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971BE" w14:textId="7BCF0139" w:rsidR="00074CA5" w:rsidRPr="00074CA5" w:rsidRDefault="00074CA5" w:rsidP="00074CA5">
      <w:pPr>
        <w:pStyle w:val="Heading4"/>
        <w:jc w:val="center"/>
        <w:rPr>
          <w:color w:val="auto"/>
          <w:sz w:val="48"/>
          <w:szCs w:val="48"/>
          <w:lang w:val="en-US"/>
        </w:rPr>
      </w:pPr>
      <w:r w:rsidRPr="00074CA5">
        <w:rPr>
          <w:sz w:val="48"/>
          <w:szCs w:val="48"/>
        </w:rPr>
        <w:t>Strategic Management &amp; Sustainability</w:t>
      </w:r>
    </w:p>
    <w:p w14:paraId="6D35D744" w14:textId="03613D32" w:rsidR="00074CA5" w:rsidRDefault="00074CA5" w:rsidP="00074CA5">
      <w:pPr>
        <w:pStyle w:val="Heading4"/>
        <w:rPr>
          <w:rFonts w:cs="Times New Roman"/>
          <w:b/>
          <w:szCs w:val="24"/>
        </w:rPr>
      </w:pPr>
    </w:p>
    <w:p w14:paraId="62713649" w14:textId="0F3944A9" w:rsidR="00074CA5" w:rsidRDefault="00074CA5" w:rsidP="00074CA5">
      <w:pPr>
        <w:jc w:val="center"/>
        <w:rPr>
          <w:sz w:val="48"/>
          <w:szCs w:val="48"/>
        </w:rPr>
      </w:pPr>
      <w:r w:rsidRPr="00074CA5">
        <w:rPr>
          <w:sz w:val="48"/>
          <w:szCs w:val="48"/>
        </w:rPr>
        <w:t>LCBB6004</w:t>
      </w:r>
    </w:p>
    <w:p w14:paraId="363C4F28" w14:textId="77777777" w:rsidR="00074CA5" w:rsidRDefault="00074CA5" w:rsidP="00074CA5">
      <w:pPr>
        <w:jc w:val="center"/>
        <w:rPr>
          <w:sz w:val="48"/>
          <w:szCs w:val="48"/>
        </w:rPr>
      </w:pPr>
    </w:p>
    <w:p w14:paraId="472CAA27" w14:textId="77777777" w:rsidR="00074CA5" w:rsidRDefault="00074CA5" w:rsidP="00074CA5">
      <w:pPr>
        <w:jc w:val="center"/>
        <w:rPr>
          <w:sz w:val="48"/>
          <w:szCs w:val="48"/>
        </w:rPr>
      </w:pPr>
    </w:p>
    <w:p w14:paraId="02C62C4D" w14:textId="77777777" w:rsidR="00074CA5" w:rsidRDefault="00074CA5" w:rsidP="00074CA5">
      <w:pPr>
        <w:jc w:val="center"/>
        <w:rPr>
          <w:sz w:val="48"/>
          <w:szCs w:val="48"/>
        </w:rPr>
      </w:pPr>
    </w:p>
    <w:p w14:paraId="5CDAD945" w14:textId="77777777" w:rsidR="00074CA5" w:rsidRDefault="00074CA5" w:rsidP="00074CA5">
      <w:pPr>
        <w:jc w:val="center"/>
        <w:rPr>
          <w:sz w:val="48"/>
          <w:szCs w:val="48"/>
        </w:rPr>
      </w:pPr>
    </w:p>
    <w:p w14:paraId="448B8D87" w14:textId="77777777" w:rsidR="00074CA5" w:rsidRDefault="00074CA5" w:rsidP="00074CA5">
      <w:pPr>
        <w:jc w:val="center"/>
        <w:rPr>
          <w:sz w:val="48"/>
          <w:szCs w:val="48"/>
        </w:rPr>
      </w:pPr>
    </w:p>
    <w:p w14:paraId="6B4E6357" w14:textId="77777777" w:rsidR="00074CA5" w:rsidRDefault="00074CA5" w:rsidP="00074CA5">
      <w:pPr>
        <w:jc w:val="center"/>
        <w:rPr>
          <w:sz w:val="48"/>
          <w:szCs w:val="48"/>
        </w:rPr>
      </w:pPr>
    </w:p>
    <w:p w14:paraId="4A97799B" w14:textId="77777777" w:rsidR="00074CA5" w:rsidRDefault="00074CA5" w:rsidP="00074CA5">
      <w:pPr>
        <w:jc w:val="center"/>
        <w:rPr>
          <w:sz w:val="48"/>
          <w:szCs w:val="48"/>
        </w:rPr>
      </w:pPr>
    </w:p>
    <w:p w14:paraId="7E2C6B30" w14:textId="77777777" w:rsidR="00074CA5" w:rsidRDefault="00074CA5" w:rsidP="00074CA5">
      <w:pPr>
        <w:jc w:val="center"/>
        <w:rPr>
          <w:sz w:val="48"/>
          <w:szCs w:val="48"/>
        </w:rPr>
      </w:pPr>
    </w:p>
    <w:p w14:paraId="23078516" w14:textId="77777777" w:rsidR="00074CA5" w:rsidRDefault="00074CA5" w:rsidP="00074CA5">
      <w:pPr>
        <w:jc w:val="center"/>
        <w:rPr>
          <w:sz w:val="48"/>
          <w:szCs w:val="48"/>
        </w:rPr>
      </w:pPr>
    </w:p>
    <w:p w14:paraId="41B7B743" w14:textId="4D896515" w:rsidR="00074CA5" w:rsidRDefault="00074CA5" w:rsidP="00074CA5">
      <w:pPr>
        <w:pStyle w:val="NormalWeb"/>
        <w:spacing w:before="0" w:beforeAutospacing="0" w:after="0" w:afterAutospacing="0" w:line="360" w:lineRule="auto"/>
        <w:jc w:val="both"/>
        <w:rPr>
          <w:rStyle w:val="Strong"/>
          <w:b w:val="0"/>
          <w:bCs w:val="0"/>
          <w:color w:val="0E101A"/>
        </w:rPr>
      </w:pPr>
      <w:r>
        <w:rPr>
          <w:rStyle w:val="Strong"/>
          <w:color w:val="0E101A"/>
        </w:rPr>
        <w:t>NAME: Alexandru Sebastian Melinte</w:t>
      </w:r>
    </w:p>
    <w:p w14:paraId="40063823" w14:textId="1B215AF2" w:rsidR="00074CA5" w:rsidRDefault="00074CA5" w:rsidP="00074CA5">
      <w:pPr>
        <w:pStyle w:val="NormalWeb"/>
        <w:spacing w:before="0" w:beforeAutospacing="0" w:after="0" w:afterAutospacing="0" w:line="360" w:lineRule="auto"/>
        <w:jc w:val="both"/>
        <w:rPr>
          <w:rStyle w:val="Strong"/>
          <w:b w:val="0"/>
          <w:bCs w:val="0"/>
          <w:color w:val="0E101A"/>
        </w:rPr>
      </w:pPr>
      <w:r>
        <w:rPr>
          <w:rStyle w:val="Strong"/>
          <w:color w:val="0E101A"/>
        </w:rPr>
        <w:t>STUDENT ID: 1907706</w:t>
      </w:r>
    </w:p>
    <w:p w14:paraId="49A474E6" w14:textId="2A06CC6E" w:rsidR="00074CA5" w:rsidRDefault="00074CA5" w:rsidP="00074CA5">
      <w:pPr>
        <w:pStyle w:val="NormalWeb"/>
        <w:spacing w:before="0" w:beforeAutospacing="0" w:after="0" w:afterAutospacing="0" w:line="360" w:lineRule="auto"/>
        <w:jc w:val="both"/>
        <w:rPr>
          <w:rStyle w:val="Strong"/>
          <w:b w:val="0"/>
          <w:bCs w:val="0"/>
          <w:color w:val="0E101A"/>
        </w:rPr>
      </w:pPr>
      <w:r>
        <w:rPr>
          <w:rStyle w:val="Strong"/>
          <w:color w:val="0E101A"/>
        </w:rPr>
        <w:t xml:space="preserve">MODULE LECTURER’S NAME: </w:t>
      </w:r>
      <w:r>
        <w:rPr>
          <w:rStyle w:val="Strong"/>
          <w:color w:val="0E101A"/>
        </w:rPr>
        <w:t xml:space="preserve">Dr </w:t>
      </w:r>
      <w:r w:rsidRPr="00074CA5">
        <w:rPr>
          <w:b/>
          <w:bCs/>
        </w:rPr>
        <w:t>Hossein Shokri</w:t>
      </w:r>
    </w:p>
    <w:p w14:paraId="6921FF09" w14:textId="452581C2" w:rsidR="00074CA5" w:rsidRPr="00074CA5" w:rsidRDefault="00074CA5" w:rsidP="00074CA5">
      <w:pPr>
        <w:tabs>
          <w:tab w:val="left" w:pos="1065"/>
        </w:tabs>
        <w:rPr>
          <w:sz w:val="48"/>
          <w:szCs w:val="48"/>
        </w:rPr>
      </w:pPr>
    </w:p>
    <w:p w14:paraId="12D09CEA" w14:textId="77777777" w:rsidR="00074CA5" w:rsidRPr="00074CA5" w:rsidRDefault="00074CA5" w:rsidP="00074CA5"/>
    <w:p w14:paraId="37B4F7C5" w14:textId="4590314E" w:rsidR="003228C4" w:rsidRPr="00615455" w:rsidRDefault="003228C4">
      <w:pPr>
        <w:spacing w:line="259" w:lineRule="auto"/>
        <w:jc w:val="left"/>
        <w:rPr>
          <w:rFonts w:cs="Times New Roman"/>
          <w:b/>
          <w:szCs w:val="24"/>
        </w:rPr>
      </w:pPr>
    </w:p>
    <w:p w14:paraId="34921D8E" w14:textId="77777777" w:rsidR="008D44DD" w:rsidRPr="00615455" w:rsidRDefault="00144983">
      <w:pPr>
        <w:spacing w:line="259" w:lineRule="auto"/>
        <w:jc w:val="left"/>
        <w:rPr>
          <w:rFonts w:cs="Times New Roman"/>
          <w:b/>
          <w:szCs w:val="24"/>
        </w:rPr>
      </w:pPr>
      <w:r w:rsidRPr="00615455">
        <w:rPr>
          <w:rFonts w:cs="Times New Roman"/>
          <w:b/>
          <w:szCs w:val="24"/>
        </w:rPr>
        <w:t>Exe</w:t>
      </w:r>
      <w:r w:rsidR="00B703BA" w:rsidRPr="00615455">
        <w:rPr>
          <w:rFonts w:cs="Times New Roman"/>
          <w:b/>
          <w:szCs w:val="24"/>
        </w:rPr>
        <w:t>cutive summary</w:t>
      </w:r>
    </w:p>
    <w:p w14:paraId="64849405" w14:textId="77777777" w:rsidR="000E0DC3" w:rsidRPr="00615455" w:rsidRDefault="00144983" w:rsidP="00F8757B">
      <w:pPr>
        <w:rPr>
          <w:rFonts w:cs="Times New Roman"/>
          <w:b/>
          <w:szCs w:val="24"/>
        </w:rPr>
      </w:pPr>
      <w:r w:rsidRPr="00615455">
        <w:rPr>
          <w:rFonts w:cs="Times New Roman"/>
          <w:szCs w:val="24"/>
        </w:rPr>
        <w:t xml:space="preserve">The report included the concept of strategic management </w:t>
      </w:r>
      <w:r w:rsidR="00615455">
        <w:rPr>
          <w:rFonts w:cs="Times New Roman"/>
          <w:szCs w:val="24"/>
        </w:rPr>
        <w:t>to influence the internal growth of resource availabilities and manage</w:t>
      </w:r>
      <w:r w:rsidR="00F8757B">
        <w:rPr>
          <w:rFonts w:cs="Times New Roman"/>
          <w:szCs w:val="24"/>
        </w:rPr>
        <w:t xml:space="preserve"> supply chain operations to create market demands. Besides, </w:t>
      </w:r>
      <w:r w:rsidR="00CF0B3B">
        <w:rPr>
          <w:rFonts w:cs="Times New Roman"/>
          <w:szCs w:val="24"/>
        </w:rPr>
        <w:t xml:space="preserve">different corporate strategies of Tesco were identified to analyse the current state in the existing retail segment and tackle external uncertainties. On the other hand, various marketing frameworks were applied in the report including Ansoff Matrix, Value Chain System and Chain, </w:t>
      </w:r>
      <w:r w:rsidR="00E83F06">
        <w:rPr>
          <w:rFonts w:cs="Times New Roman"/>
          <w:szCs w:val="24"/>
        </w:rPr>
        <w:t>Porter's Generic strategies and many more to evaluate the internal infrastructure of Tesco</w:t>
      </w:r>
      <w:r w:rsidR="003945A5">
        <w:rPr>
          <w:rFonts w:cs="Times New Roman"/>
          <w:szCs w:val="24"/>
        </w:rPr>
        <w:t xml:space="preserve">. Additionally, the sustainable goals of the organisation were discussed briefly to meet </w:t>
      </w:r>
      <w:r w:rsidR="001477A4">
        <w:rPr>
          <w:rFonts w:cs="Times New Roman"/>
          <w:szCs w:val="24"/>
        </w:rPr>
        <w:t>marketing</w:t>
      </w:r>
      <w:r w:rsidR="003945A5">
        <w:rPr>
          <w:rFonts w:cs="Times New Roman"/>
          <w:szCs w:val="24"/>
        </w:rPr>
        <w:t xml:space="preserve"> </w:t>
      </w:r>
      <w:r w:rsidR="001477A4">
        <w:rPr>
          <w:rFonts w:cs="Times New Roman"/>
          <w:szCs w:val="24"/>
        </w:rPr>
        <w:t xml:space="preserve">expectations through corporate strategies and gain competitive advantages. </w:t>
      </w:r>
      <w:r w:rsidRPr="00615455">
        <w:rPr>
          <w:rFonts w:cs="Times New Roman"/>
          <w:b/>
          <w:szCs w:val="24"/>
        </w:rPr>
        <w:br w:type="page"/>
      </w:r>
    </w:p>
    <w:sdt>
      <w:sdtPr>
        <w:rPr>
          <w:rFonts w:ascii="Times New Roman" w:eastAsiaTheme="minorHAnsi" w:hAnsi="Times New Roman" w:cstheme="minorBidi"/>
          <w:color w:val="000000" w:themeColor="text1"/>
          <w:sz w:val="24"/>
          <w:szCs w:val="22"/>
          <w:lang w:val="en-GB"/>
        </w:rPr>
        <w:id w:val="252020366"/>
        <w:docPartObj>
          <w:docPartGallery w:val="Table of Contents"/>
          <w:docPartUnique/>
        </w:docPartObj>
      </w:sdtPr>
      <w:sdtEndPr>
        <w:rPr>
          <w:b/>
          <w:bCs/>
          <w:noProof/>
        </w:rPr>
      </w:sdtEndPr>
      <w:sdtContent>
        <w:p w14:paraId="4D2F6FF0" w14:textId="77777777" w:rsidR="004C65A0" w:rsidRPr="00615455" w:rsidRDefault="00144983" w:rsidP="004C65A0">
          <w:pPr>
            <w:pStyle w:val="TOCHeading"/>
            <w:jc w:val="center"/>
            <w:rPr>
              <w:rStyle w:val="Heading1Char"/>
            </w:rPr>
          </w:pPr>
          <w:r w:rsidRPr="00615455">
            <w:rPr>
              <w:rStyle w:val="Heading1Char"/>
            </w:rPr>
            <w:t>Table of Contents</w:t>
          </w:r>
        </w:p>
        <w:p w14:paraId="2FE62826" w14:textId="77777777" w:rsidR="00CE1473" w:rsidRDefault="00144983">
          <w:pPr>
            <w:pStyle w:val="TOC1"/>
            <w:tabs>
              <w:tab w:val="right" w:leader="dot" w:pos="9016"/>
            </w:tabs>
            <w:rPr>
              <w:rFonts w:asciiTheme="minorHAnsi" w:eastAsiaTheme="minorEastAsia" w:hAnsiTheme="minorHAnsi"/>
              <w:noProof/>
              <w:color w:val="auto"/>
              <w:sz w:val="22"/>
              <w:lang w:eastAsia="en-GB"/>
            </w:rPr>
          </w:pPr>
          <w:r w:rsidRPr="00615455">
            <w:fldChar w:fldCharType="begin"/>
          </w:r>
          <w:r w:rsidRPr="00615455">
            <w:instrText xml:space="preserve"> TOC \o "1-3" \h \z \u </w:instrText>
          </w:r>
          <w:r w:rsidRPr="00615455">
            <w:fldChar w:fldCharType="separate"/>
          </w:r>
          <w:hyperlink w:anchor="_Toc163838543" w:history="1">
            <w:r w:rsidR="00CE1473" w:rsidRPr="00A4274F">
              <w:rPr>
                <w:rStyle w:val="Hyperlink"/>
                <w:noProof/>
              </w:rPr>
              <w:t>Introduction</w:t>
            </w:r>
            <w:r w:rsidR="00CE1473">
              <w:rPr>
                <w:noProof/>
                <w:webHidden/>
              </w:rPr>
              <w:tab/>
            </w:r>
            <w:r w:rsidR="00CE1473">
              <w:rPr>
                <w:noProof/>
                <w:webHidden/>
              </w:rPr>
              <w:fldChar w:fldCharType="begin"/>
            </w:r>
            <w:r w:rsidR="00CE1473">
              <w:rPr>
                <w:noProof/>
                <w:webHidden/>
              </w:rPr>
              <w:instrText xml:space="preserve"> PAGEREF _Toc163838543 \h </w:instrText>
            </w:r>
            <w:r w:rsidR="00CE1473">
              <w:rPr>
                <w:noProof/>
                <w:webHidden/>
              </w:rPr>
            </w:r>
            <w:r w:rsidR="00CE1473">
              <w:rPr>
                <w:noProof/>
                <w:webHidden/>
              </w:rPr>
              <w:fldChar w:fldCharType="separate"/>
            </w:r>
            <w:r w:rsidR="00CE1473">
              <w:rPr>
                <w:noProof/>
                <w:webHidden/>
              </w:rPr>
              <w:t>4</w:t>
            </w:r>
            <w:r w:rsidR="00CE1473">
              <w:rPr>
                <w:noProof/>
                <w:webHidden/>
              </w:rPr>
              <w:fldChar w:fldCharType="end"/>
            </w:r>
          </w:hyperlink>
        </w:p>
        <w:p w14:paraId="2B9F0B1A"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44" w:history="1">
            <w:r w:rsidR="00CE1473" w:rsidRPr="00A4274F">
              <w:rPr>
                <w:rStyle w:val="Hyperlink"/>
                <w:noProof/>
              </w:rPr>
              <w:t>Company Background</w:t>
            </w:r>
            <w:r w:rsidR="00CE1473">
              <w:rPr>
                <w:noProof/>
                <w:webHidden/>
              </w:rPr>
              <w:tab/>
            </w:r>
            <w:r w:rsidR="00CE1473">
              <w:rPr>
                <w:noProof/>
                <w:webHidden/>
              </w:rPr>
              <w:fldChar w:fldCharType="begin"/>
            </w:r>
            <w:r w:rsidR="00CE1473">
              <w:rPr>
                <w:noProof/>
                <w:webHidden/>
              </w:rPr>
              <w:instrText xml:space="preserve"> PAGEREF _Toc163838544 \h </w:instrText>
            </w:r>
            <w:r w:rsidR="00CE1473">
              <w:rPr>
                <w:noProof/>
                <w:webHidden/>
              </w:rPr>
            </w:r>
            <w:r w:rsidR="00CE1473">
              <w:rPr>
                <w:noProof/>
                <w:webHidden/>
              </w:rPr>
              <w:fldChar w:fldCharType="separate"/>
            </w:r>
            <w:r w:rsidR="00CE1473">
              <w:rPr>
                <w:noProof/>
                <w:webHidden/>
              </w:rPr>
              <w:t>5</w:t>
            </w:r>
            <w:r w:rsidR="00CE1473">
              <w:rPr>
                <w:noProof/>
                <w:webHidden/>
              </w:rPr>
              <w:fldChar w:fldCharType="end"/>
            </w:r>
          </w:hyperlink>
        </w:p>
        <w:p w14:paraId="0F79C15C"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45" w:history="1">
            <w:r w:rsidR="00CE1473" w:rsidRPr="00A4274F">
              <w:rPr>
                <w:rStyle w:val="Hyperlink"/>
                <w:noProof/>
              </w:rPr>
              <w:t>Identify with evidence the key business and corporate strategies of Tesco</w:t>
            </w:r>
            <w:r w:rsidR="00CE1473">
              <w:rPr>
                <w:noProof/>
                <w:webHidden/>
              </w:rPr>
              <w:tab/>
            </w:r>
            <w:r w:rsidR="00CE1473">
              <w:rPr>
                <w:noProof/>
                <w:webHidden/>
              </w:rPr>
              <w:fldChar w:fldCharType="begin"/>
            </w:r>
            <w:r w:rsidR="00CE1473">
              <w:rPr>
                <w:noProof/>
                <w:webHidden/>
              </w:rPr>
              <w:instrText xml:space="preserve"> PAGEREF _Toc163838545 \h </w:instrText>
            </w:r>
            <w:r w:rsidR="00CE1473">
              <w:rPr>
                <w:noProof/>
                <w:webHidden/>
              </w:rPr>
            </w:r>
            <w:r w:rsidR="00CE1473">
              <w:rPr>
                <w:noProof/>
                <w:webHidden/>
              </w:rPr>
              <w:fldChar w:fldCharType="separate"/>
            </w:r>
            <w:r w:rsidR="00CE1473">
              <w:rPr>
                <w:noProof/>
                <w:webHidden/>
              </w:rPr>
              <w:t>6</w:t>
            </w:r>
            <w:r w:rsidR="00CE1473">
              <w:rPr>
                <w:noProof/>
                <w:webHidden/>
              </w:rPr>
              <w:fldChar w:fldCharType="end"/>
            </w:r>
          </w:hyperlink>
        </w:p>
        <w:p w14:paraId="4CFBA2E3"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46" w:history="1">
            <w:r w:rsidR="00CE1473" w:rsidRPr="00A4274F">
              <w:rPr>
                <w:rStyle w:val="Hyperlink"/>
                <w:noProof/>
                <w:lang w:bidi="bn-IN"/>
              </w:rPr>
              <w:t>Corporate strategies the company has pursued</w:t>
            </w:r>
            <w:r w:rsidR="00CE1473">
              <w:rPr>
                <w:noProof/>
                <w:webHidden/>
              </w:rPr>
              <w:tab/>
            </w:r>
            <w:r w:rsidR="00CE1473">
              <w:rPr>
                <w:noProof/>
                <w:webHidden/>
              </w:rPr>
              <w:fldChar w:fldCharType="begin"/>
            </w:r>
            <w:r w:rsidR="00CE1473">
              <w:rPr>
                <w:noProof/>
                <w:webHidden/>
              </w:rPr>
              <w:instrText xml:space="preserve"> PAGEREF _Toc163838546 \h </w:instrText>
            </w:r>
            <w:r w:rsidR="00CE1473">
              <w:rPr>
                <w:noProof/>
                <w:webHidden/>
              </w:rPr>
            </w:r>
            <w:r w:rsidR="00CE1473">
              <w:rPr>
                <w:noProof/>
                <w:webHidden/>
              </w:rPr>
              <w:fldChar w:fldCharType="separate"/>
            </w:r>
            <w:r w:rsidR="00CE1473">
              <w:rPr>
                <w:noProof/>
                <w:webHidden/>
              </w:rPr>
              <w:t>6</w:t>
            </w:r>
            <w:r w:rsidR="00CE1473">
              <w:rPr>
                <w:noProof/>
                <w:webHidden/>
              </w:rPr>
              <w:fldChar w:fldCharType="end"/>
            </w:r>
          </w:hyperlink>
        </w:p>
        <w:p w14:paraId="6CA4CEB4"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47" w:history="1">
            <w:r w:rsidR="00CE1473" w:rsidRPr="00A4274F">
              <w:rPr>
                <w:rStyle w:val="Hyperlink"/>
                <w:noProof/>
                <w:lang w:bidi="bn-IN"/>
              </w:rPr>
              <w:t>Porter's Generic Strategies</w:t>
            </w:r>
            <w:r w:rsidR="00CE1473">
              <w:rPr>
                <w:noProof/>
                <w:webHidden/>
              </w:rPr>
              <w:tab/>
            </w:r>
            <w:r w:rsidR="00CE1473">
              <w:rPr>
                <w:noProof/>
                <w:webHidden/>
              </w:rPr>
              <w:fldChar w:fldCharType="begin"/>
            </w:r>
            <w:r w:rsidR="00CE1473">
              <w:rPr>
                <w:noProof/>
                <w:webHidden/>
              </w:rPr>
              <w:instrText xml:space="preserve"> PAGEREF _Toc163838547 \h </w:instrText>
            </w:r>
            <w:r w:rsidR="00CE1473">
              <w:rPr>
                <w:noProof/>
                <w:webHidden/>
              </w:rPr>
            </w:r>
            <w:r w:rsidR="00CE1473">
              <w:rPr>
                <w:noProof/>
                <w:webHidden/>
              </w:rPr>
              <w:fldChar w:fldCharType="separate"/>
            </w:r>
            <w:r w:rsidR="00CE1473">
              <w:rPr>
                <w:noProof/>
                <w:webHidden/>
              </w:rPr>
              <w:t>6</w:t>
            </w:r>
            <w:r w:rsidR="00CE1473">
              <w:rPr>
                <w:noProof/>
                <w:webHidden/>
              </w:rPr>
              <w:fldChar w:fldCharType="end"/>
            </w:r>
          </w:hyperlink>
        </w:p>
        <w:p w14:paraId="099AD358"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48" w:history="1">
            <w:r w:rsidR="00CE1473" w:rsidRPr="00A4274F">
              <w:rPr>
                <w:rStyle w:val="Hyperlink"/>
                <w:noProof/>
                <w:lang w:bidi="bn-IN"/>
              </w:rPr>
              <w:t>Ansoff Matrix</w:t>
            </w:r>
            <w:r w:rsidR="00CE1473">
              <w:rPr>
                <w:noProof/>
                <w:webHidden/>
              </w:rPr>
              <w:tab/>
            </w:r>
            <w:r w:rsidR="00CE1473">
              <w:rPr>
                <w:noProof/>
                <w:webHidden/>
              </w:rPr>
              <w:fldChar w:fldCharType="begin"/>
            </w:r>
            <w:r w:rsidR="00CE1473">
              <w:rPr>
                <w:noProof/>
                <w:webHidden/>
              </w:rPr>
              <w:instrText xml:space="preserve"> PAGEREF _Toc163838548 \h </w:instrText>
            </w:r>
            <w:r w:rsidR="00CE1473">
              <w:rPr>
                <w:noProof/>
                <w:webHidden/>
              </w:rPr>
            </w:r>
            <w:r w:rsidR="00CE1473">
              <w:rPr>
                <w:noProof/>
                <w:webHidden/>
              </w:rPr>
              <w:fldChar w:fldCharType="separate"/>
            </w:r>
            <w:r w:rsidR="00CE1473">
              <w:rPr>
                <w:noProof/>
                <w:webHidden/>
              </w:rPr>
              <w:t>6</w:t>
            </w:r>
            <w:r w:rsidR="00CE1473">
              <w:rPr>
                <w:noProof/>
                <w:webHidden/>
              </w:rPr>
              <w:fldChar w:fldCharType="end"/>
            </w:r>
          </w:hyperlink>
        </w:p>
        <w:p w14:paraId="13AA8581"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49" w:history="1">
            <w:r w:rsidR="00CE1473" w:rsidRPr="00A4274F">
              <w:rPr>
                <w:rStyle w:val="Hyperlink"/>
                <w:noProof/>
              </w:rPr>
              <w:t>Identify with evidence the resources and capabilities of Tesco</w:t>
            </w:r>
            <w:r w:rsidR="00CE1473">
              <w:rPr>
                <w:noProof/>
                <w:webHidden/>
              </w:rPr>
              <w:tab/>
            </w:r>
            <w:r w:rsidR="00CE1473">
              <w:rPr>
                <w:noProof/>
                <w:webHidden/>
              </w:rPr>
              <w:fldChar w:fldCharType="begin"/>
            </w:r>
            <w:r w:rsidR="00CE1473">
              <w:rPr>
                <w:noProof/>
                <w:webHidden/>
              </w:rPr>
              <w:instrText xml:space="preserve"> PAGEREF _Toc163838549 \h </w:instrText>
            </w:r>
            <w:r w:rsidR="00CE1473">
              <w:rPr>
                <w:noProof/>
                <w:webHidden/>
              </w:rPr>
            </w:r>
            <w:r w:rsidR="00CE1473">
              <w:rPr>
                <w:noProof/>
                <w:webHidden/>
              </w:rPr>
              <w:fldChar w:fldCharType="separate"/>
            </w:r>
            <w:r w:rsidR="00CE1473">
              <w:rPr>
                <w:noProof/>
                <w:webHidden/>
              </w:rPr>
              <w:t>7</w:t>
            </w:r>
            <w:r w:rsidR="00CE1473">
              <w:rPr>
                <w:noProof/>
                <w:webHidden/>
              </w:rPr>
              <w:fldChar w:fldCharType="end"/>
            </w:r>
          </w:hyperlink>
        </w:p>
        <w:p w14:paraId="0FD051A0"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0" w:history="1">
            <w:r w:rsidR="00CE1473" w:rsidRPr="00A4274F">
              <w:rPr>
                <w:rStyle w:val="Hyperlink"/>
                <w:noProof/>
                <w:lang w:bidi="bn-IN"/>
              </w:rPr>
              <w:t>Identify the resources and capabilities</w:t>
            </w:r>
            <w:r w:rsidR="00CE1473">
              <w:rPr>
                <w:noProof/>
                <w:webHidden/>
              </w:rPr>
              <w:tab/>
            </w:r>
            <w:r w:rsidR="00CE1473">
              <w:rPr>
                <w:noProof/>
                <w:webHidden/>
              </w:rPr>
              <w:fldChar w:fldCharType="begin"/>
            </w:r>
            <w:r w:rsidR="00CE1473">
              <w:rPr>
                <w:noProof/>
                <w:webHidden/>
              </w:rPr>
              <w:instrText xml:space="preserve"> PAGEREF _Toc163838550 \h </w:instrText>
            </w:r>
            <w:r w:rsidR="00CE1473">
              <w:rPr>
                <w:noProof/>
                <w:webHidden/>
              </w:rPr>
            </w:r>
            <w:r w:rsidR="00CE1473">
              <w:rPr>
                <w:noProof/>
                <w:webHidden/>
              </w:rPr>
              <w:fldChar w:fldCharType="separate"/>
            </w:r>
            <w:r w:rsidR="00CE1473">
              <w:rPr>
                <w:noProof/>
                <w:webHidden/>
              </w:rPr>
              <w:t>7</w:t>
            </w:r>
            <w:r w:rsidR="00CE1473">
              <w:rPr>
                <w:noProof/>
                <w:webHidden/>
              </w:rPr>
              <w:fldChar w:fldCharType="end"/>
            </w:r>
          </w:hyperlink>
        </w:p>
        <w:p w14:paraId="45D81D99"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1" w:history="1">
            <w:r w:rsidR="00CE1473" w:rsidRPr="00A4274F">
              <w:rPr>
                <w:rStyle w:val="Hyperlink"/>
                <w:noProof/>
                <w:lang w:bidi="bn-IN"/>
              </w:rPr>
              <w:t>Value Chain Analysis</w:t>
            </w:r>
            <w:r w:rsidR="00CE1473">
              <w:rPr>
                <w:noProof/>
                <w:webHidden/>
              </w:rPr>
              <w:tab/>
            </w:r>
            <w:r w:rsidR="00CE1473">
              <w:rPr>
                <w:noProof/>
                <w:webHidden/>
              </w:rPr>
              <w:fldChar w:fldCharType="begin"/>
            </w:r>
            <w:r w:rsidR="00CE1473">
              <w:rPr>
                <w:noProof/>
                <w:webHidden/>
              </w:rPr>
              <w:instrText xml:space="preserve"> PAGEREF _Toc163838551 \h </w:instrText>
            </w:r>
            <w:r w:rsidR="00CE1473">
              <w:rPr>
                <w:noProof/>
                <w:webHidden/>
              </w:rPr>
            </w:r>
            <w:r w:rsidR="00CE1473">
              <w:rPr>
                <w:noProof/>
                <w:webHidden/>
              </w:rPr>
              <w:fldChar w:fldCharType="separate"/>
            </w:r>
            <w:r w:rsidR="00CE1473">
              <w:rPr>
                <w:noProof/>
                <w:webHidden/>
              </w:rPr>
              <w:t>8</w:t>
            </w:r>
            <w:r w:rsidR="00CE1473">
              <w:rPr>
                <w:noProof/>
                <w:webHidden/>
              </w:rPr>
              <w:fldChar w:fldCharType="end"/>
            </w:r>
          </w:hyperlink>
        </w:p>
        <w:p w14:paraId="0EF45273"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2" w:history="1">
            <w:r w:rsidR="00CE1473" w:rsidRPr="00A4274F">
              <w:rPr>
                <w:rStyle w:val="Hyperlink"/>
                <w:noProof/>
                <w:lang w:bidi="bn-IN"/>
              </w:rPr>
              <w:t>Value System Analysis</w:t>
            </w:r>
            <w:r w:rsidR="00CE1473">
              <w:rPr>
                <w:noProof/>
                <w:webHidden/>
              </w:rPr>
              <w:tab/>
            </w:r>
            <w:r w:rsidR="00CE1473">
              <w:rPr>
                <w:noProof/>
                <w:webHidden/>
              </w:rPr>
              <w:fldChar w:fldCharType="begin"/>
            </w:r>
            <w:r w:rsidR="00CE1473">
              <w:rPr>
                <w:noProof/>
                <w:webHidden/>
              </w:rPr>
              <w:instrText xml:space="preserve"> PAGEREF _Toc163838552 \h </w:instrText>
            </w:r>
            <w:r w:rsidR="00CE1473">
              <w:rPr>
                <w:noProof/>
                <w:webHidden/>
              </w:rPr>
            </w:r>
            <w:r w:rsidR="00CE1473">
              <w:rPr>
                <w:noProof/>
                <w:webHidden/>
              </w:rPr>
              <w:fldChar w:fldCharType="separate"/>
            </w:r>
            <w:r w:rsidR="00CE1473">
              <w:rPr>
                <w:noProof/>
                <w:webHidden/>
              </w:rPr>
              <w:t>9</w:t>
            </w:r>
            <w:r w:rsidR="00CE1473">
              <w:rPr>
                <w:noProof/>
                <w:webHidden/>
              </w:rPr>
              <w:fldChar w:fldCharType="end"/>
            </w:r>
          </w:hyperlink>
        </w:p>
        <w:p w14:paraId="4E0BAD6A"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3" w:history="1">
            <w:r w:rsidR="00CE1473" w:rsidRPr="00A4274F">
              <w:rPr>
                <w:rStyle w:val="Hyperlink"/>
                <w:noProof/>
                <w:lang w:bidi="bn-IN"/>
              </w:rPr>
              <w:t>VRIO analysis</w:t>
            </w:r>
            <w:r w:rsidR="00CE1473">
              <w:rPr>
                <w:noProof/>
                <w:webHidden/>
              </w:rPr>
              <w:tab/>
            </w:r>
            <w:r w:rsidR="00CE1473">
              <w:rPr>
                <w:noProof/>
                <w:webHidden/>
              </w:rPr>
              <w:fldChar w:fldCharType="begin"/>
            </w:r>
            <w:r w:rsidR="00CE1473">
              <w:rPr>
                <w:noProof/>
                <w:webHidden/>
              </w:rPr>
              <w:instrText xml:space="preserve"> PAGEREF _Toc163838553 \h </w:instrText>
            </w:r>
            <w:r w:rsidR="00CE1473">
              <w:rPr>
                <w:noProof/>
                <w:webHidden/>
              </w:rPr>
            </w:r>
            <w:r w:rsidR="00CE1473">
              <w:rPr>
                <w:noProof/>
                <w:webHidden/>
              </w:rPr>
              <w:fldChar w:fldCharType="separate"/>
            </w:r>
            <w:r w:rsidR="00CE1473">
              <w:rPr>
                <w:noProof/>
                <w:webHidden/>
              </w:rPr>
              <w:t>10</w:t>
            </w:r>
            <w:r w:rsidR="00CE1473">
              <w:rPr>
                <w:noProof/>
                <w:webHidden/>
              </w:rPr>
              <w:fldChar w:fldCharType="end"/>
            </w:r>
          </w:hyperlink>
        </w:p>
        <w:p w14:paraId="310898B8"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54" w:history="1">
            <w:r w:rsidR="00CE1473" w:rsidRPr="00A4274F">
              <w:rPr>
                <w:rStyle w:val="Hyperlink"/>
                <w:noProof/>
              </w:rPr>
              <w:t>How successful the company has been in implementing and corporate strategies</w:t>
            </w:r>
            <w:r w:rsidR="00CE1473">
              <w:rPr>
                <w:noProof/>
                <w:webHidden/>
              </w:rPr>
              <w:tab/>
            </w:r>
            <w:r w:rsidR="00CE1473">
              <w:rPr>
                <w:noProof/>
                <w:webHidden/>
              </w:rPr>
              <w:fldChar w:fldCharType="begin"/>
            </w:r>
            <w:r w:rsidR="00CE1473">
              <w:rPr>
                <w:noProof/>
                <w:webHidden/>
              </w:rPr>
              <w:instrText xml:space="preserve"> PAGEREF _Toc163838554 \h </w:instrText>
            </w:r>
            <w:r w:rsidR="00CE1473">
              <w:rPr>
                <w:noProof/>
                <w:webHidden/>
              </w:rPr>
            </w:r>
            <w:r w:rsidR="00CE1473">
              <w:rPr>
                <w:noProof/>
                <w:webHidden/>
              </w:rPr>
              <w:fldChar w:fldCharType="separate"/>
            </w:r>
            <w:r w:rsidR="00CE1473">
              <w:rPr>
                <w:noProof/>
                <w:webHidden/>
              </w:rPr>
              <w:t>12</w:t>
            </w:r>
            <w:r w:rsidR="00CE1473">
              <w:rPr>
                <w:noProof/>
                <w:webHidden/>
              </w:rPr>
              <w:fldChar w:fldCharType="end"/>
            </w:r>
          </w:hyperlink>
        </w:p>
        <w:p w14:paraId="31D7A32F"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5" w:history="1">
            <w:r w:rsidR="00CE1473" w:rsidRPr="00A4274F">
              <w:rPr>
                <w:rStyle w:val="Hyperlink"/>
                <w:noProof/>
                <w:lang w:bidi="bn-IN"/>
              </w:rPr>
              <w:t>SAF Model</w:t>
            </w:r>
            <w:r w:rsidR="00CE1473">
              <w:rPr>
                <w:noProof/>
                <w:webHidden/>
              </w:rPr>
              <w:tab/>
            </w:r>
            <w:r w:rsidR="00CE1473">
              <w:rPr>
                <w:noProof/>
                <w:webHidden/>
              </w:rPr>
              <w:fldChar w:fldCharType="begin"/>
            </w:r>
            <w:r w:rsidR="00CE1473">
              <w:rPr>
                <w:noProof/>
                <w:webHidden/>
              </w:rPr>
              <w:instrText xml:space="preserve"> PAGEREF _Toc163838555 \h </w:instrText>
            </w:r>
            <w:r w:rsidR="00CE1473">
              <w:rPr>
                <w:noProof/>
                <w:webHidden/>
              </w:rPr>
            </w:r>
            <w:r w:rsidR="00CE1473">
              <w:rPr>
                <w:noProof/>
                <w:webHidden/>
              </w:rPr>
              <w:fldChar w:fldCharType="separate"/>
            </w:r>
            <w:r w:rsidR="00CE1473">
              <w:rPr>
                <w:noProof/>
                <w:webHidden/>
              </w:rPr>
              <w:t>12</w:t>
            </w:r>
            <w:r w:rsidR="00CE1473">
              <w:rPr>
                <w:noProof/>
                <w:webHidden/>
              </w:rPr>
              <w:fldChar w:fldCharType="end"/>
            </w:r>
          </w:hyperlink>
        </w:p>
        <w:p w14:paraId="389C21D5"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56" w:history="1">
            <w:r w:rsidR="00CE1473" w:rsidRPr="00A4274F">
              <w:rPr>
                <w:rStyle w:val="Hyperlink"/>
                <w:noProof/>
              </w:rPr>
              <w:t>How the selected company tried to become more competitive</w:t>
            </w:r>
            <w:r w:rsidR="00CE1473">
              <w:rPr>
                <w:noProof/>
                <w:webHidden/>
              </w:rPr>
              <w:tab/>
            </w:r>
            <w:r w:rsidR="00CE1473">
              <w:rPr>
                <w:noProof/>
                <w:webHidden/>
              </w:rPr>
              <w:fldChar w:fldCharType="begin"/>
            </w:r>
            <w:r w:rsidR="00CE1473">
              <w:rPr>
                <w:noProof/>
                <w:webHidden/>
              </w:rPr>
              <w:instrText xml:space="preserve"> PAGEREF _Toc163838556 \h </w:instrText>
            </w:r>
            <w:r w:rsidR="00CE1473">
              <w:rPr>
                <w:noProof/>
                <w:webHidden/>
              </w:rPr>
            </w:r>
            <w:r w:rsidR="00CE1473">
              <w:rPr>
                <w:noProof/>
                <w:webHidden/>
              </w:rPr>
              <w:fldChar w:fldCharType="separate"/>
            </w:r>
            <w:r w:rsidR="00CE1473">
              <w:rPr>
                <w:noProof/>
                <w:webHidden/>
              </w:rPr>
              <w:t>13</w:t>
            </w:r>
            <w:r w:rsidR="00CE1473">
              <w:rPr>
                <w:noProof/>
                <w:webHidden/>
              </w:rPr>
              <w:fldChar w:fldCharType="end"/>
            </w:r>
          </w:hyperlink>
        </w:p>
        <w:p w14:paraId="58CAC776"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7" w:history="1">
            <w:r w:rsidR="00CE1473" w:rsidRPr="00A4274F">
              <w:rPr>
                <w:rStyle w:val="Hyperlink"/>
                <w:noProof/>
                <w:lang w:bidi="bn-IN"/>
              </w:rPr>
              <w:t>Evaluate Sustainability Efforts</w:t>
            </w:r>
            <w:r w:rsidR="00CE1473">
              <w:rPr>
                <w:noProof/>
                <w:webHidden/>
              </w:rPr>
              <w:tab/>
            </w:r>
            <w:r w:rsidR="00CE1473">
              <w:rPr>
                <w:noProof/>
                <w:webHidden/>
              </w:rPr>
              <w:fldChar w:fldCharType="begin"/>
            </w:r>
            <w:r w:rsidR="00CE1473">
              <w:rPr>
                <w:noProof/>
                <w:webHidden/>
              </w:rPr>
              <w:instrText xml:space="preserve"> PAGEREF _Toc163838557 \h </w:instrText>
            </w:r>
            <w:r w:rsidR="00CE1473">
              <w:rPr>
                <w:noProof/>
                <w:webHidden/>
              </w:rPr>
            </w:r>
            <w:r w:rsidR="00CE1473">
              <w:rPr>
                <w:noProof/>
                <w:webHidden/>
              </w:rPr>
              <w:fldChar w:fldCharType="separate"/>
            </w:r>
            <w:r w:rsidR="00CE1473">
              <w:rPr>
                <w:noProof/>
                <w:webHidden/>
              </w:rPr>
              <w:t>13</w:t>
            </w:r>
            <w:r w:rsidR="00CE1473">
              <w:rPr>
                <w:noProof/>
                <w:webHidden/>
              </w:rPr>
              <w:fldChar w:fldCharType="end"/>
            </w:r>
          </w:hyperlink>
        </w:p>
        <w:p w14:paraId="7652E6F6"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8" w:history="1">
            <w:r w:rsidR="00CE1473" w:rsidRPr="00A4274F">
              <w:rPr>
                <w:rStyle w:val="Hyperlink"/>
                <w:noProof/>
                <w:lang w:bidi="bn-IN"/>
              </w:rPr>
              <w:t>Sustainability goals of the company</w:t>
            </w:r>
            <w:r w:rsidR="00CE1473">
              <w:rPr>
                <w:noProof/>
                <w:webHidden/>
              </w:rPr>
              <w:tab/>
            </w:r>
            <w:r w:rsidR="00CE1473">
              <w:rPr>
                <w:noProof/>
                <w:webHidden/>
              </w:rPr>
              <w:fldChar w:fldCharType="begin"/>
            </w:r>
            <w:r w:rsidR="00CE1473">
              <w:rPr>
                <w:noProof/>
                <w:webHidden/>
              </w:rPr>
              <w:instrText xml:space="preserve"> PAGEREF _Toc163838558 \h </w:instrText>
            </w:r>
            <w:r w:rsidR="00CE1473">
              <w:rPr>
                <w:noProof/>
                <w:webHidden/>
              </w:rPr>
            </w:r>
            <w:r w:rsidR="00CE1473">
              <w:rPr>
                <w:noProof/>
                <w:webHidden/>
              </w:rPr>
              <w:fldChar w:fldCharType="separate"/>
            </w:r>
            <w:r w:rsidR="00CE1473">
              <w:rPr>
                <w:noProof/>
                <w:webHidden/>
              </w:rPr>
              <w:t>13</w:t>
            </w:r>
            <w:r w:rsidR="00CE1473">
              <w:rPr>
                <w:noProof/>
                <w:webHidden/>
              </w:rPr>
              <w:fldChar w:fldCharType="end"/>
            </w:r>
          </w:hyperlink>
        </w:p>
        <w:p w14:paraId="65735730" w14:textId="77777777" w:rsidR="00CE1473" w:rsidRDefault="00000000">
          <w:pPr>
            <w:pStyle w:val="TOC2"/>
            <w:tabs>
              <w:tab w:val="right" w:leader="dot" w:pos="9016"/>
            </w:tabs>
            <w:rPr>
              <w:rFonts w:asciiTheme="minorHAnsi" w:eastAsiaTheme="minorEastAsia" w:hAnsiTheme="minorHAnsi"/>
              <w:noProof/>
              <w:color w:val="auto"/>
              <w:sz w:val="22"/>
              <w:lang w:eastAsia="en-GB"/>
            </w:rPr>
          </w:pPr>
          <w:hyperlink w:anchor="_Toc163838559" w:history="1">
            <w:r w:rsidR="00CE1473" w:rsidRPr="00A4274F">
              <w:rPr>
                <w:rStyle w:val="Hyperlink"/>
                <w:noProof/>
                <w:lang w:bidi="bn-IN"/>
              </w:rPr>
              <w:t>Alignment of sustainability goals with its corporate strategy</w:t>
            </w:r>
            <w:r w:rsidR="00CE1473">
              <w:rPr>
                <w:noProof/>
                <w:webHidden/>
              </w:rPr>
              <w:tab/>
            </w:r>
            <w:r w:rsidR="00CE1473">
              <w:rPr>
                <w:noProof/>
                <w:webHidden/>
              </w:rPr>
              <w:fldChar w:fldCharType="begin"/>
            </w:r>
            <w:r w:rsidR="00CE1473">
              <w:rPr>
                <w:noProof/>
                <w:webHidden/>
              </w:rPr>
              <w:instrText xml:space="preserve"> PAGEREF _Toc163838559 \h </w:instrText>
            </w:r>
            <w:r w:rsidR="00CE1473">
              <w:rPr>
                <w:noProof/>
                <w:webHidden/>
              </w:rPr>
            </w:r>
            <w:r w:rsidR="00CE1473">
              <w:rPr>
                <w:noProof/>
                <w:webHidden/>
              </w:rPr>
              <w:fldChar w:fldCharType="separate"/>
            </w:r>
            <w:r w:rsidR="00CE1473">
              <w:rPr>
                <w:noProof/>
                <w:webHidden/>
              </w:rPr>
              <w:t>13</w:t>
            </w:r>
            <w:r w:rsidR="00CE1473">
              <w:rPr>
                <w:noProof/>
                <w:webHidden/>
              </w:rPr>
              <w:fldChar w:fldCharType="end"/>
            </w:r>
          </w:hyperlink>
        </w:p>
        <w:p w14:paraId="14E4B4F7"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60" w:history="1">
            <w:r w:rsidR="00CE1473" w:rsidRPr="00A4274F">
              <w:rPr>
                <w:rStyle w:val="Hyperlink"/>
                <w:noProof/>
              </w:rPr>
              <w:t>Evaluate the choices available for the company’s strategic direction in the future</w:t>
            </w:r>
            <w:r w:rsidR="00CE1473">
              <w:rPr>
                <w:noProof/>
                <w:webHidden/>
              </w:rPr>
              <w:tab/>
            </w:r>
            <w:r w:rsidR="00CE1473">
              <w:rPr>
                <w:noProof/>
                <w:webHidden/>
              </w:rPr>
              <w:fldChar w:fldCharType="begin"/>
            </w:r>
            <w:r w:rsidR="00CE1473">
              <w:rPr>
                <w:noProof/>
                <w:webHidden/>
              </w:rPr>
              <w:instrText xml:space="preserve"> PAGEREF _Toc163838560 \h </w:instrText>
            </w:r>
            <w:r w:rsidR="00CE1473">
              <w:rPr>
                <w:noProof/>
                <w:webHidden/>
              </w:rPr>
            </w:r>
            <w:r w:rsidR="00CE1473">
              <w:rPr>
                <w:noProof/>
                <w:webHidden/>
              </w:rPr>
              <w:fldChar w:fldCharType="separate"/>
            </w:r>
            <w:r w:rsidR="00CE1473">
              <w:rPr>
                <w:noProof/>
                <w:webHidden/>
              </w:rPr>
              <w:t>15</w:t>
            </w:r>
            <w:r w:rsidR="00CE1473">
              <w:rPr>
                <w:noProof/>
                <w:webHidden/>
              </w:rPr>
              <w:fldChar w:fldCharType="end"/>
            </w:r>
          </w:hyperlink>
        </w:p>
        <w:p w14:paraId="24FF2A1E"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61" w:history="1">
            <w:r w:rsidR="00CE1473" w:rsidRPr="00A4274F">
              <w:rPr>
                <w:rStyle w:val="Hyperlink"/>
                <w:noProof/>
              </w:rPr>
              <w:t>Recommendations on sustainability practices to develop competitive advantages</w:t>
            </w:r>
            <w:r w:rsidR="00CE1473">
              <w:rPr>
                <w:noProof/>
                <w:webHidden/>
              </w:rPr>
              <w:tab/>
            </w:r>
            <w:r w:rsidR="00CE1473">
              <w:rPr>
                <w:noProof/>
                <w:webHidden/>
              </w:rPr>
              <w:fldChar w:fldCharType="begin"/>
            </w:r>
            <w:r w:rsidR="00CE1473">
              <w:rPr>
                <w:noProof/>
                <w:webHidden/>
              </w:rPr>
              <w:instrText xml:space="preserve"> PAGEREF _Toc163838561 \h </w:instrText>
            </w:r>
            <w:r w:rsidR="00CE1473">
              <w:rPr>
                <w:noProof/>
                <w:webHidden/>
              </w:rPr>
            </w:r>
            <w:r w:rsidR="00CE1473">
              <w:rPr>
                <w:noProof/>
                <w:webHidden/>
              </w:rPr>
              <w:fldChar w:fldCharType="separate"/>
            </w:r>
            <w:r w:rsidR="00CE1473">
              <w:rPr>
                <w:noProof/>
                <w:webHidden/>
              </w:rPr>
              <w:t>16</w:t>
            </w:r>
            <w:r w:rsidR="00CE1473">
              <w:rPr>
                <w:noProof/>
                <w:webHidden/>
              </w:rPr>
              <w:fldChar w:fldCharType="end"/>
            </w:r>
          </w:hyperlink>
        </w:p>
        <w:p w14:paraId="6BFF9830"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62" w:history="1">
            <w:r w:rsidR="00CE1473" w:rsidRPr="00A4274F">
              <w:rPr>
                <w:rStyle w:val="Hyperlink"/>
                <w:noProof/>
              </w:rPr>
              <w:t>Conclusion</w:t>
            </w:r>
            <w:r w:rsidR="00CE1473">
              <w:rPr>
                <w:noProof/>
                <w:webHidden/>
              </w:rPr>
              <w:tab/>
            </w:r>
            <w:r w:rsidR="00CE1473">
              <w:rPr>
                <w:noProof/>
                <w:webHidden/>
              </w:rPr>
              <w:fldChar w:fldCharType="begin"/>
            </w:r>
            <w:r w:rsidR="00CE1473">
              <w:rPr>
                <w:noProof/>
                <w:webHidden/>
              </w:rPr>
              <w:instrText xml:space="preserve"> PAGEREF _Toc163838562 \h </w:instrText>
            </w:r>
            <w:r w:rsidR="00CE1473">
              <w:rPr>
                <w:noProof/>
                <w:webHidden/>
              </w:rPr>
            </w:r>
            <w:r w:rsidR="00CE1473">
              <w:rPr>
                <w:noProof/>
                <w:webHidden/>
              </w:rPr>
              <w:fldChar w:fldCharType="separate"/>
            </w:r>
            <w:r w:rsidR="00CE1473">
              <w:rPr>
                <w:noProof/>
                <w:webHidden/>
              </w:rPr>
              <w:t>17</w:t>
            </w:r>
            <w:r w:rsidR="00CE1473">
              <w:rPr>
                <w:noProof/>
                <w:webHidden/>
              </w:rPr>
              <w:fldChar w:fldCharType="end"/>
            </w:r>
          </w:hyperlink>
        </w:p>
        <w:p w14:paraId="477E5ABB" w14:textId="77777777" w:rsidR="00CE1473" w:rsidRDefault="00000000">
          <w:pPr>
            <w:pStyle w:val="TOC1"/>
            <w:tabs>
              <w:tab w:val="right" w:leader="dot" w:pos="9016"/>
            </w:tabs>
            <w:rPr>
              <w:rFonts w:asciiTheme="minorHAnsi" w:eastAsiaTheme="minorEastAsia" w:hAnsiTheme="minorHAnsi"/>
              <w:noProof/>
              <w:color w:val="auto"/>
              <w:sz w:val="22"/>
              <w:lang w:eastAsia="en-GB"/>
            </w:rPr>
          </w:pPr>
          <w:hyperlink w:anchor="_Toc163838563" w:history="1">
            <w:r w:rsidR="00CE1473" w:rsidRPr="00A4274F">
              <w:rPr>
                <w:rStyle w:val="Hyperlink"/>
                <w:noProof/>
              </w:rPr>
              <w:t>References</w:t>
            </w:r>
            <w:r w:rsidR="00CE1473">
              <w:rPr>
                <w:noProof/>
                <w:webHidden/>
              </w:rPr>
              <w:tab/>
            </w:r>
            <w:r w:rsidR="00CE1473">
              <w:rPr>
                <w:noProof/>
                <w:webHidden/>
              </w:rPr>
              <w:fldChar w:fldCharType="begin"/>
            </w:r>
            <w:r w:rsidR="00CE1473">
              <w:rPr>
                <w:noProof/>
                <w:webHidden/>
              </w:rPr>
              <w:instrText xml:space="preserve"> PAGEREF _Toc163838563 \h </w:instrText>
            </w:r>
            <w:r w:rsidR="00CE1473">
              <w:rPr>
                <w:noProof/>
                <w:webHidden/>
              </w:rPr>
            </w:r>
            <w:r w:rsidR="00CE1473">
              <w:rPr>
                <w:noProof/>
                <w:webHidden/>
              </w:rPr>
              <w:fldChar w:fldCharType="separate"/>
            </w:r>
            <w:r w:rsidR="00CE1473">
              <w:rPr>
                <w:noProof/>
                <w:webHidden/>
              </w:rPr>
              <w:t>18</w:t>
            </w:r>
            <w:r w:rsidR="00CE1473">
              <w:rPr>
                <w:noProof/>
                <w:webHidden/>
              </w:rPr>
              <w:fldChar w:fldCharType="end"/>
            </w:r>
          </w:hyperlink>
        </w:p>
        <w:p w14:paraId="556B83FC" w14:textId="77777777" w:rsidR="004C65A0" w:rsidRPr="00615455" w:rsidRDefault="00144983">
          <w:r w:rsidRPr="00615455">
            <w:rPr>
              <w:b/>
              <w:bCs/>
              <w:noProof/>
            </w:rPr>
            <w:fldChar w:fldCharType="end"/>
          </w:r>
        </w:p>
      </w:sdtContent>
    </w:sdt>
    <w:p w14:paraId="18B34266" w14:textId="77777777" w:rsidR="000E0DC3" w:rsidRPr="00615455" w:rsidRDefault="000E0DC3" w:rsidP="000E0DC3">
      <w:pPr>
        <w:spacing w:line="259" w:lineRule="auto"/>
        <w:jc w:val="left"/>
        <w:rPr>
          <w:rFonts w:cs="Times New Roman"/>
          <w:b/>
          <w:szCs w:val="24"/>
        </w:rPr>
      </w:pPr>
    </w:p>
    <w:p w14:paraId="30071374" w14:textId="77777777" w:rsidR="000E0DC3" w:rsidRPr="00615455" w:rsidRDefault="00144983">
      <w:pPr>
        <w:spacing w:line="259" w:lineRule="auto"/>
        <w:jc w:val="left"/>
        <w:rPr>
          <w:rFonts w:cs="Times New Roman"/>
          <w:b/>
          <w:szCs w:val="24"/>
        </w:rPr>
      </w:pPr>
      <w:r w:rsidRPr="00615455">
        <w:rPr>
          <w:rFonts w:cs="Times New Roman"/>
          <w:b/>
          <w:szCs w:val="24"/>
        </w:rPr>
        <w:br w:type="page"/>
      </w:r>
    </w:p>
    <w:p w14:paraId="1A821F29" w14:textId="77777777" w:rsidR="00717817" w:rsidRPr="00615455" w:rsidRDefault="00144983" w:rsidP="00C949F9">
      <w:pPr>
        <w:pStyle w:val="Heading1"/>
      </w:pPr>
      <w:bookmarkStart w:id="0" w:name="_Toc163838543"/>
      <w:r w:rsidRPr="00615455">
        <w:lastRenderedPageBreak/>
        <w:t>Introduction</w:t>
      </w:r>
      <w:bookmarkEnd w:id="0"/>
    </w:p>
    <w:p w14:paraId="0CF22F74" w14:textId="77777777" w:rsidR="00C90C60" w:rsidRPr="00615455" w:rsidRDefault="00144983" w:rsidP="006822D8">
      <w:pPr>
        <w:rPr>
          <w:rFonts w:cs="Times New Roman"/>
          <w:szCs w:val="24"/>
        </w:rPr>
      </w:pPr>
      <w:r w:rsidRPr="00615455">
        <w:rPr>
          <w:rFonts w:cs="Times New Roman"/>
          <w:szCs w:val="24"/>
        </w:rPr>
        <w:t xml:space="preserve">Strategic management can be termed as an operational process to implement </w:t>
      </w:r>
      <w:r w:rsidR="00B66904" w:rsidRPr="00615455">
        <w:rPr>
          <w:rFonts w:cs="Times New Roman"/>
          <w:szCs w:val="24"/>
        </w:rPr>
        <w:t xml:space="preserve">and formulate action plans to reframe organisational structure and meet its competitive </w:t>
      </w:r>
      <w:r w:rsidR="007B0C91" w:rsidRPr="00A545DB">
        <w:t>goals</w:t>
      </w:r>
      <w:r w:rsidR="001477A4" w:rsidRPr="00A545DB">
        <w:t xml:space="preserve"> (Hunger</w:t>
      </w:r>
      <w:r w:rsidR="00A545DB" w:rsidRPr="00A545DB">
        <w:t>, 2020</w:t>
      </w:r>
      <w:r w:rsidR="001477A4" w:rsidRPr="00A545DB">
        <w:t>)</w:t>
      </w:r>
      <w:r w:rsidR="007B0C91" w:rsidRPr="00A545DB">
        <w:t>.</w:t>
      </w:r>
      <w:r w:rsidR="007B0C91" w:rsidRPr="00615455">
        <w:rPr>
          <w:rFonts w:cs="Times New Roman"/>
          <w:szCs w:val="24"/>
        </w:rPr>
        <w:t xml:space="preserve"> Besides,</w:t>
      </w:r>
      <w:r w:rsidR="00C978FB" w:rsidRPr="00615455">
        <w:rPr>
          <w:rFonts w:cs="Times New Roman"/>
          <w:szCs w:val="24"/>
        </w:rPr>
        <w:t xml:space="preserve"> sustainability is defined as an approach that supports societal development </w:t>
      </w:r>
      <w:r w:rsidR="00664D20" w:rsidRPr="00615455">
        <w:rPr>
          <w:rFonts w:cs="Times New Roman"/>
          <w:szCs w:val="24"/>
        </w:rPr>
        <w:t>and takes major considerations of ethical and environmental concerns to attain competitive growth.</w:t>
      </w:r>
      <w:r w:rsidR="00FF4C33" w:rsidRPr="00615455">
        <w:rPr>
          <w:rFonts w:cs="Times New Roman"/>
          <w:szCs w:val="24"/>
        </w:rPr>
        <w:t xml:space="preserve"> In the context of organisational</w:t>
      </w:r>
      <w:r w:rsidR="00E202F5" w:rsidRPr="00615455">
        <w:rPr>
          <w:rFonts w:cs="Times New Roman"/>
          <w:szCs w:val="24"/>
        </w:rPr>
        <w:t xml:space="preserve"> practices, it </w:t>
      </w:r>
      <w:r w:rsidR="00127F49" w:rsidRPr="00615455">
        <w:rPr>
          <w:rFonts w:cs="Times New Roman"/>
          <w:szCs w:val="24"/>
        </w:rPr>
        <w:t>enhances</w:t>
      </w:r>
      <w:r w:rsidR="00E202F5" w:rsidRPr="00615455">
        <w:rPr>
          <w:rFonts w:cs="Times New Roman"/>
          <w:szCs w:val="24"/>
        </w:rPr>
        <w:t xml:space="preserve"> the growth of natural reso</w:t>
      </w:r>
      <w:r w:rsidR="00127F49" w:rsidRPr="00615455">
        <w:rPr>
          <w:rFonts w:cs="Times New Roman"/>
          <w:szCs w:val="24"/>
        </w:rPr>
        <w:t>urces and reduces the excessive use of carbon gas emissions to raise publi</w:t>
      </w:r>
      <w:r w:rsidR="00A545DB">
        <w:rPr>
          <w:rFonts w:cs="Times New Roman"/>
          <w:szCs w:val="24"/>
        </w:rPr>
        <w:t xml:space="preserve">c awareness. The report will include </w:t>
      </w:r>
      <w:r w:rsidR="00127F49" w:rsidRPr="00615455">
        <w:rPr>
          <w:rFonts w:cs="Times New Roman"/>
          <w:szCs w:val="24"/>
        </w:rPr>
        <w:t xml:space="preserve">the concept of corporate business strategies and identified resource capabilities to deal with external uncertainties. Besides, </w:t>
      </w:r>
      <w:r w:rsidR="00627CB7" w:rsidRPr="00615455">
        <w:rPr>
          <w:rFonts w:cs="Times New Roman"/>
          <w:szCs w:val="24"/>
        </w:rPr>
        <w:t xml:space="preserve">some recommendations will be given to develop further sustainability practices and gain competitive growth to attain success in future aspects. </w:t>
      </w:r>
      <w:r w:rsidR="00172356" w:rsidRPr="00615455">
        <w:rPr>
          <w:rFonts w:cs="Times New Roman"/>
          <w:szCs w:val="24"/>
        </w:rPr>
        <w:t xml:space="preserve">It would also provide a clear idea of </w:t>
      </w:r>
      <w:r w:rsidR="003E5B5D" w:rsidRPr="00615455">
        <w:rPr>
          <w:rFonts w:cs="Times New Roman"/>
          <w:szCs w:val="24"/>
        </w:rPr>
        <w:t xml:space="preserve">using different frameworks and tools in order to implement them within the workplace and deduce potential results to reach a wider range of audiences. </w:t>
      </w:r>
    </w:p>
    <w:p w14:paraId="42133A86" w14:textId="77777777" w:rsidR="00172356" w:rsidRPr="00615455" w:rsidRDefault="00144983">
      <w:pPr>
        <w:rPr>
          <w:rFonts w:cs="Times New Roman"/>
          <w:b/>
          <w:szCs w:val="24"/>
        </w:rPr>
      </w:pPr>
      <w:r w:rsidRPr="00615455">
        <w:rPr>
          <w:rFonts w:cs="Times New Roman"/>
          <w:b/>
          <w:szCs w:val="24"/>
        </w:rPr>
        <w:br w:type="page"/>
      </w:r>
    </w:p>
    <w:p w14:paraId="76B90829" w14:textId="77777777" w:rsidR="003E5B5D" w:rsidRPr="00615455" w:rsidRDefault="00144983" w:rsidP="00C949F9">
      <w:pPr>
        <w:pStyle w:val="Heading1"/>
      </w:pPr>
      <w:bookmarkStart w:id="1" w:name="_Toc163838544"/>
      <w:r w:rsidRPr="00615455">
        <w:lastRenderedPageBreak/>
        <w:t>Company Background</w:t>
      </w:r>
      <w:bookmarkEnd w:id="1"/>
      <w:r w:rsidR="00931593" w:rsidRPr="00615455">
        <w:t xml:space="preserve"> </w:t>
      </w:r>
    </w:p>
    <w:p w14:paraId="337AF2CC" w14:textId="77777777" w:rsidR="00236523" w:rsidRPr="00615455" w:rsidRDefault="00144983" w:rsidP="00BF472F">
      <w:pPr>
        <w:rPr>
          <w:rFonts w:cs="Times New Roman"/>
          <w:szCs w:val="24"/>
        </w:rPr>
      </w:pPr>
      <w:r w:rsidRPr="00615455">
        <w:rPr>
          <w:rFonts w:cs="Times New Roman"/>
          <w:szCs w:val="24"/>
        </w:rPr>
        <w:t xml:space="preserve">Tesco is considered as one of the leading international retail companies </w:t>
      </w:r>
      <w:r w:rsidR="002F210F" w:rsidRPr="00615455">
        <w:rPr>
          <w:rFonts w:cs="Times New Roman"/>
          <w:szCs w:val="24"/>
        </w:rPr>
        <w:t xml:space="preserve">which has been </w:t>
      </w:r>
      <w:r w:rsidRPr="00615455">
        <w:rPr>
          <w:rFonts w:cs="Times New Roman"/>
          <w:szCs w:val="24"/>
        </w:rPr>
        <w:t xml:space="preserve">headquartered in the UK </w:t>
      </w:r>
      <w:r w:rsidR="00900181" w:rsidRPr="00615455">
        <w:rPr>
          <w:rFonts w:cs="Times New Roman"/>
          <w:szCs w:val="24"/>
        </w:rPr>
        <w:t>and is cu</w:t>
      </w:r>
      <w:r w:rsidR="002F210F" w:rsidRPr="00615455">
        <w:rPr>
          <w:rFonts w:cs="Times New Roman"/>
          <w:szCs w:val="24"/>
        </w:rPr>
        <w:t xml:space="preserve">rrently employing </w:t>
      </w:r>
      <w:r w:rsidR="00900181" w:rsidRPr="00615455">
        <w:rPr>
          <w:rFonts w:cs="Times New Roman"/>
          <w:szCs w:val="24"/>
        </w:rPr>
        <w:t xml:space="preserve">about 330,000 workers across the globe to </w:t>
      </w:r>
      <w:r w:rsidR="002F210F" w:rsidRPr="00615455">
        <w:rPr>
          <w:rFonts w:cs="Times New Roman"/>
          <w:szCs w:val="24"/>
        </w:rPr>
        <w:t>serve the nation and make people’s lives easier in future aspects (Tesco, 2024).</w:t>
      </w:r>
      <w:r w:rsidR="00C63CC9" w:rsidRPr="00615455">
        <w:rPr>
          <w:rFonts w:cs="Times New Roman"/>
          <w:szCs w:val="24"/>
        </w:rPr>
        <w:t xml:space="preserve"> </w:t>
      </w:r>
      <w:r w:rsidR="00CB4A2C" w:rsidRPr="00615455">
        <w:rPr>
          <w:rFonts w:cs="Times New Roman"/>
          <w:szCs w:val="24"/>
        </w:rPr>
        <w:t xml:space="preserve">The company raised an annual revenue stream of 56,404 Million in the year 2022, which was </w:t>
      </w:r>
      <w:r w:rsidR="00F22BA6" w:rsidRPr="00615455">
        <w:rPr>
          <w:rFonts w:cs="Times New Roman"/>
          <w:szCs w:val="24"/>
        </w:rPr>
        <w:t>gradually increased by 60,246 Million till the end of 2023 (Statista, 2023).</w:t>
      </w:r>
      <w:r w:rsidR="000C62A1" w:rsidRPr="00615455">
        <w:rPr>
          <w:rFonts w:cs="Times New Roman"/>
          <w:szCs w:val="24"/>
        </w:rPr>
        <w:t xml:space="preserve"> It shows that Tesco plays a crucial role in raising brand awareness and gaining competitive advantages to maximise its profit growth. </w:t>
      </w:r>
    </w:p>
    <w:p w14:paraId="0EC15727" w14:textId="77777777" w:rsidR="00172356" w:rsidRPr="00615455" w:rsidRDefault="00144983" w:rsidP="00172356">
      <w:pPr>
        <w:rPr>
          <w:rFonts w:cs="Times New Roman"/>
          <w:b/>
          <w:szCs w:val="24"/>
        </w:rPr>
      </w:pPr>
      <w:r w:rsidRPr="00615455">
        <w:rPr>
          <w:rFonts w:cs="Times New Roman"/>
          <w:b/>
          <w:szCs w:val="24"/>
        </w:rPr>
        <w:br w:type="page"/>
      </w:r>
    </w:p>
    <w:p w14:paraId="2A391AE2" w14:textId="77777777" w:rsidR="006822D8" w:rsidRPr="00615455" w:rsidRDefault="00144983" w:rsidP="00C949F9">
      <w:pPr>
        <w:pStyle w:val="Heading1"/>
      </w:pPr>
      <w:bookmarkStart w:id="2" w:name="_Toc163838545"/>
      <w:r w:rsidRPr="00615455">
        <w:lastRenderedPageBreak/>
        <w:t>Identify with evidence the key business and corpo</w:t>
      </w:r>
      <w:r w:rsidR="008552D4" w:rsidRPr="00615455">
        <w:t xml:space="preserve">rate strategies of </w:t>
      </w:r>
      <w:r w:rsidR="005C4308" w:rsidRPr="00615455">
        <w:t>Tesco</w:t>
      </w:r>
      <w:bookmarkEnd w:id="2"/>
    </w:p>
    <w:p w14:paraId="6BC90DEA" w14:textId="77777777" w:rsidR="00172356" w:rsidRPr="00615455" w:rsidRDefault="00144983" w:rsidP="00C949F9">
      <w:pPr>
        <w:pStyle w:val="Heading2"/>
      </w:pPr>
      <w:bookmarkStart w:id="3" w:name="_Toc163838546"/>
      <w:r w:rsidRPr="00615455">
        <w:t>Corporate strategies the company has pursued</w:t>
      </w:r>
      <w:bookmarkEnd w:id="3"/>
    </w:p>
    <w:p w14:paraId="1B27C498" w14:textId="77777777" w:rsidR="00314F0E" w:rsidRPr="00615455" w:rsidRDefault="00144983" w:rsidP="00172356">
      <w:pPr>
        <w:rPr>
          <w:rFonts w:cs="Times New Roman"/>
          <w:b/>
          <w:szCs w:val="24"/>
        </w:rPr>
      </w:pPr>
      <w:r w:rsidRPr="00615455">
        <w:rPr>
          <w:rFonts w:cs="Times New Roman"/>
          <w:szCs w:val="24"/>
        </w:rPr>
        <w:t xml:space="preserve">Tesco has a clear vision to seek new opportunities and build a strong impression to deliver quality approaches and prioritise its operational goals to improve working relationships with workers and clients. In 2022, Tesco also announced its corporate strategy to remain focused and </w:t>
      </w:r>
      <w:r w:rsidR="00493FCB" w:rsidRPr="00615455">
        <w:rPr>
          <w:rFonts w:cs="Times New Roman"/>
          <w:szCs w:val="24"/>
        </w:rPr>
        <w:t>quite</w:t>
      </w:r>
      <w:r w:rsidRPr="00615455">
        <w:rPr>
          <w:rFonts w:cs="Times New Roman"/>
          <w:szCs w:val="24"/>
        </w:rPr>
        <w:t xml:space="preserve"> competitive </w:t>
      </w:r>
      <w:r w:rsidR="0020713B" w:rsidRPr="00615455">
        <w:rPr>
          <w:rFonts w:cs="Times New Roman"/>
          <w:szCs w:val="24"/>
        </w:rPr>
        <w:t>to</w:t>
      </w:r>
      <w:r w:rsidRPr="00615455">
        <w:rPr>
          <w:rFonts w:cs="Times New Roman"/>
          <w:szCs w:val="24"/>
        </w:rPr>
        <w:t xml:space="preserve"> survive in the fast-changing marketplace and ensure </w:t>
      </w:r>
      <w:r w:rsidR="00493FCB" w:rsidRPr="00615455">
        <w:rPr>
          <w:rFonts w:cs="Times New Roman"/>
          <w:szCs w:val="24"/>
        </w:rPr>
        <w:t xml:space="preserve">to </w:t>
      </w:r>
      <w:r w:rsidRPr="00615455">
        <w:rPr>
          <w:rFonts w:cs="Times New Roman"/>
          <w:szCs w:val="24"/>
        </w:rPr>
        <w:t xml:space="preserve">simplify its business model </w:t>
      </w:r>
      <w:r w:rsidR="00493FCB" w:rsidRPr="00615455">
        <w:rPr>
          <w:rFonts w:cs="Times New Roman"/>
          <w:szCs w:val="24"/>
        </w:rPr>
        <w:t>by building strong ground with suppliers, stakeholders and clients (Tesco, 2022).</w:t>
      </w:r>
      <w:r w:rsidR="009D6DE8" w:rsidRPr="00615455">
        <w:rPr>
          <w:rFonts w:cs="Times New Roman"/>
          <w:szCs w:val="24"/>
        </w:rPr>
        <w:t xml:space="preserve"> Apart from these, the organisation has adopted a major strategy to build a different brand and reduce its overall operational cost by $1.5 Billion to save money and set a target to generate annual outcomes of $9 Billion from external marketing operations (Tesco, 2017). </w:t>
      </w:r>
    </w:p>
    <w:p w14:paraId="5FADB4FD" w14:textId="77777777" w:rsidR="00172356" w:rsidRPr="00615455" w:rsidRDefault="00144983" w:rsidP="00C949F9">
      <w:pPr>
        <w:pStyle w:val="Heading2"/>
      </w:pPr>
      <w:bookmarkStart w:id="4" w:name="_Toc163838547"/>
      <w:r w:rsidRPr="00615455">
        <w:t>Porter's Generic Strategies</w:t>
      </w:r>
      <w:bookmarkEnd w:id="4"/>
      <w:r w:rsidRPr="00615455">
        <w:t xml:space="preserve"> </w:t>
      </w:r>
    </w:p>
    <w:p w14:paraId="26052979" w14:textId="77777777" w:rsidR="00B64733" w:rsidRPr="00615455" w:rsidRDefault="00144983" w:rsidP="00172356">
      <w:pPr>
        <w:rPr>
          <w:rFonts w:cs="Times New Roman"/>
          <w:szCs w:val="24"/>
        </w:rPr>
      </w:pPr>
      <w:r w:rsidRPr="00615455">
        <w:rPr>
          <w:rFonts w:cs="Times New Roman"/>
          <w:szCs w:val="24"/>
        </w:rPr>
        <w:t>This approach can be defined as a strategic tactic to attain competitive growth for organisations</w:t>
      </w:r>
      <w:r w:rsidR="00B46BAA" w:rsidRPr="00615455">
        <w:rPr>
          <w:rFonts w:cs="Times New Roman"/>
          <w:szCs w:val="24"/>
        </w:rPr>
        <w:t>, along with building a long-term profitability plan to offer uniqueness and attractiveness to custom</w:t>
      </w:r>
      <w:r w:rsidR="00B46BAA" w:rsidRPr="00A545DB">
        <w:t>ers</w:t>
      </w:r>
      <w:r w:rsidR="001477A4" w:rsidRPr="00A545DB">
        <w:t xml:space="preserve"> (</w:t>
      </w:r>
      <w:r w:rsidR="00A545DB" w:rsidRPr="00A545DB">
        <w:t>Ali and Anwar, 2021</w:t>
      </w:r>
      <w:r w:rsidR="001477A4" w:rsidRPr="00A545DB">
        <w:t>)</w:t>
      </w:r>
      <w:r w:rsidR="00B46BAA" w:rsidRPr="00A545DB">
        <w:t>.</w:t>
      </w:r>
      <w:r w:rsidR="00B46BAA" w:rsidRPr="00615455">
        <w:rPr>
          <w:rFonts w:cs="Times New Roman"/>
          <w:szCs w:val="24"/>
        </w:rPr>
        <w:t xml:space="preserve"> </w:t>
      </w:r>
      <w:r w:rsidR="00525A7F" w:rsidRPr="00615455">
        <w:rPr>
          <w:rFonts w:cs="Times New Roman"/>
          <w:szCs w:val="24"/>
        </w:rPr>
        <w:t xml:space="preserve">It includes the major stages of cost leadership, differentiation, cost focus and differentiation focus to analyse the current competitive state of the company. </w:t>
      </w:r>
      <w:r w:rsidR="00D71190" w:rsidRPr="00615455">
        <w:rPr>
          <w:rFonts w:cs="Times New Roman"/>
          <w:szCs w:val="24"/>
        </w:rPr>
        <w:t xml:space="preserve">Differentiation is depicted as a strategy in which the organisation </w:t>
      </w:r>
      <w:r w:rsidR="00755854" w:rsidRPr="00615455">
        <w:rPr>
          <w:rFonts w:cs="Times New Roman"/>
          <w:szCs w:val="24"/>
        </w:rPr>
        <w:t>can</w:t>
      </w:r>
      <w:r w:rsidR="00D71190" w:rsidRPr="00615455">
        <w:rPr>
          <w:rFonts w:cs="Times New Roman"/>
          <w:szCs w:val="24"/>
        </w:rPr>
        <w:t xml:space="preserve"> distinguish </w:t>
      </w:r>
      <w:r w:rsidR="00755854" w:rsidRPr="00615455">
        <w:rPr>
          <w:rFonts w:cs="Times New Roman"/>
          <w:szCs w:val="24"/>
        </w:rPr>
        <w:t>its products and services in order to offer them at competitive prices as compared with its rising rivalries</w:t>
      </w:r>
      <w:r w:rsidR="005E2B02" w:rsidRPr="00615455">
        <w:rPr>
          <w:rFonts w:cs="Times New Roman"/>
          <w:szCs w:val="24"/>
        </w:rPr>
        <w:t>.</w:t>
      </w:r>
      <w:r w:rsidR="00755854" w:rsidRPr="00615455">
        <w:rPr>
          <w:rFonts w:cs="Times New Roman"/>
          <w:szCs w:val="24"/>
        </w:rPr>
        <w:t xml:space="preserve"> </w:t>
      </w:r>
      <w:r w:rsidR="005E2B02" w:rsidRPr="00615455">
        <w:rPr>
          <w:rFonts w:cs="Times New Roman"/>
          <w:szCs w:val="24"/>
        </w:rPr>
        <w:t xml:space="preserve">Besides, </w:t>
      </w:r>
      <w:r w:rsidR="008552D4" w:rsidRPr="00615455">
        <w:rPr>
          <w:rFonts w:cs="Times New Roman"/>
          <w:szCs w:val="24"/>
        </w:rPr>
        <w:t xml:space="preserve">a </w:t>
      </w:r>
      <w:r w:rsidR="005E2B02" w:rsidRPr="00615455">
        <w:rPr>
          <w:rFonts w:cs="Times New Roman"/>
          <w:szCs w:val="24"/>
        </w:rPr>
        <w:t>cost leadership strategy includes</w:t>
      </w:r>
      <w:r w:rsidR="005D2B47" w:rsidRPr="00615455">
        <w:rPr>
          <w:rFonts w:cs="Times New Roman"/>
          <w:szCs w:val="24"/>
        </w:rPr>
        <w:t xml:space="preserve"> the major factors of quality performance, technological growth and </w:t>
      </w:r>
      <w:r w:rsidR="005E2B02" w:rsidRPr="00615455">
        <w:rPr>
          <w:rFonts w:cs="Times New Roman"/>
          <w:szCs w:val="24"/>
        </w:rPr>
        <w:t>market growth to seek greater opportunities by cutting down its overall cost structure and controlling overspending.</w:t>
      </w:r>
      <w:r w:rsidR="008552D4" w:rsidRPr="00615455">
        <w:rPr>
          <w:rFonts w:cs="Times New Roman"/>
          <w:szCs w:val="24"/>
        </w:rPr>
        <w:t xml:space="preserve"> Add</w:t>
      </w:r>
      <w:r w:rsidR="008741A0" w:rsidRPr="00615455">
        <w:rPr>
          <w:rFonts w:cs="Times New Roman"/>
          <w:szCs w:val="24"/>
        </w:rPr>
        <w:t xml:space="preserve">itionally, a focused cost leadership strategy is a type of business strategy which involves competitive growth on price </w:t>
      </w:r>
      <w:r w:rsidR="002B0A2A" w:rsidRPr="00615455">
        <w:rPr>
          <w:rFonts w:cs="Times New Roman"/>
          <w:szCs w:val="24"/>
        </w:rPr>
        <w:t>to</w:t>
      </w:r>
      <w:r w:rsidR="008741A0" w:rsidRPr="00615455">
        <w:rPr>
          <w:rFonts w:cs="Times New Roman"/>
          <w:szCs w:val="24"/>
        </w:rPr>
        <w:t xml:space="preserve"> narrow down its target market and reduce cost structure. For example, Tesco also follows a focused cost leadership strategy </w:t>
      </w:r>
      <w:r w:rsidR="002B0A2A" w:rsidRPr="00615455">
        <w:rPr>
          <w:rFonts w:cs="Times New Roman"/>
          <w:szCs w:val="24"/>
        </w:rPr>
        <w:t xml:space="preserve">as it introduced the ‘Low Everyday Prices’ strategy in the year 2024 to fill baskets and save more money for customers (Tesco, 2024). However, it could cause the business to face major financial losses and lead to a </w:t>
      </w:r>
      <w:r w:rsidR="0020713B" w:rsidRPr="00615455">
        <w:rPr>
          <w:rFonts w:cs="Times New Roman"/>
          <w:szCs w:val="24"/>
        </w:rPr>
        <w:t>low profit</w:t>
      </w:r>
      <w:r w:rsidR="002B0A2A" w:rsidRPr="00615455">
        <w:rPr>
          <w:rFonts w:cs="Times New Roman"/>
          <w:szCs w:val="24"/>
        </w:rPr>
        <w:t xml:space="preserve"> ratio to survive in the competitive retail market.</w:t>
      </w:r>
    </w:p>
    <w:p w14:paraId="2F14DF73" w14:textId="77777777" w:rsidR="00B64733" w:rsidRPr="00615455" w:rsidRDefault="00144983" w:rsidP="00C949F9">
      <w:pPr>
        <w:pStyle w:val="Heading2"/>
      </w:pPr>
      <w:bookmarkStart w:id="5" w:name="_Toc163838548"/>
      <w:r w:rsidRPr="00615455">
        <w:t>Ansoff Matrix</w:t>
      </w:r>
      <w:bookmarkEnd w:id="5"/>
    </w:p>
    <w:p w14:paraId="4ECD061C" w14:textId="77777777" w:rsidR="00BC4C8E" w:rsidRPr="00615455" w:rsidRDefault="00144983" w:rsidP="00172356">
      <w:pPr>
        <w:rPr>
          <w:rFonts w:cs="Times New Roman"/>
          <w:szCs w:val="24"/>
        </w:rPr>
      </w:pPr>
      <w:r w:rsidRPr="00615455">
        <w:rPr>
          <w:rFonts w:cs="Times New Roman"/>
          <w:szCs w:val="24"/>
        </w:rPr>
        <w:t>It is defined as a strategic matrix that h</w:t>
      </w:r>
      <w:r w:rsidR="00B16861" w:rsidRPr="00615455">
        <w:rPr>
          <w:rFonts w:cs="Times New Roman"/>
          <w:szCs w:val="24"/>
        </w:rPr>
        <w:t>elps to adopt new tactics before entering a new market segment based on the existing products or services</w:t>
      </w:r>
      <w:r w:rsidR="000E0DC3" w:rsidRPr="00615455">
        <w:rPr>
          <w:rFonts w:cs="Times New Roman"/>
          <w:szCs w:val="24"/>
        </w:rPr>
        <w:t xml:space="preserve"> (</w:t>
      </w:r>
      <w:proofErr w:type="spellStart"/>
      <w:r w:rsidR="000E0DC3" w:rsidRPr="00615455">
        <w:rPr>
          <w:rFonts w:cs="Times New Roman"/>
          <w:szCs w:val="24"/>
        </w:rPr>
        <w:t>Peterdy</w:t>
      </w:r>
      <w:proofErr w:type="spellEnd"/>
      <w:r w:rsidR="000E0DC3" w:rsidRPr="00615455">
        <w:rPr>
          <w:rFonts w:cs="Times New Roman"/>
          <w:szCs w:val="24"/>
        </w:rPr>
        <w:t>, 2024)</w:t>
      </w:r>
      <w:r w:rsidR="00B16861" w:rsidRPr="00615455">
        <w:rPr>
          <w:rFonts w:cs="Times New Roman"/>
          <w:szCs w:val="24"/>
        </w:rPr>
        <w:t xml:space="preserve">. It comprises four stages including market development and diversification, product and market penetration. </w:t>
      </w:r>
      <w:r w:rsidR="00300937" w:rsidRPr="00615455">
        <w:rPr>
          <w:rFonts w:cs="Times New Roman"/>
          <w:szCs w:val="24"/>
        </w:rPr>
        <w:t xml:space="preserve">Based on the Ansoff Model, Tesco follows </w:t>
      </w:r>
      <w:r w:rsidR="00300937" w:rsidRPr="00615455">
        <w:rPr>
          <w:rFonts w:cs="Times New Roman"/>
          <w:b/>
          <w:i/>
          <w:szCs w:val="24"/>
        </w:rPr>
        <w:t>product development factors</w:t>
      </w:r>
      <w:r w:rsidR="00300937" w:rsidRPr="00615455">
        <w:rPr>
          <w:rFonts w:cs="Times New Roman"/>
          <w:szCs w:val="24"/>
        </w:rPr>
        <w:t xml:space="preserve"> in which the company </w:t>
      </w:r>
      <w:r w:rsidR="00294F5A" w:rsidRPr="00615455">
        <w:rPr>
          <w:rFonts w:cs="Times New Roman"/>
          <w:szCs w:val="24"/>
        </w:rPr>
        <w:t xml:space="preserve">decides </w:t>
      </w:r>
      <w:r w:rsidR="00294F5A" w:rsidRPr="00615455">
        <w:rPr>
          <w:rFonts w:cs="Times New Roman"/>
          <w:szCs w:val="24"/>
        </w:rPr>
        <w:lastRenderedPageBreak/>
        <w:t xml:space="preserve">to bring innovative products </w:t>
      </w:r>
      <w:r w:rsidR="006E31EC" w:rsidRPr="00615455">
        <w:rPr>
          <w:rFonts w:cs="Times New Roman"/>
          <w:szCs w:val="24"/>
        </w:rPr>
        <w:t>from</w:t>
      </w:r>
      <w:r w:rsidR="00294F5A" w:rsidRPr="00615455">
        <w:rPr>
          <w:rFonts w:cs="Times New Roman"/>
          <w:szCs w:val="24"/>
        </w:rPr>
        <w:t xml:space="preserve"> </w:t>
      </w:r>
      <w:r w:rsidR="006E31EC" w:rsidRPr="00615455">
        <w:rPr>
          <w:rFonts w:cs="Times New Roman"/>
          <w:szCs w:val="24"/>
        </w:rPr>
        <w:t xml:space="preserve">a </w:t>
      </w:r>
      <w:r w:rsidR="00294F5A" w:rsidRPr="00615455">
        <w:rPr>
          <w:rFonts w:cs="Times New Roman"/>
          <w:szCs w:val="24"/>
        </w:rPr>
        <w:t>plant-based brand named Root &amp; Soul</w:t>
      </w:r>
      <w:r w:rsidR="006E31EC" w:rsidRPr="00615455">
        <w:rPr>
          <w:rFonts w:cs="Times New Roman"/>
          <w:szCs w:val="24"/>
        </w:rPr>
        <w:t xml:space="preserve"> to tackle the gradual slowdown in the vegan industry and attract a wider range of consumers (Louis, 2023).</w:t>
      </w:r>
      <w:r w:rsidR="00E44F13" w:rsidRPr="00615455">
        <w:rPr>
          <w:rFonts w:cs="Times New Roman"/>
          <w:szCs w:val="24"/>
        </w:rPr>
        <w:t xml:space="preserve"> Apart from these, Tesco depicted that it will keep its business model simple and would focus on three major pillars of products, channels and customers to reach a wider range of audiences and understand their basic requirements to make their lives easier and better (Tesco, 2016).</w:t>
      </w:r>
      <w:r w:rsidR="00976343" w:rsidRPr="00615455">
        <w:rPr>
          <w:rFonts w:cs="Times New Roman"/>
          <w:szCs w:val="24"/>
        </w:rPr>
        <w:t xml:space="preserve"> It has included certain new products in the segment with its </w:t>
      </w:r>
      <w:r w:rsidR="00E65E80" w:rsidRPr="00615455">
        <w:rPr>
          <w:rFonts w:cs="Times New Roman"/>
          <w:szCs w:val="24"/>
        </w:rPr>
        <w:t>own labels</w:t>
      </w:r>
      <w:r w:rsidR="00976343" w:rsidRPr="00615455">
        <w:rPr>
          <w:rFonts w:cs="Times New Roman"/>
          <w:szCs w:val="24"/>
        </w:rPr>
        <w:t xml:space="preserve"> and </w:t>
      </w:r>
      <w:r w:rsidR="00E65E80" w:rsidRPr="00615455">
        <w:rPr>
          <w:rFonts w:cs="Times New Roman"/>
          <w:szCs w:val="24"/>
        </w:rPr>
        <w:t xml:space="preserve">added tasty macarons, cheese and a variety of ice cream ranges to promote its brand value in society (Tesco, </w:t>
      </w:r>
      <w:r w:rsidR="009A16CA" w:rsidRPr="00615455">
        <w:rPr>
          <w:rFonts w:cs="Times New Roman"/>
          <w:szCs w:val="24"/>
        </w:rPr>
        <w:t>2024</w:t>
      </w:r>
      <w:r w:rsidR="00E65E80" w:rsidRPr="00615455">
        <w:rPr>
          <w:rFonts w:cs="Times New Roman"/>
          <w:szCs w:val="24"/>
        </w:rPr>
        <w:t>).</w:t>
      </w:r>
    </w:p>
    <w:p w14:paraId="2A703704" w14:textId="77777777" w:rsidR="00C949F9" w:rsidRPr="00615455" w:rsidRDefault="00144983" w:rsidP="00C949F9">
      <w:pPr>
        <w:keepNext/>
        <w:jc w:val="center"/>
      </w:pPr>
      <w:r w:rsidRPr="00615455">
        <w:rPr>
          <w:rFonts w:cs="Times New Roman"/>
          <w:noProof/>
          <w:szCs w:val="24"/>
          <w:lang w:eastAsia="en-GB"/>
        </w:rPr>
        <w:drawing>
          <wp:inline distT="0" distB="0" distL="0" distR="0" wp14:anchorId="3078B409" wp14:editId="219F8248">
            <wp:extent cx="3924848" cy="28769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24848" cy="2876951"/>
                    </a:xfrm>
                    <a:prstGeom prst="rect">
                      <a:avLst/>
                    </a:prstGeom>
                  </pic:spPr>
                </pic:pic>
              </a:graphicData>
            </a:graphic>
          </wp:inline>
        </w:drawing>
      </w:r>
    </w:p>
    <w:p w14:paraId="2DFB5BF0" w14:textId="77777777" w:rsidR="00131CAC" w:rsidRPr="00615455" w:rsidRDefault="00144983" w:rsidP="00C949F9">
      <w:pPr>
        <w:jc w:val="center"/>
        <w:rPr>
          <w:b/>
          <w:noProof/>
        </w:rPr>
      </w:pPr>
      <w:r w:rsidRPr="00615455">
        <w:rPr>
          <w:b/>
        </w:rPr>
        <w:t xml:space="preserve">Figure </w:t>
      </w:r>
      <w:r w:rsidRPr="00615455">
        <w:rPr>
          <w:b/>
        </w:rPr>
        <w:fldChar w:fldCharType="begin"/>
      </w:r>
      <w:r w:rsidRPr="00615455">
        <w:rPr>
          <w:b/>
        </w:rPr>
        <w:instrText xml:space="preserve"> SEQ Figure \* ARABIC </w:instrText>
      </w:r>
      <w:r w:rsidRPr="00615455">
        <w:rPr>
          <w:b/>
        </w:rPr>
        <w:fldChar w:fldCharType="separate"/>
      </w:r>
      <w:r w:rsidRPr="00615455">
        <w:rPr>
          <w:b/>
          <w:noProof/>
        </w:rPr>
        <w:t>1</w:t>
      </w:r>
      <w:r w:rsidRPr="00615455">
        <w:rPr>
          <w:b/>
        </w:rPr>
        <w:fldChar w:fldCharType="end"/>
      </w:r>
      <w:r w:rsidRPr="00615455">
        <w:rPr>
          <w:b/>
        </w:rPr>
        <w:t>: Anso</w:t>
      </w:r>
      <w:r w:rsidRPr="00615455">
        <w:rPr>
          <w:b/>
          <w:noProof/>
        </w:rPr>
        <w:t>ff Matrix</w:t>
      </w:r>
    </w:p>
    <w:p w14:paraId="1F02C49B" w14:textId="77777777" w:rsidR="00C949F9" w:rsidRPr="00615455" w:rsidRDefault="00144983" w:rsidP="00C949F9">
      <w:pPr>
        <w:jc w:val="center"/>
      </w:pPr>
      <w:r w:rsidRPr="00615455">
        <w:t>(Source: CFI, 2024)</w:t>
      </w:r>
    </w:p>
    <w:p w14:paraId="483D2D8C" w14:textId="77777777" w:rsidR="006E31EC" w:rsidRPr="00615455" w:rsidRDefault="006E31EC" w:rsidP="00172356">
      <w:pPr>
        <w:rPr>
          <w:rFonts w:cs="Times New Roman"/>
          <w:szCs w:val="24"/>
        </w:rPr>
      </w:pPr>
    </w:p>
    <w:p w14:paraId="6E093962" w14:textId="77777777" w:rsidR="006E31EC" w:rsidRPr="00615455" w:rsidRDefault="006E31EC" w:rsidP="00172356">
      <w:pPr>
        <w:rPr>
          <w:rFonts w:cs="Times New Roman"/>
          <w:szCs w:val="24"/>
        </w:rPr>
      </w:pPr>
    </w:p>
    <w:p w14:paraId="72EB6986" w14:textId="77777777" w:rsidR="00C949F9" w:rsidRPr="00615455" w:rsidRDefault="00C949F9" w:rsidP="006822D8">
      <w:pPr>
        <w:rPr>
          <w:rFonts w:cs="Times New Roman"/>
          <w:b/>
          <w:szCs w:val="24"/>
        </w:rPr>
      </w:pPr>
    </w:p>
    <w:p w14:paraId="4C3C1C82" w14:textId="77777777" w:rsidR="00C949F9" w:rsidRPr="00615455" w:rsidRDefault="00C949F9" w:rsidP="006822D8">
      <w:pPr>
        <w:rPr>
          <w:rFonts w:cs="Times New Roman"/>
          <w:b/>
          <w:szCs w:val="24"/>
        </w:rPr>
      </w:pPr>
    </w:p>
    <w:p w14:paraId="391E978B" w14:textId="77777777" w:rsidR="006822D8" w:rsidRPr="00615455" w:rsidRDefault="00144983" w:rsidP="00C949F9">
      <w:pPr>
        <w:pStyle w:val="Heading1"/>
      </w:pPr>
      <w:bookmarkStart w:id="6" w:name="_Toc163838549"/>
      <w:r w:rsidRPr="00615455">
        <w:t xml:space="preserve">Identify with evidence the resources and capabilities </w:t>
      </w:r>
      <w:r w:rsidR="005C4308" w:rsidRPr="00615455">
        <w:t>of Tesco</w:t>
      </w:r>
      <w:bookmarkEnd w:id="6"/>
    </w:p>
    <w:p w14:paraId="65A8940C" w14:textId="77777777" w:rsidR="00070C09" w:rsidRPr="00615455" w:rsidRDefault="00144983" w:rsidP="00C949F9">
      <w:pPr>
        <w:pStyle w:val="Heading2"/>
      </w:pPr>
      <w:bookmarkStart w:id="7" w:name="_Toc163838550"/>
      <w:r w:rsidRPr="00615455">
        <w:t>Identify the resources and capabilities</w:t>
      </w:r>
      <w:bookmarkEnd w:id="7"/>
      <w:r w:rsidRPr="00615455">
        <w:t xml:space="preserve"> </w:t>
      </w:r>
    </w:p>
    <w:p w14:paraId="0F44876C" w14:textId="77777777" w:rsidR="005B7C9D" w:rsidRPr="00615455" w:rsidRDefault="00144983" w:rsidP="006822D8">
      <w:pPr>
        <w:rPr>
          <w:rFonts w:cs="Times New Roman"/>
          <w:szCs w:val="24"/>
        </w:rPr>
      </w:pPr>
      <w:r w:rsidRPr="00615455">
        <w:rPr>
          <w:rFonts w:cs="Times New Roman"/>
          <w:szCs w:val="24"/>
        </w:rPr>
        <w:t>Tesco includes key resources of raw materials, product inventory, online stores and physical shops to deliver quality products and create market urgencies in the long run.</w:t>
      </w:r>
      <w:r w:rsidR="00A87C8A" w:rsidRPr="00615455">
        <w:rPr>
          <w:rFonts w:cs="Times New Roman"/>
          <w:szCs w:val="24"/>
        </w:rPr>
        <w:t xml:space="preserve"> It also engages </w:t>
      </w:r>
      <w:r w:rsidR="00A87C8A" w:rsidRPr="00615455">
        <w:rPr>
          <w:rFonts w:cs="Times New Roman"/>
          <w:szCs w:val="24"/>
        </w:rPr>
        <w:lastRenderedPageBreak/>
        <w:t xml:space="preserve">in product growth to bring innovative sources and differentiate its products or services to compete with its </w:t>
      </w:r>
      <w:r w:rsidR="00D53533" w:rsidRPr="00615455">
        <w:rPr>
          <w:rFonts w:cs="Times New Roman"/>
          <w:szCs w:val="24"/>
        </w:rPr>
        <w:t xml:space="preserve">other rivalries (Tesco, 2024). Besides, it has a wider range of products and services to assist possible results and generalise a better profit ratio to gain competitive advantages. </w:t>
      </w:r>
      <w:r w:rsidRPr="00615455">
        <w:rPr>
          <w:rFonts w:cs="Times New Roman"/>
          <w:szCs w:val="24"/>
        </w:rPr>
        <w:t xml:space="preserve">  </w:t>
      </w:r>
    </w:p>
    <w:p w14:paraId="530C05C3" w14:textId="77777777" w:rsidR="00F21CB4" w:rsidRPr="00615455" w:rsidRDefault="00144983" w:rsidP="00C949F9">
      <w:pPr>
        <w:pStyle w:val="Heading2"/>
      </w:pPr>
      <w:bookmarkStart w:id="8" w:name="_Toc163838551"/>
      <w:r w:rsidRPr="00615455">
        <w:t>Value Chain Analysis</w:t>
      </w:r>
      <w:bookmarkEnd w:id="8"/>
      <w:r w:rsidR="005C4308" w:rsidRPr="00615455">
        <w:t xml:space="preserve"> </w:t>
      </w:r>
    </w:p>
    <w:p w14:paraId="0F45E747" w14:textId="77777777" w:rsidR="00F773F0" w:rsidRPr="00615455" w:rsidRDefault="00144983" w:rsidP="006822D8">
      <w:pPr>
        <w:rPr>
          <w:rFonts w:cs="Times New Roman"/>
          <w:szCs w:val="24"/>
        </w:rPr>
      </w:pPr>
      <w:r w:rsidRPr="00615455">
        <w:rPr>
          <w:rFonts w:cs="Times New Roman"/>
          <w:szCs w:val="24"/>
        </w:rPr>
        <w:t xml:space="preserve">Value chain analysis is a strategic process that helps to identify the overall growth of business performance and increase the profit ratio to attain competitive </w:t>
      </w:r>
      <w:r w:rsidRPr="00A545DB">
        <w:t>success</w:t>
      </w:r>
      <w:r w:rsidR="001752FB" w:rsidRPr="00A545DB">
        <w:t xml:space="preserve"> (</w:t>
      </w:r>
      <w:r w:rsidR="00A545DB" w:rsidRPr="00A545DB">
        <w:t xml:space="preserve">Dubey </w:t>
      </w:r>
      <w:r w:rsidR="00A545DB" w:rsidRPr="00A545DB">
        <w:rPr>
          <w:i/>
        </w:rPr>
        <w:t>et al</w:t>
      </w:r>
      <w:r w:rsidR="00A545DB" w:rsidRPr="00A545DB">
        <w:t>., 2020</w:t>
      </w:r>
      <w:r w:rsidR="001752FB" w:rsidRPr="00A545DB">
        <w:t>)</w:t>
      </w:r>
      <w:r w:rsidRPr="00A545DB">
        <w:t>.</w:t>
      </w:r>
      <w:r w:rsidRPr="00615455">
        <w:rPr>
          <w:rFonts w:cs="Times New Roman"/>
          <w:szCs w:val="24"/>
        </w:rPr>
        <w:t xml:space="preserve"> It includes the major factors of inbound and outbound logistics, services and sales in order to improve marketing aspects and enhance firm infrastructure.  </w:t>
      </w:r>
    </w:p>
    <w:p w14:paraId="07C655AE" w14:textId="77777777" w:rsidR="00F773F0" w:rsidRPr="00615455" w:rsidRDefault="00144983" w:rsidP="006822D8">
      <w:pPr>
        <w:rPr>
          <w:rFonts w:cs="Times New Roman"/>
          <w:b/>
          <w:i/>
          <w:szCs w:val="24"/>
        </w:rPr>
      </w:pPr>
      <w:r w:rsidRPr="00615455">
        <w:rPr>
          <w:rFonts w:cs="Times New Roman"/>
          <w:b/>
          <w:i/>
          <w:szCs w:val="24"/>
        </w:rPr>
        <w:t>Primary activities:</w:t>
      </w:r>
    </w:p>
    <w:p w14:paraId="5ED1A13E" w14:textId="77777777" w:rsidR="00F773F0" w:rsidRPr="00615455" w:rsidRDefault="00144983" w:rsidP="00F773F0">
      <w:pPr>
        <w:rPr>
          <w:b/>
          <w:bCs/>
        </w:rPr>
      </w:pPr>
      <w:r w:rsidRPr="00615455">
        <w:rPr>
          <w:b/>
          <w:bCs/>
        </w:rPr>
        <w:t xml:space="preserve">Inbound logistics: </w:t>
      </w:r>
    </w:p>
    <w:p w14:paraId="2B23A7BC" w14:textId="77777777" w:rsidR="00F773F0" w:rsidRPr="00615455" w:rsidRDefault="00144983" w:rsidP="00F773F0">
      <w:r w:rsidRPr="00615455">
        <w:t>The company provides an effective supply chain facility and creates healthy relationships with the major stakeholders of customers, investors, suppliers and governments to build a strong foundation in society and increase commercial values (Tesco, 2022).</w:t>
      </w:r>
    </w:p>
    <w:p w14:paraId="11E69378" w14:textId="77777777" w:rsidR="00F773F0" w:rsidRPr="00615455" w:rsidRDefault="00144983" w:rsidP="00F773F0">
      <w:pPr>
        <w:rPr>
          <w:b/>
          <w:bCs/>
        </w:rPr>
      </w:pPr>
      <w:r w:rsidRPr="00615455">
        <w:rPr>
          <w:b/>
          <w:bCs/>
        </w:rPr>
        <w:t xml:space="preserve">Operations: </w:t>
      </w:r>
    </w:p>
    <w:p w14:paraId="55B41099" w14:textId="77777777" w:rsidR="00916FFB" w:rsidRPr="00615455" w:rsidRDefault="00144983" w:rsidP="00F773F0">
      <w:r w:rsidRPr="00615455">
        <w:t xml:space="preserve">It includes certain localised changes in large stores by streamlining operational routines and processing its stock </w:t>
      </w:r>
      <w:r w:rsidR="0048759A" w:rsidRPr="00615455">
        <w:t>to run over metro stores across the UK (Tesco, 2019).</w:t>
      </w:r>
    </w:p>
    <w:p w14:paraId="77EDABA6" w14:textId="77777777" w:rsidR="00F773F0" w:rsidRPr="00615455" w:rsidRDefault="00144983" w:rsidP="00F773F0">
      <w:pPr>
        <w:rPr>
          <w:b/>
          <w:bCs/>
        </w:rPr>
      </w:pPr>
      <w:r w:rsidRPr="00615455">
        <w:rPr>
          <w:b/>
          <w:bCs/>
        </w:rPr>
        <w:t xml:space="preserve"> Outbound logistics: </w:t>
      </w:r>
    </w:p>
    <w:p w14:paraId="73DEF8FC" w14:textId="77777777" w:rsidR="0048759A" w:rsidRPr="00615455" w:rsidRDefault="00144983" w:rsidP="00F773F0">
      <w:r w:rsidRPr="00615455">
        <w:t xml:space="preserve">Tesco is involved in both offline distribution through physical stores and online abilities to sell its products </w:t>
      </w:r>
      <w:r w:rsidR="0020713B" w:rsidRPr="00615455">
        <w:t>on</w:t>
      </w:r>
      <w:r w:rsidR="00B61F53" w:rsidRPr="00615455">
        <w:t xml:space="preserve"> different e-commerce platforms of Facebook and Instagram. </w:t>
      </w:r>
    </w:p>
    <w:p w14:paraId="4C02DB26" w14:textId="77777777" w:rsidR="00F773F0" w:rsidRPr="00615455" w:rsidRDefault="00144983" w:rsidP="00F773F0">
      <w:pPr>
        <w:rPr>
          <w:b/>
          <w:bCs/>
        </w:rPr>
      </w:pPr>
      <w:r w:rsidRPr="00615455">
        <w:rPr>
          <w:b/>
          <w:bCs/>
        </w:rPr>
        <w:t xml:space="preserve">Sales and marketing: </w:t>
      </w:r>
    </w:p>
    <w:p w14:paraId="249E2789" w14:textId="77777777" w:rsidR="00DA7737" w:rsidRPr="00615455" w:rsidRDefault="00144983" w:rsidP="00F773F0">
      <w:r w:rsidRPr="00615455">
        <w:t>It has been stated that the overall e-commerce sales value of Tesco was about 8.6 Billion GBP in the year 2022, which is expected to raise up to 10.3 Billion GBP by the end of 2027 (Statista 2023).</w:t>
      </w:r>
    </w:p>
    <w:p w14:paraId="625F675E" w14:textId="77777777" w:rsidR="00F773F0" w:rsidRPr="00615455" w:rsidRDefault="00144983" w:rsidP="00F773F0">
      <w:pPr>
        <w:rPr>
          <w:b/>
          <w:bCs/>
        </w:rPr>
      </w:pPr>
      <w:r w:rsidRPr="00615455">
        <w:rPr>
          <w:b/>
          <w:bCs/>
        </w:rPr>
        <w:t xml:space="preserve">Services: </w:t>
      </w:r>
    </w:p>
    <w:p w14:paraId="010D6E9F" w14:textId="77777777" w:rsidR="00DA7737" w:rsidRPr="00615455" w:rsidRDefault="00144983" w:rsidP="00F773F0">
      <w:pPr>
        <w:rPr>
          <w:bCs/>
        </w:rPr>
      </w:pPr>
      <w:r w:rsidRPr="00615455">
        <w:rPr>
          <w:bCs/>
        </w:rPr>
        <w:t xml:space="preserve">Tesco provides different online and offline services with certain additional features of free delivery and exclusive discounts to attract a wider range of audiences. </w:t>
      </w:r>
    </w:p>
    <w:p w14:paraId="7B598BB2" w14:textId="77777777" w:rsidR="00F773F0" w:rsidRPr="00615455" w:rsidRDefault="00144983" w:rsidP="009E0C0A">
      <w:pPr>
        <w:rPr>
          <w:b/>
          <w:i/>
        </w:rPr>
      </w:pPr>
      <w:bookmarkStart w:id="9" w:name="_Toc139964396"/>
      <w:r w:rsidRPr="00615455">
        <w:rPr>
          <w:b/>
          <w:i/>
        </w:rPr>
        <w:lastRenderedPageBreak/>
        <w:t>Support activities</w:t>
      </w:r>
      <w:bookmarkEnd w:id="9"/>
    </w:p>
    <w:p w14:paraId="355125E0" w14:textId="77777777" w:rsidR="00F773F0" w:rsidRPr="00615455" w:rsidRDefault="00144983" w:rsidP="00F773F0">
      <w:pPr>
        <w:rPr>
          <w:rFonts w:ascii="Arial" w:hAnsi="Arial" w:cs="Arial"/>
          <w:color w:val="123C78"/>
          <w:shd w:val="clear" w:color="auto" w:fill="FFFFFF"/>
        </w:rPr>
      </w:pPr>
      <w:r w:rsidRPr="00615455">
        <w:rPr>
          <w:b/>
          <w:bCs/>
        </w:rPr>
        <w:t>Firm infrastructure:</w:t>
      </w:r>
      <w:r w:rsidRPr="00615455">
        <w:rPr>
          <w:rFonts w:ascii="Arial" w:hAnsi="Arial" w:cs="Arial"/>
          <w:color w:val="123C78"/>
          <w:shd w:val="clear" w:color="auto" w:fill="FFFFFF"/>
        </w:rPr>
        <w:t xml:space="preserve"> </w:t>
      </w:r>
    </w:p>
    <w:p w14:paraId="0526CB49" w14:textId="77777777" w:rsidR="00184E5E" w:rsidRPr="00615455" w:rsidRDefault="00144983" w:rsidP="00F773F0">
      <w:r w:rsidRPr="00615455">
        <w:t xml:space="preserve">Tesco enables people to build a flexible and strong infrastructure on a global scale to create a standard information technology (IT) infrastructure and aims to streamline start-up procedures (Fibre2Fashion, 2024).  </w:t>
      </w:r>
    </w:p>
    <w:p w14:paraId="3C5158E1" w14:textId="77777777" w:rsidR="00F773F0" w:rsidRPr="00615455" w:rsidRDefault="00144983" w:rsidP="00F773F0">
      <w:pPr>
        <w:rPr>
          <w:b/>
          <w:bCs/>
        </w:rPr>
      </w:pPr>
      <w:r w:rsidRPr="00615455">
        <w:rPr>
          <w:b/>
          <w:bCs/>
        </w:rPr>
        <w:t xml:space="preserve">Human Resources Management: </w:t>
      </w:r>
    </w:p>
    <w:p w14:paraId="17CB93C5" w14:textId="77777777" w:rsidR="0020713B" w:rsidRPr="00615455" w:rsidRDefault="00144983" w:rsidP="00F773F0">
      <w:r w:rsidRPr="00615455">
        <w:t>It has been stated that the HRM department of the company also known as the People team values employee needs and works as a group to build a strong relationship with consumers.</w:t>
      </w:r>
    </w:p>
    <w:p w14:paraId="77F0B2D9" w14:textId="77777777" w:rsidR="00F773F0" w:rsidRPr="00615455" w:rsidRDefault="00144983" w:rsidP="00F773F0">
      <w:pPr>
        <w:rPr>
          <w:rFonts w:ascii="Arial" w:hAnsi="Arial" w:cs="Arial"/>
          <w:color w:val="123C78"/>
          <w:shd w:val="clear" w:color="auto" w:fill="FFFFFF"/>
        </w:rPr>
      </w:pPr>
      <w:r w:rsidRPr="00615455">
        <w:rPr>
          <w:b/>
          <w:bCs/>
        </w:rPr>
        <w:t>Procurement</w:t>
      </w:r>
      <w:r w:rsidRPr="00615455">
        <w:rPr>
          <w:rFonts w:ascii="Arial" w:hAnsi="Arial" w:cs="Arial"/>
          <w:b/>
          <w:bCs/>
          <w:color w:val="123C78"/>
          <w:shd w:val="clear" w:color="auto" w:fill="FFFFFF"/>
        </w:rPr>
        <w:t>:</w:t>
      </w:r>
      <w:r w:rsidRPr="00615455">
        <w:rPr>
          <w:rFonts w:ascii="Arial" w:hAnsi="Arial" w:cs="Arial"/>
          <w:color w:val="123C78"/>
          <w:shd w:val="clear" w:color="auto" w:fill="FFFFFF"/>
        </w:rPr>
        <w:t xml:space="preserve"> </w:t>
      </w:r>
    </w:p>
    <w:p w14:paraId="680A1734" w14:textId="77777777" w:rsidR="0080026A" w:rsidRPr="00615455" w:rsidRDefault="00144983" w:rsidP="00F773F0">
      <w:r w:rsidRPr="00615455">
        <w:t>The organisation is responsible for managing the overall expenditure of $4 Billion in a year to be considered as the largest retail procurement function across the country to deal with external challenges (Tesco, 2024).</w:t>
      </w:r>
    </w:p>
    <w:p w14:paraId="66292724" w14:textId="77777777" w:rsidR="00F773F0" w:rsidRPr="00615455" w:rsidRDefault="00144983" w:rsidP="00F773F0">
      <w:r w:rsidRPr="00615455">
        <w:rPr>
          <w:b/>
          <w:bCs/>
        </w:rPr>
        <w:t xml:space="preserve">Technology development: </w:t>
      </w:r>
    </w:p>
    <w:p w14:paraId="53CF7694" w14:textId="77777777" w:rsidR="005B7C9D" w:rsidRPr="00615455" w:rsidRDefault="00144983" w:rsidP="006822D8">
      <w:pPr>
        <w:rPr>
          <w:rFonts w:cs="Times New Roman"/>
          <w:szCs w:val="24"/>
        </w:rPr>
      </w:pPr>
      <w:r w:rsidRPr="00615455">
        <w:t xml:space="preserve">The company has invested </w:t>
      </w:r>
      <w:r w:rsidR="00C949F9" w:rsidRPr="00615455">
        <w:t>in developing</w:t>
      </w:r>
      <w:r w:rsidRPr="00615455">
        <w:t xml:space="preserve"> its Research and Development (R&amp;D) stream to manage internal operations and </w:t>
      </w:r>
      <w:r w:rsidR="00BA423F" w:rsidRPr="00615455">
        <w:t xml:space="preserve">bring innovative changes internally to adopt modern equipment. </w:t>
      </w:r>
    </w:p>
    <w:p w14:paraId="5904F830" w14:textId="77777777" w:rsidR="00F21CB4" w:rsidRPr="00615455" w:rsidRDefault="00144983" w:rsidP="00C949F9">
      <w:pPr>
        <w:pStyle w:val="Heading2"/>
      </w:pPr>
      <w:bookmarkStart w:id="10" w:name="_Toc163838552"/>
      <w:r w:rsidRPr="00615455">
        <w:t>Value System Analysis</w:t>
      </w:r>
      <w:bookmarkEnd w:id="10"/>
    </w:p>
    <w:p w14:paraId="2EB21CE9" w14:textId="77777777" w:rsidR="005072F1" w:rsidRPr="00615455" w:rsidRDefault="00144983" w:rsidP="006822D8">
      <w:pPr>
        <w:rPr>
          <w:rFonts w:cs="Times New Roman"/>
          <w:szCs w:val="24"/>
        </w:rPr>
      </w:pPr>
      <w:r w:rsidRPr="00615455">
        <w:rPr>
          <w:rFonts w:cs="Times New Roman"/>
          <w:szCs w:val="24"/>
        </w:rPr>
        <w:t>It refers to strategic practices to value the moral ethics of companies and identify their attitudinal or internal factors to promote fairness and consistency. It includes major states of technological growth, knowledge of product development and the other factors of cultural values.</w:t>
      </w:r>
    </w:p>
    <w:p w14:paraId="020BD776" w14:textId="77777777" w:rsidR="00A066CA" w:rsidRPr="00615455" w:rsidRDefault="00144983" w:rsidP="006822D8">
      <w:pPr>
        <w:rPr>
          <w:rFonts w:cs="Times New Roman"/>
          <w:szCs w:val="24"/>
        </w:rPr>
      </w:pPr>
      <w:r w:rsidRPr="00615455">
        <w:rPr>
          <w:rFonts w:cs="Times New Roman"/>
          <w:b/>
          <w:szCs w:val="24"/>
        </w:rPr>
        <w:t>Techno</w:t>
      </w:r>
      <w:r w:rsidR="00A5700C" w:rsidRPr="00615455">
        <w:rPr>
          <w:rFonts w:cs="Times New Roman"/>
          <w:b/>
          <w:szCs w:val="24"/>
        </w:rPr>
        <w:t>logy:</w:t>
      </w:r>
      <w:r w:rsidR="00A5700C" w:rsidRPr="00615455">
        <w:rPr>
          <w:rFonts w:cs="Times New Roman"/>
          <w:szCs w:val="24"/>
        </w:rPr>
        <w:t xml:space="preserve"> </w:t>
      </w:r>
      <w:r w:rsidR="007140E9" w:rsidRPr="00615455">
        <w:t>It can be said that Tesco Plc. uses a wider range of modern technologies that comprise Big Data, Artificial Intelligence (AI) and Cloud Computing to bring digital transformation within the workforce (Global Data, 2024).</w:t>
      </w:r>
    </w:p>
    <w:p w14:paraId="1B5581EB" w14:textId="77777777" w:rsidR="00A066CA" w:rsidRPr="00615455" w:rsidRDefault="00144983" w:rsidP="006822D8">
      <w:pPr>
        <w:rPr>
          <w:rFonts w:cs="Times New Roman"/>
          <w:szCs w:val="24"/>
        </w:rPr>
      </w:pPr>
      <w:r w:rsidRPr="00615455">
        <w:rPr>
          <w:rFonts w:cs="Times New Roman"/>
          <w:b/>
          <w:szCs w:val="24"/>
        </w:rPr>
        <w:t xml:space="preserve">Product knowledge: </w:t>
      </w:r>
      <w:r w:rsidRPr="00615455">
        <w:rPr>
          <w:rFonts w:cs="Times New Roman"/>
          <w:szCs w:val="24"/>
        </w:rPr>
        <w:t>Tesc</w:t>
      </w:r>
      <w:r w:rsidR="00B8769B" w:rsidRPr="00615455">
        <w:rPr>
          <w:rFonts w:cs="Times New Roman"/>
          <w:szCs w:val="24"/>
        </w:rPr>
        <w:t xml:space="preserve">o </w:t>
      </w:r>
      <w:r w:rsidR="00717817" w:rsidRPr="00615455">
        <w:rPr>
          <w:rFonts w:cs="Times New Roman"/>
          <w:szCs w:val="24"/>
        </w:rPr>
        <w:t>acquires</w:t>
      </w:r>
      <w:r w:rsidR="00B8769B" w:rsidRPr="00615455">
        <w:rPr>
          <w:rFonts w:cs="Times New Roman"/>
          <w:szCs w:val="24"/>
        </w:rPr>
        <w:t xml:space="preserve"> effective product knowledge</w:t>
      </w:r>
      <w:r w:rsidR="00717817" w:rsidRPr="00615455">
        <w:rPr>
          <w:rFonts w:cs="Times New Roman"/>
          <w:szCs w:val="24"/>
        </w:rPr>
        <w:t xml:space="preserve"> of product quality and collects feedback from workers to develop its technological advancements (Tesco, 2020).</w:t>
      </w:r>
    </w:p>
    <w:p w14:paraId="3A65C2C1" w14:textId="77777777" w:rsidR="00A5700C" w:rsidRPr="00615455" w:rsidRDefault="00144983" w:rsidP="006822D8">
      <w:pPr>
        <w:rPr>
          <w:rFonts w:cs="Times New Roman"/>
          <w:b/>
          <w:szCs w:val="24"/>
        </w:rPr>
      </w:pPr>
      <w:r w:rsidRPr="00615455">
        <w:rPr>
          <w:rFonts w:cs="Times New Roman"/>
          <w:b/>
          <w:szCs w:val="24"/>
        </w:rPr>
        <w:t>Skills:</w:t>
      </w:r>
      <w:r w:rsidR="00717817" w:rsidRPr="00615455">
        <w:rPr>
          <w:rFonts w:cs="Times New Roman"/>
          <w:b/>
          <w:szCs w:val="24"/>
        </w:rPr>
        <w:t xml:space="preserve"> </w:t>
      </w:r>
      <w:r w:rsidR="00C022BD" w:rsidRPr="00615455">
        <w:rPr>
          <w:rFonts w:cs="Times New Roman"/>
          <w:szCs w:val="24"/>
        </w:rPr>
        <w:t>The company offers employee training and</w:t>
      </w:r>
      <w:r w:rsidR="003228C4" w:rsidRPr="00615455">
        <w:rPr>
          <w:rFonts w:cs="Times New Roman"/>
          <w:szCs w:val="24"/>
        </w:rPr>
        <w:t xml:space="preserve"> </w:t>
      </w:r>
      <w:r w:rsidR="002208EB" w:rsidRPr="00615455">
        <w:rPr>
          <w:rFonts w:cs="Times New Roman"/>
          <w:szCs w:val="24"/>
        </w:rPr>
        <w:t xml:space="preserve">individual skills to develop </w:t>
      </w:r>
      <w:r w:rsidR="003A4177" w:rsidRPr="00615455">
        <w:rPr>
          <w:rFonts w:cs="Times New Roman"/>
          <w:szCs w:val="24"/>
        </w:rPr>
        <w:t xml:space="preserve">the </w:t>
      </w:r>
      <w:r w:rsidR="002208EB" w:rsidRPr="00615455">
        <w:rPr>
          <w:rFonts w:cs="Times New Roman"/>
          <w:szCs w:val="24"/>
        </w:rPr>
        <w:t xml:space="preserve">professional qualities of workers and encourage them to </w:t>
      </w:r>
      <w:r w:rsidR="003A4177" w:rsidRPr="00615455">
        <w:rPr>
          <w:rFonts w:cs="Times New Roman"/>
          <w:szCs w:val="24"/>
        </w:rPr>
        <w:t xml:space="preserve">increase work efficiency levels. Though, it has been </w:t>
      </w:r>
      <w:r w:rsidR="003A4177" w:rsidRPr="00615455">
        <w:rPr>
          <w:rFonts w:cs="Times New Roman"/>
          <w:szCs w:val="24"/>
        </w:rPr>
        <w:lastRenderedPageBreak/>
        <w:t>stated that about 11% of youth remained unemployed as compared to 3.9% of the overall population growth in the year 2022 (Tesco, 2024).</w:t>
      </w:r>
    </w:p>
    <w:p w14:paraId="6CED414C" w14:textId="77777777" w:rsidR="00F21CB4" w:rsidRPr="00615455" w:rsidRDefault="00144983" w:rsidP="007140E9">
      <w:pPr>
        <w:tabs>
          <w:tab w:val="left" w:pos="6900"/>
        </w:tabs>
        <w:rPr>
          <w:rFonts w:cs="Times New Roman"/>
          <w:szCs w:val="24"/>
        </w:rPr>
      </w:pPr>
      <w:r w:rsidRPr="00615455">
        <w:rPr>
          <w:rFonts w:cs="Times New Roman"/>
          <w:b/>
          <w:szCs w:val="24"/>
        </w:rPr>
        <w:t>Cultural values:</w:t>
      </w:r>
      <w:r w:rsidR="005B7C9D" w:rsidRPr="00615455">
        <w:rPr>
          <w:rFonts w:cs="Times New Roman"/>
          <w:b/>
          <w:szCs w:val="24"/>
        </w:rPr>
        <w:t xml:space="preserve"> </w:t>
      </w:r>
      <w:r w:rsidR="00D6132B" w:rsidRPr="00615455">
        <w:rPr>
          <w:rFonts w:cs="Times New Roman"/>
          <w:szCs w:val="24"/>
        </w:rPr>
        <w:t>Tesco offers a diversified</w:t>
      </w:r>
      <w:r w:rsidR="007D7571" w:rsidRPr="00615455">
        <w:rPr>
          <w:rFonts w:cs="Times New Roman"/>
          <w:szCs w:val="24"/>
        </w:rPr>
        <w:t xml:space="preserve"> culture</w:t>
      </w:r>
      <w:r w:rsidR="005B7C9D" w:rsidRPr="00615455">
        <w:rPr>
          <w:rFonts w:cs="Times New Roman"/>
          <w:szCs w:val="24"/>
        </w:rPr>
        <w:t xml:space="preserve"> to value customers, employees and customers in order to improve its internal infrastructure (Tesco, 2024). Thus, it shows that the company plays a crucial role </w:t>
      </w:r>
      <w:r w:rsidR="00916FFB" w:rsidRPr="00615455">
        <w:rPr>
          <w:rFonts w:cs="Times New Roman"/>
          <w:szCs w:val="24"/>
        </w:rPr>
        <w:t>in maintaining</w:t>
      </w:r>
      <w:r w:rsidR="005B7C9D" w:rsidRPr="00615455">
        <w:rPr>
          <w:rFonts w:cs="Times New Roman"/>
          <w:szCs w:val="24"/>
        </w:rPr>
        <w:t xml:space="preserve"> inclusivity and diversity within the workplace. </w:t>
      </w:r>
    </w:p>
    <w:p w14:paraId="64EF02FC" w14:textId="77777777" w:rsidR="00031D78" w:rsidRPr="00615455" w:rsidRDefault="00144983" w:rsidP="00C949F9">
      <w:pPr>
        <w:pStyle w:val="Heading2"/>
      </w:pPr>
      <w:bookmarkStart w:id="11" w:name="_Toc163838553"/>
      <w:r w:rsidRPr="00615455">
        <w:t>VRIO analysis</w:t>
      </w:r>
      <w:bookmarkEnd w:id="11"/>
      <w:r w:rsidRPr="00615455">
        <w:t xml:space="preserve"> </w:t>
      </w:r>
    </w:p>
    <w:tbl>
      <w:tblPr>
        <w:tblStyle w:val="TableGrid"/>
        <w:tblW w:w="5000" w:type="pct"/>
        <w:tblLook w:val="04A0" w:firstRow="1" w:lastRow="0" w:firstColumn="1" w:lastColumn="0" w:noHBand="0" w:noVBand="1"/>
      </w:tblPr>
      <w:tblGrid>
        <w:gridCol w:w="2458"/>
        <w:gridCol w:w="1257"/>
        <w:gridCol w:w="1049"/>
        <w:gridCol w:w="1321"/>
        <w:gridCol w:w="1495"/>
        <w:gridCol w:w="1436"/>
      </w:tblGrid>
      <w:tr w:rsidR="005D436B" w14:paraId="1B94E51D" w14:textId="77777777" w:rsidTr="001A1255">
        <w:tc>
          <w:tcPr>
            <w:tcW w:w="1364" w:type="pct"/>
          </w:tcPr>
          <w:p w14:paraId="4052597C" w14:textId="77777777" w:rsidR="001A1255" w:rsidRPr="00615455" w:rsidRDefault="00144983" w:rsidP="00774AAC">
            <w:pPr>
              <w:spacing w:after="160"/>
              <w:rPr>
                <w:rFonts w:cs="Times New Roman"/>
                <w:b/>
                <w:bCs/>
                <w:w w:val="95"/>
                <w:szCs w:val="24"/>
              </w:rPr>
            </w:pPr>
            <w:r w:rsidRPr="00615455">
              <w:rPr>
                <w:rFonts w:cs="Times New Roman"/>
                <w:b/>
                <w:bCs/>
                <w:w w:val="95"/>
                <w:szCs w:val="24"/>
              </w:rPr>
              <w:t>Resources</w:t>
            </w:r>
          </w:p>
        </w:tc>
        <w:tc>
          <w:tcPr>
            <w:tcW w:w="698" w:type="pct"/>
          </w:tcPr>
          <w:p w14:paraId="323FBF04" w14:textId="77777777" w:rsidR="001A1255" w:rsidRPr="00615455" w:rsidRDefault="00144983" w:rsidP="00774AAC">
            <w:pPr>
              <w:spacing w:after="160"/>
              <w:rPr>
                <w:rFonts w:cs="Times New Roman"/>
                <w:b/>
                <w:bCs/>
                <w:w w:val="95"/>
                <w:szCs w:val="24"/>
              </w:rPr>
            </w:pPr>
            <w:r w:rsidRPr="00615455">
              <w:rPr>
                <w:rFonts w:cs="Times New Roman"/>
                <w:b/>
                <w:bCs/>
                <w:w w:val="95"/>
                <w:szCs w:val="24"/>
              </w:rPr>
              <w:t>Valuable</w:t>
            </w:r>
          </w:p>
        </w:tc>
        <w:tc>
          <w:tcPr>
            <w:tcW w:w="583" w:type="pct"/>
          </w:tcPr>
          <w:p w14:paraId="528FD58B" w14:textId="77777777" w:rsidR="001A1255" w:rsidRPr="00615455" w:rsidRDefault="00144983" w:rsidP="00774AAC">
            <w:pPr>
              <w:spacing w:after="160"/>
              <w:rPr>
                <w:rFonts w:cs="Times New Roman"/>
                <w:b/>
                <w:bCs/>
                <w:w w:val="95"/>
                <w:szCs w:val="24"/>
              </w:rPr>
            </w:pPr>
            <w:r w:rsidRPr="00615455">
              <w:rPr>
                <w:rFonts w:cs="Times New Roman"/>
                <w:b/>
                <w:bCs/>
                <w:w w:val="95"/>
                <w:szCs w:val="24"/>
              </w:rPr>
              <w:t>Rare</w:t>
            </w:r>
          </w:p>
        </w:tc>
        <w:tc>
          <w:tcPr>
            <w:tcW w:w="733" w:type="pct"/>
          </w:tcPr>
          <w:p w14:paraId="73000E35" w14:textId="77777777" w:rsidR="001A1255" w:rsidRPr="00615455" w:rsidRDefault="00144983" w:rsidP="00774AAC">
            <w:pPr>
              <w:spacing w:after="160"/>
              <w:rPr>
                <w:rFonts w:cs="Times New Roman"/>
                <w:b/>
                <w:bCs/>
                <w:w w:val="95"/>
                <w:szCs w:val="24"/>
              </w:rPr>
            </w:pPr>
            <w:r w:rsidRPr="00615455">
              <w:rPr>
                <w:rFonts w:cs="Times New Roman"/>
                <w:b/>
                <w:bCs/>
                <w:w w:val="95"/>
                <w:szCs w:val="24"/>
              </w:rPr>
              <w:t>Inimitable</w:t>
            </w:r>
          </w:p>
        </w:tc>
        <w:tc>
          <w:tcPr>
            <w:tcW w:w="824" w:type="pct"/>
          </w:tcPr>
          <w:p w14:paraId="642E09DA" w14:textId="77777777" w:rsidR="001A1255" w:rsidRPr="00615455" w:rsidRDefault="00144983" w:rsidP="00774AAC">
            <w:pPr>
              <w:spacing w:after="160"/>
              <w:rPr>
                <w:rFonts w:cs="Times New Roman"/>
                <w:b/>
                <w:bCs/>
                <w:w w:val="95"/>
                <w:szCs w:val="24"/>
              </w:rPr>
            </w:pPr>
            <w:r w:rsidRPr="00615455">
              <w:rPr>
                <w:rFonts w:cs="Times New Roman"/>
                <w:b/>
                <w:bCs/>
                <w:w w:val="95"/>
                <w:szCs w:val="24"/>
              </w:rPr>
              <w:t>Organisation</w:t>
            </w:r>
          </w:p>
        </w:tc>
        <w:tc>
          <w:tcPr>
            <w:tcW w:w="797" w:type="pct"/>
          </w:tcPr>
          <w:p w14:paraId="553CE11C" w14:textId="77777777" w:rsidR="001A1255" w:rsidRPr="00615455" w:rsidRDefault="00144983" w:rsidP="00774AAC">
            <w:pPr>
              <w:spacing w:after="160"/>
              <w:rPr>
                <w:rFonts w:cs="Times New Roman"/>
                <w:b/>
                <w:bCs/>
                <w:w w:val="95"/>
                <w:szCs w:val="24"/>
              </w:rPr>
            </w:pPr>
            <w:r w:rsidRPr="00615455">
              <w:rPr>
                <w:rFonts w:cs="Times New Roman"/>
                <w:b/>
                <w:bCs/>
                <w:w w:val="95"/>
                <w:szCs w:val="24"/>
              </w:rPr>
              <w:t>Competitive Advantage</w:t>
            </w:r>
          </w:p>
        </w:tc>
      </w:tr>
      <w:tr w:rsidR="005D436B" w14:paraId="77A2E5D0" w14:textId="77777777" w:rsidTr="001A1255">
        <w:tc>
          <w:tcPr>
            <w:tcW w:w="1364" w:type="pct"/>
          </w:tcPr>
          <w:p w14:paraId="3A263944" w14:textId="77777777" w:rsidR="001A1255" w:rsidRPr="00615455" w:rsidRDefault="00144983" w:rsidP="00774AAC">
            <w:pPr>
              <w:spacing w:after="160"/>
              <w:rPr>
                <w:rFonts w:cs="Times New Roman"/>
                <w:w w:val="95"/>
                <w:szCs w:val="24"/>
              </w:rPr>
            </w:pPr>
            <w:r w:rsidRPr="00615455">
              <w:rPr>
                <w:rFonts w:cs="Times New Roman"/>
                <w:w w:val="95"/>
                <w:szCs w:val="24"/>
              </w:rPr>
              <w:t>Price strategy</w:t>
            </w:r>
          </w:p>
        </w:tc>
        <w:tc>
          <w:tcPr>
            <w:tcW w:w="698" w:type="pct"/>
          </w:tcPr>
          <w:p w14:paraId="676FB43A"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583" w:type="pct"/>
          </w:tcPr>
          <w:p w14:paraId="4361FCB2"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733" w:type="pct"/>
          </w:tcPr>
          <w:p w14:paraId="21281A86"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824" w:type="pct"/>
          </w:tcPr>
          <w:p w14:paraId="1A8E42B3"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797" w:type="pct"/>
          </w:tcPr>
          <w:p w14:paraId="5EA19375" w14:textId="77777777" w:rsidR="001A1255" w:rsidRPr="00615455" w:rsidRDefault="00144983" w:rsidP="00774AAC">
            <w:pPr>
              <w:spacing w:after="160"/>
              <w:rPr>
                <w:rFonts w:cs="Times New Roman"/>
                <w:w w:val="95"/>
                <w:szCs w:val="24"/>
              </w:rPr>
            </w:pPr>
            <w:r w:rsidRPr="00615455">
              <w:rPr>
                <w:rFonts w:cs="Times New Roman"/>
                <w:w w:val="95"/>
                <w:szCs w:val="24"/>
              </w:rPr>
              <w:t>Temporary  Competitive Advantage</w:t>
            </w:r>
          </w:p>
        </w:tc>
      </w:tr>
      <w:tr w:rsidR="005D436B" w14:paraId="267E0E38" w14:textId="77777777" w:rsidTr="001A1255">
        <w:tc>
          <w:tcPr>
            <w:tcW w:w="1364" w:type="pct"/>
          </w:tcPr>
          <w:p w14:paraId="3F57557F" w14:textId="77777777" w:rsidR="001A1255" w:rsidRPr="00615455" w:rsidRDefault="00144983" w:rsidP="00774AAC">
            <w:pPr>
              <w:spacing w:after="160"/>
              <w:rPr>
                <w:rFonts w:cs="Times New Roman"/>
                <w:w w:val="95"/>
                <w:szCs w:val="24"/>
              </w:rPr>
            </w:pPr>
            <w:r w:rsidRPr="00615455">
              <w:rPr>
                <w:rFonts w:cs="Times New Roman"/>
                <w:w w:val="95"/>
                <w:szCs w:val="24"/>
              </w:rPr>
              <w:t>Quality products</w:t>
            </w:r>
          </w:p>
        </w:tc>
        <w:tc>
          <w:tcPr>
            <w:tcW w:w="698" w:type="pct"/>
          </w:tcPr>
          <w:p w14:paraId="1477C993"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583" w:type="pct"/>
          </w:tcPr>
          <w:p w14:paraId="527CB71C"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733" w:type="pct"/>
          </w:tcPr>
          <w:p w14:paraId="15899B8B"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824" w:type="pct"/>
          </w:tcPr>
          <w:p w14:paraId="5B20EC53"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797" w:type="pct"/>
          </w:tcPr>
          <w:p w14:paraId="19171B46" w14:textId="77777777" w:rsidR="001A1255" w:rsidRPr="00615455" w:rsidRDefault="00144983" w:rsidP="00774AAC">
            <w:pPr>
              <w:spacing w:after="160"/>
              <w:rPr>
                <w:rFonts w:cs="Times New Roman"/>
                <w:w w:val="95"/>
                <w:szCs w:val="24"/>
              </w:rPr>
            </w:pPr>
            <w:r w:rsidRPr="00615455">
              <w:rPr>
                <w:rFonts w:cs="Times New Roman"/>
                <w:w w:val="95"/>
                <w:szCs w:val="24"/>
              </w:rPr>
              <w:t>Sustainable Competitive Advantage</w:t>
            </w:r>
          </w:p>
        </w:tc>
      </w:tr>
      <w:tr w:rsidR="005D436B" w14:paraId="00F0C7C1" w14:textId="77777777" w:rsidTr="001A1255">
        <w:tc>
          <w:tcPr>
            <w:tcW w:w="1364" w:type="pct"/>
          </w:tcPr>
          <w:p w14:paraId="4CF44040" w14:textId="77777777" w:rsidR="00042DA4" w:rsidRPr="00615455" w:rsidRDefault="00144983" w:rsidP="00774AAC">
            <w:pPr>
              <w:spacing w:after="160"/>
              <w:rPr>
                <w:rFonts w:cs="Times New Roman"/>
                <w:w w:val="95"/>
                <w:szCs w:val="24"/>
              </w:rPr>
            </w:pPr>
            <w:r w:rsidRPr="00615455">
              <w:rPr>
                <w:rFonts w:cs="Times New Roman"/>
                <w:w w:val="95"/>
                <w:szCs w:val="24"/>
              </w:rPr>
              <w:t>Customer care services</w:t>
            </w:r>
          </w:p>
        </w:tc>
        <w:tc>
          <w:tcPr>
            <w:tcW w:w="698" w:type="pct"/>
          </w:tcPr>
          <w:p w14:paraId="5151C325"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583" w:type="pct"/>
          </w:tcPr>
          <w:p w14:paraId="48B851DC"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733" w:type="pct"/>
          </w:tcPr>
          <w:p w14:paraId="62294295"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824" w:type="pct"/>
          </w:tcPr>
          <w:p w14:paraId="63EC29EA"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797" w:type="pct"/>
          </w:tcPr>
          <w:p w14:paraId="7610E366" w14:textId="77777777" w:rsidR="001A1255" w:rsidRPr="00615455" w:rsidRDefault="00144983" w:rsidP="00774AAC">
            <w:pPr>
              <w:spacing w:after="160"/>
              <w:rPr>
                <w:rFonts w:cs="Times New Roman"/>
                <w:w w:val="95"/>
                <w:szCs w:val="24"/>
              </w:rPr>
            </w:pPr>
            <w:r w:rsidRPr="00615455">
              <w:rPr>
                <w:rFonts w:cs="Times New Roman"/>
                <w:w w:val="95"/>
                <w:szCs w:val="24"/>
              </w:rPr>
              <w:t>Temporary  Competitive Advantage</w:t>
            </w:r>
          </w:p>
        </w:tc>
      </w:tr>
      <w:tr w:rsidR="005D436B" w14:paraId="73A1C4D3" w14:textId="77777777" w:rsidTr="001A1255">
        <w:tc>
          <w:tcPr>
            <w:tcW w:w="1364" w:type="pct"/>
          </w:tcPr>
          <w:p w14:paraId="302BE8CB" w14:textId="77777777" w:rsidR="00042DA4" w:rsidRPr="00615455" w:rsidRDefault="00144983" w:rsidP="00042DA4">
            <w:pPr>
              <w:spacing w:after="160"/>
              <w:rPr>
                <w:rFonts w:cs="Times New Roman"/>
                <w:w w:val="95"/>
                <w:szCs w:val="24"/>
              </w:rPr>
            </w:pPr>
            <w:r w:rsidRPr="00615455">
              <w:rPr>
                <w:rFonts w:cs="Times New Roman"/>
                <w:w w:val="95"/>
                <w:szCs w:val="24"/>
              </w:rPr>
              <w:t>Sustainability and CSR practices</w:t>
            </w:r>
          </w:p>
          <w:p w14:paraId="1F8E77A2" w14:textId="77777777" w:rsidR="001A1255" w:rsidRPr="00615455" w:rsidRDefault="001A1255" w:rsidP="00774AAC">
            <w:pPr>
              <w:spacing w:after="160"/>
              <w:rPr>
                <w:rFonts w:cs="Times New Roman"/>
                <w:w w:val="95"/>
                <w:szCs w:val="24"/>
              </w:rPr>
            </w:pPr>
          </w:p>
        </w:tc>
        <w:tc>
          <w:tcPr>
            <w:tcW w:w="698" w:type="pct"/>
          </w:tcPr>
          <w:p w14:paraId="3790568F"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583" w:type="pct"/>
          </w:tcPr>
          <w:p w14:paraId="37557FD5"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733" w:type="pct"/>
          </w:tcPr>
          <w:p w14:paraId="6615E24C" w14:textId="77777777" w:rsidR="001A1255" w:rsidRPr="00615455" w:rsidRDefault="00144983" w:rsidP="00774AAC">
            <w:pPr>
              <w:spacing w:after="160"/>
              <w:rPr>
                <w:rFonts w:cs="Times New Roman"/>
                <w:w w:val="95"/>
                <w:szCs w:val="24"/>
              </w:rPr>
            </w:pPr>
            <w:r w:rsidRPr="00615455">
              <w:rPr>
                <w:rFonts w:cs="Times New Roman"/>
                <w:w w:val="95"/>
                <w:szCs w:val="24"/>
              </w:rPr>
              <w:t>No</w:t>
            </w:r>
          </w:p>
        </w:tc>
        <w:tc>
          <w:tcPr>
            <w:tcW w:w="824" w:type="pct"/>
          </w:tcPr>
          <w:p w14:paraId="7097683B" w14:textId="77777777" w:rsidR="001A1255" w:rsidRPr="00615455" w:rsidRDefault="00144983" w:rsidP="00774AAC">
            <w:pPr>
              <w:spacing w:after="160"/>
              <w:rPr>
                <w:rFonts w:cs="Times New Roman"/>
                <w:w w:val="95"/>
                <w:szCs w:val="24"/>
              </w:rPr>
            </w:pPr>
            <w:r w:rsidRPr="00615455">
              <w:rPr>
                <w:rFonts w:cs="Times New Roman"/>
                <w:w w:val="95"/>
                <w:szCs w:val="24"/>
              </w:rPr>
              <w:t>Yes</w:t>
            </w:r>
          </w:p>
        </w:tc>
        <w:tc>
          <w:tcPr>
            <w:tcW w:w="797" w:type="pct"/>
          </w:tcPr>
          <w:p w14:paraId="7B868B7A" w14:textId="77777777" w:rsidR="001A1255" w:rsidRPr="00615455" w:rsidRDefault="00144983" w:rsidP="00C949F9">
            <w:pPr>
              <w:keepNext/>
              <w:spacing w:after="160"/>
              <w:rPr>
                <w:rFonts w:cs="Times New Roman"/>
                <w:w w:val="95"/>
                <w:szCs w:val="24"/>
              </w:rPr>
            </w:pPr>
            <w:r w:rsidRPr="00615455">
              <w:rPr>
                <w:rFonts w:cs="Times New Roman"/>
                <w:w w:val="95"/>
                <w:szCs w:val="24"/>
              </w:rPr>
              <w:t>Temporary Competitive Advantage</w:t>
            </w:r>
          </w:p>
        </w:tc>
      </w:tr>
    </w:tbl>
    <w:p w14:paraId="2008B616" w14:textId="77777777" w:rsidR="00C949F9" w:rsidRPr="00615455" w:rsidRDefault="00144983" w:rsidP="00C949F9">
      <w:pPr>
        <w:jc w:val="center"/>
        <w:rPr>
          <w:b/>
        </w:rPr>
      </w:pPr>
      <w:r w:rsidRPr="00615455">
        <w:rPr>
          <w:b/>
        </w:rPr>
        <w:t xml:space="preserve">Table </w:t>
      </w:r>
      <w:r w:rsidRPr="00615455">
        <w:rPr>
          <w:b/>
        </w:rPr>
        <w:fldChar w:fldCharType="begin"/>
      </w:r>
      <w:r w:rsidRPr="00615455">
        <w:rPr>
          <w:b/>
        </w:rPr>
        <w:instrText xml:space="preserve"> SEQ Table \* ARABIC </w:instrText>
      </w:r>
      <w:r w:rsidRPr="00615455">
        <w:rPr>
          <w:b/>
        </w:rPr>
        <w:fldChar w:fldCharType="separate"/>
      </w:r>
      <w:r w:rsidRPr="00615455">
        <w:rPr>
          <w:b/>
          <w:noProof/>
        </w:rPr>
        <w:t>1</w:t>
      </w:r>
      <w:r w:rsidRPr="00615455">
        <w:rPr>
          <w:b/>
        </w:rPr>
        <w:fldChar w:fldCharType="end"/>
      </w:r>
      <w:r w:rsidRPr="00615455">
        <w:rPr>
          <w:b/>
        </w:rPr>
        <w:t>: VRIO Analysis</w:t>
      </w:r>
    </w:p>
    <w:p w14:paraId="093E1EF8" w14:textId="77777777" w:rsidR="00C949F9" w:rsidRPr="00615455" w:rsidRDefault="00144983" w:rsidP="00C949F9">
      <w:pPr>
        <w:jc w:val="center"/>
      </w:pPr>
      <w:r w:rsidRPr="00615455">
        <w:t>(Source: Created by the learner)</w:t>
      </w:r>
    </w:p>
    <w:p w14:paraId="2F36D3AE" w14:textId="77777777" w:rsidR="001A1255" w:rsidRPr="00615455" w:rsidRDefault="00144983" w:rsidP="006822D8">
      <w:pPr>
        <w:rPr>
          <w:rFonts w:cs="Times New Roman"/>
          <w:b/>
          <w:szCs w:val="24"/>
        </w:rPr>
      </w:pPr>
      <w:r w:rsidRPr="00615455">
        <w:rPr>
          <w:rFonts w:cs="Times New Roman"/>
          <w:b/>
          <w:szCs w:val="24"/>
        </w:rPr>
        <w:t>Analysis:</w:t>
      </w:r>
    </w:p>
    <w:p w14:paraId="65638DE7" w14:textId="77777777" w:rsidR="00042DA4" w:rsidRPr="00615455" w:rsidRDefault="00144983" w:rsidP="00870006">
      <w:pPr>
        <w:rPr>
          <w:rFonts w:cs="Times New Roman"/>
          <w:szCs w:val="24"/>
        </w:rPr>
      </w:pPr>
      <w:r w:rsidRPr="00615455">
        <w:rPr>
          <w:rFonts w:cs="Times New Roman"/>
          <w:szCs w:val="24"/>
        </w:rPr>
        <w:t xml:space="preserve">Based on the table, it can be said that Tesco follows a competitive pricing strategy to </w:t>
      </w:r>
      <w:r w:rsidR="00870006" w:rsidRPr="00615455">
        <w:rPr>
          <w:rFonts w:cs="Times New Roman"/>
          <w:szCs w:val="24"/>
        </w:rPr>
        <w:t>become one of the cheapest supermarkets in 2024 as compared to other companies suc</w:t>
      </w:r>
      <w:r w:rsidR="001F3972" w:rsidRPr="00615455">
        <w:rPr>
          <w:rFonts w:cs="Times New Roman"/>
          <w:szCs w:val="24"/>
        </w:rPr>
        <w:t xml:space="preserve">h as Aldi and Aldi </w:t>
      </w:r>
      <w:r w:rsidR="00870006" w:rsidRPr="00615455">
        <w:rPr>
          <w:rFonts w:cs="Times New Roman"/>
          <w:szCs w:val="24"/>
        </w:rPr>
        <w:t>(Simmonds and Webb, 20224).</w:t>
      </w:r>
      <w:r w:rsidR="001F3972" w:rsidRPr="00615455">
        <w:rPr>
          <w:rFonts w:cs="Times New Roman"/>
          <w:szCs w:val="24"/>
        </w:rPr>
        <w:t xml:space="preserve"> However, it is not rare and can be easily imitable by other companies which offers a temporary competitive advantage to Tesco. Besides, </w:t>
      </w:r>
      <w:r w:rsidR="00C645E9" w:rsidRPr="00615455">
        <w:rPr>
          <w:rFonts w:cs="Times New Roman"/>
          <w:szCs w:val="24"/>
        </w:rPr>
        <w:t xml:space="preserve">it provides a wider range of </w:t>
      </w:r>
      <w:r w:rsidR="00FE43E6" w:rsidRPr="00615455">
        <w:rPr>
          <w:rFonts w:cs="Times New Roman"/>
          <w:szCs w:val="24"/>
        </w:rPr>
        <w:t xml:space="preserve">product segments to attract a wider range of consumers and </w:t>
      </w:r>
      <w:r w:rsidR="00A13E0A" w:rsidRPr="00615455">
        <w:rPr>
          <w:rFonts w:cs="Times New Roman"/>
          <w:szCs w:val="24"/>
        </w:rPr>
        <w:t>insists</w:t>
      </w:r>
      <w:r w:rsidR="00FE43E6" w:rsidRPr="00615455">
        <w:rPr>
          <w:rFonts w:cs="Times New Roman"/>
          <w:szCs w:val="24"/>
        </w:rPr>
        <w:t xml:space="preserve"> people </w:t>
      </w:r>
      <w:r w:rsidR="00A13E0A" w:rsidRPr="00615455">
        <w:rPr>
          <w:rFonts w:cs="Times New Roman"/>
          <w:szCs w:val="24"/>
        </w:rPr>
        <w:lastRenderedPageBreak/>
        <w:t xml:space="preserve">purchase its products. Apart from these, </w:t>
      </w:r>
      <w:r w:rsidR="00325CC5" w:rsidRPr="00615455">
        <w:rPr>
          <w:rFonts w:cs="Times New Roman"/>
          <w:szCs w:val="24"/>
        </w:rPr>
        <w:t xml:space="preserve">Tesco </w:t>
      </w:r>
      <w:r w:rsidR="00787B74" w:rsidRPr="00615455">
        <w:rPr>
          <w:rFonts w:cs="Times New Roman"/>
          <w:szCs w:val="24"/>
        </w:rPr>
        <w:t>surveyed</w:t>
      </w:r>
      <w:r w:rsidR="00325CC5" w:rsidRPr="00615455">
        <w:rPr>
          <w:rFonts w:cs="Times New Roman"/>
          <w:szCs w:val="24"/>
        </w:rPr>
        <w:t xml:space="preserve"> to ana</w:t>
      </w:r>
      <w:r w:rsidR="00787B74" w:rsidRPr="00615455">
        <w:rPr>
          <w:rFonts w:cs="Times New Roman"/>
          <w:szCs w:val="24"/>
        </w:rPr>
        <w:t>lyse the current state of consumer perception and provide them with an opportunity to win a $1000 gift card to draw their attention in the long run (Tesco, 2024).</w:t>
      </w:r>
      <w:r w:rsidR="003C1607" w:rsidRPr="00615455">
        <w:rPr>
          <w:rFonts w:cs="Times New Roman"/>
          <w:szCs w:val="24"/>
        </w:rPr>
        <w:t xml:space="preserve"> Though, it could be easily imi</w:t>
      </w:r>
      <w:r w:rsidR="0037595F" w:rsidRPr="00615455">
        <w:rPr>
          <w:rFonts w:cs="Times New Roman"/>
          <w:szCs w:val="24"/>
        </w:rPr>
        <w:t>table</w:t>
      </w:r>
      <w:r w:rsidR="003C1607" w:rsidRPr="00615455">
        <w:rPr>
          <w:rFonts w:cs="Times New Roman"/>
          <w:szCs w:val="24"/>
        </w:rPr>
        <w:t xml:space="preserve"> by other rising comp</w:t>
      </w:r>
      <w:r w:rsidR="0037595F" w:rsidRPr="00615455">
        <w:rPr>
          <w:rFonts w:cs="Times New Roman"/>
          <w:szCs w:val="24"/>
        </w:rPr>
        <w:t>anies which leads to temporary competitive ad</w:t>
      </w:r>
      <w:r w:rsidR="003B7167" w:rsidRPr="00615455">
        <w:rPr>
          <w:rFonts w:cs="Times New Roman"/>
          <w:szCs w:val="24"/>
        </w:rPr>
        <w:t>vantages. The organisation is also involved in various CSR practices to support local communities and save the planet from global destruction (Tesco, 2024).</w:t>
      </w:r>
    </w:p>
    <w:p w14:paraId="3747D300" w14:textId="77777777" w:rsidR="0048759A" w:rsidRPr="00615455" w:rsidRDefault="0048759A" w:rsidP="00870006">
      <w:pPr>
        <w:rPr>
          <w:rFonts w:cs="Times New Roman"/>
          <w:szCs w:val="24"/>
        </w:rPr>
      </w:pPr>
    </w:p>
    <w:p w14:paraId="5976790C" w14:textId="77777777" w:rsidR="00334F83" w:rsidRPr="00615455" w:rsidRDefault="00144983" w:rsidP="00870006">
      <w:r w:rsidRPr="00615455">
        <w:t>'</w:t>
      </w:r>
    </w:p>
    <w:p w14:paraId="310E973A" w14:textId="77777777" w:rsidR="00334F83" w:rsidRPr="00615455" w:rsidRDefault="00334F83" w:rsidP="00870006"/>
    <w:p w14:paraId="17CC6C0E" w14:textId="77777777" w:rsidR="0020713B" w:rsidRPr="00615455" w:rsidRDefault="0020713B" w:rsidP="00870006"/>
    <w:p w14:paraId="185A22B7" w14:textId="77777777" w:rsidR="00DA7737" w:rsidRPr="00615455" w:rsidRDefault="00DA7737" w:rsidP="00870006"/>
    <w:p w14:paraId="54F280D9" w14:textId="77777777" w:rsidR="0048759A" w:rsidRPr="00615455" w:rsidRDefault="0048759A" w:rsidP="00870006">
      <w:pPr>
        <w:rPr>
          <w:rFonts w:cs="Times New Roman"/>
          <w:szCs w:val="24"/>
        </w:rPr>
      </w:pPr>
    </w:p>
    <w:p w14:paraId="7645F1C6" w14:textId="77777777" w:rsidR="00916FFB" w:rsidRPr="00615455" w:rsidRDefault="00916FFB" w:rsidP="00870006">
      <w:pPr>
        <w:rPr>
          <w:rFonts w:cs="Times New Roman"/>
          <w:szCs w:val="24"/>
        </w:rPr>
      </w:pPr>
    </w:p>
    <w:p w14:paraId="74593D2D" w14:textId="77777777" w:rsidR="005B7C9D" w:rsidRPr="00615455" w:rsidRDefault="005B7C9D" w:rsidP="00870006">
      <w:pPr>
        <w:rPr>
          <w:rFonts w:cs="Times New Roman"/>
          <w:szCs w:val="24"/>
        </w:rPr>
      </w:pPr>
    </w:p>
    <w:p w14:paraId="1E8CD81E" w14:textId="77777777" w:rsidR="005B7C9D" w:rsidRPr="00615455" w:rsidRDefault="005B7C9D" w:rsidP="00870006">
      <w:pPr>
        <w:rPr>
          <w:rFonts w:cs="Times New Roman"/>
          <w:szCs w:val="24"/>
        </w:rPr>
      </w:pPr>
    </w:p>
    <w:p w14:paraId="1C4BB89D" w14:textId="77777777" w:rsidR="00070C09" w:rsidRPr="00615455" w:rsidRDefault="00070C09">
      <w:pPr>
        <w:rPr>
          <w:rFonts w:cs="Times New Roman"/>
          <w:b/>
          <w:szCs w:val="24"/>
        </w:rPr>
      </w:pPr>
    </w:p>
    <w:p w14:paraId="1FF61DFA" w14:textId="77777777" w:rsidR="0020713B" w:rsidRPr="00615455" w:rsidRDefault="00144983">
      <w:pPr>
        <w:spacing w:line="259" w:lineRule="auto"/>
        <w:jc w:val="left"/>
        <w:rPr>
          <w:rFonts w:cs="Times New Roman"/>
          <w:b/>
          <w:szCs w:val="24"/>
        </w:rPr>
      </w:pPr>
      <w:r w:rsidRPr="00615455">
        <w:rPr>
          <w:rFonts w:cs="Times New Roman"/>
          <w:b/>
          <w:szCs w:val="24"/>
        </w:rPr>
        <w:br w:type="page"/>
      </w:r>
    </w:p>
    <w:p w14:paraId="3FE8C97A" w14:textId="77777777" w:rsidR="00DE46BD" w:rsidRPr="00615455" w:rsidRDefault="00144983" w:rsidP="00C949F9">
      <w:pPr>
        <w:pStyle w:val="Heading1"/>
      </w:pPr>
      <w:bookmarkStart w:id="12" w:name="_Toc163838554"/>
      <w:r w:rsidRPr="00615455">
        <w:lastRenderedPageBreak/>
        <w:t>H</w:t>
      </w:r>
      <w:r w:rsidR="006822D8" w:rsidRPr="00615455">
        <w:t>ow successful the company has been in implementing and corporate strategies</w:t>
      </w:r>
      <w:bookmarkEnd w:id="12"/>
      <w:r w:rsidR="006822D8" w:rsidRPr="00615455">
        <w:t xml:space="preserve"> </w:t>
      </w:r>
    </w:p>
    <w:p w14:paraId="60861600" w14:textId="77777777" w:rsidR="00843C9F" w:rsidRPr="00615455" w:rsidRDefault="00144983" w:rsidP="006822D8">
      <w:pPr>
        <w:rPr>
          <w:rFonts w:cs="Times New Roman"/>
          <w:szCs w:val="24"/>
        </w:rPr>
      </w:pPr>
      <w:r w:rsidRPr="00615455">
        <w:rPr>
          <w:rFonts w:cs="Times New Roman"/>
          <w:szCs w:val="24"/>
        </w:rPr>
        <w:t xml:space="preserve">Tesco </w:t>
      </w:r>
      <w:r w:rsidR="00CF55C3" w:rsidRPr="00615455">
        <w:rPr>
          <w:rFonts w:cs="Times New Roman"/>
          <w:szCs w:val="24"/>
        </w:rPr>
        <w:t>has been</w:t>
      </w:r>
      <w:r w:rsidRPr="00615455">
        <w:rPr>
          <w:rFonts w:cs="Times New Roman"/>
          <w:szCs w:val="24"/>
        </w:rPr>
        <w:t xml:space="preserve"> quite successful to while expanding its physical stores and is currently operating about 4,100 stores in the UK to create competitive advantages in the long run (Statista, 2023). Besides it possesses the core values of taking responsibility for customers, the planet, communities and workers. </w:t>
      </w:r>
      <w:r w:rsidR="00F95DB5" w:rsidRPr="00615455">
        <w:rPr>
          <w:rFonts w:cs="Times New Roman"/>
          <w:szCs w:val="24"/>
        </w:rPr>
        <w:t xml:space="preserve">Additionally, the </w:t>
      </w:r>
      <w:r w:rsidR="00CF55C3" w:rsidRPr="00615455">
        <w:rPr>
          <w:rFonts w:cs="Times New Roman"/>
          <w:szCs w:val="24"/>
        </w:rPr>
        <w:t xml:space="preserve">company gained an overall sales growth of 5.3% by following the major strategies of ‘Magnetic value for customers’, ‘Easily the most convenient’ and ‘Save to invest’ </w:t>
      </w:r>
      <w:r w:rsidR="001D7A86" w:rsidRPr="00615455">
        <w:rPr>
          <w:rFonts w:cs="Times New Roman"/>
          <w:szCs w:val="24"/>
        </w:rPr>
        <w:t xml:space="preserve">to create competitive advantages </w:t>
      </w:r>
      <w:r w:rsidR="00CF55C3" w:rsidRPr="00615455">
        <w:rPr>
          <w:rFonts w:cs="Times New Roman"/>
          <w:szCs w:val="24"/>
        </w:rPr>
        <w:t xml:space="preserve">(LinkedIn, 2023). However, the company faced certain challenges of the high cost of living and excessive </w:t>
      </w:r>
      <w:r w:rsidR="001D7A86" w:rsidRPr="00615455">
        <w:rPr>
          <w:rFonts w:cs="Times New Roman"/>
          <w:szCs w:val="24"/>
        </w:rPr>
        <w:t>inflation rates that lead to a cut down of 12% of its expenditure (Hoggan, 2024).</w:t>
      </w:r>
    </w:p>
    <w:p w14:paraId="1306DF2F" w14:textId="77777777" w:rsidR="00070C09" w:rsidRPr="00615455" w:rsidRDefault="00144983" w:rsidP="00C949F9">
      <w:pPr>
        <w:pStyle w:val="Heading2"/>
      </w:pPr>
      <w:bookmarkStart w:id="13" w:name="_Toc163838555"/>
      <w:r w:rsidRPr="00615455">
        <w:t>SAF Model</w:t>
      </w:r>
      <w:bookmarkEnd w:id="13"/>
      <w:r w:rsidRPr="00615455">
        <w:t xml:space="preserve"> </w:t>
      </w:r>
    </w:p>
    <w:p w14:paraId="09ACD81B" w14:textId="77777777" w:rsidR="00F95DB5" w:rsidRPr="00615455" w:rsidRDefault="00144983" w:rsidP="006822D8">
      <w:pPr>
        <w:rPr>
          <w:rFonts w:cs="Times New Roman"/>
          <w:szCs w:val="24"/>
        </w:rPr>
      </w:pPr>
      <w:r w:rsidRPr="00615455">
        <w:rPr>
          <w:rFonts w:cs="Times New Roman"/>
          <w:szCs w:val="24"/>
        </w:rPr>
        <w:t xml:space="preserve">The use of the SAF model will be useful for the company to evaluate the viability of the company and prepare a strategic </w:t>
      </w:r>
      <w:r w:rsidR="002B0FF8" w:rsidRPr="00615455">
        <w:rPr>
          <w:rFonts w:cs="Times New Roman"/>
          <w:szCs w:val="24"/>
        </w:rPr>
        <w:t>plan</w:t>
      </w:r>
      <w:r w:rsidRPr="00615455">
        <w:rPr>
          <w:rFonts w:cs="Times New Roman"/>
          <w:szCs w:val="24"/>
        </w:rPr>
        <w:t xml:space="preserve"> to attain the potential growth for profit maximisation</w:t>
      </w:r>
      <w:r w:rsidR="001752FB">
        <w:rPr>
          <w:rFonts w:cs="Times New Roman"/>
          <w:szCs w:val="24"/>
        </w:rPr>
        <w:t xml:space="preserve"> </w:t>
      </w:r>
      <w:r w:rsidR="001752FB" w:rsidRPr="00A545DB">
        <w:t>(M</w:t>
      </w:r>
      <w:r w:rsidR="00A545DB" w:rsidRPr="00A545DB">
        <w:t>artinez-Valencia, G</w:t>
      </w:r>
      <w:r w:rsidR="001752FB" w:rsidRPr="00A545DB">
        <w:t>arcia-Pe</w:t>
      </w:r>
      <w:r w:rsidR="00A545DB" w:rsidRPr="00A545DB">
        <w:t>rez and Wolcott, 2021</w:t>
      </w:r>
      <w:r w:rsidR="001752FB">
        <w:rPr>
          <w:rFonts w:cs="Times New Roman"/>
          <w:szCs w:val="24"/>
        </w:rPr>
        <w:t>)</w:t>
      </w:r>
      <w:r w:rsidRPr="00615455">
        <w:rPr>
          <w:rFonts w:cs="Times New Roman"/>
          <w:szCs w:val="24"/>
        </w:rPr>
        <w:t xml:space="preserve">. </w:t>
      </w:r>
      <w:r w:rsidR="002B0FF8" w:rsidRPr="00615455">
        <w:rPr>
          <w:rFonts w:cs="Times New Roman"/>
          <w:szCs w:val="24"/>
        </w:rPr>
        <w:t>This would engage people to make vital decisions and get attracted towards the company to purchase its products and services.</w:t>
      </w:r>
    </w:p>
    <w:p w14:paraId="46EB48F8" w14:textId="77777777" w:rsidR="00F95DB5" w:rsidRPr="00615455" w:rsidRDefault="00144983" w:rsidP="006822D8">
      <w:pPr>
        <w:rPr>
          <w:rFonts w:cs="Times New Roman"/>
          <w:b/>
          <w:szCs w:val="24"/>
        </w:rPr>
      </w:pPr>
      <w:r w:rsidRPr="00615455">
        <w:rPr>
          <w:rFonts w:cs="Times New Roman"/>
          <w:b/>
          <w:szCs w:val="24"/>
        </w:rPr>
        <w:t>Suitability:</w:t>
      </w:r>
      <w:r w:rsidR="001D7A86" w:rsidRPr="00615455">
        <w:rPr>
          <w:rFonts w:cs="Times New Roman"/>
          <w:b/>
          <w:szCs w:val="24"/>
        </w:rPr>
        <w:t xml:space="preserve"> </w:t>
      </w:r>
    </w:p>
    <w:p w14:paraId="4B5B1EAC" w14:textId="77777777" w:rsidR="00A43F33" w:rsidRPr="00615455" w:rsidRDefault="00144983" w:rsidP="006822D8">
      <w:pPr>
        <w:rPr>
          <w:rFonts w:cs="Times New Roman"/>
          <w:szCs w:val="24"/>
        </w:rPr>
      </w:pPr>
      <w:r w:rsidRPr="00615455">
        <w:rPr>
          <w:rFonts w:cs="Times New Roman"/>
          <w:szCs w:val="24"/>
        </w:rPr>
        <w:t xml:space="preserve">Though, Tesco provides sustainable products, it can be said that </w:t>
      </w:r>
      <w:r w:rsidR="000141F2" w:rsidRPr="00615455">
        <w:rPr>
          <w:rFonts w:cs="Times New Roman"/>
          <w:szCs w:val="24"/>
        </w:rPr>
        <w:t>using eco-friendly products will be quite suitable for consumers as about 20% of people in the UK are likely to purchase sustainable equipment while shopping (Statista, 2024).</w:t>
      </w:r>
    </w:p>
    <w:p w14:paraId="01B47864" w14:textId="77777777" w:rsidR="000141F2" w:rsidRPr="00615455" w:rsidRDefault="00144983" w:rsidP="006822D8">
      <w:pPr>
        <w:rPr>
          <w:rFonts w:cs="Times New Roman"/>
          <w:b/>
          <w:szCs w:val="24"/>
        </w:rPr>
      </w:pPr>
      <w:r w:rsidRPr="00615455">
        <w:rPr>
          <w:rFonts w:cs="Times New Roman"/>
          <w:b/>
          <w:szCs w:val="24"/>
        </w:rPr>
        <w:t>Feasibility:</w:t>
      </w:r>
    </w:p>
    <w:p w14:paraId="037B47E2" w14:textId="77777777" w:rsidR="000141F2" w:rsidRPr="00615455" w:rsidRDefault="00144983" w:rsidP="006822D8">
      <w:pPr>
        <w:rPr>
          <w:rFonts w:cs="Times New Roman"/>
          <w:szCs w:val="24"/>
        </w:rPr>
      </w:pPr>
      <w:r w:rsidRPr="00615455">
        <w:rPr>
          <w:rFonts w:cs="Times New Roman"/>
          <w:szCs w:val="24"/>
        </w:rPr>
        <w:t xml:space="preserve">The idea of developing product segments and creating public awareness of using sustainable resources will be feasible for consumers to lead a healthy lifestyle in order to increase </w:t>
      </w:r>
      <w:r w:rsidR="00823B16" w:rsidRPr="00615455">
        <w:rPr>
          <w:rFonts w:cs="Times New Roman"/>
          <w:szCs w:val="24"/>
        </w:rPr>
        <w:t xml:space="preserve">the </w:t>
      </w:r>
      <w:r w:rsidRPr="00615455">
        <w:rPr>
          <w:rFonts w:cs="Times New Roman"/>
          <w:szCs w:val="24"/>
        </w:rPr>
        <w:t xml:space="preserve">revenue stream. </w:t>
      </w:r>
    </w:p>
    <w:p w14:paraId="2B815B62" w14:textId="77777777" w:rsidR="00F95DB5" w:rsidRPr="00615455" w:rsidRDefault="00144983" w:rsidP="006822D8">
      <w:pPr>
        <w:rPr>
          <w:rFonts w:cs="Times New Roman"/>
          <w:b/>
          <w:szCs w:val="24"/>
        </w:rPr>
      </w:pPr>
      <w:r w:rsidRPr="00615455">
        <w:rPr>
          <w:rFonts w:cs="Times New Roman"/>
          <w:b/>
          <w:szCs w:val="24"/>
        </w:rPr>
        <w:t>Acceptability:</w:t>
      </w:r>
    </w:p>
    <w:p w14:paraId="1C9B8481" w14:textId="77777777" w:rsidR="00D36D3A" w:rsidRPr="00615455" w:rsidRDefault="00144983" w:rsidP="006822D8">
      <w:pPr>
        <w:rPr>
          <w:rFonts w:cs="Times New Roman"/>
          <w:szCs w:val="24"/>
        </w:rPr>
      </w:pPr>
      <w:r w:rsidRPr="00615455">
        <w:rPr>
          <w:rFonts w:cs="Times New Roman"/>
          <w:szCs w:val="24"/>
        </w:rPr>
        <w:t xml:space="preserve">It has been stated that about 19% of UK consumers have stopped buying foods and beverages from certain shops due to the lack of </w:t>
      </w:r>
      <w:r w:rsidR="000251F9" w:rsidRPr="00615455">
        <w:rPr>
          <w:rFonts w:cs="Times New Roman"/>
          <w:szCs w:val="24"/>
        </w:rPr>
        <w:t>sustainability (Statista, 2021</w:t>
      </w:r>
      <w:r w:rsidR="00294F0F" w:rsidRPr="00615455">
        <w:rPr>
          <w:rFonts w:cs="Times New Roman"/>
          <w:szCs w:val="24"/>
        </w:rPr>
        <w:t>)</w:t>
      </w:r>
      <w:r w:rsidR="000251F9" w:rsidRPr="00615455">
        <w:rPr>
          <w:rFonts w:cs="Times New Roman"/>
          <w:szCs w:val="24"/>
        </w:rPr>
        <w:t>.</w:t>
      </w:r>
      <w:r w:rsidRPr="00615455">
        <w:rPr>
          <w:rFonts w:cs="Times New Roman"/>
          <w:szCs w:val="24"/>
        </w:rPr>
        <w:t xml:space="preserve"> </w:t>
      </w:r>
    </w:p>
    <w:p w14:paraId="1536FF27" w14:textId="77777777" w:rsidR="007933D3" w:rsidRPr="00615455" w:rsidRDefault="007933D3">
      <w:pPr>
        <w:rPr>
          <w:rFonts w:cs="Times New Roman"/>
          <w:szCs w:val="24"/>
        </w:rPr>
      </w:pPr>
    </w:p>
    <w:p w14:paraId="79E7326D" w14:textId="77777777" w:rsidR="006822D8" w:rsidRPr="00615455" w:rsidRDefault="00144983" w:rsidP="00C949F9">
      <w:pPr>
        <w:pStyle w:val="Heading1"/>
      </w:pPr>
      <w:bookmarkStart w:id="14" w:name="_Toc163838556"/>
      <w:r w:rsidRPr="00615455">
        <w:lastRenderedPageBreak/>
        <w:t>How the selected company tried to become more competitive</w:t>
      </w:r>
      <w:bookmarkEnd w:id="14"/>
      <w:r w:rsidRPr="00615455">
        <w:t xml:space="preserve"> </w:t>
      </w:r>
    </w:p>
    <w:p w14:paraId="35866B15" w14:textId="77777777" w:rsidR="00220647" w:rsidRPr="00615455" w:rsidRDefault="00144983" w:rsidP="00C949F9">
      <w:pPr>
        <w:pStyle w:val="Heading2"/>
      </w:pPr>
      <w:bookmarkStart w:id="15" w:name="_Toc163838557"/>
      <w:r w:rsidRPr="00615455">
        <w:t>Evaluate</w:t>
      </w:r>
      <w:r w:rsidR="007933D3" w:rsidRPr="00615455">
        <w:t xml:space="preserve"> Sustainability Efforts</w:t>
      </w:r>
      <w:bookmarkEnd w:id="15"/>
      <w:r w:rsidR="007933D3" w:rsidRPr="00615455">
        <w:t xml:space="preserve"> </w:t>
      </w:r>
    </w:p>
    <w:p w14:paraId="00C6E105" w14:textId="77777777" w:rsidR="00220647" w:rsidRPr="00615455" w:rsidRDefault="00144983" w:rsidP="006822D8">
      <w:pPr>
        <w:rPr>
          <w:rFonts w:cs="Times New Roman"/>
          <w:szCs w:val="24"/>
        </w:rPr>
      </w:pPr>
      <w:r w:rsidRPr="00615455">
        <w:rPr>
          <w:rFonts w:cs="Times New Roman"/>
          <w:szCs w:val="24"/>
        </w:rPr>
        <w:t xml:space="preserve">Analysing the annual report of Tesco, it can be said that the company serves affordable and healthy products to commit to sustainable growth and provide additional support to local communities (Tesco, 2023). Besides, the company has donated more than 52 Million meals across the local communities to eliminate biases and help suppliers to build a strong impression for societal development. Tesco has sanctioned certain policies of Equal Opportunity, Inclusion and Diversity, Human Rights, Health and Safety to maintain decorum within the workplace in order to increase employee satisfaction levels (Tesco, 2024). Thus, it helps the organisation to meet organisational objectives and satisfy its corporate strategy of creating a monopoly in the retail market segment. </w:t>
      </w:r>
      <w:r w:rsidR="000E02CF" w:rsidRPr="00615455">
        <w:rPr>
          <w:rFonts w:cs="Times New Roman"/>
          <w:szCs w:val="24"/>
        </w:rPr>
        <w:t xml:space="preserve">However, the company has been accused </w:t>
      </w:r>
      <w:r w:rsidR="00D32933" w:rsidRPr="00615455">
        <w:rPr>
          <w:rFonts w:cs="Times New Roman"/>
          <w:szCs w:val="24"/>
        </w:rPr>
        <w:t xml:space="preserve">of practising a green-washing approach by selling Brazilian </w:t>
      </w:r>
      <w:r w:rsidR="00E278E2" w:rsidRPr="00615455">
        <w:rPr>
          <w:rFonts w:cs="Times New Roman"/>
          <w:szCs w:val="24"/>
        </w:rPr>
        <w:t>meat</w:t>
      </w:r>
      <w:r w:rsidR="00D32933" w:rsidRPr="00615455">
        <w:rPr>
          <w:rFonts w:cs="Times New Roman"/>
          <w:szCs w:val="24"/>
        </w:rPr>
        <w:t xml:space="preserve"> even though, after </w:t>
      </w:r>
      <w:r w:rsidR="00E278E2" w:rsidRPr="00615455">
        <w:rPr>
          <w:rFonts w:cs="Times New Roman"/>
          <w:szCs w:val="24"/>
        </w:rPr>
        <w:t>has</w:t>
      </w:r>
      <w:r w:rsidR="00D32933" w:rsidRPr="00615455">
        <w:rPr>
          <w:rFonts w:cs="Times New Roman"/>
          <w:szCs w:val="24"/>
        </w:rPr>
        <w:t xml:space="preserve"> promised to ban over deforestation by the government (Ka</w:t>
      </w:r>
      <w:r w:rsidR="00E278E2" w:rsidRPr="00615455">
        <w:rPr>
          <w:rFonts w:cs="Times New Roman"/>
          <w:szCs w:val="24"/>
        </w:rPr>
        <w:t>kkad, 2023</w:t>
      </w:r>
      <w:r w:rsidR="00D32933" w:rsidRPr="00615455">
        <w:rPr>
          <w:rFonts w:cs="Times New Roman"/>
          <w:szCs w:val="24"/>
        </w:rPr>
        <w:t>).</w:t>
      </w:r>
      <w:r w:rsidR="00E278E2" w:rsidRPr="00615455">
        <w:rPr>
          <w:rFonts w:cs="Times New Roman"/>
          <w:szCs w:val="24"/>
        </w:rPr>
        <w:t xml:space="preserve"> Thus, Tesco should look into the matter and abide by ethical practices to remain competitive against its rivalries. </w:t>
      </w:r>
    </w:p>
    <w:p w14:paraId="68B32EDE" w14:textId="77777777" w:rsidR="009E0C0A" w:rsidRPr="00615455" w:rsidRDefault="00144983" w:rsidP="00C949F9">
      <w:pPr>
        <w:pStyle w:val="Heading2"/>
      </w:pPr>
      <w:bookmarkStart w:id="16" w:name="_Toc163838558"/>
      <w:r w:rsidRPr="00615455">
        <w:t>Sustainability goals of the company</w:t>
      </w:r>
      <w:bookmarkEnd w:id="16"/>
      <w:r w:rsidRPr="00615455">
        <w:t xml:space="preserve"> </w:t>
      </w:r>
    </w:p>
    <w:p w14:paraId="3D19E160" w14:textId="77777777" w:rsidR="000F5BC0" w:rsidRPr="00615455" w:rsidRDefault="00144983" w:rsidP="006822D8">
      <w:pPr>
        <w:rPr>
          <w:rFonts w:cs="Times New Roman"/>
          <w:szCs w:val="24"/>
        </w:rPr>
      </w:pPr>
      <w:r w:rsidRPr="00615455">
        <w:rPr>
          <w:rFonts w:cs="Times New Roman"/>
          <w:szCs w:val="24"/>
        </w:rPr>
        <w:t xml:space="preserve">According to Sustainable Development Goals (SDGs), Tesco sets the major goals of </w:t>
      </w:r>
      <w:r w:rsidR="00144E21" w:rsidRPr="00615455">
        <w:rPr>
          <w:rFonts w:cs="Times New Roman"/>
          <w:szCs w:val="24"/>
        </w:rPr>
        <w:t>N</w:t>
      </w:r>
      <w:r w:rsidRPr="00615455">
        <w:rPr>
          <w:rFonts w:cs="Times New Roman"/>
          <w:szCs w:val="24"/>
        </w:rPr>
        <w:t xml:space="preserve">o Poverty, </w:t>
      </w:r>
      <w:r w:rsidR="00144E21" w:rsidRPr="00615455">
        <w:rPr>
          <w:rFonts w:cs="Times New Roman"/>
          <w:szCs w:val="24"/>
        </w:rPr>
        <w:t xml:space="preserve">Decent work environment, Clean water and sanitation, Reduced Inequalities, Life on Land and many more (Tesco, 2019). </w:t>
      </w:r>
      <w:r w:rsidR="00F91B95" w:rsidRPr="00615455">
        <w:rPr>
          <w:rFonts w:cs="Times New Roman"/>
          <w:szCs w:val="24"/>
        </w:rPr>
        <w:t xml:space="preserve">However, it would require a huge capital investment and suitable resources to expand its operations and create market urgencies. </w:t>
      </w:r>
      <w:r w:rsidR="003A4B06" w:rsidRPr="00615455">
        <w:rPr>
          <w:rFonts w:cs="Times New Roman"/>
          <w:szCs w:val="24"/>
        </w:rPr>
        <w:t xml:space="preserve">The company has also been involved in a partnership approach to share resources and expand its operational growth to </w:t>
      </w:r>
      <w:r w:rsidR="00F91B95" w:rsidRPr="00615455">
        <w:rPr>
          <w:rFonts w:cs="Times New Roman"/>
          <w:szCs w:val="24"/>
        </w:rPr>
        <w:t xml:space="preserve">create brand value in society. </w:t>
      </w:r>
      <w:r w:rsidR="00700C84" w:rsidRPr="00615455">
        <w:rPr>
          <w:rFonts w:cs="Times New Roman"/>
          <w:szCs w:val="24"/>
        </w:rPr>
        <w:t>The organisation follows the Equality Act to promote fair treatment and enable workers to eliminate biases in order to work together and create an inclusive enviro</w:t>
      </w:r>
      <w:r w:rsidR="00172356" w:rsidRPr="00615455">
        <w:rPr>
          <w:rFonts w:cs="Times New Roman"/>
          <w:szCs w:val="24"/>
        </w:rPr>
        <w:t>nment for future opportunities.</w:t>
      </w:r>
      <w:r w:rsidR="00024A7E" w:rsidRPr="00615455">
        <w:rPr>
          <w:rFonts w:cs="Times New Roman"/>
          <w:szCs w:val="24"/>
        </w:rPr>
        <w:t xml:space="preserve"> It also involves effective business performance to focus on internal challenges and deal with uncertainties of low progression and the lack of resource availability. </w:t>
      </w:r>
    </w:p>
    <w:p w14:paraId="24E8064E" w14:textId="77777777" w:rsidR="009E0C0A" w:rsidRPr="00615455" w:rsidRDefault="00144983" w:rsidP="009E0C0A">
      <w:pPr>
        <w:pStyle w:val="Heading2"/>
      </w:pPr>
      <w:bookmarkStart w:id="17" w:name="_Toc163838559"/>
      <w:r w:rsidRPr="00615455">
        <w:t>Alignment of sustainability goals with its corporate strategy</w:t>
      </w:r>
      <w:bookmarkEnd w:id="17"/>
    </w:p>
    <w:p w14:paraId="74469D6C" w14:textId="77777777" w:rsidR="007933D3" w:rsidRPr="00615455" w:rsidRDefault="00144983">
      <w:pPr>
        <w:rPr>
          <w:rFonts w:cs="Times New Roman"/>
          <w:szCs w:val="24"/>
        </w:rPr>
      </w:pPr>
      <w:r w:rsidRPr="00615455">
        <w:rPr>
          <w:rFonts w:cs="Times New Roman"/>
          <w:szCs w:val="24"/>
        </w:rPr>
        <w:t>I</w:t>
      </w:r>
      <w:r w:rsidR="000F5BC0" w:rsidRPr="00615455">
        <w:rPr>
          <w:rFonts w:cs="Times New Roman"/>
          <w:szCs w:val="24"/>
        </w:rPr>
        <w:t xml:space="preserve">t can be </w:t>
      </w:r>
      <w:r w:rsidR="00AD7ABB" w:rsidRPr="00615455">
        <w:rPr>
          <w:rFonts w:cs="Times New Roman"/>
          <w:szCs w:val="24"/>
        </w:rPr>
        <w:t>concluded</w:t>
      </w:r>
      <w:r w:rsidR="000F5BC0" w:rsidRPr="00615455">
        <w:rPr>
          <w:rFonts w:cs="Times New Roman"/>
          <w:szCs w:val="24"/>
        </w:rPr>
        <w:t xml:space="preserve"> that Tesco has actively played a major role in dealing with unstable climate change and setting </w:t>
      </w:r>
      <w:r w:rsidR="00AD7ABB" w:rsidRPr="00615455">
        <w:rPr>
          <w:rFonts w:cs="Times New Roman"/>
          <w:szCs w:val="24"/>
        </w:rPr>
        <w:t xml:space="preserve">a </w:t>
      </w:r>
      <w:r w:rsidR="000F5BC0" w:rsidRPr="00615455">
        <w:rPr>
          <w:rFonts w:cs="Times New Roman"/>
          <w:szCs w:val="24"/>
        </w:rPr>
        <w:t xml:space="preserve">corporate strategy </w:t>
      </w:r>
      <w:r w:rsidR="00AD7ABB" w:rsidRPr="00615455">
        <w:rPr>
          <w:rFonts w:cs="Times New Roman"/>
          <w:szCs w:val="24"/>
        </w:rPr>
        <w:t>to roll out electronic vehicle charging points in the year 2019 (Tesco, 2024).</w:t>
      </w:r>
      <w:r w:rsidRPr="00615455">
        <w:rPr>
          <w:rFonts w:cs="Times New Roman"/>
          <w:szCs w:val="24"/>
        </w:rPr>
        <w:t xml:space="preserve"> Besides, the company has introduced renewable electricity resources across the group by 100% in the UK to remove obstacles of high carbon footprint. Thus, Tesco </w:t>
      </w:r>
      <w:r w:rsidRPr="00615455">
        <w:rPr>
          <w:rFonts w:cs="Times New Roman"/>
          <w:szCs w:val="24"/>
        </w:rPr>
        <w:lastRenderedPageBreak/>
        <w:t xml:space="preserve">has successfully achieved its sustainable goals through corporate strategies and competitive growth to save money and boost diversity. </w:t>
      </w:r>
    </w:p>
    <w:p w14:paraId="54123630" w14:textId="77777777" w:rsidR="001752FB" w:rsidRDefault="00144983">
      <w:pPr>
        <w:spacing w:line="259" w:lineRule="auto"/>
        <w:jc w:val="left"/>
        <w:rPr>
          <w:rFonts w:eastAsiaTheme="majorEastAsia" w:cstheme="majorBidi"/>
          <w:b/>
          <w:szCs w:val="32"/>
        </w:rPr>
      </w:pPr>
      <w:r>
        <w:br w:type="page"/>
      </w:r>
    </w:p>
    <w:p w14:paraId="59B5B650" w14:textId="77777777" w:rsidR="00C71BC8" w:rsidRPr="00615455" w:rsidRDefault="00144983" w:rsidP="00C949F9">
      <w:pPr>
        <w:pStyle w:val="Heading1"/>
      </w:pPr>
      <w:bookmarkStart w:id="18" w:name="_Toc163838560"/>
      <w:r w:rsidRPr="00615455">
        <w:lastRenderedPageBreak/>
        <w:t>Evaluate the choices available for the company’s str</w:t>
      </w:r>
      <w:r w:rsidR="008011C2" w:rsidRPr="00615455">
        <w:t>ategic direction in the future</w:t>
      </w:r>
      <w:bookmarkEnd w:id="18"/>
    </w:p>
    <w:p w14:paraId="2B2003F7" w14:textId="77777777" w:rsidR="00F07043" w:rsidRPr="00615455" w:rsidRDefault="00144983" w:rsidP="006822D8">
      <w:pPr>
        <w:rPr>
          <w:rFonts w:cs="Times New Roman"/>
          <w:szCs w:val="24"/>
        </w:rPr>
      </w:pPr>
      <w:r w:rsidRPr="00615455">
        <w:rPr>
          <w:rFonts w:cs="Times New Roman"/>
          <w:szCs w:val="24"/>
        </w:rPr>
        <w:t xml:space="preserve">The organisation can also reform its internal infrastructure and </w:t>
      </w:r>
      <w:r w:rsidR="007D0DDF" w:rsidRPr="00615455">
        <w:rPr>
          <w:rFonts w:cs="Times New Roman"/>
          <w:szCs w:val="24"/>
        </w:rPr>
        <w:t xml:space="preserve">bring innovative changes to adopt modern equipment in order to stand against its rivalries. It will be beneficial for </w:t>
      </w:r>
      <w:r w:rsidR="007933D3" w:rsidRPr="00615455">
        <w:rPr>
          <w:rFonts w:cs="Times New Roman"/>
          <w:szCs w:val="24"/>
        </w:rPr>
        <w:t>Tesco</w:t>
      </w:r>
      <w:r w:rsidR="007D0DDF" w:rsidRPr="00615455">
        <w:rPr>
          <w:rFonts w:cs="Times New Roman"/>
          <w:szCs w:val="24"/>
        </w:rPr>
        <w:t xml:space="preserve"> to elaborate </w:t>
      </w:r>
      <w:r w:rsidR="001D62E2" w:rsidRPr="00615455">
        <w:rPr>
          <w:rFonts w:cs="Times New Roman"/>
          <w:szCs w:val="24"/>
        </w:rPr>
        <w:t xml:space="preserve">on </w:t>
      </w:r>
      <w:r w:rsidR="007D0DDF" w:rsidRPr="00615455">
        <w:rPr>
          <w:rFonts w:cs="Times New Roman"/>
          <w:szCs w:val="24"/>
        </w:rPr>
        <w:t xml:space="preserve">its </w:t>
      </w:r>
      <w:r w:rsidR="005E321A" w:rsidRPr="00615455">
        <w:rPr>
          <w:rFonts w:cs="Times New Roman"/>
          <w:szCs w:val="24"/>
        </w:rPr>
        <w:t>future scope for global expansion and compete with the rising rivalries to domina</w:t>
      </w:r>
      <w:r w:rsidR="00A825D4" w:rsidRPr="00615455">
        <w:rPr>
          <w:rFonts w:cs="Times New Roman"/>
          <w:szCs w:val="24"/>
        </w:rPr>
        <w:t>te the existing market segment.</w:t>
      </w:r>
      <w:r w:rsidR="002A0A3B" w:rsidRPr="00615455">
        <w:rPr>
          <w:rFonts w:cs="Times New Roman"/>
          <w:szCs w:val="24"/>
        </w:rPr>
        <w:t xml:space="preserve"> Apart from these, the company can enter a new market segment </w:t>
      </w:r>
      <w:r w:rsidR="006B788E" w:rsidRPr="00615455">
        <w:rPr>
          <w:rFonts w:cs="Times New Roman"/>
          <w:szCs w:val="24"/>
        </w:rPr>
        <w:t xml:space="preserve">and target a wider range of audiences to value inbound and outbound logistics for better customer </w:t>
      </w:r>
      <w:r w:rsidR="006B788E" w:rsidRPr="00A545DB">
        <w:t>experiences</w:t>
      </w:r>
      <w:r w:rsidR="001752FB" w:rsidRPr="00A545DB">
        <w:t xml:space="preserve"> (</w:t>
      </w:r>
      <w:proofErr w:type="spellStart"/>
      <w:r w:rsidR="00A545DB" w:rsidRPr="00A545DB">
        <w:t>Mamadjanova</w:t>
      </w:r>
      <w:proofErr w:type="spellEnd"/>
      <w:r w:rsidR="00A545DB" w:rsidRPr="00A545DB">
        <w:t xml:space="preserve">, </w:t>
      </w:r>
      <w:r w:rsidR="001752FB" w:rsidRPr="00A545DB">
        <w:t>2020</w:t>
      </w:r>
      <w:r w:rsidR="00A545DB" w:rsidRPr="00A545DB">
        <w:t>)</w:t>
      </w:r>
      <w:r w:rsidR="001752FB" w:rsidRPr="00A545DB">
        <w:t>.</w:t>
      </w:r>
      <w:r w:rsidR="001752FB">
        <w:rPr>
          <w:rFonts w:ascii="Arial" w:hAnsi="Arial" w:cs="Arial"/>
          <w:color w:val="222222"/>
          <w:sz w:val="20"/>
          <w:szCs w:val="20"/>
          <w:shd w:val="clear" w:color="auto" w:fill="FFFFFF"/>
        </w:rPr>
        <w:t xml:space="preserve"> </w:t>
      </w:r>
      <w:r w:rsidR="006B788E" w:rsidRPr="00615455">
        <w:rPr>
          <w:rFonts w:cs="Times New Roman"/>
          <w:szCs w:val="24"/>
        </w:rPr>
        <w:t xml:space="preserve">In the context of organisational practices, </w:t>
      </w:r>
      <w:r w:rsidR="008011C2" w:rsidRPr="00615455">
        <w:rPr>
          <w:rFonts w:cs="Times New Roman"/>
          <w:szCs w:val="24"/>
        </w:rPr>
        <w:t xml:space="preserve">Tesco could improve its firm structure and hire skilled labourers to enhance work productivity levels. </w:t>
      </w:r>
    </w:p>
    <w:p w14:paraId="0644D999" w14:textId="77777777" w:rsidR="006822D8" w:rsidRPr="00615455" w:rsidRDefault="00144983" w:rsidP="00C949F9">
      <w:pPr>
        <w:pStyle w:val="Heading1"/>
      </w:pPr>
      <w:r w:rsidRPr="00615455">
        <w:br w:type="page"/>
      </w:r>
      <w:bookmarkStart w:id="19" w:name="_Toc163838561"/>
      <w:r w:rsidR="008011C2" w:rsidRPr="00615455">
        <w:lastRenderedPageBreak/>
        <w:t>R</w:t>
      </w:r>
      <w:r w:rsidRPr="00615455">
        <w:t>ecommendations on sustainability practices to develop competitive advantages</w:t>
      </w:r>
      <w:bookmarkEnd w:id="19"/>
      <w:r w:rsidRPr="00615455">
        <w:t xml:space="preserve"> </w:t>
      </w:r>
    </w:p>
    <w:p w14:paraId="1A5C8545" w14:textId="77777777" w:rsidR="00DA1890" w:rsidRPr="00615455" w:rsidRDefault="00144983" w:rsidP="00DA1890">
      <w:pPr>
        <w:pStyle w:val="ListParagraph"/>
        <w:numPr>
          <w:ilvl w:val="0"/>
          <w:numId w:val="1"/>
        </w:numPr>
        <w:rPr>
          <w:rFonts w:cs="Times New Roman"/>
          <w:szCs w:val="24"/>
        </w:rPr>
      </w:pPr>
      <w:r w:rsidRPr="00615455">
        <w:rPr>
          <w:rFonts w:cs="Times New Roman"/>
          <w:szCs w:val="24"/>
        </w:rPr>
        <w:t xml:space="preserve">It can be recommended that the company </w:t>
      </w:r>
      <w:r w:rsidR="00DE4D60" w:rsidRPr="00615455">
        <w:rPr>
          <w:rFonts w:cs="Times New Roman"/>
          <w:szCs w:val="24"/>
        </w:rPr>
        <w:t xml:space="preserve">can implement an operational vision and strategic policies to improve CSR practices and increase </w:t>
      </w:r>
      <w:r w:rsidR="004E2EC8" w:rsidRPr="00615455">
        <w:rPr>
          <w:rFonts w:cs="Times New Roman"/>
          <w:szCs w:val="24"/>
        </w:rPr>
        <w:t xml:space="preserve">natural resources for profit maximisation. </w:t>
      </w:r>
    </w:p>
    <w:p w14:paraId="6A7174DE" w14:textId="77777777" w:rsidR="003964E3" w:rsidRPr="00615455" w:rsidRDefault="00144983" w:rsidP="00DA1890">
      <w:pPr>
        <w:pStyle w:val="ListParagraph"/>
        <w:numPr>
          <w:ilvl w:val="0"/>
          <w:numId w:val="1"/>
        </w:numPr>
        <w:rPr>
          <w:rFonts w:cs="Times New Roman"/>
          <w:szCs w:val="24"/>
        </w:rPr>
      </w:pPr>
      <w:r w:rsidRPr="00615455">
        <w:rPr>
          <w:rFonts w:cs="Times New Roman"/>
          <w:szCs w:val="24"/>
        </w:rPr>
        <w:t>Besides, it could raise foreign funding from various marketing campaigns and assist possible outcomes to tackle the major issues of increasing food waste and</w:t>
      </w:r>
      <w:r w:rsidR="00DB44D7" w:rsidRPr="00615455">
        <w:rPr>
          <w:rFonts w:cs="Times New Roman"/>
          <w:szCs w:val="24"/>
        </w:rPr>
        <w:t xml:space="preserve"> gradually increasing levels of carbon gas emissi</w:t>
      </w:r>
      <w:r w:rsidR="00DB44D7" w:rsidRPr="00A545DB">
        <w:t>ons</w:t>
      </w:r>
      <w:r w:rsidR="0066144C" w:rsidRPr="00A545DB">
        <w:t xml:space="preserve"> (N</w:t>
      </w:r>
      <w:r w:rsidR="00A545DB" w:rsidRPr="00A545DB">
        <w:t xml:space="preserve">guyen, </w:t>
      </w:r>
      <w:r w:rsidR="0066144C" w:rsidRPr="00A545DB">
        <w:t>2022</w:t>
      </w:r>
      <w:r w:rsidR="0066144C">
        <w:rPr>
          <w:rFonts w:cs="Times New Roman"/>
          <w:szCs w:val="24"/>
        </w:rPr>
        <w:t>)</w:t>
      </w:r>
      <w:r w:rsidR="00DB44D7" w:rsidRPr="00615455">
        <w:rPr>
          <w:rFonts w:cs="Times New Roman"/>
          <w:szCs w:val="24"/>
        </w:rPr>
        <w:t xml:space="preserve">. </w:t>
      </w:r>
    </w:p>
    <w:p w14:paraId="1D9D4975" w14:textId="77777777" w:rsidR="003A4B06" w:rsidRPr="00615455" w:rsidRDefault="00144983" w:rsidP="00DA1890">
      <w:pPr>
        <w:pStyle w:val="ListParagraph"/>
        <w:numPr>
          <w:ilvl w:val="0"/>
          <w:numId w:val="1"/>
        </w:numPr>
        <w:rPr>
          <w:rFonts w:cs="Times New Roman"/>
          <w:szCs w:val="24"/>
        </w:rPr>
      </w:pPr>
      <w:r w:rsidRPr="00615455">
        <w:rPr>
          <w:rFonts w:cs="Times New Roman"/>
          <w:szCs w:val="24"/>
        </w:rPr>
        <w:t xml:space="preserve">Apart from these, the company </w:t>
      </w:r>
      <w:r w:rsidR="009A72F2" w:rsidRPr="00615455">
        <w:rPr>
          <w:rFonts w:cs="Times New Roman"/>
          <w:szCs w:val="24"/>
        </w:rPr>
        <w:t xml:space="preserve">should adopt the technique of recycling and reusing </w:t>
      </w:r>
      <w:r w:rsidR="003B435B" w:rsidRPr="00615455">
        <w:rPr>
          <w:rFonts w:cs="Times New Roman"/>
          <w:szCs w:val="24"/>
        </w:rPr>
        <w:t xml:space="preserve">to reduce </w:t>
      </w:r>
      <w:r w:rsidR="00C40286" w:rsidRPr="00615455">
        <w:rPr>
          <w:rFonts w:cs="Times New Roman"/>
          <w:szCs w:val="24"/>
        </w:rPr>
        <w:t xml:space="preserve">the </w:t>
      </w:r>
      <w:r w:rsidR="003B435B" w:rsidRPr="00615455">
        <w:rPr>
          <w:rFonts w:cs="Times New Roman"/>
          <w:szCs w:val="24"/>
        </w:rPr>
        <w:t xml:space="preserve">excessive usage of </w:t>
      </w:r>
      <w:r w:rsidR="001F5D9D" w:rsidRPr="00615455">
        <w:rPr>
          <w:rFonts w:cs="Times New Roman"/>
          <w:szCs w:val="24"/>
        </w:rPr>
        <w:t xml:space="preserve">plastics and </w:t>
      </w:r>
      <w:r w:rsidR="00566729" w:rsidRPr="00615455">
        <w:rPr>
          <w:rFonts w:cs="Times New Roman"/>
          <w:szCs w:val="24"/>
        </w:rPr>
        <w:t xml:space="preserve">deal with air and water pollution to create public awareness in the long-term orientation. </w:t>
      </w:r>
    </w:p>
    <w:p w14:paraId="3617DB0E" w14:textId="77777777" w:rsidR="003A4B06" w:rsidRPr="00615455" w:rsidRDefault="00144983" w:rsidP="00DA1890">
      <w:pPr>
        <w:pStyle w:val="ListParagraph"/>
        <w:numPr>
          <w:ilvl w:val="0"/>
          <w:numId w:val="1"/>
        </w:numPr>
        <w:rPr>
          <w:rFonts w:cs="Times New Roman"/>
          <w:szCs w:val="24"/>
        </w:rPr>
      </w:pPr>
      <w:r w:rsidRPr="00615455">
        <w:rPr>
          <w:rFonts w:cs="Times New Roman"/>
          <w:szCs w:val="24"/>
        </w:rPr>
        <w:t xml:space="preserve">The organisation can also collaborate with </w:t>
      </w:r>
      <w:r w:rsidR="00B2385E" w:rsidRPr="00615455">
        <w:rPr>
          <w:rFonts w:cs="Times New Roman"/>
          <w:szCs w:val="24"/>
        </w:rPr>
        <w:t xml:space="preserve">other shops and charities to support local communities and provide suitable resources </w:t>
      </w:r>
      <w:r w:rsidR="007E610E" w:rsidRPr="00615455">
        <w:rPr>
          <w:rFonts w:cs="Times New Roman"/>
          <w:szCs w:val="24"/>
        </w:rPr>
        <w:t>for</w:t>
      </w:r>
      <w:r w:rsidR="00B2385E" w:rsidRPr="00615455">
        <w:rPr>
          <w:rFonts w:cs="Times New Roman"/>
          <w:szCs w:val="24"/>
        </w:rPr>
        <w:t xml:space="preserve"> food and clothes to </w:t>
      </w:r>
      <w:r w:rsidR="00F07043" w:rsidRPr="00615455">
        <w:rPr>
          <w:rFonts w:cs="Times New Roman"/>
          <w:szCs w:val="24"/>
        </w:rPr>
        <w:t xml:space="preserve">raise brand awareness among people. </w:t>
      </w:r>
    </w:p>
    <w:p w14:paraId="4C3B81DA" w14:textId="77777777" w:rsidR="000B3734" w:rsidRPr="00615455" w:rsidRDefault="000B3734" w:rsidP="006822D8">
      <w:pPr>
        <w:rPr>
          <w:rFonts w:cs="Times New Roman"/>
          <w:szCs w:val="24"/>
        </w:rPr>
      </w:pPr>
    </w:p>
    <w:p w14:paraId="21F152E7" w14:textId="77777777" w:rsidR="003964E3" w:rsidRPr="00615455" w:rsidRDefault="00144983">
      <w:pPr>
        <w:rPr>
          <w:rFonts w:cs="Times New Roman"/>
          <w:b/>
          <w:szCs w:val="24"/>
        </w:rPr>
      </w:pPr>
      <w:r w:rsidRPr="00615455">
        <w:rPr>
          <w:rFonts w:cs="Times New Roman"/>
          <w:b/>
          <w:szCs w:val="24"/>
        </w:rPr>
        <w:br w:type="page"/>
      </w:r>
    </w:p>
    <w:p w14:paraId="42061F11" w14:textId="77777777" w:rsidR="0022305C" w:rsidRPr="00615455" w:rsidRDefault="00144983" w:rsidP="00C949F9">
      <w:pPr>
        <w:pStyle w:val="Heading1"/>
      </w:pPr>
      <w:bookmarkStart w:id="20" w:name="_Toc163838562"/>
      <w:r w:rsidRPr="00615455">
        <w:lastRenderedPageBreak/>
        <w:t>Conclusion</w:t>
      </w:r>
      <w:bookmarkEnd w:id="20"/>
      <w:r w:rsidR="007E2B3D" w:rsidRPr="00615455">
        <w:t xml:space="preserve"> </w:t>
      </w:r>
    </w:p>
    <w:p w14:paraId="7FE29D06" w14:textId="77777777" w:rsidR="002F210F" w:rsidRPr="00615455" w:rsidRDefault="00144983" w:rsidP="006822D8">
      <w:pPr>
        <w:rPr>
          <w:rFonts w:cs="Times New Roman"/>
          <w:szCs w:val="24"/>
        </w:rPr>
      </w:pPr>
      <w:r w:rsidRPr="00615455">
        <w:rPr>
          <w:rFonts w:cs="Times New Roman"/>
          <w:szCs w:val="24"/>
        </w:rPr>
        <w:t xml:space="preserve">Regarding the overall analysis, </w:t>
      </w:r>
      <w:r w:rsidR="00C41790" w:rsidRPr="00615455">
        <w:rPr>
          <w:rFonts w:cs="Times New Roman"/>
          <w:szCs w:val="24"/>
        </w:rPr>
        <w:t xml:space="preserve">it can be said that </w:t>
      </w:r>
      <w:r w:rsidR="00666330" w:rsidRPr="00615455">
        <w:rPr>
          <w:rFonts w:cs="Times New Roman"/>
          <w:szCs w:val="24"/>
        </w:rPr>
        <w:t xml:space="preserve">different corporate strategies were identified </w:t>
      </w:r>
      <w:r w:rsidR="00AA4A21" w:rsidRPr="00615455">
        <w:rPr>
          <w:rFonts w:cs="Times New Roman"/>
          <w:szCs w:val="24"/>
        </w:rPr>
        <w:t>by using suitable frameworks to analyse the current state of the company and take the necessary steps to promote brand value.</w:t>
      </w:r>
      <w:r w:rsidR="006C52EA" w:rsidRPr="00615455">
        <w:rPr>
          <w:rFonts w:cs="Times New Roman"/>
          <w:szCs w:val="24"/>
        </w:rPr>
        <w:t xml:space="preserve"> Besides, the importance of implementing those strategic ways to survive in the competitive environment </w:t>
      </w:r>
      <w:r w:rsidR="004D2F7D" w:rsidRPr="00615455">
        <w:rPr>
          <w:rFonts w:cs="Times New Roman"/>
          <w:szCs w:val="24"/>
        </w:rPr>
        <w:t xml:space="preserve">and create a monopoly to expand its operations further. Lastly, some recommendations were made to the organisation in order to develop its existing internal infrastructure and improve corporate social responsibilities to </w:t>
      </w:r>
      <w:r w:rsidR="00C71BC8" w:rsidRPr="00615455">
        <w:rPr>
          <w:rFonts w:cs="Times New Roman"/>
          <w:szCs w:val="24"/>
        </w:rPr>
        <w:t xml:space="preserve">deliver quality approaches to </w:t>
      </w:r>
      <w:r w:rsidR="007E2B3D" w:rsidRPr="00615455">
        <w:rPr>
          <w:rFonts w:cs="Times New Roman"/>
          <w:szCs w:val="24"/>
        </w:rPr>
        <w:t>consumers and suppliers. Furthermore, the organisations could emphasise its strategic choice to bring differentiation on its product quality and hire skilled labourers to gain competitive advantages in the existing market.</w:t>
      </w:r>
    </w:p>
    <w:p w14:paraId="33AEE4D1" w14:textId="77777777" w:rsidR="002F210F" w:rsidRPr="00615455" w:rsidRDefault="00144983">
      <w:pPr>
        <w:rPr>
          <w:rFonts w:cs="Times New Roman"/>
          <w:szCs w:val="24"/>
        </w:rPr>
      </w:pPr>
      <w:r w:rsidRPr="00615455">
        <w:rPr>
          <w:rFonts w:cs="Times New Roman"/>
          <w:szCs w:val="24"/>
        </w:rPr>
        <w:br w:type="page"/>
      </w:r>
    </w:p>
    <w:p w14:paraId="578D06A8" w14:textId="77777777" w:rsidR="00627CB7" w:rsidRPr="00615455" w:rsidRDefault="00144983" w:rsidP="00C949F9">
      <w:pPr>
        <w:pStyle w:val="Heading1"/>
      </w:pPr>
      <w:bookmarkStart w:id="21" w:name="_Toc163838563"/>
      <w:r w:rsidRPr="00615455">
        <w:lastRenderedPageBreak/>
        <w:t>References</w:t>
      </w:r>
      <w:bookmarkEnd w:id="21"/>
    </w:p>
    <w:p w14:paraId="584547FA" w14:textId="77777777" w:rsidR="00A545DB" w:rsidRPr="00903791" w:rsidRDefault="00144983" w:rsidP="00A545DB">
      <w:pPr>
        <w:rPr>
          <w:rFonts w:cs="Times New Roman"/>
          <w:szCs w:val="24"/>
        </w:rPr>
      </w:pPr>
      <w:r w:rsidRPr="00903791">
        <w:rPr>
          <w:rFonts w:cs="Times New Roman"/>
          <w:szCs w:val="24"/>
          <w:shd w:val="clear" w:color="auto" w:fill="FFFFFF"/>
        </w:rPr>
        <w:t>Ali, B.J. and Anwar, G. (2021) Porter’s Generic Competitive Strategies and its influence on the Competitive Advantage. </w:t>
      </w:r>
      <w:r w:rsidRPr="00903791">
        <w:rPr>
          <w:rFonts w:cs="Times New Roman"/>
          <w:i/>
          <w:iCs/>
          <w:szCs w:val="24"/>
          <w:shd w:val="clear" w:color="auto" w:fill="FFFFFF"/>
        </w:rPr>
        <w:t xml:space="preserve">Ali, BJ, &amp; Anwar, </w:t>
      </w:r>
      <w:proofErr w:type="gramStart"/>
      <w:r w:rsidRPr="00903791">
        <w:rPr>
          <w:rFonts w:cs="Times New Roman"/>
          <w:i/>
          <w:iCs/>
          <w:szCs w:val="24"/>
          <w:shd w:val="clear" w:color="auto" w:fill="FFFFFF"/>
        </w:rPr>
        <w:t>G.(</w:t>
      </w:r>
      <w:proofErr w:type="gramEnd"/>
      <w:r w:rsidRPr="00903791">
        <w:rPr>
          <w:rFonts w:cs="Times New Roman"/>
          <w:i/>
          <w:iCs/>
          <w:szCs w:val="24"/>
          <w:shd w:val="clear" w:color="auto" w:fill="FFFFFF"/>
        </w:rPr>
        <w:t>2021). Porter’s Generic Competitive Strategies and its influence on the Competitive Advantage. International Journal of Advanced Engineering, Management and Science</w:t>
      </w:r>
      <w:r w:rsidRPr="00903791">
        <w:rPr>
          <w:rFonts w:cs="Times New Roman"/>
          <w:szCs w:val="24"/>
          <w:shd w:val="clear" w:color="auto" w:fill="FFFFFF"/>
        </w:rPr>
        <w:t>, </w:t>
      </w:r>
      <w:r w:rsidRPr="00903791">
        <w:rPr>
          <w:rFonts w:cs="Times New Roman"/>
          <w:i/>
          <w:iCs/>
          <w:szCs w:val="24"/>
          <w:shd w:val="clear" w:color="auto" w:fill="FFFFFF"/>
        </w:rPr>
        <w:t>7</w:t>
      </w:r>
      <w:r w:rsidRPr="00903791">
        <w:rPr>
          <w:rFonts w:cs="Times New Roman"/>
          <w:szCs w:val="24"/>
          <w:shd w:val="clear" w:color="auto" w:fill="FFFFFF"/>
        </w:rPr>
        <w:t>(6), pp.42-51.</w:t>
      </w:r>
    </w:p>
    <w:p w14:paraId="74E71FB4" w14:textId="77777777" w:rsidR="00A545DB" w:rsidRPr="00903791" w:rsidRDefault="00144983" w:rsidP="00A545DB">
      <w:pPr>
        <w:rPr>
          <w:rFonts w:cs="Times New Roman"/>
          <w:szCs w:val="24"/>
        </w:rPr>
      </w:pPr>
      <w:r w:rsidRPr="00903791">
        <w:rPr>
          <w:rFonts w:cs="Times New Roman"/>
          <w:szCs w:val="24"/>
          <w:shd w:val="clear" w:color="auto" w:fill="FFFFFF"/>
        </w:rPr>
        <w:t>Dubey, S., Singh, R., Singh, S.P., Mishra, A. and Singh, N.V. (2020) A brief study of value chain and supply chain. </w:t>
      </w:r>
      <w:r w:rsidRPr="00903791">
        <w:rPr>
          <w:rFonts w:cs="Times New Roman"/>
          <w:i/>
          <w:iCs/>
          <w:szCs w:val="24"/>
          <w:shd w:val="clear" w:color="auto" w:fill="FFFFFF"/>
        </w:rPr>
        <w:t>Agriculture Development and Economic Transformation in Global Scenario</w:t>
      </w:r>
      <w:r w:rsidRPr="00903791">
        <w:rPr>
          <w:rFonts w:cs="Times New Roman"/>
          <w:szCs w:val="24"/>
          <w:shd w:val="clear" w:color="auto" w:fill="FFFFFF"/>
        </w:rPr>
        <w:t>, pp.177-183.</w:t>
      </w:r>
    </w:p>
    <w:p w14:paraId="61B82D15" w14:textId="77777777" w:rsidR="00A545DB" w:rsidRPr="00903791" w:rsidRDefault="00144983" w:rsidP="00A545DB">
      <w:r w:rsidRPr="00903791">
        <w:t xml:space="preserve">Fibre2Fashion (2024) </w:t>
      </w:r>
      <w:r w:rsidRPr="00903791">
        <w:rPr>
          <w:i/>
        </w:rPr>
        <w:t>Tesco PLC Builds Flexible Infrastructure on a Global Scale</w:t>
      </w:r>
      <w:r w:rsidRPr="00903791">
        <w:rPr>
          <w:rFonts w:cs="Times New Roman"/>
          <w:szCs w:val="24"/>
        </w:rPr>
        <w:t>. Available at:</w:t>
      </w:r>
      <w:r w:rsidRPr="00903791">
        <w:t xml:space="preserve"> </w:t>
      </w:r>
      <w:hyperlink r:id="rId9" w:history="1">
        <w:r w:rsidRPr="00903791">
          <w:rPr>
            <w:rStyle w:val="Hyperlink"/>
            <w:color w:val="000000" w:themeColor="text1"/>
            <w:u w:val="none"/>
          </w:rPr>
          <w:t>https://www.fibre2fashion.com/industry-article/862/tesco-plc-builds-flexible-infrastructure-on-a-global-scale</w:t>
        </w:r>
      </w:hyperlink>
      <w:r w:rsidRPr="00903791">
        <w:t xml:space="preserve"> </w:t>
      </w:r>
      <w:r w:rsidRPr="00903791">
        <w:rPr>
          <w:rFonts w:cs="Times New Roman"/>
          <w:szCs w:val="24"/>
        </w:rPr>
        <w:t>(Accessed: 12 April 2024).</w:t>
      </w:r>
    </w:p>
    <w:p w14:paraId="71A65FA9" w14:textId="77777777" w:rsidR="00A545DB" w:rsidRPr="00903791" w:rsidRDefault="00144983" w:rsidP="00A545DB">
      <w:pPr>
        <w:rPr>
          <w:rFonts w:cs="Times New Roman"/>
          <w:szCs w:val="24"/>
        </w:rPr>
      </w:pPr>
      <w:r w:rsidRPr="00903791">
        <w:rPr>
          <w:rFonts w:cs="Times New Roman"/>
          <w:szCs w:val="24"/>
        </w:rPr>
        <w:t xml:space="preserve">Global Data (2024) </w:t>
      </w:r>
      <w:r w:rsidRPr="00903791">
        <w:rPr>
          <w:rFonts w:cs="Times New Roman"/>
          <w:i/>
          <w:szCs w:val="24"/>
        </w:rPr>
        <w:t>Tesco Digital Transformation Strategies Report Overview.</w:t>
      </w:r>
      <w:r w:rsidRPr="00903791">
        <w:rPr>
          <w:rFonts w:cs="Times New Roman"/>
          <w:szCs w:val="24"/>
        </w:rPr>
        <w:t xml:space="preserve"> Available at: </w:t>
      </w:r>
      <w:hyperlink r:id="rId10" w:anchor=":~:text=Tesco%20Plc.,at%20%241.9%20billion%20for%202023" w:history="1">
        <w:r w:rsidRPr="00903791">
          <w:rPr>
            <w:rStyle w:val="Hyperlink"/>
            <w:rFonts w:cs="Times New Roman"/>
            <w:color w:val="000000" w:themeColor="text1"/>
            <w:szCs w:val="24"/>
            <w:u w:val="none"/>
          </w:rPr>
          <w:t>https://www.globaldata.com/store/report/tesco-plc-enterprise-tech-analysis/#:~:text=Tesco%20Plc.,at%20%241.9%20billion%20for%202023</w:t>
        </w:r>
      </w:hyperlink>
      <w:r w:rsidRPr="00903791">
        <w:rPr>
          <w:rFonts w:cs="Times New Roman"/>
          <w:szCs w:val="24"/>
        </w:rPr>
        <w:t xml:space="preserve"> (Accessed: 12 April 2024).</w:t>
      </w:r>
    </w:p>
    <w:p w14:paraId="16B0B8DA" w14:textId="77777777" w:rsidR="00A545DB" w:rsidRPr="00903791" w:rsidRDefault="00144983" w:rsidP="00A545DB">
      <w:pPr>
        <w:rPr>
          <w:rFonts w:cs="Times New Roman"/>
          <w:szCs w:val="24"/>
        </w:rPr>
      </w:pPr>
      <w:r w:rsidRPr="00903791">
        <w:rPr>
          <w:rFonts w:cs="Times New Roman"/>
          <w:szCs w:val="24"/>
        </w:rPr>
        <w:t xml:space="preserve">Hoggan, K. (2024) </w:t>
      </w:r>
      <w:r w:rsidRPr="00903791">
        <w:rPr>
          <w:rFonts w:cs="Times New Roman"/>
          <w:i/>
          <w:szCs w:val="24"/>
        </w:rPr>
        <w:t>Tesco says price pressures easing as profits soar</w:t>
      </w:r>
      <w:r w:rsidRPr="00903791">
        <w:rPr>
          <w:rFonts w:cs="Times New Roman"/>
          <w:szCs w:val="24"/>
        </w:rPr>
        <w:t xml:space="preserve">. Available at: </w:t>
      </w:r>
      <w:hyperlink r:id="rId11" w:history="1">
        <w:r w:rsidRPr="00903791">
          <w:rPr>
            <w:rStyle w:val="Hyperlink"/>
            <w:rFonts w:cs="Times New Roman"/>
            <w:color w:val="000000" w:themeColor="text1"/>
            <w:szCs w:val="24"/>
            <w:u w:val="none"/>
          </w:rPr>
          <w:t>https://www.bbc.com/news/business-68776913</w:t>
        </w:r>
      </w:hyperlink>
      <w:r w:rsidRPr="00903791">
        <w:rPr>
          <w:rFonts w:cs="Times New Roman"/>
          <w:szCs w:val="24"/>
        </w:rPr>
        <w:t xml:space="preserve"> (Accessed: 12 April 2024).</w:t>
      </w:r>
    </w:p>
    <w:p w14:paraId="14B050C0" w14:textId="77777777" w:rsidR="00A545DB" w:rsidRPr="00903791" w:rsidRDefault="00144983" w:rsidP="00A545DB">
      <w:pPr>
        <w:rPr>
          <w:rFonts w:cs="Times New Roman"/>
          <w:szCs w:val="24"/>
        </w:rPr>
      </w:pPr>
      <w:r w:rsidRPr="00903791">
        <w:rPr>
          <w:rFonts w:cs="Times New Roman"/>
          <w:szCs w:val="24"/>
          <w:shd w:val="clear" w:color="auto" w:fill="FFFFFF"/>
        </w:rPr>
        <w:t>Hunger, J.D. (2020) Essentials of strategic management.</w:t>
      </w:r>
    </w:p>
    <w:p w14:paraId="4B168927" w14:textId="77777777" w:rsidR="00A545DB" w:rsidRPr="00903791" w:rsidRDefault="00144983" w:rsidP="00A545DB">
      <w:pPr>
        <w:rPr>
          <w:rFonts w:cs="Times New Roman"/>
          <w:szCs w:val="24"/>
        </w:rPr>
      </w:pPr>
      <w:r w:rsidRPr="00903791">
        <w:rPr>
          <w:rFonts w:cs="Times New Roman"/>
          <w:szCs w:val="24"/>
        </w:rPr>
        <w:t xml:space="preserve">Kakkad, R. (2023) </w:t>
      </w:r>
      <w:r w:rsidRPr="00903791">
        <w:rPr>
          <w:rFonts w:cs="Times New Roman"/>
          <w:i/>
          <w:szCs w:val="24"/>
        </w:rPr>
        <w:t>Tesco accused of greenwashing deforestation pledges.</w:t>
      </w:r>
      <w:r w:rsidRPr="00903791">
        <w:rPr>
          <w:rFonts w:cs="Times New Roman"/>
          <w:szCs w:val="24"/>
        </w:rPr>
        <w:t xml:space="preserve"> Available at: </w:t>
      </w:r>
      <w:hyperlink r:id="rId12" w:anchor=":~:text=Tesco%20has%20been%20accused%20of,end%20deforestation%20of%20the%20Amazon" w:history="1">
        <w:r w:rsidRPr="00903791">
          <w:rPr>
            <w:rStyle w:val="Hyperlink"/>
            <w:rFonts w:cs="Times New Roman"/>
            <w:color w:val="000000" w:themeColor="text1"/>
            <w:szCs w:val="24"/>
            <w:u w:val="none"/>
          </w:rPr>
          <w:t>https://www.sustainability-beat.co.uk/2023/09/19/tesco-deforestation/#:~:text=Tesco%20has%20been%20accused%20of,end%20deforestation%20of%20the%20Amazon</w:t>
        </w:r>
      </w:hyperlink>
      <w:r w:rsidRPr="00903791">
        <w:rPr>
          <w:rFonts w:cs="Times New Roman"/>
          <w:szCs w:val="24"/>
        </w:rPr>
        <w:t xml:space="preserve"> (Accessed: 12 April 2024).</w:t>
      </w:r>
    </w:p>
    <w:p w14:paraId="3A9867DF" w14:textId="77777777" w:rsidR="00A545DB" w:rsidRPr="00903791" w:rsidRDefault="00144983" w:rsidP="00A545DB">
      <w:pPr>
        <w:rPr>
          <w:rFonts w:cs="Times New Roman"/>
          <w:szCs w:val="24"/>
        </w:rPr>
      </w:pPr>
      <w:r w:rsidRPr="00903791">
        <w:rPr>
          <w:rFonts w:cs="Times New Roman"/>
          <w:szCs w:val="24"/>
        </w:rPr>
        <w:t xml:space="preserve">LinkedIn (2023) </w:t>
      </w:r>
      <w:r w:rsidRPr="00903791">
        <w:rPr>
          <w:rFonts w:cs="Times New Roman"/>
          <w:i/>
          <w:szCs w:val="24"/>
        </w:rPr>
        <w:t>Tesco unveils 'Fit for Growth' approach to future success.</w:t>
      </w:r>
      <w:r w:rsidRPr="00903791">
        <w:rPr>
          <w:rFonts w:cs="Times New Roman"/>
          <w:szCs w:val="24"/>
        </w:rPr>
        <w:t xml:space="preserve"> Available at: </w:t>
      </w:r>
      <w:hyperlink r:id="rId13" w:history="1">
        <w:r w:rsidRPr="00903791">
          <w:rPr>
            <w:rStyle w:val="Hyperlink"/>
            <w:rFonts w:cs="Times New Roman"/>
            <w:color w:val="000000" w:themeColor="text1"/>
            <w:szCs w:val="24"/>
            <w:u w:val="none"/>
          </w:rPr>
          <w:t>https://www.linkedin.com/pulse/tesco-unveils-fit-growth-approach-future-success-igd/</w:t>
        </w:r>
      </w:hyperlink>
      <w:r w:rsidRPr="00903791">
        <w:rPr>
          <w:rFonts w:cs="Times New Roman"/>
          <w:szCs w:val="24"/>
        </w:rPr>
        <w:t xml:space="preserve"> (Accessed: 12 April 2024).</w:t>
      </w:r>
    </w:p>
    <w:p w14:paraId="03D5B387" w14:textId="77777777" w:rsidR="00A545DB" w:rsidRPr="00903791" w:rsidRDefault="00144983" w:rsidP="00A545DB">
      <w:pPr>
        <w:rPr>
          <w:rFonts w:cs="Times New Roman"/>
          <w:szCs w:val="24"/>
        </w:rPr>
      </w:pPr>
      <w:r w:rsidRPr="00903791">
        <w:rPr>
          <w:rFonts w:cs="Times New Roman"/>
          <w:szCs w:val="24"/>
        </w:rPr>
        <w:t xml:space="preserve">Louis, Y. (2023) </w:t>
      </w:r>
      <w:r w:rsidRPr="00903791">
        <w:rPr>
          <w:rFonts w:cs="Times New Roman"/>
          <w:i/>
          <w:szCs w:val="24"/>
        </w:rPr>
        <w:t>TESCO LAUNCHES NEW VEGAN BRAND.</w:t>
      </w:r>
      <w:r w:rsidRPr="00903791">
        <w:rPr>
          <w:rFonts w:cs="Times New Roman"/>
          <w:szCs w:val="24"/>
        </w:rPr>
        <w:t xml:space="preserve"> Available at: </w:t>
      </w:r>
      <w:hyperlink r:id="rId14" w:history="1">
        <w:r w:rsidRPr="00903791">
          <w:rPr>
            <w:rStyle w:val="Hyperlink"/>
            <w:rFonts w:cs="Times New Roman"/>
            <w:color w:val="000000" w:themeColor="text1"/>
            <w:szCs w:val="24"/>
            <w:u w:val="none"/>
          </w:rPr>
          <w:t>https://www.grocerygazette.co.uk/2023/11/30/tesco-new-plant-root-soul/</w:t>
        </w:r>
      </w:hyperlink>
      <w:r w:rsidRPr="00903791">
        <w:rPr>
          <w:rFonts w:cs="Times New Roman"/>
          <w:szCs w:val="24"/>
        </w:rPr>
        <w:t xml:space="preserve"> (Accessed: 12 April 2024).</w:t>
      </w:r>
    </w:p>
    <w:p w14:paraId="3854E988" w14:textId="77777777" w:rsidR="00A545DB" w:rsidRPr="00903791" w:rsidRDefault="00144983" w:rsidP="00A545DB">
      <w:pPr>
        <w:rPr>
          <w:rFonts w:cs="Times New Roman"/>
          <w:szCs w:val="24"/>
        </w:rPr>
      </w:pPr>
      <w:proofErr w:type="spellStart"/>
      <w:r w:rsidRPr="00903791">
        <w:rPr>
          <w:rFonts w:cs="Times New Roman"/>
          <w:szCs w:val="24"/>
          <w:shd w:val="clear" w:color="auto" w:fill="FFFFFF"/>
        </w:rPr>
        <w:lastRenderedPageBreak/>
        <w:t>Mamadjanova</w:t>
      </w:r>
      <w:proofErr w:type="spellEnd"/>
      <w:r w:rsidRPr="00903791">
        <w:rPr>
          <w:rFonts w:cs="Times New Roman"/>
          <w:szCs w:val="24"/>
          <w:shd w:val="clear" w:color="auto" w:fill="FFFFFF"/>
        </w:rPr>
        <w:t>, T.A. (2020) Ways of the Marketing Strategy Forming of Fruit and Vegetable Products. </w:t>
      </w:r>
      <w:r w:rsidRPr="00903791">
        <w:rPr>
          <w:rFonts w:cs="Times New Roman"/>
          <w:i/>
          <w:iCs/>
          <w:szCs w:val="24"/>
          <w:shd w:val="clear" w:color="auto" w:fill="FFFFFF"/>
        </w:rPr>
        <w:t>Asian Journal of Technology &amp; Management Research [ISSN: 2249–0892]</w:t>
      </w:r>
      <w:r w:rsidRPr="00903791">
        <w:rPr>
          <w:rFonts w:cs="Times New Roman"/>
          <w:szCs w:val="24"/>
          <w:shd w:val="clear" w:color="auto" w:fill="FFFFFF"/>
        </w:rPr>
        <w:t>, </w:t>
      </w:r>
      <w:r w:rsidRPr="00903791">
        <w:rPr>
          <w:rFonts w:cs="Times New Roman"/>
          <w:i/>
          <w:iCs/>
          <w:szCs w:val="24"/>
          <w:shd w:val="clear" w:color="auto" w:fill="FFFFFF"/>
        </w:rPr>
        <w:t>10</w:t>
      </w:r>
      <w:r w:rsidRPr="00903791">
        <w:rPr>
          <w:rFonts w:cs="Times New Roman"/>
          <w:szCs w:val="24"/>
          <w:shd w:val="clear" w:color="auto" w:fill="FFFFFF"/>
        </w:rPr>
        <w:t>(01).</w:t>
      </w:r>
    </w:p>
    <w:p w14:paraId="2C8FD5AF" w14:textId="77777777" w:rsidR="00A545DB" w:rsidRPr="00903791" w:rsidRDefault="00144983" w:rsidP="00A545DB">
      <w:pPr>
        <w:rPr>
          <w:rFonts w:cs="Times New Roman"/>
          <w:szCs w:val="24"/>
        </w:rPr>
      </w:pPr>
      <w:r w:rsidRPr="00903791">
        <w:rPr>
          <w:rFonts w:cs="Times New Roman"/>
          <w:szCs w:val="24"/>
          <w:shd w:val="clear" w:color="auto" w:fill="FFFFFF"/>
        </w:rPr>
        <w:t>Martinez-Valencia, L., Garcia-Perez, M. and Wolcott, M.P. (2021) Supply chain configuration of sustainable aviation fuel: Review, challenges, and pathways for including environmental and social benefits. </w:t>
      </w:r>
      <w:r w:rsidRPr="00903791">
        <w:rPr>
          <w:rFonts w:cs="Times New Roman"/>
          <w:i/>
          <w:iCs/>
          <w:szCs w:val="24"/>
          <w:shd w:val="clear" w:color="auto" w:fill="FFFFFF"/>
        </w:rPr>
        <w:t>Renewable and Sustainable Energy Reviews</w:t>
      </w:r>
      <w:r w:rsidRPr="00903791">
        <w:rPr>
          <w:rFonts w:cs="Times New Roman"/>
          <w:szCs w:val="24"/>
          <w:shd w:val="clear" w:color="auto" w:fill="FFFFFF"/>
        </w:rPr>
        <w:t>, </w:t>
      </w:r>
      <w:r w:rsidRPr="00903791">
        <w:rPr>
          <w:rFonts w:cs="Times New Roman"/>
          <w:i/>
          <w:iCs/>
          <w:szCs w:val="24"/>
          <w:shd w:val="clear" w:color="auto" w:fill="FFFFFF"/>
        </w:rPr>
        <w:t>152</w:t>
      </w:r>
      <w:r w:rsidRPr="00903791">
        <w:rPr>
          <w:rFonts w:cs="Times New Roman"/>
          <w:szCs w:val="24"/>
          <w:shd w:val="clear" w:color="auto" w:fill="FFFFFF"/>
        </w:rPr>
        <w:t>, p.111680.</w:t>
      </w:r>
    </w:p>
    <w:p w14:paraId="250554CC" w14:textId="77777777" w:rsidR="00A545DB" w:rsidRPr="00903791" w:rsidRDefault="00144983" w:rsidP="00A545DB">
      <w:pPr>
        <w:rPr>
          <w:rFonts w:cs="Times New Roman"/>
          <w:szCs w:val="24"/>
        </w:rPr>
      </w:pPr>
      <w:r w:rsidRPr="00903791">
        <w:rPr>
          <w:rFonts w:cs="Times New Roman"/>
          <w:szCs w:val="24"/>
          <w:shd w:val="clear" w:color="auto" w:fill="FFFFFF"/>
        </w:rPr>
        <w:t>Nguyen, L.T.H. (2022) Impacts of foreign direct investment on economic growth in Vietnam. </w:t>
      </w:r>
      <w:r w:rsidRPr="00903791">
        <w:rPr>
          <w:rFonts w:cs="Times New Roman"/>
          <w:i/>
          <w:iCs/>
          <w:szCs w:val="24"/>
          <w:shd w:val="clear" w:color="auto" w:fill="FFFFFF"/>
        </w:rPr>
        <w:t>Journal of Economic and Banking Studies</w:t>
      </w:r>
      <w:r w:rsidRPr="00903791">
        <w:rPr>
          <w:rFonts w:cs="Times New Roman"/>
          <w:szCs w:val="24"/>
          <w:shd w:val="clear" w:color="auto" w:fill="FFFFFF"/>
        </w:rPr>
        <w:t>, </w:t>
      </w:r>
      <w:r w:rsidRPr="00903791">
        <w:rPr>
          <w:rFonts w:cs="Times New Roman"/>
          <w:i/>
          <w:iCs/>
          <w:szCs w:val="24"/>
          <w:shd w:val="clear" w:color="auto" w:fill="FFFFFF"/>
        </w:rPr>
        <w:t>4</w:t>
      </w:r>
      <w:r w:rsidRPr="00903791">
        <w:rPr>
          <w:rFonts w:cs="Times New Roman"/>
          <w:szCs w:val="24"/>
          <w:shd w:val="clear" w:color="auto" w:fill="FFFFFF"/>
        </w:rPr>
        <w:t>, pp.01-15.</w:t>
      </w:r>
    </w:p>
    <w:p w14:paraId="5892CEC1" w14:textId="77777777" w:rsidR="00A545DB" w:rsidRPr="00903791" w:rsidRDefault="00144983" w:rsidP="00A545DB">
      <w:pPr>
        <w:rPr>
          <w:rFonts w:cs="Times New Roman"/>
          <w:szCs w:val="24"/>
        </w:rPr>
      </w:pPr>
      <w:proofErr w:type="spellStart"/>
      <w:r w:rsidRPr="00903791">
        <w:rPr>
          <w:rFonts w:cs="Times New Roman"/>
          <w:szCs w:val="24"/>
        </w:rPr>
        <w:t>Peterdy</w:t>
      </w:r>
      <w:proofErr w:type="spellEnd"/>
      <w:r w:rsidRPr="00903791">
        <w:rPr>
          <w:rFonts w:cs="Times New Roman"/>
          <w:szCs w:val="24"/>
        </w:rPr>
        <w:t xml:space="preserve">, K. (2024) </w:t>
      </w:r>
      <w:r w:rsidRPr="00903791">
        <w:rPr>
          <w:rFonts w:cs="Times New Roman"/>
          <w:i/>
          <w:szCs w:val="24"/>
        </w:rPr>
        <w:t>Ansoff Matrix.</w:t>
      </w:r>
      <w:r w:rsidRPr="00903791">
        <w:rPr>
          <w:rFonts w:cs="Times New Roman"/>
          <w:szCs w:val="24"/>
        </w:rPr>
        <w:t xml:space="preserve"> Available at: </w:t>
      </w:r>
      <w:hyperlink r:id="rId15" w:history="1">
        <w:r w:rsidRPr="00903791">
          <w:rPr>
            <w:rStyle w:val="Hyperlink"/>
            <w:rFonts w:cs="Times New Roman"/>
            <w:color w:val="000000" w:themeColor="text1"/>
            <w:szCs w:val="24"/>
            <w:u w:val="none"/>
          </w:rPr>
          <w:t>https://corporatefinanceinstitute.com/resources/management/ansoff-matrix/</w:t>
        </w:r>
      </w:hyperlink>
      <w:r w:rsidRPr="00903791">
        <w:rPr>
          <w:rFonts w:cs="Times New Roman"/>
          <w:szCs w:val="24"/>
        </w:rPr>
        <w:t xml:space="preserve"> (Accessed: 12 April 2024).</w:t>
      </w:r>
    </w:p>
    <w:p w14:paraId="1312A83E" w14:textId="77777777" w:rsidR="00A545DB" w:rsidRPr="00903791" w:rsidRDefault="00144983" w:rsidP="00A545DB">
      <w:pPr>
        <w:rPr>
          <w:rFonts w:cs="Times New Roman"/>
          <w:b/>
          <w:szCs w:val="24"/>
        </w:rPr>
      </w:pPr>
      <w:r w:rsidRPr="00903791">
        <w:rPr>
          <w:rFonts w:cs="Times New Roman"/>
          <w:szCs w:val="24"/>
        </w:rPr>
        <w:t xml:space="preserve">Simmonds, E. and Webb, C. (2024) </w:t>
      </w:r>
      <w:r w:rsidRPr="00903791">
        <w:rPr>
          <w:rFonts w:cs="Times New Roman"/>
          <w:i/>
          <w:szCs w:val="24"/>
        </w:rPr>
        <w:t>Cheapest supermarkets 2024</w:t>
      </w:r>
      <w:r w:rsidRPr="00903791">
        <w:rPr>
          <w:rFonts w:cs="Times New Roman"/>
          <w:szCs w:val="24"/>
        </w:rPr>
        <w:t>. Available at: https://www.which.co.uk/reviews/supermarkets/article/supermarket-price-comparison-aPpYp9j1MFin</w:t>
      </w:r>
      <w:r w:rsidRPr="00903791">
        <w:rPr>
          <w:rFonts w:cs="Times New Roman"/>
          <w:b/>
          <w:szCs w:val="24"/>
        </w:rPr>
        <w:t xml:space="preserve"> </w:t>
      </w:r>
      <w:r w:rsidRPr="00903791">
        <w:rPr>
          <w:rFonts w:cs="Times New Roman"/>
          <w:szCs w:val="24"/>
        </w:rPr>
        <w:t>(Accessed: 12 April 2024).</w:t>
      </w:r>
    </w:p>
    <w:p w14:paraId="4DCD1C1A" w14:textId="77777777" w:rsidR="00A545DB" w:rsidRPr="00903791" w:rsidRDefault="00144983" w:rsidP="00A545DB">
      <w:pPr>
        <w:rPr>
          <w:rFonts w:cs="Times New Roman"/>
          <w:szCs w:val="24"/>
        </w:rPr>
      </w:pPr>
      <w:r w:rsidRPr="00903791">
        <w:rPr>
          <w:rFonts w:cs="Times New Roman"/>
          <w:szCs w:val="24"/>
        </w:rPr>
        <w:t xml:space="preserve">Statista (2021) </w:t>
      </w:r>
      <w:r w:rsidRPr="00903791">
        <w:rPr>
          <w:rFonts w:cs="Times New Roman"/>
          <w:i/>
          <w:szCs w:val="24"/>
        </w:rPr>
        <w:t>Sustainable Consumption in the UK 2021 Report</w:t>
      </w:r>
      <w:r w:rsidRPr="00903791">
        <w:rPr>
          <w:rFonts w:cs="Times New Roman"/>
          <w:szCs w:val="24"/>
        </w:rPr>
        <w:t xml:space="preserve">. Available at: </w:t>
      </w:r>
      <w:hyperlink r:id="rId16" w:history="1">
        <w:r w:rsidRPr="00903791">
          <w:rPr>
            <w:rStyle w:val="Hyperlink"/>
            <w:rFonts w:cs="Times New Roman"/>
            <w:color w:val="000000" w:themeColor="text1"/>
            <w:szCs w:val="24"/>
            <w:u w:val="none"/>
          </w:rPr>
          <w:t>https://www.statista.com/study/89745/sustainable-consumption-in-the-uk-report/</w:t>
        </w:r>
      </w:hyperlink>
      <w:r w:rsidRPr="00903791">
        <w:rPr>
          <w:rFonts w:cs="Times New Roman"/>
          <w:szCs w:val="24"/>
        </w:rPr>
        <w:t xml:space="preserve"> (Accessed: 12 April 2024).</w:t>
      </w:r>
    </w:p>
    <w:p w14:paraId="50BBF985" w14:textId="77777777" w:rsidR="00A545DB" w:rsidRPr="00903791" w:rsidRDefault="00144983" w:rsidP="00A545DB">
      <w:pPr>
        <w:rPr>
          <w:rFonts w:cs="Times New Roman"/>
          <w:szCs w:val="24"/>
        </w:rPr>
      </w:pPr>
      <w:r w:rsidRPr="00903791">
        <w:rPr>
          <w:rFonts w:cs="Times New Roman"/>
          <w:szCs w:val="24"/>
        </w:rPr>
        <w:t xml:space="preserve">Statista (2023) </w:t>
      </w:r>
      <w:r w:rsidRPr="00903791">
        <w:rPr>
          <w:rFonts w:cs="Times New Roman"/>
          <w:i/>
          <w:szCs w:val="24"/>
        </w:rPr>
        <w:t>Tesco group revenue in the United Kingdom (UK) 2015-2023</w:t>
      </w:r>
      <w:r w:rsidRPr="00903791">
        <w:rPr>
          <w:rFonts w:cs="Times New Roman"/>
          <w:szCs w:val="24"/>
        </w:rPr>
        <w:t xml:space="preserve">. Available at: </w:t>
      </w:r>
      <w:hyperlink r:id="rId17" w:history="1">
        <w:r w:rsidRPr="00903791">
          <w:rPr>
            <w:rStyle w:val="Hyperlink"/>
            <w:rFonts w:cs="Times New Roman"/>
            <w:color w:val="000000" w:themeColor="text1"/>
            <w:szCs w:val="24"/>
            <w:u w:val="none"/>
          </w:rPr>
          <w:t>https://www.statista.com/statistics/490931/tesco-group-finance-revenue-united-kingdom-uk/</w:t>
        </w:r>
      </w:hyperlink>
      <w:r w:rsidRPr="00903791">
        <w:rPr>
          <w:rStyle w:val="Hyperlink"/>
          <w:rFonts w:cs="Times New Roman"/>
          <w:color w:val="000000" w:themeColor="text1"/>
          <w:szCs w:val="24"/>
          <w:u w:val="none"/>
        </w:rPr>
        <w:t xml:space="preserve"> </w:t>
      </w:r>
      <w:r w:rsidRPr="00903791">
        <w:rPr>
          <w:rFonts w:cs="Times New Roman"/>
          <w:szCs w:val="24"/>
        </w:rPr>
        <w:t>(Accessed: 12 April 2024).</w:t>
      </w:r>
    </w:p>
    <w:p w14:paraId="5660489E" w14:textId="77777777" w:rsidR="00A545DB" w:rsidRPr="00903791" w:rsidRDefault="00144983" w:rsidP="00A545DB">
      <w:r w:rsidRPr="00903791">
        <w:t xml:space="preserve">Statista (2023) </w:t>
      </w:r>
      <w:r w:rsidRPr="00903791">
        <w:rPr>
          <w:i/>
        </w:rPr>
        <w:t>Tesco: e-commerce sales value 2022-2027</w:t>
      </w:r>
      <w:r w:rsidRPr="00903791">
        <w:rPr>
          <w:rFonts w:cs="Times New Roman"/>
          <w:szCs w:val="24"/>
        </w:rPr>
        <w:t>. Available at:</w:t>
      </w:r>
      <w:r w:rsidRPr="00903791">
        <w:t xml:space="preserve"> </w:t>
      </w:r>
      <w:hyperlink r:id="rId18" w:history="1">
        <w:r w:rsidRPr="00903791">
          <w:rPr>
            <w:rStyle w:val="Hyperlink"/>
            <w:color w:val="000000" w:themeColor="text1"/>
            <w:u w:val="none"/>
          </w:rPr>
          <w:t>https://www.statista.com/statistics/1327622/tesco-ecommerce-sales-value/</w:t>
        </w:r>
      </w:hyperlink>
      <w:r w:rsidRPr="00903791">
        <w:t xml:space="preserve"> </w:t>
      </w:r>
      <w:r w:rsidRPr="00903791">
        <w:rPr>
          <w:rFonts w:cs="Times New Roman"/>
          <w:szCs w:val="24"/>
        </w:rPr>
        <w:t>(Accessed: 12 April 2024).</w:t>
      </w:r>
    </w:p>
    <w:p w14:paraId="46CEC56B" w14:textId="77777777" w:rsidR="00A545DB" w:rsidRPr="00903791" w:rsidRDefault="00144983" w:rsidP="00A545DB">
      <w:pPr>
        <w:rPr>
          <w:rFonts w:cs="Times New Roman"/>
          <w:szCs w:val="24"/>
        </w:rPr>
      </w:pPr>
      <w:r w:rsidRPr="00903791">
        <w:rPr>
          <w:rFonts w:cs="Times New Roman"/>
          <w:szCs w:val="24"/>
        </w:rPr>
        <w:t xml:space="preserve">Statista (2024) </w:t>
      </w:r>
      <w:r w:rsidRPr="00903791">
        <w:rPr>
          <w:rFonts w:cs="Times New Roman"/>
          <w:i/>
          <w:szCs w:val="24"/>
        </w:rPr>
        <w:t>Shift towards sustainable shopping over the past five years in the UK 2022.</w:t>
      </w:r>
      <w:r w:rsidRPr="00903791">
        <w:rPr>
          <w:rFonts w:cs="Times New Roman"/>
          <w:szCs w:val="24"/>
        </w:rPr>
        <w:t xml:space="preserve"> Available at: </w:t>
      </w:r>
      <w:hyperlink r:id="rId19" w:anchor=":~:text=In%202022%2C%20approximately%2020%20percent,compared%20to%20five%20years%20ago" w:history="1">
        <w:r w:rsidRPr="00903791">
          <w:rPr>
            <w:rStyle w:val="Hyperlink"/>
            <w:rFonts w:cs="Times New Roman"/>
            <w:color w:val="000000" w:themeColor="text1"/>
            <w:szCs w:val="24"/>
            <w:u w:val="none"/>
          </w:rPr>
          <w:t>https://www.statista.com/statistics/1377981/shift-to-buying-sustainable-products-uk/#:~:text=In%202022%2C%20approximately%2020%20percent,compared%20to%20five%20years%20ago</w:t>
        </w:r>
      </w:hyperlink>
      <w:r w:rsidRPr="00903791">
        <w:rPr>
          <w:rFonts w:cs="Times New Roman"/>
          <w:szCs w:val="24"/>
        </w:rPr>
        <w:t>. (Accessed: 12 April 2024).</w:t>
      </w:r>
    </w:p>
    <w:p w14:paraId="0578628E" w14:textId="77777777" w:rsidR="00A545DB" w:rsidRPr="00903791" w:rsidRDefault="00144983" w:rsidP="00A545DB">
      <w:pPr>
        <w:rPr>
          <w:rFonts w:cs="Times New Roman"/>
          <w:szCs w:val="24"/>
        </w:rPr>
      </w:pPr>
      <w:r w:rsidRPr="00903791">
        <w:rPr>
          <w:rFonts w:cs="Times New Roman"/>
          <w:szCs w:val="24"/>
        </w:rPr>
        <w:lastRenderedPageBreak/>
        <w:t xml:space="preserve">Tesco (2016) </w:t>
      </w:r>
      <w:r w:rsidRPr="00903791">
        <w:rPr>
          <w:rFonts w:cs="Times New Roman"/>
          <w:i/>
          <w:szCs w:val="24"/>
        </w:rPr>
        <w:t>Tesco PLC Annual Report and Financial Statements 2016</w:t>
      </w:r>
      <w:r w:rsidRPr="00903791">
        <w:rPr>
          <w:rFonts w:cs="Times New Roman"/>
          <w:szCs w:val="24"/>
        </w:rPr>
        <w:t xml:space="preserve">. Available at: </w:t>
      </w:r>
      <w:hyperlink r:id="rId20" w:history="1">
        <w:r w:rsidRPr="00903791">
          <w:rPr>
            <w:rStyle w:val="Hyperlink"/>
            <w:rFonts w:cs="Times New Roman"/>
            <w:color w:val="000000" w:themeColor="text1"/>
            <w:szCs w:val="24"/>
            <w:u w:val="none"/>
          </w:rPr>
          <w:t>https://www.tescoplc.com/media/264185/tescoar16_businessmodel.pdf</w:t>
        </w:r>
      </w:hyperlink>
      <w:r w:rsidRPr="00903791">
        <w:rPr>
          <w:rFonts w:cs="Times New Roman"/>
          <w:szCs w:val="24"/>
        </w:rPr>
        <w:t xml:space="preserve"> (Accessed: 12 April 2024).</w:t>
      </w:r>
    </w:p>
    <w:p w14:paraId="76699C67" w14:textId="77777777" w:rsidR="00A545DB" w:rsidRPr="00903791" w:rsidRDefault="00144983" w:rsidP="00A545DB">
      <w:pPr>
        <w:rPr>
          <w:rFonts w:cs="Times New Roman"/>
          <w:szCs w:val="24"/>
        </w:rPr>
      </w:pPr>
      <w:r w:rsidRPr="00903791">
        <w:rPr>
          <w:rFonts w:cs="Times New Roman"/>
          <w:szCs w:val="24"/>
        </w:rPr>
        <w:t xml:space="preserve">Tesco (2017) </w:t>
      </w:r>
      <w:r w:rsidRPr="00903791">
        <w:rPr>
          <w:rFonts w:cs="Times New Roman"/>
          <w:i/>
          <w:szCs w:val="24"/>
        </w:rPr>
        <w:t>Tesco PLC Annual Report and Financial Statements 2017.</w:t>
      </w:r>
      <w:r w:rsidRPr="00903791">
        <w:rPr>
          <w:rFonts w:cs="Times New Roman"/>
          <w:szCs w:val="24"/>
        </w:rPr>
        <w:t xml:space="preserve"> Available at: </w:t>
      </w:r>
      <w:hyperlink r:id="rId21" w:history="1">
        <w:r w:rsidRPr="00903791">
          <w:rPr>
            <w:rStyle w:val="Hyperlink"/>
            <w:rFonts w:cs="Times New Roman"/>
            <w:color w:val="000000" w:themeColor="text1"/>
            <w:szCs w:val="24"/>
            <w:u w:val="none"/>
          </w:rPr>
          <w:t>https://www.tescoplc.com/media/392349/tesco_ar17_6drivers.pdf</w:t>
        </w:r>
      </w:hyperlink>
      <w:r w:rsidRPr="00903791">
        <w:rPr>
          <w:rFonts w:cs="Times New Roman"/>
          <w:szCs w:val="24"/>
        </w:rPr>
        <w:t xml:space="preserve"> (Accessed: 12 April 2024).</w:t>
      </w:r>
    </w:p>
    <w:p w14:paraId="4CA20BCF" w14:textId="77777777" w:rsidR="00A545DB" w:rsidRPr="00903791" w:rsidRDefault="00144983" w:rsidP="00A545DB">
      <w:pPr>
        <w:rPr>
          <w:rFonts w:cs="Times New Roman"/>
          <w:szCs w:val="24"/>
        </w:rPr>
      </w:pPr>
      <w:r w:rsidRPr="00903791">
        <w:rPr>
          <w:rFonts w:cs="Times New Roman"/>
          <w:szCs w:val="24"/>
        </w:rPr>
        <w:t xml:space="preserve">Tesco (2019) </w:t>
      </w:r>
      <w:r w:rsidRPr="00903791">
        <w:rPr>
          <w:i/>
        </w:rPr>
        <w:t>Contributing to the United Nations Sustainable Development Goals</w:t>
      </w:r>
      <w:r w:rsidRPr="00903791">
        <w:rPr>
          <w:rFonts w:cs="Times New Roman"/>
          <w:szCs w:val="24"/>
        </w:rPr>
        <w:t xml:space="preserve">. Available at: </w:t>
      </w:r>
      <w:r w:rsidRPr="00903791">
        <w:t>https://www.tescoplc.com/media/476310/contributing-to-the-un-sustainable-development-goals_may-2019_final.pdf</w:t>
      </w:r>
      <w:r w:rsidRPr="00903791">
        <w:rPr>
          <w:rFonts w:cs="Times New Roman"/>
          <w:szCs w:val="24"/>
        </w:rPr>
        <w:t xml:space="preserve"> (Accessed: 12 April 2024).</w:t>
      </w:r>
    </w:p>
    <w:p w14:paraId="7FABEFB8" w14:textId="77777777" w:rsidR="00A545DB" w:rsidRPr="00903791" w:rsidRDefault="00144983" w:rsidP="00A545DB">
      <w:r w:rsidRPr="00903791">
        <w:t xml:space="preserve">Tesco (2019) </w:t>
      </w:r>
      <w:r w:rsidRPr="00903791">
        <w:rPr>
          <w:i/>
        </w:rPr>
        <w:t>Tesco to simplify store operations, with focus on Metro</w:t>
      </w:r>
      <w:r w:rsidRPr="00903791">
        <w:rPr>
          <w:rFonts w:cs="Times New Roman"/>
          <w:szCs w:val="24"/>
        </w:rPr>
        <w:t>. Available at:</w:t>
      </w:r>
      <w:r w:rsidRPr="00903791">
        <w:t xml:space="preserve"> </w:t>
      </w:r>
      <w:hyperlink r:id="rId22" w:history="1">
        <w:r w:rsidRPr="00903791">
          <w:rPr>
            <w:rStyle w:val="Hyperlink"/>
            <w:color w:val="000000" w:themeColor="text1"/>
            <w:u w:val="none"/>
          </w:rPr>
          <w:t>https://www.tescoplc.com/tesco-to-simplify-store-operations-with-focus-on-metro/</w:t>
        </w:r>
      </w:hyperlink>
      <w:r w:rsidRPr="00903791">
        <w:t xml:space="preserve"> </w:t>
      </w:r>
      <w:r w:rsidRPr="00903791">
        <w:rPr>
          <w:rFonts w:cs="Times New Roman"/>
          <w:szCs w:val="24"/>
        </w:rPr>
        <w:t>(Accessed: 12 April 2024).</w:t>
      </w:r>
    </w:p>
    <w:p w14:paraId="021858CA" w14:textId="77777777" w:rsidR="00A545DB" w:rsidRPr="00903791" w:rsidRDefault="00144983" w:rsidP="00A545DB">
      <w:pPr>
        <w:rPr>
          <w:rFonts w:cs="Times New Roman"/>
          <w:szCs w:val="24"/>
        </w:rPr>
      </w:pPr>
      <w:r w:rsidRPr="00903791">
        <w:rPr>
          <w:rFonts w:cs="Times New Roman"/>
          <w:szCs w:val="24"/>
        </w:rPr>
        <w:t xml:space="preserve">Tesco (2022) </w:t>
      </w:r>
      <w:r w:rsidRPr="00903791">
        <w:rPr>
          <w:rFonts w:cs="Times New Roman"/>
          <w:i/>
          <w:szCs w:val="24"/>
        </w:rPr>
        <w:t>Making our business fit for the future.</w:t>
      </w:r>
      <w:r w:rsidRPr="00903791">
        <w:rPr>
          <w:rFonts w:cs="Times New Roman"/>
          <w:szCs w:val="24"/>
        </w:rPr>
        <w:t xml:space="preserve"> Available at: </w:t>
      </w:r>
      <w:hyperlink r:id="rId23" w:history="1">
        <w:r w:rsidRPr="00903791">
          <w:rPr>
            <w:rStyle w:val="Hyperlink"/>
            <w:rFonts w:cs="Times New Roman"/>
            <w:color w:val="000000" w:themeColor="text1"/>
            <w:szCs w:val="24"/>
            <w:u w:val="none"/>
          </w:rPr>
          <w:t>https://www.tescoplc.com/making-our-business-fit-for-the-future/</w:t>
        </w:r>
      </w:hyperlink>
      <w:r w:rsidRPr="00903791">
        <w:rPr>
          <w:rFonts w:cs="Times New Roman"/>
          <w:szCs w:val="24"/>
        </w:rPr>
        <w:t xml:space="preserve"> (Accessed: 12 April 2024).</w:t>
      </w:r>
    </w:p>
    <w:p w14:paraId="7B12E312" w14:textId="77777777" w:rsidR="00A545DB" w:rsidRPr="00903791" w:rsidRDefault="00144983" w:rsidP="00A545DB">
      <w:r w:rsidRPr="00903791">
        <w:t xml:space="preserve">Tesco (2022) </w:t>
      </w:r>
      <w:r w:rsidRPr="00903791">
        <w:rPr>
          <w:i/>
        </w:rPr>
        <w:t>Sustainable livelihoods - supply chain strategy</w:t>
      </w:r>
      <w:r w:rsidRPr="00903791">
        <w:rPr>
          <w:rFonts w:cs="Times New Roman"/>
          <w:i/>
          <w:szCs w:val="24"/>
        </w:rPr>
        <w:t>.</w:t>
      </w:r>
      <w:r w:rsidRPr="00903791">
        <w:rPr>
          <w:rFonts w:cs="Times New Roman"/>
          <w:szCs w:val="24"/>
        </w:rPr>
        <w:t xml:space="preserve"> Available at:</w:t>
      </w:r>
      <w:r w:rsidRPr="00903791">
        <w:t xml:space="preserve"> </w:t>
      </w:r>
      <w:hyperlink r:id="rId24" w:history="1">
        <w:r w:rsidRPr="00903791">
          <w:rPr>
            <w:rStyle w:val="Hyperlink"/>
            <w:color w:val="000000" w:themeColor="text1"/>
            <w:u w:val="none"/>
          </w:rPr>
          <w:t>https://www.tescoplc.com/sustainability/documents/policies/sustainable-livelihoods-supply-chain-strategy</w:t>
        </w:r>
      </w:hyperlink>
      <w:r w:rsidRPr="00903791">
        <w:t xml:space="preserve"> </w:t>
      </w:r>
      <w:r w:rsidRPr="00903791">
        <w:rPr>
          <w:rFonts w:cs="Times New Roman"/>
          <w:szCs w:val="24"/>
        </w:rPr>
        <w:t>(Accessed: 12 April 2024).</w:t>
      </w:r>
    </w:p>
    <w:p w14:paraId="1E9E1165" w14:textId="77777777" w:rsidR="00A545DB" w:rsidRPr="00903791" w:rsidRDefault="00144983" w:rsidP="00A545DB">
      <w:pPr>
        <w:rPr>
          <w:rFonts w:cs="Times New Roman"/>
          <w:szCs w:val="24"/>
        </w:rPr>
      </w:pPr>
      <w:r w:rsidRPr="00903791">
        <w:rPr>
          <w:rFonts w:cs="Times New Roman"/>
          <w:szCs w:val="24"/>
        </w:rPr>
        <w:t xml:space="preserve">Tesco (2023) </w:t>
      </w:r>
      <w:r w:rsidRPr="00903791">
        <w:rPr>
          <w:rFonts w:cs="Times New Roman"/>
          <w:i/>
          <w:szCs w:val="24"/>
        </w:rPr>
        <w:t xml:space="preserve">Annual Report and Financial Statements 2023. </w:t>
      </w:r>
      <w:r w:rsidRPr="00903791">
        <w:rPr>
          <w:rFonts w:cs="Times New Roman"/>
          <w:szCs w:val="24"/>
        </w:rPr>
        <w:t xml:space="preserve">Available at: </w:t>
      </w:r>
      <w:hyperlink r:id="rId25" w:history="1">
        <w:r w:rsidRPr="00903791">
          <w:rPr>
            <w:rStyle w:val="Hyperlink"/>
            <w:rFonts w:cs="Times New Roman"/>
            <w:color w:val="000000" w:themeColor="text1"/>
            <w:szCs w:val="24"/>
            <w:u w:val="none"/>
          </w:rPr>
          <w:t>https://www.tescoplc.com/media/u1wlq2qf/tesco-plc-annual-report-2023.pdf</w:t>
        </w:r>
      </w:hyperlink>
      <w:r w:rsidRPr="00903791">
        <w:rPr>
          <w:rStyle w:val="Hyperlink"/>
          <w:rFonts w:cs="Times New Roman"/>
          <w:color w:val="000000" w:themeColor="text1"/>
          <w:szCs w:val="24"/>
          <w:u w:val="none"/>
        </w:rPr>
        <w:t xml:space="preserve"> </w:t>
      </w:r>
      <w:r w:rsidRPr="00903791">
        <w:rPr>
          <w:rFonts w:cs="Times New Roman"/>
          <w:szCs w:val="24"/>
        </w:rPr>
        <w:t>(Accessed: 12 April 2024).</w:t>
      </w:r>
    </w:p>
    <w:p w14:paraId="310E10CE"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About Us.</w:t>
      </w:r>
      <w:r w:rsidRPr="00903791">
        <w:rPr>
          <w:rFonts w:cs="Times New Roman"/>
          <w:szCs w:val="24"/>
        </w:rPr>
        <w:t xml:space="preserve"> Available at: </w:t>
      </w:r>
      <w:hyperlink r:id="rId26" w:history="1">
        <w:r w:rsidRPr="00903791">
          <w:rPr>
            <w:rStyle w:val="Hyperlink"/>
            <w:rFonts w:cs="Times New Roman"/>
            <w:color w:val="000000" w:themeColor="text1"/>
            <w:szCs w:val="24"/>
            <w:u w:val="none"/>
          </w:rPr>
          <w:t>https://www.tescoplc.com/about</w:t>
        </w:r>
      </w:hyperlink>
      <w:r w:rsidRPr="00903791">
        <w:rPr>
          <w:rStyle w:val="Hyperlink"/>
          <w:rFonts w:cs="Times New Roman"/>
          <w:color w:val="000000" w:themeColor="text1"/>
          <w:szCs w:val="24"/>
          <w:u w:val="none"/>
        </w:rPr>
        <w:t xml:space="preserve"> </w:t>
      </w:r>
      <w:r w:rsidRPr="00903791">
        <w:rPr>
          <w:rFonts w:cs="Times New Roman"/>
          <w:szCs w:val="24"/>
        </w:rPr>
        <w:t>(Accessed: 12 April 2024).</w:t>
      </w:r>
    </w:p>
    <w:p w14:paraId="03A782C2"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Climate change.</w:t>
      </w:r>
      <w:r w:rsidRPr="00903791">
        <w:rPr>
          <w:rFonts w:cs="Times New Roman"/>
          <w:szCs w:val="24"/>
        </w:rPr>
        <w:t xml:space="preserve"> Available at: </w:t>
      </w:r>
      <w:hyperlink r:id="rId27" w:history="1">
        <w:r w:rsidRPr="00903791">
          <w:rPr>
            <w:rStyle w:val="Hyperlink"/>
            <w:rFonts w:cs="Times New Roman"/>
            <w:color w:val="000000" w:themeColor="text1"/>
            <w:szCs w:val="24"/>
            <w:u w:val="none"/>
          </w:rPr>
          <w:t>https://www.tescoplc.com/sustainability/planet/climate-change</w:t>
        </w:r>
      </w:hyperlink>
      <w:r w:rsidRPr="00903791">
        <w:rPr>
          <w:rFonts w:cs="Times New Roman"/>
          <w:szCs w:val="24"/>
        </w:rPr>
        <w:t xml:space="preserve"> (Accessed: 12 April 2024).</w:t>
      </w:r>
    </w:p>
    <w:p w14:paraId="4C5010BC"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Jobs and Skills.</w:t>
      </w:r>
      <w:r w:rsidRPr="00903791">
        <w:rPr>
          <w:rFonts w:cs="Times New Roman"/>
          <w:szCs w:val="24"/>
        </w:rPr>
        <w:t xml:space="preserve"> Available at: </w:t>
      </w:r>
      <w:hyperlink r:id="rId28" w:history="1">
        <w:r w:rsidRPr="00903791">
          <w:rPr>
            <w:rStyle w:val="Hyperlink"/>
            <w:rFonts w:cs="Times New Roman"/>
            <w:color w:val="000000" w:themeColor="text1"/>
            <w:szCs w:val="24"/>
            <w:u w:val="none"/>
          </w:rPr>
          <w:t>https://www.tescoplc.com/sustainability/colleagues/jobs-and-skills</w:t>
        </w:r>
      </w:hyperlink>
      <w:r w:rsidRPr="00903791">
        <w:rPr>
          <w:rFonts w:cs="Times New Roman"/>
          <w:szCs w:val="24"/>
        </w:rPr>
        <w:t xml:space="preserve"> (Accessed: 12 April 2024).</w:t>
      </w:r>
    </w:p>
    <w:p w14:paraId="369EE858"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 xml:space="preserve">Low Everyday Prices. </w:t>
      </w:r>
      <w:r w:rsidRPr="00903791">
        <w:rPr>
          <w:rFonts w:cs="Times New Roman"/>
          <w:szCs w:val="24"/>
        </w:rPr>
        <w:t xml:space="preserve">Available at: </w:t>
      </w:r>
      <w:hyperlink r:id="rId29" w:history="1">
        <w:r w:rsidRPr="00903791">
          <w:rPr>
            <w:rStyle w:val="Hyperlink"/>
            <w:rFonts w:cs="Times New Roman"/>
            <w:color w:val="000000" w:themeColor="text1"/>
            <w:szCs w:val="24"/>
            <w:u w:val="none"/>
          </w:rPr>
          <w:t>https://www.tesco.com/groceries/en-GB/zone/low-everyday-prices</w:t>
        </w:r>
      </w:hyperlink>
      <w:r w:rsidRPr="00903791">
        <w:rPr>
          <w:rFonts w:cs="Times New Roman"/>
          <w:szCs w:val="24"/>
        </w:rPr>
        <w:t xml:space="preserve"> (Accessed: 12 April 2024).</w:t>
      </w:r>
    </w:p>
    <w:p w14:paraId="09444EF7" w14:textId="77777777" w:rsidR="00A545DB" w:rsidRPr="00903791" w:rsidRDefault="00144983" w:rsidP="00A545DB">
      <w:pPr>
        <w:rPr>
          <w:rFonts w:cs="Times New Roman"/>
          <w:szCs w:val="24"/>
        </w:rPr>
      </w:pPr>
      <w:r w:rsidRPr="00903791">
        <w:rPr>
          <w:rFonts w:cs="Times New Roman"/>
          <w:szCs w:val="24"/>
        </w:rPr>
        <w:lastRenderedPageBreak/>
        <w:t xml:space="preserve">Tesco (2024) </w:t>
      </w:r>
      <w:r w:rsidRPr="00903791">
        <w:rPr>
          <w:rFonts w:cs="Times New Roman"/>
          <w:i/>
          <w:szCs w:val="24"/>
        </w:rPr>
        <w:t>New products at Tesco</w:t>
      </w:r>
      <w:r w:rsidRPr="00903791">
        <w:rPr>
          <w:rFonts w:cs="Times New Roman"/>
          <w:szCs w:val="24"/>
        </w:rPr>
        <w:t xml:space="preserve">. Available at: </w:t>
      </w:r>
      <w:hyperlink r:id="rId30" w:history="1">
        <w:r w:rsidRPr="00903791">
          <w:rPr>
            <w:rStyle w:val="Hyperlink"/>
            <w:rFonts w:cs="Times New Roman"/>
            <w:color w:val="000000" w:themeColor="text1"/>
            <w:szCs w:val="24"/>
            <w:u w:val="none"/>
          </w:rPr>
          <w:t>https://www.tesco.com/groceries/en-GB/zone/new-ranges</w:t>
        </w:r>
      </w:hyperlink>
      <w:r w:rsidRPr="00903791">
        <w:rPr>
          <w:rFonts w:cs="Times New Roman"/>
          <w:szCs w:val="24"/>
        </w:rPr>
        <w:t xml:space="preserve"> (Accessed: 12 April 2024).</w:t>
      </w:r>
    </w:p>
    <w:p w14:paraId="1C9608CA" w14:textId="77777777" w:rsidR="00A545DB" w:rsidRPr="00903791" w:rsidRDefault="00144983" w:rsidP="00A545DB">
      <w:pPr>
        <w:rPr>
          <w:rStyle w:val="Hyperlink"/>
          <w:rFonts w:cs="Times New Roman"/>
          <w:color w:val="000000" w:themeColor="text1"/>
          <w:szCs w:val="24"/>
          <w:u w:val="none"/>
        </w:rPr>
      </w:pPr>
      <w:r w:rsidRPr="00903791">
        <w:rPr>
          <w:rFonts w:cs="Times New Roman"/>
          <w:szCs w:val="24"/>
        </w:rPr>
        <w:t xml:space="preserve">Tesco (2024) </w:t>
      </w:r>
      <w:r w:rsidRPr="00903791">
        <w:rPr>
          <w:rFonts w:cs="Times New Roman"/>
          <w:i/>
          <w:szCs w:val="24"/>
        </w:rPr>
        <w:t>Our Code of Business Conduct</w:t>
      </w:r>
      <w:r w:rsidRPr="00903791">
        <w:rPr>
          <w:rFonts w:cs="Times New Roman"/>
          <w:szCs w:val="24"/>
        </w:rPr>
        <w:t xml:space="preserve">. Available at: </w:t>
      </w:r>
      <w:hyperlink r:id="rId31" w:history="1">
        <w:r w:rsidRPr="00903791">
          <w:rPr>
            <w:rStyle w:val="Hyperlink"/>
            <w:rFonts w:cs="Times New Roman"/>
            <w:color w:val="000000" w:themeColor="text1"/>
            <w:szCs w:val="24"/>
            <w:u w:val="none"/>
          </w:rPr>
          <w:t>https://www.tescoplc.com/media/1239/tesco-code-of-business-conduct-2018.pdf</w:t>
        </w:r>
      </w:hyperlink>
      <w:r w:rsidRPr="00903791">
        <w:rPr>
          <w:rStyle w:val="Hyperlink"/>
          <w:rFonts w:cs="Times New Roman"/>
          <w:color w:val="000000" w:themeColor="text1"/>
          <w:szCs w:val="24"/>
          <w:u w:val="none"/>
        </w:rPr>
        <w:t xml:space="preserve"> </w:t>
      </w:r>
      <w:r w:rsidRPr="00903791">
        <w:rPr>
          <w:rFonts w:cs="Times New Roman"/>
          <w:szCs w:val="24"/>
        </w:rPr>
        <w:t>(Accessed: 12 April 2024).</w:t>
      </w:r>
    </w:p>
    <w:p w14:paraId="42DBE38E"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Our Culture</w:t>
      </w:r>
      <w:r w:rsidRPr="00903791">
        <w:rPr>
          <w:rFonts w:cs="Times New Roman"/>
          <w:szCs w:val="24"/>
        </w:rPr>
        <w:t xml:space="preserve">. Available at: </w:t>
      </w:r>
      <w:hyperlink r:id="rId32" w:anchor=":~:text=It's%20about%20listening%20to%20people,innovating%20to%20meet%20their%20needs.&amp;text=We%20know%20that%20looking%20after,to%20the%20success%20of%20Tesco" w:history="1">
        <w:r w:rsidRPr="00903791">
          <w:rPr>
            <w:rStyle w:val="Hyperlink"/>
            <w:rFonts w:cs="Times New Roman"/>
            <w:color w:val="000000" w:themeColor="text1"/>
            <w:szCs w:val="24"/>
            <w:u w:val="none"/>
          </w:rPr>
          <w:t>https://www.tesco-careers.com/explore-our-world/our-culture/#:~:text=It's%20about%20listening%20to%20people,innovating%20to%20meet%20their%20needs.&amp;text=We%20know%20that%20looking%20after,to%20the%20success%20of%20Tesco</w:t>
        </w:r>
      </w:hyperlink>
      <w:r w:rsidRPr="00903791">
        <w:rPr>
          <w:rFonts w:cs="Times New Roman"/>
          <w:szCs w:val="24"/>
        </w:rPr>
        <w:t xml:space="preserve">  (Accessed: 12 April 2024).</w:t>
      </w:r>
    </w:p>
    <w:p w14:paraId="08B5A4F1" w14:textId="77777777" w:rsidR="00A545DB" w:rsidRPr="00903791" w:rsidRDefault="00144983" w:rsidP="00A545DB">
      <w:r w:rsidRPr="00903791">
        <w:t xml:space="preserve">Tesco (2024) </w:t>
      </w:r>
      <w:r w:rsidRPr="00903791">
        <w:rPr>
          <w:i/>
        </w:rPr>
        <w:t>Procurement</w:t>
      </w:r>
      <w:r w:rsidRPr="00903791">
        <w:rPr>
          <w:rFonts w:cs="Times New Roman"/>
          <w:i/>
          <w:szCs w:val="24"/>
        </w:rPr>
        <w:t>.</w:t>
      </w:r>
      <w:r w:rsidRPr="00903791">
        <w:rPr>
          <w:rFonts w:cs="Times New Roman"/>
          <w:szCs w:val="24"/>
        </w:rPr>
        <w:t xml:space="preserve"> Available at:</w:t>
      </w:r>
      <w:r w:rsidRPr="00903791">
        <w:t xml:space="preserve"> </w:t>
      </w:r>
      <w:hyperlink r:id="rId33" w:anchor=":~:text=We're%20responsible%20of%20managing,Transformation%20leaders%20in%20turbulent%20times" w:history="1">
        <w:r w:rsidRPr="00903791">
          <w:rPr>
            <w:rStyle w:val="Hyperlink"/>
            <w:color w:val="000000" w:themeColor="text1"/>
            <w:u w:val="none"/>
          </w:rPr>
          <w:t>https://www.tesco-careers.com/office/commercial-product/procurement/#:~:text=We're%20responsible%20of%20managing,Transformation%20leaders%20in%20turbulent%20times</w:t>
        </w:r>
      </w:hyperlink>
      <w:r w:rsidRPr="00903791">
        <w:t xml:space="preserve"> </w:t>
      </w:r>
      <w:r w:rsidRPr="00903791">
        <w:rPr>
          <w:rFonts w:cs="Times New Roman"/>
          <w:szCs w:val="24"/>
        </w:rPr>
        <w:t>(Accessed: 12 April 2024).</w:t>
      </w:r>
    </w:p>
    <w:p w14:paraId="3B8569AC" w14:textId="77777777" w:rsidR="00A545DB" w:rsidRPr="00903791" w:rsidRDefault="00144983" w:rsidP="00A545DB">
      <w:pPr>
        <w:rPr>
          <w:rFonts w:cs="Times New Roman"/>
          <w:szCs w:val="24"/>
        </w:rPr>
      </w:pPr>
      <w:r w:rsidRPr="00903791">
        <w:rPr>
          <w:rFonts w:cs="Times New Roman"/>
          <w:szCs w:val="24"/>
        </w:rPr>
        <w:t xml:space="preserve">Tesco (2024) </w:t>
      </w:r>
      <w:r w:rsidRPr="00903791">
        <w:rPr>
          <w:rFonts w:cs="Times New Roman"/>
          <w:i/>
          <w:szCs w:val="24"/>
        </w:rPr>
        <w:t>www.TescoViews.com – Tesco Customer Satisfaction Survey 2024</w:t>
      </w:r>
      <w:r w:rsidRPr="00903791">
        <w:rPr>
          <w:rFonts w:cs="Times New Roman"/>
          <w:szCs w:val="24"/>
        </w:rPr>
        <w:t xml:space="preserve">. Available at: </w:t>
      </w:r>
      <w:hyperlink r:id="rId34" w:history="1">
        <w:r w:rsidRPr="00903791">
          <w:rPr>
            <w:rStyle w:val="Hyperlink"/>
            <w:rFonts w:cs="Times New Roman"/>
            <w:color w:val="000000" w:themeColor="text1"/>
            <w:szCs w:val="24"/>
            <w:u w:val="none"/>
          </w:rPr>
          <w:t>https://www.tescoviews.uk/</w:t>
        </w:r>
      </w:hyperlink>
      <w:r w:rsidRPr="00903791">
        <w:rPr>
          <w:rFonts w:cs="Times New Roman"/>
          <w:szCs w:val="24"/>
        </w:rPr>
        <w:t xml:space="preserve"> (Accessed: 12 April 2024).</w:t>
      </w:r>
    </w:p>
    <w:p w14:paraId="0833C733" w14:textId="77777777" w:rsidR="00A545DB" w:rsidRPr="00903791" w:rsidRDefault="00144983" w:rsidP="00A545DB">
      <w:r w:rsidRPr="00903791">
        <w:rPr>
          <w:rFonts w:cs="Times New Roman"/>
          <w:szCs w:val="24"/>
        </w:rPr>
        <w:t xml:space="preserve">Tesco. (2020) </w:t>
      </w:r>
      <w:r w:rsidRPr="00903791">
        <w:rPr>
          <w:i/>
        </w:rPr>
        <w:t>Our food quality story</w:t>
      </w:r>
      <w:r w:rsidRPr="00903791">
        <w:rPr>
          <w:rFonts w:cs="Times New Roman"/>
          <w:i/>
          <w:szCs w:val="24"/>
        </w:rPr>
        <w:t xml:space="preserve">. </w:t>
      </w:r>
      <w:r w:rsidRPr="00903791">
        <w:rPr>
          <w:rFonts w:cs="Times New Roman"/>
          <w:szCs w:val="24"/>
        </w:rPr>
        <w:t xml:space="preserve">Available at: </w:t>
      </w:r>
      <w:hyperlink r:id="rId35" w:history="1">
        <w:r w:rsidRPr="00903791">
          <w:rPr>
            <w:rStyle w:val="Hyperlink"/>
            <w:color w:val="000000" w:themeColor="text1"/>
            <w:u w:val="none"/>
          </w:rPr>
          <w:t>https://www.tescoplc.com/media/757621/our-food-quality-story_a4_aw_digital-1.pdf</w:t>
        </w:r>
      </w:hyperlink>
      <w:r w:rsidRPr="00903791">
        <w:t xml:space="preserve"> </w:t>
      </w:r>
      <w:r w:rsidRPr="00903791">
        <w:rPr>
          <w:rFonts w:cs="Times New Roman"/>
          <w:szCs w:val="24"/>
        </w:rPr>
        <w:t>(Accessed: 12 April 2024).</w:t>
      </w:r>
    </w:p>
    <w:p w14:paraId="456DAF97" w14:textId="77777777" w:rsidR="008D44DD" w:rsidRPr="00615455" w:rsidRDefault="008D44DD" w:rsidP="008D44DD">
      <w:pPr>
        <w:rPr>
          <w:rFonts w:cs="Times New Roman"/>
          <w:szCs w:val="24"/>
        </w:rPr>
      </w:pPr>
    </w:p>
    <w:p w14:paraId="1BF61950" w14:textId="77777777" w:rsidR="008D44DD" w:rsidRPr="00615455" w:rsidRDefault="008D44DD" w:rsidP="00E278E2">
      <w:pPr>
        <w:rPr>
          <w:rFonts w:cs="Times New Roman"/>
          <w:szCs w:val="24"/>
        </w:rPr>
      </w:pPr>
    </w:p>
    <w:p w14:paraId="4B35C34A" w14:textId="77777777" w:rsidR="00E278E2" w:rsidRPr="00615455" w:rsidRDefault="00E278E2" w:rsidP="00BA423F">
      <w:pPr>
        <w:rPr>
          <w:rFonts w:cs="Times New Roman"/>
          <w:szCs w:val="24"/>
        </w:rPr>
      </w:pPr>
    </w:p>
    <w:p w14:paraId="6891D4AF" w14:textId="77777777" w:rsidR="00294F0F" w:rsidRPr="00615455" w:rsidRDefault="00294F0F" w:rsidP="00BA423F">
      <w:pPr>
        <w:rPr>
          <w:rFonts w:cs="Times New Roman"/>
          <w:szCs w:val="24"/>
        </w:rPr>
      </w:pPr>
    </w:p>
    <w:p w14:paraId="3D991F82" w14:textId="77777777" w:rsidR="00CF55C3" w:rsidRPr="00615455" w:rsidRDefault="00CF55C3" w:rsidP="00BA423F">
      <w:pPr>
        <w:rPr>
          <w:rFonts w:cs="Times New Roman"/>
          <w:szCs w:val="24"/>
        </w:rPr>
      </w:pPr>
    </w:p>
    <w:p w14:paraId="365A8137" w14:textId="77777777" w:rsidR="00BA423F" w:rsidRPr="00615455" w:rsidRDefault="00BA423F" w:rsidP="00BA423F"/>
    <w:p w14:paraId="491BDD4B" w14:textId="77777777" w:rsidR="005C4308" w:rsidRPr="00615455" w:rsidRDefault="005C4308" w:rsidP="002B0A2A">
      <w:pPr>
        <w:rPr>
          <w:rFonts w:cs="Times New Roman"/>
          <w:szCs w:val="24"/>
        </w:rPr>
      </w:pPr>
    </w:p>
    <w:p w14:paraId="4D055692" w14:textId="77777777" w:rsidR="007E610E" w:rsidRPr="00615455" w:rsidRDefault="007E610E" w:rsidP="002B0A2A">
      <w:pPr>
        <w:rPr>
          <w:rFonts w:cs="Times New Roman"/>
          <w:szCs w:val="24"/>
        </w:rPr>
      </w:pPr>
    </w:p>
    <w:p w14:paraId="60D6EE16" w14:textId="77777777" w:rsidR="002F210F" w:rsidRPr="00615455" w:rsidRDefault="002F210F" w:rsidP="006822D8">
      <w:pPr>
        <w:rPr>
          <w:rFonts w:cs="Times New Roman"/>
          <w:szCs w:val="24"/>
        </w:rPr>
      </w:pPr>
    </w:p>
    <w:sectPr w:rsidR="002F210F" w:rsidRPr="00615455">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97F0" w14:textId="77777777" w:rsidR="00DB7047" w:rsidRDefault="00DB7047">
      <w:pPr>
        <w:spacing w:after="0" w:line="240" w:lineRule="auto"/>
      </w:pPr>
      <w:r>
        <w:separator/>
      </w:r>
    </w:p>
  </w:endnote>
  <w:endnote w:type="continuationSeparator" w:id="0">
    <w:p w14:paraId="615A4059" w14:textId="77777777" w:rsidR="00DB7047" w:rsidRDefault="00DB7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712913"/>
      <w:docPartObj>
        <w:docPartGallery w:val="Page Numbers (Bottom of Page)"/>
        <w:docPartUnique/>
      </w:docPartObj>
    </w:sdtPr>
    <w:sdtEndPr>
      <w:rPr>
        <w:noProof/>
      </w:rPr>
    </w:sdtEndPr>
    <w:sdtContent>
      <w:p w14:paraId="0992B8A8" w14:textId="77777777" w:rsidR="008D44DD" w:rsidRDefault="00144983">
        <w:pPr>
          <w:pStyle w:val="Footer"/>
          <w:jc w:val="right"/>
        </w:pPr>
        <w:r>
          <w:fldChar w:fldCharType="begin"/>
        </w:r>
        <w:r>
          <w:instrText xml:space="preserve"> PAGE   \* MERGEFORMAT </w:instrText>
        </w:r>
        <w:r>
          <w:fldChar w:fldCharType="separate"/>
        </w:r>
        <w:r w:rsidR="00CE1473">
          <w:rPr>
            <w:noProof/>
          </w:rPr>
          <w:t>1</w:t>
        </w:r>
        <w:r>
          <w:rPr>
            <w:noProof/>
          </w:rPr>
          <w:fldChar w:fldCharType="end"/>
        </w:r>
      </w:p>
    </w:sdtContent>
  </w:sdt>
  <w:p w14:paraId="5CC2B8CE" w14:textId="77777777" w:rsidR="008D44DD" w:rsidRDefault="008D4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A503B" w14:textId="77777777" w:rsidR="00DB7047" w:rsidRDefault="00DB7047">
      <w:pPr>
        <w:spacing w:after="0" w:line="240" w:lineRule="auto"/>
      </w:pPr>
      <w:r>
        <w:separator/>
      </w:r>
    </w:p>
  </w:footnote>
  <w:footnote w:type="continuationSeparator" w:id="0">
    <w:p w14:paraId="10EB2587" w14:textId="77777777" w:rsidR="00DB7047" w:rsidRDefault="00DB7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1645A" w14:textId="77777777" w:rsidR="008D44DD" w:rsidRDefault="00144983">
    <w:pPr>
      <w:pStyle w:val="Header"/>
    </w:pPr>
    <w:r>
      <w:rPr>
        <w:noProof/>
        <w:sz w:val="20"/>
        <w:lang w:eastAsia="en-GB"/>
      </w:rPr>
      <w:drawing>
        <wp:inline distT="0" distB="0" distL="0" distR="0" wp14:anchorId="7E77A6F2" wp14:editId="4F4C9C4E">
          <wp:extent cx="181667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16670" cy="600075"/>
                  </a:xfrm>
                  <a:prstGeom prst="rect">
                    <a:avLst/>
                  </a:prstGeom>
                </pic:spPr>
              </pic:pic>
            </a:graphicData>
          </a:graphic>
        </wp:inline>
      </w:drawing>
    </w:r>
  </w:p>
  <w:p w14:paraId="29B3AD4D" w14:textId="77777777" w:rsidR="008D44DD" w:rsidRDefault="008D4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83A3D"/>
    <w:multiLevelType w:val="hybridMultilevel"/>
    <w:tmpl w:val="0CBCFB5C"/>
    <w:lvl w:ilvl="0" w:tplc="812E2C2A">
      <w:start w:val="1"/>
      <w:numFmt w:val="bullet"/>
      <w:lvlText w:val=""/>
      <w:lvlJc w:val="left"/>
      <w:pPr>
        <w:ind w:left="720" w:hanging="360"/>
      </w:pPr>
      <w:rPr>
        <w:rFonts w:ascii="Symbol" w:hAnsi="Symbol" w:hint="default"/>
      </w:rPr>
    </w:lvl>
    <w:lvl w:ilvl="1" w:tplc="B5E47DB8" w:tentative="1">
      <w:start w:val="1"/>
      <w:numFmt w:val="bullet"/>
      <w:lvlText w:val="o"/>
      <w:lvlJc w:val="left"/>
      <w:pPr>
        <w:ind w:left="1440" w:hanging="360"/>
      </w:pPr>
      <w:rPr>
        <w:rFonts w:ascii="Courier New" w:hAnsi="Courier New" w:cs="Courier New" w:hint="default"/>
      </w:rPr>
    </w:lvl>
    <w:lvl w:ilvl="2" w:tplc="6192B998" w:tentative="1">
      <w:start w:val="1"/>
      <w:numFmt w:val="bullet"/>
      <w:lvlText w:val=""/>
      <w:lvlJc w:val="left"/>
      <w:pPr>
        <w:ind w:left="2160" w:hanging="360"/>
      </w:pPr>
      <w:rPr>
        <w:rFonts w:ascii="Wingdings" w:hAnsi="Wingdings" w:hint="default"/>
      </w:rPr>
    </w:lvl>
    <w:lvl w:ilvl="3" w:tplc="6EC85C92" w:tentative="1">
      <w:start w:val="1"/>
      <w:numFmt w:val="bullet"/>
      <w:lvlText w:val=""/>
      <w:lvlJc w:val="left"/>
      <w:pPr>
        <w:ind w:left="2880" w:hanging="360"/>
      </w:pPr>
      <w:rPr>
        <w:rFonts w:ascii="Symbol" w:hAnsi="Symbol" w:hint="default"/>
      </w:rPr>
    </w:lvl>
    <w:lvl w:ilvl="4" w:tplc="BD0602AA" w:tentative="1">
      <w:start w:val="1"/>
      <w:numFmt w:val="bullet"/>
      <w:lvlText w:val="o"/>
      <w:lvlJc w:val="left"/>
      <w:pPr>
        <w:ind w:left="3600" w:hanging="360"/>
      </w:pPr>
      <w:rPr>
        <w:rFonts w:ascii="Courier New" w:hAnsi="Courier New" w:cs="Courier New" w:hint="default"/>
      </w:rPr>
    </w:lvl>
    <w:lvl w:ilvl="5" w:tplc="B352FEF2" w:tentative="1">
      <w:start w:val="1"/>
      <w:numFmt w:val="bullet"/>
      <w:lvlText w:val=""/>
      <w:lvlJc w:val="left"/>
      <w:pPr>
        <w:ind w:left="4320" w:hanging="360"/>
      </w:pPr>
      <w:rPr>
        <w:rFonts w:ascii="Wingdings" w:hAnsi="Wingdings" w:hint="default"/>
      </w:rPr>
    </w:lvl>
    <w:lvl w:ilvl="6" w:tplc="468259CA" w:tentative="1">
      <w:start w:val="1"/>
      <w:numFmt w:val="bullet"/>
      <w:lvlText w:val=""/>
      <w:lvlJc w:val="left"/>
      <w:pPr>
        <w:ind w:left="5040" w:hanging="360"/>
      </w:pPr>
      <w:rPr>
        <w:rFonts w:ascii="Symbol" w:hAnsi="Symbol" w:hint="default"/>
      </w:rPr>
    </w:lvl>
    <w:lvl w:ilvl="7" w:tplc="3358017A" w:tentative="1">
      <w:start w:val="1"/>
      <w:numFmt w:val="bullet"/>
      <w:lvlText w:val="o"/>
      <w:lvlJc w:val="left"/>
      <w:pPr>
        <w:ind w:left="5760" w:hanging="360"/>
      </w:pPr>
      <w:rPr>
        <w:rFonts w:ascii="Courier New" w:hAnsi="Courier New" w:cs="Courier New" w:hint="default"/>
      </w:rPr>
    </w:lvl>
    <w:lvl w:ilvl="8" w:tplc="0464D7A2" w:tentative="1">
      <w:start w:val="1"/>
      <w:numFmt w:val="bullet"/>
      <w:lvlText w:val=""/>
      <w:lvlJc w:val="left"/>
      <w:pPr>
        <w:ind w:left="6480" w:hanging="360"/>
      </w:pPr>
      <w:rPr>
        <w:rFonts w:ascii="Wingdings" w:hAnsi="Wingdings" w:hint="default"/>
      </w:rPr>
    </w:lvl>
  </w:abstractNum>
  <w:num w:numId="1" w16cid:durableId="2089689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2D8"/>
    <w:rsid w:val="000141F2"/>
    <w:rsid w:val="00021D24"/>
    <w:rsid w:val="00023D13"/>
    <w:rsid w:val="00024A7E"/>
    <w:rsid w:val="000251F9"/>
    <w:rsid w:val="00031D78"/>
    <w:rsid w:val="00032BA8"/>
    <w:rsid w:val="00042DA4"/>
    <w:rsid w:val="0004560A"/>
    <w:rsid w:val="000642C4"/>
    <w:rsid w:val="00070C09"/>
    <w:rsid w:val="0007213D"/>
    <w:rsid w:val="00074CA5"/>
    <w:rsid w:val="000854AB"/>
    <w:rsid w:val="00097DFA"/>
    <w:rsid w:val="000A33CD"/>
    <w:rsid w:val="000B3734"/>
    <w:rsid w:val="000C50C3"/>
    <w:rsid w:val="000C62A1"/>
    <w:rsid w:val="000C7CC6"/>
    <w:rsid w:val="000D1584"/>
    <w:rsid w:val="000E02CF"/>
    <w:rsid w:val="000E0DC3"/>
    <w:rsid w:val="000E5226"/>
    <w:rsid w:val="000F5975"/>
    <w:rsid w:val="000F5BC0"/>
    <w:rsid w:val="00127F49"/>
    <w:rsid w:val="00131CAC"/>
    <w:rsid w:val="00142291"/>
    <w:rsid w:val="00144983"/>
    <w:rsid w:val="00144E21"/>
    <w:rsid w:val="001477A4"/>
    <w:rsid w:val="00150814"/>
    <w:rsid w:val="00157213"/>
    <w:rsid w:val="00164401"/>
    <w:rsid w:val="00172356"/>
    <w:rsid w:val="001752FB"/>
    <w:rsid w:val="001812EB"/>
    <w:rsid w:val="00184E5E"/>
    <w:rsid w:val="00192FEF"/>
    <w:rsid w:val="0019386C"/>
    <w:rsid w:val="001A1255"/>
    <w:rsid w:val="001D62E2"/>
    <w:rsid w:val="001D7A86"/>
    <w:rsid w:val="001F0631"/>
    <w:rsid w:val="001F3972"/>
    <w:rsid w:val="001F5D9D"/>
    <w:rsid w:val="0020713B"/>
    <w:rsid w:val="00211062"/>
    <w:rsid w:val="00220647"/>
    <w:rsid w:val="00220707"/>
    <w:rsid w:val="002208EB"/>
    <w:rsid w:val="0022305C"/>
    <w:rsid w:val="00236523"/>
    <w:rsid w:val="00262A98"/>
    <w:rsid w:val="00270761"/>
    <w:rsid w:val="00275707"/>
    <w:rsid w:val="00294F0F"/>
    <w:rsid w:val="00294F5A"/>
    <w:rsid w:val="002A0A3B"/>
    <w:rsid w:val="002A697B"/>
    <w:rsid w:val="002B043C"/>
    <w:rsid w:val="002B0A2A"/>
    <w:rsid w:val="002B0FF8"/>
    <w:rsid w:val="002F210F"/>
    <w:rsid w:val="00300937"/>
    <w:rsid w:val="0031315B"/>
    <w:rsid w:val="00314F0E"/>
    <w:rsid w:val="003228C4"/>
    <w:rsid w:val="00325CC5"/>
    <w:rsid w:val="00334F83"/>
    <w:rsid w:val="00347A63"/>
    <w:rsid w:val="0036704B"/>
    <w:rsid w:val="0037595F"/>
    <w:rsid w:val="0038427E"/>
    <w:rsid w:val="0038676C"/>
    <w:rsid w:val="003945A5"/>
    <w:rsid w:val="00395AF0"/>
    <w:rsid w:val="003964E3"/>
    <w:rsid w:val="003A3655"/>
    <w:rsid w:val="003A4177"/>
    <w:rsid w:val="003A44D3"/>
    <w:rsid w:val="003A4B06"/>
    <w:rsid w:val="003B435B"/>
    <w:rsid w:val="003B7167"/>
    <w:rsid w:val="003C1607"/>
    <w:rsid w:val="003C2D9B"/>
    <w:rsid w:val="003E5B5D"/>
    <w:rsid w:val="003F49A0"/>
    <w:rsid w:val="00413C99"/>
    <w:rsid w:val="00426587"/>
    <w:rsid w:val="00430BB9"/>
    <w:rsid w:val="00435FD0"/>
    <w:rsid w:val="00454A79"/>
    <w:rsid w:val="004748CD"/>
    <w:rsid w:val="00481A9A"/>
    <w:rsid w:val="0048759A"/>
    <w:rsid w:val="00493FCB"/>
    <w:rsid w:val="004B42E4"/>
    <w:rsid w:val="004C65A0"/>
    <w:rsid w:val="004D2F7D"/>
    <w:rsid w:val="004E2EC8"/>
    <w:rsid w:val="004E56A8"/>
    <w:rsid w:val="005072F1"/>
    <w:rsid w:val="00525A7F"/>
    <w:rsid w:val="0053122F"/>
    <w:rsid w:val="00537C3A"/>
    <w:rsid w:val="00546F07"/>
    <w:rsid w:val="0056654A"/>
    <w:rsid w:val="00566729"/>
    <w:rsid w:val="005B1E4D"/>
    <w:rsid w:val="005B3CAA"/>
    <w:rsid w:val="005B7C9D"/>
    <w:rsid w:val="005C4308"/>
    <w:rsid w:val="005C7964"/>
    <w:rsid w:val="005D2B47"/>
    <w:rsid w:val="005D2DC9"/>
    <w:rsid w:val="005D436B"/>
    <w:rsid w:val="005E2B02"/>
    <w:rsid w:val="005E321A"/>
    <w:rsid w:val="00602D08"/>
    <w:rsid w:val="006059AF"/>
    <w:rsid w:val="006150FB"/>
    <w:rsid w:val="00615407"/>
    <w:rsid w:val="00615455"/>
    <w:rsid w:val="006255FA"/>
    <w:rsid w:val="00627CB7"/>
    <w:rsid w:val="0066144C"/>
    <w:rsid w:val="00664D20"/>
    <w:rsid w:val="00666330"/>
    <w:rsid w:val="006822D8"/>
    <w:rsid w:val="00682646"/>
    <w:rsid w:val="006852E4"/>
    <w:rsid w:val="006B32B9"/>
    <w:rsid w:val="006B788E"/>
    <w:rsid w:val="006C52EA"/>
    <w:rsid w:val="006E31EC"/>
    <w:rsid w:val="00700C84"/>
    <w:rsid w:val="00702636"/>
    <w:rsid w:val="007140E9"/>
    <w:rsid w:val="007160C4"/>
    <w:rsid w:val="00717817"/>
    <w:rsid w:val="007303EF"/>
    <w:rsid w:val="0074131B"/>
    <w:rsid w:val="007415CB"/>
    <w:rsid w:val="0074519D"/>
    <w:rsid w:val="007529B3"/>
    <w:rsid w:val="00755854"/>
    <w:rsid w:val="00761BBC"/>
    <w:rsid w:val="00774AAC"/>
    <w:rsid w:val="00781556"/>
    <w:rsid w:val="00787B74"/>
    <w:rsid w:val="007933D3"/>
    <w:rsid w:val="007A232B"/>
    <w:rsid w:val="007B0C91"/>
    <w:rsid w:val="007D0DDF"/>
    <w:rsid w:val="007D63AE"/>
    <w:rsid w:val="007D7571"/>
    <w:rsid w:val="007E2B3D"/>
    <w:rsid w:val="007E610E"/>
    <w:rsid w:val="0080026A"/>
    <w:rsid w:val="008011C2"/>
    <w:rsid w:val="00807A36"/>
    <w:rsid w:val="008100DF"/>
    <w:rsid w:val="00823B16"/>
    <w:rsid w:val="008405A4"/>
    <w:rsid w:val="00843C9F"/>
    <w:rsid w:val="008552D4"/>
    <w:rsid w:val="00862F3E"/>
    <w:rsid w:val="00864675"/>
    <w:rsid w:val="00870006"/>
    <w:rsid w:val="008741A0"/>
    <w:rsid w:val="00884730"/>
    <w:rsid w:val="008A7B97"/>
    <w:rsid w:val="008B59AE"/>
    <w:rsid w:val="008C5FC6"/>
    <w:rsid w:val="008D44DD"/>
    <w:rsid w:val="008E032E"/>
    <w:rsid w:val="008E4B9A"/>
    <w:rsid w:val="008E57B1"/>
    <w:rsid w:val="008E6CFB"/>
    <w:rsid w:val="008F49FD"/>
    <w:rsid w:val="00900181"/>
    <w:rsid w:val="00903791"/>
    <w:rsid w:val="00916FFB"/>
    <w:rsid w:val="0092435B"/>
    <w:rsid w:val="00931593"/>
    <w:rsid w:val="0093231C"/>
    <w:rsid w:val="00936F60"/>
    <w:rsid w:val="00941407"/>
    <w:rsid w:val="00951BDB"/>
    <w:rsid w:val="00963F82"/>
    <w:rsid w:val="009647A4"/>
    <w:rsid w:val="00967C59"/>
    <w:rsid w:val="00976343"/>
    <w:rsid w:val="00984F32"/>
    <w:rsid w:val="009A16CA"/>
    <w:rsid w:val="009A53FE"/>
    <w:rsid w:val="009A729E"/>
    <w:rsid w:val="009A72F2"/>
    <w:rsid w:val="009D6DE8"/>
    <w:rsid w:val="009E0C0A"/>
    <w:rsid w:val="009E34D0"/>
    <w:rsid w:val="00A066CA"/>
    <w:rsid w:val="00A13E0A"/>
    <w:rsid w:val="00A32C92"/>
    <w:rsid w:val="00A35615"/>
    <w:rsid w:val="00A43F33"/>
    <w:rsid w:val="00A50E14"/>
    <w:rsid w:val="00A52721"/>
    <w:rsid w:val="00A545DB"/>
    <w:rsid w:val="00A5700C"/>
    <w:rsid w:val="00A825D4"/>
    <w:rsid w:val="00A87C8A"/>
    <w:rsid w:val="00AA4A21"/>
    <w:rsid w:val="00AC679E"/>
    <w:rsid w:val="00AD7ABB"/>
    <w:rsid w:val="00AE4E83"/>
    <w:rsid w:val="00B02AEE"/>
    <w:rsid w:val="00B16861"/>
    <w:rsid w:val="00B2385E"/>
    <w:rsid w:val="00B319C4"/>
    <w:rsid w:val="00B37303"/>
    <w:rsid w:val="00B46342"/>
    <w:rsid w:val="00B46BAA"/>
    <w:rsid w:val="00B52B1B"/>
    <w:rsid w:val="00B61F53"/>
    <w:rsid w:val="00B64733"/>
    <w:rsid w:val="00B66904"/>
    <w:rsid w:val="00B703BA"/>
    <w:rsid w:val="00B85D1E"/>
    <w:rsid w:val="00B8769B"/>
    <w:rsid w:val="00BA423F"/>
    <w:rsid w:val="00BC3C89"/>
    <w:rsid w:val="00BC4C8E"/>
    <w:rsid w:val="00BD24E7"/>
    <w:rsid w:val="00BF3E4B"/>
    <w:rsid w:val="00BF472F"/>
    <w:rsid w:val="00C022BD"/>
    <w:rsid w:val="00C360C9"/>
    <w:rsid w:val="00C40286"/>
    <w:rsid w:val="00C41790"/>
    <w:rsid w:val="00C5069F"/>
    <w:rsid w:val="00C63CC9"/>
    <w:rsid w:val="00C645E9"/>
    <w:rsid w:val="00C6487D"/>
    <w:rsid w:val="00C71BC8"/>
    <w:rsid w:val="00C90C60"/>
    <w:rsid w:val="00C949F9"/>
    <w:rsid w:val="00C978FB"/>
    <w:rsid w:val="00CB4A2C"/>
    <w:rsid w:val="00CC6A2B"/>
    <w:rsid w:val="00CD4447"/>
    <w:rsid w:val="00CD450B"/>
    <w:rsid w:val="00CD502E"/>
    <w:rsid w:val="00CD6EF2"/>
    <w:rsid w:val="00CE1473"/>
    <w:rsid w:val="00CF0B3B"/>
    <w:rsid w:val="00CF55C3"/>
    <w:rsid w:val="00D07A2E"/>
    <w:rsid w:val="00D1568E"/>
    <w:rsid w:val="00D32933"/>
    <w:rsid w:val="00D36D3A"/>
    <w:rsid w:val="00D53533"/>
    <w:rsid w:val="00D6132B"/>
    <w:rsid w:val="00D6282A"/>
    <w:rsid w:val="00D71190"/>
    <w:rsid w:val="00D844EA"/>
    <w:rsid w:val="00DA1890"/>
    <w:rsid w:val="00DA3625"/>
    <w:rsid w:val="00DA7737"/>
    <w:rsid w:val="00DB44D7"/>
    <w:rsid w:val="00DB7047"/>
    <w:rsid w:val="00DD0DFC"/>
    <w:rsid w:val="00DD24DF"/>
    <w:rsid w:val="00DE46BD"/>
    <w:rsid w:val="00DE4D60"/>
    <w:rsid w:val="00E10F7E"/>
    <w:rsid w:val="00E156B5"/>
    <w:rsid w:val="00E202F5"/>
    <w:rsid w:val="00E278E2"/>
    <w:rsid w:val="00E44F13"/>
    <w:rsid w:val="00E451EA"/>
    <w:rsid w:val="00E65E80"/>
    <w:rsid w:val="00E83F06"/>
    <w:rsid w:val="00EA53FC"/>
    <w:rsid w:val="00EA7C0A"/>
    <w:rsid w:val="00EC5580"/>
    <w:rsid w:val="00EC6625"/>
    <w:rsid w:val="00ED05CB"/>
    <w:rsid w:val="00ED07DC"/>
    <w:rsid w:val="00EF7D37"/>
    <w:rsid w:val="00F04F15"/>
    <w:rsid w:val="00F07043"/>
    <w:rsid w:val="00F125C2"/>
    <w:rsid w:val="00F21CB4"/>
    <w:rsid w:val="00F22BA6"/>
    <w:rsid w:val="00F30C8B"/>
    <w:rsid w:val="00F449A9"/>
    <w:rsid w:val="00F4544E"/>
    <w:rsid w:val="00F70B05"/>
    <w:rsid w:val="00F75D0C"/>
    <w:rsid w:val="00F773F0"/>
    <w:rsid w:val="00F8757B"/>
    <w:rsid w:val="00F91B95"/>
    <w:rsid w:val="00F95DB5"/>
    <w:rsid w:val="00FD68A8"/>
    <w:rsid w:val="00FE3DFD"/>
    <w:rsid w:val="00FE43E6"/>
    <w:rsid w:val="00FF4C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08D6E"/>
  <w15:chartTrackingRefBased/>
  <w15:docId w15:val="{F3246A8A-A899-4037-918C-0B13DB2B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CA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C949F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773F0"/>
    <w:pPr>
      <w:keepNext/>
      <w:keepLines/>
      <w:spacing w:before="200" w:after="0"/>
      <w:outlineLvl w:val="1"/>
    </w:pPr>
    <w:rPr>
      <w:rFonts w:eastAsiaTheme="majorEastAsia" w:cstheme="majorBidi"/>
      <w:b/>
      <w:bCs/>
      <w:szCs w:val="33"/>
      <w:lang w:bidi="bn-IN"/>
    </w:rPr>
  </w:style>
  <w:style w:type="paragraph" w:styleId="Heading4">
    <w:name w:val="heading 4"/>
    <w:basedOn w:val="Normal"/>
    <w:next w:val="Normal"/>
    <w:link w:val="Heading4Char"/>
    <w:uiPriority w:val="9"/>
    <w:semiHidden/>
    <w:unhideWhenUsed/>
    <w:qFormat/>
    <w:rsid w:val="00074C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210F"/>
    <w:rPr>
      <w:color w:val="0563C1" w:themeColor="hyperlink"/>
      <w:u w:val="single"/>
    </w:rPr>
  </w:style>
  <w:style w:type="table" w:styleId="TableGrid">
    <w:name w:val="Table Grid"/>
    <w:basedOn w:val="TableNormal"/>
    <w:uiPriority w:val="39"/>
    <w:rsid w:val="001A125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3BA"/>
    <w:rPr>
      <w:rFonts w:ascii="Times New Roman" w:hAnsi="Times New Roman"/>
      <w:color w:val="000000" w:themeColor="text1"/>
      <w:sz w:val="24"/>
      <w:lang w:val="en-GB"/>
    </w:rPr>
  </w:style>
  <w:style w:type="paragraph" w:styleId="Footer">
    <w:name w:val="footer"/>
    <w:basedOn w:val="Normal"/>
    <w:link w:val="FooterChar"/>
    <w:uiPriority w:val="99"/>
    <w:unhideWhenUsed/>
    <w:rsid w:val="00B70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3BA"/>
    <w:rPr>
      <w:rFonts w:ascii="Times New Roman" w:hAnsi="Times New Roman"/>
      <w:color w:val="000000" w:themeColor="text1"/>
      <w:sz w:val="24"/>
      <w:lang w:val="en-GB"/>
    </w:rPr>
  </w:style>
  <w:style w:type="paragraph" w:customStyle="1" w:styleId="TableParagraph">
    <w:name w:val="Table Paragraph"/>
    <w:basedOn w:val="Normal"/>
    <w:uiPriority w:val="1"/>
    <w:qFormat/>
    <w:rsid w:val="003228C4"/>
    <w:pPr>
      <w:widowControl w:val="0"/>
      <w:autoSpaceDE w:val="0"/>
      <w:autoSpaceDN w:val="0"/>
      <w:spacing w:after="0" w:line="240" w:lineRule="auto"/>
      <w:ind w:left="107"/>
      <w:jc w:val="left"/>
    </w:pPr>
    <w:rPr>
      <w:rFonts w:ascii="Arial MT" w:eastAsia="Arial MT" w:hAnsi="Arial MT" w:cs="Arial MT"/>
      <w:color w:val="auto"/>
      <w:sz w:val="22"/>
      <w:lang w:val="en-US"/>
    </w:rPr>
  </w:style>
  <w:style w:type="character" w:customStyle="1" w:styleId="Heading2Char">
    <w:name w:val="Heading 2 Char"/>
    <w:basedOn w:val="DefaultParagraphFont"/>
    <w:link w:val="Heading2"/>
    <w:uiPriority w:val="9"/>
    <w:rsid w:val="00F773F0"/>
    <w:rPr>
      <w:rFonts w:ascii="Times New Roman" w:eastAsiaTheme="majorEastAsia" w:hAnsi="Times New Roman" w:cstheme="majorBidi"/>
      <w:b/>
      <w:bCs/>
      <w:color w:val="000000" w:themeColor="text1"/>
      <w:sz w:val="24"/>
      <w:szCs w:val="33"/>
      <w:lang w:val="en-GB" w:bidi="bn-IN"/>
    </w:rPr>
  </w:style>
  <w:style w:type="paragraph" w:styleId="ListParagraph">
    <w:name w:val="List Paragraph"/>
    <w:basedOn w:val="Normal"/>
    <w:uiPriority w:val="34"/>
    <w:qFormat/>
    <w:rsid w:val="00DA1890"/>
    <w:pPr>
      <w:ind w:left="720"/>
      <w:contextualSpacing/>
    </w:pPr>
  </w:style>
  <w:style w:type="character" w:customStyle="1" w:styleId="Heading1Char">
    <w:name w:val="Heading 1 Char"/>
    <w:basedOn w:val="DefaultParagraphFont"/>
    <w:link w:val="Heading1"/>
    <w:uiPriority w:val="9"/>
    <w:rsid w:val="00C949F9"/>
    <w:rPr>
      <w:rFonts w:ascii="Times New Roman" w:eastAsiaTheme="majorEastAsia" w:hAnsi="Times New Roman" w:cstheme="majorBidi"/>
      <w:b/>
      <w:color w:val="000000" w:themeColor="text1"/>
      <w:sz w:val="24"/>
      <w:szCs w:val="32"/>
      <w:lang w:val="en-GB"/>
    </w:rPr>
  </w:style>
  <w:style w:type="paragraph" w:styleId="Caption">
    <w:name w:val="caption"/>
    <w:basedOn w:val="Normal"/>
    <w:next w:val="Normal"/>
    <w:uiPriority w:val="35"/>
    <w:unhideWhenUsed/>
    <w:qFormat/>
    <w:rsid w:val="00C949F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C65A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C65A0"/>
    <w:pPr>
      <w:spacing w:after="100"/>
    </w:pPr>
  </w:style>
  <w:style w:type="paragraph" w:styleId="TOC2">
    <w:name w:val="toc 2"/>
    <w:basedOn w:val="Normal"/>
    <w:next w:val="Normal"/>
    <w:autoRedefine/>
    <w:uiPriority w:val="39"/>
    <w:unhideWhenUsed/>
    <w:rsid w:val="004C65A0"/>
    <w:pPr>
      <w:spacing w:after="100"/>
      <w:ind w:left="240"/>
    </w:pPr>
  </w:style>
  <w:style w:type="character" w:styleId="CommentReference">
    <w:name w:val="annotation reference"/>
    <w:basedOn w:val="DefaultParagraphFont"/>
    <w:uiPriority w:val="99"/>
    <w:semiHidden/>
    <w:unhideWhenUsed/>
    <w:rsid w:val="0019386C"/>
    <w:rPr>
      <w:sz w:val="16"/>
      <w:szCs w:val="16"/>
    </w:rPr>
  </w:style>
  <w:style w:type="paragraph" w:styleId="CommentText">
    <w:name w:val="annotation text"/>
    <w:basedOn w:val="Normal"/>
    <w:link w:val="CommentTextChar"/>
    <w:uiPriority w:val="99"/>
    <w:semiHidden/>
    <w:unhideWhenUsed/>
    <w:rsid w:val="0019386C"/>
    <w:pPr>
      <w:spacing w:line="240" w:lineRule="auto"/>
    </w:pPr>
    <w:rPr>
      <w:sz w:val="20"/>
      <w:szCs w:val="20"/>
    </w:rPr>
  </w:style>
  <w:style w:type="character" w:customStyle="1" w:styleId="CommentTextChar">
    <w:name w:val="Comment Text Char"/>
    <w:basedOn w:val="DefaultParagraphFont"/>
    <w:link w:val="CommentText"/>
    <w:uiPriority w:val="99"/>
    <w:semiHidden/>
    <w:rsid w:val="0019386C"/>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19386C"/>
    <w:rPr>
      <w:b/>
      <w:bCs/>
    </w:rPr>
  </w:style>
  <w:style w:type="character" w:customStyle="1" w:styleId="CommentSubjectChar">
    <w:name w:val="Comment Subject Char"/>
    <w:basedOn w:val="CommentTextChar"/>
    <w:link w:val="CommentSubject"/>
    <w:uiPriority w:val="99"/>
    <w:semiHidden/>
    <w:rsid w:val="0019386C"/>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1938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86C"/>
    <w:rPr>
      <w:rFonts w:ascii="Segoe UI" w:hAnsi="Segoe UI" w:cs="Segoe UI"/>
      <w:color w:val="000000" w:themeColor="text1"/>
      <w:sz w:val="18"/>
      <w:szCs w:val="18"/>
      <w:lang w:val="en-GB"/>
    </w:rPr>
  </w:style>
  <w:style w:type="character" w:customStyle="1" w:styleId="Heading4Char">
    <w:name w:val="Heading 4 Char"/>
    <w:basedOn w:val="DefaultParagraphFont"/>
    <w:link w:val="Heading4"/>
    <w:uiPriority w:val="9"/>
    <w:semiHidden/>
    <w:rsid w:val="00074CA5"/>
    <w:rPr>
      <w:rFonts w:asciiTheme="majorHAnsi" w:eastAsiaTheme="majorEastAsia" w:hAnsiTheme="majorHAnsi" w:cstheme="majorBidi"/>
      <w:i/>
      <w:iCs/>
      <w:color w:val="2E74B5" w:themeColor="accent1" w:themeShade="BF"/>
      <w:sz w:val="24"/>
      <w:lang w:val="en-GB"/>
    </w:rPr>
  </w:style>
  <w:style w:type="paragraph" w:styleId="NormalWeb">
    <w:name w:val="Normal (Web)"/>
    <w:basedOn w:val="Normal"/>
    <w:uiPriority w:val="99"/>
    <w:semiHidden/>
    <w:unhideWhenUsed/>
    <w:rsid w:val="00074CA5"/>
    <w:pPr>
      <w:spacing w:before="100" w:beforeAutospacing="1" w:after="100" w:afterAutospacing="1" w:line="240" w:lineRule="auto"/>
      <w:jc w:val="left"/>
    </w:pPr>
    <w:rPr>
      <w:rFonts w:eastAsia="Times New Roman" w:cs="Times New Roman"/>
      <w:color w:val="auto"/>
      <w:szCs w:val="24"/>
      <w:lang w:val="en-US"/>
    </w:rPr>
  </w:style>
  <w:style w:type="character" w:customStyle="1" w:styleId="markedcontent">
    <w:name w:val="markedcontent"/>
    <w:basedOn w:val="DefaultParagraphFont"/>
    <w:rsid w:val="00074CA5"/>
  </w:style>
  <w:style w:type="character" w:styleId="Strong">
    <w:name w:val="Strong"/>
    <w:basedOn w:val="DefaultParagraphFont"/>
    <w:uiPriority w:val="22"/>
    <w:qFormat/>
    <w:rsid w:val="00074C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643207">
      <w:bodyDiv w:val="1"/>
      <w:marLeft w:val="0"/>
      <w:marRight w:val="0"/>
      <w:marTop w:val="0"/>
      <w:marBottom w:val="0"/>
      <w:divBdr>
        <w:top w:val="none" w:sz="0" w:space="0" w:color="auto"/>
        <w:left w:val="none" w:sz="0" w:space="0" w:color="auto"/>
        <w:bottom w:val="none" w:sz="0" w:space="0" w:color="auto"/>
        <w:right w:val="none" w:sz="0" w:space="0" w:color="auto"/>
      </w:divBdr>
    </w:div>
    <w:div w:id="1562788109">
      <w:bodyDiv w:val="1"/>
      <w:marLeft w:val="0"/>
      <w:marRight w:val="0"/>
      <w:marTop w:val="0"/>
      <w:marBottom w:val="0"/>
      <w:divBdr>
        <w:top w:val="none" w:sz="0" w:space="0" w:color="auto"/>
        <w:left w:val="none" w:sz="0" w:space="0" w:color="auto"/>
        <w:bottom w:val="none" w:sz="0" w:space="0" w:color="auto"/>
        <w:right w:val="none" w:sz="0" w:space="0" w:color="auto"/>
      </w:divBdr>
    </w:div>
    <w:div w:id="164334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pulse/tesco-unveils-fit-growth-approach-future-success-igd/" TargetMode="External"/><Relationship Id="rId18" Type="http://schemas.openxmlformats.org/officeDocument/2006/relationships/hyperlink" Target="https://www.statista.com/statistics/1327622/tesco-ecommerce-sales-value/" TargetMode="External"/><Relationship Id="rId26" Type="http://schemas.openxmlformats.org/officeDocument/2006/relationships/hyperlink" Target="https://www.tescoplc.com/about" TargetMode="External"/><Relationship Id="rId39" Type="http://schemas.openxmlformats.org/officeDocument/2006/relationships/theme" Target="theme/theme1.xml"/><Relationship Id="rId21" Type="http://schemas.openxmlformats.org/officeDocument/2006/relationships/hyperlink" Target="https://www.tescoplc.com/media/392349/tesco_ar17_6drivers.pdf" TargetMode="External"/><Relationship Id="rId34" Type="http://schemas.openxmlformats.org/officeDocument/2006/relationships/hyperlink" Target="https://www.tescoviews.uk/" TargetMode="External"/><Relationship Id="rId7" Type="http://schemas.openxmlformats.org/officeDocument/2006/relationships/endnotes" Target="endnotes.xml"/><Relationship Id="rId12" Type="http://schemas.openxmlformats.org/officeDocument/2006/relationships/hyperlink" Target="https://www.sustainability-beat.co.uk/2023/09/19/tesco-deforestation/" TargetMode="External"/><Relationship Id="rId17" Type="http://schemas.openxmlformats.org/officeDocument/2006/relationships/hyperlink" Target="https://www.statista.com/statistics/490931/tesco-group-finance-revenue-united-kingdom-uk/" TargetMode="External"/><Relationship Id="rId25" Type="http://schemas.openxmlformats.org/officeDocument/2006/relationships/hyperlink" Target="https://www.tescoplc.com/media/u1wlq2qf/tesco-plc-annual-report-2023.pdf" TargetMode="External"/><Relationship Id="rId33" Type="http://schemas.openxmlformats.org/officeDocument/2006/relationships/hyperlink" Target="https://www.tesco-careers.com/office/commercial-product/procureme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atista.com/study/89745/sustainable-consumption-in-the-uk-report/" TargetMode="External"/><Relationship Id="rId20" Type="http://schemas.openxmlformats.org/officeDocument/2006/relationships/hyperlink" Target="https://www.tescoplc.com/media/264185/tescoar16_businessmodel.pdf" TargetMode="External"/><Relationship Id="rId29" Type="http://schemas.openxmlformats.org/officeDocument/2006/relationships/hyperlink" Target="https://www.tesco.com/groceries/en-GB/zone/low-everyday-pr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68776913" TargetMode="External"/><Relationship Id="rId24" Type="http://schemas.openxmlformats.org/officeDocument/2006/relationships/hyperlink" Target="https://www.tescoplc.com/sustainability/documents/policies/sustainable-livelihoods-supply-chain-strategy" TargetMode="External"/><Relationship Id="rId32" Type="http://schemas.openxmlformats.org/officeDocument/2006/relationships/hyperlink" Target="https://www.tesco-careers.com/explore-our-world/our-cultur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poratefinanceinstitute.com/resources/management/ansoff-matrix/" TargetMode="External"/><Relationship Id="rId23" Type="http://schemas.openxmlformats.org/officeDocument/2006/relationships/hyperlink" Target="https://www.tescoplc.com/making-our-business-fit-for-the-future/" TargetMode="External"/><Relationship Id="rId28" Type="http://schemas.openxmlformats.org/officeDocument/2006/relationships/hyperlink" Target="https://www.tescoplc.com/sustainability/colleagues/jobs-and-skills" TargetMode="External"/><Relationship Id="rId36" Type="http://schemas.openxmlformats.org/officeDocument/2006/relationships/header" Target="header1.xml"/><Relationship Id="rId10" Type="http://schemas.openxmlformats.org/officeDocument/2006/relationships/hyperlink" Target="https://www.globaldata.com/store/report/tesco-plc-enterprise-tech-analysis/" TargetMode="External"/><Relationship Id="rId19" Type="http://schemas.openxmlformats.org/officeDocument/2006/relationships/hyperlink" Target="https://www.statista.com/statistics/1377981/shift-to-buying-sustainable-products-uk/" TargetMode="External"/><Relationship Id="rId31" Type="http://schemas.openxmlformats.org/officeDocument/2006/relationships/hyperlink" Target="https://www.tescoplc.com/media/1239/tesco-code-of-business-conduct-2018.pdf" TargetMode="External"/><Relationship Id="rId4" Type="http://schemas.openxmlformats.org/officeDocument/2006/relationships/settings" Target="settings.xml"/><Relationship Id="rId9" Type="http://schemas.openxmlformats.org/officeDocument/2006/relationships/hyperlink" Target="https://www.fibre2fashion.com/industry-article/862/tesco-plc-builds-flexible-infrastructure-on-a-global-scale" TargetMode="External"/><Relationship Id="rId14" Type="http://schemas.openxmlformats.org/officeDocument/2006/relationships/hyperlink" Target="https://www.grocerygazette.co.uk/2023/11/30/tesco-new-plant-root-soul/" TargetMode="External"/><Relationship Id="rId22" Type="http://schemas.openxmlformats.org/officeDocument/2006/relationships/hyperlink" Target="https://www.tescoplc.com/tesco-to-simplify-store-operations-with-focus-on-metro/" TargetMode="External"/><Relationship Id="rId27" Type="http://schemas.openxmlformats.org/officeDocument/2006/relationships/hyperlink" Target="https://www.tescoplc.com/sustainability/planet/climate-change" TargetMode="External"/><Relationship Id="rId30" Type="http://schemas.openxmlformats.org/officeDocument/2006/relationships/hyperlink" Target="https://www.tesco.com/groceries/en-GB/zone/new-ranges" TargetMode="External"/><Relationship Id="rId35" Type="http://schemas.openxmlformats.org/officeDocument/2006/relationships/hyperlink" Target="https://www.tescoplc.com/media/757621/our-food-quality-story_a4_aw_digital-1.pdf"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477A0-8173-4568-BC33-CBBE0696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4480</Words>
  <Characters>25542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Melinte (1907706)</cp:lastModifiedBy>
  <cp:revision>5</cp:revision>
  <dcterms:created xsi:type="dcterms:W3CDTF">2024-04-12T10:55:00Z</dcterms:created>
  <dcterms:modified xsi:type="dcterms:W3CDTF">2024-04-14T11:39:00Z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c405c41b-7b87-4361-93c3-a53b756e0220</vt:lpwstr>
  </property>
</Properties>
</file>