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3900"/>
      </w:tblGrid>
      <w:tr w:rsidR="00A90AA7" w14:paraId="51429404" w14:textId="77777777" w:rsidTr="00394521">
        <w:trPr>
          <w:jc w:val="center"/>
        </w:trPr>
        <w:tc>
          <w:tcPr>
            <w:tcW w:w="2568" w:type="pct"/>
            <w:vAlign w:val="center"/>
          </w:tcPr>
          <w:p w14:paraId="5CEDBA0B" w14:textId="2B9F22B2" w:rsidR="00A90AA7" w:rsidRDefault="00A90AA7" w:rsidP="00394521">
            <w:pPr>
              <w:jc w:val="right"/>
            </w:pPr>
            <w:r>
              <w:rPr>
                <w:noProof/>
                <w:lang w:val="en-IN" w:eastAsia="en-IN"/>
              </w:rPr>
              <w:drawing>
                <wp:inline distT="0" distB="0" distL="0" distR="0" wp14:anchorId="1302DAD0" wp14:editId="2D67ACC1">
                  <wp:extent cx="3467191" cy="28616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3500813" cy="2889405"/>
                          </a:xfrm>
                          <a:prstGeom prst="rect">
                            <a:avLst/>
                          </a:prstGeom>
                        </pic:spPr>
                      </pic:pic>
                    </a:graphicData>
                  </a:graphic>
                </wp:inline>
              </w:drawing>
            </w:r>
          </w:p>
          <w:p w14:paraId="27072817" w14:textId="33113154" w:rsidR="00A90AA7" w:rsidRPr="00DA398C" w:rsidRDefault="00A90AA7" w:rsidP="00394521">
            <w:pPr>
              <w:pStyle w:val="NoSpacing"/>
              <w:spacing w:line="312" w:lineRule="auto"/>
              <w:jc w:val="center"/>
              <w:rPr>
                <w:rFonts w:ascii="Times New Roman" w:hAnsi="Times New Roman" w:cs="Times New Roman"/>
                <w:b/>
                <w:bCs/>
                <w:caps/>
                <w:color w:val="191919" w:themeColor="text1" w:themeTint="E6"/>
                <w:sz w:val="56"/>
                <w:szCs w:val="56"/>
              </w:rPr>
            </w:pPr>
            <w:r>
              <w:rPr>
                <w:rFonts w:ascii="Times New Roman" w:hAnsi="Times New Roman" w:cs="Times New Roman"/>
                <w:b/>
                <w:bCs/>
                <w:caps/>
                <w:color w:val="191919" w:themeColor="text1" w:themeTint="E6"/>
                <w:sz w:val="56"/>
                <w:szCs w:val="56"/>
              </w:rPr>
              <w:t>Primark</w:t>
            </w:r>
          </w:p>
          <w:p w14:paraId="5899CA01" w14:textId="77777777" w:rsidR="00A90AA7" w:rsidRDefault="00A90AA7" w:rsidP="00394521">
            <w:pPr>
              <w:jc w:val="right"/>
              <w:rPr>
                <w:sz w:val="24"/>
                <w:szCs w:val="24"/>
              </w:rPr>
            </w:pPr>
          </w:p>
        </w:tc>
        <w:tc>
          <w:tcPr>
            <w:tcW w:w="2432" w:type="pct"/>
            <w:vAlign w:val="center"/>
          </w:tcPr>
          <w:p w14:paraId="765F811B" w14:textId="2DFDE278" w:rsidR="00A90AA7" w:rsidRPr="00A90AA7" w:rsidRDefault="00A90AA7" w:rsidP="00A90AA7">
            <w:pPr>
              <w:pStyle w:val="NoSpacing"/>
              <w:rPr>
                <w:caps/>
                <w:color w:val="ED7D31" w:themeColor="accent2"/>
                <w:sz w:val="26"/>
                <w:szCs w:val="26"/>
              </w:rPr>
            </w:pPr>
            <w:bookmarkStart w:id="0" w:name="_GoBack"/>
            <w:bookmarkEnd w:id="0"/>
          </w:p>
          <w:p w14:paraId="3BA0D500" w14:textId="77777777" w:rsidR="00A90AA7" w:rsidRDefault="00A90AA7" w:rsidP="00394521">
            <w:pPr>
              <w:pStyle w:val="NoSpacing"/>
              <w:rPr>
                <w:color w:val="ED7D31" w:themeColor="accent2"/>
                <w:sz w:val="26"/>
                <w:szCs w:val="26"/>
              </w:rPr>
            </w:pPr>
          </w:p>
          <w:p w14:paraId="24183F56" w14:textId="359E2215" w:rsidR="00A90AA7" w:rsidRDefault="00A90AA7" w:rsidP="00394521">
            <w:pPr>
              <w:pStyle w:val="NoSpacing"/>
            </w:pPr>
          </w:p>
        </w:tc>
      </w:tr>
    </w:tbl>
    <w:p w14:paraId="3F0088CC" w14:textId="77777777" w:rsidR="002629C0" w:rsidRDefault="002629C0" w:rsidP="002629C0">
      <w:pPr>
        <w:spacing w:line="360" w:lineRule="auto"/>
        <w:jc w:val="both"/>
        <w:rPr>
          <w:rFonts w:ascii="Times New Roman" w:hAnsi="Times New Roman" w:cs="Times New Roman"/>
          <w:sz w:val="24"/>
          <w:szCs w:val="24"/>
        </w:rPr>
      </w:pPr>
    </w:p>
    <w:p w14:paraId="41B42B8B" w14:textId="77777777" w:rsidR="002629C0" w:rsidRDefault="002629C0" w:rsidP="002629C0">
      <w:pPr>
        <w:spacing w:line="360" w:lineRule="auto"/>
        <w:jc w:val="both"/>
        <w:rPr>
          <w:rFonts w:ascii="Times New Roman" w:hAnsi="Times New Roman" w:cs="Times New Roman"/>
          <w:sz w:val="24"/>
          <w:szCs w:val="24"/>
        </w:rPr>
      </w:pPr>
    </w:p>
    <w:p w14:paraId="22C0EC0D" w14:textId="77777777" w:rsidR="002629C0" w:rsidRDefault="002629C0" w:rsidP="002629C0">
      <w:pPr>
        <w:spacing w:line="360" w:lineRule="auto"/>
        <w:jc w:val="both"/>
        <w:rPr>
          <w:rFonts w:ascii="Times New Roman" w:hAnsi="Times New Roman" w:cs="Times New Roman"/>
          <w:sz w:val="24"/>
          <w:szCs w:val="24"/>
        </w:rPr>
      </w:pPr>
    </w:p>
    <w:p w14:paraId="67D9EF08" w14:textId="77777777" w:rsidR="002629C0" w:rsidRDefault="002629C0" w:rsidP="002629C0">
      <w:pPr>
        <w:spacing w:line="360" w:lineRule="auto"/>
        <w:jc w:val="both"/>
        <w:rPr>
          <w:rFonts w:ascii="Times New Roman" w:hAnsi="Times New Roman" w:cs="Times New Roman"/>
          <w:sz w:val="24"/>
          <w:szCs w:val="24"/>
        </w:rPr>
      </w:pPr>
    </w:p>
    <w:p w14:paraId="4B7AD06C" w14:textId="77777777" w:rsidR="002629C0" w:rsidRDefault="002629C0" w:rsidP="002629C0">
      <w:pPr>
        <w:spacing w:line="360" w:lineRule="auto"/>
        <w:jc w:val="both"/>
        <w:rPr>
          <w:rFonts w:ascii="Times New Roman" w:hAnsi="Times New Roman" w:cs="Times New Roman"/>
          <w:sz w:val="24"/>
          <w:szCs w:val="24"/>
        </w:rPr>
      </w:pPr>
    </w:p>
    <w:p w14:paraId="61D2AC60" w14:textId="77777777" w:rsidR="002629C0" w:rsidRDefault="002629C0" w:rsidP="002629C0">
      <w:pPr>
        <w:spacing w:line="360" w:lineRule="auto"/>
        <w:jc w:val="both"/>
        <w:rPr>
          <w:rFonts w:ascii="Times New Roman" w:hAnsi="Times New Roman" w:cs="Times New Roman"/>
          <w:sz w:val="24"/>
          <w:szCs w:val="24"/>
        </w:rPr>
      </w:pPr>
    </w:p>
    <w:p w14:paraId="2DEF0CE6" w14:textId="77777777" w:rsidR="002629C0" w:rsidRDefault="002629C0" w:rsidP="002629C0">
      <w:pPr>
        <w:spacing w:line="360" w:lineRule="auto"/>
        <w:jc w:val="both"/>
        <w:rPr>
          <w:rFonts w:ascii="Times New Roman" w:hAnsi="Times New Roman" w:cs="Times New Roman"/>
          <w:sz w:val="24"/>
          <w:szCs w:val="24"/>
        </w:rPr>
      </w:pPr>
    </w:p>
    <w:p w14:paraId="08920383" w14:textId="77777777" w:rsidR="002629C0" w:rsidRDefault="002629C0" w:rsidP="002629C0">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2097197621"/>
        <w:docPartObj>
          <w:docPartGallery w:val="Table of Contents"/>
          <w:docPartUnique/>
        </w:docPartObj>
      </w:sdtPr>
      <w:sdtEndPr>
        <w:rPr>
          <w:b/>
          <w:bCs/>
          <w:noProof/>
        </w:rPr>
      </w:sdtEndPr>
      <w:sdtContent>
        <w:p w14:paraId="1613D69A" w14:textId="5053EB8C" w:rsidR="00CF5A36" w:rsidRPr="00CF5A36" w:rsidRDefault="00CF5A36" w:rsidP="00CF5A36">
          <w:pPr>
            <w:pStyle w:val="TOCHeading"/>
            <w:spacing w:line="360" w:lineRule="auto"/>
            <w:jc w:val="both"/>
            <w:rPr>
              <w:rFonts w:ascii="Times New Roman" w:hAnsi="Times New Roman" w:cs="Times New Roman"/>
              <w:b/>
              <w:bCs/>
              <w:color w:val="auto"/>
            </w:rPr>
          </w:pPr>
          <w:r w:rsidRPr="00CF5A36">
            <w:rPr>
              <w:rFonts w:ascii="Times New Roman" w:hAnsi="Times New Roman" w:cs="Times New Roman"/>
              <w:b/>
              <w:bCs/>
              <w:color w:val="auto"/>
            </w:rPr>
            <w:t>Table of Contents</w:t>
          </w:r>
        </w:p>
        <w:p w14:paraId="26CE9DFE" w14:textId="7C892E08" w:rsidR="00697C9A" w:rsidRPr="00697C9A" w:rsidRDefault="00CF5A36"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r w:rsidRPr="00697C9A">
            <w:rPr>
              <w:rFonts w:ascii="Times New Roman" w:hAnsi="Times New Roman" w:cs="Times New Roman"/>
              <w:sz w:val="24"/>
              <w:szCs w:val="24"/>
            </w:rPr>
            <w:fldChar w:fldCharType="begin"/>
          </w:r>
          <w:r w:rsidRPr="00697C9A">
            <w:rPr>
              <w:rFonts w:ascii="Times New Roman" w:hAnsi="Times New Roman" w:cs="Times New Roman"/>
              <w:sz w:val="24"/>
              <w:szCs w:val="24"/>
            </w:rPr>
            <w:instrText xml:space="preserve"> TOC \o "1-3" \h \z \u </w:instrText>
          </w:r>
          <w:r w:rsidRPr="00697C9A">
            <w:rPr>
              <w:rFonts w:ascii="Times New Roman" w:hAnsi="Times New Roman" w:cs="Times New Roman"/>
              <w:sz w:val="24"/>
              <w:szCs w:val="24"/>
            </w:rPr>
            <w:fldChar w:fldCharType="separate"/>
          </w:r>
          <w:hyperlink w:anchor="_Toc122068118" w:history="1">
            <w:r w:rsidR="00697C9A" w:rsidRPr="00697C9A">
              <w:rPr>
                <w:rStyle w:val="Hyperlink"/>
                <w:rFonts w:ascii="Times New Roman" w:hAnsi="Times New Roman" w:cs="Times New Roman"/>
                <w:noProof/>
                <w:color w:val="auto"/>
                <w:sz w:val="24"/>
                <w:szCs w:val="24"/>
              </w:rPr>
              <w:t>1</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Primark’s internal ethics audits:</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_Toc122068118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3</w:t>
            </w:r>
            <w:r w:rsidR="00697C9A" w:rsidRPr="00697C9A">
              <w:rPr>
                <w:rFonts w:ascii="Times New Roman" w:hAnsi="Times New Roman" w:cs="Times New Roman"/>
                <w:noProof/>
                <w:webHidden/>
                <w:sz w:val="24"/>
                <w:szCs w:val="24"/>
              </w:rPr>
              <w:fldChar w:fldCharType="end"/>
            </w:r>
          </w:hyperlink>
        </w:p>
        <w:p w14:paraId="5F8FE64C" w14:textId="69D8BB8A" w:rsidR="00697C9A" w:rsidRPr="00697C9A" w:rsidRDefault="00A74A0B"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22068119" w:history="1">
            <w:r w:rsidR="00697C9A" w:rsidRPr="00697C9A">
              <w:rPr>
                <w:rStyle w:val="Hyperlink"/>
                <w:rFonts w:ascii="Times New Roman" w:hAnsi="Times New Roman" w:cs="Times New Roman"/>
                <w:noProof/>
                <w:color w:val="auto"/>
                <w:sz w:val="24"/>
                <w:szCs w:val="24"/>
              </w:rPr>
              <w:t>2</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Primark use Top- Down approach to ethics:</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_Toc122068119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4</w:t>
            </w:r>
            <w:r w:rsidR="00697C9A" w:rsidRPr="00697C9A">
              <w:rPr>
                <w:rFonts w:ascii="Times New Roman" w:hAnsi="Times New Roman" w:cs="Times New Roman"/>
                <w:noProof/>
                <w:webHidden/>
                <w:sz w:val="24"/>
                <w:szCs w:val="24"/>
              </w:rPr>
              <w:fldChar w:fldCharType="end"/>
            </w:r>
          </w:hyperlink>
        </w:p>
        <w:p w14:paraId="2E82E753" w14:textId="164FF5D8" w:rsidR="00697C9A" w:rsidRPr="00697C9A" w:rsidRDefault="00A74A0B"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22068120" w:history="1">
            <w:r w:rsidR="00697C9A" w:rsidRPr="00697C9A">
              <w:rPr>
                <w:rStyle w:val="Hyperlink"/>
                <w:rFonts w:ascii="Times New Roman" w:hAnsi="Times New Roman" w:cs="Times New Roman"/>
                <w:noProof/>
                <w:color w:val="auto"/>
                <w:sz w:val="24"/>
                <w:szCs w:val="24"/>
              </w:rPr>
              <w:t>3</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Standard of ethics along with actual behavior of employee:</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_Toc122068120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5</w:t>
            </w:r>
            <w:r w:rsidR="00697C9A" w:rsidRPr="00697C9A">
              <w:rPr>
                <w:rFonts w:ascii="Times New Roman" w:hAnsi="Times New Roman" w:cs="Times New Roman"/>
                <w:noProof/>
                <w:webHidden/>
                <w:sz w:val="24"/>
                <w:szCs w:val="24"/>
              </w:rPr>
              <w:fldChar w:fldCharType="end"/>
            </w:r>
          </w:hyperlink>
        </w:p>
        <w:p w14:paraId="6EF11C56" w14:textId="01F288C6" w:rsidR="00697C9A" w:rsidRPr="00697C9A" w:rsidRDefault="00A74A0B"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22068121" w:history="1">
            <w:r w:rsidR="00697C9A" w:rsidRPr="00697C9A">
              <w:rPr>
                <w:rStyle w:val="Hyperlink"/>
                <w:rFonts w:ascii="Times New Roman" w:hAnsi="Times New Roman" w:cs="Times New Roman"/>
                <w:noProof/>
                <w:color w:val="auto"/>
                <w:sz w:val="24"/>
                <w:szCs w:val="24"/>
              </w:rPr>
              <w:t>4</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Primark’s fair wages to workers:</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_Toc122068121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6</w:t>
            </w:r>
            <w:r w:rsidR="00697C9A" w:rsidRPr="00697C9A">
              <w:rPr>
                <w:rFonts w:ascii="Times New Roman" w:hAnsi="Times New Roman" w:cs="Times New Roman"/>
                <w:noProof/>
                <w:webHidden/>
                <w:sz w:val="24"/>
                <w:szCs w:val="24"/>
              </w:rPr>
              <w:fldChar w:fldCharType="end"/>
            </w:r>
          </w:hyperlink>
        </w:p>
        <w:p w14:paraId="32D9107F" w14:textId="4F396BEF" w:rsidR="00697C9A" w:rsidRPr="00697C9A" w:rsidRDefault="00A74A0B"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22068122" w:history="1">
            <w:r w:rsidR="00697C9A" w:rsidRPr="00697C9A">
              <w:rPr>
                <w:rStyle w:val="Hyperlink"/>
                <w:rFonts w:ascii="Times New Roman" w:hAnsi="Times New Roman" w:cs="Times New Roman"/>
                <w:noProof/>
                <w:color w:val="auto"/>
                <w:sz w:val="24"/>
                <w:szCs w:val="24"/>
              </w:rPr>
              <w:t>5</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Primark’s ethical standard:</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_Toc122068122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7</w:t>
            </w:r>
            <w:r w:rsidR="00697C9A" w:rsidRPr="00697C9A">
              <w:rPr>
                <w:rFonts w:ascii="Times New Roman" w:hAnsi="Times New Roman" w:cs="Times New Roman"/>
                <w:noProof/>
                <w:webHidden/>
                <w:sz w:val="24"/>
                <w:szCs w:val="24"/>
              </w:rPr>
              <w:fldChar w:fldCharType="end"/>
            </w:r>
          </w:hyperlink>
        </w:p>
        <w:p w14:paraId="4C5A985A" w14:textId="20B420FC" w:rsidR="00697C9A" w:rsidRPr="00697C9A" w:rsidRDefault="00A74A0B" w:rsidP="00697C9A">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22068123" w:history="1">
            <w:r w:rsidR="00697C9A" w:rsidRPr="00697C9A">
              <w:rPr>
                <w:rStyle w:val="Hyperlink"/>
                <w:rFonts w:ascii="Times New Roman" w:hAnsi="Times New Roman" w:cs="Times New Roman"/>
                <w:noProof/>
                <w:color w:val="auto"/>
                <w:sz w:val="24"/>
                <w:szCs w:val="24"/>
              </w:rPr>
              <w:t>6</w:t>
            </w:r>
            <w:r w:rsidR="00697C9A" w:rsidRPr="00697C9A">
              <w:rPr>
                <w:rFonts w:ascii="Times New Roman" w:eastAsiaTheme="minorEastAsia" w:hAnsi="Times New Roman" w:cs="Times New Roman"/>
                <w:noProof/>
                <w:sz w:val="24"/>
                <w:szCs w:val="24"/>
              </w:rPr>
              <w:tab/>
            </w:r>
            <w:r w:rsidR="00697C9A" w:rsidRPr="00697C9A">
              <w:rPr>
                <w:rStyle w:val="Hyperlink"/>
                <w:rFonts w:ascii="Times New Roman" w:hAnsi="Times New Roman" w:cs="Times New Roman"/>
                <w:noProof/>
                <w:color w:val="auto"/>
                <w:sz w:val="24"/>
                <w:szCs w:val="24"/>
              </w:rPr>
              <w:t>Primark’s ethical standard for suppliers:</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_Toc122068123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11</w:t>
            </w:r>
            <w:r w:rsidR="00697C9A" w:rsidRPr="00697C9A">
              <w:rPr>
                <w:rFonts w:ascii="Times New Roman" w:hAnsi="Times New Roman" w:cs="Times New Roman"/>
                <w:noProof/>
                <w:webHidden/>
                <w:sz w:val="24"/>
                <w:szCs w:val="24"/>
              </w:rPr>
              <w:fldChar w:fldCharType="end"/>
            </w:r>
          </w:hyperlink>
        </w:p>
        <w:p w14:paraId="4A9381B9" w14:textId="0758A1F8" w:rsidR="00697C9A" w:rsidRPr="00697C9A" w:rsidRDefault="00A74A0B" w:rsidP="00697C9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2068124" w:history="1">
            <w:r w:rsidR="00697C9A" w:rsidRPr="00697C9A">
              <w:rPr>
                <w:rStyle w:val="Hyperlink"/>
                <w:rFonts w:ascii="Times New Roman" w:hAnsi="Times New Roman" w:cs="Times New Roman"/>
                <w:noProof/>
                <w:color w:val="auto"/>
                <w:sz w:val="24"/>
                <w:szCs w:val="24"/>
              </w:rPr>
              <w:t>References</w:t>
            </w:r>
            <w:r w:rsidR="00697C9A" w:rsidRPr="00697C9A">
              <w:rPr>
                <w:rFonts w:ascii="Times New Roman" w:hAnsi="Times New Roman" w:cs="Times New Roman"/>
                <w:noProof/>
                <w:webHidden/>
                <w:sz w:val="24"/>
                <w:szCs w:val="24"/>
              </w:rPr>
              <w:tab/>
            </w:r>
            <w:r w:rsidR="00697C9A" w:rsidRPr="00697C9A">
              <w:rPr>
                <w:rFonts w:ascii="Times New Roman" w:hAnsi="Times New Roman" w:cs="Times New Roman"/>
                <w:noProof/>
                <w:webHidden/>
                <w:sz w:val="24"/>
                <w:szCs w:val="24"/>
              </w:rPr>
              <w:fldChar w:fldCharType="begin"/>
            </w:r>
            <w:r w:rsidR="00697C9A" w:rsidRPr="00697C9A">
              <w:rPr>
                <w:rFonts w:ascii="Times New Roman" w:hAnsi="Times New Roman" w:cs="Times New Roman"/>
                <w:noProof/>
                <w:webHidden/>
                <w:sz w:val="24"/>
                <w:szCs w:val="24"/>
              </w:rPr>
              <w:instrText xml:space="preserve"> PAGEREF _Toc122068124 \h </w:instrText>
            </w:r>
            <w:r w:rsidR="00697C9A" w:rsidRPr="00697C9A">
              <w:rPr>
                <w:rFonts w:ascii="Times New Roman" w:hAnsi="Times New Roman" w:cs="Times New Roman"/>
                <w:noProof/>
                <w:webHidden/>
                <w:sz w:val="24"/>
                <w:szCs w:val="24"/>
              </w:rPr>
            </w:r>
            <w:r w:rsidR="00697C9A" w:rsidRPr="00697C9A">
              <w:rPr>
                <w:rFonts w:ascii="Times New Roman" w:hAnsi="Times New Roman" w:cs="Times New Roman"/>
                <w:noProof/>
                <w:webHidden/>
                <w:sz w:val="24"/>
                <w:szCs w:val="24"/>
              </w:rPr>
              <w:fldChar w:fldCharType="separate"/>
            </w:r>
            <w:r w:rsidR="001A06B1">
              <w:rPr>
                <w:rFonts w:ascii="Times New Roman" w:hAnsi="Times New Roman" w:cs="Times New Roman"/>
                <w:noProof/>
                <w:webHidden/>
                <w:sz w:val="24"/>
                <w:szCs w:val="24"/>
              </w:rPr>
              <w:t>13</w:t>
            </w:r>
            <w:r w:rsidR="00697C9A" w:rsidRPr="00697C9A">
              <w:rPr>
                <w:rFonts w:ascii="Times New Roman" w:hAnsi="Times New Roman" w:cs="Times New Roman"/>
                <w:noProof/>
                <w:webHidden/>
                <w:sz w:val="24"/>
                <w:szCs w:val="24"/>
              </w:rPr>
              <w:fldChar w:fldCharType="end"/>
            </w:r>
          </w:hyperlink>
        </w:p>
        <w:p w14:paraId="121C9F80" w14:textId="17E4658F" w:rsidR="00CF5A36" w:rsidRDefault="00CF5A36" w:rsidP="00697C9A">
          <w:pPr>
            <w:spacing w:line="360" w:lineRule="auto"/>
            <w:jc w:val="both"/>
          </w:pPr>
          <w:r w:rsidRPr="00697C9A">
            <w:rPr>
              <w:rFonts w:ascii="Times New Roman" w:hAnsi="Times New Roman" w:cs="Times New Roman"/>
              <w:noProof/>
              <w:sz w:val="24"/>
              <w:szCs w:val="24"/>
            </w:rPr>
            <w:fldChar w:fldCharType="end"/>
          </w:r>
        </w:p>
      </w:sdtContent>
    </w:sdt>
    <w:p w14:paraId="0516E78F" w14:textId="77777777" w:rsidR="002629C0" w:rsidRDefault="002629C0" w:rsidP="002629C0">
      <w:pPr>
        <w:spacing w:line="360" w:lineRule="auto"/>
        <w:jc w:val="both"/>
        <w:rPr>
          <w:rFonts w:ascii="Times New Roman" w:hAnsi="Times New Roman" w:cs="Times New Roman"/>
          <w:sz w:val="24"/>
          <w:szCs w:val="24"/>
        </w:rPr>
      </w:pPr>
    </w:p>
    <w:p w14:paraId="4A176A70" w14:textId="77777777" w:rsidR="002629C0" w:rsidRDefault="002629C0" w:rsidP="002629C0">
      <w:pPr>
        <w:spacing w:line="360" w:lineRule="auto"/>
        <w:jc w:val="both"/>
        <w:rPr>
          <w:rFonts w:ascii="Times New Roman" w:hAnsi="Times New Roman" w:cs="Times New Roman"/>
          <w:sz w:val="24"/>
          <w:szCs w:val="24"/>
        </w:rPr>
      </w:pPr>
    </w:p>
    <w:p w14:paraId="68ABC8A8" w14:textId="77777777" w:rsidR="002629C0" w:rsidRDefault="002629C0" w:rsidP="002629C0">
      <w:pPr>
        <w:spacing w:line="360" w:lineRule="auto"/>
        <w:jc w:val="both"/>
        <w:rPr>
          <w:rFonts w:ascii="Times New Roman" w:hAnsi="Times New Roman" w:cs="Times New Roman"/>
          <w:sz w:val="24"/>
          <w:szCs w:val="24"/>
        </w:rPr>
      </w:pPr>
    </w:p>
    <w:p w14:paraId="5C35AFF3" w14:textId="77777777" w:rsidR="002629C0" w:rsidRDefault="002629C0" w:rsidP="002629C0">
      <w:pPr>
        <w:spacing w:line="360" w:lineRule="auto"/>
        <w:jc w:val="both"/>
        <w:rPr>
          <w:rFonts w:ascii="Times New Roman" w:hAnsi="Times New Roman" w:cs="Times New Roman"/>
          <w:sz w:val="24"/>
          <w:szCs w:val="24"/>
        </w:rPr>
      </w:pPr>
    </w:p>
    <w:p w14:paraId="689E8695" w14:textId="77777777" w:rsidR="002629C0" w:rsidRDefault="002629C0" w:rsidP="002629C0">
      <w:pPr>
        <w:spacing w:line="360" w:lineRule="auto"/>
        <w:jc w:val="both"/>
        <w:rPr>
          <w:rFonts w:ascii="Times New Roman" w:hAnsi="Times New Roman" w:cs="Times New Roman"/>
          <w:sz w:val="24"/>
          <w:szCs w:val="24"/>
        </w:rPr>
      </w:pPr>
    </w:p>
    <w:p w14:paraId="5893792D" w14:textId="77777777" w:rsidR="002629C0" w:rsidRDefault="002629C0" w:rsidP="002629C0">
      <w:pPr>
        <w:spacing w:line="360" w:lineRule="auto"/>
        <w:jc w:val="both"/>
        <w:rPr>
          <w:rFonts w:ascii="Times New Roman" w:hAnsi="Times New Roman" w:cs="Times New Roman"/>
          <w:sz w:val="24"/>
          <w:szCs w:val="24"/>
        </w:rPr>
      </w:pPr>
    </w:p>
    <w:p w14:paraId="0F0EE306" w14:textId="77777777" w:rsidR="002629C0" w:rsidRDefault="002629C0" w:rsidP="002629C0">
      <w:pPr>
        <w:spacing w:line="360" w:lineRule="auto"/>
        <w:jc w:val="both"/>
        <w:rPr>
          <w:rFonts w:ascii="Times New Roman" w:hAnsi="Times New Roman" w:cs="Times New Roman"/>
          <w:sz w:val="24"/>
          <w:szCs w:val="24"/>
        </w:rPr>
      </w:pPr>
    </w:p>
    <w:p w14:paraId="21EE44E0" w14:textId="77777777" w:rsidR="002629C0" w:rsidRDefault="002629C0" w:rsidP="002629C0">
      <w:pPr>
        <w:spacing w:line="360" w:lineRule="auto"/>
        <w:jc w:val="both"/>
        <w:rPr>
          <w:rFonts w:ascii="Times New Roman" w:hAnsi="Times New Roman" w:cs="Times New Roman"/>
          <w:sz w:val="24"/>
          <w:szCs w:val="24"/>
        </w:rPr>
      </w:pPr>
    </w:p>
    <w:p w14:paraId="26189E4B" w14:textId="77777777" w:rsidR="002629C0" w:rsidRDefault="002629C0" w:rsidP="002629C0">
      <w:pPr>
        <w:spacing w:line="360" w:lineRule="auto"/>
        <w:jc w:val="both"/>
        <w:rPr>
          <w:rFonts w:ascii="Times New Roman" w:hAnsi="Times New Roman" w:cs="Times New Roman"/>
          <w:sz w:val="24"/>
          <w:szCs w:val="24"/>
        </w:rPr>
      </w:pPr>
    </w:p>
    <w:p w14:paraId="7C3A9D6C" w14:textId="77777777" w:rsidR="002629C0" w:rsidRDefault="002629C0" w:rsidP="002629C0">
      <w:pPr>
        <w:spacing w:line="360" w:lineRule="auto"/>
        <w:jc w:val="both"/>
        <w:rPr>
          <w:rFonts w:ascii="Times New Roman" w:hAnsi="Times New Roman" w:cs="Times New Roman"/>
          <w:sz w:val="24"/>
          <w:szCs w:val="24"/>
        </w:rPr>
      </w:pPr>
    </w:p>
    <w:p w14:paraId="3C04B96B" w14:textId="77777777" w:rsidR="002629C0" w:rsidRDefault="002629C0" w:rsidP="002629C0">
      <w:pPr>
        <w:spacing w:line="360" w:lineRule="auto"/>
        <w:jc w:val="both"/>
        <w:rPr>
          <w:rFonts w:ascii="Times New Roman" w:hAnsi="Times New Roman" w:cs="Times New Roman"/>
          <w:sz w:val="24"/>
          <w:szCs w:val="24"/>
        </w:rPr>
      </w:pPr>
    </w:p>
    <w:p w14:paraId="61543499" w14:textId="77777777" w:rsidR="002629C0" w:rsidRDefault="002629C0" w:rsidP="002629C0">
      <w:pPr>
        <w:spacing w:line="360" w:lineRule="auto"/>
        <w:jc w:val="both"/>
        <w:rPr>
          <w:rFonts w:ascii="Times New Roman" w:hAnsi="Times New Roman" w:cs="Times New Roman"/>
          <w:sz w:val="24"/>
          <w:szCs w:val="24"/>
        </w:rPr>
      </w:pPr>
    </w:p>
    <w:p w14:paraId="2AFB7F51" w14:textId="77777777" w:rsidR="002629C0" w:rsidRDefault="002629C0" w:rsidP="002629C0">
      <w:pPr>
        <w:spacing w:line="360" w:lineRule="auto"/>
        <w:jc w:val="both"/>
        <w:rPr>
          <w:rFonts w:ascii="Times New Roman" w:hAnsi="Times New Roman" w:cs="Times New Roman"/>
          <w:sz w:val="24"/>
          <w:szCs w:val="24"/>
        </w:rPr>
      </w:pPr>
    </w:p>
    <w:p w14:paraId="0E87155A" w14:textId="77777777" w:rsidR="002629C0" w:rsidRDefault="002629C0" w:rsidP="002629C0">
      <w:pPr>
        <w:spacing w:line="360" w:lineRule="auto"/>
        <w:jc w:val="both"/>
        <w:rPr>
          <w:rFonts w:ascii="Times New Roman" w:hAnsi="Times New Roman" w:cs="Times New Roman"/>
          <w:sz w:val="24"/>
          <w:szCs w:val="24"/>
        </w:rPr>
      </w:pPr>
    </w:p>
    <w:p w14:paraId="20F19C45" w14:textId="5D80A99B" w:rsidR="002629C0" w:rsidRPr="002629C0" w:rsidRDefault="002629C0" w:rsidP="00FD2FBE">
      <w:pPr>
        <w:pStyle w:val="Heading1"/>
        <w:numPr>
          <w:ilvl w:val="0"/>
          <w:numId w:val="3"/>
        </w:numPr>
        <w:spacing w:line="360" w:lineRule="auto"/>
        <w:jc w:val="both"/>
        <w:rPr>
          <w:rFonts w:ascii="Times New Roman" w:hAnsi="Times New Roman" w:cs="Times New Roman"/>
          <w:b/>
          <w:bCs/>
          <w:color w:val="auto"/>
          <w:sz w:val="24"/>
          <w:szCs w:val="24"/>
        </w:rPr>
      </w:pPr>
      <w:bookmarkStart w:id="1" w:name="_Toc122068118"/>
      <w:r w:rsidRPr="002629C0">
        <w:rPr>
          <w:rFonts w:ascii="Times New Roman" w:hAnsi="Times New Roman" w:cs="Times New Roman"/>
          <w:b/>
          <w:bCs/>
          <w:color w:val="auto"/>
          <w:sz w:val="24"/>
          <w:szCs w:val="24"/>
        </w:rPr>
        <w:lastRenderedPageBreak/>
        <w:t>Primark’s internal ethics audits:</w:t>
      </w:r>
      <w:bookmarkEnd w:id="1"/>
      <w:r w:rsidRPr="002629C0">
        <w:rPr>
          <w:rFonts w:ascii="Times New Roman" w:hAnsi="Times New Roman" w:cs="Times New Roman"/>
          <w:b/>
          <w:bCs/>
          <w:color w:val="auto"/>
          <w:sz w:val="24"/>
          <w:szCs w:val="24"/>
        </w:rPr>
        <w:t xml:space="preserve"> </w:t>
      </w:r>
    </w:p>
    <w:p w14:paraId="4BD873BE" w14:textId="46158E4D" w:rsidR="002629C0" w:rsidRPr="002629C0" w:rsidRDefault="002629C0" w:rsidP="002629C0">
      <w:pPr>
        <w:spacing w:line="360" w:lineRule="auto"/>
        <w:jc w:val="both"/>
        <w:rPr>
          <w:rFonts w:ascii="Times New Roman" w:hAnsi="Times New Roman" w:cs="Times New Roman"/>
          <w:b/>
          <w:bCs/>
          <w:sz w:val="24"/>
          <w:szCs w:val="24"/>
          <w:u w:val="single"/>
        </w:rPr>
      </w:pPr>
      <w:r w:rsidRPr="002629C0">
        <w:rPr>
          <w:rFonts w:ascii="Times New Roman" w:hAnsi="Times New Roman" w:cs="Times New Roman"/>
          <w:b/>
          <w:bCs/>
          <w:sz w:val="24"/>
          <w:szCs w:val="24"/>
          <w:u w:val="single"/>
        </w:rPr>
        <w:t xml:space="preserve">First step: </w:t>
      </w:r>
      <w:r w:rsidR="003442F3">
        <w:rPr>
          <w:rFonts w:ascii="Times New Roman" w:hAnsi="Times New Roman" w:cs="Times New Roman"/>
          <w:b/>
          <w:bCs/>
          <w:sz w:val="24"/>
          <w:szCs w:val="24"/>
          <w:u w:val="single"/>
        </w:rPr>
        <w:t>Primark</w:t>
      </w:r>
      <w:r w:rsidRPr="002629C0">
        <w:rPr>
          <w:rFonts w:ascii="Times New Roman" w:hAnsi="Times New Roman" w:cs="Times New Roman"/>
          <w:b/>
          <w:bCs/>
          <w:sz w:val="24"/>
          <w:szCs w:val="24"/>
          <w:u w:val="single"/>
        </w:rPr>
        <w:t xml:space="preserve"> values</w:t>
      </w:r>
    </w:p>
    <w:p w14:paraId="41670E45" w14:textId="59EBB69E" w:rsidR="002629C0" w:rsidRPr="002629C0" w:rsidRDefault="002629C0" w:rsidP="002629C0">
      <w:pPr>
        <w:spacing w:line="360" w:lineRule="auto"/>
        <w:jc w:val="both"/>
        <w:rPr>
          <w:rFonts w:ascii="Times New Roman" w:hAnsi="Times New Roman" w:cs="Times New Roman"/>
          <w:sz w:val="24"/>
          <w:szCs w:val="24"/>
        </w:rPr>
      </w:pPr>
      <w:r w:rsidRPr="002629C0">
        <w:rPr>
          <w:rFonts w:ascii="Times New Roman" w:hAnsi="Times New Roman" w:cs="Times New Roman"/>
          <w:sz w:val="24"/>
          <w:szCs w:val="24"/>
        </w:rPr>
        <w:t xml:space="preserve">A </w:t>
      </w:r>
      <w:r w:rsidR="00731C42">
        <w:rPr>
          <w:rFonts w:ascii="Times New Roman" w:hAnsi="Times New Roman" w:cs="Times New Roman"/>
          <w:sz w:val="24"/>
          <w:szCs w:val="24"/>
        </w:rPr>
        <w:t>Primark</w:t>
      </w:r>
      <w:r w:rsidRPr="002629C0">
        <w:rPr>
          <w:rFonts w:ascii="Times New Roman" w:hAnsi="Times New Roman" w:cs="Times New Roman"/>
          <w:sz w:val="24"/>
          <w:szCs w:val="24"/>
        </w:rPr>
        <w:t xml:space="preserve">'s culture of compliance and ethics should be based on clearly articulated ideals. Integrity, tolerance, diversity, safety, conscientiousness, innovation, and other values might be among those that influence a </w:t>
      </w:r>
      <w:r w:rsidR="003442F3">
        <w:rPr>
          <w:rFonts w:ascii="Times New Roman" w:hAnsi="Times New Roman" w:cs="Times New Roman"/>
          <w:sz w:val="24"/>
          <w:szCs w:val="24"/>
        </w:rPr>
        <w:t>Primark</w:t>
      </w:r>
      <w:r w:rsidRPr="002629C0">
        <w:rPr>
          <w:rFonts w:ascii="Times New Roman" w:hAnsi="Times New Roman" w:cs="Times New Roman"/>
          <w:sz w:val="24"/>
          <w:szCs w:val="24"/>
        </w:rPr>
        <w:t xml:space="preserve">'s ethical culture via routine work practices. </w:t>
      </w:r>
      <w:r w:rsidR="006C24F5" w:rsidRPr="006C24F5">
        <w:rPr>
          <w:rFonts w:ascii="Times New Roman" w:hAnsi="Times New Roman" w:cs="Times New Roman"/>
          <w:sz w:val="24"/>
          <w:szCs w:val="24"/>
        </w:rPr>
        <w:t>The fact that our workers work at nuclear generating plants, industrial settings, and work sites, each of which could pose major risks, makes safety Primark's top concern. Because of this, we've made safety a key value that guides our ethical activities and is highly valued in how our people behave at work</w:t>
      </w:r>
      <w:r w:rsidRPr="002629C0">
        <w:rPr>
          <w:rFonts w:ascii="Times New Roman" w:hAnsi="Times New Roman" w:cs="Times New Roman"/>
          <w:sz w:val="24"/>
          <w:szCs w:val="24"/>
        </w:rPr>
        <w:t>.</w:t>
      </w:r>
    </w:p>
    <w:p w14:paraId="299B3C44" w14:textId="77777777" w:rsidR="002629C0" w:rsidRPr="002629C0" w:rsidRDefault="002629C0" w:rsidP="002629C0">
      <w:pPr>
        <w:spacing w:line="360" w:lineRule="auto"/>
        <w:jc w:val="both"/>
        <w:rPr>
          <w:rFonts w:ascii="Times New Roman" w:hAnsi="Times New Roman" w:cs="Times New Roman"/>
          <w:sz w:val="24"/>
          <w:szCs w:val="24"/>
        </w:rPr>
      </w:pPr>
      <w:r w:rsidRPr="002629C0">
        <w:rPr>
          <w:rFonts w:ascii="Times New Roman" w:hAnsi="Times New Roman" w:cs="Times New Roman"/>
          <w:b/>
          <w:bCs/>
          <w:sz w:val="24"/>
          <w:szCs w:val="24"/>
          <w:u w:val="single"/>
        </w:rPr>
        <w:t>Code of Ethics as well as Conduct, Step 2</w:t>
      </w:r>
    </w:p>
    <w:p w14:paraId="4363D651" w14:textId="5AE3568E" w:rsidR="002629C0" w:rsidRPr="002629C0" w:rsidRDefault="002629C0" w:rsidP="002629C0">
      <w:pPr>
        <w:spacing w:line="360" w:lineRule="auto"/>
        <w:jc w:val="both"/>
        <w:rPr>
          <w:rFonts w:ascii="Times New Roman" w:hAnsi="Times New Roman" w:cs="Times New Roman"/>
          <w:sz w:val="24"/>
          <w:szCs w:val="24"/>
        </w:rPr>
      </w:pPr>
      <w:r w:rsidRPr="002629C0">
        <w:rPr>
          <w:rFonts w:ascii="Times New Roman" w:hAnsi="Times New Roman" w:cs="Times New Roman"/>
          <w:sz w:val="24"/>
          <w:szCs w:val="24"/>
        </w:rPr>
        <w:t xml:space="preserve">The concepts and values selected in Step 1 must be reflected in the </w:t>
      </w:r>
      <w:r w:rsidR="00731C42">
        <w:rPr>
          <w:rFonts w:ascii="Times New Roman" w:hAnsi="Times New Roman" w:cs="Times New Roman"/>
          <w:sz w:val="24"/>
          <w:szCs w:val="24"/>
        </w:rPr>
        <w:t>Primark</w:t>
      </w:r>
      <w:r w:rsidRPr="002629C0">
        <w:rPr>
          <w:rFonts w:ascii="Times New Roman" w:hAnsi="Times New Roman" w:cs="Times New Roman"/>
          <w:sz w:val="24"/>
          <w:szCs w:val="24"/>
        </w:rPr>
        <w:t xml:space="preserve">'s code of ethics, which serves as a set of rules for conduct, as well as the standards of practice, which relates the ethical codes to a variety of circumstances and activities. High-level instructions for compliance and ethical risk areas should be included in both publications. </w:t>
      </w:r>
      <w:r w:rsidR="00030DB1" w:rsidRPr="00030DB1">
        <w:rPr>
          <w:rFonts w:ascii="Times New Roman" w:hAnsi="Times New Roman" w:cs="Times New Roman"/>
          <w:sz w:val="24"/>
          <w:szCs w:val="24"/>
        </w:rPr>
        <w:t>For a code of practice to be effective in guiding employees' day-to-day work practices, employees should be provided instructions for how to implement the ethics code to specific issues that are important to the company. For instance, the codes of conduct should specify how to comply with the Foreign Corrupt Practice Act's prohibitions on delivering gifts, gratuities, and entertainment to employees working overseas</w:t>
      </w:r>
      <w:r w:rsidRPr="002629C0">
        <w:rPr>
          <w:rFonts w:ascii="Times New Roman" w:hAnsi="Times New Roman" w:cs="Times New Roman"/>
          <w:sz w:val="24"/>
          <w:szCs w:val="24"/>
        </w:rPr>
        <w:t>.</w:t>
      </w:r>
    </w:p>
    <w:p w14:paraId="727E6156" w14:textId="77777777" w:rsidR="002629C0" w:rsidRPr="002629C0" w:rsidRDefault="002629C0" w:rsidP="002629C0">
      <w:pPr>
        <w:spacing w:line="360" w:lineRule="auto"/>
        <w:jc w:val="both"/>
        <w:rPr>
          <w:rFonts w:ascii="Times New Roman" w:hAnsi="Times New Roman" w:cs="Times New Roman"/>
          <w:sz w:val="24"/>
          <w:szCs w:val="24"/>
        </w:rPr>
      </w:pPr>
      <w:r w:rsidRPr="002629C0">
        <w:rPr>
          <w:rFonts w:ascii="Times New Roman" w:hAnsi="Times New Roman" w:cs="Times New Roman"/>
          <w:sz w:val="24"/>
          <w:szCs w:val="24"/>
        </w:rPr>
        <w:t>Examine the steps taken to guarantee that staff members are aware of the requirements of the code of ethics and comprehend it.</w:t>
      </w:r>
    </w:p>
    <w:p w14:paraId="756913B4" w14:textId="77777777" w:rsidR="002629C0" w:rsidRPr="002629C0" w:rsidRDefault="002629C0" w:rsidP="002629C0">
      <w:pPr>
        <w:spacing w:line="360" w:lineRule="auto"/>
        <w:jc w:val="both"/>
        <w:rPr>
          <w:rFonts w:ascii="Times New Roman" w:hAnsi="Times New Roman" w:cs="Times New Roman"/>
          <w:b/>
          <w:bCs/>
          <w:sz w:val="24"/>
          <w:szCs w:val="24"/>
          <w:u w:val="single"/>
        </w:rPr>
      </w:pPr>
      <w:r w:rsidRPr="002629C0">
        <w:rPr>
          <w:rFonts w:ascii="Times New Roman" w:hAnsi="Times New Roman" w:cs="Times New Roman"/>
          <w:b/>
          <w:bCs/>
          <w:sz w:val="24"/>
          <w:szCs w:val="24"/>
          <w:u w:val="single"/>
        </w:rPr>
        <w:t>Assessment of Risk</w:t>
      </w:r>
    </w:p>
    <w:p w14:paraId="6C1BF706" w14:textId="22E6489E" w:rsidR="00E173A8" w:rsidRDefault="00B20476" w:rsidP="002629C0">
      <w:pPr>
        <w:spacing w:line="360" w:lineRule="auto"/>
        <w:jc w:val="both"/>
        <w:rPr>
          <w:rFonts w:ascii="Times New Roman" w:hAnsi="Times New Roman" w:cs="Times New Roman"/>
          <w:sz w:val="24"/>
          <w:szCs w:val="24"/>
        </w:rPr>
      </w:pPr>
      <w:r w:rsidRPr="00B20476">
        <w:rPr>
          <w:rFonts w:ascii="Times New Roman" w:hAnsi="Times New Roman" w:cs="Times New Roman"/>
          <w:sz w:val="24"/>
          <w:szCs w:val="24"/>
        </w:rPr>
        <w:t>After the Primark has had an ethics that employees are acquainted with and support, the next step is to understand risk exposures and dangers in the ethics policy guidelines that you provided</w:t>
      </w:r>
      <w:sdt>
        <w:sdtPr>
          <w:rPr>
            <w:rFonts w:ascii="Times New Roman" w:hAnsi="Times New Roman" w:cs="Times New Roman"/>
            <w:sz w:val="24"/>
            <w:szCs w:val="24"/>
          </w:rPr>
          <w:id w:val="-77059139"/>
          <w:citation/>
        </w:sdtPr>
        <w:sdtEndPr/>
        <w:sdtContent>
          <w:r w:rsidR="00DB10F2">
            <w:rPr>
              <w:rFonts w:ascii="Times New Roman" w:hAnsi="Times New Roman" w:cs="Times New Roman"/>
              <w:sz w:val="24"/>
              <w:szCs w:val="24"/>
            </w:rPr>
            <w:fldChar w:fldCharType="begin"/>
          </w:r>
          <w:r w:rsidR="00DB10F2">
            <w:rPr>
              <w:rFonts w:ascii="Times New Roman" w:hAnsi="Times New Roman" w:cs="Times New Roman"/>
              <w:sz w:val="24"/>
              <w:szCs w:val="24"/>
            </w:rPr>
            <w:instrText xml:space="preserve"> CITATION Ahm19 \l 1033 </w:instrText>
          </w:r>
          <w:r w:rsidR="00DB10F2">
            <w:rPr>
              <w:rFonts w:ascii="Times New Roman" w:hAnsi="Times New Roman" w:cs="Times New Roman"/>
              <w:sz w:val="24"/>
              <w:szCs w:val="24"/>
            </w:rPr>
            <w:fldChar w:fldCharType="separate"/>
          </w:r>
          <w:r w:rsidR="00DB10F2">
            <w:rPr>
              <w:rFonts w:ascii="Times New Roman" w:hAnsi="Times New Roman" w:cs="Times New Roman"/>
              <w:noProof/>
              <w:sz w:val="24"/>
              <w:szCs w:val="24"/>
            </w:rPr>
            <w:t xml:space="preserve"> </w:t>
          </w:r>
          <w:r w:rsidR="00DB10F2" w:rsidRPr="00DB10F2">
            <w:rPr>
              <w:rFonts w:ascii="Times New Roman" w:hAnsi="Times New Roman" w:cs="Times New Roman"/>
              <w:noProof/>
              <w:sz w:val="24"/>
              <w:szCs w:val="24"/>
            </w:rPr>
            <w:t>(Ahmed, 2019)</w:t>
          </w:r>
          <w:r w:rsidR="00DB10F2">
            <w:rPr>
              <w:rFonts w:ascii="Times New Roman" w:hAnsi="Times New Roman" w:cs="Times New Roman"/>
              <w:sz w:val="24"/>
              <w:szCs w:val="24"/>
            </w:rPr>
            <w:fldChar w:fldCharType="end"/>
          </w:r>
        </w:sdtContent>
      </w:sdt>
      <w:r w:rsidR="00DB10F2">
        <w:rPr>
          <w:rFonts w:ascii="Times New Roman" w:hAnsi="Times New Roman" w:cs="Times New Roman"/>
          <w:sz w:val="24"/>
          <w:szCs w:val="24"/>
        </w:rPr>
        <w:t>.</w:t>
      </w:r>
    </w:p>
    <w:p w14:paraId="6877CD94" w14:textId="1F60ADDA" w:rsidR="00507008" w:rsidRDefault="003E4995" w:rsidP="00FD2FBE">
      <w:pPr>
        <w:pStyle w:val="Heading1"/>
        <w:numPr>
          <w:ilvl w:val="0"/>
          <w:numId w:val="3"/>
        </w:numPr>
        <w:spacing w:line="360" w:lineRule="auto"/>
        <w:jc w:val="both"/>
        <w:rPr>
          <w:rFonts w:ascii="Times New Roman" w:hAnsi="Times New Roman" w:cs="Times New Roman"/>
          <w:b/>
          <w:bCs/>
          <w:color w:val="auto"/>
          <w:sz w:val="24"/>
          <w:szCs w:val="24"/>
        </w:rPr>
      </w:pPr>
      <w:bookmarkStart w:id="2" w:name="_Toc122068119"/>
      <w:r w:rsidRPr="003E4995">
        <w:rPr>
          <w:rFonts w:ascii="Times New Roman" w:hAnsi="Times New Roman" w:cs="Times New Roman"/>
          <w:b/>
          <w:bCs/>
          <w:color w:val="auto"/>
          <w:sz w:val="24"/>
          <w:szCs w:val="24"/>
        </w:rPr>
        <w:t>Primark use Top- Down approach to ethics:</w:t>
      </w:r>
      <w:bookmarkEnd w:id="2"/>
    </w:p>
    <w:p w14:paraId="23E32721" w14:textId="77777777" w:rsidR="00087196" w:rsidRPr="00087196" w:rsidRDefault="00087196" w:rsidP="00087196">
      <w:pPr>
        <w:spacing w:line="276" w:lineRule="auto"/>
        <w:jc w:val="both"/>
        <w:rPr>
          <w:rFonts w:ascii="Times New Roman" w:hAnsi="Times New Roman" w:cs="Times New Roman"/>
          <w:sz w:val="24"/>
          <w:szCs w:val="24"/>
        </w:rPr>
      </w:pPr>
      <w:r w:rsidRPr="00087196">
        <w:rPr>
          <w:rFonts w:ascii="Times New Roman" w:hAnsi="Times New Roman" w:cs="Times New Roman"/>
          <w:sz w:val="24"/>
          <w:szCs w:val="24"/>
        </w:rPr>
        <w:t>Primark evaluates, selects, and enacts decisions made by senior executives using a top-down strategy.</w:t>
      </w:r>
    </w:p>
    <w:p w14:paraId="5AFA4F7F" w14:textId="5C60E00C" w:rsidR="0059087A" w:rsidRDefault="00087196" w:rsidP="00087196">
      <w:pPr>
        <w:spacing w:line="360" w:lineRule="auto"/>
        <w:jc w:val="both"/>
        <w:rPr>
          <w:rFonts w:ascii="Times New Roman" w:hAnsi="Times New Roman" w:cs="Times New Roman"/>
          <w:sz w:val="24"/>
          <w:szCs w:val="24"/>
        </w:rPr>
      </w:pPr>
      <w:r w:rsidRPr="00087196">
        <w:rPr>
          <w:rFonts w:ascii="Times New Roman" w:hAnsi="Times New Roman" w:cs="Times New Roman"/>
          <w:sz w:val="24"/>
          <w:szCs w:val="24"/>
        </w:rPr>
        <w:lastRenderedPageBreak/>
        <w:t>Lower-level personnel who are informed of the improved processes and provided guidance on how to use them carry out these activities. The strategic decisions made by top management have made projects much safer and easier to administer. With this strategy, daily operations can be managed, scheduled, and carried out at the executive level.</w:t>
      </w:r>
      <w:sdt>
        <w:sdtPr>
          <w:rPr>
            <w:rFonts w:ascii="Times New Roman" w:hAnsi="Times New Roman" w:cs="Times New Roman"/>
            <w:sz w:val="24"/>
            <w:szCs w:val="24"/>
          </w:rPr>
          <w:id w:val="1593587735"/>
          <w:citation/>
        </w:sdtPr>
        <w:sdtEndPr/>
        <w:sdtContent>
          <w:r w:rsidR="007F1732">
            <w:rPr>
              <w:rFonts w:ascii="Times New Roman" w:hAnsi="Times New Roman" w:cs="Times New Roman"/>
              <w:sz w:val="24"/>
              <w:szCs w:val="24"/>
            </w:rPr>
            <w:fldChar w:fldCharType="begin"/>
          </w:r>
          <w:r w:rsidR="007F1732">
            <w:rPr>
              <w:rFonts w:ascii="Times New Roman" w:hAnsi="Times New Roman" w:cs="Times New Roman"/>
              <w:sz w:val="24"/>
              <w:szCs w:val="24"/>
            </w:rPr>
            <w:instrText xml:space="preserve"> CITATION sma18 \l 1033 </w:instrText>
          </w:r>
          <w:r w:rsidR="007F1732">
            <w:rPr>
              <w:rFonts w:ascii="Times New Roman" w:hAnsi="Times New Roman" w:cs="Times New Roman"/>
              <w:sz w:val="24"/>
              <w:szCs w:val="24"/>
            </w:rPr>
            <w:fldChar w:fldCharType="separate"/>
          </w:r>
          <w:r w:rsidR="007F1732">
            <w:rPr>
              <w:rFonts w:ascii="Times New Roman" w:hAnsi="Times New Roman" w:cs="Times New Roman"/>
              <w:noProof/>
              <w:sz w:val="24"/>
              <w:szCs w:val="24"/>
            </w:rPr>
            <w:t xml:space="preserve"> </w:t>
          </w:r>
          <w:r w:rsidR="007F1732" w:rsidRPr="007F1732">
            <w:rPr>
              <w:rFonts w:ascii="Times New Roman" w:hAnsi="Times New Roman" w:cs="Times New Roman"/>
              <w:noProof/>
              <w:sz w:val="24"/>
              <w:szCs w:val="24"/>
            </w:rPr>
            <w:t>(smartsheet.com, 2018)</w:t>
          </w:r>
          <w:r w:rsidR="007F1732">
            <w:rPr>
              <w:rFonts w:ascii="Times New Roman" w:hAnsi="Times New Roman" w:cs="Times New Roman"/>
              <w:sz w:val="24"/>
              <w:szCs w:val="24"/>
            </w:rPr>
            <w:fldChar w:fldCharType="end"/>
          </w:r>
        </w:sdtContent>
      </w:sdt>
      <w:r w:rsidR="007F1732">
        <w:rPr>
          <w:rFonts w:ascii="Times New Roman" w:hAnsi="Times New Roman" w:cs="Times New Roman"/>
          <w:sz w:val="24"/>
          <w:szCs w:val="24"/>
        </w:rPr>
        <w:t>.</w:t>
      </w:r>
    </w:p>
    <w:p w14:paraId="230C0C9A" w14:textId="7CD64B40" w:rsidR="003442F3" w:rsidRDefault="003442F3" w:rsidP="003442F3">
      <w:pPr>
        <w:spacing w:line="360" w:lineRule="auto"/>
        <w:jc w:val="both"/>
        <w:rPr>
          <w:rFonts w:ascii="Times New Roman" w:hAnsi="Times New Roman" w:cs="Times New Roman"/>
          <w:sz w:val="24"/>
          <w:szCs w:val="24"/>
        </w:rPr>
      </w:pPr>
      <w:r w:rsidRPr="003442F3">
        <w:rPr>
          <w:rFonts w:ascii="Times New Roman" w:hAnsi="Times New Roman" w:cs="Times New Roman"/>
          <w:sz w:val="24"/>
          <w:szCs w:val="24"/>
        </w:rPr>
        <w:t xml:space="preserve">A </w:t>
      </w:r>
      <w:r>
        <w:rPr>
          <w:rFonts w:ascii="Times New Roman" w:hAnsi="Times New Roman" w:cs="Times New Roman"/>
          <w:sz w:val="24"/>
          <w:szCs w:val="24"/>
        </w:rPr>
        <w:t>Primark</w:t>
      </w:r>
      <w:r w:rsidRPr="003442F3">
        <w:rPr>
          <w:rFonts w:ascii="Times New Roman" w:hAnsi="Times New Roman" w:cs="Times New Roman"/>
          <w:sz w:val="24"/>
          <w:szCs w:val="24"/>
        </w:rPr>
        <w:t xml:space="preserve">'s management style, particularly in big companies, is likely to be top-down if you select it at random. It's much more probable if the </w:t>
      </w:r>
      <w:r>
        <w:rPr>
          <w:rFonts w:ascii="Times New Roman" w:hAnsi="Times New Roman" w:cs="Times New Roman"/>
          <w:sz w:val="24"/>
          <w:szCs w:val="24"/>
        </w:rPr>
        <w:t>Primark</w:t>
      </w:r>
      <w:r w:rsidRPr="003442F3">
        <w:rPr>
          <w:rFonts w:ascii="Times New Roman" w:hAnsi="Times New Roman" w:cs="Times New Roman"/>
          <w:sz w:val="24"/>
          <w:szCs w:val="24"/>
        </w:rPr>
        <w:t xml:space="preserve"> is in a highly regulated sector or one where errors have dire, permanent repercussions. When it involves strategy, method, and execution, the banking industry, for instance, has precise regulations and significant penalties, which leaves little room for mistake.</w:t>
      </w:r>
    </w:p>
    <w:p w14:paraId="72B79AEE" w14:textId="5580D66C" w:rsidR="00D769CC" w:rsidRDefault="00D769CC" w:rsidP="00D769CC">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14:anchorId="60DD06D5" wp14:editId="63B69D01">
            <wp:extent cx="3364230" cy="2138289"/>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0769" cy="2148801"/>
                    </a:xfrm>
                    <a:prstGeom prst="rect">
                      <a:avLst/>
                    </a:prstGeom>
                    <a:noFill/>
                  </pic:spPr>
                </pic:pic>
              </a:graphicData>
            </a:graphic>
          </wp:inline>
        </w:drawing>
      </w:r>
    </w:p>
    <w:p w14:paraId="4AAEC5CD" w14:textId="2A8F30E0" w:rsidR="00D769CC" w:rsidRPr="003442F3" w:rsidRDefault="00BF2C25" w:rsidP="00D769CC">
      <w:pPr>
        <w:spacing w:line="360" w:lineRule="auto"/>
        <w:jc w:val="center"/>
        <w:rPr>
          <w:rFonts w:ascii="Times New Roman" w:hAnsi="Times New Roman" w:cs="Times New Roman"/>
          <w:sz w:val="24"/>
          <w:szCs w:val="24"/>
        </w:rPr>
      </w:pPr>
      <w:r w:rsidRPr="00BF2C25">
        <w:rPr>
          <w:rFonts w:ascii="Times New Roman" w:hAnsi="Times New Roman" w:cs="Times New Roman"/>
          <w:noProof/>
          <w:sz w:val="24"/>
          <w:szCs w:val="24"/>
          <w:lang w:val="en-IN" w:eastAsia="en-IN"/>
        </w:rPr>
        <mc:AlternateContent>
          <mc:Choice Requires="wps">
            <w:drawing>
              <wp:inline distT="0" distB="0" distL="0" distR="0" wp14:anchorId="5252BC0B" wp14:editId="58EC2BB2">
                <wp:extent cx="2360930" cy="311150"/>
                <wp:effectExtent l="0" t="0" r="20320" b="1270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150"/>
                        </a:xfrm>
                        <a:prstGeom prst="rect">
                          <a:avLst/>
                        </a:prstGeom>
                        <a:solidFill>
                          <a:srgbClr val="FFFFFF"/>
                        </a:solidFill>
                        <a:ln w="9525">
                          <a:solidFill>
                            <a:srgbClr val="000000"/>
                          </a:solidFill>
                          <a:miter lim="800000"/>
                          <a:headEnd/>
                          <a:tailEnd/>
                        </a:ln>
                      </wps:spPr>
                      <wps:txbx>
                        <w:txbxContent>
                          <w:p w14:paraId="4D84BCFE" w14:textId="42A188DC" w:rsidR="00BF2C25" w:rsidRPr="003B2728" w:rsidRDefault="003B2728" w:rsidP="003B2728">
                            <w:pPr>
                              <w:spacing w:line="240" w:lineRule="auto"/>
                              <w:contextualSpacing/>
                              <w:jc w:val="center"/>
                              <w:rPr>
                                <w:rFonts w:ascii="Times New Roman" w:hAnsi="Times New Roman" w:cs="Times New Roman"/>
                                <w:sz w:val="16"/>
                                <w:szCs w:val="16"/>
                              </w:rPr>
                            </w:pPr>
                            <w:r w:rsidRPr="003B2728">
                              <w:rPr>
                                <w:rFonts w:ascii="Times New Roman" w:hAnsi="Times New Roman" w:cs="Times New Roman"/>
                                <w:b/>
                                <w:bCs/>
                                <w:i/>
                                <w:iCs/>
                                <w:sz w:val="16"/>
                                <w:szCs w:val="16"/>
                              </w:rPr>
                              <w:t>Figure 1</w:t>
                            </w:r>
                            <w:r w:rsidRPr="003B2728">
                              <w:rPr>
                                <w:rFonts w:ascii="Times New Roman" w:hAnsi="Times New Roman" w:cs="Times New Roman"/>
                                <w:sz w:val="16"/>
                                <w:szCs w:val="16"/>
                              </w:rPr>
                              <w:t>: Top-Down Approach.</w:t>
                            </w:r>
                          </w:p>
                          <w:p w14:paraId="4A0C3F3B" w14:textId="47F28DCE" w:rsidR="003B2728" w:rsidRPr="003B2728" w:rsidRDefault="003B2728" w:rsidP="003B2728">
                            <w:pPr>
                              <w:spacing w:line="240" w:lineRule="auto"/>
                              <w:contextualSpacing/>
                              <w:jc w:val="center"/>
                              <w:rPr>
                                <w:rFonts w:ascii="Times New Roman" w:hAnsi="Times New Roman" w:cs="Times New Roman"/>
                                <w:sz w:val="16"/>
                                <w:szCs w:val="16"/>
                              </w:rPr>
                            </w:pPr>
                            <w:r w:rsidRPr="003B2728">
                              <w:rPr>
                                <w:rFonts w:ascii="Times New Roman" w:hAnsi="Times New Roman" w:cs="Times New Roman"/>
                                <w:sz w:val="16"/>
                                <w:szCs w:val="16"/>
                              </w:rPr>
                              <w:t>Copyright, 2021,</w:t>
                            </w:r>
                            <w:r w:rsidRPr="003B2728">
                              <w:t xml:space="preserve"> </w:t>
                            </w:r>
                            <w:r w:rsidRPr="003B2728">
                              <w:rPr>
                                <w:rFonts w:ascii="Times New Roman" w:hAnsi="Times New Roman" w:cs="Times New Roman"/>
                                <w:sz w:val="16"/>
                                <w:szCs w:val="16"/>
                              </w:rPr>
                              <w:t>smartsheet.com</w:t>
                            </w:r>
                          </w:p>
                        </w:txbxContent>
                      </wps:txbx>
                      <wps:bodyPr rot="0" vert="horz" wrap="square" lIns="91440" tIns="45720" rIns="91440" bIns="45720" anchor="t" anchorCtr="0">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252BC0B" id="_x0000_t202" coordsize="21600,21600" o:spt="202" path="m,l,21600r21600,l21600,xe">
                <v:stroke joinstyle="miter"/>
                <v:path gradientshapeok="t" o:connecttype="rect"/>
              </v:shapetype>
              <v:shape id="Text Box 2" o:spid="_x0000_s1026" type="#_x0000_t202" style="width:185.9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">
                <v:textbox>
                  <w:txbxContent>
                    <w:p w14:paraId="4D84BCFE" w14:textId="42A188DC" w:rsidR="00BF2C25" w:rsidRPr="003B2728" w:rsidRDefault="003B2728" w:rsidP="003B2728">
                      <w:pPr>
                        <w:spacing w:line="240" w:lineRule="auto"/>
                        <w:contextualSpacing/>
                        <w:jc w:val="center"/>
                        <w:rPr>
                          <w:rFonts w:ascii="Times New Roman" w:hAnsi="Times New Roman" w:cs="Times New Roman"/>
                          <w:sz w:val="16"/>
                          <w:szCs w:val="16"/>
                        </w:rPr>
                      </w:pPr>
                      <w:r w:rsidRPr="003B2728">
                        <w:rPr>
                          <w:rFonts w:ascii="Times New Roman" w:hAnsi="Times New Roman" w:cs="Times New Roman"/>
                          <w:b/>
                          <w:bCs/>
                          <w:i/>
                          <w:iCs/>
                          <w:sz w:val="16"/>
                          <w:szCs w:val="16"/>
                        </w:rPr>
                        <w:t>Figure 1</w:t>
                      </w:r>
                      <w:r w:rsidRPr="003B2728">
                        <w:rPr>
                          <w:rFonts w:ascii="Times New Roman" w:hAnsi="Times New Roman" w:cs="Times New Roman"/>
                          <w:sz w:val="16"/>
                          <w:szCs w:val="16"/>
                        </w:rPr>
                        <w:t>: Top-Down Approach.</w:t>
                      </w:r>
                    </w:p>
                    <w:p w14:paraId="4A0C3F3B" w14:textId="47F28DCE" w:rsidR="003B2728" w:rsidRPr="003B2728" w:rsidRDefault="003B2728" w:rsidP="003B2728">
                      <w:pPr>
                        <w:spacing w:line="240" w:lineRule="auto"/>
                        <w:contextualSpacing/>
                        <w:jc w:val="center"/>
                        <w:rPr>
                          <w:rFonts w:ascii="Times New Roman" w:hAnsi="Times New Roman" w:cs="Times New Roman"/>
                          <w:sz w:val="16"/>
                          <w:szCs w:val="16"/>
                        </w:rPr>
                      </w:pPr>
                      <w:r w:rsidRPr="003B2728">
                        <w:rPr>
                          <w:rFonts w:ascii="Times New Roman" w:hAnsi="Times New Roman" w:cs="Times New Roman"/>
                          <w:sz w:val="16"/>
                          <w:szCs w:val="16"/>
                        </w:rPr>
                        <w:t>Copyright, 2021,</w:t>
                      </w:r>
                      <w:r w:rsidRPr="003B2728">
                        <w:t xml:space="preserve"> </w:t>
                      </w:r>
                      <w:r w:rsidRPr="003B2728">
                        <w:rPr>
                          <w:rFonts w:ascii="Times New Roman" w:hAnsi="Times New Roman" w:cs="Times New Roman"/>
                          <w:sz w:val="16"/>
                          <w:szCs w:val="16"/>
                        </w:rPr>
                        <w:t>smartsheet.com</w:t>
                      </w:r>
                    </w:p>
                  </w:txbxContent>
                </v:textbox>
                <w10:anchorlock/>
              </v:shape>
            </w:pict>
          </mc:Fallback>
        </mc:AlternateContent>
      </w:r>
    </w:p>
    <w:p w14:paraId="289DC25E" w14:textId="7CD4D777" w:rsidR="003442F3" w:rsidRPr="003442F3" w:rsidRDefault="00A74A0B" w:rsidP="003442F3">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867943118"/>
          <w:citation/>
        </w:sdtPr>
        <w:sdtEndPr/>
        <w:sdtContent>
          <w:r w:rsidR="00BF03BF">
            <w:rPr>
              <w:rFonts w:ascii="Times New Roman" w:hAnsi="Times New Roman" w:cs="Times New Roman"/>
              <w:sz w:val="24"/>
              <w:szCs w:val="24"/>
            </w:rPr>
            <w:fldChar w:fldCharType="begin"/>
          </w:r>
          <w:r w:rsidR="00BF03BF">
            <w:rPr>
              <w:rFonts w:ascii="Times New Roman" w:hAnsi="Times New Roman" w:cs="Times New Roman"/>
              <w:sz w:val="24"/>
              <w:szCs w:val="24"/>
            </w:rPr>
            <w:instrText xml:space="preserve"> CITATION All21 \l 1033 </w:instrText>
          </w:r>
          <w:r w:rsidR="00BF03BF">
            <w:rPr>
              <w:rFonts w:ascii="Times New Roman" w:hAnsi="Times New Roman" w:cs="Times New Roman"/>
              <w:sz w:val="24"/>
              <w:szCs w:val="24"/>
            </w:rPr>
            <w:fldChar w:fldCharType="separate"/>
          </w:r>
          <w:r w:rsidR="00BF03BF" w:rsidRPr="00BF03BF">
            <w:rPr>
              <w:rFonts w:ascii="Times New Roman" w:hAnsi="Times New Roman" w:cs="Times New Roman"/>
              <w:noProof/>
              <w:sz w:val="24"/>
              <w:szCs w:val="24"/>
            </w:rPr>
            <w:t>(Allaya Cooks-Campbell, 2021)</w:t>
          </w:r>
          <w:r w:rsidR="00BF03BF">
            <w:rPr>
              <w:rFonts w:ascii="Times New Roman" w:hAnsi="Times New Roman" w:cs="Times New Roman"/>
              <w:sz w:val="24"/>
              <w:szCs w:val="24"/>
            </w:rPr>
            <w:fldChar w:fldCharType="end"/>
          </w:r>
        </w:sdtContent>
      </w:sdt>
      <w:r w:rsidR="00BF03BF">
        <w:rPr>
          <w:rFonts w:ascii="Times New Roman" w:hAnsi="Times New Roman" w:cs="Times New Roman"/>
          <w:sz w:val="24"/>
          <w:szCs w:val="24"/>
        </w:rPr>
        <w:t xml:space="preserve">, </w:t>
      </w:r>
      <w:r w:rsidR="007B0CF2" w:rsidRPr="007B0CF2">
        <w:rPr>
          <w:rFonts w:ascii="Times New Roman" w:hAnsi="Times New Roman" w:cs="Times New Roman"/>
          <w:sz w:val="24"/>
          <w:szCs w:val="24"/>
        </w:rPr>
        <w:t>The management often knows how to follow these guidelines the best. They have the authority to guarantee that all communications and actions adhere to regulations and policy since they are informed about the field</w:t>
      </w:r>
      <w:r w:rsidR="007B0CF2">
        <w:rPr>
          <w:rFonts w:ascii="Times New Roman" w:hAnsi="Times New Roman" w:cs="Times New Roman"/>
          <w:sz w:val="24"/>
          <w:szCs w:val="24"/>
        </w:rPr>
        <w:t>.</w:t>
      </w:r>
    </w:p>
    <w:p w14:paraId="0AC400A9" w14:textId="399D680D" w:rsidR="003442F3" w:rsidRPr="003442F3" w:rsidRDefault="003442F3" w:rsidP="003442F3">
      <w:pPr>
        <w:spacing w:line="360" w:lineRule="auto"/>
        <w:jc w:val="both"/>
        <w:rPr>
          <w:rFonts w:ascii="Times New Roman" w:hAnsi="Times New Roman" w:cs="Times New Roman"/>
          <w:sz w:val="24"/>
          <w:szCs w:val="24"/>
        </w:rPr>
      </w:pPr>
      <w:r w:rsidRPr="003442F3">
        <w:rPr>
          <w:rFonts w:ascii="Times New Roman" w:hAnsi="Times New Roman" w:cs="Times New Roman"/>
          <w:sz w:val="24"/>
          <w:szCs w:val="24"/>
        </w:rPr>
        <w:t>Command-and-control has long been associated with the military. The drill sergeant's catchphrase is "When I say 'jump,' you respond 'how high?'" Intriguingly, in response to the less foreseeable, faster-changing difficulties they now confront, the military itself has developed a less hierarchical, dispersed, and more agile type of management during the last 20 years.</w:t>
      </w:r>
    </w:p>
    <w:p w14:paraId="40FF491A" w14:textId="77777777" w:rsidR="00743AE2" w:rsidRPr="00743AE2" w:rsidRDefault="003442F3" w:rsidP="003442F3">
      <w:pPr>
        <w:spacing w:line="360" w:lineRule="auto"/>
        <w:jc w:val="both"/>
        <w:rPr>
          <w:rFonts w:ascii="Times New Roman" w:hAnsi="Times New Roman" w:cs="Times New Roman"/>
          <w:b/>
          <w:bCs/>
          <w:i/>
          <w:iCs/>
          <w:sz w:val="24"/>
          <w:szCs w:val="24"/>
          <w:u w:val="single"/>
        </w:rPr>
      </w:pPr>
      <w:r w:rsidRPr="00743AE2">
        <w:rPr>
          <w:rFonts w:ascii="Times New Roman" w:hAnsi="Times New Roman" w:cs="Times New Roman"/>
          <w:b/>
          <w:bCs/>
          <w:i/>
          <w:iCs/>
          <w:sz w:val="24"/>
          <w:szCs w:val="24"/>
          <w:u w:val="single"/>
        </w:rPr>
        <w:t xml:space="preserve">Positive: </w:t>
      </w:r>
    </w:p>
    <w:p w14:paraId="1C59F8A3" w14:textId="411E430E" w:rsidR="003442F3" w:rsidRPr="00AD6B0D" w:rsidRDefault="003442F3" w:rsidP="00AD6B0D">
      <w:pPr>
        <w:pStyle w:val="ListParagraph"/>
        <w:numPr>
          <w:ilvl w:val="0"/>
          <w:numId w:val="2"/>
        </w:numPr>
        <w:spacing w:line="360" w:lineRule="auto"/>
        <w:jc w:val="both"/>
        <w:rPr>
          <w:rFonts w:ascii="Times New Roman" w:hAnsi="Times New Roman" w:cs="Times New Roman"/>
          <w:sz w:val="24"/>
          <w:szCs w:val="24"/>
        </w:rPr>
      </w:pPr>
      <w:r w:rsidRPr="00AD6B0D">
        <w:rPr>
          <w:rFonts w:ascii="Times New Roman" w:hAnsi="Times New Roman" w:cs="Times New Roman"/>
          <w:sz w:val="24"/>
          <w:szCs w:val="24"/>
        </w:rPr>
        <w:t>Most likely to bring about agreement on the team's overarching objectives</w:t>
      </w:r>
    </w:p>
    <w:p w14:paraId="42A44341" w14:textId="77777777" w:rsidR="003442F3" w:rsidRPr="00AD6B0D" w:rsidRDefault="003442F3" w:rsidP="00AD6B0D">
      <w:pPr>
        <w:pStyle w:val="ListParagraph"/>
        <w:numPr>
          <w:ilvl w:val="0"/>
          <w:numId w:val="2"/>
        </w:numPr>
        <w:spacing w:line="360" w:lineRule="auto"/>
        <w:jc w:val="both"/>
        <w:rPr>
          <w:rFonts w:ascii="Times New Roman" w:hAnsi="Times New Roman" w:cs="Times New Roman"/>
          <w:sz w:val="24"/>
          <w:szCs w:val="24"/>
        </w:rPr>
      </w:pPr>
      <w:r w:rsidRPr="00AD6B0D">
        <w:rPr>
          <w:rFonts w:ascii="Times New Roman" w:hAnsi="Times New Roman" w:cs="Times New Roman"/>
          <w:sz w:val="24"/>
          <w:szCs w:val="24"/>
        </w:rPr>
        <w:lastRenderedPageBreak/>
        <w:t>sets clear expectations for the personnel in terms of objectives.</w:t>
      </w:r>
    </w:p>
    <w:p w14:paraId="32B4FDBD" w14:textId="77777777" w:rsidR="003442F3" w:rsidRPr="00AD6B0D" w:rsidRDefault="003442F3" w:rsidP="00AD6B0D">
      <w:pPr>
        <w:pStyle w:val="ListParagraph"/>
        <w:numPr>
          <w:ilvl w:val="0"/>
          <w:numId w:val="2"/>
        </w:numPr>
        <w:spacing w:line="360" w:lineRule="auto"/>
        <w:jc w:val="both"/>
        <w:rPr>
          <w:rFonts w:ascii="Times New Roman" w:hAnsi="Times New Roman" w:cs="Times New Roman"/>
          <w:sz w:val="24"/>
          <w:szCs w:val="24"/>
        </w:rPr>
      </w:pPr>
      <w:r w:rsidRPr="00AD6B0D">
        <w:rPr>
          <w:rFonts w:ascii="Times New Roman" w:hAnsi="Times New Roman" w:cs="Times New Roman"/>
          <w:sz w:val="24"/>
          <w:szCs w:val="24"/>
        </w:rPr>
        <w:t>The ability to concentrate fully on job allows employees.</w:t>
      </w:r>
    </w:p>
    <w:p w14:paraId="64770F6E" w14:textId="77777777" w:rsidR="003442F3" w:rsidRPr="003442F3" w:rsidRDefault="003442F3" w:rsidP="003442F3">
      <w:pPr>
        <w:spacing w:line="360" w:lineRule="auto"/>
        <w:jc w:val="both"/>
        <w:rPr>
          <w:rFonts w:ascii="Times New Roman" w:hAnsi="Times New Roman" w:cs="Times New Roman"/>
          <w:b/>
          <w:bCs/>
          <w:i/>
          <w:iCs/>
          <w:sz w:val="24"/>
          <w:szCs w:val="24"/>
          <w:u w:val="single"/>
        </w:rPr>
      </w:pPr>
      <w:r w:rsidRPr="003442F3">
        <w:rPr>
          <w:rFonts w:ascii="Times New Roman" w:hAnsi="Times New Roman" w:cs="Times New Roman"/>
          <w:b/>
          <w:bCs/>
          <w:i/>
          <w:iCs/>
          <w:sz w:val="24"/>
          <w:szCs w:val="24"/>
          <w:u w:val="single"/>
        </w:rPr>
        <w:t>Cons:</w:t>
      </w:r>
    </w:p>
    <w:p w14:paraId="4697CBA6" w14:textId="2D97DB4B" w:rsidR="003442F3" w:rsidRPr="003442F3" w:rsidRDefault="003442F3" w:rsidP="003442F3">
      <w:pPr>
        <w:pStyle w:val="ListParagraph"/>
        <w:numPr>
          <w:ilvl w:val="0"/>
          <w:numId w:val="1"/>
        </w:numPr>
        <w:spacing w:line="360" w:lineRule="auto"/>
        <w:jc w:val="both"/>
        <w:rPr>
          <w:rFonts w:ascii="Times New Roman" w:hAnsi="Times New Roman" w:cs="Times New Roman"/>
          <w:sz w:val="24"/>
          <w:szCs w:val="24"/>
        </w:rPr>
      </w:pPr>
      <w:r w:rsidRPr="003442F3">
        <w:rPr>
          <w:rFonts w:ascii="Times New Roman" w:hAnsi="Times New Roman" w:cs="Times New Roman"/>
          <w:sz w:val="24"/>
          <w:szCs w:val="24"/>
        </w:rPr>
        <w:t>Discourages innovation and initiative</w:t>
      </w:r>
    </w:p>
    <w:p w14:paraId="3305F3DB" w14:textId="484CAA54" w:rsidR="00B629B5" w:rsidRPr="00B629B5" w:rsidRDefault="00B629B5" w:rsidP="00B629B5">
      <w:pPr>
        <w:pStyle w:val="ListParagraph"/>
        <w:numPr>
          <w:ilvl w:val="0"/>
          <w:numId w:val="1"/>
        </w:numPr>
        <w:spacing w:line="360" w:lineRule="auto"/>
        <w:jc w:val="both"/>
        <w:rPr>
          <w:rFonts w:ascii="Times New Roman" w:hAnsi="Times New Roman" w:cs="Times New Roman"/>
          <w:sz w:val="24"/>
          <w:szCs w:val="24"/>
        </w:rPr>
      </w:pPr>
      <w:r w:rsidRPr="00B629B5">
        <w:rPr>
          <w:rFonts w:ascii="Times New Roman" w:hAnsi="Times New Roman" w:cs="Times New Roman"/>
          <w:sz w:val="24"/>
          <w:szCs w:val="24"/>
        </w:rPr>
        <w:t>Could lead to unsatisfied employees as a consequence of a shortage of autonomy</w:t>
      </w:r>
    </w:p>
    <w:p w14:paraId="430E748D" w14:textId="074288D0" w:rsidR="003442F3" w:rsidRPr="003442F3" w:rsidRDefault="00B629B5" w:rsidP="00B629B5">
      <w:pPr>
        <w:pStyle w:val="ListParagraph"/>
        <w:numPr>
          <w:ilvl w:val="0"/>
          <w:numId w:val="1"/>
        </w:numPr>
        <w:spacing w:line="360" w:lineRule="auto"/>
        <w:jc w:val="both"/>
        <w:rPr>
          <w:rFonts w:ascii="Times New Roman" w:hAnsi="Times New Roman" w:cs="Times New Roman"/>
          <w:sz w:val="24"/>
          <w:szCs w:val="24"/>
        </w:rPr>
      </w:pPr>
      <w:r w:rsidRPr="00B629B5">
        <w:rPr>
          <w:rFonts w:ascii="Times New Roman" w:hAnsi="Times New Roman" w:cs="Times New Roman"/>
          <w:sz w:val="24"/>
          <w:szCs w:val="24"/>
        </w:rPr>
        <w:t>The values of Primark may not feel shared by all of the employees</w:t>
      </w:r>
      <w:r w:rsidR="003442F3" w:rsidRPr="003442F3">
        <w:rPr>
          <w:rFonts w:ascii="Times New Roman" w:hAnsi="Times New Roman" w:cs="Times New Roman"/>
          <w:sz w:val="24"/>
          <w:szCs w:val="24"/>
        </w:rPr>
        <w:t>.</w:t>
      </w:r>
    </w:p>
    <w:p w14:paraId="2465A40A" w14:textId="5F788722" w:rsidR="003E4995" w:rsidRDefault="000B5BFB" w:rsidP="00CD2933">
      <w:pPr>
        <w:pStyle w:val="Heading1"/>
        <w:numPr>
          <w:ilvl w:val="0"/>
          <w:numId w:val="3"/>
        </w:numPr>
        <w:spacing w:line="360" w:lineRule="auto"/>
        <w:jc w:val="both"/>
        <w:rPr>
          <w:rFonts w:ascii="Times New Roman" w:hAnsi="Times New Roman" w:cs="Times New Roman"/>
          <w:b/>
          <w:bCs/>
          <w:color w:val="auto"/>
          <w:sz w:val="24"/>
          <w:szCs w:val="24"/>
        </w:rPr>
      </w:pPr>
      <w:bookmarkStart w:id="3" w:name="_Toc122068120"/>
      <w:r w:rsidRPr="000B5BFB">
        <w:rPr>
          <w:rFonts w:ascii="Times New Roman" w:hAnsi="Times New Roman" w:cs="Times New Roman"/>
          <w:b/>
          <w:bCs/>
          <w:color w:val="auto"/>
          <w:sz w:val="24"/>
          <w:szCs w:val="24"/>
        </w:rPr>
        <w:t>Standard of ethics along with actual behavior of employee:</w:t>
      </w:r>
      <w:bookmarkEnd w:id="3"/>
    </w:p>
    <w:p w14:paraId="78A0768B" w14:textId="0602EBED" w:rsidR="000B5BFB" w:rsidRDefault="000B5BFB" w:rsidP="000B5BFB">
      <w:pPr>
        <w:spacing w:line="360" w:lineRule="auto"/>
        <w:jc w:val="both"/>
        <w:rPr>
          <w:rFonts w:ascii="Times New Roman" w:hAnsi="Times New Roman" w:cs="Times New Roman"/>
          <w:sz w:val="24"/>
          <w:szCs w:val="24"/>
        </w:rPr>
      </w:pPr>
      <w:r w:rsidRPr="000B5BFB">
        <w:rPr>
          <w:rFonts w:ascii="Times New Roman" w:hAnsi="Times New Roman" w:cs="Times New Roman"/>
          <w:sz w:val="24"/>
          <w:szCs w:val="24"/>
        </w:rPr>
        <w:t xml:space="preserve">Consistent conduct is required for ethics. Ethics calls for training. It develops into a habit that guides one's conduct in all contexts, both at home and at work. The largest error that some workers and top management undertake is to see ethics as situation specific. For instance, although lying on a disclosure form for a mortgage is never acceptable, faking the statistics in financial statements is permissible. Even while one wouldn't steal from Staples, it's permissible to take little goods from the workplace, such as office supplies. Even if the employee would not do it if they owned the firm, it's OK for them to ask for compensation from the </w:t>
      </w:r>
      <w:r w:rsidR="004663F4">
        <w:rPr>
          <w:rFonts w:ascii="Times New Roman" w:hAnsi="Times New Roman" w:cs="Times New Roman"/>
          <w:sz w:val="24"/>
          <w:szCs w:val="24"/>
        </w:rPr>
        <w:t>Primark</w:t>
      </w:r>
      <w:r w:rsidRPr="000B5BFB">
        <w:rPr>
          <w:rFonts w:ascii="Times New Roman" w:hAnsi="Times New Roman" w:cs="Times New Roman"/>
          <w:sz w:val="24"/>
          <w:szCs w:val="24"/>
        </w:rPr>
        <w:t xml:space="preserve"> for personal costs incurred while on a professional trip.</w:t>
      </w:r>
    </w:p>
    <w:p w14:paraId="760CF5C3" w14:textId="5B8A5894" w:rsidR="00CB0B59" w:rsidRDefault="00CB0B59" w:rsidP="00CB0B5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14:anchorId="6589C38C" wp14:editId="21ABEC06">
            <wp:extent cx="2696547" cy="13525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16297" cy="1362457"/>
                    </a:xfrm>
                    <a:prstGeom prst="rect">
                      <a:avLst/>
                    </a:prstGeom>
                  </pic:spPr>
                </pic:pic>
              </a:graphicData>
            </a:graphic>
          </wp:inline>
        </w:drawing>
      </w:r>
    </w:p>
    <w:p w14:paraId="6574FAA8" w14:textId="225F2BAE" w:rsidR="004460C8" w:rsidRPr="000B5BFB" w:rsidRDefault="004460C8" w:rsidP="00CB0B59">
      <w:pPr>
        <w:spacing w:line="360" w:lineRule="auto"/>
        <w:jc w:val="center"/>
        <w:rPr>
          <w:rFonts w:ascii="Times New Roman" w:hAnsi="Times New Roman" w:cs="Times New Roman"/>
          <w:sz w:val="24"/>
          <w:szCs w:val="24"/>
        </w:rPr>
      </w:pPr>
      <w:r w:rsidRPr="004460C8">
        <w:rPr>
          <w:rFonts w:ascii="Times New Roman" w:hAnsi="Times New Roman" w:cs="Times New Roman"/>
          <w:noProof/>
          <w:sz w:val="24"/>
          <w:szCs w:val="24"/>
          <w:lang w:val="en-IN" w:eastAsia="en-IN"/>
        </w:rPr>
        <mc:AlternateContent>
          <mc:Choice Requires="wps">
            <w:drawing>
              <wp:inline distT="0" distB="0" distL="0" distR="0" wp14:anchorId="381B6430" wp14:editId="49531031">
                <wp:extent cx="2360930" cy="327048"/>
                <wp:effectExtent l="0" t="0" r="20320" b="15875"/>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7048"/>
                        </a:xfrm>
                        <a:prstGeom prst="rect">
                          <a:avLst/>
                        </a:prstGeom>
                        <a:solidFill>
                          <a:srgbClr val="FFFFFF"/>
                        </a:solidFill>
                        <a:ln w="9525">
                          <a:solidFill>
                            <a:srgbClr val="000000"/>
                          </a:solidFill>
                          <a:miter lim="800000"/>
                          <a:headEnd/>
                          <a:tailEnd/>
                        </a:ln>
                      </wps:spPr>
                      <wps:txbx>
                        <w:txbxContent>
                          <w:p w14:paraId="503BA43F" w14:textId="044E2FD1" w:rsidR="004460C8" w:rsidRPr="00125549" w:rsidRDefault="00125549" w:rsidP="00125549">
                            <w:pPr>
                              <w:spacing w:line="240" w:lineRule="auto"/>
                              <w:contextualSpacing/>
                              <w:jc w:val="center"/>
                              <w:rPr>
                                <w:rFonts w:ascii="Times New Roman" w:hAnsi="Times New Roman" w:cs="Times New Roman"/>
                                <w:sz w:val="16"/>
                                <w:szCs w:val="16"/>
                              </w:rPr>
                            </w:pPr>
                            <w:r w:rsidRPr="00125549">
                              <w:rPr>
                                <w:rFonts w:ascii="Times New Roman" w:hAnsi="Times New Roman" w:cs="Times New Roman"/>
                                <w:b/>
                                <w:bCs/>
                                <w:i/>
                                <w:iCs/>
                                <w:sz w:val="16"/>
                                <w:szCs w:val="16"/>
                              </w:rPr>
                              <w:t xml:space="preserve">Figure 2: </w:t>
                            </w:r>
                            <w:r w:rsidRPr="00125549">
                              <w:rPr>
                                <w:rFonts w:ascii="Times New Roman" w:hAnsi="Times New Roman" w:cs="Times New Roman"/>
                                <w:sz w:val="16"/>
                                <w:szCs w:val="16"/>
                              </w:rPr>
                              <w:t>Work Ethics.</w:t>
                            </w:r>
                          </w:p>
                          <w:p w14:paraId="468D2969" w14:textId="1422DD48" w:rsidR="00125549" w:rsidRPr="00125549" w:rsidRDefault="00125549" w:rsidP="00125549">
                            <w:pPr>
                              <w:spacing w:line="240" w:lineRule="auto"/>
                              <w:contextualSpacing/>
                              <w:jc w:val="center"/>
                              <w:rPr>
                                <w:rFonts w:ascii="Times New Roman" w:hAnsi="Times New Roman" w:cs="Times New Roman"/>
                                <w:sz w:val="16"/>
                                <w:szCs w:val="16"/>
                              </w:rPr>
                            </w:pPr>
                            <w:r w:rsidRPr="00125549">
                              <w:rPr>
                                <w:rFonts w:ascii="Times New Roman" w:hAnsi="Times New Roman" w:cs="Times New Roman"/>
                                <w:sz w:val="16"/>
                                <w:szCs w:val="16"/>
                              </w:rPr>
                              <w:t>Copyright, 2020,</w:t>
                            </w:r>
                            <w:r w:rsidRPr="00125549">
                              <w:t xml:space="preserve"> </w:t>
                            </w:r>
                            <w:r w:rsidRPr="00125549">
                              <w:rPr>
                                <w:rFonts w:ascii="Times New Roman" w:hAnsi="Times New Roman" w:cs="Times New Roman"/>
                                <w:sz w:val="16"/>
                                <w:szCs w:val="16"/>
                              </w:rPr>
                              <w:t>blog.vantagecircle.com</w:t>
                            </w:r>
                          </w:p>
                        </w:txbxContent>
                      </wps:txbx>
                      <wps:bodyPr rot="0" vert="horz" wrap="square" lIns="91440" tIns="45720" rIns="91440" bIns="45720" anchor="t" anchorCtr="0">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81B6430" id="_x0000_s1027" type="#_x0000_t202" style="width:185.9pt;height:2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">
                <v:textbox>
                  <w:txbxContent>
                    <w:p w14:paraId="503BA43F" w14:textId="044E2FD1" w:rsidR="004460C8" w:rsidRPr="00125549" w:rsidRDefault="00125549" w:rsidP="00125549">
                      <w:pPr>
                        <w:spacing w:line="240" w:lineRule="auto"/>
                        <w:contextualSpacing/>
                        <w:jc w:val="center"/>
                        <w:rPr>
                          <w:rFonts w:ascii="Times New Roman" w:hAnsi="Times New Roman" w:cs="Times New Roman"/>
                          <w:sz w:val="16"/>
                          <w:szCs w:val="16"/>
                        </w:rPr>
                      </w:pPr>
                      <w:r w:rsidRPr="00125549">
                        <w:rPr>
                          <w:rFonts w:ascii="Times New Roman" w:hAnsi="Times New Roman" w:cs="Times New Roman"/>
                          <w:b/>
                          <w:bCs/>
                          <w:i/>
                          <w:iCs/>
                          <w:sz w:val="16"/>
                          <w:szCs w:val="16"/>
                        </w:rPr>
                        <w:t xml:space="preserve">Figure 2: </w:t>
                      </w:r>
                      <w:r w:rsidRPr="00125549">
                        <w:rPr>
                          <w:rFonts w:ascii="Times New Roman" w:hAnsi="Times New Roman" w:cs="Times New Roman"/>
                          <w:sz w:val="16"/>
                          <w:szCs w:val="16"/>
                        </w:rPr>
                        <w:t>Work Ethics.</w:t>
                      </w:r>
                    </w:p>
                    <w:p w14:paraId="468D2969" w14:textId="1422DD48" w:rsidR="00125549" w:rsidRPr="00125549" w:rsidRDefault="00125549" w:rsidP="00125549">
                      <w:pPr>
                        <w:spacing w:line="240" w:lineRule="auto"/>
                        <w:contextualSpacing/>
                        <w:jc w:val="center"/>
                        <w:rPr>
                          <w:rFonts w:ascii="Times New Roman" w:hAnsi="Times New Roman" w:cs="Times New Roman"/>
                          <w:sz w:val="16"/>
                          <w:szCs w:val="16"/>
                        </w:rPr>
                      </w:pPr>
                      <w:r w:rsidRPr="00125549">
                        <w:rPr>
                          <w:rFonts w:ascii="Times New Roman" w:hAnsi="Times New Roman" w:cs="Times New Roman"/>
                          <w:sz w:val="16"/>
                          <w:szCs w:val="16"/>
                        </w:rPr>
                        <w:t>Copyright, 2020,</w:t>
                      </w:r>
                      <w:r w:rsidRPr="00125549">
                        <w:t xml:space="preserve"> </w:t>
                      </w:r>
                      <w:r w:rsidRPr="00125549">
                        <w:rPr>
                          <w:rFonts w:ascii="Times New Roman" w:hAnsi="Times New Roman" w:cs="Times New Roman"/>
                          <w:sz w:val="16"/>
                          <w:szCs w:val="16"/>
                        </w:rPr>
                        <w:t>blog.vantagecircle.com</w:t>
                      </w:r>
                    </w:p>
                  </w:txbxContent>
                </v:textbox>
                <w10:anchorlock/>
              </v:shape>
            </w:pict>
          </mc:Fallback>
        </mc:AlternateContent>
      </w:r>
    </w:p>
    <w:p w14:paraId="2F6C7829" w14:textId="5A15C600" w:rsidR="000B5BFB" w:rsidRPr="000B5BFB" w:rsidRDefault="000B5BFB" w:rsidP="000B5BFB">
      <w:pPr>
        <w:spacing w:line="360" w:lineRule="auto"/>
        <w:jc w:val="both"/>
        <w:rPr>
          <w:rFonts w:ascii="Times New Roman" w:hAnsi="Times New Roman" w:cs="Times New Roman"/>
          <w:sz w:val="24"/>
          <w:szCs w:val="24"/>
        </w:rPr>
      </w:pPr>
      <w:r w:rsidRPr="000B5BFB">
        <w:rPr>
          <w:rFonts w:ascii="Times New Roman" w:hAnsi="Times New Roman" w:cs="Times New Roman"/>
          <w:sz w:val="24"/>
          <w:szCs w:val="24"/>
        </w:rPr>
        <w:t xml:space="preserve">The use of </w:t>
      </w:r>
      <w:r w:rsidR="004663F4">
        <w:rPr>
          <w:rFonts w:ascii="Times New Roman" w:hAnsi="Times New Roman" w:cs="Times New Roman"/>
          <w:sz w:val="24"/>
          <w:szCs w:val="24"/>
        </w:rPr>
        <w:t>Primark</w:t>
      </w:r>
      <w:r w:rsidRPr="000B5BFB">
        <w:rPr>
          <w:rFonts w:ascii="Times New Roman" w:hAnsi="Times New Roman" w:cs="Times New Roman"/>
          <w:sz w:val="24"/>
          <w:szCs w:val="24"/>
        </w:rPr>
        <w:t xml:space="preserve"> devices such as computers for personal purposes, such as taking long printouts, hefty downloads, unneeded web browsing, etc., is something I see happening more often now than in the past. Personal work must remain just that—personal!</w:t>
      </w:r>
    </w:p>
    <w:p w14:paraId="18E7BA1B" w14:textId="3A416719" w:rsidR="000B5BFB" w:rsidRPr="000B5BFB" w:rsidRDefault="000B5BFB" w:rsidP="000B5BFB">
      <w:pPr>
        <w:spacing w:line="360" w:lineRule="auto"/>
        <w:jc w:val="both"/>
        <w:rPr>
          <w:rFonts w:ascii="Times New Roman" w:hAnsi="Times New Roman" w:cs="Times New Roman"/>
          <w:sz w:val="24"/>
          <w:szCs w:val="24"/>
        </w:rPr>
      </w:pPr>
      <w:r w:rsidRPr="000B5BFB">
        <w:rPr>
          <w:rFonts w:ascii="Times New Roman" w:hAnsi="Times New Roman" w:cs="Times New Roman"/>
          <w:sz w:val="24"/>
          <w:szCs w:val="24"/>
        </w:rPr>
        <w:t xml:space="preserve">Misplaced loyalty is another all-too-common issue in the workplace. Although loyalty is an ethical characteristic, it should never take precedence over others like honesty, integrity, and reliability. Imagine being required to support financial malfeasance by your superior merely </w:t>
      </w:r>
      <w:r w:rsidRPr="000B5BFB">
        <w:rPr>
          <w:rFonts w:ascii="Times New Roman" w:hAnsi="Times New Roman" w:cs="Times New Roman"/>
          <w:sz w:val="24"/>
          <w:szCs w:val="24"/>
        </w:rPr>
        <w:lastRenderedPageBreak/>
        <w:t>because they are your employer. Some workers can cave in out of mistaken devotion out of concern for the repercussions. However, it's just a tiny step down the famous "ethical slippery slope" if you decide to put up with financial misconduct or any other immoral practices out of devotion. One mistake leads to another, and eventually you start contributing to the issue rather than finding a solution.</w:t>
      </w:r>
    </w:p>
    <w:p w14:paraId="0CDB5209" w14:textId="786E09AD" w:rsidR="000B5BFB" w:rsidRPr="000B5BFB" w:rsidRDefault="000B5BFB" w:rsidP="000B5BFB">
      <w:pPr>
        <w:spacing w:line="360" w:lineRule="auto"/>
        <w:jc w:val="both"/>
        <w:rPr>
          <w:rFonts w:ascii="Times New Roman" w:hAnsi="Times New Roman" w:cs="Times New Roman"/>
          <w:sz w:val="24"/>
          <w:szCs w:val="24"/>
        </w:rPr>
      </w:pPr>
      <w:r w:rsidRPr="000B5BFB">
        <w:rPr>
          <w:rFonts w:ascii="Times New Roman" w:hAnsi="Times New Roman" w:cs="Times New Roman"/>
          <w:sz w:val="24"/>
          <w:szCs w:val="24"/>
        </w:rPr>
        <w:t xml:space="preserve">I often see students who believe that individual and professional ethics should be kept entirely distinct, i.e., you should have two sets of standards: one for work and the other for the rest of your life. However, by doing this, you run the danger of seeming "amoral" and making the claim that you were only abiding by your </w:t>
      </w:r>
      <w:r w:rsidR="00815A07">
        <w:rPr>
          <w:rFonts w:ascii="Times New Roman" w:hAnsi="Times New Roman" w:cs="Times New Roman"/>
          <w:sz w:val="24"/>
          <w:szCs w:val="24"/>
        </w:rPr>
        <w:t>Primark</w:t>
      </w:r>
      <w:r w:rsidRPr="000B5BFB">
        <w:rPr>
          <w:rFonts w:ascii="Times New Roman" w:hAnsi="Times New Roman" w:cs="Times New Roman"/>
          <w:sz w:val="24"/>
          <w:szCs w:val="24"/>
        </w:rPr>
        <w:t xml:space="preserve">'s code of ethics. Imagine a </w:t>
      </w:r>
      <w:r w:rsidR="00815A07">
        <w:rPr>
          <w:rFonts w:ascii="Times New Roman" w:hAnsi="Times New Roman" w:cs="Times New Roman"/>
          <w:sz w:val="24"/>
          <w:szCs w:val="24"/>
        </w:rPr>
        <w:t>Primark</w:t>
      </w:r>
      <w:r w:rsidRPr="000B5BFB">
        <w:rPr>
          <w:rFonts w:ascii="Times New Roman" w:hAnsi="Times New Roman" w:cs="Times New Roman"/>
          <w:sz w:val="24"/>
          <w:szCs w:val="24"/>
        </w:rPr>
        <w:t xml:space="preserve"> if everyone adhered to a distinct set of moral standards.</w:t>
      </w:r>
    </w:p>
    <w:p w14:paraId="2DE51A6A" w14:textId="5624C181" w:rsidR="000B5BFB" w:rsidRDefault="000B5BFB" w:rsidP="000B5BFB">
      <w:pPr>
        <w:spacing w:line="360" w:lineRule="auto"/>
        <w:jc w:val="both"/>
        <w:rPr>
          <w:rFonts w:ascii="Times New Roman" w:hAnsi="Times New Roman" w:cs="Times New Roman"/>
          <w:sz w:val="24"/>
          <w:szCs w:val="24"/>
        </w:rPr>
      </w:pPr>
      <w:r w:rsidRPr="000B5BFB">
        <w:rPr>
          <w:rFonts w:ascii="Times New Roman" w:hAnsi="Times New Roman" w:cs="Times New Roman"/>
          <w:sz w:val="24"/>
          <w:szCs w:val="24"/>
        </w:rPr>
        <w:t>Every person should have a set of principles that govern their behavior, whether it be at home or at work. It is unethical to lie at work for the sake of the "greater good" all the while not doing so at home. Ethics is not a faucet we can open and close. We are defined by the things we do in life, and moral individuals always seek to act honorably without surrendering their principles</w:t>
      </w:r>
      <w:sdt>
        <w:sdtPr>
          <w:rPr>
            <w:rFonts w:ascii="Times New Roman" w:hAnsi="Times New Roman" w:cs="Times New Roman"/>
            <w:sz w:val="24"/>
            <w:szCs w:val="24"/>
          </w:rPr>
          <w:id w:val="-921793766"/>
          <w:citation/>
        </w:sdtPr>
        <w:sdtEndPr/>
        <w:sdtContent>
          <w:r w:rsidR="00DA01E5">
            <w:rPr>
              <w:rFonts w:ascii="Times New Roman" w:hAnsi="Times New Roman" w:cs="Times New Roman"/>
              <w:sz w:val="24"/>
              <w:szCs w:val="24"/>
            </w:rPr>
            <w:fldChar w:fldCharType="begin"/>
          </w:r>
          <w:r w:rsidR="00DA01E5">
            <w:rPr>
              <w:rFonts w:ascii="Times New Roman" w:hAnsi="Times New Roman" w:cs="Times New Roman"/>
              <w:sz w:val="24"/>
              <w:szCs w:val="24"/>
            </w:rPr>
            <w:instrText xml:space="preserve"> CITATION wor15 \l 1033 </w:instrText>
          </w:r>
          <w:r w:rsidR="00DA01E5">
            <w:rPr>
              <w:rFonts w:ascii="Times New Roman" w:hAnsi="Times New Roman" w:cs="Times New Roman"/>
              <w:sz w:val="24"/>
              <w:szCs w:val="24"/>
            </w:rPr>
            <w:fldChar w:fldCharType="separate"/>
          </w:r>
          <w:r w:rsidR="00DA01E5">
            <w:rPr>
              <w:rFonts w:ascii="Times New Roman" w:hAnsi="Times New Roman" w:cs="Times New Roman"/>
              <w:noProof/>
              <w:sz w:val="24"/>
              <w:szCs w:val="24"/>
            </w:rPr>
            <w:t xml:space="preserve"> </w:t>
          </w:r>
          <w:r w:rsidR="00DA01E5" w:rsidRPr="00DA01E5">
            <w:rPr>
              <w:rFonts w:ascii="Times New Roman" w:hAnsi="Times New Roman" w:cs="Times New Roman"/>
              <w:noProof/>
              <w:sz w:val="24"/>
              <w:szCs w:val="24"/>
            </w:rPr>
            <w:t>(workplaceethicsadvice.com, 2015)</w:t>
          </w:r>
          <w:r w:rsidR="00DA01E5">
            <w:rPr>
              <w:rFonts w:ascii="Times New Roman" w:hAnsi="Times New Roman" w:cs="Times New Roman"/>
              <w:sz w:val="24"/>
              <w:szCs w:val="24"/>
            </w:rPr>
            <w:fldChar w:fldCharType="end"/>
          </w:r>
        </w:sdtContent>
      </w:sdt>
      <w:r w:rsidR="00DA01E5">
        <w:rPr>
          <w:rFonts w:ascii="Times New Roman" w:hAnsi="Times New Roman" w:cs="Times New Roman"/>
          <w:sz w:val="24"/>
          <w:szCs w:val="24"/>
        </w:rPr>
        <w:t>.</w:t>
      </w:r>
    </w:p>
    <w:p w14:paraId="5B20578A" w14:textId="40622436" w:rsidR="007E1806" w:rsidRDefault="00720008" w:rsidP="00720008">
      <w:pPr>
        <w:pStyle w:val="Heading1"/>
        <w:numPr>
          <w:ilvl w:val="0"/>
          <w:numId w:val="3"/>
        </w:numPr>
        <w:spacing w:line="360" w:lineRule="auto"/>
        <w:jc w:val="both"/>
        <w:rPr>
          <w:rFonts w:ascii="Times New Roman" w:hAnsi="Times New Roman" w:cs="Times New Roman"/>
          <w:b/>
          <w:bCs/>
          <w:color w:val="auto"/>
          <w:sz w:val="24"/>
          <w:szCs w:val="24"/>
        </w:rPr>
      </w:pPr>
      <w:bookmarkStart w:id="4" w:name="_Toc122068121"/>
      <w:r w:rsidRPr="00720008">
        <w:rPr>
          <w:rFonts w:ascii="Times New Roman" w:hAnsi="Times New Roman" w:cs="Times New Roman"/>
          <w:b/>
          <w:bCs/>
          <w:color w:val="auto"/>
          <w:sz w:val="24"/>
          <w:szCs w:val="24"/>
        </w:rPr>
        <w:t>Primark’s fair wages to workers:</w:t>
      </w:r>
      <w:bookmarkEnd w:id="4"/>
    </w:p>
    <w:p w14:paraId="31D998D4" w14:textId="71541D91" w:rsidR="007F572D" w:rsidRPr="007F572D" w:rsidRDefault="00EF5E79" w:rsidP="007F572D">
      <w:pPr>
        <w:spacing w:line="360" w:lineRule="auto"/>
        <w:jc w:val="both"/>
        <w:rPr>
          <w:rFonts w:ascii="Times New Roman" w:hAnsi="Times New Roman" w:cs="Times New Roman"/>
          <w:sz w:val="24"/>
          <w:szCs w:val="24"/>
        </w:rPr>
      </w:pPr>
      <w:r w:rsidRPr="00EF5E79">
        <w:rPr>
          <w:rFonts w:ascii="Times New Roman" w:hAnsi="Times New Roman" w:cs="Times New Roman"/>
          <w:sz w:val="24"/>
          <w:szCs w:val="24"/>
        </w:rPr>
        <w:t xml:space="preserve">One of the five corporate social responsibility pillars of Primark is focused on improving the lives of its workers. </w:t>
      </w:r>
      <w:r w:rsidR="003570C0" w:rsidRPr="003570C0">
        <w:rPr>
          <w:rFonts w:ascii="Times New Roman" w:hAnsi="Times New Roman" w:cs="Times New Roman"/>
          <w:sz w:val="24"/>
          <w:szCs w:val="24"/>
        </w:rPr>
        <w:t xml:space="preserve">Long term, Primark aspires to acquire all of its goods more ethically. Perhaps one Primark's most recent initiatives—possibly </w:t>
      </w:r>
      <w:proofErr w:type="gramStart"/>
      <w:r w:rsidR="003570C0" w:rsidRPr="003570C0">
        <w:rPr>
          <w:rFonts w:ascii="Times New Roman" w:hAnsi="Times New Roman" w:cs="Times New Roman"/>
          <w:sz w:val="24"/>
          <w:szCs w:val="24"/>
        </w:rPr>
        <w:t>its</w:t>
      </w:r>
      <w:proofErr w:type="gramEnd"/>
      <w:r w:rsidR="003570C0" w:rsidRPr="003570C0">
        <w:rPr>
          <w:rFonts w:ascii="Times New Roman" w:hAnsi="Times New Roman" w:cs="Times New Roman"/>
          <w:sz w:val="24"/>
          <w:szCs w:val="24"/>
        </w:rPr>
        <w:t xml:space="preserve"> most significant to date—involves collaborating with female fabric Indian farmers in order to increase the quality of silk that is grown while boosting their standard of living. Primark's sustainable cotton initiative in India is an excellent illustration of how a high street store can collaborate with people to effect change.</w:t>
      </w:r>
    </w:p>
    <w:p w14:paraId="03C8D343" w14:textId="31900A15" w:rsidR="007F572D" w:rsidRPr="007F572D" w:rsidRDefault="00EF5E79" w:rsidP="007F572D">
      <w:pPr>
        <w:spacing w:line="360" w:lineRule="auto"/>
        <w:jc w:val="both"/>
        <w:rPr>
          <w:rFonts w:ascii="Times New Roman" w:hAnsi="Times New Roman" w:cs="Times New Roman"/>
          <w:sz w:val="24"/>
          <w:szCs w:val="24"/>
        </w:rPr>
      </w:pPr>
      <w:r w:rsidRPr="00EF5E79">
        <w:rPr>
          <w:rFonts w:ascii="Times New Roman" w:hAnsi="Times New Roman" w:cs="Times New Roman"/>
          <w:sz w:val="24"/>
          <w:szCs w:val="24"/>
        </w:rPr>
        <w:t xml:space="preserve">Primark does not presently purchase any cotton from farmers since it does not directly own any plants or mills. Nevertheless, regardless of the fact that it remains a resource- and labor-intensive commodity, cotton, a fiber glass, makes up a significant component of its garment range. Although it is sometimes grown on large industrial farms in specialized locations, the bulk of the cotton used to make textiles and garments comes from fields in low-income countries such as India, China, and Pakistan. In these places, many of the best practices for cotton cultivation, as well as the most sustainable ones available, are not well understood. Primark decided to work </w:t>
      </w:r>
      <w:r w:rsidRPr="00EF5E79">
        <w:rPr>
          <w:rFonts w:ascii="Times New Roman" w:hAnsi="Times New Roman" w:cs="Times New Roman"/>
          <w:sz w:val="24"/>
          <w:szCs w:val="24"/>
        </w:rPr>
        <w:lastRenderedPageBreak/>
        <w:t>with Cotton Link, a collection of agricultural experts, and the Personality Women's Association to create the Sustainable Cotton pilot Program for 2013 as a result of this</w:t>
      </w:r>
      <w:r w:rsidR="007F572D" w:rsidRPr="007F572D">
        <w:rPr>
          <w:rFonts w:ascii="Times New Roman" w:hAnsi="Times New Roman" w:cs="Times New Roman"/>
          <w:sz w:val="24"/>
          <w:szCs w:val="24"/>
        </w:rPr>
        <w:t>.</w:t>
      </w:r>
    </w:p>
    <w:p w14:paraId="4A5D6770" w14:textId="653CF27B" w:rsidR="007F572D" w:rsidRPr="007F572D" w:rsidRDefault="007F572D" w:rsidP="007F572D">
      <w:pPr>
        <w:spacing w:line="360" w:lineRule="auto"/>
        <w:jc w:val="both"/>
        <w:rPr>
          <w:rFonts w:ascii="Times New Roman" w:hAnsi="Times New Roman" w:cs="Times New Roman"/>
          <w:sz w:val="24"/>
          <w:szCs w:val="24"/>
        </w:rPr>
      </w:pPr>
      <w:r w:rsidRPr="007F572D">
        <w:rPr>
          <w:rFonts w:ascii="Times New Roman" w:hAnsi="Times New Roman" w:cs="Times New Roman"/>
          <w:sz w:val="24"/>
          <w:szCs w:val="24"/>
        </w:rPr>
        <w:t>Cotton is one of main fibers we are using in our product lines, and we wanted to increase visibility in our cotton distribution chain to effectively understand how it works, according to Katherine Stewart, Director of Ethical Trade and Environmental Sustainability at Primark. This is why we started our Resilient Cotton Pilot project four years ago. "We wanted to have a better grasp of the production methods used in cotton," The program's initial goals were introducing sustainable agricultural practices, enhancing cotton yields, and raising the income of cotton growers. Primark also made the decision to concentrate only on female cotton growers in Gujarat, North India, for the duration of the pilot after seeing many other cotton programs lacked a gender emphasis. The UN's Gender Inequality Index now places India at position 130 out of 188 nations, despite the fact that gender equality is one of the nation's most urgent development issues.</w:t>
      </w:r>
    </w:p>
    <w:p w14:paraId="1013FAE5" w14:textId="1C16E75C" w:rsidR="00720008" w:rsidRDefault="00E44A22" w:rsidP="007F572D">
      <w:pPr>
        <w:spacing w:line="360" w:lineRule="auto"/>
        <w:jc w:val="both"/>
        <w:rPr>
          <w:rFonts w:ascii="Times New Roman" w:hAnsi="Times New Roman" w:cs="Times New Roman"/>
          <w:sz w:val="24"/>
          <w:szCs w:val="24"/>
        </w:rPr>
      </w:pPr>
      <w:r w:rsidRPr="00E44A22">
        <w:rPr>
          <w:rFonts w:ascii="Times New Roman" w:hAnsi="Times New Roman" w:cs="Times New Roman"/>
          <w:sz w:val="24"/>
          <w:szCs w:val="24"/>
        </w:rPr>
        <w:t>Because it focused on the environmental consequences of cotton cultivation, including farmers' use of irrigation, chemicals, and pesticides as well as the impacts they had on the soil, Primark's organic cotton pilot has received accolades from several international groups</w:t>
      </w:r>
      <w:sdt>
        <w:sdtPr>
          <w:rPr>
            <w:rFonts w:ascii="Times New Roman" w:hAnsi="Times New Roman" w:cs="Times New Roman"/>
            <w:sz w:val="24"/>
            <w:szCs w:val="24"/>
          </w:rPr>
          <w:id w:val="1911802514"/>
          <w:citation/>
        </w:sdtPr>
        <w:sdtEndPr/>
        <w:sdtContent>
          <w:r w:rsidR="00124253">
            <w:rPr>
              <w:rFonts w:ascii="Times New Roman" w:hAnsi="Times New Roman" w:cs="Times New Roman"/>
              <w:sz w:val="24"/>
              <w:szCs w:val="24"/>
            </w:rPr>
            <w:fldChar w:fldCharType="begin"/>
          </w:r>
          <w:r w:rsidR="00124253">
            <w:rPr>
              <w:rFonts w:ascii="Times New Roman" w:hAnsi="Times New Roman" w:cs="Times New Roman"/>
              <w:sz w:val="24"/>
              <w:szCs w:val="24"/>
            </w:rPr>
            <w:instrText xml:space="preserve"> CITATION fas19 \l 1033 </w:instrText>
          </w:r>
          <w:r w:rsidR="00124253">
            <w:rPr>
              <w:rFonts w:ascii="Times New Roman" w:hAnsi="Times New Roman" w:cs="Times New Roman"/>
              <w:sz w:val="24"/>
              <w:szCs w:val="24"/>
            </w:rPr>
            <w:fldChar w:fldCharType="separate"/>
          </w:r>
          <w:r w:rsidR="00124253">
            <w:rPr>
              <w:rFonts w:ascii="Times New Roman" w:hAnsi="Times New Roman" w:cs="Times New Roman"/>
              <w:noProof/>
              <w:sz w:val="24"/>
              <w:szCs w:val="24"/>
            </w:rPr>
            <w:t xml:space="preserve"> </w:t>
          </w:r>
          <w:r w:rsidR="00124253" w:rsidRPr="00124253">
            <w:rPr>
              <w:rFonts w:ascii="Times New Roman" w:hAnsi="Times New Roman" w:cs="Times New Roman"/>
              <w:noProof/>
              <w:sz w:val="24"/>
              <w:szCs w:val="24"/>
            </w:rPr>
            <w:t>(fashionunited.uk, 2019)</w:t>
          </w:r>
          <w:r w:rsidR="00124253">
            <w:rPr>
              <w:rFonts w:ascii="Times New Roman" w:hAnsi="Times New Roman" w:cs="Times New Roman"/>
              <w:sz w:val="24"/>
              <w:szCs w:val="24"/>
            </w:rPr>
            <w:fldChar w:fldCharType="end"/>
          </w:r>
        </w:sdtContent>
      </w:sdt>
      <w:r w:rsidR="00124253">
        <w:rPr>
          <w:rFonts w:ascii="Times New Roman" w:hAnsi="Times New Roman" w:cs="Times New Roman"/>
          <w:sz w:val="24"/>
          <w:szCs w:val="24"/>
        </w:rPr>
        <w:t>.</w:t>
      </w:r>
    </w:p>
    <w:p w14:paraId="57D704EE" w14:textId="520775C2" w:rsidR="00F47B50" w:rsidRDefault="00981C20" w:rsidP="00C31934">
      <w:pPr>
        <w:pStyle w:val="Heading1"/>
        <w:numPr>
          <w:ilvl w:val="0"/>
          <w:numId w:val="3"/>
        </w:numPr>
        <w:spacing w:line="360" w:lineRule="auto"/>
        <w:jc w:val="both"/>
        <w:rPr>
          <w:rFonts w:ascii="Times New Roman" w:hAnsi="Times New Roman" w:cs="Times New Roman"/>
          <w:b/>
          <w:bCs/>
          <w:color w:val="auto"/>
          <w:sz w:val="24"/>
          <w:szCs w:val="24"/>
        </w:rPr>
      </w:pPr>
      <w:bookmarkStart w:id="5" w:name="_Toc122068122"/>
      <w:r w:rsidRPr="00981C20">
        <w:rPr>
          <w:rFonts w:ascii="Times New Roman" w:hAnsi="Times New Roman" w:cs="Times New Roman"/>
          <w:b/>
          <w:bCs/>
          <w:color w:val="auto"/>
          <w:sz w:val="24"/>
          <w:szCs w:val="24"/>
        </w:rPr>
        <w:t>Primark’s ethical standard:</w:t>
      </w:r>
      <w:bookmarkEnd w:id="5"/>
    </w:p>
    <w:p w14:paraId="1DCCCAD1" w14:textId="542D7C5D" w:rsidR="00646A69" w:rsidRPr="00646A69" w:rsidRDefault="00646A69" w:rsidP="00646A69">
      <w:pPr>
        <w:pStyle w:val="ListParagraph"/>
        <w:numPr>
          <w:ilvl w:val="0"/>
          <w:numId w:val="6"/>
        </w:numPr>
        <w:spacing w:line="360" w:lineRule="auto"/>
        <w:jc w:val="both"/>
        <w:rPr>
          <w:rFonts w:ascii="Times New Roman" w:hAnsi="Times New Roman" w:cs="Times New Roman"/>
          <w:b/>
          <w:bCs/>
          <w:sz w:val="24"/>
          <w:szCs w:val="24"/>
        </w:rPr>
      </w:pPr>
      <w:r w:rsidRPr="00646A69">
        <w:rPr>
          <w:rFonts w:ascii="Times New Roman" w:hAnsi="Times New Roman" w:cs="Times New Roman"/>
          <w:b/>
          <w:bCs/>
          <w:sz w:val="24"/>
          <w:szCs w:val="24"/>
        </w:rPr>
        <w:t>Adherence to laws, regulations, and rules</w:t>
      </w:r>
    </w:p>
    <w:p w14:paraId="50A4E200" w14:textId="060023C2" w:rsidR="00646A69" w:rsidRPr="00646A69" w:rsidRDefault="00646A69" w:rsidP="00646A69">
      <w:pPr>
        <w:spacing w:line="360" w:lineRule="auto"/>
        <w:jc w:val="both"/>
        <w:rPr>
          <w:rFonts w:ascii="Times New Roman" w:hAnsi="Times New Roman" w:cs="Times New Roman"/>
          <w:sz w:val="24"/>
          <w:szCs w:val="24"/>
        </w:rPr>
      </w:pPr>
      <w:r w:rsidRPr="00646A69">
        <w:rPr>
          <w:rFonts w:ascii="Times New Roman" w:hAnsi="Times New Roman" w:cs="Times New Roman"/>
          <w:sz w:val="24"/>
          <w:szCs w:val="24"/>
        </w:rPr>
        <w:t>We have such a long-standing dedication to operating in line with the highest standards of ethics, as well as with all relevant laws and regulations. This dedication contributes to maintaining our reputation for integrity, honesty, and excellence</w:t>
      </w:r>
      <w:sdt>
        <w:sdtPr>
          <w:rPr>
            <w:rFonts w:ascii="Times New Roman" w:hAnsi="Times New Roman" w:cs="Times New Roman"/>
            <w:sz w:val="24"/>
            <w:szCs w:val="24"/>
          </w:rPr>
          <w:id w:val="-1218739784"/>
          <w:citation/>
        </w:sdtPr>
        <w:sdtEndPr/>
        <w:sdtContent>
          <w:r w:rsidR="00D5068D">
            <w:rPr>
              <w:rFonts w:ascii="Times New Roman" w:hAnsi="Times New Roman" w:cs="Times New Roman"/>
              <w:sz w:val="24"/>
              <w:szCs w:val="24"/>
            </w:rPr>
            <w:fldChar w:fldCharType="begin"/>
          </w:r>
          <w:r w:rsidR="00D5068D">
            <w:rPr>
              <w:rFonts w:ascii="Times New Roman" w:hAnsi="Times New Roman" w:cs="Times New Roman"/>
              <w:sz w:val="24"/>
              <w:szCs w:val="24"/>
            </w:rPr>
            <w:instrText xml:space="preserve"> CITATION Kre20 \l 1033 </w:instrText>
          </w:r>
          <w:r w:rsidR="00D5068D">
            <w:rPr>
              <w:rFonts w:ascii="Times New Roman" w:hAnsi="Times New Roman" w:cs="Times New Roman"/>
              <w:sz w:val="24"/>
              <w:szCs w:val="24"/>
            </w:rPr>
            <w:fldChar w:fldCharType="separate"/>
          </w:r>
          <w:r w:rsidR="00D5068D">
            <w:rPr>
              <w:rFonts w:ascii="Times New Roman" w:hAnsi="Times New Roman" w:cs="Times New Roman"/>
              <w:noProof/>
              <w:sz w:val="24"/>
              <w:szCs w:val="24"/>
            </w:rPr>
            <w:t xml:space="preserve"> </w:t>
          </w:r>
          <w:r w:rsidR="00D5068D" w:rsidRPr="00D5068D">
            <w:rPr>
              <w:rFonts w:ascii="Times New Roman" w:hAnsi="Times New Roman" w:cs="Times New Roman"/>
              <w:noProof/>
              <w:sz w:val="24"/>
              <w:szCs w:val="24"/>
            </w:rPr>
            <w:t>(Krell, 2020)</w:t>
          </w:r>
          <w:r w:rsidR="00D5068D">
            <w:rPr>
              <w:rFonts w:ascii="Times New Roman" w:hAnsi="Times New Roman" w:cs="Times New Roman"/>
              <w:sz w:val="24"/>
              <w:szCs w:val="24"/>
            </w:rPr>
            <w:fldChar w:fldCharType="end"/>
          </w:r>
        </w:sdtContent>
      </w:sdt>
      <w:r w:rsidR="00D5068D">
        <w:rPr>
          <w:rFonts w:ascii="Times New Roman" w:hAnsi="Times New Roman" w:cs="Times New Roman"/>
          <w:sz w:val="24"/>
          <w:szCs w:val="24"/>
        </w:rPr>
        <w:t>.</w:t>
      </w:r>
    </w:p>
    <w:p w14:paraId="04DE286E" w14:textId="4C44BF3A" w:rsidR="00646A69" w:rsidRPr="00646A69" w:rsidRDefault="00646A69" w:rsidP="00646A69">
      <w:pPr>
        <w:pStyle w:val="ListParagraph"/>
        <w:numPr>
          <w:ilvl w:val="0"/>
          <w:numId w:val="6"/>
        </w:numPr>
        <w:spacing w:line="360" w:lineRule="auto"/>
        <w:jc w:val="both"/>
        <w:rPr>
          <w:rFonts w:ascii="Times New Roman" w:hAnsi="Times New Roman" w:cs="Times New Roman"/>
          <w:b/>
          <w:bCs/>
          <w:sz w:val="24"/>
          <w:szCs w:val="24"/>
        </w:rPr>
      </w:pPr>
      <w:r w:rsidRPr="00646A69">
        <w:rPr>
          <w:rFonts w:ascii="Times New Roman" w:hAnsi="Times New Roman" w:cs="Times New Roman"/>
          <w:b/>
          <w:bCs/>
          <w:sz w:val="24"/>
          <w:szCs w:val="24"/>
        </w:rPr>
        <w:t>Interest Conflicts</w:t>
      </w:r>
    </w:p>
    <w:p w14:paraId="7A5EB60F" w14:textId="6BACCEBE" w:rsidR="00646A69" w:rsidRPr="00646A69" w:rsidRDefault="00646A69" w:rsidP="00646A69">
      <w:pPr>
        <w:spacing w:line="360" w:lineRule="auto"/>
        <w:jc w:val="both"/>
        <w:rPr>
          <w:rFonts w:ascii="Times New Roman" w:hAnsi="Times New Roman" w:cs="Times New Roman"/>
          <w:sz w:val="24"/>
          <w:szCs w:val="24"/>
        </w:rPr>
      </w:pPr>
      <w:r w:rsidRPr="00646A69">
        <w:rPr>
          <w:rFonts w:ascii="Times New Roman" w:hAnsi="Times New Roman" w:cs="Times New Roman"/>
          <w:sz w:val="24"/>
          <w:szCs w:val="24"/>
        </w:rPr>
        <w:t xml:space="preserve">When a person's private interests clash in any manner with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's interests, it is said to be in a "conflict of interest." When an employee gets acts or has objectives which may make it challenging to do his or her </w:t>
      </w:r>
      <w:r w:rsidR="004663F4">
        <w:rPr>
          <w:rFonts w:ascii="Times New Roman" w:hAnsi="Times New Roman" w:cs="Times New Roman"/>
          <w:sz w:val="24"/>
          <w:szCs w:val="24"/>
        </w:rPr>
        <w:t>Primark</w:t>
      </w:r>
      <w:r w:rsidRPr="00646A69">
        <w:rPr>
          <w:rFonts w:ascii="Times New Roman" w:hAnsi="Times New Roman" w:cs="Times New Roman"/>
          <w:sz w:val="24"/>
          <w:szCs w:val="24"/>
        </w:rPr>
        <w:t xml:space="preserve"> duties honestly and effectively, a conflict scenario may occur. Conflicts of interest also occur when a worker or a member of their family obtains improper personal benefits as a result of their position with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such as personal loans, services, or payment for services they provide while conducting </w:t>
      </w:r>
      <w:r w:rsidR="00815A07">
        <w:rPr>
          <w:rFonts w:ascii="Times New Roman" w:hAnsi="Times New Roman" w:cs="Times New Roman"/>
          <w:sz w:val="24"/>
          <w:szCs w:val="24"/>
        </w:rPr>
        <w:t>Primark</w:t>
      </w:r>
      <w:r w:rsidRPr="00646A69">
        <w:rPr>
          <w:rFonts w:ascii="Times New Roman" w:hAnsi="Times New Roman" w:cs="Times New Roman"/>
          <w:sz w:val="24"/>
          <w:szCs w:val="24"/>
        </w:rPr>
        <w:t> </w:t>
      </w:r>
      <w:proofErr w:type="spellStart"/>
      <w:r w:rsidR="004663F4">
        <w:rPr>
          <w:rFonts w:ascii="Times New Roman" w:hAnsi="Times New Roman" w:cs="Times New Roman"/>
          <w:sz w:val="24"/>
          <w:szCs w:val="24"/>
        </w:rPr>
        <w:t>Primark</w:t>
      </w:r>
      <w:proofErr w:type="spellEnd"/>
      <w:r w:rsidRPr="00646A69">
        <w:rPr>
          <w:rFonts w:ascii="Times New Roman" w:hAnsi="Times New Roman" w:cs="Times New Roman"/>
          <w:sz w:val="24"/>
          <w:szCs w:val="24"/>
        </w:rPr>
        <w:t xml:space="preserve"> or becomes </w:t>
      </w:r>
      <w:r w:rsidRPr="00646A69">
        <w:rPr>
          <w:rFonts w:ascii="Times New Roman" w:hAnsi="Times New Roman" w:cs="Times New Roman"/>
          <w:sz w:val="24"/>
          <w:szCs w:val="24"/>
        </w:rPr>
        <w:lastRenderedPageBreak/>
        <w:t xml:space="preserve">personally wealthy through access to sensitive information. Despite one's best attempts to prevent them, conflicts of interest may occur in many common circumstances. Employees are advised to speak with a member of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's legal department if they have any questions or concerns regarding possible conflicts of interest. Any employee who learns of a dispute or prospective conflict should alert a manager, supervisor, or other suitable individuals inside the </w:t>
      </w:r>
      <w:r w:rsidR="00815A07">
        <w:rPr>
          <w:rFonts w:ascii="Times New Roman" w:hAnsi="Times New Roman" w:cs="Times New Roman"/>
          <w:sz w:val="24"/>
          <w:szCs w:val="24"/>
        </w:rPr>
        <w:t>Primark</w:t>
      </w:r>
      <w:r w:rsidRPr="00646A69">
        <w:rPr>
          <w:rFonts w:ascii="Times New Roman" w:hAnsi="Times New Roman" w:cs="Times New Roman"/>
          <w:sz w:val="24"/>
          <w:szCs w:val="24"/>
        </w:rPr>
        <w:t>.</w:t>
      </w:r>
    </w:p>
    <w:p w14:paraId="7DB921EE" w14:textId="6F2FF10F" w:rsidR="00646A69" w:rsidRPr="00646A69" w:rsidRDefault="00646A69" w:rsidP="00646A69">
      <w:pPr>
        <w:pStyle w:val="ListParagraph"/>
        <w:numPr>
          <w:ilvl w:val="0"/>
          <w:numId w:val="6"/>
        </w:numPr>
        <w:spacing w:line="360" w:lineRule="auto"/>
        <w:jc w:val="both"/>
        <w:rPr>
          <w:rFonts w:ascii="Times New Roman" w:hAnsi="Times New Roman" w:cs="Times New Roman"/>
          <w:b/>
          <w:bCs/>
          <w:sz w:val="24"/>
          <w:szCs w:val="24"/>
        </w:rPr>
      </w:pPr>
      <w:r w:rsidRPr="00646A69">
        <w:rPr>
          <w:rFonts w:ascii="Times New Roman" w:hAnsi="Times New Roman" w:cs="Times New Roman"/>
          <w:b/>
          <w:bCs/>
          <w:sz w:val="24"/>
          <w:szCs w:val="24"/>
        </w:rPr>
        <w:t>External Board Positions and Other External Activities</w:t>
      </w:r>
    </w:p>
    <w:p w14:paraId="357AB118" w14:textId="6FBE0E63" w:rsidR="00646A69" w:rsidRPr="00646A69" w:rsidRDefault="00646A69" w:rsidP="00646A69">
      <w:pPr>
        <w:spacing w:line="360" w:lineRule="auto"/>
        <w:jc w:val="both"/>
        <w:rPr>
          <w:rFonts w:ascii="Times New Roman" w:hAnsi="Times New Roman" w:cs="Times New Roman"/>
          <w:sz w:val="24"/>
          <w:szCs w:val="24"/>
        </w:rPr>
      </w:pPr>
      <w:r w:rsidRPr="00646A69">
        <w:rPr>
          <w:rFonts w:ascii="Times New Roman" w:hAnsi="Times New Roman" w:cs="Times New Roman"/>
          <w:sz w:val="24"/>
          <w:szCs w:val="24"/>
        </w:rPr>
        <w:t xml:space="preserve">Activities from outside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are not always a clear conflict, although depending on your position in the Organization and the connection between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and your new work or other activity, a conflict may develop. A</w:t>
      </w:r>
      <w:r w:rsidR="00701A2A">
        <w:rPr>
          <w:rFonts w:ascii="Times New Roman" w:hAnsi="Times New Roman" w:cs="Times New Roman"/>
          <w:sz w:val="24"/>
          <w:szCs w:val="24"/>
        </w:rPr>
        <w:t>n</w:t>
      </w:r>
      <w:r w:rsidRPr="00646A69">
        <w:rPr>
          <w:rFonts w:ascii="Times New Roman" w:hAnsi="Times New Roman" w:cs="Times New Roman"/>
          <w:sz w:val="24"/>
          <w:szCs w:val="24"/>
        </w:rPr>
        <w:t xml:space="preserve"> interest conflict may also arise from extracurricular activities if they make you, or are seen to make you, choose between your own interests and those of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understands that directors who do not hold managerial roles with the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("Outside Directors") are not subject to the rules in this Section 3. Additional Directorships Any outside </w:t>
      </w:r>
      <w:r w:rsidR="004663F4">
        <w:rPr>
          <w:rFonts w:ascii="Times New Roman" w:hAnsi="Times New Roman" w:cs="Times New Roman"/>
          <w:sz w:val="24"/>
          <w:szCs w:val="24"/>
        </w:rPr>
        <w:t>Primark</w:t>
      </w:r>
      <w:r w:rsidRPr="00646A69">
        <w:rPr>
          <w:rFonts w:ascii="Times New Roman" w:hAnsi="Times New Roman" w:cs="Times New Roman"/>
          <w:sz w:val="24"/>
          <w:szCs w:val="24"/>
        </w:rPr>
        <w:t xml:space="preserve"> organization's board of directors cannot have a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employee on it without senior management's express permission. For instance, there are legal restrictions on holding directorships in outside corporations. However, it is the responsibility of every employee to make sure that any extracurricular activities, including volunteer work and philanthropic endeavors, do not present a contradiction or otherwise run counter to their job with the </w:t>
      </w:r>
      <w:r w:rsidR="00815A07">
        <w:rPr>
          <w:rFonts w:ascii="Times New Roman" w:hAnsi="Times New Roman" w:cs="Times New Roman"/>
          <w:sz w:val="24"/>
          <w:szCs w:val="24"/>
        </w:rPr>
        <w:t>Primark</w:t>
      </w:r>
      <w:r w:rsidRPr="00646A69">
        <w:rPr>
          <w:rFonts w:ascii="Times New Roman" w:hAnsi="Times New Roman" w:cs="Times New Roman"/>
          <w:sz w:val="24"/>
          <w:szCs w:val="24"/>
        </w:rPr>
        <w:t>.</w:t>
      </w:r>
    </w:p>
    <w:p w14:paraId="7E6EEC22" w14:textId="5327CCF6" w:rsidR="00646A69" w:rsidRPr="00646A69" w:rsidRDefault="00646A69" w:rsidP="00646A69">
      <w:pPr>
        <w:pStyle w:val="ListParagraph"/>
        <w:numPr>
          <w:ilvl w:val="0"/>
          <w:numId w:val="6"/>
        </w:numPr>
        <w:spacing w:line="360" w:lineRule="auto"/>
        <w:jc w:val="both"/>
        <w:rPr>
          <w:rFonts w:ascii="Times New Roman" w:hAnsi="Times New Roman" w:cs="Times New Roman"/>
          <w:b/>
          <w:bCs/>
          <w:sz w:val="24"/>
          <w:szCs w:val="24"/>
        </w:rPr>
      </w:pPr>
      <w:r w:rsidRPr="00646A69">
        <w:rPr>
          <w:rFonts w:ascii="Times New Roman" w:hAnsi="Times New Roman" w:cs="Times New Roman"/>
          <w:b/>
          <w:bCs/>
          <w:sz w:val="24"/>
          <w:szCs w:val="24"/>
        </w:rPr>
        <w:t>Presents and Recreation</w:t>
      </w:r>
    </w:p>
    <w:p w14:paraId="0F6B89D6" w14:textId="1218FB1A" w:rsidR="00E02685" w:rsidRPr="00E02685" w:rsidRDefault="00646A69" w:rsidP="00E02685">
      <w:pPr>
        <w:spacing w:line="360" w:lineRule="auto"/>
        <w:jc w:val="both"/>
        <w:rPr>
          <w:rFonts w:ascii="Times New Roman" w:hAnsi="Times New Roman" w:cs="Times New Roman"/>
          <w:sz w:val="24"/>
          <w:szCs w:val="24"/>
        </w:rPr>
      </w:pPr>
      <w:r w:rsidRPr="00646A69">
        <w:rPr>
          <w:rFonts w:ascii="Times New Roman" w:hAnsi="Times New Roman" w:cs="Times New Roman"/>
          <w:sz w:val="24"/>
          <w:szCs w:val="24"/>
        </w:rPr>
        <w:t xml:space="preserve">The purpose of corporate gifts and entertainment is to foster goodwill and productive working relationships between </w:t>
      </w:r>
      <w:r w:rsidR="00815A07">
        <w:rPr>
          <w:rFonts w:ascii="Times New Roman" w:hAnsi="Times New Roman" w:cs="Times New Roman"/>
          <w:sz w:val="24"/>
          <w:szCs w:val="24"/>
        </w:rPr>
        <w:t>Primark</w:t>
      </w:r>
      <w:r w:rsidRPr="00646A69">
        <w:rPr>
          <w:rFonts w:ascii="Times New Roman" w:hAnsi="Times New Roman" w:cs="Times New Roman"/>
          <w:sz w:val="24"/>
          <w:szCs w:val="24"/>
        </w:rPr>
        <w:t xml:space="preserve"> partners.</w:t>
      </w:r>
      <w:r w:rsidR="00E02685">
        <w:rPr>
          <w:rFonts w:ascii="Times New Roman" w:hAnsi="Times New Roman" w:cs="Times New Roman"/>
          <w:sz w:val="24"/>
          <w:szCs w:val="24"/>
        </w:rPr>
        <w:t xml:space="preserve"> </w:t>
      </w:r>
      <w:r w:rsidR="00E02685" w:rsidRPr="00E02685">
        <w:rPr>
          <w:rFonts w:ascii="Times New Roman" w:hAnsi="Times New Roman" w:cs="Times New Roman"/>
          <w:sz w:val="24"/>
          <w:szCs w:val="24"/>
        </w:rPr>
        <w:t xml:space="preserve">The issue would arise if the acceptance of a gift or amusements by one of our employees would make concessions, or could tolerably be seen by as compromising, that person's capacity to make impartial economic judgements on behalf of the </w:t>
      </w:r>
      <w:r w:rsidR="00815A07">
        <w:rPr>
          <w:rFonts w:ascii="Times New Roman" w:hAnsi="Times New Roman" w:cs="Times New Roman"/>
          <w:sz w:val="24"/>
          <w:szCs w:val="24"/>
        </w:rPr>
        <w:t>Primark</w:t>
      </w:r>
      <w:r w:rsidR="00E02685" w:rsidRPr="00E02685">
        <w:rPr>
          <w:rFonts w:ascii="Times New Roman" w:hAnsi="Times New Roman" w:cs="Times New Roman"/>
          <w:sz w:val="24"/>
          <w:szCs w:val="24"/>
        </w:rPr>
        <w:t xml:space="preserve">, and the offering of a gift or amusement by one of our employees appears to be an effort to obtain </w:t>
      </w:r>
      <w:r w:rsidR="00815A07">
        <w:rPr>
          <w:rFonts w:ascii="Times New Roman" w:hAnsi="Times New Roman" w:cs="Times New Roman"/>
          <w:sz w:val="24"/>
          <w:szCs w:val="24"/>
        </w:rPr>
        <w:t>Primark</w:t>
      </w:r>
      <w:r w:rsidR="00E02685" w:rsidRPr="00E02685">
        <w:rPr>
          <w:rFonts w:ascii="Times New Roman" w:hAnsi="Times New Roman" w:cs="Times New Roman"/>
          <w:sz w:val="24"/>
          <w:szCs w:val="24"/>
        </w:rPr>
        <w:t xml:space="preserve"> through dishonest means or use dishonest means to gain whatever special advantage in with us </w:t>
      </w:r>
      <w:r w:rsidR="004663F4">
        <w:rPr>
          <w:rFonts w:ascii="Times New Roman" w:hAnsi="Times New Roman" w:cs="Times New Roman"/>
          <w:sz w:val="24"/>
          <w:szCs w:val="24"/>
        </w:rPr>
        <w:t>Primark</w:t>
      </w:r>
      <w:r w:rsidR="00E02685" w:rsidRPr="00E02685">
        <w:rPr>
          <w:rFonts w:ascii="Times New Roman" w:hAnsi="Times New Roman" w:cs="Times New Roman"/>
          <w:sz w:val="24"/>
          <w:szCs w:val="24"/>
        </w:rPr>
        <w:t xml:space="preserve"> relationships, or any of the above scenarios occurred. Individual employees are responsible for using sound judgement and ensuring that these standards are not broken. Contact your manager, supervisor, or other suitable </w:t>
      </w:r>
      <w:r w:rsidR="00815A07">
        <w:rPr>
          <w:rFonts w:ascii="Times New Roman" w:hAnsi="Times New Roman" w:cs="Times New Roman"/>
          <w:sz w:val="24"/>
          <w:szCs w:val="24"/>
        </w:rPr>
        <w:t>Primark</w:t>
      </w:r>
      <w:r w:rsidR="00E02685" w:rsidRPr="00E02685">
        <w:rPr>
          <w:rFonts w:ascii="Times New Roman" w:hAnsi="Times New Roman" w:cs="Times New Roman"/>
          <w:sz w:val="24"/>
          <w:szCs w:val="24"/>
        </w:rPr>
        <w:t xml:space="preserve"> personnel, or a member of </w:t>
      </w:r>
      <w:r w:rsidR="00E02685" w:rsidRPr="00E02685">
        <w:rPr>
          <w:rFonts w:ascii="Times New Roman" w:hAnsi="Times New Roman" w:cs="Times New Roman"/>
          <w:sz w:val="24"/>
          <w:szCs w:val="24"/>
        </w:rPr>
        <w:lastRenderedPageBreak/>
        <w:t xml:space="preserve">the </w:t>
      </w:r>
      <w:r w:rsidR="00815A07">
        <w:rPr>
          <w:rFonts w:ascii="Times New Roman" w:hAnsi="Times New Roman" w:cs="Times New Roman"/>
          <w:sz w:val="24"/>
          <w:szCs w:val="24"/>
        </w:rPr>
        <w:t>Primark</w:t>
      </w:r>
      <w:r w:rsidR="00E02685" w:rsidRPr="00E02685">
        <w:rPr>
          <w:rFonts w:ascii="Times New Roman" w:hAnsi="Times New Roman" w:cs="Times New Roman"/>
          <w:sz w:val="24"/>
          <w:szCs w:val="24"/>
        </w:rPr>
        <w:t>'s legal department, if you are unsure if any presents or suggested gifts are appropriate.</w:t>
      </w:r>
    </w:p>
    <w:p w14:paraId="55D13C06" w14:textId="388C4A1C" w:rsidR="00E02685" w:rsidRPr="00E02685" w:rsidRDefault="00E02685" w:rsidP="00E02685">
      <w:pPr>
        <w:pStyle w:val="ListParagraph"/>
        <w:numPr>
          <w:ilvl w:val="0"/>
          <w:numId w:val="6"/>
        </w:numPr>
        <w:spacing w:line="360" w:lineRule="auto"/>
        <w:jc w:val="both"/>
        <w:rPr>
          <w:rFonts w:ascii="Times New Roman" w:hAnsi="Times New Roman" w:cs="Times New Roman"/>
          <w:b/>
          <w:bCs/>
          <w:sz w:val="24"/>
          <w:szCs w:val="24"/>
        </w:rPr>
      </w:pPr>
      <w:r w:rsidRPr="00E02685">
        <w:rPr>
          <w:rFonts w:ascii="Times New Roman" w:hAnsi="Times New Roman" w:cs="Times New Roman"/>
          <w:b/>
          <w:bCs/>
          <w:sz w:val="24"/>
          <w:szCs w:val="24"/>
        </w:rPr>
        <w:t>Insider Trading, No. 5</w:t>
      </w:r>
    </w:p>
    <w:p w14:paraId="19F4F869" w14:textId="532F14D8" w:rsidR="00E02685" w:rsidRPr="00E02685" w:rsidRDefault="00E02685" w:rsidP="00E02685">
      <w:pPr>
        <w:spacing w:line="360" w:lineRule="auto"/>
        <w:jc w:val="both"/>
        <w:rPr>
          <w:rFonts w:ascii="Times New Roman" w:hAnsi="Times New Roman" w:cs="Times New Roman"/>
          <w:sz w:val="24"/>
          <w:szCs w:val="24"/>
        </w:rPr>
      </w:pPr>
      <w:r w:rsidRPr="00E02685">
        <w:rPr>
          <w:rFonts w:ascii="Times New Roman" w:hAnsi="Times New Roman" w:cs="Times New Roman"/>
          <w:sz w:val="24"/>
          <w:szCs w:val="24"/>
        </w:rPr>
        <w:t xml:space="preserve">There are times when one of our employees is privy to data about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information, it subsidiaries, affiliates, or a </w:t>
      </w:r>
      <w:r w:rsidR="004663F4">
        <w:rPr>
          <w:rFonts w:ascii="Times New Roman" w:hAnsi="Times New Roman" w:cs="Times New Roman"/>
          <w:sz w:val="24"/>
          <w:szCs w:val="24"/>
        </w:rPr>
        <w:t>Primark</w:t>
      </w:r>
      <w:r w:rsidRPr="00E02685">
        <w:rPr>
          <w:rFonts w:ascii="Times New Roman" w:hAnsi="Times New Roman" w:cs="Times New Roman"/>
          <w:sz w:val="24"/>
          <w:szCs w:val="24"/>
        </w:rPr>
        <w:t xml:space="preserve"> partner that is not generally available to the capital markets. Such inside knowledge may concern, among other things, plans, new products or processes, mergers, mergers or behavioral patterns of </w:t>
      </w:r>
      <w:r w:rsidR="004663F4">
        <w:rPr>
          <w:rFonts w:ascii="Times New Roman" w:hAnsi="Times New Roman" w:cs="Times New Roman"/>
          <w:sz w:val="24"/>
          <w:szCs w:val="24"/>
        </w:rPr>
        <w:t>Primark</w:t>
      </w:r>
      <w:r w:rsidRPr="00E02685">
        <w:rPr>
          <w:rFonts w:ascii="Times New Roman" w:hAnsi="Times New Roman" w:cs="Times New Roman"/>
          <w:sz w:val="24"/>
          <w:szCs w:val="24"/>
        </w:rPr>
        <w:t xml:space="preserve"> owners or securities, issues facing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or a </w:t>
      </w:r>
      <w:r w:rsidR="004663F4">
        <w:rPr>
          <w:rFonts w:ascii="Times New Roman" w:hAnsi="Times New Roman" w:cs="Times New Roman"/>
          <w:sz w:val="24"/>
          <w:szCs w:val="24"/>
        </w:rPr>
        <w:t>Primark</w:t>
      </w:r>
      <w:r w:rsidRPr="00E02685">
        <w:rPr>
          <w:rFonts w:ascii="Times New Roman" w:hAnsi="Times New Roman" w:cs="Times New Roman"/>
          <w:sz w:val="24"/>
          <w:szCs w:val="24"/>
        </w:rPr>
        <w:t xml:space="preserve"> partner, sales, profitability, negotiations involving significant contractual agreements or </w:t>
      </w:r>
      <w:r w:rsidR="004663F4">
        <w:rPr>
          <w:rFonts w:ascii="Times New Roman" w:hAnsi="Times New Roman" w:cs="Times New Roman"/>
          <w:sz w:val="24"/>
          <w:szCs w:val="24"/>
        </w:rPr>
        <w:t>Primark</w:t>
      </w:r>
      <w:r w:rsidRPr="00E02685">
        <w:rPr>
          <w:rFonts w:ascii="Times New Roman" w:hAnsi="Times New Roman" w:cs="Times New Roman"/>
          <w:sz w:val="24"/>
          <w:szCs w:val="24"/>
        </w:rPr>
        <w:t xml:space="preserve"> relationships, significant litigation, or financial information.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personnel who have the information is not permitted to buy, sell, or provide the information to anyone else until the information is made public if it is such that a rational investor would consider it relevant in making an investment choice. Additionally, until such knowledge becomes public, workers are not permitted to purchase or sell stocks in any other firm about which they are in possession of such substantial non-public information. The aforementioned method of using sensitive non-public information is not only wrong but also immoral. Employees who participate in unlawful insider trading (either individually by trading or by disclosing substantial non-public knowledge to others) shall be immediately terminated.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's policy is to notify the proper authorities of such infractions and to provide full cooperation in any insider trading inquiry. Trades in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stocks by directors, some executives, and certain employees are subject to extra, particular requirements set down by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Employees should engage the </w:t>
      </w:r>
      <w:r w:rsidR="00815A07">
        <w:rPr>
          <w:rFonts w:ascii="Times New Roman" w:hAnsi="Times New Roman" w:cs="Times New Roman"/>
          <w:sz w:val="24"/>
          <w:szCs w:val="24"/>
        </w:rPr>
        <w:t>Primark</w:t>
      </w:r>
      <w:r w:rsidRPr="00E02685">
        <w:rPr>
          <w:rFonts w:ascii="Times New Roman" w:hAnsi="Times New Roman" w:cs="Times New Roman"/>
          <w:sz w:val="24"/>
          <w:szCs w:val="24"/>
        </w:rPr>
        <w:t>'s Case Manager in these scenarios as they may require guidance in evaluating how the regulations regulating inside knowledge apply to particular circumstances.</w:t>
      </w:r>
    </w:p>
    <w:p w14:paraId="7421F0BF" w14:textId="3C72E6BC" w:rsidR="00E02685" w:rsidRPr="00E02685" w:rsidRDefault="004663F4" w:rsidP="00E02685">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Primark</w:t>
      </w:r>
      <w:r w:rsidR="00E02685" w:rsidRPr="00E02685">
        <w:rPr>
          <w:rFonts w:ascii="Times New Roman" w:hAnsi="Times New Roman" w:cs="Times New Roman"/>
          <w:b/>
          <w:bCs/>
          <w:sz w:val="24"/>
          <w:szCs w:val="24"/>
        </w:rPr>
        <w:t xml:space="preserve"> Possibilities</w:t>
      </w:r>
    </w:p>
    <w:p w14:paraId="71CBDB88" w14:textId="4CA7BE42" w:rsidR="00E02685" w:rsidRPr="00E02685" w:rsidRDefault="00C516E8" w:rsidP="00E02685">
      <w:pPr>
        <w:spacing w:line="360" w:lineRule="auto"/>
        <w:jc w:val="both"/>
        <w:rPr>
          <w:rFonts w:ascii="Times New Roman" w:hAnsi="Times New Roman" w:cs="Times New Roman"/>
          <w:sz w:val="24"/>
          <w:szCs w:val="24"/>
        </w:rPr>
      </w:pPr>
      <w:r w:rsidRPr="00C516E8">
        <w:rPr>
          <w:rFonts w:ascii="Times New Roman" w:hAnsi="Times New Roman" w:cs="Times New Roman"/>
          <w:sz w:val="24"/>
          <w:szCs w:val="24"/>
        </w:rPr>
        <w:t>Employees are required by the requirements of our Reworded Declaration of Incorporation to further Primark's legal interests wherever possible. When employees find chances for their own direct and personal advantage, they are not permitted to use sustainably and responsibly Primark products, knowledge, or their own positioning for self-interest or to engage in either directly or indirectly rivalry with the Corporation</w:t>
      </w:r>
      <w:r w:rsidR="00E02685" w:rsidRPr="00E02685">
        <w:rPr>
          <w:rFonts w:ascii="Times New Roman" w:hAnsi="Times New Roman" w:cs="Times New Roman"/>
          <w:sz w:val="24"/>
          <w:szCs w:val="24"/>
        </w:rPr>
        <w:t>.</w:t>
      </w:r>
    </w:p>
    <w:p w14:paraId="26912337" w14:textId="0C06F829" w:rsidR="00E02685" w:rsidRPr="00E02685" w:rsidRDefault="00E02685" w:rsidP="00E02685">
      <w:pPr>
        <w:pStyle w:val="ListParagraph"/>
        <w:numPr>
          <w:ilvl w:val="0"/>
          <w:numId w:val="6"/>
        </w:numPr>
        <w:spacing w:line="360" w:lineRule="auto"/>
        <w:jc w:val="both"/>
        <w:rPr>
          <w:rFonts w:ascii="Times New Roman" w:hAnsi="Times New Roman" w:cs="Times New Roman"/>
          <w:b/>
          <w:bCs/>
          <w:sz w:val="24"/>
          <w:szCs w:val="24"/>
        </w:rPr>
      </w:pPr>
      <w:r w:rsidRPr="00E02685">
        <w:rPr>
          <w:rFonts w:ascii="Times New Roman" w:hAnsi="Times New Roman" w:cs="Times New Roman"/>
          <w:b/>
          <w:bCs/>
          <w:sz w:val="24"/>
          <w:szCs w:val="24"/>
        </w:rPr>
        <w:t>Antitrust and ethical conduct</w:t>
      </w:r>
    </w:p>
    <w:p w14:paraId="033D6EE5" w14:textId="76EDB22E" w:rsidR="00981C20" w:rsidRDefault="00E02685" w:rsidP="00E02685">
      <w:pPr>
        <w:spacing w:line="360" w:lineRule="auto"/>
        <w:jc w:val="both"/>
        <w:rPr>
          <w:rFonts w:ascii="Times New Roman" w:hAnsi="Times New Roman" w:cs="Times New Roman"/>
          <w:sz w:val="24"/>
          <w:szCs w:val="24"/>
        </w:rPr>
      </w:pPr>
      <w:r w:rsidRPr="00E02685">
        <w:rPr>
          <w:rFonts w:ascii="Times New Roman" w:hAnsi="Times New Roman" w:cs="Times New Roman"/>
          <w:sz w:val="24"/>
          <w:szCs w:val="24"/>
        </w:rPr>
        <w:lastRenderedPageBreak/>
        <w:t xml:space="preserve">Economic competition, in the opinion of the </w:t>
      </w:r>
      <w:r w:rsidR="00815A07">
        <w:rPr>
          <w:rFonts w:ascii="Times New Roman" w:hAnsi="Times New Roman" w:cs="Times New Roman"/>
          <w:sz w:val="24"/>
          <w:szCs w:val="24"/>
        </w:rPr>
        <w:t>Primark</w:t>
      </w:r>
      <w:r w:rsidRPr="00E02685">
        <w:rPr>
          <w:rFonts w:ascii="Times New Roman" w:hAnsi="Times New Roman" w:cs="Times New Roman"/>
          <w:sz w:val="24"/>
          <w:szCs w:val="24"/>
        </w:rPr>
        <w:t xml:space="preserve">, is better for customer welfare. In the very competitive </w:t>
      </w:r>
      <w:proofErr w:type="gramStart"/>
      <w:r w:rsidR="00EC36E9" w:rsidRPr="00EC36E9">
        <w:rPr>
          <w:rFonts w:ascii="Times New Roman" w:hAnsi="Times New Roman" w:cs="Times New Roman"/>
          <w:sz w:val="24"/>
          <w:szCs w:val="24"/>
        </w:rPr>
        <w:t>Our</w:t>
      </w:r>
      <w:proofErr w:type="gramEnd"/>
      <w:r w:rsidR="00EC36E9" w:rsidRPr="00EC36E9">
        <w:rPr>
          <w:rFonts w:ascii="Times New Roman" w:hAnsi="Times New Roman" w:cs="Times New Roman"/>
          <w:sz w:val="24"/>
          <w:szCs w:val="24"/>
        </w:rPr>
        <w:t xml:space="preserve"> goal is to compete fiercely, aggressively, and successfully in the current retail environment while at all times adhering by all applicable antitrust, competition, and copyright laws in all the markets in which we operate.</w:t>
      </w:r>
      <w:r w:rsidR="00EC36E9">
        <w:rPr>
          <w:rFonts w:ascii="Times New Roman" w:hAnsi="Times New Roman" w:cs="Times New Roman"/>
          <w:sz w:val="24"/>
          <w:szCs w:val="24"/>
        </w:rPr>
        <w:t xml:space="preserve"> </w:t>
      </w:r>
      <w:r w:rsidRPr="00E02685">
        <w:rPr>
          <w:rFonts w:ascii="Times New Roman" w:hAnsi="Times New Roman" w:cs="Times New Roman"/>
          <w:sz w:val="24"/>
          <w:szCs w:val="24"/>
        </w:rPr>
        <w:t xml:space="preserve">While doing our </w:t>
      </w:r>
      <w:r w:rsidR="004663F4">
        <w:rPr>
          <w:rFonts w:ascii="Times New Roman" w:hAnsi="Times New Roman" w:cs="Times New Roman"/>
          <w:sz w:val="24"/>
          <w:szCs w:val="24"/>
        </w:rPr>
        <w:t>Primark</w:t>
      </w:r>
      <w:r w:rsidRPr="00E02685">
        <w:rPr>
          <w:rFonts w:ascii="Times New Roman" w:hAnsi="Times New Roman" w:cs="Times New Roman"/>
          <w:sz w:val="24"/>
          <w:szCs w:val="24"/>
        </w:rPr>
        <w:t xml:space="preserve"> with integrity and ethics, we always attempt to improve</w:t>
      </w:r>
      <w:sdt>
        <w:sdtPr>
          <w:rPr>
            <w:rFonts w:ascii="Times New Roman" w:hAnsi="Times New Roman" w:cs="Times New Roman"/>
            <w:sz w:val="24"/>
            <w:szCs w:val="24"/>
          </w:rPr>
          <w:id w:val="-1870058970"/>
          <w:citation/>
        </w:sdtPr>
        <w:sdtEndPr/>
        <w:sdtContent>
          <w:r w:rsidR="00A84F36">
            <w:rPr>
              <w:rFonts w:ascii="Times New Roman" w:hAnsi="Times New Roman" w:cs="Times New Roman"/>
              <w:sz w:val="24"/>
              <w:szCs w:val="24"/>
            </w:rPr>
            <w:fldChar w:fldCharType="begin"/>
          </w:r>
          <w:r w:rsidR="00A84F36">
            <w:rPr>
              <w:rFonts w:ascii="Times New Roman" w:hAnsi="Times New Roman" w:cs="Times New Roman"/>
              <w:sz w:val="24"/>
              <w:szCs w:val="24"/>
            </w:rPr>
            <w:instrText xml:space="preserve"> CITATION sec19 \l 1033 </w:instrText>
          </w:r>
          <w:r w:rsidR="00A84F36">
            <w:rPr>
              <w:rFonts w:ascii="Times New Roman" w:hAnsi="Times New Roman" w:cs="Times New Roman"/>
              <w:sz w:val="24"/>
              <w:szCs w:val="24"/>
            </w:rPr>
            <w:fldChar w:fldCharType="separate"/>
          </w:r>
          <w:r w:rsidR="00A84F36">
            <w:rPr>
              <w:rFonts w:ascii="Times New Roman" w:hAnsi="Times New Roman" w:cs="Times New Roman"/>
              <w:noProof/>
              <w:sz w:val="24"/>
              <w:szCs w:val="24"/>
            </w:rPr>
            <w:t xml:space="preserve"> </w:t>
          </w:r>
          <w:r w:rsidR="00A84F36" w:rsidRPr="00A84F36">
            <w:rPr>
              <w:rFonts w:ascii="Times New Roman" w:hAnsi="Times New Roman" w:cs="Times New Roman"/>
              <w:noProof/>
              <w:sz w:val="24"/>
              <w:szCs w:val="24"/>
            </w:rPr>
            <w:t>(sec.gov, 2019)</w:t>
          </w:r>
          <w:r w:rsidR="00A84F36">
            <w:rPr>
              <w:rFonts w:ascii="Times New Roman" w:hAnsi="Times New Roman" w:cs="Times New Roman"/>
              <w:sz w:val="24"/>
              <w:szCs w:val="24"/>
            </w:rPr>
            <w:fldChar w:fldCharType="end"/>
          </w:r>
        </w:sdtContent>
      </w:sdt>
      <w:r w:rsidR="00A84F36">
        <w:rPr>
          <w:rFonts w:ascii="Times New Roman" w:hAnsi="Times New Roman" w:cs="Times New Roman"/>
          <w:sz w:val="24"/>
          <w:szCs w:val="24"/>
        </w:rPr>
        <w:t>.</w:t>
      </w:r>
    </w:p>
    <w:p w14:paraId="6F31D6A1" w14:textId="5773228B" w:rsidR="00EA0E01" w:rsidRPr="00EA0E01" w:rsidRDefault="00EA0E01" w:rsidP="00EA0E01">
      <w:pPr>
        <w:pStyle w:val="ListParagraph"/>
        <w:numPr>
          <w:ilvl w:val="0"/>
          <w:numId w:val="6"/>
        </w:numPr>
        <w:spacing w:line="360" w:lineRule="auto"/>
        <w:jc w:val="both"/>
        <w:rPr>
          <w:rFonts w:ascii="Times New Roman" w:hAnsi="Times New Roman" w:cs="Times New Roman"/>
          <w:b/>
          <w:bCs/>
          <w:sz w:val="24"/>
          <w:szCs w:val="24"/>
        </w:rPr>
      </w:pPr>
      <w:r w:rsidRPr="00EA0E01">
        <w:rPr>
          <w:rFonts w:ascii="Times New Roman" w:hAnsi="Times New Roman" w:cs="Times New Roman"/>
          <w:b/>
          <w:bCs/>
          <w:sz w:val="24"/>
          <w:szCs w:val="24"/>
        </w:rPr>
        <w:t>Harassment and discrimination</w:t>
      </w:r>
    </w:p>
    <w:p w14:paraId="7EE9736C" w14:textId="015D845F" w:rsidR="00EA0E01" w:rsidRPr="00EA0E01" w:rsidRDefault="00727CBD" w:rsidP="00EA0E01">
      <w:pPr>
        <w:spacing w:line="360" w:lineRule="auto"/>
        <w:jc w:val="both"/>
        <w:rPr>
          <w:rFonts w:ascii="Times New Roman" w:hAnsi="Times New Roman" w:cs="Times New Roman"/>
          <w:sz w:val="24"/>
          <w:szCs w:val="24"/>
        </w:rPr>
      </w:pPr>
      <w:r w:rsidRPr="00727CBD">
        <w:rPr>
          <w:rFonts w:ascii="Times New Roman" w:hAnsi="Times New Roman" w:cs="Times New Roman"/>
          <w:sz w:val="24"/>
          <w:szCs w:val="24"/>
        </w:rPr>
        <w:t xml:space="preserve">The business is dedicated to making every employee feel at home at their job. Every human capital </w:t>
      </w:r>
      <w:proofErr w:type="spellStart"/>
      <w:r w:rsidRPr="00727CBD">
        <w:rPr>
          <w:rFonts w:ascii="Times New Roman" w:hAnsi="Times New Roman" w:cs="Times New Roman"/>
          <w:sz w:val="24"/>
          <w:szCs w:val="24"/>
        </w:rPr>
        <w:t>programme</w:t>
      </w:r>
      <w:proofErr w:type="spellEnd"/>
      <w:r w:rsidRPr="00727CBD">
        <w:rPr>
          <w:rFonts w:ascii="Times New Roman" w:hAnsi="Times New Roman" w:cs="Times New Roman"/>
          <w:sz w:val="24"/>
          <w:szCs w:val="24"/>
        </w:rPr>
        <w:t xml:space="preserve"> and policy that the company implements aims to provide a respected workplace where every person has the motivation and chance to live a fulfilling life. We are steadfastly devoted to giving everyone an equal chance to find employment, and we will not put up with any kind of unlawful harassment. Improper remarks based on somebody's age, race, gender, or ethnicity are examples of inappropriate statements, as are unwanted sexual approaches or remarks. This policy is applicable to both employees and applicants for employment and covers all aspects of employment, including hiring, training, placements, moves, promotion, and disciplinary actions in addition to performance review, remuneration and benefits, and termination from employment. The industry’s policies and procedures for managing workplace issues of abusive behavior or other illegal forms of discrimination must be observed and adhered to by all levels of management. Administrators must always seek legal counsel before taking any action or saying nothing since employment-related rules are complicated and drastically differ from state to state in addition to nation to country</w:t>
      </w:r>
      <w:r w:rsidR="00EA0E01" w:rsidRPr="00EA0E01">
        <w:rPr>
          <w:rFonts w:ascii="Times New Roman" w:hAnsi="Times New Roman" w:cs="Times New Roman"/>
          <w:sz w:val="24"/>
          <w:szCs w:val="24"/>
        </w:rPr>
        <w:t>.</w:t>
      </w:r>
    </w:p>
    <w:p w14:paraId="2C92772B" w14:textId="1D440C42" w:rsidR="00C31934" w:rsidRPr="00C31934" w:rsidRDefault="00C31934" w:rsidP="00C31934">
      <w:pPr>
        <w:pStyle w:val="Heading1"/>
        <w:numPr>
          <w:ilvl w:val="0"/>
          <w:numId w:val="9"/>
        </w:numPr>
        <w:spacing w:line="360" w:lineRule="auto"/>
        <w:jc w:val="both"/>
        <w:rPr>
          <w:rFonts w:ascii="Times New Roman" w:hAnsi="Times New Roman" w:cs="Times New Roman"/>
          <w:b/>
          <w:bCs/>
          <w:color w:val="auto"/>
          <w:sz w:val="24"/>
          <w:szCs w:val="24"/>
        </w:rPr>
      </w:pPr>
      <w:bookmarkStart w:id="6" w:name="_Toc122068123"/>
      <w:r w:rsidRPr="00C31934">
        <w:rPr>
          <w:rFonts w:ascii="Times New Roman" w:hAnsi="Times New Roman" w:cs="Times New Roman"/>
          <w:b/>
          <w:bCs/>
          <w:color w:val="auto"/>
          <w:sz w:val="24"/>
          <w:szCs w:val="24"/>
        </w:rPr>
        <w:t>Primark’s ethical standard for suppliers:</w:t>
      </w:r>
      <w:bookmarkEnd w:id="6"/>
    </w:p>
    <w:p w14:paraId="7052166C" w14:textId="7D2EE1F2" w:rsidR="00254258" w:rsidRPr="00254258" w:rsidRDefault="00254258" w:rsidP="00254258">
      <w:pPr>
        <w:spacing w:line="360" w:lineRule="auto"/>
        <w:jc w:val="both"/>
        <w:rPr>
          <w:rFonts w:ascii="Times New Roman" w:hAnsi="Times New Roman" w:cs="Times New Roman"/>
          <w:sz w:val="24"/>
          <w:szCs w:val="24"/>
        </w:rPr>
      </w:pPr>
      <w:r w:rsidRPr="00254258">
        <w:rPr>
          <w:rFonts w:ascii="Times New Roman" w:hAnsi="Times New Roman" w:cs="Times New Roman"/>
          <w:sz w:val="24"/>
          <w:szCs w:val="24"/>
        </w:rPr>
        <w:t>By agreeing to a contract for a web-based distribution network auditing system, Primark has strengthened its commitment to sustainable commerce.</w:t>
      </w:r>
    </w:p>
    <w:p w14:paraId="7D5AA356" w14:textId="68C96ED8" w:rsidR="00254258" w:rsidRDefault="00254258" w:rsidP="00254258">
      <w:pPr>
        <w:spacing w:line="360" w:lineRule="auto"/>
        <w:jc w:val="both"/>
        <w:rPr>
          <w:rFonts w:ascii="Times New Roman" w:hAnsi="Times New Roman" w:cs="Times New Roman"/>
          <w:sz w:val="24"/>
          <w:szCs w:val="24"/>
        </w:rPr>
      </w:pPr>
      <w:r w:rsidRPr="00254258">
        <w:rPr>
          <w:rFonts w:ascii="Times New Roman" w:hAnsi="Times New Roman" w:cs="Times New Roman"/>
          <w:sz w:val="24"/>
          <w:szCs w:val="24"/>
        </w:rPr>
        <w:t xml:space="preserve">As part of the new plan, the apparel giant's auditors will evaluate suppliers and input the data into BSI Management Solution for management to observe. The transaction, according to Primark, which is controlled by Associate British Food (ABF), would provide the data more worldwide "visibility" and managerial control. Following a number of inquiries, the corporation is now under heavy scrutiny for the ethical principles in its supply chain. The Guardian and the </w:t>
      </w:r>
      <w:r w:rsidRPr="00254258">
        <w:rPr>
          <w:rFonts w:ascii="Times New Roman" w:hAnsi="Times New Roman" w:cs="Times New Roman"/>
          <w:sz w:val="24"/>
          <w:szCs w:val="24"/>
        </w:rPr>
        <w:lastRenderedPageBreak/>
        <w:t>BBC reported in January of this year that they had discovered unfavorable working conditions at TNS Knitwear, a supplier to the company headquartered in Manchester.</w:t>
      </w:r>
    </w:p>
    <w:p w14:paraId="12AE52F3" w14:textId="55C06413" w:rsidR="00AE1EF6" w:rsidRDefault="00AE1EF6" w:rsidP="00AE1EF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IN" w:eastAsia="en-IN"/>
        </w:rPr>
        <w:drawing>
          <wp:inline distT="0" distB="0" distL="0" distR="0" wp14:anchorId="73A40E4B" wp14:editId="3763F312">
            <wp:extent cx="4184650" cy="2600696"/>
            <wp:effectExtent l="0" t="0" r="635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220325" cy="2622867"/>
                    </a:xfrm>
                    <a:prstGeom prst="rect">
                      <a:avLst/>
                    </a:prstGeom>
                  </pic:spPr>
                </pic:pic>
              </a:graphicData>
            </a:graphic>
          </wp:inline>
        </w:drawing>
      </w:r>
    </w:p>
    <w:p w14:paraId="50CC0791" w14:textId="21362226" w:rsidR="00421A8D" w:rsidRPr="00254258" w:rsidRDefault="00421A8D" w:rsidP="00AE1EF6">
      <w:pPr>
        <w:spacing w:line="360" w:lineRule="auto"/>
        <w:jc w:val="center"/>
        <w:rPr>
          <w:rFonts w:ascii="Times New Roman" w:hAnsi="Times New Roman" w:cs="Times New Roman"/>
          <w:sz w:val="24"/>
          <w:szCs w:val="24"/>
        </w:rPr>
      </w:pPr>
      <w:r w:rsidRPr="004460C8">
        <w:rPr>
          <w:rFonts w:ascii="Times New Roman" w:hAnsi="Times New Roman" w:cs="Times New Roman"/>
          <w:noProof/>
          <w:sz w:val="24"/>
          <w:szCs w:val="24"/>
          <w:lang w:val="en-IN" w:eastAsia="en-IN"/>
        </w:rPr>
        <mc:AlternateContent>
          <mc:Choice Requires="wps">
            <w:drawing>
              <wp:inline distT="0" distB="0" distL="0" distR="0" wp14:anchorId="34C8D89B" wp14:editId="0E9C978D">
                <wp:extent cx="2360930" cy="318052"/>
                <wp:effectExtent l="0" t="0" r="20320" b="25400"/>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8052"/>
                        </a:xfrm>
                        <a:prstGeom prst="rect">
                          <a:avLst/>
                        </a:prstGeom>
                        <a:solidFill>
                          <a:srgbClr val="FFFFFF"/>
                        </a:solidFill>
                        <a:ln w="9525">
                          <a:solidFill>
                            <a:srgbClr val="000000"/>
                          </a:solidFill>
                          <a:miter lim="800000"/>
                          <a:headEnd/>
                          <a:tailEnd/>
                        </a:ln>
                      </wps:spPr>
                      <wps:txbx>
                        <w:txbxContent>
                          <w:p w14:paraId="23359A7E" w14:textId="53B03A85" w:rsidR="00421A8D" w:rsidRPr="00125549" w:rsidRDefault="00421A8D" w:rsidP="00421A8D">
                            <w:pPr>
                              <w:spacing w:line="240" w:lineRule="auto"/>
                              <w:contextualSpacing/>
                              <w:jc w:val="center"/>
                              <w:rPr>
                                <w:rFonts w:ascii="Times New Roman" w:hAnsi="Times New Roman" w:cs="Times New Roman"/>
                                <w:sz w:val="16"/>
                                <w:szCs w:val="16"/>
                              </w:rPr>
                            </w:pPr>
                            <w:r w:rsidRPr="00125549">
                              <w:rPr>
                                <w:rFonts w:ascii="Times New Roman" w:hAnsi="Times New Roman" w:cs="Times New Roman"/>
                                <w:b/>
                                <w:bCs/>
                                <w:i/>
                                <w:iCs/>
                                <w:sz w:val="16"/>
                                <w:szCs w:val="16"/>
                              </w:rPr>
                              <w:t xml:space="preserve">Figure </w:t>
                            </w:r>
                            <w:r w:rsidR="009A4FE0">
                              <w:rPr>
                                <w:rFonts w:ascii="Times New Roman" w:hAnsi="Times New Roman" w:cs="Times New Roman"/>
                                <w:b/>
                                <w:bCs/>
                                <w:i/>
                                <w:iCs/>
                                <w:sz w:val="16"/>
                                <w:szCs w:val="16"/>
                              </w:rPr>
                              <w:t>3</w:t>
                            </w:r>
                            <w:r w:rsidRPr="00125549">
                              <w:rPr>
                                <w:rFonts w:ascii="Times New Roman" w:hAnsi="Times New Roman" w:cs="Times New Roman"/>
                                <w:b/>
                                <w:bCs/>
                                <w:i/>
                                <w:iCs/>
                                <w:sz w:val="16"/>
                                <w:szCs w:val="16"/>
                              </w:rPr>
                              <w:t>:</w:t>
                            </w:r>
                            <w:r w:rsidR="003447E7">
                              <w:rPr>
                                <w:rFonts w:ascii="Times New Roman" w:hAnsi="Times New Roman" w:cs="Times New Roman"/>
                                <w:b/>
                                <w:bCs/>
                                <w:i/>
                                <w:iCs/>
                                <w:sz w:val="16"/>
                                <w:szCs w:val="16"/>
                              </w:rPr>
                              <w:t xml:space="preserve"> </w:t>
                            </w:r>
                            <w:r w:rsidR="003447E7" w:rsidRPr="00125549">
                              <w:rPr>
                                <w:rFonts w:ascii="Times New Roman" w:hAnsi="Times New Roman" w:cs="Times New Roman"/>
                                <w:sz w:val="16"/>
                                <w:szCs w:val="16"/>
                              </w:rPr>
                              <w:t>Ethic</w:t>
                            </w:r>
                            <w:r w:rsidR="003447E7">
                              <w:rPr>
                                <w:rFonts w:ascii="Times New Roman" w:hAnsi="Times New Roman" w:cs="Times New Roman"/>
                                <w:sz w:val="16"/>
                                <w:szCs w:val="16"/>
                              </w:rPr>
                              <w:t>al Standard</w:t>
                            </w:r>
                            <w:r w:rsidRPr="00125549">
                              <w:rPr>
                                <w:rFonts w:ascii="Times New Roman" w:hAnsi="Times New Roman" w:cs="Times New Roman"/>
                                <w:sz w:val="16"/>
                                <w:szCs w:val="16"/>
                              </w:rPr>
                              <w:t>.</w:t>
                            </w:r>
                          </w:p>
                          <w:p w14:paraId="5A74964F" w14:textId="49801B78" w:rsidR="00421A8D" w:rsidRPr="00125549" w:rsidRDefault="00421A8D" w:rsidP="00421A8D">
                            <w:pPr>
                              <w:spacing w:line="240" w:lineRule="auto"/>
                              <w:contextualSpacing/>
                              <w:jc w:val="center"/>
                              <w:rPr>
                                <w:rFonts w:ascii="Times New Roman" w:hAnsi="Times New Roman" w:cs="Times New Roman"/>
                                <w:sz w:val="16"/>
                                <w:szCs w:val="16"/>
                              </w:rPr>
                            </w:pPr>
                            <w:r w:rsidRPr="00125549">
                              <w:rPr>
                                <w:rFonts w:ascii="Times New Roman" w:hAnsi="Times New Roman" w:cs="Times New Roman"/>
                                <w:sz w:val="16"/>
                                <w:szCs w:val="16"/>
                              </w:rPr>
                              <w:t>Copyright, 2020,</w:t>
                            </w:r>
                            <w:r w:rsidRPr="00125549">
                              <w:t xml:space="preserve"> </w:t>
                            </w:r>
                            <w:r w:rsidR="0042630D" w:rsidRPr="0042630D">
                              <w:rPr>
                                <w:rFonts w:ascii="Times New Roman" w:hAnsi="Times New Roman" w:cs="Times New Roman"/>
                                <w:sz w:val="16"/>
                                <w:szCs w:val="16"/>
                              </w:rPr>
                              <w:t>corporate.primark.com</w:t>
                            </w:r>
                          </w:p>
                        </w:txbxContent>
                      </wps:txbx>
                      <wps:bodyPr rot="0" vert="horz" wrap="square" lIns="91440" tIns="45720" rIns="91440" bIns="45720" anchor="t" anchorCtr="0">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C8D89B" id="_x0000_s1028" type="#_x0000_t202" style="width:185.9pt;height:25.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">
                <v:textbox>
                  <w:txbxContent>
                    <w:p w14:paraId="23359A7E" w14:textId="53B03A85" w:rsidR="00421A8D" w:rsidRPr="00125549" w:rsidRDefault="00421A8D" w:rsidP="00421A8D">
                      <w:pPr>
                        <w:spacing w:line="240" w:lineRule="auto"/>
                        <w:contextualSpacing/>
                        <w:jc w:val="center"/>
                        <w:rPr>
                          <w:rFonts w:ascii="Times New Roman" w:hAnsi="Times New Roman" w:cs="Times New Roman"/>
                          <w:sz w:val="16"/>
                          <w:szCs w:val="16"/>
                        </w:rPr>
                      </w:pPr>
                      <w:r w:rsidRPr="00125549">
                        <w:rPr>
                          <w:rFonts w:ascii="Times New Roman" w:hAnsi="Times New Roman" w:cs="Times New Roman"/>
                          <w:b/>
                          <w:bCs/>
                          <w:i/>
                          <w:iCs/>
                          <w:sz w:val="16"/>
                          <w:szCs w:val="16"/>
                        </w:rPr>
                        <w:t xml:space="preserve">Figure </w:t>
                      </w:r>
                      <w:r w:rsidR="009A4FE0">
                        <w:rPr>
                          <w:rFonts w:ascii="Times New Roman" w:hAnsi="Times New Roman" w:cs="Times New Roman"/>
                          <w:b/>
                          <w:bCs/>
                          <w:i/>
                          <w:iCs/>
                          <w:sz w:val="16"/>
                          <w:szCs w:val="16"/>
                        </w:rPr>
                        <w:t>3</w:t>
                      </w:r>
                      <w:r w:rsidRPr="00125549">
                        <w:rPr>
                          <w:rFonts w:ascii="Times New Roman" w:hAnsi="Times New Roman" w:cs="Times New Roman"/>
                          <w:b/>
                          <w:bCs/>
                          <w:i/>
                          <w:iCs/>
                          <w:sz w:val="16"/>
                          <w:szCs w:val="16"/>
                        </w:rPr>
                        <w:t>:</w:t>
                      </w:r>
                      <w:r w:rsidR="003447E7">
                        <w:rPr>
                          <w:rFonts w:ascii="Times New Roman" w:hAnsi="Times New Roman" w:cs="Times New Roman"/>
                          <w:b/>
                          <w:bCs/>
                          <w:i/>
                          <w:iCs/>
                          <w:sz w:val="16"/>
                          <w:szCs w:val="16"/>
                        </w:rPr>
                        <w:t xml:space="preserve"> </w:t>
                      </w:r>
                      <w:r w:rsidR="003447E7" w:rsidRPr="00125549">
                        <w:rPr>
                          <w:rFonts w:ascii="Times New Roman" w:hAnsi="Times New Roman" w:cs="Times New Roman"/>
                          <w:sz w:val="16"/>
                          <w:szCs w:val="16"/>
                        </w:rPr>
                        <w:t>Ethic</w:t>
                      </w:r>
                      <w:r w:rsidR="003447E7">
                        <w:rPr>
                          <w:rFonts w:ascii="Times New Roman" w:hAnsi="Times New Roman" w:cs="Times New Roman"/>
                          <w:sz w:val="16"/>
                          <w:szCs w:val="16"/>
                        </w:rPr>
                        <w:t>al Standard</w:t>
                      </w:r>
                      <w:r w:rsidRPr="00125549">
                        <w:rPr>
                          <w:rFonts w:ascii="Times New Roman" w:hAnsi="Times New Roman" w:cs="Times New Roman"/>
                          <w:sz w:val="16"/>
                          <w:szCs w:val="16"/>
                        </w:rPr>
                        <w:t>.</w:t>
                      </w:r>
                    </w:p>
                    <w:p w14:paraId="5A74964F" w14:textId="49801B78" w:rsidR="00421A8D" w:rsidRPr="00125549" w:rsidRDefault="00421A8D" w:rsidP="00421A8D">
                      <w:pPr>
                        <w:spacing w:line="240" w:lineRule="auto"/>
                        <w:contextualSpacing/>
                        <w:jc w:val="center"/>
                        <w:rPr>
                          <w:rFonts w:ascii="Times New Roman" w:hAnsi="Times New Roman" w:cs="Times New Roman"/>
                          <w:sz w:val="16"/>
                          <w:szCs w:val="16"/>
                        </w:rPr>
                      </w:pPr>
                      <w:r w:rsidRPr="00125549">
                        <w:rPr>
                          <w:rFonts w:ascii="Times New Roman" w:hAnsi="Times New Roman" w:cs="Times New Roman"/>
                          <w:sz w:val="16"/>
                          <w:szCs w:val="16"/>
                        </w:rPr>
                        <w:t>Copyright, 2020,</w:t>
                      </w:r>
                      <w:r w:rsidRPr="00125549">
                        <w:t xml:space="preserve"> </w:t>
                      </w:r>
                      <w:r w:rsidR="0042630D" w:rsidRPr="0042630D">
                        <w:rPr>
                          <w:rFonts w:ascii="Times New Roman" w:hAnsi="Times New Roman" w:cs="Times New Roman"/>
                          <w:sz w:val="16"/>
                          <w:szCs w:val="16"/>
                        </w:rPr>
                        <w:t>corporate.primark.com</w:t>
                      </w:r>
                    </w:p>
                  </w:txbxContent>
                </v:textbox>
                <w10:anchorlock/>
              </v:shape>
            </w:pict>
          </mc:Fallback>
        </mc:AlternateContent>
      </w:r>
    </w:p>
    <w:p w14:paraId="5696F420" w14:textId="190E76E5" w:rsidR="00C31934" w:rsidRDefault="00254258" w:rsidP="00254258">
      <w:pPr>
        <w:spacing w:line="360" w:lineRule="auto"/>
        <w:jc w:val="both"/>
        <w:rPr>
          <w:rFonts w:ascii="Times New Roman" w:hAnsi="Times New Roman" w:cs="Times New Roman"/>
          <w:sz w:val="24"/>
          <w:szCs w:val="24"/>
        </w:rPr>
      </w:pPr>
      <w:r w:rsidRPr="00254258">
        <w:rPr>
          <w:rFonts w:ascii="Times New Roman" w:hAnsi="Times New Roman" w:cs="Times New Roman"/>
          <w:sz w:val="24"/>
          <w:szCs w:val="24"/>
        </w:rPr>
        <w:t>Additionally, the workers' rights group War on Want claimed in December that workers at a Bangladeshi plant that supplied Primark were played as low as 7p per hour for up to 80 hours per week. Primark expressed its optimism that the new approach would guarantee that suppliers complied with its code of conduct, including establishes guidelines for corporate governance, environmental protection, and health and safety. If suppliers didn't, the store would indeed be able to control the process using the software and take corrective action. Enterprise software analyst at ABF Ray Ellis said that Primark was dedicated to improving workplace conditions across its supply chain. Several hundred parties such as suppliers work with Primark, most of them are headquartered in China or South Asia. In the UK, France, Spain, and Ireland, it runs 187 outlets</w:t>
      </w:r>
      <w:sdt>
        <w:sdtPr>
          <w:rPr>
            <w:rFonts w:ascii="Times New Roman" w:hAnsi="Times New Roman" w:cs="Times New Roman"/>
            <w:sz w:val="24"/>
            <w:szCs w:val="24"/>
          </w:rPr>
          <w:id w:val="-1905439655"/>
          <w:citation/>
        </w:sdtPr>
        <w:sdtEndPr/>
        <w:sdtContent>
          <w:r w:rsidR="00A728DD">
            <w:rPr>
              <w:rFonts w:ascii="Times New Roman" w:hAnsi="Times New Roman" w:cs="Times New Roman"/>
              <w:sz w:val="24"/>
              <w:szCs w:val="24"/>
            </w:rPr>
            <w:fldChar w:fldCharType="begin"/>
          </w:r>
          <w:r w:rsidR="00A728DD">
            <w:rPr>
              <w:rFonts w:ascii="Times New Roman" w:hAnsi="Times New Roman" w:cs="Times New Roman"/>
              <w:sz w:val="24"/>
              <w:szCs w:val="24"/>
            </w:rPr>
            <w:instrText xml:space="preserve"> CITATION Kan19 \l 1033 </w:instrText>
          </w:r>
          <w:r w:rsidR="00A728DD">
            <w:rPr>
              <w:rFonts w:ascii="Times New Roman" w:hAnsi="Times New Roman" w:cs="Times New Roman"/>
              <w:sz w:val="24"/>
              <w:szCs w:val="24"/>
            </w:rPr>
            <w:fldChar w:fldCharType="separate"/>
          </w:r>
          <w:r w:rsidR="00A728DD">
            <w:rPr>
              <w:rFonts w:ascii="Times New Roman" w:hAnsi="Times New Roman" w:cs="Times New Roman"/>
              <w:noProof/>
              <w:sz w:val="24"/>
              <w:szCs w:val="24"/>
            </w:rPr>
            <w:t xml:space="preserve"> </w:t>
          </w:r>
          <w:r w:rsidR="00A728DD" w:rsidRPr="00A728DD">
            <w:rPr>
              <w:rFonts w:ascii="Times New Roman" w:hAnsi="Times New Roman" w:cs="Times New Roman"/>
              <w:noProof/>
              <w:sz w:val="24"/>
              <w:szCs w:val="24"/>
            </w:rPr>
            <w:t>(Kanter, 2019)</w:t>
          </w:r>
          <w:r w:rsidR="00A728DD">
            <w:rPr>
              <w:rFonts w:ascii="Times New Roman" w:hAnsi="Times New Roman" w:cs="Times New Roman"/>
              <w:sz w:val="24"/>
              <w:szCs w:val="24"/>
            </w:rPr>
            <w:fldChar w:fldCharType="end"/>
          </w:r>
        </w:sdtContent>
      </w:sdt>
      <w:r w:rsidR="00A728DD">
        <w:rPr>
          <w:rFonts w:ascii="Times New Roman" w:hAnsi="Times New Roman" w:cs="Times New Roman"/>
          <w:sz w:val="24"/>
          <w:szCs w:val="24"/>
        </w:rPr>
        <w:t>.</w:t>
      </w:r>
    </w:p>
    <w:p w14:paraId="5AF3F5C6" w14:textId="5C288AD0" w:rsidR="00CF5A36" w:rsidRDefault="00CF5A36" w:rsidP="00254258">
      <w:pPr>
        <w:spacing w:line="360" w:lineRule="auto"/>
        <w:jc w:val="both"/>
        <w:rPr>
          <w:rFonts w:ascii="Times New Roman" w:hAnsi="Times New Roman" w:cs="Times New Roman"/>
          <w:sz w:val="24"/>
          <w:szCs w:val="24"/>
        </w:rPr>
      </w:pPr>
    </w:p>
    <w:p w14:paraId="1A623E42" w14:textId="45FB24A5" w:rsidR="00CF5A36" w:rsidRDefault="00CF5A36" w:rsidP="00254258">
      <w:pPr>
        <w:spacing w:line="360" w:lineRule="auto"/>
        <w:jc w:val="both"/>
        <w:rPr>
          <w:rFonts w:ascii="Times New Roman" w:hAnsi="Times New Roman" w:cs="Times New Roman"/>
          <w:sz w:val="24"/>
          <w:szCs w:val="24"/>
        </w:rPr>
      </w:pPr>
    </w:p>
    <w:p w14:paraId="4EB9B066" w14:textId="44B10675" w:rsidR="00CF5A36" w:rsidRDefault="00CF5A36" w:rsidP="00254258">
      <w:pPr>
        <w:spacing w:line="360" w:lineRule="auto"/>
        <w:jc w:val="both"/>
        <w:rPr>
          <w:rFonts w:ascii="Times New Roman" w:hAnsi="Times New Roman" w:cs="Times New Roman"/>
          <w:sz w:val="24"/>
          <w:szCs w:val="24"/>
        </w:rPr>
      </w:pPr>
    </w:p>
    <w:p w14:paraId="56518255" w14:textId="1001C9D4" w:rsidR="00CF5A36" w:rsidRDefault="00CF5A36" w:rsidP="00254258">
      <w:pPr>
        <w:spacing w:line="360" w:lineRule="auto"/>
        <w:jc w:val="both"/>
        <w:rPr>
          <w:rFonts w:ascii="Times New Roman" w:hAnsi="Times New Roman" w:cs="Times New Roman"/>
          <w:sz w:val="24"/>
          <w:szCs w:val="24"/>
        </w:rPr>
      </w:pPr>
    </w:p>
    <w:p w14:paraId="2FA8806A" w14:textId="6D0E6ED3" w:rsidR="00CF5A36" w:rsidRDefault="00CF5A36" w:rsidP="00254258">
      <w:pPr>
        <w:spacing w:line="360" w:lineRule="auto"/>
        <w:jc w:val="both"/>
        <w:rPr>
          <w:rFonts w:ascii="Times New Roman" w:hAnsi="Times New Roman" w:cs="Times New Roman"/>
          <w:sz w:val="24"/>
          <w:szCs w:val="24"/>
        </w:rPr>
      </w:pPr>
    </w:p>
    <w:p w14:paraId="5DBE730F" w14:textId="6E51018E" w:rsidR="00F22D2A" w:rsidRDefault="00F22D2A" w:rsidP="00254258">
      <w:pPr>
        <w:spacing w:line="360" w:lineRule="auto"/>
        <w:jc w:val="both"/>
        <w:rPr>
          <w:rFonts w:ascii="Times New Roman" w:hAnsi="Times New Roman" w:cs="Times New Roman"/>
          <w:sz w:val="24"/>
          <w:szCs w:val="24"/>
        </w:rPr>
      </w:pPr>
    </w:p>
    <w:p w14:paraId="34B58F23" w14:textId="3440F095" w:rsidR="00F22D2A" w:rsidRDefault="00F22D2A" w:rsidP="00254258">
      <w:pPr>
        <w:spacing w:line="360" w:lineRule="auto"/>
        <w:jc w:val="both"/>
        <w:rPr>
          <w:rFonts w:ascii="Times New Roman" w:hAnsi="Times New Roman" w:cs="Times New Roman"/>
          <w:sz w:val="24"/>
          <w:szCs w:val="24"/>
        </w:rPr>
      </w:pPr>
    </w:p>
    <w:p w14:paraId="3A5A46D1" w14:textId="345B8CBA" w:rsidR="00F22D2A" w:rsidRDefault="00F22D2A" w:rsidP="00254258">
      <w:pPr>
        <w:spacing w:line="360" w:lineRule="auto"/>
        <w:jc w:val="both"/>
        <w:rPr>
          <w:rFonts w:ascii="Times New Roman" w:hAnsi="Times New Roman" w:cs="Times New Roman"/>
          <w:sz w:val="24"/>
          <w:szCs w:val="24"/>
        </w:rPr>
      </w:pPr>
    </w:p>
    <w:p w14:paraId="37329C61" w14:textId="2BA602CA" w:rsidR="00F22D2A" w:rsidRDefault="00F22D2A" w:rsidP="00254258">
      <w:pPr>
        <w:spacing w:line="360" w:lineRule="auto"/>
        <w:jc w:val="both"/>
        <w:rPr>
          <w:rFonts w:ascii="Times New Roman" w:hAnsi="Times New Roman" w:cs="Times New Roman"/>
          <w:sz w:val="24"/>
          <w:szCs w:val="24"/>
        </w:rPr>
      </w:pPr>
    </w:p>
    <w:p w14:paraId="1AC5D926" w14:textId="33285182" w:rsidR="00F22D2A" w:rsidRDefault="00F22D2A" w:rsidP="00254258">
      <w:pPr>
        <w:spacing w:line="360" w:lineRule="auto"/>
        <w:jc w:val="both"/>
        <w:rPr>
          <w:rFonts w:ascii="Times New Roman" w:hAnsi="Times New Roman" w:cs="Times New Roman"/>
          <w:sz w:val="24"/>
          <w:szCs w:val="24"/>
        </w:rPr>
      </w:pPr>
    </w:p>
    <w:p w14:paraId="2CCBC5BD" w14:textId="206DB183" w:rsidR="00F22D2A" w:rsidRDefault="00F22D2A" w:rsidP="00254258">
      <w:pPr>
        <w:spacing w:line="360" w:lineRule="auto"/>
        <w:jc w:val="both"/>
        <w:rPr>
          <w:rFonts w:ascii="Times New Roman" w:hAnsi="Times New Roman" w:cs="Times New Roman"/>
          <w:sz w:val="24"/>
          <w:szCs w:val="24"/>
        </w:rPr>
      </w:pPr>
    </w:p>
    <w:p w14:paraId="2B3FBDDE" w14:textId="4763A7DE" w:rsidR="00F22D2A" w:rsidRDefault="00F22D2A" w:rsidP="00254258">
      <w:pPr>
        <w:spacing w:line="360" w:lineRule="auto"/>
        <w:jc w:val="both"/>
        <w:rPr>
          <w:rFonts w:ascii="Times New Roman" w:hAnsi="Times New Roman" w:cs="Times New Roman"/>
          <w:sz w:val="24"/>
          <w:szCs w:val="24"/>
        </w:rPr>
      </w:pPr>
    </w:p>
    <w:p w14:paraId="552BCEA8" w14:textId="77777777" w:rsidR="00F22D2A" w:rsidRDefault="00F22D2A" w:rsidP="00254258">
      <w:pPr>
        <w:spacing w:line="360" w:lineRule="auto"/>
        <w:jc w:val="both"/>
        <w:rPr>
          <w:rFonts w:ascii="Times New Roman" w:hAnsi="Times New Roman" w:cs="Times New Roman"/>
          <w:sz w:val="24"/>
          <w:szCs w:val="24"/>
        </w:rPr>
      </w:pPr>
    </w:p>
    <w:p w14:paraId="7D6B7DF9" w14:textId="1FCCA894" w:rsidR="00CF5A36" w:rsidRDefault="00CF5A36" w:rsidP="00254258">
      <w:pPr>
        <w:spacing w:line="360" w:lineRule="auto"/>
        <w:jc w:val="both"/>
        <w:rPr>
          <w:rFonts w:ascii="Times New Roman" w:hAnsi="Times New Roman" w:cs="Times New Roman"/>
          <w:sz w:val="24"/>
          <w:szCs w:val="24"/>
        </w:rPr>
      </w:pPr>
    </w:p>
    <w:bookmarkStart w:id="7" w:name="_Toc122068124" w:displacedByCustomXml="next"/>
    <w:sdt>
      <w:sdtPr>
        <w:rPr>
          <w:rFonts w:asciiTheme="minorHAnsi" w:eastAsiaTheme="minorHAnsi" w:hAnsiTheme="minorHAnsi" w:cstheme="minorBidi"/>
          <w:color w:val="auto"/>
          <w:sz w:val="22"/>
          <w:szCs w:val="22"/>
        </w:rPr>
        <w:id w:val="469481465"/>
        <w:docPartObj>
          <w:docPartGallery w:val="Bibliographies"/>
          <w:docPartUnique/>
        </w:docPartObj>
      </w:sdtPr>
      <w:sdtEndPr/>
      <w:sdtContent>
        <w:p w14:paraId="78FF687C" w14:textId="2FA2A76D" w:rsidR="00CF5A36" w:rsidRPr="00CF5A36" w:rsidRDefault="00CF5A36" w:rsidP="00CF5A36">
          <w:pPr>
            <w:pStyle w:val="Heading1"/>
            <w:spacing w:line="360" w:lineRule="auto"/>
            <w:jc w:val="both"/>
            <w:rPr>
              <w:rFonts w:ascii="Times New Roman" w:hAnsi="Times New Roman" w:cs="Times New Roman"/>
              <w:b/>
              <w:bCs/>
              <w:color w:val="auto"/>
            </w:rPr>
          </w:pPr>
          <w:r w:rsidRPr="00CF5A36">
            <w:rPr>
              <w:rFonts w:ascii="Times New Roman" w:hAnsi="Times New Roman" w:cs="Times New Roman"/>
              <w:b/>
              <w:bCs/>
              <w:color w:val="auto"/>
            </w:rPr>
            <w:t>References</w:t>
          </w:r>
          <w:bookmarkEnd w:id="7"/>
        </w:p>
        <w:sdt>
          <w:sdtPr>
            <w:id w:val="-573587230"/>
            <w:bibliography/>
          </w:sdtPr>
          <w:sdtEndPr/>
          <w:sdtContent>
            <w:p w14:paraId="20BDCA67" w14:textId="77777777" w:rsidR="00CF5A36" w:rsidRPr="00CF5A36" w:rsidRDefault="00CF5A36" w:rsidP="00CF5A36">
              <w:pPr>
                <w:pStyle w:val="Bibliography"/>
                <w:spacing w:line="360" w:lineRule="auto"/>
                <w:ind w:left="720" w:hanging="720"/>
                <w:jc w:val="both"/>
                <w:rPr>
                  <w:rFonts w:ascii="Times New Roman" w:hAnsi="Times New Roman" w:cs="Times New Roman"/>
                  <w:noProof/>
                  <w:sz w:val="28"/>
                  <w:szCs w:val="28"/>
                </w:rPr>
              </w:pPr>
              <w:r w:rsidRPr="00CF5A36">
                <w:rPr>
                  <w:rFonts w:ascii="Times New Roman" w:hAnsi="Times New Roman" w:cs="Times New Roman"/>
                  <w:sz w:val="24"/>
                  <w:szCs w:val="24"/>
                </w:rPr>
                <w:fldChar w:fldCharType="begin"/>
              </w:r>
              <w:r w:rsidRPr="00CF5A36">
                <w:rPr>
                  <w:rFonts w:ascii="Times New Roman" w:hAnsi="Times New Roman" w:cs="Times New Roman"/>
                  <w:sz w:val="24"/>
                  <w:szCs w:val="24"/>
                </w:rPr>
                <w:instrText xml:space="preserve"> BIBLIOGRAPHY </w:instrText>
              </w:r>
              <w:r w:rsidRPr="00CF5A36">
                <w:rPr>
                  <w:rFonts w:ascii="Times New Roman" w:hAnsi="Times New Roman" w:cs="Times New Roman"/>
                  <w:sz w:val="24"/>
                  <w:szCs w:val="24"/>
                </w:rPr>
                <w:fldChar w:fldCharType="separate"/>
              </w:r>
              <w:r w:rsidRPr="00CF5A36">
                <w:rPr>
                  <w:rFonts w:ascii="Times New Roman" w:hAnsi="Times New Roman" w:cs="Times New Roman"/>
                  <w:noProof/>
                  <w:sz w:val="24"/>
                  <w:szCs w:val="24"/>
                </w:rPr>
                <w:t xml:space="preserve">Ahmed, J., 2019. </w:t>
              </w:r>
              <w:r w:rsidRPr="00CF5A36">
                <w:rPr>
                  <w:rFonts w:ascii="Times New Roman" w:hAnsi="Times New Roman" w:cs="Times New Roman"/>
                  <w:i/>
                  <w:iCs/>
                  <w:noProof/>
                  <w:sz w:val="24"/>
                  <w:szCs w:val="24"/>
                </w:rPr>
                <w:t xml:space="preserve">Ethics Audit: 9 Steps to Audit and Monitor an Ethical Culture.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https://www.auditboard.com/blog/9-steps-to-audit-and-monitor-an-ethical-culture/</w:t>
              </w:r>
            </w:p>
            <w:p w14:paraId="2C0A94A1" w14:textId="0232A998"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Allaya Cooks-Campbell, 2021. </w:t>
              </w:r>
              <w:r w:rsidRPr="00CF5A36">
                <w:rPr>
                  <w:rFonts w:ascii="Times New Roman" w:hAnsi="Times New Roman" w:cs="Times New Roman"/>
                  <w:i/>
                  <w:iCs/>
                  <w:noProof/>
                  <w:sz w:val="24"/>
                  <w:szCs w:val="24"/>
                </w:rPr>
                <w:t xml:space="preserve">Top-down vs. Bottom-up management: What is the best fit?.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https://www.betterup.com/blog/top-down-vs-bottom-up-management-approach</w:t>
              </w:r>
            </w:p>
            <w:p w14:paraId="2CF4BBB5" w14:textId="72E63F02"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Fashionunited.uk, 2019. </w:t>
              </w:r>
              <w:r w:rsidRPr="00CF5A36">
                <w:rPr>
                  <w:rFonts w:ascii="Times New Roman" w:hAnsi="Times New Roman" w:cs="Times New Roman"/>
                  <w:i/>
                  <w:iCs/>
                  <w:noProof/>
                  <w:sz w:val="24"/>
                  <w:szCs w:val="24"/>
                </w:rPr>
                <w:t xml:space="preserve">Case study on Primark sustainability, ethics, supply chain.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https://fashionunited.uk/primark-sustainability</w:t>
              </w:r>
            </w:p>
            <w:p w14:paraId="43D1D2B7" w14:textId="77777777"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Kanter, J., 2019. </w:t>
              </w:r>
              <w:r w:rsidRPr="00CF5A36">
                <w:rPr>
                  <w:rFonts w:ascii="Times New Roman" w:hAnsi="Times New Roman" w:cs="Times New Roman"/>
                  <w:i/>
                  <w:iCs/>
                  <w:noProof/>
                  <w:sz w:val="24"/>
                  <w:szCs w:val="24"/>
                </w:rPr>
                <w:t xml:space="preserve">Primark to improve ethical auditing of suppliers.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https://www.cips.org/supply-management/news/2009/march/primark-to-improve-ethical-auditing-of-suppliers/</w:t>
              </w:r>
            </w:p>
            <w:p w14:paraId="638D86A7" w14:textId="77777777"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lastRenderedPageBreak/>
                <w:t xml:space="preserve">Krell, E., 2020. </w:t>
              </w:r>
              <w:r w:rsidRPr="00CF5A36">
                <w:rPr>
                  <w:rFonts w:ascii="Times New Roman" w:hAnsi="Times New Roman" w:cs="Times New Roman"/>
                  <w:i/>
                  <w:iCs/>
                  <w:noProof/>
                  <w:sz w:val="24"/>
                  <w:szCs w:val="24"/>
                </w:rPr>
                <w:t xml:space="preserve">How to Conduct an Ethics Audit.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https://www.shrm.org/hr-today/news/hr-magazine/pages/0410agenda_social.aspx</w:t>
              </w:r>
            </w:p>
            <w:p w14:paraId="47739C25" w14:textId="1A9DA5F9"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Sec.gov, 2019. </w:t>
              </w:r>
              <w:r w:rsidRPr="00CF5A36">
                <w:rPr>
                  <w:rFonts w:ascii="Times New Roman" w:hAnsi="Times New Roman" w:cs="Times New Roman"/>
                  <w:i/>
                  <w:iCs/>
                  <w:noProof/>
                  <w:sz w:val="24"/>
                  <w:szCs w:val="24"/>
                </w:rPr>
                <w:t xml:space="preserve">CODE OF BUSINESS CONDUCT AND ETHICS.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https://www.sec.gov/Archives/edgar/data/1297401/000119312511045757/dex14.htm</w:t>
              </w:r>
            </w:p>
            <w:p w14:paraId="393A0B5D" w14:textId="4CD56174"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Smartsheet.com, 2018. </w:t>
              </w:r>
              <w:r w:rsidRPr="00CF5A36">
                <w:rPr>
                  <w:rFonts w:ascii="Times New Roman" w:hAnsi="Times New Roman" w:cs="Times New Roman"/>
                  <w:i/>
                  <w:iCs/>
                  <w:noProof/>
                  <w:sz w:val="24"/>
                  <w:szCs w:val="24"/>
                </w:rPr>
                <w:t xml:space="preserve">Which Management Style Is Right for You: Top-Down or Bottom-Up Approach?.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https://www.smartsheet.com/top-down-bottom-up-approach</w:t>
              </w:r>
            </w:p>
            <w:p w14:paraId="02D2B30D" w14:textId="2BEDF42D" w:rsidR="00CF5A36" w:rsidRPr="00CF5A36" w:rsidRDefault="00CF5A36" w:rsidP="00CF5A36">
              <w:pPr>
                <w:pStyle w:val="Bibliography"/>
                <w:spacing w:line="360" w:lineRule="auto"/>
                <w:ind w:left="720" w:hanging="720"/>
                <w:jc w:val="both"/>
                <w:rPr>
                  <w:rFonts w:ascii="Times New Roman" w:hAnsi="Times New Roman" w:cs="Times New Roman"/>
                  <w:noProof/>
                  <w:sz w:val="24"/>
                  <w:szCs w:val="24"/>
                </w:rPr>
              </w:pPr>
              <w:r w:rsidRPr="00CF5A36">
                <w:rPr>
                  <w:rFonts w:ascii="Times New Roman" w:hAnsi="Times New Roman" w:cs="Times New Roman"/>
                  <w:noProof/>
                  <w:sz w:val="24"/>
                  <w:szCs w:val="24"/>
                </w:rPr>
                <w:t xml:space="preserve">Workplaceethicsadvice.com, 2015. </w:t>
              </w:r>
              <w:r w:rsidRPr="00CF5A36">
                <w:rPr>
                  <w:rFonts w:ascii="Times New Roman" w:hAnsi="Times New Roman" w:cs="Times New Roman"/>
                  <w:i/>
                  <w:iCs/>
                  <w:noProof/>
                  <w:sz w:val="24"/>
                  <w:szCs w:val="24"/>
                </w:rPr>
                <w:t xml:space="preserve">Cultivating an Ethical Climate in the Workplace. </w:t>
              </w:r>
              <w:r w:rsidRPr="00CF5A36">
                <w:rPr>
                  <w:rFonts w:ascii="Times New Roman" w:hAnsi="Times New Roman" w:cs="Times New Roman"/>
                  <w:noProof/>
                  <w:sz w:val="24"/>
                  <w:szCs w:val="24"/>
                </w:rPr>
                <w:t xml:space="preserve">[Online] </w:t>
              </w:r>
              <w:r w:rsidRPr="00CF5A36">
                <w:rPr>
                  <w:rFonts w:ascii="Times New Roman" w:hAnsi="Times New Roman" w:cs="Times New Roman"/>
                  <w:noProof/>
                  <w:sz w:val="24"/>
                  <w:szCs w:val="24"/>
                </w:rPr>
                <w:br/>
                <w:t xml:space="preserve">Available at: </w:t>
              </w:r>
              <w:r w:rsidRPr="00CF5A36">
                <w:rPr>
                  <w:rFonts w:ascii="Times New Roman" w:hAnsi="Times New Roman" w:cs="Times New Roman"/>
                  <w:noProof/>
                  <w:sz w:val="24"/>
                  <w:szCs w:val="24"/>
                  <w:u w:val="single"/>
                </w:rPr>
                <w:t>https://www.workplaceethicsadvice.com/2015/01/are-there-two-standards-of-behavior-one-in-the-workplace-and-one-in-personal-life-cultivating-an-eth.html</w:t>
              </w:r>
            </w:p>
            <w:p w14:paraId="7958675D" w14:textId="370E0355" w:rsidR="00CF5A36" w:rsidRDefault="00CF5A36" w:rsidP="00CF5A36">
              <w:pPr>
                <w:spacing w:line="360" w:lineRule="auto"/>
                <w:ind w:left="720" w:hanging="720"/>
                <w:jc w:val="both"/>
              </w:pPr>
              <w:r w:rsidRPr="00CF5A36">
                <w:rPr>
                  <w:rFonts w:ascii="Times New Roman" w:hAnsi="Times New Roman" w:cs="Times New Roman"/>
                  <w:b/>
                  <w:bCs/>
                  <w:noProof/>
                  <w:sz w:val="24"/>
                  <w:szCs w:val="24"/>
                </w:rPr>
                <w:fldChar w:fldCharType="end"/>
              </w:r>
            </w:p>
          </w:sdtContent>
        </w:sdt>
      </w:sdtContent>
    </w:sdt>
    <w:p w14:paraId="096BF7A2" w14:textId="77777777" w:rsidR="00CF5A36" w:rsidRPr="00254258" w:rsidRDefault="00CF5A36" w:rsidP="00254258">
      <w:pPr>
        <w:spacing w:line="360" w:lineRule="auto"/>
        <w:jc w:val="both"/>
        <w:rPr>
          <w:rFonts w:ascii="Times New Roman" w:hAnsi="Times New Roman" w:cs="Times New Roman"/>
          <w:sz w:val="24"/>
          <w:szCs w:val="24"/>
        </w:rPr>
      </w:pPr>
    </w:p>
    <w:sectPr w:rsidR="00CF5A36" w:rsidRPr="002542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0EDC8F" w14:textId="77777777" w:rsidR="00A74A0B" w:rsidRDefault="00A74A0B" w:rsidP="00012000">
      <w:pPr>
        <w:spacing w:after="0" w:line="240" w:lineRule="auto"/>
      </w:pPr>
      <w:r>
        <w:separator/>
      </w:r>
    </w:p>
  </w:endnote>
  <w:endnote w:type="continuationSeparator" w:id="0">
    <w:p w14:paraId="03874F51" w14:textId="77777777" w:rsidR="00A74A0B" w:rsidRDefault="00A74A0B" w:rsidP="00012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DFA58F" w14:textId="77777777" w:rsidR="00A74A0B" w:rsidRDefault="00A74A0B" w:rsidP="00012000">
      <w:pPr>
        <w:spacing w:after="0" w:line="240" w:lineRule="auto"/>
      </w:pPr>
      <w:r>
        <w:separator/>
      </w:r>
    </w:p>
  </w:footnote>
  <w:footnote w:type="continuationSeparator" w:id="0">
    <w:p w14:paraId="3566A2F5" w14:textId="77777777" w:rsidR="00A74A0B" w:rsidRDefault="00A74A0B" w:rsidP="0001200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B929D5"/>
    <w:multiLevelType w:val="hybridMultilevel"/>
    <w:tmpl w:val="B9EC2D04"/>
    <w:lvl w:ilvl="0" w:tplc="21BA41E0">
      <w:start w:val="6"/>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nsid w:val="14A95C2B"/>
    <w:multiLevelType w:val="hybridMultilevel"/>
    <w:tmpl w:val="B71C3A18"/>
    <w:lvl w:ilvl="0" w:tplc="0ADAC9D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0F7C89"/>
    <w:multiLevelType w:val="hybridMultilevel"/>
    <w:tmpl w:val="D9A428EC"/>
    <w:lvl w:ilvl="0" w:tplc="FFFFFFFF">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715F59"/>
    <w:multiLevelType w:val="hybridMultilevel"/>
    <w:tmpl w:val="A8788056"/>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nsid w:val="31C4643C"/>
    <w:multiLevelType w:val="hybridMultilevel"/>
    <w:tmpl w:val="C46A9738"/>
    <w:lvl w:ilvl="0" w:tplc="ADB20E2A">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nsid w:val="3CCE79EE"/>
    <w:multiLevelType w:val="hybridMultilevel"/>
    <w:tmpl w:val="C8561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36463BD"/>
    <w:multiLevelType w:val="hybridMultilevel"/>
    <w:tmpl w:val="4086E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61E0951"/>
    <w:multiLevelType w:val="hybridMultilevel"/>
    <w:tmpl w:val="CC08D89E"/>
    <w:lvl w:ilvl="0" w:tplc="DF4E751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EA91323"/>
    <w:multiLevelType w:val="hybridMultilevel"/>
    <w:tmpl w:val="B71C3A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nsid w:val="7CDD02A1"/>
    <w:multiLevelType w:val="hybridMultilevel"/>
    <w:tmpl w:val="00A62C4C"/>
    <w:lvl w:ilvl="0" w:tplc="ADB20E2A">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7"/>
  </w:num>
  <w:num w:numId="4">
    <w:abstractNumId w:val="3"/>
  </w:num>
  <w:num w:numId="5">
    <w:abstractNumId w:val="2"/>
  </w:num>
  <w:num w:numId="6">
    <w:abstractNumId w:val="1"/>
  </w:num>
  <w:num w:numId="7">
    <w:abstractNumId w:val="8"/>
  </w:num>
  <w:num w:numId="8">
    <w:abstractNumId w:val="4"/>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29C0"/>
    <w:rsid w:val="00012000"/>
    <w:rsid w:val="00030DB1"/>
    <w:rsid w:val="00087196"/>
    <w:rsid w:val="000B5BFB"/>
    <w:rsid w:val="000C24FB"/>
    <w:rsid w:val="00124253"/>
    <w:rsid w:val="00125549"/>
    <w:rsid w:val="001A06B1"/>
    <w:rsid w:val="001E358B"/>
    <w:rsid w:val="0022244D"/>
    <w:rsid w:val="002263BB"/>
    <w:rsid w:val="00254258"/>
    <w:rsid w:val="002629C0"/>
    <w:rsid w:val="00280818"/>
    <w:rsid w:val="002A023E"/>
    <w:rsid w:val="003442F3"/>
    <w:rsid w:val="003447E7"/>
    <w:rsid w:val="003570C0"/>
    <w:rsid w:val="00370F75"/>
    <w:rsid w:val="003B2728"/>
    <w:rsid w:val="003E4995"/>
    <w:rsid w:val="00421A8D"/>
    <w:rsid w:val="0042630D"/>
    <w:rsid w:val="004460C8"/>
    <w:rsid w:val="004526EE"/>
    <w:rsid w:val="004663F4"/>
    <w:rsid w:val="00507008"/>
    <w:rsid w:val="005604C2"/>
    <w:rsid w:val="0059087A"/>
    <w:rsid w:val="005C38D6"/>
    <w:rsid w:val="00637B15"/>
    <w:rsid w:val="00646A69"/>
    <w:rsid w:val="00697C9A"/>
    <w:rsid w:val="006C24F5"/>
    <w:rsid w:val="00701A2A"/>
    <w:rsid w:val="00720008"/>
    <w:rsid w:val="00727CBD"/>
    <w:rsid w:val="00731C42"/>
    <w:rsid w:val="00743AE2"/>
    <w:rsid w:val="007B0CF2"/>
    <w:rsid w:val="007E1806"/>
    <w:rsid w:val="007F1732"/>
    <w:rsid w:val="007F572D"/>
    <w:rsid w:val="008121B9"/>
    <w:rsid w:val="00815A07"/>
    <w:rsid w:val="0089534F"/>
    <w:rsid w:val="008A314F"/>
    <w:rsid w:val="0097340E"/>
    <w:rsid w:val="00981C20"/>
    <w:rsid w:val="009A4FE0"/>
    <w:rsid w:val="009E2C77"/>
    <w:rsid w:val="00A2548C"/>
    <w:rsid w:val="00A60FE2"/>
    <w:rsid w:val="00A728DD"/>
    <w:rsid w:val="00A74A0B"/>
    <w:rsid w:val="00A84F36"/>
    <w:rsid w:val="00A90AA7"/>
    <w:rsid w:val="00AD6B0D"/>
    <w:rsid w:val="00AE1EF6"/>
    <w:rsid w:val="00B20476"/>
    <w:rsid w:val="00B25571"/>
    <w:rsid w:val="00B629B5"/>
    <w:rsid w:val="00B947E8"/>
    <w:rsid w:val="00B97C84"/>
    <w:rsid w:val="00BC0A76"/>
    <w:rsid w:val="00BF03BF"/>
    <w:rsid w:val="00BF2C25"/>
    <w:rsid w:val="00C007C2"/>
    <w:rsid w:val="00C31934"/>
    <w:rsid w:val="00C516E8"/>
    <w:rsid w:val="00CB0B59"/>
    <w:rsid w:val="00CD2933"/>
    <w:rsid w:val="00CF5A36"/>
    <w:rsid w:val="00D5068D"/>
    <w:rsid w:val="00D769CC"/>
    <w:rsid w:val="00DA01E5"/>
    <w:rsid w:val="00DB10F2"/>
    <w:rsid w:val="00E02685"/>
    <w:rsid w:val="00E173A8"/>
    <w:rsid w:val="00E42A65"/>
    <w:rsid w:val="00E44A22"/>
    <w:rsid w:val="00EA0E01"/>
    <w:rsid w:val="00EC36E9"/>
    <w:rsid w:val="00EF5E79"/>
    <w:rsid w:val="00F22D2A"/>
    <w:rsid w:val="00F47B50"/>
    <w:rsid w:val="00F710C1"/>
    <w:rsid w:val="00FD2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67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9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9C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442F3"/>
    <w:pPr>
      <w:ind w:left="720"/>
      <w:contextualSpacing/>
    </w:pPr>
  </w:style>
  <w:style w:type="paragraph" w:styleId="TOCHeading">
    <w:name w:val="TOC Heading"/>
    <w:basedOn w:val="Heading1"/>
    <w:next w:val="Normal"/>
    <w:uiPriority w:val="39"/>
    <w:unhideWhenUsed/>
    <w:qFormat/>
    <w:rsid w:val="00CF5A36"/>
    <w:pPr>
      <w:outlineLvl w:val="9"/>
    </w:pPr>
  </w:style>
  <w:style w:type="paragraph" w:styleId="TOC1">
    <w:name w:val="toc 1"/>
    <w:basedOn w:val="Normal"/>
    <w:next w:val="Normal"/>
    <w:autoRedefine/>
    <w:uiPriority w:val="39"/>
    <w:unhideWhenUsed/>
    <w:rsid w:val="00CF5A36"/>
    <w:pPr>
      <w:spacing w:after="100"/>
    </w:pPr>
  </w:style>
  <w:style w:type="character" w:styleId="Hyperlink">
    <w:name w:val="Hyperlink"/>
    <w:basedOn w:val="DefaultParagraphFont"/>
    <w:uiPriority w:val="99"/>
    <w:unhideWhenUsed/>
    <w:rsid w:val="00CF5A36"/>
    <w:rPr>
      <w:color w:val="0563C1" w:themeColor="hyperlink"/>
      <w:u w:val="single"/>
    </w:rPr>
  </w:style>
  <w:style w:type="paragraph" w:styleId="Bibliography">
    <w:name w:val="Bibliography"/>
    <w:basedOn w:val="Normal"/>
    <w:next w:val="Normal"/>
    <w:uiPriority w:val="37"/>
    <w:unhideWhenUsed/>
    <w:rsid w:val="00CF5A36"/>
  </w:style>
  <w:style w:type="paragraph" w:styleId="NoSpacing">
    <w:name w:val="No Spacing"/>
    <w:link w:val="NoSpacingChar"/>
    <w:uiPriority w:val="1"/>
    <w:qFormat/>
    <w:rsid w:val="00A90AA7"/>
    <w:pPr>
      <w:spacing w:after="0" w:line="240" w:lineRule="auto"/>
    </w:pPr>
    <w:rPr>
      <w:rFonts w:eastAsiaTheme="minorEastAsia"/>
    </w:rPr>
  </w:style>
  <w:style w:type="character" w:customStyle="1" w:styleId="NoSpacingChar">
    <w:name w:val="No Spacing Char"/>
    <w:basedOn w:val="DefaultParagraphFont"/>
    <w:link w:val="NoSpacing"/>
    <w:uiPriority w:val="1"/>
    <w:rsid w:val="00A90AA7"/>
    <w:rPr>
      <w:rFonts w:eastAsiaTheme="minorEastAsia"/>
    </w:rPr>
  </w:style>
  <w:style w:type="paragraph" w:styleId="Header">
    <w:name w:val="header"/>
    <w:basedOn w:val="Normal"/>
    <w:link w:val="HeaderChar"/>
    <w:uiPriority w:val="99"/>
    <w:unhideWhenUsed/>
    <w:rsid w:val="0001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000"/>
  </w:style>
  <w:style w:type="paragraph" w:styleId="Footer">
    <w:name w:val="footer"/>
    <w:basedOn w:val="Normal"/>
    <w:link w:val="FooterChar"/>
    <w:uiPriority w:val="99"/>
    <w:unhideWhenUsed/>
    <w:rsid w:val="0001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000"/>
  </w:style>
  <w:style w:type="paragraph" w:styleId="BalloonText">
    <w:name w:val="Balloon Text"/>
    <w:basedOn w:val="Normal"/>
    <w:link w:val="BalloonTextChar"/>
    <w:uiPriority w:val="99"/>
    <w:semiHidden/>
    <w:unhideWhenUsed/>
    <w:rsid w:val="002A0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23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29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9C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442F3"/>
    <w:pPr>
      <w:ind w:left="720"/>
      <w:contextualSpacing/>
    </w:pPr>
  </w:style>
  <w:style w:type="paragraph" w:styleId="TOCHeading">
    <w:name w:val="TOC Heading"/>
    <w:basedOn w:val="Heading1"/>
    <w:next w:val="Normal"/>
    <w:uiPriority w:val="39"/>
    <w:unhideWhenUsed/>
    <w:qFormat/>
    <w:rsid w:val="00CF5A36"/>
    <w:pPr>
      <w:outlineLvl w:val="9"/>
    </w:pPr>
  </w:style>
  <w:style w:type="paragraph" w:styleId="TOC1">
    <w:name w:val="toc 1"/>
    <w:basedOn w:val="Normal"/>
    <w:next w:val="Normal"/>
    <w:autoRedefine/>
    <w:uiPriority w:val="39"/>
    <w:unhideWhenUsed/>
    <w:rsid w:val="00CF5A36"/>
    <w:pPr>
      <w:spacing w:after="100"/>
    </w:pPr>
  </w:style>
  <w:style w:type="character" w:styleId="Hyperlink">
    <w:name w:val="Hyperlink"/>
    <w:basedOn w:val="DefaultParagraphFont"/>
    <w:uiPriority w:val="99"/>
    <w:unhideWhenUsed/>
    <w:rsid w:val="00CF5A36"/>
    <w:rPr>
      <w:color w:val="0563C1" w:themeColor="hyperlink"/>
      <w:u w:val="single"/>
    </w:rPr>
  </w:style>
  <w:style w:type="paragraph" w:styleId="Bibliography">
    <w:name w:val="Bibliography"/>
    <w:basedOn w:val="Normal"/>
    <w:next w:val="Normal"/>
    <w:uiPriority w:val="37"/>
    <w:unhideWhenUsed/>
    <w:rsid w:val="00CF5A36"/>
  </w:style>
  <w:style w:type="paragraph" w:styleId="NoSpacing">
    <w:name w:val="No Spacing"/>
    <w:link w:val="NoSpacingChar"/>
    <w:uiPriority w:val="1"/>
    <w:qFormat/>
    <w:rsid w:val="00A90AA7"/>
    <w:pPr>
      <w:spacing w:after="0" w:line="240" w:lineRule="auto"/>
    </w:pPr>
    <w:rPr>
      <w:rFonts w:eastAsiaTheme="minorEastAsia"/>
    </w:rPr>
  </w:style>
  <w:style w:type="character" w:customStyle="1" w:styleId="NoSpacingChar">
    <w:name w:val="No Spacing Char"/>
    <w:basedOn w:val="DefaultParagraphFont"/>
    <w:link w:val="NoSpacing"/>
    <w:uiPriority w:val="1"/>
    <w:rsid w:val="00A90AA7"/>
    <w:rPr>
      <w:rFonts w:eastAsiaTheme="minorEastAsia"/>
    </w:rPr>
  </w:style>
  <w:style w:type="paragraph" w:styleId="Header">
    <w:name w:val="header"/>
    <w:basedOn w:val="Normal"/>
    <w:link w:val="HeaderChar"/>
    <w:uiPriority w:val="99"/>
    <w:unhideWhenUsed/>
    <w:rsid w:val="0001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000"/>
  </w:style>
  <w:style w:type="paragraph" w:styleId="Footer">
    <w:name w:val="footer"/>
    <w:basedOn w:val="Normal"/>
    <w:link w:val="FooterChar"/>
    <w:uiPriority w:val="99"/>
    <w:unhideWhenUsed/>
    <w:rsid w:val="0001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000"/>
  </w:style>
  <w:style w:type="paragraph" w:styleId="BalloonText">
    <w:name w:val="Balloon Text"/>
    <w:basedOn w:val="Normal"/>
    <w:link w:val="BalloonTextChar"/>
    <w:uiPriority w:val="99"/>
    <w:semiHidden/>
    <w:unhideWhenUsed/>
    <w:rsid w:val="002A0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2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154378">
      <w:bodyDiv w:val="1"/>
      <w:marLeft w:val="0"/>
      <w:marRight w:val="0"/>
      <w:marTop w:val="0"/>
      <w:marBottom w:val="0"/>
      <w:divBdr>
        <w:top w:val="none" w:sz="0" w:space="0" w:color="auto"/>
        <w:left w:val="none" w:sz="0" w:space="0" w:color="auto"/>
        <w:bottom w:val="none" w:sz="0" w:space="0" w:color="auto"/>
        <w:right w:val="none" w:sz="0" w:space="0" w:color="auto"/>
      </w:divBdr>
    </w:div>
    <w:div w:id="478301684">
      <w:bodyDiv w:val="1"/>
      <w:marLeft w:val="0"/>
      <w:marRight w:val="0"/>
      <w:marTop w:val="0"/>
      <w:marBottom w:val="0"/>
      <w:divBdr>
        <w:top w:val="none" w:sz="0" w:space="0" w:color="auto"/>
        <w:left w:val="none" w:sz="0" w:space="0" w:color="auto"/>
        <w:bottom w:val="none" w:sz="0" w:space="0" w:color="auto"/>
        <w:right w:val="none" w:sz="0" w:space="0" w:color="auto"/>
      </w:divBdr>
    </w:div>
    <w:div w:id="660278644">
      <w:bodyDiv w:val="1"/>
      <w:marLeft w:val="0"/>
      <w:marRight w:val="0"/>
      <w:marTop w:val="0"/>
      <w:marBottom w:val="0"/>
      <w:divBdr>
        <w:top w:val="none" w:sz="0" w:space="0" w:color="auto"/>
        <w:left w:val="none" w:sz="0" w:space="0" w:color="auto"/>
        <w:bottom w:val="none" w:sz="0" w:space="0" w:color="auto"/>
        <w:right w:val="none" w:sz="0" w:space="0" w:color="auto"/>
      </w:divBdr>
    </w:div>
    <w:div w:id="780419145">
      <w:bodyDiv w:val="1"/>
      <w:marLeft w:val="0"/>
      <w:marRight w:val="0"/>
      <w:marTop w:val="0"/>
      <w:marBottom w:val="0"/>
      <w:divBdr>
        <w:top w:val="none" w:sz="0" w:space="0" w:color="auto"/>
        <w:left w:val="none" w:sz="0" w:space="0" w:color="auto"/>
        <w:bottom w:val="none" w:sz="0" w:space="0" w:color="auto"/>
        <w:right w:val="none" w:sz="0" w:space="0" w:color="auto"/>
      </w:divBdr>
    </w:div>
    <w:div w:id="782112593">
      <w:bodyDiv w:val="1"/>
      <w:marLeft w:val="0"/>
      <w:marRight w:val="0"/>
      <w:marTop w:val="0"/>
      <w:marBottom w:val="0"/>
      <w:divBdr>
        <w:top w:val="none" w:sz="0" w:space="0" w:color="auto"/>
        <w:left w:val="none" w:sz="0" w:space="0" w:color="auto"/>
        <w:bottom w:val="none" w:sz="0" w:space="0" w:color="auto"/>
        <w:right w:val="none" w:sz="0" w:space="0" w:color="auto"/>
      </w:divBdr>
    </w:div>
    <w:div w:id="847402159">
      <w:bodyDiv w:val="1"/>
      <w:marLeft w:val="0"/>
      <w:marRight w:val="0"/>
      <w:marTop w:val="0"/>
      <w:marBottom w:val="0"/>
      <w:divBdr>
        <w:top w:val="none" w:sz="0" w:space="0" w:color="auto"/>
        <w:left w:val="none" w:sz="0" w:space="0" w:color="auto"/>
        <w:bottom w:val="none" w:sz="0" w:space="0" w:color="auto"/>
        <w:right w:val="none" w:sz="0" w:space="0" w:color="auto"/>
      </w:divBdr>
    </w:div>
    <w:div w:id="1062947317">
      <w:bodyDiv w:val="1"/>
      <w:marLeft w:val="0"/>
      <w:marRight w:val="0"/>
      <w:marTop w:val="0"/>
      <w:marBottom w:val="0"/>
      <w:divBdr>
        <w:top w:val="none" w:sz="0" w:space="0" w:color="auto"/>
        <w:left w:val="none" w:sz="0" w:space="0" w:color="auto"/>
        <w:bottom w:val="none" w:sz="0" w:space="0" w:color="auto"/>
        <w:right w:val="none" w:sz="0" w:space="0" w:color="auto"/>
      </w:divBdr>
    </w:div>
    <w:div w:id="1516312297">
      <w:bodyDiv w:val="1"/>
      <w:marLeft w:val="0"/>
      <w:marRight w:val="0"/>
      <w:marTop w:val="0"/>
      <w:marBottom w:val="0"/>
      <w:divBdr>
        <w:top w:val="none" w:sz="0" w:space="0" w:color="auto"/>
        <w:left w:val="none" w:sz="0" w:space="0" w:color="auto"/>
        <w:bottom w:val="none" w:sz="0" w:space="0" w:color="auto"/>
        <w:right w:val="none" w:sz="0" w:space="0" w:color="auto"/>
      </w:divBdr>
    </w:div>
    <w:div w:id="2016692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3094</Words>
  <Characters>17638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2022-12-16T15:36:00Z</dcterms:created>
  <dcterms:modified xsi:type="dcterms:W3CDTF">2022-12-16T15:36:00Z</dcterms:modified>
</cp:coreProperties>
</file>