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9ED150" w14:textId="77777777" w:rsidR="00B42D05" w:rsidRPr="0062039B" w:rsidRDefault="00B42D05" w:rsidP="00241B7D">
      <w:pPr>
        <w:rPr>
          <w:b/>
          <w:sz w:val="36"/>
          <w:szCs w:val="36"/>
        </w:rPr>
      </w:pPr>
      <w:r w:rsidRPr="0062039B">
        <w:rPr>
          <w:b/>
          <w:sz w:val="48"/>
          <w:szCs w:val="48"/>
          <w:u w:val="single"/>
        </w:rPr>
        <w:t>SOUND</w:t>
      </w:r>
      <w:r w:rsidRPr="00B42D05">
        <w:rPr>
          <w:b/>
          <w:sz w:val="36"/>
          <w:szCs w:val="36"/>
          <w:u w:val="single"/>
        </w:rPr>
        <w:t xml:space="preserve"> – </w:t>
      </w:r>
      <w:r w:rsidRPr="0062039B">
        <w:rPr>
          <w:b/>
          <w:sz w:val="36"/>
          <w:szCs w:val="36"/>
        </w:rPr>
        <w:t>PART 3</w:t>
      </w:r>
      <w:r w:rsidR="0062039B" w:rsidRPr="0062039B">
        <w:rPr>
          <w:b/>
          <w:sz w:val="36"/>
          <w:szCs w:val="36"/>
        </w:rPr>
        <w:t xml:space="preserve"> – FORMULAE AND TERMINOLGY</w:t>
      </w:r>
    </w:p>
    <w:p w14:paraId="2DD0E432" w14:textId="77777777" w:rsidR="00241B7D" w:rsidRPr="00241B7D" w:rsidRDefault="00241B7D" w:rsidP="00241B7D">
      <w:pPr>
        <w:pStyle w:val="ListParagraph"/>
        <w:numPr>
          <w:ilvl w:val="0"/>
          <w:numId w:val="1"/>
        </w:numPr>
        <w:ind w:left="0" w:firstLine="0"/>
        <w:rPr>
          <w:sz w:val="24"/>
          <w:szCs w:val="24"/>
        </w:rPr>
      </w:pPr>
      <w:r w:rsidRPr="00241B7D">
        <w:rPr>
          <w:sz w:val="24"/>
          <w:szCs w:val="24"/>
        </w:rPr>
        <w:t>Absorption coefficient (a) =</w:t>
      </w:r>
      <w:r w:rsidRPr="00241B7D">
        <w:rPr>
          <w:sz w:val="24"/>
          <w:szCs w:val="24"/>
          <w:u w:val="single"/>
        </w:rPr>
        <w:t xml:space="preserve"> Absorbed sound energy</w:t>
      </w:r>
    </w:p>
    <w:p w14:paraId="41CF2F00" w14:textId="77777777" w:rsidR="00000000" w:rsidRPr="00241B7D" w:rsidRDefault="00241B7D" w:rsidP="00241B7D">
      <w:pPr>
        <w:rPr>
          <w:sz w:val="24"/>
          <w:szCs w:val="24"/>
        </w:rPr>
      </w:pPr>
      <w:r w:rsidRPr="00241B7D">
        <w:rPr>
          <w:sz w:val="24"/>
          <w:szCs w:val="24"/>
        </w:rPr>
        <w:tab/>
      </w:r>
      <w:r w:rsidRPr="00241B7D">
        <w:rPr>
          <w:sz w:val="24"/>
          <w:szCs w:val="24"/>
        </w:rPr>
        <w:tab/>
      </w:r>
      <w:r w:rsidRPr="00241B7D"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ab/>
        <w:t xml:space="preserve">        </w:t>
      </w:r>
      <w:r w:rsidRPr="00241B7D">
        <w:rPr>
          <w:sz w:val="24"/>
          <w:szCs w:val="24"/>
        </w:rPr>
        <w:t xml:space="preserve">  Incident sound energy</w:t>
      </w:r>
    </w:p>
    <w:p w14:paraId="444AEEDD" w14:textId="77777777" w:rsidR="00241B7D" w:rsidRPr="00241B7D" w:rsidRDefault="00241B7D" w:rsidP="00241B7D">
      <w:pPr>
        <w:ind w:firstLine="720"/>
        <w:rPr>
          <w:sz w:val="24"/>
          <w:szCs w:val="24"/>
        </w:rPr>
      </w:pPr>
      <w:r w:rsidRPr="00241B7D">
        <w:rPr>
          <w:sz w:val="24"/>
          <w:szCs w:val="24"/>
        </w:rPr>
        <w:t>Unit:  none; as the value is a ratio.</w:t>
      </w:r>
    </w:p>
    <w:p w14:paraId="09BA624A" w14:textId="77777777" w:rsidR="00241B7D" w:rsidRPr="00241B7D" w:rsidRDefault="00241B7D" w:rsidP="00241B7D">
      <w:pPr>
        <w:rPr>
          <w:sz w:val="24"/>
          <w:szCs w:val="24"/>
        </w:rPr>
      </w:pPr>
    </w:p>
    <w:p w14:paraId="4E5967BB" w14:textId="77777777" w:rsidR="00B42D05" w:rsidRDefault="00241B7D" w:rsidP="00B42D05">
      <w:pPr>
        <w:pStyle w:val="ListParagraph"/>
        <w:numPr>
          <w:ilvl w:val="0"/>
          <w:numId w:val="1"/>
        </w:numPr>
        <w:ind w:left="0" w:firstLine="0"/>
        <w:rPr>
          <w:bCs/>
          <w:sz w:val="24"/>
          <w:szCs w:val="24"/>
        </w:rPr>
      </w:pPr>
      <w:r w:rsidRPr="00B42D05">
        <w:rPr>
          <w:bCs/>
          <w:sz w:val="24"/>
          <w:szCs w:val="24"/>
        </w:rPr>
        <w:t>Absorption of surface = Area of surf</w:t>
      </w:r>
      <w:r w:rsidR="00B42D05">
        <w:rPr>
          <w:bCs/>
          <w:sz w:val="24"/>
          <w:szCs w:val="24"/>
        </w:rPr>
        <w:t>ace x Absorption coefficient of</w:t>
      </w:r>
      <w:r w:rsidRPr="00B42D05">
        <w:rPr>
          <w:bCs/>
          <w:sz w:val="24"/>
          <w:szCs w:val="24"/>
        </w:rPr>
        <w:t xml:space="preserve"> that surface</w:t>
      </w:r>
      <w:r w:rsidR="00B42D05">
        <w:rPr>
          <w:bCs/>
          <w:sz w:val="24"/>
          <w:szCs w:val="24"/>
        </w:rPr>
        <w:t xml:space="preserve">. </w:t>
      </w:r>
    </w:p>
    <w:p w14:paraId="56ED4946" w14:textId="77777777" w:rsidR="00241B7D" w:rsidRPr="00B42D05" w:rsidRDefault="00B42D05" w:rsidP="00B42D05">
      <w:pPr>
        <w:pStyle w:val="ListParagraph"/>
        <w:ind w:left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</w:t>
      </w:r>
      <w:r w:rsidR="00241B7D" w:rsidRPr="00B42D05">
        <w:rPr>
          <w:sz w:val="24"/>
          <w:szCs w:val="24"/>
        </w:rPr>
        <w:t xml:space="preserve">Unit:  </w:t>
      </w:r>
      <w:r w:rsidR="00241B7D" w:rsidRPr="00B42D05">
        <w:rPr>
          <w:bCs/>
          <w:sz w:val="24"/>
          <w:szCs w:val="24"/>
        </w:rPr>
        <w:t>m</w:t>
      </w:r>
      <w:r w:rsidR="00241B7D" w:rsidRPr="00B42D05">
        <w:rPr>
          <w:bCs/>
          <w:sz w:val="24"/>
          <w:szCs w:val="24"/>
          <w:vertAlign w:val="superscript"/>
          <w:lang w:val="en-US"/>
        </w:rPr>
        <w:t>2</w:t>
      </w:r>
      <w:r w:rsidR="00241B7D" w:rsidRPr="00B42D05">
        <w:rPr>
          <w:bCs/>
          <w:sz w:val="24"/>
          <w:szCs w:val="24"/>
        </w:rPr>
        <w:t xml:space="preserve"> sabins or ‘absorption units’</w:t>
      </w:r>
    </w:p>
    <w:p w14:paraId="6820E230" w14:textId="77777777" w:rsidR="00241B7D" w:rsidRPr="00241B7D" w:rsidRDefault="00241B7D" w:rsidP="00241B7D">
      <w:pPr>
        <w:ind w:firstLine="720"/>
        <w:rPr>
          <w:bCs/>
          <w:sz w:val="24"/>
          <w:szCs w:val="24"/>
        </w:rPr>
      </w:pPr>
    </w:p>
    <w:p w14:paraId="50922A85" w14:textId="77777777" w:rsidR="00241B7D" w:rsidRDefault="00241B7D" w:rsidP="00241B7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720"/>
        <w:rPr>
          <w:bCs/>
          <w:sz w:val="24"/>
          <w:szCs w:val="24"/>
        </w:rPr>
      </w:pPr>
      <w:r w:rsidRPr="00241B7D">
        <w:rPr>
          <w:bCs/>
          <w:sz w:val="24"/>
          <w:szCs w:val="24"/>
        </w:rPr>
        <w:t xml:space="preserve">Total absorption =  </w:t>
      </w:r>
      <w:r w:rsidRPr="00241B7D">
        <w:rPr>
          <w:rFonts w:ascii="Symbol" w:hAnsi="Symbol" w:cs="Symbol"/>
          <w:sz w:val="24"/>
          <w:szCs w:val="24"/>
        </w:rPr>
        <w:t></w:t>
      </w:r>
      <w:r w:rsidRPr="00241B7D">
        <w:rPr>
          <w:bCs/>
          <w:sz w:val="24"/>
          <w:szCs w:val="24"/>
        </w:rPr>
        <w:t xml:space="preserve"> (Area x Absorption coefficient)</w:t>
      </w:r>
    </w:p>
    <w:p w14:paraId="12761D6A" w14:textId="77777777" w:rsidR="00241B7D" w:rsidRPr="00241B7D" w:rsidRDefault="00241B7D" w:rsidP="00241B7D">
      <w:pPr>
        <w:pStyle w:val="ListParagraph"/>
        <w:rPr>
          <w:bCs/>
          <w:sz w:val="24"/>
          <w:szCs w:val="24"/>
        </w:rPr>
      </w:pPr>
      <w:r w:rsidRPr="00241B7D">
        <w:rPr>
          <w:sz w:val="24"/>
          <w:szCs w:val="24"/>
        </w:rPr>
        <w:t xml:space="preserve">Unit:  </w:t>
      </w:r>
      <w:r w:rsidRPr="00241B7D">
        <w:rPr>
          <w:bCs/>
          <w:sz w:val="24"/>
          <w:szCs w:val="24"/>
        </w:rPr>
        <w:t>m</w:t>
      </w:r>
      <w:r w:rsidRPr="00241B7D">
        <w:rPr>
          <w:bCs/>
          <w:sz w:val="24"/>
          <w:szCs w:val="24"/>
          <w:vertAlign w:val="superscript"/>
          <w:lang w:val="en-US"/>
        </w:rPr>
        <w:t>2</w:t>
      </w:r>
      <w:r w:rsidRPr="00241B7D">
        <w:rPr>
          <w:bCs/>
          <w:sz w:val="24"/>
          <w:szCs w:val="24"/>
        </w:rPr>
        <w:t xml:space="preserve"> sabins or ‘absorption units’</w:t>
      </w:r>
    </w:p>
    <w:p w14:paraId="585330F7" w14:textId="77777777" w:rsidR="003D7EA4" w:rsidRPr="003D7EA4" w:rsidRDefault="003D7EA4" w:rsidP="003D7EA4">
      <w:pPr>
        <w:pStyle w:val="ListParagraph"/>
        <w:rPr>
          <w:bCs/>
          <w:sz w:val="24"/>
          <w:szCs w:val="24"/>
        </w:rPr>
      </w:pPr>
    </w:p>
    <w:p w14:paraId="0A8A5C2F" w14:textId="77777777" w:rsidR="00B42D05" w:rsidRPr="00B42D05" w:rsidRDefault="00B42D05" w:rsidP="00B42D05">
      <w:pPr>
        <w:pStyle w:val="ListParagraph"/>
        <w:rPr>
          <w:b/>
          <w:bCs/>
          <w:sz w:val="24"/>
          <w:szCs w:val="24"/>
          <w:u w:val="single"/>
        </w:rPr>
      </w:pPr>
    </w:p>
    <w:p w14:paraId="78FF327D" w14:textId="77777777" w:rsidR="00241B7D" w:rsidRPr="00241B7D" w:rsidRDefault="00241B7D" w:rsidP="00241B7D">
      <w:pPr>
        <w:pStyle w:val="ListParagraph"/>
        <w:numPr>
          <w:ilvl w:val="0"/>
          <w:numId w:val="1"/>
        </w:numPr>
        <w:ind w:hanging="720"/>
        <w:rPr>
          <w:b/>
          <w:bCs/>
          <w:sz w:val="24"/>
          <w:szCs w:val="24"/>
          <w:u w:val="single"/>
        </w:rPr>
      </w:pPr>
      <w:r w:rsidRPr="00241B7D">
        <w:rPr>
          <w:bCs/>
          <w:sz w:val="24"/>
          <w:szCs w:val="24"/>
        </w:rPr>
        <w:t xml:space="preserve">Reverberation time can be calculated for rooms without excessive absorption using the </w:t>
      </w:r>
      <w:r w:rsidRPr="00241B7D">
        <w:rPr>
          <w:b/>
          <w:bCs/>
          <w:sz w:val="24"/>
          <w:szCs w:val="24"/>
          <w:u w:val="single"/>
        </w:rPr>
        <w:t>Sabine formula.</w:t>
      </w:r>
    </w:p>
    <w:p w14:paraId="7140E72F" w14:textId="77777777" w:rsidR="00241B7D" w:rsidRDefault="00241B7D" w:rsidP="00241B7D">
      <w:pPr>
        <w:pStyle w:val="ListParagraph"/>
        <w:rPr>
          <w:bCs/>
          <w:i/>
          <w:iCs/>
          <w:sz w:val="24"/>
          <w:szCs w:val="24"/>
        </w:rPr>
      </w:pPr>
      <w:r w:rsidRPr="00241B7D">
        <w:rPr>
          <w:bCs/>
          <w:i/>
          <w:iCs/>
          <w:sz w:val="24"/>
          <w:szCs w:val="24"/>
        </w:rPr>
        <w:t xml:space="preserve">            </w:t>
      </w:r>
    </w:p>
    <w:p w14:paraId="61F1E6FD" w14:textId="77777777" w:rsidR="00241B7D" w:rsidRPr="00241B7D" w:rsidRDefault="00241B7D" w:rsidP="00241B7D">
      <w:pPr>
        <w:pStyle w:val="ListParagraph"/>
        <w:ind w:firstLine="720"/>
        <w:rPr>
          <w:bCs/>
          <w:sz w:val="24"/>
          <w:szCs w:val="24"/>
        </w:rPr>
      </w:pPr>
      <w:r w:rsidRPr="00241B7D">
        <w:rPr>
          <w:bCs/>
          <w:i/>
          <w:iCs/>
          <w:sz w:val="24"/>
          <w:szCs w:val="24"/>
        </w:rPr>
        <w:t xml:space="preserve">  </w:t>
      </w:r>
      <w:r w:rsidRPr="00241B7D">
        <w:rPr>
          <w:b/>
          <w:bCs/>
          <w:i/>
          <w:iCs/>
          <w:sz w:val="24"/>
          <w:szCs w:val="24"/>
        </w:rPr>
        <w:t xml:space="preserve">t = </w:t>
      </w:r>
      <w:r w:rsidRPr="00241B7D">
        <w:rPr>
          <w:b/>
          <w:bCs/>
          <w:i/>
          <w:iCs/>
          <w:sz w:val="24"/>
          <w:szCs w:val="24"/>
          <w:u w:val="single"/>
        </w:rPr>
        <w:t>0.16V</w:t>
      </w:r>
    </w:p>
    <w:p w14:paraId="18376DED" w14:textId="77777777" w:rsidR="00241B7D" w:rsidRPr="00241B7D" w:rsidRDefault="00241B7D" w:rsidP="00241B7D">
      <w:pPr>
        <w:pStyle w:val="ListParagraph"/>
        <w:rPr>
          <w:bCs/>
          <w:sz w:val="24"/>
          <w:szCs w:val="24"/>
        </w:rPr>
      </w:pPr>
      <w:r w:rsidRPr="00241B7D">
        <w:rPr>
          <w:b/>
          <w:bCs/>
          <w:i/>
          <w:iCs/>
          <w:sz w:val="24"/>
          <w:szCs w:val="24"/>
        </w:rPr>
        <w:tab/>
        <w:t xml:space="preserve">          A</w:t>
      </w:r>
      <w:r w:rsidRPr="00241B7D">
        <w:rPr>
          <w:b/>
          <w:bCs/>
          <w:i/>
          <w:iCs/>
          <w:sz w:val="24"/>
          <w:szCs w:val="24"/>
          <w:u w:val="single"/>
        </w:rPr>
        <w:t xml:space="preserve"> </w:t>
      </w:r>
    </w:p>
    <w:p w14:paraId="2180D3CC" w14:textId="77777777" w:rsidR="00241B7D" w:rsidRPr="00241B7D" w:rsidRDefault="00241B7D" w:rsidP="00241B7D">
      <w:pPr>
        <w:pStyle w:val="ListParagraph"/>
        <w:rPr>
          <w:bCs/>
          <w:sz w:val="24"/>
          <w:szCs w:val="24"/>
        </w:rPr>
      </w:pPr>
      <w:r w:rsidRPr="00241B7D">
        <w:rPr>
          <w:bCs/>
          <w:sz w:val="24"/>
          <w:szCs w:val="24"/>
        </w:rPr>
        <w:t xml:space="preserve">Where </w:t>
      </w:r>
      <w:r w:rsidRPr="00241B7D">
        <w:rPr>
          <w:bCs/>
          <w:i/>
          <w:iCs/>
          <w:sz w:val="24"/>
          <w:szCs w:val="24"/>
        </w:rPr>
        <w:t xml:space="preserve">t   </w:t>
      </w:r>
      <w:r w:rsidRPr="00241B7D">
        <w:rPr>
          <w:bCs/>
          <w:sz w:val="24"/>
          <w:szCs w:val="24"/>
        </w:rPr>
        <w:t>= reverberation time (s)</w:t>
      </w:r>
    </w:p>
    <w:p w14:paraId="664A0383" w14:textId="77777777" w:rsidR="00241B7D" w:rsidRPr="00241B7D" w:rsidRDefault="00241B7D" w:rsidP="00241B7D">
      <w:pPr>
        <w:pStyle w:val="ListParagraph"/>
        <w:rPr>
          <w:bCs/>
          <w:sz w:val="24"/>
          <w:szCs w:val="24"/>
        </w:rPr>
      </w:pPr>
      <w:r w:rsidRPr="00241B7D">
        <w:rPr>
          <w:bCs/>
          <w:i/>
          <w:iCs/>
          <w:sz w:val="24"/>
          <w:szCs w:val="24"/>
        </w:rPr>
        <w:t xml:space="preserve">            V   </w:t>
      </w:r>
      <w:r w:rsidRPr="00241B7D">
        <w:rPr>
          <w:bCs/>
          <w:sz w:val="24"/>
          <w:szCs w:val="24"/>
        </w:rPr>
        <w:t>= Volume of the room (m</w:t>
      </w:r>
      <w:r w:rsidRPr="00241B7D">
        <w:rPr>
          <w:b/>
          <w:bCs/>
          <w:sz w:val="24"/>
          <w:szCs w:val="24"/>
          <w:vertAlign w:val="superscript"/>
          <w:lang w:val="en-US"/>
        </w:rPr>
        <w:t>3</w:t>
      </w:r>
      <w:r w:rsidRPr="00241B7D">
        <w:rPr>
          <w:bCs/>
          <w:sz w:val="24"/>
          <w:szCs w:val="24"/>
        </w:rPr>
        <w:t>)</w:t>
      </w:r>
    </w:p>
    <w:p w14:paraId="4075A097" w14:textId="77777777" w:rsidR="00241B7D" w:rsidRPr="00241B7D" w:rsidRDefault="00241B7D" w:rsidP="00241B7D">
      <w:pPr>
        <w:pStyle w:val="ListParagraph"/>
        <w:rPr>
          <w:bCs/>
          <w:sz w:val="24"/>
          <w:szCs w:val="24"/>
          <w:lang w:val="en-US"/>
        </w:rPr>
      </w:pPr>
      <w:r w:rsidRPr="00241B7D">
        <w:rPr>
          <w:bCs/>
          <w:i/>
          <w:iCs/>
          <w:sz w:val="24"/>
          <w:szCs w:val="24"/>
        </w:rPr>
        <w:t xml:space="preserve">            A   </w:t>
      </w:r>
      <w:r w:rsidRPr="00241B7D">
        <w:rPr>
          <w:bCs/>
          <w:sz w:val="24"/>
          <w:szCs w:val="24"/>
        </w:rPr>
        <w:t>= Total absorption of room surfaces (m</w:t>
      </w:r>
      <w:r w:rsidRPr="00241B7D">
        <w:rPr>
          <w:b/>
          <w:bCs/>
          <w:sz w:val="24"/>
          <w:szCs w:val="24"/>
          <w:vertAlign w:val="superscript"/>
          <w:lang w:val="en-US"/>
        </w:rPr>
        <w:t>2</w:t>
      </w:r>
      <w:r w:rsidRPr="00241B7D">
        <w:rPr>
          <w:b/>
          <w:bCs/>
          <w:sz w:val="24"/>
          <w:szCs w:val="24"/>
          <w:lang w:val="en-US"/>
        </w:rPr>
        <w:t xml:space="preserve"> </w:t>
      </w:r>
      <w:r w:rsidRPr="00241B7D">
        <w:rPr>
          <w:bCs/>
          <w:sz w:val="24"/>
          <w:szCs w:val="24"/>
          <w:lang w:val="en-US"/>
        </w:rPr>
        <w:t>sabins)</w:t>
      </w:r>
    </w:p>
    <w:p w14:paraId="7B9E9F30" w14:textId="77777777" w:rsidR="00241B7D" w:rsidRDefault="00241B7D" w:rsidP="00241B7D">
      <w:pPr>
        <w:pStyle w:val="ListParagraph"/>
        <w:rPr>
          <w:bCs/>
          <w:sz w:val="24"/>
          <w:szCs w:val="24"/>
        </w:rPr>
      </w:pPr>
      <w:r w:rsidRPr="00241B7D">
        <w:rPr>
          <w:bCs/>
          <w:sz w:val="24"/>
          <w:szCs w:val="24"/>
          <w:lang w:val="en-US"/>
        </w:rPr>
        <w:t xml:space="preserve">                 = </w:t>
      </w:r>
      <w:r w:rsidRPr="00241B7D">
        <w:rPr>
          <w:rFonts w:ascii="Symbol" w:hAnsi="Symbol" w:cs="Symbol"/>
          <w:sz w:val="24"/>
          <w:szCs w:val="24"/>
        </w:rPr>
        <w:t></w:t>
      </w:r>
      <w:r w:rsidRPr="00241B7D">
        <w:rPr>
          <w:bCs/>
          <w:sz w:val="24"/>
          <w:szCs w:val="24"/>
          <w:lang w:val="en-US"/>
        </w:rPr>
        <w:t xml:space="preserve"> (surface area x absorption coefficient)</w:t>
      </w:r>
      <w:r w:rsidRPr="00241B7D">
        <w:rPr>
          <w:bCs/>
          <w:sz w:val="24"/>
          <w:szCs w:val="24"/>
        </w:rPr>
        <w:t xml:space="preserve"> </w:t>
      </w:r>
    </w:p>
    <w:p w14:paraId="0F4DE894" w14:textId="77777777" w:rsidR="003D7EA4" w:rsidRDefault="003D7EA4" w:rsidP="00241B7D">
      <w:pPr>
        <w:pStyle w:val="ListParagraph"/>
        <w:rPr>
          <w:bCs/>
          <w:sz w:val="24"/>
          <w:szCs w:val="24"/>
        </w:rPr>
      </w:pPr>
    </w:p>
    <w:p w14:paraId="3AE03E39" w14:textId="77777777" w:rsidR="00B42D05" w:rsidRDefault="00B42D05" w:rsidP="00241B7D">
      <w:pPr>
        <w:pStyle w:val="ListParagraph"/>
        <w:rPr>
          <w:bCs/>
          <w:sz w:val="24"/>
          <w:szCs w:val="24"/>
        </w:rPr>
      </w:pPr>
    </w:p>
    <w:p w14:paraId="16DEFCCC" w14:textId="77777777" w:rsidR="003D7EA4" w:rsidRDefault="003D7EA4" w:rsidP="003D7EA4">
      <w:pPr>
        <w:pStyle w:val="ListParagraph"/>
        <w:rPr>
          <w:bCs/>
          <w:sz w:val="24"/>
          <w:szCs w:val="24"/>
        </w:rPr>
      </w:pPr>
    </w:p>
    <w:p w14:paraId="0394E00D" w14:textId="77777777" w:rsidR="00B42D05" w:rsidRPr="00B42D05" w:rsidRDefault="00B42D05" w:rsidP="00B42D05">
      <w:pPr>
        <w:pStyle w:val="ListParagraph"/>
        <w:rPr>
          <w:bCs/>
        </w:rPr>
      </w:pPr>
    </w:p>
    <w:p w14:paraId="01640035" w14:textId="77777777" w:rsidR="003D7EA4" w:rsidRPr="003D7EA4" w:rsidRDefault="003D7EA4" w:rsidP="003D7EA4">
      <w:pPr>
        <w:pStyle w:val="ListParagraph"/>
        <w:numPr>
          <w:ilvl w:val="0"/>
          <w:numId w:val="1"/>
        </w:numPr>
        <w:ind w:hanging="720"/>
        <w:rPr>
          <w:bCs/>
        </w:rPr>
      </w:pPr>
      <w:r w:rsidRPr="003D7EA4">
        <w:rPr>
          <w:bCs/>
          <w:sz w:val="24"/>
          <w:szCs w:val="24"/>
        </w:rPr>
        <w:t xml:space="preserve">The </w:t>
      </w:r>
      <w:r w:rsidRPr="003D7EA4">
        <w:rPr>
          <w:b/>
          <w:bCs/>
          <w:sz w:val="24"/>
          <w:szCs w:val="24"/>
        </w:rPr>
        <w:t xml:space="preserve">Transmission Coefficient (T) </w:t>
      </w:r>
      <w:r w:rsidRPr="003D7EA4">
        <w:rPr>
          <w:bCs/>
          <w:sz w:val="24"/>
          <w:szCs w:val="24"/>
        </w:rPr>
        <w:t>is the measure of the amount of sound energy transmitted through the partition.</w:t>
      </w:r>
      <w:r>
        <w:rPr>
          <w:bCs/>
          <w:sz w:val="24"/>
          <w:szCs w:val="24"/>
        </w:rPr>
        <w:t xml:space="preserve"> </w:t>
      </w:r>
    </w:p>
    <w:p w14:paraId="7468AE8B" w14:textId="77777777" w:rsidR="003D7EA4" w:rsidRPr="003D7EA4" w:rsidRDefault="003D7EA4" w:rsidP="003D7EA4">
      <w:pPr>
        <w:ind w:left="720" w:firstLine="720"/>
        <w:rPr>
          <w:bCs/>
          <w:sz w:val="24"/>
          <w:szCs w:val="24"/>
        </w:rPr>
      </w:pPr>
      <w:r w:rsidRPr="003D7EA4">
        <w:rPr>
          <w:bCs/>
          <w:sz w:val="24"/>
          <w:szCs w:val="24"/>
        </w:rPr>
        <w:t xml:space="preserve">T = </w:t>
      </w:r>
      <w:r w:rsidRPr="003D7EA4">
        <w:rPr>
          <w:bCs/>
          <w:sz w:val="24"/>
          <w:szCs w:val="24"/>
          <w:u w:val="single"/>
        </w:rPr>
        <w:t>Transmitted sound energy</w:t>
      </w:r>
    </w:p>
    <w:p w14:paraId="6EFCFAAA" w14:textId="77777777" w:rsidR="003D7EA4" w:rsidRDefault="003D7EA4" w:rsidP="003D7EA4">
      <w:pPr>
        <w:ind w:left="720"/>
        <w:rPr>
          <w:bCs/>
          <w:sz w:val="24"/>
          <w:szCs w:val="24"/>
        </w:rPr>
      </w:pPr>
      <w:r w:rsidRPr="003D7EA4">
        <w:rPr>
          <w:bCs/>
          <w:sz w:val="24"/>
          <w:szCs w:val="24"/>
        </w:rPr>
        <w:tab/>
        <w:t xml:space="preserve">       Incident sound energy</w:t>
      </w:r>
    </w:p>
    <w:p w14:paraId="7A292DFC" w14:textId="77777777" w:rsidR="00B42D05" w:rsidRDefault="00B42D05" w:rsidP="003D7EA4">
      <w:pPr>
        <w:ind w:left="720"/>
        <w:rPr>
          <w:bCs/>
        </w:rPr>
      </w:pPr>
    </w:p>
    <w:p w14:paraId="18D621D9" w14:textId="77777777" w:rsidR="00B42D05" w:rsidRDefault="00B42D05" w:rsidP="003D7EA4">
      <w:pPr>
        <w:ind w:left="720"/>
        <w:rPr>
          <w:bCs/>
          <w:sz w:val="24"/>
          <w:szCs w:val="24"/>
        </w:rPr>
      </w:pPr>
      <w:r w:rsidRPr="003D7EA4">
        <w:rPr>
          <w:bCs/>
        </w:rPr>
        <w:t>Unit : none . It is a ratio</w:t>
      </w:r>
    </w:p>
    <w:p w14:paraId="69DD3AB3" w14:textId="77777777" w:rsidR="00B42D05" w:rsidRDefault="00B42D05" w:rsidP="003D7EA4">
      <w:pPr>
        <w:ind w:left="720"/>
        <w:rPr>
          <w:bCs/>
          <w:sz w:val="24"/>
          <w:szCs w:val="24"/>
        </w:rPr>
      </w:pPr>
    </w:p>
    <w:p w14:paraId="6721E00F" w14:textId="77777777" w:rsidR="003D7EA4" w:rsidRDefault="003D7EA4" w:rsidP="003D7EA4">
      <w:pPr>
        <w:pStyle w:val="ListParagraph"/>
        <w:numPr>
          <w:ilvl w:val="0"/>
          <w:numId w:val="1"/>
        </w:numPr>
        <w:ind w:hanging="720"/>
        <w:rPr>
          <w:bCs/>
          <w:sz w:val="24"/>
          <w:szCs w:val="24"/>
        </w:rPr>
      </w:pPr>
      <w:r w:rsidRPr="003D7EA4">
        <w:rPr>
          <w:bCs/>
          <w:sz w:val="24"/>
          <w:szCs w:val="24"/>
        </w:rPr>
        <w:lastRenderedPageBreak/>
        <w:t xml:space="preserve">The </w:t>
      </w:r>
      <w:r w:rsidRPr="00B42D05">
        <w:rPr>
          <w:bCs/>
          <w:sz w:val="24"/>
          <w:szCs w:val="24"/>
        </w:rPr>
        <w:t>sound reduction index (SRI)</w:t>
      </w:r>
      <w:r w:rsidRPr="003D7EA4">
        <w:rPr>
          <w:b/>
          <w:bCs/>
          <w:sz w:val="24"/>
          <w:szCs w:val="24"/>
        </w:rPr>
        <w:t xml:space="preserve"> </w:t>
      </w:r>
      <w:r w:rsidRPr="003D7EA4">
        <w:rPr>
          <w:bCs/>
          <w:sz w:val="24"/>
          <w:szCs w:val="24"/>
        </w:rPr>
        <w:t xml:space="preserve">is a measure of the insulation against the direct transmission of airborne sound. </w:t>
      </w:r>
    </w:p>
    <w:p w14:paraId="199D8308" w14:textId="77777777" w:rsidR="003D7EA4" w:rsidRDefault="00B42D05" w:rsidP="00B42D05">
      <w:pPr>
        <w:ind w:left="1440"/>
        <w:rPr>
          <w:bCs/>
          <w:sz w:val="24"/>
          <w:szCs w:val="24"/>
        </w:rPr>
      </w:pPr>
      <w:r w:rsidRPr="00B42D05">
        <w:rPr>
          <w:bCs/>
          <w:sz w:val="24"/>
          <w:szCs w:val="24"/>
        </w:rPr>
        <w:t xml:space="preserve">SRI = 10 log </w:t>
      </w:r>
      <w:r w:rsidRPr="00B42D05">
        <w:rPr>
          <w:bCs/>
          <w:sz w:val="14"/>
          <w:szCs w:val="24"/>
        </w:rPr>
        <w:t>10</w:t>
      </w:r>
      <w:r w:rsidRPr="00B42D05">
        <w:rPr>
          <w:bCs/>
          <w:sz w:val="24"/>
          <w:szCs w:val="24"/>
        </w:rPr>
        <w:t xml:space="preserve"> (1/T)</w:t>
      </w:r>
    </w:p>
    <w:p w14:paraId="4AB88CBE" w14:textId="77777777" w:rsidR="00B42D05" w:rsidRDefault="00B42D05" w:rsidP="00B42D05">
      <w:pPr>
        <w:ind w:firstLine="720"/>
        <w:rPr>
          <w:bCs/>
          <w:sz w:val="24"/>
          <w:szCs w:val="24"/>
        </w:rPr>
      </w:pPr>
      <w:r w:rsidRPr="00B42D05">
        <w:rPr>
          <w:bCs/>
          <w:sz w:val="24"/>
          <w:szCs w:val="24"/>
        </w:rPr>
        <w:t>Where T = transmission coefficient for the partition under test.</w:t>
      </w:r>
    </w:p>
    <w:p w14:paraId="24FC2FC3" w14:textId="77777777" w:rsidR="00B42D05" w:rsidRPr="00B42D05" w:rsidRDefault="00B42D05" w:rsidP="00B42D05">
      <w:pPr>
        <w:ind w:firstLine="720"/>
        <w:rPr>
          <w:bCs/>
          <w:sz w:val="24"/>
          <w:szCs w:val="24"/>
        </w:rPr>
      </w:pPr>
      <w:r w:rsidRPr="00B42D05">
        <w:rPr>
          <w:bCs/>
          <w:sz w:val="24"/>
          <w:szCs w:val="24"/>
        </w:rPr>
        <w:t>Unit : Decibels (dB)</w:t>
      </w:r>
    </w:p>
    <w:p w14:paraId="79C12467" w14:textId="77777777" w:rsidR="00B42D05" w:rsidRDefault="00B42D05" w:rsidP="00B42D05">
      <w:pPr>
        <w:ind w:firstLine="720"/>
        <w:rPr>
          <w:bCs/>
          <w:sz w:val="24"/>
          <w:szCs w:val="24"/>
        </w:rPr>
      </w:pPr>
    </w:p>
    <w:p w14:paraId="019E7816" w14:textId="77777777" w:rsidR="00B42D05" w:rsidRDefault="00B42D05" w:rsidP="00B42D05">
      <w:pPr>
        <w:ind w:firstLine="720"/>
        <w:rPr>
          <w:bCs/>
          <w:sz w:val="24"/>
          <w:szCs w:val="24"/>
        </w:rPr>
      </w:pPr>
    </w:p>
    <w:p w14:paraId="3771906D" w14:textId="77777777" w:rsidR="00B42D05" w:rsidRPr="00B42D05" w:rsidRDefault="00B42D05" w:rsidP="00B42D05">
      <w:pPr>
        <w:pStyle w:val="ListParagraph"/>
        <w:numPr>
          <w:ilvl w:val="0"/>
          <w:numId w:val="1"/>
        </w:numPr>
        <w:ind w:hanging="720"/>
        <w:rPr>
          <w:bCs/>
          <w:sz w:val="24"/>
          <w:szCs w:val="24"/>
        </w:rPr>
      </w:pPr>
      <w:r w:rsidRPr="00B42D05">
        <w:rPr>
          <w:bCs/>
          <w:iCs/>
          <w:sz w:val="24"/>
          <w:szCs w:val="24"/>
        </w:rPr>
        <w:t>For composite partition</w:t>
      </w:r>
      <w:r>
        <w:rPr>
          <w:bCs/>
          <w:i/>
          <w:iCs/>
          <w:sz w:val="24"/>
          <w:szCs w:val="24"/>
        </w:rPr>
        <w:t xml:space="preserve">, </w:t>
      </w:r>
      <w:r w:rsidRPr="00B42D05">
        <w:rPr>
          <w:bCs/>
          <w:iCs/>
          <w:sz w:val="24"/>
          <w:szCs w:val="24"/>
        </w:rPr>
        <w:t>the transmission coefficients</w:t>
      </w:r>
      <w:r w:rsidRPr="00B42D05">
        <w:rPr>
          <w:bCs/>
          <w:i/>
          <w:iCs/>
          <w:sz w:val="24"/>
          <w:szCs w:val="24"/>
        </w:rPr>
        <w:t xml:space="preserve"> </w:t>
      </w:r>
      <w:r w:rsidRPr="00B42D05">
        <w:rPr>
          <w:bCs/>
          <w:sz w:val="24"/>
          <w:szCs w:val="24"/>
        </w:rPr>
        <w:t>can be averaged by area of the part, using the following formula.</w:t>
      </w:r>
    </w:p>
    <w:p w14:paraId="1ABE746D" w14:textId="77777777" w:rsidR="00B42D05" w:rsidRPr="00B42D05" w:rsidRDefault="00B42D05" w:rsidP="00B42D05">
      <w:pPr>
        <w:ind w:firstLine="720"/>
        <w:rPr>
          <w:bCs/>
          <w:sz w:val="24"/>
          <w:szCs w:val="24"/>
        </w:rPr>
      </w:pPr>
      <w:r w:rsidRPr="00B42D05">
        <w:rPr>
          <w:bCs/>
          <w:sz w:val="24"/>
          <w:szCs w:val="24"/>
        </w:rPr>
        <w:tab/>
        <w:t>T</w:t>
      </w:r>
      <w:r w:rsidRPr="00B42D05">
        <w:rPr>
          <w:bCs/>
          <w:sz w:val="20"/>
          <w:szCs w:val="24"/>
        </w:rPr>
        <w:t xml:space="preserve">0 </w:t>
      </w:r>
      <w:r w:rsidRPr="00B42D05">
        <w:rPr>
          <w:bCs/>
          <w:sz w:val="24"/>
          <w:szCs w:val="24"/>
        </w:rPr>
        <w:t xml:space="preserve">= </w:t>
      </w:r>
      <w:r w:rsidRPr="00B42D05">
        <w:rPr>
          <w:bCs/>
          <w:sz w:val="24"/>
          <w:szCs w:val="24"/>
          <w:u w:val="single"/>
        </w:rPr>
        <w:t>( T</w:t>
      </w:r>
      <w:r w:rsidRPr="00B42D05">
        <w:rPr>
          <w:bCs/>
          <w:sz w:val="20"/>
          <w:szCs w:val="24"/>
          <w:u w:val="single"/>
        </w:rPr>
        <w:t>1</w:t>
      </w:r>
      <w:r w:rsidRPr="00B42D05">
        <w:rPr>
          <w:bCs/>
          <w:sz w:val="24"/>
          <w:szCs w:val="24"/>
          <w:u w:val="single"/>
        </w:rPr>
        <w:t xml:space="preserve"> x A</w:t>
      </w:r>
      <w:r w:rsidRPr="00B42D05">
        <w:rPr>
          <w:bCs/>
          <w:sz w:val="20"/>
          <w:szCs w:val="24"/>
          <w:u w:val="single"/>
        </w:rPr>
        <w:t>1</w:t>
      </w:r>
      <w:r w:rsidRPr="00B42D05">
        <w:rPr>
          <w:bCs/>
          <w:sz w:val="24"/>
          <w:szCs w:val="24"/>
          <w:u w:val="single"/>
        </w:rPr>
        <w:t>) + (T</w:t>
      </w:r>
      <w:r w:rsidRPr="00B42D05">
        <w:rPr>
          <w:bCs/>
          <w:sz w:val="20"/>
          <w:szCs w:val="24"/>
          <w:u w:val="single"/>
        </w:rPr>
        <w:t>2</w:t>
      </w:r>
      <w:r w:rsidRPr="00B42D05">
        <w:rPr>
          <w:bCs/>
          <w:sz w:val="24"/>
          <w:szCs w:val="24"/>
          <w:u w:val="single"/>
        </w:rPr>
        <w:t xml:space="preserve"> x A</w:t>
      </w:r>
      <w:r w:rsidRPr="00B42D05">
        <w:rPr>
          <w:bCs/>
          <w:sz w:val="20"/>
          <w:szCs w:val="24"/>
          <w:u w:val="single"/>
        </w:rPr>
        <w:t>2</w:t>
      </w:r>
      <w:r w:rsidRPr="00B42D05">
        <w:rPr>
          <w:bCs/>
          <w:sz w:val="24"/>
          <w:szCs w:val="24"/>
          <w:u w:val="single"/>
        </w:rPr>
        <w:t>) + (T</w:t>
      </w:r>
      <w:r w:rsidRPr="00B42D05">
        <w:rPr>
          <w:bCs/>
          <w:sz w:val="20"/>
          <w:szCs w:val="24"/>
          <w:u w:val="single"/>
        </w:rPr>
        <w:t>3</w:t>
      </w:r>
      <w:r w:rsidRPr="00B42D05">
        <w:rPr>
          <w:bCs/>
          <w:sz w:val="24"/>
          <w:szCs w:val="24"/>
          <w:u w:val="single"/>
        </w:rPr>
        <w:t xml:space="preserve"> x A</w:t>
      </w:r>
      <w:r w:rsidRPr="00B42D05">
        <w:rPr>
          <w:bCs/>
          <w:sz w:val="20"/>
          <w:szCs w:val="24"/>
          <w:u w:val="single"/>
        </w:rPr>
        <w:t>3</w:t>
      </w:r>
      <w:r w:rsidRPr="00B42D05">
        <w:rPr>
          <w:bCs/>
          <w:sz w:val="24"/>
          <w:szCs w:val="24"/>
          <w:u w:val="single"/>
        </w:rPr>
        <w:t>)</w:t>
      </w:r>
    </w:p>
    <w:p w14:paraId="17853BD6" w14:textId="77777777" w:rsidR="00B42D05" w:rsidRPr="00B42D05" w:rsidRDefault="00B42D05" w:rsidP="00B42D05">
      <w:pPr>
        <w:ind w:firstLine="720"/>
        <w:rPr>
          <w:bCs/>
          <w:sz w:val="24"/>
          <w:szCs w:val="24"/>
        </w:rPr>
      </w:pPr>
      <w:r w:rsidRPr="00B42D05">
        <w:rPr>
          <w:bCs/>
          <w:sz w:val="24"/>
          <w:szCs w:val="24"/>
        </w:rPr>
        <w:t xml:space="preserve">                                    A</w:t>
      </w:r>
      <w:r w:rsidRPr="00B42D05">
        <w:rPr>
          <w:bCs/>
          <w:sz w:val="20"/>
          <w:szCs w:val="24"/>
        </w:rPr>
        <w:t>1</w:t>
      </w:r>
      <w:r w:rsidRPr="00B42D05">
        <w:rPr>
          <w:bCs/>
          <w:sz w:val="24"/>
          <w:szCs w:val="24"/>
        </w:rPr>
        <w:t xml:space="preserve"> + A</w:t>
      </w:r>
      <w:r w:rsidRPr="00B42D05">
        <w:rPr>
          <w:bCs/>
          <w:sz w:val="20"/>
          <w:szCs w:val="24"/>
        </w:rPr>
        <w:t>2</w:t>
      </w:r>
      <w:r w:rsidRPr="00B42D05">
        <w:rPr>
          <w:bCs/>
          <w:sz w:val="24"/>
          <w:szCs w:val="24"/>
        </w:rPr>
        <w:t xml:space="preserve"> + A</w:t>
      </w:r>
      <w:r w:rsidRPr="00B42D05">
        <w:rPr>
          <w:bCs/>
          <w:sz w:val="20"/>
          <w:szCs w:val="24"/>
        </w:rPr>
        <w:t>3</w:t>
      </w:r>
    </w:p>
    <w:p w14:paraId="6D554A18" w14:textId="77777777" w:rsidR="00B42D05" w:rsidRPr="00B42D05" w:rsidRDefault="00B42D05" w:rsidP="00B42D05">
      <w:pPr>
        <w:ind w:firstLine="720"/>
        <w:rPr>
          <w:bCs/>
          <w:sz w:val="24"/>
          <w:szCs w:val="24"/>
        </w:rPr>
      </w:pPr>
      <w:r w:rsidRPr="00B42D05">
        <w:rPr>
          <w:bCs/>
          <w:sz w:val="24"/>
          <w:szCs w:val="24"/>
        </w:rPr>
        <w:t>Where T</w:t>
      </w:r>
      <w:r w:rsidRPr="00B42D05">
        <w:rPr>
          <w:bCs/>
          <w:sz w:val="20"/>
          <w:szCs w:val="24"/>
        </w:rPr>
        <w:t>0</w:t>
      </w:r>
      <w:r w:rsidRPr="00B42D05">
        <w:rPr>
          <w:bCs/>
          <w:sz w:val="24"/>
          <w:szCs w:val="24"/>
        </w:rPr>
        <w:t xml:space="preserve"> = overall transmission coefficient</w:t>
      </w:r>
    </w:p>
    <w:p w14:paraId="7C087440" w14:textId="77777777" w:rsidR="00B42D05" w:rsidRPr="00B42D05" w:rsidRDefault="00B42D05" w:rsidP="00B42D05">
      <w:pPr>
        <w:ind w:firstLine="720"/>
        <w:rPr>
          <w:bCs/>
          <w:sz w:val="24"/>
          <w:szCs w:val="24"/>
        </w:rPr>
      </w:pPr>
      <w:r w:rsidRPr="00B42D05">
        <w:rPr>
          <w:bCs/>
          <w:sz w:val="24"/>
          <w:szCs w:val="24"/>
        </w:rPr>
        <w:t xml:space="preserve">             T</w:t>
      </w:r>
      <w:r w:rsidRPr="00B42D05">
        <w:rPr>
          <w:bCs/>
          <w:sz w:val="20"/>
          <w:szCs w:val="24"/>
        </w:rPr>
        <w:t>1</w:t>
      </w:r>
      <w:r w:rsidRPr="00B42D05">
        <w:rPr>
          <w:bCs/>
          <w:sz w:val="24"/>
          <w:szCs w:val="24"/>
        </w:rPr>
        <w:t xml:space="preserve"> = transmission coefficient of one component </w:t>
      </w:r>
    </w:p>
    <w:p w14:paraId="6B60AD10" w14:textId="77777777" w:rsidR="00B42D05" w:rsidRPr="00B42D05" w:rsidRDefault="00B42D05" w:rsidP="00B42D05">
      <w:pPr>
        <w:ind w:firstLine="720"/>
        <w:rPr>
          <w:bCs/>
          <w:sz w:val="24"/>
          <w:szCs w:val="24"/>
        </w:rPr>
      </w:pPr>
      <w:r w:rsidRPr="00B42D05">
        <w:rPr>
          <w:bCs/>
          <w:sz w:val="24"/>
          <w:szCs w:val="24"/>
        </w:rPr>
        <w:t xml:space="preserve">             A</w:t>
      </w:r>
      <w:r w:rsidRPr="00B42D05">
        <w:rPr>
          <w:bCs/>
          <w:sz w:val="20"/>
          <w:szCs w:val="24"/>
        </w:rPr>
        <w:t>1</w:t>
      </w:r>
      <w:r w:rsidRPr="00B42D05">
        <w:rPr>
          <w:bCs/>
          <w:sz w:val="24"/>
          <w:szCs w:val="24"/>
        </w:rPr>
        <w:t xml:space="preserve"> = area of that component etc.</w:t>
      </w:r>
    </w:p>
    <w:p w14:paraId="76DC3BB7" w14:textId="77777777" w:rsidR="00B42D05" w:rsidRPr="003D7EA4" w:rsidRDefault="00B42D05" w:rsidP="00B42D05">
      <w:pPr>
        <w:ind w:left="1440"/>
        <w:rPr>
          <w:bCs/>
          <w:sz w:val="24"/>
          <w:szCs w:val="24"/>
        </w:rPr>
      </w:pPr>
    </w:p>
    <w:p w14:paraId="79EBD3E3" w14:textId="77777777" w:rsidR="003D7EA4" w:rsidRPr="003D7EA4" w:rsidRDefault="003D7EA4" w:rsidP="003D7EA4">
      <w:pPr>
        <w:rPr>
          <w:bCs/>
          <w:sz w:val="24"/>
          <w:szCs w:val="24"/>
        </w:rPr>
      </w:pPr>
    </w:p>
    <w:p w14:paraId="672CA7C5" w14:textId="77777777" w:rsidR="003D7EA4" w:rsidRPr="003D7EA4" w:rsidRDefault="003D7EA4" w:rsidP="003D7EA4">
      <w:pPr>
        <w:pStyle w:val="ListParagraph"/>
        <w:rPr>
          <w:bCs/>
          <w:sz w:val="24"/>
          <w:szCs w:val="24"/>
        </w:rPr>
      </w:pPr>
    </w:p>
    <w:p w14:paraId="372D1798" w14:textId="77777777" w:rsidR="00241B7D" w:rsidRPr="00241B7D" w:rsidRDefault="00241B7D" w:rsidP="00241B7D">
      <w:pPr>
        <w:pStyle w:val="ListParagraph"/>
        <w:rPr>
          <w:bCs/>
          <w:sz w:val="24"/>
          <w:szCs w:val="24"/>
        </w:rPr>
      </w:pPr>
    </w:p>
    <w:p w14:paraId="57EEF2B1" w14:textId="77777777" w:rsidR="00241B7D" w:rsidRPr="00241B7D" w:rsidRDefault="00241B7D" w:rsidP="00241B7D">
      <w:pPr>
        <w:pStyle w:val="ListParagraph"/>
        <w:rPr>
          <w:bCs/>
        </w:rPr>
      </w:pPr>
    </w:p>
    <w:p w14:paraId="04E14D4A" w14:textId="77777777" w:rsidR="00241B7D" w:rsidRPr="00241B7D" w:rsidRDefault="00241B7D" w:rsidP="00241B7D"/>
    <w:p w14:paraId="525ED351" w14:textId="77777777" w:rsidR="00241B7D" w:rsidRPr="00241B7D" w:rsidRDefault="00241B7D" w:rsidP="00241B7D"/>
    <w:p w14:paraId="1ADDB68D" w14:textId="77777777" w:rsidR="00241B7D" w:rsidRPr="00241B7D" w:rsidRDefault="00241B7D" w:rsidP="00241B7D"/>
    <w:p w14:paraId="46B0F6D2" w14:textId="77777777" w:rsidR="00241B7D" w:rsidRDefault="00241B7D" w:rsidP="00241B7D"/>
    <w:sectPr w:rsidR="00241B7D" w:rsidSect="00241B7D">
      <w:pgSz w:w="11906" w:h="16838"/>
      <w:pgMar w:top="1418" w:right="113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777543"/>
    <w:multiLevelType w:val="hybridMultilevel"/>
    <w:tmpl w:val="4B042F92"/>
    <w:lvl w:ilvl="0" w:tplc="762AA0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505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1B7D"/>
    <w:rsid w:val="0009498A"/>
    <w:rsid w:val="00241B7D"/>
    <w:rsid w:val="0026252D"/>
    <w:rsid w:val="002B2582"/>
    <w:rsid w:val="003D7EA4"/>
    <w:rsid w:val="00456C30"/>
    <w:rsid w:val="004D5763"/>
    <w:rsid w:val="0062039B"/>
    <w:rsid w:val="0087113F"/>
    <w:rsid w:val="00B42D05"/>
    <w:rsid w:val="00C80DBD"/>
    <w:rsid w:val="00FB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A7893"/>
  <w15:docId w15:val="{EBAD88CB-6709-4B37-B581-E01B0DF83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57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1B7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D7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45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Allan</dc:creator>
  <cp:lastModifiedBy>Alan Nantel</cp:lastModifiedBy>
  <cp:revision>3</cp:revision>
  <cp:lastPrinted>2012-02-20T16:28:00Z</cp:lastPrinted>
  <dcterms:created xsi:type="dcterms:W3CDTF">2012-02-20T16:29:00Z</dcterms:created>
  <dcterms:modified xsi:type="dcterms:W3CDTF">2024-12-09T11:27:00Z</dcterms:modified>
</cp:coreProperties>
</file>