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6B73" w:rsidRPr="002B1E99" w:rsidRDefault="001B150F" w:rsidP="00841963">
      <w:pPr>
        <w:jc w:val="center"/>
        <w:rPr>
          <w:b/>
          <w:szCs w:val="24"/>
        </w:rPr>
      </w:pPr>
      <w:r w:rsidRPr="002B1E99">
        <w:rPr>
          <w:noProof/>
          <w:lang w:eastAsia="en-GB"/>
        </w:rPr>
        <w:drawing>
          <wp:inline distT="0" distB="0" distL="0" distR="0">
            <wp:extent cx="3314700" cy="1381125"/>
            <wp:effectExtent l="0" t="0" r="0" b="9525"/>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381125"/>
                    </a:xfrm>
                    <a:prstGeom prst="rect">
                      <a:avLst/>
                    </a:prstGeom>
                    <a:noFill/>
                    <a:ln>
                      <a:noFill/>
                    </a:ln>
                  </pic:spPr>
                </pic:pic>
              </a:graphicData>
            </a:graphic>
          </wp:inline>
        </w:drawing>
      </w:r>
    </w:p>
    <w:p w:rsidR="00C66B73" w:rsidRPr="002B1E99" w:rsidRDefault="00C66B73" w:rsidP="00841963">
      <w:pPr>
        <w:jc w:val="center"/>
        <w:rPr>
          <w:b/>
          <w:szCs w:val="24"/>
        </w:rPr>
      </w:pPr>
    </w:p>
    <w:p w:rsidR="00C66B73" w:rsidRPr="002B1E99" w:rsidRDefault="00C66B73" w:rsidP="00841963">
      <w:pPr>
        <w:jc w:val="center"/>
        <w:rPr>
          <w:b/>
          <w:szCs w:val="24"/>
        </w:rPr>
      </w:pPr>
      <w:r w:rsidRPr="002B1E99">
        <w:rPr>
          <w:b/>
          <w:szCs w:val="24"/>
        </w:rPr>
        <w:t xml:space="preserve">Student </w:t>
      </w:r>
      <w:r w:rsidR="00620C0E" w:rsidRPr="002B1E99">
        <w:rPr>
          <w:b/>
          <w:szCs w:val="24"/>
        </w:rPr>
        <w:t xml:space="preserve">Name </w:t>
      </w:r>
      <w:r w:rsidRPr="002B1E99">
        <w:rPr>
          <w:b/>
          <w:szCs w:val="24"/>
        </w:rPr>
        <w:t xml:space="preserve">and ID Number: </w:t>
      </w:r>
      <w:proofErr w:type="spellStart"/>
      <w:r w:rsidRPr="002B1E99">
        <w:rPr>
          <w:b/>
          <w:szCs w:val="24"/>
        </w:rPr>
        <w:t>Antonela</w:t>
      </w:r>
      <w:proofErr w:type="spellEnd"/>
      <w:r w:rsidRPr="002B1E99">
        <w:rPr>
          <w:b/>
          <w:szCs w:val="24"/>
        </w:rPr>
        <w:t xml:space="preserve"> </w:t>
      </w:r>
      <w:proofErr w:type="spellStart"/>
      <w:r w:rsidRPr="002B1E99">
        <w:rPr>
          <w:b/>
          <w:szCs w:val="24"/>
        </w:rPr>
        <w:t>Costiuc</w:t>
      </w:r>
      <w:proofErr w:type="spellEnd"/>
      <w:r w:rsidRPr="002B1E99">
        <w:rPr>
          <w:b/>
          <w:szCs w:val="24"/>
        </w:rPr>
        <w:t xml:space="preserve"> (2117337)</w:t>
      </w:r>
    </w:p>
    <w:p w:rsidR="00C66B73" w:rsidRPr="002B1E99" w:rsidRDefault="00C66B73" w:rsidP="00841963">
      <w:pPr>
        <w:jc w:val="center"/>
        <w:rPr>
          <w:b/>
          <w:szCs w:val="24"/>
        </w:rPr>
      </w:pPr>
      <w:r w:rsidRPr="002B1E99">
        <w:rPr>
          <w:b/>
          <w:szCs w:val="24"/>
        </w:rPr>
        <w:t>Programme:</w:t>
      </w:r>
      <w:r w:rsidRPr="002B1E99">
        <w:rPr>
          <w:color w:val="242130"/>
          <w:szCs w:val="24"/>
          <w:shd w:val="clear" w:color="auto" w:fill="FFFFFF"/>
        </w:rPr>
        <w:t xml:space="preserve"> </w:t>
      </w:r>
      <w:r w:rsidRPr="002B1E99">
        <w:rPr>
          <w:b/>
          <w:szCs w:val="24"/>
        </w:rPr>
        <w:t>BA International Hotel Management</w:t>
      </w:r>
    </w:p>
    <w:p w:rsidR="00DE26B3" w:rsidRPr="002B1E99" w:rsidRDefault="00C66B73" w:rsidP="00841963">
      <w:pPr>
        <w:jc w:val="center"/>
        <w:rPr>
          <w:b/>
        </w:rPr>
      </w:pPr>
      <w:r w:rsidRPr="002B1E99">
        <w:rPr>
          <w:b/>
          <w:szCs w:val="24"/>
        </w:rPr>
        <w:t xml:space="preserve">Topic: </w:t>
      </w:r>
      <w:r w:rsidRPr="002B1E99">
        <w:rPr>
          <w:b/>
        </w:rPr>
        <w:t>The Role of Employee Training and Development in Enhancing Service Quality: A Case Study of Marriott Hotel</w:t>
      </w:r>
    </w:p>
    <w:p w:rsidR="00620C0E" w:rsidRPr="002B1E99" w:rsidRDefault="00620C0E" w:rsidP="00841963">
      <w:pPr>
        <w:rPr>
          <w:b/>
        </w:rPr>
      </w:pPr>
    </w:p>
    <w:p w:rsidR="00620C0E" w:rsidRPr="002B1E99" w:rsidRDefault="00620C0E" w:rsidP="00841963">
      <w:pPr>
        <w:rPr>
          <w:b/>
        </w:rPr>
      </w:pPr>
      <w:r w:rsidRPr="002B1E99">
        <w:rPr>
          <w:b/>
        </w:rPr>
        <w:t>AI Declaration</w:t>
      </w:r>
    </w:p>
    <w:p w:rsidR="00620C0E" w:rsidRPr="002B1E99" w:rsidRDefault="00620C0E" w:rsidP="00841963">
      <w:pPr>
        <w:rPr>
          <w:b/>
          <w:szCs w:val="24"/>
        </w:rPr>
      </w:pPr>
      <w:r w:rsidRPr="002B1E99">
        <w:rPr>
          <w:b/>
          <w:noProof/>
          <w:szCs w:val="24"/>
          <w:lang w:eastAsia="en-GB"/>
        </w:rPr>
        <w:drawing>
          <wp:inline distT="0" distB="0" distL="0" distR="0" wp14:anchorId="2EE4CB7E" wp14:editId="1A5F7944">
            <wp:extent cx="5943600" cy="790575"/>
            <wp:effectExtent l="0" t="0" r="0" b="9525"/>
            <wp:docPr id="104415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59529" name=""/>
                    <pic:cNvPicPr/>
                  </pic:nvPicPr>
                  <pic:blipFill>
                    <a:blip r:embed="rId9">
                      <a:extLst>
                        <a:ext uri="{BEBA8EAE-BF5A-486C-A8C5-ECC9F3942E4B}">
                          <a14:imgProps xmlns:a14="http://schemas.microsoft.com/office/drawing/2010/main">
                            <a14:imgLayer r:embed="rId10">
                              <a14:imgEffect>
                                <a14:sharpenSoften amount="50000"/>
                              </a14:imgEffect>
                            </a14:imgLayer>
                          </a14:imgProps>
                        </a:ext>
                      </a:extLst>
                    </a:blip>
                    <a:stretch>
                      <a:fillRect/>
                    </a:stretch>
                  </pic:blipFill>
                  <pic:spPr>
                    <a:xfrm>
                      <a:off x="0" y="0"/>
                      <a:ext cx="5943600" cy="790575"/>
                    </a:xfrm>
                    <a:prstGeom prst="rect">
                      <a:avLst/>
                    </a:prstGeom>
                  </pic:spPr>
                </pic:pic>
              </a:graphicData>
            </a:graphic>
          </wp:inline>
        </w:drawing>
      </w:r>
    </w:p>
    <w:p w:rsidR="00620C0E" w:rsidRPr="002B1E99" w:rsidRDefault="00620C0E" w:rsidP="00841963">
      <w:pPr>
        <w:spacing w:after="160"/>
        <w:rPr>
          <w:b/>
          <w:szCs w:val="24"/>
        </w:rPr>
      </w:pPr>
      <w:r w:rsidRPr="002B1E99">
        <w:rPr>
          <w:b/>
          <w:szCs w:val="24"/>
        </w:rPr>
        <w:br w:type="page"/>
      </w:r>
    </w:p>
    <w:sdt>
      <w:sdtPr>
        <w:rPr>
          <w:rFonts w:ascii="Times New Roman" w:eastAsia="Times New Roman" w:hAnsi="Times New Roman" w:cs="Times New Roman"/>
          <w:color w:val="auto"/>
          <w:sz w:val="24"/>
          <w:szCs w:val="20"/>
          <w:lang w:val="en-GB"/>
        </w:rPr>
        <w:id w:val="1163585501"/>
        <w:docPartObj>
          <w:docPartGallery w:val="Table of Contents"/>
          <w:docPartUnique/>
        </w:docPartObj>
      </w:sdtPr>
      <w:sdtEndPr>
        <w:rPr>
          <w:b/>
          <w:bCs/>
          <w:noProof/>
        </w:rPr>
      </w:sdtEndPr>
      <w:sdtContent>
        <w:p w:rsidR="001B150F" w:rsidRPr="002B1E99" w:rsidRDefault="001B150F" w:rsidP="00841963">
          <w:pPr>
            <w:pStyle w:val="TOCHeading"/>
            <w:spacing w:line="360" w:lineRule="auto"/>
            <w:jc w:val="center"/>
            <w:rPr>
              <w:rFonts w:ascii="Times New Roman" w:hAnsi="Times New Roman" w:cs="Times New Roman"/>
              <w:b/>
              <w:color w:val="auto"/>
              <w:lang w:val="en-GB"/>
            </w:rPr>
          </w:pPr>
          <w:r w:rsidRPr="002B1E99">
            <w:rPr>
              <w:rFonts w:ascii="Times New Roman" w:hAnsi="Times New Roman" w:cs="Times New Roman"/>
              <w:b/>
              <w:color w:val="auto"/>
              <w:lang w:val="en-GB"/>
            </w:rPr>
            <w:t>Table of Contents</w:t>
          </w:r>
        </w:p>
        <w:p w:rsidR="00890B14" w:rsidRDefault="001B150F">
          <w:pPr>
            <w:pStyle w:val="TOC1"/>
            <w:tabs>
              <w:tab w:val="left" w:pos="480"/>
              <w:tab w:val="right" w:leader="dot" w:pos="9350"/>
            </w:tabs>
            <w:rPr>
              <w:rFonts w:asciiTheme="minorHAnsi" w:eastAsiaTheme="minorEastAsia" w:hAnsiTheme="minorHAnsi" w:cstheme="minorBidi"/>
              <w:noProof/>
              <w:sz w:val="22"/>
              <w:szCs w:val="22"/>
              <w:lang w:val="en-US"/>
            </w:rPr>
          </w:pPr>
          <w:r w:rsidRPr="002B1E99">
            <w:fldChar w:fldCharType="begin"/>
          </w:r>
          <w:r w:rsidRPr="002B1E99">
            <w:instrText xml:space="preserve"> TOC \o "1-3" \h \z \u </w:instrText>
          </w:r>
          <w:r w:rsidRPr="002B1E99">
            <w:fldChar w:fldCharType="separate"/>
          </w:r>
          <w:hyperlink w:anchor="_Toc211865688" w:history="1">
            <w:r w:rsidR="00890B14" w:rsidRPr="00320D86">
              <w:rPr>
                <w:rStyle w:val="Hyperlink"/>
                <w:noProof/>
              </w:rPr>
              <w:t>1.</w:t>
            </w:r>
            <w:r w:rsidR="00890B14">
              <w:rPr>
                <w:rFonts w:asciiTheme="minorHAnsi" w:eastAsiaTheme="minorEastAsia" w:hAnsiTheme="minorHAnsi" w:cstheme="minorBidi"/>
                <w:noProof/>
                <w:sz w:val="22"/>
                <w:szCs w:val="22"/>
                <w:lang w:val="en-US"/>
              </w:rPr>
              <w:tab/>
            </w:r>
            <w:r w:rsidR="00890B14" w:rsidRPr="00320D86">
              <w:rPr>
                <w:rStyle w:val="Hyperlink"/>
                <w:noProof/>
              </w:rPr>
              <w:t>Chapter One: Introduction</w:t>
            </w:r>
            <w:r w:rsidR="00890B14">
              <w:rPr>
                <w:noProof/>
                <w:webHidden/>
              </w:rPr>
              <w:tab/>
            </w:r>
            <w:r w:rsidR="00890B14">
              <w:rPr>
                <w:noProof/>
                <w:webHidden/>
              </w:rPr>
              <w:fldChar w:fldCharType="begin"/>
            </w:r>
            <w:r w:rsidR="00890B14">
              <w:rPr>
                <w:noProof/>
                <w:webHidden/>
              </w:rPr>
              <w:instrText xml:space="preserve"> PAGEREF _Toc211865688 \h </w:instrText>
            </w:r>
            <w:r w:rsidR="00890B14">
              <w:rPr>
                <w:noProof/>
                <w:webHidden/>
              </w:rPr>
            </w:r>
            <w:r w:rsidR="00890B14">
              <w:rPr>
                <w:noProof/>
                <w:webHidden/>
              </w:rPr>
              <w:fldChar w:fldCharType="separate"/>
            </w:r>
            <w:r w:rsidR="00890B14">
              <w:rPr>
                <w:noProof/>
                <w:webHidden/>
              </w:rPr>
              <w:t>3</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89" w:history="1">
            <w:r w:rsidR="00890B14" w:rsidRPr="00320D86">
              <w:rPr>
                <w:rStyle w:val="Hyperlink"/>
                <w:noProof/>
              </w:rPr>
              <w:t>1.1</w:t>
            </w:r>
            <w:r w:rsidR="00890B14">
              <w:rPr>
                <w:rFonts w:asciiTheme="minorHAnsi" w:eastAsiaTheme="minorEastAsia" w:hAnsiTheme="minorHAnsi" w:cstheme="minorBidi"/>
                <w:noProof/>
                <w:sz w:val="22"/>
                <w:szCs w:val="22"/>
                <w:lang w:val="en-US"/>
              </w:rPr>
              <w:tab/>
            </w:r>
            <w:r w:rsidR="00890B14" w:rsidRPr="00320D86">
              <w:rPr>
                <w:rStyle w:val="Hyperlink"/>
                <w:noProof/>
              </w:rPr>
              <w:t>Background of the Study</w:t>
            </w:r>
            <w:r w:rsidR="00890B14">
              <w:rPr>
                <w:noProof/>
                <w:webHidden/>
              </w:rPr>
              <w:tab/>
            </w:r>
            <w:r w:rsidR="00890B14">
              <w:rPr>
                <w:noProof/>
                <w:webHidden/>
              </w:rPr>
              <w:fldChar w:fldCharType="begin"/>
            </w:r>
            <w:r w:rsidR="00890B14">
              <w:rPr>
                <w:noProof/>
                <w:webHidden/>
              </w:rPr>
              <w:instrText xml:space="preserve"> PAGEREF _Toc211865689 \h </w:instrText>
            </w:r>
            <w:r w:rsidR="00890B14">
              <w:rPr>
                <w:noProof/>
                <w:webHidden/>
              </w:rPr>
            </w:r>
            <w:r w:rsidR="00890B14">
              <w:rPr>
                <w:noProof/>
                <w:webHidden/>
              </w:rPr>
              <w:fldChar w:fldCharType="separate"/>
            </w:r>
            <w:r w:rsidR="00890B14">
              <w:rPr>
                <w:noProof/>
                <w:webHidden/>
              </w:rPr>
              <w:t>3</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0" w:history="1">
            <w:r w:rsidR="00890B14" w:rsidRPr="00320D86">
              <w:rPr>
                <w:rStyle w:val="Hyperlink"/>
                <w:noProof/>
              </w:rPr>
              <w:t>1.2</w:t>
            </w:r>
            <w:r w:rsidR="00890B14">
              <w:rPr>
                <w:rFonts w:asciiTheme="minorHAnsi" w:eastAsiaTheme="minorEastAsia" w:hAnsiTheme="minorHAnsi" w:cstheme="minorBidi"/>
                <w:noProof/>
                <w:sz w:val="22"/>
                <w:szCs w:val="22"/>
                <w:lang w:val="en-US"/>
              </w:rPr>
              <w:tab/>
            </w:r>
            <w:r w:rsidR="00890B14" w:rsidRPr="00320D86">
              <w:rPr>
                <w:rStyle w:val="Hyperlink"/>
                <w:noProof/>
              </w:rPr>
              <w:t>Research Aim and Objectives</w:t>
            </w:r>
            <w:r w:rsidR="00890B14">
              <w:rPr>
                <w:noProof/>
                <w:webHidden/>
              </w:rPr>
              <w:tab/>
            </w:r>
            <w:r w:rsidR="00890B14">
              <w:rPr>
                <w:noProof/>
                <w:webHidden/>
              </w:rPr>
              <w:fldChar w:fldCharType="begin"/>
            </w:r>
            <w:r w:rsidR="00890B14">
              <w:rPr>
                <w:noProof/>
                <w:webHidden/>
              </w:rPr>
              <w:instrText xml:space="preserve"> PAGEREF _Toc211865690 \h </w:instrText>
            </w:r>
            <w:r w:rsidR="00890B14">
              <w:rPr>
                <w:noProof/>
                <w:webHidden/>
              </w:rPr>
            </w:r>
            <w:r w:rsidR="00890B14">
              <w:rPr>
                <w:noProof/>
                <w:webHidden/>
              </w:rPr>
              <w:fldChar w:fldCharType="separate"/>
            </w:r>
            <w:r w:rsidR="00890B14">
              <w:rPr>
                <w:noProof/>
                <w:webHidden/>
              </w:rPr>
              <w:t>3</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1" w:history="1">
            <w:r w:rsidR="00890B14" w:rsidRPr="00320D86">
              <w:rPr>
                <w:rStyle w:val="Hyperlink"/>
                <w:noProof/>
              </w:rPr>
              <w:t>1.3</w:t>
            </w:r>
            <w:r w:rsidR="00890B14">
              <w:rPr>
                <w:rFonts w:asciiTheme="minorHAnsi" w:eastAsiaTheme="minorEastAsia" w:hAnsiTheme="minorHAnsi" w:cstheme="minorBidi"/>
                <w:noProof/>
                <w:sz w:val="22"/>
                <w:szCs w:val="22"/>
                <w:lang w:val="en-US"/>
              </w:rPr>
              <w:tab/>
            </w:r>
            <w:r w:rsidR="00890B14" w:rsidRPr="00320D86">
              <w:rPr>
                <w:rStyle w:val="Hyperlink"/>
                <w:noProof/>
              </w:rPr>
              <w:t>Research Questions</w:t>
            </w:r>
            <w:r w:rsidR="00890B14">
              <w:rPr>
                <w:noProof/>
                <w:webHidden/>
              </w:rPr>
              <w:tab/>
            </w:r>
            <w:r w:rsidR="00890B14">
              <w:rPr>
                <w:noProof/>
                <w:webHidden/>
              </w:rPr>
              <w:fldChar w:fldCharType="begin"/>
            </w:r>
            <w:r w:rsidR="00890B14">
              <w:rPr>
                <w:noProof/>
                <w:webHidden/>
              </w:rPr>
              <w:instrText xml:space="preserve"> PAGEREF _Toc211865691 \h </w:instrText>
            </w:r>
            <w:r w:rsidR="00890B14">
              <w:rPr>
                <w:noProof/>
                <w:webHidden/>
              </w:rPr>
            </w:r>
            <w:r w:rsidR="00890B14">
              <w:rPr>
                <w:noProof/>
                <w:webHidden/>
              </w:rPr>
              <w:fldChar w:fldCharType="separate"/>
            </w:r>
            <w:r w:rsidR="00890B14">
              <w:rPr>
                <w:noProof/>
                <w:webHidden/>
              </w:rPr>
              <w:t>3</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2" w:history="1">
            <w:r w:rsidR="00890B14" w:rsidRPr="00320D86">
              <w:rPr>
                <w:rStyle w:val="Hyperlink"/>
                <w:noProof/>
              </w:rPr>
              <w:t>1.4</w:t>
            </w:r>
            <w:r w:rsidR="00890B14">
              <w:rPr>
                <w:rFonts w:asciiTheme="minorHAnsi" w:eastAsiaTheme="minorEastAsia" w:hAnsiTheme="minorHAnsi" w:cstheme="minorBidi"/>
                <w:noProof/>
                <w:sz w:val="22"/>
                <w:szCs w:val="22"/>
                <w:lang w:val="en-US"/>
              </w:rPr>
              <w:tab/>
            </w:r>
            <w:r w:rsidR="00890B14" w:rsidRPr="00320D86">
              <w:rPr>
                <w:rStyle w:val="Hyperlink"/>
                <w:noProof/>
              </w:rPr>
              <w:t>Problem Statement</w:t>
            </w:r>
            <w:r w:rsidR="00890B14">
              <w:rPr>
                <w:noProof/>
                <w:webHidden/>
              </w:rPr>
              <w:tab/>
            </w:r>
            <w:r w:rsidR="00890B14">
              <w:rPr>
                <w:noProof/>
                <w:webHidden/>
              </w:rPr>
              <w:fldChar w:fldCharType="begin"/>
            </w:r>
            <w:r w:rsidR="00890B14">
              <w:rPr>
                <w:noProof/>
                <w:webHidden/>
              </w:rPr>
              <w:instrText xml:space="preserve"> PAGEREF _Toc211865692 \h </w:instrText>
            </w:r>
            <w:r w:rsidR="00890B14">
              <w:rPr>
                <w:noProof/>
                <w:webHidden/>
              </w:rPr>
            </w:r>
            <w:r w:rsidR="00890B14">
              <w:rPr>
                <w:noProof/>
                <w:webHidden/>
              </w:rPr>
              <w:fldChar w:fldCharType="separate"/>
            </w:r>
            <w:r w:rsidR="00890B14">
              <w:rPr>
                <w:noProof/>
                <w:webHidden/>
              </w:rPr>
              <w:t>4</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3" w:history="1">
            <w:r w:rsidR="00890B14" w:rsidRPr="00320D86">
              <w:rPr>
                <w:rStyle w:val="Hyperlink"/>
                <w:noProof/>
              </w:rPr>
              <w:t>1.5</w:t>
            </w:r>
            <w:r w:rsidR="00890B14">
              <w:rPr>
                <w:rFonts w:asciiTheme="minorHAnsi" w:eastAsiaTheme="minorEastAsia" w:hAnsiTheme="minorHAnsi" w:cstheme="minorBidi"/>
                <w:noProof/>
                <w:sz w:val="22"/>
                <w:szCs w:val="22"/>
                <w:lang w:val="en-US"/>
              </w:rPr>
              <w:tab/>
            </w:r>
            <w:r w:rsidR="00890B14" w:rsidRPr="00320D86">
              <w:rPr>
                <w:rStyle w:val="Hyperlink"/>
                <w:noProof/>
              </w:rPr>
              <w:t>Rationale of the Study</w:t>
            </w:r>
            <w:r w:rsidR="00890B14">
              <w:rPr>
                <w:noProof/>
                <w:webHidden/>
              </w:rPr>
              <w:tab/>
            </w:r>
            <w:r w:rsidR="00890B14">
              <w:rPr>
                <w:noProof/>
                <w:webHidden/>
              </w:rPr>
              <w:fldChar w:fldCharType="begin"/>
            </w:r>
            <w:r w:rsidR="00890B14">
              <w:rPr>
                <w:noProof/>
                <w:webHidden/>
              </w:rPr>
              <w:instrText xml:space="preserve"> PAGEREF _Toc211865693 \h </w:instrText>
            </w:r>
            <w:r w:rsidR="00890B14">
              <w:rPr>
                <w:noProof/>
                <w:webHidden/>
              </w:rPr>
            </w:r>
            <w:r w:rsidR="00890B14">
              <w:rPr>
                <w:noProof/>
                <w:webHidden/>
              </w:rPr>
              <w:fldChar w:fldCharType="separate"/>
            </w:r>
            <w:r w:rsidR="00890B14">
              <w:rPr>
                <w:noProof/>
                <w:webHidden/>
              </w:rPr>
              <w:t>4</w:t>
            </w:r>
            <w:r w:rsidR="00890B14">
              <w:rPr>
                <w:noProof/>
                <w:webHidden/>
              </w:rPr>
              <w:fldChar w:fldCharType="end"/>
            </w:r>
          </w:hyperlink>
        </w:p>
        <w:p w:rsidR="00890B14" w:rsidRDefault="00B4793C">
          <w:pPr>
            <w:pStyle w:val="TOC1"/>
            <w:tabs>
              <w:tab w:val="left" w:pos="480"/>
              <w:tab w:val="right" w:leader="dot" w:pos="9350"/>
            </w:tabs>
            <w:rPr>
              <w:rFonts w:asciiTheme="minorHAnsi" w:eastAsiaTheme="minorEastAsia" w:hAnsiTheme="minorHAnsi" w:cstheme="minorBidi"/>
              <w:noProof/>
              <w:sz w:val="22"/>
              <w:szCs w:val="22"/>
              <w:lang w:val="en-US"/>
            </w:rPr>
          </w:pPr>
          <w:hyperlink w:anchor="_Toc211865694" w:history="1">
            <w:r w:rsidR="00890B14" w:rsidRPr="00320D86">
              <w:rPr>
                <w:rStyle w:val="Hyperlink"/>
                <w:noProof/>
              </w:rPr>
              <w:t>2.</w:t>
            </w:r>
            <w:r w:rsidR="00890B14">
              <w:rPr>
                <w:rFonts w:asciiTheme="minorHAnsi" w:eastAsiaTheme="minorEastAsia" w:hAnsiTheme="minorHAnsi" w:cstheme="minorBidi"/>
                <w:noProof/>
                <w:sz w:val="22"/>
                <w:szCs w:val="22"/>
                <w:lang w:val="en-US"/>
              </w:rPr>
              <w:tab/>
            </w:r>
            <w:r w:rsidR="00890B14" w:rsidRPr="00320D86">
              <w:rPr>
                <w:rStyle w:val="Hyperlink"/>
                <w:noProof/>
              </w:rPr>
              <w:t>Chapter Two: Literature Review</w:t>
            </w:r>
            <w:r w:rsidR="00890B14">
              <w:rPr>
                <w:noProof/>
                <w:webHidden/>
              </w:rPr>
              <w:tab/>
            </w:r>
            <w:r w:rsidR="00890B14">
              <w:rPr>
                <w:noProof/>
                <w:webHidden/>
              </w:rPr>
              <w:fldChar w:fldCharType="begin"/>
            </w:r>
            <w:r w:rsidR="00890B14">
              <w:rPr>
                <w:noProof/>
                <w:webHidden/>
              </w:rPr>
              <w:instrText xml:space="preserve"> PAGEREF _Toc211865694 \h </w:instrText>
            </w:r>
            <w:r w:rsidR="00890B14">
              <w:rPr>
                <w:noProof/>
                <w:webHidden/>
              </w:rPr>
            </w:r>
            <w:r w:rsidR="00890B14">
              <w:rPr>
                <w:noProof/>
                <w:webHidden/>
              </w:rPr>
              <w:fldChar w:fldCharType="separate"/>
            </w:r>
            <w:r w:rsidR="00890B14">
              <w:rPr>
                <w:noProof/>
                <w:webHidden/>
              </w:rPr>
              <w:t>5</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5" w:history="1">
            <w:r w:rsidR="00890B14" w:rsidRPr="00320D86">
              <w:rPr>
                <w:rStyle w:val="Hyperlink"/>
                <w:noProof/>
              </w:rPr>
              <w:t>2.1</w:t>
            </w:r>
            <w:r w:rsidR="00890B14">
              <w:rPr>
                <w:rFonts w:asciiTheme="minorHAnsi" w:eastAsiaTheme="minorEastAsia" w:hAnsiTheme="minorHAnsi" w:cstheme="minorBidi"/>
                <w:noProof/>
                <w:sz w:val="22"/>
                <w:szCs w:val="22"/>
                <w:lang w:val="en-US"/>
              </w:rPr>
              <w:tab/>
            </w:r>
            <w:r w:rsidR="00890B14" w:rsidRPr="00320D86">
              <w:rPr>
                <w:rStyle w:val="Hyperlink"/>
                <w:noProof/>
              </w:rPr>
              <w:t>The Formation of Training and Development Programmes</w:t>
            </w:r>
            <w:r w:rsidR="00890B14">
              <w:rPr>
                <w:noProof/>
                <w:webHidden/>
              </w:rPr>
              <w:tab/>
            </w:r>
            <w:r w:rsidR="00890B14">
              <w:rPr>
                <w:noProof/>
                <w:webHidden/>
              </w:rPr>
              <w:fldChar w:fldCharType="begin"/>
            </w:r>
            <w:r w:rsidR="00890B14">
              <w:rPr>
                <w:noProof/>
                <w:webHidden/>
              </w:rPr>
              <w:instrText xml:space="preserve"> PAGEREF _Toc211865695 \h </w:instrText>
            </w:r>
            <w:r w:rsidR="00890B14">
              <w:rPr>
                <w:noProof/>
                <w:webHidden/>
              </w:rPr>
            </w:r>
            <w:r w:rsidR="00890B14">
              <w:rPr>
                <w:noProof/>
                <w:webHidden/>
              </w:rPr>
              <w:fldChar w:fldCharType="separate"/>
            </w:r>
            <w:r w:rsidR="00890B14">
              <w:rPr>
                <w:noProof/>
                <w:webHidden/>
              </w:rPr>
              <w:t>5</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6" w:history="1">
            <w:r w:rsidR="00890B14" w:rsidRPr="00320D86">
              <w:rPr>
                <w:rStyle w:val="Hyperlink"/>
                <w:noProof/>
              </w:rPr>
              <w:t>2.2</w:t>
            </w:r>
            <w:r w:rsidR="00890B14">
              <w:rPr>
                <w:rFonts w:asciiTheme="minorHAnsi" w:eastAsiaTheme="minorEastAsia" w:hAnsiTheme="minorHAnsi" w:cstheme="minorBidi"/>
                <w:noProof/>
                <w:sz w:val="22"/>
                <w:szCs w:val="22"/>
                <w:lang w:val="en-US"/>
              </w:rPr>
              <w:tab/>
            </w:r>
            <w:r w:rsidR="00890B14" w:rsidRPr="00320D86">
              <w:rPr>
                <w:rStyle w:val="Hyperlink"/>
                <w:noProof/>
              </w:rPr>
              <w:t>Employee Perception based on Training Effectiveness for Improving Skills and Performance</w:t>
            </w:r>
            <w:r w:rsidR="00890B14">
              <w:rPr>
                <w:noProof/>
                <w:webHidden/>
              </w:rPr>
              <w:tab/>
            </w:r>
            <w:r w:rsidR="00890B14">
              <w:rPr>
                <w:noProof/>
                <w:webHidden/>
              </w:rPr>
              <w:fldChar w:fldCharType="begin"/>
            </w:r>
            <w:r w:rsidR="00890B14">
              <w:rPr>
                <w:noProof/>
                <w:webHidden/>
              </w:rPr>
              <w:instrText xml:space="preserve"> PAGEREF _Toc211865696 \h </w:instrText>
            </w:r>
            <w:r w:rsidR="00890B14">
              <w:rPr>
                <w:noProof/>
                <w:webHidden/>
              </w:rPr>
            </w:r>
            <w:r w:rsidR="00890B14">
              <w:rPr>
                <w:noProof/>
                <w:webHidden/>
              </w:rPr>
              <w:fldChar w:fldCharType="separate"/>
            </w:r>
            <w:r w:rsidR="00890B14">
              <w:rPr>
                <w:noProof/>
                <w:webHidden/>
              </w:rPr>
              <w:t>5</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7" w:history="1">
            <w:r w:rsidR="00890B14" w:rsidRPr="00320D86">
              <w:rPr>
                <w:rStyle w:val="Hyperlink"/>
                <w:noProof/>
              </w:rPr>
              <w:t>2.3</w:t>
            </w:r>
            <w:r w:rsidR="00890B14">
              <w:rPr>
                <w:rFonts w:asciiTheme="minorHAnsi" w:eastAsiaTheme="minorEastAsia" w:hAnsiTheme="minorHAnsi" w:cstheme="minorBidi"/>
                <w:noProof/>
                <w:sz w:val="22"/>
                <w:szCs w:val="22"/>
                <w:lang w:val="en-US"/>
              </w:rPr>
              <w:tab/>
            </w:r>
            <w:r w:rsidR="00890B14" w:rsidRPr="00320D86">
              <w:rPr>
                <w:rStyle w:val="Hyperlink"/>
                <w:noProof/>
              </w:rPr>
              <w:t>The Links between Training Programmes and Guest Satisfaction</w:t>
            </w:r>
            <w:r w:rsidR="00890B14">
              <w:rPr>
                <w:noProof/>
                <w:webHidden/>
              </w:rPr>
              <w:tab/>
            </w:r>
            <w:r w:rsidR="00890B14">
              <w:rPr>
                <w:noProof/>
                <w:webHidden/>
              </w:rPr>
              <w:fldChar w:fldCharType="begin"/>
            </w:r>
            <w:r w:rsidR="00890B14">
              <w:rPr>
                <w:noProof/>
                <w:webHidden/>
              </w:rPr>
              <w:instrText xml:space="preserve"> PAGEREF _Toc211865697 \h </w:instrText>
            </w:r>
            <w:r w:rsidR="00890B14">
              <w:rPr>
                <w:noProof/>
                <w:webHidden/>
              </w:rPr>
            </w:r>
            <w:r w:rsidR="00890B14">
              <w:rPr>
                <w:noProof/>
                <w:webHidden/>
              </w:rPr>
              <w:fldChar w:fldCharType="separate"/>
            </w:r>
            <w:r w:rsidR="00890B14">
              <w:rPr>
                <w:noProof/>
                <w:webHidden/>
              </w:rPr>
              <w:t>6</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8" w:history="1">
            <w:r w:rsidR="00890B14" w:rsidRPr="00320D86">
              <w:rPr>
                <w:rStyle w:val="Hyperlink"/>
                <w:noProof/>
              </w:rPr>
              <w:t>2.4</w:t>
            </w:r>
            <w:r w:rsidR="00890B14">
              <w:rPr>
                <w:rFonts w:asciiTheme="minorHAnsi" w:eastAsiaTheme="minorEastAsia" w:hAnsiTheme="minorHAnsi" w:cstheme="minorBidi"/>
                <w:noProof/>
                <w:sz w:val="22"/>
                <w:szCs w:val="22"/>
                <w:lang w:val="en-US"/>
              </w:rPr>
              <w:tab/>
            </w:r>
            <w:r w:rsidR="00890B14" w:rsidRPr="00320D86">
              <w:rPr>
                <w:rStyle w:val="Hyperlink"/>
                <w:noProof/>
              </w:rPr>
              <w:t>The Recommendations for Adjustments in the Training Practices towards Service Quality</w:t>
            </w:r>
            <w:r w:rsidR="00890B14">
              <w:rPr>
                <w:noProof/>
                <w:webHidden/>
              </w:rPr>
              <w:tab/>
            </w:r>
            <w:r w:rsidR="00890B14">
              <w:rPr>
                <w:noProof/>
                <w:webHidden/>
              </w:rPr>
              <w:fldChar w:fldCharType="begin"/>
            </w:r>
            <w:r w:rsidR="00890B14">
              <w:rPr>
                <w:noProof/>
                <w:webHidden/>
              </w:rPr>
              <w:instrText xml:space="preserve"> PAGEREF _Toc211865698 \h </w:instrText>
            </w:r>
            <w:r w:rsidR="00890B14">
              <w:rPr>
                <w:noProof/>
                <w:webHidden/>
              </w:rPr>
            </w:r>
            <w:r w:rsidR="00890B14">
              <w:rPr>
                <w:noProof/>
                <w:webHidden/>
              </w:rPr>
              <w:fldChar w:fldCharType="separate"/>
            </w:r>
            <w:r w:rsidR="00890B14">
              <w:rPr>
                <w:noProof/>
                <w:webHidden/>
              </w:rPr>
              <w:t>6</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699" w:history="1">
            <w:r w:rsidR="00890B14" w:rsidRPr="00320D86">
              <w:rPr>
                <w:rStyle w:val="Hyperlink"/>
                <w:noProof/>
              </w:rPr>
              <w:t>2.5</w:t>
            </w:r>
            <w:r w:rsidR="00890B14">
              <w:rPr>
                <w:rFonts w:asciiTheme="minorHAnsi" w:eastAsiaTheme="minorEastAsia" w:hAnsiTheme="minorHAnsi" w:cstheme="minorBidi"/>
                <w:noProof/>
                <w:sz w:val="22"/>
                <w:szCs w:val="22"/>
                <w:lang w:val="en-US"/>
              </w:rPr>
              <w:tab/>
            </w:r>
            <w:r w:rsidR="00890B14" w:rsidRPr="00320D86">
              <w:rPr>
                <w:rStyle w:val="Hyperlink"/>
                <w:noProof/>
              </w:rPr>
              <w:t>Theoretical Frameworks</w:t>
            </w:r>
            <w:r w:rsidR="00890B14">
              <w:rPr>
                <w:noProof/>
                <w:webHidden/>
              </w:rPr>
              <w:tab/>
            </w:r>
            <w:r w:rsidR="00890B14">
              <w:rPr>
                <w:noProof/>
                <w:webHidden/>
              </w:rPr>
              <w:fldChar w:fldCharType="begin"/>
            </w:r>
            <w:r w:rsidR="00890B14">
              <w:rPr>
                <w:noProof/>
                <w:webHidden/>
              </w:rPr>
              <w:instrText xml:space="preserve"> PAGEREF _Toc211865699 \h </w:instrText>
            </w:r>
            <w:r w:rsidR="00890B14">
              <w:rPr>
                <w:noProof/>
                <w:webHidden/>
              </w:rPr>
            </w:r>
            <w:r w:rsidR="00890B14">
              <w:rPr>
                <w:noProof/>
                <w:webHidden/>
              </w:rPr>
              <w:fldChar w:fldCharType="separate"/>
            </w:r>
            <w:r w:rsidR="00890B14">
              <w:rPr>
                <w:noProof/>
                <w:webHidden/>
              </w:rPr>
              <w:t>6</w:t>
            </w:r>
            <w:r w:rsidR="00890B14">
              <w:rPr>
                <w:noProof/>
                <w:webHidden/>
              </w:rPr>
              <w:fldChar w:fldCharType="end"/>
            </w:r>
          </w:hyperlink>
        </w:p>
        <w:p w:rsidR="00890B14" w:rsidRDefault="00B4793C">
          <w:pPr>
            <w:pStyle w:val="TOC3"/>
            <w:tabs>
              <w:tab w:val="left" w:pos="1320"/>
              <w:tab w:val="right" w:leader="dot" w:pos="9350"/>
            </w:tabs>
            <w:rPr>
              <w:rFonts w:asciiTheme="minorHAnsi" w:eastAsiaTheme="minorEastAsia" w:hAnsiTheme="minorHAnsi" w:cstheme="minorBidi"/>
              <w:noProof/>
              <w:sz w:val="22"/>
              <w:szCs w:val="22"/>
              <w:lang w:val="en-US"/>
            </w:rPr>
          </w:pPr>
          <w:hyperlink w:anchor="_Toc211865700" w:history="1">
            <w:r w:rsidR="00890B14" w:rsidRPr="00320D86">
              <w:rPr>
                <w:rStyle w:val="Hyperlink"/>
                <w:bCs/>
                <w:noProof/>
              </w:rPr>
              <w:t>2.5.1</w:t>
            </w:r>
            <w:r w:rsidR="00890B14">
              <w:rPr>
                <w:rFonts w:asciiTheme="minorHAnsi" w:eastAsiaTheme="minorEastAsia" w:hAnsiTheme="minorHAnsi" w:cstheme="minorBidi"/>
                <w:noProof/>
                <w:sz w:val="22"/>
                <w:szCs w:val="22"/>
                <w:lang w:val="en-US"/>
              </w:rPr>
              <w:tab/>
            </w:r>
            <w:r w:rsidR="00890B14" w:rsidRPr="00320D86">
              <w:rPr>
                <w:rStyle w:val="Hyperlink"/>
                <w:noProof/>
              </w:rPr>
              <w:t>The SERVQUAL Model and the Gaps Framework</w:t>
            </w:r>
            <w:r w:rsidR="00890B14">
              <w:rPr>
                <w:noProof/>
                <w:webHidden/>
              </w:rPr>
              <w:tab/>
            </w:r>
            <w:r w:rsidR="00890B14">
              <w:rPr>
                <w:noProof/>
                <w:webHidden/>
              </w:rPr>
              <w:fldChar w:fldCharType="begin"/>
            </w:r>
            <w:r w:rsidR="00890B14">
              <w:rPr>
                <w:noProof/>
                <w:webHidden/>
              </w:rPr>
              <w:instrText xml:space="preserve"> PAGEREF _Toc211865700 \h </w:instrText>
            </w:r>
            <w:r w:rsidR="00890B14">
              <w:rPr>
                <w:noProof/>
                <w:webHidden/>
              </w:rPr>
            </w:r>
            <w:r w:rsidR="00890B14">
              <w:rPr>
                <w:noProof/>
                <w:webHidden/>
              </w:rPr>
              <w:fldChar w:fldCharType="separate"/>
            </w:r>
            <w:r w:rsidR="00890B14">
              <w:rPr>
                <w:noProof/>
                <w:webHidden/>
              </w:rPr>
              <w:t>6</w:t>
            </w:r>
            <w:r w:rsidR="00890B14">
              <w:rPr>
                <w:noProof/>
                <w:webHidden/>
              </w:rPr>
              <w:fldChar w:fldCharType="end"/>
            </w:r>
          </w:hyperlink>
        </w:p>
        <w:p w:rsidR="00890B14" w:rsidRDefault="00B4793C">
          <w:pPr>
            <w:pStyle w:val="TOC3"/>
            <w:tabs>
              <w:tab w:val="left" w:pos="1320"/>
              <w:tab w:val="right" w:leader="dot" w:pos="9350"/>
            </w:tabs>
            <w:rPr>
              <w:rFonts w:asciiTheme="minorHAnsi" w:eastAsiaTheme="minorEastAsia" w:hAnsiTheme="minorHAnsi" w:cstheme="minorBidi"/>
              <w:noProof/>
              <w:sz w:val="22"/>
              <w:szCs w:val="22"/>
              <w:lang w:val="en-US"/>
            </w:rPr>
          </w:pPr>
          <w:hyperlink w:anchor="_Toc211865701" w:history="1">
            <w:r w:rsidR="00890B14" w:rsidRPr="00320D86">
              <w:rPr>
                <w:rStyle w:val="Hyperlink"/>
                <w:bCs/>
                <w:noProof/>
              </w:rPr>
              <w:t>2.5.2</w:t>
            </w:r>
            <w:r w:rsidR="00890B14">
              <w:rPr>
                <w:rFonts w:asciiTheme="minorHAnsi" w:eastAsiaTheme="minorEastAsia" w:hAnsiTheme="minorHAnsi" w:cstheme="minorBidi"/>
                <w:noProof/>
                <w:sz w:val="22"/>
                <w:szCs w:val="22"/>
                <w:lang w:val="en-US"/>
              </w:rPr>
              <w:tab/>
            </w:r>
            <w:r w:rsidR="00890B14" w:rsidRPr="00320D86">
              <w:rPr>
                <w:rStyle w:val="Hyperlink"/>
                <w:noProof/>
              </w:rPr>
              <w:t>Resource-Based View (RBV) of the Firm</w:t>
            </w:r>
            <w:r w:rsidR="00890B14">
              <w:rPr>
                <w:noProof/>
                <w:webHidden/>
              </w:rPr>
              <w:tab/>
            </w:r>
            <w:r w:rsidR="00890B14">
              <w:rPr>
                <w:noProof/>
                <w:webHidden/>
              </w:rPr>
              <w:fldChar w:fldCharType="begin"/>
            </w:r>
            <w:r w:rsidR="00890B14">
              <w:rPr>
                <w:noProof/>
                <w:webHidden/>
              </w:rPr>
              <w:instrText xml:space="preserve"> PAGEREF _Toc211865701 \h </w:instrText>
            </w:r>
            <w:r w:rsidR="00890B14">
              <w:rPr>
                <w:noProof/>
                <w:webHidden/>
              </w:rPr>
            </w:r>
            <w:r w:rsidR="00890B14">
              <w:rPr>
                <w:noProof/>
                <w:webHidden/>
              </w:rPr>
              <w:fldChar w:fldCharType="separate"/>
            </w:r>
            <w:r w:rsidR="00890B14">
              <w:rPr>
                <w:noProof/>
                <w:webHidden/>
              </w:rPr>
              <w:t>7</w:t>
            </w:r>
            <w:r w:rsidR="00890B14">
              <w:rPr>
                <w:noProof/>
                <w:webHidden/>
              </w:rPr>
              <w:fldChar w:fldCharType="end"/>
            </w:r>
          </w:hyperlink>
        </w:p>
        <w:p w:rsidR="00890B14" w:rsidRDefault="00B4793C">
          <w:pPr>
            <w:pStyle w:val="TOC3"/>
            <w:tabs>
              <w:tab w:val="left" w:pos="1320"/>
              <w:tab w:val="right" w:leader="dot" w:pos="9350"/>
            </w:tabs>
            <w:rPr>
              <w:rFonts w:asciiTheme="minorHAnsi" w:eastAsiaTheme="minorEastAsia" w:hAnsiTheme="minorHAnsi" w:cstheme="minorBidi"/>
              <w:noProof/>
              <w:sz w:val="22"/>
              <w:szCs w:val="22"/>
              <w:lang w:val="en-US"/>
            </w:rPr>
          </w:pPr>
          <w:hyperlink w:anchor="_Toc211865702" w:history="1">
            <w:r w:rsidR="00890B14" w:rsidRPr="00320D86">
              <w:rPr>
                <w:rStyle w:val="Hyperlink"/>
                <w:bCs/>
                <w:noProof/>
              </w:rPr>
              <w:t>2.5.3</w:t>
            </w:r>
            <w:r w:rsidR="00890B14">
              <w:rPr>
                <w:rFonts w:asciiTheme="minorHAnsi" w:eastAsiaTheme="minorEastAsia" w:hAnsiTheme="minorHAnsi" w:cstheme="minorBidi"/>
                <w:noProof/>
                <w:sz w:val="22"/>
                <w:szCs w:val="22"/>
                <w:lang w:val="en-US"/>
              </w:rPr>
              <w:tab/>
            </w:r>
            <w:r w:rsidR="00890B14" w:rsidRPr="00320D86">
              <w:rPr>
                <w:rStyle w:val="Hyperlink"/>
                <w:noProof/>
              </w:rPr>
              <w:t>Social Learning Theory (SLT)</w:t>
            </w:r>
            <w:r w:rsidR="00890B14">
              <w:rPr>
                <w:noProof/>
                <w:webHidden/>
              </w:rPr>
              <w:tab/>
            </w:r>
            <w:r w:rsidR="00890B14">
              <w:rPr>
                <w:noProof/>
                <w:webHidden/>
              </w:rPr>
              <w:fldChar w:fldCharType="begin"/>
            </w:r>
            <w:r w:rsidR="00890B14">
              <w:rPr>
                <w:noProof/>
                <w:webHidden/>
              </w:rPr>
              <w:instrText xml:space="preserve"> PAGEREF _Toc211865702 \h </w:instrText>
            </w:r>
            <w:r w:rsidR="00890B14">
              <w:rPr>
                <w:noProof/>
                <w:webHidden/>
              </w:rPr>
            </w:r>
            <w:r w:rsidR="00890B14">
              <w:rPr>
                <w:noProof/>
                <w:webHidden/>
              </w:rPr>
              <w:fldChar w:fldCharType="separate"/>
            </w:r>
            <w:r w:rsidR="00890B14">
              <w:rPr>
                <w:noProof/>
                <w:webHidden/>
              </w:rPr>
              <w:t>7</w:t>
            </w:r>
            <w:r w:rsidR="00890B14">
              <w:rPr>
                <w:noProof/>
                <w:webHidden/>
              </w:rPr>
              <w:fldChar w:fldCharType="end"/>
            </w:r>
          </w:hyperlink>
        </w:p>
        <w:p w:rsidR="00890B14" w:rsidRDefault="00B4793C">
          <w:pPr>
            <w:pStyle w:val="TOC2"/>
            <w:tabs>
              <w:tab w:val="left" w:pos="880"/>
              <w:tab w:val="right" w:leader="dot" w:pos="9350"/>
            </w:tabs>
            <w:rPr>
              <w:rFonts w:asciiTheme="minorHAnsi" w:eastAsiaTheme="minorEastAsia" w:hAnsiTheme="minorHAnsi" w:cstheme="minorBidi"/>
              <w:noProof/>
              <w:sz w:val="22"/>
              <w:szCs w:val="22"/>
              <w:lang w:val="en-US"/>
            </w:rPr>
          </w:pPr>
          <w:hyperlink w:anchor="_Toc211865703" w:history="1">
            <w:r w:rsidR="00890B14" w:rsidRPr="00320D86">
              <w:rPr>
                <w:rStyle w:val="Hyperlink"/>
                <w:noProof/>
              </w:rPr>
              <w:t>2.6</w:t>
            </w:r>
            <w:r w:rsidR="00890B14">
              <w:rPr>
                <w:rFonts w:asciiTheme="minorHAnsi" w:eastAsiaTheme="minorEastAsia" w:hAnsiTheme="minorHAnsi" w:cstheme="minorBidi"/>
                <w:noProof/>
                <w:sz w:val="22"/>
                <w:szCs w:val="22"/>
                <w:lang w:val="en-US"/>
              </w:rPr>
              <w:tab/>
            </w:r>
            <w:r w:rsidR="00890B14" w:rsidRPr="00320D86">
              <w:rPr>
                <w:rStyle w:val="Hyperlink"/>
                <w:noProof/>
              </w:rPr>
              <w:t>Literature Gaps</w:t>
            </w:r>
            <w:r w:rsidR="00890B14">
              <w:rPr>
                <w:noProof/>
                <w:webHidden/>
              </w:rPr>
              <w:tab/>
            </w:r>
            <w:r w:rsidR="00890B14">
              <w:rPr>
                <w:noProof/>
                <w:webHidden/>
              </w:rPr>
              <w:fldChar w:fldCharType="begin"/>
            </w:r>
            <w:r w:rsidR="00890B14">
              <w:rPr>
                <w:noProof/>
                <w:webHidden/>
              </w:rPr>
              <w:instrText xml:space="preserve"> PAGEREF _Toc211865703 \h </w:instrText>
            </w:r>
            <w:r w:rsidR="00890B14">
              <w:rPr>
                <w:noProof/>
                <w:webHidden/>
              </w:rPr>
            </w:r>
            <w:r w:rsidR="00890B14">
              <w:rPr>
                <w:noProof/>
                <w:webHidden/>
              </w:rPr>
              <w:fldChar w:fldCharType="separate"/>
            </w:r>
            <w:r w:rsidR="00890B14">
              <w:rPr>
                <w:noProof/>
                <w:webHidden/>
              </w:rPr>
              <w:t>8</w:t>
            </w:r>
            <w:r w:rsidR="00890B14">
              <w:rPr>
                <w:noProof/>
                <w:webHidden/>
              </w:rPr>
              <w:fldChar w:fldCharType="end"/>
            </w:r>
          </w:hyperlink>
        </w:p>
        <w:p w:rsidR="00890B14" w:rsidRDefault="00B4793C">
          <w:pPr>
            <w:pStyle w:val="TOC1"/>
            <w:tabs>
              <w:tab w:val="left" w:pos="480"/>
              <w:tab w:val="right" w:leader="dot" w:pos="9350"/>
            </w:tabs>
            <w:rPr>
              <w:rFonts w:asciiTheme="minorHAnsi" w:eastAsiaTheme="minorEastAsia" w:hAnsiTheme="minorHAnsi" w:cstheme="minorBidi"/>
              <w:noProof/>
              <w:sz w:val="22"/>
              <w:szCs w:val="22"/>
              <w:lang w:val="en-US"/>
            </w:rPr>
          </w:pPr>
          <w:hyperlink w:anchor="_Toc211865704" w:history="1">
            <w:r w:rsidR="00890B14" w:rsidRPr="00320D86">
              <w:rPr>
                <w:rStyle w:val="Hyperlink"/>
                <w:noProof/>
              </w:rPr>
              <w:t>3.</w:t>
            </w:r>
            <w:r w:rsidR="00890B14">
              <w:rPr>
                <w:rFonts w:asciiTheme="minorHAnsi" w:eastAsiaTheme="minorEastAsia" w:hAnsiTheme="minorHAnsi" w:cstheme="minorBidi"/>
                <w:noProof/>
                <w:sz w:val="22"/>
                <w:szCs w:val="22"/>
                <w:lang w:val="en-US"/>
              </w:rPr>
              <w:tab/>
            </w:r>
            <w:r w:rsidR="00890B14" w:rsidRPr="00320D86">
              <w:rPr>
                <w:rStyle w:val="Hyperlink"/>
                <w:noProof/>
              </w:rPr>
              <w:t>References</w:t>
            </w:r>
            <w:r w:rsidR="00890B14">
              <w:rPr>
                <w:noProof/>
                <w:webHidden/>
              </w:rPr>
              <w:tab/>
            </w:r>
            <w:r w:rsidR="00890B14">
              <w:rPr>
                <w:noProof/>
                <w:webHidden/>
              </w:rPr>
              <w:fldChar w:fldCharType="begin"/>
            </w:r>
            <w:r w:rsidR="00890B14">
              <w:rPr>
                <w:noProof/>
                <w:webHidden/>
              </w:rPr>
              <w:instrText xml:space="preserve"> PAGEREF _Toc211865704 \h </w:instrText>
            </w:r>
            <w:r w:rsidR="00890B14">
              <w:rPr>
                <w:noProof/>
                <w:webHidden/>
              </w:rPr>
            </w:r>
            <w:r w:rsidR="00890B14">
              <w:rPr>
                <w:noProof/>
                <w:webHidden/>
              </w:rPr>
              <w:fldChar w:fldCharType="separate"/>
            </w:r>
            <w:r w:rsidR="00890B14">
              <w:rPr>
                <w:noProof/>
                <w:webHidden/>
              </w:rPr>
              <w:t>9</w:t>
            </w:r>
            <w:r w:rsidR="00890B14">
              <w:rPr>
                <w:noProof/>
                <w:webHidden/>
              </w:rPr>
              <w:fldChar w:fldCharType="end"/>
            </w:r>
          </w:hyperlink>
        </w:p>
        <w:p w:rsidR="001B150F" w:rsidRPr="002B1E99" w:rsidRDefault="001B150F" w:rsidP="00841963">
          <w:r w:rsidRPr="002B1E99">
            <w:rPr>
              <w:b/>
              <w:bCs/>
              <w:noProof/>
            </w:rPr>
            <w:fldChar w:fldCharType="end"/>
          </w:r>
        </w:p>
      </w:sdtContent>
    </w:sdt>
    <w:p w:rsidR="001B150F" w:rsidRPr="002B1E99" w:rsidRDefault="001B150F" w:rsidP="00841963"/>
    <w:p w:rsidR="001B150F" w:rsidRPr="002B1E99" w:rsidRDefault="001B150F" w:rsidP="00841963">
      <w:pPr>
        <w:spacing w:after="160"/>
        <w:jc w:val="left"/>
        <w:rPr>
          <w:b/>
          <w:bCs/>
          <w:sz w:val="28"/>
          <w:szCs w:val="22"/>
        </w:rPr>
      </w:pPr>
      <w:r w:rsidRPr="002B1E99">
        <w:br w:type="page"/>
      </w:r>
    </w:p>
    <w:p w:rsidR="00620C0E" w:rsidRPr="002B1E99" w:rsidRDefault="00620C0E" w:rsidP="00841963">
      <w:pPr>
        <w:pStyle w:val="Heading1"/>
        <w:spacing w:line="360" w:lineRule="auto"/>
        <w:rPr>
          <w:lang w:val="en-GB"/>
        </w:rPr>
      </w:pPr>
      <w:bookmarkStart w:id="0" w:name="_Toc211865688"/>
      <w:r w:rsidRPr="002B1E99">
        <w:rPr>
          <w:lang w:val="en-GB"/>
        </w:rPr>
        <w:lastRenderedPageBreak/>
        <w:t>Chapter One: Introduction</w:t>
      </w:r>
      <w:bookmarkEnd w:id="0"/>
      <w:r w:rsidRPr="002B1E99">
        <w:rPr>
          <w:lang w:val="en-GB"/>
        </w:rPr>
        <w:t xml:space="preserve"> </w:t>
      </w:r>
    </w:p>
    <w:p w:rsidR="00620C0E" w:rsidRPr="002B1E99" w:rsidRDefault="00620C0E" w:rsidP="00841963">
      <w:pPr>
        <w:pStyle w:val="Heading2"/>
        <w:spacing w:line="360" w:lineRule="auto"/>
        <w:rPr>
          <w:lang w:val="en-GB"/>
        </w:rPr>
      </w:pPr>
      <w:bookmarkStart w:id="1" w:name="_Toc211865689"/>
      <w:r w:rsidRPr="002B1E99">
        <w:rPr>
          <w:lang w:val="en-GB"/>
        </w:rPr>
        <w:t>Background of the Study</w:t>
      </w:r>
      <w:bookmarkEnd w:id="1"/>
    </w:p>
    <w:p w:rsidR="00413C68" w:rsidRPr="002B1E99" w:rsidRDefault="00413C68" w:rsidP="00841963">
      <w:r w:rsidRPr="002B1E99">
        <w:t xml:space="preserve">The services in the hospitality sector internationally operates in the larger and competitive environment. The </w:t>
      </w:r>
      <w:r w:rsidR="00C87100" w:rsidRPr="002B1E99">
        <w:t>SQ (service quality</w:t>
      </w:r>
      <w:r w:rsidRPr="002B1E99">
        <w:t>) plays an effective part to develop efficiency in the primary differentiator where the determinant of brand loyalty allows repetition in the businesses</w:t>
      </w:r>
      <w:r w:rsidR="007208CF">
        <w:t xml:space="preserve"> (Yang et al., 2022)</w:t>
      </w:r>
      <w:r w:rsidRPr="002B1E99">
        <w:t xml:space="preserve">. </w:t>
      </w:r>
      <w:r w:rsidR="00C87100" w:rsidRPr="002B1E99">
        <w:t>The practices are performed to achieve and sustain</w:t>
      </w:r>
      <w:r w:rsidRPr="002B1E99">
        <w:t xml:space="preserve"> exceptional SQ </w:t>
      </w:r>
      <w:r w:rsidR="00C87100" w:rsidRPr="002B1E99">
        <w:t>as the deliberate</w:t>
      </w:r>
      <w:r w:rsidRPr="002B1E99">
        <w:t xml:space="preserve"> performance</w:t>
      </w:r>
      <w:r w:rsidR="00C87100" w:rsidRPr="002B1E99">
        <w:t>s of frontline employees. The services are helpful in the department of human resource management which</w:t>
      </w:r>
      <w:r w:rsidRPr="002B1E99">
        <w:t xml:space="preserve"> specifically </w:t>
      </w:r>
      <w:r w:rsidR="00C87100" w:rsidRPr="002B1E99">
        <w:t xml:space="preserve">offers </w:t>
      </w:r>
      <w:r w:rsidRPr="002B1E99">
        <w:t xml:space="preserve">training and development </w:t>
      </w:r>
      <w:r w:rsidR="00C87100" w:rsidRPr="002B1E99">
        <w:t>of the employees as the</w:t>
      </w:r>
      <w:r w:rsidRPr="002B1E99">
        <w:t xml:space="preserve"> strategic core </w:t>
      </w:r>
      <w:r w:rsidR="00C87100" w:rsidRPr="002B1E99">
        <w:t>value to the organis</w:t>
      </w:r>
      <w:r w:rsidRPr="002B1E99">
        <w:t>ational success</w:t>
      </w:r>
      <w:r w:rsidR="007208CF">
        <w:t xml:space="preserve"> (Wong et al., 2022)</w:t>
      </w:r>
      <w:r w:rsidRPr="002B1E99">
        <w:t xml:space="preserve">. </w:t>
      </w:r>
      <w:r w:rsidR="00C87100" w:rsidRPr="002B1E99">
        <w:t xml:space="preserve">For example, the services in the leading hotel </w:t>
      </w:r>
      <w:r w:rsidRPr="002B1E99">
        <w:t xml:space="preserve">Marriott International, </w:t>
      </w:r>
      <w:r w:rsidR="00C87100" w:rsidRPr="002B1E99">
        <w:t>are associated with the</w:t>
      </w:r>
      <w:r w:rsidRPr="002B1E99">
        <w:t xml:space="preserve"> </w:t>
      </w:r>
      <w:r w:rsidR="00C87100" w:rsidRPr="002B1E99">
        <w:t xml:space="preserve">provision of </w:t>
      </w:r>
      <w:r w:rsidRPr="002B1E99">
        <w:t xml:space="preserve">well-being </w:t>
      </w:r>
      <w:r w:rsidR="00C87100" w:rsidRPr="002B1E99">
        <w:t xml:space="preserve">and ensuring customer satisfaction. The HR management of Marriott continuously investing in the </w:t>
      </w:r>
      <w:r w:rsidRPr="002B1E99">
        <w:t xml:space="preserve">substantial resources </w:t>
      </w:r>
      <w:r w:rsidR="00C87100" w:rsidRPr="002B1E99">
        <w:t>while implicating effective training and development programs. Therefore, the</w:t>
      </w:r>
      <w:r w:rsidRPr="002B1E99">
        <w:t xml:space="preserve"> study </w:t>
      </w:r>
      <w:r w:rsidR="00C87100" w:rsidRPr="002B1E99">
        <w:t>elaborates</w:t>
      </w:r>
      <w:r w:rsidRPr="002B1E99">
        <w:t xml:space="preserve"> </w:t>
      </w:r>
      <w:r w:rsidR="00C87100" w:rsidRPr="002B1E99">
        <w:t>the</w:t>
      </w:r>
      <w:r w:rsidRPr="002B1E99">
        <w:t xml:space="preserve"> critical domain, </w:t>
      </w:r>
      <w:r w:rsidR="00C87100" w:rsidRPr="002B1E99">
        <w:t>focusing on the systematically investigation of</w:t>
      </w:r>
      <w:r w:rsidRPr="002B1E99">
        <w:t xml:space="preserve"> the measurable impact </w:t>
      </w:r>
      <w:r w:rsidR="00C87100" w:rsidRPr="002B1E99">
        <w:t xml:space="preserve">of using the structured training and development programs. It seems </w:t>
      </w:r>
      <w:r w:rsidRPr="002B1E99">
        <w:t xml:space="preserve">elevating </w:t>
      </w:r>
      <w:r w:rsidR="00C87100" w:rsidRPr="002B1E99">
        <w:t xml:space="preserve">effective outcomes of the </w:t>
      </w:r>
      <w:r w:rsidRPr="002B1E99">
        <w:t xml:space="preserve">service quality </w:t>
      </w:r>
      <w:r w:rsidR="00C87100" w:rsidRPr="002B1E99">
        <w:t>measures in the</w:t>
      </w:r>
      <w:r w:rsidRPr="002B1E99">
        <w:t xml:space="preserve"> leading hotel chains</w:t>
      </w:r>
      <w:r w:rsidR="00C87100" w:rsidRPr="002B1E99">
        <w:t xml:space="preserve"> internationally</w:t>
      </w:r>
      <w:r w:rsidRPr="002B1E99">
        <w:t xml:space="preserve">.   </w:t>
      </w:r>
    </w:p>
    <w:p w:rsidR="00413C68" w:rsidRPr="002B1E99" w:rsidRDefault="00413C68" w:rsidP="00841963"/>
    <w:p w:rsidR="00620C0E" w:rsidRPr="002B1E99" w:rsidRDefault="00620C0E" w:rsidP="00841963">
      <w:pPr>
        <w:pStyle w:val="Heading2"/>
        <w:spacing w:line="360" w:lineRule="auto"/>
        <w:rPr>
          <w:lang w:val="en-GB"/>
        </w:rPr>
      </w:pPr>
      <w:bookmarkStart w:id="2" w:name="_Toc211865690"/>
      <w:r w:rsidRPr="002B1E99">
        <w:rPr>
          <w:lang w:val="en-GB"/>
        </w:rPr>
        <w:t>Research Aim and Objectives</w:t>
      </w:r>
      <w:bookmarkEnd w:id="2"/>
    </w:p>
    <w:p w:rsidR="00FF14D8" w:rsidRPr="002B1E99" w:rsidRDefault="00FF14D8" w:rsidP="00841963">
      <w:r w:rsidRPr="002B1E99">
        <w:t>The aim of the research is:</w:t>
      </w:r>
    </w:p>
    <w:p w:rsidR="00FF14D8" w:rsidRPr="002B1E99" w:rsidRDefault="00FF14D8" w:rsidP="00841963">
      <w:pPr>
        <w:jc w:val="center"/>
      </w:pPr>
      <w:r w:rsidRPr="002B1E99">
        <w:t xml:space="preserve">To explore the impact of employee training and development programmes on the service </w:t>
      </w:r>
      <w:proofErr w:type="gramStart"/>
      <w:r w:rsidRPr="002B1E99">
        <w:t xml:space="preserve">quality </w:t>
      </w:r>
      <w:r w:rsidR="001E1D54">
        <w:t xml:space="preserve"> </w:t>
      </w:r>
      <w:bookmarkStart w:id="3" w:name="_GoBack"/>
      <w:bookmarkEnd w:id="3"/>
      <w:r w:rsidRPr="002B1E99">
        <w:t>in</w:t>
      </w:r>
      <w:proofErr w:type="gramEnd"/>
      <w:r w:rsidRPr="002B1E99">
        <w:t xml:space="preserve"> Marriott Hotel.</w:t>
      </w:r>
    </w:p>
    <w:p w:rsidR="00FF14D8" w:rsidRPr="002B1E99" w:rsidRDefault="00FF14D8" w:rsidP="00841963">
      <w:r w:rsidRPr="002B1E99">
        <w:t>Therefore, the objectives are provided as under:</w:t>
      </w:r>
    </w:p>
    <w:p w:rsidR="00FF14D8" w:rsidRPr="002B1E99" w:rsidRDefault="00FF14D8" w:rsidP="00841963">
      <w:pPr>
        <w:pStyle w:val="ListParagraph"/>
        <w:numPr>
          <w:ilvl w:val="0"/>
          <w:numId w:val="3"/>
        </w:numPr>
      </w:pPr>
      <w:r w:rsidRPr="002B1E99">
        <w:t>To establish the forms of training and development programmes that are offered to Marriott employees.</w:t>
      </w:r>
    </w:p>
    <w:p w:rsidR="00FF14D8" w:rsidRPr="002B1E99" w:rsidRDefault="00FF14D8" w:rsidP="00841963">
      <w:pPr>
        <w:pStyle w:val="ListParagraph"/>
        <w:numPr>
          <w:ilvl w:val="0"/>
          <w:numId w:val="3"/>
        </w:numPr>
      </w:pPr>
      <w:r w:rsidRPr="002B1E99">
        <w:t xml:space="preserve">To determine how </w:t>
      </w:r>
      <w:r w:rsidR="00B96AA2">
        <w:t xml:space="preserve">workers perceive the effectiveness of training in enhancing </w:t>
      </w:r>
      <w:r w:rsidRPr="002B1E99">
        <w:t>their skills and performance.</w:t>
      </w:r>
    </w:p>
    <w:p w:rsidR="00FF14D8" w:rsidRPr="002B1E99" w:rsidRDefault="00FF14D8" w:rsidP="00841963">
      <w:pPr>
        <w:pStyle w:val="ListParagraph"/>
        <w:numPr>
          <w:ilvl w:val="0"/>
          <w:numId w:val="3"/>
        </w:numPr>
      </w:pPr>
      <w:r w:rsidRPr="002B1E99">
        <w:t xml:space="preserve">To examine the </w:t>
      </w:r>
      <w:r w:rsidR="00B96AA2">
        <w:t>connection</w:t>
      </w:r>
      <w:r w:rsidRPr="002B1E99">
        <w:t xml:space="preserve"> between training programmes and guest satisfaction.</w:t>
      </w:r>
    </w:p>
    <w:p w:rsidR="00FF14D8" w:rsidRPr="002B1E99" w:rsidRDefault="00FF14D8" w:rsidP="00841963">
      <w:pPr>
        <w:pStyle w:val="ListParagraph"/>
        <w:numPr>
          <w:ilvl w:val="0"/>
          <w:numId w:val="3"/>
        </w:numPr>
      </w:pPr>
      <w:r w:rsidRPr="002B1E99">
        <w:t xml:space="preserve">To suggest the adjustments to the training </w:t>
      </w:r>
      <w:r w:rsidR="00B96AA2">
        <w:t>practices</w:t>
      </w:r>
      <w:r w:rsidRPr="002B1E99">
        <w:t xml:space="preserve"> that would increase the quality of the services.</w:t>
      </w:r>
    </w:p>
    <w:p w:rsidR="00620C0E" w:rsidRPr="002B1E99" w:rsidRDefault="00620C0E" w:rsidP="00841963">
      <w:pPr>
        <w:pStyle w:val="Heading2"/>
        <w:spacing w:line="360" w:lineRule="auto"/>
        <w:rPr>
          <w:lang w:val="en-GB"/>
        </w:rPr>
      </w:pPr>
      <w:bookmarkStart w:id="4" w:name="_Toc211865691"/>
      <w:r w:rsidRPr="002B1E99">
        <w:rPr>
          <w:lang w:val="en-GB"/>
        </w:rPr>
        <w:t>Research Questions</w:t>
      </w:r>
      <w:bookmarkEnd w:id="4"/>
    </w:p>
    <w:p w:rsidR="00C87100" w:rsidRPr="002B1E99" w:rsidRDefault="00C87100" w:rsidP="00841963">
      <w:r w:rsidRPr="002B1E99">
        <w:t>The research questions are defined as below:</w:t>
      </w:r>
    </w:p>
    <w:p w:rsidR="00C87100" w:rsidRPr="002B1E99" w:rsidRDefault="00C87100" w:rsidP="00841963">
      <w:pPr>
        <w:pStyle w:val="ListParagraph"/>
        <w:numPr>
          <w:ilvl w:val="0"/>
          <w:numId w:val="3"/>
        </w:numPr>
      </w:pPr>
      <w:r w:rsidRPr="002B1E99">
        <w:lastRenderedPageBreak/>
        <w:t>What are the different forms of training and development programmes offered to the employees of Marriott?</w:t>
      </w:r>
    </w:p>
    <w:p w:rsidR="00C87100" w:rsidRPr="002B1E99" w:rsidRDefault="00C87100" w:rsidP="00841963">
      <w:pPr>
        <w:pStyle w:val="ListParagraph"/>
        <w:numPr>
          <w:ilvl w:val="0"/>
          <w:numId w:val="3"/>
        </w:numPr>
      </w:pPr>
      <w:r w:rsidRPr="002B1E99">
        <w:t>What are the changes workers feel in skills and performances after training sessions?</w:t>
      </w:r>
    </w:p>
    <w:p w:rsidR="00C87100" w:rsidRPr="002B1E99" w:rsidRDefault="00C87100" w:rsidP="00841963">
      <w:pPr>
        <w:pStyle w:val="ListParagraph"/>
        <w:numPr>
          <w:ilvl w:val="0"/>
          <w:numId w:val="3"/>
        </w:numPr>
      </w:pPr>
      <w:r w:rsidRPr="002B1E99">
        <w:t>What is the connexion between training programmes and guest satisfaction?</w:t>
      </w:r>
    </w:p>
    <w:p w:rsidR="00C87100" w:rsidRPr="002B1E99" w:rsidRDefault="00C87100" w:rsidP="00841963">
      <w:pPr>
        <w:pStyle w:val="ListParagraph"/>
        <w:numPr>
          <w:ilvl w:val="0"/>
          <w:numId w:val="3"/>
        </w:numPr>
      </w:pPr>
      <w:r w:rsidRPr="002B1E99">
        <w:t>What are the recommendations to make adjustments to the training practises for increases in the quality of the services?</w:t>
      </w:r>
    </w:p>
    <w:p w:rsidR="00620C0E" w:rsidRPr="002B1E99" w:rsidRDefault="00620C0E" w:rsidP="00841963">
      <w:pPr>
        <w:pStyle w:val="Heading2"/>
        <w:spacing w:line="360" w:lineRule="auto"/>
        <w:rPr>
          <w:lang w:val="en-GB"/>
        </w:rPr>
      </w:pPr>
      <w:bookmarkStart w:id="5" w:name="_Toc211865692"/>
      <w:r w:rsidRPr="002B1E99">
        <w:rPr>
          <w:lang w:val="en-GB"/>
        </w:rPr>
        <w:t>Problem Statement</w:t>
      </w:r>
      <w:bookmarkEnd w:id="5"/>
      <w:r w:rsidRPr="002B1E99">
        <w:rPr>
          <w:lang w:val="en-GB"/>
        </w:rPr>
        <w:t xml:space="preserve"> </w:t>
      </w:r>
    </w:p>
    <w:p w:rsidR="00C87100" w:rsidRPr="002B1E99" w:rsidRDefault="00644065" w:rsidP="00841963">
      <w:r w:rsidRPr="002B1E99">
        <w:t>There is a definite connection between employee training and service quality which is accepted in determining the success of training effectiveness and identification of related training methodologies</w:t>
      </w:r>
      <w:r w:rsidR="007208CF">
        <w:t xml:space="preserve"> (</w:t>
      </w:r>
      <w:r w:rsidR="007208CF">
        <w:rPr>
          <w:color w:val="222222"/>
          <w:szCs w:val="24"/>
          <w:shd w:val="clear" w:color="auto" w:fill="FFFFFF"/>
        </w:rPr>
        <w:t xml:space="preserve">Prentice </w:t>
      </w:r>
      <w:r w:rsidR="007208CF" w:rsidRPr="001F1F8C">
        <w:rPr>
          <w:color w:val="222222"/>
          <w:szCs w:val="24"/>
          <w:shd w:val="clear" w:color="auto" w:fill="FFFFFF"/>
        </w:rPr>
        <w:t>and Nguyen</w:t>
      </w:r>
      <w:r w:rsidR="007208CF">
        <w:rPr>
          <w:color w:val="222222"/>
          <w:szCs w:val="24"/>
          <w:shd w:val="clear" w:color="auto" w:fill="FFFFFF"/>
        </w:rPr>
        <w:t>, 2021)</w:t>
      </w:r>
      <w:r w:rsidRPr="002B1E99">
        <w:t>. It allows description of the guest satisfaction which is one of the significant challenges for the consideration of high-turnover rates in the hospitality services. Marriott International offers stronger brand reputation and higher Net Promoter Score with effective training and development investment however, the services of HR also face some challenges and issues in fulfilling the customer expectations. The HR management feels lack in overcoming the risks based on the operational inconsistency using different markets</w:t>
      </w:r>
      <w:r w:rsidR="00E85E41">
        <w:t xml:space="preserve"> (PJ et al., 2023)</w:t>
      </w:r>
      <w:r w:rsidRPr="002B1E99">
        <w:t xml:space="preserve">. Therefore, the research examines the efficacy gap with identifying specific connection within the services of Marriott’s training and development features with architecture and improvements of the dimensions based on the service quality measures.   </w:t>
      </w:r>
    </w:p>
    <w:p w:rsidR="00620C0E" w:rsidRPr="002B1E99" w:rsidRDefault="00620C0E" w:rsidP="00841963">
      <w:pPr>
        <w:pStyle w:val="Heading2"/>
        <w:spacing w:line="360" w:lineRule="auto"/>
        <w:rPr>
          <w:lang w:val="en-GB"/>
        </w:rPr>
      </w:pPr>
      <w:bookmarkStart w:id="6" w:name="_Toc211865693"/>
      <w:r w:rsidRPr="002B1E99">
        <w:rPr>
          <w:lang w:val="en-GB"/>
        </w:rPr>
        <w:t>Rationale of the Study</w:t>
      </w:r>
      <w:bookmarkEnd w:id="6"/>
      <w:r w:rsidRPr="002B1E99">
        <w:rPr>
          <w:lang w:val="en-GB"/>
        </w:rPr>
        <w:t xml:space="preserve"> </w:t>
      </w:r>
    </w:p>
    <w:p w:rsidR="00644065" w:rsidRPr="002B1E99" w:rsidRDefault="007B5F9C" w:rsidP="00841963">
      <w:r w:rsidRPr="002B1E99">
        <w:t>Human resource development enables larger development of quality services within the hospitality services while highlighting the importance</w:t>
      </w:r>
      <w:r w:rsidR="00E85E41">
        <w:t xml:space="preserve"> (</w:t>
      </w:r>
      <w:r w:rsidR="00E85E41">
        <w:rPr>
          <w:color w:val="222222"/>
          <w:szCs w:val="24"/>
          <w:shd w:val="clear" w:color="auto" w:fill="FFFFFF"/>
        </w:rPr>
        <w:t xml:space="preserve">Nguyen </w:t>
      </w:r>
      <w:r w:rsidR="00E85E41" w:rsidRPr="001F1F8C">
        <w:rPr>
          <w:color w:val="222222"/>
          <w:szCs w:val="24"/>
          <w:shd w:val="clear" w:color="auto" w:fill="FFFFFF"/>
        </w:rPr>
        <w:t>and Malik</w:t>
      </w:r>
      <w:r w:rsidR="00E85E41">
        <w:rPr>
          <w:color w:val="222222"/>
          <w:szCs w:val="24"/>
          <w:shd w:val="clear" w:color="auto" w:fill="FFFFFF"/>
        </w:rPr>
        <w:t>, 2022)</w:t>
      </w:r>
      <w:r w:rsidRPr="002B1E99">
        <w:t xml:space="preserve">. The study offers relevant measures to the modern day initiatives which are competitive, whereby in the hospitality services. There is a highly intense competition. </w:t>
      </w:r>
      <w:r w:rsidR="00E85E41" w:rsidRPr="001F1F8C">
        <w:rPr>
          <w:color w:val="222222"/>
          <w:szCs w:val="24"/>
          <w:shd w:val="clear" w:color="auto" w:fill="FFFFFF"/>
        </w:rPr>
        <w:t>Michael</w:t>
      </w:r>
      <w:r w:rsidR="00E85E41">
        <w:rPr>
          <w:color w:val="222222"/>
          <w:szCs w:val="24"/>
          <w:shd w:val="clear" w:color="auto" w:fill="FFFFFF"/>
        </w:rPr>
        <w:t xml:space="preserve"> </w:t>
      </w:r>
      <w:r w:rsidR="00E85E41" w:rsidRPr="001F1F8C">
        <w:rPr>
          <w:color w:val="222222"/>
          <w:szCs w:val="24"/>
          <w:shd w:val="clear" w:color="auto" w:fill="FFFFFF"/>
        </w:rPr>
        <w:t>and Fotiadis</w:t>
      </w:r>
      <w:r w:rsidR="00E85E41" w:rsidRPr="002B1E99">
        <w:t xml:space="preserve"> </w:t>
      </w:r>
      <w:r w:rsidR="00E85E41">
        <w:t>(2022) stated that t</w:t>
      </w:r>
      <w:r w:rsidRPr="002B1E99">
        <w:t xml:space="preserve">he creation of definite connection between training practices and service performance in the leading hotel chain seems generating effective results as considering the services of Marriott and by optimising successful training strategy. It seems improving the organisational performance and level of customer satisfaction. </w:t>
      </w:r>
    </w:p>
    <w:p w:rsidR="001B150F" w:rsidRPr="002B1E99" w:rsidRDefault="001B150F" w:rsidP="00841963">
      <w:pPr>
        <w:spacing w:after="160"/>
        <w:jc w:val="left"/>
        <w:rPr>
          <w:b/>
          <w:bCs/>
          <w:sz w:val="28"/>
          <w:szCs w:val="22"/>
        </w:rPr>
      </w:pPr>
    </w:p>
    <w:p w:rsidR="007B5F9C" w:rsidRPr="002B1E99" w:rsidRDefault="007B5F9C" w:rsidP="00841963">
      <w:pPr>
        <w:spacing w:after="160"/>
        <w:jc w:val="left"/>
        <w:rPr>
          <w:b/>
          <w:bCs/>
          <w:sz w:val="28"/>
          <w:szCs w:val="22"/>
        </w:rPr>
      </w:pPr>
      <w:r w:rsidRPr="002B1E99">
        <w:br w:type="page"/>
      </w:r>
    </w:p>
    <w:p w:rsidR="00620C0E" w:rsidRPr="002B1E99" w:rsidRDefault="003A4A41" w:rsidP="00841963">
      <w:pPr>
        <w:pStyle w:val="Heading1"/>
        <w:spacing w:line="360" w:lineRule="auto"/>
        <w:rPr>
          <w:lang w:val="en-GB"/>
        </w:rPr>
      </w:pPr>
      <w:bookmarkStart w:id="7" w:name="_Toc211865694"/>
      <w:r w:rsidRPr="002B1E99">
        <w:rPr>
          <w:lang w:val="en-GB"/>
        </w:rPr>
        <w:lastRenderedPageBreak/>
        <w:t>Chapter Two: Literature Review</w:t>
      </w:r>
      <w:bookmarkEnd w:id="7"/>
      <w:r w:rsidRPr="002B1E99">
        <w:rPr>
          <w:lang w:val="en-GB"/>
        </w:rPr>
        <w:t xml:space="preserve"> </w:t>
      </w:r>
    </w:p>
    <w:p w:rsidR="003A4A41" w:rsidRPr="002B1E99" w:rsidRDefault="007338C5" w:rsidP="00841963">
      <w:r w:rsidRPr="002B1E99">
        <w:t xml:space="preserve">The section develops understanding on the efficacy of employee training and development programs as a strategic tool over the performances. The learning are well-established using different secondary resources as describing the service-first environment in the hospitality sector. The use of theoretical frameworks allows investigation to the relationship between training and development programs with the service quality improvement at the Marriott International. </w:t>
      </w:r>
    </w:p>
    <w:p w:rsidR="007338C5" w:rsidRPr="002B1E99" w:rsidRDefault="00400604" w:rsidP="00841963">
      <w:pPr>
        <w:pStyle w:val="Heading2"/>
        <w:numPr>
          <w:ilvl w:val="1"/>
          <w:numId w:val="2"/>
        </w:numPr>
        <w:spacing w:line="360" w:lineRule="auto"/>
        <w:rPr>
          <w:lang w:val="en-GB"/>
        </w:rPr>
      </w:pPr>
      <w:bookmarkStart w:id="8" w:name="_Toc211865695"/>
      <w:r w:rsidRPr="002B1E99">
        <w:rPr>
          <w:lang w:val="en-GB"/>
        </w:rPr>
        <w:t>The Formation of Training and Development Programmes</w:t>
      </w:r>
      <w:bookmarkEnd w:id="8"/>
    </w:p>
    <w:p w:rsidR="00400604" w:rsidRPr="002B1E99" w:rsidRDefault="00445096" w:rsidP="00841963">
      <w:r w:rsidRPr="002B1E99">
        <w:t>The aspects of</w:t>
      </w:r>
      <w:r w:rsidR="00400604" w:rsidRPr="002B1E99">
        <w:t xml:space="preserve"> employee training </w:t>
      </w:r>
      <w:r w:rsidRPr="002B1E99">
        <w:t>play</w:t>
      </w:r>
      <w:r w:rsidR="00400604" w:rsidRPr="002B1E99">
        <w:t xml:space="preserve"> critical </w:t>
      </w:r>
      <w:r w:rsidRPr="002B1E99">
        <w:t xml:space="preserve">part in the </w:t>
      </w:r>
      <w:r w:rsidR="00400604" w:rsidRPr="002B1E99">
        <w:t xml:space="preserve">strategy </w:t>
      </w:r>
      <w:r w:rsidRPr="002B1E99">
        <w:t>while focusing on the</w:t>
      </w:r>
      <w:r w:rsidR="00400604" w:rsidRPr="002B1E99">
        <w:t xml:space="preserve"> upgrading </w:t>
      </w:r>
      <w:r w:rsidRPr="002B1E99">
        <w:t>system of the job-related knowledge</w:t>
      </w:r>
      <w:r w:rsidR="00C004D4">
        <w:t xml:space="preserve"> (</w:t>
      </w:r>
      <w:r w:rsidR="00C004D4" w:rsidRPr="001F1F8C">
        <w:rPr>
          <w:color w:val="222222"/>
          <w:szCs w:val="24"/>
          <w:shd w:val="clear" w:color="auto" w:fill="FFFFFF"/>
        </w:rPr>
        <w:t>Khan</w:t>
      </w:r>
      <w:r w:rsidR="00C004D4">
        <w:rPr>
          <w:color w:val="222222"/>
          <w:szCs w:val="24"/>
          <w:shd w:val="clear" w:color="auto" w:fill="FFFFFF"/>
        </w:rPr>
        <w:t xml:space="preserve"> </w:t>
      </w:r>
      <w:r w:rsidR="00C004D4" w:rsidRPr="001F1F8C">
        <w:rPr>
          <w:color w:val="222222"/>
          <w:szCs w:val="24"/>
          <w:shd w:val="clear" w:color="auto" w:fill="FFFFFF"/>
        </w:rPr>
        <w:t xml:space="preserve">and Del </w:t>
      </w:r>
      <w:proofErr w:type="spellStart"/>
      <w:r w:rsidR="00C004D4" w:rsidRPr="001F1F8C">
        <w:rPr>
          <w:color w:val="222222"/>
          <w:szCs w:val="24"/>
          <w:shd w:val="clear" w:color="auto" w:fill="FFFFFF"/>
        </w:rPr>
        <w:t>Villar</w:t>
      </w:r>
      <w:proofErr w:type="spellEnd"/>
      <w:r w:rsidR="00C004D4">
        <w:rPr>
          <w:color w:val="222222"/>
          <w:szCs w:val="24"/>
          <w:shd w:val="clear" w:color="auto" w:fill="FFFFFF"/>
        </w:rPr>
        <w:t>, 2023)</w:t>
      </w:r>
      <w:r w:rsidRPr="002B1E99">
        <w:t xml:space="preserve">. The aspects are based on differences in the </w:t>
      </w:r>
      <w:r w:rsidR="00400604" w:rsidRPr="002B1E99">
        <w:t xml:space="preserve">attitudes, skills, and </w:t>
      </w:r>
      <w:r w:rsidRPr="002B1E99">
        <w:t xml:space="preserve">overall </w:t>
      </w:r>
      <w:r w:rsidR="00400604" w:rsidRPr="002B1E99">
        <w:t xml:space="preserve">competencies </w:t>
      </w:r>
      <w:r w:rsidRPr="002B1E99">
        <w:t>to measure</w:t>
      </w:r>
      <w:r w:rsidR="00400604" w:rsidRPr="002B1E99">
        <w:t xml:space="preserve"> current and future </w:t>
      </w:r>
      <w:r w:rsidRPr="002B1E99">
        <w:t>activities in the industry</w:t>
      </w:r>
      <w:r w:rsidR="00400604" w:rsidRPr="002B1E99">
        <w:t xml:space="preserve">. Training </w:t>
      </w:r>
      <w:r w:rsidRPr="002B1E99">
        <w:t>is one of the effective systems which is broadly categorised</w:t>
      </w:r>
      <w:r w:rsidR="00400604" w:rsidRPr="002B1E99">
        <w:t xml:space="preserve"> </w:t>
      </w:r>
      <w:r w:rsidRPr="002B1E99">
        <w:t xml:space="preserve">in different formal programs. </w:t>
      </w:r>
      <w:r w:rsidR="00BB027E">
        <w:t>Khalil et al. (2024) elaborated that t</w:t>
      </w:r>
      <w:r w:rsidRPr="002B1E99">
        <w:t xml:space="preserve">here are larger number of systems such as </w:t>
      </w:r>
      <w:r w:rsidR="00400604" w:rsidRPr="002B1E99">
        <w:t xml:space="preserve">dedicated </w:t>
      </w:r>
      <w:r w:rsidRPr="002B1E99">
        <w:t xml:space="preserve">courses and the </w:t>
      </w:r>
      <w:r w:rsidR="00400604" w:rsidRPr="002B1E99">
        <w:t xml:space="preserve">structured leadership </w:t>
      </w:r>
      <w:r w:rsidR="005437B0" w:rsidRPr="002B1E99">
        <w:t>facilities which are</w:t>
      </w:r>
      <w:r w:rsidR="00400604" w:rsidRPr="002B1E99">
        <w:t xml:space="preserve"> informal </w:t>
      </w:r>
      <w:r w:rsidR="005437B0" w:rsidRPr="002B1E99">
        <w:t>and providing</w:t>
      </w:r>
      <w:r w:rsidR="00400604" w:rsidRPr="002B1E99">
        <w:t xml:space="preserve"> on-the-job training (OJT). </w:t>
      </w:r>
      <w:r w:rsidR="005437B0" w:rsidRPr="002B1E99">
        <w:t>In the competitive</w:t>
      </w:r>
      <w:r w:rsidR="00400604" w:rsidRPr="002B1E99">
        <w:t xml:space="preserve"> hotel industry, training </w:t>
      </w:r>
      <w:r w:rsidR="005437B0" w:rsidRPr="002B1E99">
        <w:t>is based on the learning of the</w:t>
      </w:r>
      <w:r w:rsidR="00400604" w:rsidRPr="002B1E99">
        <w:t xml:space="preserve"> technical and operational </w:t>
      </w:r>
      <w:r w:rsidR="005437B0" w:rsidRPr="002B1E99">
        <w:t>values like use of</w:t>
      </w:r>
      <w:r w:rsidR="00400604" w:rsidRPr="002B1E99">
        <w:t xml:space="preserve"> system</w:t>
      </w:r>
      <w:r w:rsidR="005437B0" w:rsidRPr="002B1E99">
        <w:t xml:space="preserve"> and culinary which are followed with the </w:t>
      </w:r>
      <w:r w:rsidR="00400604" w:rsidRPr="002B1E99">
        <w:t xml:space="preserve">soft skills </w:t>
      </w:r>
      <w:r w:rsidR="005437B0" w:rsidRPr="002B1E99">
        <w:t>like active listening and effective communication</w:t>
      </w:r>
      <w:r w:rsidR="00BB027E">
        <w:t xml:space="preserve"> (</w:t>
      </w:r>
      <w:proofErr w:type="spellStart"/>
      <w:r w:rsidR="00BB027E">
        <w:t>Harif</w:t>
      </w:r>
      <w:proofErr w:type="spellEnd"/>
      <w:r w:rsidR="00BB027E">
        <w:t xml:space="preserve"> et al., 2022)</w:t>
      </w:r>
      <w:r w:rsidR="005437B0" w:rsidRPr="002B1E99">
        <w:t>. In the m</w:t>
      </w:r>
      <w:r w:rsidR="00400604" w:rsidRPr="002B1E99">
        <w:t xml:space="preserve">odern hospitality </w:t>
      </w:r>
      <w:r w:rsidR="005437B0" w:rsidRPr="002B1E99">
        <w:t>industry there is an increasing value of</w:t>
      </w:r>
      <w:r w:rsidR="00400604" w:rsidRPr="002B1E99">
        <w:t xml:space="preserve"> </w:t>
      </w:r>
      <w:r w:rsidR="005437B0" w:rsidRPr="002B1E99">
        <w:t xml:space="preserve">using technology-based training system such as digital tools and </w:t>
      </w:r>
      <w:r w:rsidR="00400604" w:rsidRPr="002B1E99">
        <w:t xml:space="preserve">virtual learning </w:t>
      </w:r>
      <w:r w:rsidR="005437B0" w:rsidRPr="002B1E99">
        <w:t>for the management of the</w:t>
      </w:r>
      <w:r w:rsidR="00400604" w:rsidRPr="002B1E99">
        <w:t xml:space="preserve"> logistical challenges </w:t>
      </w:r>
      <w:r w:rsidR="005437B0" w:rsidRPr="002B1E99">
        <w:t xml:space="preserve">of the workforce and implicating </w:t>
      </w:r>
      <w:r w:rsidR="00400604" w:rsidRPr="002B1E99">
        <w:t xml:space="preserve">consistent </w:t>
      </w:r>
      <w:r w:rsidR="005437B0" w:rsidRPr="002B1E99">
        <w:t>standard internationally</w:t>
      </w:r>
      <w:r w:rsidR="00BB027E">
        <w:t xml:space="preserve"> (</w:t>
      </w:r>
      <w:proofErr w:type="spellStart"/>
      <w:r w:rsidR="00BB027E">
        <w:t>Faraj</w:t>
      </w:r>
      <w:proofErr w:type="spellEnd"/>
      <w:r w:rsidR="00BB027E">
        <w:t xml:space="preserve"> et al., 2021)</w:t>
      </w:r>
      <w:r w:rsidR="005437B0" w:rsidRPr="002B1E99">
        <w:t>.</w:t>
      </w:r>
      <w:r w:rsidR="00400604" w:rsidRPr="002B1E99">
        <w:t xml:space="preserve">  </w:t>
      </w:r>
    </w:p>
    <w:p w:rsidR="00400604" w:rsidRPr="002B1E99" w:rsidRDefault="00400604" w:rsidP="00841963">
      <w:pPr>
        <w:pStyle w:val="Heading2"/>
        <w:numPr>
          <w:ilvl w:val="1"/>
          <w:numId w:val="2"/>
        </w:numPr>
        <w:spacing w:line="360" w:lineRule="auto"/>
        <w:rPr>
          <w:lang w:val="en-GB"/>
        </w:rPr>
      </w:pPr>
      <w:bookmarkStart w:id="9" w:name="_Toc211865696"/>
      <w:r w:rsidRPr="002B1E99">
        <w:rPr>
          <w:lang w:val="en-GB"/>
        </w:rPr>
        <w:t>Employee Perception based on Training Effectiveness for Improving Skills and Performance</w:t>
      </w:r>
      <w:bookmarkEnd w:id="9"/>
    </w:p>
    <w:p w:rsidR="00400604" w:rsidRPr="002B1E99" w:rsidRDefault="002B1E99" w:rsidP="00841963">
      <w:r w:rsidRPr="002B1E99">
        <w:t>The</w:t>
      </w:r>
      <w:r w:rsidR="00400604" w:rsidRPr="002B1E99">
        <w:t xml:space="preserve"> training </w:t>
      </w:r>
      <w:r w:rsidRPr="002B1E99">
        <w:t>impacts on the</w:t>
      </w:r>
      <w:r w:rsidR="00400604" w:rsidRPr="002B1E99">
        <w:t xml:space="preserve"> performance </w:t>
      </w:r>
      <w:r w:rsidRPr="002B1E99">
        <w:t>using effective transactional such as knowledge and skill transfer</w:t>
      </w:r>
      <w:r w:rsidR="00400604" w:rsidRPr="002B1E99">
        <w:t xml:space="preserve"> and </w:t>
      </w:r>
      <w:r w:rsidRPr="002B1E99">
        <w:t xml:space="preserve">also motivational values such as </w:t>
      </w:r>
      <w:r w:rsidR="00400604" w:rsidRPr="002B1E99">
        <w:t xml:space="preserve">job satisfaction and </w:t>
      </w:r>
      <w:r w:rsidRPr="002B1E99">
        <w:t>overall commitment</w:t>
      </w:r>
      <w:r w:rsidR="00400604" w:rsidRPr="002B1E99">
        <w:t xml:space="preserve"> processes. </w:t>
      </w:r>
      <w:r w:rsidRPr="002B1E99">
        <w:t>The effective</w:t>
      </w:r>
      <w:r w:rsidR="00400604" w:rsidRPr="002B1E99">
        <w:t xml:space="preserve"> training</w:t>
      </w:r>
      <w:r w:rsidRPr="002B1E99">
        <w:t xml:space="preserve"> offers</w:t>
      </w:r>
      <w:r w:rsidR="00400604" w:rsidRPr="002B1E99">
        <w:t xml:space="preserve"> increases </w:t>
      </w:r>
      <w:r w:rsidRPr="002B1E99">
        <w:t xml:space="preserve">in the employee confidence which </w:t>
      </w:r>
      <w:r w:rsidR="00400604" w:rsidRPr="002B1E99">
        <w:t xml:space="preserve">allows </w:t>
      </w:r>
      <w:r w:rsidRPr="002B1E99">
        <w:t xml:space="preserve">management of the </w:t>
      </w:r>
      <w:r w:rsidR="00400604" w:rsidRPr="002B1E99">
        <w:t xml:space="preserve">staff to </w:t>
      </w:r>
      <w:r w:rsidRPr="002B1E99">
        <w:t>engage with the</w:t>
      </w:r>
      <w:r w:rsidR="00400604" w:rsidRPr="002B1E99">
        <w:t xml:space="preserve"> guests </w:t>
      </w:r>
      <w:r w:rsidRPr="002B1E99">
        <w:t>in the authentic manner</w:t>
      </w:r>
      <w:r w:rsidR="00400604" w:rsidRPr="002B1E99">
        <w:t xml:space="preserve"> </w:t>
      </w:r>
      <w:r w:rsidRPr="002B1E99">
        <w:t>while handling the</w:t>
      </w:r>
      <w:r w:rsidR="00400604" w:rsidRPr="002B1E99">
        <w:t xml:space="preserve"> challenging situations </w:t>
      </w:r>
      <w:r w:rsidRPr="002B1E99">
        <w:t xml:space="preserve">with all the emerging composure which </w:t>
      </w:r>
      <w:r w:rsidR="00400604" w:rsidRPr="002B1E99">
        <w:t>leading to</w:t>
      </w:r>
      <w:r w:rsidRPr="002B1E99">
        <w:t>wards the improvement in the</w:t>
      </w:r>
      <w:r w:rsidR="00400604" w:rsidRPr="002B1E99">
        <w:t xml:space="preserve"> performance</w:t>
      </w:r>
      <w:r w:rsidRPr="002B1E99">
        <w:t>s</w:t>
      </w:r>
      <w:r w:rsidR="00BB027E">
        <w:t xml:space="preserve"> (</w:t>
      </w:r>
      <w:proofErr w:type="spellStart"/>
      <w:r w:rsidR="00BB027E">
        <w:t>Azhar</w:t>
      </w:r>
      <w:proofErr w:type="spellEnd"/>
      <w:r w:rsidR="00BB027E">
        <w:t xml:space="preserve"> et al., 2024)</w:t>
      </w:r>
      <w:r w:rsidR="00400604" w:rsidRPr="002B1E99">
        <w:t xml:space="preserve">. </w:t>
      </w:r>
      <w:r w:rsidRPr="002B1E99">
        <w:t>There is a</w:t>
      </w:r>
      <w:r w:rsidR="00400604" w:rsidRPr="002B1E99">
        <w:t xml:space="preserve"> signifi</w:t>
      </w:r>
      <w:r w:rsidRPr="002B1E99">
        <w:t xml:space="preserve">cant organisational benefit where the </w:t>
      </w:r>
      <w:r w:rsidR="00400604" w:rsidRPr="002B1E99">
        <w:t xml:space="preserve">employees </w:t>
      </w:r>
      <w:r w:rsidRPr="002B1E99">
        <w:t xml:space="preserve">are </w:t>
      </w:r>
      <w:r w:rsidR="00400604" w:rsidRPr="002B1E99">
        <w:t>feel</w:t>
      </w:r>
      <w:r w:rsidRPr="002B1E99">
        <w:t>ing</w:t>
      </w:r>
      <w:r w:rsidR="00400604" w:rsidRPr="002B1E99">
        <w:t xml:space="preserve"> valued </w:t>
      </w:r>
      <w:r w:rsidRPr="002B1E99">
        <w:t xml:space="preserve">while implicating the investment in training and development sessions. It allows effective </w:t>
      </w:r>
      <w:r w:rsidR="00400604" w:rsidRPr="002B1E99">
        <w:t xml:space="preserve">retention </w:t>
      </w:r>
      <w:r w:rsidRPr="002B1E99">
        <w:t xml:space="preserve">with increases in the morale. It seems </w:t>
      </w:r>
      <w:r w:rsidR="00400604" w:rsidRPr="002B1E99">
        <w:t xml:space="preserve">reducing the </w:t>
      </w:r>
      <w:r w:rsidRPr="002B1E99">
        <w:t>effective and definite</w:t>
      </w:r>
      <w:r w:rsidR="00400604" w:rsidRPr="002B1E99">
        <w:t xml:space="preserve"> costs </w:t>
      </w:r>
      <w:r w:rsidRPr="002B1E99">
        <w:t xml:space="preserve">based on the provision of the higher rates in </w:t>
      </w:r>
      <w:r w:rsidR="00400604" w:rsidRPr="002B1E99">
        <w:t xml:space="preserve">hospitality turnover. </w:t>
      </w:r>
      <w:proofErr w:type="spellStart"/>
      <w:r w:rsidR="00BB027E">
        <w:t>Arici</w:t>
      </w:r>
      <w:proofErr w:type="spellEnd"/>
      <w:r w:rsidR="00BB027E">
        <w:t xml:space="preserve"> et al. (2023) illustrated that t</w:t>
      </w:r>
      <w:r w:rsidR="00400604" w:rsidRPr="002B1E99">
        <w:t xml:space="preserve">he effectiveness </w:t>
      </w:r>
      <w:r w:rsidRPr="002B1E99">
        <w:t>to develop</w:t>
      </w:r>
      <w:r w:rsidR="00400604" w:rsidRPr="002B1E99">
        <w:t xml:space="preserve"> training must be measured </w:t>
      </w:r>
      <w:r w:rsidRPr="002B1E99">
        <w:t>at different</w:t>
      </w:r>
      <w:r w:rsidR="00400604" w:rsidRPr="002B1E99">
        <w:t xml:space="preserve"> lev</w:t>
      </w:r>
      <w:r w:rsidRPr="002B1E99">
        <w:t xml:space="preserve">els </w:t>
      </w:r>
      <w:r w:rsidRPr="002B1E99">
        <w:lastRenderedPageBreak/>
        <w:t xml:space="preserve">where the </w:t>
      </w:r>
      <w:r w:rsidR="00400604" w:rsidRPr="002B1E99">
        <w:t xml:space="preserve">changes </w:t>
      </w:r>
      <w:r w:rsidRPr="002B1E99">
        <w:t>are required in the</w:t>
      </w:r>
      <w:r w:rsidR="00400604" w:rsidRPr="002B1E99">
        <w:t xml:space="preserve"> job performance metrics</w:t>
      </w:r>
      <w:r w:rsidRPr="002B1E99">
        <w:t xml:space="preserve"> like</w:t>
      </w:r>
      <w:r w:rsidR="00400604" w:rsidRPr="002B1E99">
        <w:t xml:space="preserve"> </w:t>
      </w:r>
      <w:r w:rsidRPr="002B1E99">
        <w:t>reduction of the</w:t>
      </w:r>
      <w:r w:rsidR="00400604" w:rsidRPr="002B1E99">
        <w:t xml:space="preserve"> error rates </w:t>
      </w:r>
      <w:r w:rsidRPr="002B1E99">
        <w:t xml:space="preserve">and improvements in the task completion time. It seems </w:t>
      </w:r>
      <w:r w:rsidR="00400604" w:rsidRPr="002B1E99">
        <w:t>demonstr</w:t>
      </w:r>
      <w:r w:rsidRPr="002B1E99">
        <w:t>ating about the</w:t>
      </w:r>
      <w:r w:rsidR="00400604" w:rsidRPr="002B1E99">
        <w:t xml:space="preserve"> </w:t>
      </w:r>
      <w:r w:rsidRPr="002B1E99">
        <w:t>effective</w:t>
      </w:r>
      <w:r w:rsidR="00400604" w:rsidRPr="002B1E99">
        <w:t xml:space="preserve"> skill trans</w:t>
      </w:r>
      <w:r w:rsidRPr="002B1E99">
        <w:t xml:space="preserve">fer in the services. </w:t>
      </w:r>
      <w:r w:rsidR="00400604" w:rsidRPr="002B1E99">
        <w:t xml:space="preserve">  </w:t>
      </w:r>
    </w:p>
    <w:p w:rsidR="00400604" w:rsidRPr="002B1E99" w:rsidRDefault="00400604" w:rsidP="00841963">
      <w:pPr>
        <w:pStyle w:val="Heading2"/>
        <w:numPr>
          <w:ilvl w:val="1"/>
          <w:numId w:val="2"/>
        </w:numPr>
        <w:spacing w:line="360" w:lineRule="auto"/>
        <w:rPr>
          <w:lang w:val="en-GB"/>
        </w:rPr>
      </w:pPr>
      <w:bookmarkStart w:id="10" w:name="_Toc211865697"/>
      <w:r w:rsidRPr="002B1E99">
        <w:rPr>
          <w:lang w:val="en-GB"/>
        </w:rPr>
        <w:t>The Links</w:t>
      </w:r>
      <w:r w:rsidR="002B1E99" w:rsidRPr="002B1E99">
        <w:rPr>
          <w:lang w:val="en-GB"/>
        </w:rPr>
        <w:t xml:space="preserve"> b</w:t>
      </w:r>
      <w:r w:rsidRPr="002B1E99">
        <w:rPr>
          <w:lang w:val="en-GB"/>
        </w:rPr>
        <w:t>etween Training Programmes and Guest Satisfaction</w:t>
      </w:r>
      <w:bookmarkEnd w:id="10"/>
    </w:p>
    <w:p w:rsidR="00400604" w:rsidRPr="002B1E99" w:rsidRDefault="002B1E99" w:rsidP="00841963">
      <w:r w:rsidRPr="002B1E99">
        <w:t>There is a</w:t>
      </w:r>
      <w:r w:rsidR="00400604" w:rsidRPr="002B1E99">
        <w:t xml:space="preserve"> positive correlation between education-training </w:t>
      </w:r>
      <w:r>
        <w:t>activities</w:t>
      </w:r>
      <w:r w:rsidR="00400604" w:rsidRPr="002B1E99">
        <w:t xml:space="preserve"> and customer satisfaction </w:t>
      </w:r>
      <w:r>
        <w:t>within the hotel industry. Training and development sessions are applied to influence on the</w:t>
      </w:r>
      <w:r w:rsidR="00400604" w:rsidRPr="002B1E99">
        <w:t xml:space="preserve"> service quality </w:t>
      </w:r>
      <w:r>
        <w:t>and enhancement in</w:t>
      </w:r>
      <w:r w:rsidR="00400604" w:rsidRPr="002B1E99">
        <w:t xml:space="preserve"> the delivery of </w:t>
      </w:r>
      <w:r>
        <w:t xml:space="preserve">effective services like </w:t>
      </w:r>
      <w:r w:rsidR="00400604" w:rsidRPr="002B1E99">
        <w:t>Empathy and Assurance</w:t>
      </w:r>
      <w:r w:rsidR="00BB027E">
        <w:t xml:space="preserve"> (</w:t>
      </w:r>
      <w:r w:rsidR="00BB027E" w:rsidRPr="001F1F8C">
        <w:rPr>
          <w:color w:val="222222"/>
          <w:szCs w:val="24"/>
          <w:shd w:val="clear" w:color="auto" w:fill="FFFFFF"/>
        </w:rPr>
        <w:t>Al-</w:t>
      </w:r>
      <w:proofErr w:type="spellStart"/>
      <w:r w:rsidR="00BB027E" w:rsidRPr="001F1F8C">
        <w:rPr>
          <w:color w:val="222222"/>
          <w:szCs w:val="24"/>
          <w:shd w:val="clear" w:color="auto" w:fill="FFFFFF"/>
        </w:rPr>
        <w:t>Refaei</w:t>
      </w:r>
      <w:proofErr w:type="spellEnd"/>
      <w:r w:rsidR="00BB027E">
        <w:rPr>
          <w:color w:val="222222"/>
          <w:szCs w:val="24"/>
          <w:shd w:val="clear" w:color="auto" w:fill="FFFFFF"/>
        </w:rPr>
        <w:t xml:space="preserve"> et al., 2023)</w:t>
      </w:r>
      <w:r w:rsidR="00400604" w:rsidRPr="002B1E99">
        <w:t xml:space="preserve">. </w:t>
      </w:r>
      <w:r>
        <w:t xml:space="preserve">The development of soft skills is also essential like use of </w:t>
      </w:r>
      <w:r w:rsidR="00400604" w:rsidRPr="002B1E99">
        <w:t xml:space="preserve">critical thinking, emotional </w:t>
      </w:r>
      <w:r>
        <w:t>management</w:t>
      </w:r>
      <w:r w:rsidR="00400604" w:rsidRPr="002B1E99">
        <w:t xml:space="preserve">, and </w:t>
      </w:r>
      <w:r>
        <w:t xml:space="preserve">effective problem-solving for the </w:t>
      </w:r>
      <w:r w:rsidR="00400604" w:rsidRPr="002B1E99">
        <w:t>enhance</w:t>
      </w:r>
      <w:r>
        <w:t>ment in the</w:t>
      </w:r>
      <w:r w:rsidR="00400604" w:rsidRPr="002B1E99">
        <w:t xml:space="preserve"> employees' ability </w:t>
      </w:r>
      <w:r>
        <w:t>and creation of the</w:t>
      </w:r>
      <w:r w:rsidR="00400604" w:rsidRPr="002B1E99">
        <w:t xml:space="preserve"> meaningful relationships with</w:t>
      </w:r>
      <w:r>
        <w:t xml:space="preserve"> the guests</w:t>
      </w:r>
      <w:r w:rsidR="00BB027E">
        <w:t xml:space="preserve"> (</w:t>
      </w:r>
      <w:proofErr w:type="spellStart"/>
      <w:r w:rsidR="00BB027E" w:rsidRPr="001F1F8C">
        <w:rPr>
          <w:color w:val="222222"/>
          <w:szCs w:val="24"/>
          <w:shd w:val="clear" w:color="auto" w:fill="FFFFFF"/>
        </w:rPr>
        <w:t>Burhan</w:t>
      </w:r>
      <w:proofErr w:type="spellEnd"/>
      <w:r w:rsidR="00BB027E" w:rsidRPr="001F1F8C">
        <w:rPr>
          <w:color w:val="222222"/>
          <w:szCs w:val="24"/>
          <w:shd w:val="clear" w:color="auto" w:fill="FFFFFF"/>
        </w:rPr>
        <w:t xml:space="preserve"> Ismael</w:t>
      </w:r>
      <w:r w:rsidR="00BB027E">
        <w:rPr>
          <w:color w:val="222222"/>
          <w:szCs w:val="24"/>
          <w:shd w:val="clear" w:color="auto" w:fill="FFFFFF"/>
        </w:rPr>
        <w:t xml:space="preserve"> et al., 2021)</w:t>
      </w:r>
      <w:r>
        <w:t xml:space="preserve">. It allows navigation of the unexpected situations for considering the effectiveness in the </w:t>
      </w:r>
      <w:r w:rsidR="00400604" w:rsidRPr="002B1E99">
        <w:t xml:space="preserve">guest satisfaction. </w:t>
      </w:r>
      <w:r>
        <w:t xml:space="preserve">There is a </w:t>
      </w:r>
      <w:r w:rsidR="00400604" w:rsidRPr="002B1E99">
        <w:t xml:space="preserve">direct </w:t>
      </w:r>
      <w:r>
        <w:t>management of the</w:t>
      </w:r>
      <w:r w:rsidR="00400604" w:rsidRPr="002B1E99">
        <w:t xml:space="preserve"> customer satisfaction </w:t>
      </w:r>
      <w:r>
        <w:t>which impacts on the</w:t>
      </w:r>
      <w:r w:rsidR="00400604" w:rsidRPr="002B1E99">
        <w:t xml:space="preserve"> training </w:t>
      </w:r>
      <w:r>
        <w:t>and</w:t>
      </w:r>
      <w:r w:rsidR="00400604" w:rsidRPr="002B1E99">
        <w:t xml:space="preserve"> </w:t>
      </w:r>
      <w:r>
        <w:t>delivers the consistency to the</w:t>
      </w:r>
      <w:r w:rsidR="00400604" w:rsidRPr="002B1E99">
        <w:t xml:space="preserve"> high-quality </w:t>
      </w:r>
      <w:r>
        <w:t xml:space="preserve">management of </w:t>
      </w:r>
      <w:r w:rsidR="00400604" w:rsidRPr="002B1E99">
        <w:t xml:space="preserve">customer experiences </w:t>
      </w:r>
      <w:r>
        <w:t>towards</w:t>
      </w:r>
      <w:r w:rsidR="00400604" w:rsidRPr="002B1E99">
        <w:t xml:space="preserve"> sustaining competitiveness</w:t>
      </w:r>
      <w:r w:rsidR="00BB027E">
        <w:t xml:space="preserve"> (Ali et al., 2021)</w:t>
      </w:r>
      <w:r w:rsidR="00400604" w:rsidRPr="002B1E99">
        <w:t xml:space="preserve">.   </w:t>
      </w:r>
    </w:p>
    <w:p w:rsidR="00400604" w:rsidRPr="002B1E99" w:rsidRDefault="00400604" w:rsidP="00841963">
      <w:pPr>
        <w:pStyle w:val="Heading2"/>
        <w:numPr>
          <w:ilvl w:val="1"/>
          <w:numId w:val="2"/>
        </w:numPr>
        <w:spacing w:line="360" w:lineRule="auto"/>
        <w:rPr>
          <w:lang w:val="en-GB"/>
        </w:rPr>
      </w:pPr>
      <w:bookmarkStart w:id="11" w:name="_Toc211865698"/>
      <w:r w:rsidRPr="002B1E99">
        <w:rPr>
          <w:lang w:val="en-GB"/>
        </w:rPr>
        <w:t>The Recommendations for Adjustments in the Training Practices towards Service Quality</w:t>
      </w:r>
      <w:bookmarkEnd w:id="11"/>
    </w:p>
    <w:p w:rsidR="00400604" w:rsidRPr="002B1E99" w:rsidRDefault="002B1E99" w:rsidP="00841963">
      <w:r>
        <w:t>There is a recommendations to make appropriate</w:t>
      </w:r>
      <w:r w:rsidR="00400604" w:rsidRPr="002B1E99">
        <w:t xml:space="preserve"> adjustment </w:t>
      </w:r>
      <w:r>
        <w:t>in the identification of the</w:t>
      </w:r>
      <w:r w:rsidR="00400604" w:rsidRPr="002B1E99">
        <w:t xml:space="preserve"> train</w:t>
      </w:r>
      <w:r>
        <w:t xml:space="preserve">ing Return on Investment (ROI) which seems as a definite lack in the organisations to manage logical and </w:t>
      </w:r>
      <w:r w:rsidR="00400604" w:rsidRPr="002B1E99">
        <w:t>concrete</w:t>
      </w:r>
      <w:r>
        <w:t xml:space="preserve"> effective</w:t>
      </w:r>
      <w:r w:rsidR="00400604" w:rsidRPr="002B1E99">
        <w:t xml:space="preserve"> model </w:t>
      </w:r>
      <w:r>
        <w:t>for assessing the</w:t>
      </w:r>
      <w:r w:rsidR="00400604" w:rsidRPr="002B1E99">
        <w:t xml:space="preserve"> financial impact of training </w:t>
      </w:r>
      <w:r>
        <w:t>with the</w:t>
      </w:r>
      <w:r w:rsidR="00400604" w:rsidRPr="002B1E99">
        <w:t xml:space="preserve"> satisfaction surveys</w:t>
      </w:r>
      <w:r w:rsidR="00BB027E">
        <w:t xml:space="preserve"> (</w:t>
      </w:r>
      <w:r w:rsidR="00BB027E" w:rsidRPr="001F1F8C">
        <w:rPr>
          <w:color w:val="222222"/>
          <w:szCs w:val="24"/>
          <w:shd w:val="clear" w:color="auto" w:fill="FFFFFF"/>
        </w:rPr>
        <w:t>Al-</w:t>
      </w:r>
      <w:proofErr w:type="spellStart"/>
      <w:r w:rsidR="00BB027E" w:rsidRPr="001F1F8C">
        <w:rPr>
          <w:color w:val="222222"/>
          <w:szCs w:val="24"/>
          <w:shd w:val="clear" w:color="auto" w:fill="FFFFFF"/>
        </w:rPr>
        <w:t>Gasawneh</w:t>
      </w:r>
      <w:proofErr w:type="spellEnd"/>
      <w:r w:rsidR="00BB027E">
        <w:rPr>
          <w:color w:val="222222"/>
          <w:szCs w:val="24"/>
          <w:shd w:val="clear" w:color="auto" w:fill="FFFFFF"/>
        </w:rPr>
        <w:t xml:space="preserve"> et al., 2021)</w:t>
      </w:r>
      <w:r w:rsidR="00400604" w:rsidRPr="002B1E99">
        <w:t xml:space="preserve">. </w:t>
      </w:r>
      <w:r>
        <w:t>There must be adaptation of the</w:t>
      </w:r>
      <w:r w:rsidR="00400604" w:rsidRPr="002B1E99">
        <w:t xml:space="preserve"> </w:t>
      </w:r>
      <w:r>
        <w:t>effective</w:t>
      </w:r>
      <w:r w:rsidR="00400604" w:rsidRPr="002B1E99">
        <w:t xml:space="preserve"> frameworks </w:t>
      </w:r>
      <w:r>
        <w:t>for the efficiency in the</w:t>
      </w:r>
      <w:r w:rsidR="00400604" w:rsidRPr="002B1E99">
        <w:t xml:space="preserve"> training outcomes </w:t>
      </w:r>
      <w:r>
        <w:t>such as consideration of the business metrics and use of the Revenue p</w:t>
      </w:r>
      <w:r w:rsidR="00400604" w:rsidRPr="002B1E99">
        <w:t>er Available Room (</w:t>
      </w:r>
      <w:proofErr w:type="spellStart"/>
      <w:r w:rsidR="00400604" w:rsidRPr="002B1E99">
        <w:t>RevPAR</w:t>
      </w:r>
      <w:proofErr w:type="spellEnd"/>
      <w:r w:rsidR="00400604" w:rsidRPr="002B1E99">
        <w:t xml:space="preserve">) </w:t>
      </w:r>
      <w:r>
        <w:t>for reducing overall spending of the</w:t>
      </w:r>
      <w:r w:rsidR="00400604" w:rsidRPr="002B1E99">
        <w:t xml:space="preserve"> service recovery </w:t>
      </w:r>
      <w:r>
        <w:t>features. The companies should also make</w:t>
      </w:r>
      <w:r w:rsidR="00400604" w:rsidRPr="002B1E99">
        <w:t xml:space="preserve"> rapid technological advancements </w:t>
      </w:r>
      <w:r>
        <w:t>such as use of</w:t>
      </w:r>
      <w:r w:rsidR="00400604" w:rsidRPr="002B1E99">
        <w:t xml:space="preserve"> Artificial Intelligence (AI), </w:t>
      </w:r>
      <w:r>
        <w:t>where the training will help in</w:t>
      </w:r>
      <w:r w:rsidR="00400604" w:rsidRPr="002B1E99">
        <w:t xml:space="preserve"> </w:t>
      </w:r>
      <w:r>
        <w:t>using</w:t>
      </w:r>
      <w:r w:rsidR="00400604" w:rsidRPr="002B1E99">
        <w:t xml:space="preserve"> AI literacy </w:t>
      </w:r>
      <w:r>
        <w:t>for ensuring the</w:t>
      </w:r>
      <w:r w:rsidR="00400604" w:rsidRPr="002B1E99">
        <w:t xml:space="preserve"> staff can successfully integrate </w:t>
      </w:r>
      <w:r>
        <w:t xml:space="preserve">the use of new technologies. It will be helpful for </w:t>
      </w:r>
      <w:r w:rsidR="00400604" w:rsidRPr="002B1E99">
        <w:t>automate</w:t>
      </w:r>
      <w:r>
        <w:t xml:space="preserve"> the</w:t>
      </w:r>
      <w:r w:rsidR="00400604" w:rsidRPr="002B1E99">
        <w:t xml:space="preserve"> routine tasks and </w:t>
      </w:r>
      <w:r>
        <w:t>manage services for</w:t>
      </w:r>
      <w:r w:rsidR="00400604" w:rsidRPr="002B1E99">
        <w:t xml:space="preserve"> </w:t>
      </w:r>
      <w:r>
        <w:t xml:space="preserve">the high-touch system to develop </w:t>
      </w:r>
      <w:r w:rsidR="00400604" w:rsidRPr="002B1E99">
        <w:t xml:space="preserve">empathetic human interactions.   </w:t>
      </w:r>
    </w:p>
    <w:p w:rsidR="00400604" w:rsidRPr="002B1E99" w:rsidRDefault="00400604" w:rsidP="00841963">
      <w:pPr>
        <w:pStyle w:val="Heading2"/>
        <w:numPr>
          <w:ilvl w:val="1"/>
          <w:numId w:val="2"/>
        </w:numPr>
        <w:spacing w:line="360" w:lineRule="auto"/>
        <w:rPr>
          <w:lang w:val="en-GB"/>
        </w:rPr>
      </w:pPr>
      <w:bookmarkStart w:id="12" w:name="_Toc211865699"/>
      <w:r w:rsidRPr="002B1E99">
        <w:rPr>
          <w:lang w:val="en-GB"/>
        </w:rPr>
        <w:t>Theoretical Frameworks</w:t>
      </w:r>
      <w:bookmarkEnd w:id="12"/>
    </w:p>
    <w:p w:rsidR="006C184A" w:rsidRPr="002B1E99" w:rsidRDefault="006C184A" w:rsidP="00841963">
      <w:pPr>
        <w:pStyle w:val="Heading3"/>
        <w:spacing w:line="360" w:lineRule="auto"/>
      </w:pPr>
      <w:bookmarkStart w:id="13" w:name="_Toc211865700"/>
      <w:r w:rsidRPr="002B1E99">
        <w:t>The SERVQUAL Model and the Gaps Framework</w:t>
      </w:r>
      <w:bookmarkEnd w:id="13"/>
    </w:p>
    <w:p w:rsidR="006C184A" w:rsidRPr="002B1E99" w:rsidRDefault="00841963" w:rsidP="00841963">
      <w:r>
        <w:t xml:space="preserve">The SERVQUAL model has been </w:t>
      </w:r>
      <w:r w:rsidR="006C184A" w:rsidRPr="002B1E99">
        <w:t xml:space="preserve">developed by </w:t>
      </w:r>
      <w:proofErr w:type="spellStart"/>
      <w:r w:rsidR="006C184A" w:rsidRPr="002B1E99">
        <w:t>Pa</w:t>
      </w:r>
      <w:r>
        <w:t>rasuraman</w:t>
      </w:r>
      <w:proofErr w:type="spellEnd"/>
      <w:r>
        <w:t xml:space="preserve">, </w:t>
      </w:r>
      <w:proofErr w:type="spellStart"/>
      <w:r>
        <w:t>Zeithaml</w:t>
      </w:r>
      <w:proofErr w:type="spellEnd"/>
      <w:r>
        <w:t xml:space="preserve">, and Berry which is known as the effective </w:t>
      </w:r>
      <w:r w:rsidR="006C184A" w:rsidRPr="002B1E99">
        <w:t xml:space="preserve">tool for measuring and managing </w:t>
      </w:r>
      <w:r>
        <w:t xml:space="preserve">efficiency in the service quality. </w:t>
      </w:r>
      <w:r w:rsidR="006C184A" w:rsidRPr="002B1E99">
        <w:t xml:space="preserve">SQ is </w:t>
      </w:r>
      <w:r>
        <w:t>applied</w:t>
      </w:r>
      <w:r w:rsidR="006C184A" w:rsidRPr="002B1E99">
        <w:t xml:space="preserve"> </w:t>
      </w:r>
      <w:r>
        <w:t>by maintaining the</w:t>
      </w:r>
      <w:r w:rsidR="006C184A" w:rsidRPr="002B1E99">
        <w:t xml:space="preserve"> gap bet</w:t>
      </w:r>
      <w:r>
        <w:t>ween a customer’s expectations towards</w:t>
      </w:r>
      <w:r w:rsidR="006C184A" w:rsidRPr="002B1E99">
        <w:t xml:space="preserve"> service </w:t>
      </w:r>
      <w:r>
        <w:t>and description of the</w:t>
      </w:r>
      <w:r w:rsidR="006C184A" w:rsidRPr="002B1E99">
        <w:t xml:space="preserve"> </w:t>
      </w:r>
      <w:r w:rsidR="006C184A" w:rsidRPr="002B1E99">
        <w:lastRenderedPageBreak/>
        <w:t xml:space="preserve">perception </w:t>
      </w:r>
      <w:r>
        <w:t>based on the</w:t>
      </w:r>
      <w:r w:rsidR="006C184A" w:rsidRPr="002B1E99">
        <w:t xml:space="preserve"> se</w:t>
      </w:r>
      <w:r>
        <w:t xml:space="preserve">rvice received. The gap is known as Gap 5 and sometimes Customer Gap which </w:t>
      </w:r>
      <w:r w:rsidR="006C184A" w:rsidRPr="002B1E99">
        <w:t xml:space="preserve">is a function of four </w:t>
      </w:r>
      <w:r>
        <w:t>effective organizational gaps. There is an effective training</w:t>
      </w:r>
      <w:r w:rsidR="006C184A" w:rsidRPr="002B1E99">
        <w:t xml:space="preserve"> programs </w:t>
      </w:r>
      <w:r>
        <w:t>for the</w:t>
      </w:r>
      <w:r w:rsidR="006C184A" w:rsidRPr="002B1E99">
        <w:t xml:space="preserve"> </w:t>
      </w:r>
      <w:r>
        <w:t>closure of the Delivery Gap. It seems occurring where the</w:t>
      </w:r>
      <w:r w:rsidR="006C184A" w:rsidRPr="002B1E99">
        <w:t xml:space="preserve"> service standards are established </w:t>
      </w:r>
      <w:r>
        <w:t>where the</w:t>
      </w:r>
      <w:r w:rsidR="006C184A" w:rsidRPr="002B1E99">
        <w:t xml:space="preserve"> employees </w:t>
      </w:r>
      <w:r>
        <w:t>are failed</w:t>
      </w:r>
      <w:r w:rsidR="006C184A" w:rsidRPr="002B1E99">
        <w:t xml:space="preserve"> to </w:t>
      </w:r>
      <w:r>
        <w:t>manage</w:t>
      </w:r>
      <w:r w:rsidR="006C184A" w:rsidRPr="002B1E99">
        <w:t xml:space="preserve"> the service </w:t>
      </w:r>
      <w:r>
        <w:t>efficiently</w:t>
      </w:r>
      <w:r w:rsidR="00BB027E">
        <w:t xml:space="preserve"> (</w:t>
      </w:r>
      <w:r w:rsidR="00BB027E" w:rsidRPr="001F1F8C">
        <w:rPr>
          <w:color w:val="222222"/>
          <w:szCs w:val="24"/>
          <w:shd w:val="clear" w:color="auto" w:fill="FFFFFF"/>
        </w:rPr>
        <w:t>Al-</w:t>
      </w:r>
      <w:proofErr w:type="spellStart"/>
      <w:r w:rsidR="00BB027E" w:rsidRPr="001F1F8C">
        <w:rPr>
          <w:color w:val="222222"/>
          <w:szCs w:val="24"/>
          <w:shd w:val="clear" w:color="auto" w:fill="FFFFFF"/>
        </w:rPr>
        <w:t>Hyari</w:t>
      </w:r>
      <w:proofErr w:type="spellEnd"/>
      <w:r w:rsidR="00BB027E">
        <w:rPr>
          <w:color w:val="222222"/>
          <w:szCs w:val="24"/>
          <w:shd w:val="clear" w:color="auto" w:fill="FFFFFF"/>
        </w:rPr>
        <w:t xml:space="preserve"> et al., 2023)</w:t>
      </w:r>
      <w:r w:rsidR="00A1093E">
        <w:t>. The model offers five dimensions such as RATHER (</w:t>
      </w:r>
      <w:r w:rsidR="006C184A" w:rsidRPr="002B1E99">
        <w:t>Reliability, Assurance, Tangibles, Empa</w:t>
      </w:r>
      <w:r w:rsidR="00A1093E">
        <w:t>thy, and Responsiveness) for the provision of the</w:t>
      </w:r>
      <w:r w:rsidR="006C184A" w:rsidRPr="002B1E99">
        <w:t xml:space="preserve"> detailed structure </w:t>
      </w:r>
      <w:r w:rsidR="00A1093E">
        <w:t>and</w:t>
      </w:r>
      <w:r w:rsidR="006C184A" w:rsidRPr="002B1E99">
        <w:t xml:space="preserve"> mapping training outcomes </w:t>
      </w:r>
      <w:r w:rsidR="00A1093E">
        <w:t>which are directly applied on the</w:t>
      </w:r>
      <w:r w:rsidR="006C184A" w:rsidRPr="002B1E99">
        <w:t xml:space="preserve"> observable </w:t>
      </w:r>
      <w:r w:rsidR="00A1093E">
        <w:t xml:space="preserve">description of the </w:t>
      </w:r>
      <w:r w:rsidR="006C184A" w:rsidRPr="002B1E99">
        <w:t xml:space="preserve">service performance </w:t>
      </w:r>
      <w:r w:rsidR="00A1093E">
        <w:t xml:space="preserve">and improvements in the guests experiences. </w:t>
      </w:r>
      <w:r w:rsidR="006C184A" w:rsidRPr="002B1E99">
        <w:t xml:space="preserve">  </w:t>
      </w:r>
    </w:p>
    <w:p w:rsidR="006C184A" w:rsidRPr="002B1E99" w:rsidRDefault="006C184A" w:rsidP="00841963">
      <w:pPr>
        <w:pStyle w:val="Heading3"/>
        <w:spacing w:line="360" w:lineRule="auto"/>
      </w:pPr>
      <w:bookmarkStart w:id="14" w:name="_Toc211865701"/>
      <w:r w:rsidRPr="002B1E99">
        <w:t>Resource-Based View (RBV) of the Firm</w:t>
      </w:r>
      <w:bookmarkEnd w:id="14"/>
    </w:p>
    <w:p w:rsidR="00D57D2F" w:rsidRDefault="006C184A" w:rsidP="00841963">
      <w:r w:rsidRPr="002B1E99">
        <w:t xml:space="preserve">The Resource-Based View (RBV) </w:t>
      </w:r>
      <w:r w:rsidR="00D57D2F">
        <w:t>is applied as the</w:t>
      </w:r>
      <w:r w:rsidRPr="002B1E99">
        <w:t xml:space="preserve"> strategic justification </w:t>
      </w:r>
      <w:r w:rsidR="00D57D2F">
        <w:t>to provide efficiency in the</w:t>
      </w:r>
      <w:r w:rsidRPr="002B1E99">
        <w:t xml:space="preserve"> human resource development. </w:t>
      </w:r>
      <w:r w:rsidR="00D57D2F">
        <w:t>The model</w:t>
      </w:r>
      <w:r w:rsidRPr="002B1E99">
        <w:t xml:space="preserve"> </w:t>
      </w:r>
      <w:r w:rsidR="00D57D2F">
        <w:t>helps in achieving</w:t>
      </w:r>
      <w:r w:rsidRPr="002B1E99">
        <w:t xml:space="preserve"> sustainable competitive advantage </w:t>
      </w:r>
      <w:r w:rsidR="00D57D2F">
        <w:t>using</w:t>
      </w:r>
      <w:r w:rsidRPr="002B1E99">
        <w:t xml:space="preserve"> external market </w:t>
      </w:r>
      <w:r w:rsidR="00D57D2F">
        <w:t>aspects and definite possession for the use of</w:t>
      </w:r>
      <w:r w:rsidRPr="002B1E99">
        <w:t xml:space="preserve"> unique internal resources. </w:t>
      </w:r>
    </w:p>
    <w:p w:rsidR="006C184A" w:rsidRPr="002B1E99" w:rsidRDefault="006C184A" w:rsidP="00841963">
      <w:r w:rsidRPr="002B1E99">
        <w:t xml:space="preserve">In the hospitality </w:t>
      </w:r>
      <w:r w:rsidR="00695A79">
        <w:t>industry, the model is used for the management of the</w:t>
      </w:r>
      <w:r w:rsidRPr="002B1E99">
        <w:t xml:space="preserve"> skilled, knowledgeable, and </w:t>
      </w:r>
      <w:r w:rsidR="00695A79">
        <w:t xml:space="preserve">effectively motivated workforce who are responsible to offer </w:t>
      </w:r>
      <w:r w:rsidRPr="002B1E99">
        <w:t xml:space="preserve">direct </w:t>
      </w:r>
      <w:r w:rsidR="00695A79">
        <w:t>implication of the strategic sessions in training and development resources</w:t>
      </w:r>
      <w:r w:rsidR="00044CF2">
        <w:t xml:space="preserve"> (Yang et al., 2022)</w:t>
      </w:r>
      <w:r w:rsidR="00695A79">
        <w:t>.</w:t>
      </w:r>
      <w:r w:rsidRPr="002B1E99">
        <w:t xml:space="preserve"> </w:t>
      </w:r>
      <w:r w:rsidR="00695A79">
        <w:t>The implication of RBV perspective is applied on</w:t>
      </w:r>
      <w:r w:rsidRPr="002B1E99">
        <w:t xml:space="preserve"> </w:t>
      </w:r>
      <w:r w:rsidR="00695A79">
        <w:t>the investment towards cultivation of</w:t>
      </w:r>
      <w:r w:rsidRPr="002B1E99">
        <w:t xml:space="preserve"> a </w:t>
      </w:r>
      <w:r w:rsidR="00695A79">
        <w:t>definite</w:t>
      </w:r>
      <w:r w:rsidRPr="002B1E99">
        <w:t xml:space="preserve">, </w:t>
      </w:r>
      <w:r w:rsidR="00695A79">
        <w:t>effective</w:t>
      </w:r>
      <w:r w:rsidRPr="002B1E99">
        <w:t xml:space="preserve">, and highly capable </w:t>
      </w:r>
      <w:r w:rsidR="00695A79">
        <w:t>system which is</w:t>
      </w:r>
      <w:r w:rsidRPr="002B1E99">
        <w:t xml:space="preserve"> fundamental strategy </w:t>
      </w:r>
      <w:r w:rsidR="00695A79">
        <w:t>for the</w:t>
      </w:r>
      <w:r w:rsidRPr="002B1E99">
        <w:t xml:space="preserve"> cre</w:t>
      </w:r>
      <w:r w:rsidR="00695A79">
        <w:t>ation of</w:t>
      </w:r>
      <w:r w:rsidRPr="002B1E99">
        <w:t xml:space="preserve"> </w:t>
      </w:r>
      <w:r w:rsidR="00695A79">
        <w:t>the</w:t>
      </w:r>
      <w:r w:rsidRPr="002B1E99">
        <w:t xml:space="preserve"> inimitable </w:t>
      </w:r>
      <w:r w:rsidR="00695A79">
        <w:t xml:space="preserve">resources in the </w:t>
      </w:r>
      <w:r w:rsidRPr="002B1E99">
        <w:t xml:space="preserve">competitive </w:t>
      </w:r>
      <w:r w:rsidR="00695A79">
        <w:t>landscape</w:t>
      </w:r>
      <w:r w:rsidRPr="002B1E99">
        <w:t>.</w:t>
      </w:r>
    </w:p>
    <w:p w:rsidR="006C184A" w:rsidRPr="002B1E99" w:rsidRDefault="006C184A" w:rsidP="00841963">
      <w:pPr>
        <w:pStyle w:val="Heading3"/>
        <w:spacing w:line="360" w:lineRule="auto"/>
      </w:pPr>
      <w:bookmarkStart w:id="15" w:name="_Toc211865702"/>
      <w:r w:rsidRPr="002B1E99">
        <w:t>Social Learning Theory (SLT)</w:t>
      </w:r>
      <w:bookmarkEnd w:id="15"/>
    </w:p>
    <w:p w:rsidR="006C184A" w:rsidRPr="002B1E99" w:rsidRDefault="00E05B78" w:rsidP="00841963">
      <w:r>
        <w:t xml:space="preserve">Social Learning Theory has been introduced by Albert Bandura to describe the </w:t>
      </w:r>
      <w:r w:rsidR="006C184A" w:rsidRPr="002B1E99">
        <w:t>behavio</w:t>
      </w:r>
      <w:r>
        <w:t>u</w:t>
      </w:r>
      <w:r w:rsidR="006C184A" w:rsidRPr="002B1E99">
        <w:t xml:space="preserve">ral </w:t>
      </w:r>
      <w:r>
        <w:t xml:space="preserve">changes in the </w:t>
      </w:r>
      <w:r w:rsidR="006C184A" w:rsidRPr="002B1E99">
        <w:t xml:space="preserve">mechanism </w:t>
      </w:r>
      <w:r>
        <w:t>where the</w:t>
      </w:r>
      <w:r w:rsidR="006C184A" w:rsidRPr="002B1E99">
        <w:t xml:space="preserve"> employees </w:t>
      </w:r>
      <w:r>
        <w:t xml:space="preserve">are </w:t>
      </w:r>
      <w:r w:rsidR="006C184A" w:rsidRPr="002B1E99">
        <w:t xml:space="preserve">actually </w:t>
      </w:r>
      <w:r>
        <w:t>associated with the</w:t>
      </w:r>
      <w:r w:rsidR="006C184A" w:rsidRPr="002B1E99">
        <w:t xml:space="preserve"> complex skills </w:t>
      </w:r>
      <w:r>
        <w:t>within the</w:t>
      </w:r>
      <w:r w:rsidR="006C184A" w:rsidRPr="002B1E99">
        <w:t xml:space="preserve"> training </w:t>
      </w:r>
      <w:r>
        <w:t>program</w:t>
      </w:r>
      <w:r w:rsidR="006C184A" w:rsidRPr="002B1E99">
        <w:t xml:space="preserve">. SLT </w:t>
      </w:r>
      <w:r>
        <w:t>allows</w:t>
      </w:r>
      <w:r w:rsidR="006C184A" w:rsidRPr="002B1E99">
        <w:t xml:space="preserve"> learning </w:t>
      </w:r>
      <w:r>
        <w:t>management of the behaviou</w:t>
      </w:r>
      <w:r w:rsidR="006C184A" w:rsidRPr="002B1E99">
        <w:t xml:space="preserve">rs, values, and attitudes </w:t>
      </w:r>
      <w:r>
        <w:t>to manage effectiveness according to the leaders</w:t>
      </w:r>
      <w:r w:rsidR="006C184A" w:rsidRPr="002B1E99">
        <w:t xml:space="preserve"> </w:t>
      </w:r>
      <w:r>
        <w:t>and</w:t>
      </w:r>
      <w:r w:rsidR="006C184A" w:rsidRPr="002B1E99">
        <w:t xml:space="preserve"> instructors</w:t>
      </w:r>
      <w:r w:rsidR="00044CF2">
        <w:t xml:space="preserve"> (Wong et al., 2022)</w:t>
      </w:r>
      <w:r w:rsidR="006C184A" w:rsidRPr="002B1E99">
        <w:t xml:space="preserve">. </w:t>
      </w:r>
      <w:r>
        <w:t>The theory is applied</w:t>
      </w:r>
      <w:r w:rsidR="006C184A" w:rsidRPr="002B1E99">
        <w:t xml:space="preserve"> </w:t>
      </w:r>
      <w:r>
        <w:t xml:space="preserve">on the services of hospitality to develop effectiveness in the soft skills such as </w:t>
      </w:r>
      <w:r w:rsidR="006C184A" w:rsidRPr="002B1E99">
        <w:t>commun</w:t>
      </w:r>
      <w:r>
        <w:t>ication and conflict resolution system</w:t>
      </w:r>
      <w:r w:rsidR="006C184A" w:rsidRPr="002B1E99">
        <w:t xml:space="preserve"> and </w:t>
      </w:r>
      <w:r>
        <w:t>effective management of tasks such as front-desk check-in. It allows</w:t>
      </w:r>
      <w:r w:rsidR="006C184A" w:rsidRPr="002B1E99">
        <w:t xml:space="preserve"> </w:t>
      </w:r>
      <w:r w:rsidR="00AD0122">
        <w:t>definite</w:t>
      </w:r>
      <w:r w:rsidR="006C184A" w:rsidRPr="002B1E99">
        <w:t xml:space="preserve"> demon</w:t>
      </w:r>
      <w:r w:rsidR="00AD0122">
        <w:t>stration and social interaction between workers and guests</w:t>
      </w:r>
      <w:r w:rsidR="006C184A" w:rsidRPr="002B1E99">
        <w:t xml:space="preserve">. </w:t>
      </w:r>
      <w:r w:rsidR="00AD0122">
        <w:t>Therefore, it is applied</w:t>
      </w:r>
      <w:r w:rsidR="006C184A" w:rsidRPr="002B1E99">
        <w:t xml:space="preserve"> </w:t>
      </w:r>
      <w:r w:rsidR="00AD0122">
        <w:t>to incorporate the</w:t>
      </w:r>
      <w:r w:rsidR="006C184A" w:rsidRPr="002B1E99">
        <w:t xml:space="preserve"> demonstrations, </w:t>
      </w:r>
      <w:r w:rsidR="00AD0122">
        <w:t xml:space="preserve">effective management of </w:t>
      </w:r>
      <w:r w:rsidR="006C184A" w:rsidRPr="002B1E99">
        <w:t xml:space="preserve">role-playing, and peer </w:t>
      </w:r>
      <w:r w:rsidR="00AD0122">
        <w:t>management system</w:t>
      </w:r>
      <w:r w:rsidR="006C184A" w:rsidRPr="002B1E99">
        <w:t xml:space="preserve">, </w:t>
      </w:r>
      <w:r w:rsidR="00AD0122">
        <w:t>where the training and development session in the hotels are work to make</w:t>
      </w:r>
      <w:r w:rsidR="006C184A" w:rsidRPr="002B1E99">
        <w:t xml:space="preserve"> architecture leverages </w:t>
      </w:r>
      <w:r w:rsidR="00AD0122">
        <w:t>to SLT</w:t>
      </w:r>
      <w:r w:rsidR="00044CF2">
        <w:t xml:space="preserve"> (</w:t>
      </w:r>
      <w:r w:rsidR="00044CF2">
        <w:rPr>
          <w:color w:val="222222"/>
          <w:szCs w:val="24"/>
          <w:shd w:val="clear" w:color="auto" w:fill="FFFFFF"/>
        </w:rPr>
        <w:t xml:space="preserve">Prentice </w:t>
      </w:r>
      <w:r w:rsidR="00044CF2" w:rsidRPr="001F1F8C">
        <w:rPr>
          <w:color w:val="222222"/>
          <w:szCs w:val="24"/>
          <w:shd w:val="clear" w:color="auto" w:fill="FFFFFF"/>
        </w:rPr>
        <w:t>and Nguyen</w:t>
      </w:r>
      <w:r w:rsidR="00044CF2">
        <w:rPr>
          <w:color w:val="222222"/>
          <w:szCs w:val="24"/>
          <w:shd w:val="clear" w:color="auto" w:fill="FFFFFF"/>
        </w:rPr>
        <w:t>, 2021)</w:t>
      </w:r>
      <w:r w:rsidR="00AD0122">
        <w:t xml:space="preserve">. Thus, it is applied on hospitality industry to measure </w:t>
      </w:r>
      <w:r w:rsidR="006C184A" w:rsidRPr="002B1E99">
        <w:t xml:space="preserve">new skills </w:t>
      </w:r>
      <w:r w:rsidR="00AD0122">
        <w:t>and translation of the</w:t>
      </w:r>
      <w:r w:rsidR="006C184A" w:rsidRPr="002B1E99">
        <w:t xml:space="preserve"> </w:t>
      </w:r>
      <w:r w:rsidR="00AD0122">
        <w:t xml:space="preserve">direct enhancement in the service performances. </w:t>
      </w:r>
    </w:p>
    <w:p w:rsidR="00073F12" w:rsidRPr="002B1E99" w:rsidRDefault="00400604" w:rsidP="00841963">
      <w:pPr>
        <w:pStyle w:val="Heading2"/>
        <w:numPr>
          <w:ilvl w:val="1"/>
          <w:numId w:val="2"/>
        </w:numPr>
        <w:spacing w:line="360" w:lineRule="auto"/>
        <w:rPr>
          <w:lang w:val="en-GB"/>
        </w:rPr>
      </w:pPr>
      <w:bookmarkStart w:id="16" w:name="_Toc211865703"/>
      <w:r w:rsidRPr="002B1E99">
        <w:rPr>
          <w:lang w:val="en-GB"/>
        </w:rPr>
        <w:lastRenderedPageBreak/>
        <w:t>Literature Gaps</w:t>
      </w:r>
      <w:bookmarkEnd w:id="16"/>
    </w:p>
    <w:p w:rsidR="00073F12" w:rsidRDefault="00AD0122" w:rsidP="00841963">
      <w:r>
        <w:t>The gaps seems in</w:t>
      </w:r>
      <w:r w:rsidR="00073F12" w:rsidRPr="002B1E99">
        <w:t xml:space="preserve"> widely </w:t>
      </w:r>
      <w:r>
        <w:t>using</w:t>
      </w:r>
      <w:r w:rsidR="00073F12" w:rsidRPr="002B1E99">
        <w:t xml:space="preserve"> SERVQUAL model </w:t>
      </w:r>
      <w:r>
        <w:t>and fulfilling the needs</w:t>
      </w:r>
      <w:r w:rsidR="00073F12" w:rsidRPr="002B1E99">
        <w:t xml:space="preserve"> for service quality gap models </w:t>
      </w:r>
      <w:r>
        <w:t>which is unique, where the t</w:t>
      </w:r>
      <w:r w:rsidR="00073F12" w:rsidRPr="002B1E99">
        <w:t xml:space="preserve">echnology-intensive nature </w:t>
      </w:r>
      <w:r>
        <w:t>seems</w:t>
      </w:r>
      <w:r w:rsidR="00073F12" w:rsidRPr="002B1E99">
        <w:t xml:space="preserve"> limited in </w:t>
      </w:r>
      <w:r>
        <w:t>applying the model to the hospitality services</w:t>
      </w:r>
      <w:r w:rsidR="00073F12" w:rsidRPr="002B1E99">
        <w:t xml:space="preserve">. </w:t>
      </w:r>
      <w:r>
        <w:t>There are also some effective organisational practice where</w:t>
      </w:r>
      <w:r w:rsidR="00073F12" w:rsidRPr="002B1E99">
        <w:t xml:space="preserve"> the hotel industry </w:t>
      </w:r>
      <w:r>
        <w:t>seems lacks in the provision of</w:t>
      </w:r>
      <w:r w:rsidR="00F93BA6">
        <w:t xml:space="preserve"> definitive and </w:t>
      </w:r>
      <w:r w:rsidR="00073F12" w:rsidRPr="002B1E99">
        <w:t xml:space="preserve">concrete model </w:t>
      </w:r>
      <w:r w:rsidR="00F93BA6">
        <w:t>towards</w:t>
      </w:r>
      <w:r w:rsidR="00073F12" w:rsidRPr="002B1E99">
        <w:t xml:space="preserve"> </w:t>
      </w:r>
      <w:r w:rsidR="00F93BA6">
        <w:t>accurate</w:t>
      </w:r>
      <w:r w:rsidR="00073F12" w:rsidRPr="002B1E99">
        <w:t xml:space="preserve"> </w:t>
      </w:r>
      <w:r w:rsidR="00F93BA6">
        <w:t>management of the</w:t>
      </w:r>
      <w:r w:rsidR="00073F12" w:rsidRPr="002B1E99">
        <w:t xml:space="preserve"> financi</w:t>
      </w:r>
      <w:r w:rsidR="00F93BA6">
        <w:t>al Return on Investment (ROI) based on the</w:t>
      </w:r>
      <w:r w:rsidR="00073F12" w:rsidRPr="002B1E99">
        <w:t xml:space="preserve"> training programs</w:t>
      </w:r>
      <w:r w:rsidR="00044CF2">
        <w:t xml:space="preserve"> (PJ et al., 2023)</w:t>
      </w:r>
      <w:r w:rsidR="00073F12" w:rsidRPr="002B1E99">
        <w:t xml:space="preserve">. </w:t>
      </w:r>
      <w:r w:rsidR="00F93BA6">
        <w:t>It seems essential to offer deliberate</w:t>
      </w:r>
      <w:r w:rsidR="00073F12" w:rsidRPr="002B1E99">
        <w:t xml:space="preserve"> training expenditure </w:t>
      </w:r>
      <w:r w:rsidR="00F93BA6">
        <w:t>for the justification of the</w:t>
      </w:r>
      <w:r w:rsidR="00073F12" w:rsidRPr="002B1E99">
        <w:t xml:space="preserve"> </w:t>
      </w:r>
      <w:r w:rsidR="00F93BA6">
        <w:t xml:space="preserve">future investment strategically in the competitive hospitality industry. </w:t>
      </w:r>
      <w:r w:rsidR="00073F12" w:rsidRPr="002B1E99">
        <w:t xml:space="preserve">   </w:t>
      </w:r>
    </w:p>
    <w:p w:rsidR="004C40D3" w:rsidRDefault="004C40D3">
      <w:pPr>
        <w:spacing w:after="160" w:line="259" w:lineRule="auto"/>
        <w:jc w:val="left"/>
      </w:pPr>
      <w:r>
        <w:br w:type="page"/>
      </w:r>
    </w:p>
    <w:p w:rsidR="004C40D3" w:rsidRDefault="004C40D3" w:rsidP="004C40D3">
      <w:pPr>
        <w:pStyle w:val="Heading1"/>
      </w:pPr>
      <w:bookmarkStart w:id="17" w:name="_Toc211865704"/>
      <w:r>
        <w:lastRenderedPageBreak/>
        <w:t>References</w:t>
      </w:r>
      <w:bookmarkEnd w:id="17"/>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Al-</w:t>
      </w:r>
      <w:proofErr w:type="spellStart"/>
      <w:r w:rsidRPr="001F1F8C">
        <w:rPr>
          <w:color w:val="222222"/>
          <w:szCs w:val="24"/>
          <w:shd w:val="clear" w:color="auto" w:fill="FFFFFF"/>
        </w:rPr>
        <w:t>Gasawneh</w:t>
      </w:r>
      <w:proofErr w:type="spellEnd"/>
      <w:r w:rsidRPr="001F1F8C">
        <w:rPr>
          <w:color w:val="222222"/>
          <w:szCs w:val="24"/>
          <w:shd w:val="clear" w:color="auto" w:fill="FFFFFF"/>
        </w:rPr>
        <w:t xml:space="preserve">, J.A., </w:t>
      </w:r>
      <w:proofErr w:type="spellStart"/>
      <w:r w:rsidRPr="001F1F8C">
        <w:rPr>
          <w:color w:val="222222"/>
          <w:szCs w:val="24"/>
          <w:shd w:val="clear" w:color="auto" w:fill="FFFFFF"/>
        </w:rPr>
        <w:t>Anuar</w:t>
      </w:r>
      <w:proofErr w:type="spellEnd"/>
      <w:r w:rsidRPr="001F1F8C">
        <w:rPr>
          <w:color w:val="222222"/>
          <w:szCs w:val="24"/>
          <w:shd w:val="clear" w:color="auto" w:fill="FFFFFF"/>
        </w:rPr>
        <w:t xml:space="preserve">, M.M., </w:t>
      </w:r>
      <w:proofErr w:type="spellStart"/>
      <w:r w:rsidRPr="001F1F8C">
        <w:rPr>
          <w:color w:val="222222"/>
          <w:szCs w:val="24"/>
          <w:shd w:val="clear" w:color="auto" w:fill="FFFFFF"/>
        </w:rPr>
        <w:t>Dacko-Pikiewicz</w:t>
      </w:r>
      <w:proofErr w:type="spellEnd"/>
      <w:r w:rsidRPr="001F1F8C">
        <w:rPr>
          <w:color w:val="222222"/>
          <w:szCs w:val="24"/>
          <w:shd w:val="clear" w:color="auto" w:fill="FFFFFF"/>
        </w:rPr>
        <w:t xml:space="preserve">, Z. and </w:t>
      </w:r>
      <w:proofErr w:type="spellStart"/>
      <w:r w:rsidRPr="001F1F8C">
        <w:rPr>
          <w:color w:val="222222"/>
          <w:szCs w:val="24"/>
          <w:shd w:val="clear" w:color="auto" w:fill="FFFFFF"/>
        </w:rPr>
        <w:t>Saputra</w:t>
      </w:r>
      <w:proofErr w:type="spellEnd"/>
      <w:r w:rsidRPr="001F1F8C">
        <w:rPr>
          <w:color w:val="222222"/>
          <w:szCs w:val="24"/>
          <w:shd w:val="clear" w:color="auto" w:fill="FFFFFF"/>
        </w:rPr>
        <w:t>, J., (2021). The impact of customer relationship management dimensions on service quality. </w:t>
      </w:r>
      <w:r w:rsidRPr="001F1F8C">
        <w:rPr>
          <w:i/>
          <w:iCs/>
          <w:color w:val="222222"/>
          <w:szCs w:val="24"/>
          <w:shd w:val="clear" w:color="auto" w:fill="FFFFFF"/>
        </w:rPr>
        <w:t>Polish Journal of Management Studies</w:t>
      </w:r>
      <w:r w:rsidRPr="001F1F8C">
        <w:rPr>
          <w:color w:val="222222"/>
          <w:szCs w:val="24"/>
          <w:shd w:val="clear" w:color="auto" w:fill="FFFFFF"/>
        </w:rPr>
        <w:t>, </w:t>
      </w:r>
      <w:r w:rsidRPr="001F1F8C">
        <w:rPr>
          <w:i/>
          <w:iCs/>
          <w:color w:val="222222"/>
          <w:szCs w:val="24"/>
          <w:shd w:val="clear" w:color="auto" w:fill="FFFFFF"/>
        </w:rPr>
        <w:t>23</w:t>
      </w:r>
      <w:r w:rsidRPr="001F1F8C">
        <w:rPr>
          <w:color w:val="222222"/>
          <w:szCs w:val="24"/>
          <w:shd w:val="clear" w:color="auto" w:fill="FFFFFF"/>
        </w:rPr>
        <w:t>(2), pp.24-41.</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Al-</w:t>
      </w:r>
      <w:proofErr w:type="spellStart"/>
      <w:r w:rsidRPr="001F1F8C">
        <w:rPr>
          <w:color w:val="222222"/>
          <w:szCs w:val="24"/>
          <w:shd w:val="clear" w:color="auto" w:fill="FFFFFF"/>
        </w:rPr>
        <w:t>Hyari</w:t>
      </w:r>
      <w:proofErr w:type="spellEnd"/>
      <w:r w:rsidRPr="001F1F8C">
        <w:rPr>
          <w:color w:val="222222"/>
          <w:szCs w:val="24"/>
          <w:shd w:val="clear" w:color="auto" w:fill="FFFFFF"/>
        </w:rPr>
        <w:t>, H.S.A., Al-</w:t>
      </w:r>
      <w:proofErr w:type="spellStart"/>
      <w:r w:rsidRPr="001F1F8C">
        <w:rPr>
          <w:color w:val="222222"/>
          <w:szCs w:val="24"/>
          <w:shd w:val="clear" w:color="auto" w:fill="FFFFFF"/>
        </w:rPr>
        <w:t>Smadi</w:t>
      </w:r>
      <w:proofErr w:type="spellEnd"/>
      <w:r w:rsidRPr="001F1F8C">
        <w:rPr>
          <w:color w:val="222222"/>
          <w:szCs w:val="24"/>
          <w:shd w:val="clear" w:color="auto" w:fill="FFFFFF"/>
        </w:rPr>
        <w:t xml:space="preserve">, H.M. and </w:t>
      </w:r>
      <w:proofErr w:type="spellStart"/>
      <w:r w:rsidRPr="001F1F8C">
        <w:rPr>
          <w:color w:val="222222"/>
          <w:szCs w:val="24"/>
          <w:shd w:val="clear" w:color="auto" w:fill="FFFFFF"/>
        </w:rPr>
        <w:t>Weshah</w:t>
      </w:r>
      <w:proofErr w:type="spellEnd"/>
      <w:r w:rsidRPr="001F1F8C">
        <w:rPr>
          <w:color w:val="222222"/>
          <w:szCs w:val="24"/>
          <w:shd w:val="clear" w:color="auto" w:fill="FFFFFF"/>
        </w:rPr>
        <w:t>, S.R., (2023). The impact of artificial intelligence (AI) on guest satisfaction in hotel management: An empirical study of luxury hotels. </w:t>
      </w:r>
      <w:r w:rsidRPr="001F1F8C">
        <w:rPr>
          <w:i/>
          <w:iCs/>
          <w:color w:val="222222"/>
          <w:szCs w:val="24"/>
          <w:shd w:val="clear" w:color="auto" w:fill="FFFFFF"/>
        </w:rPr>
        <w:t xml:space="preserve">Geo Journal of Tourism and </w:t>
      </w:r>
      <w:proofErr w:type="spellStart"/>
      <w:r w:rsidRPr="001F1F8C">
        <w:rPr>
          <w:i/>
          <w:iCs/>
          <w:color w:val="222222"/>
          <w:szCs w:val="24"/>
          <w:shd w:val="clear" w:color="auto" w:fill="FFFFFF"/>
        </w:rPr>
        <w:t>Geosites</w:t>
      </w:r>
      <w:proofErr w:type="spellEnd"/>
      <w:r w:rsidRPr="001F1F8C">
        <w:rPr>
          <w:color w:val="222222"/>
          <w:szCs w:val="24"/>
          <w:shd w:val="clear" w:color="auto" w:fill="FFFFFF"/>
        </w:rPr>
        <w:t>, </w:t>
      </w:r>
      <w:r w:rsidRPr="001F1F8C">
        <w:rPr>
          <w:i/>
          <w:iCs/>
          <w:color w:val="222222"/>
          <w:szCs w:val="24"/>
          <w:shd w:val="clear" w:color="auto" w:fill="FFFFFF"/>
        </w:rPr>
        <w:t>48</w:t>
      </w:r>
      <w:r w:rsidRPr="001F1F8C">
        <w:rPr>
          <w:color w:val="222222"/>
          <w:szCs w:val="24"/>
          <w:shd w:val="clear" w:color="auto" w:fill="FFFFFF"/>
        </w:rPr>
        <w:t>, pp.810-819.</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 xml:space="preserve">Ali, B.J., </w:t>
      </w:r>
      <w:proofErr w:type="spellStart"/>
      <w:r w:rsidRPr="001F1F8C">
        <w:rPr>
          <w:color w:val="222222"/>
          <w:szCs w:val="24"/>
          <w:shd w:val="clear" w:color="auto" w:fill="FFFFFF"/>
        </w:rPr>
        <w:t>Gardi</w:t>
      </w:r>
      <w:proofErr w:type="spellEnd"/>
      <w:r w:rsidRPr="001F1F8C">
        <w:rPr>
          <w:color w:val="222222"/>
          <w:szCs w:val="24"/>
          <w:shd w:val="clear" w:color="auto" w:fill="FFFFFF"/>
        </w:rPr>
        <w:t xml:space="preserve">, B., Othman, B.J., Ahmed, S.A., Ismael, N.B., Hamza, P.A., Aziz, H.M., </w:t>
      </w:r>
      <w:proofErr w:type="spellStart"/>
      <w:r w:rsidRPr="001F1F8C">
        <w:rPr>
          <w:color w:val="222222"/>
          <w:szCs w:val="24"/>
          <w:shd w:val="clear" w:color="auto" w:fill="FFFFFF"/>
        </w:rPr>
        <w:t>Sabir</w:t>
      </w:r>
      <w:proofErr w:type="spellEnd"/>
      <w:r w:rsidRPr="001F1F8C">
        <w:rPr>
          <w:color w:val="222222"/>
          <w:szCs w:val="24"/>
          <w:shd w:val="clear" w:color="auto" w:fill="FFFFFF"/>
        </w:rPr>
        <w:t xml:space="preserve">, B.Y., </w:t>
      </w:r>
      <w:proofErr w:type="spellStart"/>
      <w:r w:rsidRPr="001F1F8C">
        <w:rPr>
          <w:color w:val="222222"/>
          <w:szCs w:val="24"/>
          <w:shd w:val="clear" w:color="auto" w:fill="FFFFFF"/>
        </w:rPr>
        <w:t>Sorguli</w:t>
      </w:r>
      <w:proofErr w:type="spellEnd"/>
      <w:r w:rsidRPr="001F1F8C">
        <w:rPr>
          <w:color w:val="222222"/>
          <w:szCs w:val="24"/>
          <w:shd w:val="clear" w:color="auto" w:fill="FFFFFF"/>
        </w:rPr>
        <w:t>, S. and Anwar, G., (2021). Hotel service quality: The impact of service quality on customer satisfaction in hospitality. </w:t>
      </w:r>
      <w:r w:rsidRPr="001F1F8C">
        <w:rPr>
          <w:i/>
          <w:iCs/>
          <w:color w:val="222222"/>
          <w:szCs w:val="24"/>
          <w:shd w:val="clear" w:color="auto" w:fill="FFFFFF"/>
        </w:rPr>
        <w:t>International Journal of Engineering, Business and Management</w:t>
      </w:r>
      <w:r w:rsidRPr="001F1F8C">
        <w:rPr>
          <w:color w:val="222222"/>
          <w:szCs w:val="24"/>
          <w:shd w:val="clear" w:color="auto" w:fill="FFFFFF"/>
        </w:rPr>
        <w:t>, </w:t>
      </w:r>
      <w:r w:rsidRPr="001F1F8C">
        <w:rPr>
          <w:i/>
          <w:iCs/>
          <w:color w:val="222222"/>
          <w:szCs w:val="24"/>
          <w:shd w:val="clear" w:color="auto" w:fill="FFFFFF"/>
        </w:rPr>
        <w:t>5</w:t>
      </w:r>
      <w:r w:rsidRPr="001F1F8C">
        <w:rPr>
          <w:color w:val="222222"/>
          <w:szCs w:val="24"/>
          <w:shd w:val="clear" w:color="auto" w:fill="FFFFFF"/>
        </w:rPr>
        <w:t>(3), pp.14-28.</w:t>
      </w:r>
    </w:p>
    <w:p w:rsidR="00A46573" w:rsidRPr="001F1F8C" w:rsidRDefault="00A46573" w:rsidP="00A46573">
      <w:pPr>
        <w:ind w:left="720" w:hanging="720"/>
        <w:rPr>
          <w:color w:val="222222"/>
          <w:szCs w:val="24"/>
          <w:shd w:val="clear" w:color="auto" w:fill="FFFFFF"/>
        </w:rPr>
      </w:pPr>
      <w:proofErr w:type="spellStart"/>
      <w:r w:rsidRPr="001F1F8C">
        <w:rPr>
          <w:color w:val="222222"/>
          <w:szCs w:val="24"/>
          <w:shd w:val="clear" w:color="auto" w:fill="FFFFFF"/>
        </w:rPr>
        <w:t>Burhan</w:t>
      </w:r>
      <w:proofErr w:type="spellEnd"/>
      <w:r w:rsidRPr="001F1F8C">
        <w:rPr>
          <w:color w:val="222222"/>
          <w:szCs w:val="24"/>
          <w:shd w:val="clear" w:color="auto" w:fill="FFFFFF"/>
        </w:rPr>
        <w:t xml:space="preserve"> Ismael, N., </w:t>
      </w:r>
      <w:proofErr w:type="spellStart"/>
      <w:r w:rsidRPr="001F1F8C">
        <w:rPr>
          <w:color w:val="222222"/>
          <w:szCs w:val="24"/>
          <w:shd w:val="clear" w:color="auto" w:fill="FFFFFF"/>
        </w:rPr>
        <w:t>Jabbar</w:t>
      </w:r>
      <w:proofErr w:type="spellEnd"/>
      <w:r w:rsidRPr="001F1F8C">
        <w:rPr>
          <w:color w:val="222222"/>
          <w:szCs w:val="24"/>
          <w:shd w:val="clear" w:color="auto" w:fill="FFFFFF"/>
        </w:rPr>
        <w:t xml:space="preserve"> Othman, B., </w:t>
      </w:r>
      <w:proofErr w:type="spellStart"/>
      <w:r w:rsidRPr="001F1F8C">
        <w:rPr>
          <w:color w:val="222222"/>
          <w:szCs w:val="24"/>
          <w:shd w:val="clear" w:color="auto" w:fill="FFFFFF"/>
        </w:rPr>
        <w:t>Gardi</w:t>
      </w:r>
      <w:proofErr w:type="spellEnd"/>
      <w:r w:rsidRPr="001F1F8C">
        <w:rPr>
          <w:color w:val="222222"/>
          <w:szCs w:val="24"/>
          <w:shd w:val="clear" w:color="auto" w:fill="FFFFFF"/>
        </w:rPr>
        <w:t xml:space="preserve">, B., </w:t>
      </w:r>
      <w:proofErr w:type="spellStart"/>
      <w:r w:rsidRPr="001F1F8C">
        <w:rPr>
          <w:color w:val="222222"/>
          <w:szCs w:val="24"/>
          <w:shd w:val="clear" w:color="auto" w:fill="FFFFFF"/>
        </w:rPr>
        <w:t>Abdalla</w:t>
      </w:r>
      <w:proofErr w:type="spellEnd"/>
      <w:r w:rsidRPr="001F1F8C">
        <w:rPr>
          <w:color w:val="222222"/>
          <w:szCs w:val="24"/>
          <w:shd w:val="clear" w:color="auto" w:fill="FFFFFF"/>
        </w:rPr>
        <w:t xml:space="preserve"> Hamza, P., </w:t>
      </w:r>
      <w:proofErr w:type="spellStart"/>
      <w:r w:rsidRPr="001F1F8C">
        <w:rPr>
          <w:color w:val="222222"/>
          <w:szCs w:val="24"/>
          <w:shd w:val="clear" w:color="auto" w:fill="FFFFFF"/>
        </w:rPr>
        <w:t>Sorguli</w:t>
      </w:r>
      <w:proofErr w:type="spellEnd"/>
      <w:r w:rsidRPr="001F1F8C">
        <w:rPr>
          <w:color w:val="222222"/>
          <w:szCs w:val="24"/>
          <w:shd w:val="clear" w:color="auto" w:fill="FFFFFF"/>
        </w:rPr>
        <w:t xml:space="preserve">, S., </w:t>
      </w:r>
      <w:proofErr w:type="spellStart"/>
      <w:r w:rsidRPr="001F1F8C">
        <w:rPr>
          <w:color w:val="222222"/>
          <w:szCs w:val="24"/>
          <w:shd w:val="clear" w:color="auto" w:fill="FFFFFF"/>
        </w:rPr>
        <w:t>Mahmood</w:t>
      </w:r>
      <w:proofErr w:type="spellEnd"/>
      <w:r w:rsidRPr="001F1F8C">
        <w:rPr>
          <w:color w:val="222222"/>
          <w:szCs w:val="24"/>
          <w:shd w:val="clear" w:color="auto" w:fill="FFFFFF"/>
        </w:rPr>
        <w:t xml:space="preserve"> Aziz, H., Ali Ahmed, S., </w:t>
      </w:r>
      <w:proofErr w:type="spellStart"/>
      <w:r w:rsidRPr="001F1F8C">
        <w:rPr>
          <w:color w:val="222222"/>
          <w:szCs w:val="24"/>
          <w:shd w:val="clear" w:color="auto" w:fill="FFFFFF"/>
        </w:rPr>
        <w:t>Sabir</w:t>
      </w:r>
      <w:proofErr w:type="spellEnd"/>
      <w:r w:rsidRPr="001F1F8C">
        <w:rPr>
          <w:color w:val="222222"/>
          <w:szCs w:val="24"/>
          <w:shd w:val="clear" w:color="auto" w:fill="FFFFFF"/>
        </w:rPr>
        <w:t>, B.Y., Ali, B.J. and Anwar, G., (2021). The role of training and development on organizational effectiveness. </w:t>
      </w:r>
      <w:r w:rsidRPr="001F1F8C">
        <w:rPr>
          <w:i/>
          <w:iCs/>
          <w:color w:val="222222"/>
          <w:szCs w:val="24"/>
          <w:shd w:val="clear" w:color="auto" w:fill="FFFFFF"/>
        </w:rPr>
        <w:t xml:space="preserve">Ismael, NB, Othman, BJ, </w:t>
      </w:r>
      <w:proofErr w:type="spellStart"/>
      <w:r w:rsidRPr="001F1F8C">
        <w:rPr>
          <w:i/>
          <w:iCs/>
          <w:color w:val="222222"/>
          <w:szCs w:val="24"/>
          <w:shd w:val="clear" w:color="auto" w:fill="FFFFFF"/>
        </w:rPr>
        <w:t>Gardi</w:t>
      </w:r>
      <w:proofErr w:type="spellEnd"/>
      <w:r w:rsidRPr="001F1F8C">
        <w:rPr>
          <w:i/>
          <w:iCs/>
          <w:color w:val="222222"/>
          <w:szCs w:val="24"/>
          <w:shd w:val="clear" w:color="auto" w:fill="FFFFFF"/>
        </w:rPr>
        <w:t xml:space="preserve">, B., Hamza, PA, </w:t>
      </w:r>
      <w:proofErr w:type="spellStart"/>
      <w:r w:rsidRPr="001F1F8C">
        <w:rPr>
          <w:i/>
          <w:iCs/>
          <w:color w:val="222222"/>
          <w:szCs w:val="24"/>
          <w:shd w:val="clear" w:color="auto" w:fill="FFFFFF"/>
        </w:rPr>
        <w:t>Sorguli</w:t>
      </w:r>
      <w:proofErr w:type="spellEnd"/>
      <w:r w:rsidRPr="001F1F8C">
        <w:rPr>
          <w:i/>
          <w:iCs/>
          <w:color w:val="222222"/>
          <w:szCs w:val="24"/>
          <w:shd w:val="clear" w:color="auto" w:fill="FFFFFF"/>
        </w:rPr>
        <w:t xml:space="preserve">, S., Aziz, HM, Ahmed, SA, </w:t>
      </w:r>
      <w:proofErr w:type="spellStart"/>
      <w:r w:rsidRPr="001F1F8C">
        <w:rPr>
          <w:i/>
          <w:iCs/>
          <w:color w:val="222222"/>
          <w:szCs w:val="24"/>
          <w:shd w:val="clear" w:color="auto" w:fill="FFFFFF"/>
        </w:rPr>
        <w:t>Sabir</w:t>
      </w:r>
      <w:proofErr w:type="spellEnd"/>
      <w:r w:rsidRPr="001F1F8C">
        <w:rPr>
          <w:i/>
          <w:iCs/>
          <w:color w:val="222222"/>
          <w:szCs w:val="24"/>
          <w:shd w:val="clear" w:color="auto" w:fill="FFFFFF"/>
        </w:rPr>
        <w:t>, BY, Ali, BJ, Anwar, G</w:t>
      </w:r>
      <w:proofErr w:type="gramStart"/>
      <w:r w:rsidRPr="001F1F8C">
        <w:rPr>
          <w:i/>
          <w:iCs/>
          <w:color w:val="222222"/>
          <w:szCs w:val="24"/>
          <w:shd w:val="clear" w:color="auto" w:fill="FFFFFF"/>
        </w:rPr>
        <w:t>.(</w:t>
      </w:r>
      <w:proofErr w:type="gramEnd"/>
      <w:r w:rsidRPr="001F1F8C">
        <w:rPr>
          <w:i/>
          <w:iCs/>
          <w:color w:val="222222"/>
          <w:szCs w:val="24"/>
          <w:shd w:val="clear" w:color="auto" w:fill="FFFFFF"/>
        </w:rPr>
        <w:t>2021). The Role of Training and Development on Organizational effectiveness. International Journal of Engineering, Business and Management</w:t>
      </w:r>
      <w:r w:rsidRPr="001F1F8C">
        <w:rPr>
          <w:color w:val="222222"/>
          <w:szCs w:val="24"/>
          <w:shd w:val="clear" w:color="auto" w:fill="FFFFFF"/>
        </w:rPr>
        <w:t>, </w:t>
      </w:r>
      <w:r w:rsidRPr="001F1F8C">
        <w:rPr>
          <w:i/>
          <w:iCs/>
          <w:color w:val="222222"/>
          <w:szCs w:val="24"/>
          <w:shd w:val="clear" w:color="auto" w:fill="FFFFFF"/>
        </w:rPr>
        <w:t>5</w:t>
      </w:r>
      <w:r w:rsidRPr="001F1F8C">
        <w:rPr>
          <w:color w:val="222222"/>
          <w:szCs w:val="24"/>
          <w:shd w:val="clear" w:color="auto" w:fill="FFFFFF"/>
        </w:rPr>
        <w:t>(3), pp.15-24.</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Al-</w:t>
      </w:r>
      <w:proofErr w:type="spellStart"/>
      <w:r w:rsidRPr="001F1F8C">
        <w:rPr>
          <w:color w:val="222222"/>
          <w:szCs w:val="24"/>
          <w:shd w:val="clear" w:color="auto" w:fill="FFFFFF"/>
        </w:rPr>
        <w:t>Refaei</w:t>
      </w:r>
      <w:proofErr w:type="spellEnd"/>
      <w:r w:rsidRPr="001F1F8C">
        <w:rPr>
          <w:color w:val="222222"/>
          <w:szCs w:val="24"/>
          <w:shd w:val="clear" w:color="auto" w:fill="FFFFFF"/>
        </w:rPr>
        <w:t xml:space="preserve">, A.A.A., Ali, H.B.M., </w:t>
      </w:r>
      <w:proofErr w:type="spellStart"/>
      <w:r w:rsidRPr="001F1F8C">
        <w:rPr>
          <w:color w:val="222222"/>
          <w:szCs w:val="24"/>
          <w:shd w:val="clear" w:color="auto" w:fill="FFFFFF"/>
        </w:rPr>
        <w:t>Ateeq</w:t>
      </w:r>
      <w:proofErr w:type="spellEnd"/>
      <w:r w:rsidRPr="001F1F8C">
        <w:rPr>
          <w:color w:val="222222"/>
          <w:szCs w:val="24"/>
          <w:shd w:val="clear" w:color="auto" w:fill="FFFFFF"/>
        </w:rPr>
        <w:t xml:space="preserve">, A.A. and </w:t>
      </w:r>
      <w:proofErr w:type="spellStart"/>
      <w:r w:rsidRPr="001F1F8C">
        <w:rPr>
          <w:color w:val="222222"/>
          <w:szCs w:val="24"/>
          <w:shd w:val="clear" w:color="auto" w:fill="FFFFFF"/>
        </w:rPr>
        <w:t>Alzoraiki</w:t>
      </w:r>
      <w:proofErr w:type="spellEnd"/>
      <w:r w:rsidRPr="001F1F8C">
        <w:rPr>
          <w:color w:val="222222"/>
          <w:szCs w:val="24"/>
          <w:shd w:val="clear" w:color="auto" w:fill="FFFFFF"/>
        </w:rPr>
        <w:t>, M., (2023). An integrated mediating and moderating model to improve service quality through job involvement, job satisfaction, and organizational commitment. </w:t>
      </w:r>
      <w:r w:rsidRPr="001F1F8C">
        <w:rPr>
          <w:i/>
          <w:iCs/>
          <w:color w:val="222222"/>
          <w:szCs w:val="24"/>
          <w:shd w:val="clear" w:color="auto" w:fill="FFFFFF"/>
        </w:rPr>
        <w:t>Sustainability</w:t>
      </w:r>
      <w:r w:rsidRPr="001F1F8C">
        <w:rPr>
          <w:color w:val="222222"/>
          <w:szCs w:val="24"/>
          <w:shd w:val="clear" w:color="auto" w:fill="FFFFFF"/>
        </w:rPr>
        <w:t>, </w:t>
      </w:r>
      <w:r w:rsidRPr="001F1F8C">
        <w:rPr>
          <w:i/>
          <w:iCs/>
          <w:color w:val="222222"/>
          <w:szCs w:val="24"/>
          <w:shd w:val="clear" w:color="auto" w:fill="FFFFFF"/>
        </w:rPr>
        <w:t>15</w:t>
      </w:r>
      <w:r w:rsidRPr="001F1F8C">
        <w:rPr>
          <w:color w:val="222222"/>
          <w:szCs w:val="24"/>
          <w:shd w:val="clear" w:color="auto" w:fill="FFFFFF"/>
        </w:rPr>
        <w:t>(10), p.7978.</w:t>
      </w:r>
    </w:p>
    <w:p w:rsidR="00A46573" w:rsidRPr="001F1F8C" w:rsidRDefault="00A46573" w:rsidP="00A46573">
      <w:pPr>
        <w:ind w:left="720" w:hanging="720"/>
        <w:rPr>
          <w:color w:val="222222"/>
          <w:szCs w:val="24"/>
          <w:shd w:val="clear" w:color="auto" w:fill="FFFFFF"/>
        </w:rPr>
      </w:pPr>
      <w:proofErr w:type="spellStart"/>
      <w:r w:rsidRPr="001F1F8C">
        <w:rPr>
          <w:color w:val="222222"/>
          <w:szCs w:val="24"/>
          <w:shd w:val="clear" w:color="auto" w:fill="FFFFFF"/>
        </w:rPr>
        <w:t>Arici</w:t>
      </w:r>
      <w:proofErr w:type="spellEnd"/>
      <w:r w:rsidRPr="001F1F8C">
        <w:rPr>
          <w:color w:val="222222"/>
          <w:szCs w:val="24"/>
          <w:shd w:val="clear" w:color="auto" w:fill="FFFFFF"/>
        </w:rPr>
        <w:t xml:space="preserve">, H.E., </w:t>
      </w:r>
      <w:proofErr w:type="spellStart"/>
      <w:r w:rsidRPr="001F1F8C">
        <w:rPr>
          <w:color w:val="222222"/>
          <w:szCs w:val="24"/>
          <w:shd w:val="clear" w:color="auto" w:fill="FFFFFF"/>
        </w:rPr>
        <w:t>Cakmakoglu</w:t>
      </w:r>
      <w:proofErr w:type="spellEnd"/>
      <w:r w:rsidRPr="001F1F8C">
        <w:rPr>
          <w:color w:val="222222"/>
          <w:szCs w:val="24"/>
          <w:shd w:val="clear" w:color="auto" w:fill="FFFFFF"/>
        </w:rPr>
        <w:t xml:space="preserve"> </w:t>
      </w:r>
      <w:proofErr w:type="spellStart"/>
      <w:r w:rsidRPr="001F1F8C">
        <w:rPr>
          <w:color w:val="222222"/>
          <w:szCs w:val="24"/>
          <w:shd w:val="clear" w:color="auto" w:fill="FFFFFF"/>
        </w:rPr>
        <w:t>Arıcı</w:t>
      </w:r>
      <w:proofErr w:type="spellEnd"/>
      <w:r w:rsidRPr="001F1F8C">
        <w:rPr>
          <w:color w:val="222222"/>
          <w:szCs w:val="24"/>
          <w:shd w:val="clear" w:color="auto" w:fill="FFFFFF"/>
        </w:rPr>
        <w:t xml:space="preserve">, N. and </w:t>
      </w:r>
      <w:proofErr w:type="spellStart"/>
      <w:r w:rsidRPr="001F1F8C">
        <w:rPr>
          <w:color w:val="222222"/>
          <w:szCs w:val="24"/>
          <w:shd w:val="clear" w:color="auto" w:fill="FFFFFF"/>
        </w:rPr>
        <w:t>Altinay</w:t>
      </w:r>
      <w:proofErr w:type="spellEnd"/>
      <w:r w:rsidRPr="001F1F8C">
        <w:rPr>
          <w:color w:val="222222"/>
          <w:szCs w:val="24"/>
          <w:shd w:val="clear" w:color="auto" w:fill="FFFFFF"/>
        </w:rPr>
        <w:t>, L., (2023). The use of big data analytics to discover customers’ perceptions of and satisfaction with green hotel service quality. </w:t>
      </w:r>
      <w:r w:rsidRPr="001F1F8C">
        <w:rPr>
          <w:i/>
          <w:iCs/>
          <w:color w:val="222222"/>
          <w:szCs w:val="24"/>
          <w:shd w:val="clear" w:color="auto" w:fill="FFFFFF"/>
        </w:rPr>
        <w:t>Current Issues in Tourism</w:t>
      </w:r>
      <w:r w:rsidRPr="001F1F8C">
        <w:rPr>
          <w:color w:val="222222"/>
          <w:szCs w:val="24"/>
          <w:shd w:val="clear" w:color="auto" w:fill="FFFFFF"/>
        </w:rPr>
        <w:t>, </w:t>
      </w:r>
      <w:r w:rsidRPr="001F1F8C">
        <w:rPr>
          <w:i/>
          <w:iCs/>
          <w:color w:val="222222"/>
          <w:szCs w:val="24"/>
          <w:shd w:val="clear" w:color="auto" w:fill="FFFFFF"/>
        </w:rPr>
        <w:t>26</w:t>
      </w:r>
      <w:r w:rsidRPr="001F1F8C">
        <w:rPr>
          <w:color w:val="222222"/>
          <w:szCs w:val="24"/>
          <w:shd w:val="clear" w:color="auto" w:fill="FFFFFF"/>
        </w:rPr>
        <w:t>(2), pp.270-288.</w:t>
      </w:r>
    </w:p>
    <w:p w:rsidR="00A46573" w:rsidRPr="001F1F8C" w:rsidRDefault="00A46573" w:rsidP="00A46573">
      <w:pPr>
        <w:ind w:left="720" w:hanging="720"/>
        <w:rPr>
          <w:color w:val="222222"/>
          <w:szCs w:val="24"/>
          <w:shd w:val="clear" w:color="auto" w:fill="FFFFFF"/>
        </w:rPr>
      </w:pPr>
      <w:proofErr w:type="spellStart"/>
      <w:r w:rsidRPr="001F1F8C">
        <w:rPr>
          <w:color w:val="222222"/>
          <w:szCs w:val="24"/>
          <w:shd w:val="clear" w:color="auto" w:fill="FFFFFF"/>
        </w:rPr>
        <w:t>Azhar</w:t>
      </w:r>
      <w:proofErr w:type="spellEnd"/>
      <w:r w:rsidRPr="001F1F8C">
        <w:rPr>
          <w:color w:val="222222"/>
          <w:szCs w:val="24"/>
          <w:shd w:val="clear" w:color="auto" w:fill="FFFFFF"/>
        </w:rPr>
        <w:t xml:space="preserve">, A., </w:t>
      </w:r>
      <w:proofErr w:type="spellStart"/>
      <w:r w:rsidRPr="001F1F8C">
        <w:rPr>
          <w:color w:val="222222"/>
          <w:szCs w:val="24"/>
          <w:shd w:val="clear" w:color="auto" w:fill="FFFFFF"/>
        </w:rPr>
        <w:t>Rehman</w:t>
      </w:r>
      <w:proofErr w:type="spellEnd"/>
      <w:r w:rsidRPr="001F1F8C">
        <w:rPr>
          <w:color w:val="222222"/>
          <w:szCs w:val="24"/>
          <w:shd w:val="clear" w:color="auto" w:fill="FFFFFF"/>
        </w:rPr>
        <w:t xml:space="preserve">, N., </w:t>
      </w:r>
      <w:proofErr w:type="spellStart"/>
      <w:r w:rsidRPr="001F1F8C">
        <w:rPr>
          <w:color w:val="222222"/>
          <w:szCs w:val="24"/>
          <w:shd w:val="clear" w:color="auto" w:fill="FFFFFF"/>
        </w:rPr>
        <w:t>Majeed</w:t>
      </w:r>
      <w:proofErr w:type="spellEnd"/>
      <w:r w:rsidRPr="001F1F8C">
        <w:rPr>
          <w:color w:val="222222"/>
          <w:szCs w:val="24"/>
          <w:shd w:val="clear" w:color="auto" w:fill="FFFFFF"/>
        </w:rPr>
        <w:t xml:space="preserve">, N. and </w:t>
      </w:r>
      <w:proofErr w:type="spellStart"/>
      <w:r w:rsidRPr="001F1F8C">
        <w:rPr>
          <w:color w:val="222222"/>
          <w:szCs w:val="24"/>
          <w:shd w:val="clear" w:color="auto" w:fill="FFFFFF"/>
        </w:rPr>
        <w:t>Bano</w:t>
      </w:r>
      <w:proofErr w:type="spellEnd"/>
      <w:r w:rsidRPr="001F1F8C">
        <w:rPr>
          <w:color w:val="222222"/>
          <w:szCs w:val="24"/>
          <w:shd w:val="clear" w:color="auto" w:fill="FFFFFF"/>
        </w:rPr>
        <w:t>, S., (2024). Employer branding: A strategy to enhance organizational performance. </w:t>
      </w:r>
      <w:r w:rsidRPr="001F1F8C">
        <w:rPr>
          <w:i/>
          <w:iCs/>
          <w:color w:val="222222"/>
          <w:szCs w:val="24"/>
          <w:shd w:val="clear" w:color="auto" w:fill="FFFFFF"/>
        </w:rPr>
        <w:t>International Journal of Hospitality Management</w:t>
      </w:r>
      <w:r w:rsidRPr="001F1F8C">
        <w:rPr>
          <w:color w:val="222222"/>
          <w:szCs w:val="24"/>
          <w:shd w:val="clear" w:color="auto" w:fill="FFFFFF"/>
        </w:rPr>
        <w:t>, </w:t>
      </w:r>
      <w:r w:rsidRPr="001F1F8C">
        <w:rPr>
          <w:i/>
          <w:iCs/>
          <w:color w:val="222222"/>
          <w:szCs w:val="24"/>
          <w:shd w:val="clear" w:color="auto" w:fill="FFFFFF"/>
        </w:rPr>
        <w:t>116</w:t>
      </w:r>
      <w:r w:rsidRPr="001F1F8C">
        <w:rPr>
          <w:color w:val="222222"/>
          <w:szCs w:val="24"/>
          <w:shd w:val="clear" w:color="auto" w:fill="FFFFFF"/>
        </w:rPr>
        <w:t>, p.103618.</w:t>
      </w:r>
    </w:p>
    <w:p w:rsidR="00A46573" w:rsidRPr="001F1F8C" w:rsidRDefault="00A46573" w:rsidP="00A46573">
      <w:pPr>
        <w:ind w:left="720" w:hanging="720"/>
        <w:rPr>
          <w:color w:val="222222"/>
          <w:szCs w:val="24"/>
          <w:shd w:val="clear" w:color="auto" w:fill="FFFFFF"/>
        </w:rPr>
      </w:pPr>
      <w:proofErr w:type="spellStart"/>
      <w:r w:rsidRPr="001F1F8C">
        <w:rPr>
          <w:color w:val="222222"/>
          <w:szCs w:val="24"/>
          <w:shd w:val="clear" w:color="auto" w:fill="FFFFFF"/>
        </w:rPr>
        <w:t>Faraj</w:t>
      </w:r>
      <w:proofErr w:type="spellEnd"/>
      <w:r w:rsidRPr="001F1F8C">
        <w:rPr>
          <w:color w:val="222222"/>
          <w:szCs w:val="24"/>
          <w:shd w:val="clear" w:color="auto" w:fill="FFFFFF"/>
        </w:rPr>
        <w:t xml:space="preserve">, K.M., </w:t>
      </w:r>
      <w:proofErr w:type="spellStart"/>
      <w:r w:rsidRPr="001F1F8C">
        <w:rPr>
          <w:color w:val="222222"/>
          <w:szCs w:val="24"/>
          <w:shd w:val="clear" w:color="auto" w:fill="FFFFFF"/>
        </w:rPr>
        <w:t>Faeq</w:t>
      </w:r>
      <w:proofErr w:type="spellEnd"/>
      <w:r w:rsidRPr="001F1F8C">
        <w:rPr>
          <w:color w:val="222222"/>
          <w:szCs w:val="24"/>
          <w:shd w:val="clear" w:color="auto" w:fill="FFFFFF"/>
        </w:rPr>
        <w:t xml:space="preserve">, D.K., Abdulla, D.F., Ali, B.J. and </w:t>
      </w:r>
      <w:proofErr w:type="spellStart"/>
      <w:r w:rsidRPr="001F1F8C">
        <w:rPr>
          <w:color w:val="222222"/>
          <w:szCs w:val="24"/>
          <w:shd w:val="clear" w:color="auto" w:fill="FFFFFF"/>
        </w:rPr>
        <w:t>Sadq</w:t>
      </w:r>
      <w:proofErr w:type="spellEnd"/>
      <w:r w:rsidRPr="001F1F8C">
        <w:rPr>
          <w:color w:val="222222"/>
          <w:szCs w:val="24"/>
          <w:shd w:val="clear" w:color="auto" w:fill="FFFFFF"/>
        </w:rPr>
        <w:t xml:space="preserve">, Z.M., (2021). Total quality management and hotel employee creative performance: The mediation role of job </w:t>
      </w:r>
      <w:proofErr w:type="spellStart"/>
      <w:r w:rsidRPr="001F1F8C">
        <w:rPr>
          <w:color w:val="222222"/>
          <w:szCs w:val="24"/>
          <w:shd w:val="clear" w:color="auto" w:fill="FFFFFF"/>
        </w:rPr>
        <w:t>embeddedment</w:t>
      </w:r>
      <w:proofErr w:type="spellEnd"/>
      <w:r w:rsidRPr="001F1F8C">
        <w:rPr>
          <w:color w:val="222222"/>
          <w:szCs w:val="24"/>
          <w:shd w:val="clear" w:color="auto" w:fill="FFFFFF"/>
        </w:rPr>
        <w:t>. </w:t>
      </w:r>
      <w:proofErr w:type="spellStart"/>
      <w:r w:rsidRPr="001F1F8C">
        <w:rPr>
          <w:i/>
          <w:iCs/>
          <w:color w:val="222222"/>
          <w:szCs w:val="24"/>
          <w:shd w:val="clear" w:color="auto" w:fill="FFFFFF"/>
        </w:rPr>
        <w:t>Faraj</w:t>
      </w:r>
      <w:proofErr w:type="spellEnd"/>
      <w:r w:rsidRPr="001F1F8C">
        <w:rPr>
          <w:i/>
          <w:iCs/>
          <w:color w:val="222222"/>
          <w:szCs w:val="24"/>
          <w:shd w:val="clear" w:color="auto" w:fill="FFFFFF"/>
        </w:rPr>
        <w:t xml:space="preserve">, KM, </w:t>
      </w:r>
      <w:proofErr w:type="spellStart"/>
      <w:r w:rsidRPr="001F1F8C">
        <w:rPr>
          <w:i/>
          <w:iCs/>
          <w:color w:val="222222"/>
          <w:szCs w:val="24"/>
          <w:shd w:val="clear" w:color="auto" w:fill="FFFFFF"/>
        </w:rPr>
        <w:t>Faeq</w:t>
      </w:r>
      <w:proofErr w:type="spellEnd"/>
      <w:r w:rsidRPr="001F1F8C">
        <w:rPr>
          <w:i/>
          <w:iCs/>
          <w:color w:val="222222"/>
          <w:szCs w:val="24"/>
          <w:shd w:val="clear" w:color="auto" w:fill="FFFFFF"/>
        </w:rPr>
        <w:t xml:space="preserve">, DK, Abdulla, DF, Ali, BJ, &amp; </w:t>
      </w:r>
      <w:proofErr w:type="spellStart"/>
      <w:r w:rsidRPr="001F1F8C">
        <w:rPr>
          <w:i/>
          <w:iCs/>
          <w:color w:val="222222"/>
          <w:szCs w:val="24"/>
          <w:shd w:val="clear" w:color="auto" w:fill="FFFFFF"/>
        </w:rPr>
        <w:t>Sadq</w:t>
      </w:r>
      <w:proofErr w:type="spellEnd"/>
      <w:r w:rsidRPr="001F1F8C">
        <w:rPr>
          <w:i/>
          <w:iCs/>
          <w:color w:val="222222"/>
          <w:szCs w:val="24"/>
          <w:shd w:val="clear" w:color="auto" w:fill="FFFFFF"/>
        </w:rPr>
        <w:t xml:space="preserve">, ZM (2021). Total Quality Management </w:t>
      </w:r>
      <w:proofErr w:type="gramStart"/>
      <w:r w:rsidRPr="001F1F8C">
        <w:rPr>
          <w:i/>
          <w:iCs/>
          <w:color w:val="222222"/>
          <w:szCs w:val="24"/>
          <w:shd w:val="clear" w:color="auto" w:fill="FFFFFF"/>
        </w:rPr>
        <w:t>And</w:t>
      </w:r>
      <w:proofErr w:type="gramEnd"/>
      <w:r w:rsidRPr="001F1F8C">
        <w:rPr>
          <w:i/>
          <w:iCs/>
          <w:color w:val="222222"/>
          <w:szCs w:val="24"/>
          <w:shd w:val="clear" w:color="auto" w:fill="FFFFFF"/>
        </w:rPr>
        <w:t xml:space="preserve"> Hotel Employee Creative Performance: The Mediation Role Of </w:t>
      </w:r>
      <w:r w:rsidRPr="001F1F8C">
        <w:rPr>
          <w:i/>
          <w:iCs/>
          <w:color w:val="222222"/>
          <w:szCs w:val="24"/>
          <w:shd w:val="clear" w:color="auto" w:fill="FFFFFF"/>
        </w:rPr>
        <w:lastRenderedPageBreak/>
        <w:t xml:space="preserve">Job </w:t>
      </w:r>
      <w:proofErr w:type="spellStart"/>
      <w:r w:rsidRPr="001F1F8C">
        <w:rPr>
          <w:i/>
          <w:iCs/>
          <w:color w:val="222222"/>
          <w:szCs w:val="24"/>
          <w:shd w:val="clear" w:color="auto" w:fill="FFFFFF"/>
        </w:rPr>
        <w:t>Embeddedment</w:t>
      </w:r>
      <w:proofErr w:type="spellEnd"/>
      <w:r w:rsidRPr="001F1F8C">
        <w:rPr>
          <w:i/>
          <w:iCs/>
          <w:color w:val="222222"/>
          <w:szCs w:val="24"/>
          <w:shd w:val="clear" w:color="auto" w:fill="FFFFFF"/>
        </w:rPr>
        <w:t>. Journal of Contemporary Issues in Business and Government</w:t>
      </w:r>
      <w:r w:rsidRPr="001F1F8C">
        <w:rPr>
          <w:color w:val="222222"/>
          <w:szCs w:val="24"/>
          <w:shd w:val="clear" w:color="auto" w:fill="FFFFFF"/>
        </w:rPr>
        <w:t>, </w:t>
      </w:r>
      <w:r w:rsidRPr="001F1F8C">
        <w:rPr>
          <w:i/>
          <w:iCs/>
          <w:color w:val="222222"/>
          <w:szCs w:val="24"/>
          <w:shd w:val="clear" w:color="auto" w:fill="FFFFFF"/>
        </w:rPr>
        <w:t>27</w:t>
      </w:r>
      <w:r w:rsidRPr="001F1F8C">
        <w:rPr>
          <w:color w:val="222222"/>
          <w:szCs w:val="24"/>
          <w:shd w:val="clear" w:color="auto" w:fill="FFFFFF"/>
        </w:rPr>
        <w:t>(1), pp.3838-3855.</w:t>
      </w:r>
    </w:p>
    <w:p w:rsidR="00A46573" w:rsidRPr="001F1F8C" w:rsidRDefault="00A46573" w:rsidP="00A46573">
      <w:pPr>
        <w:ind w:left="720" w:hanging="720"/>
        <w:rPr>
          <w:color w:val="222222"/>
          <w:szCs w:val="24"/>
          <w:shd w:val="clear" w:color="auto" w:fill="FFFFFF"/>
        </w:rPr>
      </w:pPr>
      <w:proofErr w:type="spellStart"/>
      <w:r w:rsidRPr="001F1F8C">
        <w:rPr>
          <w:color w:val="222222"/>
          <w:szCs w:val="24"/>
          <w:shd w:val="clear" w:color="auto" w:fill="FFFFFF"/>
        </w:rPr>
        <w:t>Harif</w:t>
      </w:r>
      <w:proofErr w:type="spellEnd"/>
      <w:r w:rsidRPr="001F1F8C">
        <w:rPr>
          <w:color w:val="222222"/>
          <w:szCs w:val="24"/>
          <w:shd w:val="clear" w:color="auto" w:fill="FFFFFF"/>
        </w:rPr>
        <w:t>, M.A.A.M., Nawaz, M. and Hameed, W.U., (2022). The role of open innovation, hotel service quality and marketing strategy in hotel business performance. </w:t>
      </w:r>
      <w:proofErr w:type="spellStart"/>
      <w:r w:rsidRPr="001F1F8C">
        <w:rPr>
          <w:i/>
          <w:iCs/>
          <w:color w:val="222222"/>
          <w:szCs w:val="24"/>
          <w:shd w:val="clear" w:color="auto" w:fill="FFFFFF"/>
        </w:rPr>
        <w:t>Heliyon</w:t>
      </w:r>
      <w:proofErr w:type="spellEnd"/>
      <w:r w:rsidRPr="001F1F8C">
        <w:rPr>
          <w:color w:val="222222"/>
          <w:szCs w:val="24"/>
          <w:shd w:val="clear" w:color="auto" w:fill="FFFFFF"/>
        </w:rPr>
        <w:t>, </w:t>
      </w:r>
      <w:r w:rsidRPr="001F1F8C">
        <w:rPr>
          <w:i/>
          <w:iCs/>
          <w:color w:val="222222"/>
          <w:szCs w:val="24"/>
          <w:shd w:val="clear" w:color="auto" w:fill="FFFFFF"/>
        </w:rPr>
        <w:t>8</w:t>
      </w:r>
      <w:r w:rsidRPr="001F1F8C">
        <w:rPr>
          <w:color w:val="222222"/>
          <w:szCs w:val="24"/>
          <w:shd w:val="clear" w:color="auto" w:fill="FFFFFF"/>
        </w:rPr>
        <w:t>(9).</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 xml:space="preserve">Khalil, N., </w:t>
      </w:r>
      <w:proofErr w:type="spellStart"/>
      <w:r w:rsidRPr="001F1F8C">
        <w:rPr>
          <w:color w:val="222222"/>
          <w:szCs w:val="24"/>
          <w:shd w:val="clear" w:color="auto" w:fill="FFFFFF"/>
        </w:rPr>
        <w:t>Che</w:t>
      </w:r>
      <w:proofErr w:type="spellEnd"/>
      <w:r w:rsidRPr="001F1F8C">
        <w:rPr>
          <w:color w:val="222222"/>
          <w:szCs w:val="24"/>
          <w:shd w:val="clear" w:color="auto" w:fill="FFFFFF"/>
        </w:rPr>
        <w:t xml:space="preserve"> Abdullah, S.N., </w:t>
      </w:r>
      <w:proofErr w:type="spellStart"/>
      <w:r w:rsidRPr="001F1F8C">
        <w:rPr>
          <w:color w:val="222222"/>
          <w:szCs w:val="24"/>
          <w:shd w:val="clear" w:color="auto" w:fill="FFFFFF"/>
        </w:rPr>
        <w:t>Haron</w:t>
      </w:r>
      <w:proofErr w:type="spellEnd"/>
      <w:r w:rsidRPr="001F1F8C">
        <w:rPr>
          <w:color w:val="222222"/>
          <w:szCs w:val="24"/>
          <w:shd w:val="clear" w:color="auto" w:fill="FFFFFF"/>
        </w:rPr>
        <w:t>, S.N. and Hamid, M.Y., (2024). A review of green practices and initiatives from stakeholder’s perspectives towards sustainable hotel operations and performance impact. </w:t>
      </w:r>
      <w:r w:rsidRPr="001F1F8C">
        <w:rPr>
          <w:i/>
          <w:iCs/>
          <w:color w:val="222222"/>
          <w:szCs w:val="24"/>
          <w:shd w:val="clear" w:color="auto" w:fill="FFFFFF"/>
        </w:rPr>
        <w:t>Journal of Facilities Management</w:t>
      </w:r>
      <w:r w:rsidRPr="001F1F8C">
        <w:rPr>
          <w:color w:val="222222"/>
          <w:szCs w:val="24"/>
          <w:shd w:val="clear" w:color="auto" w:fill="FFFFFF"/>
        </w:rPr>
        <w:t>, </w:t>
      </w:r>
      <w:r w:rsidRPr="001F1F8C">
        <w:rPr>
          <w:i/>
          <w:iCs/>
          <w:color w:val="222222"/>
          <w:szCs w:val="24"/>
          <w:shd w:val="clear" w:color="auto" w:fill="FFFFFF"/>
        </w:rPr>
        <w:t>22</w:t>
      </w:r>
      <w:r w:rsidRPr="001F1F8C">
        <w:rPr>
          <w:color w:val="222222"/>
          <w:szCs w:val="24"/>
          <w:shd w:val="clear" w:color="auto" w:fill="FFFFFF"/>
        </w:rPr>
        <w:t>(4), pp.653-682.</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 xml:space="preserve">Khan, R.H.R. and Del </w:t>
      </w:r>
      <w:proofErr w:type="spellStart"/>
      <w:r w:rsidRPr="001F1F8C">
        <w:rPr>
          <w:color w:val="222222"/>
          <w:szCs w:val="24"/>
          <w:shd w:val="clear" w:color="auto" w:fill="FFFFFF"/>
        </w:rPr>
        <w:t>Villar</w:t>
      </w:r>
      <w:proofErr w:type="spellEnd"/>
      <w:r w:rsidRPr="001F1F8C">
        <w:rPr>
          <w:color w:val="222222"/>
          <w:szCs w:val="24"/>
          <w:shd w:val="clear" w:color="auto" w:fill="FFFFFF"/>
        </w:rPr>
        <w:t>, J.R.B., (2023). EMPLOYEE TRAINING AND ITS ROLE IN ENHANCING HOTEL SERVICE QUALITY. </w:t>
      </w:r>
      <w:r w:rsidRPr="001F1F8C">
        <w:rPr>
          <w:i/>
          <w:iCs/>
          <w:color w:val="222222"/>
          <w:szCs w:val="24"/>
          <w:shd w:val="clear" w:color="auto" w:fill="FFFFFF"/>
        </w:rPr>
        <w:t xml:space="preserve">Tec </w:t>
      </w:r>
      <w:proofErr w:type="spellStart"/>
      <w:r w:rsidRPr="001F1F8C">
        <w:rPr>
          <w:i/>
          <w:iCs/>
          <w:color w:val="222222"/>
          <w:szCs w:val="24"/>
          <w:shd w:val="clear" w:color="auto" w:fill="FFFFFF"/>
        </w:rPr>
        <w:t>Empresarial</w:t>
      </w:r>
      <w:proofErr w:type="spellEnd"/>
      <w:r w:rsidRPr="001F1F8C">
        <w:rPr>
          <w:color w:val="222222"/>
          <w:szCs w:val="24"/>
          <w:shd w:val="clear" w:color="auto" w:fill="FFFFFF"/>
        </w:rPr>
        <w:t>, </w:t>
      </w:r>
      <w:r w:rsidRPr="001F1F8C">
        <w:rPr>
          <w:i/>
          <w:iCs/>
          <w:color w:val="222222"/>
          <w:szCs w:val="24"/>
          <w:shd w:val="clear" w:color="auto" w:fill="FFFFFF"/>
        </w:rPr>
        <w:t>5</w:t>
      </w:r>
      <w:r w:rsidRPr="001F1F8C">
        <w:rPr>
          <w:color w:val="222222"/>
          <w:szCs w:val="24"/>
          <w:shd w:val="clear" w:color="auto" w:fill="FFFFFF"/>
        </w:rPr>
        <w:t>(2).</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Michael, N. and Fotiadis, A., (2022). Employee turnover: The hotel industry perspective. </w:t>
      </w:r>
      <w:r w:rsidRPr="001F1F8C">
        <w:rPr>
          <w:i/>
          <w:iCs/>
          <w:color w:val="222222"/>
          <w:szCs w:val="24"/>
          <w:shd w:val="clear" w:color="auto" w:fill="FFFFFF"/>
        </w:rPr>
        <w:t>Journal of Tourism, Heritage &amp; Services Marketing</w:t>
      </w:r>
      <w:r w:rsidRPr="001F1F8C">
        <w:rPr>
          <w:color w:val="222222"/>
          <w:szCs w:val="24"/>
          <w:shd w:val="clear" w:color="auto" w:fill="FFFFFF"/>
        </w:rPr>
        <w:t>, </w:t>
      </w:r>
      <w:r w:rsidRPr="001F1F8C">
        <w:rPr>
          <w:i/>
          <w:iCs/>
          <w:color w:val="222222"/>
          <w:szCs w:val="24"/>
          <w:shd w:val="clear" w:color="auto" w:fill="FFFFFF"/>
        </w:rPr>
        <w:t>8</w:t>
      </w:r>
      <w:r w:rsidRPr="001F1F8C">
        <w:rPr>
          <w:color w:val="222222"/>
          <w:szCs w:val="24"/>
          <w:shd w:val="clear" w:color="auto" w:fill="FFFFFF"/>
        </w:rPr>
        <w:t>(1), pp.38-47.</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Nguyen, T.M. and Malik, A., (2022). Impact of knowledge sharing on employees' service quality: the moderating role of artificial intelligence. </w:t>
      </w:r>
      <w:r w:rsidRPr="001F1F8C">
        <w:rPr>
          <w:i/>
          <w:iCs/>
          <w:color w:val="222222"/>
          <w:szCs w:val="24"/>
          <w:shd w:val="clear" w:color="auto" w:fill="FFFFFF"/>
        </w:rPr>
        <w:t>International Marketing Review</w:t>
      </w:r>
      <w:r w:rsidRPr="001F1F8C">
        <w:rPr>
          <w:color w:val="222222"/>
          <w:szCs w:val="24"/>
          <w:shd w:val="clear" w:color="auto" w:fill="FFFFFF"/>
        </w:rPr>
        <w:t>, </w:t>
      </w:r>
      <w:r w:rsidRPr="001F1F8C">
        <w:rPr>
          <w:i/>
          <w:iCs/>
          <w:color w:val="222222"/>
          <w:szCs w:val="24"/>
          <w:shd w:val="clear" w:color="auto" w:fill="FFFFFF"/>
        </w:rPr>
        <w:t>39</w:t>
      </w:r>
      <w:r w:rsidRPr="001F1F8C">
        <w:rPr>
          <w:color w:val="222222"/>
          <w:szCs w:val="24"/>
          <w:shd w:val="clear" w:color="auto" w:fill="FFFFFF"/>
        </w:rPr>
        <w:t>(3), pp.482-508.</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 xml:space="preserve">PJ, S., Singh, K., </w:t>
      </w:r>
      <w:proofErr w:type="spellStart"/>
      <w:r w:rsidRPr="001F1F8C">
        <w:rPr>
          <w:color w:val="222222"/>
          <w:szCs w:val="24"/>
          <w:shd w:val="clear" w:color="auto" w:fill="FFFFFF"/>
        </w:rPr>
        <w:t>Kokkranikal</w:t>
      </w:r>
      <w:proofErr w:type="spellEnd"/>
      <w:r w:rsidRPr="001F1F8C">
        <w:rPr>
          <w:color w:val="222222"/>
          <w:szCs w:val="24"/>
          <w:shd w:val="clear" w:color="auto" w:fill="FFFFFF"/>
        </w:rPr>
        <w:t xml:space="preserve">, J., </w:t>
      </w:r>
      <w:proofErr w:type="spellStart"/>
      <w:r w:rsidRPr="001F1F8C">
        <w:rPr>
          <w:color w:val="222222"/>
          <w:szCs w:val="24"/>
          <w:shd w:val="clear" w:color="auto" w:fill="FFFFFF"/>
        </w:rPr>
        <w:t>Bharadwaj</w:t>
      </w:r>
      <w:proofErr w:type="spellEnd"/>
      <w:r w:rsidRPr="001F1F8C">
        <w:rPr>
          <w:color w:val="222222"/>
          <w:szCs w:val="24"/>
          <w:shd w:val="clear" w:color="auto" w:fill="FFFFFF"/>
        </w:rPr>
        <w:t xml:space="preserve">, R., </w:t>
      </w:r>
      <w:proofErr w:type="spellStart"/>
      <w:r w:rsidRPr="001F1F8C">
        <w:rPr>
          <w:color w:val="222222"/>
          <w:szCs w:val="24"/>
          <w:shd w:val="clear" w:color="auto" w:fill="FFFFFF"/>
        </w:rPr>
        <w:t>Rai</w:t>
      </w:r>
      <w:proofErr w:type="spellEnd"/>
      <w:r w:rsidRPr="001F1F8C">
        <w:rPr>
          <w:color w:val="222222"/>
          <w:szCs w:val="24"/>
          <w:shd w:val="clear" w:color="auto" w:fill="FFFFFF"/>
        </w:rPr>
        <w:t>, S. and Antony, J., (2023). Service quality and customer satisfaction in hospitality, leisure, sport and tourism: An assessment of research in web of science. </w:t>
      </w:r>
      <w:r w:rsidRPr="001F1F8C">
        <w:rPr>
          <w:i/>
          <w:iCs/>
          <w:color w:val="222222"/>
          <w:szCs w:val="24"/>
          <w:shd w:val="clear" w:color="auto" w:fill="FFFFFF"/>
        </w:rPr>
        <w:t>Journal of Quality Assurance in Hospitality &amp; Tourism</w:t>
      </w:r>
      <w:r w:rsidRPr="001F1F8C">
        <w:rPr>
          <w:color w:val="222222"/>
          <w:szCs w:val="24"/>
          <w:shd w:val="clear" w:color="auto" w:fill="FFFFFF"/>
        </w:rPr>
        <w:t>, </w:t>
      </w:r>
      <w:r w:rsidRPr="001F1F8C">
        <w:rPr>
          <w:i/>
          <w:iCs/>
          <w:color w:val="222222"/>
          <w:szCs w:val="24"/>
          <w:shd w:val="clear" w:color="auto" w:fill="FFFFFF"/>
        </w:rPr>
        <w:t>24</w:t>
      </w:r>
      <w:r w:rsidRPr="001F1F8C">
        <w:rPr>
          <w:color w:val="222222"/>
          <w:szCs w:val="24"/>
          <w:shd w:val="clear" w:color="auto" w:fill="FFFFFF"/>
        </w:rPr>
        <w:t>(1), pp.24-50.</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Prentice, C. and Nguyen, M., (2021). Robotic service quality–Scale development and validation. </w:t>
      </w:r>
      <w:r w:rsidRPr="001F1F8C">
        <w:rPr>
          <w:i/>
          <w:iCs/>
          <w:color w:val="222222"/>
          <w:szCs w:val="24"/>
          <w:shd w:val="clear" w:color="auto" w:fill="FFFFFF"/>
        </w:rPr>
        <w:t>Journal of Retailing and Consumer Services</w:t>
      </w:r>
      <w:r w:rsidRPr="001F1F8C">
        <w:rPr>
          <w:color w:val="222222"/>
          <w:szCs w:val="24"/>
          <w:shd w:val="clear" w:color="auto" w:fill="FFFFFF"/>
        </w:rPr>
        <w:t>, </w:t>
      </w:r>
      <w:r w:rsidRPr="001F1F8C">
        <w:rPr>
          <w:i/>
          <w:iCs/>
          <w:color w:val="222222"/>
          <w:szCs w:val="24"/>
          <w:shd w:val="clear" w:color="auto" w:fill="FFFFFF"/>
        </w:rPr>
        <w:t>62</w:t>
      </w:r>
      <w:r w:rsidRPr="001F1F8C">
        <w:rPr>
          <w:color w:val="222222"/>
          <w:szCs w:val="24"/>
          <w:shd w:val="clear" w:color="auto" w:fill="FFFFFF"/>
        </w:rPr>
        <w:t>, p.102661.</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Wong, I.A., Huang, J., Lin, Z. and Jiao, H., (2022). Smart dining, smart restaurant, and smart service quality (SSQ). </w:t>
      </w:r>
      <w:r w:rsidRPr="001F1F8C">
        <w:rPr>
          <w:i/>
          <w:iCs/>
          <w:color w:val="222222"/>
          <w:szCs w:val="24"/>
          <w:shd w:val="clear" w:color="auto" w:fill="FFFFFF"/>
        </w:rPr>
        <w:t>International Journal of Contemporary Hospitality Management</w:t>
      </w:r>
      <w:r w:rsidRPr="001F1F8C">
        <w:rPr>
          <w:color w:val="222222"/>
          <w:szCs w:val="24"/>
          <w:shd w:val="clear" w:color="auto" w:fill="FFFFFF"/>
        </w:rPr>
        <w:t>, </w:t>
      </w:r>
      <w:r w:rsidRPr="001F1F8C">
        <w:rPr>
          <w:i/>
          <w:iCs/>
          <w:color w:val="222222"/>
          <w:szCs w:val="24"/>
          <w:shd w:val="clear" w:color="auto" w:fill="FFFFFF"/>
        </w:rPr>
        <w:t>34</w:t>
      </w:r>
      <w:r w:rsidRPr="001F1F8C">
        <w:rPr>
          <w:color w:val="222222"/>
          <w:szCs w:val="24"/>
          <w:shd w:val="clear" w:color="auto" w:fill="FFFFFF"/>
        </w:rPr>
        <w:t>(6), pp.2272-2297.</w:t>
      </w:r>
    </w:p>
    <w:p w:rsidR="00A46573" w:rsidRPr="001F1F8C" w:rsidRDefault="00A46573" w:rsidP="00A46573">
      <w:pPr>
        <w:ind w:left="720" w:hanging="720"/>
        <w:rPr>
          <w:color w:val="222222"/>
          <w:szCs w:val="24"/>
          <w:shd w:val="clear" w:color="auto" w:fill="FFFFFF"/>
        </w:rPr>
      </w:pPr>
      <w:r w:rsidRPr="001F1F8C">
        <w:rPr>
          <w:color w:val="222222"/>
          <w:szCs w:val="24"/>
          <w:shd w:val="clear" w:color="auto" w:fill="FFFFFF"/>
        </w:rPr>
        <w:t xml:space="preserve">Yang, M., </w:t>
      </w:r>
      <w:proofErr w:type="spellStart"/>
      <w:r w:rsidRPr="001F1F8C">
        <w:rPr>
          <w:color w:val="222222"/>
          <w:szCs w:val="24"/>
          <w:shd w:val="clear" w:color="auto" w:fill="FFFFFF"/>
        </w:rPr>
        <w:t>Luu</w:t>
      </w:r>
      <w:proofErr w:type="spellEnd"/>
      <w:r w:rsidRPr="001F1F8C">
        <w:rPr>
          <w:color w:val="222222"/>
          <w:szCs w:val="24"/>
          <w:shd w:val="clear" w:color="auto" w:fill="FFFFFF"/>
        </w:rPr>
        <w:t xml:space="preserve">, T.T. and </w:t>
      </w:r>
      <w:proofErr w:type="spellStart"/>
      <w:r w:rsidRPr="001F1F8C">
        <w:rPr>
          <w:color w:val="222222"/>
          <w:szCs w:val="24"/>
          <w:shd w:val="clear" w:color="auto" w:fill="FFFFFF"/>
        </w:rPr>
        <w:t>Qian</w:t>
      </w:r>
      <w:proofErr w:type="spellEnd"/>
      <w:r w:rsidRPr="001F1F8C">
        <w:rPr>
          <w:color w:val="222222"/>
          <w:szCs w:val="24"/>
          <w:shd w:val="clear" w:color="auto" w:fill="FFFFFF"/>
        </w:rPr>
        <w:t xml:space="preserve">, D., (2022). Group diversity and employee service innovative </w:t>
      </w:r>
      <w:proofErr w:type="spellStart"/>
      <w:r w:rsidRPr="001F1F8C">
        <w:rPr>
          <w:color w:val="222222"/>
          <w:szCs w:val="24"/>
          <w:shd w:val="clear" w:color="auto" w:fill="FFFFFF"/>
        </w:rPr>
        <w:t>behavior</w:t>
      </w:r>
      <w:proofErr w:type="spellEnd"/>
      <w:r w:rsidRPr="001F1F8C">
        <w:rPr>
          <w:color w:val="222222"/>
          <w:szCs w:val="24"/>
          <w:shd w:val="clear" w:color="auto" w:fill="FFFFFF"/>
        </w:rPr>
        <w:t xml:space="preserve"> in the hospitality industry: a multilevel model. </w:t>
      </w:r>
      <w:r w:rsidRPr="001F1F8C">
        <w:rPr>
          <w:i/>
          <w:iCs/>
          <w:color w:val="222222"/>
          <w:szCs w:val="24"/>
          <w:shd w:val="clear" w:color="auto" w:fill="FFFFFF"/>
        </w:rPr>
        <w:t>International Journal of Contemporary Hospitality Management</w:t>
      </w:r>
      <w:r w:rsidRPr="001F1F8C">
        <w:rPr>
          <w:color w:val="222222"/>
          <w:szCs w:val="24"/>
          <w:shd w:val="clear" w:color="auto" w:fill="FFFFFF"/>
        </w:rPr>
        <w:t>, </w:t>
      </w:r>
      <w:r w:rsidRPr="001F1F8C">
        <w:rPr>
          <w:i/>
          <w:iCs/>
          <w:color w:val="222222"/>
          <w:szCs w:val="24"/>
          <w:shd w:val="clear" w:color="auto" w:fill="FFFFFF"/>
        </w:rPr>
        <w:t>34</w:t>
      </w:r>
      <w:r w:rsidRPr="001F1F8C">
        <w:rPr>
          <w:color w:val="222222"/>
          <w:szCs w:val="24"/>
          <w:shd w:val="clear" w:color="auto" w:fill="FFFFFF"/>
        </w:rPr>
        <w:t>(2), pp.808-835.</w:t>
      </w:r>
    </w:p>
    <w:p w:rsidR="00A46573" w:rsidRPr="001F1F8C" w:rsidRDefault="00A46573" w:rsidP="00A46573">
      <w:pPr>
        <w:ind w:left="720" w:hanging="720"/>
        <w:rPr>
          <w:szCs w:val="24"/>
        </w:rPr>
      </w:pPr>
    </w:p>
    <w:p w:rsidR="00A46573" w:rsidRPr="00A46573" w:rsidRDefault="00A46573" w:rsidP="00A46573">
      <w:pPr>
        <w:rPr>
          <w:lang w:val="en-US"/>
        </w:rPr>
      </w:pPr>
    </w:p>
    <w:p w:rsidR="004C40D3" w:rsidRPr="004C40D3" w:rsidRDefault="004C40D3" w:rsidP="004C40D3">
      <w:pPr>
        <w:rPr>
          <w:lang w:val="en-US"/>
        </w:rPr>
      </w:pPr>
    </w:p>
    <w:p w:rsidR="00073F12" w:rsidRDefault="00073F12" w:rsidP="00841963"/>
    <w:p w:rsidR="00F93BA6" w:rsidRPr="002B1E99" w:rsidRDefault="00F93BA6" w:rsidP="00841963"/>
    <w:p w:rsidR="00400604" w:rsidRPr="002B1E99" w:rsidRDefault="00400604" w:rsidP="00841963"/>
    <w:sectPr w:rsidR="00400604" w:rsidRPr="002B1E9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793C" w:rsidRDefault="00B4793C" w:rsidP="00C66B73">
      <w:pPr>
        <w:spacing w:line="240" w:lineRule="auto"/>
      </w:pPr>
      <w:r>
        <w:separator/>
      </w:r>
    </w:p>
  </w:endnote>
  <w:endnote w:type="continuationSeparator" w:id="0">
    <w:p w:rsidR="00B4793C" w:rsidRDefault="00B4793C" w:rsidP="00C66B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altName w:val="Segoe UI"/>
    <w:charset w:val="00"/>
    <w:family w:val="swiss"/>
    <w:pitch w:val="variable"/>
    <w:sig w:usb0="00000001" w:usb1="400078FF" w:usb2="00000021" w:usb3="00000000" w:csb0="0000019F" w:csb1="00000000"/>
  </w:font>
  <w:font w:name="Arial MT">
    <w:altName w:val="Arial"/>
    <w:charset w:val="01"/>
    <w:family w:val="swiss"/>
    <w:pitch w:val="variable"/>
  </w:font>
  <w:font w:name="Open Sans">
    <w:altName w:val="Tahoma"/>
    <w:charset w:val="00"/>
    <w:family w:val="swiss"/>
    <w:pitch w:val="variable"/>
    <w:sig w:usb0="00000001"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1901595"/>
      <w:docPartObj>
        <w:docPartGallery w:val="Page Numbers (Bottom of Page)"/>
        <w:docPartUnique/>
      </w:docPartObj>
    </w:sdtPr>
    <w:sdtEndPr>
      <w:rPr>
        <w:noProof/>
      </w:rPr>
    </w:sdtEndPr>
    <w:sdtContent>
      <w:p w:rsidR="00C66B73" w:rsidRDefault="00C66B73">
        <w:pPr>
          <w:pStyle w:val="Footer"/>
          <w:jc w:val="right"/>
        </w:pPr>
        <w:r>
          <w:fldChar w:fldCharType="begin"/>
        </w:r>
        <w:r>
          <w:instrText xml:space="preserve"> PAGE   \* MERGEFORMAT </w:instrText>
        </w:r>
        <w:r>
          <w:fldChar w:fldCharType="separate"/>
        </w:r>
        <w:r w:rsidR="001E1D54">
          <w:rPr>
            <w:noProof/>
          </w:rPr>
          <w:t>4</w:t>
        </w:r>
        <w:r>
          <w:rPr>
            <w:noProof/>
          </w:rPr>
          <w:fldChar w:fldCharType="end"/>
        </w:r>
      </w:p>
    </w:sdtContent>
  </w:sdt>
  <w:p w:rsidR="00C66B73" w:rsidRDefault="00C66B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793C" w:rsidRDefault="00B4793C" w:rsidP="00C66B73">
      <w:pPr>
        <w:spacing w:line="240" w:lineRule="auto"/>
      </w:pPr>
      <w:r>
        <w:separator/>
      </w:r>
    </w:p>
  </w:footnote>
  <w:footnote w:type="continuationSeparator" w:id="0">
    <w:p w:rsidR="00B4793C" w:rsidRDefault="00B4793C" w:rsidP="00C66B7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9226B0"/>
    <w:multiLevelType w:val="multilevel"/>
    <w:tmpl w:val="119A7F4E"/>
    <w:lvl w:ilvl="0">
      <w:start w:val="1"/>
      <w:numFmt w:val="decimal"/>
      <w:lvlText w:val="%1"/>
      <w:lvlJc w:val="left"/>
      <w:pPr>
        <w:ind w:left="432" w:hanging="432"/>
      </w:pPr>
    </w:lvl>
    <w:lvl w:ilvl="1">
      <w:start w:val="1"/>
      <w:numFmt w:val="decimal"/>
      <w:pStyle w:val="Heading2"/>
      <w:lvlText w:val="%1.%2"/>
      <w:lvlJc w:val="left"/>
      <w:pPr>
        <w:ind w:left="579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2A3446E9"/>
    <w:multiLevelType w:val="multilevel"/>
    <w:tmpl w:val="6E30A0AA"/>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pStyle w:val="Heading3"/>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538A0E83"/>
    <w:multiLevelType w:val="hybridMultilevel"/>
    <w:tmpl w:val="D6669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6B73"/>
    <w:rsid w:val="0000003F"/>
    <w:rsid w:val="0000055C"/>
    <w:rsid w:val="000056AC"/>
    <w:rsid w:val="000116E2"/>
    <w:rsid w:val="00013000"/>
    <w:rsid w:val="0001440C"/>
    <w:rsid w:val="00014D58"/>
    <w:rsid w:val="00016495"/>
    <w:rsid w:val="000227FA"/>
    <w:rsid w:val="0003707E"/>
    <w:rsid w:val="00044CF2"/>
    <w:rsid w:val="00045EC9"/>
    <w:rsid w:val="000521FE"/>
    <w:rsid w:val="0005275C"/>
    <w:rsid w:val="00054ADC"/>
    <w:rsid w:val="00057408"/>
    <w:rsid w:val="0005770D"/>
    <w:rsid w:val="00064292"/>
    <w:rsid w:val="00067CC3"/>
    <w:rsid w:val="00073F12"/>
    <w:rsid w:val="00077EF7"/>
    <w:rsid w:val="0008049C"/>
    <w:rsid w:val="00096364"/>
    <w:rsid w:val="000A0B5C"/>
    <w:rsid w:val="000A0F2D"/>
    <w:rsid w:val="000A1A40"/>
    <w:rsid w:val="000A2B98"/>
    <w:rsid w:val="000A5340"/>
    <w:rsid w:val="000B129C"/>
    <w:rsid w:val="000B15AA"/>
    <w:rsid w:val="000B2A78"/>
    <w:rsid w:val="000B5D61"/>
    <w:rsid w:val="000C4ED3"/>
    <w:rsid w:val="000C5854"/>
    <w:rsid w:val="000D51C9"/>
    <w:rsid w:val="000E7039"/>
    <w:rsid w:val="00100C16"/>
    <w:rsid w:val="00100F68"/>
    <w:rsid w:val="00104B52"/>
    <w:rsid w:val="00106CB6"/>
    <w:rsid w:val="00113F42"/>
    <w:rsid w:val="0011740D"/>
    <w:rsid w:val="001215DB"/>
    <w:rsid w:val="0012235F"/>
    <w:rsid w:val="00124528"/>
    <w:rsid w:val="00124F3F"/>
    <w:rsid w:val="00126537"/>
    <w:rsid w:val="00127EBB"/>
    <w:rsid w:val="001303CB"/>
    <w:rsid w:val="001337D0"/>
    <w:rsid w:val="00133CE5"/>
    <w:rsid w:val="00136755"/>
    <w:rsid w:val="00140566"/>
    <w:rsid w:val="00145643"/>
    <w:rsid w:val="00146AD9"/>
    <w:rsid w:val="00146EA0"/>
    <w:rsid w:val="00151990"/>
    <w:rsid w:val="001571E6"/>
    <w:rsid w:val="00157258"/>
    <w:rsid w:val="0016152C"/>
    <w:rsid w:val="0016257F"/>
    <w:rsid w:val="0016508E"/>
    <w:rsid w:val="00166207"/>
    <w:rsid w:val="00166C87"/>
    <w:rsid w:val="0017504D"/>
    <w:rsid w:val="001916EB"/>
    <w:rsid w:val="001936DB"/>
    <w:rsid w:val="001A08BE"/>
    <w:rsid w:val="001B150F"/>
    <w:rsid w:val="001B2CA8"/>
    <w:rsid w:val="001C0CDA"/>
    <w:rsid w:val="001C3CB7"/>
    <w:rsid w:val="001C4834"/>
    <w:rsid w:val="001C550A"/>
    <w:rsid w:val="001C5644"/>
    <w:rsid w:val="001D0C05"/>
    <w:rsid w:val="001D1DFF"/>
    <w:rsid w:val="001D73D4"/>
    <w:rsid w:val="001E1D54"/>
    <w:rsid w:val="001E263D"/>
    <w:rsid w:val="001F1740"/>
    <w:rsid w:val="001F501E"/>
    <w:rsid w:val="001F70D1"/>
    <w:rsid w:val="00201C7B"/>
    <w:rsid w:val="00205842"/>
    <w:rsid w:val="0022104A"/>
    <w:rsid w:val="00222CAF"/>
    <w:rsid w:val="0023545B"/>
    <w:rsid w:val="002467F5"/>
    <w:rsid w:val="00251E0B"/>
    <w:rsid w:val="0025204C"/>
    <w:rsid w:val="00256C94"/>
    <w:rsid w:val="00261D4D"/>
    <w:rsid w:val="00264D29"/>
    <w:rsid w:val="00270F93"/>
    <w:rsid w:val="002735ED"/>
    <w:rsid w:val="00273840"/>
    <w:rsid w:val="00273870"/>
    <w:rsid w:val="00276470"/>
    <w:rsid w:val="002778BD"/>
    <w:rsid w:val="0028191A"/>
    <w:rsid w:val="00282AD1"/>
    <w:rsid w:val="00283619"/>
    <w:rsid w:val="00285D65"/>
    <w:rsid w:val="0028753D"/>
    <w:rsid w:val="00292FC5"/>
    <w:rsid w:val="00295A97"/>
    <w:rsid w:val="002A63AB"/>
    <w:rsid w:val="002A6883"/>
    <w:rsid w:val="002B1E99"/>
    <w:rsid w:val="002B5E3E"/>
    <w:rsid w:val="002B6338"/>
    <w:rsid w:val="002C0ECA"/>
    <w:rsid w:val="002C32B3"/>
    <w:rsid w:val="002C3372"/>
    <w:rsid w:val="002C397A"/>
    <w:rsid w:val="002D0773"/>
    <w:rsid w:val="002D1F1B"/>
    <w:rsid w:val="002E5446"/>
    <w:rsid w:val="002E5878"/>
    <w:rsid w:val="00300995"/>
    <w:rsid w:val="00304955"/>
    <w:rsid w:val="00313EDA"/>
    <w:rsid w:val="00314A4E"/>
    <w:rsid w:val="0031652C"/>
    <w:rsid w:val="00316704"/>
    <w:rsid w:val="0032191F"/>
    <w:rsid w:val="00323D97"/>
    <w:rsid w:val="00326CD0"/>
    <w:rsid w:val="003318AA"/>
    <w:rsid w:val="00332996"/>
    <w:rsid w:val="00336811"/>
    <w:rsid w:val="00346642"/>
    <w:rsid w:val="003470BC"/>
    <w:rsid w:val="00361CB1"/>
    <w:rsid w:val="0036374A"/>
    <w:rsid w:val="00382D30"/>
    <w:rsid w:val="003876ED"/>
    <w:rsid w:val="0039362C"/>
    <w:rsid w:val="00395BB0"/>
    <w:rsid w:val="00397B26"/>
    <w:rsid w:val="003A2236"/>
    <w:rsid w:val="003A4A41"/>
    <w:rsid w:val="003B60BF"/>
    <w:rsid w:val="003B7CEF"/>
    <w:rsid w:val="003C1344"/>
    <w:rsid w:val="003C1A1B"/>
    <w:rsid w:val="003C30E6"/>
    <w:rsid w:val="003C4437"/>
    <w:rsid w:val="003C6649"/>
    <w:rsid w:val="003C69F5"/>
    <w:rsid w:val="003D0361"/>
    <w:rsid w:val="003F735D"/>
    <w:rsid w:val="00400604"/>
    <w:rsid w:val="004008B9"/>
    <w:rsid w:val="004029CA"/>
    <w:rsid w:val="00404647"/>
    <w:rsid w:val="00411D6B"/>
    <w:rsid w:val="00411F77"/>
    <w:rsid w:val="004134F2"/>
    <w:rsid w:val="00413C68"/>
    <w:rsid w:val="0043643C"/>
    <w:rsid w:val="00445096"/>
    <w:rsid w:val="0045216F"/>
    <w:rsid w:val="004575EF"/>
    <w:rsid w:val="00465590"/>
    <w:rsid w:val="004715FA"/>
    <w:rsid w:val="00473BD3"/>
    <w:rsid w:val="00474E54"/>
    <w:rsid w:val="004753E7"/>
    <w:rsid w:val="004869DF"/>
    <w:rsid w:val="00487B22"/>
    <w:rsid w:val="004A1521"/>
    <w:rsid w:val="004A1EFE"/>
    <w:rsid w:val="004B694D"/>
    <w:rsid w:val="004C1208"/>
    <w:rsid w:val="004C40D3"/>
    <w:rsid w:val="004C57F8"/>
    <w:rsid w:val="004C7573"/>
    <w:rsid w:val="004D1C2E"/>
    <w:rsid w:val="004D6CE1"/>
    <w:rsid w:val="004E4A9D"/>
    <w:rsid w:val="004E74D9"/>
    <w:rsid w:val="004F22A6"/>
    <w:rsid w:val="00500CAD"/>
    <w:rsid w:val="00500F20"/>
    <w:rsid w:val="00503985"/>
    <w:rsid w:val="0050672C"/>
    <w:rsid w:val="00512E5C"/>
    <w:rsid w:val="00514407"/>
    <w:rsid w:val="00517DC9"/>
    <w:rsid w:val="005234A8"/>
    <w:rsid w:val="00526DD7"/>
    <w:rsid w:val="005368E3"/>
    <w:rsid w:val="005437B0"/>
    <w:rsid w:val="00544F7A"/>
    <w:rsid w:val="00546AFD"/>
    <w:rsid w:val="00552B97"/>
    <w:rsid w:val="00555658"/>
    <w:rsid w:val="00562089"/>
    <w:rsid w:val="00562482"/>
    <w:rsid w:val="005630C5"/>
    <w:rsid w:val="00563725"/>
    <w:rsid w:val="00564C83"/>
    <w:rsid w:val="005735D2"/>
    <w:rsid w:val="00576751"/>
    <w:rsid w:val="00577969"/>
    <w:rsid w:val="00577D15"/>
    <w:rsid w:val="00583BE6"/>
    <w:rsid w:val="00592225"/>
    <w:rsid w:val="005A3841"/>
    <w:rsid w:val="005A63BA"/>
    <w:rsid w:val="005B079C"/>
    <w:rsid w:val="005C3B5E"/>
    <w:rsid w:val="005D186A"/>
    <w:rsid w:val="005D21B6"/>
    <w:rsid w:val="005D3243"/>
    <w:rsid w:val="005D57B5"/>
    <w:rsid w:val="005D5F4A"/>
    <w:rsid w:val="005E1994"/>
    <w:rsid w:val="005E759D"/>
    <w:rsid w:val="005F7006"/>
    <w:rsid w:val="00601F42"/>
    <w:rsid w:val="00602353"/>
    <w:rsid w:val="006047A3"/>
    <w:rsid w:val="006066B2"/>
    <w:rsid w:val="00614933"/>
    <w:rsid w:val="006156AB"/>
    <w:rsid w:val="00617ACE"/>
    <w:rsid w:val="00620C0E"/>
    <w:rsid w:val="0062780D"/>
    <w:rsid w:val="006304D4"/>
    <w:rsid w:val="00630785"/>
    <w:rsid w:val="0063423E"/>
    <w:rsid w:val="006423B8"/>
    <w:rsid w:val="00644065"/>
    <w:rsid w:val="00650243"/>
    <w:rsid w:val="0065466C"/>
    <w:rsid w:val="00661DAD"/>
    <w:rsid w:val="00662E28"/>
    <w:rsid w:val="00671373"/>
    <w:rsid w:val="006861EE"/>
    <w:rsid w:val="00695A79"/>
    <w:rsid w:val="00695CB9"/>
    <w:rsid w:val="006A0758"/>
    <w:rsid w:val="006A1738"/>
    <w:rsid w:val="006A2774"/>
    <w:rsid w:val="006A3766"/>
    <w:rsid w:val="006A6022"/>
    <w:rsid w:val="006B0FEE"/>
    <w:rsid w:val="006B22CF"/>
    <w:rsid w:val="006B5174"/>
    <w:rsid w:val="006C184A"/>
    <w:rsid w:val="006C2706"/>
    <w:rsid w:val="006C2B9E"/>
    <w:rsid w:val="006C47D2"/>
    <w:rsid w:val="006D1F46"/>
    <w:rsid w:val="006D5E1B"/>
    <w:rsid w:val="006D7FDE"/>
    <w:rsid w:val="006E1899"/>
    <w:rsid w:val="006E6043"/>
    <w:rsid w:val="006E71E0"/>
    <w:rsid w:val="006F31FD"/>
    <w:rsid w:val="00704620"/>
    <w:rsid w:val="00711580"/>
    <w:rsid w:val="00716B7C"/>
    <w:rsid w:val="007208CF"/>
    <w:rsid w:val="00726851"/>
    <w:rsid w:val="00730D0A"/>
    <w:rsid w:val="007310E9"/>
    <w:rsid w:val="007323DF"/>
    <w:rsid w:val="00732F80"/>
    <w:rsid w:val="007338C5"/>
    <w:rsid w:val="007430DF"/>
    <w:rsid w:val="00746353"/>
    <w:rsid w:val="00747643"/>
    <w:rsid w:val="00763ED3"/>
    <w:rsid w:val="0076592D"/>
    <w:rsid w:val="00765CC2"/>
    <w:rsid w:val="007732FC"/>
    <w:rsid w:val="00774766"/>
    <w:rsid w:val="0077756B"/>
    <w:rsid w:val="00784EE1"/>
    <w:rsid w:val="00786AEC"/>
    <w:rsid w:val="007923D0"/>
    <w:rsid w:val="007924EE"/>
    <w:rsid w:val="007934A5"/>
    <w:rsid w:val="00793C7D"/>
    <w:rsid w:val="007A308E"/>
    <w:rsid w:val="007A4026"/>
    <w:rsid w:val="007B2C20"/>
    <w:rsid w:val="007B4375"/>
    <w:rsid w:val="007B5F9C"/>
    <w:rsid w:val="007E73C1"/>
    <w:rsid w:val="007E7A76"/>
    <w:rsid w:val="007F16AF"/>
    <w:rsid w:val="00801A12"/>
    <w:rsid w:val="008207DF"/>
    <w:rsid w:val="008326A6"/>
    <w:rsid w:val="00833C59"/>
    <w:rsid w:val="00833CB9"/>
    <w:rsid w:val="0083411C"/>
    <w:rsid w:val="0083447E"/>
    <w:rsid w:val="00841963"/>
    <w:rsid w:val="0084209E"/>
    <w:rsid w:val="00842C0F"/>
    <w:rsid w:val="00865081"/>
    <w:rsid w:val="008674A7"/>
    <w:rsid w:val="008674F6"/>
    <w:rsid w:val="00870574"/>
    <w:rsid w:val="00881E95"/>
    <w:rsid w:val="00886622"/>
    <w:rsid w:val="00890B14"/>
    <w:rsid w:val="00891D2E"/>
    <w:rsid w:val="00892FEB"/>
    <w:rsid w:val="00895D42"/>
    <w:rsid w:val="00897DFF"/>
    <w:rsid w:val="008A2539"/>
    <w:rsid w:val="008A3A4F"/>
    <w:rsid w:val="008A7E96"/>
    <w:rsid w:val="008B3B51"/>
    <w:rsid w:val="008C1731"/>
    <w:rsid w:val="008C6F28"/>
    <w:rsid w:val="008D2489"/>
    <w:rsid w:val="008D2F27"/>
    <w:rsid w:val="008E028C"/>
    <w:rsid w:val="008E2837"/>
    <w:rsid w:val="008E53B3"/>
    <w:rsid w:val="008F1C26"/>
    <w:rsid w:val="008F3230"/>
    <w:rsid w:val="008F6FA7"/>
    <w:rsid w:val="008F7429"/>
    <w:rsid w:val="008F7D13"/>
    <w:rsid w:val="00905EA0"/>
    <w:rsid w:val="009068B4"/>
    <w:rsid w:val="009121AC"/>
    <w:rsid w:val="009128B5"/>
    <w:rsid w:val="00917DF8"/>
    <w:rsid w:val="0092115F"/>
    <w:rsid w:val="00923B18"/>
    <w:rsid w:val="00923CF0"/>
    <w:rsid w:val="00926005"/>
    <w:rsid w:val="0092694B"/>
    <w:rsid w:val="009328A8"/>
    <w:rsid w:val="00932CF9"/>
    <w:rsid w:val="009330D7"/>
    <w:rsid w:val="0093340F"/>
    <w:rsid w:val="009348F6"/>
    <w:rsid w:val="00935209"/>
    <w:rsid w:val="0094769C"/>
    <w:rsid w:val="00947F4F"/>
    <w:rsid w:val="0095454E"/>
    <w:rsid w:val="00960A87"/>
    <w:rsid w:val="009729BB"/>
    <w:rsid w:val="00977B90"/>
    <w:rsid w:val="00981092"/>
    <w:rsid w:val="0098348B"/>
    <w:rsid w:val="009842A9"/>
    <w:rsid w:val="0099707B"/>
    <w:rsid w:val="009B1D24"/>
    <w:rsid w:val="009B311B"/>
    <w:rsid w:val="009B53B6"/>
    <w:rsid w:val="009C23C3"/>
    <w:rsid w:val="009C3639"/>
    <w:rsid w:val="009C482D"/>
    <w:rsid w:val="009D0CDA"/>
    <w:rsid w:val="009D0ED5"/>
    <w:rsid w:val="009D6E2F"/>
    <w:rsid w:val="009E1E53"/>
    <w:rsid w:val="009F3F92"/>
    <w:rsid w:val="009F5598"/>
    <w:rsid w:val="00A025F5"/>
    <w:rsid w:val="00A02B11"/>
    <w:rsid w:val="00A036A6"/>
    <w:rsid w:val="00A1093E"/>
    <w:rsid w:val="00A11E7D"/>
    <w:rsid w:val="00A14FE4"/>
    <w:rsid w:val="00A17A17"/>
    <w:rsid w:val="00A223FB"/>
    <w:rsid w:val="00A27105"/>
    <w:rsid w:val="00A30E45"/>
    <w:rsid w:val="00A31460"/>
    <w:rsid w:val="00A3579D"/>
    <w:rsid w:val="00A36637"/>
    <w:rsid w:val="00A426FA"/>
    <w:rsid w:val="00A457F6"/>
    <w:rsid w:val="00A45920"/>
    <w:rsid w:val="00A46573"/>
    <w:rsid w:val="00A47500"/>
    <w:rsid w:val="00A53055"/>
    <w:rsid w:val="00A53EDC"/>
    <w:rsid w:val="00A57CA9"/>
    <w:rsid w:val="00A64FB3"/>
    <w:rsid w:val="00A73DC4"/>
    <w:rsid w:val="00A81462"/>
    <w:rsid w:val="00A85D32"/>
    <w:rsid w:val="00A96B09"/>
    <w:rsid w:val="00A96CFF"/>
    <w:rsid w:val="00AA00C6"/>
    <w:rsid w:val="00AA0703"/>
    <w:rsid w:val="00AA1D5E"/>
    <w:rsid w:val="00AA315F"/>
    <w:rsid w:val="00AA5291"/>
    <w:rsid w:val="00AA7FA1"/>
    <w:rsid w:val="00AB2FC8"/>
    <w:rsid w:val="00AB5992"/>
    <w:rsid w:val="00AC0E9C"/>
    <w:rsid w:val="00AC3BB2"/>
    <w:rsid w:val="00AD0122"/>
    <w:rsid w:val="00AD1210"/>
    <w:rsid w:val="00AD2035"/>
    <w:rsid w:val="00AD38DC"/>
    <w:rsid w:val="00AE3AD6"/>
    <w:rsid w:val="00AE3B40"/>
    <w:rsid w:val="00AE54A2"/>
    <w:rsid w:val="00AF2BF4"/>
    <w:rsid w:val="00B01D3A"/>
    <w:rsid w:val="00B02F9C"/>
    <w:rsid w:val="00B06C64"/>
    <w:rsid w:val="00B06F8D"/>
    <w:rsid w:val="00B07110"/>
    <w:rsid w:val="00B100BE"/>
    <w:rsid w:val="00B10E2B"/>
    <w:rsid w:val="00B118F5"/>
    <w:rsid w:val="00B13F44"/>
    <w:rsid w:val="00B14200"/>
    <w:rsid w:val="00B2370B"/>
    <w:rsid w:val="00B23D4A"/>
    <w:rsid w:val="00B31285"/>
    <w:rsid w:val="00B32615"/>
    <w:rsid w:val="00B33F36"/>
    <w:rsid w:val="00B367F9"/>
    <w:rsid w:val="00B37123"/>
    <w:rsid w:val="00B4058D"/>
    <w:rsid w:val="00B42CFF"/>
    <w:rsid w:val="00B4793C"/>
    <w:rsid w:val="00B51B06"/>
    <w:rsid w:val="00B65857"/>
    <w:rsid w:val="00B706AC"/>
    <w:rsid w:val="00B76827"/>
    <w:rsid w:val="00B76F14"/>
    <w:rsid w:val="00B81284"/>
    <w:rsid w:val="00B82553"/>
    <w:rsid w:val="00B85657"/>
    <w:rsid w:val="00B86C20"/>
    <w:rsid w:val="00B92223"/>
    <w:rsid w:val="00B935AA"/>
    <w:rsid w:val="00B93B22"/>
    <w:rsid w:val="00B96AA2"/>
    <w:rsid w:val="00B977EE"/>
    <w:rsid w:val="00BA0A1E"/>
    <w:rsid w:val="00BA2350"/>
    <w:rsid w:val="00BA2DF5"/>
    <w:rsid w:val="00BB027E"/>
    <w:rsid w:val="00BB087D"/>
    <w:rsid w:val="00BB1FDE"/>
    <w:rsid w:val="00BB45AE"/>
    <w:rsid w:val="00BB5F20"/>
    <w:rsid w:val="00BC5F9C"/>
    <w:rsid w:val="00BD492C"/>
    <w:rsid w:val="00BE30FA"/>
    <w:rsid w:val="00BF3A71"/>
    <w:rsid w:val="00C004D4"/>
    <w:rsid w:val="00C02BF2"/>
    <w:rsid w:val="00C040BA"/>
    <w:rsid w:val="00C0625B"/>
    <w:rsid w:val="00C0718F"/>
    <w:rsid w:val="00C1294E"/>
    <w:rsid w:val="00C15BB5"/>
    <w:rsid w:val="00C26C99"/>
    <w:rsid w:val="00C30895"/>
    <w:rsid w:val="00C436AA"/>
    <w:rsid w:val="00C50142"/>
    <w:rsid w:val="00C561F5"/>
    <w:rsid w:val="00C577BA"/>
    <w:rsid w:val="00C64245"/>
    <w:rsid w:val="00C65378"/>
    <w:rsid w:val="00C66B73"/>
    <w:rsid w:val="00C66F7C"/>
    <w:rsid w:val="00C807D2"/>
    <w:rsid w:val="00C8577D"/>
    <w:rsid w:val="00C87100"/>
    <w:rsid w:val="00C91E15"/>
    <w:rsid w:val="00C962C8"/>
    <w:rsid w:val="00CA4D57"/>
    <w:rsid w:val="00CA581F"/>
    <w:rsid w:val="00CB15E1"/>
    <w:rsid w:val="00CC40E7"/>
    <w:rsid w:val="00CD41D1"/>
    <w:rsid w:val="00CD5F4B"/>
    <w:rsid w:val="00CE0AAE"/>
    <w:rsid w:val="00CE15BD"/>
    <w:rsid w:val="00CE210D"/>
    <w:rsid w:val="00CE230E"/>
    <w:rsid w:val="00CF1D62"/>
    <w:rsid w:val="00D0449A"/>
    <w:rsid w:val="00D06C0C"/>
    <w:rsid w:val="00D14061"/>
    <w:rsid w:val="00D15E05"/>
    <w:rsid w:val="00D17341"/>
    <w:rsid w:val="00D238CB"/>
    <w:rsid w:val="00D2646F"/>
    <w:rsid w:val="00D2726D"/>
    <w:rsid w:val="00D334F0"/>
    <w:rsid w:val="00D36DBD"/>
    <w:rsid w:val="00D451A6"/>
    <w:rsid w:val="00D476EC"/>
    <w:rsid w:val="00D52884"/>
    <w:rsid w:val="00D570B3"/>
    <w:rsid w:val="00D57D2F"/>
    <w:rsid w:val="00D659D3"/>
    <w:rsid w:val="00D72BD5"/>
    <w:rsid w:val="00D739EE"/>
    <w:rsid w:val="00D76D61"/>
    <w:rsid w:val="00D8490C"/>
    <w:rsid w:val="00D90410"/>
    <w:rsid w:val="00D96EBA"/>
    <w:rsid w:val="00DA3244"/>
    <w:rsid w:val="00DA3AAF"/>
    <w:rsid w:val="00DA59B5"/>
    <w:rsid w:val="00DA677A"/>
    <w:rsid w:val="00DB7D3C"/>
    <w:rsid w:val="00DC0A05"/>
    <w:rsid w:val="00DC628A"/>
    <w:rsid w:val="00DC66CC"/>
    <w:rsid w:val="00DC7F5B"/>
    <w:rsid w:val="00DD0ACA"/>
    <w:rsid w:val="00DD7C26"/>
    <w:rsid w:val="00DE14DA"/>
    <w:rsid w:val="00DE26B3"/>
    <w:rsid w:val="00DE2758"/>
    <w:rsid w:val="00DE6D64"/>
    <w:rsid w:val="00DE72D9"/>
    <w:rsid w:val="00DF0BEB"/>
    <w:rsid w:val="00DF1721"/>
    <w:rsid w:val="00DF4424"/>
    <w:rsid w:val="00E004B0"/>
    <w:rsid w:val="00E045E7"/>
    <w:rsid w:val="00E05B78"/>
    <w:rsid w:val="00E11270"/>
    <w:rsid w:val="00E16F80"/>
    <w:rsid w:val="00E2164B"/>
    <w:rsid w:val="00E25263"/>
    <w:rsid w:val="00E26466"/>
    <w:rsid w:val="00E2651C"/>
    <w:rsid w:val="00E2699D"/>
    <w:rsid w:val="00E30BC1"/>
    <w:rsid w:val="00E41F3C"/>
    <w:rsid w:val="00E44D22"/>
    <w:rsid w:val="00E44E66"/>
    <w:rsid w:val="00E506C3"/>
    <w:rsid w:val="00E54934"/>
    <w:rsid w:val="00E554C6"/>
    <w:rsid w:val="00E56047"/>
    <w:rsid w:val="00E5611F"/>
    <w:rsid w:val="00E63CBE"/>
    <w:rsid w:val="00E679E1"/>
    <w:rsid w:val="00E70BEF"/>
    <w:rsid w:val="00E70E0B"/>
    <w:rsid w:val="00E756FA"/>
    <w:rsid w:val="00E82571"/>
    <w:rsid w:val="00E85E41"/>
    <w:rsid w:val="00E871C5"/>
    <w:rsid w:val="00E935E6"/>
    <w:rsid w:val="00E93F29"/>
    <w:rsid w:val="00EA06A1"/>
    <w:rsid w:val="00EB10BD"/>
    <w:rsid w:val="00EB2125"/>
    <w:rsid w:val="00EB7967"/>
    <w:rsid w:val="00EC1162"/>
    <w:rsid w:val="00EC2308"/>
    <w:rsid w:val="00EC2381"/>
    <w:rsid w:val="00EC33BA"/>
    <w:rsid w:val="00EC52C6"/>
    <w:rsid w:val="00ED4833"/>
    <w:rsid w:val="00ED6030"/>
    <w:rsid w:val="00EE3C99"/>
    <w:rsid w:val="00EE4CCF"/>
    <w:rsid w:val="00EF0819"/>
    <w:rsid w:val="00EF3D6D"/>
    <w:rsid w:val="00F0299D"/>
    <w:rsid w:val="00F05E84"/>
    <w:rsid w:val="00F14087"/>
    <w:rsid w:val="00F14414"/>
    <w:rsid w:val="00F15E52"/>
    <w:rsid w:val="00F1671B"/>
    <w:rsid w:val="00F175BF"/>
    <w:rsid w:val="00F22373"/>
    <w:rsid w:val="00F268BE"/>
    <w:rsid w:val="00F2785D"/>
    <w:rsid w:val="00F318E8"/>
    <w:rsid w:val="00F31DAD"/>
    <w:rsid w:val="00F36D67"/>
    <w:rsid w:val="00F41F01"/>
    <w:rsid w:val="00F50B1C"/>
    <w:rsid w:val="00F560AB"/>
    <w:rsid w:val="00F60B64"/>
    <w:rsid w:val="00F63A86"/>
    <w:rsid w:val="00F6790C"/>
    <w:rsid w:val="00F709AA"/>
    <w:rsid w:val="00F710AF"/>
    <w:rsid w:val="00F716CD"/>
    <w:rsid w:val="00F73934"/>
    <w:rsid w:val="00F83450"/>
    <w:rsid w:val="00F93BA6"/>
    <w:rsid w:val="00F97098"/>
    <w:rsid w:val="00FA1DC3"/>
    <w:rsid w:val="00FA288C"/>
    <w:rsid w:val="00FA65D7"/>
    <w:rsid w:val="00FA6B0B"/>
    <w:rsid w:val="00FA75B1"/>
    <w:rsid w:val="00FB2E92"/>
    <w:rsid w:val="00FB399F"/>
    <w:rsid w:val="00FC32E1"/>
    <w:rsid w:val="00FC39EC"/>
    <w:rsid w:val="00FD49F1"/>
    <w:rsid w:val="00FD6446"/>
    <w:rsid w:val="00FE25CD"/>
    <w:rsid w:val="00FE32AF"/>
    <w:rsid w:val="00FE50EB"/>
    <w:rsid w:val="00FE59DE"/>
    <w:rsid w:val="00FE7708"/>
    <w:rsid w:val="00FF14D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E1B6068F-DC1A-4950-80FC-26AB93A32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14D8"/>
    <w:pPr>
      <w:spacing w:after="0" w:line="360" w:lineRule="auto"/>
      <w:jc w:val="both"/>
    </w:pPr>
    <w:rPr>
      <w:rFonts w:ascii="Times New Roman" w:eastAsia="Times New Roman" w:hAnsi="Times New Roman" w:cs="Times New Roman"/>
      <w:sz w:val="24"/>
      <w:szCs w:val="20"/>
      <w:lang w:val="en-GB"/>
    </w:rPr>
  </w:style>
  <w:style w:type="paragraph" w:styleId="Heading1">
    <w:name w:val="heading 1"/>
    <w:basedOn w:val="ListParagraph"/>
    <w:next w:val="Normal"/>
    <w:link w:val="Heading1Char"/>
    <w:uiPriority w:val="9"/>
    <w:qFormat/>
    <w:rsid w:val="00620C0E"/>
    <w:pPr>
      <w:numPr>
        <w:numId w:val="2"/>
      </w:numPr>
      <w:spacing w:line="480" w:lineRule="auto"/>
      <w:jc w:val="center"/>
      <w:outlineLvl w:val="0"/>
    </w:pPr>
    <w:rPr>
      <w:b/>
      <w:bCs/>
      <w:sz w:val="28"/>
      <w:szCs w:val="22"/>
      <w:lang w:val="en-US"/>
    </w:rPr>
  </w:style>
  <w:style w:type="paragraph" w:styleId="Heading2">
    <w:name w:val="heading 2"/>
    <w:basedOn w:val="ListParagraph"/>
    <w:next w:val="Normal"/>
    <w:link w:val="Heading2Char"/>
    <w:uiPriority w:val="9"/>
    <w:unhideWhenUsed/>
    <w:qFormat/>
    <w:rsid w:val="00620C0E"/>
    <w:pPr>
      <w:numPr>
        <w:ilvl w:val="1"/>
        <w:numId w:val="1"/>
      </w:numPr>
      <w:spacing w:line="480" w:lineRule="auto"/>
      <w:ind w:left="720" w:hanging="360"/>
      <w:outlineLvl w:val="1"/>
    </w:pPr>
    <w:rPr>
      <w:b/>
      <w:bCs/>
      <w:i/>
      <w:szCs w:val="22"/>
      <w:lang w:val="en-US"/>
    </w:rPr>
  </w:style>
  <w:style w:type="paragraph" w:styleId="Heading3">
    <w:name w:val="heading 3"/>
    <w:basedOn w:val="Normal"/>
    <w:next w:val="Normal"/>
    <w:link w:val="Heading3Char"/>
    <w:uiPriority w:val="9"/>
    <w:unhideWhenUsed/>
    <w:qFormat/>
    <w:rsid w:val="003C1344"/>
    <w:pPr>
      <w:keepNext/>
      <w:keepLines/>
      <w:numPr>
        <w:ilvl w:val="2"/>
        <w:numId w:val="2"/>
      </w:numPr>
      <w:spacing w:before="40" w:line="240" w:lineRule="auto"/>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400604"/>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C0E"/>
    <w:rPr>
      <w:rFonts w:ascii="Times New Roman" w:eastAsia="Times New Roman" w:hAnsi="Times New Roman" w:cs="Times New Roman"/>
      <w:b/>
      <w:bCs/>
      <w:sz w:val="28"/>
    </w:rPr>
  </w:style>
  <w:style w:type="character" w:customStyle="1" w:styleId="Heading2Char">
    <w:name w:val="Heading 2 Char"/>
    <w:basedOn w:val="DefaultParagraphFont"/>
    <w:link w:val="Heading2"/>
    <w:uiPriority w:val="9"/>
    <w:rsid w:val="00620C0E"/>
    <w:rPr>
      <w:rFonts w:ascii="Times New Roman" w:eastAsia="Times New Roman" w:hAnsi="Times New Roman" w:cs="Times New Roman"/>
      <w:b/>
      <w:bCs/>
      <w:i/>
      <w:sz w:val="24"/>
    </w:rPr>
  </w:style>
  <w:style w:type="character" w:customStyle="1" w:styleId="Heading3Char">
    <w:name w:val="Heading 3 Char"/>
    <w:basedOn w:val="DefaultParagraphFont"/>
    <w:link w:val="Heading3"/>
    <w:uiPriority w:val="9"/>
    <w:rsid w:val="003B7CEF"/>
    <w:rPr>
      <w:rFonts w:ascii="Times New Roman" w:eastAsiaTheme="majorEastAsia" w:hAnsi="Times New Roman" w:cstheme="majorBidi"/>
      <w:b/>
      <w:kern w:val="2"/>
      <w:sz w:val="24"/>
      <w:szCs w:val="24"/>
      <w:lang w:val="en-GB"/>
      <w14:ligatures w14:val="standardContextual"/>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F22373"/>
    <w:pPr>
      <w:ind w:left="115"/>
    </w:pPr>
    <w:rPr>
      <w:rFonts w:eastAsia="Arial MT" w:cs="Arial MT"/>
    </w:rPr>
  </w:style>
  <w:style w:type="character" w:customStyle="1" w:styleId="BodyTextChar">
    <w:name w:val="Body Text Char"/>
    <w:basedOn w:val="DefaultParagraphFont"/>
    <w:link w:val="BodyText"/>
    <w:uiPriority w:val="1"/>
    <w:rsid w:val="00F22373"/>
    <w:rPr>
      <w:rFonts w:ascii="Times New Roman" w:eastAsia="Arial MT" w:hAnsi="Times New Roman" w:cs="Arial MT"/>
      <w:sz w:val="24"/>
      <w:szCs w:val="20"/>
      <w:lang w:val="en-GB"/>
    </w:rPr>
  </w:style>
  <w:style w:type="paragraph" w:customStyle="1" w:styleId="p58207hding2">
    <w:name w:val="p58207_hding2"/>
    <w:basedOn w:val="Normal"/>
    <w:link w:val="p58207hding2Char"/>
    <w:qFormat/>
    <w:rsid w:val="00F22373"/>
    <w:pPr>
      <w:spacing w:before="200"/>
    </w:pPr>
    <w:rPr>
      <w:rFonts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rPr>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paragraph" w:styleId="ListParagraph">
    <w:name w:val="List Paragraph"/>
    <w:basedOn w:val="Normal"/>
    <w:uiPriority w:val="34"/>
    <w:qFormat/>
    <w:rsid w:val="003C1344"/>
    <w:pPr>
      <w:ind w:left="720"/>
      <w:contextualSpacing/>
    </w:pPr>
  </w:style>
  <w:style w:type="paragraph" w:styleId="Header">
    <w:name w:val="header"/>
    <w:basedOn w:val="Normal"/>
    <w:link w:val="HeaderChar"/>
    <w:uiPriority w:val="99"/>
    <w:unhideWhenUsed/>
    <w:rsid w:val="00C66B73"/>
    <w:pPr>
      <w:tabs>
        <w:tab w:val="center" w:pos="4680"/>
        <w:tab w:val="right" w:pos="9360"/>
      </w:tabs>
    </w:pPr>
  </w:style>
  <w:style w:type="character" w:customStyle="1" w:styleId="HeaderChar">
    <w:name w:val="Header Char"/>
    <w:basedOn w:val="DefaultParagraphFont"/>
    <w:link w:val="Header"/>
    <w:uiPriority w:val="99"/>
    <w:rsid w:val="00C66B73"/>
    <w:rPr>
      <w:rFonts w:ascii="Times New Roman" w:eastAsia="Times New Roman" w:hAnsi="Times New Roman" w:cs="Times New Roman"/>
      <w:sz w:val="24"/>
      <w:szCs w:val="20"/>
      <w:lang w:val="en-GB"/>
    </w:rPr>
  </w:style>
  <w:style w:type="paragraph" w:styleId="Footer">
    <w:name w:val="footer"/>
    <w:basedOn w:val="Normal"/>
    <w:link w:val="FooterChar"/>
    <w:uiPriority w:val="99"/>
    <w:unhideWhenUsed/>
    <w:rsid w:val="00C66B73"/>
    <w:pPr>
      <w:tabs>
        <w:tab w:val="center" w:pos="4680"/>
        <w:tab w:val="right" w:pos="9360"/>
      </w:tabs>
    </w:pPr>
  </w:style>
  <w:style w:type="character" w:customStyle="1" w:styleId="FooterChar">
    <w:name w:val="Footer Char"/>
    <w:basedOn w:val="DefaultParagraphFont"/>
    <w:link w:val="Footer"/>
    <w:uiPriority w:val="99"/>
    <w:rsid w:val="00C66B73"/>
    <w:rPr>
      <w:rFonts w:ascii="Times New Roman" w:eastAsia="Times New Roman" w:hAnsi="Times New Roman" w:cs="Times New Roman"/>
      <w:sz w:val="24"/>
      <w:szCs w:val="20"/>
      <w:lang w:val="en-GB"/>
    </w:rPr>
  </w:style>
  <w:style w:type="paragraph" w:styleId="TOCHeading">
    <w:name w:val="TOC Heading"/>
    <w:basedOn w:val="Heading1"/>
    <w:next w:val="Normal"/>
    <w:uiPriority w:val="39"/>
    <w:unhideWhenUsed/>
    <w:qFormat/>
    <w:rsid w:val="001B150F"/>
    <w:pPr>
      <w:keepNext/>
      <w:keepLines/>
      <w:numPr>
        <w:numId w:val="0"/>
      </w:numPr>
      <w:spacing w:before="240" w:line="259" w:lineRule="auto"/>
      <w:contextualSpacing w:val="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1B150F"/>
    <w:pPr>
      <w:spacing w:after="100"/>
    </w:pPr>
  </w:style>
  <w:style w:type="paragraph" w:styleId="TOC2">
    <w:name w:val="toc 2"/>
    <w:basedOn w:val="Normal"/>
    <w:next w:val="Normal"/>
    <w:autoRedefine/>
    <w:uiPriority w:val="39"/>
    <w:unhideWhenUsed/>
    <w:rsid w:val="001B150F"/>
    <w:pPr>
      <w:spacing w:after="100"/>
      <w:ind w:left="240"/>
    </w:pPr>
  </w:style>
  <w:style w:type="character" w:styleId="Hyperlink">
    <w:name w:val="Hyperlink"/>
    <w:basedOn w:val="DefaultParagraphFont"/>
    <w:uiPriority w:val="99"/>
    <w:unhideWhenUsed/>
    <w:rsid w:val="001B150F"/>
    <w:rPr>
      <w:color w:val="0563C1" w:themeColor="hyperlink"/>
      <w:u w:val="single"/>
    </w:rPr>
  </w:style>
  <w:style w:type="character" w:customStyle="1" w:styleId="Heading4Char">
    <w:name w:val="Heading 4 Char"/>
    <w:basedOn w:val="DefaultParagraphFont"/>
    <w:link w:val="Heading4"/>
    <w:uiPriority w:val="9"/>
    <w:semiHidden/>
    <w:rsid w:val="00400604"/>
    <w:rPr>
      <w:rFonts w:asciiTheme="majorHAnsi" w:eastAsiaTheme="majorEastAsia" w:hAnsiTheme="majorHAnsi" w:cstheme="majorBidi"/>
      <w:i/>
      <w:iCs/>
      <w:color w:val="2E74B5" w:themeColor="accent1" w:themeShade="BF"/>
      <w:sz w:val="24"/>
      <w:szCs w:val="20"/>
      <w:lang w:val="en-GB"/>
    </w:rPr>
  </w:style>
  <w:style w:type="paragraph" w:styleId="TOC3">
    <w:name w:val="toc 3"/>
    <w:basedOn w:val="Normal"/>
    <w:next w:val="Normal"/>
    <w:autoRedefine/>
    <w:uiPriority w:val="39"/>
    <w:unhideWhenUsed/>
    <w:rsid w:val="0083411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3168529">
      <w:bodyDiv w:val="1"/>
      <w:marLeft w:val="0"/>
      <w:marRight w:val="0"/>
      <w:marTop w:val="0"/>
      <w:marBottom w:val="0"/>
      <w:divBdr>
        <w:top w:val="none" w:sz="0" w:space="0" w:color="auto"/>
        <w:left w:val="none" w:sz="0" w:space="0" w:color="auto"/>
        <w:bottom w:val="none" w:sz="0" w:space="0" w:color="auto"/>
        <w:right w:val="none" w:sz="0" w:space="0" w:color="auto"/>
      </w:divBdr>
    </w:div>
    <w:div w:id="935792322">
      <w:bodyDiv w:val="1"/>
      <w:marLeft w:val="0"/>
      <w:marRight w:val="0"/>
      <w:marTop w:val="0"/>
      <w:marBottom w:val="0"/>
      <w:divBdr>
        <w:top w:val="none" w:sz="0" w:space="0" w:color="auto"/>
        <w:left w:val="none" w:sz="0" w:space="0" w:color="auto"/>
        <w:bottom w:val="none" w:sz="0" w:space="0" w:color="auto"/>
        <w:right w:val="none" w:sz="0" w:space="0" w:color="auto"/>
      </w:divBdr>
    </w:div>
    <w:div w:id="1243494204">
      <w:bodyDiv w:val="1"/>
      <w:marLeft w:val="0"/>
      <w:marRight w:val="0"/>
      <w:marTop w:val="0"/>
      <w:marBottom w:val="0"/>
      <w:divBdr>
        <w:top w:val="none" w:sz="0" w:space="0" w:color="auto"/>
        <w:left w:val="none" w:sz="0" w:space="0" w:color="auto"/>
        <w:bottom w:val="none" w:sz="0" w:space="0" w:color="auto"/>
        <w:right w:val="none" w:sz="0" w:space="0" w:color="auto"/>
      </w:divBdr>
    </w:div>
    <w:div w:id="1357924388">
      <w:bodyDiv w:val="1"/>
      <w:marLeft w:val="0"/>
      <w:marRight w:val="0"/>
      <w:marTop w:val="0"/>
      <w:marBottom w:val="0"/>
      <w:divBdr>
        <w:top w:val="none" w:sz="0" w:space="0" w:color="auto"/>
        <w:left w:val="none" w:sz="0" w:space="0" w:color="auto"/>
        <w:bottom w:val="none" w:sz="0" w:space="0" w:color="auto"/>
        <w:right w:val="none" w:sz="0" w:space="0" w:color="auto"/>
      </w:divBdr>
    </w:div>
    <w:div w:id="1463306911">
      <w:bodyDiv w:val="1"/>
      <w:marLeft w:val="0"/>
      <w:marRight w:val="0"/>
      <w:marTop w:val="0"/>
      <w:marBottom w:val="0"/>
      <w:divBdr>
        <w:top w:val="none" w:sz="0" w:space="0" w:color="auto"/>
        <w:left w:val="none" w:sz="0" w:space="0" w:color="auto"/>
        <w:bottom w:val="none" w:sz="0" w:space="0" w:color="auto"/>
        <w:right w:val="none" w:sz="0" w:space="0" w:color="auto"/>
      </w:divBdr>
    </w:div>
    <w:div w:id="1671102971">
      <w:bodyDiv w:val="1"/>
      <w:marLeft w:val="0"/>
      <w:marRight w:val="0"/>
      <w:marTop w:val="0"/>
      <w:marBottom w:val="0"/>
      <w:divBdr>
        <w:top w:val="none" w:sz="0" w:space="0" w:color="auto"/>
        <w:left w:val="none" w:sz="0" w:space="0" w:color="auto"/>
        <w:bottom w:val="none" w:sz="0" w:space="0" w:color="auto"/>
        <w:right w:val="none" w:sz="0" w:space="0" w:color="auto"/>
      </w:divBdr>
    </w:div>
    <w:div w:id="2055695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A0B336-2BD5-4ACA-8467-8B1280AE7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11</Pages>
  <Words>2582</Words>
  <Characters>15324</Characters>
  <Application>Microsoft Office Word</Application>
  <DocSecurity>0</DocSecurity>
  <Lines>260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lenovo</cp:lastModifiedBy>
  <cp:revision>43</cp:revision>
  <dcterms:created xsi:type="dcterms:W3CDTF">2025-10-20T08:12:00Z</dcterms:created>
  <dcterms:modified xsi:type="dcterms:W3CDTF">2025-10-24T12:30:00Z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b225e68c-ab1c-45fb-9495-64798e3fa65e</vt:lpwstr>
  </property>
</Properties>
</file>