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CAB32" w14:textId="53215C43" w:rsidR="00790DA8" w:rsidRDefault="00790DA8">
      <w:pPr>
        <w:rPr>
          <w:rFonts w:ascii="Arial" w:hAnsi="Arial" w:cs="Arial"/>
        </w:rPr>
      </w:pPr>
      <w:r>
        <w:rPr>
          <w:rFonts w:ascii="Arial" w:hAnsi="Arial" w:cs="Arial"/>
        </w:rPr>
        <w:t>Section 4 – Target Market and Marketing Strategies</w:t>
      </w:r>
    </w:p>
    <w:p w14:paraId="611AB4BC" w14:textId="77777777" w:rsidR="00790DA8" w:rsidRDefault="00790DA8">
      <w:pPr>
        <w:rPr>
          <w:rFonts w:ascii="Arial" w:hAnsi="Arial" w:cs="Arial"/>
        </w:rPr>
      </w:pPr>
    </w:p>
    <w:p w14:paraId="55F6F5FE" w14:textId="5C565A09" w:rsidR="00790DA8" w:rsidRDefault="00355D2C">
      <w:pPr>
        <w:rPr>
          <w:rFonts w:ascii="Arial" w:hAnsi="Arial" w:cs="Arial"/>
        </w:rPr>
      </w:pPr>
      <w:r>
        <w:rPr>
          <w:rFonts w:ascii="Arial" w:hAnsi="Arial" w:cs="Arial"/>
        </w:rPr>
        <w:t xml:space="preserve">4.1 </w:t>
      </w:r>
      <w:r w:rsidR="00790DA8">
        <w:rPr>
          <w:rFonts w:ascii="Arial" w:hAnsi="Arial" w:cs="Arial"/>
        </w:rPr>
        <w:t>The STP Model</w:t>
      </w:r>
    </w:p>
    <w:p w14:paraId="21FAC362" w14:textId="05E9FAD5" w:rsidR="00790DA8" w:rsidRDefault="00790DA8">
      <w:pPr>
        <w:rPr>
          <w:rFonts w:ascii="Arial" w:hAnsi="Arial" w:cs="Arial"/>
        </w:rPr>
      </w:pPr>
      <w:r>
        <w:rPr>
          <w:rFonts w:ascii="Arial" w:hAnsi="Arial" w:cs="Arial"/>
        </w:rPr>
        <w:t>The STP model stands for Segmentation, Targeting and Positioning. It helps businesses understand their customers and plan how to attract them. According to Kotler and Keller (2016), businesses will first divide the market into smaller groups, choose which group to focus on (targeting), and then decide how they want customers to see their brand (positioning).</w:t>
      </w:r>
    </w:p>
    <w:p w14:paraId="0323E777" w14:textId="77777777" w:rsidR="00790DA8" w:rsidRDefault="00790DA8">
      <w:pPr>
        <w:rPr>
          <w:rFonts w:ascii="Arial" w:hAnsi="Arial" w:cs="Arial"/>
        </w:rPr>
      </w:pPr>
    </w:p>
    <w:p w14:paraId="5066EA34" w14:textId="77392800" w:rsidR="00790DA8" w:rsidRDefault="00355D2C">
      <w:pPr>
        <w:rPr>
          <w:rFonts w:ascii="Arial" w:hAnsi="Arial" w:cs="Arial"/>
        </w:rPr>
      </w:pPr>
      <w:r>
        <w:rPr>
          <w:rFonts w:ascii="Arial" w:hAnsi="Arial" w:cs="Arial"/>
        </w:rPr>
        <w:t xml:space="preserve">4.2 </w:t>
      </w:r>
      <w:r w:rsidR="00790DA8">
        <w:rPr>
          <w:rFonts w:ascii="Arial" w:hAnsi="Arial" w:cs="Arial"/>
        </w:rPr>
        <w:t>Market Segmentation</w:t>
      </w:r>
    </w:p>
    <w:p w14:paraId="29F1C2F2" w14:textId="78C6B65F" w:rsidR="00790DA8" w:rsidRDefault="00790DA8">
      <w:pPr>
        <w:rPr>
          <w:rFonts w:ascii="Arial" w:hAnsi="Arial" w:cs="Arial"/>
        </w:rPr>
      </w:pPr>
      <w:r>
        <w:rPr>
          <w:rFonts w:ascii="Arial" w:hAnsi="Arial" w:cs="Arial"/>
        </w:rPr>
        <w:t>Cos</w:t>
      </w:r>
      <w:r w:rsidR="000F00BE">
        <w:rPr>
          <w:rFonts w:ascii="Arial" w:hAnsi="Arial" w:cs="Arial"/>
        </w:rPr>
        <w:t>y Mum Co Café is part of the food and beverage industry, focusing on family-friendly and affordable dining with a Caribbean twist. The food and Beverage industry in the UK continues to grow as people value fresh, local, and community-based café experiences (British Coffee Association, 2024).</w:t>
      </w:r>
    </w:p>
    <w:p w14:paraId="78DE378B" w14:textId="57FB832D" w:rsidR="001F40C2" w:rsidRDefault="0018158B">
      <w:pPr>
        <w:rPr>
          <w:rFonts w:ascii="Arial" w:hAnsi="Arial" w:cs="Arial"/>
        </w:rPr>
      </w:pPr>
      <w:r>
        <w:rPr>
          <w:rFonts w:ascii="Arial" w:hAnsi="Arial" w:cs="Arial"/>
        </w:rPr>
        <w:t>The café divides its market into a few simple groups:</w:t>
      </w:r>
    </w:p>
    <w:p w14:paraId="5DAD96AF" w14:textId="1B73CD88" w:rsidR="0018158B" w:rsidRDefault="0018158B">
      <w:pPr>
        <w:rPr>
          <w:rFonts w:ascii="Arial" w:hAnsi="Arial" w:cs="Arial"/>
        </w:rPr>
      </w:pPr>
      <w:r>
        <w:rPr>
          <w:rFonts w:ascii="Arial" w:hAnsi="Arial" w:cs="Arial"/>
        </w:rPr>
        <w:t>Demographic: parents aged 25-45 with young children, and grandparents who often help with childcare.</w:t>
      </w:r>
    </w:p>
    <w:p w14:paraId="619628EF" w14:textId="2796F505" w:rsidR="0018158B" w:rsidRDefault="0018158B">
      <w:pPr>
        <w:rPr>
          <w:rFonts w:ascii="Arial" w:hAnsi="Arial" w:cs="Arial"/>
        </w:rPr>
      </w:pPr>
      <w:r>
        <w:rPr>
          <w:rFonts w:ascii="Arial" w:hAnsi="Arial" w:cs="Arial"/>
        </w:rPr>
        <w:t>Psychographic: people who enjoy cosy, homely places; care about family time, good food, and a relaxed feel.</w:t>
      </w:r>
    </w:p>
    <w:p w14:paraId="5C5BCCEF" w14:textId="3BD1A6E7" w:rsidR="0018158B" w:rsidRDefault="0018158B">
      <w:pPr>
        <w:rPr>
          <w:rFonts w:ascii="Arial" w:hAnsi="Arial" w:cs="Arial"/>
        </w:rPr>
      </w:pPr>
      <w:r>
        <w:rPr>
          <w:rFonts w:ascii="Arial" w:hAnsi="Arial" w:cs="Arial"/>
        </w:rPr>
        <w:t>Geographic: families living near Shirley or West Quay, close to transport and school.</w:t>
      </w:r>
    </w:p>
    <w:p w14:paraId="1F4FBFC1" w14:textId="13F644C8" w:rsidR="0018158B" w:rsidRDefault="0018158B">
      <w:pPr>
        <w:rPr>
          <w:rFonts w:ascii="Arial" w:hAnsi="Arial" w:cs="Arial"/>
        </w:rPr>
      </w:pPr>
      <w:r>
        <w:rPr>
          <w:rFonts w:ascii="Arial" w:hAnsi="Arial" w:cs="Arial"/>
        </w:rPr>
        <w:t>Behavioural: regular café-goers who look for child-friendly seating, small treats, and eco-friendly</w:t>
      </w:r>
      <w:r w:rsidR="0017409F">
        <w:rPr>
          <w:rFonts w:ascii="Arial" w:hAnsi="Arial" w:cs="Arial"/>
        </w:rPr>
        <w:t xml:space="preserve"> packaging.</w:t>
      </w:r>
    </w:p>
    <w:p w14:paraId="0939580D" w14:textId="5FECF5CC" w:rsidR="0017409F" w:rsidRDefault="0017409F">
      <w:pPr>
        <w:rPr>
          <w:rFonts w:ascii="Arial" w:hAnsi="Arial" w:cs="Arial"/>
        </w:rPr>
      </w:pPr>
      <w:r>
        <w:rPr>
          <w:rFonts w:ascii="Arial" w:hAnsi="Arial" w:cs="Arial"/>
        </w:rPr>
        <w:t>This mix helps the café serve people who want a warm, affordable space to enjoy with their children.</w:t>
      </w:r>
    </w:p>
    <w:p w14:paraId="7A25282B" w14:textId="010A6D2A" w:rsidR="0017409F" w:rsidRDefault="0017409F">
      <w:pPr>
        <w:rPr>
          <w:rFonts w:ascii="Arial" w:hAnsi="Arial" w:cs="Arial"/>
        </w:rPr>
      </w:pPr>
    </w:p>
    <w:p w14:paraId="17387252" w14:textId="590F30DE" w:rsidR="0017409F" w:rsidRDefault="00355D2C">
      <w:pPr>
        <w:rPr>
          <w:rFonts w:ascii="Arial" w:hAnsi="Arial" w:cs="Arial"/>
        </w:rPr>
      </w:pPr>
      <w:r>
        <w:rPr>
          <w:rFonts w:ascii="Arial" w:hAnsi="Arial" w:cs="Arial"/>
        </w:rPr>
        <w:t xml:space="preserve">4.3 </w:t>
      </w:r>
      <w:r w:rsidR="0017409F">
        <w:rPr>
          <w:rFonts w:ascii="Arial" w:hAnsi="Arial" w:cs="Arial"/>
        </w:rPr>
        <w:t>Targeting- The café’s main target group is working parents and carers in Southampton who want a safe, friendly place to eat and relax with their children. The secondary group includes students and local workers who want a calm lunch spot.</w:t>
      </w:r>
    </w:p>
    <w:p w14:paraId="63ED000B" w14:textId="265D68F9" w:rsidR="0017409F" w:rsidRDefault="0017409F">
      <w:pPr>
        <w:rPr>
          <w:rFonts w:ascii="Arial" w:hAnsi="Arial" w:cs="Arial"/>
        </w:rPr>
      </w:pPr>
      <w:r>
        <w:rPr>
          <w:rFonts w:ascii="Arial" w:hAnsi="Arial" w:cs="Arial"/>
        </w:rPr>
        <w:t>This focus was chosen because Shirley has many family homes (Southampton City Council, 2023), and local cafes often cater more for adults</w:t>
      </w:r>
      <w:r w:rsidR="00355D2C">
        <w:rPr>
          <w:rFonts w:ascii="Arial" w:hAnsi="Arial" w:cs="Arial"/>
        </w:rPr>
        <w:t xml:space="preserve"> than for families. By focusing on parents, Cosy Mum Co Café can build loyal, returning customers.</w:t>
      </w:r>
    </w:p>
    <w:p w14:paraId="394A2D32" w14:textId="77777777" w:rsidR="00355D2C" w:rsidRDefault="00355D2C" w:rsidP="00355D2C">
      <w:pPr>
        <w:rPr>
          <w:rFonts w:ascii="Arial" w:hAnsi="Arial" w:cs="Arial"/>
        </w:rPr>
      </w:pPr>
    </w:p>
    <w:p w14:paraId="48AC5CE3" w14:textId="77777777" w:rsidR="00355D2C" w:rsidRDefault="00355D2C" w:rsidP="00355D2C">
      <w:pPr>
        <w:rPr>
          <w:rFonts w:ascii="Arial" w:hAnsi="Arial" w:cs="Arial"/>
        </w:rPr>
      </w:pPr>
    </w:p>
    <w:p w14:paraId="649B1543" w14:textId="77777777" w:rsidR="00355D2C" w:rsidRDefault="00355D2C" w:rsidP="00355D2C">
      <w:pPr>
        <w:rPr>
          <w:rFonts w:ascii="Arial" w:hAnsi="Arial" w:cs="Arial"/>
        </w:rPr>
      </w:pPr>
    </w:p>
    <w:p w14:paraId="5FD0D601" w14:textId="3B63590A" w:rsidR="00355D2C" w:rsidRPr="00355D2C" w:rsidRDefault="00355D2C" w:rsidP="00355D2C">
      <w:pPr>
        <w:rPr>
          <w:rFonts w:ascii="Arial" w:hAnsi="Arial" w:cs="Arial"/>
        </w:rPr>
      </w:pPr>
      <w:r>
        <w:rPr>
          <w:rFonts w:ascii="Arial" w:hAnsi="Arial" w:cs="Arial"/>
        </w:rPr>
        <w:lastRenderedPageBreak/>
        <w:t xml:space="preserve">4.4 </w:t>
      </w:r>
      <w:r w:rsidRPr="00355D2C">
        <w:rPr>
          <w:rFonts w:ascii="Arial" w:hAnsi="Arial" w:cs="Arial"/>
        </w:rPr>
        <w:t>Positioning – What Makes the Café Unique</w:t>
      </w:r>
    </w:p>
    <w:p w14:paraId="69AEC16C" w14:textId="77777777" w:rsidR="00355D2C" w:rsidRPr="00355D2C" w:rsidRDefault="00355D2C" w:rsidP="00355D2C">
      <w:pPr>
        <w:rPr>
          <w:rFonts w:ascii="Arial" w:hAnsi="Arial" w:cs="Arial"/>
        </w:rPr>
      </w:pPr>
      <w:r w:rsidRPr="00355D2C">
        <w:rPr>
          <w:rFonts w:ascii="Arial" w:hAnsi="Arial" w:cs="Arial"/>
        </w:rPr>
        <w:t>Cosy Mum Co Café stands out because of its:</w:t>
      </w:r>
    </w:p>
    <w:p w14:paraId="703F3D00" w14:textId="387F2AE0" w:rsidR="00355D2C" w:rsidRPr="00355D2C" w:rsidRDefault="00355D2C" w:rsidP="00355D2C">
      <w:pPr>
        <w:rPr>
          <w:rFonts w:ascii="Arial" w:hAnsi="Arial" w:cs="Arial"/>
        </w:rPr>
      </w:pPr>
      <w:r w:rsidRPr="00355D2C">
        <w:rPr>
          <w:rFonts w:ascii="Arial" w:hAnsi="Arial" w:cs="Arial"/>
        </w:rPr>
        <w:t xml:space="preserve"> Family-friendly setting – a safe, cosy area with a small play corner and fun children’s</w:t>
      </w:r>
    </w:p>
    <w:p w14:paraId="45141100" w14:textId="77777777" w:rsidR="00355D2C" w:rsidRPr="00355D2C" w:rsidRDefault="00355D2C" w:rsidP="00355D2C">
      <w:pPr>
        <w:rPr>
          <w:rFonts w:ascii="Arial" w:hAnsi="Arial" w:cs="Arial"/>
        </w:rPr>
      </w:pPr>
      <w:r w:rsidRPr="00355D2C">
        <w:rPr>
          <w:rFonts w:ascii="Arial" w:hAnsi="Arial" w:cs="Arial"/>
        </w:rPr>
        <w:t>activities.</w:t>
      </w:r>
    </w:p>
    <w:p w14:paraId="2DDD0B56" w14:textId="799732A7" w:rsidR="00355D2C" w:rsidRPr="00355D2C" w:rsidRDefault="00355D2C" w:rsidP="00355D2C">
      <w:pPr>
        <w:rPr>
          <w:rFonts w:ascii="Arial" w:hAnsi="Arial" w:cs="Arial"/>
        </w:rPr>
      </w:pPr>
      <w:r w:rsidRPr="00355D2C">
        <w:rPr>
          <w:rFonts w:ascii="Arial" w:hAnsi="Arial" w:cs="Arial"/>
        </w:rPr>
        <w:t>Affordable Caribbean-inspired meals – tasty comfort food with a cultural twist.</w:t>
      </w:r>
    </w:p>
    <w:p w14:paraId="1408B005" w14:textId="019CB71C" w:rsidR="00355D2C" w:rsidRPr="00355D2C" w:rsidRDefault="00355D2C" w:rsidP="00355D2C">
      <w:pPr>
        <w:rPr>
          <w:rFonts w:ascii="Arial" w:hAnsi="Arial" w:cs="Arial"/>
        </w:rPr>
      </w:pPr>
      <w:r w:rsidRPr="00355D2C">
        <w:rPr>
          <w:rFonts w:ascii="Arial" w:hAnsi="Arial" w:cs="Arial"/>
        </w:rPr>
        <w:t xml:space="preserve"> Community care – eco-friendly materials, local suppliers, and flexible childcare support</w:t>
      </w:r>
    </w:p>
    <w:p w14:paraId="2C557820" w14:textId="77777777" w:rsidR="00355D2C" w:rsidRPr="00355D2C" w:rsidRDefault="00355D2C" w:rsidP="00355D2C">
      <w:pPr>
        <w:rPr>
          <w:rFonts w:ascii="Arial" w:hAnsi="Arial" w:cs="Arial"/>
        </w:rPr>
      </w:pPr>
      <w:r w:rsidRPr="00355D2C">
        <w:rPr>
          <w:rFonts w:ascii="Arial" w:hAnsi="Arial" w:cs="Arial"/>
        </w:rPr>
        <w:t>for staff.</w:t>
      </w:r>
    </w:p>
    <w:p w14:paraId="7B99DF5D" w14:textId="7111C1A0" w:rsidR="00355D2C" w:rsidRPr="00355D2C" w:rsidRDefault="00355D2C" w:rsidP="00355D2C">
      <w:pPr>
        <w:rPr>
          <w:rFonts w:ascii="Arial" w:hAnsi="Arial" w:cs="Arial"/>
        </w:rPr>
      </w:pPr>
      <w:r w:rsidRPr="00355D2C">
        <w:rPr>
          <w:rFonts w:ascii="Arial" w:hAnsi="Arial" w:cs="Arial"/>
        </w:rPr>
        <w:t>The café wants to be known as a “cosy, caring café for families” — not a busy chain, but a</w:t>
      </w:r>
      <w:r>
        <w:rPr>
          <w:rFonts w:ascii="Arial" w:hAnsi="Arial" w:cs="Arial"/>
        </w:rPr>
        <w:t xml:space="preserve"> </w:t>
      </w:r>
      <w:r w:rsidRPr="00355D2C">
        <w:rPr>
          <w:rFonts w:ascii="Arial" w:hAnsi="Arial" w:cs="Arial"/>
        </w:rPr>
        <w:t>warm community spot for parents and children to feel at home.</w:t>
      </w:r>
    </w:p>
    <w:p w14:paraId="591ADC6F" w14:textId="77777777" w:rsidR="00355D2C" w:rsidRPr="00355D2C" w:rsidRDefault="00355D2C" w:rsidP="00355D2C">
      <w:pPr>
        <w:rPr>
          <w:rFonts w:ascii="Arial" w:hAnsi="Arial" w:cs="Arial"/>
        </w:rPr>
      </w:pPr>
    </w:p>
    <w:p w14:paraId="76876CA8" w14:textId="77777777" w:rsidR="00355D2C" w:rsidRPr="00355D2C" w:rsidRDefault="00355D2C" w:rsidP="00355D2C">
      <w:pPr>
        <w:rPr>
          <w:rFonts w:ascii="Arial" w:hAnsi="Arial" w:cs="Arial"/>
        </w:rPr>
      </w:pPr>
      <w:r w:rsidRPr="00355D2C">
        <w:rPr>
          <w:rFonts w:ascii="Arial" w:hAnsi="Arial" w:cs="Arial"/>
        </w:rPr>
        <w:t>4.5 Reaching the Audience – Marketing Strategies</w:t>
      </w:r>
    </w:p>
    <w:p w14:paraId="44605D2C" w14:textId="77777777" w:rsidR="00355D2C" w:rsidRPr="00355D2C" w:rsidRDefault="00355D2C" w:rsidP="00355D2C">
      <w:pPr>
        <w:rPr>
          <w:rFonts w:ascii="Arial" w:hAnsi="Arial" w:cs="Arial"/>
        </w:rPr>
      </w:pPr>
      <w:r w:rsidRPr="00355D2C">
        <w:rPr>
          <w:rFonts w:ascii="Arial" w:hAnsi="Arial" w:cs="Arial"/>
        </w:rPr>
        <w:t>Channels and Tactics:</w:t>
      </w:r>
    </w:p>
    <w:p w14:paraId="3FE32971" w14:textId="513DFC0D" w:rsidR="00355D2C" w:rsidRPr="00355D2C" w:rsidRDefault="00355D2C" w:rsidP="00355D2C">
      <w:pPr>
        <w:rPr>
          <w:rFonts w:ascii="Arial" w:hAnsi="Arial" w:cs="Arial"/>
        </w:rPr>
      </w:pPr>
      <w:r w:rsidRPr="00355D2C">
        <w:rPr>
          <w:rFonts w:ascii="Arial" w:hAnsi="Arial" w:cs="Arial"/>
        </w:rPr>
        <w:t xml:space="preserve"> Social media – share photos, menus, and family events on Instagram, Facebook and</w:t>
      </w:r>
    </w:p>
    <w:p w14:paraId="08B9A055" w14:textId="77777777" w:rsidR="00355D2C" w:rsidRPr="00355D2C" w:rsidRDefault="00355D2C" w:rsidP="00355D2C">
      <w:pPr>
        <w:rPr>
          <w:rFonts w:ascii="Arial" w:hAnsi="Arial" w:cs="Arial"/>
        </w:rPr>
      </w:pPr>
      <w:r w:rsidRPr="00355D2C">
        <w:rPr>
          <w:rFonts w:ascii="Arial" w:hAnsi="Arial" w:cs="Arial"/>
        </w:rPr>
        <w:t>TikTok (Chaffey and Ellis-Chadwick, 2019).</w:t>
      </w:r>
    </w:p>
    <w:p w14:paraId="54488CE8" w14:textId="51FB7256" w:rsidR="00355D2C" w:rsidRPr="00355D2C" w:rsidRDefault="00355D2C" w:rsidP="00355D2C">
      <w:pPr>
        <w:rPr>
          <w:rFonts w:ascii="Arial" w:hAnsi="Arial" w:cs="Arial"/>
        </w:rPr>
      </w:pPr>
      <w:r w:rsidRPr="00355D2C">
        <w:rPr>
          <w:rFonts w:ascii="Arial" w:hAnsi="Arial" w:cs="Arial"/>
        </w:rPr>
        <w:t xml:space="preserve"> Community links – partner with local schools and nurseries for kids’ art walls or book-</w:t>
      </w:r>
    </w:p>
    <w:p w14:paraId="7E528AAD" w14:textId="77777777" w:rsidR="00355D2C" w:rsidRPr="00355D2C" w:rsidRDefault="00355D2C" w:rsidP="00355D2C">
      <w:pPr>
        <w:rPr>
          <w:rFonts w:ascii="Arial" w:hAnsi="Arial" w:cs="Arial"/>
        </w:rPr>
      </w:pPr>
      <w:r w:rsidRPr="00355D2C">
        <w:rPr>
          <w:rFonts w:ascii="Arial" w:hAnsi="Arial" w:cs="Arial"/>
        </w:rPr>
        <w:t>reading mornings.</w:t>
      </w:r>
    </w:p>
    <w:p w14:paraId="3F9F0C5A" w14:textId="365E317F" w:rsidR="00355D2C" w:rsidRPr="00355D2C" w:rsidRDefault="00355D2C" w:rsidP="00355D2C">
      <w:pPr>
        <w:rPr>
          <w:rFonts w:ascii="Arial" w:hAnsi="Arial" w:cs="Arial"/>
        </w:rPr>
      </w:pPr>
      <w:r w:rsidRPr="00355D2C">
        <w:rPr>
          <w:rFonts w:ascii="Arial" w:hAnsi="Arial" w:cs="Arial"/>
        </w:rPr>
        <w:t xml:space="preserve"> Loyalty cards and discounts – “Mum &amp;amp; Me” rewards and family meal deals.</w:t>
      </w:r>
    </w:p>
    <w:p w14:paraId="53A9BC20" w14:textId="569DB053" w:rsidR="00355D2C" w:rsidRPr="00355D2C" w:rsidRDefault="00355D2C" w:rsidP="00355D2C">
      <w:pPr>
        <w:rPr>
          <w:rFonts w:ascii="Arial" w:hAnsi="Arial" w:cs="Arial"/>
        </w:rPr>
      </w:pPr>
      <w:r w:rsidRPr="00355D2C">
        <w:rPr>
          <w:rFonts w:ascii="Arial" w:hAnsi="Arial" w:cs="Arial"/>
        </w:rPr>
        <w:t xml:space="preserve"> Seasonal events – small workshops during holidays (e.g. Easter baking, Christmas</w:t>
      </w:r>
    </w:p>
    <w:p w14:paraId="31A2F2E4" w14:textId="77777777" w:rsidR="00355D2C" w:rsidRPr="00355D2C" w:rsidRDefault="00355D2C" w:rsidP="00355D2C">
      <w:pPr>
        <w:rPr>
          <w:rFonts w:ascii="Arial" w:hAnsi="Arial" w:cs="Arial"/>
        </w:rPr>
      </w:pPr>
      <w:r w:rsidRPr="00355D2C">
        <w:rPr>
          <w:rFonts w:ascii="Arial" w:hAnsi="Arial" w:cs="Arial"/>
        </w:rPr>
        <w:t>crafts).</w:t>
      </w:r>
    </w:p>
    <w:p w14:paraId="534CD172" w14:textId="714AF331" w:rsidR="00355D2C" w:rsidRPr="00355D2C" w:rsidRDefault="00355D2C" w:rsidP="00355D2C">
      <w:pPr>
        <w:rPr>
          <w:rFonts w:ascii="Arial" w:hAnsi="Arial" w:cs="Arial"/>
        </w:rPr>
      </w:pPr>
      <w:r w:rsidRPr="00355D2C">
        <w:rPr>
          <w:rFonts w:ascii="Arial" w:hAnsi="Arial" w:cs="Arial"/>
        </w:rPr>
        <w:t>Simple website – clear menu, prices, booking and contact details, easy to find on Google.</w:t>
      </w:r>
    </w:p>
    <w:p w14:paraId="450BDA3B" w14:textId="77777777" w:rsidR="00355D2C" w:rsidRPr="00355D2C" w:rsidRDefault="00355D2C" w:rsidP="00355D2C">
      <w:pPr>
        <w:rPr>
          <w:rFonts w:ascii="Arial" w:hAnsi="Arial" w:cs="Arial"/>
        </w:rPr>
      </w:pPr>
      <w:r w:rsidRPr="00355D2C">
        <w:rPr>
          <w:rFonts w:ascii="Arial" w:hAnsi="Arial" w:cs="Arial"/>
        </w:rPr>
        <w:t>Promotion Ideas:</w:t>
      </w:r>
    </w:p>
    <w:p w14:paraId="72BFDEC6" w14:textId="0C08C364" w:rsidR="00355D2C" w:rsidRPr="00355D2C" w:rsidRDefault="00355D2C" w:rsidP="00355D2C">
      <w:pPr>
        <w:rPr>
          <w:rFonts w:ascii="Arial" w:hAnsi="Arial" w:cs="Arial"/>
        </w:rPr>
      </w:pPr>
      <w:r w:rsidRPr="00355D2C">
        <w:rPr>
          <w:rFonts w:ascii="Arial" w:hAnsi="Arial" w:cs="Arial"/>
        </w:rPr>
        <w:t>Grand opening event for local families.</w:t>
      </w:r>
    </w:p>
    <w:p w14:paraId="45D24DDC" w14:textId="784E7B88" w:rsidR="00355D2C" w:rsidRPr="00355D2C" w:rsidRDefault="00355D2C" w:rsidP="00355D2C">
      <w:pPr>
        <w:rPr>
          <w:rFonts w:ascii="Arial" w:hAnsi="Arial" w:cs="Arial"/>
        </w:rPr>
      </w:pPr>
      <w:r w:rsidRPr="00355D2C">
        <w:rPr>
          <w:rFonts w:ascii="Arial" w:hAnsi="Arial" w:cs="Arial"/>
        </w:rPr>
        <w:t>Social media giveaways (free coffee or dessert for family photos shared online).</w:t>
      </w:r>
    </w:p>
    <w:p w14:paraId="3001DB8C" w14:textId="1352024A" w:rsidR="00355D2C" w:rsidRPr="00355D2C" w:rsidRDefault="00355D2C" w:rsidP="00355D2C">
      <w:pPr>
        <w:rPr>
          <w:rFonts w:ascii="Arial" w:hAnsi="Arial" w:cs="Arial"/>
        </w:rPr>
      </w:pPr>
      <w:r w:rsidRPr="00355D2C">
        <w:rPr>
          <w:rFonts w:ascii="Arial" w:hAnsi="Arial" w:cs="Arial"/>
        </w:rPr>
        <w:t>User-generated content – encouraging happy customers to tag the café.</w:t>
      </w:r>
    </w:p>
    <w:p w14:paraId="52504F8B" w14:textId="4C2E9870" w:rsidR="00355D2C" w:rsidRPr="00355D2C" w:rsidRDefault="00355D2C" w:rsidP="00355D2C">
      <w:pPr>
        <w:rPr>
          <w:rFonts w:ascii="Arial" w:hAnsi="Arial" w:cs="Arial"/>
        </w:rPr>
      </w:pPr>
      <w:r w:rsidRPr="00355D2C">
        <w:rPr>
          <w:rFonts w:ascii="Arial" w:hAnsi="Arial" w:cs="Arial"/>
        </w:rPr>
        <w:t xml:space="preserve"> Parent blogger partnerships to raise awareness locally.</w:t>
      </w:r>
    </w:p>
    <w:p w14:paraId="6E085E7C" w14:textId="77777777" w:rsidR="00355D2C" w:rsidRPr="00355D2C" w:rsidRDefault="00355D2C" w:rsidP="00355D2C">
      <w:pPr>
        <w:rPr>
          <w:rFonts w:ascii="Arial" w:hAnsi="Arial" w:cs="Arial"/>
        </w:rPr>
      </w:pPr>
      <w:r w:rsidRPr="00355D2C">
        <w:rPr>
          <w:rFonts w:ascii="Arial" w:hAnsi="Arial" w:cs="Arial"/>
        </w:rPr>
        <w:t>These ideas help build trust, show friendliness and keep costs low.</w:t>
      </w:r>
    </w:p>
    <w:p w14:paraId="7C6D3FCD" w14:textId="77777777" w:rsidR="00355D2C" w:rsidRDefault="00355D2C" w:rsidP="00355D2C">
      <w:pPr>
        <w:rPr>
          <w:rFonts w:ascii="Arial" w:hAnsi="Arial" w:cs="Arial"/>
        </w:rPr>
      </w:pPr>
    </w:p>
    <w:p w14:paraId="521DB6D4" w14:textId="329AEC6F" w:rsidR="00355D2C" w:rsidRPr="00355D2C" w:rsidRDefault="00355D2C" w:rsidP="00355D2C">
      <w:pPr>
        <w:rPr>
          <w:rFonts w:ascii="Arial" w:hAnsi="Arial" w:cs="Arial"/>
        </w:rPr>
      </w:pPr>
      <w:r w:rsidRPr="00355D2C">
        <w:rPr>
          <w:rFonts w:ascii="Arial" w:hAnsi="Arial" w:cs="Arial"/>
        </w:rPr>
        <w:lastRenderedPageBreak/>
        <w:t>Summary</w:t>
      </w:r>
    </w:p>
    <w:p w14:paraId="58FBBF8D" w14:textId="77777777" w:rsidR="00355D2C" w:rsidRPr="00355D2C" w:rsidRDefault="00355D2C" w:rsidP="00355D2C">
      <w:pPr>
        <w:rPr>
          <w:rFonts w:ascii="Arial" w:hAnsi="Arial" w:cs="Arial"/>
        </w:rPr>
      </w:pPr>
      <w:r w:rsidRPr="00355D2C">
        <w:rPr>
          <w:rFonts w:ascii="Arial" w:hAnsi="Arial" w:cs="Arial"/>
        </w:rPr>
        <w:t>The STP model helps Cosy Mum Co Café focus on the right customers and send the right</w:t>
      </w:r>
    </w:p>
    <w:p w14:paraId="4CF06A93" w14:textId="77777777" w:rsidR="00355D2C" w:rsidRPr="00355D2C" w:rsidRDefault="00355D2C" w:rsidP="00355D2C">
      <w:pPr>
        <w:rPr>
          <w:rFonts w:ascii="Arial" w:hAnsi="Arial" w:cs="Arial"/>
        </w:rPr>
      </w:pPr>
      <w:r w:rsidRPr="00355D2C">
        <w:rPr>
          <w:rFonts w:ascii="Arial" w:hAnsi="Arial" w:cs="Arial"/>
        </w:rPr>
        <w:t>message. By aiming at families, keeping prices fair, and creating a caring space, the café can</w:t>
      </w:r>
    </w:p>
    <w:p w14:paraId="3E3567E3" w14:textId="77777777" w:rsidR="00355D2C" w:rsidRPr="00355D2C" w:rsidRDefault="00355D2C" w:rsidP="00355D2C">
      <w:pPr>
        <w:rPr>
          <w:rFonts w:ascii="Arial" w:hAnsi="Arial" w:cs="Arial"/>
        </w:rPr>
      </w:pPr>
      <w:r w:rsidRPr="00355D2C">
        <w:rPr>
          <w:rFonts w:ascii="Arial" w:hAnsi="Arial" w:cs="Arial"/>
        </w:rPr>
        <w:t>become a local favourite and stand out from bigger café chains.</w:t>
      </w:r>
    </w:p>
    <w:p w14:paraId="5370D8B2" w14:textId="77777777" w:rsidR="00355D2C" w:rsidRDefault="00355D2C" w:rsidP="00355D2C">
      <w:pPr>
        <w:rPr>
          <w:rFonts w:ascii="Arial" w:hAnsi="Arial" w:cs="Arial"/>
        </w:rPr>
      </w:pPr>
    </w:p>
    <w:p w14:paraId="556DDEA0" w14:textId="77777777" w:rsidR="00355D2C" w:rsidRDefault="00355D2C" w:rsidP="00355D2C">
      <w:pPr>
        <w:rPr>
          <w:rFonts w:ascii="Arial" w:hAnsi="Arial" w:cs="Arial"/>
        </w:rPr>
      </w:pPr>
    </w:p>
    <w:p w14:paraId="21DF4B2E" w14:textId="2B36191B" w:rsidR="00355D2C" w:rsidRPr="00355D2C" w:rsidRDefault="00355D2C" w:rsidP="00355D2C">
      <w:pPr>
        <w:rPr>
          <w:rFonts w:ascii="Arial" w:hAnsi="Arial" w:cs="Arial"/>
        </w:rPr>
      </w:pPr>
      <w:r w:rsidRPr="00355D2C">
        <w:rPr>
          <w:rFonts w:ascii="Arial" w:hAnsi="Arial" w:cs="Arial"/>
        </w:rPr>
        <w:t>References (Harvard Style)</w:t>
      </w:r>
    </w:p>
    <w:p w14:paraId="0E53E3C7" w14:textId="23EDFEDB" w:rsidR="00355D2C" w:rsidRPr="00355D2C" w:rsidRDefault="00355D2C" w:rsidP="00355D2C">
      <w:pPr>
        <w:rPr>
          <w:rFonts w:ascii="Arial" w:hAnsi="Arial" w:cs="Arial"/>
        </w:rPr>
      </w:pPr>
      <w:r w:rsidRPr="00355D2C">
        <w:rPr>
          <w:rFonts w:ascii="Arial" w:hAnsi="Arial" w:cs="Arial"/>
        </w:rPr>
        <w:t xml:space="preserve"> British Coffee Association (2024) UK Coffee Consumption Report 2024. Available at:</w:t>
      </w:r>
    </w:p>
    <w:p w14:paraId="43560862" w14:textId="77777777" w:rsidR="00355D2C" w:rsidRPr="00355D2C" w:rsidRDefault="00355D2C" w:rsidP="00355D2C">
      <w:pPr>
        <w:rPr>
          <w:rFonts w:ascii="Arial" w:hAnsi="Arial" w:cs="Arial"/>
        </w:rPr>
      </w:pPr>
      <w:r w:rsidRPr="00355D2C">
        <w:rPr>
          <w:rFonts w:ascii="Arial" w:hAnsi="Arial" w:cs="Arial"/>
        </w:rPr>
        <w:t>https://britishcoffeeassociation.org/uk-coffee-consumption-report-2024 (Accessed: 9</w:t>
      </w:r>
    </w:p>
    <w:p w14:paraId="568C6F31" w14:textId="77777777" w:rsidR="00355D2C" w:rsidRPr="00355D2C" w:rsidRDefault="00355D2C" w:rsidP="00355D2C">
      <w:pPr>
        <w:rPr>
          <w:rFonts w:ascii="Arial" w:hAnsi="Arial" w:cs="Arial"/>
        </w:rPr>
      </w:pPr>
      <w:r w:rsidRPr="00355D2C">
        <w:rPr>
          <w:rFonts w:ascii="Arial" w:hAnsi="Arial" w:cs="Arial"/>
        </w:rPr>
        <w:t>November 2025).</w:t>
      </w:r>
    </w:p>
    <w:p w14:paraId="6492919A" w14:textId="7C56D705" w:rsidR="00355D2C" w:rsidRPr="00355D2C" w:rsidRDefault="00355D2C" w:rsidP="00355D2C">
      <w:pPr>
        <w:rPr>
          <w:rFonts w:ascii="Arial" w:hAnsi="Arial" w:cs="Arial"/>
        </w:rPr>
      </w:pPr>
      <w:r w:rsidRPr="00355D2C">
        <w:rPr>
          <w:rFonts w:ascii="Arial" w:hAnsi="Arial" w:cs="Arial"/>
        </w:rPr>
        <w:t xml:space="preserve"> Chaffey, D. and Ellis-Chadwick, F. (2019) Digital Marketing: Strategy, Implementation</w:t>
      </w:r>
    </w:p>
    <w:p w14:paraId="65E8A2E0" w14:textId="77777777" w:rsidR="00355D2C" w:rsidRPr="00355D2C" w:rsidRDefault="00355D2C" w:rsidP="00355D2C">
      <w:pPr>
        <w:rPr>
          <w:rFonts w:ascii="Arial" w:hAnsi="Arial" w:cs="Arial"/>
        </w:rPr>
      </w:pPr>
      <w:r w:rsidRPr="00355D2C">
        <w:rPr>
          <w:rFonts w:ascii="Arial" w:hAnsi="Arial" w:cs="Arial"/>
        </w:rPr>
        <w:t xml:space="preserve">and Practice. 7th </w:t>
      </w:r>
      <w:proofErr w:type="spellStart"/>
      <w:r w:rsidRPr="00355D2C">
        <w:rPr>
          <w:rFonts w:ascii="Arial" w:hAnsi="Arial" w:cs="Arial"/>
        </w:rPr>
        <w:t>edn</w:t>
      </w:r>
      <w:proofErr w:type="spellEnd"/>
      <w:r w:rsidRPr="00355D2C">
        <w:rPr>
          <w:rFonts w:ascii="Arial" w:hAnsi="Arial" w:cs="Arial"/>
        </w:rPr>
        <w:t>. Harlow: Pearson Education.</w:t>
      </w:r>
    </w:p>
    <w:p w14:paraId="28BD54BA" w14:textId="2A83D540" w:rsidR="00355D2C" w:rsidRPr="00355D2C" w:rsidRDefault="00355D2C" w:rsidP="00355D2C">
      <w:pPr>
        <w:rPr>
          <w:rFonts w:ascii="Arial" w:hAnsi="Arial" w:cs="Arial"/>
        </w:rPr>
      </w:pPr>
      <w:r w:rsidRPr="00355D2C">
        <w:rPr>
          <w:rFonts w:ascii="Arial" w:hAnsi="Arial" w:cs="Arial"/>
        </w:rPr>
        <w:t xml:space="preserve"> Kotler, P. and Keller, K. L. (2016) Marketing Management. 15th </w:t>
      </w:r>
      <w:proofErr w:type="spellStart"/>
      <w:r w:rsidRPr="00355D2C">
        <w:rPr>
          <w:rFonts w:ascii="Arial" w:hAnsi="Arial" w:cs="Arial"/>
        </w:rPr>
        <w:t>edn</w:t>
      </w:r>
      <w:proofErr w:type="spellEnd"/>
      <w:r w:rsidRPr="00355D2C">
        <w:rPr>
          <w:rFonts w:ascii="Arial" w:hAnsi="Arial" w:cs="Arial"/>
        </w:rPr>
        <w:t>. Harlow: Pearson</w:t>
      </w:r>
    </w:p>
    <w:p w14:paraId="026825E3" w14:textId="77777777" w:rsidR="00355D2C" w:rsidRPr="00355D2C" w:rsidRDefault="00355D2C" w:rsidP="00355D2C">
      <w:pPr>
        <w:rPr>
          <w:rFonts w:ascii="Arial" w:hAnsi="Arial" w:cs="Arial"/>
        </w:rPr>
      </w:pPr>
      <w:r w:rsidRPr="00355D2C">
        <w:rPr>
          <w:rFonts w:ascii="Arial" w:hAnsi="Arial" w:cs="Arial"/>
        </w:rPr>
        <w:t>Education.</w:t>
      </w:r>
    </w:p>
    <w:p w14:paraId="70821F6C" w14:textId="1E98CA99" w:rsidR="00355D2C" w:rsidRPr="00355D2C" w:rsidRDefault="00355D2C" w:rsidP="00355D2C">
      <w:pPr>
        <w:rPr>
          <w:rFonts w:ascii="Arial" w:hAnsi="Arial" w:cs="Arial"/>
        </w:rPr>
      </w:pPr>
      <w:r w:rsidRPr="00355D2C">
        <w:rPr>
          <w:rFonts w:ascii="Arial" w:hAnsi="Arial" w:cs="Arial"/>
        </w:rPr>
        <w:t xml:space="preserve"> Southampton City Council (2023) Shirley Ward Profile 2023. Available at:</w:t>
      </w:r>
    </w:p>
    <w:p w14:paraId="4AFC67A6" w14:textId="77777777" w:rsidR="00355D2C" w:rsidRPr="00355D2C" w:rsidRDefault="00355D2C" w:rsidP="00355D2C">
      <w:pPr>
        <w:rPr>
          <w:rFonts w:ascii="Arial" w:hAnsi="Arial" w:cs="Arial"/>
        </w:rPr>
      </w:pPr>
      <w:r w:rsidRPr="00355D2C">
        <w:rPr>
          <w:rFonts w:ascii="Arial" w:hAnsi="Arial" w:cs="Arial"/>
        </w:rPr>
        <w:t>https://data.southampton.gov.uk/datasets/shirley-ward-profile (Accessed: 9</w:t>
      </w:r>
    </w:p>
    <w:p w14:paraId="06EF36DF" w14:textId="50212DFC" w:rsidR="0018158B" w:rsidRDefault="00355D2C" w:rsidP="00355D2C">
      <w:pPr>
        <w:rPr>
          <w:rFonts w:ascii="Arial" w:hAnsi="Arial" w:cs="Arial"/>
        </w:rPr>
      </w:pPr>
      <w:r w:rsidRPr="00355D2C">
        <w:rPr>
          <w:rFonts w:ascii="Arial" w:hAnsi="Arial" w:cs="Arial"/>
        </w:rPr>
        <w:t>November 2025).</w:t>
      </w:r>
    </w:p>
    <w:p w14:paraId="72BD7258" w14:textId="77777777" w:rsidR="0018158B" w:rsidRDefault="0018158B">
      <w:pPr>
        <w:rPr>
          <w:rFonts w:ascii="Arial" w:hAnsi="Arial" w:cs="Arial"/>
        </w:rPr>
      </w:pPr>
    </w:p>
    <w:p w14:paraId="7A489469" w14:textId="77777777" w:rsidR="001F40C2" w:rsidRPr="00790DA8" w:rsidRDefault="001F40C2">
      <w:pPr>
        <w:rPr>
          <w:rFonts w:ascii="Arial" w:hAnsi="Arial" w:cs="Arial"/>
        </w:rPr>
      </w:pPr>
    </w:p>
    <w:sectPr w:rsidR="001F40C2" w:rsidRPr="00790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0A8"/>
    <w:rsid w:val="000F00BE"/>
    <w:rsid w:val="0017409F"/>
    <w:rsid w:val="0018158B"/>
    <w:rsid w:val="001F40C2"/>
    <w:rsid w:val="00355D2C"/>
    <w:rsid w:val="00466C2C"/>
    <w:rsid w:val="00790DA8"/>
    <w:rsid w:val="00A460A8"/>
    <w:rsid w:val="00F21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3D183"/>
  <w15:chartTrackingRefBased/>
  <w15:docId w15:val="{EE337EAC-D469-4BBA-BDF6-1CC3147B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0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60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60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0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0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0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0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0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0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0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60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60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60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60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60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0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0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0A8"/>
    <w:rPr>
      <w:rFonts w:eastAsiaTheme="majorEastAsia" w:cstheme="majorBidi"/>
      <w:color w:val="272727" w:themeColor="text1" w:themeTint="D8"/>
    </w:rPr>
  </w:style>
  <w:style w:type="paragraph" w:styleId="Title">
    <w:name w:val="Title"/>
    <w:basedOn w:val="Normal"/>
    <w:next w:val="Normal"/>
    <w:link w:val="TitleChar"/>
    <w:uiPriority w:val="10"/>
    <w:qFormat/>
    <w:rsid w:val="00A460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0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0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0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0A8"/>
    <w:pPr>
      <w:spacing w:before="160"/>
      <w:jc w:val="center"/>
    </w:pPr>
    <w:rPr>
      <w:i/>
      <w:iCs/>
      <w:color w:val="404040" w:themeColor="text1" w:themeTint="BF"/>
    </w:rPr>
  </w:style>
  <w:style w:type="character" w:customStyle="1" w:styleId="QuoteChar">
    <w:name w:val="Quote Char"/>
    <w:basedOn w:val="DefaultParagraphFont"/>
    <w:link w:val="Quote"/>
    <w:uiPriority w:val="29"/>
    <w:rsid w:val="00A460A8"/>
    <w:rPr>
      <w:i/>
      <w:iCs/>
      <w:color w:val="404040" w:themeColor="text1" w:themeTint="BF"/>
    </w:rPr>
  </w:style>
  <w:style w:type="paragraph" w:styleId="ListParagraph">
    <w:name w:val="List Paragraph"/>
    <w:basedOn w:val="Normal"/>
    <w:uiPriority w:val="34"/>
    <w:qFormat/>
    <w:rsid w:val="00A460A8"/>
    <w:pPr>
      <w:ind w:left="720"/>
      <w:contextualSpacing/>
    </w:pPr>
  </w:style>
  <w:style w:type="character" w:styleId="IntenseEmphasis">
    <w:name w:val="Intense Emphasis"/>
    <w:basedOn w:val="DefaultParagraphFont"/>
    <w:uiPriority w:val="21"/>
    <w:qFormat/>
    <w:rsid w:val="00A460A8"/>
    <w:rPr>
      <w:i/>
      <w:iCs/>
      <w:color w:val="0F4761" w:themeColor="accent1" w:themeShade="BF"/>
    </w:rPr>
  </w:style>
  <w:style w:type="paragraph" w:styleId="IntenseQuote">
    <w:name w:val="Intense Quote"/>
    <w:basedOn w:val="Normal"/>
    <w:next w:val="Normal"/>
    <w:link w:val="IntenseQuoteChar"/>
    <w:uiPriority w:val="30"/>
    <w:qFormat/>
    <w:rsid w:val="00A460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60A8"/>
    <w:rPr>
      <w:i/>
      <w:iCs/>
      <w:color w:val="0F4761" w:themeColor="accent1" w:themeShade="BF"/>
    </w:rPr>
  </w:style>
  <w:style w:type="character" w:styleId="IntenseReference">
    <w:name w:val="Intense Reference"/>
    <w:basedOn w:val="DefaultParagraphFont"/>
    <w:uiPriority w:val="32"/>
    <w:qFormat/>
    <w:rsid w:val="00A460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553</TotalTime>
  <Pages>3</Pages>
  <Words>609</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Tiana Jacqueline Theresa Jansen (2422378)</dc:creator>
  <cp:keywords/>
  <dc:description/>
  <cp:lastModifiedBy>Tiana Jacqueline Theresa Jansen (2422378)</cp:lastModifiedBy>
  <cp:revision>3</cp:revision>
  <dcterms:created xsi:type="dcterms:W3CDTF">2025-11-09T12:13:00Z</dcterms:created>
  <dcterms:modified xsi:type="dcterms:W3CDTF">2025-11-09T21:28:00Z</dcterms:modified>
</cp:coreProperties>
</file>