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36E1E" w14:textId="77777777" w:rsidR="0020142B" w:rsidRDefault="0020142B" w:rsidP="007135AB">
      <w:pPr>
        <w:jc w:val="center"/>
        <w:rPr>
          <w:rFonts w:ascii="Arial" w:hAnsi="Arial" w:cs="Arial"/>
          <w:b/>
          <w:bCs/>
          <w:sz w:val="56"/>
          <w:szCs w:val="56"/>
        </w:rPr>
      </w:pPr>
    </w:p>
    <w:p w14:paraId="6FF936D5" w14:textId="3DC297B9" w:rsidR="00D40264" w:rsidRDefault="00A4027C" w:rsidP="007135AB">
      <w:pPr>
        <w:jc w:val="center"/>
        <w:rPr>
          <w:rFonts w:ascii="Arial" w:hAnsi="Arial" w:cs="Arial"/>
          <w:b/>
          <w:bCs/>
          <w:sz w:val="60"/>
          <w:szCs w:val="60"/>
        </w:rPr>
      </w:pPr>
      <w:r w:rsidRPr="00EF64E6">
        <w:rPr>
          <w:rFonts w:ascii="Arial" w:hAnsi="Arial" w:cs="Arial"/>
          <w:b/>
          <w:bCs/>
          <w:sz w:val="60"/>
          <w:szCs w:val="60"/>
        </w:rPr>
        <w:t>Live Events Project</w:t>
      </w:r>
      <w:r w:rsidR="00AB7DDE" w:rsidRPr="00EF64E6">
        <w:rPr>
          <w:rFonts w:ascii="Arial" w:hAnsi="Arial" w:cs="Arial"/>
          <w:b/>
          <w:bCs/>
          <w:sz w:val="60"/>
          <w:szCs w:val="60"/>
        </w:rPr>
        <w:t>: BMTP5018</w:t>
      </w:r>
    </w:p>
    <w:p w14:paraId="577F8DA2" w14:textId="77777777" w:rsidR="00FC03D2" w:rsidRPr="00FC03D2" w:rsidRDefault="00FC03D2" w:rsidP="007135AB">
      <w:pPr>
        <w:jc w:val="center"/>
        <w:rPr>
          <w:rFonts w:ascii="Arial" w:hAnsi="Arial" w:cs="Arial"/>
          <w:b/>
          <w:bCs/>
          <w:sz w:val="16"/>
          <w:szCs w:val="16"/>
        </w:rPr>
      </w:pPr>
    </w:p>
    <w:p w14:paraId="4186A5D6" w14:textId="1D38C229" w:rsidR="007135AB" w:rsidRPr="00EF64E6" w:rsidRDefault="00FC03D2" w:rsidP="00FC03D2">
      <w:pPr>
        <w:jc w:val="center"/>
        <w:rPr>
          <w:rFonts w:ascii="Arial" w:hAnsi="Arial" w:cs="Arial"/>
          <w:b/>
          <w:bCs/>
          <w:sz w:val="60"/>
          <w:szCs w:val="60"/>
        </w:rPr>
      </w:pPr>
      <w:r>
        <w:rPr>
          <w:rFonts w:ascii="Arial" w:hAnsi="Arial" w:cs="Arial"/>
          <w:b/>
          <w:bCs/>
          <w:sz w:val="60"/>
          <w:szCs w:val="60"/>
        </w:rPr>
        <w:t xml:space="preserve">Assignment Title: </w:t>
      </w:r>
      <w:r w:rsidR="00F42B62" w:rsidRPr="00EF64E6">
        <w:rPr>
          <w:rFonts w:ascii="Arial" w:hAnsi="Arial" w:cs="Arial"/>
          <w:b/>
          <w:bCs/>
          <w:sz w:val="60"/>
          <w:szCs w:val="60"/>
        </w:rPr>
        <w:t>Event Planning Report</w:t>
      </w:r>
    </w:p>
    <w:p w14:paraId="425F9FB5" w14:textId="77777777" w:rsidR="007135AB" w:rsidRDefault="007135AB">
      <w:pPr>
        <w:rPr>
          <w:noProof/>
        </w:rPr>
      </w:pPr>
    </w:p>
    <w:p w14:paraId="3B5A8AC1" w14:textId="54725CD1" w:rsidR="00CB0CBD" w:rsidRDefault="00CB0CBD">
      <w:pPr>
        <w:rPr>
          <w:rFonts w:ascii="Arial" w:hAnsi="Arial" w:cs="Arial"/>
          <w:b/>
          <w:bCs/>
          <w:sz w:val="72"/>
          <w:szCs w:val="72"/>
        </w:rPr>
      </w:pPr>
      <w:r>
        <w:rPr>
          <w:noProof/>
        </w:rPr>
        <w:drawing>
          <wp:inline distT="0" distB="0" distL="0" distR="0" wp14:anchorId="0105AD96" wp14:editId="1711BDA0">
            <wp:extent cx="5731510" cy="3824605"/>
            <wp:effectExtent l="0" t="0" r="2540" b="4445"/>
            <wp:docPr id="1" name="Picture 1" descr="Best Immersive Experiences London: Mad H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Immersive Experiences London: Mad Hatt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4605"/>
                    </a:xfrm>
                    <a:prstGeom prst="rect">
                      <a:avLst/>
                    </a:prstGeom>
                    <a:noFill/>
                    <a:ln>
                      <a:noFill/>
                    </a:ln>
                  </pic:spPr>
                </pic:pic>
              </a:graphicData>
            </a:graphic>
          </wp:inline>
        </w:drawing>
      </w:r>
    </w:p>
    <w:p w14:paraId="2EA222B0" w14:textId="41C13B16" w:rsidR="009E33F6" w:rsidRPr="00EF64E6" w:rsidRDefault="00EF64E6" w:rsidP="00EF64E6">
      <w:pPr>
        <w:jc w:val="right"/>
        <w:rPr>
          <w:rFonts w:ascii="Arial" w:hAnsi="Arial" w:cs="Arial"/>
          <w:sz w:val="16"/>
          <w:szCs w:val="16"/>
        </w:rPr>
      </w:pPr>
      <w:r w:rsidRPr="00EF64E6">
        <w:rPr>
          <w:rFonts w:ascii="Arial" w:hAnsi="Arial" w:cs="Arial"/>
          <w:sz w:val="16"/>
          <w:szCs w:val="16"/>
        </w:rPr>
        <w:t>Image: Secret London, 2019</w:t>
      </w:r>
    </w:p>
    <w:p w14:paraId="2407FE77" w14:textId="77777777" w:rsidR="00EF64E6" w:rsidRPr="00EF64E6" w:rsidRDefault="00EF64E6" w:rsidP="00EF64E6">
      <w:pPr>
        <w:jc w:val="right"/>
        <w:rPr>
          <w:rFonts w:ascii="Arial" w:hAnsi="Arial" w:cs="Arial"/>
          <w:b/>
          <w:bCs/>
          <w:sz w:val="16"/>
          <w:szCs w:val="16"/>
        </w:rPr>
      </w:pPr>
    </w:p>
    <w:p w14:paraId="27018D38" w14:textId="5112876D" w:rsidR="008D3F14" w:rsidRPr="00940E12" w:rsidRDefault="00657AB9" w:rsidP="008D3F14">
      <w:pPr>
        <w:jc w:val="center"/>
        <w:rPr>
          <w:rFonts w:ascii="Arial" w:hAnsi="Arial" w:cs="Arial"/>
          <w:b/>
          <w:bCs/>
          <w:sz w:val="60"/>
          <w:szCs w:val="60"/>
        </w:rPr>
      </w:pPr>
      <w:r w:rsidRPr="00940E12">
        <w:rPr>
          <w:rFonts w:ascii="Arial" w:hAnsi="Arial" w:cs="Arial"/>
          <w:b/>
          <w:bCs/>
          <w:sz w:val="60"/>
          <w:szCs w:val="60"/>
        </w:rPr>
        <w:t>Presented by: Amanda Lewis (1909364)</w:t>
      </w:r>
    </w:p>
    <w:p w14:paraId="219A76D5" w14:textId="36176CBE" w:rsidR="00F42B62" w:rsidRPr="00940E12" w:rsidRDefault="008D3F14" w:rsidP="008D3F14">
      <w:pPr>
        <w:jc w:val="center"/>
        <w:rPr>
          <w:rFonts w:ascii="Arial" w:hAnsi="Arial" w:cs="Arial"/>
          <w:b/>
          <w:bCs/>
          <w:sz w:val="60"/>
          <w:szCs w:val="60"/>
        </w:rPr>
      </w:pPr>
      <w:r w:rsidRPr="00940E12">
        <w:rPr>
          <w:rFonts w:ascii="Arial" w:hAnsi="Arial" w:cs="Arial"/>
          <w:b/>
          <w:bCs/>
          <w:sz w:val="60"/>
          <w:szCs w:val="60"/>
        </w:rPr>
        <w:t>11/03/2022</w:t>
      </w:r>
    </w:p>
    <w:p w14:paraId="57315727" w14:textId="77777777" w:rsidR="009C5829" w:rsidRDefault="009C5829" w:rsidP="009C5829">
      <w:pPr>
        <w:jc w:val="center"/>
        <w:rPr>
          <w:rFonts w:ascii="Arial" w:hAnsi="Arial" w:cs="Arial"/>
          <w:b/>
          <w:sz w:val="28"/>
          <w:szCs w:val="28"/>
          <w:u w:val="single"/>
        </w:rPr>
      </w:pPr>
    </w:p>
    <w:p w14:paraId="554E4821" w14:textId="305565DB" w:rsidR="009C5829" w:rsidRPr="009C5829" w:rsidRDefault="009C5829" w:rsidP="009C5829">
      <w:pPr>
        <w:jc w:val="center"/>
        <w:rPr>
          <w:rFonts w:ascii="Arial" w:hAnsi="Arial" w:cs="Arial"/>
          <w:b/>
          <w:sz w:val="30"/>
          <w:szCs w:val="30"/>
          <w:u w:val="single"/>
        </w:rPr>
      </w:pPr>
      <w:r w:rsidRPr="009C5829">
        <w:rPr>
          <w:rFonts w:ascii="Arial" w:hAnsi="Arial" w:cs="Arial"/>
          <w:b/>
          <w:sz w:val="30"/>
          <w:szCs w:val="30"/>
          <w:u w:val="single"/>
        </w:rPr>
        <w:t>Table of Contents</w:t>
      </w:r>
    </w:p>
    <w:p w14:paraId="3731F52D" w14:textId="77777777" w:rsidR="009C5829" w:rsidRPr="00116252" w:rsidRDefault="009C5829" w:rsidP="009C5829">
      <w:pPr>
        <w:jc w:val="center"/>
        <w:rPr>
          <w:rFonts w:ascii="Arial" w:hAnsi="Arial" w:cs="Arial"/>
          <w:b/>
          <w:sz w:val="32"/>
          <w:szCs w:val="32"/>
          <w:u w:val="single"/>
        </w:rPr>
      </w:pPr>
    </w:p>
    <w:tbl>
      <w:tblPr>
        <w:tblStyle w:val="TableGrid"/>
        <w:tblW w:w="9924" w:type="dxa"/>
        <w:tblInd w:w="-431" w:type="dxa"/>
        <w:tblLook w:val="04A0" w:firstRow="1" w:lastRow="0" w:firstColumn="1" w:lastColumn="0" w:noHBand="0" w:noVBand="1"/>
      </w:tblPr>
      <w:tblGrid>
        <w:gridCol w:w="1228"/>
        <w:gridCol w:w="7237"/>
        <w:gridCol w:w="1459"/>
      </w:tblGrid>
      <w:tr w:rsidR="009C5829" w:rsidRPr="00C30615" w14:paraId="4AF31496" w14:textId="77777777" w:rsidTr="009C5829">
        <w:trPr>
          <w:trHeight w:val="446"/>
        </w:trPr>
        <w:tc>
          <w:tcPr>
            <w:tcW w:w="1228" w:type="dxa"/>
            <w:shd w:val="clear" w:color="auto" w:fill="BFBFBF" w:themeFill="background1" w:themeFillShade="BF"/>
          </w:tcPr>
          <w:p w14:paraId="12979B5D" w14:textId="77777777" w:rsidR="009C5829" w:rsidRDefault="009C5829" w:rsidP="00DA4663">
            <w:pPr>
              <w:jc w:val="center"/>
              <w:rPr>
                <w:rFonts w:ascii="Arial" w:hAnsi="Arial" w:cs="Arial"/>
                <w:b/>
                <w:sz w:val="28"/>
                <w:szCs w:val="28"/>
              </w:rPr>
            </w:pPr>
          </w:p>
          <w:p w14:paraId="5D2FF45C" w14:textId="77777777" w:rsidR="009C5829" w:rsidRPr="00116252" w:rsidRDefault="009C5829" w:rsidP="00DA4663">
            <w:pPr>
              <w:jc w:val="center"/>
              <w:rPr>
                <w:rFonts w:ascii="Arial" w:hAnsi="Arial" w:cs="Arial"/>
                <w:b/>
                <w:sz w:val="28"/>
                <w:szCs w:val="28"/>
              </w:rPr>
            </w:pPr>
            <w:r w:rsidRPr="00116252">
              <w:rPr>
                <w:rFonts w:ascii="Arial" w:hAnsi="Arial" w:cs="Arial"/>
                <w:b/>
                <w:sz w:val="28"/>
                <w:szCs w:val="28"/>
              </w:rPr>
              <w:t>Section</w:t>
            </w:r>
          </w:p>
        </w:tc>
        <w:tc>
          <w:tcPr>
            <w:tcW w:w="7237" w:type="dxa"/>
            <w:shd w:val="clear" w:color="auto" w:fill="BFBFBF" w:themeFill="background1" w:themeFillShade="BF"/>
          </w:tcPr>
          <w:p w14:paraId="13BE4265" w14:textId="77777777" w:rsidR="009C5829" w:rsidRPr="00116252" w:rsidRDefault="009C5829" w:rsidP="00DA4663">
            <w:pPr>
              <w:jc w:val="center"/>
              <w:rPr>
                <w:rFonts w:ascii="Arial" w:hAnsi="Arial" w:cs="Arial"/>
                <w:b/>
                <w:sz w:val="28"/>
                <w:szCs w:val="28"/>
              </w:rPr>
            </w:pPr>
            <w:r w:rsidRPr="00116252">
              <w:rPr>
                <w:rFonts w:ascii="Arial" w:hAnsi="Arial" w:cs="Arial"/>
                <w:b/>
                <w:sz w:val="28"/>
                <w:szCs w:val="28"/>
              </w:rPr>
              <w:t>Topic</w:t>
            </w:r>
          </w:p>
        </w:tc>
        <w:tc>
          <w:tcPr>
            <w:tcW w:w="1459" w:type="dxa"/>
            <w:shd w:val="clear" w:color="auto" w:fill="BFBFBF" w:themeFill="background1" w:themeFillShade="BF"/>
          </w:tcPr>
          <w:p w14:paraId="0505CF6C" w14:textId="77777777" w:rsidR="009C5829" w:rsidRPr="00116252" w:rsidRDefault="009C5829" w:rsidP="00DA4663">
            <w:pPr>
              <w:jc w:val="center"/>
              <w:rPr>
                <w:rFonts w:ascii="Arial" w:hAnsi="Arial" w:cs="Arial"/>
                <w:b/>
                <w:sz w:val="28"/>
                <w:szCs w:val="28"/>
              </w:rPr>
            </w:pPr>
            <w:r w:rsidRPr="00116252">
              <w:rPr>
                <w:rFonts w:ascii="Arial" w:hAnsi="Arial" w:cs="Arial"/>
                <w:b/>
                <w:sz w:val="28"/>
                <w:szCs w:val="28"/>
              </w:rPr>
              <w:t>Page. No</w:t>
            </w:r>
          </w:p>
        </w:tc>
      </w:tr>
      <w:tr w:rsidR="009C5829" w14:paraId="06D40E78" w14:textId="77777777" w:rsidTr="009C5829">
        <w:trPr>
          <w:trHeight w:val="821"/>
        </w:trPr>
        <w:tc>
          <w:tcPr>
            <w:tcW w:w="1228" w:type="dxa"/>
          </w:tcPr>
          <w:p w14:paraId="6A699ABA" w14:textId="77777777" w:rsidR="009C5829" w:rsidRPr="00116252" w:rsidRDefault="009C5829" w:rsidP="00DA4663">
            <w:pPr>
              <w:jc w:val="center"/>
              <w:rPr>
                <w:rFonts w:ascii="Arial" w:hAnsi="Arial" w:cs="Arial"/>
                <w:sz w:val="28"/>
                <w:szCs w:val="28"/>
              </w:rPr>
            </w:pPr>
          </w:p>
          <w:p w14:paraId="7061C269" w14:textId="77777777" w:rsidR="009C5829" w:rsidRPr="00116252" w:rsidRDefault="009C5829" w:rsidP="00DA4663">
            <w:pPr>
              <w:jc w:val="center"/>
              <w:rPr>
                <w:rFonts w:ascii="Arial" w:hAnsi="Arial" w:cs="Arial"/>
                <w:sz w:val="28"/>
                <w:szCs w:val="28"/>
              </w:rPr>
            </w:pPr>
            <w:r w:rsidRPr="00116252">
              <w:rPr>
                <w:rFonts w:ascii="Arial" w:hAnsi="Arial" w:cs="Arial"/>
                <w:sz w:val="28"/>
                <w:szCs w:val="28"/>
              </w:rPr>
              <w:t>1.0</w:t>
            </w:r>
          </w:p>
        </w:tc>
        <w:tc>
          <w:tcPr>
            <w:tcW w:w="7237" w:type="dxa"/>
          </w:tcPr>
          <w:p w14:paraId="716C251C" w14:textId="77777777" w:rsidR="009C5829" w:rsidRPr="00116252" w:rsidRDefault="009C5829" w:rsidP="00DA4663">
            <w:pPr>
              <w:rPr>
                <w:rFonts w:ascii="Arial" w:hAnsi="Arial" w:cs="Arial"/>
                <w:sz w:val="28"/>
                <w:szCs w:val="28"/>
              </w:rPr>
            </w:pPr>
          </w:p>
          <w:p w14:paraId="5CD8A3D3" w14:textId="77777777" w:rsidR="009C5829" w:rsidRPr="00116252" w:rsidRDefault="009C5829" w:rsidP="00DA4663">
            <w:pPr>
              <w:rPr>
                <w:rFonts w:ascii="Arial" w:hAnsi="Arial" w:cs="Arial"/>
                <w:sz w:val="28"/>
                <w:szCs w:val="28"/>
              </w:rPr>
            </w:pPr>
            <w:r w:rsidRPr="00116252">
              <w:rPr>
                <w:rFonts w:ascii="Arial" w:hAnsi="Arial" w:cs="Arial"/>
                <w:sz w:val="28"/>
                <w:szCs w:val="28"/>
              </w:rPr>
              <w:t>Introduction</w:t>
            </w:r>
          </w:p>
        </w:tc>
        <w:tc>
          <w:tcPr>
            <w:tcW w:w="1459" w:type="dxa"/>
          </w:tcPr>
          <w:p w14:paraId="7E11AAD8" w14:textId="77777777" w:rsidR="009C5829" w:rsidRPr="00116252" w:rsidRDefault="009C5829" w:rsidP="00DA4663">
            <w:pPr>
              <w:jc w:val="center"/>
              <w:rPr>
                <w:rFonts w:ascii="Arial" w:hAnsi="Arial" w:cs="Arial"/>
                <w:sz w:val="28"/>
                <w:szCs w:val="28"/>
              </w:rPr>
            </w:pPr>
            <w:r>
              <w:rPr>
                <w:rFonts w:ascii="Arial" w:hAnsi="Arial" w:cs="Arial"/>
                <w:sz w:val="28"/>
                <w:szCs w:val="28"/>
              </w:rPr>
              <w:t>3</w:t>
            </w:r>
          </w:p>
        </w:tc>
      </w:tr>
      <w:tr w:rsidR="009C5829" w14:paraId="4D7BC074" w14:textId="77777777" w:rsidTr="009C5829">
        <w:trPr>
          <w:trHeight w:val="488"/>
        </w:trPr>
        <w:tc>
          <w:tcPr>
            <w:tcW w:w="1228" w:type="dxa"/>
          </w:tcPr>
          <w:p w14:paraId="103BB796" w14:textId="77777777" w:rsidR="009C5829" w:rsidRPr="00116252" w:rsidRDefault="009C5829" w:rsidP="00DA4663">
            <w:pPr>
              <w:jc w:val="center"/>
              <w:rPr>
                <w:rFonts w:ascii="Arial" w:hAnsi="Arial" w:cs="Arial"/>
                <w:sz w:val="28"/>
                <w:szCs w:val="28"/>
              </w:rPr>
            </w:pPr>
            <w:r w:rsidRPr="00116252">
              <w:rPr>
                <w:rFonts w:ascii="Arial" w:hAnsi="Arial" w:cs="Arial"/>
                <w:sz w:val="28"/>
                <w:szCs w:val="28"/>
              </w:rPr>
              <w:t>1.1</w:t>
            </w:r>
          </w:p>
        </w:tc>
        <w:tc>
          <w:tcPr>
            <w:tcW w:w="7237" w:type="dxa"/>
          </w:tcPr>
          <w:p w14:paraId="5DFEAC7D" w14:textId="64F36EC9" w:rsidR="009C5829" w:rsidRPr="00ED1711" w:rsidRDefault="00ED1711" w:rsidP="00DA4663">
            <w:pPr>
              <w:rPr>
                <w:rFonts w:ascii="Arial" w:hAnsi="Arial" w:cs="Arial"/>
                <w:sz w:val="28"/>
                <w:szCs w:val="28"/>
              </w:rPr>
            </w:pPr>
            <w:r w:rsidRPr="00ED1711">
              <w:rPr>
                <w:rFonts w:ascii="Arial" w:hAnsi="Arial" w:cs="Arial"/>
                <w:sz w:val="28"/>
                <w:szCs w:val="28"/>
              </w:rPr>
              <w:t>Event Description and Concept</w:t>
            </w:r>
          </w:p>
        </w:tc>
        <w:tc>
          <w:tcPr>
            <w:tcW w:w="1459" w:type="dxa"/>
          </w:tcPr>
          <w:p w14:paraId="0E2C1DB1" w14:textId="77777777" w:rsidR="009C5829" w:rsidRPr="00116252" w:rsidRDefault="009C5829" w:rsidP="00DA4663">
            <w:pPr>
              <w:jc w:val="center"/>
              <w:rPr>
                <w:rFonts w:ascii="Arial" w:hAnsi="Arial" w:cs="Arial"/>
                <w:sz w:val="28"/>
                <w:szCs w:val="28"/>
              </w:rPr>
            </w:pPr>
            <w:r>
              <w:rPr>
                <w:rFonts w:ascii="Arial" w:hAnsi="Arial" w:cs="Arial"/>
                <w:sz w:val="28"/>
                <w:szCs w:val="28"/>
              </w:rPr>
              <w:t>3</w:t>
            </w:r>
          </w:p>
        </w:tc>
      </w:tr>
      <w:tr w:rsidR="009C5829" w14:paraId="44A24FB9" w14:textId="77777777" w:rsidTr="009C5829">
        <w:trPr>
          <w:trHeight w:val="463"/>
        </w:trPr>
        <w:tc>
          <w:tcPr>
            <w:tcW w:w="1228" w:type="dxa"/>
          </w:tcPr>
          <w:p w14:paraId="1F9301FA" w14:textId="77777777" w:rsidR="009C5829" w:rsidRPr="00116252" w:rsidRDefault="009C5829" w:rsidP="00DA4663">
            <w:pPr>
              <w:jc w:val="center"/>
              <w:rPr>
                <w:rFonts w:ascii="Arial" w:hAnsi="Arial" w:cs="Arial"/>
                <w:sz w:val="28"/>
                <w:szCs w:val="28"/>
              </w:rPr>
            </w:pPr>
            <w:r w:rsidRPr="00116252">
              <w:rPr>
                <w:rFonts w:ascii="Arial" w:hAnsi="Arial" w:cs="Arial"/>
                <w:sz w:val="28"/>
                <w:szCs w:val="28"/>
              </w:rPr>
              <w:t>1.2</w:t>
            </w:r>
          </w:p>
        </w:tc>
        <w:tc>
          <w:tcPr>
            <w:tcW w:w="7237" w:type="dxa"/>
          </w:tcPr>
          <w:p w14:paraId="65BF9382" w14:textId="77777777" w:rsidR="009C5829" w:rsidRPr="00116252" w:rsidRDefault="009C5829" w:rsidP="00DA4663">
            <w:pPr>
              <w:rPr>
                <w:rFonts w:ascii="Arial" w:hAnsi="Arial" w:cs="Arial"/>
                <w:sz w:val="28"/>
                <w:szCs w:val="28"/>
              </w:rPr>
            </w:pPr>
            <w:r>
              <w:rPr>
                <w:rFonts w:ascii="Arial" w:hAnsi="Arial" w:cs="Arial"/>
                <w:sz w:val="28"/>
                <w:szCs w:val="28"/>
              </w:rPr>
              <w:t>Definitions</w:t>
            </w:r>
          </w:p>
        </w:tc>
        <w:tc>
          <w:tcPr>
            <w:tcW w:w="1459" w:type="dxa"/>
          </w:tcPr>
          <w:p w14:paraId="018ACB35" w14:textId="3FDF82F8" w:rsidR="009C5829" w:rsidRPr="00116252" w:rsidRDefault="0031324C" w:rsidP="00DA4663">
            <w:pPr>
              <w:jc w:val="center"/>
              <w:rPr>
                <w:rFonts w:ascii="Arial" w:hAnsi="Arial" w:cs="Arial"/>
                <w:sz w:val="28"/>
                <w:szCs w:val="28"/>
              </w:rPr>
            </w:pPr>
            <w:r>
              <w:rPr>
                <w:rFonts w:ascii="Arial" w:hAnsi="Arial" w:cs="Arial"/>
                <w:sz w:val="28"/>
                <w:szCs w:val="28"/>
              </w:rPr>
              <w:t>3-4</w:t>
            </w:r>
          </w:p>
        </w:tc>
      </w:tr>
      <w:tr w:rsidR="009C5829" w14:paraId="5A3CA11D" w14:textId="77777777" w:rsidTr="009C5829">
        <w:trPr>
          <w:trHeight w:val="446"/>
        </w:trPr>
        <w:tc>
          <w:tcPr>
            <w:tcW w:w="1228" w:type="dxa"/>
          </w:tcPr>
          <w:p w14:paraId="21D95124" w14:textId="4B69CA8D" w:rsidR="009C5829" w:rsidRPr="00116252" w:rsidRDefault="003D5CC3" w:rsidP="00DA4663">
            <w:pPr>
              <w:jc w:val="center"/>
              <w:rPr>
                <w:rFonts w:ascii="Arial" w:hAnsi="Arial" w:cs="Arial"/>
                <w:sz w:val="28"/>
                <w:szCs w:val="28"/>
              </w:rPr>
            </w:pPr>
            <w:r>
              <w:rPr>
                <w:rFonts w:ascii="Arial" w:hAnsi="Arial" w:cs="Arial"/>
                <w:sz w:val="28"/>
                <w:szCs w:val="28"/>
              </w:rPr>
              <w:t>1.3</w:t>
            </w:r>
          </w:p>
        </w:tc>
        <w:tc>
          <w:tcPr>
            <w:tcW w:w="7237" w:type="dxa"/>
          </w:tcPr>
          <w:p w14:paraId="290A845B" w14:textId="346F39C1" w:rsidR="009C5829" w:rsidRPr="00116252" w:rsidRDefault="003D5CC3" w:rsidP="00DA4663">
            <w:pPr>
              <w:rPr>
                <w:rFonts w:ascii="Arial" w:hAnsi="Arial" w:cs="Arial"/>
                <w:sz w:val="28"/>
                <w:szCs w:val="28"/>
              </w:rPr>
            </w:pPr>
            <w:r>
              <w:rPr>
                <w:rFonts w:ascii="Arial" w:hAnsi="Arial" w:cs="Arial"/>
                <w:sz w:val="28"/>
                <w:szCs w:val="28"/>
              </w:rPr>
              <w:t>Aims and Objectives</w:t>
            </w:r>
          </w:p>
        </w:tc>
        <w:tc>
          <w:tcPr>
            <w:tcW w:w="1459" w:type="dxa"/>
          </w:tcPr>
          <w:p w14:paraId="13846C54" w14:textId="56173C7D" w:rsidR="009C5829" w:rsidRPr="00116252" w:rsidRDefault="0031324C" w:rsidP="00DA4663">
            <w:pPr>
              <w:jc w:val="center"/>
              <w:rPr>
                <w:rFonts w:ascii="Arial" w:hAnsi="Arial" w:cs="Arial"/>
                <w:sz w:val="28"/>
                <w:szCs w:val="28"/>
              </w:rPr>
            </w:pPr>
            <w:r>
              <w:rPr>
                <w:rFonts w:ascii="Arial" w:hAnsi="Arial" w:cs="Arial"/>
                <w:sz w:val="28"/>
                <w:szCs w:val="28"/>
              </w:rPr>
              <w:t>4-5</w:t>
            </w:r>
          </w:p>
        </w:tc>
      </w:tr>
      <w:tr w:rsidR="009C5829" w14:paraId="13D770A5" w14:textId="77777777" w:rsidTr="009C5829">
        <w:trPr>
          <w:trHeight w:val="446"/>
        </w:trPr>
        <w:tc>
          <w:tcPr>
            <w:tcW w:w="1228" w:type="dxa"/>
          </w:tcPr>
          <w:p w14:paraId="62FDC421" w14:textId="0899E6DB" w:rsidR="009C5829" w:rsidRPr="00116252" w:rsidRDefault="009C5829" w:rsidP="00DA4663">
            <w:pPr>
              <w:jc w:val="center"/>
              <w:rPr>
                <w:rFonts w:ascii="Arial" w:hAnsi="Arial" w:cs="Arial"/>
                <w:sz w:val="28"/>
                <w:szCs w:val="28"/>
              </w:rPr>
            </w:pPr>
            <w:r w:rsidRPr="00116252">
              <w:rPr>
                <w:rFonts w:ascii="Arial" w:hAnsi="Arial" w:cs="Arial"/>
                <w:sz w:val="28"/>
                <w:szCs w:val="28"/>
              </w:rPr>
              <w:t>2.</w:t>
            </w:r>
            <w:r w:rsidR="001A3F65">
              <w:rPr>
                <w:rFonts w:ascii="Arial" w:hAnsi="Arial" w:cs="Arial"/>
                <w:sz w:val="28"/>
                <w:szCs w:val="28"/>
              </w:rPr>
              <w:t>0</w:t>
            </w:r>
          </w:p>
        </w:tc>
        <w:tc>
          <w:tcPr>
            <w:tcW w:w="7237" w:type="dxa"/>
          </w:tcPr>
          <w:p w14:paraId="3C5A03B9" w14:textId="0C700ED7" w:rsidR="009C5829" w:rsidRPr="00116252" w:rsidRDefault="001A3F65" w:rsidP="00DA4663">
            <w:pPr>
              <w:rPr>
                <w:rFonts w:ascii="Arial" w:hAnsi="Arial" w:cs="Arial"/>
                <w:sz w:val="28"/>
                <w:szCs w:val="28"/>
              </w:rPr>
            </w:pPr>
            <w:r>
              <w:rPr>
                <w:rFonts w:ascii="Arial" w:hAnsi="Arial" w:cs="Arial"/>
                <w:sz w:val="28"/>
                <w:szCs w:val="28"/>
              </w:rPr>
              <w:t>Timing, Location and Event Programme</w:t>
            </w:r>
          </w:p>
        </w:tc>
        <w:tc>
          <w:tcPr>
            <w:tcW w:w="1459" w:type="dxa"/>
          </w:tcPr>
          <w:p w14:paraId="644DB2F6" w14:textId="3720A6ED" w:rsidR="009C5829" w:rsidRPr="00116252" w:rsidRDefault="0031324C" w:rsidP="00DA4663">
            <w:pPr>
              <w:jc w:val="center"/>
              <w:rPr>
                <w:rFonts w:ascii="Arial" w:hAnsi="Arial" w:cs="Arial"/>
                <w:sz w:val="28"/>
                <w:szCs w:val="28"/>
              </w:rPr>
            </w:pPr>
            <w:r>
              <w:rPr>
                <w:rFonts w:ascii="Arial" w:hAnsi="Arial" w:cs="Arial"/>
                <w:sz w:val="28"/>
                <w:szCs w:val="28"/>
              </w:rPr>
              <w:t>5-6</w:t>
            </w:r>
          </w:p>
        </w:tc>
      </w:tr>
      <w:tr w:rsidR="009C5829" w14:paraId="09D44BFC" w14:textId="77777777" w:rsidTr="009C5829">
        <w:trPr>
          <w:trHeight w:val="446"/>
        </w:trPr>
        <w:tc>
          <w:tcPr>
            <w:tcW w:w="1228" w:type="dxa"/>
          </w:tcPr>
          <w:p w14:paraId="4B092549" w14:textId="3C326056" w:rsidR="009C5829" w:rsidRPr="00116252" w:rsidRDefault="003C2557" w:rsidP="00DA4663">
            <w:pPr>
              <w:jc w:val="center"/>
              <w:rPr>
                <w:rFonts w:ascii="Arial" w:hAnsi="Arial" w:cs="Arial"/>
                <w:sz w:val="28"/>
                <w:szCs w:val="28"/>
              </w:rPr>
            </w:pPr>
            <w:r>
              <w:rPr>
                <w:rFonts w:ascii="Arial" w:hAnsi="Arial" w:cs="Arial"/>
                <w:sz w:val="28"/>
                <w:szCs w:val="28"/>
              </w:rPr>
              <w:t>3</w:t>
            </w:r>
            <w:r w:rsidR="009C5829" w:rsidRPr="00116252">
              <w:rPr>
                <w:rFonts w:ascii="Arial" w:hAnsi="Arial" w:cs="Arial"/>
                <w:sz w:val="28"/>
                <w:szCs w:val="28"/>
              </w:rPr>
              <w:t>.</w:t>
            </w:r>
            <w:r>
              <w:rPr>
                <w:rFonts w:ascii="Arial" w:hAnsi="Arial" w:cs="Arial"/>
                <w:sz w:val="28"/>
                <w:szCs w:val="28"/>
              </w:rPr>
              <w:t>0</w:t>
            </w:r>
          </w:p>
        </w:tc>
        <w:tc>
          <w:tcPr>
            <w:tcW w:w="7237" w:type="dxa"/>
          </w:tcPr>
          <w:p w14:paraId="38E835F7" w14:textId="5BBF3450" w:rsidR="009C5829" w:rsidRPr="00116252" w:rsidRDefault="003C2557" w:rsidP="00DA4663">
            <w:pPr>
              <w:rPr>
                <w:rFonts w:ascii="Arial" w:hAnsi="Arial" w:cs="Arial"/>
                <w:sz w:val="28"/>
                <w:szCs w:val="28"/>
              </w:rPr>
            </w:pPr>
            <w:r>
              <w:rPr>
                <w:rFonts w:ascii="Arial" w:hAnsi="Arial" w:cs="Arial"/>
                <w:sz w:val="28"/>
                <w:szCs w:val="28"/>
              </w:rPr>
              <w:t>Planning Techniques</w:t>
            </w:r>
          </w:p>
        </w:tc>
        <w:tc>
          <w:tcPr>
            <w:tcW w:w="1459" w:type="dxa"/>
          </w:tcPr>
          <w:p w14:paraId="3F6B1368" w14:textId="356E0608" w:rsidR="009C5829" w:rsidRPr="00116252" w:rsidRDefault="003C2557" w:rsidP="00DA4663">
            <w:pPr>
              <w:jc w:val="center"/>
              <w:rPr>
                <w:rFonts w:ascii="Arial" w:hAnsi="Arial" w:cs="Arial"/>
                <w:sz w:val="28"/>
                <w:szCs w:val="28"/>
              </w:rPr>
            </w:pPr>
            <w:r>
              <w:rPr>
                <w:rFonts w:ascii="Arial" w:hAnsi="Arial" w:cs="Arial"/>
                <w:sz w:val="28"/>
                <w:szCs w:val="28"/>
              </w:rPr>
              <w:t>6</w:t>
            </w:r>
          </w:p>
        </w:tc>
      </w:tr>
      <w:tr w:rsidR="009C5829" w:rsidRPr="00C30615" w14:paraId="73B1891B" w14:textId="77777777" w:rsidTr="009C5829">
        <w:trPr>
          <w:trHeight w:val="463"/>
        </w:trPr>
        <w:tc>
          <w:tcPr>
            <w:tcW w:w="1228" w:type="dxa"/>
          </w:tcPr>
          <w:p w14:paraId="3073B5CD" w14:textId="3CD3A558" w:rsidR="009C5829" w:rsidRPr="00116252" w:rsidRDefault="003C2557" w:rsidP="00DA4663">
            <w:pPr>
              <w:jc w:val="center"/>
              <w:rPr>
                <w:rFonts w:ascii="Arial" w:hAnsi="Arial" w:cs="Arial"/>
                <w:sz w:val="28"/>
                <w:szCs w:val="28"/>
              </w:rPr>
            </w:pPr>
            <w:r>
              <w:rPr>
                <w:rFonts w:ascii="Arial" w:hAnsi="Arial" w:cs="Arial"/>
                <w:sz w:val="28"/>
                <w:szCs w:val="28"/>
              </w:rPr>
              <w:t>4</w:t>
            </w:r>
            <w:r w:rsidR="009C5829" w:rsidRPr="00116252">
              <w:rPr>
                <w:rFonts w:ascii="Arial" w:hAnsi="Arial" w:cs="Arial"/>
                <w:sz w:val="28"/>
                <w:szCs w:val="28"/>
              </w:rPr>
              <w:t>.</w:t>
            </w:r>
            <w:r>
              <w:rPr>
                <w:rFonts w:ascii="Arial" w:hAnsi="Arial" w:cs="Arial"/>
                <w:sz w:val="28"/>
                <w:szCs w:val="28"/>
              </w:rPr>
              <w:t>0</w:t>
            </w:r>
          </w:p>
        </w:tc>
        <w:tc>
          <w:tcPr>
            <w:tcW w:w="7237" w:type="dxa"/>
          </w:tcPr>
          <w:p w14:paraId="6212363D" w14:textId="64A633A5" w:rsidR="009C5829" w:rsidRPr="00116252" w:rsidRDefault="00687C0F" w:rsidP="00F21892">
            <w:pPr>
              <w:rPr>
                <w:rFonts w:ascii="Arial" w:hAnsi="Arial" w:cs="Arial"/>
                <w:sz w:val="28"/>
                <w:szCs w:val="28"/>
              </w:rPr>
            </w:pPr>
            <w:r w:rsidRPr="006B6F2A">
              <w:rPr>
                <w:rFonts w:ascii="Arial" w:hAnsi="Arial" w:cs="Arial"/>
                <w:sz w:val="28"/>
                <w:szCs w:val="28"/>
              </w:rPr>
              <w:t>Market Research</w:t>
            </w:r>
          </w:p>
        </w:tc>
        <w:tc>
          <w:tcPr>
            <w:tcW w:w="1459" w:type="dxa"/>
          </w:tcPr>
          <w:p w14:paraId="6FB7A7E9" w14:textId="156FBE8F" w:rsidR="009C5829" w:rsidRPr="00116252" w:rsidRDefault="00C42F06" w:rsidP="00DA4663">
            <w:pPr>
              <w:jc w:val="center"/>
              <w:rPr>
                <w:rFonts w:ascii="Arial" w:hAnsi="Arial" w:cs="Arial"/>
                <w:sz w:val="28"/>
                <w:szCs w:val="28"/>
              </w:rPr>
            </w:pPr>
            <w:r>
              <w:rPr>
                <w:rFonts w:ascii="Arial" w:hAnsi="Arial" w:cs="Arial"/>
                <w:sz w:val="28"/>
                <w:szCs w:val="28"/>
              </w:rPr>
              <w:t>6</w:t>
            </w:r>
          </w:p>
        </w:tc>
      </w:tr>
      <w:tr w:rsidR="009C5829" w:rsidRPr="00C30615" w14:paraId="12008919" w14:textId="77777777" w:rsidTr="009C5829">
        <w:trPr>
          <w:trHeight w:val="446"/>
        </w:trPr>
        <w:tc>
          <w:tcPr>
            <w:tcW w:w="1228" w:type="dxa"/>
          </w:tcPr>
          <w:p w14:paraId="7CE5CD90" w14:textId="0B3ECD57" w:rsidR="009C5829" w:rsidRPr="00116252" w:rsidRDefault="000A3085" w:rsidP="00DA4663">
            <w:pPr>
              <w:jc w:val="center"/>
              <w:rPr>
                <w:rFonts w:ascii="Arial" w:hAnsi="Arial" w:cs="Arial"/>
                <w:sz w:val="28"/>
                <w:szCs w:val="28"/>
              </w:rPr>
            </w:pPr>
            <w:r>
              <w:rPr>
                <w:rFonts w:ascii="Arial" w:hAnsi="Arial" w:cs="Arial"/>
                <w:sz w:val="28"/>
                <w:szCs w:val="28"/>
              </w:rPr>
              <w:t>4</w:t>
            </w:r>
            <w:r w:rsidR="009C5829" w:rsidRPr="00116252">
              <w:rPr>
                <w:rFonts w:ascii="Arial" w:hAnsi="Arial" w:cs="Arial"/>
                <w:sz w:val="28"/>
                <w:szCs w:val="28"/>
              </w:rPr>
              <w:t>.</w:t>
            </w:r>
            <w:r>
              <w:rPr>
                <w:rFonts w:ascii="Arial" w:hAnsi="Arial" w:cs="Arial"/>
                <w:sz w:val="28"/>
                <w:szCs w:val="28"/>
              </w:rPr>
              <w:t>1</w:t>
            </w:r>
          </w:p>
        </w:tc>
        <w:tc>
          <w:tcPr>
            <w:tcW w:w="7237" w:type="dxa"/>
          </w:tcPr>
          <w:p w14:paraId="170BF7CA" w14:textId="1635815C" w:rsidR="009C5829" w:rsidRPr="00116252" w:rsidRDefault="00687C0F" w:rsidP="00DA4663">
            <w:pPr>
              <w:rPr>
                <w:rFonts w:ascii="Arial" w:hAnsi="Arial" w:cs="Arial"/>
                <w:sz w:val="28"/>
                <w:szCs w:val="28"/>
              </w:rPr>
            </w:pPr>
            <w:r>
              <w:rPr>
                <w:rFonts w:ascii="Arial" w:hAnsi="Arial" w:cs="Arial"/>
                <w:sz w:val="28"/>
                <w:szCs w:val="28"/>
              </w:rPr>
              <w:t xml:space="preserve">Event </w:t>
            </w:r>
            <w:r w:rsidR="001F0DAD">
              <w:rPr>
                <w:rFonts w:ascii="Arial" w:hAnsi="Arial" w:cs="Arial"/>
                <w:sz w:val="28"/>
                <w:szCs w:val="28"/>
              </w:rPr>
              <w:t>Marketing Plan</w:t>
            </w:r>
          </w:p>
        </w:tc>
        <w:tc>
          <w:tcPr>
            <w:tcW w:w="1459" w:type="dxa"/>
          </w:tcPr>
          <w:p w14:paraId="412DB834" w14:textId="64DB1EAC" w:rsidR="009C5829" w:rsidRPr="00116252" w:rsidRDefault="008E051A" w:rsidP="00DA4663">
            <w:pPr>
              <w:jc w:val="center"/>
              <w:rPr>
                <w:rFonts w:ascii="Arial" w:hAnsi="Arial" w:cs="Arial"/>
                <w:sz w:val="28"/>
                <w:szCs w:val="28"/>
              </w:rPr>
            </w:pPr>
            <w:r>
              <w:rPr>
                <w:rFonts w:ascii="Arial" w:hAnsi="Arial" w:cs="Arial"/>
                <w:sz w:val="28"/>
                <w:szCs w:val="28"/>
              </w:rPr>
              <w:t>6</w:t>
            </w:r>
          </w:p>
        </w:tc>
      </w:tr>
      <w:tr w:rsidR="009C5829" w:rsidRPr="00C30615" w14:paraId="47743040" w14:textId="77777777" w:rsidTr="009C5829">
        <w:trPr>
          <w:trHeight w:val="446"/>
        </w:trPr>
        <w:tc>
          <w:tcPr>
            <w:tcW w:w="1228" w:type="dxa"/>
          </w:tcPr>
          <w:p w14:paraId="39982E44" w14:textId="6B02B695" w:rsidR="009C5829" w:rsidRPr="00116252" w:rsidRDefault="000A3085" w:rsidP="00DA4663">
            <w:pPr>
              <w:jc w:val="center"/>
              <w:rPr>
                <w:rFonts w:ascii="Arial" w:hAnsi="Arial" w:cs="Arial"/>
                <w:sz w:val="28"/>
                <w:szCs w:val="28"/>
              </w:rPr>
            </w:pPr>
            <w:r>
              <w:rPr>
                <w:rFonts w:ascii="Arial" w:hAnsi="Arial" w:cs="Arial"/>
                <w:sz w:val="28"/>
                <w:szCs w:val="28"/>
              </w:rPr>
              <w:t>5</w:t>
            </w:r>
            <w:r w:rsidR="009C5829" w:rsidRPr="00116252">
              <w:rPr>
                <w:rFonts w:ascii="Arial" w:hAnsi="Arial" w:cs="Arial"/>
                <w:sz w:val="28"/>
                <w:szCs w:val="28"/>
              </w:rPr>
              <w:t>.0</w:t>
            </w:r>
          </w:p>
        </w:tc>
        <w:tc>
          <w:tcPr>
            <w:tcW w:w="7237" w:type="dxa"/>
          </w:tcPr>
          <w:p w14:paraId="1E33CAA9" w14:textId="5E5D9E9A" w:rsidR="009C5829" w:rsidRPr="00116252" w:rsidRDefault="001F0DAD" w:rsidP="00DA4663">
            <w:pPr>
              <w:rPr>
                <w:rFonts w:ascii="Arial" w:hAnsi="Arial" w:cs="Arial"/>
                <w:sz w:val="28"/>
                <w:szCs w:val="28"/>
              </w:rPr>
            </w:pPr>
            <w:r>
              <w:rPr>
                <w:rFonts w:ascii="Arial" w:hAnsi="Arial" w:cs="Arial"/>
                <w:sz w:val="28"/>
                <w:szCs w:val="28"/>
              </w:rPr>
              <w:t>Financial Considerations</w:t>
            </w:r>
          </w:p>
        </w:tc>
        <w:tc>
          <w:tcPr>
            <w:tcW w:w="1459" w:type="dxa"/>
          </w:tcPr>
          <w:p w14:paraId="43F274B6" w14:textId="74DBB031" w:rsidR="009C5829" w:rsidRPr="00116252" w:rsidRDefault="008E051A" w:rsidP="00DA4663">
            <w:pPr>
              <w:jc w:val="center"/>
              <w:rPr>
                <w:rFonts w:ascii="Arial" w:hAnsi="Arial" w:cs="Arial"/>
                <w:sz w:val="28"/>
                <w:szCs w:val="28"/>
              </w:rPr>
            </w:pPr>
            <w:r>
              <w:rPr>
                <w:rFonts w:ascii="Arial" w:hAnsi="Arial" w:cs="Arial"/>
                <w:sz w:val="28"/>
                <w:szCs w:val="28"/>
              </w:rPr>
              <w:t>6-7</w:t>
            </w:r>
          </w:p>
        </w:tc>
      </w:tr>
      <w:tr w:rsidR="009C5829" w:rsidRPr="00C30615" w14:paraId="5F7A1ABF" w14:textId="77777777" w:rsidTr="009C5829">
        <w:trPr>
          <w:trHeight w:val="446"/>
        </w:trPr>
        <w:tc>
          <w:tcPr>
            <w:tcW w:w="1228" w:type="dxa"/>
          </w:tcPr>
          <w:p w14:paraId="4F6BE1B0" w14:textId="043AF049" w:rsidR="009C5829" w:rsidRPr="00116252" w:rsidRDefault="000A3085" w:rsidP="00DA4663">
            <w:pPr>
              <w:jc w:val="center"/>
              <w:rPr>
                <w:rFonts w:ascii="Arial" w:hAnsi="Arial" w:cs="Arial"/>
                <w:sz w:val="28"/>
                <w:szCs w:val="28"/>
              </w:rPr>
            </w:pPr>
            <w:r>
              <w:rPr>
                <w:rFonts w:ascii="Arial" w:hAnsi="Arial" w:cs="Arial"/>
                <w:sz w:val="28"/>
                <w:szCs w:val="28"/>
              </w:rPr>
              <w:t>6</w:t>
            </w:r>
            <w:r w:rsidR="009C5829" w:rsidRPr="00116252">
              <w:rPr>
                <w:rFonts w:ascii="Arial" w:hAnsi="Arial" w:cs="Arial"/>
                <w:sz w:val="28"/>
                <w:szCs w:val="28"/>
              </w:rPr>
              <w:t>.0</w:t>
            </w:r>
          </w:p>
        </w:tc>
        <w:tc>
          <w:tcPr>
            <w:tcW w:w="7237" w:type="dxa"/>
          </w:tcPr>
          <w:p w14:paraId="78BDFFFD" w14:textId="5C322405" w:rsidR="009C5829" w:rsidRPr="00116252" w:rsidRDefault="008E051A" w:rsidP="00DA4663">
            <w:pPr>
              <w:rPr>
                <w:rFonts w:ascii="Arial" w:hAnsi="Arial" w:cs="Arial"/>
                <w:sz w:val="28"/>
                <w:szCs w:val="28"/>
              </w:rPr>
            </w:pPr>
            <w:r>
              <w:rPr>
                <w:rFonts w:ascii="Arial" w:hAnsi="Arial" w:cs="Arial"/>
                <w:sz w:val="28"/>
                <w:szCs w:val="28"/>
              </w:rPr>
              <w:t>Health and Safety</w:t>
            </w:r>
          </w:p>
        </w:tc>
        <w:tc>
          <w:tcPr>
            <w:tcW w:w="1459" w:type="dxa"/>
          </w:tcPr>
          <w:p w14:paraId="2C12920F" w14:textId="2B03478E" w:rsidR="009C5829" w:rsidRPr="00116252" w:rsidRDefault="008E051A" w:rsidP="00DA4663">
            <w:pPr>
              <w:jc w:val="center"/>
              <w:rPr>
                <w:rFonts w:ascii="Arial" w:hAnsi="Arial" w:cs="Arial"/>
                <w:sz w:val="28"/>
                <w:szCs w:val="28"/>
              </w:rPr>
            </w:pPr>
            <w:r>
              <w:rPr>
                <w:rFonts w:ascii="Arial" w:hAnsi="Arial" w:cs="Arial"/>
                <w:sz w:val="28"/>
                <w:szCs w:val="28"/>
              </w:rPr>
              <w:t>7</w:t>
            </w:r>
          </w:p>
        </w:tc>
      </w:tr>
      <w:tr w:rsidR="009C5829" w:rsidRPr="00C30615" w14:paraId="41DDFC0C" w14:textId="77777777" w:rsidTr="009C5829">
        <w:trPr>
          <w:trHeight w:val="463"/>
        </w:trPr>
        <w:tc>
          <w:tcPr>
            <w:tcW w:w="1228" w:type="dxa"/>
          </w:tcPr>
          <w:p w14:paraId="6A60EE4C" w14:textId="5D267024" w:rsidR="009C5829" w:rsidRPr="00116252" w:rsidRDefault="000A3085" w:rsidP="00DA4663">
            <w:pPr>
              <w:jc w:val="center"/>
              <w:rPr>
                <w:rFonts w:ascii="Arial" w:hAnsi="Arial" w:cs="Arial"/>
                <w:sz w:val="28"/>
                <w:szCs w:val="28"/>
              </w:rPr>
            </w:pPr>
            <w:r>
              <w:rPr>
                <w:rFonts w:ascii="Arial" w:hAnsi="Arial" w:cs="Arial"/>
                <w:sz w:val="28"/>
                <w:szCs w:val="28"/>
              </w:rPr>
              <w:t>6</w:t>
            </w:r>
            <w:r w:rsidR="009C5829" w:rsidRPr="00116252">
              <w:rPr>
                <w:rFonts w:ascii="Arial" w:hAnsi="Arial" w:cs="Arial"/>
                <w:sz w:val="28"/>
                <w:szCs w:val="28"/>
              </w:rPr>
              <w:t>.</w:t>
            </w:r>
            <w:r w:rsidR="00414516">
              <w:rPr>
                <w:rFonts w:ascii="Arial" w:hAnsi="Arial" w:cs="Arial"/>
                <w:sz w:val="28"/>
                <w:szCs w:val="28"/>
              </w:rPr>
              <w:t>1</w:t>
            </w:r>
          </w:p>
        </w:tc>
        <w:tc>
          <w:tcPr>
            <w:tcW w:w="7237" w:type="dxa"/>
          </w:tcPr>
          <w:p w14:paraId="23A2BC71" w14:textId="3ABE552C" w:rsidR="009C5829" w:rsidRPr="00116252" w:rsidRDefault="008E051A" w:rsidP="000D6667">
            <w:pPr>
              <w:rPr>
                <w:rFonts w:ascii="Arial" w:hAnsi="Arial" w:cs="Arial"/>
                <w:sz w:val="28"/>
                <w:szCs w:val="28"/>
              </w:rPr>
            </w:pPr>
            <w:r>
              <w:rPr>
                <w:rFonts w:ascii="Arial" w:hAnsi="Arial" w:cs="Arial"/>
                <w:sz w:val="28"/>
                <w:szCs w:val="28"/>
              </w:rPr>
              <w:t>Risk Management Plan</w:t>
            </w:r>
          </w:p>
        </w:tc>
        <w:tc>
          <w:tcPr>
            <w:tcW w:w="1459" w:type="dxa"/>
          </w:tcPr>
          <w:p w14:paraId="352404EE" w14:textId="43E41C25" w:rsidR="009C5829" w:rsidRPr="00116252" w:rsidRDefault="00B35360" w:rsidP="00DA4663">
            <w:pPr>
              <w:jc w:val="center"/>
              <w:rPr>
                <w:rFonts w:ascii="Arial" w:hAnsi="Arial" w:cs="Arial"/>
                <w:sz w:val="28"/>
                <w:szCs w:val="28"/>
              </w:rPr>
            </w:pPr>
            <w:r>
              <w:rPr>
                <w:rFonts w:ascii="Arial" w:hAnsi="Arial" w:cs="Arial"/>
                <w:sz w:val="28"/>
                <w:szCs w:val="28"/>
              </w:rPr>
              <w:t>8</w:t>
            </w:r>
          </w:p>
        </w:tc>
      </w:tr>
      <w:tr w:rsidR="009C5829" w:rsidRPr="00C30615" w14:paraId="68FFF0E1" w14:textId="77777777" w:rsidTr="009C5829">
        <w:trPr>
          <w:trHeight w:val="463"/>
        </w:trPr>
        <w:tc>
          <w:tcPr>
            <w:tcW w:w="1228" w:type="dxa"/>
          </w:tcPr>
          <w:p w14:paraId="7C1B2D2D" w14:textId="3A751873" w:rsidR="009C5829" w:rsidRPr="00116252" w:rsidRDefault="000A3085" w:rsidP="00DA4663">
            <w:pPr>
              <w:jc w:val="center"/>
              <w:rPr>
                <w:rFonts w:ascii="Arial" w:hAnsi="Arial" w:cs="Arial"/>
                <w:sz w:val="28"/>
                <w:szCs w:val="28"/>
              </w:rPr>
            </w:pPr>
            <w:r>
              <w:rPr>
                <w:rFonts w:ascii="Arial" w:hAnsi="Arial" w:cs="Arial"/>
                <w:sz w:val="28"/>
                <w:szCs w:val="28"/>
              </w:rPr>
              <w:t>7</w:t>
            </w:r>
            <w:r w:rsidR="009C5829">
              <w:rPr>
                <w:rFonts w:ascii="Arial" w:hAnsi="Arial" w:cs="Arial"/>
                <w:sz w:val="28"/>
                <w:szCs w:val="28"/>
              </w:rPr>
              <w:t>.0</w:t>
            </w:r>
          </w:p>
        </w:tc>
        <w:tc>
          <w:tcPr>
            <w:tcW w:w="7237" w:type="dxa"/>
          </w:tcPr>
          <w:p w14:paraId="39A108DD" w14:textId="7152F467" w:rsidR="009C5829" w:rsidRPr="00116252" w:rsidRDefault="000D6667" w:rsidP="00DA4663">
            <w:pPr>
              <w:rPr>
                <w:rFonts w:ascii="Arial" w:hAnsi="Arial" w:cs="Arial"/>
                <w:sz w:val="28"/>
                <w:szCs w:val="28"/>
              </w:rPr>
            </w:pPr>
            <w:r>
              <w:rPr>
                <w:rFonts w:ascii="Arial" w:hAnsi="Arial" w:cs="Arial"/>
                <w:sz w:val="28"/>
                <w:szCs w:val="28"/>
              </w:rPr>
              <w:t>Legal Arrangements</w:t>
            </w:r>
          </w:p>
        </w:tc>
        <w:tc>
          <w:tcPr>
            <w:tcW w:w="1459" w:type="dxa"/>
          </w:tcPr>
          <w:p w14:paraId="71DDE751" w14:textId="2118A105" w:rsidR="009C5829" w:rsidRPr="00116252" w:rsidRDefault="00B35360" w:rsidP="00DA4663">
            <w:pPr>
              <w:jc w:val="center"/>
              <w:rPr>
                <w:rFonts w:ascii="Arial" w:hAnsi="Arial" w:cs="Arial"/>
                <w:sz w:val="28"/>
                <w:szCs w:val="28"/>
              </w:rPr>
            </w:pPr>
            <w:r>
              <w:rPr>
                <w:rFonts w:ascii="Arial" w:hAnsi="Arial" w:cs="Arial"/>
                <w:sz w:val="28"/>
                <w:szCs w:val="28"/>
              </w:rPr>
              <w:t>8</w:t>
            </w:r>
          </w:p>
        </w:tc>
      </w:tr>
      <w:tr w:rsidR="000F6761" w:rsidRPr="00C30615" w14:paraId="1E268B66" w14:textId="77777777" w:rsidTr="009C5829">
        <w:trPr>
          <w:trHeight w:val="463"/>
        </w:trPr>
        <w:tc>
          <w:tcPr>
            <w:tcW w:w="1228" w:type="dxa"/>
          </w:tcPr>
          <w:p w14:paraId="5EE44BC0" w14:textId="2A067888" w:rsidR="000F6761" w:rsidRDefault="000A3085" w:rsidP="00DA4663">
            <w:pPr>
              <w:jc w:val="center"/>
              <w:rPr>
                <w:rFonts w:ascii="Arial" w:hAnsi="Arial" w:cs="Arial"/>
                <w:sz w:val="28"/>
                <w:szCs w:val="28"/>
              </w:rPr>
            </w:pPr>
            <w:r>
              <w:rPr>
                <w:rFonts w:ascii="Arial" w:hAnsi="Arial" w:cs="Arial"/>
                <w:sz w:val="28"/>
                <w:szCs w:val="28"/>
              </w:rPr>
              <w:t>8</w:t>
            </w:r>
            <w:r w:rsidR="00F60515">
              <w:rPr>
                <w:rFonts w:ascii="Arial" w:hAnsi="Arial" w:cs="Arial"/>
                <w:sz w:val="28"/>
                <w:szCs w:val="28"/>
              </w:rPr>
              <w:t>.0</w:t>
            </w:r>
          </w:p>
        </w:tc>
        <w:tc>
          <w:tcPr>
            <w:tcW w:w="7237" w:type="dxa"/>
          </w:tcPr>
          <w:p w14:paraId="773AE4E1" w14:textId="6064EF70" w:rsidR="000F6761" w:rsidRPr="00544913" w:rsidRDefault="000D6667" w:rsidP="00DA4663">
            <w:pPr>
              <w:rPr>
                <w:rFonts w:ascii="Arial" w:hAnsi="Arial" w:cs="Arial"/>
                <w:sz w:val="28"/>
                <w:szCs w:val="28"/>
              </w:rPr>
            </w:pPr>
            <w:r>
              <w:rPr>
                <w:rFonts w:ascii="Arial" w:hAnsi="Arial" w:cs="Arial"/>
                <w:sz w:val="28"/>
                <w:szCs w:val="28"/>
              </w:rPr>
              <w:t>Contingency Planning</w:t>
            </w:r>
          </w:p>
        </w:tc>
        <w:tc>
          <w:tcPr>
            <w:tcW w:w="1459" w:type="dxa"/>
          </w:tcPr>
          <w:p w14:paraId="296B8DAA" w14:textId="48E5EDAB" w:rsidR="000F6761" w:rsidRPr="00116252" w:rsidRDefault="00B35360" w:rsidP="00DA4663">
            <w:pPr>
              <w:jc w:val="center"/>
              <w:rPr>
                <w:rFonts w:ascii="Arial" w:hAnsi="Arial" w:cs="Arial"/>
                <w:sz w:val="28"/>
                <w:szCs w:val="28"/>
              </w:rPr>
            </w:pPr>
            <w:r>
              <w:rPr>
                <w:rFonts w:ascii="Arial" w:hAnsi="Arial" w:cs="Arial"/>
                <w:sz w:val="28"/>
                <w:szCs w:val="28"/>
              </w:rPr>
              <w:t>8</w:t>
            </w:r>
          </w:p>
        </w:tc>
      </w:tr>
      <w:tr w:rsidR="000F6761" w:rsidRPr="00C30615" w14:paraId="55021E43" w14:textId="77777777" w:rsidTr="009C5829">
        <w:trPr>
          <w:trHeight w:val="463"/>
        </w:trPr>
        <w:tc>
          <w:tcPr>
            <w:tcW w:w="1228" w:type="dxa"/>
          </w:tcPr>
          <w:p w14:paraId="0DF130B5" w14:textId="1DAA9513" w:rsidR="000F6761" w:rsidRDefault="000A3085" w:rsidP="00DA4663">
            <w:pPr>
              <w:jc w:val="center"/>
              <w:rPr>
                <w:rFonts w:ascii="Arial" w:hAnsi="Arial" w:cs="Arial"/>
                <w:sz w:val="28"/>
                <w:szCs w:val="28"/>
              </w:rPr>
            </w:pPr>
            <w:r>
              <w:rPr>
                <w:rFonts w:ascii="Arial" w:hAnsi="Arial" w:cs="Arial"/>
                <w:sz w:val="28"/>
                <w:szCs w:val="28"/>
              </w:rPr>
              <w:t>9</w:t>
            </w:r>
            <w:r w:rsidR="00F60515">
              <w:rPr>
                <w:rFonts w:ascii="Arial" w:hAnsi="Arial" w:cs="Arial"/>
                <w:sz w:val="28"/>
                <w:szCs w:val="28"/>
              </w:rPr>
              <w:t>.0</w:t>
            </w:r>
          </w:p>
        </w:tc>
        <w:tc>
          <w:tcPr>
            <w:tcW w:w="7237" w:type="dxa"/>
          </w:tcPr>
          <w:p w14:paraId="78E64C25" w14:textId="0C6550B5" w:rsidR="000F6761" w:rsidRPr="00544913" w:rsidRDefault="00853ED0" w:rsidP="00853ED0">
            <w:pPr>
              <w:rPr>
                <w:rFonts w:ascii="Arial" w:hAnsi="Arial" w:cs="Arial"/>
                <w:sz w:val="28"/>
                <w:szCs w:val="28"/>
              </w:rPr>
            </w:pPr>
            <w:r w:rsidRPr="00853ED0">
              <w:rPr>
                <w:rFonts w:ascii="Arial" w:hAnsi="Arial" w:cs="Arial"/>
                <w:sz w:val="28"/>
                <w:szCs w:val="28"/>
              </w:rPr>
              <w:t>Evaluation Strategy</w:t>
            </w:r>
          </w:p>
        </w:tc>
        <w:tc>
          <w:tcPr>
            <w:tcW w:w="1459" w:type="dxa"/>
          </w:tcPr>
          <w:p w14:paraId="360410B7" w14:textId="04C78DF9" w:rsidR="000F6761" w:rsidRPr="00116252" w:rsidRDefault="00B35360" w:rsidP="00DA4663">
            <w:pPr>
              <w:jc w:val="center"/>
              <w:rPr>
                <w:rFonts w:ascii="Arial" w:hAnsi="Arial" w:cs="Arial"/>
                <w:sz w:val="28"/>
                <w:szCs w:val="28"/>
              </w:rPr>
            </w:pPr>
            <w:r>
              <w:rPr>
                <w:rFonts w:ascii="Arial" w:hAnsi="Arial" w:cs="Arial"/>
                <w:sz w:val="28"/>
                <w:szCs w:val="28"/>
              </w:rPr>
              <w:t>8-9</w:t>
            </w:r>
          </w:p>
        </w:tc>
      </w:tr>
      <w:tr w:rsidR="00F96735" w:rsidRPr="00C30615" w14:paraId="1022C03F" w14:textId="77777777" w:rsidTr="009C5829">
        <w:trPr>
          <w:trHeight w:val="463"/>
        </w:trPr>
        <w:tc>
          <w:tcPr>
            <w:tcW w:w="1228" w:type="dxa"/>
          </w:tcPr>
          <w:p w14:paraId="1FF7B8D2" w14:textId="271415E9" w:rsidR="00F96735" w:rsidRDefault="00F60515" w:rsidP="00DA4663">
            <w:pPr>
              <w:jc w:val="center"/>
              <w:rPr>
                <w:rFonts w:ascii="Arial" w:hAnsi="Arial" w:cs="Arial"/>
                <w:sz w:val="28"/>
                <w:szCs w:val="28"/>
              </w:rPr>
            </w:pPr>
            <w:r>
              <w:rPr>
                <w:rFonts w:ascii="Arial" w:hAnsi="Arial" w:cs="Arial"/>
                <w:sz w:val="28"/>
                <w:szCs w:val="28"/>
              </w:rPr>
              <w:t>1</w:t>
            </w:r>
            <w:r w:rsidR="000A3085">
              <w:rPr>
                <w:rFonts w:ascii="Arial" w:hAnsi="Arial" w:cs="Arial"/>
                <w:sz w:val="28"/>
                <w:szCs w:val="28"/>
              </w:rPr>
              <w:t>0</w:t>
            </w:r>
            <w:r>
              <w:rPr>
                <w:rFonts w:ascii="Arial" w:hAnsi="Arial" w:cs="Arial"/>
                <w:sz w:val="28"/>
                <w:szCs w:val="28"/>
              </w:rPr>
              <w:t>.0</w:t>
            </w:r>
          </w:p>
        </w:tc>
        <w:tc>
          <w:tcPr>
            <w:tcW w:w="7237" w:type="dxa"/>
          </w:tcPr>
          <w:p w14:paraId="7D7A196A" w14:textId="2045999B" w:rsidR="00F96735" w:rsidRPr="00544913" w:rsidRDefault="00853ED0" w:rsidP="00853ED0">
            <w:pPr>
              <w:rPr>
                <w:rFonts w:ascii="Arial" w:hAnsi="Arial" w:cs="Arial"/>
                <w:sz w:val="28"/>
                <w:szCs w:val="28"/>
              </w:rPr>
            </w:pPr>
            <w:r>
              <w:rPr>
                <w:rFonts w:ascii="Arial" w:hAnsi="Arial" w:cs="Arial"/>
                <w:sz w:val="28"/>
                <w:szCs w:val="28"/>
              </w:rPr>
              <w:t>E</w:t>
            </w:r>
            <w:r w:rsidR="0072078F" w:rsidRPr="00853ED0">
              <w:rPr>
                <w:rFonts w:ascii="Arial" w:hAnsi="Arial" w:cs="Arial"/>
                <w:sz w:val="28"/>
                <w:szCs w:val="28"/>
              </w:rPr>
              <w:t>vidence of Division of Work and Responsibilities</w:t>
            </w:r>
          </w:p>
        </w:tc>
        <w:tc>
          <w:tcPr>
            <w:tcW w:w="1459" w:type="dxa"/>
          </w:tcPr>
          <w:p w14:paraId="502E0280" w14:textId="769E3703" w:rsidR="00F96735" w:rsidRPr="00116252" w:rsidRDefault="00B35360" w:rsidP="00DA4663">
            <w:pPr>
              <w:jc w:val="center"/>
              <w:rPr>
                <w:rFonts w:ascii="Arial" w:hAnsi="Arial" w:cs="Arial"/>
                <w:sz w:val="28"/>
                <w:szCs w:val="28"/>
              </w:rPr>
            </w:pPr>
            <w:r>
              <w:rPr>
                <w:rFonts w:ascii="Arial" w:hAnsi="Arial" w:cs="Arial"/>
                <w:sz w:val="28"/>
                <w:szCs w:val="28"/>
              </w:rPr>
              <w:t>9</w:t>
            </w:r>
          </w:p>
        </w:tc>
      </w:tr>
      <w:tr w:rsidR="00F96735" w:rsidRPr="00C30615" w14:paraId="4B8C0DB2" w14:textId="77777777" w:rsidTr="009C5829">
        <w:trPr>
          <w:trHeight w:val="463"/>
        </w:trPr>
        <w:tc>
          <w:tcPr>
            <w:tcW w:w="1228" w:type="dxa"/>
          </w:tcPr>
          <w:p w14:paraId="2DAE6A65" w14:textId="3A79158A" w:rsidR="00F96735" w:rsidRDefault="00F60515" w:rsidP="00DA4663">
            <w:pPr>
              <w:jc w:val="center"/>
              <w:rPr>
                <w:rFonts w:ascii="Arial" w:hAnsi="Arial" w:cs="Arial"/>
                <w:sz w:val="28"/>
                <w:szCs w:val="28"/>
              </w:rPr>
            </w:pPr>
            <w:r>
              <w:rPr>
                <w:rFonts w:ascii="Arial" w:hAnsi="Arial" w:cs="Arial"/>
                <w:sz w:val="28"/>
                <w:szCs w:val="28"/>
              </w:rPr>
              <w:t>1</w:t>
            </w:r>
            <w:r w:rsidR="000A3085">
              <w:rPr>
                <w:rFonts w:ascii="Arial" w:hAnsi="Arial" w:cs="Arial"/>
                <w:sz w:val="28"/>
                <w:szCs w:val="28"/>
              </w:rPr>
              <w:t>1</w:t>
            </w:r>
            <w:r>
              <w:rPr>
                <w:rFonts w:ascii="Arial" w:hAnsi="Arial" w:cs="Arial"/>
                <w:sz w:val="28"/>
                <w:szCs w:val="28"/>
              </w:rPr>
              <w:t>.0</w:t>
            </w:r>
          </w:p>
        </w:tc>
        <w:tc>
          <w:tcPr>
            <w:tcW w:w="7237" w:type="dxa"/>
          </w:tcPr>
          <w:p w14:paraId="1734722C" w14:textId="3E1978EA" w:rsidR="00F96735" w:rsidRPr="00544913" w:rsidRDefault="00F60515" w:rsidP="00DA4663">
            <w:pPr>
              <w:rPr>
                <w:rFonts w:ascii="Arial" w:hAnsi="Arial" w:cs="Arial"/>
                <w:sz w:val="28"/>
                <w:szCs w:val="28"/>
              </w:rPr>
            </w:pPr>
            <w:r>
              <w:rPr>
                <w:rFonts w:ascii="Arial" w:hAnsi="Arial" w:cs="Arial"/>
                <w:sz w:val="28"/>
                <w:szCs w:val="28"/>
              </w:rPr>
              <w:t>Bibliography</w:t>
            </w:r>
          </w:p>
        </w:tc>
        <w:tc>
          <w:tcPr>
            <w:tcW w:w="1459" w:type="dxa"/>
          </w:tcPr>
          <w:p w14:paraId="520CAE6B" w14:textId="70CCFF96" w:rsidR="00F96735" w:rsidRPr="00116252" w:rsidRDefault="0093717D" w:rsidP="00DA4663">
            <w:pPr>
              <w:jc w:val="center"/>
              <w:rPr>
                <w:rFonts w:ascii="Arial" w:hAnsi="Arial" w:cs="Arial"/>
                <w:sz w:val="28"/>
                <w:szCs w:val="28"/>
              </w:rPr>
            </w:pPr>
            <w:r>
              <w:rPr>
                <w:rFonts w:ascii="Arial" w:hAnsi="Arial" w:cs="Arial"/>
                <w:sz w:val="28"/>
                <w:szCs w:val="28"/>
              </w:rPr>
              <w:t>9-11</w:t>
            </w:r>
          </w:p>
        </w:tc>
      </w:tr>
      <w:tr w:rsidR="00F96735" w:rsidRPr="00C30615" w14:paraId="2F0E12A4" w14:textId="77777777" w:rsidTr="009C5829">
        <w:trPr>
          <w:trHeight w:val="463"/>
        </w:trPr>
        <w:tc>
          <w:tcPr>
            <w:tcW w:w="1228" w:type="dxa"/>
          </w:tcPr>
          <w:p w14:paraId="5F0A0A0A" w14:textId="652B5619" w:rsidR="00F96735" w:rsidRDefault="00F60515" w:rsidP="00DA4663">
            <w:pPr>
              <w:jc w:val="center"/>
              <w:rPr>
                <w:rFonts w:ascii="Arial" w:hAnsi="Arial" w:cs="Arial"/>
                <w:sz w:val="28"/>
                <w:szCs w:val="28"/>
              </w:rPr>
            </w:pPr>
            <w:r>
              <w:rPr>
                <w:rFonts w:ascii="Arial" w:hAnsi="Arial" w:cs="Arial"/>
                <w:sz w:val="28"/>
                <w:szCs w:val="28"/>
              </w:rPr>
              <w:t>1</w:t>
            </w:r>
            <w:r w:rsidR="000A3085">
              <w:rPr>
                <w:rFonts w:ascii="Arial" w:hAnsi="Arial" w:cs="Arial"/>
                <w:sz w:val="28"/>
                <w:szCs w:val="28"/>
              </w:rPr>
              <w:t>2</w:t>
            </w:r>
            <w:r>
              <w:rPr>
                <w:rFonts w:ascii="Arial" w:hAnsi="Arial" w:cs="Arial"/>
                <w:sz w:val="28"/>
                <w:szCs w:val="28"/>
              </w:rPr>
              <w:t>.0</w:t>
            </w:r>
          </w:p>
        </w:tc>
        <w:tc>
          <w:tcPr>
            <w:tcW w:w="7237" w:type="dxa"/>
          </w:tcPr>
          <w:p w14:paraId="1F301241" w14:textId="26118EDA" w:rsidR="00F96735" w:rsidRPr="00544913" w:rsidRDefault="00F60515" w:rsidP="00DA4663">
            <w:pPr>
              <w:rPr>
                <w:rFonts w:ascii="Arial" w:hAnsi="Arial" w:cs="Arial"/>
                <w:sz w:val="28"/>
                <w:szCs w:val="28"/>
              </w:rPr>
            </w:pPr>
            <w:r w:rsidRPr="00544913">
              <w:rPr>
                <w:rFonts w:ascii="Arial" w:hAnsi="Arial" w:cs="Arial"/>
                <w:sz w:val="28"/>
                <w:szCs w:val="28"/>
              </w:rPr>
              <w:t>Appendices</w:t>
            </w:r>
          </w:p>
        </w:tc>
        <w:tc>
          <w:tcPr>
            <w:tcW w:w="1459" w:type="dxa"/>
          </w:tcPr>
          <w:p w14:paraId="1238FB51" w14:textId="20DC86F2" w:rsidR="00F96735" w:rsidRPr="00116252" w:rsidRDefault="0093717D" w:rsidP="00DA4663">
            <w:pPr>
              <w:jc w:val="center"/>
              <w:rPr>
                <w:rFonts w:ascii="Arial" w:hAnsi="Arial" w:cs="Arial"/>
                <w:sz w:val="28"/>
                <w:szCs w:val="28"/>
              </w:rPr>
            </w:pPr>
            <w:r>
              <w:rPr>
                <w:rFonts w:ascii="Arial" w:hAnsi="Arial" w:cs="Arial"/>
                <w:sz w:val="28"/>
                <w:szCs w:val="28"/>
              </w:rPr>
              <w:t>11-47</w:t>
            </w:r>
          </w:p>
        </w:tc>
      </w:tr>
    </w:tbl>
    <w:p w14:paraId="3DC8DBA7" w14:textId="77777777" w:rsidR="009C5829" w:rsidRDefault="009C5829" w:rsidP="009C5829">
      <w:pPr>
        <w:rPr>
          <w:rFonts w:ascii="Arial" w:hAnsi="Arial" w:cs="Arial"/>
          <w:b/>
          <w:bCs/>
          <w:sz w:val="56"/>
          <w:szCs w:val="56"/>
        </w:rPr>
      </w:pPr>
    </w:p>
    <w:p w14:paraId="2505B967" w14:textId="77777777" w:rsidR="009C5829" w:rsidRDefault="009C5829" w:rsidP="00F91DF8">
      <w:pPr>
        <w:jc w:val="center"/>
        <w:rPr>
          <w:rFonts w:ascii="Arial" w:hAnsi="Arial" w:cs="Arial"/>
          <w:b/>
          <w:bCs/>
          <w:sz w:val="28"/>
          <w:szCs w:val="28"/>
          <w:u w:val="single"/>
        </w:rPr>
      </w:pPr>
    </w:p>
    <w:p w14:paraId="78830470" w14:textId="77777777" w:rsidR="009C5829" w:rsidRDefault="009C5829" w:rsidP="00F91DF8">
      <w:pPr>
        <w:jc w:val="center"/>
        <w:rPr>
          <w:rFonts w:ascii="Arial" w:hAnsi="Arial" w:cs="Arial"/>
          <w:b/>
          <w:bCs/>
          <w:sz w:val="28"/>
          <w:szCs w:val="28"/>
          <w:u w:val="single"/>
        </w:rPr>
      </w:pPr>
    </w:p>
    <w:p w14:paraId="4CDCED3E" w14:textId="77777777" w:rsidR="002111D5" w:rsidRDefault="002111D5">
      <w:pPr>
        <w:rPr>
          <w:rFonts w:ascii="Arial" w:hAnsi="Arial" w:cs="Arial"/>
          <w:b/>
          <w:bCs/>
          <w:sz w:val="28"/>
          <w:szCs w:val="28"/>
        </w:rPr>
      </w:pPr>
    </w:p>
    <w:p w14:paraId="0514D1A1" w14:textId="77777777" w:rsidR="002111D5" w:rsidRDefault="002111D5">
      <w:pPr>
        <w:rPr>
          <w:rFonts w:ascii="Arial" w:hAnsi="Arial" w:cs="Arial"/>
          <w:b/>
          <w:bCs/>
          <w:sz w:val="28"/>
          <w:szCs w:val="28"/>
        </w:rPr>
      </w:pPr>
    </w:p>
    <w:p w14:paraId="3BA03D59" w14:textId="77777777" w:rsidR="002111D5" w:rsidRDefault="002111D5">
      <w:pPr>
        <w:rPr>
          <w:rFonts w:ascii="Arial" w:hAnsi="Arial" w:cs="Arial"/>
          <w:b/>
          <w:bCs/>
          <w:sz w:val="28"/>
          <w:szCs w:val="28"/>
        </w:rPr>
      </w:pPr>
    </w:p>
    <w:p w14:paraId="7D1B103E" w14:textId="7A0674B5" w:rsidR="004C563E" w:rsidRPr="00260FCD" w:rsidRDefault="004C563E" w:rsidP="00BB279D">
      <w:pPr>
        <w:pStyle w:val="ListParagraph"/>
        <w:numPr>
          <w:ilvl w:val="0"/>
          <w:numId w:val="2"/>
        </w:numPr>
        <w:rPr>
          <w:rFonts w:ascii="Arial" w:hAnsi="Arial" w:cs="Arial"/>
          <w:b/>
          <w:bCs/>
          <w:sz w:val="24"/>
          <w:szCs w:val="24"/>
          <w:u w:val="single"/>
        </w:rPr>
      </w:pPr>
      <w:r w:rsidRPr="00260FCD">
        <w:rPr>
          <w:rFonts w:ascii="Arial" w:hAnsi="Arial" w:cs="Arial"/>
          <w:b/>
          <w:bCs/>
          <w:sz w:val="24"/>
          <w:szCs w:val="24"/>
          <w:u w:val="single"/>
        </w:rPr>
        <w:lastRenderedPageBreak/>
        <w:t>Introduction</w:t>
      </w:r>
    </w:p>
    <w:p w14:paraId="32629222" w14:textId="024B04A9" w:rsidR="005E28FC" w:rsidRDefault="00FA379B" w:rsidP="004C563E">
      <w:pPr>
        <w:rPr>
          <w:rFonts w:ascii="Arial" w:hAnsi="Arial" w:cs="Arial"/>
          <w:sz w:val="24"/>
          <w:szCs w:val="24"/>
        </w:rPr>
      </w:pPr>
      <w:r>
        <w:rPr>
          <w:rFonts w:ascii="Arial" w:hAnsi="Arial" w:cs="Arial"/>
          <w:sz w:val="24"/>
          <w:szCs w:val="24"/>
        </w:rPr>
        <w:t xml:space="preserve">This report will discuss </w:t>
      </w:r>
      <w:r w:rsidR="0016777D">
        <w:rPr>
          <w:rFonts w:ascii="Arial" w:hAnsi="Arial" w:cs="Arial"/>
          <w:sz w:val="24"/>
          <w:szCs w:val="24"/>
        </w:rPr>
        <w:t xml:space="preserve">the planning </w:t>
      </w:r>
      <w:r w:rsidR="00591C40">
        <w:rPr>
          <w:rFonts w:ascii="Arial" w:hAnsi="Arial" w:cs="Arial"/>
          <w:sz w:val="24"/>
          <w:szCs w:val="24"/>
        </w:rPr>
        <w:t>techniques</w:t>
      </w:r>
      <w:r w:rsidR="00611DC9">
        <w:rPr>
          <w:rFonts w:ascii="Arial" w:hAnsi="Arial" w:cs="Arial"/>
          <w:sz w:val="24"/>
          <w:szCs w:val="24"/>
        </w:rPr>
        <w:t xml:space="preserve"> and processes </w:t>
      </w:r>
      <w:r w:rsidR="006B1625">
        <w:rPr>
          <w:rFonts w:ascii="Arial" w:hAnsi="Arial" w:cs="Arial"/>
          <w:sz w:val="24"/>
          <w:szCs w:val="24"/>
        </w:rPr>
        <w:t xml:space="preserve">required </w:t>
      </w:r>
      <w:r w:rsidR="001B30A4">
        <w:rPr>
          <w:rFonts w:ascii="Arial" w:hAnsi="Arial" w:cs="Arial"/>
          <w:sz w:val="24"/>
          <w:szCs w:val="24"/>
        </w:rPr>
        <w:t xml:space="preserve">for </w:t>
      </w:r>
      <w:r w:rsidR="00BE4C57">
        <w:rPr>
          <w:rFonts w:ascii="Arial" w:hAnsi="Arial" w:cs="Arial"/>
          <w:sz w:val="24"/>
          <w:szCs w:val="24"/>
        </w:rPr>
        <w:t xml:space="preserve">our </w:t>
      </w:r>
      <w:r w:rsidR="003F35B4">
        <w:rPr>
          <w:rFonts w:ascii="Arial" w:hAnsi="Arial" w:cs="Arial"/>
          <w:sz w:val="24"/>
          <w:szCs w:val="24"/>
        </w:rPr>
        <w:t>group of second year Events and International Festivals Management students</w:t>
      </w:r>
      <w:r w:rsidR="00BE4C57">
        <w:rPr>
          <w:rFonts w:ascii="Arial" w:hAnsi="Arial" w:cs="Arial"/>
          <w:sz w:val="24"/>
          <w:szCs w:val="24"/>
        </w:rPr>
        <w:t xml:space="preserve"> to </w:t>
      </w:r>
      <w:r w:rsidR="0028160C">
        <w:rPr>
          <w:rFonts w:ascii="Arial" w:hAnsi="Arial" w:cs="Arial"/>
          <w:sz w:val="24"/>
          <w:szCs w:val="24"/>
        </w:rPr>
        <w:t xml:space="preserve">plan and deliver </w:t>
      </w:r>
      <w:r w:rsidR="00E5387E">
        <w:rPr>
          <w:rFonts w:ascii="Arial" w:hAnsi="Arial" w:cs="Arial"/>
          <w:sz w:val="24"/>
          <w:szCs w:val="24"/>
        </w:rPr>
        <w:t>a</w:t>
      </w:r>
      <w:r w:rsidR="00BE4C57">
        <w:rPr>
          <w:rFonts w:ascii="Arial" w:hAnsi="Arial" w:cs="Arial"/>
          <w:sz w:val="24"/>
          <w:szCs w:val="24"/>
        </w:rPr>
        <w:t xml:space="preserve"> successful event</w:t>
      </w:r>
      <w:r w:rsidR="00E5387E">
        <w:rPr>
          <w:rFonts w:ascii="Arial" w:hAnsi="Arial" w:cs="Arial"/>
          <w:sz w:val="24"/>
          <w:szCs w:val="24"/>
        </w:rPr>
        <w:t xml:space="preserve"> project</w:t>
      </w:r>
      <w:r w:rsidR="005278C1">
        <w:rPr>
          <w:rFonts w:ascii="Arial" w:hAnsi="Arial" w:cs="Arial"/>
          <w:sz w:val="24"/>
          <w:szCs w:val="24"/>
        </w:rPr>
        <w:t>.</w:t>
      </w:r>
      <w:r w:rsidR="00285625">
        <w:rPr>
          <w:rFonts w:ascii="Arial" w:hAnsi="Arial" w:cs="Arial"/>
          <w:sz w:val="24"/>
          <w:szCs w:val="24"/>
        </w:rPr>
        <w:t xml:space="preserve"> </w:t>
      </w:r>
      <w:r w:rsidR="00236BA7">
        <w:rPr>
          <w:rFonts w:ascii="Arial" w:hAnsi="Arial" w:cs="Arial"/>
          <w:sz w:val="24"/>
          <w:szCs w:val="24"/>
        </w:rPr>
        <w:t xml:space="preserve">The report will cover </w:t>
      </w:r>
      <w:r w:rsidR="007F434C">
        <w:rPr>
          <w:rFonts w:ascii="Arial" w:hAnsi="Arial" w:cs="Arial"/>
          <w:sz w:val="24"/>
          <w:szCs w:val="24"/>
        </w:rPr>
        <w:t xml:space="preserve">all aspects </w:t>
      </w:r>
      <w:r w:rsidR="00C151DD">
        <w:rPr>
          <w:rFonts w:ascii="Arial" w:hAnsi="Arial" w:cs="Arial"/>
          <w:sz w:val="24"/>
          <w:szCs w:val="24"/>
        </w:rPr>
        <w:t xml:space="preserve">of the </w:t>
      </w:r>
      <w:r w:rsidR="00490781">
        <w:rPr>
          <w:rFonts w:ascii="Arial" w:hAnsi="Arial" w:cs="Arial"/>
          <w:sz w:val="24"/>
          <w:szCs w:val="24"/>
        </w:rPr>
        <w:t>planning</w:t>
      </w:r>
      <w:r w:rsidR="00690129">
        <w:rPr>
          <w:rFonts w:ascii="Arial" w:hAnsi="Arial" w:cs="Arial"/>
          <w:sz w:val="24"/>
          <w:szCs w:val="24"/>
        </w:rPr>
        <w:t xml:space="preserve"> stages</w:t>
      </w:r>
      <w:r w:rsidR="00ED077F">
        <w:rPr>
          <w:rFonts w:ascii="Arial" w:hAnsi="Arial" w:cs="Arial"/>
          <w:sz w:val="24"/>
          <w:szCs w:val="24"/>
        </w:rPr>
        <w:t xml:space="preserve">, </w:t>
      </w:r>
      <w:r w:rsidR="00D67F6F">
        <w:rPr>
          <w:rFonts w:ascii="Arial" w:hAnsi="Arial" w:cs="Arial"/>
          <w:sz w:val="24"/>
          <w:szCs w:val="24"/>
        </w:rPr>
        <w:t xml:space="preserve">the </w:t>
      </w:r>
      <w:r w:rsidR="00A452C1">
        <w:rPr>
          <w:rFonts w:ascii="Arial" w:hAnsi="Arial" w:cs="Arial"/>
          <w:sz w:val="24"/>
          <w:szCs w:val="24"/>
        </w:rPr>
        <w:t xml:space="preserve">implementation and delivery </w:t>
      </w:r>
      <w:r w:rsidR="004263FE">
        <w:rPr>
          <w:rFonts w:ascii="Arial" w:hAnsi="Arial" w:cs="Arial"/>
          <w:sz w:val="24"/>
          <w:szCs w:val="24"/>
        </w:rPr>
        <w:t xml:space="preserve">of the event </w:t>
      </w:r>
      <w:r w:rsidR="00AD3DE5">
        <w:rPr>
          <w:rFonts w:ascii="Arial" w:hAnsi="Arial" w:cs="Arial"/>
          <w:sz w:val="24"/>
          <w:szCs w:val="24"/>
        </w:rPr>
        <w:t>as well as a</w:t>
      </w:r>
      <w:r w:rsidR="00690129">
        <w:rPr>
          <w:rFonts w:ascii="Arial" w:hAnsi="Arial" w:cs="Arial"/>
          <w:sz w:val="24"/>
          <w:szCs w:val="24"/>
        </w:rPr>
        <w:t xml:space="preserve">n evaluation </w:t>
      </w:r>
      <w:r w:rsidR="00B53681">
        <w:rPr>
          <w:rFonts w:ascii="Arial" w:hAnsi="Arial" w:cs="Arial"/>
          <w:sz w:val="24"/>
          <w:szCs w:val="24"/>
        </w:rPr>
        <w:t xml:space="preserve">of </w:t>
      </w:r>
      <w:r w:rsidR="00AD3DE5">
        <w:rPr>
          <w:rFonts w:ascii="Arial" w:hAnsi="Arial" w:cs="Arial"/>
          <w:sz w:val="24"/>
          <w:szCs w:val="24"/>
        </w:rPr>
        <w:t xml:space="preserve">its </w:t>
      </w:r>
      <w:r w:rsidR="00B53681">
        <w:rPr>
          <w:rFonts w:ascii="Arial" w:hAnsi="Arial" w:cs="Arial"/>
          <w:sz w:val="24"/>
          <w:szCs w:val="24"/>
        </w:rPr>
        <w:t xml:space="preserve">overall success. </w:t>
      </w:r>
      <w:r w:rsidR="00A452C1">
        <w:rPr>
          <w:rFonts w:ascii="Arial" w:hAnsi="Arial" w:cs="Arial"/>
          <w:sz w:val="24"/>
          <w:szCs w:val="24"/>
        </w:rPr>
        <w:t xml:space="preserve"> </w:t>
      </w:r>
    </w:p>
    <w:p w14:paraId="64A07A79" w14:textId="202D923A" w:rsidR="0002498D" w:rsidRDefault="00BF4C4C" w:rsidP="00BF4C4C">
      <w:pPr>
        <w:pStyle w:val="ListParagraph"/>
        <w:numPr>
          <w:ilvl w:val="1"/>
          <w:numId w:val="2"/>
        </w:numPr>
        <w:rPr>
          <w:rFonts w:ascii="Arial" w:hAnsi="Arial" w:cs="Arial"/>
          <w:b/>
          <w:bCs/>
          <w:sz w:val="24"/>
          <w:szCs w:val="24"/>
        </w:rPr>
      </w:pPr>
      <w:r w:rsidRPr="00BF4C4C">
        <w:rPr>
          <w:rFonts w:ascii="Arial" w:hAnsi="Arial" w:cs="Arial"/>
          <w:b/>
          <w:bCs/>
          <w:sz w:val="24"/>
          <w:szCs w:val="24"/>
        </w:rPr>
        <w:t>E</w:t>
      </w:r>
      <w:r w:rsidR="0002498D" w:rsidRPr="00BF4C4C">
        <w:rPr>
          <w:rFonts w:ascii="Arial" w:hAnsi="Arial" w:cs="Arial"/>
          <w:b/>
          <w:bCs/>
          <w:sz w:val="24"/>
          <w:szCs w:val="24"/>
        </w:rPr>
        <w:t>vent Description and Concept</w:t>
      </w:r>
    </w:p>
    <w:p w14:paraId="71B501E1" w14:textId="290E9F46" w:rsidR="00B66D6C" w:rsidRDefault="001731A9" w:rsidP="005E1E12">
      <w:pPr>
        <w:rPr>
          <w:rFonts w:ascii="Arial" w:hAnsi="Arial" w:cs="Arial"/>
          <w:sz w:val="24"/>
          <w:szCs w:val="24"/>
        </w:rPr>
      </w:pPr>
      <w:r>
        <w:rPr>
          <w:rFonts w:ascii="Arial" w:hAnsi="Arial" w:cs="Arial"/>
          <w:sz w:val="24"/>
          <w:szCs w:val="24"/>
        </w:rPr>
        <w:t xml:space="preserve">One of the core tasks in </w:t>
      </w:r>
      <w:r w:rsidR="008A4BD1">
        <w:rPr>
          <w:rFonts w:ascii="Arial" w:hAnsi="Arial" w:cs="Arial"/>
          <w:sz w:val="24"/>
          <w:szCs w:val="24"/>
        </w:rPr>
        <w:t xml:space="preserve">the </w:t>
      </w:r>
      <w:r w:rsidR="00942717">
        <w:rPr>
          <w:rFonts w:ascii="Arial" w:hAnsi="Arial" w:cs="Arial"/>
          <w:sz w:val="24"/>
          <w:szCs w:val="24"/>
        </w:rPr>
        <w:t xml:space="preserve">initial stages of the </w:t>
      </w:r>
      <w:r>
        <w:rPr>
          <w:rFonts w:ascii="Arial" w:hAnsi="Arial" w:cs="Arial"/>
          <w:sz w:val="24"/>
          <w:szCs w:val="24"/>
        </w:rPr>
        <w:t xml:space="preserve">event planning </w:t>
      </w:r>
      <w:r w:rsidR="008A4BD1">
        <w:rPr>
          <w:rFonts w:ascii="Arial" w:hAnsi="Arial" w:cs="Arial"/>
          <w:sz w:val="24"/>
          <w:szCs w:val="24"/>
        </w:rPr>
        <w:t>process is to develop</w:t>
      </w:r>
      <w:r w:rsidR="00942717">
        <w:rPr>
          <w:rFonts w:ascii="Arial" w:hAnsi="Arial" w:cs="Arial"/>
          <w:sz w:val="24"/>
          <w:szCs w:val="24"/>
        </w:rPr>
        <w:t xml:space="preserve"> a strong concept </w:t>
      </w:r>
      <w:r w:rsidR="00A65E1A">
        <w:rPr>
          <w:rFonts w:ascii="Arial" w:hAnsi="Arial" w:cs="Arial"/>
          <w:sz w:val="24"/>
          <w:szCs w:val="24"/>
        </w:rPr>
        <w:t xml:space="preserve">as this </w:t>
      </w:r>
      <w:r w:rsidR="00D77E45">
        <w:rPr>
          <w:rFonts w:ascii="Arial" w:hAnsi="Arial" w:cs="Arial"/>
          <w:sz w:val="24"/>
          <w:szCs w:val="24"/>
        </w:rPr>
        <w:t>create</w:t>
      </w:r>
      <w:r w:rsidR="00913127">
        <w:rPr>
          <w:rFonts w:ascii="Arial" w:hAnsi="Arial" w:cs="Arial"/>
          <w:sz w:val="24"/>
          <w:szCs w:val="24"/>
        </w:rPr>
        <w:t>s</w:t>
      </w:r>
      <w:r w:rsidR="00D77E45">
        <w:rPr>
          <w:rFonts w:ascii="Arial" w:hAnsi="Arial" w:cs="Arial"/>
          <w:sz w:val="24"/>
          <w:szCs w:val="24"/>
        </w:rPr>
        <w:t xml:space="preserve"> </w:t>
      </w:r>
      <w:r w:rsidR="00A65E1A">
        <w:rPr>
          <w:rFonts w:ascii="Arial" w:hAnsi="Arial" w:cs="Arial"/>
          <w:sz w:val="24"/>
          <w:szCs w:val="24"/>
        </w:rPr>
        <w:t>the foundation</w:t>
      </w:r>
      <w:r w:rsidR="00913127">
        <w:rPr>
          <w:rFonts w:ascii="Arial" w:hAnsi="Arial" w:cs="Arial"/>
          <w:sz w:val="24"/>
          <w:szCs w:val="24"/>
        </w:rPr>
        <w:t>s</w:t>
      </w:r>
      <w:r w:rsidR="00285228">
        <w:rPr>
          <w:rFonts w:ascii="Arial" w:hAnsi="Arial" w:cs="Arial"/>
          <w:sz w:val="24"/>
          <w:szCs w:val="24"/>
        </w:rPr>
        <w:t xml:space="preserve"> on which </w:t>
      </w:r>
      <w:r w:rsidR="00BF4965">
        <w:rPr>
          <w:rFonts w:ascii="Arial" w:hAnsi="Arial" w:cs="Arial"/>
          <w:sz w:val="24"/>
          <w:szCs w:val="24"/>
        </w:rPr>
        <w:t>the event will be built</w:t>
      </w:r>
      <w:r w:rsidR="00A52115">
        <w:rPr>
          <w:rFonts w:ascii="Arial" w:hAnsi="Arial" w:cs="Arial"/>
          <w:sz w:val="24"/>
          <w:szCs w:val="24"/>
        </w:rPr>
        <w:t xml:space="preserve"> </w:t>
      </w:r>
      <w:r w:rsidR="00431E77">
        <w:rPr>
          <w:rFonts w:ascii="Arial" w:hAnsi="Arial" w:cs="Arial"/>
          <w:sz w:val="24"/>
          <w:szCs w:val="24"/>
        </w:rPr>
        <w:t xml:space="preserve">as well as </w:t>
      </w:r>
      <w:r w:rsidR="00D03891">
        <w:rPr>
          <w:rFonts w:ascii="Arial" w:hAnsi="Arial" w:cs="Arial"/>
          <w:sz w:val="24"/>
          <w:szCs w:val="24"/>
        </w:rPr>
        <w:t xml:space="preserve">setting out a clear purpose </w:t>
      </w:r>
      <w:r w:rsidR="0089599D">
        <w:rPr>
          <w:rFonts w:ascii="Arial" w:hAnsi="Arial" w:cs="Arial"/>
          <w:sz w:val="24"/>
          <w:szCs w:val="24"/>
        </w:rPr>
        <w:t>as to why the event is taking place</w:t>
      </w:r>
      <w:r w:rsidR="006E6D82">
        <w:rPr>
          <w:rFonts w:ascii="Arial" w:hAnsi="Arial" w:cs="Arial"/>
          <w:sz w:val="24"/>
          <w:szCs w:val="24"/>
        </w:rPr>
        <w:t xml:space="preserve"> (Bowdin </w:t>
      </w:r>
      <w:r w:rsidR="006E6D82" w:rsidRPr="00A52115">
        <w:rPr>
          <w:rFonts w:ascii="Arial" w:hAnsi="Arial" w:cs="Arial"/>
          <w:i/>
          <w:iCs/>
          <w:sz w:val="24"/>
          <w:szCs w:val="24"/>
        </w:rPr>
        <w:t>et al</w:t>
      </w:r>
      <w:r w:rsidR="006E6D82">
        <w:rPr>
          <w:rFonts w:ascii="Arial" w:hAnsi="Arial" w:cs="Arial"/>
          <w:sz w:val="24"/>
          <w:szCs w:val="24"/>
        </w:rPr>
        <w:t>., 2012).</w:t>
      </w:r>
      <w:r w:rsidR="00346590">
        <w:rPr>
          <w:rFonts w:ascii="Arial" w:hAnsi="Arial" w:cs="Arial"/>
          <w:sz w:val="24"/>
          <w:szCs w:val="24"/>
        </w:rPr>
        <w:t xml:space="preserve"> </w:t>
      </w:r>
      <w:r w:rsidR="001C78C0">
        <w:rPr>
          <w:rFonts w:ascii="Arial" w:hAnsi="Arial" w:cs="Arial"/>
          <w:sz w:val="24"/>
          <w:szCs w:val="24"/>
        </w:rPr>
        <w:t xml:space="preserve">The </w:t>
      </w:r>
      <w:r w:rsidR="00E5767A">
        <w:rPr>
          <w:rFonts w:ascii="Arial" w:hAnsi="Arial" w:cs="Arial"/>
          <w:sz w:val="24"/>
          <w:szCs w:val="24"/>
        </w:rPr>
        <w:t>event concept</w:t>
      </w:r>
      <w:r w:rsidR="00813B03">
        <w:rPr>
          <w:rFonts w:ascii="Arial" w:hAnsi="Arial" w:cs="Arial"/>
          <w:sz w:val="24"/>
          <w:szCs w:val="24"/>
        </w:rPr>
        <w:t xml:space="preserve">ualisation </w:t>
      </w:r>
      <w:r w:rsidR="00E10858">
        <w:rPr>
          <w:rFonts w:ascii="Arial" w:hAnsi="Arial" w:cs="Arial"/>
          <w:sz w:val="24"/>
          <w:szCs w:val="24"/>
        </w:rPr>
        <w:t xml:space="preserve">stage </w:t>
      </w:r>
      <w:r w:rsidR="001C78C0">
        <w:rPr>
          <w:rFonts w:ascii="Arial" w:hAnsi="Arial" w:cs="Arial"/>
          <w:sz w:val="24"/>
          <w:szCs w:val="24"/>
        </w:rPr>
        <w:t xml:space="preserve">consists of idea generation and screening whereby </w:t>
      </w:r>
      <w:r w:rsidR="00D13A99">
        <w:rPr>
          <w:rFonts w:ascii="Arial" w:hAnsi="Arial" w:cs="Arial"/>
          <w:sz w:val="24"/>
          <w:szCs w:val="24"/>
        </w:rPr>
        <w:t>alternative design, themes, venues</w:t>
      </w:r>
      <w:r w:rsidR="00277ABF">
        <w:rPr>
          <w:rFonts w:ascii="Arial" w:hAnsi="Arial" w:cs="Arial"/>
          <w:sz w:val="24"/>
          <w:szCs w:val="24"/>
        </w:rPr>
        <w:t>,</w:t>
      </w:r>
      <w:r w:rsidR="00D13A99">
        <w:rPr>
          <w:rFonts w:ascii="Arial" w:hAnsi="Arial" w:cs="Arial"/>
          <w:sz w:val="24"/>
          <w:szCs w:val="24"/>
        </w:rPr>
        <w:t xml:space="preserve"> and entertainment</w:t>
      </w:r>
      <w:r w:rsidR="00277ABF">
        <w:rPr>
          <w:rFonts w:ascii="Arial" w:hAnsi="Arial" w:cs="Arial"/>
          <w:sz w:val="24"/>
          <w:szCs w:val="24"/>
        </w:rPr>
        <w:t xml:space="preserve"> </w:t>
      </w:r>
      <w:r w:rsidR="00942C69">
        <w:rPr>
          <w:rFonts w:ascii="Arial" w:hAnsi="Arial" w:cs="Arial"/>
          <w:sz w:val="24"/>
          <w:szCs w:val="24"/>
        </w:rPr>
        <w:t xml:space="preserve">are </w:t>
      </w:r>
      <w:r w:rsidR="000E20F0">
        <w:rPr>
          <w:rFonts w:ascii="Arial" w:hAnsi="Arial" w:cs="Arial"/>
          <w:sz w:val="24"/>
          <w:szCs w:val="24"/>
        </w:rPr>
        <w:t xml:space="preserve">often </w:t>
      </w:r>
      <w:r w:rsidR="00134996">
        <w:rPr>
          <w:rFonts w:ascii="Arial" w:hAnsi="Arial" w:cs="Arial"/>
          <w:sz w:val="24"/>
          <w:szCs w:val="24"/>
        </w:rPr>
        <w:t xml:space="preserve">considered </w:t>
      </w:r>
      <w:r w:rsidR="000354AA">
        <w:rPr>
          <w:rFonts w:ascii="Arial" w:hAnsi="Arial" w:cs="Arial"/>
          <w:sz w:val="24"/>
          <w:szCs w:val="24"/>
        </w:rPr>
        <w:t xml:space="preserve">before </w:t>
      </w:r>
      <w:r w:rsidR="00142545">
        <w:rPr>
          <w:rFonts w:ascii="Arial" w:hAnsi="Arial" w:cs="Arial"/>
          <w:sz w:val="24"/>
          <w:szCs w:val="24"/>
        </w:rPr>
        <w:t xml:space="preserve">an agreement is </w:t>
      </w:r>
      <w:r w:rsidR="003F663F">
        <w:rPr>
          <w:rFonts w:ascii="Arial" w:hAnsi="Arial" w:cs="Arial"/>
          <w:sz w:val="24"/>
          <w:szCs w:val="24"/>
        </w:rPr>
        <w:t xml:space="preserve">made </w:t>
      </w:r>
      <w:r w:rsidR="00277ABF">
        <w:rPr>
          <w:rFonts w:ascii="Arial" w:hAnsi="Arial" w:cs="Arial"/>
          <w:sz w:val="24"/>
          <w:szCs w:val="24"/>
        </w:rPr>
        <w:t xml:space="preserve">(Bladen </w:t>
      </w:r>
      <w:r w:rsidR="00277ABF" w:rsidRPr="009B609C">
        <w:rPr>
          <w:rFonts w:ascii="Arial" w:hAnsi="Arial" w:cs="Arial"/>
          <w:i/>
          <w:iCs/>
          <w:sz w:val="24"/>
          <w:szCs w:val="24"/>
        </w:rPr>
        <w:t>et al</w:t>
      </w:r>
      <w:r w:rsidR="00277ABF">
        <w:rPr>
          <w:rFonts w:ascii="Arial" w:hAnsi="Arial" w:cs="Arial"/>
          <w:sz w:val="24"/>
          <w:szCs w:val="24"/>
        </w:rPr>
        <w:t>., 2012)</w:t>
      </w:r>
      <w:r w:rsidR="00D13A99">
        <w:rPr>
          <w:rFonts w:ascii="Arial" w:hAnsi="Arial" w:cs="Arial"/>
          <w:sz w:val="24"/>
          <w:szCs w:val="24"/>
        </w:rPr>
        <w:t xml:space="preserve">. </w:t>
      </w:r>
      <w:r w:rsidR="00241EEE">
        <w:rPr>
          <w:rFonts w:ascii="Arial" w:hAnsi="Arial" w:cs="Arial"/>
          <w:sz w:val="24"/>
          <w:szCs w:val="24"/>
        </w:rPr>
        <w:t>As suggested</w:t>
      </w:r>
      <w:r w:rsidR="00563C15">
        <w:rPr>
          <w:rFonts w:ascii="Arial" w:hAnsi="Arial" w:cs="Arial"/>
          <w:sz w:val="24"/>
          <w:szCs w:val="24"/>
        </w:rPr>
        <w:t xml:space="preserve"> by Bowdin et al, </w:t>
      </w:r>
      <w:r w:rsidR="00457E27">
        <w:rPr>
          <w:rFonts w:ascii="Arial" w:hAnsi="Arial" w:cs="Arial"/>
          <w:sz w:val="24"/>
          <w:szCs w:val="24"/>
        </w:rPr>
        <w:t xml:space="preserve">2012 </w:t>
      </w:r>
      <w:r w:rsidR="002D43A0">
        <w:rPr>
          <w:rFonts w:ascii="Arial" w:hAnsi="Arial" w:cs="Arial"/>
          <w:sz w:val="24"/>
          <w:szCs w:val="24"/>
        </w:rPr>
        <w:t xml:space="preserve">the group </w:t>
      </w:r>
      <w:r w:rsidR="007D5F0F">
        <w:rPr>
          <w:rFonts w:ascii="Arial" w:hAnsi="Arial" w:cs="Arial"/>
          <w:sz w:val="24"/>
          <w:szCs w:val="24"/>
        </w:rPr>
        <w:t xml:space="preserve">brainstormed </w:t>
      </w:r>
      <w:r w:rsidR="002D43A0">
        <w:rPr>
          <w:rFonts w:ascii="Arial" w:hAnsi="Arial" w:cs="Arial"/>
          <w:sz w:val="24"/>
          <w:szCs w:val="24"/>
        </w:rPr>
        <w:t xml:space="preserve">a wide range of ideas </w:t>
      </w:r>
      <w:r w:rsidR="006855B2">
        <w:rPr>
          <w:rFonts w:ascii="Arial" w:hAnsi="Arial" w:cs="Arial"/>
          <w:sz w:val="24"/>
          <w:szCs w:val="24"/>
        </w:rPr>
        <w:t xml:space="preserve">which included </w:t>
      </w:r>
      <w:r w:rsidR="00367DE1">
        <w:rPr>
          <w:rFonts w:ascii="Arial" w:hAnsi="Arial" w:cs="Arial"/>
          <w:sz w:val="24"/>
          <w:szCs w:val="24"/>
        </w:rPr>
        <w:t>a</w:t>
      </w:r>
      <w:r w:rsidR="007D5F0F">
        <w:rPr>
          <w:rFonts w:ascii="Arial" w:hAnsi="Arial" w:cs="Arial"/>
          <w:sz w:val="24"/>
          <w:szCs w:val="24"/>
        </w:rPr>
        <w:t xml:space="preserve"> </w:t>
      </w:r>
      <w:r w:rsidR="0070121E">
        <w:rPr>
          <w:rFonts w:ascii="Arial" w:hAnsi="Arial" w:cs="Arial"/>
          <w:sz w:val="24"/>
          <w:szCs w:val="24"/>
        </w:rPr>
        <w:t>G</w:t>
      </w:r>
      <w:r w:rsidR="00367DE1">
        <w:rPr>
          <w:rFonts w:ascii="Arial" w:hAnsi="Arial" w:cs="Arial"/>
          <w:sz w:val="24"/>
          <w:szCs w:val="24"/>
        </w:rPr>
        <w:t xml:space="preserve">in </w:t>
      </w:r>
      <w:r w:rsidR="0070121E">
        <w:rPr>
          <w:rFonts w:ascii="Arial" w:hAnsi="Arial" w:cs="Arial"/>
          <w:sz w:val="24"/>
          <w:szCs w:val="24"/>
        </w:rPr>
        <w:t>F</w:t>
      </w:r>
      <w:r w:rsidR="00367DE1">
        <w:rPr>
          <w:rFonts w:ascii="Arial" w:hAnsi="Arial" w:cs="Arial"/>
          <w:sz w:val="24"/>
          <w:szCs w:val="24"/>
        </w:rPr>
        <w:t>estival</w:t>
      </w:r>
      <w:r w:rsidR="0051796E">
        <w:rPr>
          <w:rFonts w:ascii="Arial" w:hAnsi="Arial" w:cs="Arial"/>
          <w:sz w:val="24"/>
          <w:szCs w:val="24"/>
        </w:rPr>
        <w:t xml:space="preserve">, </w:t>
      </w:r>
      <w:r w:rsidR="00202A57">
        <w:rPr>
          <w:rFonts w:ascii="Arial" w:hAnsi="Arial" w:cs="Arial"/>
          <w:sz w:val="24"/>
          <w:szCs w:val="24"/>
        </w:rPr>
        <w:t>An Alice in Wonderland Mad Hatters Tea Party,</w:t>
      </w:r>
      <w:r w:rsidR="0006563D">
        <w:rPr>
          <w:rFonts w:ascii="Arial" w:hAnsi="Arial" w:cs="Arial"/>
          <w:sz w:val="24"/>
          <w:szCs w:val="24"/>
        </w:rPr>
        <w:t xml:space="preserve"> a networking dinner for local businesses</w:t>
      </w:r>
      <w:r w:rsidR="004108D7">
        <w:rPr>
          <w:rFonts w:ascii="Arial" w:hAnsi="Arial" w:cs="Arial"/>
          <w:sz w:val="24"/>
          <w:szCs w:val="24"/>
        </w:rPr>
        <w:t>, a fundraising event</w:t>
      </w:r>
      <w:r w:rsidR="00C72AF8">
        <w:rPr>
          <w:rFonts w:ascii="Arial" w:hAnsi="Arial" w:cs="Arial"/>
          <w:sz w:val="24"/>
          <w:szCs w:val="24"/>
        </w:rPr>
        <w:t xml:space="preserve"> with raffle prizes,</w:t>
      </w:r>
      <w:r w:rsidR="0006563D">
        <w:rPr>
          <w:rFonts w:ascii="Arial" w:hAnsi="Arial" w:cs="Arial"/>
          <w:sz w:val="24"/>
          <w:szCs w:val="24"/>
        </w:rPr>
        <w:t xml:space="preserve"> and </w:t>
      </w:r>
      <w:r w:rsidR="00B902C5">
        <w:rPr>
          <w:rFonts w:ascii="Arial" w:hAnsi="Arial" w:cs="Arial"/>
          <w:sz w:val="24"/>
          <w:szCs w:val="24"/>
        </w:rPr>
        <w:t>a masquerade ball</w:t>
      </w:r>
      <w:r w:rsidR="00342F38">
        <w:rPr>
          <w:rFonts w:ascii="Arial" w:hAnsi="Arial" w:cs="Arial"/>
          <w:sz w:val="24"/>
          <w:szCs w:val="24"/>
        </w:rPr>
        <w:t xml:space="preserve"> before </w:t>
      </w:r>
      <w:r w:rsidR="00821F7E">
        <w:rPr>
          <w:rFonts w:ascii="Arial" w:hAnsi="Arial" w:cs="Arial"/>
          <w:sz w:val="24"/>
          <w:szCs w:val="24"/>
        </w:rPr>
        <w:t>collectively agree</w:t>
      </w:r>
      <w:r w:rsidR="00342F38">
        <w:rPr>
          <w:rFonts w:ascii="Arial" w:hAnsi="Arial" w:cs="Arial"/>
          <w:sz w:val="24"/>
          <w:szCs w:val="24"/>
        </w:rPr>
        <w:t xml:space="preserve">ing </w:t>
      </w:r>
      <w:r w:rsidR="00821F7E">
        <w:rPr>
          <w:rFonts w:ascii="Arial" w:hAnsi="Arial" w:cs="Arial"/>
          <w:sz w:val="24"/>
          <w:szCs w:val="24"/>
        </w:rPr>
        <w:t xml:space="preserve">on a </w:t>
      </w:r>
      <w:r w:rsidR="00990EB9">
        <w:rPr>
          <w:rFonts w:ascii="Arial" w:hAnsi="Arial" w:cs="Arial"/>
          <w:sz w:val="24"/>
          <w:szCs w:val="24"/>
        </w:rPr>
        <w:t>‘</w:t>
      </w:r>
      <w:r w:rsidR="002A4E84">
        <w:rPr>
          <w:rFonts w:ascii="Arial" w:hAnsi="Arial" w:cs="Arial"/>
          <w:sz w:val="24"/>
          <w:szCs w:val="24"/>
        </w:rPr>
        <w:t xml:space="preserve">Mad </w:t>
      </w:r>
      <w:r w:rsidR="00990EB9">
        <w:rPr>
          <w:rFonts w:ascii="Arial" w:hAnsi="Arial" w:cs="Arial"/>
          <w:sz w:val="24"/>
          <w:szCs w:val="24"/>
        </w:rPr>
        <w:t>Hatters Afternoon G</w:t>
      </w:r>
      <w:r w:rsidR="00345E5B">
        <w:rPr>
          <w:rFonts w:ascii="Arial" w:hAnsi="Arial" w:cs="Arial"/>
          <w:sz w:val="24"/>
          <w:szCs w:val="24"/>
        </w:rPr>
        <w:t xml:space="preserve"> </w:t>
      </w:r>
      <w:r w:rsidR="00990EB9">
        <w:rPr>
          <w:rFonts w:ascii="Arial" w:hAnsi="Arial" w:cs="Arial"/>
          <w:sz w:val="24"/>
          <w:szCs w:val="24"/>
        </w:rPr>
        <w:t>&amp;</w:t>
      </w:r>
      <w:r w:rsidR="00345E5B">
        <w:rPr>
          <w:rFonts w:ascii="Arial" w:hAnsi="Arial" w:cs="Arial"/>
          <w:sz w:val="24"/>
          <w:szCs w:val="24"/>
        </w:rPr>
        <w:t xml:space="preserve"> </w:t>
      </w:r>
      <w:r w:rsidR="00990EB9">
        <w:rPr>
          <w:rFonts w:ascii="Arial" w:hAnsi="Arial" w:cs="Arial"/>
          <w:sz w:val="24"/>
          <w:szCs w:val="24"/>
        </w:rPr>
        <w:t>Tea</w:t>
      </w:r>
      <w:r w:rsidR="002F7620">
        <w:rPr>
          <w:rFonts w:ascii="Arial" w:hAnsi="Arial" w:cs="Arial"/>
          <w:sz w:val="24"/>
          <w:szCs w:val="24"/>
        </w:rPr>
        <w:t xml:space="preserve"> Party</w:t>
      </w:r>
      <w:r w:rsidR="00990EB9">
        <w:rPr>
          <w:rFonts w:ascii="Arial" w:hAnsi="Arial" w:cs="Arial"/>
          <w:sz w:val="24"/>
          <w:szCs w:val="24"/>
        </w:rPr>
        <w:t>’</w:t>
      </w:r>
      <w:r w:rsidR="00B04872">
        <w:rPr>
          <w:rFonts w:ascii="Arial" w:hAnsi="Arial" w:cs="Arial"/>
          <w:sz w:val="24"/>
          <w:szCs w:val="24"/>
        </w:rPr>
        <w:t xml:space="preserve"> </w:t>
      </w:r>
      <w:r w:rsidR="00B04872">
        <w:rPr>
          <w:rFonts w:ascii="Arial" w:hAnsi="Arial" w:cs="Arial"/>
          <w:sz w:val="24"/>
          <w:szCs w:val="24"/>
        </w:rPr>
        <w:t>(MHGTP)</w:t>
      </w:r>
      <w:r w:rsidR="00B902C5">
        <w:rPr>
          <w:rFonts w:ascii="Arial" w:hAnsi="Arial" w:cs="Arial"/>
          <w:sz w:val="24"/>
          <w:szCs w:val="24"/>
        </w:rPr>
        <w:t>.</w:t>
      </w:r>
      <w:r w:rsidR="00C31B61">
        <w:rPr>
          <w:rFonts w:ascii="Arial" w:hAnsi="Arial" w:cs="Arial"/>
          <w:sz w:val="24"/>
          <w:szCs w:val="24"/>
        </w:rPr>
        <w:t xml:space="preserve"> </w:t>
      </w:r>
      <w:r w:rsidR="006D6869">
        <w:rPr>
          <w:rFonts w:ascii="Arial" w:hAnsi="Arial" w:cs="Arial"/>
          <w:sz w:val="24"/>
          <w:szCs w:val="24"/>
        </w:rPr>
        <w:t xml:space="preserve">It was believed that </w:t>
      </w:r>
      <w:r w:rsidR="00810685">
        <w:rPr>
          <w:rFonts w:ascii="Arial" w:hAnsi="Arial" w:cs="Arial"/>
          <w:sz w:val="24"/>
          <w:szCs w:val="24"/>
        </w:rPr>
        <w:t xml:space="preserve">by selecting this </w:t>
      </w:r>
      <w:r w:rsidR="006D6869">
        <w:rPr>
          <w:rFonts w:ascii="Arial" w:hAnsi="Arial" w:cs="Arial"/>
          <w:sz w:val="24"/>
          <w:szCs w:val="24"/>
        </w:rPr>
        <w:t>theme</w:t>
      </w:r>
      <w:r w:rsidR="00810685">
        <w:rPr>
          <w:rFonts w:ascii="Arial" w:hAnsi="Arial" w:cs="Arial"/>
          <w:sz w:val="24"/>
          <w:szCs w:val="24"/>
        </w:rPr>
        <w:t xml:space="preserve">, it would </w:t>
      </w:r>
      <w:r w:rsidR="0092480B">
        <w:rPr>
          <w:rFonts w:ascii="Arial" w:hAnsi="Arial" w:cs="Arial"/>
          <w:sz w:val="24"/>
          <w:szCs w:val="24"/>
        </w:rPr>
        <w:t>differentiate it from other events</w:t>
      </w:r>
      <w:r w:rsidR="00810685">
        <w:rPr>
          <w:rFonts w:ascii="Arial" w:hAnsi="Arial" w:cs="Arial"/>
          <w:sz w:val="24"/>
          <w:szCs w:val="24"/>
        </w:rPr>
        <w:t xml:space="preserve"> which is a key element </w:t>
      </w:r>
      <w:r w:rsidR="00457E27">
        <w:rPr>
          <w:rFonts w:ascii="Arial" w:hAnsi="Arial" w:cs="Arial"/>
          <w:sz w:val="24"/>
          <w:szCs w:val="24"/>
        </w:rPr>
        <w:t>in staging an event</w:t>
      </w:r>
      <w:r w:rsidR="00AF4CE2">
        <w:rPr>
          <w:rFonts w:ascii="Arial" w:hAnsi="Arial" w:cs="Arial"/>
          <w:sz w:val="24"/>
          <w:szCs w:val="24"/>
        </w:rPr>
        <w:t xml:space="preserve"> (Bowdin </w:t>
      </w:r>
      <w:r w:rsidR="00AF4CE2" w:rsidRPr="00AF4CE2">
        <w:rPr>
          <w:rFonts w:ascii="Arial" w:hAnsi="Arial" w:cs="Arial"/>
          <w:i/>
          <w:iCs/>
          <w:sz w:val="24"/>
          <w:szCs w:val="24"/>
        </w:rPr>
        <w:t>et al</w:t>
      </w:r>
      <w:r w:rsidR="00AF4CE2">
        <w:rPr>
          <w:rFonts w:ascii="Arial" w:hAnsi="Arial" w:cs="Arial"/>
          <w:sz w:val="24"/>
          <w:szCs w:val="24"/>
        </w:rPr>
        <w:t>., 2012)</w:t>
      </w:r>
      <w:r w:rsidR="00457E27">
        <w:rPr>
          <w:rFonts w:ascii="Arial" w:hAnsi="Arial" w:cs="Arial"/>
          <w:sz w:val="24"/>
          <w:szCs w:val="24"/>
        </w:rPr>
        <w:t xml:space="preserve">. </w:t>
      </w:r>
      <w:r w:rsidR="00B30702">
        <w:rPr>
          <w:rFonts w:ascii="Arial" w:hAnsi="Arial" w:cs="Arial"/>
          <w:sz w:val="24"/>
          <w:szCs w:val="24"/>
        </w:rPr>
        <w:t xml:space="preserve">The </w:t>
      </w:r>
      <w:r w:rsidR="00C31B61">
        <w:rPr>
          <w:rFonts w:ascii="Arial" w:hAnsi="Arial" w:cs="Arial"/>
          <w:sz w:val="24"/>
          <w:szCs w:val="24"/>
        </w:rPr>
        <w:t xml:space="preserve">group were </w:t>
      </w:r>
      <w:r w:rsidR="00B30702">
        <w:rPr>
          <w:rFonts w:ascii="Arial" w:hAnsi="Arial" w:cs="Arial"/>
          <w:sz w:val="24"/>
          <w:szCs w:val="24"/>
        </w:rPr>
        <w:t xml:space="preserve">also </w:t>
      </w:r>
      <w:r w:rsidR="00C31B61">
        <w:rPr>
          <w:rFonts w:ascii="Arial" w:hAnsi="Arial" w:cs="Arial"/>
          <w:sz w:val="24"/>
          <w:szCs w:val="24"/>
        </w:rPr>
        <w:t>keen</w:t>
      </w:r>
      <w:r w:rsidR="00FB7BD5">
        <w:rPr>
          <w:rFonts w:ascii="Arial" w:hAnsi="Arial" w:cs="Arial"/>
          <w:sz w:val="24"/>
          <w:szCs w:val="24"/>
        </w:rPr>
        <w:t xml:space="preserve"> on hosting a fundraising event</w:t>
      </w:r>
      <w:r w:rsidR="00B30702">
        <w:rPr>
          <w:rFonts w:ascii="Arial" w:hAnsi="Arial" w:cs="Arial"/>
          <w:sz w:val="24"/>
          <w:szCs w:val="24"/>
        </w:rPr>
        <w:t xml:space="preserve"> and </w:t>
      </w:r>
      <w:r w:rsidR="00AB10DA">
        <w:rPr>
          <w:rFonts w:ascii="Arial" w:hAnsi="Arial" w:cs="Arial"/>
          <w:sz w:val="24"/>
          <w:szCs w:val="24"/>
        </w:rPr>
        <w:t>it was agreed that the</w:t>
      </w:r>
      <w:r w:rsidR="00FB7BD5">
        <w:rPr>
          <w:rFonts w:ascii="Arial" w:hAnsi="Arial" w:cs="Arial"/>
          <w:sz w:val="24"/>
          <w:szCs w:val="24"/>
        </w:rPr>
        <w:t xml:space="preserve"> </w:t>
      </w:r>
      <w:r w:rsidR="00E51B6E">
        <w:rPr>
          <w:rFonts w:ascii="Arial" w:hAnsi="Arial" w:cs="Arial"/>
          <w:sz w:val="24"/>
          <w:szCs w:val="24"/>
        </w:rPr>
        <w:t>MHG</w:t>
      </w:r>
      <w:r w:rsidR="00B04872">
        <w:rPr>
          <w:rFonts w:ascii="Arial" w:hAnsi="Arial" w:cs="Arial"/>
          <w:sz w:val="24"/>
          <w:szCs w:val="24"/>
        </w:rPr>
        <w:t xml:space="preserve">TP </w:t>
      </w:r>
      <w:r w:rsidR="00C72AF8">
        <w:rPr>
          <w:rFonts w:ascii="Arial" w:hAnsi="Arial" w:cs="Arial"/>
          <w:sz w:val="24"/>
          <w:szCs w:val="24"/>
        </w:rPr>
        <w:t xml:space="preserve">would be </w:t>
      </w:r>
      <w:r w:rsidR="000D3156">
        <w:rPr>
          <w:rFonts w:ascii="Arial" w:hAnsi="Arial" w:cs="Arial"/>
          <w:sz w:val="24"/>
          <w:szCs w:val="24"/>
        </w:rPr>
        <w:t xml:space="preserve">a charity event </w:t>
      </w:r>
      <w:r w:rsidR="0077355E">
        <w:rPr>
          <w:rFonts w:ascii="Arial" w:hAnsi="Arial" w:cs="Arial"/>
          <w:sz w:val="24"/>
          <w:szCs w:val="24"/>
        </w:rPr>
        <w:t xml:space="preserve">with all final proceeds being donated to </w:t>
      </w:r>
      <w:r w:rsidR="00245653">
        <w:rPr>
          <w:rFonts w:ascii="Arial" w:hAnsi="Arial" w:cs="Arial"/>
          <w:sz w:val="24"/>
          <w:szCs w:val="24"/>
        </w:rPr>
        <w:t>Ty Hafan</w:t>
      </w:r>
      <w:r w:rsidR="00A471D4">
        <w:rPr>
          <w:rFonts w:ascii="Arial" w:hAnsi="Arial" w:cs="Arial"/>
          <w:sz w:val="24"/>
          <w:szCs w:val="24"/>
        </w:rPr>
        <w:t xml:space="preserve">, </w:t>
      </w:r>
      <w:r w:rsidR="00B66D6C">
        <w:rPr>
          <w:rFonts w:ascii="Arial" w:hAnsi="Arial" w:cs="Arial"/>
          <w:sz w:val="24"/>
          <w:szCs w:val="24"/>
        </w:rPr>
        <w:t xml:space="preserve">one of the UK’s leading paediatric </w:t>
      </w:r>
      <w:r w:rsidR="00196A91">
        <w:rPr>
          <w:rFonts w:ascii="Arial" w:hAnsi="Arial" w:cs="Arial"/>
          <w:sz w:val="24"/>
          <w:szCs w:val="24"/>
        </w:rPr>
        <w:t>palliative</w:t>
      </w:r>
      <w:r w:rsidR="00B66D6C">
        <w:rPr>
          <w:rFonts w:ascii="Arial" w:hAnsi="Arial" w:cs="Arial"/>
          <w:sz w:val="24"/>
          <w:szCs w:val="24"/>
        </w:rPr>
        <w:t xml:space="preserve"> care charities</w:t>
      </w:r>
      <w:r w:rsidR="009736B2">
        <w:rPr>
          <w:rFonts w:ascii="Arial" w:hAnsi="Arial" w:cs="Arial"/>
          <w:sz w:val="24"/>
          <w:szCs w:val="24"/>
        </w:rPr>
        <w:t xml:space="preserve"> (Ty Hafan, 2022)</w:t>
      </w:r>
      <w:r w:rsidR="00B66D6C">
        <w:rPr>
          <w:rFonts w:ascii="Arial" w:hAnsi="Arial" w:cs="Arial"/>
          <w:sz w:val="24"/>
          <w:szCs w:val="24"/>
        </w:rPr>
        <w:t>.</w:t>
      </w:r>
      <w:r w:rsidR="00B30702">
        <w:rPr>
          <w:rFonts w:ascii="Arial" w:hAnsi="Arial" w:cs="Arial"/>
          <w:sz w:val="24"/>
          <w:szCs w:val="24"/>
        </w:rPr>
        <w:t xml:space="preserve"> </w:t>
      </w:r>
      <w:r w:rsidR="00D54CCC">
        <w:rPr>
          <w:rFonts w:ascii="Arial" w:hAnsi="Arial" w:cs="Arial"/>
          <w:sz w:val="24"/>
          <w:szCs w:val="24"/>
        </w:rPr>
        <w:t xml:space="preserve">The </w:t>
      </w:r>
      <w:r w:rsidR="00072B81">
        <w:rPr>
          <w:rFonts w:ascii="Arial" w:hAnsi="Arial" w:cs="Arial"/>
          <w:sz w:val="24"/>
          <w:szCs w:val="24"/>
        </w:rPr>
        <w:t xml:space="preserve">proposed </w:t>
      </w:r>
      <w:r w:rsidR="00D54CCC">
        <w:rPr>
          <w:rFonts w:ascii="Arial" w:hAnsi="Arial" w:cs="Arial"/>
          <w:sz w:val="24"/>
          <w:szCs w:val="24"/>
        </w:rPr>
        <w:t xml:space="preserve">event </w:t>
      </w:r>
      <w:r w:rsidR="00072B81">
        <w:rPr>
          <w:rFonts w:ascii="Arial" w:hAnsi="Arial" w:cs="Arial"/>
          <w:sz w:val="24"/>
          <w:szCs w:val="24"/>
        </w:rPr>
        <w:t xml:space="preserve">will be held in association with ‘Harbour lights spirits’ </w:t>
      </w:r>
      <w:r w:rsidR="00CD14B7">
        <w:rPr>
          <w:rFonts w:ascii="Arial" w:hAnsi="Arial" w:cs="Arial"/>
          <w:sz w:val="24"/>
          <w:szCs w:val="24"/>
        </w:rPr>
        <w:t xml:space="preserve">to support fellow student and director Jessie Wakely </w:t>
      </w:r>
      <w:r w:rsidR="00D165D7">
        <w:rPr>
          <w:rFonts w:ascii="Arial" w:hAnsi="Arial" w:cs="Arial"/>
          <w:sz w:val="24"/>
          <w:szCs w:val="24"/>
        </w:rPr>
        <w:t xml:space="preserve">in </w:t>
      </w:r>
      <w:r w:rsidR="00CD14B7">
        <w:rPr>
          <w:rFonts w:ascii="Arial" w:hAnsi="Arial" w:cs="Arial"/>
          <w:sz w:val="24"/>
          <w:szCs w:val="24"/>
        </w:rPr>
        <w:t xml:space="preserve">raising brand recognition and awareness of </w:t>
      </w:r>
      <w:r w:rsidR="003F09A0">
        <w:rPr>
          <w:rFonts w:ascii="Arial" w:hAnsi="Arial" w:cs="Arial"/>
          <w:sz w:val="24"/>
          <w:szCs w:val="24"/>
        </w:rPr>
        <w:t xml:space="preserve">her </w:t>
      </w:r>
      <w:r w:rsidR="00CD14B7">
        <w:rPr>
          <w:rFonts w:ascii="Arial" w:hAnsi="Arial" w:cs="Arial"/>
          <w:sz w:val="24"/>
          <w:szCs w:val="24"/>
        </w:rPr>
        <w:t>local business</w:t>
      </w:r>
      <w:r w:rsidR="003F09A0">
        <w:rPr>
          <w:rFonts w:ascii="Arial" w:hAnsi="Arial" w:cs="Arial"/>
          <w:sz w:val="24"/>
          <w:szCs w:val="24"/>
        </w:rPr>
        <w:t xml:space="preserve">. </w:t>
      </w:r>
      <w:r w:rsidR="00CD14B7">
        <w:rPr>
          <w:rFonts w:ascii="Arial" w:hAnsi="Arial" w:cs="Arial"/>
          <w:sz w:val="24"/>
          <w:szCs w:val="24"/>
        </w:rPr>
        <w:t xml:space="preserve">   </w:t>
      </w:r>
      <w:r w:rsidR="00072B81">
        <w:rPr>
          <w:rFonts w:ascii="Arial" w:hAnsi="Arial" w:cs="Arial"/>
          <w:sz w:val="24"/>
          <w:szCs w:val="24"/>
        </w:rPr>
        <w:t xml:space="preserve"> </w:t>
      </w:r>
      <w:r w:rsidR="00CA041D">
        <w:rPr>
          <w:rFonts w:ascii="Arial" w:hAnsi="Arial" w:cs="Arial"/>
          <w:sz w:val="24"/>
          <w:szCs w:val="24"/>
        </w:rPr>
        <w:t xml:space="preserve"> </w:t>
      </w:r>
    </w:p>
    <w:p w14:paraId="6751DACF" w14:textId="59D375EC" w:rsidR="00B9094D" w:rsidRDefault="00B9094D" w:rsidP="00BF4C4C">
      <w:pPr>
        <w:pStyle w:val="ListParagraph"/>
        <w:numPr>
          <w:ilvl w:val="1"/>
          <w:numId w:val="2"/>
        </w:numPr>
        <w:rPr>
          <w:rFonts w:ascii="Arial" w:hAnsi="Arial" w:cs="Arial"/>
          <w:b/>
          <w:bCs/>
          <w:sz w:val="24"/>
          <w:szCs w:val="24"/>
        </w:rPr>
      </w:pPr>
      <w:r>
        <w:rPr>
          <w:rFonts w:ascii="Arial" w:hAnsi="Arial" w:cs="Arial"/>
          <w:b/>
          <w:bCs/>
          <w:sz w:val="24"/>
          <w:szCs w:val="24"/>
        </w:rPr>
        <w:t>Definitions</w:t>
      </w:r>
    </w:p>
    <w:p w14:paraId="516CCC8F" w14:textId="77777777" w:rsidR="00872693" w:rsidRDefault="00872693" w:rsidP="00B338E8">
      <w:pPr>
        <w:pStyle w:val="ListParagraph"/>
        <w:ind w:left="0"/>
        <w:rPr>
          <w:rFonts w:ascii="Arial" w:hAnsi="Arial" w:cs="Arial"/>
          <w:sz w:val="24"/>
          <w:szCs w:val="24"/>
        </w:rPr>
      </w:pPr>
    </w:p>
    <w:p w14:paraId="10C42023" w14:textId="52C101BF" w:rsidR="007368F2" w:rsidRDefault="0059092A" w:rsidP="00B338E8">
      <w:pPr>
        <w:pStyle w:val="ListParagraph"/>
        <w:ind w:left="0"/>
        <w:rPr>
          <w:rFonts w:ascii="Arial" w:hAnsi="Arial" w:cs="Arial"/>
          <w:sz w:val="24"/>
          <w:szCs w:val="24"/>
        </w:rPr>
      </w:pPr>
      <w:r>
        <w:rPr>
          <w:rFonts w:ascii="Arial" w:hAnsi="Arial" w:cs="Arial"/>
          <w:sz w:val="24"/>
          <w:szCs w:val="24"/>
        </w:rPr>
        <w:t>S</w:t>
      </w:r>
      <w:r w:rsidR="00D32720" w:rsidRPr="00D32720">
        <w:rPr>
          <w:rFonts w:ascii="Arial" w:hAnsi="Arial" w:cs="Arial"/>
          <w:sz w:val="24"/>
          <w:szCs w:val="24"/>
        </w:rPr>
        <w:t xml:space="preserve">everal key terms </w:t>
      </w:r>
      <w:r>
        <w:rPr>
          <w:rFonts w:ascii="Arial" w:hAnsi="Arial" w:cs="Arial"/>
          <w:sz w:val="24"/>
          <w:szCs w:val="24"/>
        </w:rPr>
        <w:t xml:space="preserve">will be referred to throughout the report and </w:t>
      </w:r>
      <w:r w:rsidR="00966044">
        <w:rPr>
          <w:rFonts w:ascii="Arial" w:hAnsi="Arial" w:cs="Arial"/>
          <w:sz w:val="24"/>
          <w:szCs w:val="24"/>
        </w:rPr>
        <w:t xml:space="preserve">this section will provide </w:t>
      </w:r>
      <w:r>
        <w:rPr>
          <w:rFonts w:ascii="Arial" w:hAnsi="Arial" w:cs="Arial"/>
          <w:sz w:val="24"/>
          <w:szCs w:val="24"/>
        </w:rPr>
        <w:t>a definition of each</w:t>
      </w:r>
      <w:r w:rsidR="00F07F33">
        <w:rPr>
          <w:rFonts w:ascii="Arial" w:hAnsi="Arial" w:cs="Arial"/>
          <w:sz w:val="24"/>
          <w:szCs w:val="24"/>
        </w:rPr>
        <w:t>.</w:t>
      </w:r>
    </w:p>
    <w:p w14:paraId="0F8BA723" w14:textId="763C9E5B" w:rsidR="00D17BEB" w:rsidRDefault="00E52D0D" w:rsidP="00D17BEB">
      <w:pPr>
        <w:rPr>
          <w:rFonts w:ascii="Arial" w:hAnsi="Arial" w:cs="Arial"/>
          <w:sz w:val="24"/>
          <w:szCs w:val="24"/>
        </w:rPr>
      </w:pPr>
      <w:r>
        <w:rPr>
          <w:rFonts w:ascii="Arial" w:hAnsi="Arial" w:cs="Arial"/>
          <w:sz w:val="24"/>
          <w:szCs w:val="24"/>
        </w:rPr>
        <w:t xml:space="preserve">According to </w:t>
      </w:r>
      <w:r w:rsidR="00D17BEB" w:rsidRPr="006154C9">
        <w:rPr>
          <w:rFonts w:ascii="Arial" w:hAnsi="Arial" w:cs="Arial"/>
          <w:sz w:val="24"/>
          <w:szCs w:val="24"/>
        </w:rPr>
        <w:t>Getz (2012:37)</w:t>
      </w:r>
      <w:r>
        <w:rPr>
          <w:rFonts w:ascii="Arial" w:hAnsi="Arial" w:cs="Arial"/>
          <w:sz w:val="24"/>
          <w:szCs w:val="24"/>
        </w:rPr>
        <w:t>, an event is</w:t>
      </w:r>
      <w:r w:rsidR="00F54DF7">
        <w:rPr>
          <w:rFonts w:ascii="Arial" w:hAnsi="Arial" w:cs="Arial"/>
          <w:sz w:val="24"/>
          <w:szCs w:val="24"/>
        </w:rPr>
        <w:t xml:space="preserve"> defined as</w:t>
      </w:r>
      <w:r w:rsidR="00D17BEB" w:rsidRPr="006154C9">
        <w:rPr>
          <w:rFonts w:ascii="Arial" w:hAnsi="Arial" w:cs="Arial"/>
          <w:sz w:val="24"/>
          <w:szCs w:val="24"/>
        </w:rPr>
        <w:t>:</w:t>
      </w:r>
    </w:p>
    <w:p w14:paraId="050874DC" w14:textId="3C4F9C04" w:rsidR="00D17BEB" w:rsidRDefault="00346016" w:rsidP="00D17BEB">
      <w:pPr>
        <w:rPr>
          <w:rFonts w:ascii="Arial" w:hAnsi="Arial" w:cs="Arial"/>
          <w:sz w:val="24"/>
          <w:szCs w:val="24"/>
        </w:rPr>
      </w:pPr>
      <w:r>
        <w:rPr>
          <w:rFonts w:ascii="Arial" w:hAnsi="Arial" w:cs="Arial"/>
          <w:b/>
          <w:bCs/>
          <w:sz w:val="24"/>
          <w:szCs w:val="24"/>
        </w:rPr>
        <w:t>‘</w:t>
      </w:r>
      <w:r w:rsidR="00D17BEB" w:rsidRPr="00B33ECB">
        <w:rPr>
          <w:rFonts w:ascii="Arial" w:hAnsi="Arial" w:cs="Arial"/>
          <w:b/>
          <w:bCs/>
          <w:sz w:val="24"/>
          <w:szCs w:val="24"/>
        </w:rPr>
        <w:t>A</w:t>
      </w:r>
      <w:r w:rsidR="00D17BEB" w:rsidRPr="004722D5">
        <w:rPr>
          <w:rFonts w:ascii="Arial" w:hAnsi="Arial" w:cs="Arial"/>
          <w:b/>
          <w:bCs/>
          <w:sz w:val="24"/>
          <w:szCs w:val="24"/>
        </w:rPr>
        <w:t>n occurrence at a given place and time; a special set of circumstances; a noteworthy occurrence</w:t>
      </w:r>
      <w:r>
        <w:rPr>
          <w:rFonts w:ascii="Arial" w:hAnsi="Arial" w:cs="Arial"/>
          <w:b/>
          <w:bCs/>
          <w:sz w:val="24"/>
          <w:szCs w:val="24"/>
        </w:rPr>
        <w:t>’</w:t>
      </w:r>
      <w:r w:rsidR="00D17BEB">
        <w:rPr>
          <w:rFonts w:ascii="Arial" w:hAnsi="Arial" w:cs="Arial"/>
          <w:sz w:val="24"/>
          <w:szCs w:val="24"/>
        </w:rPr>
        <w:t xml:space="preserve"> </w:t>
      </w:r>
    </w:p>
    <w:p w14:paraId="568978E2" w14:textId="54BA2DF0" w:rsidR="00872693" w:rsidRDefault="00E13B29" w:rsidP="00D17BEB">
      <w:pPr>
        <w:rPr>
          <w:rFonts w:ascii="Arial" w:hAnsi="Arial" w:cs="Arial"/>
          <w:sz w:val="24"/>
          <w:szCs w:val="24"/>
        </w:rPr>
      </w:pPr>
      <w:r>
        <w:rPr>
          <w:rFonts w:ascii="Arial" w:hAnsi="Arial" w:cs="Arial"/>
          <w:sz w:val="24"/>
          <w:szCs w:val="24"/>
        </w:rPr>
        <w:t xml:space="preserve">Whilst the above definition </w:t>
      </w:r>
      <w:r w:rsidR="0028384A">
        <w:rPr>
          <w:rFonts w:ascii="Arial" w:hAnsi="Arial" w:cs="Arial"/>
          <w:sz w:val="24"/>
          <w:szCs w:val="24"/>
        </w:rPr>
        <w:t xml:space="preserve">provides a </w:t>
      </w:r>
      <w:r w:rsidR="00BA10B9">
        <w:rPr>
          <w:rFonts w:ascii="Arial" w:hAnsi="Arial" w:cs="Arial"/>
          <w:sz w:val="24"/>
          <w:szCs w:val="24"/>
        </w:rPr>
        <w:t xml:space="preserve">general </w:t>
      </w:r>
      <w:r w:rsidR="000F47D2">
        <w:rPr>
          <w:rFonts w:ascii="Arial" w:hAnsi="Arial" w:cs="Arial"/>
          <w:sz w:val="24"/>
          <w:szCs w:val="24"/>
        </w:rPr>
        <w:t xml:space="preserve">classification of the proposed </w:t>
      </w:r>
      <w:r w:rsidR="00BF5D06">
        <w:rPr>
          <w:rFonts w:ascii="Arial" w:hAnsi="Arial" w:cs="Arial"/>
          <w:sz w:val="24"/>
          <w:szCs w:val="24"/>
        </w:rPr>
        <w:t xml:space="preserve">event, </w:t>
      </w:r>
      <w:r w:rsidR="0028384A">
        <w:rPr>
          <w:rFonts w:ascii="Arial" w:hAnsi="Arial" w:cs="Arial"/>
          <w:sz w:val="24"/>
          <w:szCs w:val="24"/>
        </w:rPr>
        <w:t xml:space="preserve">the author feels that </w:t>
      </w:r>
      <w:r w:rsidR="0031691E">
        <w:rPr>
          <w:rFonts w:ascii="Arial" w:hAnsi="Arial" w:cs="Arial"/>
          <w:sz w:val="24"/>
          <w:szCs w:val="24"/>
        </w:rPr>
        <w:t>there will be a</w:t>
      </w:r>
      <w:r w:rsidR="005040F5">
        <w:rPr>
          <w:rFonts w:ascii="Arial" w:hAnsi="Arial" w:cs="Arial"/>
          <w:sz w:val="24"/>
          <w:szCs w:val="24"/>
        </w:rPr>
        <w:t>n element of</w:t>
      </w:r>
      <w:r w:rsidR="0031691E">
        <w:rPr>
          <w:rFonts w:ascii="Arial" w:hAnsi="Arial" w:cs="Arial"/>
          <w:sz w:val="24"/>
          <w:szCs w:val="24"/>
        </w:rPr>
        <w:t xml:space="preserve"> </w:t>
      </w:r>
      <w:r w:rsidR="00793DE2">
        <w:rPr>
          <w:rFonts w:ascii="Arial" w:hAnsi="Arial" w:cs="Arial"/>
          <w:sz w:val="24"/>
          <w:szCs w:val="24"/>
        </w:rPr>
        <w:t xml:space="preserve">specialness </w:t>
      </w:r>
      <w:r w:rsidR="00755895">
        <w:rPr>
          <w:rFonts w:ascii="Arial" w:hAnsi="Arial" w:cs="Arial"/>
          <w:sz w:val="24"/>
          <w:szCs w:val="24"/>
        </w:rPr>
        <w:t xml:space="preserve">surrounding the </w:t>
      </w:r>
      <w:r w:rsidR="00291FE2">
        <w:rPr>
          <w:rFonts w:ascii="Arial" w:hAnsi="Arial" w:cs="Arial"/>
          <w:sz w:val="24"/>
          <w:szCs w:val="24"/>
        </w:rPr>
        <w:t xml:space="preserve">occasion </w:t>
      </w:r>
      <w:r w:rsidR="005E7B88">
        <w:rPr>
          <w:rFonts w:ascii="Arial" w:hAnsi="Arial" w:cs="Arial"/>
          <w:sz w:val="24"/>
          <w:szCs w:val="24"/>
        </w:rPr>
        <w:t xml:space="preserve">with it being </w:t>
      </w:r>
      <w:r w:rsidR="00CE657D">
        <w:rPr>
          <w:rFonts w:ascii="Arial" w:hAnsi="Arial" w:cs="Arial"/>
          <w:sz w:val="24"/>
          <w:szCs w:val="24"/>
        </w:rPr>
        <w:t xml:space="preserve">best classified as a </w:t>
      </w:r>
      <w:r w:rsidR="00EB668B">
        <w:rPr>
          <w:rFonts w:ascii="Arial" w:hAnsi="Arial" w:cs="Arial"/>
          <w:sz w:val="24"/>
          <w:szCs w:val="24"/>
        </w:rPr>
        <w:t>‘</w:t>
      </w:r>
      <w:r w:rsidR="00DA4DEE">
        <w:rPr>
          <w:rFonts w:ascii="Arial" w:hAnsi="Arial" w:cs="Arial"/>
          <w:sz w:val="24"/>
          <w:szCs w:val="24"/>
        </w:rPr>
        <w:t>special event</w:t>
      </w:r>
      <w:r w:rsidR="00EB668B">
        <w:rPr>
          <w:rFonts w:ascii="Arial" w:hAnsi="Arial" w:cs="Arial"/>
          <w:sz w:val="24"/>
          <w:szCs w:val="24"/>
        </w:rPr>
        <w:t>’</w:t>
      </w:r>
      <w:r w:rsidR="00CE657D">
        <w:rPr>
          <w:rFonts w:ascii="Arial" w:hAnsi="Arial" w:cs="Arial"/>
          <w:sz w:val="24"/>
          <w:szCs w:val="24"/>
        </w:rPr>
        <w:t>.</w:t>
      </w:r>
      <w:r w:rsidR="00C845EF">
        <w:rPr>
          <w:rFonts w:ascii="Arial" w:hAnsi="Arial" w:cs="Arial"/>
          <w:sz w:val="24"/>
          <w:szCs w:val="24"/>
        </w:rPr>
        <w:t xml:space="preserve"> </w:t>
      </w:r>
      <w:r w:rsidR="009605FA">
        <w:rPr>
          <w:rFonts w:ascii="Arial" w:hAnsi="Arial" w:cs="Arial"/>
          <w:sz w:val="24"/>
          <w:szCs w:val="24"/>
        </w:rPr>
        <w:t>Getz (201</w:t>
      </w:r>
      <w:r w:rsidR="00CB4658">
        <w:rPr>
          <w:rFonts w:ascii="Arial" w:hAnsi="Arial" w:cs="Arial"/>
          <w:sz w:val="24"/>
          <w:szCs w:val="24"/>
        </w:rPr>
        <w:t>2</w:t>
      </w:r>
      <w:r w:rsidR="009605FA">
        <w:rPr>
          <w:rFonts w:ascii="Arial" w:hAnsi="Arial" w:cs="Arial"/>
          <w:sz w:val="24"/>
          <w:szCs w:val="24"/>
        </w:rPr>
        <w:t>:</w:t>
      </w:r>
      <w:r w:rsidR="00CA504F">
        <w:rPr>
          <w:rFonts w:ascii="Arial" w:hAnsi="Arial" w:cs="Arial"/>
          <w:sz w:val="24"/>
          <w:szCs w:val="24"/>
        </w:rPr>
        <w:t>46</w:t>
      </w:r>
      <w:r w:rsidR="009605FA">
        <w:rPr>
          <w:rFonts w:ascii="Arial" w:hAnsi="Arial" w:cs="Arial"/>
          <w:sz w:val="24"/>
          <w:szCs w:val="24"/>
        </w:rPr>
        <w:t>)</w:t>
      </w:r>
      <w:r w:rsidR="00872693">
        <w:rPr>
          <w:rFonts w:ascii="Arial" w:hAnsi="Arial" w:cs="Arial"/>
          <w:sz w:val="24"/>
          <w:szCs w:val="24"/>
        </w:rPr>
        <w:t xml:space="preserve"> defines the term special event as:</w:t>
      </w:r>
    </w:p>
    <w:p w14:paraId="01C6700A" w14:textId="054E21C3" w:rsidR="006820E9" w:rsidRDefault="006820E9" w:rsidP="006820E9">
      <w:pPr>
        <w:rPr>
          <w:rFonts w:ascii="Arial" w:hAnsi="Arial" w:cs="Arial"/>
          <w:b/>
          <w:bCs/>
          <w:sz w:val="24"/>
          <w:szCs w:val="24"/>
        </w:rPr>
      </w:pPr>
      <w:r w:rsidRPr="006820E9">
        <w:rPr>
          <w:rFonts w:ascii="Arial" w:hAnsi="Arial" w:cs="Arial"/>
          <w:b/>
          <w:bCs/>
          <w:sz w:val="24"/>
          <w:szCs w:val="24"/>
        </w:rPr>
        <w:t xml:space="preserve">‘A special event is an opportunity for an experience outside the normal range of choices or beyond everyday experience’ </w:t>
      </w:r>
    </w:p>
    <w:p w14:paraId="52FF5B4C" w14:textId="7472AD11" w:rsidR="00BB6828" w:rsidRDefault="00F8680F" w:rsidP="006820E9">
      <w:pPr>
        <w:rPr>
          <w:rFonts w:ascii="Arial" w:hAnsi="Arial" w:cs="Arial"/>
          <w:sz w:val="24"/>
          <w:szCs w:val="24"/>
        </w:rPr>
      </w:pPr>
      <w:r>
        <w:rPr>
          <w:rFonts w:ascii="Arial" w:hAnsi="Arial" w:cs="Arial"/>
          <w:sz w:val="24"/>
          <w:szCs w:val="24"/>
        </w:rPr>
        <w:t xml:space="preserve">According to Shone </w:t>
      </w:r>
      <w:r w:rsidR="00CD2725">
        <w:rPr>
          <w:rFonts w:ascii="Arial" w:hAnsi="Arial" w:cs="Arial"/>
          <w:sz w:val="24"/>
          <w:szCs w:val="24"/>
        </w:rPr>
        <w:t>&amp; Parry</w:t>
      </w:r>
      <w:r w:rsidR="00973FA1">
        <w:rPr>
          <w:rFonts w:ascii="Arial" w:hAnsi="Arial" w:cs="Arial"/>
          <w:sz w:val="24"/>
          <w:szCs w:val="24"/>
        </w:rPr>
        <w:t xml:space="preserve"> </w:t>
      </w:r>
      <w:r w:rsidR="000A3E8E">
        <w:rPr>
          <w:rFonts w:ascii="Arial" w:hAnsi="Arial" w:cs="Arial"/>
          <w:sz w:val="24"/>
          <w:szCs w:val="24"/>
        </w:rPr>
        <w:t>(2013)</w:t>
      </w:r>
      <w:r w:rsidR="00CD2725">
        <w:rPr>
          <w:rFonts w:ascii="Arial" w:hAnsi="Arial" w:cs="Arial"/>
          <w:sz w:val="24"/>
          <w:szCs w:val="24"/>
        </w:rPr>
        <w:t xml:space="preserve">, </w:t>
      </w:r>
      <w:r w:rsidR="002F64DF">
        <w:rPr>
          <w:rFonts w:ascii="Arial" w:hAnsi="Arial" w:cs="Arial"/>
          <w:sz w:val="24"/>
          <w:szCs w:val="24"/>
        </w:rPr>
        <w:t xml:space="preserve">a </w:t>
      </w:r>
      <w:r w:rsidR="003F6BC5">
        <w:rPr>
          <w:rFonts w:ascii="Arial" w:hAnsi="Arial" w:cs="Arial"/>
          <w:sz w:val="24"/>
          <w:szCs w:val="24"/>
        </w:rPr>
        <w:t xml:space="preserve">key </w:t>
      </w:r>
      <w:r w:rsidR="002F64DF">
        <w:rPr>
          <w:rFonts w:ascii="Arial" w:hAnsi="Arial" w:cs="Arial"/>
          <w:sz w:val="24"/>
          <w:szCs w:val="24"/>
        </w:rPr>
        <w:t xml:space="preserve">characteristic </w:t>
      </w:r>
      <w:r w:rsidR="003F6BC5">
        <w:rPr>
          <w:rFonts w:ascii="Arial" w:hAnsi="Arial" w:cs="Arial"/>
          <w:sz w:val="24"/>
          <w:szCs w:val="24"/>
        </w:rPr>
        <w:t xml:space="preserve">of </w:t>
      </w:r>
      <w:r w:rsidR="00CD2725">
        <w:rPr>
          <w:rFonts w:ascii="Arial" w:hAnsi="Arial" w:cs="Arial"/>
          <w:sz w:val="24"/>
          <w:szCs w:val="24"/>
        </w:rPr>
        <w:t>s</w:t>
      </w:r>
      <w:r w:rsidR="00BB6828" w:rsidRPr="00BB6828">
        <w:rPr>
          <w:rFonts w:ascii="Arial" w:hAnsi="Arial" w:cs="Arial"/>
          <w:sz w:val="24"/>
          <w:szCs w:val="24"/>
        </w:rPr>
        <w:t>pecial event</w:t>
      </w:r>
      <w:r w:rsidR="00F429BE">
        <w:rPr>
          <w:rFonts w:ascii="Arial" w:hAnsi="Arial" w:cs="Arial"/>
          <w:sz w:val="24"/>
          <w:szCs w:val="24"/>
        </w:rPr>
        <w:t>s</w:t>
      </w:r>
      <w:r w:rsidR="00C54461">
        <w:rPr>
          <w:rFonts w:ascii="Arial" w:hAnsi="Arial" w:cs="Arial"/>
          <w:sz w:val="24"/>
          <w:szCs w:val="24"/>
        </w:rPr>
        <w:t xml:space="preserve"> </w:t>
      </w:r>
      <w:r w:rsidR="002F64DF">
        <w:rPr>
          <w:rFonts w:ascii="Arial" w:hAnsi="Arial" w:cs="Arial"/>
          <w:sz w:val="24"/>
          <w:szCs w:val="24"/>
        </w:rPr>
        <w:t xml:space="preserve">is </w:t>
      </w:r>
      <w:r w:rsidR="00F429BE">
        <w:rPr>
          <w:rFonts w:ascii="Arial" w:hAnsi="Arial" w:cs="Arial"/>
          <w:sz w:val="24"/>
          <w:szCs w:val="24"/>
        </w:rPr>
        <w:t xml:space="preserve">their </w:t>
      </w:r>
      <w:r w:rsidR="00C67DDA">
        <w:rPr>
          <w:rFonts w:ascii="Arial" w:hAnsi="Arial" w:cs="Arial"/>
          <w:sz w:val="24"/>
          <w:szCs w:val="24"/>
        </w:rPr>
        <w:t xml:space="preserve">uniqueness </w:t>
      </w:r>
      <w:r w:rsidR="00E53C7E">
        <w:rPr>
          <w:rFonts w:ascii="Arial" w:hAnsi="Arial" w:cs="Arial"/>
          <w:sz w:val="24"/>
          <w:szCs w:val="24"/>
        </w:rPr>
        <w:t xml:space="preserve">with their purpose being to </w:t>
      </w:r>
      <w:r w:rsidR="002E5328">
        <w:rPr>
          <w:rFonts w:ascii="Arial" w:hAnsi="Arial" w:cs="Arial"/>
          <w:sz w:val="24"/>
          <w:szCs w:val="24"/>
        </w:rPr>
        <w:t xml:space="preserve">‘enlighten, celebrate, entertain or challenge the experience of a group of people’ (Shone </w:t>
      </w:r>
      <w:r w:rsidR="00AD79B2">
        <w:rPr>
          <w:rFonts w:ascii="Arial" w:hAnsi="Arial" w:cs="Arial"/>
          <w:sz w:val="24"/>
          <w:szCs w:val="24"/>
        </w:rPr>
        <w:t>&amp; Parry 2013:7)</w:t>
      </w:r>
      <w:r w:rsidR="002E5328">
        <w:rPr>
          <w:rFonts w:ascii="Arial" w:hAnsi="Arial" w:cs="Arial"/>
          <w:sz w:val="24"/>
          <w:szCs w:val="24"/>
        </w:rPr>
        <w:t xml:space="preserve">.   </w:t>
      </w:r>
      <w:r w:rsidR="00F316C6">
        <w:rPr>
          <w:rFonts w:ascii="Arial" w:hAnsi="Arial" w:cs="Arial"/>
          <w:sz w:val="24"/>
          <w:szCs w:val="24"/>
        </w:rPr>
        <w:t xml:space="preserve"> </w:t>
      </w:r>
      <w:r w:rsidR="00D9771D">
        <w:rPr>
          <w:rFonts w:ascii="Arial" w:hAnsi="Arial" w:cs="Arial"/>
          <w:sz w:val="24"/>
          <w:szCs w:val="24"/>
        </w:rPr>
        <w:t xml:space="preserve">  </w:t>
      </w:r>
      <w:r w:rsidR="00065B88">
        <w:rPr>
          <w:rFonts w:ascii="Arial" w:hAnsi="Arial" w:cs="Arial"/>
          <w:sz w:val="24"/>
          <w:szCs w:val="24"/>
        </w:rPr>
        <w:t xml:space="preserve"> </w:t>
      </w:r>
    </w:p>
    <w:p w14:paraId="10800983" w14:textId="53899C45" w:rsidR="00076E88" w:rsidRDefault="00717BF1" w:rsidP="006820E9">
      <w:pPr>
        <w:rPr>
          <w:rFonts w:ascii="Arial" w:hAnsi="Arial" w:cs="Arial"/>
          <w:sz w:val="24"/>
          <w:szCs w:val="24"/>
        </w:rPr>
      </w:pPr>
      <w:r>
        <w:rPr>
          <w:rFonts w:ascii="Arial" w:hAnsi="Arial" w:cs="Arial"/>
          <w:sz w:val="24"/>
          <w:szCs w:val="24"/>
        </w:rPr>
        <w:t>P</w:t>
      </w:r>
      <w:r w:rsidR="00165924">
        <w:rPr>
          <w:rFonts w:ascii="Arial" w:hAnsi="Arial" w:cs="Arial"/>
          <w:sz w:val="24"/>
          <w:szCs w:val="24"/>
        </w:rPr>
        <w:t>lanning</w:t>
      </w:r>
      <w:r w:rsidR="00B14FE1">
        <w:rPr>
          <w:rFonts w:ascii="Arial" w:hAnsi="Arial" w:cs="Arial"/>
          <w:sz w:val="24"/>
          <w:szCs w:val="24"/>
        </w:rPr>
        <w:t xml:space="preserve"> is a</w:t>
      </w:r>
      <w:r w:rsidR="00564697">
        <w:rPr>
          <w:rFonts w:ascii="Arial" w:hAnsi="Arial" w:cs="Arial"/>
          <w:sz w:val="24"/>
          <w:szCs w:val="24"/>
        </w:rPr>
        <w:t xml:space="preserve">n essential process in event management </w:t>
      </w:r>
      <w:r w:rsidR="00AE5D31">
        <w:rPr>
          <w:rFonts w:ascii="Arial" w:hAnsi="Arial" w:cs="Arial"/>
          <w:sz w:val="24"/>
          <w:szCs w:val="24"/>
        </w:rPr>
        <w:t xml:space="preserve">whereby </w:t>
      </w:r>
      <w:r w:rsidR="008D7DAD">
        <w:rPr>
          <w:rFonts w:ascii="Arial" w:hAnsi="Arial" w:cs="Arial"/>
          <w:sz w:val="24"/>
          <w:szCs w:val="24"/>
        </w:rPr>
        <w:t>the org</w:t>
      </w:r>
      <w:r w:rsidR="009A229A">
        <w:rPr>
          <w:rFonts w:ascii="Arial" w:hAnsi="Arial" w:cs="Arial"/>
          <w:sz w:val="24"/>
          <w:szCs w:val="24"/>
        </w:rPr>
        <w:t>a</w:t>
      </w:r>
      <w:r w:rsidR="008D7DAD">
        <w:rPr>
          <w:rFonts w:ascii="Arial" w:hAnsi="Arial" w:cs="Arial"/>
          <w:sz w:val="24"/>
          <w:szCs w:val="24"/>
        </w:rPr>
        <w:t xml:space="preserve">niser </w:t>
      </w:r>
      <w:r w:rsidR="009A229A">
        <w:rPr>
          <w:rFonts w:ascii="Arial" w:hAnsi="Arial" w:cs="Arial"/>
          <w:sz w:val="24"/>
          <w:szCs w:val="24"/>
        </w:rPr>
        <w:t>will</w:t>
      </w:r>
      <w:r w:rsidR="007D3DA3">
        <w:rPr>
          <w:rFonts w:ascii="Arial" w:hAnsi="Arial" w:cs="Arial"/>
          <w:sz w:val="24"/>
          <w:szCs w:val="24"/>
        </w:rPr>
        <w:t>:</w:t>
      </w:r>
    </w:p>
    <w:p w14:paraId="7852A4E9" w14:textId="2171D6E3" w:rsidR="00076E88" w:rsidRPr="00BE6BF2" w:rsidRDefault="00076E88" w:rsidP="006820E9">
      <w:pPr>
        <w:rPr>
          <w:rFonts w:ascii="Arial" w:hAnsi="Arial" w:cs="Arial"/>
          <w:b/>
          <w:bCs/>
          <w:sz w:val="24"/>
          <w:szCs w:val="24"/>
        </w:rPr>
      </w:pPr>
      <w:r w:rsidRPr="00BE6BF2">
        <w:rPr>
          <w:rFonts w:ascii="Arial" w:hAnsi="Arial" w:cs="Arial"/>
          <w:b/>
          <w:bCs/>
          <w:sz w:val="24"/>
          <w:szCs w:val="24"/>
        </w:rPr>
        <w:lastRenderedPageBreak/>
        <w:t>‘Look towards the event to discover</w:t>
      </w:r>
      <w:r w:rsidR="007D3DA3" w:rsidRPr="00BE6BF2">
        <w:rPr>
          <w:rFonts w:ascii="Arial" w:hAnsi="Arial" w:cs="Arial"/>
          <w:b/>
          <w:bCs/>
          <w:sz w:val="24"/>
          <w:szCs w:val="24"/>
        </w:rPr>
        <w:t xml:space="preserve"> </w:t>
      </w:r>
      <w:r w:rsidR="00260FA1" w:rsidRPr="00BE6BF2">
        <w:rPr>
          <w:rFonts w:ascii="Arial" w:hAnsi="Arial" w:cs="Arial"/>
          <w:b/>
          <w:bCs/>
          <w:sz w:val="24"/>
          <w:szCs w:val="24"/>
        </w:rPr>
        <w:t xml:space="preserve">what various courses of action are available to arrange it and what course of action would be the best’ </w:t>
      </w:r>
      <w:r w:rsidRPr="00BE6BF2">
        <w:rPr>
          <w:rFonts w:ascii="Arial" w:hAnsi="Arial" w:cs="Arial"/>
          <w:b/>
          <w:bCs/>
          <w:sz w:val="24"/>
          <w:szCs w:val="24"/>
        </w:rPr>
        <w:t xml:space="preserve"> </w:t>
      </w:r>
    </w:p>
    <w:p w14:paraId="65BCC241" w14:textId="355EFBF6" w:rsidR="00165924" w:rsidRDefault="00564697" w:rsidP="006820E9">
      <w:pPr>
        <w:rPr>
          <w:rFonts w:ascii="Arial" w:hAnsi="Arial" w:cs="Arial"/>
          <w:sz w:val="24"/>
          <w:szCs w:val="24"/>
        </w:rPr>
      </w:pPr>
      <w:r w:rsidRPr="00BE6BF2">
        <w:rPr>
          <w:rFonts w:ascii="Arial" w:hAnsi="Arial" w:cs="Arial"/>
          <w:b/>
          <w:bCs/>
          <w:sz w:val="24"/>
          <w:szCs w:val="24"/>
        </w:rPr>
        <w:t xml:space="preserve"> </w:t>
      </w:r>
      <w:r w:rsidR="000D0775" w:rsidRPr="00BE6BF2">
        <w:rPr>
          <w:rFonts w:ascii="Arial" w:hAnsi="Arial" w:cs="Arial"/>
          <w:b/>
          <w:bCs/>
          <w:sz w:val="24"/>
          <w:szCs w:val="24"/>
        </w:rPr>
        <w:t xml:space="preserve"> </w:t>
      </w:r>
      <w:r w:rsidR="00165924" w:rsidRPr="00BE6BF2">
        <w:rPr>
          <w:rFonts w:ascii="Arial" w:hAnsi="Arial" w:cs="Arial"/>
          <w:b/>
          <w:bCs/>
          <w:sz w:val="24"/>
          <w:szCs w:val="24"/>
        </w:rPr>
        <w:t xml:space="preserve"> </w:t>
      </w:r>
      <w:r w:rsidR="00671395">
        <w:rPr>
          <w:rFonts w:ascii="Arial" w:hAnsi="Arial" w:cs="Arial"/>
          <w:b/>
          <w:bCs/>
          <w:sz w:val="24"/>
          <w:szCs w:val="24"/>
        </w:rPr>
        <w:t xml:space="preserve">                                                                                         </w:t>
      </w:r>
      <w:r w:rsidR="0044636C" w:rsidRPr="0044636C">
        <w:rPr>
          <w:rFonts w:ascii="Arial" w:hAnsi="Arial" w:cs="Arial"/>
          <w:sz w:val="24"/>
          <w:szCs w:val="24"/>
        </w:rPr>
        <w:t>Shone &amp; Parry 2013:118</w:t>
      </w:r>
    </w:p>
    <w:p w14:paraId="506B5673" w14:textId="0D5DCE51" w:rsidR="001F0D5B" w:rsidRDefault="007A3747" w:rsidP="001D7318">
      <w:pPr>
        <w:rPr>
          <w:rFonts w:ascii="Arial" w:hAnsi="Arial" w:cs="Arial"/>
          <w:sz w:val="24"/>
          <w:szCs w:val="24"/>
        </w:rPr>
      </w:pPr>
      <w:r w:rsidRPr="007A3747">
        <w:rPr>
          <w:rFonts w:ascii="Arial" w:hAnsi="Arial" w:cs="Arial"/>
          <w:sz w:val="24"/>
          <w:szCs w:val="24"/>
        </w:rPr>
        <w:t xml:space="preserve">The </w:t>
      </w:r>
      <w:r w:rsidR="001D7318">
        <w:rPr>
          <w:rFonts w:ascii="Arial" w:hAnsi="Arial" w:cs="Arial"/>
          <w:sz w:val="24"/>
          <w:szCs w:val="24"/>
        </w:rPr>
        <w:t xml:space="preserve">planning process is </w:t>
      </w:r>
      <w:r w:rsidR="00E82EA3">
        <w:rPr>
          <w:rFonts w:ascii="Arial" w:hAnsi="Arial" w:cs="Arial"/>
          <w:sz w:val="24"/>
          <w:szCs w:val="24"/>
        </w:rPr>
        <w:t xml:space="preserve">always </w:t>
      </w:r>
      <w:r w:rsidR="001D7318">
        <w:rPr>
          <w:rFonts w:ascii="Arial" w:hAnsi="Arial" w:cs="Arial"/>
          <w:sz w:val="24"/>
          <w:szCs w:val="24"/>
        </w:rPr>
        <w:t xml:space="preserve">future orientated </w:t>
      </w:r>
      <w:r w:rsidR="006C5C02">
        <w:rPr>
          <w:rFonts w:ascii="Arial" w:hAnsi="Arial" w:cs="Arial"/>
          <w:sz w:val="24"/>
          <w:szCs w:val="24"/>
        </w:rPr>
        <w:t xml:space="preserve">in which goals are set </w:t>
      </w:r>
      <w:r w:rsidR="00BB6F26">
        <w:rPr>
          <w:rFonts w:ascii="Arial" w:hAnsi="Arial" w:cs="Arial"/>
          <w:sz w:val="24"/>
          <w:szCs w:val="24"/>
        </w:rPr>
        <w:t>and actions a</w:t>
      </w:r>
      <w:r w:rsidR="004E3512">
        <w:rPr>
          <w:rFonts w:ascii="Arial" w:hAnsi="Arial" w:cs="Arial"/>
          <w:sz w:val="24"/>
          <w:szCs w:val="24"/>
        </w:rPr>
        <w:t>r</w:t>
      </w:r>
      <w:r w:rsidR="00BB6F26">
        <w:rPr>
          <w:rFonts w:ascii="Arial" w:hAnsi="Arial" w:cs="Arial"/>
          <w:sz w:val="24"/>
          <w:szCs w:val="24"/>
        </w:rPr>
        <w:t xml:space="preserve">e put in place to achieve them (Getz &amp; Page, 2016). </w:t>
      </w:r>
    </w:p>
    <w:p w14:paraId="454A2FC8" w14:textId="66EA30A0" w:rsidR="00A52646" w:rsidRDefault="00797125" w:rsidP="001D7318">
      <w:pPr>
        <w:rPr>
          <w:rFonts w:ascii="Arial" w:hAnsi="Arial" w:cs="Arial"/>
          <w:sz w:val="24"/>
          <w:szCs w:val="24"/>
        </w:rPr>
      </w:pPr>
      <w:r>
        <w:rPr>
          <w:rFonts w:ascii="Arial" w:hAnsi="Arial" w:cs="Arial"/>
          <w:sz w:val="24"/>
          <w:szCs w:val="24"/>
        </w:rPr>
        <w:t xml:space="preserve">To </w:t>
      </w:r>
      <w:r w:rsidR="005A1817">
        <w:rPr>
          <w:rFonts w:ascii="Arial" w:hAnsi="Arial" w:cs="Arial"/>
          <w:sz w:val="24"/>
          <w:szCs w:val="24"/>
        </w:rPr>
        <w:t xml:space="preserve">increase </w:t>
      </w:r>
      <w:r w:rsidR="00E628A9">
        <w:rPr>
          <w:rFonts w:ascii="Arial" w:hAnsi="Arial" w:cs="Arial"/>
          <w:sz w:val="24"/>
          <w:szCs w:val="24"/>
        </w:rPr>
        <w:t xml:space="preserve">the </w:t>
      </w:r>
      <w:r w:rsidR="005A1817">
        <w:rPr>
          <w:rFonts w:ascii="Arial" w:hAnsi="Arial" w:cs="Arial"/>
          <w:sz w:val="24"/>
          <w:szCs w:val="24"/>
        </w:rPr>
        <w:t xml:space="preserve">number of guests attending the event, </w:t>
      </w:r>
      <w:r w:rsidR="000D3E4D">
        <w:rPr>
          <w:rFonts w:ascii="Arial" w:hAnsi="Arial" w:cs="Arial"/>
          <w:sz w:val="24"/>
          <w:szCs w:val="24"/>
        </w:rPr>
        <w:t xml:space="preserve">it </w:t>
      </w:r>
      <w:r w:rsidR="00C40427">
        <w:rPr>
          <w:rFonts w:ascii="Arial" w:hAnsi="Arial" w:cs="Arial"/>
          <w:sz w:val="24"/>
          <w:szCs w:val="24"/>
        </w:rPr>
        <w:t>need</w:t>
      </w:r>
      <w:r w:rsidR="008C24AD">
        <w:rPr>
          <w:rFonts w:ascii="Arial" w:hAnsi="Arial" w:cs="Arial"/>
          <w:sz w:val="24"/>
          <w:szCs w:val="24"/>
        </w:rPr>
        <w:t>s</w:t>
      </w:r>
      <w:r w:rsidR="00C40427">
        <w:rPr>
          <w:rFonts w:ascii="Arial" w:hAnsi="Arial" w:cs="Arial"/>
          <w:sz w:val="24"/>
          <w:szCs w:val="24"/>
        </w:rPr>
        <w:t xml:space="preserve"> to be effectively promoted</w:t>
      </w:r>
      <w:r w:rsidR="002541BF">
        <w:rPr>
          <w:rFonts w:ascii="Arial" w:hAnsi="Arial" w:cs="Arial"/>
          <w:sz w:val="24"/>
          <w:szCs w:val="24"/>
        </w:rPr>
        <w:t xml:space="preserve"> to reach</w:t>
      </w:r>
      <w:r w:rsidR="008C24AD">
        <w:rPr>
          <w:rFonts w:ascii="Arial" w:hAnsi="Arial" w:cs="Arial"/>
          <w:sz w:val="24"/>
          <w:szCs w:val="24"/>
        </w:rPr>
        <w:t xml:space="preserve"> the target audience</w:t>
      </w:r>
      <w:r w:rsidR="000458C8">
        <w:rPr>
          <w:rFonts w:ascii="Arial" w:hAnsi="Arial" w:cs="Arial"/>
          <w:sz w:val="24"/>
          <w:szCs w:val="24"/>
        </w:rPr>
        <w:t xml:space="preserve"> </w:t>
      </w:r>
      <w:r w:rsidR="00B72031">
        <w:rPr>
          <w:rFonts w:ascii="Arial" w:hAnsi="Arial" w:cs="Arial"/>
          <w:sz w:val="24"/>
          <w:szCs w:val="24"/>
        </w:rPr>
        <w:t xml:space="preserve">(Shone </w:t>
      </w:r>
      <w:r w:rsidR="00C264CB">
        <w:rPr>
          <w:rFonts w:ascii="Arial" w:hAnsi="Arial" w:cs="Arial"/>
          <w:sz w:val="24"/>
          <w:szCs w:val="24"/>
        </w:rPr>
        <w:t>&amp; Parry, 2013)</w:t>
      </w:r>
      <w:r w:rsidR="00C40427">
        <w:rPr>
          <w:rFonts w:ascii="Arial" w:hAnsi="Arial" w:cs="Arial"/>
          <w:sz w:val="24"/>
          <w:szCs w:val="24"/>
        </w:rPr>
        <w:t xml:space="preserve">. </w:t>
      </w:r>
      <w:r w:rsidR="00E51F08">
        <w:rPr>
          <w:rFonts w:ascii="Arial" w:hAnsi="Arial" w:cs="Arial"/>
          <w:sz w:val="24"/>
          <w:szCs w:val="24"/>
        </w:rPr>
        <w:t xml:space="preserve">Event marketing is a </w:t>
      </w:r>
      <w:r w:rsidR="00426AB3">
        <w:rPr>
          <w:rFonts w:ascii="Arial" w:hAnsi="Arial" w:cs="Arial"/>
          <w:sz w:val="24"/>
          <w:szCs w:val="24"/>
        </w:rPr>
        <w:t>promotional strategy which can be defined as:</w:t>
      </w:r>
      <w:r w:rsidR="00E51F08">
        <w:rPr>
          <w:rFonts w:ascii="Arial" w:hAnsi="Arial" w:cs="Arial"/>
          <w:sz w:val="24"/>
          <w:szCs w:val="24"/>
        </w:rPr>
        <w:t xml:space="preserve"> </w:t>
      </w:r>
    </w:p>
    <w:p w14:paraId="009D2E86" w14:textId="20A8C304" w:rsidR="004863D1" w:rsidRPr="00346016" w:rsidRDefault="004863D1" w:rsidP="001D7318">
      <w:pPr>
        <w:rPr>
          <w:rFonts w:ascii="Arial" w:hAnsi="Arial" w:cs="Arial"/>
          <w:b/>
          <w:bCs/>
          <w:sz w:val="24"/>
          <w:szCs w:val="24"/>
        </w:rPr>
      </w:pPr>
      <w:r w:rsidRPr="00346016">
        <w:rPr>
          <w:rFonts w:ascii="Arial" w:hAnsi="Arial" w:cs="Arial"/>
          <w:b/>
          <w:bCs/>
          <w:sz w:val="24"/>
          <w:szCs w:val="24"/>
        </w:rPr>
        <w:t xml:space="preserve">‘The process by which event managers and marketers </w:t>
      </w:r>
      <w:r w:rsidR="004305AD" w:rsidRPr="00346016">
        <w:rPr>
          <w:rFonts w:ascii="Arial" w:hAnsi="Arial" w:cs="Arial"/>
          <w:b/>
          <w:bCs/>
          <w:sz w:val="24"/>
          <w:szCs w:val="24"/>
        </w:rPr>
        <w:t xml:space="preserve">gain an understanding of their potential consumers’ characteristics </w:t>
      </w:r>
      <w:r w:rsidR="00C30EBF" w:rsidRPr="00346016">
        <w:rPr>
          <w:rFonts w:ascii="Arial" w:hAnsi="Arial" w:cs="Arial"/>
          <w:b/>
          <w:bCs/>
          <w:sz w:val="24"/>
          <w:szCs w:val="24"/>
        </w:rPr>
        <w:t xml:space="preserve">and needs in order to produce, price, promote and event experience </w:t>
      </w:r>
      <w:r w:rsidR="00346016" w:rsidRPr="00346016">
        <w:rPr>
          <w:rFonts w:ascii="Arial" w:hAnsi="Arial" w:cs="Arial"/>
          <w:b/>
          <w:bCs/>
          <w:sz w:val="24"/>
          <w:szCs w:val="24"/>
        </w:rPr>
        <w:t xml:space="preserve">that meets these needs and objectives of the special event’ </w:t>
      </w:r>
    </w:p>
    <w:p w14:paraId="733D9AE6" w14:textId="071132BB" w:rsidR="004D7180" w:rsidRDefault="00F1231F" w:rsidP="001D7318">
      <w:pPr>
        <w:rPr>
          <w:rFonts w:ascii="Arial" w:hAnsi="Arial" w:cs="Arial"/>
          <w:sz w:val="24"/>
          <w:szCs w:val="24"/>
        </w:rPr>
      </w:pPr>
      <w:r>
        <w:rPr>
          <w:rFonts w:ascii="Arial" w:hAnsi="Arial" w:cs="Arial"/>
          <w:sz w:val="24"/>
          <w:szCs w:val="24"/>
        </w:rPr>
        <w:t xml:space="preserve">                                         B</w:t>
      </w:r>
      <w:r w:rsidR="003A7C8E">
        <w:rPr>
          <w:rFonts w:ascii="Arial" w:hAnsi="Arial" w:cs="Arial"/>
          <w:sz w:val="24"/>
          <w:szCs w:val="24"/>
        </w:rPr>
        <w:t xml:space="preserve">owdin </w:t>
      </w:r>
      <w:r w:rsidR="003A7C8E" w:rsidRPr="00F1231F">
        <w:rPr>
          <w:rFonts w:ascii="Arial" w:hAnsi="Arial" w:cs="Arial"/>
          <w:i/>
          <w:iCs/>
          <w:sz w:val="24"/>
          <w:szCs w:val="24"/>
        </w:rPr>
        <w:t>et al</w:t>
      </w:r>
      <w:r w:rsidR="003A7C8E">
        <w:rPr>
          <w:rFonts w:ascii="Arial" w:hAnsi="Arial" w:cs="Arial"/>
          <w:sz w:val="24"/>
          <w:szCs w:val="24"/>
        </w:rPr>
        <w:t xml:space="preserve">., 2011: 367 as cited in Bladen </w:t>
      </w:r>
      <w:r w:rsidR="003A7C8E" w:rsidRPr="00F1231F">
        <w:rPr>
          <w:rFonts w:ascii="Arial" w:hAnsi="Arial" w:cs="Arial"/>
          <w:i/>
          <w:iCs/>
          <w:sz w:val="24"/>
          <w:szCs w:val="24"/>
        </w:rPr>
        <w:t>et al</w:t>
      </w:r>
      <w:r w:rsidR="003A7C8E">
        <w:rPr>
          <w:rFonts w:ascii="Arial" w:hAnsi="Arial" w:cs="Arial"/>
          <w:sz w:val="24"/>
          <w:szCs w:val="24"/>
        </w:rPr>
        <w:t xml:space="preserve">., </w:t>
      </w:r>
      <w:r>
        <w:rPr>
          <w:rFonts w:ascii="Arial" w:hAnsi="Arial" w:cs="Arial"/>
          <w:sz w:val="24"/>
          <w:szCs w:val="24"/>
        </w:rPr>
        <w:t>2012:163</w:t>
      </w:r>
    </w:p>
    <w:p w14:paraId="3C21AEBE" w14:textId="2F59DE02" w:rsidR="006C0D6A" w:rsidRDefault="00CD0D4E" w:rsidP="001D7318">
      <w:pPr>
        <w:rPr>
          <w:rFonts w:ascii="Arial" w:hAnsi="Arial" w:cs="Arial"/>
          <w:sz w:val="24"/>
          <w:szCs w:val="24"/>
        </w:rPr>
      </w:pPr>
      <w:r>
        <w:rPr>
          <w:rFonts w:ascii="Arial" w:hAnsi="Arial" w:cs="Arial"/>
          <w:sz w:val="24"/>
          <w:szCs w:val="24"/>
        </w:rPr>
        <w:t>A</w:t>
      </w:r>
      <w:r w:rsidR="004D7180" w:rsidRPr="000458C8">
        <w:rPr>
          <w:rFonts w:ascii="Arial" w:hAnsi="Arial" w:cs="Arial"/>
          <w:sz w:val="24"/>
          <w:szCs w:val="24"/>
        </w:rPr>
        <w:t xml:space="preserve"> highly effective </w:t>
      </w:r>
      <w:r w:rsidR="00103825" w:rsidRPr="000458C8">
        <w:rPr>
          <w:rFonts w:ascii="Arial" w:hAnsi="Arial" w:cs="Arial"/>
          <w:sz w:val="24"/>
          <w:szCs w:val="24"/>
        </w:rPr>
        <w:t xml:space="preserve">promotional </w:t>
      </w:r>
      <w:r w:rsidR="004D7180" w:rsidRPr="000458C8">
        <w:rPr>
          <w:rFonts w:ascii="Arial" w:hAnsi="Arial" w:cs="Arial"/>
          <w:sz w:val="24"/>
          <w:szCs w:val="24"/>
        </w:rPr>
        <w:t xml:space="preserve">tool </w:t>
      </w:r>
      <w:r w:rsidR="00E8088C">
        <w:rPr>
          <w:rFonts w:ascii="Arial" w:hAnsi="Arial" w:cs="Arial"/>
          <w:sz w:val="24"/>
          <w:szCs w:val="24"/>
        </w:rPr>
        <w:t xml:space="preserve">for targeting communities online is </w:t>
      </w:r>
      <w:r w:rsidR="00171AF2">
        <w:rPr>
          <w:rFonts w:ascii="Arial" w:hAnsi="Arial" w:cs="Arial"/>
          <w:sz w:val="24"/>
          <w:szCs w:val="24"/>
        </w:rPr>
        <w:t xml:space="preserve">digital </w:t>
      </w:r>
      <w:r w:rsidR="00E8088C">
        <w:rPr>
          <w:rFonts w:ascii="Arial" w:hAnsi="Arial" w:cs="Arial"/>
          <w:sz w:val="24"/>
          <w:szCs w:val="24"/>
        </w:rPr>
        <w:t>marketing</w:t>
      </w:r>
      <w:r w:rsidR="00171AF2">
        <w:rPr>
          <w:rFonts w:ascii="Arial" w:hAnsi="Arial" w:cs="Arial"/>
          <w:sz w:val="24"/>
          <w:szCs w:val="24"/>
        </w:rPr>
        <w:t xml:space="preserve"> (Getz </w:t>
      </w:r>
      <w:r w:rsidR="00B81282">
        <w:rPr>
          <w:rFonts w:ascii="Arial" w:hAnsi="Arial" w:cs="Arial"/>
          <w:sz w:val="24"/>
          <w:szCs w:val="24"/>
        </w:rPr>
        <w:t>&amp; Page, 2016)</w:t>
      </w:r>
      <w:r w:rsidR="00E8088C">
        <w:rPr>
          <w:rFonts w:ascii="Arial" w:hAnsi="Arial" w:cs="Arial"/>
          <w:sz w:val="24"/>
          <w:szCs w:val="24"/>
        </w:rPr>
        <w:t xml:space="preserve"> </w:t>
      </w:r>
      <w:r w:rsidR="004D7180" w:rsidRPr="000458C8">
        <w:rPr>
          <w:rFonts w:ascii="Arial" w:hAnsi="Arial" w:cs="Arial"/>
          <w:sz w:val="24"/>
          <w:szCs w:val="24"/>
        </w:rPr>
        <w:t xml:space="preserve">and </w:t>
      </w:r>
      <w:r w:rsidR="002D0923" w:rsidRPr="000458C8">
        <w:rPr>
          <w:rFonts w:ascii="Arial" w:hAnsi="Arial" w:cs="Arial"/>
          <w:sz w:val="24"/>
          <w:szCs w:val="24"/>
        </w:rPr>
        <w:t>with</w:t>
      </w:r>
      <w:r w:rsidR="00316BE7" w:rsidRPr="000458C8">
        <w:rPr>
          <w:rFonts w:ascii="Arial" w:hAnsi="Arial" w:cs="Arial"/>
          <w:sz w:val="24"/>
          <w:szCs w:val="24"/>
        </w:rPr>
        <w:t xml:space="preserve"> there being 4.48 billion people</w:t>
      </w:r>
      <w:r w:rsidR="00752EB5" w:rsidRPr="000458C8">
        <w:rPr>
          <w:rFonts w:ascii="Arial" w:hAnsi="Arial" w:cs="Arial"/>
          <w:sz w:val="24"/>
          <w:szCs w:val="24"/>
        </w:rPr>
        <w:t xml:space="preserve"> who own social media accounts</w:t>
      </w:r>
      <w:r w:rsidR="00CC57CE" w:rsidRPr="000458C8">
        <w:rPr>
          <w:rFonts w:ascii="Arial" w:hAnsi="Arial" w:cs="Arial"/>
          <w:sz w:val="24"/>
          <w:szCs w:val="24"/>
        </w:rPr>
        <w:t xml:space="preserve"> (Patel</w:t>
      </w:r>
      <w:r w:rsidR="007E5466" w:rsidRPr="000458C8">
        <w:rPr>
          <w:rFonts w:ascii="Arial" w:hAnsi="Arial" w:cs="Arial"/>
          <w:sz w:val="24"/>
          <w:szCs w:val="24"/>
        </w:rPr>
        <w:t>,</w:t>
      </w:r>
      <w:r w:rsidR="00CC57CE" w:rsidRPr="000458C8">
        <w:rPr>
          <w:rFonts w:ascii="Arial" w:hAnsi="Arial" w:cs="Arial"/>
          <w:sz w:val="24"/>
          <w:szCs w:val="24"/>
        </w:rPr>
        <w:t xml:space="preserve"> 2022)</w:t>
      </w:r>
      <w:r w:rsidR="000458C8" w:rsidRPr="000458C8">
        <w:rPr>
          <w:rFonts w:ascii="Arial" w:hAnsi="Arial" w:cs="Arial"/>
          <w:sz w:val="24"/>
          <w:szCs w:val="24"/>
        </w:rPr>
        <w:t>,</w:t>
      </w:r>
      <w:r w:rsidR="007E5466" w:rsidRPr="000458C8">
        <w:rPr>
          <w:rFonts w:ascii="Arial" w:hAnsi="Arial" w:cs="Arial"/>
          <w:sz w:val="24"/>
          <w:szCs w:val="24"/>
        </w:rPr>
        <w:t xml:space="preserve"> </w:t>
      </w:r>
      <w:r w:rsidR="009116AE" w:rsidRPr="000458C8">
        <w:rPr>
          <w:rFonts w:ascii="Arial" w:hAnsi="Arial" w:cs="Arial"/>
          <w:sz w:val="24"/>
          <w:szCs w:val="24"/>
        </w:rPr>
        <w:t xml:space="preserve">channels such as Facebook and TikTok </w:t>
      </w:r>
      <w:r w:rsidR="007E5466" w:rsidRPr="000458C8">
        <w:rPr>
          <w:rFonts w:ascii="Arial" w:hAnsi="Arial" w:cs="Arial"/>
          <w:sz w:val="24"/>
          <w:szCs w:val="24"/>
        </w:rPr>
        <w:t xml:space="preserve">will be used </w:t>
      </w:r>
      <w:r w:rsidR="00F228F8" w:rsidRPr="000458C8">
        <w:rPr>
          <w:rFonts w:ascii="Arial" w:hAnsi="Arial" w:cs="Arial"/>
          <w:sz w:val="24"/>
          <w:szCs w:val="24"/>
        </w:rPr>
        <w:t>to promote the event</w:t>
      </w:r>
      <w:r w:rsidR="007D3C2B" w:rsidRPr="000458C8">
        <w:rPr>
          <w:rFonts w:ascii="Arial" w:hAnsi="Arial" w:cs="Arial"/>
          <w:sz w:val="24"/>
          <w:szCs w:val="24"/>
        </w:rPr>
        <w:t xml:space="preserve"> as well as raising awareness of our </w:t>
      </w:r>
      <w:r w:rsidR="00412D7C" w:rsidRPr="000458C8">
        <w:rPr>
          <w:rFonts w:ascii="Arial" w:hAnsi="Arial" w:cs="Arial"/>
          <w:sz w:val="24"/>
          <w:szCs w:val="24"/>
        </w:rPr>
        <w:t xml:space="preserve">chosen </w:t>
      </w:r>
      <w:r w:rsidR="007D3C2B" w:rsidRPr="000458C8">
        <w:rPr>
          <w:rFonts w:ascii="Arial" w:hAnsi="Arial" w:cs="Arial"/>
          <w:sz w:val="24"/>
          <w:szCs w:val="24"/>
        </w:rPr>
        <w:t>charity</w:t>
      </w:r>
      <w:r w:rsidR="00F228F8" w:rsidRPr="000458C8">
        <w:rPr>
          <w:rFonts w:ascii="Arial" w:hAnsi="Arial" w:cs="Arial"/>
          <w:sz w:val="24"/>
          <w:szCs w:val="24"/>
        </w:rPr>
        <w:t>.</w:t>
      </w:r>
      <w:r w:rsidR="002D1479">
        <w:rPr>
          <w:rFonts w:ascii="Arial" w:hAnsi="Arial" w:cs="Arial"/>
          <w:sz w:val="24"/>
          <w:szCs w:val="24"/>
        </w:rPr>
        <w:t xml:space="preserve"> </w:t>
      </w:r>
    </w:p>
    <w:p w14:paraId="12EB1492" w14:textId="5C75F9E6" w:rsidR="00B9094D" w:rsidRPr="00BF4C4C" w:rsidRDefault="0034580B" w:rsidP="00BF4C4C">
      <w:pPr>
        <w:pStyle w:val="ListParagraph"/>
        <w:numPr>
          <w:ilvl w:val="1"/>
          <w:numId w:val="2"/>
        </w:numPr>
        <w:rPr>
          <w:rFonts w:ascii="Arial" w:hAnsi="Arial" w:cs="Arial"/>
          <w:b/>
          <w:bCs/>
          <w:sz w:val="24"/>
          <w:szCs w:val="24"/>
        </w:rPr>
      </w:pPr>
      <w:r>
        <w:rPr>
          <w:rFonts w:ascii="Arial" w:hAnsi="Arial" w:cs="Arial"/>
          <w:b/>
          <w:bCs/>
          <w:sz w:val="24"/>
          <w:szCs w:val="24"/>
        </w:rPr>
        <w:t xml:space="preserve">Aims </w:t>
      </w:r>
      <w:r w:rsidR="00B9094D">
        <w:rPr>
          <w:rFonts w:ascii="Arial" w:hAnsi="Arial" w:cs="Arial"/>
          <w:b/>
          <w:bCs/>
          <w:sz w:val="24"/>
          <w:szCs w:val="24"/>
        </w:rPr>
        <w:t>and Objectives</w:t>
      </w:r>
    </w:p>
    <w:p w14:paraId="227C0CBC" w14:textId="77777777" w:rsidR="00BB279D" w:rsidRPr="00C244A0" w:rsidRDefault="00BB279D" w:rsidP="003F7B9E">
      <w:pPr>
        <w:pStyle w:val="ListParagraph"/>
        <w:rPr>
          <w:rFonts w:ascii="Arial" w:hAnsi="Arial" w:cs="Arial"/>
          <w:b/>
          <w:bCs/>
          <w:sz w:val="16"/>
          <w:szCs w:val="16"/>
          <w:u w:val="single"/>
        </w:rPr>
      </w:pPr>
    </w:p>
    <w:p w14:paraId="7D53346C" w14:textId="3356549A" w:rsidR="003A0F08" w:rsidRDefault="00070B88" w:rsidP="003C6E93">
      <w:pPr>
        <w:pStyle w:val="ListParagraph"/>
        <w:ind w:left="0"/>
        <w:rPr>
          <w:rFonts w:ascii="Arial" w:hAnsi="Arial" w:cs="Arial"/>
          <w:sz w:val="24"/>
          <w:szCs w:val="24"/>
        </w:rPr>
      </w:pPr>
      <w:r>
        <w:rPr>
          <w:rFonts w:ascii="Arial" w:hAnsi="Arial" w:cs="Arial"/>
          <w:sz w:val="24"/>
          <w:szCs w:val="24"/>
        </w:rPr>
        <w:t xml:space="preserve">Clearly defined </w:t>
      </w:r>
      <w:r w:rsidR="00684F97">
        <w:rPr>
          <w:rFonts w:ascii="Arial" w:hAnsi="Arial" w:cs="Arial"/>
          <w:sz w:val="24"/>
          <w:szCs w:val="24"/>
        </w:rPr>
        <w:t>aim</w:t>
      </w:r>
      <w:r w:rsidR="006C41D2">
        <w:rPr>
          <w:rFonts w:ascii="Arial" w:hAnsi="Arial" w:cs="Arial"/>
          <w:sz w:val="24"/>
          <w:szCs w:val="24"/>
        </w:rPr>
        <w:t xml:space="preserve">s </w:t>
      </w:r>
      <w:r w:rsidR="00BA6941">
        <w:rPr>
          <w:rFonts w:ascii="Arial" w:hAnsi="Arial" w:cs="Arial"/>
          <w:sz w:val="24"/>
          <w:szCs w:val="24"/>
        </w:rPr>
        <w:t xml:space="preserve">and </w:t>
      </w:r>
      <w:r w:rsidR="003C6E93" w:rsidRPr="003C6E93">
        <w:rPr>
          <w:rFonts w:ascii="Arial" w:hAnsi="Arial" w:cs="Arial"/>
          <w:sz w:val="24"/>
          <w:szCs w:val="24"/>
        </w:rPr>
        <w:t xml:space="preserve">objectives </w:t>
      </w:r>
      <w:r>
        <w:rPr>
          <w:rFonts w:ascii="Arial" w:hAnsi="Arial" w:cs="Arial"/>
          <w:sz w:val="24"/>
          <w:szCs w:val="24"/>
        </w:rPr>
        <w:t xml:space="preserve">are of key </w:t>
      </w:r>
      <w:r w:rsidR="00226295">
        <w:rPr>
          <w:rFonts w:ascii="Arial" w:hAnsi="Arial" w:cs="Arial"/>
          <w:sz w:val="24"/>
          <w:szCs w:val="24"/>
        </w:rPr>
        <w:t xml:space="preserve">importance </w:t>
      </w:r>
      <w:r w:rsidR="00233C25">
        <w:rPr>
          <w:rFonts w:ascii="Arial" w:hAnsi="Arial" w:cs="Arial"/>
          <w:sz w:val="24"/>
          <w:szCs w:val="24"/>
        </w:rPr>
        <w:t xml:space="preserve">in event planning </w:t>
      </w:r>
      <w:r w:rsidR="00BA6941">
        <w:rPr>
          <w:rFonts w:ascii="Arial" w:hAnsi="Arial" w:cs="Arial"/>
          <w:sz w:val="24"/>
          <w:szCs w:val="24"/>
        </w:rPr>
        <w:t>as the</w:t>
      </w:r>
      <w:r w:rsidR="00296B0B">
        <w:rPr>
          <w:rFonts w:ascii="Arial" w:hAnsi="Arial" w:cs="Arial"/>
          <w:sz w:val="24"/>
          <w:szCs w:val="24"/>
        </w:rPr>
        <w:t>y</w:t>
      </w:r>
      <w:r w:rsidR="00BA6941">
        <w:rPr>
          <w:rFonts w:ascii="Arial" w:hAnsi="Arial" w:cs="Arial"/>
          <w:sz w:val="24"/>
          <w:szCs w:val="24"/>
        </w:rPr>
        <w:t xml:space="preserve"> </w:t>
      </w:r>
      <w:r w:rsidR="00A43644">
        <w:rPr>
          <w:rFonts w:ascii="Arial" w:hAnsi="Arial" w:cs="Arial"/>
          <w:sz w:val="24"/>
          <w:szCs w:val="24"/>
        </w:rPr>
        <w:t>provide</w:t>
      </w:r>
      <w:r w:rsidR="00F9061B">
        <w:rPr>
          <w:rFonts w:ascii="Arial" w:hAnsi="Arial" w:cs="Arial"/>
          <w:sz w:val="24"/>
          <w:szCs w:val="24"/>
        </w:rPr>
        <w:t xml:space="preserve"> </w:t>
      </w:r>
      <w:r w:rsidR="00C243CD">
        <w:rPr>
          <w:rFonts w:ascii="Arial" w:hAnsi="Arial" w:cs="Arial"/>
          <w:sz w:val="24"/>
          <w:szCs w:val="24"/>
        </w:rPr>
        <w:t xml:space="preserve">the </w:t>
      </w:r>
      <w:r w:rsidR="00F9061B">
        <w:rPr>
          <w:rFonts w:ascii="Arial" w:hAnsi="Arial" w:cs="Arial"/>
          <w:sz w:val="24"/>
          <w:szCs w:val="24"/>
        </w:rPr>
        <w:t xml:space="preserve">focus and </w:t>
      </w:r>
      <w:r w:rsidR="00A43644">
        <w:rPr>
          <w:rFonts w:ascii="Arial" w:hAnsi="Arial" w:cs="Arial"/>
          <w:sz w:val="24"/>
          <w:szCs w:val="24"/>
        </w:rPr>
        <w:t xml:space="preserve">direction </w:t>
      </w:r>
      <w:r w:rsidR="00C40DE4">
        <w:rPr>
          <w:rFonts w:ascii="Arial" w:hAnsi="Arial" w:cs="Arial"/>
          <w:sz w:val="24"/>
          <w:szCs w:val="24"/>
        </w:rPr>
        <w:t>for the achievement of success</w:t>
      </w:r>
      <w:r w:rsidR="00721971">
        <w:rPr>
          <w:rFonts w:ascii="Arial" w:hAnsi="Arial" w:cs="Arial"/>
          <w:sz w:val="24"/>
          <w:szCs w:val="24"/>
        </w:rPr>
        <w:t xml:space="preserve"> </w:t>
      </w:r>
      <w:r w:rsidR="009035E8">
        <w:rPr>
          <w:rFonts w:ascii="Arial" w:hAnsi="Arial" w:cs="Arial"/>
          <w:sz w:val="24"/>
          <w:szCs w:val="24"/>
        </w:rPr>
        <w:t xml:space="preserve">(Shone </w:t>
      </w:r>
      <w:r w:rsidR="000C3314">
        <w:rPr>
          <w:rFonts w:ascii="Arial" w:hAnsi="Arial" w:cs="Arial"/>
          <w:sz w:val="24"/>
          <w:szCs w:val="24"/>
        </w:rPr>
        <w:t>&amp; Parry, 2013)</w:t>
      </w:r>
      <w:r w:rsidR="00C40DE4">
        <w:rPr>
          <w:rFonts w:ascii="Arial" w:hAnsi="Arial" w:cs="Arial"/>
          <w:sz w:val="24"/>
          <w:szCs w:val="24"/>
        </w:rPr>
        <w:t xml:space="preserve">. </w:t>
      </w:r>
      <w:r w:rsidR="00677774">
        <w:rPr>
          <w:rFonts w:ascii="Arial" w:hAnsi="Arial" w:cs="Arial"/>
          <w:sz w:val="24"/>
          <w:szCs w:val="24"/>
        </w:rPr>
        <w:t>The formation of objectives will be based on the SMART principle</w:t>
      </w:r>
      <w:r w:rsidR="00444095">
        <w:rPr>
          <w:rFonts w:ascii="Arial" w:hAnsi="Arial" w:cs="Arial"/>
          <w:sz w:val="24"/>
          <w:szCs w:val="24"/>
        </w:rPr>
        <w:t xml:space="preserve"> </w:t>
      </w:r>
      <w:r w:rsidR="006D3C66">
        <w:rPr>
          <w:rFonts w:ascii="Arial" w:hAnsi="Arial" w:cs="Arial"/>
          <w:sz w:val="24"/>
          <w:szCs w:val="24"/>
        </w:rPr>
        <w:t xml:space="preserve">as stated in Bowdin </w:t>
      </w:r>
      <w:r w:rsidR="006D3C66" w:rsidRPr="00552F51">
        <w:rPr>
          <w:rFonts w:ascii="Arial" w:hAnsi="Arial" w:cs="Arial"/>
          <w:i/>
          <w:iCs/>
          <w:sz w:val="24"/>
          <w:szCs w:val="24"/>
        </w:rPr>
        <w:t>et al</w:t>
      </w:r>
      <w:r w:rsidR="00552F51">
        <w:rPr>
          <w:rFonts w:ascii="Arial" w:hAnsi="Arial" w:cs="Arial"/>
          <w:sz w:val="24"/>
          <w:szCs w:val="24"/>
        </w:rPr>
        <w:t>.</w:t>
      </w:r>
      <w:r w:rsidR="006D3C66">
        <w:rPr>
          <w:rFonts w:ascii="Arial" w:hAnsi="Arial" w:cs="Arial"/>
          <w:sz w:val="24"/>
          <w:szCs w:val="24"/>
        </w:rPr>
        <w:t xml:space="preserve">, (2012) </w:t>
      </w:r>
      <w:r w:rsidR="008206A6">
        <w:rPr>
          <w:rFonts w:ascii="Arial" w:hAnsi="Arial" w:cs="Arial"/>
          <w:sz w:val="24"/>
          <w:szCs w:val="24"/>
        </w:rPr>
        <w:t>with them being set as follows:</w:t>
      </w:r>
    </w:p>
    <w:p w14:paraId="7648CD35" w14:textId="01E9D05E" w:rsidR="0002389A" w:rsidRPr="0002389A" w:rsidRDefault="007B3574" w:rsidP="0002389A">
      <w:pPr>
        <w:rPr>
          <w:rFonts w:ascii="Arial" w:hAnsi="Arial" w:cs="Arial"/>
          <w:sz w:val="24"/>
          <w:szCs w:val="24"/>
        </w:rPr>
      </w:pPr>
      <w:r>
        <w:rPr>
          <w:rFonts w:ascii="Arial" w:hAnsi="Arial" w:cs="Arial"/>
          <w:sz w:val="24"/>
          <w:szCs w:val="24"/>
        </w:rPr>
        <w:t xml:space="preserve">The </w:t>
      </w:r>
      <w:r w:rsidR="00EE09C4">
        <w:rPr>
          <w:rFonts w:ascii="Arial" w:hAnsi="Arial" w:cs="Arial"/>
          <w:sz w:val="24"/>
          <w:szCs w:val="24"/>
        </w:rPr>
        <w:t>aim</w:t>
      </w:r>
      <w:r w:rsidR="000C7BE1">
        <w:rPr>
          <w:rFonts w:ascii="Arial" w:hAnsi="Arial" w:cs="Arial"/>
          <w:sz w:val="24"/>
          <w:szCs w:val="24"/>
        </w:rPr>
        <w:t xml:space="preserve"> is to</w:t>
      </w:r>
      <w:r w:rsidR="00216A6C">
        <w:rPr>
          <w:rFonts w:ascii="Arial" w:hAnsi="Arial" w:cs="Arial"/>
          <w:sz w:val="24"/>
          <w:szCs w:val="24"/>
        </w:rPr>
        <w:t>:</w:t>
      </w:r>
      <w:r w:rsidR="00EE09C4">
        <w:rPr>
          <w:rFonts w:ascii="Arial" w:hAnsi="Arial" w:cs="Arial"/>
          <w:sz w:val="24"/>
          <w:szCs w:val="24"/>
        </w:rPr>
        <w:t xml:space="preserve"> </w:t>
      </w:r>
    </w:p>
    <w:p w14:paraId="08F4AFA2" w14:textId="7427A410" w:rsidR="009573CD" w:rsidRDefault="002F7F1D" w:rsidP="004F7B23">
      <w:pPr>
        <w:pStyle w:val="ListParagraph"/>
        <w:numPr>
          <w:ilvl w:val="0"/>
          <w:numId w:val="6"/>
        </w:numPr>
        <w:rPr>
          <w:rFonts w:ascii="Arial" w:hAnsi="Arial" w:cs="Arial"/>
          <w:sz w:val="24"/>
          <w:szCs w:val="24"/>
        </w:rPr>
      </w:pPr>
      <w:r>
        <w:rPr>
          <w:rFonts w:ascii="Arial" w:hAnsi="Arial" w:cs="Arial"/>
          <w:sz w:val="24"/>
          <w:szCs w:val="24"/>
        </w:rPr>
        <w:t xml:space="preserve">Plan </w:t>
      </w:r>
      <w:r w:rsidR="00242EB5">
        <w:rPr>
          <w:rFonts w:ascii="Arial" w:hAnsi="Arial" w:cs="Arial"/>
          <w:sz w:val="24"/>
          <w:szCs w:val="24"/>
        </w:rPr>
        <w:t xml:space="preserve">and deliver </w:t>
      </w:r>
      <w:r w:rsidR="007C5FB9">
        <w:rPr>
          <w:rFonts w:ascii="Arial" w:hAnsi="Arial" w:cs="Arial"/>
          <w:sz w:val="24"/>
          <w:szCs w:val="24"/>
        </w:rPr>
        <w:t>a</w:t>
      </w:r>
      <w:r w:rsidR="00E07E9C">
        <w:rPr>
          <w:rFonts w:ascii="Arial" w:hAnsi="Arial" w:cs="Arial"/>
          <w:sz w:val="24"/>
          <w:szCs w:val="24"/>
        </w:rPr>
        <w:t xml:space="preserve"> unique event experience for guests whilst </w:t>
      </w:r>
      <w:r w:rsidR="002E6361">
        <w:rPr>
          <w:rFonts w:ascii="Arial" w:hAnsi="Arial" w:cs="Arial"/>
          <w:sz w:val="24"/>
          <w:szCs w:val="24"/>
        </w:rPr>
        <w:t xml:space="preserve">promoting </w:t>
      </w:r>
      <w:r w:rsidR="00E07E9C">
        <w:rPr>
          <w:rFonts w:ascii="Arial" w:hAnsi="Arial" w:cs="Arial"/>
          <w:sz w:val="24"/>
          <w:szCs w:val="24"/>
        </w:rPr>
        <w:t xml:space="preserve">Harbour Lights </w:t>
      </w:r>
      <w:r w:rsidR="00CE01CC">
        <w:rPr>
          <w:rFonts w:ascii="Arial" w:hAnsi="Arial" w:cs="Arial"/>
          <w:sz w:val="24"/>
          <w:szCs w:val="24"/>
        </w:rPr>
        <w:t xml:space="preserve">spirits </w:t>
      </w:r>
      <w:r w:rsidR="00B128CA">
        <w:rPr>
          <w:rFonts w:ascii="Arial" w:hAnsi="Arial" w:cs="Arial"/>
          <w:sz w:val="24"/>
          <w:szCs w:val="24"/>
        </w:rPr>
        <w:t xml:space="preserve">and </w:t>
      </w:r>
      <w:r w:rsidR="00CE01CC">
        <w:rPr>
          <w:rFonts w:ascii="Arial" w:hAnsi="Arial" w:cs="Arial"/>
          <w:sz w:val="24"/>
          <w:szCs w:val="24"/>
        </w:rPr>
        <w:t>raising funds for the charity Ty H</w:t>
      </w:r>
      <w:r w:rsidR="0032356C">
        <w:rPr>
          <w:rFonts w:ascii="Arial" w:hAnsi="Arial" w:cs="Arial"/>
          <w:sz w:val="24"/>
          <w:szCs w:val="24"/>
        </w:rPr>
        <w:t>afan</w:t>
      </w:r>
      <w:r w:rsidR="00CE01CC">
        <w:rPr>
          <w:rFonts w:ascii="Arial" w:hAnsi="Arial" w:cs="Arial"/>
          <w:sz w:val="24"/>
          <w:szCs w:val="24"/>
        </w:rPr>
        <w:t xml:space="preserve"> </w:t>
      </w:r>
    </w:p>
    <w:p w14:paraId="073F9774" w14:textId="022C6977" w:rsidR="00877DF3" w:rsidRDefault="0031458B" w:rsidP="00877DF3">
      <w:pPr>
        <w:rPr>
          <w:rFonts w:ascii="Arial" w:hAnsi="Arial" w:cs="Arial"/>
          <w:sz w:val="24"/>
          <w:szCs w:val="24"/>
        </w:rPr>
      </w:pPr>
      <w:r>
        <w:rPr>
          <w:rFonts w:ascii="Arial" w:hAnsi="Arial" w:cs="Arial"/>
          <w:sz w:val="24"/>
          <w:szCs w:val="24"/>
        </w:rPr>
        <w:t xml:space="preserve">The </w:t>
      </w:r>
      <w:r w:rsidR="00877DF3">
        <w:rPr>
          <w:rFonts w:ascii="Arial" w:hAnsi="Arial" w:cs="Arial"/>
          <w:sz w:val="24"/>
          <w:szCs w:val="24"/>
        </w:rPr>
        <w:t>objectives are</w:t>
      </w:r>
      <w:r w:rsidR="008206A6">
        <w:rPr>
          <w:rFonts w:ascii="Arial" w:hAnsi="Arial" w:cs="Arial"/>
          <w:sz w:val="24"/>
          <w:szCs w:val="24"/>
        </w:rPr>
        <w:t>:</w:t>
      </w:r>
      <w:r w:rsidR="000C7BE1">
        <w:rPr>
          <w:rFonts w:ascii="Arial" w:hAnsi="Arial" w:cs="Arial"/>
          <w:sz w:val="24"/>
          <w:szCs w:val="24"/>
        </w:rPr>
        <w:t xml:space="preserve"> </w:t>
      </w:r>
    </w:p>
    <w:p w14:paraId="56679749" w14:textId="09D3B481" w:rsidR="00AB6294" w:rsidRPr="006641D0" w:rsidRDefault="004D23BA" w:rsidP="006641D0">
      <w:pPr>
        <w:pStyle w:val="ListParagraph"/>
        <w:numPr>
          <w:ilvl w:val="0"/>
          <w:numId w:val="6"/>
        </w:numPr>
        <w:shd w:val="clear" w:color="auto" w:fill="FFFFFF" w:themeFill="background1"/>
        <w:rPr>
          <w:rFonts w:ascii="Arial" w:hAnsi="Arial" w:cs="Arial"/>
          <w:sz w:val="24"/>
          <w:szCs w:val="24"/>
        </w:rPr>
      </w:pPr>
      <w:r w:rsidRPr="006641D0">
        <w:rPr>
          <w:rFonts w:ascii="Arial" w:hAnsi="Arial" w:cs="Arial"/>
          <w:sz w:val="24"/>
          <w:szCs w:val="24"/>
        </w:rPr>
        <w:t>To</w:t>
      </w:r>
      <w:r w:rsidR="00AB6294" w:rsidRPr="006641D0">
        <w:rPr>
          <w:rFonts w:ascii="Arial" w:hAnsi="Arial" w:cs="Arial"/>
          <w:sz w:val="24"/>
          <w:szCs w:val="24"/>
        </w:rPr>
        <w:t xml:space="preserve"> attract </w:t>
      </w:r>
      <w:r w:rsidR="00355877" w:rsidRPr="006641D0">
        <w:rPr>
          <w:rFonts w:ascii="Arial" w:hAnsi="Arial" w:cs="Arial"/>
          <w:sz w:val="24"/>
          <w:szCs w:val="24"/>
        </w:rPr>
        <w:t>one hundred</w:t>
      </w:r>
      <w:r w:rsidR="009F3445" w:rsidRPr="006641D0">
        <w:rPr>
          <w:rFonts w:ascii="Arial" w:hAnsi="Arial" w:cs="Arial"/>
          <w:sz w:val="24"/>
          <w:szCs w:val="24"/>
        </w:rPr>
        <w:t xml:space="preserve"> and thirty</w:t>
      </w:r>
      <w:r w:rsidR="00EE5C1B" w:rsidRPr="006641D0">
        <w:rPr>
          <w:rFonts w:ascii="Arial" w:hAnsi="Arial" w:cs="Arial"/>
          <w:sz w:val="24"/>
          <w:szCs w:val="24"/>
        </w:rPr>
        <w:t xml:space="preserve"> paying</w:t>
      </w:r>
      <w:r w:rsidR="00355877" w:rsidRPr="006641D0">
        <w:rPr>
          <w:rFonts w:ascii="Arial" w:hAnsi="Arial" w:cs="Arial"/>
          <w:sz w:val="24"/>
          <w:szCs w:val="24"/>
        </w:rPr>
        <w:t xml:space="preserve"> guests </w:t>
      </w:r>
      <w:r w:rsidR="00BD51C6" w:rsidRPr="006641D0">
        <w:rPr>
          <w:rFonts w:ascii="Arial" w:hAnsi="Arial" w:cs="Arial"/>
          <w:sz w:val="24"/>
          <w:szCs w:val="24"/>
        </w:rPr>
        <w:t xml:space="preserve">with </w:t>
      </w:r>
      <w:r w:rsidR="00456645" w:rsidRPr="006641D0">
        <w:rPr>
          <w:rFonts w:ascii="Arial" w:hAnsi="Arial" w:cs="Arial"/>
          <w:sz w:val="24"/>
          <w:szCs w:val="24"/>
        </w:rPr>
        <w:t>the</w:t>
      </w:r>
      <w:r w:rsidR="00BD51C6" w:rsidRPr="006641D0">
        <w:rPr>
          <w:rFonts w:ascii="Arial" w:hAnsi="Arial" w:cs="Arial"/>
          <w:sz w:val="24"/>
          <w:szCs w:val="24"/>
        </w:rPr>
        <w:t xml:space="preserve"> </w:t>
      </w:r>
      <w:r w:rsidR="00456645" w:rsidRPr="006641D0">
        <w:rPr>
          <w:rFonts w:ascii="Arial" w:hAnsi="Arial" w:cs="Arial"/>
          <w:sz w:val="24"/>
          <w:szCs w:val="24"/>
        </w:rPr>
        <w:t>p</w:t>
      </w:r>
      <w:r w:rsidR="00BD51C6" w:rsidRPr="006641D0">
        <w:rPr>
          <w:rFonts w:ascii="Arial" w:hAnsi="Arial" w:cs="Arial"/>
          <w:sz w:val="24"/>
          <w:szCs w:val="24"/>
        </w:rPr>
        <w:t>rofit</w:t>
      </w:r>
      <w:r w:rsidR="00456645" w:rsidRPr="006641D0">
        <w:rPr>
          <w:rFonts w:ascii="Arial" w:hAnsi="Arial" w:cs="Arial"/>
          <w:sz w:val="24"/>
          <w:szCs w:val="24"/>
        </w:rPr>
        <w:t xml:space="preserve">s of </w:t>
      </w:r>
      <w:r w:rsidR="007C1011" w:rsidRPr="006641D0">
        <w:rPr>
          <w:rFonts w:ascii="Arial" w:hAnsi="Arial" w:cs="Arial"/>
          <w:sz w:val="24"/>
          <w:szCs w:val="24"/>
        </w:rPr>
        <w:t>£</w:t>
      </w:r>
      <w:r w:rsidR="002E6627" w:rsidRPr="006641D0">
        <w:rPr>
          <w:rFonts w:ascii="Arial" w:hAnsi="Arial" w:cs="Arial"/>
          <w:sz w:val="24"/>
          <w:szCs w:val="24"/>
        </w:rPr>
        <w:t>512.04</w:t>
      </w:r>
      <w:r w:rsidR="00BD51C6" w:rsidRPr="006641D0">
        <w:rPr>
          <w:rFonts w:ascii="Arial" w:hAnsi="Arial" w:cs="Arial"/>
          <w:sz w:val="24"/>
          <w:szCs w:val="24"/>
        </w:rPr>
        <w:t xml:space="preserve"> </w:t>
      </w:r>
      <w:r w:rsidR="00A33303" w:rsidRPr="006641D0">
        <w:rPr>
          <w:rFonts w:ascii="Arial" w:hAnsi="Arial" w:cs="Arial"/>
          <w:sz w:val="24"/>
          <w:szCs w:val="24"/>
        </w:rPr>
        <w:t>being donated to our selected charity</w:t>
      </w:r>
    </w:p>
    <w:p w14:paraId="120F3B9E" w14:textId="276CC2AA" w:rsidR="001B64C8" w:rsidRPr="006641D0" w:rsidRDefault="00D62C1B" w:rsidP="006641D0">
      <w:pPr>
        <w:pStyle w:val="ListParagraph"/>
        <w:numPr>
          <w:ilvl w:val="0"/>
          <w:numId w:val="6"/>
        </w:numPr>
        <w:shd w:val="clear" w:color="auto" w:fill="FFFFFF" w:themeFill="background1"/>
        <w:rPr>
          <w:rFonts w:ascii="Arial" w:hAnsi="Arial" w:cs="Arial"/>
          <w:sz w:val="24"/>
          <w:szCs w:val="24"/>
        </w:rPr>
      </w:pPr>
      <w:r>
        <w:rPr>
          <w:rFonts w:ascii="Arial" w:hAnsi="Arial" w:cs="Arial"/>
          <w:sz w:val="24"/>
          <w:szCs w:val="24"/>
        </w:rPr>
        <w:t xml:space="preserve">To </w:t>
      </w:r>
      <w:r w:rsidR="001B64C8" w:rsidRPr="006641D0">
        <w:rPr>
          <w:rFonts w:ascii="Arial" w:hAnsi="Arial" w:cs="Arial"/>
          <w:sz w:val="24"/>
          <w:szCs w:val="24"/>
        </w:rPr>
        <w:t>s</w:t>
      </w:r>
      <w:r w:rsidR="007776F1">
        <w:rPr>
          <w:rFonts w:ascii="Arial" w:hAnsi="Arial" w:cs="Arial"/>
          <w:sz w:val="24"/>
          <w:szCs w:val="24"/>
        </w:rPr>
        <w:t>ource</w:t>
      </w:r>
      <w:r>
        <w:rPr>
          <w:rFonts w:ascii="Arial" w:hAnsi="Arial" w:cs="Arial"/>
          <w:sz w:val="24"/>
          <w:szCs w:val="24"/>
        </w:rPr>
        <w:t xml:space="preserve"> a sufficient venue which incurs no hiring costs </w:t>
      </w:r>
      <w:r w:rsidR="00DA0F6B">
        <w:rPr>
          <w:rFonts w:ascii="Arial" w:hAnsi="Arial" w:cs="Arial"/>
          <w:sz w:val="24"/>
          <w:szCs w:val="24"/>
        </w:rPr>
        <w:t xml:space="preserve">as this will </w:t>
      </w:r>
      <w:r w:rsidR="0050518E" w:rsidRPr="006641D0">
        <w:rPr>
          <w:rFonts w:ascii="Arial" w:hAnsi="Arial" w:cs="Arial"/>
          <w:sz w:val="24"/>
          <w:szCs w:val="24"/>
        </w:rPr>
        <w:t>keep</w:t>
      </w:r>
      <w:r w:rsidR="00F17AB9" w:rsidRPr="006641D0">
        <w:rPr>
          <w:rFonts w:ascii="Arial" w:hAnsi="Arial" w:cs="Arial"/>
          <w:sz w:val="24"/>
          <w:szCs w:val="24"/>
        </w:rPr>
        <w:t xml:space="preserve"> the event low budget as well as maximising the proceeds to charity</w:t>
      </w:r>
      <w:r w:rsidR="00680588" w:rsidRPr="006641D0">
        <w:rPr>
          <w:rFonts w:ascii="Arial" w:hAnsi="Arial" w:cs="Arial"/>
          <w:sz w:val="24"/>
          <w:szCs w:val="24"/>
        </w:rPr>
        <w:t xml:space="preserve"> </w:t>
      </w:r>
      <w:r w:rsidR="001B64C8" w:rsidRPr="006641D0">
        <w:rPr>
          <w:rFonts w:ascii="Arial" w:hAnsi="Arial" w:cs="Arial"/>
          <w:sz w:val="24"/>
          <w:szCs w:val="24"/>
        </w:rPr>
        <w:t xml:space="preserve"> </w:t>
      </w:r>
    </w:p>
    <w:p w14:paraId="26D22ED7" w14:textId="584D2305" w:rsidR="00CF7638" w:rsidRPr="00312142" w:rsidRDefault="00A55F31" w:rsidP="000B4696">
      <w:pPr>
        <w:pStyle w:val="ListParagraph"/>
        <w:numPr>
          <w:ilvl w:val="0"/>
          <w:numId w:val="6"/>
        </w:numPr>
        <w:shd w:val="clear" w:color="auto" w:fill="FFFFFF" w:themeFill="background1"/>
        <w:rPr>
          <w:rFonts w:ascii="Arial" w:hAnsi="Arial" w:cs="Arial"/>
          <w:b/>
          <w:bCs/>
          <w:sz w:val="24"/>
          <w:szCs w:val="24"/>
          <w:u w:val="single"/>
        </w:rPr>
      </w:pPr>
      <w:r w:rsidRPr="00312142">
        <w:rPr>
          <w:rFonts w:ascii="Arial" w:hAnsi="Arial" w:cs="Arial"/>
          <w:sz w:val="24"/>
          <w:szCs w:val="24"/>
        </w:rPr>
        <w:t xml:space="preserve">To </w:t>
      </w:r>
      <w:r w:rsidR="00364C42" w:rsidRPr="00312142">
        <w:rPr>
          <w:rFonts w:ascii="Arial" w:hAnsi="Arial" w:cs="Arial"/>
          <w:sz w:val="24"/>
          <w:szCs w:val="24"/>
        </w:rPr>
        <w:t xml:space="preserve">select a date which </w:t>
      </w:r>
      <w:r w:rsidR="002D36DC" w:rsidRPr="00312142">
        <w:rPr>
          <w:rFonts w:ascii="Arial" w:hAnsi="Arial" w:cs="Arial"/>
          <w:sz w:val="24"/>
          <w:szCs w:val="24"/>
        </w:rPr>
        <w:t>allow</w:t>
      </w:r>
      <w:r w:rsidR="00364C42" w:rsidRPr="00312142">
        <w:rPr>
          <w:rFonts w:ascii="Arial" w:hAnsi="Arial" w:cs="Arial"/>
          <w:sz w:val="24"/>
          <w:szCs w:val="24"/>
        </w:rPr>
        <w:t>s</w:t>
      </w:r>
      <w:r w:rsidR="002D36DC" w:rsidRPr="00312142">
        <w:rPr>
          <w:rFonts w:ascii="Arial" w:hAnsi="Arial" w:cs="Arial"/>
          <w:sz w:val="24"/>
          <w:szCs w:val="24"/>
        </w:rPr>
        <w:t xml:space="preserve"> </w:t>
      </w:r>
      <w:r w:rsidR="002D1620" w:rsidRPr="00312142">
        <w:rPr>
          <w:rFonts w:ascii="Arial" w:hAnsi="Arial" w:cs="Arial"/>
          <w:sz w:val="24"/>
          <w:szCs w:val="24"/>
        </w:rPr>
        <w:t xml:space="preserve">the group </w:t>
      </w:r>
      <w:r w:rsidR="00CE17DC" w:rsidRPr="00312142">
        <w:rPr>
          <w:rFonts w:ascii="Arial" w:hAnsi="Arial" w:cs="Arial"/>
          <w:sz w:val="24"/>
          <w:szCs w:val="24"/>
        </w:rPr>
        <w:t xml:space="preserve">a </w:t>
      </w:r>
      <w:r w:rsidR="005E12AD" w:rsidRPr="00312142">
        <w:rPr>
          <w:rFonts w:ascii="Arial" w:hAnsi="Arial" w:cs="Arial"/>
          <w:sz w:val="24"/>
          <w:szCs w:val="24"/>
        </w:rPr>
        <w:t>sufficient</w:t>
      </w:r>
      <w:r w:rsidR="00CE17DC" w:rsidRPr="00312142">
        <w:rPr>
          <w:rFonts w:ascii="Arial" w:hAnsi="Arial" w:cs="Arial"/>
          <w:sz w:val="24"/>
          <w:szCs w:val="24"/>
        </w:rPr>
        <w:t xml:space="preserve"> amount of </w:t>
      </w:r>
      <w:r w:rsidR="00EB1691" w:rsidRPr="00312142">
        <w:rPr>
          <w:rFonts w:ascii="Arial" w:hAnsi="Arial" w:cs="Arial"/>
          <w:sz w:val="24"/>
          <w:szCs w:val="24"/>
        </w:rPr>
        <w:t>planning and prepar</w:t>
      </w:r>
      <w:r w:rsidR="00364C42" w:rsidRPr="00312142">
        <w:rPr>
          <w:rFonts w:ascii="Arial" w:hAnsi="Arial" w:cs="Arial"/>
          <w:sz w:val="24"/>
          <w:szCs w:val="24"/>
        </w:rPr>
        <w:t xml:space="preserve">ation </w:t>
      </w:r>
      <w:r w:rsidR="00C052B6" w:rsidRPr="00312142">
        <w:rPr>
          <w:rFonts w:ascii="Arial" w:hAnsi="Arial" w:cs="Arial"/>
          <w:sz w:val="24"/>
          <w:szCs w:val="24"/>
        </w:rPr>
        <w:t xml:space="preserve">time </w:t>
      </w:r>
      <w:r w:rsidR="009D756A">
        <w:rPr>
          <w:rFonts w:ascii="Arial" w:hAnsi="Arial" w:cs="Arial"/>
          <w:sz w:val="24"/>
          <w:szCs w:val="24"/>
        </w:rPr>
        <w:t xml:space="preserve">in </w:t>
      </w:r>
      <w:r w:rsidR="00543C57" w:rsidRPr="00312142">
        <w:rPr>
          <w:rFonts w:ascii="Arial" w:hAnsi="Arial" w:cs="Arial"/>
          <w:sz w:val="24"/>
          <w:szCs w:val="24"/>
        </w:rPr>
        <w:t xml:space="preserve">amongst current course commitments </w:t>
      </w:r>
      <w:r w:rsidR="00312142" w:rsidRPr="00312142">
        <w:rPr>
          <w:rFonts w:ascii="Arial" w:hAnsi="Arial" w:cs="Arial"/>
          <w:sz w:val="24"/>
          <w:szCs w:val="24"/>
        </w:rPr>
        <w:t xml:space="preserve">as </w:t>
      </w:r>
      <w:r w:rsidR="009D756A">
        <w:rPr>
          <w:rFonts w:ascii="Arial" w:hAnsi="Arial" w:cs="Arial"/>
          <w:sz w:val="24"/>
          <w:szCs w:val="24"/>
        </w:rPr>
        <w:t xml:space="preserve">well as </w:t>
      </w:r>
      <w:r w:rsidR="00312142" w:rsidRPr="00312142">
        <w:rPr>
          <w:rFonts w:ascii="Arial" w:hAnsi="Arial" w:cs="Arial"/>
          <w:sz w:val="24"/>
          <w:szCs w:val="24"/>
        </w:rPr>
        <w:t xml:space="preserve">allowing students </w:t>
      </w:r>
      <w:r w:rsidR="00201278">
        <w:rPr>
          <w:rFonts w:ascii="Arial" w:hAnsi="Arial" w:cs="Arial"/>
          <w:sz w:val="24"/>
          <w:szCs w:val="24"/>
        </w:rPr>
        <w:t xml:space="preserve">who </w:t>
      </w:r>
      <w:r w:rsidR="002A7CD9">
        <w:rPr>
          <w:rFonts w:ascii="Arial" w:hAnsi="Arial" w:cs="Arial"/>
          <w:sz w:val="24"/>
          <w:szCs w:val="24"/>
        </w:rPr>
        <w:t xml:space="preserve">begin </w:t>
      </w:r>
      <w:r w:rsidR="00312142" w:rsidRPr="00312142">
        <w:rPr>
          <w:rFonts w:ascii="Arial" w:hAnsi="Arial" w:cs="Arial"/>
          <w:sz w:val="24"/>
          <w:szCs w:val="24"/>
        </w:rPr>
        <w:t>summer placements in May</w:t>
      </w:r>
      <w:r w:rsidR="002A7CD9">
        <w:rPr>
          <w:rFonts w:ascii="Arial" w:hAnsi="Arial" w:cs="Arial"/>
          <w:sz w:val="24"/>
          <w:szCs w:val="24"/>
        </w:rPr>
        <w:t xml:space="preserve"> to participate</w:t>
      </w:r>
      <w:r w:rsidR="00312142" w:rsidRPr="00312142">
        <w:rPr>
          <w:rFonts w:ascii="Arial" w:hAnsi="Arial" w:cs="Arial"/>
          <w:sz w:val="24"/>
          <w:szCs w:val="24"/>
        </w:rPr>
        <w:t xml:space="preserve"> </w:t>
      </w:r>
      <w:r w:rsidR="007776F1">
        <w:rPr>
          <w:rFonts w:ascii="Arial" w:hAnsi="Arial" w:cs="Arial"/>
          <w:sz w:val="24"/>
          <w:szCs w:val="24"/>
        </w:rPr>
        <w:t>in the event</w:t>
      </w:r>
    </w:p>
    <w:p w14:paraId="7B876791" w14:textId="685BBB94" w:rsidR="0002498D" w:rsidRDefault="0002498D" w:rsidP="0002498D">
      <w:pPr>
        <w:rPr>
          <w:rFonts w:ascii="Arial" w:hAnsi="Arial" w:cs="Arial"/>
          <w:b/>
          <w:bCs/>
          <w:sz w:val="24"/>
          <w:szCs w:val="24"/>
          <w:u w:val="single"/>
        </w:rPr>
      </w:pPr>
      <w:r w:rsidRPr="00260FCD">
        <w:rPr>
          <w:rFonts w:ascii="Arial" w:hAnsi="Arial" w:cs="Arial"/>
          <w:b/>
          <w:bCs/>
          <w:sz w:val="24"/>
          <w:szCs w:val="24"/>
          <w:u w:val="single"/>
        </w:rPr>
        <w:t xml:space="preserve">2.0 Timing, </w:t>
      </w:r>
      <w:r w:rsidR="001A3F65" w:rsidRPr="00260FCD">
        <w:rPr>
          <w:rFonts w:ascii="Arial" w:hAnsi="Arial" w:cs="Arial"/>
          <w:b/>
          <w:bCs/>
          <w:sz w:val="24"/>
          <w:szCs w:val="24"/>
          <w:u w:val="single"/>
        </w:rPr>
        <w:t>L</w:t>
      </w:r>
      <w:r w:rsidRPr="00260FCD">
        <w:rPr>
          <w:rFonts w:ascii="Arial" w:hAnsi="Arial" w:cs="Arial"/>
          <w:b/>
          <w:bCs/>
          <w:sz w:val="24"/>
          <w:szCs w:val="24"/>
          <w:u w:val="single"/>
        </w:rPr>
        <w:t>ocation and Event Programme</w:t>
      </w:r>
    </w:p>
    <w:p w14:paraId="3609541D" w14:textId="494AF67F" w:rsidR="00C446D0" w:rsidRDefault="00355632" w:rsidP="0002498D">
      <w:pPr>
        <w:rPr>
          <w:rFonts w:ascii="Arial" w:hAnsi="Arial" w:cs="Arial"/>
          <w:sz w:val="24"/>
          <w:szCs w:val="24"/>
        </w:rPr>
      </w:pPr>
      <w:r>
        <w:rPr>
          <w:rFonts w:ascii="Arial" w:hAnsi="Arial" w:cs="Arial"/>
          <w:sz w:val="24"/>
          <w:szCs w:val="24"/>
        </w:rPr>
        <w:t xml:space="preserve">Before </w:t>
      </w:r>
      <w:r w:rsidR="006853ED">
        <w:rPr>
          <w:rFonts w:ascii="Arial" w:hAnsi="Arial" w:cs="Arial"/>
          <w:sz w:val="24"/>
          <w:szCs w:val="24"/>
        </w:rPr>
        <w:t xml:space="preserve">the </w:t>
      </w:r>
      <w:r w:rsidR="009A1224">
        <w:rPr>
          <w:rFonts w:ascii="Arial" w:hAnsi="Arial" w:cs="Arial"/>
          <w:sz w:val="24"/>
          <w:szCs w:val="24"/>
        </w:rPr>
        <w:t>event</w:t>
      </w:r>
      <w:r w:rsidR="006853ED">
        <w:rPr>
          <w:rFonts w:ascii="Arial" w:hAnsi="Arial" w:cs="Arial"/>
          <w:sz w:val="24"/>
          <w:szCs w:val="24"/>
        </w:rPr>
        <w:t xml:space="preserve"> </w:t>
      </w:r>
      <w:r w:rsidR="009A1224">
        <w:rPr>
          <w:rFonts w:ascii="Arial" w:hAnsi="Arial" w:cs="Arial"/>
          <w:sz w:val="24"/>
          <w:szCs w:val="24"/>
        </w:rPr>
        <w:t xml:space="preserve">timings </w:t>
      </w:r>
      <w:r w:rsidR="00D17A1F">
        <w:rPr>
          <w:rFonts w:ascii="Arial" w:hAnsi="Arial" w:cs="Arial"/>
          <w:sz w:val="24"/>
          <w:szCs w:val="24"/>
        </w:rPr>
        <w:t>could be established</w:t>
      </w:r>
      <w:r>
        <w:rPr>
          <w:rFonts w:ascii="Arial" w:hAnsi="Arial" w:cs="Arial"/>
          <w:sz w:val="24"/>
          <w:szCs w:val="24"/>
        </w:rPr>
        <w:t xml:space="preserve">, </w:t>
      </w:r>
      <w:r w:rsidR="00675BF2">
        <w:rPr>
          <w:rFonts w:ascii="Arial" w:hAnsi="Arial" w:cs="Arial"/>
          <w:sz w:val="24"/>
          <w:szCs w:val="24"/>
        </w:rPr>
        <w:t>there were a number of factors that had to be taken into consideration</w:t>
      </w:r>
      <w:r w:rsidR="001A4AB8">
        <w:rPr>
          <w:rFonts w:ascii="Arial" w:hAnsi="Arial" w:cs="Arial"/>
          <w:sz w:val="24"/>
          <w:szCs w:val="24"/>
        </w:rPr>
        <w:t xml:space="preserve"> </w:t>
      </w:r>
      <w:r w:rsidR="00B706ED">
        <w:rPr>
          <w:rFonts w:ascii="Arial" w:hAnsi="Arial" w:cs="Arial"/>
          <w:sz w:val="24"/>
          <w:szCs w:val="24"/>
        </w:rPr>
        <w:t xml:space="preserve">and the group needed to </w:t>
      </w:r>
      <w:r w:rsidR="00B4310B">
        <w:rPr>
          <w:rFonts w:ascii="Arial" w:hAnsi="Arial" w:cs="Arial"/>
          <w:sz w:val="24"/>
          <w:szCs w:val="24"/>
        </w:rPr>
        <w:t xml:space="preserve">determine </w:t>
      </w:r>
      <w:r w:rsidR="001A171B">
        <w:rPr>
          <w:rFonts w:ascii="Arial" w:hAnsi="Arial" w:cs="Arial"/>
          <w:sz w:val="24"/>
          <w:szCs w:val="24"/>
        </w:rPr>
        <w:t xml:space="preserve">the </w:t>
      </w:r>
      <w:r w:rsidR="00C1208A">
        <w:rPr>
          <w:rFonts w:ascii="Arial" w:hAnsi="Arial" w:cs="Arial"/>
          <w:sz w:val="24"/>
          <w:szCs w:val="24"/>
        </w:rPr>
        <w:t>most</w:t>
      </w:r>
      <w:r w:rsidR="009A1224">
        <w:rPr>
          <w:rFonts w:ascii="Arial" w:hAnsi="Arial" w:cs="Arial"/>
          <w:sz w:val="24"/>
          <w:szCs w:val="24"/>
        </w:rPr>
        <w:t xml:space="preserve"> suitable </w:t>
      </w:r>
      <w:r w:rsidR="00F35845">
        <w:rPr>
          <w:rFonts w:ascii="Arial" w:hAnsi="Arial" w:cs="Arial"/>
          <w:sz w:val="24"/>
          <w:szCs w:val="24"/>
        </w:rPr>
        <w:t xml:space="preserve">date </w:t>
      </w:r>
      <w:r w:rsidR="00B706ED">
        <w:rPr>
          <w:rFonts w:ascii="Arial" w:hAnsi="Arial" w:cs="Arial"/>
          <w:sz w:val="24"/>
          <w:szCs w:val="24"/>
        </w:rPr>
        <w:t xml:space="preserve">to </w:t>
      </w:r>
      <w:r w:rsidR="009935C3">
        <w:rPr>
          <w:rFonts w:ascii="Arial" w:hAnsi="Arial" w:cs="Arial"/>
          <w:sz w:val="24"/>
          <w:szCs w:val="24"/>
        </w:rPr>
        <w:t xml:space="preserve">host the </w:t>
      </w:r>
      <w:r w:rsidR="00EA0796">
        <w:rPr>
          <w:rFonts w:ascii="Arial" w:hAnsi="Arial" w:cs="Arial"/>
          <w:sz w:val="24"/>
          <w:szCs w:val="24"/>
        </w:rPr>
        <w:t>event</w:t>
      </w:r>
      <w:r>
        <w:rPr>
          <w:rFonts w:ascii="Arial" w:hAnsi="Arial" w:cs="Arial"/>
          <w:sz w:val="24"/>
          <w:szCs w:val="24"/>
        </w:rPr>
        <w:t>.</w:t>
      </w:r>
      <w:r w:rsidR="008E4948">
        <w:rPr>
          <w:rFonts w:ascii="Arial" w:hAnsi="Arial" w:cs="Arial"/>
          <w:sz w:val="24"/>
          <w:szCs w:val="24"/>
        </w:rPr>
        <w:t xml:space="preserve"> </w:t>
      </w:r>
      <w:r w:rsidR="008F488A">
        <w:rPr>
          <w:rFonts w:ascii="Arial" w:hAnsi="Arial" w:cs="Arial"/>
          <w:sz w:val="24"/>
          <w:szCs w:val="24"/>
        </w:rPr>
        <w:t xml:space="preserve">Provisional </w:t>
      </w:r>
      <w:r w:rsidR="008E7823">
        <w:rPr>
          <w:rFonts w:ascii="Arial" w:hAnsi="Arial" w:cs="Arial"/>
          <w:sz w:val="24"/>
          <w:szCs w:val="24"/>
        </w:rPr>
        <w:t>dates</w:t>
      </w:r>
      <w:r w:rsidR="00B02B0C">
        <w:rPr>
          <w:rFonts w:ascii="Arial" w:hAnsi="Arial" w:cs="Arial"/>
          <w:sz w:val="24"/>
          <w:szCs w:val="24"/>
        </w:rPr>
        <w:t xml:space="preserve"> had</w:t>
      </w:r>
      <w:r w:rsidR="008E7823">
        <w:rPr>
          <w:rFonts w:ascii="Arial" w:hAnsi="Arial" w:cs="Arial"/>
          <w:sz w:val="24"/>
          <w:szCs w:val="24"/>
        </w:rPr>
        <w:t xml:space="preserve"> initially included </w:t>
      </w:r>
      <w:r w:rsidR="00214AE0">
        <w:rPr>
          <w:rFonts w:ascii="Arial" w:hAnsi="Arial" w:cs="Arial"/>
          <w:sz w:val="24"/>
          <w:szCs w:val="24"/>
        </w:rPr>
        <w:t xml:space="preserve">the </w:t>
      </w:r>
      <w:r w:rsidR="008E7823">
        <w:rPr>
          <w:rFonts w:ascii="Arial" w:hAnsi="Arial" w:cs="Arial"/>
          <w:sz w:val="24"/>
          <w:szCs w:val="24"/>
        </w:rPr>
        <w:t>14</w:t>
      </w:r>
      <w:r w:rsidR="00BF1378">
        <w:rPr>
          <w:rFonts w:ascii="Arial" w:hAnsi="Arial" w:cs="Arial"/>
          <w:sz w:val="24"/>
          <w:szCs w:val="24"/>
        </w:rPr>
        <w:t>th</w:t>
      </w:r>
      <w:r w:rsidR="008E7823">
        <w:rPr>
          <w:rFonts w:ascii="Arial" w:hAnsi="Arial" w:cs="Arial"/>
          <w:sz w:val="24"/>
          <w:szCs w:val="24"/>
        </w:rPr>
        <w:t xml:space="preserve"> </w:t>
      </w:r>
      <w:r w:rsidR="00E044B2">
        <w:rPr>
          <w:rFonts w:ascii="Arial" w:hAnsi="Arial" w:cs="Arial"/>
          <w:sz w:val="24"/>
          <w:szCs w:val="24"/>
        </w:rPr>
        <w:t xml:space="preserve">of </w:t>
      </w:r>
      <w:r w:rsidR="008E7823">
        <w:rPr>
          <w:rFonts w:ascii="Arial" w:hAnsi="Arial" w:cs="Arial"/>
          <w:sz w:val="24"/>
          <w:szCs w:val="24"/>
        </w:rPr>
        <w:t>May</w:t>
      </w:r>
      <w:r w:rsidR="00B02B0C">
        <w:rPr>
          <w:rFonts w:ascii="Arial" w:hAnsi="Arial" w:cs="Arial"/>
          <w:sz w:val="24"/>
          <w:szCs w:val="24"/>
        </w:rPr>
        <w:t>,</w:t>
      </w:r>
      <w:r w:rsidR="008E7823">
        <w:rPr>
          <w:rFonts w:ascii="Arial" w:hAnsi="Arial" w:cs="Arial"/>
          <w:sz w:val="24"/>
          <w:szCs w:val="24"/>
        </w:rPr>
        <w:t xml:space="preserve"> </w:t>
      </w:r>
      <w:r w:rsidR="00B02B0C">
        <w:rPr>
          <w:rFonts w:ascii="Arial" w:hAnsi="Arial" w:cs="Arial"/>
          <w:sz w:val="24"/>
          <w:szCs w:val="24"/>
        </w:rPr>
        <w:t xml:space="preserve">however </w:t>
      </w:r>
      <w:r w:rsidR="001F5C35">
        <w:rPr>
          <w:rFonts w:ascii="Arial" w:hAnsi="Arial" w:cs="Arial"/>
          <w:sz w:val="24"/>
          <w:szCs w:val="24"/>
        </w:rPr>
        <w:t>the group first needed to</w:t>
      </w:r>
      <w:r w:rsidR="00015FF5">
        <w:rPr>
          <w:rFonts w:ascii="Arial" w:hAnsi="Arial" w:cs="Arial"/>
          <w:sz w:val="24"/>
          <w:szCs w:val="24"/>
        </w:rPr>
        <w:t xml:space="preserve"> establish </w:t>
      </w:r>
      <w:r w:rsidR="007C1714">
        <w:rPr>
          <w:rFonts w:ascii="Arial" w:hAnsi="Arial" w:cs="Arial"/>
          <w:sz w:val="24"/>
          <w:szCs w:val="24"/>
        </w:rPr>
        <w:t>if th</w:t>
      </w:r>
      <w:r w:rsidR="00273EAB">
        <w:rPr>
          <w:rFonts w:ascii="Arial" w:hAnsi="Arial" w:cs="Arial"/>
          <w:sz w:val="24"/>
          <w:szCs w:val="24"/>
        </w:rPr>
        <w:t>ese</w:t>
      </w:r>
      <w:r w:rsidR="007C1714">
        <w:rPr>
          <w:rFonts w:ascii="Arial" w:hAnsi="Arial" w:cs="Arial"/>
          <w:sz w:val="24"/>
          <w:szCs w:val="24"/>
        </w:rPr>
        <w:t xml:space="preserve"> date</w:t>
      </w:r>
      <w:r w:rsidR="00273EAB">
        <w:rPr>
          <w:rFonts w:ascii="Arial" w:hAnsi="Arial" w:cs="Arial"/>
          <w:sz w:val="24"/>
          <w:szCs w:val="24"/>
        </w:rPr>
        <w:t>s</w:t>
      </w:r>
      <w:r w:rsidR="007C1714">
        <w:rPr>
          <w:rFonts w:ascii="Arial" w:hAnsi="Arial" w:cs="Arial"/>
          <w:sz w:val="24"/>
          <w:szCs w:val="24"/>
        </w:rPr>
        <w:t xml:space="preserve"> w</w:t>
      </w:r>
      <w:r w:rsidR="00273EAB">
        <w:rPr>
          <w:rFonts w:ascii="Arial" w:hAnsi="Arial" w:cs="Arial"/>
          <w:sz w:val="24"/>
          <w:szCs w:val="24"/>
        </w:rPr>
        <w:t>ere</w:t>
      </w:r>
      <w:r w:rsidR="007C1714">
        <w:rPr>
          <w:rFonts w:ascii="Arial" w:hAnsi="Arial" w:cs="Arial"/>
          <w:sz w:val="24"/>
          <w:szCs w:val="24"/>
        </w:rPr>
        <w:t xml:space="preserve"> feasible by performing </w:t>
      </w:r>
      <w:r w:rsidR="0069060E">
        <w:rPr>
          <w:rFonts w:ascii="Arial" w:hAnsi="Arial" w:cs="Arial"/>
          <w:sz w:val="24"/>
          <w:szCs w:val="24"/>
        </w:rPr>
        <w:t xml:space="preserve">a search on the surrounding areas </w:t>
      </w:r>
      <w:r w:rsidR="00BF2AC4">
        <w:rPr>
          <w:rFonts w:ascii="Arial" w:hAnsi="Arial" w:cs="Arial"/>
          <w:sz w:val="24"/>
          <w:szCs w:val="24"/>
        </w:rPr>
        <w:t xml:space="preserve">for any </w:t>
      </w:r>
      <w:r w:rsidR="00DA40BE">
        <w:rPr>
          <w:rFonts w:ascii="Arial" w:hAnsi="Arial" w:cs="Arial"/>
          <w:sz w:val="24"/>
          <w:szCs w:val="24"/>
        </w:rPr>
        <w:t>potential</w:t>
      </w:r>
      <w:r w:rsidR="00DF54A4">
        <w:rPr>
          <w:rFonts w:ascii="Arial" w:hAnsi="Arial" w:cs="Arial"/>
          <w:sz w:val="24"/>
          <w:szCs w:val="24"/>
        </w:rPr>
        <w:t xml:space="preserve"> competitors</w:t>
      </w:r>
      <w:r w:rsidR="00BF2AC4">
        <w:rPr>
          <w:rFonts w:ascii="Arial" w:hAnsi="Arial" w:cs="Arial"/>
          <w:sz w:val="24"/>
          <w:szCs w:val="24"/>
        </w:rPr>
        <w:t>.</w:t>
      </w:r>
      <w:r w:rsidR="00DF54A4">
        <w:rPr>
          <w:rFonts w:ascii="Arial" w:hAnsi="Arial" w:cs="Arial"/>
          <w:sz w:val="24"/>
          <w:szCs w:val="24"/>
        </w:rPr>
        <w:t xml:space="preserve"> </w:t>
      </w:r>
      <w:r w:rsidR="00C34BE9">
        <w:rPr>
          <w:rFonts w:ascii="Arial" w:hAnsi="Arial" w:cs="Arial"/>
          <w:sz w:val="24"/>
          <w:szCs w:val="24"/>
        </w:rPr>
        <w:lastRenderedPageBreak/>
        <w:t xml:space="preserve">Competition is </w:t>
      </w:r>
      <w:r w:rsidR="008D3560">
        <w:rPr>
          <w:rFonts w:ascii="Arial" w:hAnsi="Arial" w:cs="Arial"/>
          <w:sz w:val="24"/>
          <w:szCs w:val="24"/>
        </w:rPr>
        <w:t xml:space="preserve">a key consideration </w:t>
      </w:r>
      <w:r w:rsidR="00C34BE9">
        <w:rPr>
          <w:rFonts w:ascii="Arial" w:hAnsi="Arial" w:cs="Arial"/>
          <w:sz w:val="24"/>
          <w:szCs w:val="24"/>
        </w:rPr>
        <w:t xml:space="preserve">in event planning </w:t>
      </w:r>
      <w:r w:rsidR="00BE71C7">
        <w:rPr>
          <w:rFonts w:ascii="Arial" w:hAnsi="Arial" w:cs="Arial"/>
          <w:sz w:val="24"/>
          <w:szCs w:val="24"/>
        </w:rPr>
        <w:t xml:space="preserve">as there may be more than one event taking place on the same day </w:t>
      </w:r>
      <w:r w:rsidR="00BF2AC4">
        <w:rPr>
          <w:rFonts w:ascii="Arial" w:hAnsi="Arial" w:cs="Arial"/>
          <w:sz w:val="24"/>
          <w:szCs w:val="24"/>
        </w:rPr>
        <w:t xml:space="preserve">which can have a </w:t>
      </w:r>
      <w:r w:rsidR="006D4EAD">
        <w:rPr>
          <w:rFonts w:ascii="Arial" w:hAnsi="Arial" w:cs="Arial"/>
          <w:sz w:val="24"/>
          <w:szCs w:val="24"/>
        </w:rPr>
        <w:t>detrimental effect on ticket sales</w:t>
      </w:r>
      <w:r w:rsidR="00E63AF7">
        <w:rPr>
          <w:rFonts w:ascii="Arial" w:hAnsi="Arial" w:cs="Arial"/>
          <w:sz w:val="24"/>
          <w:szCs w:val="24"/>
        </w:rPr>
        <w:t xml:space="preserve"> (Shone &amp; Parry, 2013)</w:t>
      </w:r>
      <w:r w:rsidR="006D4EAD">
        <w:rPr>
          <w:rFonts w:ascii="Arial" w:hAnsi="Arial" w:cs="Arial"/>
          <w:sz w:val="24"/>
          <w:szCs w:val="24"/>
        </w:rPr>
        <w:t xml:space="preserve">. </w:t>
      </w:r>
      <w:r w:rsidR="00141C3E" w:rsidRPr="0089720B">
        <w:rPr>
          <w:rFonts w:ascii="Arial" w:hAnsi="Arial" w:cs="Arial"/>
          <w:sz w:val="24"/>
          <w:szCs w:val="24"/>
        </w:rPr>
        <w:t xml:space="preserve">As part of </w:t>
      </w:r>
      <w:r w:rsidR="0089720B" w:rsidRPr="0089720B">
        <w:rPr>
          <w:rFonts w:ascii="Arial" w:hAnsi="Arial" w:cs="Arial"/>
          <w:sz w:val="24"/>
          <w:szCs w:val="24"/>
        </w:rPr>
        <w:t>a</w:t>
      </w:r>
      <w:r w:rsidR="00141C3E" w:rsidRPr="0089720B">
        <w:rPr>
          <w:rFonts w:ascii="Arial" w:hAnsi="Arial" w:cs="Arial"/>
          <w:sz w:val="24"/>
          <w:szCs w:val="24"/>
        </w:rPr>
        <w:t xml:space="preserve"> feasibility study</w:t>
      </w:r>
      <w:r w:rsidR="0089720B" w:rsidRPr="0089720B">
        <w:rPr>
          <w:rFonts w:ascii="Arial" w:hAnsi="Arial" w:cs="Arial"/>
          <w:sz w:val="24"/>
          <w:szCs w:val="24"/>
        </w:rPr>
        <w:t>, a</w:t>
      </w:r>
      <w:r w:rsidR="006B49B9" w:rsidRPr="0089720B">
        <w:rPr>
          <w:rFonts w:ascii="Arial" w:hAnsi="Arial" w:cs="Arial"/>
          <w:sz w:val="24"/>
          <w:szCs w:val="24"/>
        </w:rPr>
        <w:t>n assessment</w:t>
      </w:r>
      <w:r w:rsidR="006B49B9">
        <w:rPr>
          <w:rFonts w:ascii="Arial" w:hAnsi="Arial" w:cs="Arial"/>
          <w:sz w:val="24"/>
          <w:szCs w:val="24"/>
        </w:rPr>
        <w:t xml:space="preserve"> of the market revealed that </w:t>
      </w:r>
      <w:r w:rsidR="00625E98">
        <w:rPr>
          <w:rFonts w:ascii="Arial" w:hAnsi="Arial" w:cs="Arial"/>
          <w:sz w:val="24"/>
          <w:szCs w:val="24"/>
        </w:rPr>
        <w:t>on the initial proposed date,</w:t>
      </w:r>
      <w:r w:rsidR="00813D78">
        <w:rPr>
          <w:rFonts w:ascii="Arial" w:hAnsi="Arial" w:cs="Arial"/>
          <w:sz w:val="24"/>
          <w:szCs w:val="24"/>
        </w:rPr>
        <w:t xml:space="preserve"> </w:t>
      </w:r>
      <w:r w:rsidR="00625E98">
        <w:rPr>
          <w:rFonts w:ascii="Arial" w:hAnsi="Arial" w:cs="Arial"/>
          <w:sz w:val="24"/>
          <w:szCs w:val="24"/>
        </w:rPr>
        <w:t>the Swansea Gin, Rum</w:t>
      </w:r>
      <w:r w:rsidR="008F4134">
        <w:rPr>
          <w:rFonts w:ascii="Arial" w:hAnsi="Arial" w:cs="Arial"/>
          <w:sz w:val="24"/>
          <w:szCs w:val="24"/>
        </w:rPr>
        <w:t>,</w:t>
      </w:r>
      <w:r w:rsidR="00625E98">
        <w:rPr>
          <w:rFonts w:ascii="Arial" w:hAnsi="Arial" w:cs="Arial"/>
          <w:sz w:val="24"/>
          <w:szCs w:val="24"/>
        </w:rPr>
        <w:t xml:space="preserve"> and Prosecco Festival </w:t>
      </w:r>
      <w:r w:rsidR="00D85B6A">
        <w:rPr>
          <w:rFonts w:ascii="Arial" w:hAnsi="Arial" w:cs="Arial"/>
          <w:sz w:val="24"/>
          <w:szCs w:val="24"/>
        </w:rPr>
        <w:t xml:space="preserve">was being held </w:t>
      </w:r>
      <w:r w:rsidR="00F06C02">
        <w:rPr>
          <w:rFonts w:ascii="Arial" w:hAnsi="Arial" w:cs="Arial"/>
          <w:sz w:val="24"/>
          <w:szCs w:val="24"/>
        </w:rPr>
        <w:t xml:space="preserve">at the Patti </w:t>
      </w:r>
      <w:r w:rsidR="00E044B2">
        <w:rPr>
          <w:rFonts w:ascii="Arial" w:hAnsi="Arial" w:cs="Arial"/>
          <w:sz w:val="24"/>
          <w:szCs w:val="24"/>
        </w:rPr>
        <w:t>Pavilion</w:t>
      </w:r>
      <w:r w:rsidR="00F06C02">
        <w:rPr>
          <w:rFonts w:ascii="Arial" w:hAnsi="Arial" w:cs="Arial"/>
          <w:sz w:val="24"/>
          <w:szCs w:val="24"/>
        </w:rPr>
        <w:t xml:space="preserve"> </w:t>
      </w:r>
      <w:r w:rsidR="001C7D21">
        <w:rPr>
          <w:rFonts w:ascii="Arial" w:hAnsi="Arial" w:cs="Arial"/>
          <w:sz w:val="24"/>
          <w:szCs w:val="24"/>
        </w:rPr>
        <w:t xml:space="preserve">which could place the </w:t>
      </w:r>
      <w:r w:rsidR="00161C11">
        <w:rPr>
          <w:rFonts w:ascii="Arial" w:hAnsi="Arial" w:cs="Arial"/>
          <w:sz w:val="24"/>
          <w:szCs w:val="24"/>
        </w:rPr>
        <w:t>MHGTP</w:t>
      </w:r>
      <w:r w:rsidR="00161C11">
        <w:rPr>
          <w:rFonts w:ascii="Arial" w:hAnsi="Arial" w:cs="Arial"/>
          <w:sz w:val="24"/>
          <w:szCs w:val="24"/>
        </w:rPr>
        <w:t xml:space="preserve"> </w:t>
      </w:r>
      <w:r w:rsidR="001C7D21">
        <w:rPr>
          <w:rFonts w:ascii="Arial" w:hAnsi="Arial" w:cs="Arial"/>
          <w:sz w:val="24"/>
          <w:szCs w:val="24"/>
        </w:rPr>
        <w:t xml:space="preserve">at a serious disadvantage in terms of </w:t>
      </w:r>
      <w:r w:rsidR="00EE31BF">
        <w:rPr>
          <w:rFonts w:ascii="Arial" w:hAnsi="Arial" w:cs="Arial"/>
          <w:sz w:val="24"/>
          <w:szCs w:val="24"/>
        </w:rPr>
        <w:t xml:space="preserve">maximising </w:t>
      </w:r>
      <w:r w:rsidR="00750DB3">
        <w:rPr>
          <w:rFonts w:ascii="Arial" w:hAnsi="Arial" w:cs="Arial"/>
          <w:sz w:val="24"/>
          <w:szCs w:val="24"/>
        </w:rPr>
        <w:t>ticket sales.</w:t>
      </w:r>
      <w:r w:rsidR="00707B44">
        <w:rPr>
          <w:rFonts w:ascii="Arial" w:hAnsi="Arial" w:cs="Arial"/>
          <w:sz w:val="24"/>
          <w:szCs w:val="24"/>
        </w:rPr>
        <w:t xml:space="preserve"> It was therefore decided that </w:t>
      </w:r>
      <w:r w:rsidR="00D91A60">
        <w:rPr>
          <w:rFonts w:ascii="Arial" w:hAnsi="Arial" w:cs="Arial"/>
          <w:sz w:val="24"/>
          <w:szCs w:val="24"/>
        </w:rPr>
        <w:t xml:space="preserve">an appropriate date to host the event would be the </w:t>
      </w:r>
      <w:r w:rsidR="00BF1378">
        <w:rPr>
          <w:rFonts w:ascii="Arial" w:hAnsi="Arial" w:cs="Arial"/>
          <w:sz w:val="24"/>
          <w:szCs w:val="24"/>
        </w:rPr>
        <w:t>30th</w:t>
      </w:r>
      <w:r w:rsidR="002016BA" w:rsidRPr="00214AE0">
        <w:rPr>
          <w:rFonts w:ascii="Arial" w:hAnsi="Arial" w:cs="Arial"/>
          <w:sz w:val="24"/>
          <w:szCs w:val="24"/>
          <w:vertAlign w:val="superscript"/>
        </w:rPr>
        <w:t xml:space="preserve"> </w:t>
      </w:r>
      <w:r w:rsidR="002016BA">
        <w:rPr>
          <w:rFonts w:ascii="Arial" w:hAnsi="Arial" w:cs="Arial"/>
          <w:sz w:val="24"/>
          <w:szCs w:val="24"/>
          <w:vertAlign w:val="superscript"/>
        </w:rPr>
        <w:t xml:space="preserve"> </w:t>
      </w:r>
      <w:r w:rsidR="002016BA">
        <w:rPr>
          <w:rFonts w:ascii="Arial" w:hAnsi="Arial" w:cs="Arial"/>
          <w:sz w:val="24"/>
          <w:szCs w:val="24"/>
        </w:rPr>
        <w:t xml:space="preserve">of </w:t>
      </w:r>
      <w:r w:rsidR="00A655A4">
        <w:rPr>
          <w:rFonts w:ascii="Arial" w:hAnsi="Arial" w:cs="Arial"/>
          <w:sz w:val="24"/>
          <w:szCs w:val="24"/>
        </w:rPr>
        <w:t>April</w:t>
      </w:r>
      <w:r w:rsidR="00471F7D">
        <w:rPr>
          <w:rFonts w:ascii="Arial" w:hAnsi="Arial" w:cs="Arial"/>
          <w:sz w:val="24"/>
          <w:szCs w:val="24"/>
        </w:rPr>
        <w:t xml:space="preserve"> </w:t>
      </w:r>
      <w:r w:rsidR="00BA0064">
        <w:rPr>
          <w:rFonts w:ascii="Arial" w:hAnsi="Arial" w:cs="Arial"/>
          <w:sz w:val="24"/>
          <w:szCs w:val="24"/>
        </w:rPr>
        <w:t xml:space="preserve">as this </w:t>
      </w:r>
      <w:r w:rsidR="009A0113">
        <w:rPr>
          <w:rFonts w:ascii="Arial" w:hAnsi="Arial" w:cs="Arial"/>
          <w:sz w:val="24"/>
          <w:szCs w:val="24"/>
        </w:rPr>
        <w:t xml:space="preserve">is a </w:t>
      </w:r>
      <w:r w:rsidR="00F47CA0">
        <w:rPr>
          <w:rFonts w:ascii="Arial" w:hAnsi="Arial" w:cs="Arial"/>
          <w:sz w:val="24"/>
          <w:szCs w:val="24"/>
        </w:rPr>
        <w:t xml:space="preserve">time </w:t>
      </w:r>
      <w:r w:rsidR="0071030A">
        <w:rPr>
          <w:rFonts w:ascii="Arial" w:hAnsi="Arial" w:cs="Arial"/>
          <w:sz w:val="24"/>
          <w:szCs w:val="24"/>
        </w:rPr>
        <w:t xml:space="preserve">where many people get paid </w:t>
      </w:r>
      <w:r w:rsidR="00BA589F">
        <w:rPr>
          <w:rFonts w:ascii="Arial" w:hAnsi="Arial" w:cs="Arial"/>
          <w:sz w:val="24"/>
          <w:szCs w:val="24"/>
        </w:rPr>
        <w:t xml:space="preserve">as well as being before the busy summer period </w:t>
      </w:r>
      <w:r w:rsidR="00A2073C">
        <w:rPr>
          <w:rFonts w:ascii="Arial" w:hAnsi="Arial" w:cs="Arial"/>
          <w:sz w:val="24"/>
          <w:szCs w:val="24"/>
        </w:rPr>
        <w:t>where</w:t>
      </w:r>
      <w:r w:rsidR="00FE623A">
        <w:rPr>
          <w:rFonts w:ascii="Arial" w:hAnsi="Arial" w:cs="Arial"/>
          <w:sz w:val="24"/>
          <w:szCs w:val="24"/>
        </w:rPr>
        <w:t xml:space="preserve"> </w:t>
      </w:r>
      <w:r w:rsidR="0018553F">
        <w:rPr>
          <w:rFonts w:ascii="Arial" w:hAnsi="Arial" w:cs="Arial"/>
          <w:sz w:val="24"/>
          <w:szCs w:val="24"/>
        </w:rPr>
        <w:t xml:space="preserve">many venues are booked </w:t>
      </w:r>
      <w:r w:rsidR="000032D3">
        <w:rPr>
          <w:rFonts w:ascii="Arial" w:hAnsi="Arial" w:cs="Arial"/>
          <w:sz w:val="24"/>
          <w:szCs w:val="24"/>
        </w:rPr>
        <w:t>i</w:t>
      </w:r>
      <w:r w:rsidR="00920D6F">
        <w:rPr>
          <w:rFonts w:ascii="Arial" w:hAnsi="Arial" w:cs="Arial"/>
          <w:sz w:val="24"/>
          <w:szCs w:val="24"/>
        </w:rPr>
        <w:t>n advance</w:t>
      </w:r>
      <w:r w:rsidR="00D60DA4">
        <w:rPr>
          <w:rFonts w:ascii="Arial" w:hAnsi="Arial" w:cs="Arial"/>
          <w:sz w:val="24"/>
          <w:szCs w:val="24"/>
        </w:rPr>
        <w:t xml:space="preserve"> (Shone &amp; Parry, 2013)</w:t>
      </w:r>
      <w:r w:rsidR="00920D6F">
        <w:rPr>
          <w:rFonts w:ascii="Arial" w:hAnsi="Arial" w:cs="Arial"/>
          <w:sz w:val="24"/>
          <w:szCs w:val="24"/>
        </w:rPr>
        <w:t xml:space="preserve">. </w:t>
      </w:r>
      <w:r w:rsidR="00E9087F">
        <w:rPr>
          <w:rFonts w:ascii="Arial" w:hAnsi="Arial" w:cs="Arial"/>
          <w:sz w:val="24"/>
          <w:szCs w:val="24"/>
        </w:rPr>
        <w:t xml:space="preserve">This </w:t>
      </w:r>
      <w:r w:rsidR="00804C83">
        <w:rPr>
          <w:rFonts w:ascii="Arial" w:hAnsi="Arial" w:cs="Arial"/>
          <w:sz w:val="24"/>
          <w:szCs w:val="24"/>
        </w:rPr>
        <w:t xml:space="preserve">would also give the group </w:t>
      </w:r>
      <w:r w:rsidR="00BD5538">
        <w:rPr>
          <w:rFonts w:ascii="Arial" w:hAnsi="Arial" w:cs="Arial"/>
          <w:sz w:val="24"/>
          <w:szCs w:val="24"/>
        </w:rPr>
        <w:t xml:space="preserve">a sufficient amount of time to </w:t>
      </w:r>
      <w:r w:rsidR="00D6118F">
        <w:rPr>
          <w:rFonts w:ascii="Arial" w:hAnsi="Arial" w:cs="Arial"/>
          <w:sz w:val="24"/>
          <w:szCs w:val="24"/>
        </w:rPr>
        <w:t xml:space="preserve">be able to plan the event properly as well as being </w:t>
      </w:r>
      <w:r w:rsidR="00A80A4D">
        <w:rPr>
          <w:rFonts w:ascii="Arial" w:hAnsi="Arial" w:cs="Arial"/>
          <w:sz w:val="24"/>
          <w:szCs w:val="24"/>
        </w:rPr>
        <w:t xml:space="preserve">within the university term dates </w:t>
      </w:r>
      <w:r w:rsidR="00D56C81">
        <w:rPr>
          <w:rFonts w:ascii="Arial" w:hAnsi="Arial" w:cs="Arial"/>
          <w:sz w:val="24"/>
          <w:szCs w:val="24"/>
        </w:rPr>
        <w:t xml:space="preserve">before </w:t>
      </w:r>
      <w:r w:rsidR="0039107A">
        <w:rPr>
          <w:rFonts w:ascii="Arial" w:hAnsi="Arial" w:cs="Arial"/>
          <w:sz w:val="24"/>
          <w:szCs w:val="24"/>
        </w:rPr>
        <w:t xml:space="preserve">students </w:t>
      </w:r>
      <w:r w:rsidR="00C10E0F">
        <w:rPr>
          <w:rFonts w:ascii="Arial" w:hAnsi="Arial" w:cs="Arial"/>
          <w:sz w:val="24"/>
          <w:szCs w:val="24"/>
        </w:rPr>
        <w:t xml:space="preserve">are due to start </w:t>
      </w:r>
      <w:r w:rsidR="007820FB">
        <w:rPr>
          <w:rFonts w:ascii="Arial" w:hAnsi="Arial" w:cs="Arial"/>
          <w:sz w:val="24"/>
          <w:szCs w:val="24"/>
        </w:rPr>
        <w:t xml:space="preserve">their </w:t>
      </w:r>
      <w:r w:rsidR="0039107A">
        <w:rPr>
          <w:rFonts w:ascii="Arial" w:hAnsi="Arial" w:cs="Arial"/>
          <w:sz w:val="24"/>
          <w:szCs w:val="24"/>
        </w:rPr>
        <w:t xml:space="preserve">summer work placements. </w:t>
      </w:r>
    </w:p>
    <w:p w14:paraId="312301E5" w14:textId="5BDF32A3" w:rsidR="00E279F7" w:rsidRDefault="00806322" w:rsidP="0021129D">
      <w:pPr>
        <w:pStyle w:val="CommentText"/>
        <w:rPr>
          <w:rFonts w:ascii="Arial" w:hAnsi="Arial" w:cs="Arial"/>
          <w:sz w:val="24"/>
          <w:szCs w:val="24"/>
        </w:rPr>
      </w:pPr>
      <w:r w:rsidRPr="006A7E7A">
        <w:rPr>
          <w:rFonts w:ascii="Arial" w:hAnsi="Arial" w:cs="Arial"/>
          <w:sz w:val="24"/>
          <w:szCs w:val="24"/>
        </w:rPr>
        <w:t xml:space="preserve">When </w:t>
      </w:r>
      <w:r w:rsidR="00647E12" w:rsidRPr="006A7E7A">
        <w:rPr>
          <w:rFonts w:ascii="Arial" w:hAnsi="Arial" w:cs="Arial"/>
          <w:sz w:val="24"/>
          <w:szCs w:val="24"/>
        </w:rPr>
        <w:t xml:space="preserve">selecting </w:t>
      </w:r>
      <w:r w:rsidRPr="006A7E7A">
        <w:rPr>
          <w:rFonts w:ascii="Arial" w:hAnsi="Arial" w:cs="Arial"/>
          <w:sz w:val="24"/>
          <w:szCs w:val="24"/>
        </w:rPr>
        <w:t>a venue</w:t>
      </w:r>
      <w:r w:rsidR="00C7798B" w:rsidRPr="006A7E7A">
        <w:rPr>
          <w:rFonts w:ascii="Arial" w:hAnsi="Arial" w:cs="Arial"/>
          <w:sz w:val="24"/>
          <w:szCs w:val="24"/>
        </w:rPr>
        <w:t>,</w:t>
      </w:r>
      <w:r w:rsidRPr="006A7E7A">
        <w:rPr>
          <w:rFonts w:ascii="Arial" w:hAnsi="Arial" w:cs="Arial"/>
          <w:sz w:val="24"/>
          <w:szCs w:val="24"/>
        </w:rPr>
        <w:t xml:space="preserve"> we had to take into consideration a number of factors </w:t>
      </w:r>
      <w:r w:rsidR="00C7798B" w:rsidRPr="006A7E7A">
        <w:rPr>
          <w:rFonts w:ascii="Arial" w:hAnsi="Arial" w:cs="Arial"/>
          <w:sz w:val="24"/>
          <w:szCs w:val="24"/>
        </w:rPr>
        <w:t xml:space="preserve">to ensure </w:t>
      </w:r>
      <w:r w:rsidR="00A665FF" w:rsidRPr="006A7E7A">
        <w:rPr>
          <w:rFonts w:ascii="Arial" w:hAnsi="Arial" w:cs="Arial"/>
          <w:sz w:val="24"/>
          <w:szCs w:val="24"/>
        </w:rPr>
        <w:t xml:space="preserve">that </w:t>
      </w:r>
      <w:r w:rsidR="00C7798B" w:rsidRPr="006A7E7A">
        <w:rPr>
          <w:rFonts w:ascii="Arial" w:hAnsi="Arial" w:cs="Arial"/>
          <w:sz w:val="24"/>
          <w:szCs w:val="24"/>
        </w:rPr>
        <w:t>the venue was suitable</w:t>
      </w:r>
      <w:r w:rsidR="00732F4E" w:rsidRPr="006A7E7A">
        <w:rPr>
          <w:rFonts w:ascii="Arial" w:hAnsi="Arial" w:cs="Arial"/>
          <w:sz w:val="24"/>
          <w:szCs w:val="24"/>
        </w:rPr>
        <w:t xml:space="preserve"> for the event’s needs (Bladen </w:t>
      </w:r>
      <w:r w:rsidR="00732F4E" w:rsidRPr="006A7E7A">
        <w:rPr>
          <w:rFonts w:ascii="Arial" w:hAnsi="Arial" w:cs="Arial"/>
          <w:i/>
          <w:iCs/>
          <w:sz w:val="24"/>
          <w:szCs w:val="24"/>
        </w:rPr>
        <w:t>et al</w:t>
      </w:r>
      <w:r w:rsidR="00732F4E" w:rsidRPr="006A7E7A">
        <w:rPr>
          <w:rFonts w:ascii="Arial" w:hAnsi="Arial" w:cs="Arial"/>
          <w:sz w:val="24"/>
          <w:szCs w:val="24"/>
        </w:rPr>
        <w:t>., 2012)</w:t>
      </w:r>
      <w:r w:rsidR="00C7798B" w:rsidRPr="006A7E7A">
        <w:rPr>
          <w:rFonts w:ascii="Arial" w:hAnsi="Arial" w:cs="Arial"/>
          <w:sz w:val="24"/>
          <w:szCs w:val="24"/>
        </w:rPr>
        <w:t>.</w:t>
      </w:r>
      <w:r w:rsidR="006D6FB7" w:rsidRPr="006A7E7A">
        <w:rPr>
          <w:rFonts w:ascii="Arial" w:hAnsi="Arial" w:cs="Arial"/>
          <w:sz w:val="24"/>
          <w:szCs w:val="24"/>
        </w:rPr>
        <w:t xml:space="preserve"> </w:t>
      </w:r>
      <w:r w:rsidR="002409EF" w:rsidRPr="006A7E7A">
        <w:rPr>
          <w:rFonts w:ascii="Arial" w:hAnsi="Arial" w:cs="Arial"/>
          <w:sz w:val="24"/>
          <w:szCs w:val="24"/>
        </w:rPr>
        <w:t>A</w:t>
      </w:r>
      <w:r w:rsidR="003704EC" w:rsidRPr="006A7E7A">
        <w:rPr>
          <w:rFonts w:ascii="Arial" w:hAnsi="Arial" w:cs="Arial"/>
          <w:sz w:val="24"/>
          <w:szCs w:val="24"/>
        </w:rPr>
        <w:t xml:space="preserve"> number of possible locations </w:t>
      </w:r>
      <w:r w:rsidR="002409EF" w:rsidRPr="006A7E7A">
        <w:rPr>
          <w:rFonts w:ascii="Arial" w:hAnsi="Arial" w:cs="Arial"/>
          <w:sz w:val="24"/>
          <w:szCs w:val="24"/>
        </w:rPr>
        <w:t xml:space="preserve">were considered </w:t>
      </w:r>
      <w:r w:rsidR="00E109E8" w:rsidRPr="006A7E7A">
        <w:rPr>
          <w:rFonts w:ascii="Arial" w:hAnsi="Arial" w:cs="Arial"/>
          <w:sz w:val="24"/>
          <w:szCs w:val="24"/>
        </w:rPr>
        <w:t xml:space="preserve">which </w:t>
      </w:r>
      <w:r w:rsidR="00695A37" w:rsidRPr="006A7E7A">
        <w:rPr>
          <w:rFonts w:ascii="Arial" w:hAnsi="Arial" w:cs="Arial"/>
          <w:sz w:val="24"/>
          <w:szCs w:val="24"/>
        </w:rPr>
        <w:t>includ</w:t>
      </w:r>
      <w:r w:rsidR="00E109E8" w:rsidRPr="006A7E7A">
        <w:rPr>
          <w:rFonts w:ascii="Arial" w:hAnsi="Arial" w:cs="Arial"/>
          <w:sz w:val="24"/>
          <w:szCs w:val="24"/>
        </w:rPr>
        <w:t>ed</w:t>
      </w:r>
      <w:r w:rsidR="00695A37" w:rsidRPr="006A7E7A">
        <w:rPr>
          <w:rFonts w:ascii="Arial" w:hAnsi="Arial" w:cs="Arial"/>
          <w:sz w:val="24"/>
          <w:szCs w:val="24"/>
        </w:rPr>
        <w:t xml:space="preserve"> Bella’s Bar</w:t>
      </w:r>
      <w:r w:rsidR="00BE2001" w:rsidRPr="006A7E7A">
        <w:rPr>
          <w:rFonts w:ascii="Arial" w:hAnsi="Arial" w:cs="Arial"/>
          <w:sz w:val="24"/>
          <w:szCs w:val="24"/>
        </w:rPr>
        <w:t xml:space="preserve">, Hensol Castle and Morgan’s Hotel </w:t>
      </w:r>
      <w:r w:rsidR="00AC1FCF" w:rsidRPr="006A7E7A">
        <w:rPr>
          <w:rFonts w:ascii="Arial" w:hAnsi="Arial" w:cs="Arial"/>
          <w:sz w:val="24"/>
          <w:szCs w:val="24"/>
        </w:rPr>
        <w:t xml:space="preserve">and as </w:t>
      </w:r>
      <w:r w:rsidR="00296D3A" w:rsidRPr="006A7E7A">
        <w:rPr>
          <w:rFonts w:ascii="Arial" w:hAnsi="Arial" w:cs="Arial"/>
          <w:sz w:val="24"/>
          <w:szCs w:val="24"/>
        </w:rPr>
        <w:t>part of an assessment of suitable venues</w:t>
      </w:r>
      <w:r w:rsidR="000F3868" w:rsidRPr="006A7E7A">
        <w:rPr>
          <w:rFonts w:ascii="Arial" w:hAnsi="Arial" w:cs="Arial"/>
          <w:sz w:val="24"/>
          <w:szCs w:val="24"/>
        </w:rPr>
        <w:t>,</w:t>
      </w:r>
      <w:r w:rsidR="00296D3A" w:rsidRPr="006A7E7A">
        <w:rPr>
          <w:rFonts w:ascii="Arial" w:hAnsi="Arial" w:cs="Arial"/>
          <w:sz w:val="24"/>
          <w:szCs w:val="24"/>
        </w:rPr>
        <w:t xml:space="preserve"> </w:t>
      </w:r>
      <w:r w:rsidR="006A7E7A" w:rsidRPr="006A7E7A">
        <w:rPr>
          <w:rFonts w:ascii="Arial" w:hAnsi="Arial" w:cs="Arial"/>
          <w:sz w:val="24"/>
          <w:szCs w:val="24"/>
        </w:rPr>
        <w:t>Gin Ne Sais Quoi</w:t>
      </w:r>
      <w:r w:rsidR="004B3B0E">
        <w:rPr>
          <w:rFonts w:ascii="Arial" w:hAnsi="Arial" w:cs="Arial"/>
          <w:sz w:val="24"/>
          <w:szCs w:val="24"/>
        </w:rPr>
        <w:t xml:space="preserve"> (GNSQ), Swansea</w:t>
      </w:r>
      <w:r w:rsidR="006A7E7A" w:rsidRPr="006A7E7A">
        <w:rPr>
          <w:rFonts w:ascii="Arial" w:hAnsi="Arial" w:cs="Arial"/>
          <w:sz w:val="24"/>
          <w:szCs w:val="24"/>
        </w:rPr>
        <w:t xml:space="preserve"> </w:t>
      </w:r>
      <w:r w:rsidR="00134E67" w:rsidRPr="006A7E7A">
        <w:rPr>
          <w:rFonts w:ascii="Arial" w:hAnsi="Arial" w:cs="Arial"/>
          <w:sz w:val="24"/>
          <w:szCs w:val="24"/>
        </w:rPr>
        <w:t xml:space="preserve">was chosen </w:t>
      </w:r>
      <w:r w:rsidR="00775B61" w:rsidRPr="006A7E7A">
        <w:rPr>
          <w:rFonts w:ascii="Arial" w:hAnsi="Arial" w:cs="Arial"/>
          <w:sz w:val="24"/>
          <w:szCs w:val="24"/>
        </w:rPr>
        <w:t xml:space="preserve">as </w:t>
      </w:r>
      <w:r w:rsidR="00013176" w:rsidRPr="006A7E7A">
        <w:rPr>
          <w:rFonts w:ascii="Arial" w:hAnsi="Arial" w:cs="Arial"/>
          <w:sz w:val="24"/>
          <w:szCs w:val="24"/>
        </w:rPr>
        <w:t xml:space="preserve">it was felt it would meet the needs and wants of the </w:t>
      </w:r>
      <w:r w:rsidR="00DE7928" w:rsidRPr="006A7E7A">
        <w:rPr>
          <w:rFonts w:ascii="Arial" w:hAnsi="Arial" w:cs="Arial"/>
          <w:sz w:val="24"/>
          <w:szCs w:val="24"/>
        </w:rPr>
        <w:t>audience</w:t>
      </w:r>
      <w:r w:rsidR="00B90194" w:rsidRPr="006A7E7A">
        <w:rPr>
          <w:rFonts w:ascii="Arial" w:hAnsi="Arial" w:cs="Arial"/>
          <w:sz w:val="24"/>
          <w:szCs w:val="24"/>
        </w:rPr>
        <w:t xml:space="preserve"> </w:t>
      </w:r>
      <w:r w:rsidR="00111207" w:rsidRPr="006A7E7A">
        <w:rPr>
          <w:rFonts w:ascii="Arial" w:hAnsi="Arial" w:cs="Arial"/>
          <w:sz w:val="24"/>
          <w:szCs w:val="24"/>
        </w:rPr>
        <w:t xml:space="preserve">with this being </w:t>
      </w:r>
      <w:r w:rsidR="00B90194" w:rsidRPr="006A7E7A">
        <w:rPr>
          <w:rFonts w:ascii="Arial" w:hAnsi="Arial" w:cs="Arial"/>
          <w:sz w:val="24"/>
          <w:szCs w:val="24"/>
        </w:rPr>
        <w:t>paramount</w:t>
      </w:r>
      <w:r w:rsidR="00111207" w:rsidRPr="006A7E7A">
        <w:rPr>
          <w:rFonts w:ascii="Arial" w:hAnsi="Arial" w:cs="Arial"/>
          <w:sz w:val="24"/>
          <w:szCs w:val="24"/>
        </w:rPr>
        <w:t xml:space="preserve"> </w:t>
      </w:r>
      <w:r w:rsidR="00F40A7A" w:rsidRPr="006A7E7A">
        <w:rPr>
          <w:rFonts w:ascii="Arial" w:hAnsi="Arial" w:cs="Arial"/>
          <w:sz w:val="24"/>
          <w:szCs w:val="24"/>
        </w:rPr>
        <w:t xml:space="preserve">when making </w:t>
      </w:r>
      <w:r w:rsidR="00040873" w:rsidRPr="006A7E7A">
        <w:rPr>
          <w:rFonts w:ascii="Arial" w:hAnsi="Arial" w:cs="Arial"/>
          <w:sz w:val="24"/>
          <w:szCs w:val="24"/>
        </w:rPr>
        <w:t>any venue decision</w:t>
      </w:r>
      <w:r w:rsidR="00F40A7A" w:rsidRPr="006A7E7A">
        <w:rPr>
          <w:rFonts w:ascii="Arial" w:hAnsi="Arial" w:cs="Arial"/>
          <w:sz w:val="24"/>
          <w:szCs w:val="24"/>
        </w:rPr>
        <w:t xml:space="preserve">s (Bladen </w:t>
      </w:r>
      <w:r w:rsidR="00F40A7A" w:rsidRPr="006A7E7A">
        <w:rPr>
          <w:rFonts w:ascii="Arial" w:hAnsi="Arial" w:cs="Arial"/>
          <w:i/>
          <w:iCs/>
          <w:sz w:val="24"/>
          <w:szCs w:val="24"/>
        </w:rPr>
        <w:t>et al</w:t>
      </w:r>
      <w:r w:rsidR="00F40A7A" w:rsidRPr="006A7E7A">
        <w:rPr>
          <w:rFonts w:ascii="Arial" w:hAnsi="Arial" w:cs="Arial"/>
          <w:sz w:val="24"/>
          <w:szCs w:val="24"/>
        </w:rPr>
        <w:t>., 2012)</w:t>
      </w:r>
      <w:r w:rsidR="0034367D" w:rsidRPr="006A7E7A">
        <w:rPr>
          <w:rFonts w:ascii="Arial" w:hAnsi="Arial" w:cs="Arial"/>
          <w:sz w:val="24"/>
          <w:szCs w:val="24"/>
        </w:rPr>
        <w:t xml:space="preserve">. </w:t>
      </w:r>
      <w:r w:rsidR="00CF3612">
        <w:rPr>
          <w:rFonts w:ascii="Arial" w:hAnsi="Arial" w:cs="Arial"/>
          <w:sz w:val="24"/>
          <w:szCs w:val="24"/>
        </w:rPr>
        <w:t xml:space="preserve">GNSQ </w:t>
      </w:r>
      <w:r w:rsidR="00A74363" w:rsidRPr="006A7E7A">
        <w:rPr>
          <w:rFonts w:ascii="Arial" w:hAnsi="Arial" w:cs="Arial"/>
          <w:sz w:val="24"/>
          <w:szCs w:val="24"/>
        </w:rPr>
        <w:t xml:space="preserve">is in a centralised location in Swansea Marina with nearby parking facilities and good transport links via bus and train. </w:t>
      </w:r>
      <w:r w:rsidR="00454378" w:rsidRPr="006A7E7A">
        <w:rPr>
          <w:rFonts w:ascii="Arial" w:hAnsi="Arial" w:cs="Arial"/>
          <w:sz w:val="24"/>
          <w:szCs w:val="24"/>
        </w:rPr>
        <w:t>A</w:t>
      </w:r>
      <w:r w:rsidR="0009056C" w:rsidRPr="006A7E7A">
        <w:rPr>
          <w:rFonts w:ascii="Arial" w:hAnsi="Arial" w:cs="Arial"/>
          <w:sz w:val="24"/>
          <w:szCs w:val="24"/>
        </w:rPr>
        <w:t xml:space="preserve"> close contender </w:t>
      </w:r>
      <w:r w:rsidR="00454378" w:rsidRPr="006A7E7A">
        <w:rPr>
          <w:rFonts w:ascii="Arial" w:hAnsi="Arial" w:cs="Arial"/>
          <w:sz w:val="24"/>
          <w:szCs w:val="24"/>
        </w:rPr>
        <w:t xml:space="preserve">was Bella’s bar in Pontlliw </w:t>
      </w:r>
      <w:r w:rsidR="001F50E5" w:rsidRPr="006A7E7A">
        <w:rPr>
          <w:rFonts w:ascii="Arial" w:hAnsi="Arial" w:cs="Arial"/>
          <w:sz w:val="24"/>
          <w:szCs w:val="24"/>
        </w:rPr>
        <w:t xml:space="preserve">as </w:t>
      </w:r>
      <w:r w:rsidR="007C2FCA" w:rsidRPr="006A7E7A">
        <w:rPr>
          <w:rFonts w:ascii="Arial" w:hAnsi="Arial" w:cs="Arial"/>
          <w:sz w:val="24"/>
          <w:szCs w:val="24"/>
        </w:rPr>
        <w:t>its</w:t>
      </w:r>
      <w:r w:rsidR="001F50E5" w:rsidRPr="006A7E7A">
        <w:rPr>
          <w:rFonts w:ascii="Arial" w:hAnsi="Arial" w:cs="Arial"/>
          <w:sz w:val="24"/>
          <w:szCs w:val="24"/>
        </w:rPr>
        <w:t xml:space="preserve"> </w:t>
      </w:r>
      <w:r w:rsidR="00953FE4" w:rsidRPr="006A7E7A">
        <w:rPr>
          <w:rFonts w:ascii="Arial" w:hAnsi="Arial" w:cs="Arial"/>
          <w:sz w:val="24"/>
          <w:szCs w:val="24"/>
        </w:rPr>
        <w:t xml:space="preserve">design </w:t>
      </w:r>
      <w:r w:rsidR="007C2FCA" w:rsidRPr="006A7E7A">
        <w:rPr>
          <w:rFonts w:ascii="Arial" w:hAnsi="Arial" w:cs="Arial"/>
          <w:sz w:val="24"/>
          <w:szCs w:val="24"/>
        </w:rPr>
        <w:t xml:space="preserve">fitted the </w:t>
      </w:r>
      <w:r w:rsidR="00195C0E" w:rsidRPr="006A7E7A">
        <w:rPr>
          <w:rFonts w:ascii="Arial" w:hAnsi="Arial" w:cs="Arial"/>
          <w:sz w:val="24"/>
          <w:szCs w:val="24"/>
        </w:rPr>
        <w:t xml:space="preserve">theme of the </w:t>
      </w:r>
      <w:r w:rsidR="00161C11">
        <w:rPr>
          <w:rFonts w:ascii="Arial" w:hAnsi="Arial" w:cs="Arial"/>
          <w:sz w:val="24"/>
          <w:szCs w:val="24"/>
        </w:rPr>
        <w:t xml:space="preserve">MHGTP </w:t>
      </w:r>
      <w:r w:rsidR="007C2FCA" w:rsidRPr="006A7E7A">
        <w:rPr>
          <w:rFonts w:ascii="Arial" w:hAnsi="Arial" w:cs="Arial"/>
          <w:sz w:val="24"/>
          <w:szCs w:val="24"/>
        </w:rPr>
        <w:t xml:space="preserve">event perfectly </w:t>
      </w:r>
      <w:r w:rsidR="00953FE4" w:rsidRPr="006A7E7A">
        <w:rPr>
          <w:rFonts w:ascii="Arial" w:hAnsi="Arial" w:cs="Arial"/>
          <w:sz w:val="24"/>
          <w:szCs w:val="24"/>
        </w:rPr>
        <w:t xml:space="preserve">with this being </w:t>
      </w:r>
      <w:r w:rsidR="006D74CA" w:rsidRPr="006A7E7A">
        <w:rPr>
          <w:rFonts w:ascii="Arial" w:hAnsi="Arial" w:cs="Arial"/>
          <w:sz w:val="24"/>
          <w:szCs w:val="24"/>
        </w:rPr>
        <w:t xml:space="preserve">a key element </w:t>
      </w:r>
      <w:r w:rsidR="00B37CC2" w:rsidRPr="006A7E7A">
        <w:rPr>
          <w:rFonts w:ascii="Arial" w:hAnsi="Arial" w:cs="Arial"/>
          <w:sz w:val="24"/>
          <w:szCs w:val="24"/>
        </w:rPr>
        <w:t xml:space="preserve">in determining an event venue </w:t>
      </w:r>
      <w:r w:rsidR="00E23ED6" w:rsidRPr="006A7E7A">
        <w:rPr>
          <w:rFonts w:ascii="Arial" w:hAnsi="Arial" w:cs="Arial"/>
          <w:sz w:val="24"/>
          <w:szCs w:val="24"/>
        </w:rPr>
        <w:t xml:space="preserve">(Bowdin </w:t>
      </w:r>
      <w:r w:rsidR="00E23ED6" w:rsidRPr="006A7E7A">
        <w:rPr>
          <w:rFonts w:ascii="Arial" w:hAnsi="Arial" w:cs="Arial"/>
          <w:i/>
          <w:iCs/>
          <w:sz w:val="24"/>
          <w:szCs w:val="24"/>
        </w:rPr>
        <w:t>et al</w:t>
      </w:r>
      <w:r w:rsidR="00E23ED6" w:rsidRPr="006A7E7A">
        <w:rPr>
          <w:rFonts w:ascii="Arial" w:hAnsi="Arial" w:cs="Arial"/>
          <w:sz w:val="24"/>
          <w:szCs w:val="24"/>
        </w:rPr>
        <w:t xml:space="preserve">., 2012), however </w:t>
      </w:r>
      <w:r w:rsidR="00011291" w:rsidRPr="006A7E7A">
        <w:rPr>
          <w:rFonts w:ascii="Arial" w:hAnsi="Arial" w:cs="Arial"/>
          <w:sz w:val="24"/>
          <w:szCs w:val="24"/>
        </w:rPr>
        <w:t xml:space="preserve">the location </w:t>
      </w:r>
      <w:r w:rsidR="008D5F39" w:rsidRPr="006A7E7A">
        <w:rPr>
          <w:rFonts w:ascii="Arial" w:hAnsi="Arial" w:cs="Arial"/>
          <w:sz w:val="24"/>
          <w:szCs w:val="24"/>
        </w:rPr>
        <w:t xml:space="preserve">wasn’t </w:t>
      </w:r>
      <w:r w:rsidR="00F84307" w:rsidRPr="006A7E7A">
        <w:rPr>
          <w:rFonts w:ascii="Arial" w:hAnsi="Arial" w:cs="Arial"/>
          <w:sz w:val="24"/>
          <w:szCs w:val="24"/>
        </w:rPr>
        <w:t>easily accessible with there being inadequate transport links and this option had to be</w:t>
      </w:r>
      <w:r w:rsidR="000F5C3D" w:rsidRPr="006A7E7A">
        <w:rPr>
          <w:rFonts w:ascii="Arial" w:hAnsi="Arial" w:cs="Arial"/>
          <w:sz w:val="24"/>
          <w:szCs w:val="24"/>
        </w:rPr>
        <w:t xml:space="preserve"> discounted</w:t>
      </w:r>
      <w:r w:rsidR="000C58B7" w:rsidRPr="006A7E7A">
        <w:rPr>
          <w:rFonts w:ascii="Arial" w:hAnsi="Arial" w:cs="Arial"/>
          <w:sz w:val="24"/>
          <w:szCs w:val="24"/>
        </w:rPr>
        <w:t xml:space="preserve"> (Bladen </w:t>
      </w:r>
      <w:r w:rsidR="000C58B7" w:rsidRPr="006A7E7A">
        <w:rPr>
          <w:rFonts w:ascii="Arial" w:hAnsi="Arial" w:cs="Arial"/>
          <w:i/>
          <w:iCs/>
          <w:sz w:val="24"/>
          <w:szCs w:val="24"/>
        </w:rPr>
        <w:t>et al</w:t>
      </w:r>
      <w:r w:rsidR="000C58B7" w:rsidRPr="006A7E7A">
        <w:rPr>
          <w:rFonts w:ascii="Arial" w:hAnsi="Arial" w:cs="Arial"/>
          <w:sz w:val="24"/>
          <w:szCs w:val="24"/>
        </w:rPr>
        <w:t>., 2012)</w:t>
      </w:r>
      <w:r w:rsidR="00F84307" w:rsidRPr="006A7E7A">
        <w:rPr>
          <w:rFonts w:ascii="Arial" w:hAnsi="Arial" w:cs="Arial"/>
          <w:sz w:val="24"/>
          <w:szCs w:val="24"/>
        </w:rPr>
        <w:t>.</w:t>
      </w:r>
      <w:r w:rsidR="009B32BD" w:rsidRPr="006A7E7A">
        <w:rPr>
          <w:rFonts w:ascii="Arial" w:hAnsi="Arial" w:cs="Arial"/>
          <w:sz w:val="24"/>
          <w:szCs w:val="24"/>
        </w:rPr>
        <w:t xml:space="preserve"> </w:t>
      </w:r>
      <w:r w:rsidR="00A63B34" w:rsidRPr="006A7E7A">
        <w:rPr>
          <w:rFonts w:ascii="Arial" w:hAnsi="Arial" w:cs="Arial"/>
          <w:sz w:val="24"/>
          <w:szCs w:val="24"/>
        </w:rPr>
        <w:t xml:space="preserve">Having now identified a venue, it was essential to plan a site </w:t>
      </w:r>
      <w:r w:rsidR="002B204D" w:rsidRPr="006A7E7A">
        <w:rPr>
          <w:rFonts w:ascii="Arial" w:hAnsi="Arial" w:cs="Arial"/>
          <w:sz w:val="24"/>
          <w:szCs w:val="24"/>
        </w:rPr>
        <w:t xml:space="preserve">visit </w:t>
      </w:r>
      <w:r w:rsidR="0082557D" w:rsidRPr="006A7E7A">
        <w:rPr>
          <w:rFonts w:ascii="Arial" w:hAnsi="Arial" w:cs="Arial"/>
          <w:sz w:val="24"/>
          <w:szCs w:val="24"/>
        </w:rPr>
        <w:t xml:space="preserve">to GNSQ to determine what facilities were available (Bladen </w:t>
      </w:r>
      <w:r w:rsidR="0082557D" w:rsidRPr="006A7E7A">
        <w:rPr>
          <w:rFonts w:ascii="Arial" w:hAnsi="Arial" w:cs="Arial"/>
          <w:i/>
          <w:iCs/>
          <w:sz w:val="24"/>
          <w:szCs w:val="24"/>
        </w:rPr>
        <w:t>et al</w:t>
      </w:r>
      <w:r w:rsidR="0082557D" w:rsidRPr="006A7E7A">
        <w:rPr>
          <w:rFonts w:ascii="Arial" w:hAnsi="Arial" w:cs="Arial"/>
          <w:sz w:val="24"/>
          <w:szCs w:val="24"/>
        </w:rPr>
        <w:t>., 2012).</w:t>
      </w:r>
      <w:r w:rsidR="00BA5D58" w:rsidRPr="006A7E7A">
        <w:rPr>
          <w:rFonts w:ascii="Arial" w:hAnsi="Arial" w:cs="Arial"/>
          <w:sz w:val="24"/>
          <w:szCs w:val="24"/>
        </w:rPr>
        <w:t xml:space="preserve"> The venue itself is </w:t>
      </w:r>
      <w:r w:rsidR="00FC6E0E" w:rsidRPr="006A7E7A">
        <w:rPr>
          <w:rFonts w:ascii="Arial" w:hAnsi="Arial" w:cs="Arial"/>
          <w:sz w:val="24"/>
          <w:szCs w:val="24"/>
        </w:rPr>
        <w:t>a large opulent gin and cocktail bar which can seat 130 guests and it would also help to minimise costs on themed decorations as it already has a wow factor</w:t>
      </w:r>
      <w:r w:rsidR="00731BA5" w:rsidRPr="006A7E7A">
        <w:rPr>
          <w:rFonts w:ascii="Arial" w:hAnsi="Arial" w:cs="Arial"/>
          <w:sz w:val="24"/>
          <w:szCs w:val="24"/>
        </w:rPr>
        <w:t xml:space="preserve"> being uniquely decorated</w:t>
      </w:r>
      <w:r w:rsidR="00806BF0" w:rsidRPr="006A7E7A">
        <w:rPr>
          <w:rFonts w:ascii="Arial" w:hAnsi="Arial" w:cs="Arial"/>
          <w:sz w:val="24"/>
          <w:szCs w:val="24"/>
        </w:rPr>
        <w:t xml:space="preserve"> in pink</w:t>
      </w:r>
      <w:r w:rsidR="00ED4CA2">
        <w:rPr>
          <w:rFonts w:ascii="Arial" w:hAnsi="Arial" w:cs="Arial"/>
          <w:sz w:val="24"/>
          <w:szCs w:val="24"/>
        </w:rPr>
        <w:t xml:space="preserve"> (See Appendix A)</w:t>
      </w:r>
      <w:r w:rsidR="00323303">
        <w:rPr>
          <w:rFonts w:ascii="Arial" w:hAnsi="Arial" w:cs="Arial"/>
          <w:sz w:val="24"/>
          <w:szCs w:val="24"/>
        </w:rPr>
        <w:t xml:space="preserve"> with there being no charge</w:t>
      </w:r>
      <w:r w:rsidR="009B71EC">
        <w:rPr>
          <w:rFonts w:ascii="Arial" w:hAnsi="Arial" w:cs="Arial"/>
          <w:sz w:val="24"/>
          <w:szCs w:val="24"/>
        </w:rPr>
        <w:t>s for hire of the venue</w:t>
      </w:r>
      <w:r w:rsidR="00FC6E0E" w:rsidRPr="006A7E7A">
        <w:rPr>
          <w:rFonts w:ascii="Arial" w:hAnsi="Arial" w:cs="Arial"/>
          <w:sz w:val="24"/>
          <w:szCs w:val="24"/>
        </w:rPr>
        <w:t xml:space="preserve">. </w:t>
      </w:r>
      <w:r w:rsidR="00806BF0" w:rsidRPr="006A7E7A">
        <w:rPr>
          <w:rFonts w:ascii="Arial" w:hAnsi="Arial" w:cs="Arial"/>
          <w:sz w:val="24"/>
          <w:szCs w:val="24"/>
        </w:rPr>
        <w:t xml:space="preserve">A meeting with the site manager </w:t>
      </w:r>
      <w:r w:rsidR="008F238A">
        <w:rPr>
          <w:rFonts w:ascii="Arial" w:hAnsi="Arial" w:cs="Arial"/>
          <w:sz w:val="24"/>
          <w:szCs w:val="24"/>
        </w:rPr>
        <w:t xml:space="preserve">provided us with clarification that they </w:t>
      </w:r>
      <w:r w:rsidR="00F4791C">
        <w:rPr>
          <w:rFonts w:ascii="Arial" w:hAnsi="Arial" w:cs="Arial"/>
          <w:sz w:val="24"/>
          <w:szCs w:val="24"/>
        </w:rPr>
        <w:t xml:space="preserve">were also </w:t>
      </w:r>
      <w:r w:rsidR="00411FBE">
        <w:rPr>
          <w:rFonts w:ascii="Arial" w:hAnsi="Arial" w:cs="Arial"/>
          <w:sz w:val="24"/>
          <w:szCs w:val="24"/>
        </w:rPr>
        <w:t xml:space="preserve">able to provide </w:t>
      </w:r>
      <w:r w:rsidR="00884769">
        <w:rPr>
          <w:rFonts w:ascii="Arial" w:hAnsi="Arial" w:cs="Arial"/>
          <w:sz w:val="24"/>
          <w:szCs w:val="24"/>
        </w:rPr>
        <w:t>catering if required</w:t>
      </w:r>
      <w:r w:rsidR="00F4791C">
        <w:rPr>
          <w:rFonts w:ascii="Arial" w:hAnsi="Arial" w:cs="Arial"/>
          <w:sz w:val="24"/>
          <w:szCs w:val="24"/>
        </w:rPr>
        <w:t xml:space="preserve">, </w:t>
      </w:r>
      <w:r w:rsidR="00B70B7A">
        <w:rPr>
          <w:rFonts w:ascii="Arial" w:hAnsi="Arial" w:cs="Arial"/>
          <w:sz w:val="24"/>
          <w:szCs w:val="24"/>
        </w:rPr>
        <w:t>resident DJ and security personnel</w:t>
      </w:r>
      <w:r w:rsidR="008D501C">
        <w:rPr>
          <w:rFonts w:ascii="Arial" w:hAnsi="Arial" w:cs="Arial"/>
          <w:sz w:val="24"/>
          <w:szCs w:val="24"/>
        </w:rPr>
        <w:t xml:space="preserve"> (Bladen </w:t>
      </w:r>
      <w:r w:rsidR="008D501C" w:rsidRPr="000C58B7">
        <w:rPr>
          <w:rFonts w:ascii="Arial" w:hAnsi="Arial" w:cs="Arial"/>
          <w:i/>
          <w:iCs/>
          <w:sz w:val="24"/>
          <w:szCs w:val="24"/>
        </w:rPr>
        <w:t>et al</w:t>
      </w:r>
      <w:r w:rsidR="008D501C">
        <w:rPr>
          <w:rFonts w:ascii="Arial" w:hAnsi="Arial" w:cs="Arial"/>
          <w:sz w:val="24"/>
          <w:szCs w:val="24"/>
        </w:rPr>
        <w:t>., 2012)</w:t>
      </w:r>
      <w:r w:rsidR="00884769">
        <w:rPr>
          <w:rFonts w:ascii="Arial" w:hAnsi="Arial" w:cs="Arial"/>
          <w:sz w:val="24"/>
          <w:szCs w:val="24"/>
        </w:rPr>
        <w:t>.</w:t>
      </w:r>
    </w:p>
    <w:p w14:paraId="4419129B" w14:textId="1AFA91E9" w:rsidR="00033E76" w:rsidRDefault="007B39EE" w:rsidP="0002498D">
      <w:pPr>
        <w:rPr>
          <w:rFonts w:ascii="Arial" w:hAnsi="Arial" w:cs="Arial"/>
          <w:sz w:val="24"/>
          <w:szCs w:val="24"/>
        </w:rPr>
      </w:pPr>
      <w:r>
        <w:rPr>
          <w:rFonts w:ascii="Arial" w:hAnsi="Arial" w:cs="Arial"/>
          <w:sz w:val="24"/>
          <w:szCs w:val="24"/>
        </w:rPr>
        <w:t>Creating an</w:t>
      </w:r>
      <w:r w:rsidR="000401B4">
        <w:rPr>
          <w:rFonts w:ascii="Arial" w:hAnsi="Arial" w:cs="Arial"/>
          <w:sz w:val="24"/>
          <w:szCs w:val="24"/>
        </w:rPr>
        <w:t xml:space="preserve"> event programme is a critical part of the</w:t>
      </w:r>
      <w:r w:rsidR="006F2FDB">
        <w:rPr>
          <w:rFonts w:ascii="Arial" w:hAnsi="Arial" w:cs="Arial"/>
          <w:sz w:val="24"/>
          <w:szCs w:val="24"/>
        </w:rPr>
        <w:t xml:space="preserve"> planning process</w:t>
      </w:r>
      <w:r w:rsidR="00287F4D">
        <w:rPr>
          <w:rFonts w:ascii="Arial" w:hAnsi="Arial" w:cs="Arial"/>
          <w:sz w:val="24"/>
          <w:szCs w:val="24"/>
        </w:rPr>
        <w:t xml:space="preserve"> </w:t>
      </w:r>
      <w:r w:rsidR="00B203E5">
        <w:rPr>
          <w:rFonts w:ascii="Arial" w:hAnsi="Arial" w:cs="Arial"/>
          <w:sz w:val="24"/>
          <w:szCs w:val="24"/>
        </w:rPr>
        <w:t xml:space="preserve">as it provides </w:t>
      </w:r>
      <w:r w:rsidR="00F54EBF">
        <w:rPr>
          <w:rFonts w:ascii="Arial" w:hAnsi="Arial" w:cs="Arial"/>
          <w:sz w:val="24"/>
          <w:szCs w:val="24"/>
        </w:rPr>
        <w:t xml:space="preserve">the </w:t>
      </w:r>
      <w:r w:rsidR="00B203E5">
        <w:rPr>
          <w:rFonts w:ascii="Arial" w:hAnsi="Arial" w:cs="Arial"/>
          <w:sz w:val="24"/>
          <w:szCs w:val="24"/>
        </w:rPr>
        <w:t>‘</w:t>
      </w:r>
      <w:r w:rsidR="00F54EBF">
        <w:rPr>
          <w:rFonts w:ascii="Arial" w:hAnsi="Arial" w:cs="Arial"/>
          <w:sz w:val="24"/>
          <w:szCs w:val="24"/>
        </w:rPr>
        <w:t>what</w:t>
      </w:r>
      <w:r w:rsidR="00B203E5">
        <w:rPr>
          <w:rFonts w:ascii="Arial" w:hAnsi="Arial" w:cs="Arial"/>
          <w:sz w:val="24"/>
          <w:szCs w:val="24"/>
        </w:rPr>
        <w:t>’</w:t>
      </w:r>
      <w:r w:rsidR="00F54EBF">
        <w:rPr>
          <w:rFonts w:ascii="Arial" w:hAnsi="Arial" w:cs="Arial"/>
          <w:sz w:val="24"/>
          <w:szCs w:val="24"/>
        </w:rPr>
        <w:t>s on’</w:t>
      </w:r>
      <w:r w:rsidR="00B203E5">
        <w:rPr>
          <w:rFonts w:ascii="Arial" w:hAnsi="Arial" w:cs="Arial"/>
          <w:sz w:val="24"/>
          <w:szCs w:val="24"/>
        </w:rPr>
        <w:t xml:space="preserve"> of the event</w:t>
      </w:r>
      <w:r w:rsidR="00D16685">
        <w:rPr>
          <w:rFonts w:ascii="Arial" w:hAnsi="Arial" w:cs="Arial"/>
          <w:sz w:val="24"/>
          <w:szCs w:val="24"/>
        </w:rPr>
        <w:t xml:space="preserve"> </w:t>
      </w:r>
      <w:r w:rsidR="00CA5107">
        <w:rPr>
          <w:rFonts w:ascii="Arial" w:hAnsi="Arial" w:cs="Arial"/>
          <w:sz w:val="24"/>
          <w:szCs w:val="24"/>
        </w:rPr>
        <w:t xml:space="preserve">and the flow </w:t>
      </w:r>
      <w:r w:rsidR="006948A5">
        <w:rPr>
          <w:rFonts w:ascii="Arial" w:hAnsi="Arial" w:cs="Arial"/>
          <w:sz w:val="24"/>
          <w:szCs w:val="24"/>
        </w:rPr>
        <w:t>to the days schedule</w:t>
      </w:r>
      <w:r w:rsidR="00F364D5">
        <w:rPr>
          <w:rFonts w:ascii="Arial" w:hAnsi="Arial" w:cs="Arial"/>
          <w:sz w:val="24"/>
          <w:szCs w:val="24"/>
        </w:rPr>
        <w:t xml:space="preserve"> (Bowdin </w:t>
      </w:r>
      <w:r w:rsidR="00F364D5" w:rsidRPr="00813320">
        <w:rPr>
          <w:rFonts w:ascii="Arial" w:hAnsi="Arial" w:cs="Arial"/>
          <w:i/>
          <w:iCs/>
          <w:sz w:val="24"/>
          <w:szCs w:val="24"/>
        </w:rPr>
        <w:t>et al</w:t>
      </w:r>
      <w:r w:rsidR="00F364D5">
        <w:rPr>
          <w:rFonts w:ascii="Arial" w:hAnsi="Arial" w:cs="Arial"/>
          <w:sz w:val="24"/>
          <w:szCs w:val="24"/>
        </w:rPr>
        <w:t xml:space="preserve">., 2012). </w:t>
      </w:r>
      <w:r w:rsidR="00FF57CF">
        <w:rPr>
          <w:rFonts w:ascii="Arial" w:hAnsi="Arial" w:cs="Arial"/>
          <w:sz w:val="24"/>
          <w:szCs w:val="24"/>
        </w:rPr>
        <w:t xml:space="preserve">According to Bowdin </w:t>
      </w:r>
      <w:r w:rsidR="00FF57CF" w:rsidRPr="00813320">
        <w:rPr>
          <w:rFonts w:ascii="Arial" w:hAnsi="Arial" w:cs="Arial"/>
          <w:i/>
          <w:iCs/>
          <w:sz w:val="24"/>
          <w:szCs w:val="24"/>
        </w:rPr>
        <w:t>et al</w:t>
      </w:r>
      <w:r w:rsidR="00FF57CF">
        <w:rPr>
          <w:rFonts w:ascii="Arial" w:hAnsi="Arial" w:cs="Arial"/>
          <w:sz w:val="24"/>
          <w:szCs w:val="24"/>
        </w:rPr>
        <w:t xml:space="preserve">., (2012) </w:t>
      </w:r>
      <w:r w:rsidR="007A21D7">
        <w:rPr>
          <w:rFonts w:ascii="Arial" w:hAnsi="Arial" w:cs="Arial"/>
          <w:sz w:val="24"/>
          <w:szCs w:val="24"/>
        </w:rPr>
        <w:t>it is</w:t>
      </w:r>
      <w:r w:rsidR="004344E3">
        <w:rPr>
          <w:rFonts w:ascii="Arial" w:hAnsi="Arial" w:cs="Arial"/>
          <w:sz w:val="24"/>
          <w:szCs w:val="24"/>
        </w:rPr>
        <w:t xml:space="preserve"> </w:t>
      </w:r>
      <w:r w:rsidR="002A0E7A">
        <w:rPr>
          <w:rFonts w:ascii="Arial" w:hAnsi="Arial" w:cs="Arial"/>
          <w:sz w:val="24"/>
          <w:szCs w:val="24"/>
        </w:rPr>
        <w:t xml:space="preserve">the programme </w:t>
      </w:r>
      <w:r w:rsidR="007A21D7">
        <w:rPr>
          <w:rFonts w:ascii="Arial" w:hAnsi="Arial" w:cs="Arial"/>
          <w:sz w:val="24"/>
          <w:szCs w:val="24"/>
        </w:rPr>
        <w:t xml:space="preserve">which </w:t>
      </w:r>
      <w:r w:rsidR="00EC1E99">
        <w:rPr>
          <w:rFonts w:ascii="Arial" w:hAnsi="Arial" w:cs="Arial"/>
          <w:sz w:val="24"/>
          <w:szCs w:val="24"/>
        </w:rPr>
        <w:t xml:space="preserve">creates </w:t>
      </w:r>
      <w:r w:rsidR="00EC4A1C">
        <w:rPr>
          <w:rFonts w:ascii="Arial" w:hAnsi="Arial" w:cs="Arial"/>
          <w:sz w:val="24"/>
          <w:szCs w:val="24"/>
        </w:rPr>
        <w:t xml:space="preserve">the </w:t>
      </w:r>
      <w:r w:rsidR="00C07358">
        <w:rPr>
          <w:rFonts w:ascii="Arial" w:hAnsi="Arial" w:cs="Arial"/>
          <w:sz w:val="24"/>
          <w:szCs w:val="24"/>
        </w:rPr>
        <w:t xml:space="preserve">event experience for the </w:t>
      </w:r>
      <w:r w:rsidR="00B9215A">
        <w:rPr>
          <w:rFonts w:ascii="Arial" w:hAnsi="Arial" w:cs="Arial"/>
          <w:sz w:val="24"/>
          <w:szCs w:val="24"/>
        </w:rPr>
        <w:t>attendee,</w:t>
      </w:r>
      <w:r w:rsidR="00EC4A1C">
        <w:rPr>
          <w:rFonts w:ascii="Arial" w:hAnsi="Arial" w:cs="Arial"/>
          <w:sz w:val="24"/>
          <w:szCs w:val="24"/>
        </w:rPr>
        <w:t xml:space="preserve"> </w:t>
      </w:r>
      <w:r w:rsidR="00B148A1">
        <w:rPr>
          <w:rFonts w:ascii="Arial" w:hAnsi="Arial" w:cs="Arial"/>
          <w:sz w:val="24"/>
          <w:szCs w:val="24"/>
        </w:rPr>
        <w:t>and this must provide a timeline for the schedule and meet audience expectations</w:t>
      </w:r>
      <w:r w:rsidR="00B9215A">
        <w:rPr>
          <w:rFonts w:ascii="Arial" w:hAnsi="Arial" w:cs="Arial"/>
          <w:sz w:val="24"/>
          <w:szCs w:val="24"/>
        </w:rPr>
        <w:t xml:space="preserve">. </w:t>
      </w:r>
      <w:r w:rsidR="00AE2F82">
        <w:rPr>
          <w:rFonts w:ascii="Arial" w:hAnsi="Arial" w:cs="Arial"/>
          <w:sz w:val="24"/>
          <w:szCs w:val="24"/>
        </w:rPr>
        <w:t xml:space="preserve">The proposed event will be held </w:t>
      </w:r>
      <w:r w:rsidR="002F0EC8">
        <w:rPr>
          <w:rFonts w:ascii="Arial" w:hAnsi="Arial" w:cs="Arial"/>
          <w:sz w:val="24"/>
          <w:szCs w:val="24"/>
        </w:rPr>
        <w:t xml:space="preserve">between 4pm and 7pm </w:t>
      </w:r>
      <w:r w:rsidR="00C3041C">
        <w:rPr>
          <w:rFonts w:ascii="Arial" w:hAnsi="Arial" w:cs="Arial"/>
          <w:sz w:val="24"/>
          <w:szCs w:val="24"/>
        </w:rPr>
        <w:t xml:space="preserve">and the programme can be seen in Appendix B. </w:t>
      </w:r>
    </w:p>
    <w:p w14:paraId="6D528895" w14:textId="23B627FC" w:rsidR="0002498D" w:rsidRPr="00654DD1" w:rsidRDefault="003C2557" w:rsidP="0002498D">
      <w:pPr>
        <w:rPr>
          <w:rFonts w:ascii="Arial" w:hAnsi="Arial" w:cs="Arial"/>
          <w:b/>
          <w:bCs/>
          <w:sz w:val="24"/>
          <w:szCs w:val="24"/>
          <w:u w:val="single"/>
        </w:rPr>
      </w:pPr>
      <w:r w:rsidRPr="00654DD1">
        <w:rPr>
          <w:rFonts w:ascii="Arial" w:hAnsi="Arial" w:cs="Arial"/>
          <w:b/>
          <w:bCs/>
          <w:sz w:val="24"/>
          <w:szCs w:val="24"/>
          <w:u w:val="single"/>
        </w:rPr>
        <w:t>3</w:t>
      </w:r>
      <w:r w:rsidR="0002498D" w:rsidRPr="00654DD1">
        <w:rPr>
          <w:rFonts w:ascii="Arial" w:hAnsi="Arial" w:cs="Arial"/>
          <w:b/>
          <w:bCs/>
          <w:sz w:val="24"/>
          <w:szCs w:val="24"/>
          <w:u w:val="single"/>
        </w:rPr>
        <w:t>.0 Planning Techniques</w:t>
      </w:r>
    </w:p>
    <w:p w14:paraId="57F06581" w14:textId="05CF82AA" w:rsidR="00E1438B" w:rsidRPr="0078107B" w:rsidRDefault="00F82CD5" w:rsidP="0002498D">
      <w:pPr>
        <w:rPr>
          <w:rFonts w:ascii="Arial" w:hAnsi="Arial" w:cs="Arial"/>
          <w:sz w:val="24"/>
          <w:szCs w:val="24"/>
        </w:rPr>
      </w:pPr>
      <w:r>
        <w:rPr>
          <w:rFonts w:ascii="Arial" w:hAnsi="Arial" w:cs="Arial"/>
          <w:sz w:val="24"/>
          <w:szCs w:val="24"/>
        </w:rPr>
        <w:t xml:space="preserve">A </w:t>
      </w:r>
      <w:r w:rsidR="00FF2385">
        <w:rPr>
          <w:rFonts w:ascii="Arial" w:hAnsi="Arial" w:cs="Arial"/>
          <w:sz w:val="24"/>
          <w:szCs w:val="24"/>
        </w:rPr>
        <w:t xml:space="preserve">number </w:t>
      </w:r>
      <w:r w:rsidR="00CB7925">
        <w:rPr>
          <w:rFonts w:ascii="Arial" w:hAnsi="Arial" w:cs="Arial"/>
          <w:sz w:val="24"/>
          <w:szCs w:val="24"/>
        </w:rPr>
        <w:t xml:space="preserve">of project planning techniques </w:t>
      </w:r>
      <w:r>
        <w:rPr>
          <w:rFonts w:ascii="Arial" w:hAnsi="Arial" w:cs="Arial"/>
          <w:sz w:val="24"/>
          <w:szCs w:val="24"/>
        </w:rPr>
        <w:t xml:space="preserve">can be applied to identify </w:t>
      </w:r>
      <w:r w:rsidR="0050546C">
        <w:rPr>
          <w:rFonts w:ascii="Arial" w:hAnsi="Arial" w:cs="Arial"/>
          <w:sz w:val="24"/>
          <w:szCs w:val="24"/>
        </w:rPr>
        <w:t>critical tasks and</w:t>
      </w:r>
      <w:r w:rsidR="00395EE9">
        <w:rPr>
          <w:rFonts w:ascii="Arial" w:hAnsi="Arial" w:cs="Arial"/>
          <w:sz w:val="24"/>
          <w:szCs w:val="24"/>
        </w:rPr>
        <w:t xml:space="preserve"> </w:t>
      </w:r>
      <w:r w:rsidR="00801CD9">
        <w:rPr>
          <w:rFonts w:ascii="Arial" w:hAnsi="Arial" w:cs="Arial"/>
          <w:sz w:val="24"/>
          <w:szCs w:val="24"/>
        </w:rPr>
        <w:t xml:space="preserve">outline </w:t>
      </w:r>
      <w:r w:rsidR="00A767B4">
        <w:rPr>
          <w:rFonts w:ascii="Arial" w:hAnsi="Arial" w:cs="Arial"/>
          <w:sz w:val="24"/>
          <w:szCs w:val="24"/>
        </w:rPr>
        <w:t xml:space="preserve">the sequence of activities within </w:t>
      </w:r>
      <w:r w:rsidR="00322DF6">
        <w:rPr>
          <w:rFonts w:ascii="Arial" w:hAnsi="Arial" w:cs="Arial"/>
          <w:sz w:val="24"/>
          <w:szCs w:val="24"/>
        </w:rPr>
        <w:t xml:space="preserve">an </w:t>
      </w:r>
      <w:r w:rsidR="00A767B4">
        <w:rPr>
          <w:rFonts w:ascii="Arial" w:hAnsi="Arial" w:cs="Arial"/>
          <w:sz w:val="24"/>
          <w:szCs w:val="24"/>
        </w:rPr>
        <w:t xml:space="preserve">event </w:t>
      </w:r>
      <w:r w:rsidR="00322DF6">
        <w:rPr>
          <w:rFonts w:ascii="Arial" w:hAnsi="Arial" w:cs="Arial"/>
          <w:sz w:val="24"/>
          <w:szCs w:val="24"/>
        </w:rPr>
        <w:t xml:space="preserve">schedule </w:t>
      </w:r>
      <w:r w:rsidR="00AA70AE">
        <w:rPr>
          <w:rFonts w:ascii="Arial" w:hAnsi="Arial" w:cs="Arial"/>
          <w:sz w:val="24"/>
          <w:szCs w:val="24"/>
        </w:rPr>
        <w:t>(Shone &amp; Parry, 2013)</w:t>
      </w:r>
      <w:r w:rsidR="008727CF">
        <w:rPr>
          <w:rFonts w:ascii="Arial" w:hAnsi="Arial" w:cs="Arial"/>
          <w:sz w:val="24"/>
          <w:szCs w:val="24"/>
        </w:rPr>
        <w:t xml:space="preserve">. </w:t>
      </w:r>
      <w:r w:rsidR="00020D22">
        <w:rPr>
          <w:rFonts w:ascii="Arial" w:hAnsi="Arial" w:cs="Arial"/>
          <w:sz w:val="24"/>
          <w:szCs w:val="24"/>
        </w:rPr>
        <w:t xml:space="preserve">A work breakdown structure (WBS) </w:t>
      </w:r>
      <w:r w:rsidR="004E4D34">
        <w:rPr>
          <w:rFonts w:ascii="Arial" w:hAnsi="Arial" w:cs="Arial"/>
          <w:sz w:val="24"/>
          <w:szCs w:val="24"/>
        </w:rPr>
        <w:t xml:space="preserve">provides a </w:t>
      </w:r>
      <w:r w:rsidR="00057A60">
        <w:rPr>
          <w:rFonts w:ascii="Arial" w:hAnsi="Arial" w:cs="Arial"/>
          <w:sz w:val="24"/>
          <w:szCs w:val="24"/>
        </w:rPr>
        <w:t xml:space="preserve">visual display of </w:t>
      </w:r>
      <w:r w:rsidR="008871AE">
        <w:rPr>
          <w:rFonts w:ascii="Arial" w:hAnsi="Arial" w:cs="Arial"/>
          <w:sz w:val="24"/>
          <w:szCs w:val="24"/>
        </w:rPr>
        <w:t>the key components required to successfully deliver the event</w:t>
      </w:r>
      <w:r w:rsidR="002A318F">
        <w:rPr>
          <w:rFonts w:ascii="Arial" w:hAnsi="Arial" w:cs="Arial"/>
          <w:sz w:val="24"/>
          <w:szCs w:val="24"/>
        </w:rPr>
        <w:t xml:space="preserve"> </w:t>
      </w:r>
      <w:r w:rsidR="00756CF6">
        <w:rPr>
          <w:rFonts w:ascii="Arial" w:hAnsi="Arial" w:cs="Arial"/>
          <w:sz w:val="24"/>
          <w:szCs w:val="24"/>
        </w:rPr>
        <w:t xml:space="preserve">whereby a Gantt chart breaks </w:t>
      </w:r>
      <w:r w:rsidR="008E5639">
        <w:rPr>
          <w:rFonts w:ascii="Arial" w:hAnsi="Arial" w:cs="Arial"/>
          <w:sz w:val="24"/>
          <w:szCs w:val="24"/>
        </w:rPr>
        <w:t>these components down into subsequent tasks with scheduled timelines</w:t>
      </w:r>
      <w:r w:rsidR="00771B23">
        <w:rPr>
          <w:rFonts w:ascii="Arial" w:hAnsi="Arial" w:cs="Arial"/>
          <w:sz w:val="24"/>
          <w:szCs w:val="24"/>
        </w:rPr>
        <w:t xml:space="preserve"> </w:t>
      </w:r>
      <w:r w:rsidR="00225330">
        <w:rPr>
          <w:rFonts w:ascii="Arial" w:hAnsi="Arial" w:cs="Arial"/>
          <w:sz w:val="24"/>
          <w:szCs w:val="24"/>
        </w:rPr>
        <w:t xml:space="preserve">(Bowdin </w:t>
      </w:r>
      <w:r w:rsidR="00225330" w:rsidRPr="00225330">
        <w:rPr>
          <w:rFonts w:ascii="Arial" w:hAnsi="Arial" w:cs="Arial"/>
          <w:i/>
          <w:iCs/>
          <w:sz w:val="24"/>
          <w:szCs w:val="24"/>
        </w:rPr>
        <w:t>et al</w:t>
      </w:r>
      <w:r w:rsidR="00225330">
        <w:rPr>
          <w:rFonts w:ascii="Arial" w:hAnsi="Arial" w:cs="Arial"/>
          <w:sz w:val="24"/>
          <w:szCs w:val="24"/>
        </w:rPr>
        <w:t>., 2012)</w:t>
      </w:r>
      <w:r w:rsidR="008E5639">
        <w:rPr>
          <w:rFonts w:ascii="Arial" w:hAnsi="Arial" w:cs="Arial"/>
          <w:sz w:val="24"/>
          <w:szCs w:val="24"/>
        </w:rPr>
        <w:t>.</w:t>
      </w:r>
      <w:r w:rsidR="008871AE">
        <w:rPr>
          <w:rFonts w:ascii="Arial" w:hAnsi="Arial" w:cs="Arial"/>
          <w:sz w:val="24"/>
          <w:szCs w:val="24"/>
        </w:rPr>
        <w:t xml:space="preserve"> </w:t>
      </w:r>
      <w:r w:rsidR="00A96B85">
        <w:rPr>
          <w:rFonts w:ascii="Arial" w:hAnsi="Arial" w:cs="Arial"/>
          <w:sz w:val="24"/>
          <w:szCs w:val="24"/>
        </w:rPr>
        <w:t xml:space="preserve">Both of these techniques will be applied in </w:t>
      </w:r>
      <w:r w:rsidR="00E27FD9">
        <w:rPr>
          <w:rFonts w:ascii="Arial" w:hAnsi="Arial" w:cs="Arial"/>
          <w:sz w:val="24"/>
          <w:szCs w:val="24"/>
        </w:rPr>
        <w:t xml:space="preserve">the planning stages of the </w:t>
      </w:r>
      <w:r w:rsidR="00E27FD9" w:rsidRPr="006A7E7A">
        <w:rPr>
          <w:rFonts w:ascii="Arial" w:hAnsi="Arial" w:cs="Arial"/>
          <w:sz w:val="24"/>
          <w:szCs w:val="24"/>
        </w:rPr>
        <w:t xml:space="preserve">Mad </w:t>
      </w:r>
      <w:r w:rsidR="0009304D">
        <w:rPr>
          <w:rFonts w:ascii="Arial" w:hAnsi="Arial" w:cs="Arial"/>
          <w:sz w:val="24"/>
          <w:szCs w:val="24"/>
        </w:rPr>
        <w:t xml:space="preserve"> </w:t>
      </w:r>
      <w:r w:rsidR="00E27FD9" w:rsidRPr="006A7E7A">
        <w:rPr>
          <w:rFonts w:ascii="Arial" w:hAnsi="Arial" w:cs="Arial"/>
          <w:sz w:val="24"/>
          <w:szCs w:val="24"/>
        </w:rPr>
        <w:t>Hatters Afternoon G</w:t>
      </w:r>
      <w:r w:rsidR="00E27FD9">
        <w:rPr>
          <w:rFonts w:ascii="Arial" w:hAnsi="Arial" w:cs="Arial"/>
          <w:sz w:val="24"/>
          <w:szCs w:val="24"/>
        </w:rPr>
        <w:t xml:space="preserve"> </w:t>
      </w:r>
      <w:r w:rsidR="00E27FD9" w:rsidRPr="006A7E7A">
        <w:rPr>
          <w:rFonts w:ascii="Arial" w:hAnsi="Arial" w:cs="Arial"/>
          <w:sz w:val="24"/>
          <w:szCs w:val="24"/>
        </w:rPr>
        <w:t>&amp;</w:t>
      </w:r>
      <w:r w:rsidR="00E27FD9">
        <w:rPr>
          <w:rFonts w:ascii="Arial" w:hAnsi="Arial" w:cs="Arial"/>
          <w:sz w:val="24"/>
          <w:szCs w:val="24"/>
        </w:rPr>
        <w:t xml:space="preserve"> </w:t>
      </w:r>
      <w:r w:rsidR="00E27FD9" w:rsidRPr="006A7E7A">
        <w:rPr>
          <w:rFonts w:ascii="Arial" w:hAnsi="Arial" w:cs="Arial"/>
          <w:sz w:val="24"/>
          <w:szCs w:val="24"/>
        </w:rPr>
        <w:t>Tea Party</w:t>
      </w:r>
      <w:r w:rsidR="00384C28">
        <w:rPr>
          <w:rFonts w:ascii="Arial" w:hAnsi="Arial" w:cs="Arial"/>
          <w:sz w:val="24"/>
          <w:szCs w:val="24"/>
        </w:rPr>
        <w:t xml:space="preserve"> and </w:t>
      </w:r>
      <w:r w:rsidR="00B73348">
        <w:rPr>
          <w:rFonts w:ascii="Arial" w:hAnsi="Arial" w:cs="Arial"/>
          <w:sz w:val="24"/>
          <w:szCs w:val="24"/>
        </w:rPr>
        <w:t xml:space="preserve">can be seen in Appendix C.  </w:t>
      </w:r>
    </w:p>
    <w:p w14:paraId="124EA615" w14:textId="69008F61" w:rsidR="0002498D" w:rsidRDefault="003C2557" w:rsidP="0002498D">
      <w:pPr>
        <w:rPr>
          <w:rFonts w:ascii="Arial" w:hAnsi="Arial" w:cs="Arial"/>
          <w:b/>
          <w:bCs/>
          <w:sz w:val="24"/>
          <w:szCs w:val="24"/>
          <w:u w:val="single"/>
        </w:rPr>
      </w:pPr>
      <w:r w:rsidRPr="00654DD1">
        <w:rPr>
          <w:rFonts w:ascii="Arial" w:hAnsi="Arial" w:cs="Arial"/>
          <w:b/>
          <w:bCs/>
          <w:sz w:val="24"/>
          <w:szCs w:val="24"/>
          <w:u w:val="single"/>
        </w:rPr>
        <w:lastRenderedPageBreak/>
        <w:t>4</w:t>
      </w:r>
      <w:r w:rsidR="0002498D" w:rsidRPr="00654DD1">
        <w:rPr>
          <w:rFonts w:ascii="Arial" w:hAnsi="Arial" w:cs="Arial"/>
          <w:b/>
          <w:bCs/>
          <w:sz w:val="24"/>
          <w:szCs w:val="24"/>
          <w:u w:val="single"/>
        </w:rPr>
        <w:t>.0 Market Research</w:t>
      </w:r>
      <w:r w:rsidR="00FF05F8">
        <w:rPr>
          <w:rFonts w:ascii="Arial" w:hAnsi="Arial" w:cs="Arial"/>
          <w:b/>
          <w:bCs/>
          <w:sz w:val="24"/>
          <w:szCs w:val="24"/>
          <w:u w:val="single"/>
        </w:rPr>
        <w:t xml:space="preserve"> </w:t>
      </w:r>
    </w:p>
    <w:p w14:paraId="6EB32D1B" w14:textId="4A106182" w:rsidR="0003740B" w:rsidRDefault="002452FA" w:rsidP="0003740B">
      <w:pPr>
        <w:tabs>
          <w:tab w:val="num" w:pos="720"/>
        </w:tabs>
        <w:rPr>
          <w:rFonts w:ascii="Arial" w:hAnsi="Arial" w:cs="Arial"/>
          <w:sz w:val="24"/>
          <w:szCs w:val="24"/>
        </w:rPr>
      </w:pPr>
      <w:r>
        <w:rPr>
          <w:rFonts w:ascii="Arial" w:hAnsi="Arial" w:cs="Arial"/>
          <w:sz w:val="24"/>
          <w:szCs w:val="24"/>
        </w:rPr>
        <w:t xml:space="preserve">When </w:t>
      </w:r>
      <w:r w:rsidR="00232695">
        <w:rPr>
          <w:rFonts w:ascii="Arial" w:hAnsi="Arial" w:cs="Arial"/>
          <w:sz w:val="24"/>
          <w:szCs w:val="24"/>
        </w:rPr>
        <w:t>marketing</w:t>
      </w:r>
      <w:r w:rsidR="0006185F">
        <w:rPr>
          <w:rFonts w:ascii="Arial" w:hAnsi="Arial" w:cs="Arial"/>
          <w:sz w:val="24"/>
          <w:szCs w:val="24"/>
        </w:rPr>
        <w:t xml:space="preserve"> for the</w:t>
      </w:r>
      <w:r w:rsidR="00602F9C">
        <w:rPr>
          <w:rFonts w:ascii="Arial" w:hAnsi="Arial" w:cs="Arial"/>
          <w:sz w:val="24"/>
          <w:szCs w:val="24"/>
        </w:rPr>
        <w:t xml:space="preserve"> </w:t>
      </w:r>
      <w:r w:rsidR="00602F9C">
        <w:rPr>
          <w:rFonts w:ascii="Arial" w:hAnsi="Arial" w:cs="Arial"/>
          <w:sz w:val="24"/>
          <w:szCs w:val="24"/>
        </w:rPr>
        <w:t>MHGTP</w:t>
      </w:r>
      <w:r>
        <w:rPr>
          <w:rFonts w:ascii="Arial" w:hAnsi="Arial" w:cs="Arial"/>
          <w:sz w:val="24"/>
          <w:szCs w:val="24"/>
        </w:rPr>
        <w:t xml:space="preserve">, </w:t>
      </w:r>
      <w:r w:rsidR="00360678">
        <w:rPr>
          <w:rFonts w:ascii="Arial" w:hAnsi="Arial" w:cs="Arial"/>
          <w:sz w:val="24"/>
          <w:szCs w:val="24"/>
        </w:rPr>
        <w:t xml:space="preserve">the group </w:t>
      </w:r>
      <w:r>
        <w:rPr>
          <w:rFonts w:ascii="Arial" w:hAnsi="Arial" w:cs="Arial"/>
          <w:sz w:val="24"/>
          <w:szCs w:val="24"/>
        </w:rPr>
        <w:t xml:space="preserve">first </w:t>
      </w:r>
      <w:r w:rsidR="00360678">
        <w:rPr>
          <w:rFonts w:ascii="Arial" w:hAnsi="Arial" w:cs="Arial"/>
          <w:sz w:val="24"/>
          <w:szCs w:val="24"/>
        </w:rPr>
        <w:t xml:space="preserve">needed </w:t>
      </w:r>
      <w:r>
        <w:rPr>
          <w:rFonts w:ascii="Arial" w:hAnsi="Arial" w:cs="Arial"/>
          <w:sz w:val="24"/>
          <w:szCs w:val="24"/>
        </w:rPr>
        <w:t xml:space="preserve">to identify </w:t>
      </w:r>
      <w:r w:rsidR="00360678">
        <w:rPr>
          <w:rFonts w:ascii="Arial" w:hAnsi="Arial" w:cs="Arial"/>
          <w:sz w:val="24"/>
          <w:szCs w:val="24"/>
        </w:rPr>
        <w:t xml:space="preserve">its </w:t>
      </w:r>
      <w:r w:rsidR="00092EBB">
        <w:rPr>
          <w:rFonts w:ascii="Arial" w:hAnsi="Arial" w:cs="Arial"/>
          <w:sz w:val="24"/>
          <w:szCs w:val="24"/>
        </w:rPr>
        <w:t xml:space="preserve">target audience </w:t>
      </w:r>
      <w:r w:rsidR="0009304D">
        <w:rPr>
          <w:rFonts w:ascii="Arial" w:hAnsi="Arial" w:cs="Arial"/>
          <w:sz w:val="24"/>
          <w:szCs w:val="24"/>
        </w:rPr>
        <w:t xml:space="preserve">as part of a feasibility study </w:t>
      </w:r>
      <w:r w:rsidR="0006185F">
        <w:rPr>
          <w:rFonts w:ascii="Arial" w:hAnsi="Arial" w:cs="Arial"/>
          <w:sz w:val="24"/>
          <w:szCs w:val="24"/>
        </w:rPr>
        <w:t xml:space="preserve">before </w:t>
      </w:r>
      <w:r w:rsidR="00360678">
        <w:rPr>
          <w:rFonts w:ascii="Arial" w:hAnsi="Arial" w:cs="Arial"/>
          <w:sz w:val="24"/>
          <w:szCs w:val="24"/>
        </w:rPr>
        <w:t>a</w:t>
      </w:r>
      <w:r w:rsidR="00CB55B5">
        <w:rPr>
          <w:rFonts w:ascii="Arial" w:hAnsi="Arial" w:cs="Arial"/>
          <w:sz w:val="24"/>
          <w:szCs w:val="24"/>
        </w:rPr>
        <w:t xml:space="preserve"> marketing plan</w:t>
      </w:r>
      <w:r w:rsidR="00CB41B3">
        <w:rPr>
          <w:rFonts w:ascii="Arial" w:hAnsi="Arial" w:cs="Arial"/>
          <w:sz w:val="24"/>
          <w:szCs w:val="24"/>
        </w:rPr>
        <w:t xml:space="preserve"> could be established </w:t>
      </w:r>
      <w:r w:rsidR="00CB41B3" w:rsidRPr="006F3AB8">
        <w:rPr>
          <w:rFonts w:ascii="Arial" w:hAnsi="Arial" w:cs="Arial"/>
          <w:sz w:val="24"/>
          <w:szCs w:val="24"/>
        </w:rPr>
        <w:t>(</w:t>
      </w:r>
      <w:r w:rsidR="00620614" w:rsidRPr="006F3AB8">
        <w:rPr>
          <w:rFonts w:ascii="Arial" w:hAnsi="Arial" w:cs="Arial"/>
          <w:sz w:val="24"/>
          <w:szCs w:val="24"/>
        </w:rPr>
        <w:t xml:space="preserve">Bowdin </w:t>
      </w:r>
      <w:r w:rsidR="00620614" w:rsidRPr="006F3AB8">
        <w:rPr>
          <w:rFonts w:ascii="Arial" w:hAnsi="Arial" w:cs="Arial"/>
          <w:i/>
          <w:iCs/>
          <w:sz w:val="24"/>
          <w:szCs w:val="24"/>
        </w:rPr>
        <w:t>et al</w:t>
      </w:r>
      <w:r w:rsidR="00620614" w:rsidRPr="006F3AB8">
        <w:rPr>
          <w:rFonts w:ascii="Arial" w:hAnsi="Arial" w:cs="Arial"/>
          <w:sz w:val="24"/>
          <w:szCs w:val="24"/>
        </w:rPr>
        <w:t>., 2012).</w:t>
      </w:r>
      <w:r w:rsidR="00360678" w:rsidRPr="006F3AB8">
        <w:rPr>
          <w:rFonts w:ascii="Arial" w:hAnsi="Arial" w:cs="Arial"/>
          <w:sz w:val="24"/>
          <w:szCs w:val="24"/>
        </w:rPr>
        <w:t xml:space="preserve"> </w:t>
      </w:r>
      <w:r w:rsidR="0003740B" w:rsidRPr="006F3AB8">
        <w:rPr>
          <w:rFonts w:ascii="Arial" w:hAnsi="Arial" w:cs="Arial"/>
          <w:sz w:val="24"/>
          <w:szCs w:val="24"/>
        </w:rPr>
        <w:t>In</w:t>
      </w:r>
      <w:r w:rsidR="0003740B">
        <w:rPr>
          <w:rFonts w:ascii="Arial" w:hAnsi="Arial" w:cs="Arial"/>
          <w:sz w:val="24"/>
          <w:szCs w:val="24"/>
        </w:rPr>
        <w:t xml:space="preserve"> order to identify our target audience, a survey was conducted on Facebook with the aim of gathering quantitative data on the typical gin drinker</w:t>
      </w:r>
      <w:r w:rsidR="002C54A7">
        <w:rPr>
          <w:rFonts w:ascii="Arial" w:hAnsi="Arial" w:cs="Arial"/>
          <w:sz w:val="24"/>
          <w:szCs w:val="24"/>
        </w:rPr>
        <w:t xml:space="preserve"> </w:t>
      </w:r>
      <w:r w:rsidR="002C54A7" w:rsidRPr="00BC70D2">
        <w:rPr>
          <w:rFonts w:ascii="Arial" w:hAnsi="Arial" w:cs="Arial"/>
          <w:sz w:val="24"/>
          <w:szCs w:val="24"/>
        </w:rPr>
        <w:t>(See Appendix</w:t>
      </w:r>
      <w:r w:rsidR="00BC70D2" w:rsidRPr="00BC70D2">
        <w:rPr>
          <w:rFonts w:ascii="Arial" w:hAnsi="Arial" w:cs="Arial"/>
          <w:sz w:val="24"/>
          <w:szCs w:val="24"/>
        </w:rPr>
        <w:t xml:space="preserve"> D)</w:t>
      </w:r>
      <w:r w:rsidR="0003740B" w:rsidRPr="00BC70D2">
        <w:rPr>
          <w:rFonts w:ascii="Arial" w:hAnsi="Arial" w:cs="Arial"/>
          <w:sz w:val="24"/>
          <w:szCs w:val="24"/>
        </w:rPr>
        <w:t>.</w:t>
      </w:r>
      <w:r w:rsidR="0003740B">
        <w:rPr>
          <w:rFonts w:ascii="Arial" w:hAnsi="Arial" w:cs="Arial"/>
          <w:sz w:val="24"/>
          <w:szCs w:val="24"/>
        </w:rPr>
        <w:t xml:space="preserve"> The results revealed that 79.75% of gin drinkers are female </w:t>
      </w:r>
      <w:r w:rsidR="004F2F2D">
        <w:rPr>
          <w:rFonts w:ascii="Arial" w:hAnsi="Arial" w:cs="Arial"/>
          <w:sz w:val="24"/>
          <w:szCs w:val="24"/>
        </w:rPr>
        <w:t xml:space="preserve">which suggests </w:t>
      </w:r>
      <w:r w:rsidR="0003740B">
        <w:rPr>
          <w:rFonts w:ascii="Arial" w:hAnsi="Arial" w:cs="Arial"/>
          <w:sz w:val="24"/>
          <w:szCs w:val="24"/>
        </w:rPr>
        <w:t xml:space="preserve">that the </w:t>
      </w:r>
      <w:r w:rsidR="009D2FD5">
        <w:rPr>
          <w:rFonts w:ascii="Arial" w:hAnsi="Arial" w:cs="Arial"/>
          <w:sz w:val="24"/>
          <w:szCs w:val="24"/>
        </w:rPr>
        <w:t xml:space="preserve">proposed events </w:t>
      </w:r>
      <w:r w:rsidR="0003740B">
        <w:rPr>
          <w:rFonts w:ascii="Arial" w:hAnsi="Arial" w:cs="Arial"/>
          <w:sz w:val="24"/>
          <w:szCs w:val="24"/>
        </w:rPr>
        <w:t>target audience will be predominantly female</w:t>
      </w:r>
      <w:r w:rsidR="0042589F">
        <w:rPr>
          <w:rFonts w:ascii="Arial" w:hAnsi="Arial" w:cs="Arial"/>
          <w:sz w:val="24"/>
          <w:szCs w:val="24"/>
        </w:rPr>
        <w:t xml:space="preserve"> and w</w:t>
      </w:r>
      <w:r w:rsidR="00CD4EB7">
        <w:rPr>
          <w:rFonts w:ascii="Arial" w:hAnsi="Arial" w:cs="Arial"/>
          <w:sz w:val="24"/>
          <w:szCs w:val="24"/>
        </w:rPr>
        <w:t>i</w:t>
      </w:r>
      <w:r w:rsidR="00B43329">
        <w:rPr>
          <w:rFonts w:ascii="Arial" w:hAnsi="Arial" w:cs="Arial"/>
          <w:sz w:val="24"/>
          <w:szCs w:val="24"/>
        </w:rPr>
        <w:t>th only</w:t>
      </w:r>
      <w:r w:rsidR="0003740B">
        <w:rPr>
          <w:rFonts w:ascii="Arial" w:hAnsi="Arial" w:cs="Arial"/>
          <w:sz w:val="24"/>
          <w:szCs w:val="24"/>
        </w:rPr>
        <w:t xml:space="preserve"> 27% preferr</w:t>
      </w:r>
      <w:r w:rsidR="00B43329">
        <w:rPr>
          <w:rFonts w:ascii="Arial" w:hAnsi="Arial" w:cs="Arial"/>
          <w:sz w:val="24"/>
          <w:szCs w:val="24"/>
        </w:rPr>
        <w:t>ing</w:t>
      </w:r>
      <w:r w:rsidR="0003740B">
        <w:rPr>
          <w:rFonts w:ascii="Arial" w:hAnsi="Arial" w:cs="Arial"/>
          <w:sz w:val="24"/>
          <w:szCs w:val="24"/>
        </w:rPr>
        <w:t xml:space="preserve"> to drink </w:t>
      </w:r>
      <w:r w:rsidR="00E37C85">
        <w:rPr>
          <w:rFonts w:ascii="Arial" w:hAnsi="Arial" w:cs="Arial"/>
          <w:sz w:val="24"/>
          <w:szCs w:val="24"/>
        </w:rPr>
        <w:t>at home</w:t>
      </w:r>
      <w:r w:rsidR="00CD4EB7">
        <w:rPr>
          <w:rFonts w:ascii="Arial" w:hAnsi="Arial" w:cs="Arial"/>
          <w:sz w:val="24"/>
          <w:szCs w:val="24"/>
        </w:rPr>
        <w:t xml:space="preserve">, </w:t>
      </w:r>
      <w:r w:rsidR="0042589F">
        <w:rPr>
          <w:rFonts w:ascii="Arial" w:hAnsi="Arial" w:cs="Arial"/>
          <w:sz w:val="24"/>
          <w:szCs w:val="24"/>
        </w:rPr>
        <w:t>th</w:t>
      </w:r>
      <w:r w:rsidR="007F60D1">
        <w:rPr>
          <w:rFonts w:ascii="Arial" w:hAnsi="Arial" w:cs="Arial"/>
          <w:sz w:val="24"/>
          <w:szCs w:val="24"/>
        </w:rPr>
        <w:t xml:space="preserve">is indicates </w:t>
      </w:r>
      <w:r w:rsidR="0003740B">
        <w:rPr>
          <w:rFonts w:ascii="Arial" w:hAnsi="Arial" w:cs="Arial"/>
          <w:sz w:val="24"/>
          <w:szCs w:val="24"/>
        </w:rPr>
        <w:t xml:space="preserve">that a gin event </w:t>
      </w:r>
      <w:r w:rsidR="00924D09">
        <w:rPr>
          <w:rFonts w:ascii="Arial" w:hAnsi="Arial" w:cs="Arial"/>
          <w:sz w:val="24"/>
          <w:szCs w:val="24"/>
        </w:rPr>
        <w:t xml:space="preserve">could be </w:t>
      </w:r>
      <w:r w:rsidR="0003740B">
        <w:rPr>
          <w:rFonts w:ascii="Arial" w:hAnsi="Arial" w:cs="Arial"/>
          <w:sz w:val="24"/>
          <w:szCs w:val="24"/>
        </w:rPr>
        <w:t>a</w:t>
      </w:r>
      <w:r w:rsidR="00924D09">
        <w:rPr>
          <w:rFonts w:ascii="Arial" w:hAnsi="Arial" w:cs="Arial"/>
          <w:sz w:val="24"/>
          <w:szCs w:val="24"/>
        </w:rPr>
        <w:t xml:space="preserve"> popular</w:t>
      </w:r>
      <w:r w:rsidR="0003740B">
        <w:rPr>
          <w:rFonts w:ascii="Arial" w:hAnsi="Arial" w:cs="Arial"/>
          <w:sz w:val="24"/>
          <w:szCs w:val="24"/>
        </w:rPr>
        <w:t xml:space="preserve"> social occasion</w:t>
      </w:r>
      <w:r w:rsidR="00436C9D">
        <w:rPr>
          <w:rFonts w:ascii="Arial" w:hAnsi="Arial" w:cs="Arial"/>
          <w:sz w:val="24"/>
          <w:szCs w:val="24"/>
        </w:rPr>
        <w:t>.</w:t>
      </w:r>
      <w:r w:rsidR="0003740B">
        <w:rPr>
          <w:rFonts w:ascii="Arial" w:hAnsi="Arial" w:cs="Arial"/>
          <w:sz w:val="24"/>
          <w:szCs w:val="24"/>
        </w:rPr>
        <w:t xml:space="preserve"> The demographic revealed the drinking age varied over a wide range</w:t>
      </w:r>
      <w:r w:rsidR="00436C9D">
        <w:rPr>
          <w:rFonts w:ascii="Arial" w:hAnsi="Arial" w:cs="Arial"/>
          <w:sz w:val="24"/>
          <w:szCs w:val="24"/>
        </w:rPr>
        <w:t xml:space="preserve"> </w:t>
      </w:r>
      <w:r w:rsidR="00924D09">
        <w:rPr>
          <w:rFonts w:ascii="Arial" w:hAnsi="Arial" w:cs="Arial"/>
          <w:sz w:val="24"/>
          <w:szCs w:val="24"/>
        </w:rPr>
        <w:t xml:space="preserve">and although </w:t>
      </w:r>
      <w:r w:rsidR="00436C9D">
        <w:rPr>
          <w:rFonts w:ascii="Arial" w:hAnsi="Arial" w:cs="Arial"/>
          <w:sz w:val="24"/>
          <w:szCs w:val="24"/>
        </w:rPr>
        <w:t>the age bracket</w:t>
      </w:r>
      <w:r w:rsidR="0003740B">
        <w:rPr>
          <w:rFonts w:ascii="Arial" w:hAnsi="Arial" w:cs="Arial"/>
          <w:sz w:val="24"/>
          <w:szCs w:val="24"/>
        </w:rPr>
        <w:t xml:space="preserve"> 18-24 </w:t>
      </w:r>
      <w:r w:rsidR="00924D09">
        <w:rPr>
          <w:rFonts w:ascii="Arial" w:hAnsi="Arial" w:cs="Arial"/>
          <w:sz w:val="24"/>
          <w:szCs w:val="24"/>
        </w:rPr>
        <w:t xml:space="preserve">had the </w:t>
      </w:r>
      <w:r w:rsidR="0003740B">
        <w:rPr>
          <w:rFonts w:ascii="Arial" w:hAnsi="Arial" w:cs="Arial"/>
          <w:sz w:val="24"/>
          <w:szCs w:val="24"/>
        </w:rPr>
        <w:t>highest percentage at 34%</w:t>
      </w:r>
      <w:r w:rsidR="00924D09">
        <w:rPr>
          <w:rFonts w:ascii="Arial" w:hAnsi="Arial" w:cs="Arial"/>
          <w:sz w:val="24"/>
          <w:szCs w:val="24"/>
        </w:rPr>
        <w:t xml:space="preserve">, </w:t>
      </w:r>
      <w:r w:rsidR="0003740B">
        <w:rPr>
          <w:rFonts w:ascii="Arial" w:hAnsi="Arial" w:cs="Arial"/>
          <w:sz w:val="24"/>
          <w:szCs w:val="24"/>
        </w:rPr>
        <w:t xml:space="preserve">the </w:t>
      </w:r>
      <w:r w:rsidR="000B56C4">
        <w:rPr>
          <w:rFonts w:ascii="Arial" w:hAnsi="Arial" w:cs="Arial"/>
          <w:sz w:val="24"/>
          <w:szCs w:val="24"/>
        </w:rPr>
        <w:t xml:space="preserve">age </w:t>
      </w:r>
      <w:r w:rsidR="0003740B">
        <w:rPr>
          <w:rFonts w:ascii="Arial" w:hAnsi="Arial" w:cs="Arial"/>
          <w:sz w:val="24"/>
          <w:szCs w:val="24"/>
        </w:rPr>
        <w:t>groups 44-54 and 55-64 were the second and third most popular</w:t>
      </w:r>
      <w:r w:rsidR="000B56C4">
        <w:rPr>
          <w:rFonts w:ascii="Arial" w:hAnsi="Arial" w:cs="Arial"/>
          <w:sz w:val="24"/>
          <w:szCs w:val="24"/>
        </w:rPr>
        <w:t xml:space="preserve"> and therefore </w:t>
      </w:r>
      <w:r w:rsidR="0003740B">
        <w:rPr>
          <w:rFonts w:ascii="Arial" w:hAnsi="Arial" w:cs="Arial"/>
          <w:sz w:val="24"/>
          <w:szCs w:val="24"/>
        </w:rPr>
        <w:t xml:space="preserve">by evaluating these market segments a marketing plan could be constructed. </w:t>
      </w:r>
    </w:p>
    <w:p w14:paraId="6E46211C" w14:textId="57EBF320" w:rsidR="0002498D" w:rsidRDefault="000A3085" w:rsidP="0002498D">
      <w:pPr>
        <w:rPr>
          <w:rFonts w:ascii="Arial" w:hAnsi="Arial" w:cs="Arial"/>
          <w:b/>
          <w:bCs/>
          <w:sz w:val="24"/>
          <w:szCs w:val="24"/>
          <w:u w:val="single"/>
        </w:rPr>
      </w:pPr>
      <w:r w:rsidRPr="003D0119">
        <w:rPr>
          <w:rFonts w:ascii="Arial" w:hAnsi="Arial" w:cs="Arial"/>
          <w:b/>
          <w:bCs/>
          <w:sz w:val="24"/>
          <w:szCs w:val="24"/>
          <w:u w:val="single"/>
        </w:rPr>
        <w:t>4.1</w:t>
      </w:r>
      <w:r w:rsidR="0002498D" w:rsidRPr="003D0119">
        <w:rPr>
          <w:rFonts w:ascii="Arial" w:hAnsi="Arial" w:cs="Arial"/>
          <w:b/>
          <w:bCs/>
          <w:sz w:val="24"/>
          <w:szCs w:val="24"/>
          <w:u w:val="single"/>
        </w:rPr>
        <w:t xml:space="preserve"> Event Marketing Plan</w:t>
      </w:r>
    </w:p>
    <w:p w14:paraId="37325C78" w14:textId="3BA9FC91" w:rsidR="003D0119" w:rsidRPr="003D0119" w:rsidRDefault="003D0119" w:rsidP="0002498D">
      <w:pPr>
        <w:rPr>
          <w:rFonts w:ascii="Arial" w:hAnsi="Arial" w:cs="Arial"/>
          <w:sz w:val="24"/>
          <w:szCs w:val="24"/>
        </w:rPr>
      </w:pPr>
      <w:r w:rsidRPr="003D0119">
        <w:rPr>
          <w:rFonts w:ascii="Arial" w:hAnsi="Arial" w:cs="Arial"/>
          <w:sz w:val="24"/>
          <w:szCs w:val="24"/>
        </w:rPr>
        <w:t>Social media is a powerful marketing tool</w:t>
      </w:r>
      <w:r w:rsidR="000F6A2C">
        <w:rPr>
          <w:rFonts w:ascii="Arial" w:hAnsi="Arial" w:cs="Arial"/>
          <w:sz w:val="24"/>
          <w:szCs w:val="24"/>
        </w:rPr>
        <w:t xml:space="preserve"> </w:t>
      </w:r>
      <w:r w:rsidR="00CE3AE6">
        <w:rPr>
          <w:rFonts w:ascii="Arial" w:hAnsi="Arial" w:cs="Arial"/>
          <w:sz w:val="24"/>
          <w:szCs w:val="24"/>
        </w:rPr>
        <w:t xml:space="preserve">with it being </w:t>
      </w:r>
      <w:r w:rsidR="00CE63D9">
        <w:rPr>
          <w:rFonts w:ascii="Arial" w:hAnsi="Arial" w:cs="Arial"/>
          <w:sz w:val="24"/>
          <w:szCs w:val="24"/>
        </w:rPr>
        <w:t>extremely cost</w:t>
      </w:r>
      <w:r w:rsidR="00127769">
        <w:rPr>
          <w:rFonts w:ascii="Arial" w:hAnsi="Arial" w:cs="Arial"/>
          <w:sz w:val="24"/>
          <w:szCs w:val="24"/>
        </w:rPr>
        <w:t xml:space="preserve">-effective in comparison to </w:t>
      </w:r>
      <w:r w:rsidR="00B336D0">
        <w:rPr>
          <w:rFonts w:ascii="Arial" w:hAnsi="Arial" w:cs="Arial"/>
          <w:sz w:val="24"/>
          <w:szCs w:val="24"/>
        </w:rPr>
        <w:t xml:space="preserve">the more </w:t>
      </w:r>
      <w:r w:rsidR="00127769">
        <w:rPr>
          <w:rFonts w:ascii="Arial" w:hAnsi="Arial" w:cs="Arial"/>
          <w:sz w:val="24"/>
          <w:szCs w:val="24"/>
        </w:rPr>
        <w:t>traditional methods</w:t>
      </w:r>
      <w:r w:rsidR="00B83E72">
        <w:rPr>
          <w:rFonts w:ascii="Arial" w:hAnsi="Arial" w:cs="Arial"/>
          <w:sz w:val="24"/>
          <w:szCs w:val="24"/>
        </w:rPr>
        <w:t xml:space="preserve"> such as print or radio</w:t>
      </w:r>
      <w:r w:rsidR="00AF7741">
        <w:rPr>
          <w:rFonts w:ascii="Arial" w:hAnsi="Arial" w:cs="Arial"/>
          <w:sz w:val="24"/>
          <w:szCs w:val="24"/>
        </w:rPr>
        <w:t xml:space="preserve"> </w:t>
      </w:r>
      <w:r w:rsidR="006408A4">
        <w:rPr>
          <w:rFonts w:ascii="Arial" w:hAnsi="Arial" w:cs="Arial"/>
          <w:sz w:val="24"/>
          <w:szCs w:val="24"/>
        </w:rPr>
        <w:t>(LYFE marketing, 2019)</w:t>
      </w:r>
      <w:r w:rsidR="00127769">
        <w:rPr>
          <w:rFonts w:ascii="Arial" w:hAnsi="Arial" w:cs="Arial"/>
          <w:sz w:val="24"/>
          <w:szCs w:val="24"/>
        </w:rPr>
        <w:t xml:space="preserve">. </w:t>
      </w:r>
      <w:r w:rsidR="00E7433E">
        <w:rPr>
          <w:rFonts w:ascii="Arial" w:hAnsi="Arial" w:cs="Arial"/>
          <w:sz w:val="24"/>
          <w:szCs w:val="24"/>
        </w:rPr>
        <w:t xml:space="preserve">With </w:t>
      </w:r>
      <w:r w:rsidR="008237E7">
        <w:rPr>
          <w:rFonts w:ascii="Arial" w:hAnsi="Arial" w:cs="Arial"/>
          <w:sz w:val="24"/>
          <w:szCs w:val="24"/>
        </w:rPr>
        <w:t xml:space="preserve">Facebook </w:t>
      </w:r>
      <w:r w:rsidR="00E7433E">
        <w:rPr>
          <w:rFonts w:ascii="Arial" w:hAnsi="Arial" w:cs="Arial"/>
          <w:sz w:val="24"/>
          <w:szCs w:val="24"/>
        </w:rPr>
        <w:t xml:space="preserve">being </w:t>
      </w:r>
      <w:r w:rsidR="008237E7">
        <w:rPr>
          <w:rFonts w:ascii="Arial" w:hAnsi="Arial" w:cs="Arial"/>
          <w:sz w:val="24"/>
          <w:szCs w:val="24"/>
        </w:rPr>
        <w:t xml:space="preserve">the most widely used digital platform </w:t>
      </w:r>
      <w:r w:rsidR="00E7433E">
        <w:rPr>
          <w:rFonts w:ascii="Arial" w:hAnsi="Arial" w:cs="Arial"/>
          <w:sz w:val="24"/>
          <w:szCs w:val="24"/>
        </w:rPr>
        <w:t>in the world</w:t>
      </w:r>
      <w:r w:rsidR="00BB24BF">
        <w:rPr>
          <w:rFonts w:ascii="Arial" w:hAnsi="Arial" w:cs="Arial"/>
          <w:sz w:val="24"/>
          <w:szCs w:val="24"/>
        </w:rPr>
        <w:t xml:space="preserve">, </w:t>
      </w:r>
      <w:r w:rsidR="002B6A1B">
        <w:rPr>
          <w:rFonts w:ascii="Arial" w:hAnsi="Arial" w:cs="Arial"/>
          <w:sz w:val="24"/>
          <w:szCs w:val="24"/>
        </w:rPr>
        <w:t xml:space="preserve">this channel will be used to promote the event as well as </w:t>
      </w:r>
      <w:r w:rsidR="006A5081">
        <w:rPr>
          <w:rFonts w:ascii="Arial" w:hAnsi="Arial" w:cs="Arial"/>
          <w:sz w:val="24"/>
          <w:szCs w:val="24"/>
        </w:rPr>
        <w:t xml:space="preserve">the new ‘up and coming </w:t>
      </w:r>
      <w:r w:rsidR="009A60FB">
        <w:rPr>
          <w:rFonts w:ascii="Arial" w:hAnsi="Arial" w:cs="Arial"/>
          <w:sz w:val="24"/>
          <w:szCs w:val="24"/>
        </w:rPr>
        <w:t xml:space="preserve">social media platform’ </w:t>
      </w:r>
      <w:r w:rsidR="006A5081">
        <w:rPr>
          <w:rFonts w:ascii="Arial" w:hAnsi="Arial" w:cs="Arial"/>
          <w:sz w:val="24"/>
          <w:szCs w:val="24"/>
        </w:rPr>
        <w:t>TikTok</w:t>
      </w:r>
      <w:r w:rsidR="00D57478">
        <w:rPr>
          <w:rFonts w:ascii="Arial" w:hAnsi="Arial" w:cs="Arial"/>
          <w:sz w:val="24"/>
          <w:szCs w:val="24"/>
        </w:rPr>
        <w:t xml:space="preserve"> </w:t>
      </w:r>
      <w:r w:rsidR="00D57478">
        <w:rPr>
          <w:rFonts w:ascii="Arial" w:hAnsi="Arial" w:cs="Arial"/>
          <w:sz w:val="24"/>
          <w:szCs w:val="24"/>
        </w:rPr>
        <w:t>(Big 3 Media, 2021)</w:t>
      </w:r>
      <w:r w:rsidR="009A60FB">
        <w:rPr>
          <w:rFonts w:ascii="Arial" w:hAnsi="Arial" w:cs="Arial"/>
          <w:sz w:val="24"/>
          <w:szCs w:val="24"/>
        </w:rPr>
        <w:t xml:space="preserve">. </w:t>
      </w:r>
      <w:r w:rsidR="009E24E2">
        <w:rPr>
          <w:rFonts w:ascii="Arial" w:hAnsi="Arial" w:cs="Arial"/>
          <w:sz w:val="24"/>
          <w:szCs w:val="24"/>
        </w:rPr>
        <w:t xml:space="preserve">As suggested by Bladen </w:t>
      </w:r>
      <w:r w:rsidR="009E24E2" w:rsidRPr="009E24E2">
        <w:rPr>
          <w:rFonts w:ascii="Arial" w:hAnsi="Arial" w:cs="Arial"/>
          <w:i/>
          <w:iCs/>
          <w:sz w:val="24"/>
          <w:szCs w:val="24"/>
        </w:rPr>
        <w:t>et al</w:t>
      </w:r>
      <w:r w:rsidR="009E24E2">
        <w:rPr>
          <w:rFonts w:ascii="Arial" w:hAnsi="Arial" w:cs="Arial"/>
          <w:sz w:val="24"/>
          <w:szCs w:val="24"/>
        </w:rPr>
        <w:t xml:space="preserve">., (2012), </w:t>
      </w:r>
      <w:r w:rsidR="00995D2D">
        <w:rPr>
          <w:rFonts w:ascii="Arial" w:hAnsi="Arial" w:cs="Arial"/>
          <w:sz w:val="24"/>
          <w:szCs w:val="24"/>
        </w:rPr>
        <w:t xml:space="preserve">social media can be used to disseminate marketing material to potential customers </w:t>
      </w:r>
      <w:r w:rsidR="00B32147">
        <w:rPr>
          <w:rFonts w:ascii="Arial" w:hAnsi="Arial" w:cs="Arial"/>
          <w:sz w:val="24"/>
          <w:szCs w:val="24"/>
        </w:rPr>
        <w:t xml:space="preserve">and the marketing team will be responsible for </w:t>
      </w:r>
      <w:r w:rsidR="008314BC">
        <w:rPr>
          <w:rFonts w:ascii="Arial" w:hAnsi="Arial" w:cs="Arial"/>
          <w:sz w:val="24"/>
          <w:szCs w:val="24"/>
        </w:rPr>
        <w:t xml:space="preserve">setting up social media pages and sharing </w:t>
      </w:r>
      <w:r w:rsidR="000B645E">
        <w:rPr>
          <w:rFonts w:ascii="Arial" w:hAnsi="Arial" w:cs="Arial"/>
          <w:sz w:val="24"/>
          <w:szCs w:val="24"/>
        </w:rPr>
        <w:t xml:space="preserve">engaging content with </w:t>
      </w:r>
      <w:r w:rsidR="005314EE">
        <w:rPr>
          <w:rFonts w:ascii="Arial" w:hAnsi="Arial" w:cs="Arial"/>
          <w:sz w:val="24"/>
          <w:szCs w:val="24"/>
        </w:rPr>
        <w:t>the target audience. A ma</w:t>
      </w:r>
      <w:r w:rsidR="00D04041">
        <w:rPr>
          <w:rFonts w:ascii="Arial" w:hAnsi="Arial" w:cs="Arial"/>
          <w:sz w:val="24"/>
          <w:szCs w:val="24"/>
        </w:rPr>
        <w:t>rketing plan can be seen in appendix</w:t>
      </w:r>
      <w:r w:rsidR="005314EE">
        <w:rPr>
          <w:rFonts w:ascii="Arial" w:hAnsi="Arial" w:cs="Arial"/>
          <w:sz w:val="24"/>
          <w:szCs w:val="24"/>
        </w:rPr>
        <w:t xml:space="preserve"> </w:t>
      </w:r>
      <w:r w:rsidR="00F44675">
        <w:rPr>
          <w:rFonts w:ascii="Arial" w:hAnsi="Arial" w:cs="Arial"/>
          <w:sz w:val="24"/>
          <w:szCs w:val="24"/>
        </w:rPr>
        <w:t>E</w:t>
      </w:r>
      <w:r w:rsidR="005314EE">
        <w:rPr>
          <w:rFonts w:ascii="Arial" w:hAnsi="Arial" w:cs="Arial"/>
          <w:sz w:val="24"/>
          <w:szCs w:val="24"/>
        </w:rPr>
        <w:t xml:space="preserve">. </w:t>
      </w:r>
      <w:r w:rsidR="00D04041">
        <w:rPr>
          <w:rFonts w:ascii="Arial" w:hAnsi="Arial" w:cs="Arial"/>
          <w:sz w:val="24"/>
          <w:szCs w:val="24"/>
        </w:rPr>
        <w:t xml:space="preserve"> </w:t>
      </w:r>
    </w:p>
    <w:p w14:paraId="137112D4" w14:textId="6B488ABC" w:rsidR="0002498D" w:rsidRDefault="000A3085" w:rsidP="0002498D">
      <w:pPr>
        <w:rPr>
          <w:rFonts w:ascii="Arial" w:hAnsi="Arial" w:cs="Arial"/>
          <w:b/>
          <w:bCs/>
          <w:sz w:val="24"/>
          <w:szCs w:val="24"/>
          <w:u w:val="single"/>
        </w:rPr>
      </w:pPr>
      <w:r>
        <w:rPr>
          <w:rFonts w:ascii="Arial" w:hAnsi="Arial" w:cs="Arial"/>
          <w:b/>
          <w:bCs/>
          <w:sz w:val="24"/>
          <w:szCs w:val="24"/>
          <w:u w:val="single"/>
        </w:rPr>
        <w:t>5</w:t>
      </w:r>
      <w:r w:rsidR="0002498D" w:rsidRPr="00654DD1">
        <w:rPr>
          <w:rFonts w:ascii="Arial" w:hAnsi="Arial" w:cs="Arial"/>
          <w:b/>
          <w:bCs/>
          <w:sz w:val="24"/>
          <w:szCs w:val="24"/>
          <w:u w:val="single"/>
        </w:rPr>
        <w:t>.0 Financial Considerations</w:t>
      </w:r>
      <w:r w:rsidR="00B8150A">
        <w:rPr>
          <w:rFonts w:ascii="Arial" w:hAnsi="Arial" w:cs="Arial"/>
          <w:b/>
          <w:bCs/>
          <w:sz w:val="24"/>
          <w:szCs w:val="24"/>
          <w:u w:val="single"/>
        </w:rPr>
        <w:t xml:space="preserve"> </w:t>
      </w:r>
    </w:p>
    <w:p w14:paraId="2C84A0DC" w14:textId="6DF6AF50" w:rsidR="00A76150" w:rsidRDefault="00DD4422" w:rsidP="0002498D">
      <w:pPr>
        <w:rPr>
          <w:rFonts w:ascii="Arial" w:hAnsi="Arial" w:cs="Arial"/>
          <w:sz w:val="24"/>
          <w:szCs w:val="24"/>
        </w:rPr>
      </w:pPr>
      <w:r>
        <w:rPr>
          <w:rFonts w:ascii="Arial" w:hAnsi="Arial" w:cs="Arial"/>
          <w:sz w:val="24"/>
          <w:szCs w:val="24"/>
        </w:rPr>
        <w:t>F</w:t>
      </w:r>
      <w:r w:rsidR="009E6CA4" w:rsidRPr="009E6CA4">
        <w:rPr>
          <w:rFonts w:ascii="Arial" w:hAnsi="Arial" w:cs="Arial"/>
          <w:sz w:val="24"/>
          <w:szCs w:val="24"/>
        </w:rPr>
        <w:t>inancial plan</w:t>
      </w:r>
      <w:r>
        <w:rPr>
          <w:rFonts w:ascii="Arial" w:hAnsi="Arial" w:cs="Arial"/>
          <w:sz w:val="24"/>
          <w:szCs w:val="24"/>
        </w:rPr>
        <w:t>ning</w:t>
      </w:r>
      <w:r w:rsidR="009E6CA4" w:rsidRPr="009E6CA4">
        <w:rPr>
          <w:rFonts w:ascii="Arial" w:hAnsi="Arial" w:cs="Arial"/>
          <w:sz w:val="24"/>
          <w:szCs w:val="24"/>
        </w:rPr>
        <w:t xml:space="preserve"> is </w:t>
      </w:r>
      <w:r w:rsidR="00AA3D78">
        <w:rPr>
          <w:rFonts w:ascii="Arial" w:hAnsi="Arial" w:cs="Arial"/>
          <w:sz w:val="24"/>
          <w:szCs w:val="24"/>
        </w:rPr>
        <w:t>essential,</w:t>
      </w:r>
      <w:r w:rsidR="009E6CA4">
        <w:rPr>
          <w:rFonts w:ascii="Arial" w:hAnsi="Arial" w:cs="Arial"/>
          <w:sz w:val="24"/>
          <w:szCs w:val="24"/>
        </w:rPr>
        <w:t xml:space="preserve"> </w:t>
      </w:r>
      <w:r w:rsidR="00BA6405">
        <w:rPr>
          <w:rFonts w:ascii="Arial" w:hAnsi="Arial" w:cs="Arial"/>
          <w:sz w:val="24"/>
          <w:szCs w:val="24"/>
        </w:rPr>
        <w:t>and</w:t>
      </w:r>
      <w:r w:rsidR="005E5EAF">
        <w:rPr>
          <w:rFonts w:ascii="Arial" w:hAnsi="Arial" w:cs="Arial"/>
          <w:sz w:val="24"/>
          <w:szCs w:val="24"/>
        </w:rPr>
        <w:t xml:space="preserve"> </w:t>
      </w:r>
      <w:r w:rsidR="00446FC4">
        <w:rPr>
          <w:rFonts w:ascii="Arial" w:hAnsi="Arial" w:cs="Arial"/>
          <w:sz w:val="24"/>
          <w:szCs w:val="24"/>
        </w:rPr>
        <w:t xml:space="preserve">the group needed to ensure that all </w:t>
      </w:r>
      <w:r w:rsidR="00BA6405">
        <w:rPr>
          <w:rFonts w:ascii="Arial" w:hAnsi="Arial" w:cs="Arial"/>
          <w:sz w:val="24"/>
          <w:szCs w:val="24"/>
        </w:rPr>
        <w:t xml:space="preserve">expenditures </w:t>
      </w:r>
      <w:r w:rsidR="008C1BC6">
        <w:rPr>
          <w:rFonts w:ascii="Arial" w:hAnsi="Arial" w:cs="Arial"/>
          <w:sz w:val="24"/>
          <w:szCs w:val="24"/>
        </w:rPr>
        <w:t xml:space="preserve">were covered </w:t>
      </w:r>
      <w:r w:rsidR="008B5411">
        <w:rPr>
          <w:rFonts w:ascii="Arial" w:hAnsi="Arial" w:cs="Arial"/>
          <w:sz w:val="24"/>
          <w:szCs w:val="24"/>
        </w:rPr>
        <w:t>by setting a budget</w:t>
      </w:r>
      <w:r w:rsidR="00961994">
        <w:rPr>
          <w:rFonts w:ascii="Arial" w:hAnsi="Arial" w:cs="Arial"/>
          <w:sz w:val="24"/>
          <w:szCs w:val="24"/>
        </w:rPr>
        <w:t xml:space="preserve"> </w:t>
      </w:r>
      <w:r w:rsidR="00B8076E">
        <w:rPr>
          <w:rFonts w:ascii="Arial" w:hAnsi="Arial" w:cs="Arial"/>
          <w:sz w:val="24"/>
          <w:szCs w:val="24"/>
        </w:rPr>
        <w:t xml:space="preserve">as </w:t>
      </w:r>
      <w:r w:rsidR="00585D12">
        <w:rPr>
          <w:rFonts w:ascii="Arial" w:hAnsi="Arial" w:cs="Arial"/>
          <w:sz w:val="24"/>
          <w:szCs w:val="24"/>
        </w:rPr>
        <w:t xml:space="preserve">this </w:t>
      </w:r>
      <w:r w:rsidR="00B8076E">
        <w:rPr>
          <w:rFonts w:ascii="Arial" w:hAnsi="Arial" w:cs="Arial"/>
          <w:sz w:val="24"/>
          <w:szCs w:val="24"/>
        </w:rPr>
        <w:t>impose</w:t>
      </w:r>
      <w:r w:rsidR="00961994">
        <w:rPr>
          <w:rFonts w:ascii="Arial" w:hAnsi="Arial" w:cs="Arial"/>
          <w:sz w:val="24"/>
          <w:szCs w:val="24"/>
        </w:rPr>
        <w:t>s</w:t>
      </w:r>
      <w:r w:rsidR="00B8076E">
        <w:rPr>
          <w:rFonts w:ascii="Arial" w:hAnsi="Arial" w:cs="Arial"/>
          <w:sz w:val="24"/>
          <w:szCs w:val="24"/>
        </w:rPr>
        <w:t xml:space="preserve"> financial discipline</w:t>
      </w:r>
      <w:r w:rsidR="00952BC0">
        <w:rPr>
          <w:rFonts w:ascii="Arial" w:hAnsi="Arial" w:cs="Arial"/>
          <w:sz w:val="24"/>
          <w:szCs w:val="24"/>
        </w:rPr>
        <w:t xml:space="preserve"> </w:t>
      </w:r>
      <w:r w:rsidR="0046155B">
        <w:rPr>
          <w:rFonts w:ascii="Arial" w:hAnsi="Arial" w:cs="Arial"/>
          <w:sz w:val="24"/>
          <w:szCs w:val="24"/>
        </w:rPr>
        <w:t xml:space="preserve">to monitor and track </w:t>
      </w:r>
      <w:r w:rsidR="00D9786B">
        <w:rPr>
          <w:rFonts w:ascii="Arial" w:hAnsi="Arial" w:cs="Arial"/>
          <w:sz w:val="24"/>
          <w:szCs w:val="24"/>
        </w:rPr>
        <w:t>all expenses and revenues</w:t>
      </w:r>
      <w:r w:rsidR="007D2316">
        <w:rPr>
          <w:rFonts w:ascii="Arial" w:hAnsi="Arial" w:cs="Arial"/>
          <w:sz w:val="24"/>
          <w:szCs w:val="24"/>
        </w:rPr>
        <w:t>.</w:t>
      </w:r>
      <w:r w:rsidR="002F0617">
        <w:rPr>
          <w:rFonts w:ascii="Arial" w:hAnsi="Arial" w:cs="Arial"/>
          <w:sz w:val="24"/>
          <w:szCs w:val="24"/>
        </w:rPr>
        <w:t xml:space="preserve"> </w:t>
      </w:r>
      <w:r w:rsidR="00426C60">
        <w:rPr>
          <w:rFonts w:ascii="Arial" w:hAnsi="Arial" w:cs="Arial"/>
          <w:sz w:val="24"/>
          <w:szCs w:val="24"/>
        </w:rPr>
        <w:t>In order to develop the budget</w:t>
      </w:r>
      <w:r w:rsidR="00DD55F7">
        <w:rPr>
          <w:rFonts w:ascii="Arial" w:hAnsi="Arial" w:cs="Arial"/>
          <w:sz w:val="24"/>
          <w:szCs w:val="24"/>
        </w:rPr>
        <w:t>,</w:t>
      </w:r>
      <w:r w:rsidR="00F6629A">
        <w:rPr>
          <w:rFonts w:ascii="Arial" w:hAnsi="Arial" w:cs="Arial"/>
          <w:sz w:val="24"/>
          <w:szCs w:val="24"/>
        </w:rPr>
        <w:t xml:space="preserve"> a </w:t>
      </w:r>
      <w:r w:rsidR="00B74791">
        <w:rPr>
          <w:rFonts w:ascii="Arial" w:hAnsi="Arial" w:cs="Arial"/>
          <w:sz w:val="24"/>
          <w:szCs w:val="24"/>
        </w:rPr>
        <w:t xml:space="preserve">detailed </w:t>
      </w:r>
      <w:r w:rsidR="00F6629A">
        <w:rPr>
          <w:rFonts w:ascii="Arial" w:hAnsi="Arial" w:cs="Arial"/>
          <w:sz w:val="24"/>
          <w:szCs w:val="24"/>
        </w:rPr>
        <w:t>listing of</w:t>
      </w:r>
      <w:r w:rsidR="00836F47">
        <w:rPr>
          <w:rFonts w:ascii="Arial" w:hAnsi="Arial" w:cs="Arial"/>
          <w:sz w:val="24"/>
          <w:szCs w:val="24"/>
        </w:rPr>
        <w:t xml:space="preserve"> </w:t>
      </w:r>
      <w:r w:rsidR="00910238">
        <w:rPr>
          <w:rFonts w:ascii="Arial" w:hAnsi="Arial" w:cs="Arial"/>
          <w:sz w:val="24"/>
          <w:szCs w:val="24"/>
        </w:rPr>
        <w:t xml:space="preserve">all </w:t>
      </w:r>
      <w:r w:rsidR="00A64EBC">
        <w:rPr>
          <w:rFonts w:ascii="Arial" w:hAnsi="Arial" w:cs="Arial"/>
          <w:sz w:val="24"/>
          <w:szCs w:val="24"/>
        </w:rPr>
        <w:t>key re</w:t>
      </w:r>
      <w:r w:rsidR="00902922">
        <w:rPr>
          <w:rFonts w:ascii="Arial" w:hAnsi="Arial" w:cs="Arial"/>
          <w:sz w:val="24"/>
          <w:szCs w:val="24"/>
        </w:rPr>
        <w:t xml:space="preserve">venue and </w:t>
      </w:r>
      <w:r w:rsidR="0007788C">
        <w:rPr>
          <w:rFonts w:ascii="Arial" w:hAnsi="Arial" w:cs="Arial"/>
          <w:sz w:val="24"/>
          <w:szCs w:val="24"/>
        </w:rPr>
        <w:t xml:space="preserve">expense items </w:t>
      </w:r>
      <w:r w:rsidR="00DD55F7">
        <w:rPr>
          <w:rFonts w:ascii="Arial" w:hAnsi="Arial" w:cs="Arial"/>
          <w:sz w:val="24"/>
          <w:szCs w:val="24"/>
        </w:rPr>
        <w:t>needed to deliver</w:t>
      </w:r>
      <w:r w:rsidR="006E7CFF">
        <w:rPr>
          <w:rFonts w:ascii="Arial" w:hAnsi="Arial" w:cs="Arial"/>
          <w:sz w:val="24"/>
          <w:szCs w:val="24"/>
        </w:rPr>
        <w:t xml:space="preserve"> the </w:t>
      </w:r>
      <w:r w:rsidR="0007788C">
        <w:rPr>
          <w:rFonts w:ascii="Arial" w:hAnsi="Arial" w:cs="Arial"/>
          <w:sz w:val="24"/>
          <w:szCs w:val="24"/>
        </w:rPr>
        <w:t>event</w:t>
      </w:r>
      <w:r w:rsidR="006B5384">
        <w:rPr>
          <w:rFonts w:ascii="Arial" w:hAnsi="Arial" w:cs="Arial"/>
          <w:sz w:val="24"/>
          <w:szCs w:val="24"/>
        </w:rPr>
        <w:t xml:space="preserve"> </w:t>
      </w:r>
      <w:r w:rsidR="00883EAC">
        <w:rPr>
          <w:rFonts w:ascii="Arial" w:hAnsi="Arial" w:cs="Arial"/>
          <w:sz w:val="24"/>
          <w:szCs w:val="24"/>
        </w:rPr>
        <w:t>must be identified</w:t>
      </w:r>
      <w:r w:rsidR="00182834">
        <w:rPr>
          <w:rFonts w:ascii="Arial" w:hAnsi="Arial" w:cs="Arial"/>
          <w:sz w:val="24"/>
          <w:szCs w:val="24"/>
        </w:rPr>
        <w:t xml:space="preserve"> </w:t>
      </w:r>
      <w:r w:rsidR="00EC4967">
        <w:rPr>
          <w:rFonts w:ascii="Arial" w:hAnsi="Arial" w:cs="Arial"/>
          <w:sz w:val="24"/>
          <w:szCs w:val="24"/>
        </w:rPr>
        <w:t xml:space="preserve"> </w:t>
      </w:r>
      <w:r w:rsidR="00366EBA">
        <w:rPr>
          <w:rFonts w:ascii="Arial" w:hAnsi="Arial" w:cs="Arial"/>
          <w:sz w:val="24"/>
          <w:szCs w:val="24"/>
        </w:rPr>
        <w:t xml:space="preserve">(Catherwood &amp; Van Kirk, 1992) </w:t>
      </w:r>
      <w:r w:rsidR="00BF1BD1">
        <w:rPr>
          <w:rFonts w:ascii="Arial" w:hAnsi="Arial" w:cs="Arial"/>
          <w:sz w:val="24"/>
          <w:szCs w:val="24"/>
        </w:rPr>
        <w:t xml:space="preserve">and the group needed to determine </w:t>
      </w:r>
      <w:r w:rsidR="00A30F36">
        <w:rPr>
          <w:rFonts w:ascii="Arial" w:hAnsi="Arial" w:cs="Arial"/>
          <w:sz w:val="24"/>
          <w:szCs w:val="24"/>
        </w:rPr>
        <w:t xml:space="preserve">what resources were required. </w:t>
      </w:r>
      <w:r w:rsidR="00412287">
        <w:rPr>
          <w:rFonts w:ascii="Arial" w:hAnsi="Arial" w:cs="Arial"/>
          <w:sz w:val="24"/>
          <w:szCs w:val="24"/>
        </w:rPr>
        <w:t>A</w:t>
      </w:r>
      <w:r w:rsidR="00361FF7">
        <w:rPr>
          <w:rFonts w:ascii="Arial" w:hAnsi="Arial" w:cs="Arial"/>
          <w:sz w:val="24"/>
          <w:szCs w:val="24"/>
        </w:rPr>
        <w:t xml:space="preserve">ll </w:t>
      </w:r>
      <w:r w:rsidR="00E76232">
        <w:rPr>
          <w:rFonts w:ascii="Arial" w:hAnsi="Arial" w:cs="Arial"/>
          <w:sz w:val="24"/>
          <w:szCs w:val="24"/>
        </w:rPr>
        <w:t xml:space="preserve">costs and revenues </w:t>
      </w:r>
      <w:r w:rsidR="00361FF7">
        <w:rPr>
          <w:rFonts w:ascii="Arial" w:hAnsi="Arial" w:cs="Arial"/>
          <w:sz w:val="24"/>
          <w:szCs w:val="24"/>
        </w:rPr>
        <w:t xml:space="preserve">were </w:t>
      </w:r>
      <w:r w:rsidR="00B3698D">
        <w:rPr>
          <w:rFonts w:ascii="Arial" w:hAnsi="Arial" w:cs="Arial"/>
          <w:sz w:val="24"/>
          <w:szCs w:val="24"/>
        </w:rPr>
        <w:t xml:space="preserve">itemised </w:t>
      </w:r>
      <w:r w:rsidR="00102F17">
        <w:rPr>
          <w:rFonts w:ascii="Arial" w:hAnsi="Arial" w:cs="Arial"/>
          <w:sz w:val="24"/>
          <w:szCs w:val="24"/>
        </w:rPr>
        <w:t xml:space="preserve">which enabled the group to establish a budget of </w:t>
      </w:r>
      <w:r w:rsidR="00102F17" w:rsidRPr="008D50AD">
        <w:rPr>
          <w:rFonts w:ascii="Arial" w:hAnsi="Arial" w:cs="Arial"/>
          <w:sz w:val="24"/>
          <w:szCs w:val="24"/>
        </w:rPr>
        <w:t>£</w:t>
      </w:r>
      <w:r w:rsidR="008D50AD" w:rsidRPr="008D50AD">
        <w:rPr>
          <w:rFonts w:ascii="Arial" w:hAnsi="Arial" w:cs="Arial"/>
          <w:sz w:val="24"/>
          <w:szCs w:val="24"/>
        </w:rPr>
        <w:t>2,938.04</w:t>
      </w:r>
      <w:r w:rsidR="00102F17">
        <w:rPr>
          <w:rFonts w:ascii="Arial" w:hAnsi="Arial" w:cs="Arial"/>
          <w:sz w:val="24"/>
          <w:szCs w:val="24"/>
        </w:rPr>
        <w:t xml:space="preserve"> </w:t>
      </w:r>
      <w:r w:rsidR="00E54EA6">
        <w:rPr>
          <w:rFonts w:ascii="Arial" w:hAnsi="Arial" w:cs="Arial"/>
          <w:sz w:val="24"/>
          <w:szCs w:val="24"/>
        </w:rPr>
        <w:t>and t</w:t>
      </w:r>
      <w:r w:rsidR="00984CC6">
        <w:rPr>
          <w:rFonts w:ascii="Arial" w:hAnsi="Arial" w:cs="Arial"/>
          <w:sz w:val="24"/>
          <w:szCs w:val="24"/>
        </w:rPr>
        <w:t xml:space="preserve">o ensure all </w:t>
      </w:r>
      <w:r w:rsidR="00B74B06" w:rsidRPr="00B74B06">
        <w:rPr>
          <w:rFonts w:ascii="Arial" w:hAnsi="Arial" w:cs="Arial"/>
          <w:sz w:val="24"/>
          <w:szCs w:val="24"/>
        </w:rPr>
        <w:t>expenditures</w:t>
      </w:r>
      <w:r w:rsidR="00984CC6">
        <w:rPr>
          <w:rFonts w:ascii="Arial" w:hAnsi="Arial" w:cs="Arial"/>
          <w:sz w:val="24"/>
          <w:szCs w:val="24"/>
        </w:rPr>
        <w:t xml:space="preserve"> were covered, ticket prices have been set at </w:t>
      </w:r>
      <w:r w:rsidR="001E2A0E">
        <w:rPr>
          <w:rFonts w:ascii="Arial" w:hAnsi="Arial" w:cs="Arial"/>
          <w:sz w:val="24"/>
          <w:szCs w:val="24"/>
        </w:rPr>
        <w:t xml:space="preserve">£25 per person </w:t>
      </w:r>
      <w:r w:rsidR="009D0FD3">
        <w:rPr>
          <w:rFonts w:ascii="Arial" w:hAnsi="Arial" w:cs="Arial"/>
          <w:sz w:val="24"/>
          <w:szCs w:val="24"/>
        </w:rPr>
        <w:t xml:space="preserve">as this </w:t>
      </w:r>
      <w:r w:rsidR="00FB4169">
        <w:rPr>
          <w:rFonts w:ascii="Arial" w:hAnsi="Arial" w:cs="Arial"/>
          <w:sz w:val="24"/>
          <w:szCs w:val="24"/>
        </w:rPr>
        <w:t>would</w:t>
      </w:r>
      <w:r w:rsidR="009D0FD3">
        <w:rPr>
          <w:rFonts w:ascii="Arial" w:hAnsi="Arial" w:cs="Arial"/>
          <w:sz w:val="24"/>
          <w:szCs w:val="24"/>
        </w:rPr>
        <w:t xml:space="preserve"> also</w:t>
      </w:r>
      <w:r w:rsidR="00FB4169">
        <w:rPr>
          <w:rFonts w:ascii="Arial" w:hAnsi="Arial" w:cs="Arial"/>
          <w:sz w:val="24"/>
          <w:szCs w:val="24"/>
        </w:rPr>
        <w:t xml:space="preserve"> allow </w:t>
      </w:r>
      <w:r w:rsidR="004F525F">
        <w:rPr>
          <w:rFonts w:ascii="Arial" w:hAnsi="Arial" w:cs="Arial"/>
          <w:sz w:val="24"/>
          <w:szCs w:val="24"/>
        </w:rPr>
        <w:t xml:space="preserve">a profit of </w:t>
      </w:r>
      <w:r w:rsidR="00DC70B0">
        <w:rPr>
          <w:rFonts w:ascii="Arial" w:hAnsi="Arial" w:cs="Arial"/>
          <w:sz w:val="24"/>
          <w:szCs w:val="24"/>
        </w:rPr>
        <w:t>£</w:t>
      </w:r>
      <w:r w:rsidR="00186547">
        <w:rPr>
          <w:rFonts w:ascii="Arial" w:hAnsi="Arial" w:cs="Arial"/>
          <w:sz w:val="24"/>
          <w:szCs w:val="24"/>
        </w:rPr>
        <w:t>2.40</w:t>
      </w:r>
      <w:r w:rsidR="00DC70B0">
        <w:rPr>
          <w:rFonts w:ascii="Arial" w:hAnsi="Arial" w:cs="Arial"/>
          <w:sz w:val="24"/>
          <w:szCs w:val="24"/>
        </w:rPr>
        <w:t xml:space="preserve"> per ticket to</w:t>
      </w:r>
      <w:r w:rsidR="009D0FD3">
        <w:rPr>
          <w:rFonts w:ascii="Arial" w:hAnsi="Arial" w:cs="Arial"/>
          <w:sz w:val="24"/>
          <w:szCs w:val="24"/>
        </w:rPr>
        <w:t xml:space="preserve"> be donated</w:t>
      </w:r>
      <w:r w:rsidR="003A4033">
        <w:rPr>
          <w:rFonts w:ascii="Arial" w:hAnsi="Arial" w:cs="Arial"/>
          <w:sz w:val="24"/>
          <w:szCs w:val="24"/>
        </w:rPr>
        <w:t xml:space="preserve"> to Ty Hafan</w:t>
      </w:r>
      <w:r w:rsidR="009D0FD3">
        <w:rPr>
          <w:rFonts w:ascii="Arial" w:hAnsi="Arial" w:cs="Arial"/>
          <w:sz w:val="24"/>
          <w:szCs w:val="24"/>
        </w:rPr>
        <w:t xml:space="preserve">. </w:t>
      </w:r>
      <w:r w:rsidR="00825203">
        <w:rPr>
          <w:rFonts w:ascii="Arial" w:hAnsi="Arial" w:cs="Arial"/>
          <w:sz w:val="24"/>
          <w:szCs w:val="24"/>
        </w:rPr>
        <w:t xml:space="preserve">A charity auction and raffle will also take place at the event to raise additional funds for </w:t>
      </w:r>
      <w:r w:rsidR="003A4033">
        <w:rPr>
          <w:rFonts w:ascii="Arial" w:hAnsi="Arial" w:cs="Arial"/>
          <w:sz w:val="24"/>
          <w:szCs w:val="24"/>
        </w:rPr>
        <w:t xml:space="preserve">our chosen charity </w:t>
      </w:r>
      <w:r w:rsidR="007C16BF">
        <w:rPr>
          <w:rFonts w:ascii="Arial" w:hAnsi="Arial" w:cs="Arial"/>
          <w:sz w:val="24"/>
          <w:szCs w:val="24"/>
        </w:rPr>
        <w:t xml:space="preserve">with all prizes being donated from local businesses so not to incur </w:t>
      </w:r>
      <w:r w:rsidR="0066395C">
        <w:rPr>
          <w:rFonts w:ascii="Arial" w:hAnsi="Arial" w:cs="Arial"/>
          <w:sz w:val="24"/>
          <w:szCs w:val="24"/>
        </w:rPr>
        <w:t xml:space="preserve">any additional costs to ourselves. </w:t>
      </w:r>
      <w:r w:rsidR="00A76150">
        <w:rPr>
          <w:rFonts w:ascii="Arial" w:hAnsi="Arial" w:cs="Arial"/>
          <w:sz w:val="24"/>
          <w:szCs w:val="24"/>
        </w:rPr>
        <w:t xml:space="preserve">A breakdown of all costs can be seen </w:t>
      </w:r>
      <w:r w:rsidR="00837F85">
        <w:rPr>
          <w:rFonts w:ascii="Arial" w:hAnsi="Arial" w:cs="Arial"/>
          <w:sz w:val="24"/>
          <w:szCs w:val="24"/>
        </w:rPr>
        <w:t xml:space="preserve">below </w:t>
      </w:r>
      <w:r w:rsidR="005E691F">
        <w:rPr>
          <w:rFonts w:ascii="Arial" w:hAnsi="Arial" w:cs="Arial"/>
          <w:sz w:val="24"/>
          <w:szCs w:val="24"/>
        </w:rPr>
        <w:t xml:space="preserve">with </w:t>
      </w:r>
      <w:r w:rsidR="00483A9D">
        <w:rPr>
          <w:rFonts w:ascii="Arial" w:hAnsi="Arial" w:cs="Arial"/>
          <w:sz w:val="24"/>
          <w:szCs w:val="24"/>
        </w:rPr>
        <w:t xml:space="preserve">a photo gallery of </w:t>
      </w:r>
      <w:r w:rsidR="00B0078B">
        <w:rPr>
          <w:rFonts w:ascii="Arial" w:hAnsi="Arial" w:cs="Arial"/>
          <w:sz w:val="24"/>
          <w:szCs w:val="24"/>
        </w:rPr>
        <w:t xml:space="preserve">expenditures </w:t>
      </w:r>
      <w:r w:rsidR="00483A9D">
        <w:rPr>
          <w:rFonts w:ascii="Arial" w:hAnsi="Arial" w:cs="Arial"/>
          <w:sz w:val="24"/>
          <w:szCs w:val="24"/>
        </w:rPr>
        <w:t>being shown in Appendix F</w:t>
      </w:r>
      <w:r w:rsidR="00A76150">
        <w:rPr>
          <w:rFonts w:ascii="Arial" w:hAnsi="Arial" w:cs="Arial"/>
          <w:sz w:val="24"/>
          <w:szCs w:val="24"/>
        </w:rPr>
        <w:t xml:space="preserve">. </w:t>
      </w:r>
    </w:p>
    <w:p w14:paraId="3F2DC38A" w14:textId="77777777" w:rsidR="005544D2" w:rsidRDefault="005544D2" w:rsidP="0002498D">
      <w:pPr>
        <w:rPr>
          <w:rFonts w:ascii="Arial" w:hAnsi="Arial" w:cs="Arial"/>
          <w:sz w:val="24"/>
          <w:szCs w:val="24"/>
        </w:rPr>
      </w:pPr>
    </w:p>
    <w:p w14:paraId="506F1237" w14:textId="77777777" w:rsidR="005544D2" w:rsidRDefault="005544D2" w:rsidP="0002498D">
      <w:pPr>
        <w:rPr>
          <w:rFonts w:ascii="Arial" w:hAnsi="Arial" w:cs="Arial"/>
          <w:sz w:val="24"/>
          <w:szCs w:val="24"/>
        </w:rPr>
      </w:pPr>
    </w:p>
    <w:p w14:paraId="6F7FBFF3" w14:textId="77777777" w:rsidR="0069798A" w:rsidRDefault="0069798A" w:rsidP="0002498D">
      <w:pPr>
        <w:rPr>
          <w:rFonts w:ascii="Arial" w:hAnsi="Arial" w:cs="Arial"/>
          <w:sz w:val="24"/>
          <w:szCs w:val="24"/>
        </w:rPr>
      </w:pPr>
    </w:p>
    <w:p w14:paraId="297B8EEB" w14:textId="77777777" w:rsidR="0069798A" w:rsidRDefault="0069798A" w:rsidP="0002498D">
      <w:pPr>
        <w:rPr>
          <w:rFonts w:ascii="Arial" w:hAnsi="Arial" w:cs="Arial"/>
          <w:sz w:val="24"/>
          <w:szCs w:val="24"/>
        </w:rPr>
      </w:pPr>
    </w:p>
    <w:tbl>
      <w:tblPr>
        <w:tblStyle w:val="TableGrid"/>
        <w:tblW w:w="0" w:type="auto"/>
        <w:tblLook w:val="04A0" w:firstRow="1" w:lastRow="0" w:firstColumn="1" w:lastColumn="0" w:noHBand="0" w:noVBand="1"/>
      </w:tblPr>
      <w:tblGrid>
        <w:gridCol w:w="6374"/>
        <w:gridCol w:w="2642"/>
      </w:tblGrid>
      <w:tr w:rsidR="00837F85" w14:paraId="0EAFF54B" w14:textId="77777777" w:rsidTr="00782CB6">
        <w:tc>
          <w:tcPr>
            <w:tcW w:w="6374" w:type="dxa"/>
            <w:shd w:val="clear" w:color="auto" w:fill="E7E6E6" w:themeFill="background2"/>
          </w:tcPr>
          <w:p w14:paraId="6B566ECA" w14:textId="77777777" w:rsidR="00837F85" w:rsidRPr="00B419BD" w:rsidRDefault="00837F85" w:rsidP="00782CB6">
            <w:pPr>
              <w:pStyle w:val="xmsonormal"/>
              <w:spacing w:before="0" w:beforeAutospacing="0" w:after="200" w:afterAutospacing="0" w:line="276" w:lineRule="auto"/>
              <w:jc w:val="center"/>
              <w:rPr>
                <w:rFonts w:ascii="Arial" w:hAnsi="Arial" w:cs="Arial"/>
                <w:b/>
                <w:bCs/>
              </w:rPr>
            </w:pPr>
            <w:r w:rsidRPr="00B419BD">
              <w:rPr>
                <w:rFonts w:ascii="Arial" w:hAnsi="Arial" w:cs="Arial"/>
                <w:b/>
                <w:bCs/>
              </w:rPr>
              <w:lastRenderedPageBreak/>
              <w:t>Expenditure</w:t>
            </w:r>
          </w:p>
        </w:tc>
        <w:tc>
          <w:tcPr>
            <w:tcW w:w="2642" w:type="dxa"/>
            <w:shd w:val="clear" w:color="auto" w:fill="E7E6E6" w:themeFill="background2"/>
          </w:tcPr>
          <w:p w14:paraId="6DE53F08" w14:textId="77777777" w:rsidR="00837F85" w:rsidRPr="00B419BD" w:rsidRDefault="00837F85" w:rsidP="00782CB6">
            <w:pPr>
              <w:pStyle w:val="xmsonormal"/>
              <w:spacing w:before="0" w:beforeAutospacing="0" w:after="200" w:afterAutospacing="0" w:line="276" w:lineRule="auto"/>
              <w:jc w:val="center"/>
              <w:rPr>
                <w:rFonts w:ascii="Arial" w:hAnsi="Arial" w:cs="Arial"/>
                <w:b/>
                <w:bCs/>
              </w:rPr>
            </w:pPr>
            <w:r w:rsidRPr="00B419BD">
              <w:rPr>
                <w:rFonts w:ascii="Arial" w:hAnsi="Arial" w:cs="Arial"/>
                <w:b/>
                <w:bCs/>
              </w:rPr>
              <w:t>Costs</w:t>
            </w:r>
          </w:p>
        </w:tc>
      </w:tr>
      <w:tr w:rsidR="00837F85" w14:paraId="03ACBB3B" w14:textId="77777777" w:rsidTr="00782CB6">
        <w:tc>
          <w:tcPr>
            <w:tcW w:w="6374" w:type="dxa"/>
          </w:tcPr>
          <w:p w14:paraId="0F61FA91"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Food by Sean themed Alice in Wonderland afternoon tea including props £15 x 130 guests</w:t>
            </w:r>
          </w:p>
        </w:tc>
        <w:tc>
          <w:tcPr>
            <w:tcW w:w="2642" w:type="dxa"/>
          </w:tcPr>
          <w:p w14:paraId="3CD6489E"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£1950</w:t>
            </w:r>
          </w:p>
        </w:tc>
      </w:tr>
      <w:tr w:rsidR="00837F85" w14:paraId="2C6D703C" w14:textId="77777777" w:rsidTr="00782CB6">
        <w:tc>
          <w:tcPr>
            <w:tcW w:w="6374" w:type="dxa"/>
          </w:tcPr>
          <w:p w14:paraId="14977425"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5cl miniature Harbour Lights Sunset Gin £5 x 130 guests</w:t>
            </w:r>
          </w:p>
        </w:tc>
        <w:tc>
          <w:tcPr>
            <w:tcW w:w="2642" w:type="dxa"/>
          </w:tcPr>
          <w:p w14:paraId="114F5B47"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£650</w:t>
            </w:r>
          </w:p>
        </w:tc>
      </w:tr>
      <w:tr w:rsidR="00837F85" w14:paraId="69BACE10" w14:textId="77777777" w:rsidTr="00782CB6">
        <w:tc>
          <w:tcPr>
            <w:tcW w:w="6374" w:type="dxa"/>
          </w:tcPr>
          <w:p w14:paraId="7D778589"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 xml:space="preserve">Decorations </w:t>
            </w:r>
          </w:p>
        </w:tc>
        <w:tc>
          <w:tcPr>
            <w:tcW w:w="2642" w:type="dxa"/>
          </w:tcPr>
          <w:p w14:paraId="6D4ACD81"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£208.04</w:t>
            </w:r>
          </w:p>
        </w:tc>
      </w:tr>
      <w:tr w:rsidR="00837F85" w14:paraId="6A19F3D2" w14:textId="77777777" w:rsidTr="00782CB6">
        <w:tc>
          <w:tcPr>
            <w:tcW w:w="6374" w:type="dxa"/>
          </w:tcPr>
          <w:p w14:paraId="3E8033EC"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Mixer supplied by GNSQ £1 x 130 guests</w:t>
            </w:r>
          </w:p>
        </w:tc>
        <w:tc>
          <w:tcPr>
            <w:tcW w:w="2642" w:type="dxa"/>
          </w:tcPr>
          <w:p w14:paraId="5754C517"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£130</w:t>
            </w:r>
          </w:p>
        </w:tc>
      </w:tr>
      <w:tr w:rsidR="00837F85" w14:paraId="29BA3AD1" w14:textId="77777777" w:rsidTr="00782CB6">
        <w:tc>
          <w:tcPr>
            <w:tcW w:w="6374" w:type="dxa"/>
          </w:tcPr>
          <w:p w14:paraId="00ABB1C9"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Venue hire</w:t>
            </w:r>
          </w:p>
        </w:tc>
        <w:tc>
          <w:tcPr>
            <w:tcW w:w="2642" w:type="dxa"/>
          </w:tcPr>
          <w:p w14:paraId="55D00E1C"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£0</w:t>
            </w:r>
          </w:p>
        </w:tc>
      </w:tr>
      <w:tr w:rsidR="00837F85" w14:paraId="699C3A0B" w14:textId="77777777" w:rsidTr="00782CB6">
        <w:tc>
          <w:tcPr>
            <w:tcW w:w="6374" w:type="dxa"/>
          </w:tcPr>
          <w:p w14:paraId="686F1F6B"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Security (Inclusive of venue hire)</w:t>
            </w:r>
          </w:p>
        </w:tc>
        <w:tc>
          <w:tcPr>
            <w:tcW w:w="2642" w:type="dxa"/>
          </w:tcPr>
          <w:p w14:paraId="0A152E41"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£0</w:t>
            </w:r>
          </w:p>
        </w:tc>
      </w:tr>
      <w:tr w:rsidR="00837F85" w14:paraId="73243A59" w14:textId="77777777" w:rsidTr="00782CB6">
        <w:tc>
          <w:tcPr>
            <w:tcW w:w="6374" w:type="dxa"/>
          </w:tcPr>
          <w:p w14:paraId="296BAE4F"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Resident DJ (Inclusive of venue hire)</w:t>
            </w:r>
          </w:p>
        </w:tc>
        <w:tc>
          <w:tcPr>
            <w:tcW w:w="2642" w:type="dxa"/>
          </w:tcPr>
          <w:p w14:paraId="230ADF46"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£0</w:t>
            </w:r>
          </w:p>
        </w:tc>
      </w:tr>
      <w:tr w:rsidR="00837F85" w14:paraId="224A7092" w14:textId="77777777" w:rsidTr="00782CB6">
        <w:tc>
          <w:tcPr>
            <w:tcW w:w="6374" w:type="dxa"/>
          </w:tcPr>
          <w:p w14:paraId="4FDF51D5"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Staff (Inclusive of venue hire)</w:t>
            </w:r>
          </w:p>
        </w:tc>
        <w:tc>
          <w:tcPr>
            <w:tcW w:w="2642" w:type="dxa"/>
          </w:tcPr>
          <w:p w14:paraId="455328A1"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£0</w:t>
            </w:r>
          </w:p>
        </w:tc>
      </w:tr>
      <w:tr w:rsidR="00837F85" w14:paraId="05092730" w14:textId="77777777" w:rsidTr="00782CB6">
        <w:tc>
          <w:tcPr>
            <w:tcW w:w="6374" w:type="dxa"/>
          </w:tcPr>
          <w:p w14:paraId="1CCD60D7" w14:textId="77777777" w:rsidR="00837F85" w:rsidRPr="003056AA" w:rsidRDefault="00837F85" w:rsidP="00782CB6">
            <w:pPr>
              <w:pStyle w:val="xmsonormal"/>
              <w:spacing w:before="0" w:beforeAutospacing="0" w:after="200" w:afterAutospacing="0" w:line="276" w:lineRule="auto"/>
              <w:rPr>
                <w:rFonts w:ascii="Arial" w:hAnsi="Arial" w:cs="Arial"/>
                <w:b/>
                <w:bCs/>
              </w:rPr>
            </w:pPr>
            <w:r w:rsidRPr="003056AA">
              <w:rPr>
                <w:rFonts w:ascii="Arial" w:hAnsi="Arial" w:cs="Arial"/>
                <w:b/>
                <w:bCs/>
              </w:rPr>
              <w:t>Total</w:t>
            </w:r>
          </w:p>
        </w:tc>
        <w:tc>
          <w:tcPr>
            <w:tcW w:w="2642" w:type="dxa"/>
          </w:tcPr>
          <w:p w14:paraId="0E08DCBE" w14:textId="77777777" w:rsidR="00837F85" w:rsidRPr="003056AA" w:rsidRDefault="00837F85" w:rsidP="00782CB6">
            <w:pPr>
              <w:pStyle w:val="xmsonormal"/>
              <w:spacing w:before="0" w:beforeAutospacing="0" w:after="200" w:afterAutospacing="0" w:line="276" w:lineRule="auto"/>
              <w:jc w:val="center"/>
              <w:rPr>
                <w:rFonts w:ascii="Arial" w:hAnsi="Arial" w:cs="Arial"/>
                <w:b/>
                <w:bCs/>
              </w:rPr>
            </w:pPr>
            <w:r w:rsidRPr="003056AA">
              <w:rPr>
                <w:rFonts w:ascii="Arial" w:hAnsi="Arial" w:cs="Arial"/>
                <w:b/>
                <w:bCs/>
              </w:rPr>
              <w:t>£</w:t>
            </w:r>
            <w:r>
              <w:rPr>
                <w:rFonts w:ascii="Arial" w:hAnsi="Arial" w:cs="Arial"/>
                <w:b/>
                <w:bCs/>
              </w:rPr>
              <w:t>2</w:t>
            </w:r>
            <w:r w:rsidRPr="003056AA">
              <w:rPr>
                <w:rFonts w:ascii="Arial" w:hAnsi="Arial" w:cs="Arial"/>
                <w:b/>
                <w:bCs/>
              </w:rPr>
              <w:t>,</w:t>
            </w:r>
            <w:r>
              <w:rPr>
                <w:rFonts w:ascii="Arial" w:hAnsi="Arial" w:cs="Arial"/>
                <w:b/>
                <w:bCs/>
              </w:rPr>
              <w:t>938.04</w:t>
            </w:r>
          </w:p>
        </w:tc>
      </w:tr>
    </w:tbl>
    <w:p w14:paraId="4B311ED3" w14:textId="77777777" w:rsidR="00837F85" w:rsidRDefault="00837F85" w:rsidP="00837F85">
      <w:pPr>
        <w:pStyle w:val="xmsonormal"/>
        <w:spacing w:before="0" w:beforeAutospacing="0" w:after="200" w:afterAutospacing="0" w:line="276" w:lineRule="auto"/>
        <w:rPr>
          <w:rFonts w:ascii="Arial" w:hAnsi="Arial" w:cs="Arial"/>
        </w:rPr>
      </w:pPr>
    </w:p>
    <w:tbl>
      <w:tblPr>
        <w:tblStyle w:val="TableGrid"/>
        <w:tblW w:w="0" w:type="auto"/>
        <w:tblLook w:val="04A0" w:firstRow="1" w:lastRow="0" w:firstColumn="1" w:lastColumn="0" w:noHBand="0" w:noVBand="1"/>
      </w:tblPr>
      <w:tblGrid>
        <w:gridCol w:w="6374"/>
        <w:gridCol w:w="2642"/>
      </w:tblGrid>
      <w:tr w:rsidR="00837F85" w14:paraId="48C1B385" w14:textId="77777777" w:rsidTr="00782CB6">
        <w:tc>
          <w:tcPr>
            <w:tcW w:w="6374" w:type="dxa"/>
            <w:shd w:val="clear" w:color="auto" w:fill="E7E6E6" w:themeFill="background2"/>
          </w:tcPr>
          <w:p w14:paraId="36785BF2" w14:textId="77777777" w:rsidR="00837F85" w:rsidRPr="00130FA9" w:rsidRDefault="00837F85" w:rsidP="00782CB6">
            <w:pPr>
              <w:pStyle w:val="xmsonormal"/>
              <w:spacing w:before="0" w:beforeAutospacing="0" w:after="200" w:afterAutospacing="0" w:line="276" w:lineRule="auto"/>
              <w:jc w:val="center"/>
              <w:rPr>
                <w:rFonts w:ascii="Arial" w:hAnsi="Arial" w:cs="Arial"/>
                <w:b/>
                <w:bCs/>
              </w:rPr>
            </w:pPr>
            <w:r w:rsidRPr="00130FA9">
              <w:rPr>
                <w:rFonts w:ascii="Arial" w:hAnsi="Arial" w:cs="Arial"/>
                <w:b/>
                <w:bCs/>
              </w:rPr>
              <w:t>Revenue</w:t>
            </w:r>
          </w:p>
        </w:tc>
        <w:tc>
          <w:tcPr>
            <w:tcW w:w="2642" w:type="dxa"/>
            <w:shd w:val="clear" w:color="auto" w:fill="E7E6E6" w:themeFill="background2"/>
          </w:tcPr>
          <w:p w14:paraId="426C1DD8" w14:textId="77777777" w:rsidR="00837F85" w:rsidRPr="00130FA9" w:rsidRDefault="00837F85" w:rsidP="00782CB6">
            <w:pPr>
              <w:pStyle w:val="xmsonormal"/>
              <w:spacing w:before="0" w:beforeAutospacing="0" w:after="200" w:afterAutospacing="0" w:line="276" w:lineRule="auto"/>
              <w:jc w:val="center"/>
              <w:rPr>
                <w:rFonts w:ascii="Arial" w:hAnsi="Arial" w:cs="Arial"/>
                <w:b/>
                <w:bCs/>
              </w:rPr>
            </w:pPr>
            <w:r w:rsidRPr="00130FA9">
              <w:rPr>
                <w:rFonts w:ascii="Arial" w:hAnsi="Arial" w:cs="Arial"/>
                <w:b/>
                <w:bCs/>
              </w:rPr>
              <w:t>Cost</w:t>
            </w:r>
          </w:p>
        </w:tc>
      </w:tr>
      <w:tr w:rsidR="00837F85" w14:paraId="4A3F14D5" w14:textId="77777777" w:rsidTr="00782CB6">
        <w:tc>
          <w:tcPr>
            <w:tcW w:w="6374" w:type="dxa"/>
          </w:tcPr>
          <w:p w14:paraId="4A10DD2B"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Ticket Sales £25 x 130</w:t>
            </w:r>
          </w:p>
        </w:tc>
        <w:tc>
          <w:tcPr>
            <w:tcW w:w="2642" w:type="dxa"/>
          </w:tcPr>
          <w:p w14:paraId="04018B06"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£3,250</w:t>
            </w:r>
          </w:p>
        </w:tc>
      </w:tr>
      <w:tr w:rsidR="00837F85" w14:paraId="1EEFFCB1" w14:textId="77777777" w:rsidTr="00782CB6">
        <w:tc>
          <w:tcPr>
            <w:tcW w:w="6374" w:type="dxa"/>
          </w:tcPr>
          <w:p w14:paraId="710F1D4C"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200 raffle and auction tickets @ £1 each</w:t>
            </w:r>
          </w:p>
        </w:tc>
        <w:tc>
          <w:tcPr>
            <w:tcW w:w="2642" w:type="dxa"/>
          </w:tcPr>
          <w:p w14:paraId="6BE3D85B"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£200</w:t>
            </w:r>
          </w:p>
        </w:tc>
      </w:tr>
      <w:tr w:rsidR="00837F85" w14:paraId="4F09B338" w14:textId="77777777" w:rsidTr="00782CB6">
        <w:tc>
          <w:tcPr>
            <w:tcW w:w="6374" w:type="dxa"/>
          </w:tcPr>
          <w:p w14:paraId="77BDDFD9" w14:textId="77777777" w:rsidR="00837F85" w:rsidRPr="00692544" w:rsidRDefault="00837F85" w:rsidP="00782CB6">
            <w:pPr>
              <w:pStyle w:val="xmsonormal"/>
              <w:spacing w:before="0" w:beforeAutospacing="0" w:after="200" w:afterAutospacing="0" w:line="276" w:lineRule="auto"/>
              <w:rPr>
                <w:rFonts w:ascii="Arial" w:hAnsi="Arial" w:cs="Arial"/>
                <w:b/>
                <w:bCs/>
              </w:rPr>
            </w:pPr>
            <w:r w:rsidRPr="00692544">
              <w:rPr>
                <w:rFonts w:ascii="Arial" w:hAnsi="Arial" w:cs="Arial"/>
                <w:b/>
                <w:bCs/>
              </w:rPr>
              <w:t>Total</w:t>
            </w:r>
          </w:p>
        </w:tc>
        <w:tc>
          <w:tcPr>
            <w:tcW w:w="2642" w:type="dxa"/>
          </w:tcPr>
          <w:p w14:paraId="4A4187F6" w14:textId="77777777" w:rsidR="00837F85" w:rsidRPr="00692544" w:rsidRDefault="00837F85" w:rsidP="00782CB6">
            <w:pPr>
              <w:pStyle w:val="xmsonormal"/>
              <w:spacing w:before="0" w:beforeAutospacing="0" w:after="200" w:afterAutospacing="0" w:line="276" w:lineRule="auto"/>
              <w:jc w:val="center"/>
              <w:rPr>
                <w:rFonts w:ascii="Arial" w:hAnsi="Arial" w:cs="Arial"/>
                <w:b/>
                <w:bCs/>
              </w:rPr>
            </w:pPr>
            <w:r w:rsidRPr="00692544">
              <w:rPr>
                <w:rFonts w:ascii="Arial" w:hAnsi="Arial" w:cs="Arial"/>
                <w:b/>
                <w:bCs/>
              </w:rPr>
              <w:t>£3,450</w:t>
            </w:r>
          </w:p>
        </w:tc>
      </w:tr>
    </w:tbl>
    <w:p w14:paraId="422D56CB" w14:textId="77777777" w:rsidR="00837F85" w:rsidRDefault="00837F85" w:rsidP="00837F85">
      <w:pPr>
        <w:pStyle w:val="xmsonormal"/>
        <w:spacing w:before="0" w:beforeAutospacing="0" w:after="200" w:afterAutospacing="0" w:line="276" w:lineRule="auto"/>
        <w:rPr>
          <w:rFonts w:ascii="Arial" w:hAnsi="Arial" w:cs="Arial"/>
        </w:rPr>
      </w:pPr>
    </w:p>
    <w:tbl>
      <w:tblPr>
        <w:tblStyle w:val="TableGrid"/>
        <w:tblW w:w="0" w:type="auto"/>
        <w:tblLook w:val="04A0" w:firstRow="1" w:lastRow="0" w:firstColumn="1" w:lastColumn="0" w:noHBand="0" w:noVBand="1"/>
      </w:tblPr>
      <w:tblGrid>
        <w:gridCol w:w="6374"/>
        <w:gridCol w:w="2642"/>
      </w:tblGrid>
      <w:tr w:rsidR="00837F85" w:rsidRPr="00130FA9" w14:paraId="3FE6ED2B" w14:textId="77777777" w:rsidTr="00782CB6">
        <w:tc>
          <w:tcPr>
            <w:tcW w:w="6374" w:type="dxa"/>
            <w:shd w:val="clear" w:color="auto" w:fill="E7E6E6" w:themeFill="background2"/>
          </w:tcPr>
          <w:p w14:paraId="60676F5A" w14:textId="77777777" w:rsidR="00837F85" w:rsidRPr="00130FA9" w:rsidRDefault="00837F85" w:rsidP="00782CB6">
            <w:pPr>
              <w:pStyle w:val="xmsonormal"/>
              <w:spacing w:before="0" w:beforeAutospacing="0" w:after="200" w:afterAutospacing="0" w:line="276" w:lineRule="auto"/>
              <w:jc w:val="center"/>
              <w:rPr>
                <w:rFonts w:ascii="Arial" w:hAnsi="Arial" w:cs="Arial"/>
                <w:b/>
                <w:bCs/>
              </w:rPr>
            </w:pPr>
            <w:r>
              <w:rPr>
                <w:rFonts w:ascii="Arial" w:hAnsi="Arial" w:cs="Arial"/>
                <w:b/>
                <w:bCs/>
              </w:rPr>
              <w:t>Proceeds to Ty Hafan</w:t>
            </w:r>
          </w:p>
        </w:tc>
        <w:tc>
          <w:tcPr>
            <w:tcW w:w="2642" w:type="dxa"/>
            <w:shd w:val="clear" w:color="auto" w:fill="E7E6E6" w:themeFill="background2"/>
          </w:tcPr>
          <w:p w14:paraId="7B27C614" w14:textId="77777777" w:rsidR="00837F85" w:rsidRPr="00130FA9" w:rsidRDefault="00837F85" w:rsidP="00782CB6">
            <w:pPr>
              <w:pStyle w:val="xmsonormal"/>
              <w:spacing w:before="0" w:beforeAutospacing="0" w:after="200" w:afterAutospacing="0" w:line="276" w:lineRule="auto"/>
              <w:jc w:val="center"/>
              <w:rPr>
                <w:rFonts w:ascii="Arial" w:hAnsi="Arial" w:cs="Arial"/>
                <w:b/>
                <w:bCs/>
              </w:rPr>
            </w:pPr>
            <w:r>
              <w:rPr>
                <w:rFonts w:ascii="Arial" w:hAnsi="Arial" w:cs="Arial"/>
                <w:b/>
                <w:bCs/>
              </w:rPr>
              <w:t>Total</w:t>
            </w:r>
          </w:p>
        </w:tc>
      </w:tr>
      <w:tr w:rsidR="00837F85" w14:paraId="3A32C806" w14:textId="77777777" w:rsidTr="00782CB6">
        <w:tc>
          <w:tcPr>
            <w:tcW w:w="6374" w:type="dxa"/>
          </w:tcPr>
          <w:p w14:paraId="192566DC" w14:textId="77777777" w:rsidR="00837F85" w:rsidRDefault="00837F85" w:rsidP="00782CB6">
            <w:pPr>
              <w:pStyle w:val="xmsonormal"/>
              <w:spacing w:before="0" w:beforeAutospacing="0" w:after="200" w:afterAutospacing="0" w:line="276" w:lineRule="auto"/>
              <w:rPr>
                <w:rFonts w:ascii="Arial" w:hAnsi="Arial" w:cs="Arial"/>
              </w:rPr>
            </w:pPr>
            <w:r>
              <w:rPr>
                <w:rFonts w:ascii="Arial" w:hAnsi="Arial" w:cs="Arial"/>
              </w:rPr>
              <w:t xml:space="preserve">Revenue £3,450 minus expenditure </w:t>
            </w:r>
            <w:r w:rsidRPr="00A81127">
              <w:rPr>
                <w:rFonts w:ascii="Arial" w:hAnsi="Arial" w:cs="Arial"/>
              </w:rPr>
              <w:t>£2,938.04</w:t>
            </w:r>
            <w:r>
              <w:rPr>
                <w:rFonts w:ascii="Arial" w:hAnsi="Arial" w:cs="Arial"/>
              </w:rPr>
              <w:t xml:space="preserve"> = </w:t>
            </w:r>
          </w:p>
        </w:tc>
        <w:tc>
          <w:tcPr>
            <w:tcW w:w="2642" w:type="dxa"/>
          </w:tcPr>
          <w:p w14:paraId="4AE7D066" w14:textId="77777777" w:rsidR="00837F85" w:rsidRDefault="00837F85" w:rsidP="00782CB6">
            <w:pPr>
              <w:pStyle w:val="xmsonormal"/>
              <w:spacing w:before="0" w:beforeAutospacing="0" w:after="200" w:afterAutospacing="0" w:line="276" w:lineRule="auto"/>
              <w:jc w:val="center"/>
              <w:rPr>
                <w:rFonts w:ascii="Arial" w:hAnsi="Arial" w:cs="Arial"/>
              </w:rPr>
            </w:pPr>
            <w:r>
              <w:rPr>
                <w:rFonts w:ascii="Arial" w:hAnsi="Arial" w:cs="Arial"/>
              </w:rPr>
              <w:t>£512.04</w:t>
            </w:r>
          </w:p>
        </w:tc>
      </w:tr>
    </w:tbl>
    <w:p w14:paraId="2CDB1236" w14:textId="77777777" w:rsidR="00837F85" w:rsidRDefault="00837F85" w:rsidP="0002498D">
      <w:pPr>
        <w:rPr>
          <w:rFonts w:ascii="Arial" w:hAnsi="Arial" w:cs="Arial"/>
          <w:sz w:val="24"/>
          <w:szCs w:val="24"/>
        </w:rPr>
      </w:pPr>
    </w:p>
    <w:p w14:paraId="4386C6A6" w14:textId="1B2FA082" w:rsidR="0002498D" w:rsidRPr="00891878" w:rsidRDefault="000A3085" w:rsidP="0002498D">
      <w:pPr>
        <w:rPr>
          <w:rFonts w:ascii="Arial" w:hAnsi="Arial" w:cs="Arial"/>
          <w:b/>
          <w:bCs/>
          <w:sz w:val="24"/>
          <w:szCs w:val="24"/>
          <w:u w:val="single"/>
        </w:rPr>
      </w:pPr>
      <w:r>
        <w:rPr>
          <w:rFonts w:ascii="Arial" w:hAnsi="Arial" w:cs="Arial"/>
          <w:b/>
          <w:bCs/>
          <w:sz w:val="24"/>
          <w:szCs w:val="24"/>
          <w:u w:val="single"/>
        </w:rPr>
        <w:t>6</w:t>
      </w:r>
      <w:r w:rsidR="0002498D" w:rsidRPr="00891878">
        <w:rPr>
          <w:rFonts w:ascii="Arial" w:hAnsi="Arial" w:cs="Arial"/>
          <w:b/>
          <w:bCs/>
          <w:sz w:val="24"/>
          <w:szCs w:val="24"/>
          <w:u w:val="single"/>
        </w:rPr>
        <w:t xml:space="preserve">.0 Health and Safety </w:t>
      </w:r>
    </w:p>
    <w:p w14:paraId="427A871D" w14:textId="5DD19FC5" w:rsidR="007062FA" w:rsidRDefault="000C11D8" w:rsidP="0002498D">
      <w:pPr>
        <w:rPr>
          <w:rFonts w:ascii="Arial" w:hAnsi="Arial" w:cs="Arial"/>
          <w:sz w:val="24"/>
          <w:szCs w:val="24"/>
        </w:rPr>
      </w:pPr>
      <w:r w:rsidRPr="000C11D8">
        <w:rPr>
          <w:rFonts w:ascii="Arial" w:hAnsi="Arial" w:cs="Arial"/>
          <w:sz w:val="24"/>
          <w:szCs w:val="24"/>
        </w:rPr>
        <w:t>A key principle</w:t>
      </w:r>
      <w:r>
        <w:rPr>
          <w:rFonts w:ascii="Arial" w:hAnsi="Arial" w:cs="Arial"/>
          <w:sz w:val="24"/>
          <w:szCs w:val="24"/>
        </w:rPr>
        <w:t xml:space="preserve"> of event planning is t</w:t>
      </w:r>
      <w:r w:rsidR="002471FA">
        <w:rPr>
          <w:rFonts w:ascii="Arial" w:hAnsi="Arial" w:cs="Arial"/>
          <w:sz w:val="24"/>
          <w:szCs w:val="24"/>
        </w:rPr>
        <w:t xml:space="preserve">o </w:t>
      </w:r>
      <w:r w:rsidR="003D6B92">
        <w:rPr>
          <w:rFonts w:ascii="Arial" w:hAnsi="Arial" w:cs="Arial"/>
          <w:sz w:val="24"/>
          <w:szCs w:val="24"/>
        </w:rPr>
        <w:t xml:space="preserve">be able to </w:t>
      </w:r>
      <w:r w:rsidR="001C2F36">
        <w:rPr>
          <w:rFonts w:ascii="Arial" w:hAnsi="Arial" w:cs="Arial"/>
          <w:sz w:val="24"/>
          <w:szCs w:val="24"/>
        </w:rPr>
        <w:t>provide</w:t>
      </w:r>
      <w:r w:rsidR="003D6B92">
        <w:rPr>
          <w:rFonts w:ascii="Arial" w:hAnsi="Arial" w:cs="Arial"/>
          <w:sz w:val="24"/>
          <w:szCs w:val="24"/>
        </w:rPr>
        <w:t xml:space="preserve"> a safe environment</w:t>
      </w:r>
      <w:r w:rsidR="001C2F36">
        <w:rPr>
          <w:rFonts w:ascii="Arial" w:hAnsi="Arial" w:cs="Arial"/>
          <w:sz w:val="24"/>
          <w:szCs w:val="24"/>
        </w:rPr>
        <w:t xml:space="preserve"> for </w:t>
      </w:r>
      <w:r w:rsidR="007B08D7">
        <w:rPr>
          <w:rFonts w:ascii="Arial" w:hAnsi="Arial" w:cs="Arial"/>
          <w:sz w:val="24"/>
          <w:szCs w:val="24"/>
        </w:rPr>
        <w:t xml:space="preserve">all guests and </w:t>
      </w:r>
      <w:r w:rsidR="00687DB5">
        <w:rPr>
          <w:rFonts w:ascii="Arial" w:hAnsi="Arial" w:cs="Arial"/>
          <w:sz w:val="24"/>
          <w:szCs w:val="24"/>
        </w:rPr>
        <w:t>employees,</w:t>
      </w:r>
      <w:r w:rsidR="007B08D7">
        <w:rPr>
          <w:rFonts w:ascii="Arial" w:hAnsi="Arial" w:cs="Arial"/>
          <w:sz w:val="24"/>
          <w:szCs w:val="24"/>
        </w:rPr>
        <w:t xml:space="preserve"> </w:t>
      </w:r>
      <w:r w:rsidR="000E6438">
        <w:rPr>
          <w:rFonts w:ascii="Arial" w:hAnsi="Arial" w:cs="Arial"/>
          <w:sz w:val="24"/>
          <w:szCs w:val="24"/>
        </w:rPr>
        <w:t>and</w:t>
      </w:r>
      <w:r w:rsidR="00117B20">
        <w:rPr>
          <w:rFonts w:ascii="Arial" w:hAnsi="Arial" w:cs="Arial"/>
          <w:sz w:val="24"/>
          <w:szCs w:val="24"/>
        </w:rPr>
        <w:t xml:space="preserve"> event organisers have </w:t>
      </w:r>
      <w:r w:rsidR="001978D5">
        <w:rPr>
          <w:rFonts w:ascii="Arial" w:hAnsi="Arial" w:cs="Arial"/>
          <w:sz w:val="24"/>
          <w:szCs w:val="24"/>
        </w:rPr>
        <w:t>a</w:t>
      </w:r>
      <w:r w:rsidR="008A5C7C">
        <w:rPr>
          <w:rFonts w:ascii="Arial" w:hAnsi="Arial" w:cs="Arial"/>
          <w:sz w:val="24"/>
          <w:szCs w:val="24"/>
        </w:rPr>
        <w:t>n</w:t>
      </w:r>
      <w:r w:rsidR="001978D5">
        <w:rPr>
          <w:rFonts w:ascii="Arial" w:hAnsi="Arial" w:cs="Arial"/>
          <w:sz w:val="24"/>
          <w:szCs w:val="24"/>
        </w:rPr>
        <w:t xml:space="preserve"> </w:t>
      </w:r>
      <w:r w:rsidR="00117B20">
        <w:rPr>
          <w:rFonts w:ascii="Arial" w:hAnsi="Arial" w:cs="Arial"/>
          <w:sz w:val="24"/>
          <w:szCs w:val="24"/>
        </w:rPr>
        <w:t xml:space="preserve">obligation to comply with </w:t>
      </w:r>
      <w:r w:rsidR="00DB17D9">
        <w:rPr>
          <w:rFonts w:ascii="Arial" w:hAnsi="Arial" w:cs="Arial"/>
          <w:sz w:val="24"/>
          <w:szCs w:val="24"/>
        </w:rPr>
        <w:t xml:space="preserve">all </w:t>
      </w:r>
      <w:r w:rsidR="008A5C7C">
        <w:rPr>
          <w:rFonts w:ascii="Arial" w:hAnsi="Arial" w:cs="Arial"/>
          <w:sz w:val="24"/>
          <w:szCs w:val="24"/>
        </w:rPr>
        <w:t xml:space="preserve">legal </w:t>
      </w:r>
      <w:r w:rsidR="00596662">
        <w:rPr>
          <w:rFonts w:ascii="Arial" w:hAnsi="Arial" w:cs="Arial"/>
          <w:sz w:val="24"/>
          <w:szCs w:val="24"/>
        </w:rPr>
        <w:t>requirements relating to health and safety</w:t>
      </w:r>
      <w:r w:rsidR="007062FA">
        <w:rPr>
          <w:rFonts w:ascii="Arial" w:hAnsi="Arial" w:cs="Arial"/>
          <w:sz w:val="24"/>
          <w:szCs w:val="24"/>
        </w:rPr>
        <w:t xml:space="preserve"> in the workplace</w:t>
      </w:r>
      <w:r w:rsidR="00DB17D9">
        <w:rPr>
          <w:rFonts w:ascii="Arial" w:hAnsi="Arial" w:cs="Arial"/>
          <w:sz w:val="24"/>
          <w:szCs w:val="24"/>
        </w:rPr>
        <w:t xml:space="preserve">. </w:t>
      </w:r>
      <w:r w:rsidR="00D26AA4">
        <w:rPr>
          <w:rFonts w:ascii="Arial" w:hAnsi="Arial" w:cs="Arial"/>
          <w:sz w:val="24"/>
          <w:szCs w:val="24"/>
        </w:rPr>
        <w:t xml:space="preserve">The </w:t>
      </w:r>
      <w:r w:rsidR="00AA52CE">
        <w:rPr>
          <w:rFonts w:ascii="Arial" w:hAnsi="Arial" w:cs="Arial"/>
          <w:sz w:val="24"/>
          <w:szCs w:val="24"/>
        </w:rPr>
        <w:t xml:space="preserve">delivery of the </w:t>
      </w:r>
      <w:r w:rsidR="00602F9C">
        <w:rPr>
          <w:rFonts w:ascii="Arial" w:hAnsi="Arial" w:cs="Arial"/>
          <w:sz w:val="24"/>
          <w:szCs w:val="24"/>
        </w:rPr>
        <w:t xml:space="preserve">MHGTP </w:t>
      </w:r>
      <w:r w:rsidR="00504B83">
        <w:rPr>
          <w:rFonts w:ascii="Arial" w:hAnsi="Arial" w:cs="Arial"/>
          <w:sz w:val="24"/>
          <w:szCs w:val="24"/>
        </w:rPr>
        <w:t xml:space="preserve">must </w:t>
      </w:r>
      <w:r w:rsidR="002D6C81">
        <w:rPr>
          <w:rFonts w:ascii="Arial" w:hAnsi="Arial" w:cs="Arial"/>
          <w:sz w:val="24"/>
          <w:szCs w:val="24"/>
        </w:rPr>
        <w:t xml:space="preserve">adhere to </w:t>
      </w:r>
      <w:r w:rsidR="004B343C">
        <w:rPr>
          <w:rFonts w:ascii="Arial" w:hAnsi="Arial" w:cs="Arial"/>
          <w:sz w:val="24"/>
          <w:szCs w:val="24"/>
        </w:rPr>
        <w:t xml:space="preserve">the </w:t>
      </w:r>
      <w:r w:rsidR="001379AE">
        <w:rPr>
          <w:rFonts w:ascii="Arial" w:hAnsi="Arial" w:cs="Arial"/>
          <w:sz w:val="24"/>
          <w:szCs w:val="24"/>
        </w:rPr>
        <w:t xml:space="preserve">guidance set out in the </w:t>
      </w:r>
      <w:r w:rsidR="00174B59">
        <w:rPr>
          <w:rFonts w:ascii="Arial" w:hAnsi="Arial" w:cs="Arial"/>
          <w:sz w:val="24"/>
          <w:szCs w:val="24"/>
        </w:rPr>
        <w:t>Health and Safety at Work etc</w:t>
      </w:r>
      <w:r w:rsidR="008745F8">
        <w:rPr>
          <w:rFonts w:ascii="Arial" w:hAnsi="Arial" w:cs="Arial"/>
          <w:sz w:val="24"/>
          <w:szCs w:val="24"/>
        </w:rPr>
        <w:t>. (HSW)</w:t>
      </w:r>
      <w:r w:rsidR="00174B59">
        <w:rPr>
          <w:rFonts w:ascii="Arial" w:hAnsi="Arial" w:cs="Arial"/>
          <w:sz w:val="24"/>
          <w:szCs w:val="24"/>
        </w:rPr>
        <w:t xml:space="preserve"> Act, 1974</w:t>
      </w:r>
      <w:r w:rsidR="00B55CD9">
        <w:rPr>
          <w:rFonts w:ascii="Arial" w:hAnsi="Arial" w:cs="Arial"/>
          <w:sz w:val="24"/>
          <w:szCs w:val="24"/>
        </w:rPr>
        <w:t xml:space="preserve"> </w:t>
      </w:r>
      <w:r w:rsidR="003C3AC3">
        <w:rPr>
          <w:rFonts w:ascii="Arial" w:hAnsi="Arial" w:cs="Arial"/>
          <w:sz w:val="24"/>
          <w:szCs w:val="24"/>
        </w:rPr>
        <w:t xml:space="preserve">ensuring that actions </w:t>
      </w:r>
      <w:r w:rsidR="00806A68">
        <w:rPr>
          <w:rFonts w:ascii="Arial" w:hAnsi="Arial" w:cs="Arial"/>
          <w:sz w:val="24"/>
          <w:szCs w:val="24"/>
        </w:rPr>
        <w:t xml:space="preserve">are taken to prevent any foreseeable risks and injuries </w:t>
      </w:r>
      <w:r w:rsidR="00A27CA1">
        <w:rPr>
          <w:rFonts w:ascii="Arial" w:hAnsi="Arial" w:cs="Arial"/>
          <w:sz w:val="24"/>
          <w:szCs w:val="24"/>
        </w:rPr>
        <w:t xml:space="preserve">and </w:t>
      </w:r>
      <w:r w:rsidR="00B55CD9">
        <w:rPr>
          <w:rFonts w:ascii="Arial" w:hAnsi="Arial" w:cs="Arial"/>
          <w:sz w:val="24"/>
          <w:szCs w:val="24"/>
        </w:rPr>
        <w:t>failure to do so, could result in prosecution</w:t>
      </w:r>
      <w:r w:rsidR="00D63DE7">
        <w:rPr>
          <w:rFonts w:ascii="Arial" w:hAnsi="Arial" w:cs="Arial"/>
          <w:sz w:val="24"/>
          <w:szCs w:val="24"/>
        </w:rPr>
        <w:t xml:space="preserve"> </w:t>
      </w:r>
      <w:r w:rsidR="00D63DE7">
        <w:rPr>
          <w:rFonts w:ascii="Arial" w:hAnsi="Arial" w:cs="Arial"/>
          <w:sz w:val="24"/>
          <w:szCs w:val="24"/>
        </w:rPr>
        <w:t xml:space="preserve">(Bowdin </w:t>
      </w:r>
      <w:r w:rsidR="00D63DE7" w:rsidRPr="00781DD6">
        <w:rPr>
          <w:rFonts w:ascii="Arial" w:hAnsi="Arial" w:cs="Arial"/>
          <w:i/>
          <w:iCs/>
          <w:sz w:val="24"/>
          <w:szCs w:val="24"/>
        </w:rPr>
        <w:t>et al</w:t>
      </w:r>
      <w:r w:rsidR="00D63DE7">
        <w:rPr>
          <w:rFonts w:ascii="Arial" w:hAnsi="Arial" w:cs="Arial"/>
          <w:sz w:val="24"/>
          <w:szCs w:val="24"/>
        </w:rPr>
        <w:t>., 2012)</w:t>
      </w:r>
      <w:r w:rsidR="00B55CD9">
        <w:rPr>
          <w:rFonts w:ascii="Arial" w:hAnsi="Arial" w:cs="Arial"/>
          <w:sz w:val="24"/>
          <w:szCs w:val="24"/>
        </w:rPr>
        <w:t xml:space="preserve">. </w:t>
      </w:r>
      <w:r w:rsidR="0052182C">
        <w:rPr>
          <w:rFonts w:ascii="Arial" w:hAnsi="Arial" w:cs="Arial"/>
          <w:sz w:val="24"/>
          <w:szCs w:val="24"/>
        </w:rPr>
        <w:t xml:space="preserve">As the event involved </w:t>
      </w:r>
      <w:r w:rsidR="00EE0579">
        <w:rPr>
          <w:rFonts w:ascii="Arial" w:hAnsi="Arial" w:cs="Arial"/>
          <w:sz w:val="24"/>
          <w:szCs w:val="24"/>
        </w:rPr>
        <w:t xml:space="preserve">members of </w:t>
      </w:r>
      <w:r w:rsidR="0052182C">
        <w:rPr>
          <w:rFonts w:ascii="Arial" w:hAnsi="Arial" w:cs="Arial"/>
          <w:sz w:val="24"/>
          <w:szCs w:val="24"/>
        </w:rPr>
        <w:t xml:space="preserve">the public, the group </w:t>
      </w:r>
      <w:r w:rsidR="000E7108">
        <w:rPr>
          <w:rFonts w:ascii="Arial" w:hAnsi="Arial" w:cs="Arial"/>
          <w:sz w:val="24"/>
          <w:szCs w:val="24"/>
        </w:rPr>
        <w:t>confirm</w:t>
      </w:r>
      <w:r w:rsidR="009C59B6">
        <w:rPr>
          <w:rFonts w:ascii="Arial" w:hAnsi="Arial" w:cs="Arial"/>
          <w:sz w:val="24"/>
          <w:szCs w:val="24"/>
        </w:rPr>
        <w:t>ed</w:t>
      </w:r>
      <w:r w:rsidR="000E7108">
        <w:rPr>
          <w:rFonts w:ascii="Arial" w:hAnsi="Arial" w:cs="Arial"/>
          <w:sz w:val="24"/>
          <w:szCs w:val="24"/>
        </w:rPr>
        <w:t xml:space="preserve"> with </w:t>
      </w:r>
      <w:r w:rsidR="0052182C">
        <w:rPr>
          <w:rFonts w:ascii="Arial" w:hAnsi="Arial" w:cs="Arial"/>
          <w:sz w:val="24"/>
          <w:szCs w:val="24"/>
        </w:rPr>
        <w:t xml:space="preserve">the venue </w:t>
      </w:r>
      <w:r w:rsidR="000E7108">
        <w:rPr>
          <w:rFonts w:ascii="Arial" w:hAnsi="Arial" w:cs="Arial"/>
          <w:sz w:val="24"/>
          <w:szCs w:val="24"/>
        </w:rPr>
        <w:t xml:space="preserve">that </w:t>
      </w:r>
      <w:r w:rsidR="0083220A">
        <w:rPr>
          <w:rFonts w:ascii="Arial" w:hAnsi="Arial" w:cs="Arial"/>
          <w:sz w:val="24"/>
          <w:szCs w:val="24"/>
        </w:rPr>
        <w:t xml:space="preserve">public liability insurance </w:t>
      </w:r>
      <w:r w:rsidR="009C59B6">
        <w:rPr>
          <w:rFonts w:ascii="Arial" w:hAnsi="Arial" w:cs="Arial"/>
          <w:sz w:val="24"/>
          <w:szCs w:val="24"/>
        </w:rPr>
        <w:t xml:space="preserve">was </w:t>
      </w:r>
      <w:r w:rsidR="000E7108">
        <w:rPr>
          <w:rFonts w:ascii="Arial" w:hAnsi="Arial" w:cs="Arial"/>
          <w:sz w:val="24"/>
          <w:szCs w:val="24"/>
        </w:rPr>
        <w:t>in place</w:t>
      </w:r>
      <w:r w:rsidR="00B86374">
        <w:rPr>
          <w:rFonts w:ascii="Arial" w:hAnsi="Arial" w:cs="Arial"/>
          <w:sz w:val="24"/>
          <w:szCs w:val="24"/>
        </w:rPr>
        <w:t xml:space="preserve"> (Ty Hafan, 2022)</w:t>
      </w:r>
      <w:r w:rsidR="00E921A5">
        <w:rPr>
          <w:rFonts w:ascii="Arial" w:hAnsi="Arial" w:cs="Arial"/>
          <w:sz w:val="24"/>
          <w:szCs w:val="24"/>
        </w:rPr>
        <w:t xml:space="preserve"> with fu</w:t>
      </w:r>
      <w:r w:rsidR="00520761">
        <w:rPr>
          <w:rFonts w:ascii="Arial" w:hAnsi="Arial" w:cs="Arial"/>
          <w:sz w:val="24"/>
          <w:szCs w:val="24"/>
        </w:rPr>
        <w:t xml:space="preserve">rther detail </w:t>
      </w:r>
      <w:r w:rsidR="00A27CA1">
        <w:rPr>
          <w:rFonts w:ascii="Arial" w:hAnsi="Arial" w:cs="Arial"/>
          <w:sz w:val="24"/>
          <w:szCs w:val="24"/>
        </w:rPr>
        <w:t xml:space="preserve">relating to health and safety </w:t>
      </w:r>
      <w:r w:rsidR="00520761">
        <w:rPr>
          <w:rFonts w:ascii="Arial" w:hAnsi="Arial" w:cs="Arial"/>
          <w:sz w:val="24"/>
          <w:szCs w:val="24"/>
        </w:rPr>
        <w:t>be</w:t>
      </w:r>
      <w:r w:rsidR="00E921A5">
        <w:rPr>
          <w:rFonts w:ascii="Arial" w:hAnsi="Arial" w:cs="Arial"/>
          <w:sz w:val="24"/>
          <w:szCs w:val="24"/>
        </w:rPr>
        <w:t>ing</w:t>
      </w:r>
      <w:r w:rsidR="00520761">
        <w:rPr>
          <w:rFonts w:ascii="Arial" w:hAnsi="Arial" w:cs="Arial"/>
          <w:sz w:val="24"/>
          <w:szCs w:val="24"/>
        </w:rPr>
        <w:t xml:space="preserve"> discussed in the risk </w:t>
      </w:r>
      <w:r w:rsidR="00891878">
        <w:rPr>
          <w:rFonts w:ascii="Arial" w:hAnsi="Arial" w:cs="Arial"/>
          <w:sz w:val="24"/>
          <w:szCs w:val="24"/>
        </w:rPr>
        <w:t xml:space="preserve">management section below. </w:t>
      </w:r>
    </w:p>
    <w:p w14:paraId="41FFF398" w14:textId="77777777" w:rsidR="00495672" w:rsidRDefault="00495672" w:rsidP="002B0911">
      <w:pPr>
        <w:rPr>
          <w:rFonts w:ascii="Arial" w:hAnsi="Arial" w:cs="Arial"/>
          <w:b/>
          <w:bCs/>
          <w:sz w:val="24"/>
          <w:szCs w:val="24"/>
        </w:rPr>
      </w:pPr>
    </w:p>
    <w:p w14:paraId="126760E2" w14:textId="64F78605" w:rsidR="002B0911" w:rsidRPr="002B0911" w:rsidRDefault="000A3085" w:rsidP="002B0911">
      <w:pPr>
        <w:rPr>
          <w:rFonts w:ascii="Arial" w:hAnsi="Arial" w:cs="Arial"/>
          <w:b/>
          <w:bCs/>
          <w:sz w:val="24"/>
          <w:szCs w:val="24"/>
        </w:rPr>
      </w:pPr>
      <w:r>
        <w:rPr>
          <w:rFonts w:ascii="Arial" w:hAnsi="Arial" w:cs="Arial"/>
          <w:b/>
          <w:bCs/>
          <w:sz w:val="24"/>
          <w:szCs w:val="24"/>
        </w:rPr>
        <w:lastRenderedPageBreak/>
        <w:t>6</w:t>
      </w:r>
      <w:r w:rsidR="002B0911" w:rsidRPr="002B0911">
        <w:rPr>
          <w:rFonts w:ascii="Arial" w:hAnsi="Arial" w:cs="Arial"/>
          <w:b/>
          <w:bCs/>
          <w:sz w:val="24"/>
          <w:szCs w:val="24"/>
        </w:rPr>
        <w:t>.1</w:t>
      </w:r>
      <w:r w:rsidR="002B0911" w:rsidRPr="002B0911">
        <w:rPr>
          <w:rFonts w:ascii="Arial" w:hAnsi="Arial" w:cs="Arial"/>
          <w:b/>
          <w:bCs/>
          <w:sz w:val="24"/>
          <w:szCs w:val="24"/>
        </w:rPr>
        <w:t xml:space="preserve"> </w:t>
      </w:r>
      <w:r w:rsidR="00FB65ED">
        <w:rPr>
          <w:rFonts w:ascii="Arial" w:hAnsi="Arial" w:cs="Arial"/>
          <w:b/>
          <w:bCs/>
          <w:sz w:val="24"/>
          <w:szCs w:val="24"/>
        </w:rPr>
        <w:t xml:space="preserve">   </w:t>
      </w:r>
      <w:r w:rsidR="002B0911" w:rsidRPr="002B0911">
        <w:rPr>
          <w:rFonts w:ascii="Arial" w:hAnsi="Arial" w:cs="Arial"/>
          <w:b/>
          <w:bCs/>
          <w:sz w:val="24"/>
          <w:szCs w:val="24"/>
        </w:rPr>
        <w:t>Risk Management Plan</w:t>
      </w:r>
    </w:p>
    <w:p w14:paraId="22FC770D" w14:textId="558A484A" w:rsidR="002B0911" w:rsidRDefault="002B0911" w:rsidP="002B0911">
      <w:pPr>
        <w:rPr>
          <w:rFonts w:ascii="Arial" w:hAnsi="Arial" w:cs="Arial"/>
          <w:sz w:val="24"/>
          <w:szCs w:val="24"/>
        </w:rPr>
      </w:pPr>
      <w:r>
        <w:rPr>
          <w:rFonts w:ascii="Arial" w:hAnsi="Arial" w:cs="Arial"/>
          <w:sz w:val="24"/>
          <w:szCs w:val="24"/>
        </w:rPr>
        <w:t xml:space="preserve">Risk management is a vital component of event planning and organisers need to ensure that all potential risks are examined before implementing policies and procedures to minimise them. An event has many elements of risk which range from behavioural problems as a result of heavy alcohol consumption to tripping over a loose piece of wire and it is essential that a risk assessment which identifies all of the possible risks is carried out  as well as stating the measures that are in place to control them (Bladen </w:t>
      </w:r>
      <w:r w:rsidRPr="00663653">
        <w:rPr>
          <w:rFonts w:ascii="Arial" w:hAnsi="Arial" w:cs="Arial"/>
          <w:i/>
          <w:iCs/>
          <w:sz w:val="24"/>
          <w:szCs w:val="24"/>
        </w:rPr>
        <w:t>et al</w:t>
      </w:r>
      <w:r>
        <w:rPr>
          <w:rFonts w:ascii="Arial" w:hAnsi="Arial" w:cs="Arial"/>
          <w:sz w:val="24"/>
          <w:szCs w:val="24"/>
        </w:rPr>
        <w:t xml:space="preserve">. 2012). As stated by the Health and Safety executive (2011:1 as cited in Bladen </w:t>
      </w:r>
      <w:r w:rsidRPr="00663653">
        <w:rPr>
          <w:rFonts w:ascii="Arial" w:hAnsi="Arial" w:cs="Arial"/>
          <w:i/>
          <w:iCs/>
          <w:sz w:val="24"/>
          <w:szCs w:val="24"/>
        </w:rPr>
        <w:t>et al</w:t>
      </w:r>
      <w:r>
        <w:rPr>
          <w:rFonts w:ascii="Arial" w:hAnsi="Arial" w:cs="Arial"/>
          <w:sz w:val="24"/>
          <w:szCs w:val="24"/>
        </w:rPr>
        <w:t xml:space="preserve">. 2012), ‘The law does not expect you to eliminate all risk, but you are required to protect people as far as “ reasonably practicable” and a risk assessment must be undertaken before the </w:t>
      </w:r>
      <w:r w:rsidR="00602F9C">
        <w:rPr>
          <w:rFonts w:ascii="Arial" w:hAnsi="Arial" w:cs="Arial"/>
          <w:sz w:val="24"/>
          <w:szCs w:val="24"/>
        </w:rPr>
        <w:t xml:space="preserve">MHGTP </w:t>
      </w:r>
      <w:r>
        <w:rPr>
          <w:rFonts w:ascii="Arial" w:hAnsi="Arial" w:cs="Arial"/>
          <w:sz w:val="24"/>
          <w:szCs w:val="24"/>
        </w:rPr>
        <w:t xml:space="preserve">can take place. A risk assessment will now be created to protect the safety of all guests, employees and suppliers present at the event. The risk assessment has been partially lifted from a previous risk assessment specifically designed for Ffos Las racecourse hospitality boxes and can be seen in Appendix F.   </w:t>
      </w:r>
    </w:p>
    <w:p w14:paraId="247F9F28" w14:textId="1CF091B5" w:rsidR="0002498D" w:rsidRPr="003D505B" w:rsidRDefault="000A3085" w:rsidP="0002498D">
      <w:pPr>
        <w:rPr>
          <w:rFonts w:ascii="Arial" w:hAnsi="Arial" w:cs="Arial"/>
          <w:b/>
          <w:bCs/>
          <w:sz w:val="24"/>
          <w:szCs w:val="24"/>
          <w:u w:val="single"/>
        </w:rPr>
      </w:pPr>
      <w:r w:rsidRPr="003D505B">
        <w:rPr>
          <w:rFonts w:ascii="Arial" w:hAnsi="Arial" w:cs="Arial"/>
          <w:b/>
          <w:bCs/>
          <w:sz w:val="24"/>
          <w:szCs w:val="24"/>
          <w:u w:val="single"/>
        </w:rPr>
        <w:t>7</w:t>
      </w:r>
      <w:r w:rsidR="0002498D" w:rsidRPr="003D505B">
        <w:rPr>
          <w:rFonts w:ascii="Arial" w:hAnsi="Arial" w:cs="Arial"/>
          <w:b/>
          <w:bCs/>
          <w:sz w:val="24"/>
          <w:szCs w:val="24"/>
          <w:u w:val="single"/>
        </w:rPr>
        <w:t>.0 Legal Arrangements</w:t>
      </w:r>
    </w:p>
    <w:p w14:paraId="32DC9599" w14:textId="7C20A140" w:rsidR="00D3762F" w:rsidRDefault="001965F7" w:rsidP="0002498D">
      <w:pPr>
        <w:rPr>
          <w:rFonts w:ascii="Arial" w:hAnsi="Arial" w:cs="Arial"/>
          <w:sz w:val="24"/>
          <w:szCs w:val="24"/>
        </w:rPr>
      </w:pPr>
      <w:r w:rsidRPr="001965F7">
        <w:rPr>
          <w:rFonts w:ascii="Arial" w:hAnsi="Arial" w:cs="Arial"/>
          <w:sz w:val="24"/>
          <w:szCs w:val="24"/>
        </w:rPr>
        <w:t>The</w:t>
      </w:r>
      <w:r w:rsidR="0089004D">
        <w:rPr>
          <w:rFonts w:ascii="Arial" w:hAnsi="Arial" w:cs="Arial"/>
          <w:sz w:val="24"/>
          <w:szCs w:val="24"/>
        </w:rPr>
        <w:t xml:space="preserve"> </w:t>
      </w:r>
      <w:r w:rsidR="00602F9C">
        <w:rPr>
          <w:rFonts w:ascii="Arial" w:hAnsi="Arial" w:cs="Arial"/>
          <w:sz w:val="24"/>
          <w:szCs w:val="24"/>
        </w:rPr>
        <w:t xml:space="preserve">MHGTP </w:t>
      </w:r>
      <w:r w:rsidR="0089004D">
        <w:rPr>
          <w:rFonts w:ascii="Arial" w:hAnsi="Arial" w:cs="Arial"/>
          <w:sz w:val="24"/>
          <w:szCs w:val="24"/>
        </w:rPr>
        <w:t xml:space="preserve">will need to comply with a </w:t>
      </w:r>
      <w:r w:rsidR="00D215A7">
        <w:rPr>
          <w:rFonts w:ascii="Arial" w:hAnsi="Arial" w:cs="Arial"/>
          <w:sz w:val="24"/>
          <w:szCs w:val="24"/>
        </w:rPr>
        <w:t xml:space="preserve">number of </w:t>
      </w:r>
      <w:r w:rsidR="0028024C">
        <w:rPr>
          <w:rFonts w:ascii="Arial" w:hAnsi="Arial" w:cs="Arial"/>
          <w:sz w:val="24"/>
          <w:szCs w:val="24"/>
        </w:rPr>
        <w:t xml:space="preserve">rules, </w:t>
      </w:r>
      <w:r w:rsidR="0096173D">
        <w:rPr>
          <w:rFonts w:ascii="Arial" w:hAnsi="Arial" w:cs="Arial"/>
          <w:sz w:val="24"/>
          <w:szCs w:val="24"/>
        </w:rPr>
        <w:t>r</w:t>
      </w:r>
      <w:r w:rsidR="007D6D0B">
        <w:rPr>
          <w:rFonts w:ascii="Arial" w:hAnsi="Arial" w:cs="Arial"/>
          <w:sz w:val="24"/>
          <w:szCs w:val="24"/>
        </w:rPr>
        <w:t>egulations</w:t>
      </w:r>
      <w:r w:rsidR="00D3762F">
        <w:rPr>
          <w:rFonts w:ascii="Arial" w:hAnsi="Arial" w:cs="Arial"/>
          <w:sz w:val="24"/>
          <w:szCs w:val="24"/>
        </w:rPr>
        <w:t>,</w:t>
      </w:r>
      <w:r w:rsidR="007D6D0B">
        <w:rPr>
          <w:rFonts w:ascii="Arial" w:hAnsi="Arial" w:cs="Arial"/>
          <w:sz w:val="24"/>
          <w:szCs w:val="24"/>
        </w:rPr>
        <w:t xml:space="preserve"> </w:t>
      </w:r>
      <w:r w:rsidR="0096173D">
        <w:rPr>
          <w:rFonts w:ascii="Arial" w:hAnsi="Arial" w:cs="Arial"/>
          <w:sz w:val="24"/>
          <w:szCs w:val="24"/>
        </w:rPr>
        <w:t xml:space="preserve">and licensing requirements </w:t>
      </w:r>
      <w:r w:rsidR="00310EDE">
        <w:rPr>
          <w:rFonts w:ascii="Arial" w:hAnsi="Arial" w:cs="Arial"/>
          <w:sz w:val="24"/>
          <w:szCs w:val="24"/>
        </w:rPr>
        <w:t xml:space="preserve">and the group needed to </w:t>
      </w:r>
      <w:r w:rsidR="00EB7CEC">
        <w:rPr>
          <w:rFonts w:ascii="Arial" w:hAnsi="Arial" w:cs="Arial"/>
          <w:sz w:val="24"/>
          <w:szCs w:val="24"/>
        </w:rPr>
        <w:t>investigate</w:t>
      </w:r>
      <w:r w:rsidR="00EB7CEC">
        <w:rPr>
          <w:rFonts w:ascii="Arial" w:hAnsi="Arial" w:cs="Arial"/>
          <w:sz w:val="24"/>
          <w:szCs w:val="24"/>
        </w:rPr>
        <w:t xml:space="preserve"> </w:t>
      </w:r>
      <w:r w:rsidR="00F00862">
        <w:rPr>
          <w:rFonts w:ascii="Arial" w:hAnsi="Arial" w:cs="Arial"/>
          <w:sz w:val="24"/>
          <w:szCs w:val="24"/>
        </w:rPr>
        <w:t xml:space="preserve">what permits and licences </w:t>
      </w:r>
      <w:r w:rsidR="000D2FC1">
        <w:rPr>
          <w:rFonts w:ascii="Arial" w:hAnsi="Arial" w:cs="Arial"/>
          <w:sz w:val="24"/>
          <w:szCs w:val="24"/>
        </w:rPr>
        <w:t xml:space="preserve">were required to be able to </w:t>
      </w:r>
      <w:r w:rsidR="006F280E">
        <w:rPr>
          <w:rFonts w:ascii="Arial" w:hAnsi="Arial" w:cs="Arial"/>
          <w:sz w:val="24"/>
          <w:szCs w:val="24"/>
        </w:rPr>
        <w:t xml:space="preserve">proceed. </w:t>
      </w:r>
      <w:r w:rsidR="00263501">
        <w:rPr>
          <w:rFonts w:ascii="Arial" w:hAnsi="Arial" w:cs="Arial"/>
          <w:sz w:val="24"/>
          <w:szCs w:val="24"/>
        </w:rPr>
        <w:t xml:space="preserve">The venue </w:t>
      </w:r>
      <w:r w:rsidR="00D370F0">
        <w:rPr>
          <w:rFonts w:ascii="Arial" w:hAnsi="Arial" w:cs="Arial"/>
          <w:sz w:val="24"/>
          <w:szCs w:val="24"/>
        </w:rPr>
        <w:t>provide</w:t>
      </w:r>
      <w:r w:rsidR="001B6574">
        <w:rPr>
          <w:rFonts w:ascii="Arial" w:hAnsi="Arial" w:cs="Arial"/>
          <w:sz w:val="24"/>
          <w:szCs w:val="24"/>
        </w:rPr>
        <w:t>d</w:t>
      </w:r>
      <w:r w:rsidR="00D370F0">
        <w:rPr>
          <w:rFonts w:ascii="Arial" w:hAnsi="Arial" w:cs="Arial"/>
          <w:sz w:val="24"/>
          <w:szCs w:val="24"/>
        </w:rPr>
        <w:t xml:space="preserve"> </w:t>
      </w:r>
      <w:r w:rsidR="001B6574">
        <w:rPr>
          <w:rFonts w:ascii="Arial" w:hAnsi="Arial" w:cs="Arial"/>
          <w:sz w:val="24"/>
          <w:szCs w:val="24"/>
        </w:rPr>
        <w:t xml:space="preserve">clarification that </w:t>
      </w:r>
      <w:r w:rsidR="00A409C1">
        <w:rPr>
          <w:rFonts w:ascii="Arial" w:hAnsi="Arial" w:cs="Arial"/>
          <w:sz w:val="24"/>
          <w:szCs w:val="24"/>
        </w:rPr>
        <w:t xml:space="preserve">the premises is fully licensed </w:t>
      </w:r>
      <w:r w:rsidR="00A12957">
        <w:rPr>
          <w:rFonts w:ascii="Arial" w:hAnsi="Arial" w:cs="Arial"/>
          <w:sz w:val="24"/>
          <w:szCs w:val="24"/>
        </w:rPr>
        <w:t xml:space="preserve">being able </w:t>
      </w:r>
      <w:r w:rsidR="00A409C1">
        <w:rPr>
          <w:rFonts w:ascii="Arial" w:hAnsi="Arial" w:cs="Arial"/>
          <w:sz w:val="24"/>
          <w:szCs w:val="24"/>
        </w:rPr>
        <w:t>to supply alcohol</w:t>
      </w:r>
      <w:r w:rsidR="004D747C">
        <w:rPr>
          <w:rFonts w:ascii="Arial" w:hAnsi="Arial" w:cs="Arial"/>
          <w:sz w:val="24"/>
          <w:szCs w:val="24"/>
        </w:rPr>
        <w:t xml:space="preserve"> and consumables as well as </w:t>
      </w:r>
      <w:r w:rsidR="00D02700">
        <w:rPr>
          <w:rFonts w:ascii="Arial" w:hAnsi="Arial" w:cs="Arial"/>
          <w:sz w:val="24"/>
          <w:szCs w:val="24"/>
        </w:rPr>
        <w:t xml:space="preserve">being able to </w:t>
      </w:r>
      <w:r w:rsidR="00A409C1">
        <w:rPr>
          <w:rFonts w:ascii="Arial" w:hAnsi="Arial" w:cs="Arial"/>
          <w:sz w:val="24"/>
          <w:szCs w:val="24"/>
        </w:rPr>
        <w:t xml:space="preserve">provide entertainment </w:t>
      </w:r>
      <w:r w:rsidR="00D02700">
        <w:rPr>
          <w:rFonts w:ascii="Arial" w:hAnsi="Arial" w:cs="Arial"/>
          <w:sz w:val="24"/>
          <w:szCs w:val="24"/>
        </w:rPr>
        <w:t xml:space="preserve">and there was no action required by the group with regards to obtaining </w:t>
      </w:r>
      <w:r w:rsidR="00EB098E">
        <w:rPr>
          <w:rFonts w:ascii="Arial" w:hAnsi="Arial" w:cs="Arial"/>
          <w:sz w:val="24"/>
          <w:szCs w:val="24"/>
        </w:rPr>
        <w:t>any additional permits or licences</w:t>
      </w:r>
      <w:r w:rsidR="00B34B10">
        <w:rPr>
          <w:rFonts w:ascii="Arial" w:hAnsi="Arial" w:cs="Arial"/>
          <w:sz w:val="24"/>
          <w:szCs w:val="24"/>
        </w:rPr>
        <w:t xml:space="preserve"> for these areas</w:t>
      </w:r>
      <w:r w:rsidR="00D71FCD">
        <w:rPr>
          <w:rFonts w:ascii="Arial" w:hAnsi="Arial" w:cs="Arial"/>
          <w:sz w:val="24"/>
          <w:szCs w:val="24"/>
        </w:rPr>
        <w:t xml:space="preserve"> (Bowdin </w:t>
      </w:r>
      <w:r w:rsidR="00D71FCD" w:rsidRPr="00D71FCD">
        <w:rPr>
          <w:rFonts w:ascii="Arial" w:hAnsi="Arial" w:cs="Arial"/>
          <w:i/>
          <w:iCs/>
          <w:sz w:val="24"/>
          <w:szCs w:val="24"/>
        </w:rPr>
        <w:t>et al</w:t>
      </w:r>
      <w:r w:rsidR="00D71FCD">
        <w:rPr>
          <w:rFonts w:ascii="Arial" w:hAnsi="Arial" w:cs="Arial"/>
          <w:sz w:val="24"/>
          <w:szCs w:val="24"/>
        </w:rPr>
        <w:t>., 2012)</w:t>
      </w:r>
      <w:r w:rsidR="00EB098E">
        <w:rPr>
          <w:rFonts w:ascii="Arial" w:hAnsi="Arial" w:cs="Arial"/>
          <w:sz w:val="24"/>
          <w:szCs w:val="24"/>
        </w:rPr>
        <w:t>.</w:t>
      </w:r>
      <w:r w:rsidR="00734DE9">
        <w:rPr>
          <w:rFonts w:ascii="Arial" w:hAnsi="Arial" w:cs="Arial"/>
          <w:sz w:val="24"/>
          <w:szCs w:val="24"/>
        </w:rPr>
        <w:t xml:space="preserve"> </w:t>
      </w:r>
      <w:r w:rsidR="003B4A8F">
        <w:rPr>
          <w:rFonts w:ascii="Arial" w:hAnsi="Arial" w:cs="Arial"/>
          <w:sz w:val="24"/>
          <w:szCs w:val="24"/>
        </w:rPr>
        <w:t>However, a</w:t>
      </w:r>
      <w:r w:rsidR="00E049B0">
        <w:rPr>
          <w:rFonts w:ascii="Arial" w:hAnsi="Arial" w:cs="Arial"/>
          <w:sz w:val="24"/>
          <w:szCs w:val="24"/>
        </w:rPr>
        <w:t xml:space="preserve">s </w:t>
      </w:r>
      <w:r w:rsidR="003B4A8F">
        <w:rPr>
          <w:rFonts w:ascii="Arial" w:hAnsi="Arial" w:cs="Arial"/>
          <w:sz w:val="24"/>
          <w:szCs w:val="24"/>
        </w:rPr>
        <w:t xml:space="preserve">the event was </w:t>
      </w:r>
      <w:r w:rsidR="00901696">
        <w:rPr>
          <w:rFonts w:ascii="Arial" w:hAnsi="Arial" w:cs="Arial"/>
          <w:sz w:val="24"/>
          <w:szCs w:val="24"/>
        </w:rPr>
        <w:t xml:space="preserve">hosting a raffle to </w:t>
      </w:r>
      <w:r w:rsidR="004D14B8">
        <w:rPr>
          <w:rFonts w:ascii="Arial" w:hAnsi="Arial" w:cs="Arial"/>
          <w:sz w:val="24"/>
          <w:szCs w:val="24"/>
        </w:rPr>
        <w:t>rais</w:t>
      </w:r>
      <w:r w:rsidR="00901696">
        <w:rPr>
          <w:rFonts w:ascii="Arial" w:hAnsi="Arial" w:cs="Arial"/>
          <w:sz w:val="24"/>
          <w:szCs w:val="24"/>
        </w:rPr>
        <w:t>e</w:t>
      </w:r>
      <w:r w:rsidR="004D14B8">
        <w:rPr>
          <w:rFonts w:ascii="Arial" w:hAnsi="Arial" w:cs="Arial"/>
          <w:sz w:val="24"/>
          <w:szCs w:val="24"/>
        </w:rPr>
        <w:t xml:space="preserve"> funds for charity</w:t>
      </w:r>
      <w:r w:rsidR="00901696">
        <w:rPr>
          <w:rFonts w:ascii="Arial" w:hAnsi="Arial" w:cs="Arial"/>
          <w:sz w:val="24"/>
          <w:szCs w:val="24"/>
        </w:rPr>
        <w:t xml:space="preserve">, </w:t>
      </w:r>
      <w:r w:rsidR="002F235E">
        <w:rPr>
          <w:rFonts w:ascii="Arial" w:hAnsi="Arial" w:cs="Arial"/>
          <w:sz w:val="24"/>
          <w:szCs w:val="24"/>
        </w:rPr>
        <w:t xml:space="preserve">the group needed to seek clarification </w:t>
      </w:r>
      <w:r w:rsidR="00783952">
        <w:rPr>
          <w:rFonts w:ascii="Arial" w:hAnsi="Arial" w:cs="Arial"/>
          <w:sz w:val="24"/>
          <w:szCs w:val="24"/>
        </w:rPr>
        <w:t>o</w:t>
      </w:r>
      <w:r w:rsidR="009C2129">
        <w:rPr>
          <w:rFonts w:ascii="Arial" w:hAnsi="Arial" w:cs="Arial"/>
          <w:sz w:val="24"/>
          <w:szCs w:val="24"/>
        </w:rPr>
        <w:t xml:space="preserve">n </w:t>
      </w:r>
      <w:r w:rsidR="00A7116F">
        <w:rPr>
          <w:rFonts w:ascii="Arial" w:hAnsi="Arial" w:cs="Arial"/>
          <w:sz w:val="24"/>
          <w:szCs w:val="24"/>
        </w:rPr>
        <w:t xml:space="preserve">the legislation surrounding this. </w:t>
      </w:r>
      <w:r w:rsidR="00BC626E">
        <w:rPr>
          <w:rFonts w:ascii="Arial" w:hAnsi="Arial" w:cs="Arial"/>
          <w:sz w:val="24"/>
          <w:szCs w:val="24"/>
        </w:rPr>
        <w:t>Ty Hafan’s own website</w:t>
      </w:r>
      <w:r w:rsidR="00F01726">
        <w:rPr>
          <w:rFonts w:ascii="Arial" w:hAnsi="Arial" w:cs="Arial"/>
          <w:sz w:val="24"/>
          <w:szCs w:val="24"/>
        </w:rPr>
        <w:t xml:space="preserve"> was able to confirm </w:t>
      </w:r>
      <w:r w:rsidR="0078093A">
        <w:rPr>
          <w:rFonts w:ascii="Arial" w:hAnsi="Arial" w:cs="Arial"/>
          <w:sz w:val="24"/>
          <w:szCs w:val="24"/>
        </w:rPr>
        <w:t xml:space="preserve">that as the raffle was being run </w:t>
      </w:r>
      <w:r w:rsidR="00D71941">
        <w:rPr>
          <w:rFonts w:ascii="Arial" w:hAnsi="Arial" w:cs="Arial"/>
          <w:sz w:val="24"/>
          <w:szCs w:val="24"/>
        </w:rPr>
        <w:t xml:space="preserve">as part of an event, a licence was not required providing it met </w:t>
      </w:r>
      <w:r w:rsidR="007460BD">
        <w:rPr>
          <w:rFonts w:ascii="Arial" w:hAnsi="Arial" w:cs="Arial"/>
          <w:sz w:val="24"/>
          <w:szCs w:val="24"/>
        </w:rPr>
        <w:t xml:space="preserve">a </w:t>
      </w:r>
      <w:r w:rsidR="002D1230">
        <w:rPr>
          <w:rFonts w:ascii="Arial" w:hAnsi="Arial" w:cs="Arial"/>
          <w:sz w:val="24"/>
          <w:szCs w:val="24"/>
        </w:rPr>
        <w:t>certain criterion</w:t>
      </w:r>
      <w:r w:rsidR="00D71941">
        <w:rPr>
          <w:rFonts w:ascii="Arial" w:hAnsi="Arial" w:cs="Arial"/>
          <w:sz w:val="24"/>
          <w:szCs w:val="24"/>
        </w:rPr>
        <w:t xml:space="preserve"> </w:t>
      </w:r>
      <w:r w:rsidR="004E21AA">
        <w:rPr>
          <w:rFonts w:ascii="Arial" w:hAnsi="Arial" w:cs="Arial"/>
          <w:sz w:val="24"/>
          <w:szCs w:val="24"/>
        </w:rPr>
        <w:t xml:space="preserve">which it </w:t>
      </w:r>
      <w:r w:rsidR="001D48C5">
        <w:rPr>
          <w:rFonts w:ascii="Arial" w:hAnsi="Arial" w:cs="Arial"/>
          <w:sz w:val="24"/>
          <w:szCs w:val="24"/>
        </w:rPr>
        <w:t>did</w:t>
      </w:r>
      <w:r w:rsidR="00141A74">
        <w:rPr>
          <w:rFonts w:ascii="Arial" w:hAnsi="Arial" w:cs="Arial"/>
          <w:sz w:val="24"/>
          <w:szCs w:val="24"/>
        </w:rPr>
        <w:t xml:space="preserve"> </w:t>
      </w:r>
      <w:r w:rsidR="001D48C5">
        <w:rPr>
          <w:rFonts w:ascii="Arial" w:hAnsi="Arial" w:cs="Arial"/>
          <w:sz w:val="24"/>
          <w:szCs w:val="24"/>
        </w:rPr>
        <w:t>(See Appendix</w:t>
      </w:r>
      <w:r w:rsidR="00141A74">
        <w:rPr>
          <w:rFonts w:ascii="Arial" w:hAnsi="Arial" w:cs="Arial"/>
          <w:sz w:val="24"/>
          <w:szCs w:val="24"/>
        </w:rPr>
        <w:t xml:space="preserve"> G)</w:t>
      </w:r>
      <w:r w:rsidR="004E21AA">
        <w:rPr>
          <w:rFonts w:ascii="Arial" w:hAnsi="Arial" w:cs="Arial"/>
          <w:sz w:val="24"/>
          <w:szCs w:val="24"/>
        </w:rPr>
        <w:t xml:space="preserve">. </w:t>
      </w:r>
      <w:r w:rsidR="009B1AD4">
        <w:rPr>
          <w:rFonts w:ascii="Arial" w:hAnsi="Arial" w:cs="Arial"/>
          <w:sz w:val="24"/>
          <w:szCs w:val="24"/>
        </w:rPr>
        <w:t xml:space="preserve"> </w:t>
      </w:r>
      <w:r w:rsidR="00BC626E">
        <w:rPr>
          <w:rFonts w:ascii="Arial" w:hAnsi="Arial" w:cs="Arial"/>
          <w:sz w:val="24"/>
          <w:szCs w:val="24"/>
        </w:rPr>
        <w:t xml:space="preserve"> </w:t>
      </w:r>
    </w:p>
    <w:p w14:paraId="4F0974A2" w14:textId="68C4DB74" w:rsidR="0002498D" w:rsidRPr="00EC70DF" w:rsidRDefault="000A3085" w:rsidP="0002498D">
      <w:pPr>
        <w:rPr>
          <w:rFonts w:ascii="Arial" w:hAnsi="Arial" w:cs="Arial"/>
          <w:b/>
          <w:bCs/>
          <w:sz w:val="24"/>
          <w:szCs w:val="24"/>
          <w:u w:val="single"/>
        </w:rPr>
      </w:pPr>
      <w:r w:rsidRPr="00EC70DF">
        <w:rPr>
          <w:rFonts w:ascii="Arial" w:hAnsi="Arial" w:cs="Arial"/>
          <w:b/>
          <w:bCs/>
          <w:sz w:val="24"/>
          <w:szCs w:val="24"/>
          <w:u w:val="single"/>
        </w:rPr>
        <w:t>8</w:t>
      </w:r>
      <w:r w:rsidR="0002498D" w:rsidRPr="00EC70DF">
        <w:rPr>
          <w:rFonts w:ascii="Arial" w:hAnsi="Arial" w:cs="Arial"/>
          <w:b/>
          <w:bCs/>
          <w:sz w:val="24"/>
          <w:szCs w:val="24"/>
          <w:u w:val="single"/>
        </w:rPr>
        <w:t>.0 Contingency Planning</w:t>
      </w:r>
    </w:p>
    <w:p w14:paraId="0CFC9A54" w14:textId="788EB401" w:rsidR="00897B02" w:rsidRPr="00897B02" w:rsidRDefault="00897B02" w:rsidP="0002498D">
      <w:pPr>
        <w:rPr>
          <w:rFonts w:ascii="Arial" w:hAnsi="Arial" w:cs="Arial"/>
          <w:sz w:val="24"/>
          <w:szCs w:val="24"/>
        </w:rPr>
      </w:pPr>
      <w:r w:rsidRPr="00897B02">
        <w:rPr>
          <w:rFonts w:ascii="Arial" w:hAnsi="Arial" w:cs="Arial"/>
          <w:sz w:val="24"/>
          <w:szCs w:val="24"/>
        </w:rPr>
        <w:t xml:space="preserve">Often referred to as plan B, </w:t>
      </w:r>
      <w:r w:rsidR="00475534">
        <w:rPr>
          <w:rFonts w:ascii="Arial" w:hAnsi="Arial" w:cs="Arial"/>
          <w:sz w:val="24"/>
          <w:szCs w:val="24"/>
        </w:rPr>
        <w:t xml:space="preserve">a contingency plan is developed </w:t>
      </w:r>
      <w:r w:rsidR="00A520AE">
        <w:rPr>
          <w:rFonts w:ascii="Arial" w:hAnsi="Arial" w:cs="Arial"/>
          <w:sz w:val="24"/>
          <w:szCs w:val="24"/>
        </w:rPr>
        <w:t xml:space="preserve">in preparation </w:t>
      </w:r>
      <w:r w:rsidR="00475534">
        <w:rPr>
          <w:rFonts w:ascii="Arial" w:hAnsi="Arial" w:cs="Arial"/>
          <w:sz w:val="24"/>
          <w:szCs w:val="24"/>
        </w:rPr>
        <w:t xml:space="preserve">for </w:t>
      </w:r>
      <w:r w:rsidR="00A520AE">
        <w:rPr>
          <w:rFonts w:ascii="Arial" w:hAnsi="Arial" w:cs="Arial"/>
          <w:sz w:val="24"/>
          <w:szCs w:val="24"/>
        </w:rPr>
        <w:t xml:space="preserve">the unexpected </w:t>
      </w:r>
      <w:r w:rsidR="00D34CC7">
        <w:rPr>
          <w:rFonts w:ascii="Arial" w:hAnsi="Arial" w:cs="Arial"/>
          <w:sz w:val="24"/>
          <w:szCs w:val="24"/>
        </w:rPr>
        <w:t xml:space="preserve">to allow </w:t>
      </w:r>
      <w:r w:rsidR="002452C7">
        <w:rPr>
          <w:rFonts w:ascii="Arial" w:hAnsi="Arial" w:cs="Arial"/>
          <w:sz w:val="24"/>
          <w:szCs w:val="24"/>
        </w:rPr>
        <w:t xml:space="preserve">alternative arrangements to be in place </w:t>
      </w:r>
      <w:r w:rsidR="00E57831">
        <w:rPr>
          <w:rFonts w:ascii="Arial" w:hAnsi="Arial" w:cs="Arial"/>
          <w:sz w:val="24"/>
          <w:szCs w:val="24"/>
        </w:rPr>
        <w:t xml:space="preserve">should any issues arise </w:t>
      </w:r>
      <w:r w:rsidR="00D34CC7">
        <w:rPr>
          <w:rFonts w:ascii="Arial" w:hAnsi="Arial" w:cs="Arial"/>
          <w:sz w:val="24"/>
          <w:szCs w:val="24"/>
        </w:rPr>
        <w:t>(Silvers,</w:t>
      </w:r>
      <w:r w:rsidR="00EC70DF">
        <w:rPr>
          <w:rFonts w:ascii="Arial" w:hAnsi="Arial" w:cs="Arial"/>
          <w:sz w:val="24"/>
          <w:szCs w:val="24"/>
        </w:rPr>
        <w:t xml:space="preserve"> 2008)</w:t>
      </w:r>
      <w:r w:rsidR="00C274C8">
        <w:rPr>
          <w:rFonts w:ascii="Arial" w:hAnsi="Arial" w:cs="Arial"/>
          <w:sz w:val="24"/>
          <w:szCs w:val="24"/>
        </w:rPr>
        <w:t>. T</w:t>
      </w:r>
      <w:r w:rsidR="00156922">
        <w:rPr>
          <w:rFonts w:ascii="Arial" w:hAnsi="Arial" w:cs="Arial"/>
          <w:sz w:val="24"/>
          <w:szCs w:val="24"/>
        </w:rPr>
        <w:t>he group needed t</w:t>
      </w:r>
      <w:r w:rsidR="00F81E8B">
        <w:rPr>
          <w:rFonts w:ascii="Arial" w:hAnsi="Arial" w:cs="Arial"/>
          <w:sz w:val="24"/>
          <w:szCs w:val="24"/>
        </w:rPr>
        <w:t xml:space="preserve">o prepare for any </w:t>
      </w:r>
      <w:r w:rsidR="00E95312">
        <w:rPr>
          <w:rFonts w:ascii="Arial" w:hAnsi="Arial" w:cs="Arial"/>
          <w:sz w:val="24"/>
          <w:szCs w:val="24"/>
        </w:rPr>
        <w:t>unforeseen</w:t>
      </w:r>
      <w:r w:rsidR="00D50157">
        <w:rPr>
          <w:rFonts w:ascii="Arial" w:hAnsi="Arial" w:cs="Arial"/>
          <w:sz w:val="24"/>
          <w:szCs w:val="24"/>
        </w:rPr>
        <w:t xml:space="preserve"> circumstances </w:t>
      </w:r>
      <w:r w:rsidR="004A0BDA">
        <w:rPr>
          <w:rFonts w:ascii="Arial" w:hAnsi="Arial" w:cs="Arial"/>
          <w:sz w:val="24"/>
          <w:szCs w:val="24"/>
        </w:rPr>
        <w:t xml:space="preserve">that might occur at the </w:t>
      </w:r>
      <w:r w:rsidR="00602F9C">
        <w:rPr>
          <w:rFonts w:ascii="Arial" w:hAnsi="Arial" w:cs="Arial"/>
          <w:sz w:val="24"/>
          <w:szCs w:val="24"/>
        </w:rPr>
        <w:t xml:space="preserve">MHGTP </w:t>
      </w:r>
      <w:r w:rsidR="00C274C8">
        <w:rPr>
          <w:rFonts w:ascii="Arial" w:hAnsi="Arial" w:cs="Arial"/>
          <w:sz w:val="24"/>
          <w:szCs w:val="24"/>
        </w:rPr>
        <w:t>and a list of possible scenarios</w:t>
      </w:r>
      <w:r w:rsidR="00C274C8">
        <w:rPr>
          <w:rFonts w:ascii="Arial" w:hAnsi="Arial" w:cs="Arial"/>
          <w:sz w:val="24"/>
          <w:szCs w:val="24"/>
        </w:rPr>
        <w:t xml:space="preserve"> needed to be identified. </w:t>
      </w:r>
      <w:r w:rsidR="004A0BDA">
        <w:rPr>
          <w:rFonts w:ascii="Arial" w:hAnsi="Arial" w:cs="Arial"/>
          <w:sz w:val="24"/>
          <w:szCs w:val="24"/>
        </w:rPr>
        <w:t xml:space="preserve">By having a contingency plan in place this will allow us to act quickly and </w:t>
      </w:r>
      <w:r w:rsidR="00DD7549">
        <w:rPr>
          <w:rFonts w:ascii="Arial" w:hAnsi="Arial" w:cs="Arial"/>
          <w:sz w:val="24"/>
          <w:szCs w:val="24"/>
        </w:rPr>
        <w:t>appropriately</w:t>
      </w:r>
      <w:r w:rsidR="003A14CA">
        <w:rPr>
          <w:rFonts w:ascii="Arial" w:hAnsi="Arial" w:cs="Arial"/>
          <w:sz w:val="24"/>
          <w:szCs w:val="24"/>
        </w:rPr>
        <w:t xml:space="preserve"> to </w:t>
      </w:r>
      <w:r w:rsidR="00AE7864">
        <w:rPr>
          <w:rFonts w:ascii="Arial" w:hAnsi="Arial" w:cs="Arial"/>
          <w:sz w:val="24"/>
          <w:szCs w:val="24"/>
        </w:rPr>
        <w:t xml:space="preserve">the </w:t>
      </w:r>
      <w:r w:rsidR="000463CC">
        <w:rPr>
          <w:rFonts w:ascii="Arial" w:hAnsi="Arial" w:cs="Arial"/>
          <w:sz w:val="24"/>
          <w:szCs w:val="24"/>
        </w:rPr>
        <w:t xml:space="preserve">‘what if’ </w:t>
      </w:r>
      <w:r w:rsidR="00AC0CA0">
        <w:rPr>
          <w:rFonts w:ascii="Arial" w:hAnsi="Arial" w:cs="Arial"/>
          <w:sz w:val="24"/>
          <w:szCs w:val="24"/>
        </w:rPr>
        <w:t>scenarios identified</w:t>
      </w:r>
      <w:r w:rsidR="002562CC">
        <w:rPr>
          <w:rFonts w:ascii="Arial" w:hAnsi="Arial" w:cs="Arial"/>
          <w:sz w:val="24"/>
          <w:szCs w:val="24"/>
        </w:rPr>
        <w:t xml:space="preserve"> and </w:t>
      </w:r>
      <w:r w:rsidR="00EF126A">
        <w:rPr>
          <w:rFonts w:ascii="Arial" w:hAnsi="Arial" w:cs="Arial"/>
          <w:sz w:val="24"/>
          <w:szCs w:val="24"/>
        </w:rPr>
        <w:t>the</w:t>
      </w:r>
      <w:r w:rsidR="00A34735">
        <w:rPr>
          <w:rFonts w:ascii="Arial" w:hAnsi="Arial" w:cs="Arial"/>
          <w:sz w:val="24"/>
          <w:szCs w:val="24"/>
        </w:rPr>
        <w:t xml:space="preserve"> </w:t>
      </w:r>
      <w:r w:rsidR="00D21133">
        <w:rPr>
          <w:rFonts w:ascii="Arial" w:hAnsi="Arial" w:cs="Arial"/>
          <w:sz w:val="24"/>
          <w:szCs w:val="24"/>
        </w:rPr>
        <w:t xml:space="preserve">measures </w:t>
      </w:r>
      <w:r w:rsidR="00530647">
        <w:rPr>
          <w:rFonts w:ascii="Arial" w:hAnsi="Arial" w:cs="Arial"/>
          <w:sz w:val="24"/>
          <w:szCs w:val="24"/>
        </w:rPr>
        <w:t>that will be taken</w:t>
      </w:r>
      <w:r w:rsidR="00A15221">
        <w:rPr>
          <w:rFonts w:ascii="Arial" w:hAnsi="Arial" w:cs="Arial"/>
          <w:sz w:val="24"/>
          <w:szCs w:val="24"/>
        </w:rPr>
        <w:t xml:space="preserve"> </w:t>
      </w:r>
      <w:r w:rsidR="001D40AD">
        <w:rPr>
          <w:rFonts w:ascii="Arial" w:hAnsi="Arial" w:cs="Arial"/>
          <w:sz w:val="24"/>
          <w:szCs w:val="24"/>
        </w:rPr>
        <w:t>for</w:t>
      </w:r>
      <w:r w:rsidR="00A15221">
        <w:rPr>
          <w:rFonts w:ascii="Arial" w:hAnsi="Arial" w:cs="Arial"/>
          <w:sz w:val="24"/>
          <w:szCs w:val="24"/>
        </w:rPr>
        <w:t xml:space="preserve"> each of these</w:t>
      </w:r>
      <w:r w:rsidR="00317A7B">
        <w:rPr>
          <w:rFonts w:ascii="Arial" w:hAnsi="Arial" w:cs="Arial"/>
          <w:sz w:val="24"/>
          <w:szCs w:val="24"/>
        </w:rPr>
        <w:t xml:space="preserve">. A contingency plan is shown </w:t>
      </w:r>
      <w:r w:rsidR="00704721">
        <w:rPr>
          <w:rFonts w:ascii="Arial" w:hAnsi="Arial" w:cs="Arial"/>
          <w:sz w:val="24"/>
          <w:szCs w:val="24"/>
        </w:rPr>
        <w:t>in appendix H</w:t>
      </w:r>
      <w:r w:rsidR="008F4584">
        <w:rPr>
          <w:rFonts w:ascii="Arial" w:hAnsi="Arial" w:cs="Arial"/>
          <w:sz w:val="24"/>
          <w:szCs w:val="24"/>
        </w:rPr>
        <w:t xml:space="preserve"> </w:t>
      </w:r>
      <w:r w:rsidR="008F4584">
        <w:rPr>
          <w:rFonts w:ascii="Arial" w:hAnsi="Arial" w:cs="Arial"/>
          <w:sz w:val="24"/>
          <w:szCs w:val="24"/>
        </w:rPr>
        <w:t>(Silvers, 2008)</w:t>
      </w:r>
      <w:r w:rsidR="00704721">
        <w:rPr>
          <w:rFonts w:ascii="Arial" w:hAnsi="Arial" w:cs="Arial"/>
          <w:sz w:val="24"/>
          <w:szCs w:val="24"/>
        </w:rPr>
        <w:t xml:space="preserve">.  </w:t>
      </w:r>
      <w:r w:rsidR="00175419">
        <w:rPr>
          <w:rFonts w:ascii="Arial" w:hAnsi="Arial" w:cs="Arial"/>
          <w:sz w:val="24"/>
          <w:szCs w:val="24"/>
        </w:rPr>
        <w:t xml:space="preserve"> </w:t>
      </w:r>
    </w:p>
    <w:p w14:paraId="38CC400C" w14:textId="33D31D8A" w:rsidR="0002498D" w:rsidRDefault="000A3085" w:rsidP="0002498D">
      <w:pPr>
        <w:rPr>
          <w:rFonts w:ascii="Arial" w:hAnsi="Arial" w:cs="Arial"/>
          <w:b/>
          <w:bCs/>
          <w:sz w:val="24"/>
          <w:szCs w:val="24"/>
          <w:u w:val="single"/>
        </w:rPr>
      </w:pPr>
      <w:r w:rsidRPr="00B51F26">
        <w:rPr>
          <w:rFonts w:ascii="Arial" w:hAnsi="Arial" w:cs="Arial"/>
          <w:b/>
          <w:bCs/>
          <w:sz w:val="24"/>
          <w:szCs w:val="24"/>
          <w:u w:val="single"/>
        </w:rPr>
        <w:t>9.</w:t>
      </w:r>
      <w:r w:rsidR="0002498D" w:rsidRPr="00B51F26">
        <w:rPr>
          <w:rFonts w:ascii="Arial" w:hAnsi="Arial" w:cs="Arial"/>
          <w:b/>
          <w:bCs/>
          <w:sz w:val="24"/>
          <w:szCs w:val="24"/>
          <w:u w:val="single"/>
        </w:rPr>
        <w:t>0 Evaluation Strategy</w:t>
      </w:r>
    </w:p>
    <w:p w14:paraId="31F95B3E" w14:textId="312F11D7" w:rsidR="00C65F4D" w:rsidRPr="00C167F6" w:rsidRDefault="00EF5880" w:rsidP="00E947ED">
      <w:pPr>
        <w:rPr>
          <w:rFonts w:ascii="Arial" w:hAnsi="Arial" w:cs="Arial"/>
          <w:sz w:val="24"/>
          <w:szCs w:val="24"/>
        </w:rPr>
      </w:pPr>
      <w:r w:rsidRPr="00C167F6">
        <w:rPr>
          <w:rFonts w:ascii="Arial" w:hAnsi="Arial" w:cs="Arial"/>
          <w:sz w:val="24"/>
          <w:szCs w:val="24"/>
        </w:rPr>
        <w:t xml:space="preserve">The evaluation stage of an event </w:t>
      </w:r>
      <w:r w:rsidR="00CF6AB9" w:rsidRPr="00C167F6">
        <w:rPr>
          <w:rFonts w:ascii="Arial" w:hAnsi="Arial" w:cs="Arial"/>
          <w:sz w:val="24"/>
          <w:szCs w:val="24"/>
        </w:rPr>
        <w:t xml:space="preserve">enables </w:t>
      </w:r>
      <w:r w:rsidRPr="00C167F6">
        <w:rPr>
          <w:rFonts w:ascii="Arial" w:hAnsi="Arial" w:cs="Arial"/>
          <w:sz w:val="24"/>
          <w:szCs w:val="24"/>
        </w:rPr>
        <w:t xml:space="preserve">organisers to determine whether the event </w:t>
      </w:r>
      <w:r w:rsidR="00CF6AB9" w:rsidRPr="00C167F6">
        <w:rPr>
          <w:rFonts w:ascii="Arial" w:hAnsi="Arial" w:cs="Arial"/>
          <w:sz w:val="24"/>
          <w:szCs w:val="24"/>
        </w:rPr>
        <w:t xml:space="preserve">has </w:t>
      </w:r>
      <w:r w:rsidRPr="00C167F6">
        <w:rPr>
          <w:rFonts w:ascii="Arial" w:hAnsi="Arial" w:cs="Arial"/>
          <w:sz w:val="24"/>
          <w:szCs w:val="24"/>
        </w:rPr>
        <w:t xml:space="preserve">met its objectives </w:t>
      </w:r>
      <w:r w:rsidR="00005851">
        <w:rPr>
          <w:rFonts w:ascii="Arial" w:hAnsi="Arial" w:cs="Arial"/>
          <w:sz w:val="24"/>
          <w:szCs w:val="24"/>
        </w:rPr>
        <w:t>as well as</w:t>
      </w:r>
      <w:r w:rsidR="00764D06">
        <w:rPr>
          <w:rFonts w:ascii="Arial" w:hAnsi="Arial" w:cs="Arial"/>
          <w:sz w:val="24"/>
          <w:szCs w:val="24"/>
        </w:rPr>
        <w:t xml:space="preserve"> </w:t>
      </w:r>
      <w:r w:rsidR="00F44CEC">
        <w:rPr>
          <w:rFonts w:ascii="Arial" w:hAnsi="Arial" w:cs="Arial"/>
          <w:sz w:val="24"/>
          <w:szCs w:val="24"/>
        </w:rPr>
        <w:t xml:space="preserve">identifying </w:t>
      </w:r>
      <w:r w:rsidR="00CF6AB9" w:rsidRPr="00C167F6">
        <w:rPr>
          <w:rFonts w:ascii="Arial" w:hAnsi="Arial" w:cs="Arial"/>
          <w:sz w:val="24"/>
          <w:szCs w:val="24"/>
        </w:rPr>
        <w:t xml:space="preserve">any </w:t>
      </w:r>
      <w:r w:rsidR="00764D06">
        <w:rPr>
          <w:rFonts w:ascii="Arial" w:hAnsi="Arial" w:cs="Arial"/>
          <w:sz w:val="24"/>
          <w:szCs w:val="24"/>
        </w:rPr>
        <w:t xml:space="preserve">future </w:t>
      </w:r>
      <w:r w:rsidR="00C167F6" w:rsidRPr="00C167F6">
        <w:rPr>
          <w:rFonts w:ascii="Arial" w:hAnsi="Arial" w:cs="Arial"/>
          <w:sz w:val="24"/>
          <w:szCs w:val="24"/>
        </w:rPr>
        <w:t>improvements</w:t>
      </w:r>
      <w:r w:rsidR="00CF6AB9" w:rsidRPr="00C167F6">
        <w:rPr>
          <w:rFonts w:ascii="Arial" w:hAnsi="Arial" w:cs="Arial"/>
          <w:sz w:val="24"/>
          <w:szCs w:val="24"/>
        </w:rPr>
        <w:t xml:space="preserve"> that can </w:t>
      </w:r>
      <w:r w:rsidR="00C167F6" w:rsidRPr="00C167F6">
        <w:rPr>
          <w:rFonts w:ascii="Arial" w:hAnsi="Arial" w:cs="Arial"/>
          <w:sz w:val="24"/>
          <w:szCs w:val="24"/>
        </w:rPr>
        <w:t>be made</w:t>
      </w:r>
      <w:r w:rsidR="00A37E26">
        <w:rPr>
          <w:rFonts w:ascii="Arial" w:hAnsi="Arial" w:cs="Arial"/>
          <w:sz w:val="24"/>
          <w:szCs w:val="24"/>
        </w:rPr>
        <w:t xml:space="preserve">. </w:t>
      </w:r>
      <w:r w:rsidR="001036A4">
        <w:rPr>
          <w:rFonts w:ascii="Arial" w:hAnsi="Arial" w:cs="Arial"/>
          <w:sz w:val="24"/>
          <w:szCs w:val="24"/>
        </w:rPr>
        <w:t xml:space="preserve">As the event has not yet taken place, </w:t>
      </w:r>
      <w:r w:rsidR="00F46010">
        <w:rPr>
          <w:rFonts w:ascii="Arial" w:hAnsi="Arial" w:cs="Arial"/>
          <w:sz w:val="24"/>
          <w:szCs w:val="24"/>
        </w:rPr>
        <w:t xml:space="preserve">the success </w:t>
      </w:r>
      <w:r w:rsidR="00F80EB8">
        <w:rPr>
          <w:rFonts w:ascii="Arial" w:hAnsi="Arial" w:cs="Arial"/>
          <w:sz w:val="24"/>
          <w:szCs w:val="24"/>
        </w:rPr>
        <w:t xml:space="preserve">of the day itself cannot yet be </w:t>
      </w:r>
      <w:r w:rsidR="00F46010">
        <w:rPr>
          <w:rFonts w:ascii="Arial" w:hAnsi="Arial" w:cs="Arial"/>
          <w:sz w:val="24"/>
          <w:szCs w:val="24"/>
        </w:rPr>
        <w:t>measured</w:t>
      </w:r>
      <w:r w:rsidR="004C17AF">
        <w:rPr>
          <w:rFonts w:ascii="Arial" w:hAnsi="Arial" w:cs="Arial"/>
          <w:sz w:val="24"/>
          <w:szCs w:val="24"/>
        </w:rPr>
        <w:t xml:space="preserve">, however </w:t>
      </w:r>
      <w:r w:rsidR="008C4A8E">
        <w:rPr>
          <w:rFonts w:ascii="Arial" w:hAnsi="Arial" w:cs="Arial"/>
          <w:sz w:val="24"/>
          <w:szCs w:val="24"/>
        </w:rPr>
        <w:t xml:space="preserve">a pre-evaluation </w:t>
      </w:r>
      <w:r w:rsidR="00290975">
        <w:rPr>
          <w:rFonts w:ascii="Arial" w:hAnsi="Arial" w:cs="Arial"/>
          <w:sz w:val="24"/>
          <w:szCs w:val="24"/>
        </w:rPr>
        <w:t xml:space="preserve">of market research </w:t>
      </w:r>
      <w:r w:rsidR="008C4A8E">
        <w:rPr>
          <w:rFonts w:ascii="Arial" w:hAnsi="Arial" w:cs="Arial"/>
          <w:sz w:val="24"/>
          <w:szCs w:val="24"/>
        </w:rPr>
        <w:t xml:space="preserve">will </w:t>
      </w:r>
      <w:r w:rsidR="006C3537">
        <w:rPr>
          <w:rFonts w:ascii="Arial" w:hAnsi="Arial" w:cs="Arial"/>
          <w:sz w:val="24"/>
          <w:szCs w:val="24"/>
        </w:rPr>
        <w:t xml:space="preserve">be carried out to </w:t>
      </w:r>
      <w:r w:rsidR="00423161">
        <w:rPr>
          <w:rFonts w:ascii="Arial" w:hAnsi="Arial" w:cs="Arial"/>
          <w:sz w:val="24"/>
          <w:szCs w:val="24"/>
        </w:rPr>
        <w:t xml:space="preserve">assess levels of </w:t>
      </w:r>
      <w:r w:rsidR="00CF2299">
        <w:rPr>
          <w:rFonts w:ascii="Arial" w:hAnsi="Arial" w:cs="Arial"/>
          <w:sz w:val="24"/>
          <w:szCs w:val="24"/>
        </w:rPr>
        <w:t>interest</w:t>
      </w:r>
      <w:r w:rsidR="00423161">
        <w:rPr>
          <w:rFonts w:ascii="Arial" w:hAnsi="Arial" w:cs="Arial"/>
          <w:sz w:val="24"/>
          <w:szCs w:val="24"/>
        </w:rPr>
        <w:t xml:space="preserve"> </w:t>
      </w:r>
      <w:r w:rsidR="00290975">
        <w:rPr>
          <w:rFonts w:ascii="Arial" w:hAnsi="Arial" w:cs="Arial"/>
          <w:sz w:val="24"/>
          <w:szCs w:val="24"/>
        </w:rPr>
        <w:t xml:space="preserve">during </w:t>
      </w:r>
      <w:r w:rsidR="006C3537">
        <w:rPr>
          <w:rFonts w:ascii="Arial" w:hAnsi="Arial" w:cs="Arial"/>
          <w:sz w:val="24"/>
          <w:szCs w:val="24"/>
        </w:rPr>
        <w:t>the marketing stages</w:t>
      </w:r>
      <w:r w:rsidR="00773B5E">
        <w:rPr>
          <w:rFonts w:ascii="Arial" w:hAnsi="Arial" w:cs="Arial"/>
          <w:sz w:val="24"/>
          <w:szCs w:val="24"/>
        </w:rPr>
        <w:t xml:space="preserve"> (Cleave, 2021)</w:t>
      </w:r>
      <w:r w:rsidR="006C3537">
        <w:rPr>
          <w:rFonts w:ascii="Arial" w:hAnsi="Arial" w:cs="Arial"/>
          <w:sz w:val="24"/>
          <w:szCs w:val="24"/>
        </w:rPr>
        <w:t xml:space="preserve">. </w:t>
      </w:r>
      <w:r w:rsidR="00FF0F01">
        <w:rPr>
          <w:rFonts w:ascii="Arial" w:hAnsi="Arial" w:cs="Arial"/>
          <w:sz w:val="24"/>
          <w:szCs w:val="24"/>
        </w:rPr>
        <w:t>On the day of the event itself, the</w:t>
      </w:r>
      <w:r w:rsidR="004E55F3">
        <w:rPr>
          <w:rFonts w:ascii="Arial" w:hAnsi="Arial" w:cs="Arial"/>
          <w:sz w:val="24"/>
          <w:szCs w:val="24"/>
        </w:rPr>
        <w:t xml:space="preserve"> </w:t>
      </w:r>
      <w:r w:rsidR="00602F9C">
        <w:rPr>
          <w:rFonts w:ascii="Arial" w:hAnsi="Arial" w:cs="Arial"/>
          <w:sz w:val="24"/>
          <w:szCs w:val="24"/>
        </w:rPr>
        <w:t xml:space="preserve">MHGTP </w:t>
      </w:r>
      <w:r w:rsidR="004E55F3">
        <w:rPr>
          <w:rFonts w:ascii="Arial" w:hAnsi="Arial" w:cs="Arial"/>
          <w:sz w:val="24"/>
          <w:szCs w:val="24"/>
        </w:rPr>
        <w:t xml:space="preserve">event will be measured using </w:t>
      </w:r>
      <w:r w:rsidR="003A4087">
        <w:rPr>
          <w:rFonts w:ascii="Arial" w:hAnsi="Arial" w:cs="Arial"/>
          <w:sz w:val="24"/>
          <w:szCs w:val="24"/>
        </w:rPr>
        <w:t>both qualitative and quantitative data</w:t>
      </w:r>
      <w:r w:rsidR="00A30E99">
        <w:rPr>
          <w:rFonts w:ascii="Arial" w:hAnsi="Arial" w:cs="Arial"/>
          <w:sz w:val="24"/>
          <w:szCs w:val="24"/>
        </w:rPr>
        <w:t>.</w:t>
      </w:r>
      <w:r w:rsidR="0006274F">
        <w:rPr>
          <w:rFonts w:ascii="Arial" w:hAnsi="Arial" w:cs="Arial"/>
          <w:sz w:val="24"/>
          <w:szCs w:val="24"/>
        </w:rPr>
        <w:t xml:space="preserve"> Qualitative data will be collected in the form of </w:t>
      </w:r>
      <w:r w:rsidR="004F7DC5">
        <w:rPr>
          <w:rFonts w:ascii="Arial" w:hAnsi="Arial" w:cs="Arial"/>
          <w:sz w:val="24"/>
          <w:szCs w:val="24"/>
        </w:rPr>
        <w:t xml:space="preserve">visitor perceptions, </w:t>
      </w:r>
      <w:r w:rsidR="00EB1E07">
        <w:rPr>
          <w:rFonts w:ascii="Arial" w:hAnsi="Arial" w:cs="Arial"/>
          <w:sz w:val="24"/>
          <w:szCs w:val="24"/>
        </w:rPr>
        <w:lastRenderedPageBreak/>
        <w:t xml:space="preserve">staff feedback </w:t>
      </w:r>
      <w:r w:rsidR="00926EC7">
        <w:rPr>
          <w:rFonts w:ascii="Arial" w:hAnsi="Arial" w:cs="Arial"/>
          <w:sz w:val="24"/>
          <w:szCs w:val="24"/>
        </w:rPr>
        <w:t>and</w:t>
      </w:r>
      <w:r w:rsidR="007411EA">
        <w:rPr>
          <w:rFonts w:ascii="Arial" w:hAnsi="Arial" w:cs="Arial"/>
          <w:sz w:val="24"/>
          <w:szCs w:val="24"/>
        </w:rPr>
        <w:t xml:space="preserve"> feedback cards w</w:t>
      </w:r>
      <w:r w:rsidR="004876ED">
        <w:rPr>
          <w:rFonts w:ascii="Arial" w:hAnsi="Arial" w:cs="Arial"/>
          <w:sz w:val="24"/>
          <w:szCs w:val="24"/>
        </w:rPr>
        <w:t>ith</w:t>
      </w:r>
      <w:r w:rsidR="00473B2F">
        <w:rPr>
          <w:rFonts w:ascii="Arial" w:hAnsi="Arial" w:cs="Arial"/>
          <w:sz w:val="24"/>
          <w:szCs w:val="24"/>
        </w:rPr>
        <w:t xml:space="preserve"> the </w:t>
      </w:r>
      <w:r w:rsidR="007411EA">
        <w:rPr>
          <w:rFonts w:ascii="Arial" w:hAnsi="Arial" w:cs="Arial"/>
          <w:sz w:val="24"/>
          <w:szCs w:val="24"/>
        </w:rPr>
        <w:t xml:space="preserve">quantitative data </w:t>
      </w:r>
      <w:r w:rsidR="00473B2F">
        <w:rPr>
          <w:rFonts w:ascii="Arial" w:hAnsi="Arial" w:cs="Arial"/>
          <w:sz w:val="24"/>
          <w:szCs w:val="24"/>
        </w:rPr>
        <w:t xml:space="preserve">being gathered </w:t>
      </w:r>
      <w:r w:rsidR="0044782F">
        <w:rPr>
          <w:rFonts w:ascii="Arial" w:hAnsi="Arial" w:cs="Arial"/>
          <w:sz w:val="24"/>
          <w:szCs w:val="24"/>
        </w:rPr>
        <w:t xml:space="preserve">from </w:t>
      </w:r>
      <w:r w:rsidR="006C3EB9">
        <w:rPr>
          <w:rFonts w:ascii="Arial" w:hAnsi="Arial" w:cs="Arial"/>
          <w:sz w:val="24"/>
          <w:szCs w:val="24"/>
        </w:rPr>
        <w:t>ticket sales data</w:t>
      </w:r>
      <w:r w:rsidR="00A43001">
        <w:rPr>
          <w:rFonts w:ascii="Arial" w:hAnsi="Arial" w:cs="Arial"/>
          <w:sz w:val="24"/>
          <w:szCs w:val="24"/>
        </w:rPr>
        <w:t xml:space="preserve"> and </w:t>
      </w:r>
      <w:r w:rsidR="00A30E99">
        <w:rPr>
          <w:rFonts w:ascii="Arial" w:hAnsi="Arial" w:cs="Arial"/>
          <w:sz w:val="24"/>
          <w:szCs w:val="24"/>
        </w:rPr>
        <w:t>attendee statistics (Shone &amp; Parry, 2013).</w:t>
      </w:r>
      <w:r w:rsidR="006C3EB9">
        <w:rPr>
          <w:rFonts w:ascii="Arial" w:hAnsi="Arial" w:cs="Arial"/>
          <w:sz w:val="24"/>
          <w:szCs w:val="24"/>
        </w:rPr>
        <w:t xml:space="preserve"> </w:t>
      </w:r>
    </w:p>
    <w:p w14:paraId="0EC1D3FF" w14:textId="0624591B" w:rsidR="0002498D" w:rsidRPr="00654DD1" w:rsidRDefault="001139B7" w:rsidP="0002498D">
      <w:pPr>
        <w:rPr>
          <w:rFonts w:ascii="Arial" w:hAnsi="Arial" w:cs="Arial"/>
          <w:b/>
          <w:bCs/>
          <w:sz w:val="24"/>
          <w:szCs w:val="24"/>
          <w:u w:val="single"/>
        </w:rPr>
      </w:pPr>
      <w:r>
        <w:rPr>
          <w:rFonts w:ascii="Arial" w:hAnsi="Arial" w:cs="Arial"/>
          <w:b/>
          <w:bCs/>
          <w:sz w:val="24"/>
          <w:szCs w:val="24"/>
          <w:u w:val="single"/>
        </w:rPr>
        <w:t>1</w:t>
      </w:r>
      <w:r w:rsidR="000A3085">
        <w:rPr>
          <w:rFonts w:ascii="Arial" w:hAnsi="Arial" w:cs="Arial"/>
          <w:b/>
          <w:bCs/>
          <w:sz w:val="24"/>
          <w:szCs w:val="24"/>
          <w:u w:val="single"/>
        </w:rPr>
        <w:t>0</w:t>
      </w:r>
      <w:r w:rsidR="0002498D" w:rsidRPr="00654DD1">
        <w:rPr>
          <w:rFonts w:ascii="Arial" w:hAnsi="Arial" w:cs="Arial"/>
          <w:b/>
          <w:bCs/>
          <w:sz w:val="24"/>
          <w:szCs w:val="24"/>
          <w:u w:val="single"/>
        </w:rPr>
        <w:t>.0 Evidence of Division of Work and Responsibilities</w:t>
      </w:r>
    </w:p>
    <w:p w14:paraId="4DDF0249" w14:textId="12A76DCD" w:rsidR="00C97057" w:rsidRPr="00F14E92" w:rsidRDefault="00803A5A" w:rsidP="007E4154">
      <w:pPr>
        <w:rPr>
          <w:rFonts w:ascii="Arial" w:hAnsi="Arial" w:cs="Arial"/>
          <w:sz w:val="24"/>
          <w:szCs w:val="24"/>
        </w:rPr>
      </w:pPr>
      <w:r w:rsidRPr="00F14E92">
        <w:rPr>
          <w:rFonts w:ascii="Arial" w:hAnsi="Arial" w:cs="Arial"/>
          <w:sz w:val="24"/>
          <w:szCs w:val="24"/>
        </w:rPr>
        <w:t>E</w:t>
      </w:r>
      <w:r w:rsidR="005D7443" w:rsidRPr="00F14E92">
        <w:rPr>
          <w:rFonts w:ascii="Arial" w:hAnsi="Arial" w:cs="Arial"/>
          <w:sz w:val="24"/>
          <w:szCs w:val="24"/>
        </w:rPr>
        <w:t xml:space="preserve">ffective teamwork </w:t>
      </w:r>
      <w:r w:rsidR="00606FAA">
        <w:rPr>
          <w:rFonts w:ascii="Arial" w:hAnsi="Arial" w:cs="Arial"/>
          <w:sz w:val="24"/>
          <w:szCs w:val="24"/>
        </w:rPr>
        <w:t>i</w:t>
      </w:r>
      <w:r w:rsidR="005D7443" w:rsidRPr="00F14E92">
        <w:rPr>
          <w:rFonts w:ascii="Arial" w:hAnsi="Arial" w:cs="Arial"/>
          <w:sz w:val="24"/>
          <w:szCs w:val="24"/>
        </w:rPr>
        <w:t xml:space="preserve">s essential </w:t>
      </w:r>
      <w:r w:rsidR="00502FE6" w:rsidRPr="00F14E92">
        <w:rPr>
          <w:rFonts w:ascii="Arial" w:hAnsi="Arial" w:cs="Arial"/>
          <w:sz w:val="24"/>
          <w:szCs w:val="24"/>
        </w:rPr>
        <w:t xml:space="preserve">for </w:t>
      </w:r>
      <w:r w:rsidR="008714E7">
        <w:rPr>
          <w:rFonts w:ascii="Arial" w:hAnsi="Arial" w:cs="Arial"/>
          <w:sz w:val="24"/>
          <w:szCs w:val="24"/>
        </w:rPr>
        <w:t>an</w:t>
      </w:r>
      <w:r w:rsidR="008D083F" w:rsidRPr="00F14E92">
        <w:rPr>
          <w:rFonts w:ascii="Arial" w:hAnsi="Arial" w:cs="Arial"/>
          <w:sz w:val="24"/>
          <w:szCs w:val="24"/>
        </w:rPr>
        <w:t xml:space="preserve"> event </w:t>
      </w:r>
      <w:r w:rsidR="004C2569">
        <w:rPr>
          <w:rFonts w:ascii="Arial" w:hAnsi="Arial" w:cs="Arial"/>
          <w:sz w:val="24"/>
          <w:szCs w:val="24"/>
        </w:rPr>
        <w:t xml:space="preserve">to be successfully delivered </w:t>
      </w:r>
      <w:r w:rsidR="008E66E4" w:rsidRPr="00F14E92">
        <w:rPr>
          <w:rFonts w:ascii="Arial" w:hAnsi="Arial" w:cs="Arial"/>
          <w:sz w:val="24"/>
          <w:szCs w:val="24"/>
        </w:rPr>
        <w:t xml:space="preserve">and set </w:t>
      </w:r>
      <w:r w:rsidR="00635A18" w:rsidRPr="00F14E92">
        <w:rPr>
          <w:rFonts w:ascii="Arial" w:hAnsi="Arial" w:cs="Arial"/>
          <w:sz w:val="24"/>
          <w:szCs w:val="24"/>
        </w:rPr>
        <w:t xml:space="preserve">roles and responsibilities for each member </w:t>
      </w:r>
      <w:r w:rsidR="00C97B8E" w:rsidRPr="00F14E92">
        <w:rPr>
          <w:rFonts w:ascii="Arial" w:hAnsi="Arial" w:cs="Arial"/>
          <w:sz w:val="24"/>
          <w:szCs w:val="24"/>
        </w:rPr>
        <w:t xml:space="preserve">of the group </w:t>
      </w:r>
      <w:r w:rsidR="00F77A32" w:rsidRPr="00F14E92">
        <w:rPr>
          <w:rFonts w:ascii="Arial" w:hAnsi="Arial" w:cs="Arial"/>
          <w:sz w:val="24"/>
          <w:szCs w:val="24"/>
        </w:rPr>
        <w:t>need</w:t>
      </w:r>
      <w:r w:rsidR="004C2569">
        <w:rPr>
          <w:rFonts w:ascii="Arial" w:hAnsi="Arial" w:cs="Arial"/>
          <w:sz w:val="24"/>
          <w:szCs w:val="24"/>
        </w:rPr>
        <w:t>ed</w:t>
      </w:r>
      <w:r w:rsidR="00F77A32" w:rsidRPr="00F14E92">
        <w:rPr>
          <w:rFonts w:ascii="Arial" w:hAnsi="Arial" w:cs="Arial"/>
          <w:sz w:val="24"/>
          <w:szCs w:val="24"/>
        </w:rPr>
        <w:t xml:space="preserve"> to be established (Bowdin </w:t>
      </w:r>
      <w:r w:rsidR="00F77A32" w:rsidRPr="00F14E92">
        <w:rPr>
          <w:rFonts w:ascii="Arial" w:hAnsi="Arial" w:cs="Arial"/>
          <w:i/>
          <w:iCs/>
          <w:sz w:val="24"/>
          <w:szCs w:val="24"/>
        </w:rPr>
        <w:t>et al</w:t>
      </w:r>
      <w:r w:rsidR="00F77A32" w:rsidRPr="00F14E92">
        <w:rPr>
          <w:rFonts w:ascii="Arial" w:hAnsi="Arial" w:cs="Arial"/>
          <w:sz w:val="24"/>
          <w:szCs w:val="24"/>
        </w:rPr>
        <w:t xml:space="preserve">., 2012). </w:t>
      </w:r>
      <w:r w:rsidR="00A11049" w:rsidRPr="00F14E92">
        <w:rPr>
          <w:rFonts w:ascii="Arial" w:hAnsi="Arial" w:cs="Arial"/>
          <w:sz w:val="24"/>
          <w:szCs w:val="24"/>
        </w:rPr>
        <w:t xml:space="preserve">A </w:t>
      </w:r>
      <w:r w:rsidR="00EB3F57" w:rsidRPr="00F14E92">
        <w:rPr>
          <w:rFonts w:ascii="Arial" w:hAnsi="Arial" w:cs="Arial"/>
          <w:sz w:val="24"/>
          <w:szCs w:val="24"/>
        </w:rPr>
        <w:t xml:space="preserve">communication </w:t>
      </w:r>
      <w:r w:rsidR="00A11049" w:rsidRPr="00F14E92">
        <w:rPr>
          <w:rFonts w:ascii="Arial" w:hAnsi="Arial" w:cs="Arial"/>
          <w:sz w:val="24"/>
          <w:szCs w:val="24"/>
        </w:rPr>
        <w:t>g</w:t>
      </w:r>
      <w:r w:rsidR="00EB3F57" w:rsidRPr="00F14E92">
        <w:rPr>
          <w:rFonts w:ascii="Arial" w:hAnsi="Arial" w:cs="Arial"/>
          <w:sz w:val="24"/>
          <w:szCs w:val="24"/>
        </w:rPr>
        <w:t xml:space="preserve">roup was set up where all members </w:t>
      </w:r>
      <w:r w:rsidR="00D7738E" w:rsidRPr="00F14E92">
        <w:rPr>
          <w:rFonts w:ascii="Arial" w:hAnsi="Arial" w:cs="Arial"/>
          <w:sz w:val="24"/>
          <w:szCs w:val="24"/>
        </w:rPr>
        <w:t xml:space="preserve">were </w:t>
      </w:r>
      <w:r w:rsidR="00EE33A1" w:rsidRPr="00F14E92">
        <w:rPr>
          <w:rFonts w:ascii="Arial" w:hAnsi="Arial" w:cs="Arial"/>
          <w:sz w:val="24"/>
          <w:szCs w:val="24"/>
        </w:rPr>
        <w:t xml:space="preserve">asked to state </w:t>
      </w:r>
      <w:r w:rsidR="005E3F5B" w:rsidRPr="00F14E92">
        <w:rPr>
          <w:rFonts w:ascii="Arial" w:hAnsi="Arial" w:cs="Arial"/>
          <w:sz w:val="24"/>
          <w:szCs w:val="24"/>
        </w:rPr>
        <w:t>the</w:t>
      </w:r>
      <w:r w:rsidR="000C2697" w:rsidRPr="00F14E92">
        <w:rPr>
          <w:rFonts w:ascii="Arial" w:hAnsi="Arial" w:cs="Arial"/>
          <w:sz w:val="24"/>
          <w:szCs w:val="24"/>
        </w:rPr>
        <w:t xml:space="preserve">ir preferred </w:t>
      </w:r>
      <w:r w:rsidR="00E663F0" w:rsidRPr="00F14E92">
        <w:rPr>
          <w:rFonts w:ascii="Arial" w:hAnsi="Arial" w:cs="Arial"/>
          <w:sz w:val="24"/>
          <w:szCs w:val="24"/>
        </w:rPr>
        <w:t xml:space="preserve">roles </w:t>
      </w:r>
      <w:r w:rsidR="00ED6F7E" w:rsidRPr="00F14E92">
        <w:rPr>
          <w:rFonts w:ascii="Arial" w:hAnsi="Arial" w:cs="Arial"/>
          <w:sz w:val="24"/>
          <w:szCs w:val="24"/>
        </w:rPr>
        <w:t xml:space="preserve">based on their </w:t>
      </w:r>
      <w:r w:rsidR="00C76B96" w:rsidRPr="00F14E92">
        <w:rPr>
          <w:rFonts w:ascii="Arial" w:hAnsi="Arial" w:cs="Arial"/>
          <w:sz w:val="24"/>
          <w:szCs w:val="24"/>
        </w:rPr>
        <w:t xml:space="preserve">individual </w:t>
      </w:r>
      <w:r w:rsidR="00010D80" w:rsidRPr="00F14E92">
        <w:rPr>
          <w:rFonts w:ascii="Arial" w:hAnsi="Arial" w:cs="Arial"/>
          <w:sz w:val="24"/>
          <w:szCs w:val="24"/>
        </w:rPr>
        <w:t>skill</w:t>
      </w:r>
      <w:r w:rsidR="00790D4E" w:rsidRPr="00F14E92">
        <w:rPr>
          <w:rFonts w:ascii="Arial" w:hAnsi="Arial" w:cs="Arial"/>
          <w:sz w:val="24"/>
          <w:szCs w:val="24"/>
        </w:rPr>
        <w:t xml:space="preserve"> </w:t>
      </w:r>
      <w:r w:rsidR="00010D80" w:rsidRPr="00F14E92">
        <w:rPr>
          <w:rFonts w:ascii="Arial" w:hAnsi="Arial" w:cs="Arial"/>
          <w:sz w:val="24"/>
          <w:szCs w:val="24"/>
        </w:rPr>
        <w:t>s</w:t>
      </w:r>
      <w:r w:rsidR="00790D4E" w:rsidRPr="00F14E92">
        <w:rPr>
          <w:rFonts w:ascii="Arial" w:hAnsi="Arial" w:cs="Arial"/>
          <w:sz w:val="24"/>
          <w:szCs w:val="24"/>
        </w:rPr>
        <w:t>ets</w:t>
      </w:r>
      <w:r w:rsidR="008A32C3" w:rsidRPr="00F14E92">
        <w:rPr>
          <w:rFonts w:ascii="Arial" w:hAnsi="Arial" w:cs="Arial"/>
          <w:sz w:val="24"/>
          <w:szCs w:val="24"/>
        </w:rPr>
        <w:t xml:space="preserve"> and </w:t>
      </w:r>
      <w:r w:rsidR="00E663F0" w:rsidRPr="00F14E92">
        <w:rPr>
          <w:rFonts w:ascii="Arial" w:hAnsi="Arial" w:cs="Arial"/>
          <w:sz w:val="24"/>
          <w:szCs w:val="24"/>
        </w:rPr>
        <w:t xml:space="preserve">ability to </w:t>
      </w:r>
      <w:r w:rsidR="00CC6E04" w:rsidRPr="00F14E92">
        <w:rPr>
          <w:rFonts w:ascii="Arial" w:hAnsi="Arial" w:cs="Arial"/>
          <w:sz w:val="24"/>
          <w:szCs w:val="24"/>
        </w:rPr>
        <w:t xml:space="preserve">effectively </w:t>
      </w:r>
      <w:r w:rsidR="00E663F0" w:rsidRPr="00F14E92">
        <w:rPr>
          <w:rFonts w:ascii="Arial" w:hAnsi="Arial" w:cs="Arial"/>
          <w:sz w:val="24"/>
          <w:szCs w:val="24"/>
        </w:rPr>
        <w:t>p</w:t>
      </w:r>
      <w:r w:rsidR="00FA05BF" w:rsidRPr="00F14E92">
        <w:rPr>
          <w:rFonts w:ascii="Arial" w:hAnsi="Arial" w:cs="Arial"/>
          <w:sz w:val="24"/>
          <w:szCs w:val="24"/>
        </w:rPr>
        <w:t>erform</w:t>
      </w:r>
      <w:r w:rsidR="00CC6E04" w:rsidRPr="00F14E92">
        <w:rPr>
          <w:rFonts w:ascii="Arial" w:hAnsi="Arial" w:cs="Arial"/>
          <w:sz w:val="24"/>
          <w:szCs w:val="24"/>
        </w:rPr>
        <w:t xml:space="preserve"> in their chosen area</w:t>
      </w:r>
      <w:r w:rsidR="00711FFA" w:rsidRPr="00F14E92">
        <w:rPr>
          <w:rFonts w:ascii="Arial" w:hAnsi="Arial" w:cs="Arial"/>
          <w:sz w:val="24"/>
          <w:szCs w:val="24"/>
        </w:rPr>
        <w:t>.</w:t>
      </w:r>
      <w:r w:rsidR="005227B3" w:rsidRPr="00F14E92">
        <w:rPr>
          <w:rFonts w:ascii="Arial" w:hAnsi="Arial" w:cs="Arial"/>
          <w:sz w:val="24"/>
          <w:szCs w:val="24"/>
        </w:rPr>
        <w:t xml:space="preserve"> </w:t>
      </w:r>
      <w:r w:rsidR="000161A0" w:rsidRPr="00F14E92">
        <w:rPr>
          <w:rFonts w:ascii="Arial" w:hAnsi="Arial" w:cs="Arial"/>
          <w:sz w:val="24"/>
          <w:szCs w:val="24"/>
        </w:rPr>
        <w:t>Th</w:t>
      </w:r>
      <w:r w:rsidR="0058425D" w:rsidRPr="00F14E92">
        <w:rPr>
          <w:rFonts w:ascii="Arial" w:hAnsi="Arial" w:cs="Arial"/>
          <w:sz w:val="24"/>
          <w:szCs w:val="24"/>
        </w:rPr>
        <w:t xml:space="preserve">is </w:t>
      </w:r>
      <w:r w:rsidR="00C644CA" w:rsidRPr="00F14E92">
        <w:rPr>
          <w:rFonts w:ascii="Arial" w:hAnsi="Arial" w:cs="Arial"/>
          <w:sz w:val="24"/>
          <w:szCs w:val="24"/>
        </w:rPr>
        <w:t xml:space="preserve">process </w:t>
      </w:r>
      <w:r w:rsidR="00FE0DE8" w:rsidRPr="00F14E92">
        <w:rPr>
          <w:rFonts w:ascii="Arial" w:hAnsi="Arial" w:cs="Arial"/>
          <w:sz w:val="24"/>
          <w:szCs w:val="24"/>
        </w:rPr>
        <w:t xml:space="preserve">is </w:t>
      </w:r>
      <w:r w:rsidR="0058425D" w:rsidRPr="00F14E92">
        <w:rPr>
          <w:rFonts w:ascii="Arial" w:hAnsi="Arial" w:cs="Arial"/>
          <w:sz w:val="24"/>
          <w:szCs w:val="24"/>
        </w:rPr>
        <w:t xml:space="preserve">in </w:t>
      </w:r>
      <w:r w:rsidR="00FE0DE8" w:rsidRPr="00F14E92">
        <w:rPr>
          <w:rFonts w:ascii="Arial" w:hAnsi="Arial" w:cs="Arial"/>
          <w:sz w:val="24"/>
          <w:szCs w:val="24"/>
        </w:rPr>
        <w:t xml:space="preserve">line with </w:t>
      </w:r>
      <w:r w:rsidR="0015105C" w:rsidRPr="00F14E92">
        <w:rPr>
          <w:rFonts w:ascii="Arial" w:hAnsi="Arial" w:cs="Arial"/>
          <w:sz w:val="24"/>
          <w:szCs w:val="24"/>
        </w:rPr>
        <w:t>McDuff</w:t>
      </w:r>
      <w:r w:rsidR="00FE0DE8" w:rsidRPr="00F14E92">
        <w:rPr>
          <w:rFonts w:ascii="Arial" w:hAnsi="Arial" w:cs="Arial"/>
          <w:sz w:val="24"/>
          <w:szCs w:val="24"/>
        </w:rPr>
        <w:t>’s theory</w:t>
      </w:r>
      <w:r w:rsidR="0015105C" w:rsidRPr="00F14E92">
        <w:rPr>
          <w:rFonts w:ascii="Arial" w:hAnsi="Arial" w:cs="Arial"/>
          <w:sz w:val="24"/>
          <w:szCs w:val="24"/>
        </w:rPr>
        <w:t xml:space="preserve"> (1995</w:t>
      </w:r>
      <w:r w:rsidR="008C62C5" w:rsidRPr="00F14E92">
        <w:rPr>
          <w:rFonts w:ascii="Arial" w:hAnsi="Arial" w:cs="Arial"/>
          <w:sz w:val="24"/>
          <w:szCs w:val="24"/>
        </w:rPr>
        <w:t xml:space="preserve">:208-210 as cited in Bowdin </w:t>
      </w:r>
      <w:r w:rsidR="008C62C5" w:rsidRPr="00F14E92">
        <w:rPr>
          <w:rFonts w:ascii="Arial" w:hAnsi="Arial" w:cs="Arial"/>
          <w:i/>
          <w:iCs/>
          <w:sz w:val="24"/>
          <w:szCs w:val="24"/>
        </w:rPr>
        <w:t>et al</w:t>
      </w:r>
      <w:r w:rsidR="008C62C5" w:rsidRPr="00F14E92">
        <w:rPr>
          <w:rFonts w:ascii="Arial" w:hAnsi="Arial" w:cs="Arial"/>
          <w:sz w:val="24"/>
          <w:szCs w:val="24"/>
        </w:rPr>
        <w:t>., 2012)</w:t>
      </w:r>
      <w:r w:rsidR="00064273" w:rsidRPr="00F14E92">
        <w:rPr>
          <w:rFonts w:ascii="Arial" w:hAnsi="Arial" w:cs="Arial"/>
          <w:sz w:val="24"/>
          <w:szCs w:val="24"/>
        </w:rPr>
        <w:t>,</w:t>
      </w:r>
      <w:r w:rsidR="00FE0DE8" w:rsidRPr="00F14E92">
        <w:rPr>
          <w:rFonts w:ascii="Arial" w:hAnsi="Arial" w:cs="Arial"/>
          <w:sz w:val="24"/>
          <w:szCs w:val="24"/>
        </w:rPr>
        <w:t xml:space="preserve"> where it is stated that</w:t>
      </w:r>
      <w:r w:rsidR="00064273" w:rsidRPr="00F14E92">
        <w:rPr>
          <w:rFonts w:ascii="Arial" w:hAnsi="Arial" w:cs="Arial"/>
          <w:sz w:val="24"/>
          <w:szCs w:val="24"/>
        </w:rPr>
        <w:t xml:space="preserve"> </w:t>
      </w:r>
      <w:r w:rsidR="00993639" w:rsidRPr="00F14E92">
        <w:rPr>
          <w:rFonts w:ascii="Arial" w:hAnsi="Arial" w:cs="Arial"/>
          <w:sz w:val="24"/>
          <w:szCs w:val="24"/>
        </w:rPr>
        <w:t xml:space="preserve">team members should be appropriately selected </w:t>
      </w:r>
      <w:r w:rsidR="00FA377F" w:rsidRPr="00F14E92">
        <w:rPr>
          <w:rFonts w:ascii="Arial" w:hAnsi="Arial" w:cs="Arial"/>
          <w:sz w:val="24"/>
          <w:szCs w:val="24"/>
        </w:rPr>
        <w:t xml:space="preserve">based on them </w:t>
      </w:r>
      <w:r w:rsidR="00F51894" w:rsidRPr="00F14E92">
        <w:rPr>
          <w:rFonts w:ascii="Arial" w:hAnsi="Arial" w:cs="Arial"/>
          <w:sz w:val="24"/>
          <w:szCs w:val="24"/>
        </w:rPr>
        <w:t xml:space="preserve">having the </w:t>
      </w:r>
      <w:r w:rsidR="00E73AEE" w:rsidRPr="00F14E92">
        <w:rPr>
          <w:rFonts w:ascii="Arial" w:hAnsi="Arial" w:cs="Arial"/>
          <w:sz w:val="24"/>
          <w:szCs w:val="24"/>
        </w:rPr>
        <w:t>‘</w:t>
      </w:r>
      <w:r w:rsidR="00F51894" w:rsidRPr="00F14E92">
        <w:rPr>
          <w:rFonts w:ascii="Arial" w:hAnsi="Arial" w:cs="Arial"/>
          <w:sz w:val="24"/>
          <w:szCs w:val="24"/>
        </w:rPr>
        <w:t>right combination of skills</w:t>
      </w:r>
      <w:r w:rsidR="00FA377F" w:rsidRPr="00F14E92">
        <w:rPr>
          <w:rFonts w:ascii="Arial" w:hAnsi="Arial" w:cs="Arial"/>
          <w:sz w:val="24"/>
          <w:szCs w:val="24"/>
        </w:rPr>
        <w:t xml:space="preserve">, personality, communication styles </w:t>
      </w:r>
      <w:r w:rsidR="00E73AEE" w:rsidRPr="00F14E92">
        <w:rPr>
          <w:rFonts w:ascii="Arial" w:hAnsi="Arial" w:cs="Arial"/>
          <w:sz w:val="24"/>
          <w:szCs w:val="24"/>
        </w:rPr>
        <w:t>and ability to perform’</w:t>
      </w:r>
      <w:r w:rsidR="005F71EB" w:rsidRPr="00F14E92">
        <w:rPr>
          <w:rFonts w:ascii="Arial" w:hAnsi="Arial" w:cs="Arial"/>
          <w:sz w:val="24"/>
          <w:szCs w:val="24"/>
        </w:rPr>
        <w:t xml:space="preserve">. </w:t>
      </w:r>
      <w:r w:rsidR="00F236CD" w:rsidRPr="00F14E92">
        <w:rPr>
          <w:rFonts w:ascii="Arial" w:hAnsi="Arial" w:cs="Arial"/>
          <w:sz w:val="24"/>
          <w:szCs w:val="24"/>
        </w:rPr>
        <w:t xml:space="preserve">The </w:t>
      </w:r>
      <w:r w:rsidR="00254097" w:rsidRPr="00F14E92">
        <w:rPr>
          <w:rFonts w:ascii="Arial" w:hAnsi="Arial" w:cs="Arial"/>
          <w:sz w:val="24"/>
          <w:szCs w:val="24"/>
        </w:rPr>
        <w:t xml:space="preserve">delivery </w:t>
      </w:r>
      <w:r w:rsidR="00F543B7" w:rsidRPr="00F14E92">
        <w:rPr>
          <w:rFonts w:ascii="Arial" w:hAnsi="Arial" w:cs="Arial"/>
          <w:sz w:val="24"/>
          <w:szCs w:val="24"/>
        </w:rPr>
        <w:t xml:space="preserve">of the </w:t>
      </w:r>
      <w:r w:rsidR="005E22C5" w:rsidRPr="00F14E92">
        <w:rPr>
          <w:rFonts w:ascii="Arial" w:hAnsi="Arial" w:cs="Arial"/>
          <w:sz w:val="24"/>
          <w:szCs w:val="24"/>
        </w:rPr>
        <w:t>event</w:t>
      </w:r>
      <w:r w:rsidR="00F236CD" w:rsidRPr="00F14E92">
        <w:rPr>
          <w:rFonts w:ascii="Arial" w:hAnsi="Arial" w:cs="Arial"/>
          <w:sz w:val="24"/>
          <w:szCs w:val="24"/>
        </w:rPr>
        <w:t xml:space="preserve"> is </w:t>
      </w:r>
      <w:r w:rsidR="00F543B7" w:rsidRPr="00F14E92">
        <w:rPr>
          <w:rFonts w:ascii="Arial" w:hAnsi="Arial" w:cs="Arial"/>
          <w:sz w:val="24"/>
          <w:szCs w:val="24"/>
        </w:rPr>
        <w:t xml:space="preserve">determined by the event team with each member </w:t>
      </w:r>
      <w:r w:rsidR="006A51DF" w:rsidRPr="00F14E92">
        <w:rPr>
          <w:rFonts w:ascii="Arial" w:hAnsi="Arial" w:cs="Arial"/>
          <w:sz w:val="24"/>
          <w:szCs w:val="24"/>
        </w:rPr>
        <w:t>being a contributor to its success or failure</w:t>
      </w:r>
      <w:r w:rsidR="00254097" w:rsidRPr="00F14E92">
        <w:rPr>
          <w:rFonts w:ascii="Arial" w:hAnsi="Arial" w:cs="Arial"/>
          <w:sz w:val="24"/>
          <w:szCs w:val="24"/>
        </w:rPr>
        <w:t xml:space="preserve"> and it is therefore vital that </w:t>
      </w:r>
      <w:r w:rsidR="00C317DD" w:rsidRPr="00F14E92">
        <w:rPr>
          <w:rFonts w:ascii="Arial" w:hAnsi="Arial" w:cs="Arial"/>
          <w:sz w:val="24"/>
          <w:szCs w:val="24"/>
        </w:rPr>
        <w:t xml:space="preserve">roles </w:t>
      </w:r>
      <w:r w:rsidR="00773797" w:rsidRPr="00F14E92">
        <w:rPr>
          <w:rFonts w:ascii="Arial" w:hAnsi="Arial" w:cs="Arial"/>
          <w:sz w:val="24"/>
          <w:szCs w:val="24"/>
        </w:rPr>
        <w:t>are duly allocated</w:t>
      </w:r>
      <w:r w:rsidR="009D5EE1" w:rsidRPr="00F14E92">
        <w:rPr>
          <w:rFonts w:ascii="Arial" w:hAnsi="Arial" w:cs="Arial"/>
          <w:sz w:val="24"/>
          <w:szCs w:val="24"/>
        </w:rPr>
        <w:t xml:space="preserve"> </w:t>
      </w:r>
      <w:r w:rsidR="00F16703" w:rsidRPr="00F14E92">
        <w:rPr>
          <w:rFonts w:ascii="Arial" w:hAnsi="Arial" w:cs="Arial"/>
          <w:sz w:val="24"/>
          <w:szCs w:val="24"/>
        </w:rPr>
        <w:t>(</w:t>
      </w:r>
      <w:r w:rsidR="009D5EE1" w:rsidRPr="00F14E92">
        <w:rPr>
          <w:rFonts w:ascii="Arial" w:hAnsi="Arial" w:cs="Arial"/>
          <w:sz w:val="24"/>
          <w:szCs w:val="24"/>
        </w:rPr>
        <w:t xml:space="preserve">Bowdin </w:t>
      </w:r>
      <w:r w:rsidR="009D5EE1" w:rsidRPr="00F14E92">
        <w:rPr>
          <w:rFonts w:ascii="Arial" w:hAnsi="Arial" w:cs="Arial"/>
          <w:i/>
          <w:iCs/>
          <w:sz w:val="24"/>
          <w:szCs w:val="24"/>
        </w:rPr>
        <w:t>et al</w:t>
      </w:r>
      <w:r w:rsidR="009D5EE1" w:rsidRPr="00F14E92">
        <w:rPr>
          <w:rFonts w:ascii="Arial" w:hAnsi="Arial" w:cs="Arial"/>
          <w:sz w:val="24"/>
          <w:szCs w:val="24"/>
        </w:rPr>
        <w:t>., 2012)</w:t>
      </w:r>
      <w:r w:rsidR="00773797" w:rsidRPr="00F14E92">
        <w:rPr>
          <w:rFonts w:ascii="Arial" w:hAnsi="Arial" w:cs="Arial"/>
          <w:sz w:val="24"/>
          <w:szCs w:val="24"/>
        </w:rPr>
        <w:t xml:space="preserve">. </w:t>
      </w:r>
      <w:r w:rsidR="00B90F84" w:rsidRPr="00F14E92">
        <w:rPr>
          <w:rFonts w:ascii="Arial" w:hAnsi="Arial" w:cs="Arial"/>
          <w:sz w:val="24"/>
          <w:szCs w:val="24"/>
        </w:rPr>
        <w:t xml:space="preserve">Once </w:t>
      </w:r>
      <w:r w:rsidR="00387D91" w:rsidRPr="00F14E92">
        <w:rPr>
          <w:rFonts w:ascii="Arial" w:hAnsi="Arial" w:cs="Arial"/>
          <w:sz w:val="24"/>
          <w:szCs w:val="24"/>
        </w:rPr>
        <w:t xml:space="preserve">the group </w:t>
      </w:r>
      <w:r w:rsidR="00897CEE" w:rsidRPr="00F14E92">
        <w:rPr>
          <w:rFonts w:ascii="Arial" w:hAnsi="Arial" w:cs="Arial"/>
          <w:sz w:val="24"/>
          <w:szCs w:val="24"/>
        </w:rPr>
        <w:t xml:space="preserve">had </w:t>
      </w:r>
      <w:r w:rsidR="00B90F84" w:rsidRPr="00F14E92">
        <w:rPr>
          <w:rFonts w:ascii="Arial" w:hAnsi="Arial" w:cs="Arial"/>
          <w:sz w:val="24"/>
          <w:szCs w:val="24"/>
        </w:rPr>
        <w:t>established</w:t>
      </w:r>
      <w:r w:rsidR="00897CEE" w:rsidRPr="00F14E92">
        <w:rPr>
          <w:rFonts w:ascii="Arial" w:hAnsi="Arial" w:cs="Arial"/>
          <w:sz w:val="24"/>
          <w:szCs w:val="24"/>
        </w:rPr>
        <w:t xml:space="preserve"> individual roles </w:t>
      </w:r>
      <w:r w:rsidR="004E2516" w:rsidRPr="00F14E92">
        <w:rPr>
          <w:rFonts w:ascii="Arial" w:hAnsi="Arial" w:cs="Arial"/>
          <w:sz w:val="24"/>
          <w:szCs w:val="24"/>
        </w:rPr>
        <w:t xml:space="preserve">based on McDuff’s principles </w:t>
      </w:r>
      <w:r w:rsidR="008129A5" w:rsidRPr="00F14E92">
        <w:rPr>
          <w:rFonts w:ascii="Arial" w:hAnsi="Arial" w:cs="Arial"/>
          <w:sz w:val="24"/>
          <w:szCs w:val="24"/>
        </w:rPr>
        <w:t xml:space="preserve">stated above, </w:t>
      </w:r>
      <w:r w:rsidR="00935CFD" w:rsidRPr="00F14E92">
        <w:rPr>
          <w:rFonts w:ascii="Arial" w:hAnsi="Arial" w:cs="Arial"/>
          <w:sz w:val="24"/>
          <w:szCs w:val="24"/>
        </w:rPr>
        <w:t xml:space="preserve">weekly tasks were </w:t>
      </w:r>
      <w:r w:rsidR="00D80671" w:rsidRPr="00F14E92">
        <w:rPr>
          <w:rFonts w:ascii="Arial" w:hAnsi="Arial" w:cs="Arial"/>
          <w:sz w:val="24"/>
          <w:szCs w:val="24"/>
        </w:rPr>
        <w:t>assigned</w:t>
      </w:r>
      <w:r w:rsidR="00935CFD" w:rsidRPr="00F14E92">
        <w:rPr>
          <w:rFonts w:ascii="Arial" w:hAnsi="Arial" w:cs="Arial"/>
          <w:sz w:val="24"/>
          <w:szCs w:val="24"/>
        </w:rPr>
        <w:t xml:space="preserve"> </w:t>
      </w:r>
      <w:r w:rsidR="00FC6E89" w:rsidRPr="00F14E92">
        <w:rPr>
          <w:rFonts w:ascii="Arial" w:hAnsi="Arial" w:cs="Arial"/>
          <w:sz w:val="24"/>
          <w:szCs w:val="24"/>
        </w:rPr>
        <w:t xml:space="preserve">out </w:t>
      </w:r>
      <w:r w:rsidR="00935CFD" w:rsidRPr="00F14E92">
        <w:rPr>
          <w:rFonts w:ascii="Arial" w:hAnsi="Arial" w:cs="Arial"/>
          <w:sz w:val="24"/>
          <w:szCs w:val="24"/>
        </w:rPr>
        <w:t>by the group co-ordinator</w:t>
      </w:r>
      <w:r w:rsidR="00BA56D3" w:rsidRPr="00F14E92">
        <w:rPr>
          <w:rFonts w:ascii="Arial" w:hAnsi="Arial" w:cs="Arial"/>
          <w:sz w:val="24"/>
          <w:szCs w:val="24"/>
        </w:rPr>
        <w:t xml:space="preserve"> with all evidence being shown in Appendix </w:t>
      </w:r>
      <w:r w:rsidR="00625027">
        <w:rPr>
          <w:rFonts w:ascii="Arial" w:hAnsi="Arial" w:cs="Arial"/>
          <w:sz w:val="24"/>
          <w:szCs w:val="24"/>
        </w:rPr>
        <w:t>I</w:t>
      </w:r>
      <w:r w:rsidR="00BA56D3" w:rsidRPr="00F14E92">
        <w:rPr>
          <w:rFonts w:ascii="Arial" w:hAnsi="Arial" w:cs="Arial"/>
          <w:sz w:val="24"/>
          <w:szCs w:val="24"/>
        </w:rPr>
        <w:t xml:space="preserve">. </w:t>
      </w:r>
      <w:r w:rsidR="00935CFD" w:rsidRPr="00F14E92">
        <w:rPr>
          <w:rFonts w:ascii="Arial" w:hAnsi="Arial" w:cs="Arial"/>
          <w:sz w:val="24"/>
          <w:szCs w:val="24"/>
        </w:rPr>
        <w:t xml:space="preserve">   </w:t>
      </w:r>
      <w:r w:rsidR="00B90F84" w:rsidRPr="00F14E92">
        <w:rPr>
          <w:rFonts w:ascii="Arial" w:hAnsi="Arial" w:cs="Arial"/>
          <w:sz w:val="24"/>
          <w:szCs w:val="24"/>
        </w:rPr>
        <w:t xml:space="preserve"> </w:t>
      </w:r>
    </w:p>
    <w:p w14:paraId="3CEE83A0" w14:textId="78AEE65C" w:rsidR="0002498D" w:rsidRPr="00654DD1" w:rsidRDefault="008D46B1" w:rsidP="0002498D">
      <w:pPr>
        <w:rPr>
          <w:rFonts w:ascii="Arial" w:hAnsi="Arial" w:cs="Arial"/>
          <w:b/>
          <w:bCs/>
          <w:sz w:val="24"/>
          <w:szCs w:val="24"/>
          <w:u w:val="single"/>
        </w:rPr>
      </w:pPr>
      <w:r>
        <w:rPr>
          <w:rFonts w:ascii="Arial" w:hAnsi="Arial" w:cs="Arial"/>
          <w:sz w:val="28"/>
          <w:szCs w:val="28"/>
        </w:rPr>
        <w:t xml:space="preserve"> </w:t>
      </w:r>
      <w:r w:rsidR="0002498D" w:rsidRPr="00654DD1">
        <w:rPr>
          <w:rFonts w:ascii="Arial" w:hAnsi="Arial" w:cs="Arial"/>
          <w:b/>
          <w:bCs/>
          <w:sz w:val="24"/>
          <w:szCs w:val="24"/>
          <w:u w:val="single"/>
        </w:rPr>
        <w:t>1</w:t>
      </w:r>
      <w:r w:rsidR="000A3085">
        <w:rPr>
          <w:rFonts w:ascii="Arial" w:hAnsi="Arial" w:cs="Arial"/>
          <w:b/>
          <w:bCs/>
          <w:sz w:val="24"/>
          <w:szCs w:val="24"/>
          <w:u w:val="single"/>
        </w:rPr>
        <w:t>1</w:t>
      </w:r>
      <w:r w:rsidR="0002498D" w:rsidRPr="00654DD1">
        <w:rPr>
          <w:rFonts w:ascii="Arial" w:hAnsi="Arial" w:cs="Arial"/>
          <w:b/>
          <w:bCs/>
          <w:sz w:val="24"/>
          <w:szCs w:val="24"/>
          <w:u w:val="single"/>
        </w:rPr>
        <w:t>.0 Bibliography</w:t>
      </w:r>
    </w:p>
    <w:p w14:paraId="3A17BF22" w14:textId="5E3C27AD" w:rsidR="00A72F6D" w:rsidRDefault="00B92B00" w:rsidP="00A72F6D">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Ffos Las </w:t>
      </w:r>
      <w:r w:rsidR="00A72F6D" w:rsidRPr="001B738A">
        <w:rPr>
          <w:rFonts w:ascii="Arial" w:eastAsia="Times New Roman" w:hAnsi="Arial" w:cs="Arial"/>
          <w:sz w:val="24"/>
          <w:szCs w:val="24"/>
          <w:lang w:eastAsia="en-GB"/>
        </w:rPr>
        <w:t>Racecourse. (2021) Copy of risk assessment dated 4th April 2021.</w:t>
      </w:r>
      <w:r w:rsidR="00A72F6D" w:rsidRPr="00E33EA3">
        <w:rPr>
          <w:rFonts w:ascii="Arial" w:eastAsia="Times New Roman" w:hAnsi="Arial" w:cs="Arial"/>
          <w:sz w:val="24"/>
          <w:szCs w:val="24"/>
          <w:lang w:eastAsia="en-GB"/>
        </w:rPr>
        <w:t xml:space="preserve"> </w:t>
      </w:r>
    </w:p>
    <w:p w14:paraId="1D44CDB8" w14:textId="40132241" w:rsidR="00317038" w:rsidRPr="00A36DF6" w:rsidRDefault="00A36DF6" w:rsidP="00A72F6D">
      <w:pPr>
        <w:spacing w:before="100" w:beforeAutospacing="1" w:after="100" w:afterAutospacing="1" w:line="240" w:lineRule="auto"/>
        <w:rPr>
          <w:rFonts w:ascii="Arial" w:eastAsia="Times New Roman" w:hAnsi="Arial" w:cs="Arial"/>
          <w:b/>
          <w:bCs/>
          <w:sz w:val="24"/>
          <w:szCs w:val="24"/>
          <w:lang w:eastAsia="en-GB"/>
        </w:rPr>
      </w:pPr>
      <w:r w:rsidRPr="00A36DF6">
        <w:rPr>
          <w:rFonts w:ascii="Arial" w:hAnsi="Arial" w:cs="Arial"/>
          <w:sz w:val="24"/>
          <w:szCs w:val="24"/>
        </w:rPr>
        <w:t xml:space="preserve">Big 3 Media. (2021). </w:t>
      </w:r>
      <w:r w:rsidRPr="00A36DF6">
        <w:rPr>
          <w:rFonts w:ascii="Arial" w:hAnsi="Arial" w:cs="Arial"/>
          <w:i/>
          <w:iCs/>
          <w:sz w:val="24"/>
          <w:szCs w:val="24"/>
        </w:rPr>
        <w:t>TikTok Vs Facebook Ads: What's The Difference?.</w:t>
      </w:r>
      <w:r w:rsidRPr="00A36DF6">
        <w:rPr>
          <w:rFonts w:ascii="Arial" w:hAnsi="Arial" w:cs="Arial"/>
          <w:sz w:val="24"/>
          <w:szCs w:val="24"/>
        </w:rPr>
        <w:t xml:space="preserve"> Available: https://www.big3.sg/blog/tiktok-vs-facebook-ads-whats-the-difference. Last accessed 18th Mar 2022.</w:t>
      </w:r>
    </w:p>
    <w:p w14:paraId="712691B8" w14:textId="03CEA0AF" w:rsidR="00F917B4" w:rsidRDefault="00F917B4" w:rsidP="00F917B4">
      <w:pPr>
        <w:rPr>
          <w:rFonts w:ascii="Arial" w:hAnsi="Arial" w:cs="Arial"/>
          <w:sz w:val="24"/>
          <w:szCs w:val="24"/>
        </w:rPr>
      </w:pPr>
      <w:r w:rsidRPr="004F7741">
        <w:rPr>
          <w:rFonts w:ascii="Arial" w:hAnsi="Arial" w:cs="Arial"/>
          <w:sz w:val="24"/>
          <w:szCs w:val="24"/>
        </w:rPr>
        <w:t xml:space="preserve">Bladen, C., Kennell, J., Abson, E., &amp; Wilde, N, (2012). </w:t>
      </w:r>
      <w:r w:rsidRPr="004F7741">
        <w:rPr>
          <w:rFonts w:ascii="Arial" w:hAnsi="Arial" w:cs="Arial"/>
          <w:i/>
          <w:iCs/>
          <w:sz w:val="24"/>
          <w:szCs w:val="24"/>
        </w:rPr>
        <w:t>Events Management: An Introduction</w:t>
      </w:r>
      <w:r w:rsidRPr="004F7741">
        <w:rPr>
          <w:rFonts w:ascii="Arial" w:hAnsi="Arial" w:cs="Arial"/>
          <w:sz w:val="24"/>
          <w:szCs w:val="24"/>
        </w:rPr>
        <w:t>. Oxon: Routledge. p</w:t>
      </w:r>
      <w:r w:rsidR="003179E9">
        <w:rPr>
          <w:rFonts w:ascii="Arial" w:hAnsi="Arial" w:cs="Arial"/>
          <w:sz w:val="24"/>
          <w:szCs w:val="24"/>
        </w:rPr>
        <w:t>34-5,</w:t>
      </w:r>
      <w:r w:rsidR="00625499">
        <w:rPr>
          <w:rFonts w:ascii="Arial" w:hAnsi="Arial" w:cs="Arial"/>
          <w:sz w:val="24"/>
          <w:szCs w:val="24"/>
        </w:rPr>
        <w:t xml:space="preserve"> 94-5,</w:t>
      </w:r>
      <w:r w:rsidRPr="004F7741">
        <w:rPr>
          <w:rFonts w:ascii="Arial" w:hAnsi="Arial" w:cs="Arial"/>
          <w:sz w:val="24"/>
          <w:szCs w:val="24"/>
        </w:rPr>
        <w:t>163</w:t>
      </w:r>
      <w:r w:rsidR="0030560F">
        <w:rPr>
          <w:rFonts w:ascii="Arial" w:hAnsi="Arial" w:cs="Arial"/>
          <w:sz w:val="24"/>
          <w:szCs w:val="24"/>
        </w:rPr>
        <w:t xml:space="preserve">, </w:t>
      </w:r>
      <w:r w:rsidR="005314EE">
        <w:rPr>
          <w:rFonts w:ascii="Arial" w:hAnsi="Arial" w:cs="Arial"/>
          <w:sz w:val="24"/>
          <w:szCs w:val="24"/>
        </w:rPr>
        <w:t xml:space="preserve">173, </w:t>
      </w:r>
      <w:r w:rsidR="0030560F">
        <w:rPr>
          <w:rFonts w:ascii="Arial" w:hAnsi="Arial" w:cs="Arial"/>
          <w:sz w:val="24"/>
          <w:szCs w:val="24"/>
        </w:rPr>
        <w:t xml:space="preserve">202-209 </w:t>
      </w:r>
      <w:r w:rsidRPr="004F7741">
        <w:rPr>
          <w:rFonts w:ascii="Arial" w:hAnsi="Arial" w:cs="Arial"/>
          <w:sz w:val="24"/>
          <w:szCs w:val="24"/>
        </w:rPr>
        <w:t>.</w:t>
      </w:r>
    </w:p>
    <w:p w14:paraId="2A608707" w14:textId="1D91BF8F" w:rsidR="00D30D27" w:rsidRDefault="00D30D27" w:rsidP="00D30D27">
      <w:pPr>
        <w:rPr>
          <w:rFonts w:ascii="Arial" w:hAnsi="Arial" w:cs="Arial"/>
          <w:sz w:val="24"/>
          <w:szCs w:val="24"/>
        </w:rPr>
      </w:pPr>
      <w:r w:rsidRPr="00B411E1">
        <w:rPr>
          <w:rFonts w:ascii="Arial" w:hAnsi="Arial" w:cs="Arial"/>
          <w:sz w:val="24"/>
          <w:szCs w:val="24"/>
        </w:rPr>
        <w:t>Bowdin, G., Allen, J., O'Toole, W., Harris, R. &amp; McDonnell, I, (201</w:t>
      </w:r>
      <w:r>
        <w:rPr>
          <w:rFonts w:ascii="Arial" w:hAnsi="Arial" w:cs="Arial"/>
          <w:sz w:val="24"/>
          <w:szCs w:val="24"/>
        </w:rPr>
        <w:t>1</w:t>
      </w:r>
      <w:r w:rsidRPr="00B411E1">
        <w:rPr>
          <w:rFonts w:ascii="Arial" w:hAnsi="Arial" w:cs="Arial"/>
          <w:sz w:val="24"/>
          <w:szCs w:val="24"/>
        </w:rPr>
        <w:t xml:space="preserve">). </w:t>
      </w:r>
      <w:r w:rsidRPr="00B411E1">
        <w:rPr>
          <w:rFonts w:ascii="Arial" w:hAnsi="Arial" w:cs="Arial"/>
          <w:i/>
          <w:iCs/>
          <w:sz w:val="24"/>
          <w:szCs w:val="24"/>
        </w:rPr>
        <w:t>Events Management</w:t>
      </w:r>
      <w:r w:rsidRPr="00B411E1">
        <w:rPr>
          <w:rFonts w:ascii="Arial" w:hAnsi="Arial" w:cs="Arial"/>
          <w:sz w:val="24"/>
          <w:szCs w:val="24"/>
        </w:rPr>
        <w:t>. 3rd ed. Oxon: Routledge.</w:t>
      </w:r>
      <w:r>
        <w:rPr>
          <w:rFonts w:ascii="Arial" w:hAnsi="Arial" w:cs="Arial"/>
          <w:sz w:val="24"/>
          <w:szCs w:val="24"/>
        </w:rPr>
        <w:t xml:space="preserve"> p204-205,</w:t>
      </w:r>
      <w:r w:rsidR="00254097">
        <w:rPr>
          <w:rFonts w:ascii="Arial" w:hAnsi="Arial" w:cs="Arial"/>
          <w:sz w:val="24"/>
          <w:szCs w:val="24"/>
        </w:rPr>
        <w:t>240,</w:t>
      </w:r>
      <w:r w:rsidR="00922686">
        <w:rPr>
          <w:rFonts w:ascii="Arial" w:hAnsi="Arial" w:cs="Arial"/>
          <w:sz w:val="24"/>
          <w:szCs w:val="24"/>
        </w:rPr>
        <w:t>245-247</w:t>
      </w:r>
      <w:r w:rsidR="00D95513">
        <w:rPr>
          <w:rFonts w:ascii="Arial" w:hAnsi="Arial" w:cs="Arial"/>
          <w:sz w:val="24"/>
          <w:szCs w:val="24"/>
        </w:rPr>
        <w:t>,</w:t>
      </w:r>
      <w:r w:rsidR="00225330">
        <w:rPr>
          <w:rFonts w:ascii="Arial" w:hAnsi="Arial" w:cs="Arial"/>
          <w:sz w:val="24"/>
          <w:szCs w:val="24"/>
        </w:rPr>
        <w:t>273-274,</w:t>
      </w:r>
      <w:r w:rsidR="00F57F81">
        <w:rPr>
          <w:rFonts w:ascii="Arial" w:hAnsi="Arial" w:cs="Arial"/>
          <w:sz w:val="24"/>
          <w:szCs w:val="24"/>
        </w:rPr>
        <w:t>355-359,</w:t>
      </w:r>
      <w:r w:rsidR="00620614">
        <w:rPr>
          <w:rFonts w:ascii="Arial" w:hAnsi="Arial" w:cs="Arial"/>
          <w:sz w:val="24"/>
          <w:szCs w:val="24"/>
        </w:rPr>
        <w:t>366,</w:t>
      </w:r>
      <w:r w:rsidR="00D95513">
        <w:rPr>
          <w:rFonts w:ascii="Arial" w:hAnsi="Arial" w:cs="Arial"/>
          <w:sz w:val="24"/>
          <w:szCs w:val="24"/>
        </w:rPr>
        <w:t>492-49</w:t>
      </w:r>
      <w:r w:rsidR="00244407">
        <w:rPr>
          <w:rFonts w:ascii="Arial" w:hAnsi="Arial" w:cs="Arial"/>
          <w:sz w:val="24"/>
          <w:szCs w:val="24"/>
        </w:rPr>
        <w:t>5</w:t>
      </w:r>
      <w:r w:rsidR="00CD1CFE">
        <w:rPr>
          <w:rFonts w:ascii="Arial" w:hAnsi="Arial" w:cs="Arial"/>
          <w:sz w:val="24"/>
          <w:szCs w:val="24"/>
        </w:rPr>
        <w:t>, 576-578</w:t>
      </w:r>
      <w:r w:rsidR="00153E69">
        <w:rPr>
          <w:rFonts w:ascii="Arial" w:hAnsi="Arial" w:cs="Arial"/>
          <w:sz w:val="24"/>
          <w:szCs w:val="24"/>
        </w:rPr>
        <w:t>, 58</w:t>
      </w:r>
      <w:r w:rsidR="00BD5425">
        <w:rPr>
          <w:rFonts w:ascii="Arial" w:hAnsi="Arial" w:cs="Arial"/>
          <w:sz w:val="24"/>
          <w:szCs w:val="24"/>
        </w:rPr>
        <w:t>2-584</w:t>
      </w:r>
      <w:r w:rsidRPr="00B411E1">
        <w:rPr>
          <w:rFonts w:ascii="Arial" w:hAnsi="Arial" w:cs="Arial"/>
          <w:sz w:val="24"/>
          <w:szCs w:val="24"/>
        </w:rPr>
        <w:t>.</w:t>
      </w:r>
    </w:p>
    <w:p w14:paraId="73DED12A" w14:textId="5221B7C5" w:rsidR="00586033" w:rsidRPr="00994AF5" w:rsidRDefault="00994AF5" w:rsidP="00D30D27">
      <w:pPr>
        <w:rPr>
          <w:rFonts w:ascii="Arial" w:hAnsi="Arial" w:cs="Arial"/>
          <w:sz w:val="24"/>
          <w:szCs w:val="24"/>
        </w:rPr>
      </w:pPr>
      <w:r w:rsidRPr="00994AF5">
        <w:rPr>
          <w:rFonts w:ascii="Arial" w:hAnsi="Arial" w:cs="Arial"/>
          <w:sz w:val="24"/>
          <w:szCs w:val="24"/>
        </w:rPr>
        <w:t xml:space="preserve">Cleave, P. (2021). </w:t>
      </w:r>
      <w:r w:rsidRPr="00994AF5">
        <w:rPr>
          <w:rFonts w:ascii="Arial" w:hAnsi="Arial" w:cs="Arial"/>
          <w:i/>
          <w:iCs/>
          <w:sz w:val="24"/>
          <w:szCs w:val="24"/>
        </w:rPr>
        <w:t>Event Evaluation Methods.</w:t>
      </w:r>
      <w:r w:rsidRPr="00994AF5">
        <w:rPr>
          <w:rFonts w:ascii="Arial" w:hAnsi="Arial" w:cs="Arial"/>
          <w:sz w:val="24"/>
          <w:szCs w:val="24"/>
        </w:rPr>
        <w:t xml:space="preserve"> Available: https://www.smartsurvey.co.uk/blog/event-evaluation-methods. Last accessed 18th Mar 2022.</w:t>
      </w:r>
    </w:p>
    <w:p w14:paraId="462F1078" w14:textId="35E49578" w:rsidR="00BF1AC5" w:rsidRDefault="00BF1AC5" w:rsidP="00BF1AC5">
      <w:pPr>
        <w:rPr>
          <w:rFonts w:ascii="Arial" w:hAnsi="Arial" w:cs="Arial"/>
          <w:sz w:val="24"/>
          <w:szCs w:val="24"/>
        </w:rPr>
      </w:pPr>
      <w:r w:rsidRPr="00C574AE">
        <w:rPr>
          <w:rFonts w:ascii="Arial" w:hAnsi="Arial" w:cs="Arial"/>
          <w:sz w:val="24"/>
          <w:szCs w:val="24"/>
        </w:rPr>
        <w:t xml:space="preserve">Food Standards Agency. (2021). </w:t>
      </w:r>
      <w:r w:rsidRPr="00C574AE">
        <w:rPr>
          <w:rFonts w:ascii="Arial" w:hAnsi="Arial" w:cs="Arial"/>
          <w:i/>
          <w:iCs/>
          <w:sz w:val="24"/>
          <w:szCs w:val="24"/>
        </w:rPr>
        <w:t>Allergen guidance for food businesses.</w:t>
      </w:r>
      <w:r w:rsidRPr="00C574AE">
        <w:rPr>
          <w:rFonts w:ascii="Arial" w:hAnsi="Arial" w:cs="Arial"/>
          <w:sz w:val="24"/>
          <w:szCs w:val="24"/>
        </w:rPr>
        <w:t xml:space="preserve"> Available: https://www.food.gov.uk/business-guidance/allergen-guidance-for-food-businesses. Last accessed </w:t>
      </w:r>
      <w:r w:rsidR="00DB3C22">
        <w:rPr>
          <w:rFonts w:ascii="Arial" w:hAnsi="Arial" w:cs="Arial"/>
          <w:sz w:val="24"/>
          <w:szCs w:val="24"/>
        </w:rPr>
        <w:t>14th Mar</w:t>
      </w:r>
      <w:r w:rsidRPr="00C574AE">
        <w:rPr>
          <w:rFonts w:ascii="Arial" w:hAnsi="Arial" w:cs="Arial"/>
          <w:sz w:val="24"/>
          <w:szCs w:val="24"/>
        </w:rPr>
        <w:t xml:space="preserve"> 2022.</w:t>
      </w:r>
    </w:p>
    <w:p w14:paraId="2CD14F52" w14:textId="2284E0D4" w:rsidR="00695EAD" w:rsidRPr="004F7741" w:rsidRDefault="00695EAD" w:rsidP="00695EAD">
      <w:pPr>
        <w:rPr>
          <w:rFonts w:ascii="Arial" w:hAnsi="Arial" w:cs="Arial"/>
          <w:sz w:val="24"/>
          <w:szCs w:val="24"/>
        </w:rPr>
      </w:pPr>
      <w:r w:rsidRPr="004F7741">
        <w:rPr>
          <w:rFonts w:ascii="Arial" w:hAnsi="Arial" w:cs="Arial"/>
          <w:sz w:val="24"/>
          <w:szCs w:val="24"/>
        </w:rPr>
        <w:t xml:space="preserve">Getz, D. (2012). </w:t>
      </w:r>
      <w:r w:rsidRPr="004F7741">
        <w:rPr>
          <w:rFonts w:ascii="Arial" w:hAnsi="Arial" w:cs="Arial"/>
          <w:i/>
          <w:iCs/>
          <w:sz w:val="24"/>
          <w:szCs w:val="24"/>
        </w:rPr>
        <w:t>Event studies Theory, Research and Policy for Planned Events</w:t>
      </w:r>
      <w:r w:rsidRPr="004F7741">
        <w:rPr>
          <w:rFonts w:ascii="Arial" w:hAnsi="Arial" w:cs="Arial"/>
          <w:sz w:val="24"/>
          <w:szCs w:val="24"/>
        </w:rPr>
        <w:t>. 2nd ed. Oxon: Routledge. p37</w:t>
      </w:r>
      <w:r w:rsidR="00CB4658" w:rsidRPr="004F7741">
        <w:rPr>
          <w:rFonts w:ascii="Arial" w:hAnsi="Arial" w:cs="Arial"/>
          <w:sz w:val="24"/>
          <w:szCs w:val="24"/>
        </w:rPr>
        <w:t>, 46</w:t>
      </w:r>
      <w:r w:rsidRPr="004F7741">
        <w:rPr>
          <w:rFonts w:ascii="Arial" w:hAnsi="Arial" w:cs="Arial"/>
          <w:sz w:val="24"/>
          <w:szCs w:val="24"/>
        </w:rPr>
        <w:t>.</w:t>
      </w:r>
    </w:p>
    <w:p w14:paraId="21CAED1E" w14:textId="28A0E11E" w:rsidR="00CC448B" w:rsidRDefault="00CC448B" w:rsidP="00CC448B">
      <w:pPr>
        <w:rPr>
          <w:rFonts w:ascii="Arial" w:hAnsi="Arial" w:cs="Arial"/>
          <w:sz w:val="24"/>
          <w:szCs w:val="24"/>
        </w:rPr>
      </w:pPr>
      <w:r w:rsidRPr="004F7741">
        <w:rPr>
          <w:rFonts w:ascii="Arial" w:hAnsi="Arial" w:cs="Arial"/>
          <w:sz w:val="24"/>
          <w:szCs w:val="24"/>
        </w:rPr>
        <w:t xml:space="preserve">Getz, D &amp; Page, S. J (2016). </w:t>
      </w:r>
      <w:r w:rsidRPr="004F7741">
        <w:rPr>
          <w:rFonts w:ascii="Arial" w:hAnsi="Arial" w:cs="Arial"/>
          <w:i/>
          <w:iCs/>
          <w:sz w:val="24"/>
          <w:szCs w:val="24"/>
        </w:rPr>
        <w:t>Event Studies Theory, research and policy for planned events</w:t>
      </w:r>
      <w:r w:rsidRPr="004F7741">
        <w:rPr>
          <w:rFonts w:ascii="Arial" w:hAnsi="Arial" w:cs="Arial"/>
          <w:sz w:val="24"/>
          <w:szCs w:val="24"/>
        </w:rPr>
        <w:t>. 3rd ed. London: Routledge.</w:t>
      </w:r>
      <w:r w:rsidR="00EF1BBC" w:rsidRPr="004F7741">
        <w:rPr>
          <w:rFonts w:ascii="Arial" w:hAnsi="Arial" w:cs="Arial"/>
          <w:sz w:val="24"/>
          <w:szCs w:val="24"/>
        </w:rPr>
        <w:t xml:space="preserve"> p</w:t>
      </w:r>
      <w:r w:rsidR="00B81282" w:rsidRPr="004F7741">
        <w:rPr>
          <w:rFonts w:ascii="Arial" w:hAnsi="Arial" w:cs="Arial"/>
          <w:sz w:val="24"/>
          <w:szCs w:val="24"/>
        </w:rPr>
        <w:t xml:space="preserve">37-38, </w:t>
      </w:r>
      <w:r w:rsidR="006701A5" w:rsidRPr="004F7741">
        <w:rPr>
          <w:rFonts w:ascii="Arial" w:hAnsi="Arial" w:cs="Arial"/>
          <w:sz w:val="24"/>
          <w:szCs w:val="24"/>
        </w:rPr>
        <w:t>327-329</w:t>
      </w:r>
      <w:r w:rsidRPr="004F7741">
        <w:rPr>
          <w:rFonts w:ascii="Arial" w:hAnsi="Arial" w:cs="Arial"/>
          <w:sz w:val="24"/>
          <w:szCs w:val="24"/>
        </w:rPr>
        <w:t>.</w:t>
      </w:r>
    </w:p>
    <w:p w14:paraId="6EE97BAF" w14:textId="5FF9F91B" w:rsidR="00031373" w:rsidRDefault="00031373" w:rsidP="00CC448B">
      <w:pPr>
        <w:rPr>
          <w:rFonts w:ascii="Arial" w:hAnsi="Arial" w:cs="Arial"/>
          <w:sz w:val="24"/>
          <w:szCs w:val="24"/>
        </w:rPr>
      </w:pPr>
      <w:r w:rsidRPr="00031373">
        <w:rPr>
          <w:rFonts w:ascii="Arial" w:hAnsi="Arial" w:cs="Arial"/>
          <w:sz w:val="24"/>
          <w:szCs w:val="24"/>
        </w:rPr>
        <w:t xml:space="preserve">gnsq_sa1. (2022). </w:t>
      </w:r>
      <w:r w:rsidRPr="00031373">
        <w:rPr>
          <w:rFonts w:ascii="Arial" w:hAnsi="Arial" w:cs="Arial"/>
          <w:i/>
          <w:iCs/>
          <w:sz w:val="24"/>
          <w:szCs w:val="24"/>
        </w:rPr>
        <w:t>gnsq_sa1.</w:t>
      </w:r>
      <w:r w:rsidRPr="00031373">
        <w:rPr>
          <w:rFonts w:ascii="Arial" w:hAnsi="Arial" w:cs="Arial"/>
          <w:sz w:val="24"/>
          <w:szCs w:val="24"/>
        </w:rPr>
        <w:t xml:space="preserve"> Available: https://www.instagram.com/gnsq_sa1/. Last accessed 12th Mar 2022.</w:t>
      </w:r>
    </w:p>
    <w:p w14:paraId="113DB859" w14:textId="77777777" w:rsidR="00FE1778" w:rsidRDefault="00FE1778" w:rsidP="00FE1778">
      <w:pPr>
        <w:rPr>
          <w:rFonts w:ascii="Arial" w:hAnsi="Arial" w:cs="Arial"/>
          <w:sz w:val="24"/>
          <w:szCs w:val="24"/>
        </w:rPr>
      </w:pPr>
      <w:r w:rsidRPr="00614D1A">
        <w:rPr>
          <w:rFonts w:ascii="Arial" w:hAnsi="Arial" w:cs="Arial"/>
          <w:sz w:val="24"/>
          <w:szCs w:val="24"/>
        </w:rPr>
        <w:lastRenderedPageBreak/>
        <w:t xml:space="preserve">Harrell, B. M., Crockford, K., Boisrond, P., Tharp-Hernandez, S., &amp; Parker, S. (2010). (2010) ‘Small to Mid-Size Sporting Events: Are We Prepared to Recover from an Attack?’, </w:t>
      </w:r>
      <w:r w:rsidRPr="00614D1A">
        <w:rPr>
          <w:rFonts w:ascii="Arial" w:hAnsi="Arial" w:cs="Arial"/>
          <w:i/>
          <w:iCs/>
          <w:sz w:val="24"/>
          <w:szCs w:val="24"/>
        </w:rPr>
        <w:t>Journal of strategic security</w:t>
      </w:r>
      <w:r w:rsidRPr="00614D1A">
        <w:rPr>
          <w:rFonts w:ascii="Arial" w:hAnsi="Arial" w:cs="Arial"/>
          <w:sz w:val="24"/>
          <w:szCs w:val="24"/>
        </w:rPr>
        <w:t>, 3(2), pp. 55–62. doi:10.5038/1944-0472.3.2.6.</w:t>
      </w:r>
    </w:p>
    <w:p w14:paraId="50D7332A" w14:textId="2ECE51AF" w:rsidR="00BE751E" w:rsidRDefault="00BE751E" w:rsidP="00BE751E">
      <w:pPr>
        <w:rPr>
          <w:rFonts w:ascii="Arial" w:hAnsi="Arial" w:cs="Arial"/>
          <w:sz w:val="24"/>
          <w:szCs w:val="24"/>
        </w:rPr>
      </w:pPr>
      <w:r w:rsidRPr="00F66790">
        <w:rPr>
          <w:rFonts w:ascii="Arial" w:hAnsi="Arial" w:cs="Arial"/>
          <w:sz w:val="24"/>
          <w:szCs w:val="24"/>
        </w:rPr>
        <w:t xml:space="preserve">HSE. (2022). </w:t>
      </w:r>
      <w:r w:rsidRPr="00F66790">
        <w:rPr>
          <w:rFonts w:ascii="Arial" w:hAnsi="Arial" w:cs="Arial"/>
          <w:i/>
          <w:iCs/>
          <w:sz w:val="24"/>
          <w:szCs w:val="24"/>
        </w:rPr>
        <w:t>Planning for incidents and emergencies.</w:t>
      </w:r>
      <w:r w:rsidRPr="00F66790">
        <w:rPr>
          <w:rFonts w:ascii="Arial" w:hAnsi="Arial" w:cs="Arial"/>
          <w:sz w:val="24"/>
          <w:szCs w:val="24"/>
        </w:rPr>
        <w:t xml:space="preserve"> Available: https://www.hse.gov.uk/event-safety/incidents-and-emergencies.htm. Last accessed </w:t>
      </w:r>
      <w:r w:rsidR="00DB3C22">
        <w:rPr>
          <w:rFonts w:ascii="Arial" w:hAnsi="Arial" w:cs="Arial"/>
          <w:sz w:val="24"/>
          <w:szCs w:val="24"/>
        </w:rPr>
        <w:t>14th Mar</w:t>
      </w:r>
      <w:r w:rsidRPr="00F66790">
        <w:rPr>
          <w:rFonts w:ascii="Arial" w:hAnsi="Arial" w:cs="Arial"/>
          <w:sz w:val="24"/>
          <w:szCs w:val="24"/>
        </w:rPr>
        <w:t xml:space="preserve"> 2022.</w:t>
      </w:r>
    </w:p>
    <w:p w14:paraId="74E7ABCB" w14:textId="0D31D2B2" w:rsidR="007A23DD" w:rsidRDefault="007A23DD" w:rsidP="00BE751E">
      <w:pPr>
        <w:rPr>
          <w:rFonts w:ascii="Arial" w:hAnsi="Arial" w:cs="Arial"/>
          <w:sz w:val="24"/>
          <w:szCs w:val="24"/>
        </w:rPr>
      </w:pPr>
      <w:r w:rsidRPr="003435E3">
        <w:rPr>
          <w:rFonts w:ascii="Arial" w:hAnsi="Arial" w:cs="Arial"/>
          <w:sz w:val="24"/>
          <w:szCs w:val="24"/>
        </w:rPr>
        <w:t xml:space="preserve">Catherwood, D.W., &amp; Kirk, R.L (1992). </w:t>
      </w:r>
      <w:r w:rsidRPr="003435E3">
        <w:rPr>
          <w:rFonts w:ascii="Arial" w:hAnsi="Arial" w:cs="Arial"/>
          <w:i/>
          <w:iCs/>
          <w:sz w:val="24"/>
          <w:szCs w:val="24"/>
        </w:rPr>
        <w:t>The Complete guide to special event management : business insights, financial advice, and successful strategies from Ernst &amp; Young, advisors to the Olympics, the Emmy Awards, and the PGA Tour</w:t>
      </w:r>
      <w:r w:rsidRPr="003435E3">
        <w:rPr>
          <w:rFonts w:ascii="Arial" w:hAnsi="Arial" w:cs="Arial"/>
          <w:sz w:val="24"/>
          <w:szCs w:val="24"/>
        </w:rPr>
        <w:t>. United States: John Wiley &amp; Sons. p47</w:t>
      </w:r>
      <w:r w:rsidR="00C51281">
        <w:rPr>
          <w:rFonts w:ascii="Arial" w:hAnsi="Arial" w:cs="Arial"/>
          <w:sz w:val="24"/>
          <w:szCs w:val="24"/>
        </w:rPr>
        <w:t>-48</w:t>
      </w:r>
      <w:r w:rsidRPr="003435E3">
        <w:rPr>
          <w:rFonts w:ascii="Arial" w:hAnsi="Arial" w:cs="Arial"/>
          <w:sz w:val="24"/>
          <w:szCs w:val="24"/>
        </w:rPr>
        <w:t>.</w:t>
      </w:r>
    </w:p>
    <w:p w14:paraId="6664279B" w14:textId="77777777" w:rsidR="00F917B4" w:rsidRDefault="00F917B4" w:rsidP="00F917B4">
      <w:pPr>
        <w:rPr>
          <w:rFonts w:ascii="Arial" w:hAnsi="Arial" w:cs="Arial"/>
          <w:sz w:val="24"/>
          <w:szCs w:val="24"/>
        </w:rPr>
      </w:pPr>
      <w:r w:rsidRPr="004F7741">
        <w:rPr>
          <w:rFonts w:ascii="Arial" w:hAnsi="Arial" w:cs="Arial"/>
          <w:sz w:val="24"/>
          <w:szCs w:val="24"/>
        </w:rPr>
        <w:t xml:space="preserve">Landon, A. (2019). </w:t>
      </w:r>
      <w:r w:rsidRPr="004F7741">
        <w:rPr>
          <w:rFonts w:ascii="Arial" w:hAnsi="Arial" w:cs="Arial"/>
          <w:i/>
          <w:iCs/>
          <w:sz w:val="24"/>
          <w:szCs w:val="24"/>
        </w:rPr>
        <w:t xml:space="preserve">London’s Alice In Wonderland-Themed Tea Party Is This Year’s Maddest Pop-Up </w:t>
      </w:r>
      <w:r w:rsidRPr="004F7741">
        <w:rPr>
          <w:rFonts w:ascii="Arial" w:hAnsi="Arial" w:cs="Arial"/>
          <w:sz w:val="24"/>
          <w:szCs w:val="24"/>
        </w:rPr>
        <w:t>[Image]</w:t>
      </w:r>
      <w:r w:rsidRPr="004F7741">
        <w:rPr>
          <w:rFonts w:ascii="Arial" w:hAnsi="Arial" w:cs="Arial"/>
          <w:i/>
          <w:iCs/>
          <w:sz w:val="24"/>
          <w:szCs w:val="24"/>
        </w:rPr>
        <w:t>.</w:t>
      </w:r>
      <w:r w:rsidRPr="004F7741">
        <w:rPr>
          <w:rFonts w:ascii="Arial" w:hAnsi="Arial" w:cs="Arial"/>
          <w:sz w:val="24"/>
          <w:szCs w:val="24"/>
        </w:rPr>
        <w:t xml:space="preserve"> Available: https://secretldn.com/london-mad-hatter-gin-tea-party/. Last accessed 1st Mar 2022.</w:t>
      </w:r>
    </w:p>
    <w:p w14:paraId="3E2D7726" w14:textId="4D38BE6C" w:rsidR="00D34F28" w:rsidRPr="0006539F" w:rsidRDefault="0006539F" w:rsidP="00F917B4">
      <w:pPr>
        <w:rPr>
          <w:rFonts w:ascii="Arial" w:hAnsi="Arial" w:cs="Arial"/>
          <w:sz w:val="24"/>
          <w:szCs w:val="24"/>
        </w:rPr>
      </w:pPr>
      <w:r w:rsidRPr="0006539F">
        <w:rPr>
          <w:rFonts w:ascii="Arial" w:hAnsi="Arial" w:cs="Arial"/>
          <w:sz w:val="24"/>
          <w:szCs w:val="24"/>
        </w:rPr>
        <w:t xml:space="preserve">LYFE Marketing. (2019). </w:t>
      </w:r>
      <w:r w:rsidRPr="0006539F">
        <w:rPr>
          <w:rFonts w:ascii="Arial" w:hAnsi="Arial" w:cs="Arial"/>
          <w:i/>
          <w:iCs/>
          <w:sz w:val="24"/>
          <w:szCs w:val="24"/>
        </w:rPr>
        <w:t>Cheap Social Media Marketing Methods to Boost Online Growth.</w:t>
      </w:r>
      <w:r w:rsidRPr="0006539F">
        <w:rPr>
          <w:rFonts w:ascii="Arial" w:hAnsi="Arial" w:cs="Arial"/>
          <w:sz w:val="24"/>
          <w:szCs w:val="24"/>
        </w:rPr>
        <w:t xml:space="preserve"> Available: https://www.lyfemarketing.com/blog/cheap-social-media-marketing/. Last accessed 18th Mar 2022.</w:t>
      </w:r>
    </w:p>
    <w:p w14:paraId="0E7E8A21" w14:textId="37C75239" w:rsidR="007E60A8" w:rsidRPr="007A4AF8" w:rsidRDefault="007E60A8" w:rsidP="007E60A8">
      <w:pPr>
        <w:rPr>
          <w:rFonts w:ascii="Arial" w:hAnsi="Arial" w:cs="Arial"/>
          <w:sz w:val="24"/>
          <w:szCs w:val="24"/>
        </w:rPr>
      </w:pPr>
      <w:r w:rsidRPr="007A4AF8">
        <w:rPr>
          <w:rFonts w:ascii="Arial" w:hAnsi="Arial" w:cs="Arial"/>
          <w:sz w:val="24"/>
          <w:szCs w:val="24"/>
        </w:rPr>
        <w:t xml:space="preserve">Maroondah City Council. (2019). </w:t>
      </w:r>
      <w:r w:rsidRPr="007A4AF8">
        <w:rPr>
          <w:rFonts w:ascii="Arial" w:hAnsi="Arial" w:cs="Arial"/>
          <w:i/>
          <w:iCs/>
          <w:sz w:val="24"/>
          <w:szCs w:val="24"/>
        </w:rPr>
        <w:t>Food Safety Risk Assessment Guide.</w:t>
      </w:r>
      <w:r w:rsidRPr="007A4AF8">
        <w:rPr>
          <w:rFonts w:ascii="Arial" w:hAnsi="Arial" w:cs="Arial"/>
          <w:sz w:val="24"/>
          <w:szCs w:val="24"/>
        </w:rPr>
        <w:t xml:space="preserve"> Available: https://www.maroondah.vic.gov.au/files/assets/public/documents/planning-health-local-laws/comm-health/food-safety-risk-assessment-booklet.pdf. Last accessed </w:t>
      </w:r>
      <w:r w:rsidR="00DB3C22">
        <w:rPr>
          <w:rFonts w:ascii="Arial" w:hAnsi="Arial" w:cs="Arial"/>
          <w:sz w:val="24"/>
          <w:szCs w:val="24"/>
        </w:rPr>
        <w:t xml:space="preserve">14th Mar </w:t>
      </w:r>
      <w:r w:rsidRPr="007A4AF8">
        <w:rPr>
          <w:rFonts w:ascii="Arial" w:hAnsi="Arial" w:cs="Arial"/>
          <w:sz w:val="24"/>
          <w:szCs w:val="24"/>
        </w:rPr>
        <w:t>2022.</w:t>
      </w:r>
    </w:p>
    <w:p w14:paraId="0FBD36C1" w14:textId="6B2935F5" w:rsidR="004F7741" w:rsidRDefault="004F7741" w:rsidP="00F917B4">
      <w:pPr>
        <w:rPr>
          <w:rFonts w:ascii="Arial" w:hAnsi="Arial" w:cs="Arial"/>
          <w:sz w:val="24"/>
          <w:szCs w:val="24"/>
        </w:rPr>
      </w:pPr>
      <w:r w:rsidRPr="004F7741">
        <w:rPr>
          <w:rFonts w:ascii="Arial" w:hAnsi="Arial" w:cs="Arial"/>
          <w:sz w:val="24"/>
          <w:szCs w:val="24"/>
        </w:rPr>
        <w:t xml:space="preserve">Patel, N. (2022). </w:t>
      </w:r>
      <w:r w:rsidRPr="004F7741">
        <w:rPr>
          <w:rFonts w:ascii="Arial" w:hAnsi="Arial" w:cs="Arial"/>
          <w:i/>
          <w:iCs/>
          <w:sz w:val="24"/>
          <w:szCs w:val="24"/>
        </w:rPr>
        <w:t>Social Media Marketing: How to do it, Types, Tools &amp; Tips.</w:t>
      </w:r>
      <w:r w:rsidRPr="004F7741">
        <w:rPr>
          <w:rFonts w:ascii="Arial" w:hAnsi="Arial" w:cs="Arial"/>
          <w:sz w:val="24"/>
          <w:szCs w:val="24"/>
        </w:rPr>
        <w:t xml:space="preserve"> Available: https://neilpatel.com/what-is-social-media-marketing/. Last accessed 7th Mar 2022.</w:t>
      </w:r>
    </w:p>
    <w:p w14:paraId="65C6636D" w14:textId="3756F477" w:rsidR="00142523" w:rsidRDefault="00142523" w:rsidP="00142523">
      <w:pPr>
        <w:rPr>
          <w:rFonts w:ascii="Arial" w:hAnsi="Arial" w:cs="Arial"/>
          <w:sz w:val="24"/>
          <w:szCs w:val="24"/>
        </w:rPr>
      </w:pPr>
      <w:r w:rsidRPr="00F66790">
        <w:rPr>
          <w:rFonts w:ascii="Arial" w:hAnsi="Arial" w:cs="Arial"/>
          <w:sz w:val="24"/>
          <w:szCs w:val="24"/>
        </w:rPr>
        <w:t xml:space="preserve">Rath, C. (2017). </w:t>
      </w:r>
      <w:r w:rsidRPr="00F66790">
        <w:rPr>
          <w:rFonts w:ascii="Arial" w:hAnsi="Arial" w:cs="Arial"/>
          <w:i/>
          <w:iCs/>
          <w:sz w:val="24"/>
          <w:szCs w:val="24"/>
        </w:rPr>
        <w:t>Effects of Terrorism on Sports &amp; Live Events.</w:t>
      </w:r>
      <w:r w:rsidRPr="00F66790">
        <w:rPr>
          <w:rFonts w:ascii="Arial" w:hAnsi="Arial" w:cs="Arial"/>
          <w:sz w:val="24"/>
          <w:szCs w:val="24"/>
        </w:rPr>
        <w:t xml:space="preserve"> Available: https://medium.com/@christina.rath/effects-of-terrorism-on-sports-live-events-dbec304255cc. Last accessed </w:t>
      </w:r>
      <w:r w:rsidR="00DB3C22">
        <w:rPr>
          <w:rFonts w:ascii="Arial" w:hAnsi="Arial" w:cs="Arial"/>
          <w:sz w:val="24"/>
          <w:szCs w:val="24"/>
        </w:rPr>
        <w:t>14th Mar</w:t>
      </w:r>
      <w:r w:rsidRPr="00F66790">
        <w:rPr>
          <w:rFonts w:ascii="Arial" w:hAnsi="Arial" w:cs="Arial"/>
          <w:sz w:val="24"/>
          <w:szCs w:val="24"/>
        </w:rPr>
        <w:t xml:space="preserve"> 2022.</w:t>
      </w:r>
    </w:p>
    <w:p w14:paraId="5CB4C481" w14:textId="19110535" w:rsidR="008B72B0" w:rsidRDefault="008B72B0" w:rsidP="008B72B0">
      <w:pPr>
        <w:rPr>
          <w:rFonts w:ascii="Arial" w:hAnsi="Arial" w:cs="Arial"/>
          <w:sz w:val="24"/>
          <w:szCs w:val="24"/>
        </w:rPr>
      </w:pPr>
      <w:r w:rsidRPr="004F7741">
        <w:rPr>
          <w:rFonts w:ascii="Arial" w:hAnsi="Arial" w:cs="Arial"/>
          <w:sz w:val="24"/>
          <w:szCs w:val="24"/>
        </w:rPr>
        <w:t xml:space="preserve">Shone, A &amp; Parry, B (2013). </w:t>
      </w:r>
      <w:r w:rsidRPr="004F7741">
        <w:rPr>
          <w:rFonts w:ascii="Arial" w:hAnsi="Arial" w:cs="Arial"/>
          <w:i/>
          <w:iCs/>
          <w:sz w:val="24"/>
          <w:szCs w:val="24"/>
        </w:rPr>
        <w:t>SUCCESSFUL EVENT MANAGEMENT - A PRACTICAL HANDBOOK</w:t>
      </w:r>
      <w:r w:rsidRPr="004F7741">
        <w:rPr>
          <w:rFonts w:ascii="Arial" w:hAnsi="Arial" w:cs="Arial"/>
          <w:sz w:val="24"/>
          <w:szCs w:val="24"/>
        </w:rPr>
        <w:t>. 4th ed. Hampshire: CENGAGE learning. p</w:t>
      </w:r>
      <w:r w:rsidR="00AD79B2" w:rsidRPr="004F7741">
        <w:rPr>
          <w:rFonts w:ascii="Arial" w:hAnsi="Arial" w:cs="Arial"/>
          <w:sz w:val="24"/>
          <w:szCs w:val="24"/>
        </w:rPr>
        <w:t xml:space="preserve">7, </w:t>
      </w:r>
      <w:r w:rsidRPr="004F7741">
        <w:rPr>
          <w:rFonts w:ascii="Arial" w:hAnsi="Arial" w:cs="Arial"/>
          <w:sz w:val="24"/>
          <w:szCs w:val="24"/>
        </w:rPr>
        <w:t>21</w:t>
      </w:r>
      <w:r w:rsidR="00C264CB" w:rsidRPr="004F7741">
        <w:rPr>
          <w:rFonts w:ascii="Arial" w:hAnsi="Arial" w:cs="Arial"/>
          <w:sz w:val="24"/>
          <w:szCs w:val="24"/>
        </w:rPr>
        <w:t xml:space="preserve">, </w:t>
      </w:r>
      <w:r w:rsidR="000C3314" w:rsidRPr="004F7741">
        <w:rPr>
          <w:rFonts w:ascii="Arial" w:hAnsi="Arial" w:cs="Arial"/>
          <w:sz w:val="24"/>
          <w:szCs w:val="24"/>
        </w:rPr>
        <w:t xml:space="preserve">119-120, </w:t>
      </w:r>
      <w:r w:rsidR="00E63AF7">
        <w:rPr>
          <w:rFonts w:ascii="Arial" w:hAnsi="Arial" w:cs="Arial"/>
          <w:sz w:val="24"/>
          <w:szCs w:val="24"/>
        </w:rPr>
        <w:t>124-125,</w:t>
      </w:r>
      <w:r w:rsidR="00C264CB" w:rsidRPr="004F7741">
        <w:rPr>
          <w:rFonts w:ascii="Arial" w:hAnsi="Arial" w:cs="Arial"/>
          <w:sz w:val="24"/>
          <w:szCs w:val="24"/>
        </w:rPr>
        <w:t>196-</w:t>
      </w:r>
      <w:r w:rsidR="00A700E0" w:rsidRPr="004F7741">
        <w:rPr>
          <w:rFonts w:ascii="Arial" w:hAnsi="Arial" w:cs="Arial"/>
          <w:sz w:val="24"/>
          <w:szCs w:val="24"/>
        </w:rPr>
        <w:t>205</w:t>
      </w:r>
      <w:r w:rsidR="006E520D">
        <w:rPr>
          <w:rFonts w:ascii="Arial" w:hAnsi="Arial" w:cs="Arial"/>
          <w:sz w:val="24"/>
          <w:szCs w:val="24"/>
        </w:rPr>
        <w:t>,</w:t>
      </w:r>
      <w:r w:rsidR="00686664">
        <w:rPr>
          <w:rFonts w:ascii="Arial" w:hAnsi="Arial" w:cs="Arial"/>
          <w:sz w:val="24"/>
          <w:szCs w:val="24"/>
        </w:rPr>
        <w:t xml:space="preserve"> </w:t>
      </w:r>
      <w:r w:rsidR="00CE5C99">
        <w:rPr>
          <w:rFonts w:ascii="Arial" w:hAnsi="Arial" w:cs="Arial"/>
          <w:sz w:val="24"/>
          <w:szCs w:val="24"/>
        </w:rPr>
        <w:t>224,</w:t>
      </w:r>
      <w:r w:rsidR="006E520D">
        <w:rPr>
          <w:rFonts w:ascii="Arial" w:hAnsi="Arial" w:cs="Arial"/>
          <w:sz w:val="24"/>
          <w:szCs w:val="24"/>
        </w:rPr>
        <w:t xml:space="preserve"> 242-246</w:t>
      </w:r>
      <w:r w:rsidR="00C167F6">
        <w:rPr>
          <w:rFonts w:ascii="Arial" w:hAnsi="Arial" w:cs="Arial"/>
          <w:sz w:val="24"/>
          <w:szCs w:val="24"/>
        </w:rPr>
        <w:t xml:space="preserve"> 312-313</w:t>
      </w:r>
      <w:r w:rsidR="001E7287">
        <w:rPr>
          <w:rFonts w:ascii="Arial" w:hAnsi="Arial" w:cs="Arial"/>
          <w:sz w:val="24"/>
          <w:szCs w:val="24"/>
        </w:rPr>
        <w:t>.</w:t>
      </w:r>
    </w:p>
    <w:p w14:paraId="505B49E9" w14:textId="3CA0211C" w:rsidR="000058CE" w:rsidRDefault="000058CE" w:rsidP="008B72B0">
      <w:pPr>
        <w:rPr>
          <w:rFonts w:ascii="Arial" w:hAnsi="Arial" w:cs="Arial"/>
          <w:sz w:val="24"/>
          <w:szCs w:val="24"/>
        </w:rPr>
      </w:pPr>
      <w:r w:rsidRPr="00F66790">
        <w:rPr>
          <w:rFonts w:ascii="Arial" w:hAnsi="Arial" w:cs="Arial"/>
          <w:sz w:val="24"/>
          <w:szCs w:val="24"/>
        </w:rPr>
        <w:t xml:space="preserve">Silvers, J. R (2008). </w:t>
      </w:r>
      <w:r w:rsidRPr="00F66790">
        <w:rPr>
          <w:rFonts w:ascii="Arial" w:hAnsi="Arial" w:cs="Arial"/>
          <w:i/>
          <w:iCs/>
          <w:sz w:val="24"/>
          <w:szCs w:val="24"/>
        </w:rPr>
        <w:t xml:space="preserve">Risk Management for Meetings and Events </w:t>
      </w:r>
      <w:r w:rsidRPr="00F66790">
        <w:rPr>
          <w:rFonts w:ascii="Arial" w:hAnsi="Arial" w:cs="Arial"/>
          <w:sz w:val="24"/>
          <w:szCs w:val="24"/>
        </w:rPr>
        <w:t xml:space="preserve">. Oxford: Butterworth-Heinemann. </w:t>
      </w:r>
      <w:r>
        <w:rPr>
          <w:rFonts w:ascii="Arial" w:hAnsi="Arial" w:cs="Arial"/>
          <w:sz w:val="24"/>
          <w:szCs w:val="24"/>
        </w:rPr>
        <w:t>p</w:t>
      </w:r>
      <w:r w:rsidR="00E54587">
        <w:rPr>
          <w:rFonts w:ascii="Arial" w:hAnsi="Arial" w:cs="Arial"/>
          <w:sz w:val="24"/>
          <w:szCs w:val="24"/>
        </w:rPr>
        <w:t xml:space="preserve">81-7, </w:t>
      </w:r>
      <w:r w:rsidR="001F0A5A">
        <w:rPr>
          <w:rFonts w:ascii="Arial" w:hAnsi="Arial" w:cs="Arial"/>
          <w:sz w:val="24"/>
          <w:szCs w:val="24"/>
        </w:rPr>
        <w:t xml:space="preserve">92-93, </w:t>
      </w:r>
      <w:r w:rsidR="00EC70DF">
        <w:rPr>
          <w:rFonts w:ascii="Arial" w:hAnsi="Arial" w:cs="Arial"/>
          <w:sz w:val="24"/>
          <w:szCs w:val="24"/>
        </w:rPr>
        <w:t>106-107,</w:t>
      </w:r>
      <w:r w:rsidR="00C25C7C">
        <w:rPr>
          <w:rFonts w:ascii="Arial" w:hAnsi="Arial" w:cs="Arial"/>
          <w:sz w:val="24"/>
          <w:szCs w:val="24"/>
        </w:rPr>
        <w:t>132-134, 300-301.</w:t>
      </w:r>
    </w:p>
    <w:p w14:paraId="3D5501C7" w14:textId="3C19BB60" w:rsidR="00F600AF" w:rsidRDefault="00F600AF" w:rsidP="00F600AF">
      <w:pPr>
        <w:rPr>
          <w:rFonts w:ascii="Arial" w:hAnsi="Arial" w:cs="Arial"/>
          <w:sz w:val="24"/>
          <w:szCs w:val="24"/>
        </w:rPr>
      </w:pPr>
      <w:r w:rsidRPr="00E43165">
        <w:rPr>
          <w:rFonts w:ascii="Arial" w:hAnsi="Arial" w:cs="Arial"/>
          <w:sz w:val="24"/>
          <w:szCs w:val="24"/>
        </w:rPr>
        <w:t xml:space="preserve">The SES Group. (2021). </w:t>
      </w:r>
      <w:r w:rsidRPr="00E43165">
        <w:rPr>
          <w:rFonts w:ascii="Arial" w:hAnsi="Arial" w:cs="Arial"/>
          <w:i/>
          <w:iCs/>
          <w:sz w:val="24"/>
          <w:szCs w:val="24"/>
        </w:rPr>
        <w:t>The Benefits of Crowd Management.</w:t>
      </w:r>
      <w:r w:rsidRPr="00E43165">
        <w:rPr>
          <w:rFonts w:ascii="Arial" w:hAnsi="Arial" w:cs="Arial"/>
          <w:sz w:val="24"/>
          <w:szCs w:val="24"/>
        </w:rPr>
        <w:t xml:space="preserve"> Available: https://thesesgroup.co.uk/news/the-benefits-of-crowd-management/. Last accessed </w:t>
      </w:r>
      <w:r w:rsidR="00DB3C22">
        <w:rPr>
          <w:rFonts w:ascii="Arial" w:hAnsi="Arial" w:cs="Arial"/>
          <w:sz w:val="24"/>
          <w:szCs w:val="24"/>
        </w:rPr>
        <w:t>14</w:t>
      </w:r>
      <w:r w:rsidR="00DB3C22" w:rsidRPr="00DB3C22">
        <w:rPr>
          <w:rFonts w:ascii="Arial" w:hAnsi="Arial" w:cs="Arial"/>
          <w:sz w:val="24"/>
          <w:szCs w:val="24"/>
          <w:vertAlign w:val="superscript"/>
        </w:rPr>
        <w:t>th</w:t>
      </w:r>
      <w:r w:rsidR="00DB3C22">
        <w:rPr>
          <w:rFonts w:ascii="Arial" w:hAnsi="Arial" w:cs="Arial"/>
          <w:sz w:val="24"/>
          <w:szCs w:val="24"/>
        </w:rPr>
        <w:t xml:space="preserve"> Mar</w:t>
      </w:r>
      <w:r w:rsidRPr="00E43165">
        <w:rPr>
          <w:rFonts w:ascii="Arial" w:hAnsi="Arial" w:cs="Arial"/>
          <w:sz w:val="24"/>
          <w:szCs w:val="24"/>
        </w:rPr>
        <w:t xml:space="preserve"> 2021.</w:t>
      </w:r>
    </w:p>
    <w:p w14:paraId="77B2099E" w14:textId="405B4384" w:rsidR="001E7287" w:rsidRDefault="001E7287" w:rsidP="008B72B0">
      <w:pPr>
        <w:rPr>
          <w:rFonts w:ascii="Arial" w:hAnsi="Arial" w:cs="Arial"/>
          <w:sz w:val="24"/>
          <w:szCs w:val="24"/>
        </w:rPr>
      </w:pPr>
      <w:r w:rsidRPr="001E7287">
        <w:rPr>
          <w:rFonts w:ascii="Arial" w:hAnsi="Arial" w:cs="Arial"/>
          <w:sz w:val="24"/>
          <w:szCs w:val="24"/>
        </w:rPr>
        <w:t xml:space="preserve">Ty Hafan. (2022). </w:t>
      </w:r>
      <w:r w:rsidRPr="001E7287">
        <w:rPr>
          <w:rFonts w:ascii="Arial" w:hAnsi="Arial" w:cs="Arial"/>
          <w:i/>
          <w:iCs/>
          <w:sz w:val="24"/>
          <w:szCs w:val="24"/>
        </w:rPr>
        <w:t>About us.</w:t>
      </w:r>
      <w:r w:rsidRPr="001E7287">
        <w:rPr>
          <w:rFonts w:ascii="Arial" w:hAnsi="Arial" w:cs="Arial"/>
          <w:sz w:val="24"/>
          <w:szCs w:val="24"/>
        </w:rPr>
        <w:t xml:space="preserve"> Available: https://www.tyhafan.org/about-us/. Last accessed 11th Mar 2022.</w:t>
      </w:r>
    </w:p>
    <w:p w14:paraId="1A7CB423" w14:textId="44AE0796" w:rsidR="00EB1E3D" w:rsidRPr="00EB1E3D" w:rsidRDefault="00EB1E3D" w:rsidP="008B72B0">
      <w:pPr>
        <w:rPr>
          <w:rFonts w:ascii="Arial" w:hAnsi="Arial" w:cs="Arial"/>
          <w:sz w:val="24"/>
          <w:szCs w:val="24"/>
        </w:rPr>
      </w:pPr>
      <w:r w:rsidRPr="00EB1E3D">
        <w:rPr>
          <w:rFonts w:ascii="Arial" w:hAnsi="Arial" w:cs="Arial"/>
          <w:sz w:val="24"/>
          <w:szCs w:val="24"/>
        </w:rPr>
        <w:t xml:space="preserve">Warwick Health &amp; Safety Services. (2022). </w:t>
      </w:r>
      <w:r w:rsidRPr="00EB1E3D">
        <w:rPr>
          <w:rFonts w:ascii="Arial" w:hAnsi="Arial" w:cs="Arial"/>
          <w:i/>
          <w:iCs/>
          <w:sz w:val="24"/>
          <w:szCs w:val="24"/>
        </w:rPr>
        <w:t>External Caterers .</w:t>
      </w:r>
      <w:r w:rsidRPr="00EB1E3D">
        <w:rPr>
          <w:rFonts w:ascii="Arial" w:hAnsi="Arial" w:cs="Arial"/>
          <w:sz w:val="24"/>
          <w:szCs w:val="24"/>
        </w:rPr>
        <w:t xml:space="preserve"> Available: https://warwick.ac.uk/services/healthsafetywellbeing/guidance/foodhygieneandsafety/externalcaterers/. Last accessed 13th Mar 2022.</w:t>
      </w:r>
    </w:p>
    <w:p w14:paraId="253C6E7D" w14:textId="1A5EEB73" w:rsidR="0002498D" w:rsidRPr="00AB27FB" w:rsidRDefault="0093717D" w:rsidP="0002498D">
      <w:pPr>
        <w:rPr>
          <w:rFonts w:ascii="Arial" w:hAnsi="Arial" w:cs="Arial"/>
          <w:b/>
          <w:bCs/>
          <w:sz w:val="24"/>
          <w:szCs w:val="24"/>
          <w:u w:val="single"/>
        </w:rPr>
      </w:pPr>
      <w:r>
        <w:rPr>
          <w:rFonts w:ascii="Arial" w:hAnsi="Arial" w:cs="Arial"/>
          <w:b/>
          <w:bCs/>
          <w:sz w:val="24"/>
          <w:szCs w:val="24"/>
          <w:u w:val="single"/>
        </w:rPr>
        <w:lastRenderedPageBreak/>
        <w:t>1</w:t>
      </w:r>
      <w:r w:rsidR="00BA518D">
        <w:rPr>
          <w:rFonts w:ascii="Arial" w:hAnsi="Arial" w:cs="Arial"/>
          <w:b/>
          <w:bCs/>
          <w:sz w:val="24"/>
          <w:szCs w:val="24"/>
          <w:u w:val="single"/>
        </w:rPr>
        <w:t>2</w:t>
      </w:r>
      <w:r w:rsidR="0002498D" w:rsidRPr="00AB27FB">
        <w:rPr>
          <w:rFonts w:ascii="Arial" w:hAnsi="Arial" w:cs="Arial"/>
          <w:b/>
          <w:bCs/>
          <w:sz w:val="24"/>
          <w:szCs w:val="24"/>
          <w:u w:val="single"/>
        </w:rPr>
        <w:t>.0 Appendices</w:t>
      </w:r>
    </w:p>
    <w:p w14:paraId="755F028E" w14:textId="14584489" w:rsidR="00AB27FB" w:rsidRPr="00AB27FB" w:rsidRDefault="00AB27FB" w:rsidP="0002498D">
      <w:pPr>
        <w:rPr>
          <w:rFonts w:ascii="Arial" w:hAnsi="Arial" w:cs="Arial"/>
          <w:b/>
          <w:bCs/>
          <w:sz w:val="24"/>
          <w:szCs w:val="24"/>
        </w:rPr>
      </w:pPr>
      <w:r w:rsidRPr="00AB27FB">
        <w:rPr>
          <w:rFonts w:ascii="Arial" w:hAnsi="Arial" w:cs="Arial"/>
          <w:b/>
          <w:bCs/>
          <w:sz w:val="24"/>
          <w:szCs w:val="24"/>
        </w:rPr>
        <w:t>Appendix A</w:t>
      </w:r>
    </w:p>
    <w:p w14:paraId="46579F72" w14:textId="4E2B2DE9" w:rsidR="00AB27FB" w:rsidRDefault="00875FF4" w:rsidP="0002498D">
      <w:pPr>
        <w:rPr>
          <w:rFonts w:ascii="Arial" w:hAnsi="Arial" w:cs="Arial"/>
          <w:b/>
          <w:bCs/>
          <w:sz w:val="28"/>
          <w:szCs w:val="28"/>
          <w:u w:val="single"/>
        </w:rPr>
      </w:pPr>
      <w:r w:rsidRPr="00875FF4">
        <w:rPr>
          <w:rFonts w:ascii="Arial" w:hAnsi="Arial" w:cs="Arial"/>
          <w:b/>
          <w:bCs/>
          <w:noProof/>
          <w:sz w:val="28"/>
          <w:szCs w:val="28"/>
          <w:u w:val="single"/>
        </w:rPr>
        <w:drawing>
          <wp:inline distT="0" distB="0" distL="0" distR="0" wp14:anchorId="59CBB3BE" wp14:editId="42F7EA46">
            <wp:extent cx="2730640" cy="2749691"/>
            <wp:effectExtent l="0" t="0" r="0" b="0"/>
            <wp:docPr id="3" name="Picture 3" descr="A picture containing indoor, pink,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pink, decorated&#10;&#10;Description automatically generated"/>
                    <pic:cNvPicPr/>
                  </pic:nvPicPr>
                  <pic:blipFill>
                    <a:blip r:embed="rId8"/>
                    <a:stretch>
                      <a:fillRect/>
                    </a:stretch>
                  </pic:blipFill>
                  <pic:spPr>
                    <a:xfrm>
                      <a:off x="0" y="0"/>
                      <a:ext cx="2730640" cy="2749691"/>
                    </a:xfrm>
                    <a:prstGeom prst="rect">
                      <a:avLst/>
                    </a:prstGeom>
                  </pic:spPr>
                </pic:pic>
              </a:graphicData>
            </a:graphic>
          </wp:inline>
        </w:drawing>
      </w:r>
      <w:r w:rsidR="0004285F" w:rsidRPr="0004285F">
        <w:rPr>
          <w:noProof/>
        </w:rPr>
        <w:t xml:space="preserve"> </w:t>
      </w:r>
      <w:r w:rsidR="0004285F" w:rsidRPr="0004285F">
        <w:rPr>
          <w:rFonts w:ascii="Arial" w:hAnsi="Arial" w:cs="Arial"/>
          <w:b/>
          <w:bCs/>
          <w:noProof/>
          <w:sz w:val="28"/>
          <w:szCs w:val="28"/>
          <w:u w:val="single"/>
        </w:rPr>
        <w:drawing>
          <wp:inline distT="0" distB="0" distL="0" distR="0" wp14:anchorId="23C21809" wp14:editId="5890B837">
            <wp:extent cx="2730640" cy="2762392"/>
            <wp:effectExtent l="0" t="0" r="0" b="0"/>
            <wp:docPr id="6" name="Picture 6" descr="A picture containing indoor, pink, decorated,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pink, decorated, colorful&#10;&#10;Description automatically generated"/>
                    <pic:cNvPicPr/>
                  </pic:nvPicPr>
                  <pic:blipFill>
                    <a:blip r:embed="rId9"/>
                    <a:stretch>
                      <a:fillRect/>
                    </a:stretch>
                  </pic:blipFill>
                  <pic:spPr>
                    <a:xfrm>
                      <a:off x="0" y="0"/>
                      <a:ext cx="2730640" cy="2762392"/>
                    </a:xfrm>
                    <a:prstGeom prst="rect">
                      <a:avLst/>
                    </a:prstGeom>
                  </pic:spPr>
                </pic:pic>
              </a:graphicData>
            </a:graphic>
          </wp:inline>
        </w:drawing>
      </w:r>
    </w:p>
    <w:p w14:paraId="63D3C372" w14:textId="0A0F1DC0" w:rsidR="00700825" w:rsidRDefault="00700825" w:rsidP="0002498D">
      <w:pPr>
        <w:rPr>
          <w:rFonts w:ascii="Arial" w:hAnsi="Arial" w:cs="Arial"/>
          <w:b/>
          <w:bCs/>
          <w:sz w:val="28"/>
          <w:szCs w:val="28"/>
          <w:u w:val="single"/>
        </w:rPr>
      </w:pPr>
      <w:r w:rsidRPr="00700825">
        <w:rPr>
          <w:rFonts w:ascii="Arial" w:hAnsi="Arial" w:cs="Arial"/>
          <w:b/>
          <w:bCs/>
          <w:noProof/>
          <w:sz w:val="28"/>
          <w:szCs w:val="28"/>
          <w:u w:val="single"/>
        </w:rPr>
        <w:drawing>
          <wp:inline distT="0" distB="0" distL="0" distR="0" wp14:anchorId="356D3868" wp14:editId="3A19AE4C">
            <wp:extent cx="2730640" cy="2730640"/>
            <wp:effectExtent l="0" t="0" r="0" b="0"/>
            <wp:docPr id="4" name="Picture 4" descr="A picture containing indoo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red&#10;&#10;Description automatically generated"/>
                    <pic:cNvPicPr/>
                  </pic:nvPicPr>
                  <pic:blipFill>
                    <a:blip r:embed="rId10"/>
                    <a:stretch>
                      <a:fillRect/>
                    </a:stretch>
                  </pic:blipFill>
                  <pic:spPr>
                    <a:xfrm>
                      <a:off x="0" y="0"/>
                      <a:ext cx="2730640" cy="2730640"/>
                    </a:xfrm>
                    <a:prstGeom prst="rect">
                      <a:avLst/>
                    </a:prstGeom>
                  </pic:spPr>
                </pic:pic>
              </a:graphicData>
            </a:graphic>
          </wp:inline>
        </w:drawing>
      </w:r>
      <w:r w:rsidR="00EE10C2" w:rsidRPr="00EE10C2">
        <w:rPr>
          <w:noProof/>
        </w:rPr>
        <w:t xml:space="preserve"> </w:t>
      </w:r>
      <w:r w:rsidR="00EE10C2" w:rsidRPr="00EE10C2">
        <w:rPr>
          <w:rFonts w:ascii="Arial" w:hAnsi="Arial" w:cs="Arial"/>
          <w:b/>
          <w:bCs/>
          <w:noProof/>
          <w:sz w:val="28"/>
          <w:szCs w:val="28"/>
          <w:u w:val="single"/>
        </w:rPr>
        <w:drawing>
          <wp:inline distT="0" distB="0" distL="0" distR="0" wp14:anchorId="0EC49DAB" wp14:editId="27E151E2">
            <wp:extent cx="2692538" cy="2730640"/>
            <wp:effectExtent l="0" t="0" r="0" b="0"/>
            <wp:docPr id="7" name="Picture 7" descr="A glass of wine and a bottle of wine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lass of wine and a bottle of wine on a table&#10;&#10;Description automatically generated with medium confidence"/>
                    <pic:cNvPicPr/>
                  </pic:nvPicPr>
                  <pic:blipFill>
                    <a:blip r:embed="rId11"/>
                    <a:stretch>
                      <a:fillRect/>
                    </a:stretch>
                  </pic:blipFill>
                  <pic:spPr>
                    <a:xfrm>
                      <a:off x="0" y="0"/>
                      <a:ext cx="2692538" cy="2730640"/>
                    </a:xfrm>
                    <a:prstGeom prst="rect">
                      <a:avLst/>
                    </a:prstGeom>
                  </pic:spPr>
                </pic:pic>
              </a:graphicData>
            </a:graphic>
          </wp:inline>
        </w:drawing>
      </w:r>
    </w:p>
    <w:p w14:paraId="275BDFF1" w14:textId="4AAA27E1" w:rsidR="00211952" w:rsidRDefault="00F96E64" w:rsidP="0002498D">
      <w:pPr>
        <w:rPr>
          <w:noProof/>
        </w:rPr>
      </w:pPr>
      <w:r w:rsidRPr="00F96E64">
        <w:rPr>
          <w:rFonts w:ascii="Arial" w:hAnsi="Arial" w:cs="Arial"/>
          <w:b/>
          <w:bCs/>
          <w:noProof/>
          <w:sz w:val="28"/>
          <w:szCs w:val="28"/>
          <w:u w:val="single"/>
        </w:rPr>
        <w:lastRenderedPageBreak/>
        <w:drawing>
          <wp:inline distT="0" distB="0" distL="0" distR="0" wp14:anchorId="058A3C1D" wp14:editId="2330E1AE">
            <wp:extent cx="2705239" cy="2730640"/>
            <wp:effectExtent l="0" t="0" r="0" b="0"/>
            <wp:docPr id="8" name="Picture 8" descr="A picture containing indoor, room,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room, furniture&#10;&#10;Description automatically generated"/>
                    <pic:cNvPicPr/>
                  </pic:nvPicPr>
                  <pic:blipFill>
                    <a:blip r:embed="rId12"/>
                    <a:stretch>
                      <a:fillRect/>
                    </a:stretch>
                  </pic:blipFill>
                  <pic:spPr>
                    <a:xfrm>
                      <a:off x="0" y="0"/>
                      <a:ext cx="2705239" cy="2730640"/>
                    </a:xfrm>
                    <a:prstGeom prst="rect">
                      <a:avLst/>
                    </a:prstGeom>
                  </pic:spPr>
                </pic:pic>
              </a:graphicData>
            </a:graphic>
          </wp:inline>
        </w:drawing>
      </w:r>
      <w:r w:rsidR="00A954E0" w:rsidRPr="00A954E0">
        <w:rPr>
          <w:noProof/>
        </w:rPr>
        <w:t xml:space="preserve"> </w:t>
      </w:r>
      <w:r w:rsidR="00A954E0" w:rsidRPr="00A954E0">
        <w:rPr>
          <w:rFonts w:ascii="Arial" w:hAnsi="Arial" w:cs="Arial"/>
          <w:b/>
          <w:bCs/>
          <w:noProof/>
          <w:sz w:val="28"/>
          <w:szCs w:val="28"/>
          <w:u w:val="single"/>
        </w:rPr>
        <w:drawing>
          <wp:inline distT="0" distB="0" distL="0" distR="0" wp14:anchorId="07496E84" wp14:editId="27217C4C">
            <wp:extent cx="2724290" cy="2730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24290" cy="2730640"/>
                    </a:xfrm>
                    <a:prstGeom prst="rect">
                      <a:avLst/>
                    </a:prstGeom>
                  </pic:spPr>
                </pic:pic>
              </a:graphicData>
            </a:graphic>
          </wp:inline>
        </w:drawing>
      </w:r>
    </w:p>
    <w:p w14:paraId="01795A76" w14:textId="11E3DA32" w:rsidR="00B20D75" w:rsidRPr="005B6DF0" w:rsidRDefault="00B20D75" w:rsidP="0002498D">
      <w:pPr>
        <w:rPr>
          <w:rFonts w:ascii="Arial" w:hAnsi="Arial" w:cs="Arial"/>
          <w:b/>
          <w:bCs/>
          <w:sz w:val="20"/>
          <w:szCs w:val="20"/>
          <w:u w:val="single"/>
        </w:rPr>
      </w:pPr>
      <w:r w:rsidRPr="005B6DF0">
        <w:rPr>
          <w:rFonts w:ascii="Arial" w:hAnsi="Arial" w:cs="Arial"/>
          <w:noProof/>
          <w:sz w:val="20"/>
          <w:szCs w:val="20"/>
        </w:rPr>
        <w:t xml:space="preserve">Images: Instagram, 2022 </w:t>
      </w:r>
    </w:p>
    <w:p w14:paraId="6DACA3B8" w14:textId="58C75919" w:rsidR="00DF553C" w:rsidRDefault="000761DA" w:rsidP="0002498D">
      <w:pPr>
        <w:rPr>
          <w:rFonts w:ascii="Arial" w:hAnsi="Arial" w:cs="Arial"/>
          <w:b/>
          <w:bCs/>
          <w:sz w:val="24"/>
          <w:szCs w:val="24"/>
        </w:rPr>
      </w:pPr>
      <w:r w:rsidRPr="000761DA">
        <w:rPr>
          <w:rFonts w:ascii="Arial" w:hAnsi="Arial" w:cs="Arial"/>
          <w:b/>
          <w:bCs/>
          <w:sz w:val="24"/>
          <w:szCs w:val="24"/>
        </w:rPr>
        <w:t>Appendix B</w:t>
      </w:r>
    </w:p>
    <w:tbl>
      <w:tblPr>
        <w:tblStyle w:val="TableGrid"/>
        <w:tblW w:w="0" w:type="auto"/>
        <w:tblLook w:val="04A0" w:firstRow="1" w:lastRow="0" w:firstColumn="1" w:lastColumn="0" w:noHBand="0" w:noVBand="1"/>
      </w:tblPr>
      <w:tblGrid>
        <w:gridCol w:w="9016"/>
      </w:tblGrid>
      <w:tr w:rsidR="002C0A80" w14:paraId="2CEADBB8" w14:textId="77777777" w:rsidTr="00A448E7">
        <w:tc>
          <w:tcPr>
            <w:tcW w:w="9016" w:type="dxa"/>
            <w:shd w:val="clear" w:color="auto" w:fill="FF66CC"/>
          </w:tcPr>
          <w:p w14:paraId="22CCFBF6" w14:textId="4E67A877" w:rsidR="002C0A80" w:rsidRDefault="002C0A80" w:rsidP="0002498D">
            <w:pPr>
              <w:rPr>
                <w:rFonts w:ascii="Arial" w:hAnsi="Arial" w:cs="Arial"/>
                <w:b/>
                <w:bCs/>
                <w:sz w:val="24"/>
                <w:szCs w:val="24"/>
              </w:rPr>
            </w:pPr>
            <w:r>
              <w:rPr>
                <w:rFonts w:ascii="Arial" w:hAnsi="Arial" w:cs="Arial"/>
                <w:b/>
                <w:bCs/>
                <w:sz w:val="24"/>
                <w:szCs w:val="24"/>
              </w:rPr>
              <w:t xml:space="preserve">Event Programme </w:t>
            </w:r>
          </w:p>
        </w:tc>
      </w:tr>
      <w:tr w:rsidR="002C0A80" w14:paraId="024184CC" w14:textId="77777777" w:rsidTr="002C0A80">
        <w:tc>
          <w:tcPr>
            <w:tcW w:w="9016" w:type="dxa"/>
          </w:tcPr>
          <w:p w14:paraId="71253643" w14:textId="77777777" w:rsidR="002C0A80" w:rsidRDefault="002C0A80" w:rsidP="0002498D">
            <w:pPr>
              <w:rPr>
                <w:rFonts w:ascii="Arial" w:hAnsi="Arial" w:cs="Arial"/>
                <w:b/>
                <w:bCs/>
                <w:sz w:val="24"/>
                <w:szCs w:val="24"/>
              </w:rPr>
            </w:pPr>
          </w:p>
          <w:p w14:paraId="17D4B907" w14:textId="77B46215" w:rsidR="00C77E9B" w:rsidRDefault="00C77E9B" w:rsidP="00C77E9B">
            <w:pPr>
              <w:pStyle w:val="ListParagraph"/>
              <w:numPr>
                <w:ilvl w:val="0"/>
                <w:numId w:val="7"/>
              </w:numPr>
              <w:rPr>
                <w:rFonts w:ascii="Arial" w:hAnsi="Arial" w:cs="Arial"/>
                <w:b/>
                <w:bCs/>
                <w:sz w:val="24"/>
                <w:szCs w:val="24"/>
              </w:rPr>
            </w:pPr>
            <w:r>
              <w:rPr>
                <w:rFonts w:ascii="Arial" w:hAnsi="Arial" w:cs="Arial"/>
                <w:b/>
                <w:bCs/>
                <w:sz w:val="24"/>
                <w:szCs w:val="24"/>
              </w:rPr>
              <w:t xml:space="preserve">4pm </w:t>
            </w:r>
            <w:r w:rsidR="00610CD6">
              <w:rPr>
                <w:rFonts w:ascii="Arial" w:hAnsi="Arial" w:cs="Arial"/>
                <w:b/>
                <w:bCs/>
                <w:sz w:val="24"/>
                <w:szCs w:val="24"/>
              </w:rPr>
              <w:t xml:space="preserve">- </w:t>
            </w:r>
            <w:r w:rsidR="00610CD6" w:rsidRPr="00366A91">
              <w:rPr>
                <w:rFonts w:ascii="Arial" w:hAnsi="Arial" w:cs="Arial"/>
                <w:b/>
                <w:bCs/>
                <w:sz w:val="24"/>
                <w:szCs w:val="24"/>
              </w:rPr>
              <w:t xml:space="preserve">Welcome </w:t>
            </w:r>
            <w:r w:rsidR="008859B5" w:rsidRPr="00366A91">
              <w:rPr>
                <w:rFonts w:ascii="Arial" w:hAnsi="Arial" w:cs="Arial"/>
                <w:b/>
                <w:bCs/>
                <w:sz w:val="24"/>
                <w:szCs w:val="24"/>
              </w:rPr>
              <w:t>to the Mad Hatters Afternoon G</w:t>
            </w:r>
            <w:r w:rsidR="00366A91">
              <w:rPr>
                <w:rFonts w:ascii="Arial" w:hAnsi="Arial" w:cs="Arial"/>
                <w:b/>
                <w:bCs/>
                <w:sz w:val="24"/>
                <w:szCs w:val="24"/>
              </w:rPr>
              <w:t xml:space="preserve"> </w:t>
            </w:r>
            <w:r w:rsidR="008859B5" w:rsidRPr="00366A91">
              <w:rPr>
                <w:rFonts w:ascii="Arial" w:hAnsi="Arial" w:cs="Arial"/>
                <w:b/>
                <w:bCs/>
                <w:sz w:val="24"/>
                <w:szCs w:val="24"/>
              </w:rPr>
              <w:t>&amp;</w:t>
            </w:r>
            <w:r w:rsidR="00366A91">
              <w:rPr>
                <w:rFonts w:ascii="Arial" w:hAnsi="Arial" w:cs="Arial"/>
                <w:b/>
                <w:bCs/>
                <w:sz w:val="24"/>
                <w:szCs w:val="24"/>
              </w:rPr>
              <w:t xml:space="preserve"> </w:t>
            </w:r>
            <w:r w:rsidR="008859B5" w:rsidRPr="00366A91">
              <w:rPr>
                <w:rFonts w:ascii="Arial" w:hAnsi="Arial" w:cs="Arial"/>
                <w:b/>
                <w:bCs/>
                <w:sz w:val="24"/>
                <w:szCs w:val="24"/>
              </w:rPr>
              <w:t>Tea Party</w:t>
            </w:r>
            <w:r w:rsidR="005A30DD">
              <w:rPr>
                <w:rFonts w:ascii="Arial" w:hAnsi="Arial" w:cs="Arial"/>
                <w:b/>
                <w:bCs/>
                <w:sz w:val="24"/>
                <w:szCs w:val="24"/>
              </w:rPr>
              <w:t xml:space="preserve"> where you will be </w:t>
            </w:r>
            <w:r w:rsidR="003F053D">
              <w:rPr>
                <w:rFonts w:ascii="Arial" w:hAnsi="Arial" w:cs="Arial"/>
                <w:b/>
                <w:bCs/>
                <w:sz w:val="24"/>
                <w:szCs w:val="24"/>
              </w:rPr>
              <w:t xml:space="preserve">greeted with a </w:t>
            </w:r>
            <w:r w:rsidR="00616176">
              <w:rPr>
                <w:rFonts w:ascii="Arial" w:hAnsi="Arial" w:cs="Arial"/>
                <w:b/>
                <w:bCs/>
                <w:sz w:val="24"/>
                <w:szCs w:val="24"/>
              </w:rPr>
              <w:t xml:space="preserve">magical </w:t>
            </w:r>
            <w:r w:rsidR="005E7E20">
              <w:rPr>
                <w:rFonts w:ascii="Arial" w:hAnsi="Arial" w:cs="Arial"/>
                <w:b/>
                <w:bCs/>
                <w:sz w:val="24"/>
                <w:szCs w:val="24"/>
              </w:rPr>
              <w:t xml:space="preserve">‘Drink </w:t>
            </w:r>
            <w:r w:rsidR="00983375">
              <w:rPr>
                <w:rFonts w:ascii="Arial" w:hAnsi="Arial" w:cs="Arial"/>
                <w:b/>
                <w:bCs/>
                <w:sz w:val="24"/>
                <w:szCs w:val="24"/>
              </w:rPr>
              <w:t>M</w:t>
            </w:r>
            <w:r w:rsidR="005E7E20">
              <w:rPr>
                <w:rFonts w:ascii="Arial" w:hAnsi="Arial" w:cs="Arial"/>
                <w:b/>
                <w:bCs/>
                <w:sz w:val="24"/>
                <w:szCs w:val="24"/>
              </w:rPr>
              <w:t>e</w:t>
            </w:r>
            <w:r w:rsidR="00983375">
              <w:rPr>
                <w:rFonts w:ascii="Arial" w:hAnsi="Arial" w:cs="Arial"/>
                <w:b/>
                <w:bCs/>
                <w:sz w:val="24"/>
                <w:szCs w:val="24"/>
              </w:rPr>
              <w:t>’</w:t>
            </w:r>
            <w:r w:rsidR="005E7E20">
              <w:rPr>
                <w:rFonts w:ascii="Arial" w:hAnsi="Arial" w:cs="Arial"/>
                <w:b/>
                <w:bCs/>
                <w:sz w:val="24"/>
                <w:szCs w:val="24"/>
              </w:rPr>
              <w:t xml:space="preserve"> potion</w:t>
            </w:r>
            <w:r w:rsidR="00983375">
              <w:rPr>
                <w:rFonts w:ascii="Arial" w:hAnsi="Arial" w:cs="Arial"/>
                <w:b/>
                <w:bCs/>
                <w:sz w:val="24"/>
                <w:szCs w:val="24"/>
              </w:rPr>
              <w:t xml:space="preserve"> of Harbour Lights </w:t>
            </w:r>
            <w:r w:rsidR="00A448E7">
              <w:rPr>
                <w:rFonts w:ascii="Arial" w:hAnsi="Arial" w:cs="Arial"/>
                <w:b/>
                <w:bCs/>
                <w:sz w:val="24"/>
                <w:szCs w:val="24"/>
              </w:rPr>
              <w:t>colour changing gin</w:t>
            </w:r>
            <w:r w:rsidR="00B41726">
              <w:rPr>
                <w:rFonts w:ascii="Arial" w:hAnsi="Arial" w:cs="Arial"/>
                <w:b/>
                <w:bCs/>
                <w:sz w:val="24"/>
                <w:szCs w:val="24"/>
              </w:rPr>
              <w:t xml:space="preserve"> and choice of mixer</w:t>
            </w:r>
          </w:p>
          <w:p w14:paraId="11D11EE6" w14:textId="5FC16ACD" w:rsidR="00607846" w:rsidRDefault="00A91FA2" w:rsidP="00C77E9B">
            <w:pPr>
              <w:pStyle w:val="ListParagraph"/>
              <w:numPr>
                <w:ilvl w:val="0"/>
                <w:numId w:val="7"/>
              </w:numPr>
              <w:rPr>
                <w:rFonts w:ascii="Arial" w:hAnsi="Arial" w:cs="Arial"/>
                <w:b/>
                <w:bCs/>
                <w:sz w:val="24"/>
                <w:szCs w:val="24"/>
              </w:rPr>
            </w:pPr>
            <w:r>
              <w:rPr>
                <w:rFonts w:ascii="Arial" w:hAnsi="Arial" w:cs="Arial"/>
                <w:b/>
                <w:bCs/>
                <w:sz w:val="24"/>
                <w:szCs w:val="24"/>
              </w:rPr>
              <w:t>4:15pm - All guests will be seated</w:t>
            </w:r>
            <w:r w:rsidR="00AF4A9D">
              <w:rPr>
                <w:rFonts w:ascii="Arial" w:hAnsi="Arial" w:cs="Arial"/>
                <w:b/>
                <w:bCs/>
                <w:sz w:val="24"/>
                <w:szCs w:val="24"/>
              </w:rPr>
              <w:t xml:space="preserve"> at their themed tables by the characters of Alice in Wonderland</w:t>
            </w:r>
            <w:r w:rsidR="00E95547">
              <w:rPr>
                <w:rFonts w:ascii="Arial" w:hAnsi="Arial" w:cs="Arial"/>
                <w:b/>
                <w:bCs/>
                <w:sz w:val="24"/>
                <w:szCs w:val="24"/>
              </w:rPr>
              <w:t xml:space="preserve"> whilst the resident DJ </w:t>
            </w:r>
            <w:r w:rsidR="0054362A">
              <w:rPr>
                <w:rFonts w:ascii="Arial" w:hAnsi="Arial" w:cs="Arial"/>
                <w:b/>
                <w:bCs/>
                <w:sz w:val="24"/>
                <w:szCs w:val="24"/>
              </w:rPr>
              <w:t xml:space="preserve">takes you down </w:t>
            </w:r>
            <w:r w:rsidR="00E61B99">
              <w:rPr>
                <w:rFonts w:ascii="Arial" w:hAnsi="Arial" w:cs="Arial"/>
                <w:b/>
                <w:bCs/>
                <w:sz w:val="24"/>
                <w:szCs w:val="24"/>
              </w:rPr>
              <w:t xml:space="preserve">the musical </w:t>
            </w:r>
            <w:r w:rsidR="0054362A">
              <w:rPr>
                <w:rFonts w:ascii="Arial" w:hAnsi="Arial" w:cs="Arial"/>
                <w:b/>
                <w:bCs/>
                <w:sz w:val="24"/>
                <w:szCs w:val="24"/>
              </w:rPr>
              <w:t xml:space="preserve">rabbit hole </w:t>
            </w:r>
          </w:p>
          <w:p w14:paraId="1CDA679A" w14:textId="195D7188" w:rsidR="00AF4A9D" w:rsidRDefault="00C20E91" w:rsidP="00C77E9B">
            <w:pPr>
              <w:pStyle w:val="ListParagraph"/>
              <w:numPr>
                <w:ilvl w:val="0"/>
                <w:numId w:val="7"/>
              </w:numPr>
              <w:rPr>
                <w:rFonts w:ascii="Arial" w:hAnsi="Arial" w:cs="Arial"/>
                <w:b/>
                <w:bCs/>
                <w:sz w:val="24"/>
                <w:szCs w:val="24"/>
              </w:rPr>
            </w:pPr>
            <w:r>
              <w:rPr>
                <w:rFonts w:ascii="Arial" w:hAnsi="Arial" w:cs="Arial"/>
                <w:b/>
                <w:bCs/>
                <w:sz w:val="24"/>
                <w:szCs w:val="24"/>
              </w:rPr>
              <w:t>5pm - Guests will be served</w:t>
            </w:r>
            <w:r w:rsidR="006B3503">
              <w:rPr>
                <w:rFonts w:ascii="Arial" w:hAnsi="Arial" w:cs="Arial"/>
                <w:b/>
                <w:bCs/>
                <w:sz w:val="24"/>
                <w:szCs w:val="24"/>
              </w:rPr>
              <w:t xml:space="preserve"> </w:t>
            </w:r>
            <w:r w:rsidR="00EC48C5">
              <w:rPr>
                <w:rFonts w:ascii="Arial" w:hAnsi="Arial" w:cs="Arial"/>
                <w:b/>
                <w:bCs/>
                <w:sz w:val="24"/>
                <w:szCs w:val="24"/>
              </w:rPr>
              <w:t xml:space="preserve">a ‘Mad Hatters Afternoon Tea’ </w:t>
            </w:r>
            <w:r w:rsidR="008D5753">
              <w:rPr>
                <w:rFonts w:ascii="Arial" w:hAnsi="Arial" w:cs="Arial"/>
                <w:b/>
                <w:bCs/>
                <w:sz w:val="24"/>
                <w:szCs w:val="24"/>
              </w:rPr>
              <w:t xml:space="preserve">which will include </w:t>
            </w:r>
            <w:r w:rsidR="00C14941">
              <w:rPr>
                <w:rFonts w:ascii="Arial" w:hAnsi="Arial" w:cs="Arial"/>
                <w:b/>
                <w:bCs/>
                <w:sz w:val="24"/>
                <w:szCs w:val="24"/>
              </w:rPr>
              <w:t xml:space="preserve">a selection of </w:t>
            </w:r>
            <w:r w:rsidR="008340CE">
              <w:rPr>
                <w:rFonts w:ascii="Arial" w:hAnsi="Arial" w:cs="Arial"/>
                <w:b/>
                <w:bCs/>
                <w:sz w:val="24"/>
                <w:szCs w:val="24"/>
              </w:rPr>
              <w:t xml:space="preserve">‘Eat Me’ </w:t>
            </w:r>
            <w:r w:rsidR="00C14941">
              <w:rPr>
                <w:rFonts w:ascii="Arial" w:hAnsi="Arial" w:cs="Arial"/>
                <w:b/>
                <w:bCs/>
                <w:sz w:val="24"/>
                <w:szCs w:val="24"/>
              </w:rPr>
              <w:t>sandwiches</w:t>
            </w:r>
            <w:r w:rsidR="00EA7DA3">
              <w:rPr>
                <w:rFonts w:ascii="Arial" w:hAnsi="Arial" w:cs="Arial"/>
                <w:b/>
                <w:bCs/>
                <w:sz w:val="24"/>
                <w:szCs w:val="24"/>
              </w:rPr>
              <w:t>, savouries,</w:t>
            </w:r>
            <w:r w:rsidR="00C14941">
              <w:rPr>
                <w:rFonts w:ascii="Arial" w:hAnsi="Arial" w:cs="Arial"/>
                <w:b/>
                <w:bCs/>
                <w:sz w:val="24"/>
                <w:szCs w:val="24"/>
              </w:rPr>
              <w:t xml:space="preserve"> </w:t>
            </w:r>
            <w:r w:rsidR="008340CE">
              <w:rPr>
                <w:rFonts w:ascii="Arial" w:hAnsi="Arial" w:cs="Arial"/>
                <w:b/>
                <w:bCs/>
                <w:sz w:val="24"/>
                <w:szCs w:val="24"/>
              </w:rPr>
              <w:t>and sweet treats</w:t>
            </w:r>
            <w:r>
              <w:rPr>
                <w:rFonts w:ascii="Arial" w:hAnsi="Arial" w:cs="Arial"/>
                <w:b/>
                <w:bCs/>
                <w:sz w:val="24"/>
                <w:szCs w:val="24"/>
              </w:rPr>
              <w:t xml:space="preserve"> </w:t>
            </w:r>
          </w:p>
          <w:p w14:paraId="2C59ADF1" w14:textId="6A3D946C" w:rsidR="00EA7DA3" w:rsidRDefault="00F81DCB" w:rsidP="00C77E9B">
            <w:pPr>
              <w:pStyle w:val="ListParagraph"/>
              <w:numPr>
                <w:ilvl w:val="0"/>
                <w:numId w:val="7"/>
              </w:numPr>
              <w:rPr>
                <w:rFonts w:ascii="Arial" w:hAnsi="Arial" w:cs="Arial"/>
                <w:b/>
                <w:bCs/>
                <w:sz w:val="24"/>
                <w:szCs w:val="24"/>
              </w:rPr>
            </w:pPr>
            <w:r>
              <w:rPr>
                <w:rFonts w:ascii="Arial" w:hAnsi="Arial" w:cs="Arial"/>
                <w:b/>
                <w:bCs/>
                <w:sz w:val="24"/>
                <w:szCs w:val="24"/>
              </w:rPr>
              <w:t xml:space="preserve">6pm </w:t>
            </w:r>
            <w:r w:rsidR="00363D82">
              <w:rPr>
                <w:rFonts w:ascii="Arial" w:hAnsi="Arial" w:cs="Arial"/>
                <w:b/>
                <w:bCs/>
                <w:sz w:val="24"/>
                <w:szCs w:val="24"/>
              </w:rPr>
              <w:t>-</w:t>
            </w:r>
            <w:r>
              <w:rPr>
                <w:rFonts w:ascii="Arial" w:hAnsi="Arial" w:cs="Arial"/>
                <w:b/>
                <w:bCs/>
                <w:sz w:val="24"/>
                <w:szCs w:val="24"/>
              </w:rPr>
              <w:t xml:space="preserve"> </w:t>
            </w:r>
            <w:r w:rsidR="00363D82">
              <w:rPr>
                <w:rFonts w:ascii="Arial" w:hAnsi="Arial" w:cs="Arial"/>
                <w:b/>
                <w:bCs/>
                <w:sz w:val="24"/>
                <w:szCs w:val="24"/>
              </w:rPr>
              <w:t xml:space="preserve">The Mad Hatters </w:t>
            </w:r>
            <w:r w:rsidR="002A4C25">
              <w:rPr>
                <w:rFonts w:ascii="Arial" w:hAnsi="Arial" w:cs="Arial"/>
                <w:b/>
                <w:bCs/>
                <w:sz w:val="24"/>
                <w:szCs w:val="24"/>
              </w:rPr>
              <w:t>White R</w:t>
            </w:r>
            <w:r w:rsidR="00363D82">
              <w:rPr>
                <w:rFonts w:ascii="Arial" w:hAnsi="Arial" w:cs="Arial"/>
                <w:b/>
                <w:bCs/>
                <w:sz w:val="24"/>
                <w:szCs w:val="24"/>
              </w:rPr>
              <w:t xml:space="preserve">abbit </w:t>
            </w:r>
            <w:r w:rsidR="002A4C25">
              <w:rPr>
                <w:rFonts w:ascii="Arial" w:hAnsi="Arial" w:cs="Arial"/>
                <w:b/>
                <w:bCs/>
                <w:sz w:val="24"/>
                <w:szCs w:val="24"/>
              </w:rPr>
              <w:t>R</w:t>
            </w:r>
            <w:r>
              <w:rPr>
                <w:rFonts w:ascii="Arial" w:hAnsi="Arial" w:cs="Arial"/>
                <w:b/>
                <w:bCs/>
                <w:sz w:val="24"/>
                <w:szCs w:val="24"/>
              </w:rPr>
              <w:t xml:space="preserve">affle </w:t>
            </w:r>
            <w:r w:rsidR="00363D82">
              <w:rPr>
                <w:rFonts w:ascii="Arial" w:hAnsi="Arial" w:cs="Arial"/>
                <w:b/>
                <w:bCs/>
                <w:sz w:val="24"/>
                <w:szCs w:val="24"/>
              </w:rPr>
              <w:t xml:space="preserve">will take place to raise funds for </w:t>
            </w:r>
            <w:r w:rsidR="001A4323">
              <w:rPr>
                <w:rFonts w:ascii="Arial" w:hAnsi="Arial" w:cs="Arial"/>
                <w:b/>
                <w:bCs/>
                <w:sz w:val="24"/>
                <w:szCs w:val="24"/>
              </w:rPr>
              <w:t xml:space="preserve">Ty Hafan </w:t>
            </w:r>
            <w:r w:rsidR="00EC3BF3">
              <w:rPr>
                <w:rFonts w:ascii="Arial" w:hAnsi="Arial" w:cs="Arial"/>
                <w:b/>
                <w:bCs/>
                <w:sz w:val="24"/>
                <w:szCs w:val="24"/>
              </w:rPr>
              <w:t>children’s hospice</w:t>
            </w:r>
          </w:p>
          <w:p w14:paraId="07CD97FE" w14:textId="39435F76" w:rsidR="00C77E9B" w:rsidRDefault="00E46431" w:rsidP="00C0520E">
            <w:pPr>
              <w:pStyle w:val="ListParagraph"/>
              <w:numPr>
                <w:ilvl w:val="0"/>
                <w:numId w:val="7"/>
              </w:numPr>
              <w:rPr>
                <w:rFonts w:ascii="Arial" w:hAnsi="Arial" w:cs="Arial"/>
                <w:b/>
                <w:bCs/>
                <w:sz w:val="24"/>
                <w:szCs w:val="24"/>
              </w:rPr>
            </w:pPr>
            <w:r w:rsidRPr="003756DB">
              <w:rPr>
                <w:rFonts w:ascii="Arial" w:hAnsi="Arial" w:cs="Arial"/>
                <w:b/>
                <w:bCs/>
                <w:sz w:val="24"/>
                <w:szCs w:val="24"/>
              </w:rPr>
              <w:t>6:</w:t>
            </w:r>
            <w:r w:rsidR="009475ED" w:rsidRPr="003756DB">
              <w:rPr>
                <w:rFonts w:ascii="Arial" w:hAnsi="Arial" w:cs="Arial"/>
                <w:b/>
                <w:bCs/>
                <w:sz w:val="24"/>
                <w:szCs w:val="24"/>
              </w:rPr>
              <w:t>45</w:t>
            </w:r>
            <w:r w:rsidRPr="003756DB">
              <w:rPr>
                <w:rFonts w:ascii="Arial" w:hAnsi="Arial" w:cs="Arial"/>
                <w:b/>
                <w:bCs/>
                <w:sz w:val="24"/>
                <w:szCs w:val="24"/>
              </w:rPr>
              <w:t xml:space="preserve">pm </w:t>
            </w:r>
            <w:r w:rsidR="008729FE">
              <w:rPr>
                <w:rFonts w:ascii="Arial" w:hAnsi="Arial" w:cs="Arial"/>
                <w:b/>
                <w:bCs/>
                <w:sz w:val="24"/>
                <w:szCs w:val="24"/>
              </w:rPr>
              <w:t>-</w:t>
            </w:r>
            <w:r w:rsidR="009475ED" w:rsidRPr="003756DB">
              <w:rPr>
                <w:rFonts w:ascii="Arial" w:hAnsi="Arial" w:cs="Arial"/>
                <w:b/>
                <w:bCs/>
                <w:sz w:val="24"/>
                <w:szCs w:val="24"/>
              </w:rPr>
              <w:t xml:space="preserve"> </w:t>
            </w:r>
            <w:r w:rsidR="008729FE">
              <w:rPr>
                <w:rFonts w:ascii="Arial" w:hAnsi="Arial" w:cs="Arial"/>
                <w:b/>
                <w:bCs/>
                <w:sz w:val="24"/>
                <w:szCs w:val="24"/>
              </w:rPr>
              <w:t>Queen of Hearts f</w:t>
            </w:r>
            <w:r w:rsidR="00E734CE">
              <w:rPr>
                <w:rFonts w:ascii="Arial" w:hAnsi="Arial" w:cs="Arial"/>
                <w:b/>
                <w:bCs/>
                <w:sz w:val="24"/>
                <w:szCs w:val="24"/>
              </w:rPr>
              <w:t>eedback cards</w:t>
            </w:r>
            <w:r w:rsidR="008729FE">
              <w:rPr>
                <w:rFonts w:ascii="Arial" w:hAnsi="Arial" w:cs="Arial"/>
                <w:b/>
                <w:bCs/>
                <w:sz w:val="24"/>
                <w:szCs w:val="24"/>
              </w:rPr>
              <w:t xml:space="preserve"> handed out</w:t>
            </w:r>
          </w:p>
          <w:p w14:paraId="75CA1D98" w14:textId="77777777" w:rsidR="0072075D" w:rsidRDefault="004778C4" w:rsidP="00C0520E">
            <w:pPr>
              <w:pStyle w:val="ListParagraph"/>
              <w:numPr>
                <w:ilvl w:val="0"/>
                <w:numId w:val="7"/>
              </w:numPr>
              <w:rPr>
                <w:rFonts w:ascii="Arial" w:hAnsi="Arial" w:cs="Arial"/>
                <w:b/>
                <w:bCs/>
                <w:sz w:val="24"/>
                <w:szCs w:val="24"/>
              </w:rPr>
            </w:pPr>
            <w:r>
              <w:rPr>
                <w:rFonts w:ascii="Arial" w:hAnsi="Arial" w:cs="Arial"/>
                <w:b/>
                <w:bCs/>
                <w:sz w:val="24"/>
                <w:szCs w:val="24"/>
              </w:rPr>
              <w:t>6:50pm - Alice in Wonderland</w:t>
            </w:r>
            <w:r w:rsidR="0072075D">
              <w:rPr>
                <w:rFonts w:ascii="Arial" w:hAnsi="Arial" w:cs="Arial"/>
                <w:b/>
                <w:bCs/>
                <w:sz w:val="24"/>
                <w:szCs w:val="24"/>
              </w:rPr>
              <w:t>’s closing remarks</w:t>
            </w:r>
          </w:p>
          <w:p w14:paraId="5C0AB525" w14:textId="539E3C2D" w:rsidR="00C77E9B" w:rsidRDefault="0072075D" w:rsidP="007F4AB5">
            <w:pPr>
              <w:pStyle w:val="ListParagraph"/>
              <w:numPr>
                <w:ilvl w:val="0"/>
                <w:numId w:val="7"/>
              </w:numPr>
              <w:rPr>
                <w:rFonts w:ascii="Arial" w:hAnsi="Arial" w:cs="Arial"/>
                <w:b/>
                <w:bCs/>
                <w:sz w:val="24"/>
                <w:szCs w:val="24"/>
              </w:rPr>
            </w:pPr>
            <w:r>
              <w:rPr>
                <w:rFonts w:ascii="Arial" w:hAnsi="Arial" w:cs="Arial"/>
                <w:b/>
                <w:bCs/>
                <w:sz w:val="24"/>
                <w:szCs w:val="24"/>
              </w:rPr>
              <w:t xml:space="preserve">7:00pm </w:t>
            </w:r>
            <w:r w:rsidR="00D67DCA">
              <w:rPr>
                <w:rFonts w:ascii="Arial" w:hAnsi="Arial" w:cs="Arial"/>
                <w:b/>
                <w:bCs/>
                <w:sz w:val="24"/>
                <w:szCs w:val="24"/>
              </w:rPr>
              <w:t>-</w:t>
            </w:r>
            <w:r>
              <w:rPr>
                <w:rFonts w:ascii="Arial" w:hAnsi="Arial" w:cs="Arial"/>
                <w:b/>
                <w:bCs/>
                <w:sz w:val="24"/>
                <w:szCs w:val="24"/>
              </w:rPr>
              <w:t xml:space="preserve"> </w:t>
            </w:r>
            <w:r w:rsidR="00D67DCA">
              <w:rPr>
                <w:rFonts w:ascii="Arial" w:hAnsi="Arial" w:cs="Arial"/>
                <w:b/>
                <w:bCs/>
                <w:sz w:val="24"/>
                <w:szCs w:val="24"/>
              </w:rPr>
              <w:t xml:space="preserve">The dream is </w:t>
            </w:r>
            <w:r w:rsidR="00D95875">
              <w:rPr>
                <w:rFonts w:ascii="Arial" w:hAnsi="Arial" w:cs="Arial"/>
                <w:b/>
                <w:bCs/>
                <w:sz w:val="24"/>
                <w:szCs w:val="24"/>
              </w:rPr>
              <w:t>over,</w:t>
            </w:r>
            <w:r w:rsidR="00D67DCA">
              <w:rPr>
                <w:rFonts w:ascii="Arial" w:hAnsi="Arial" w:cs="Arial"/>
                <w:b/>
                <w:bCs/>
                <w:sz w:val="24"/>
                <w:szCs w:val="24"/>
              </w:rPr>
              <w:t xml:space="preserve"> </w:t>
            </w:r>
            <w:r w:rsidR="0044205B">
              <w:rPr>
                <w:rFonts w:ascii="Arial" w:hAnsi="Arial" w:cs="Arial"/>
                <w:b/>
                <w:bCs/>
                <w:sz w:val="24"/>
                <w:szCs w:val="24"/>
              </w:rPr>
              <w:t xml:space="preserve">and </w:t>
            </w:r>
            <w:r w:rsidR="00A4789D">
              <w:rPr>
                <w:rFonts w:ascii="Arial" w:hAnsi="Arial" w:cs="Arial"/>
                <w:b/>
                <w:bCs/>
                <w:sz w:val="24"/>
                <w:szCs w:val="24"/>
              </w:rPr>
              <w:t xml:space="preserve">guests </w:t>
            </w:r>
            <w:r w:rsidR="00E1036D">
              <w:rPr>
                <w:rFonts w:ascii="Arial" w:hAnsi="Arial" w:cs="Arial"/>
                <w:b/>
                <w:bCs/>
                <w:sz w:val="24"/>
                <w:szCs w:val="24"/>
              </w:rPr>
              <w:t xml:space="preserve">are free to </w:t>
            </w:r>
            <w:r w:rsidR="006F0734">
              <w:rPr>
                <w:rFonts w:ascii="Arial" w:hAnsi="Arial" w:cs="Arial"/>
                <w:b/>
                <w:bCs/>
                <w:sz w:val="24"/>
                <w:szCs w:val="24"/>
              </w:rPr>
              <w:t xml:space="preserve">continue the party </w:t>
            </w:r>
            <w:r w:rsidR="00C70ABD">
              <w:rPr>
                <w:rFonts w:ascii="Arial" w:hAnsi="Arial" w:cs="Arial"/>
                <w:b/>
                <w:bCs/>
                <w:sz w:val="24"/>
                <w:szCs w:val="24"/>
              </w:rPr>
              <w:t xml:space="preserve">in </w:t>
            </w:r>
            <w:r w:rsidR="00E762E5">
              <w:rPr>
                <w:rFonts w:ascii="Arial" w:hAnsi="Arial" w:cs="Arial"/>
                <w:b/>
                <w:bCs/>
                <w:sz w:val="24"/>
                <w:szCs w:val="24"/>
              </w:rPr>
              <w:t xml:space="preserve">GNSQ </w:t>
            </w:r>
          </w:p>
          <w:p w14:paraId="48FBE308" w14:textId="7659547A" w:rsidR="00E1036D" w:rsidRDefault="00E1036D" w:rsidP="00E1036D">
            <w:pPr>
              <w:pStyle w:val="ListParagraph"/>
              <w:rPr>
                <w:rFonts w:ascii="Arial" w:hAnsi="Arial" w:cs="Arial"/>
                <w:b/>
                <w:bCs/>
                <w:sz w:val="24"/>
                <w:szCs w:val="24"/>
              </w:rPr>
            </w:pPr>
          </w:p>
        </w:tc>
      </w:tr>
    </w:tbl>
    <w:p w14:paraId="39D1249F" w14:textId="77777777" w:rsidR="000761DA" w:rsidRPr="000761DA" w:rsidRDefault="000761DA" w:rsidP="0002498D">
      <w:pPr>
        <w:rPr>
          <w:rFonts w:ascii="Arial" w:hAnsi="Arial" w:cs="Arial"/>
          <w:b/>
          <w:bCs/>
          <w:sz w:val="24"/>
          <w:szCs w:val="24"/>
        </w:rPr>
      </w:pPr>
    </w:p>
    <w:p w14:paraId="41EEDDF3" w14:textId="77777777" w:rsidR="008C6F52" w:rsidRDefault="008C6F52" w:rsidP="0002498D">
      <w:pPr>
        <w:rPr>
          <w:rFonts w:ascii="Arial" w:hAnsi="Arial" w:cs="Arial"/>
          <w:b/>
          <w:bCs/>
          <w:sz w:val="24"/>
          <w:szCs w:val="24"/>
        </w:rPr>
      </w:pPr>
    </w:p>
    <w:p w14:paraId="4F1C4E8A" w14:textId="77777777" w:rsidR="008C6F52" w:rsidRDefault="008C6F52" w:rsidP="0002498D">
      <w:pPr>
        <w:rPr>
          <w:rFonts w:ascii="Arial" w:hAnsi="Arial" w:cs="Arial"/>
          <w:b/>
          <w:bCs/>
          <w:sz w:val="24"/>
          <w:szCs w:val="24"/>
        </w:rPr>
      </w:pPr>
    </w:p>
    <w:p w14:paraId="284FE791" w14:textId="77777777" w:rsidR="008C6F52" w:rsidRDefault="008C6F52" w:rsidP="0002498D">
      <w:pPr>
        <w:rPr>
          <w:rFonts w:ascii="Arial" w:hAnsi="Arial" w:cs="Arial"/>
          <w:b/>
          <w:bCs/>
          <w:sz w:val="24"/>
          <w:szCs w:val="24"/>
        </w:rPr>
      </w:pPr>
    </w:p>
    <w:p w14:paraId="12C2413A" w14:textId="77777777" w:rsidR="008C6F52" w:rsidRDefault="008C6F52" w:rsidP="0002498D">
      <w:pPr>
        <w:rPr>
          <w:rFonts w:ascii="Arial" w:hAnsi="Arial" w:cs="Arial"/>
          <w:b/>
          <w:bCs/>
          <w:sz w:val="24"/>
          <w:szCs w:val="24"/>
        </w:rPr>
      </w:pPr>
    </w:p>
    <w:p w14:paraId="447D2FCC" w14:textId="77777777" w:rsidR="008C6F52" w:rsidRDefault="008C6F52" w:rsidP="0002498D">
      <w:pPr>
        <w:rPr>
          <w:rFonts w:ascii="Arial" w:hAnsi="Arial" w:cs="Arial"/>
          <w:b/>
          <w:bCs/>
          <w:sz w:val="24"/>
          <w:szCs w:val="24"/>
        </w:rPr>
      </w:pPr>
    </w:p>
    <w:p w14:paraId="2C99FBB0" w14:textId="77777777" w:rsidR="008C6F52" w:rsidRDefault="008C6F52" w:rsidP="0002498D">
      <w:pPr>
        <w:rPr>
          <w:rFonts w:ascii="Arial" w:hAnsi="Arial" w:cs="Arial"/>
          <w:b/>
          <w:bCs/>
          <w:sz w:val="24"/>
          <w:szCs w:val="24"/>
        </w:rPr>
      </w:pPr>
    </w:p>
    <w:p w14:paraId="3DE72C51" w14:textId="77777777" w:rsidR="005F2724" w:rsidRDefault="005F2724" w:rsidP="0002498D">
      <w:pPr>
        <w:rPr>
          <w:rFonts w:ascii="Arial" w:hAnsi="Arial" w:cs="Arial"/>
          <w:b/>
          <w:bCs/>
          <w:sz w:val="24"/>
          <w:szCs w:val="24"/>
        </w:rPr>
        <w:sectPr w:rsidR="005F2724" w:rsidSect="003E055C">
          <w:headerReference w:type="default"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1F67F55" w14:textId="77777777" w:rsidR="00D82457" w:rsidRDefault="005D490D" w:rsidP="0002498D">
      <w:pPr>
        <w:rPr>
          <w:rFonts w:ascii="Arial" w:hAnsi="Arial" w:cs="Arial"/>
          <w:b/>
          <w:bCs/>
          <w:sz w:val="24"/>
          <w:szCs w:val="24"/>
        </w:rPr>
      </w:pPr>
      <w:r w:rsidRPr="005D490D">
        <w:rPr>
          <w:rFonts w:ascii="Arial" w:hAnsi="Arial" w:cs="Arial"/>
          <w:b/>
          <w:bCs/>
          <w:sz w:val="24"/>
          <w:szCs w:val="24"/>
        </w:rPr>
        <w:lastRenderedPageBreak/>
        <w:t>Appendix C</w:t>
      </w:r>
    </w:p>
    <w:p w14:paraId="1C8403F5" w14:textId="08BEF062" w:rsidR="0002498D" w:rsidRDefault="008F0BB4" w:rsidP="0002498D">
      <w:pPr>
        <w:rPr>
          <w:rFonts w:ascii="Arial" w:hAnsi="Arial" w:cs="Arial"/>
          <w:sz w:val="24"/>
          <w:szCs w:val="24"/>
        </w:rPr>
      </w:pPr>
      <w:r w:rsidRPr="008F0BB4">
        <w:rPr>
          <w:rFonts w:ascii="Arial" w:hAnsi="Arial" w:cs="Arial"/>
          <w:sz w:val="24"/>
          <w:szCs w:val="24"/>
        </w:rPr>
        <w:t>Work Breakdown Structure (WBS):</w:t>
      </w:r>
      <w:r w:rsidR="00924E9C">
        <w:rPr>
          <w:noProof/>
          <w:sz w:val="52"/>
          <w:szCs w:val="52"/>
        </w:rPr>
        <w:drawing>
          <wp:inline distT="0" distB="0" distL="0" distR="0" wp14:anchorId="29C1067C" wp14:editId="64494C1D">
            <wp:extent cx="8549196" cy="3869690"/>
            <wp:effectExtent l="0" t="0" r="23495"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1F37906" w14:textId="77777777" w:rsidR="00270FAC" w:rsidRDefault="00270FAC" w:rsidP="0002498D">
      <w:pPr>
        <w:rPr>
          <w:rFonts w:ascii="Arial" w:hAnsi="Arial" w:cs="Arial"/>
          <w:sz w:val="24"/>
          <w:szCs w:val="24"/>
        </w:rPr>
      </w:pPr>
    </w:p>
    <w:p w14:paraId="4705E9C4" w14:textId="77777777" w:rsidR="00270FAC" w:rsidRDefault="00270FAC" w:rsidP="0002498D">
      <w:pPr>
        <w:rPr>
          <w:rFonts w:ascii="Arial" w:hAnsi="Arial" w:cs="Arial"/>
          <w:sz w:val="24"/>
          <w:szCs w:val="24"/>
        </w:rPr>
      </w:pPr>
    </w:p>
    <w:p w14:paraId="0D73AD81" w14:textId="77777777" w:rsidR="00B1683F" w:rsidRDefault="00B1683F" w:rsidP="0002498D">
      <w:pPr>
        <w:rPr>
          <w:rFonts w:ascii="Arial" w:hAnsi="Arial" w:cs="Arial"/>
          <w:sz w:val="24"/>
          <w:szCs w:val="24"/>
        </w:rPr>
      </w:pPr>
    </w:p>
    <w:p w14:paraId="3F142850" w14:textId="77777777" w:rsidR="00B1683F" w:rsidRDefault="00B1683F" w:rsidP="0002498D">
      <w:pPr>
        <w:rPr>
          <w:rFonts w:ascii="Arial" w:hAnsi="Arial" w:cs="Arial"/>
          <w:sz w:val="24"/>
          <w:szCs w:val="24"/>
        </w:rPr>
      </w:pPr>
    </w:p>
    <w:p w14:paraId="37614833" w14:textId="29D3D80D" w:rsidR="00270FAC" w:rsidRDefault="00B1683F" w:rsidP="0002498D">
      <w:pPr>
        <w:rPr>
          <w:rFonts w:ascii="Arial" w:hAnsi="Arial" w:cs="Arial"/>
          <w:sz w:val="24"/>
          <w:szCs w:val="24"/>
        </w:rPr>
      </w:pPr>
      <w:r>
        <w:rPr>
          <w:rFonts w:ascii="Arial" w:hAnsi="Arial" w:cs="Arial"/>
          <w:sz w:val="24"/>
          <w:szCs w:val="24"/>
        </w:rPr>
        <w:lastRenderedPageBreak/>
        <w:t>Gantt Chart:</w:t>
      </w:r>
    </w:p>
    <w:p w14:paraId="598F2DCB" w14:textId="05410980" w:rsidR="00433BE0" w:rsidRDefault="009428EF" w:rsidP="0002498D">
      <w:pPr>
        <w:rPr>
          <w:rFonts w:ascii="Arial" w:hAnsi="Arial" w:cs="Arial"/>
          <w:sz w:val="24"/>
          <w:szCs w:val="24"/>
        </w:rPr>
      </w:pPr>
      <w:r w:rsidRPr="009428EF">
        <w:rPr>
          <w:rFonts w:ascii="Arial" w:hAnsi="Arial" w:cs="Arial"/>
          <w:noProof/>
          <w:sz w:val="24"/>
          <w:szCs w:val="24"/>
        </w:rPr>
        <w:drawing>
          <wp:inline distT="0" distB="0" distL="0" distR="0" wp14:anchorId="2B163883" wp14:editId="396C4919">
            <wp:extent cx="6324925" cy="4248368"/>
            <wp:effectExtent l="0" t="0" r="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21"/>
                    <a:stretch>
                      <a:fillRect/>
                    </a:stretch>
                  </pic:blipFill>
                  <pic:spPr>
                    <a:xfrm>
                      <a:off x="0" y="0"/>
                      <a:ext cx="6324925" cy="4248368"/>
                    </a:xfrm>
                    <a:prstGeom prst="rect">
                      <a:avLst/>
                    </a:prstGeom>
                  </pic:spPr>
                </pic:pic>
              </a:graphicData>
            </a:graphic>
          </wp:inline>
        </w:drawing>
      </w:r>
    </w:p>
    <w:p w14:paraId="68159B90" w14:textId="52C8AAA9" w:rsidR="00433BE0" w:rsidRDefault="00B1683F" w:rsidP="000213D1">
      <w:pPr>
        <w:rPr>
          <w:rFonts w:ascii="Arial" w:hAnsi="Arial" w:cs="Arial"/>
          <w:b/>
          <w:bCs/>
          <w:sz w:val="24"/>
          <w:szCs w:val="24"/>
        </w:rPr>
      </w:pPr>
      <w:r w:rsidRPr="00B1683F">
        <w:rPr>
          <w:rFonts w:ascii="Arial" w:hAnsi="Arial" w:cs="Arial"/>
          <w:b/>
          <w:bCs/>
          <w:noProof/>
          <w:sz w:val="24"/>
          <w:szCs w:val="24"/>
        </w:rPr>
        <w:lastRenderedPageBreak/>
        <w:drawing>
          <wp:inline distT="0" distB="0" distL="0" distR="0" wp14:anchorId="02624772" wp14:editId="0F5B8DF9">
            <wp:extent cx="6712295" cy="4178515"/>
            <wp:effectExtent l="0" t="0" r="0" b="0"/>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22"/>
                    <a:stretch>
                      <a:fillRect/>
                    </a:stretch>
                  </pic:blipFill>
                  <pic:spPr>
                    <a:xfrm>
                      <a:off x="0" y="0"/>
                      <a:ext cx="6712295" cy="4178515"/>
                    </a:xfrm>
                    <a:prstGeom prst="rect">
                      <a:avLst/>
                    </a:prstGeom>
                  </pic:spPr>
                </pic:pic>
              </a:graphicData>
            </a:graphic>
          </wp:inline>
        </w:drawing>
      </w:r>
      <w:r w:rsidR="00963F7E" w:rsidRPr="00433BE0">
        <w:rPr>
          <w:rFonts w:ascii="Arial" w:hAnsi="Arial" w:cs="Arial"/>
          <w:b/>
          <w:bCs/>
          <w:sz w:val="24"/>
          <w:szCs w:val="24"/>
        </w:rPr>
        <w:t xml:space="preserve"> </w:t>
      </w:r>
      <w:r w:rsidR="00433BE0" w:rsidRPr="00433BE0">
        <w:rPr>
          <w:rFonts w:ascii="Arial" w:hAnsi="Arial" w:cs="Arial"/>
          <w:b/>
          <w:bCs/>
          <w:noProof/>
          <w:sz w:val="24"/>
          <w:szCs w:val="24"/>
        </w:rPr>
        <w:lastRenderedPageBreak/>
        <w:drawing>
          <wp:inline distT="0" distB="0" distL="0" distR="0" wp14:anchorId="50BAAD14" wp14:editId="248EAB37">
            <wp:extent cx="6940907" cy="2197213"/>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3"/>
                    <a:stretch>
                      <a:fillRect/>
                    </a:stretch>
                  </pic:blipFill>
                  <pic:spPr>
                    <a:xfrm>
                      <a:off x="0" y="0"/>
                      <a:ext cx="6940907" cy="2197213"/>
                    </a:xfrm>
                    <a:prstGeom prst="rect">
                      <a:avLst/>
                    </a:prstGeom>
                  </pic:spPr>
                </pic:pic>
              </a:graphicData>
            </a:graphic>
          </wp:inline>
        </w:drawing>
      </w:r>
    </w:p>
    <w:p w14:paraId="3D690786" w14:textId="77777777" w:rsidR="00EF2D2D" w:rsidRDefault="00EF2D2D" w:rsidP="000213D1">
      <w:pPr>
        <w:rPr>
          <w:rFonts w:ascii="Arial" w:hAnsi="Arial" w:cs="Arial"/>
          <w:b/>
          <w:bCs/>
          <w:sz w:val="24"/>
          <w:szCs w:val="24"/>
        </w:rPr>
      </w:pPr>
    </w:p>
    <w:p w14:paraId="7A6D49BE" w14:textId="77777777" w:rsidR="000213D1" w:rsidRDefault="000213D1" w:rsidP="000213D1">
      <w:pPr>
        <w:rPr>
          <w:rFonts w:ascii="Arial" w:hAnsi="Arial" w:cs="Arial"/>
          <w:b/>
          <w:bCs/>
          <w:sz w:val="24"/>
          <w:szCs w:val="24"/>
        </w:rPr>
      </w:pPr>
    </w:p>
    <w:p w14:paraId="211D28BA" w14:textId="77777777" w:rsidR="0097296F" w:rsidRDefault="0097296F" w:rsidP="000213D1">
      <w:pPr>
        <w:rPr>
          <w:rFonts w:ascii="Arial" w:hAnsi="Arial" w:cs="Arial"/>
          <w:b/>
          <w:bCs/>
          <w:sz w:val="24"/>
          <w:szCs w:val="24"/>
        </w:rPr>
      </w:pPr>
    </w:p>
    <w:p w14:paraId="5D46CA50" w14:textId="77777777" w:rsidR="0097296F" w:rsidRDefault="0097296F" w:rsidP="000213D1">
      <w:pPr>
        <w:rPr>
          <w:rFonts w:ascii="Arial" w:hAnsi="Arial" w:cs="Arial"/>
          <w:b/>
          <w:bCs/>
          <w:sz w:val="24"/>
          <w:szCs w:val="24"/>
        </w:rPr>
      </w:pPr>
    </w:p>
    <w:p w14:paraId="722950BB" w14:textId="77777777" w:rsidR="00B0078B" w:rsidRDefault="00B0078B" w:rsidP="000213D1">
      <w:pPr>
        <w:rPr>
          <w:rFonts w:ascii="Arial" w:hAnsi="Arial" w:cs="Arial"/>
          <w:b/>
          <w:bCs/>
          <w:sz w:val="24"/>
          <w:szCs w:val="24"/>
        </w:rPr>
      </w:pPr>
    </w:p>
    <w:p w14:paraId="6276ED39" w14:textId="77777777" w:rsidR="00B0078B" w:rsidRDefault="00B0078B" w:rsidP="000213D1">
      <w:pPr>
        <w:rPr>
          <w:rFonts w:ascii="Arial" w:hAnsi="Arial" w:cs="Arial"/>
          <w:b/>
          <w:bCs/>
          <w:sz w:val="24"/>
          <w:szCs w:val="24"/>
        </w:rPr>
      </w:pPr>
    </w:p>
    <w:p w14:paraId="0E37D41D" w14:textId="77777777" w:rsidR="00B0078B" w:rsidRDefault="00B0078B" w:rsidP="000213D1">
      <w:pPr>
        <w:rPr>
          <w:rFonts w:ascii="Arial" w:hAnsi="Arial" w:cs="Arial"/>
          <w:b/>
          <w:bCs/>
          <w:sz w:val="24"/>
          <w:szCs w:val="24"/>
        </w:rPr>
      </w:pPr>
    </w:p>
    <w:p w14:paraId="7470E0C8" w14:textId="77777777" w:rsidR="00B0078B" w:rsidRDefault="00B0078B" w:rsidP="000213D1">
      <w:pPr>
        <w:rPr>
          <w:rFonts w:ascii="Arial" w:hAnsi="Arial" w:cs="Arial"/>
          <w:b/>
          <w:bCs/>
          <w:sz w:val="24"/>
          <w:szCs w:val="24"/>
        </w:rPr>
      </w:pPr>
    </w:p>
    <w:p w14:paraId="13123F6B" w14:textId="529D07BA" w:rsidR="00550677" w:rsidRDefault="00550677" w:rsidP="000213D1">
      <w:pPr>
        <w:rPr>
          <w:rFonts w:ascii="Arial" w:hAnsi="Arial" w:cs="Arial"/>
          <w:b/>
          <w:bCs/>
          <w:sz w:val="24"/>
          <w:szCs w:val="24"/>
        </w:rPr>
        <w:sectPr w:rsidR="00550677" w:rsidSect="00D84909">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E319B6A" w14:textId="1FEDA8BC" w:rsidR="00B0078B" w:rsidRDefault="00550677" w:rsidP="000213D1">
      <w:pPr>
        <w:rPr>
          <w:rFonts w:ascii="Arial" w:hAnsi="Arial" w:cs="Arial"/>
          <w:b/>
          <w:bCs/>
          <w:sz w:val="24"/>
          <w:szCs w:val="24"/>
        </w:rPr>
      </w:pPr>
      <w:r>
        <w:rPr>
          <w:rFonts w:ascii="Arial" w:hAnsi="Arial" w:cs="Arial"/>
          <w:b/>
          <w:bCs/>
          <w:sz w:val="24"/>
          <w:szCs w:val="24"/>
        </w:rPr>
        <w:lastRenderedPageBreak/>
        <w:t xml:space="preserve">Appendix </w:t>
      </w:r>
      <w:r w:rsidR="00963F7E">
        <w:rPr>
          <w:rFonts w:ascii="Arial" w:hAnsi="Arial" w:cs="Arial"/>
          <w:b/>
          <w:bCs/>
          <w:sz w:val="24"/>
          <w:szCs w:val="24"/>
        </w:rPr>
        <w:t>D</w:t>
      </w:r>
    </w:p>
    <w:p w14:paraId="193A5065" w14:textId="73801E12" w:rsidR="002639F5" w:rsidRPr="002639F5" w:rsidRDefault="002639F5" w:rsidP="000213D1">
      <w:pPr>
        <w:rPr>
          <w:rFonts w:ascii="Arial" w:hAnsi="Arial" w:cs="Arial"/>
          <w:sz w:val="24"/>
          <w:szCs w:val="24"/>
        </w:rPr>
      </w:pPr>
      <w:r w:rsidRPr="002639F5">
        <w:rPr>
          <w:rFonts w:ascii="Arial" w:hAnsi="Arial" w:cs="Arial"/>
          <w:sz w:val="24"/>
          <w:szCs w:val="24"/>
        </w:rPr>
        <w:t>Quantitative research conducted by Sam:</w:t>
      </w:r>
    </w:p>
    <w:p w14:paraId="28B16F7D" w14:textId="77777777" w:rsidR="0023470C" w:rsidRDefault="002639F5" w:rsidP="000213D1">
      <w:pPr>
        <w:rPr>
          <w:noProof/>
        </w:rPr>
      </w:pPr>
      <w:r w:rsidRPr="00085CBE">
        <w:rPr>
          <w:rFonts w:ascii="Arial" w:hAnsi="Arial" w:cs="Arial"/>
          <w:noProof/>
          <w:sz w:val="24"/>
          <w:szCs w:val="24"/>
        </w:rPr>
        <w:drawing>
          <wp:inline distT="0" distB="0" distL="0" distR="0" wp14:anchorId="3B1F698D" wp14:editId="3F2127A1">
            <wp:extent cx="5302523" cy="5639090"/>
            <wp:effectExtent l="0" t="0" r="0" b="0"/>
            <wp:docPr id="46" name="Picture 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10;&#10;Description automatically generated"/>
                    <pic:cNvPicPr/>
                  </pic:nvPicPr>
                  <pic:blipFill>
                    <a:blip r:embed="rId24"/>
                    <a:stretch>
                      <a:fillRect/>
                    </a:stretch>
                  </pic:blipFill>
                  <pic:spPr>
                    <a:xfrm>
                      <a:off x="0" y="0"/>
                      <a:ext cx="5302523" cy="5639090"/>
                    </a:xfrm>
                    <a:prstGeom prst="rect">
                      <a:avLst/>
                    </a:prstGeom>
                  </pic:spPr>
                </pic:pic>
              </a:graphicData>
            </a:graphic>
          </wp:inline>
        </w:drawing>
      </w:r>
      <w:r w:rsidR="00B96610" w:rsidRPr="00B96610">
        <w:rPr>
          <w:noProof/>
        </w:rPr>
        <w:t xml:space="preserve"> </w:t>
      </w:r>
    </w:p>
    <w:p w14:paraId="467DF814" w14:textId="6A8F45A5" w:rsidR="002639F5" w:rsidRDefault="00B96610" w:rsidP="000213D1">
      <w:pPr>
        <w:rPr>
          <w:rFonts w:ascii="Arial" w:hAnsi="Arial" w:cs="Arial"/>
          <w:b/>
          <w:bCs/>
          <w:sz w:val="24"/>
          <w:szCs w:val="24"/>
        </w:rPr>
      </w:pPr>
      <w:r w:rsidRPr="009178AC">
        <w:rPr>
          <w:noProof/>
        </w:rPr>
        <w:lastRenderedPageBreak/>
        <w:drawing>
          <wp:inline distT="0" distB="0" distL="0" distR="0" wp14:anchorId="7BB896B8" wp14:editId="737B10AB">
            <wp:extent cx="4692891" cy="5531134"/>
            <wp:effectExtent l="0" t="0" r="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25"/>
                    <a:stretch>
                      <a:fillRect/>
                    </a:stretch>
                  </pic:blipFill>
                  <pic:spPr>
                    <a:xfrm>
                      <a:off x="0" y="0"/>
                      <a:ext cx="4692891" cy="5531134"/>
                    </a:xfrm>
                    <a:prstGeom prst="rect">
                      <a:avLst/>
                    </a:prstGeom>
                  </pic:spPr>
                </pic:pic>
              </a:graphicData>
            </a:graphic>
          </wp:inline>
        </w:drawing>
      </w:r>
      <w:r w:rsidR="0023470C" w:rsidRPr="0023470C">
        <w:rPr>
          <w:noProof/>
        </w:rPr>
        <w:t xml:space="preserve"> </w:t>
      </w:r>
      <w:r w:rsidR="0023470C" w:rsidRPr="00E732C3">
        <w:rPr>
          <w:noProof/>
        </w:rPr>
        <w:lastRenderedPageBreak/>
        <w:drawing>
          <wp:inline distT="0" distB="0" distL="0" distR="0" wp14:anchorId="649842F8" wp14:editId="404E1370">
            <wp:extent cx="5334274" cy="5639090"/>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26"/>
                    <a:stretch>
                      <a:fillRect/>
                    </a:stretch>
                  </pic:blipFill>
                  <pic:spPr>
                    <a:xfrm>
                      <a:off x="0" y="0"/>
                      <a:ext cx="5334274" cy="5639090"/>
                    </a:xfrm>
                    <a:prstGeom prst="rect">
                      <a:avLst/>
                    </a:prstGeom>
                  </pic:spPr>
                </pic:pic>
              </a:graphicData>
            </a:graphic>
          </wp:inline>
        </w:drawing>
      </w:r>
      <w:r w:rsidR="00CF4E3B" w:rsidRPr="00CF4E3B">
        <w:rPr>
          <w:noProof/>
        </w:rPr>
        <w:t xml:space="preserve"> </w:t>
      </w:r>
      <w:r w:rsidR="00CF4E3B" w:rsidRPr="00526F2B">
        <w:rPr>
          <w:noProof/>
        </w:rPr>
        <w:lastRenderedPageBreak/>
        <w:drawing>
          <wp:inline distT="0" distB="0" distL="0" distR="0" wp14:anchorId="22DF2D29" wp14:editId="66D444ED">
            <wp:extent cx="4534133" cy="5639090"/>
            <wp:effectExtent l="0" t="0" r="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27"/>
                    <a:stretch>
                      <a:fillRect/>
                    </a:stretch>
                  </pic:blipFill>
                  <pic:spPr>
                    <a:xfrm>
                      <a:off x="0" y="0"/>
                      <a:ext cx="4534133" cy="5639090"/>
                    </a:xfrm>
                    <a:prstGeom prst="rect">
                      <a:avLst/>
                    </a:prstGeom>
                  </pic:spPr>
                </pic:pic>
              </a:graphicData>
            </a:graphic>
          </wp:inline>
        </w:drawing>
      </w:r>
      <w:r w:rsidR="00C42F06" w:rsidRPr="00C42F06">
        <w:rPr>
          <w:noProof/>
        </w:rPr>
        <w:t xml:space="preserve"> </w:t>
      </w:r>
      <w:r w:rsidR="00C42F06" w:rsidRPr="00955F67">
        <w:rPr>
          <w:noProof/>
        </w:rPr>
        <w:lastRenderedPageBreak/>
        <w:drawing>
          <wp:inline distT="0" distB="0" distL="0" distR="0" wp14:anchorId="501A2791" wp14:editId="166CC763">
            <wp:extent cx="4083260" cy="5607338"/>
            <wp:effectExtent l="0" t="0" r="0" b="0"/>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a:blip r:embed="rId28"/>
                    <a:stretch>
                      <a:fillRect/>
                    </a:stretch>
                  </pic:blipFill>
                  <pic:spPr>
                    <a:xfrm>
                      <a:off x="0" y="0"/>
                      <a:ext cx="4083260" cy="5607338"/>
                    </a:xfrm>
                    <a:prstGeom prst="rect">
                      <a:avLst/>
                    </a:prstGeom>
                  </pic:spPr>
                </pic:pic>
              </a:graphicData>
            </a:graphic>
          </wp:inline>
        </w:drawing>
      </w:r>
      <w:r w:rsidR="00C42F06" w:rsidRPr="00C42F06">
        <w:rPr>
          <w:noProof/>
        </w:rPr>
        <w:t xml:space="preserve"> </w:t>
      </w:r>
      <w:r w:rsidR="00C42F06" w:rsidRPr="00407894">
        <w:rPr>
          <w:noProof/>
        </w:rPr>
        <w:lastRenderedPageBreak/>
        <w:drawing>
          <wp:inline distT="0" distB="0" distL="0" distR="0" wp14:anchorId="5FA5AE94" wp14:editId="72275907">
            <wp:extent cx="3187864" cy="5683542"/>
            <wp:effectExtent l="0" t="0" r="0"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29"/>
                    <a:stretch>
                      <a:fillRect/>
                    </a:stretch>
                  </pic:blipFill>
                  <pic:spPr>
                    <a:xfrm>
                      <a:off x="0" y="0"/>
                      <a:ext cx="3187864" cy="5683542"/>
                    </a:xfrm>
                    <a:prstGeom prst="rect">
                      <a:avLst/>
                    </a:prstGeom>
                  </pic:spPr>
                </pic:pic>
              </a:graphicData>
            </a:graphic>
          </wp:inline>
        </w:drawing>
      </w:r>
    </w:p>
    <w:p w14:paraId="2D4293ED" w14:textId="77777777" w:rsidR="00F44675" w:rsidRDefault="00F44675" w:rsidP="00F44675">
      <w:pPr>
        <w:rPr>
          <w:rFonts w:ascii="Arial" w:hAnsi="Arial" w:cs="Arial"/>
          <w:b/>
          <w:bCs/>
          <w:sz w:val="24"/>
          <w:szCs w:val="24"/>
        </w:rPr>
      </w:pPr>
      <w:r>
        <w:rPr>
          <w:rFonts w:ascii="Arial" w:hAnsi="Arial" w:cs="Arial"/>
          <w:b/>
          <w:bCs/>
          <w:sz w:val="24"/>
          <w:szCs w:val="24"/>
        </w:rPr>
        <w:t>Appendix E</w:t>
      </w:r>
    </w:p>
    <w:tbl>
      <w:tblPr>
        <w:tblStyle w:val="TableGrid"/>
        <w:tblW w:w="0" w:type="auto"/>
        <w:tblLook w:val="04A0" w:firstRow="1" w:lastRow="0" w:firstColumn="1" w:lastColumn="0" w:noHBand="0" w:noVBand="1"/>
      </w:tblPr>
      <w:tblGrid>
        <w:gridCol w:w="4508"/>
        <w:gridCol w:w="4508"/>
      </w:tblGrid>
      <w:tr w:rsidR="00340868" w14:paraId="080ACA07" w14:textId="77777777" w:rsidTr="00B54810">
        <w:tc>
          <w:tcPr>
            <w:tcW w:w="4508" w:type="dxa"/>
            <w:shd w:val="clear" w:color="auto" w:fill="D9D9D9" w:themeFill="background1" w:themeFillShade="D9"/>
          </w:tcPr>
          <w:p w14:paraId="0B791907" w14:textId="0450A6E0" w:rsidR="00340868" w:rsidRDefault="00B54810" w:rsidP="00ED1F36">
            <w:pPr>
              <w:rPr>
                <w:rFonts w:ascii="Arial" w:hAnsi="Arial" w:cs="Arial"/>
                <w:b/>
                <w:bCs/>
                <w:sz w:val="24"/>
                <w:szCs w:val="24"/>
              </w:rPr>
            </w:pPr>
            <w:r>
              <w:rPr>
                <w:rFonts w:ascii="Arial" w:hAnsi="Arial" w:cs="Arial"/>
                <w:b/>
                <w:bCs/>
                <w:sz w:val="24"/>
                <w:szCs w:val="24"/>
              </w:rPr>
              <w:t>Tim</w:t>
            </w:r>
            <w:r w:rsidR="008249E3">
              <w:rPr>
                <w:rFonts w:ascii="Arial" w:hAnsi="Arial" w:cs="Arial"/>
                <w:b/>
                <w:bCs/>
                <w:sz w:val="24"/>
                <w:szCs w:val="24"/>
              </w:rPr>
              <w:t>e period</w:t>
            </w:r>
          </w:p>
        </w:tc>
        <w:tc>
          <w:tcPr>
            <w:tcW w:w="4508" w:type="dxa"/>
            <w:shd w:val="clear" w:color="auto" w:fill="D9D9D9" w:themeFill="background1" w:themeFillShade="D9"/>
          </w:tcPr>
          <w:p w14:paraId="3FC1C762" w14:textId="0B81B1C7" w:rsidR="00340868" w:rsidRDefault="00B54810" w:rsidP="00F44675">
            <w:pPr>
              <w:rPr>
                <w:rFonts w:ascii="Arial" w:hAnsi="Arial" w:cs="Arial"/>
                <w:b/>
                <w:bCs/>
                <w:sz w:val="24"/>
                <w:szCs w:val="24"/>
              </w:rPr>
            </w:pPr>
            <w:r>
              <w:rPr>
                <w:rFonts w:ascii="Arial" w:hAnsi="Arial" w:cs="Arial"/>
                <w:b/>
                <w:bCs/>
                <w:sz w:val="24"/>
                <w:szCs w:val="24"/>
              </w:rPr>
              <w:t>Action to be taken</w:t>
            </w:r>
          </w:p>
        </w:tc>
      </w:tr>
      <w:tr w:rsidR="00340868" w14:paraId="0F0F1DA0" w14:textId="77777777" w:rsidTr="00340868">
        <w:tc>
          <w:tcPr>
            <w:tcW w:w="4508" w:type="dxa"/>
          </w:tcPr>
          <w:p w14:paraId="41708A13" w14:textId="77777777" w:rsidR="00ED1F36" w:rsidRDefault="00ED1F36" w:rsidP="00ED1F36">
            <w:pPr>
              <w:rPr>
                <w:rFonts w:ascii="Arial" w:hAnsi="Arial" w:cs="Arial"/>
                <w:b/>
                <w:bCs/>
                <w:sz w:val="24"/>
                <w:szCs w:val="24"/>
              </w:rPr>
            </w:pPr>
          </w:p>
          <w:p w14:paraId="26A07BAB" w14:textId="16BA9F8D" w:rsidR="00340868" w:rsidRDefault="00D007F3" w:rsidP="00ED1F36">
            <w:pPr>
              <w:rPr>
                <w:rFonts w:ascii="Arial" w:hAnsi="Arial" w:cs="Arial"/>
                <w:b/>
                <w:bCs/>
                <w:sz w:val="24"/>
                <w:szCs w:val="24"/>
              </w:rPr>
            </w:pPr>
            <w:r>
              <w:rPr>
                <w:rFonts w:ascii="Arial" w:hAnsi="Arial" w:cs="Arial"/>
                <w:b/>
                <w:bCs/>
                <w:sz w:val="24"/>
                <w:szCs w:val="24"/>
              </w:rPr>
              <w:t>10</w:t>
            </w:r>
            <w:r w:rsidRPr="00D007F3">
              <w:rPr>
                <w:rFonts w:ascii="Arial" w:hAnsi="Arial" w:cs="Arial"/>
                <w:b/>
                <w:bCs/>
                <w:sz w:val="24"/>
                <w:szCs w:val="24"/>
                <w:vertAlign w:val="superscript"/>
              </w:rPr>
              <w:t>th</w:t>
            </w:r>
            <w:r>
              <w:rPr>
                <w:rFonts w:ascii="Arial" w:hAnsi="Arial" w:cs="Arial"/>
                <w:b/>
                <w:bCs/>
                <w:sz w:val="24"/>
                <w:szCs w:val="24"/>
              </w:rPr>
              <w:t xml:space="preserve"> </w:t>
            </w:r>
            <w:r w:rsidR="00B805CC">
              <w:rPr>
                <w:rFonts w:ascii="Arial" w:hAnsi="Arial" w:cs="Arial"/>
                <w:b/>
                <w:bCs/>
                <w:sz w:val="24"/>
                <w:szCs w:val="24"/>
              </w:rPr>
              <w:t>March</w:t>
            </w:r>
            <w:r>
              <w:rPr>
                <w:rFonts w:ascii="Arial" w:hAnsi="Arial" w:cs="Arial"/>
                <w:b/>
                <w:bCs/>
                <w:sz w:val="24"/>
                <w:szCs w:val="24"/>
              </w:rPr>
              <w:t xml:space="preserve"> – 29</w:t>
            </w:r>
            <w:r w:rsidRPr="00D007F3">
              <w:rPr>
                <w:rFonts w:ascii="Arial" w:hAnsi="Arial" w:cs="Arial"/>
                <w:b/>
                <w:bCs/>
                <w:sz w:val="24"/>
                <w:szCs w:val="24"/>
                <w:vertAlign w:val="superscript"/>
              </w:rPr>
              <w:t>th</w:t>
            </w:r>
            <w:r>
              <w:rPr>
                <w:rFonts w:ascii="Arial" w:hAnsi="Arial" w:cs="Arial"/>
                <w:b/>
                <w:bCs/>
                <w:sz w:val="24"/>
                <w:szCs w:val="24"/>
              </w:rPr>
              <w:t xml:space="preserve"> April</w:t>
            </w:r>
          </w:p>
          <w:p w14:paraId="20F536B3" w14:textId="54323ECF" w:rsidR="00B805CC" w:rsidRDefault="00B805CC" w:rsidP="00ED1F36">
            <w:pPr>
              <w:rPr>
                <w:rFonts w:ascii="Arial" w:hAnsi="Arial" w:cs="Arial"/>
                <w:b/>
                <w:bCs/>
                <w:sz w:val="24"/>
                <w:szCs w:val="24"/>
              </w:rPr>
            </w:pPr>
          </w:p>
        </w:tc>
        <w:tc>
          <w:tcPr>
            <w:tcW w:w="4508" w:type="dxa"/>
          </w:tcPr>
          <w:p w14:paraId="007F21F9" w14:textId="5F2A86BA" w:rsidR="00401C8F" w:rsidRPr="00D726CF" w:rsidRDefault="00401C8F" w:rsidP="00BC6806">
            <w:pPr>
              <w:pStyle w:val="ListParagraph"/>
              <w:numPr>
                <w:ilvl w:val="0"/>
                <w:numId w:val="14"/>
              </w:numPr>
              <w:rPr>
                <w:rFonts w:ascii="Arial" w:hAnsi="Arial" w:cs="Arial"/>
                <w:sz w:val="24"/>
                <w:szCs w:val="24"/>
              </w:rPr>
            </w:pPr>
            <w:r w:rsidRPr="00D726CF">
              <w:rPr>
                <w:rFonts w:ascii="Arial" w:hAnsi="Arial" w:cs="Arial"/>
                <w:sz w:val="24"/>
                <w:szCs w:val="24"/>
              </w:rPr>
              <w:t xml:space="preserve">Research </w:t>
            </w:r>
            <w:r w:rsidR="00AB1966" w:rsidRPr="00D726CF">
              <w:rPr>
                <w:rFonts w:ascii="Arial" w:hAnsi="Arial" w:cs="Arial"/>
                <w:sz w:val="24"/>
                <w:szCs w:val="24"/>
              </w:rPr>
              <w:t>content design</w:t>
            </w:r>
            <w:r w:rsidR="00B55C03">
              <w:rPr>
                <w:rFonts w:ascii="Arial" w:hAnsi="Arial" w:cs="Arial"/>
                <w:sz w:val="24"/>
                <w:szCs w:val="24"/>
              </w:rPr>
              <w:t xml:space="preserve"> </w:t>
            </w:r>
          </w:p>
          <w:p w14:paraId="40BCC466" w14:textId="77777777" w:rsidR="00D726CF" w:rsidRDefault="00040A88" w:rsidP="00BC6806">
            <w:pPr>
              <w:pStyle w:val="ListParagraph"/>
              <w:numPr>
                <w:ilvl w:val="0"/>
                <w:numId w:val="14"/>
              </w:numPr>
              <w:rPr>
                <w:rFonts w:ascii="Arial" w:hAnsi="Arial" w:cs="Arial"/>
                <w:sz w:val="24"/>
                <w:szCs w:val="24"/>
              </w:rPr>
            </w:pPr>
            <w:r w:rsidRPr="00D726CF">
              <w:rPr>
                <w:rFonts w:ascii="Arial" w:hAnsi="Arial" w:cs="Arial"/>
                <w:sz w:val="24"/>
                <w:szCs w:val="24"/>
              </w:rPr>
              <w:t xml:space="preserve">Liaise with </w:t>
            </w:r>
            <w:r w:rsidR="00AC6903" w:rsidRPr="00D726CF">
              <w:rPr>
                <w:rFonts w:ascii="Arial" w:hAnsi="Arial" w:cs="Arial"/>
                <w:sz w:val="24"/>
                <w:szCs w:val="24"/>
              </w:rPr>
              <w:t xml:space="preserve">GNSQ, Ty Hafan and Harbour Light Spirits </w:t>
            </w:r>
            <w:r w:rsidR="00003A7C" w:rsidRPr="00D726CF">
              <w:rPr>
                <w:rFonts w:ascii="Arial" w:hAnsi="Arial" w:cs="Arial"/>
                <w:sz w:val="24"/>
                <w:szCs w:val="24"/>
              </w:rPr>
              <w:t xml:space="preserve">to discuss design ideas and agree </w:t>
            </w:r>
            <w:r w:rsidR="00D726CF" w:rsidRPr="00D726CF">
              <w:rPr>
                <w:rFonts w:ascii="Arial" w:hAnsi="Arial" w:cs="Arial"/>
                <w:sz w:val="24"/>
                <w:szCs w:val="24"/>
              </w:rPr>
              <w:t>content regarding company logos</w:t>
            </w:r>
          </w:p>
          <w:p w14:paraId="3BE851A4" w14:textId="77777777" w:rsidR="00AD6698" w:rsidRPr="00D726CF" w:rsidRDefault="00AD6698" w:rsidP="00AD6698">
            <w:pPr>
              <w:pStyle w:val="ListParagraph"/>
              <w:numPr>
                <w:ilvl w:val="0"/>
                <w:numId w:val="14"/>
              </w:numPr>
              <w:rPr>
                <w:rFonts w:ascii="Arial" w:hAnsi="Arial" w:cs="Arial"/>
                <w:sz w:val="24"/>
                <w:szCs w:val="24"/>
              </w:rPr>
            </w:pPr>
            <w:r w:rsidRPr="00D726CF">
              <w:rPr>
                <w:rFonts w:ascii="Arial" w:hAnsi="Arial" w:cs="Arial"/>
                <w:sz w:val="24"/>
                <w:szCs w:val="24"/>
              </w:rPr>
              <w:t>Set social media pages up on Facebook and TikTok</w:t>
            </w:r>
          </w:p>
          <w:p w14:paraId="4B84EEBC" w14:textId="2ECF3A33" w:rsidR="00DA67EB" w:rsidRDefault="00DA67EB" w:rsidP="00BC6806">
            <w:pPr>
              <w:pStyle w:val="ListParagraph"/>
              <w:numPr>
                <w:ilvl w:val="0"/>
                <w:numId w:val="14"/>
              </w:numPr>
              <w:rPr>
                <w:rFonts w:ascii="Arial" w:hAnsi="Arial" w:cs="Arial"/>
                <w:sz w:val="24"/>
                <w:szCs w:val="24"/>
              </w:rPr>
            </w:pPr>
            <w:r>
              <w:rPr>
                <w:rFonts w:ascii="Arial" w:hAnsi="Arial" w:cs="Arial"/>
                <w:sz w:val="24"/>
                <w:szCs w:val="24"/>
              </w:rPr>
              <w:t xml:space="preserve">Marketing team to </w:t>
            </w:r>
            <w:r w:rsidR="009E5978">
              <w:rPr>
                <w:rFonts w:ascii="Arial" w:hAnsi="Arial" w:cs="Arial"/>
                <w:sz w:val="24"/>
                <w:szCs w:val="24"/>
              </w:rPr>
              <w:t xml:space="preserve">regularly </w:t>
            </w:r>
            <w:r>
              <w:rPr>
                <w:rFonts w:ascii="Arial" w:hAnsi="Arial" w:cs="Arial"/>
                <w:sz w:val="24"/>
                <w:szCs w:val="24"/>
              </w:rPr>
              <w:t>create engaging content</w:t>
            </w:r>
          </w:p>
          <w:p w14:paraId="27CA3FDE" w14:textId="39EC55FF" w:rsidR="00C707F1" w:rsidRDefault="006753BE" w:rsidP="00BC6806">
            <w:pPr>
              <w:pStyle w:val="ListParagraph"/>
              <w:numPr>
                <w:ilvl w:val="0"/>
                <w:numId w:val="14"/>
              </w:numPr>
              <w:rPr>
                <w:rFonts w:ascii="Arial" w:hAnsi="Arial" w:cs="Arial"/>
                <w:sz w:val="24"/>
                <w:szCs w:val="24"/>
              </w:rPr>
            </w:pPr>
            <w:r>
              <w:rPr>
                <w:rFonts w:ascii="Arial" w:hAnsi="Arial" w:cs="Arial"/>
                <w:sz w:val="24"/>
                <w:szCs w:val="24"/>
              </w:rPr>
              <w:t xml:space="preserve">3 Facebook </w:t>
            </w:r>
            <w:r w:rsidR="00221136">
              <w:rPr>
                <w:rFonts w:ascii="Arial" w:hAnsi="Arial" w:cs="Arial"/>
                <w:sz w:val="24"/>
                <w:szCs w:val="24"/>
              </w:rPr>
              <w:t xml:space="preserve">and TikTok </w:t>
            </w:r>
            <w:r>
              <w:rPr>
                <w:rFonts w:ascii="Arial" w:hAnsi="Arial" w:cs="Arial"/>
                <w:sz w:val="24"/>
                <w:szCs w:val="24"/>
              </w:rPr>
              <w:t xml:space="preserve">posts to be shared </w:t>
            </w:r>
            <w:r w:rsidR="00D03725">
              <w:rPr>
                <w:rFonts w:ascii="Arial" w:hAnsi="Arial" w:cs="Arial"/>
                <w:sz w:val="24"/>
                <w:szCs w:val="24"/>
              </w:rPr>
              <w:t xml:space="preserve">per week  </w:t>
            </w:r>
            <w:r>
              <w:rPr>
                <w:rFonts w:ascii="Arial" w:hAnsi="Arial" w:cs="Arial"/>
                <w:sz w:val="24"/>
                <w:szCs w:val="24"/>
              </w:rPr>
              <w:t xml:space="preserve"> </w:t>
            </w:r>
          </w:p>
          <w:p w14:paraId="4CD04DAC" w14:textId="77777777" w:rsidR="00611F9A" w:rsidRDefault="00C707F1" w:rsidP="00BC6806">
            <w:pPr>
              <w:pStyle w:val="ListParagraph"/>
              <w:numPr>
                <w:ilvl w:val="0"/>
                <w:numId w:val="14"/>
              </w:numPr>
              <w:rPr>
                <w:rFonts w:ascii="Arial" w:hAnsi="Arial" w:cs="Arial"/>
                <w:sz w:val="24"/>
                <w:szCs w:val="24"/>
              </w:rPr>
            </w:pPr>
            <w:r w:rsidRPr="00D726CF">
              <w:rPr>
                <w:rFonts w:ascii="Arial" w:hAnsi="Arial" w:cs="Arial"/>
                <w:sz w:val="24"/>
                <w:szCs w:val="24"/>
              </w:rPr>
              <w:t>GNSQ, Ty Hafan and Harbour Light Spirits</w:t>
            </w:r>
            <w:r>
              <w:rPr>
                <w:rFonts w:ascii="Arial" w:hAnsi="Arial" w:cs="Arial"/>
                <w:sz w:val="24"/>
                <w:szCs w:val="24"/>
              </w:rPr>
              <w:t xml:space="preserve"> </w:t>
            </w:r>
            <w:r w:rsidR="008D32AB">
              <w:rPr>
                <w:rFonts w:ascii="Arial" w:hAnsi="Arial" w:cs="Arial"/>
                <w:sz w:val="24"/>
                <w:szCs w:val="24"/>
              </w:rPr>
              <w:t xml:space="preserve">to share marketing </w:t>
            </w:r>
            <w:r w:rsidR="008D32AB">
              <w:rPr>
                <w:rFonts w:ascii="Arial" w:hAnsi="Arial" w:cs="Arial"/>
                <w:sz w:val="24"/>
                <w:szCs w:val="24"/>
              </w:rPr>
              <w:lastRenderedPageBreak/>
              <w:t>teams’ content on their own pages</w:t>
            </w:r>
            <w:r w:rsidR="00AC6903" w:rsidRPr="002773BD">
              <w:rPr>
                <w:rFonts w:ascii="Arial" w:hAnsi="Arial" w:cs="Arial"/>
                <w:sz w:val="24"/>
                <w:szCs w:val="24"/>
              </w:rPr>
              <w:t xml:space="preserve">  </w:t>
            </w:r>
            <w:r w:rsidR="00040A88" w:rsidRPr="002773BD">
              <w:rPr>
                <w:rFonts w:ascii="Arial" w:hAnsi="Arial" w:cs="Arial"/>
                <w:sz w:val="24"/>
                <w:szCs w:val="24"/>
              </w:rPr>
              <w:t xml:space="preserve"> </w:t>
            </w:r>
          </w:p>
          <w:p w14:paraId="1FB6EA64" w14:textId="77777777" w:rsidR="007A1146" w:rsidRDefault="007A1146" w:rsidP="00BC6806">
            <w:pPr>
              <w:pStyle w:val="ListParagraph"/>
              <w:numPr>
                <w:ilvl w:val="0"/>
                <w:numId w:val="14"/>
              </w:numPr>
              <w:rPr>
                <w:rFonts w:ascii="Arial" w:hAnsi="Arial" w:cs="Arial"/>
                <w:sz w:val="24"/>
                <w:szCs w:val="24"/>
              </w:rPr>
            </w:pPr>
            <w:r>
              <w:rPr>
                <w:rFonts w:ascii="Arial" w:hAnsi="Arial" w:cs="Arial"/>
                <w:sz w:val="24"/>
                <w:szCs w:val="24"/>
              </w:rPr>
              <w:t xml:space="preserve">Monitor </w:t>
            </w:r>
            <w:r w:rsidR="008C1E9F">
              <w:rPr>
                <w:rFonts w:ascii="Arial" w:hAnsi="Arial" w:cs="Arial"/>
                <w:sz w:val="24"/>
                <w:szCs w:val="24"/>
              </w:rPr>
              <w:t>and evaluate content being shared i.e likes, shares, comments</w:t>
            </w:r>
          </w:p>
          <w:p w14:paraId="7A4047CB" w14:textId="27D5FF1B" w:rsidR="005F61AA" w:rsidRPr="002773BD" w:rsidRDefault="005F61AA" w:rsidP="00BC6806">
            <w:pPr>
              <w:pStyle w:val="ListParagraph"/>
              <w:numPr>
                <w:ilvl w:val="0"/>
                <w:numId w:val="14"/>
              </w:numPr>
              <w:rPr>
                <w:rFonts w:ascii="Arial" w:hAnsi="Arial" w:cs="Arial"/>
                <w:sz w:val="24"/>
                <w:szCs w:val="24"/>
              </w:rPr>
            </w:pPr>
            <w:r>
              <w:rPr>
                <w:rFonts w:ascii="Arial" w:hAnsi="Arial" w:cs="Arial"/>
                <w:sz w:val="24"/>
                <w:szCs w:val="24"/>
              </w:rPr>
              <w:t xml:space="preserve">Check </w:t>
            </w:r>
            <w:r w:rsidR="00D31B9C">
              <w:rPr>
                <w:rFonts w:ascii="Arial" w:hAnsi="Arial" w:cs="Arial"/>
                <w:sz w:val="24"/>
                <w:szCs w:val="24"/>
              </w:rPr>
              <w:t>out competitors marketing posts to evaluate their popularity</w:t>
            </w:r>
          </w:p>
        </w:tc>
      </w:tr>
    </w:tbl>
    <w:p w14:paraId="14D4DCFB" w14:textId="77777777" w:rsidR="00340868" w:rsidRDefault="00340868" w:rsidP="00F44675">
      <w:pPr>
        <w:rPr>
          <w:rFonts w:ascii="Arial" w:hAnsi="Arial" w:cs="Arial"/>
          <w:b/>
          <w:bCs/>
          <w:sz w:val="24"/>
          <w:szCs w:val="24"/>
        </w:rPr>
      </w:pPr>
    </w:p>
    <w:p w14:paraId="0DDFE0D1" w14:textId="2E2B1B56" w:rsidR="0089230B" w:rsidRDefault="0089230B" w:rsidP="0089230B">
      <w:pPr>
        <w:pStyle w:val="xmsonormal"/>
        <w:spacing w:before="0" w:beforeAutospacing="0" w:after="200" w:afterAutospacing="0" w:line="276" w:lineRule="auto"/>
        <w:rPr>
          <w:rFonts w:ascii="Arial" w:hAnsi="Arial" w:cs="Arial"/>
          <w:b/>
          <w:bCs/>
        </w:rPr>
      </w:pPr>
      <w:r w:rsidRPr="0089230B">
        <w:rPr>
          <w:rFonts w:ascii="Arial" w:hAnsi="Arial" w:cs="Arial"/>
          <w:b/>
          <w:bCs/>
        </w:rPr>
        <w:t>Appendix F</w:t>
      </w:r>
    </w:p>
    <w:p w14:paraId="697BF778" w14:textId="61B44537" w:rsidR="005155E2" w:rsidRPr="00AD23CD" w:rsidRDefault="005155E2" w:rsidP="0089230B">
      <w:pPr>
        <w:pStyle w:val="xmsonormal"/>
        <w:spacing w:before="0" w:beforeAutospacing="0" w:after="200" w:afterAutospacing="0" w:line="276" w:lineRule="auto"/>
        <w:rPr>
          <w:rFonts w:ascii="Arial" w:hAnsi="Arial" w:cs="Arial"/>
        </w:rPr>
      </w:pPr>
      <w:r w:rsidRPr="00AD23CD">
        <w:rPr>
          <w:rFonts w:ascii="Arial" w:hAnsi="Arial" w:cs="Arial"/>
        </w:rPr>
        <w:t xml:space="preserve">Harbour </w:t>
      </w:r>
      <w:r w:rsidR="00AD23CD">
        <w:rPr>
          <w:rFonts w:ascii="Arial" w:hAnsi="Arial" w:cs="Arial"/>
        </w:rPr>
        <w:t>L</w:t>
      </w:r>
      <w:r w:rsidRPr="00AD23CD">
        <w:rPr>
          <w:rFonts w:ascii="Arial" w:hAnsi="Arial" w:cs="Arial"/>
        </w:rPr>
        <w:t xml:space="preserve">ights </w:t>
      </w:r>
      <w:r w:rsidR="00AD23CD">
        <w:rPr>
          <w:rFonts w:ascii="Arial" w:hAnsi="Arial" w:cs="Arial"/>
        </w:rPr>
        <w:t>S</w:t>
      </w:r>
      <w:r w:rsidR="00AD23CD" w:rsidRPr="00AD23CD">
        <w:rPr>
          <w:rFonts w:ascii="Arial" w:hAnsi="Arial" w:cs="Arial"/>
        </w:rPr>
        <w:t xml:space="preserve">unset </w:t>
      </w:r>
      <w:r w:rsidR="00AD23CD">
        <w:rPr>
          <w:rFonts w:ascii="Arial" w:hAnsi="Arial" w:cs="Arial"/>
        </w:rPr>
        <w:t>G</w:t>
      </w:r>
      <w:r w:rsidR="00AD23CD" w:rsidRPr="00AD23CD">
        <w:rPr>
          <w:rFonts w:ascii="Arial" w:hAnsi="Arial" w:cs="Arial"/>
        </w:rPr>
        <w:t>in 5cl:</w:t>
      </w:r>
    </w:p>
    <w:p w14:paraId="20F65275" w14:textId="700D4A6B" w:rsidR="005155E2" w:rsidRDefault="005155E2" w:rsidP="0089230B">
      <w:pPr>
        <w:pStyle w:val="xmsonormal"/>
        <w:spacing w:before="0" w:beforeAutospacing="0" w:after="200" w:afterAutospacing="0" w:line="276" w:lineRule="auto"/>
        <w:rPr>
          <w:rFonts w:ascii="Arial" w:hAnsi="Arial" w:cs="Arial"/>
          <w:b/>
          <w:bCs/>
        </w:rPr>
      </w:pPr>
      <w:r w:rsidRPr="009417D9">
        <w:rPr>
          <w:rFonts w:ascii="Arial" w:hAnsi="Arial" w:cs="Arial"/>
          <w:noProof/>
        </w:rPr>
        <w:drawing>
          <wp:inline distT="0" distB="0" distL="0" distR="0" wp14:anchorId="48ECEE4C" wp14:editId="447EA42A">
            <wp:extent cx="3016250" cy="2664533"/>
            <wp:effectExtent l="0" t="0" r="0" b="2540"/>
            <wp:docPr id="15" name="Picture 15" descr="A shelf with bottles of alcohol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helf with bottles of alcohol on it&#10;&#10;Description automatically generated with medium confidence"/>
                    <pic:cNvPicPr/>
                  </pic:nvPicPr>
                  <pic:blipFill>
                    <a:blip r:embed="rId30"/>
                    <a:stretch>
                      <a:fillRect/>
                    </a:stretch>
                  </pic:blipFill>
                  <pic:spPr>
                    <a:xfrm>
                      <a:off x="0" y="0"/>
                      <a:ext cx="3033719" cy="2679965"/>
                    </a:xfrm>
                    <a:prstGeom prst="rect">
                      <a:avLst/>
                    </a:prstGeom>
                  </pic:spPr>
                </pic:pic>
              </a:graphicData>
            </a:graphic>
          </wp:inline>
        </w:drawing>
      </w:r>
    </w:p>
    <w:p w14:paraId="601EBF65" w14:textId="5A9858A3" w:rsidR="00AD23CD" w:rsidRDefault="00AD23CD" w:rsidP="0089230B">
      <w:pPr>
        <w:pStyle w:val="xmsonormal"/>
        <w:spacing w:before="0" w:beforeAutospacing="0" w:after="200" w:afterAutospacing="0" w:line="276" w:lineRule="auto"/>
        <w:rPr>
          <w:rFonts w:ascii="Arial" w:hAnsi="Arial" w:cs="Arial"/>
        </w:rPr>
      </w:pPr>
      <w:r w:rsidRPr="00C74401">
        <w:rPr>
          <w:rFonts w:ascii="Arial" w:hAnsi="Arial" w:cs="Arial"/>
        </w:rPr>
        <w:t xml:space="preserve">Food By Sean and </w:t>
      </w:r>
      <w:r w:rsidR="009A2BE6">
        <w:rPr>
          <w:rFonts w:ascii="Arial" w:hAnsi="Arial" w:cs="Arial"/>
        </w:rPr>
        <w:t xml:space="preserve">table </w:t>
      </w:r>
      <w:r w:rsidR="00C74401" w:rsidRPr="00C74401">
        <w:rPr>
          <w:rFonts w:ascii="Arial" w:hAnsi="Arial" w:cs="Arial"/>
        </w:rPr>
        <w:t xml:space="preserve">props: </w:t>
      </w:r>
    </w:p>
    <w:p w14:paraId="19BA7522" w14:textId="277F065E" w:rsidR="009A2BE6" w:rsidRDefault="009A2BE6" w:rsidP="0089230B">
      <w:pPr>
        <w:pStyle w:val="xmsonormal"/>
        <w:spacing w:before="0" w:beforeAutospacing="0" w:after="200" w:afterAutospacing="0" w:line="276" w:lineRule="auto"/>
        <w:rPr>
          <w:rFonts w:ascii="Arial" w:hAnsi="Arial" w:cs="Arial"/>
          <w:b/>
          <w:bCs/>
          <w:sz w:val="28"/>
          <w:szCs w:val="28"/>
        </w:rPr>
      </w:pPr>
      <w:r w:rsidRPr="00DF2928">
        <w:rPr>
          <w:rFonts w:ascii="Arial" w:hAnsi="Arial" w:cs="Arial"/>
          <w:b/>
          <w:bCs/>
          <w:noProof/>
          <w:sz w:val="28"/>
          <w:szCs w:val="28"/>
        </w:rPr>
        <w:drawing>
          <wp:inline distT="0" distB="0" distL="0" distR="0" wp14:anchorId="085886AD" wp14:editId="47334B8D">
            <wp:extent cx="2555773" cy="3407697"/>
            <wp:effectExtent l="0" t="0" r="0" b="2540"/>
            <wp:docPr id="26" name="Picture 26" descr="A table full of cupc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table full of cupcakes&#10;&#10;Description automatically generated with medium confidence"/>
                    <pic:cNvPicPr/>
                  </pic:nvPicPr>
                  <pic:blipFill>
                    <a:blip r:embed="rId31"/>
                    <a:stretch>
                      <a:fillRect/>
                    </a:stretch>
                  </pic:blipFill>
                  <pic:spPr>
                    <a:xfrm>
                      <a:off x="0" y="0"/>
                      <a:ext cx="2560440" cy="3413920"/>
                    </a:xfrm>
                    <a:prstGeom prst="rect">
                      <a:avLst/>
                    </a:prstGeom>
                  </pic:spPr>
                </pic:pic>
              </a:graphicData>
            </a:graphic>
          </wp:inline>
        </w:drawing>
      </w:r>
      <w:r w:rsidRPr="009A2BE6">
        <w:rPr>
          <w:rFonts w:ascii="Arial" w:hAnsi="Arial" w:cs="Arial"/>
          <w:b/>
          <w:bCs/>
          <w:sz w:val="28"/>
          <w:szCs w:val="28"/>
        </w:rPr>
        <w:t xml:space="preserve"> </w:t>
      </w:r>
      <w:r w:rsidRPr="00755210">
        <w:rPr>
          <w:rFonts w:ascii="Arial" w:hAnsi="Arial" w:cs="Arial"/>
          <w:b/>
          <w:bCs/>
          <w:noProof/>
          <w:sz w:val="28"/>
          <w:szCs w:val="28"/>
        </w:rPr>
        <w:drawing>
          <wp:inline distT="0" distB="0" distL="0" distR="0" wp14:anchorId="29A66434" wp14:editId="6F5EEB8A">
            <wp:extent cx="2515235" cy="3389549"/>
            <wp:effectExtent l="0" t="0" r="0" b="1905"/>
            <wp:docPr id="35" name="Picture 35" descr="A picture containing indoor, birthday, plastic,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indoor, birthday, plastic, decorated&#10;&#10;Description automatically generated"/>
                    <pic:cNvPicPr/>
                  </pic:nvPicPr>
                  <pic:blipFill>
                    <a:blip r:embed="rId32"/>
                    <a:stretch>
                      <a:fillRect/>
                    </a:stretch>
                  </pic:blipFill>
                  <pic:spPr>
                    <a:xfrm>
                      <a:off x="0" y="0"/>
                      <a:ext cx="2555257" cy="3443483"/>
                    </a:xfrm>
                    <a:prstGeom prst="rect">
                      <a:avLst/>
                    </a:prstGeom>
                  </pic:spPr>
                </pic:pic>
              </a:graphicData>
            </a:graphic>
          </wp:inline>
        </w:drawing>
      </w:r>
    </w:p>
    <w:p w14:paraId="3709CB4F" w14:textId="3337D4B5" w:rsidR="009A2BE6" w:rsidRDefault="009A2BE6" w:rsidP="0089230B">
      <w:pPr>
        <w:pStyle w:val="xmsonormal"/>
        <w:spacing w:before="0" w:beforeAutospacing="0" w:after="200" w:afterAutospacing="0" w:line="276" w:lineRule="auto"/>
        <w:rPr>
          <w:rFonts w:ascii="Arial" w:hAnsi="Arial" w:cs="Arial"/>
          <w:b/>
          <w:bCs/>
          <w:sz w:val="28"/>
          <w:szCs w:val="28"/>
        </w:rPr>
      </w:pPr>
      <w:r w:rsidRPr="004765E0">
        <w:rPr>
          <w:rFonts w:ascii="Arial" w:hAnsi="Arial" w:cs="Arial"/>
          <w:b/>
          <w:bCs/>
          <w:noProof/>
          <w:sz w:val="28"/>
          <w:szCs w:val="28"/>
        </w:rPr>
        <w:lastRenderedPageBreak/>
        <w:drawing>
          <wp:inline distT="0" distB="0" distL="0" distR="0" wp14:anchorId="4D5FEC1A" wp14:editId="73F16D58">
            <wp:extent cx="2502029" cy="3359323"/>
            <wp:effectExtent l="0" t="0" r="0" b="0"/>
            <wp:docPr id="27" name="Picture 27" descr="A picture containing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indoor, several&#10;&#10;Description automatically generated"/>
                    <pic:cNvPicPr/>
                  </pic:nvPicPr>
                  <pic:blipFill>
                    <a:blip r:embed="rId33"/>
                    <a:stretch>
                      <a:fillRect/>
                    </a:stretch>
                  </pic:blipFill>
                  <pic:spPr>
                    <a:xfrm>
                      <a:off x="0" y="0"/>
                      <a:ext cx="2502029" cy="3359323"/>
                    </a:xfrm>
                    <a:prstGeom prst="rect">
                      <a:avLst/>
                    </a:prstGeom>
                  </pic:spPr>
                </pic:pic>
              </a:graphicData>
            </a:graphic>
          </wp:inline>
        </w:drawing>
      </w:r>
      <w:r w:rsidRPr="009A2BE6">
        <w:rPr>
          <w:rFonts w:ascii="Arial" w:hAnsi="Arial" w:cs="Arial"/>
          <w:b/>
          <w:bCs/>
          <w:sz w:val="28"/>
          <w:szCs w:val="28"/>
        </w:rPr>
        <w:t xml:space="preserve"> </w:t>
      </w:r>
      <w:r w:rsidRPr="00A000E0">
        <w:rPr>
          <w:rFonts w:ascii="Arial" w:hAnsi="Arial" w:cs="Arial"/>
          <w:b/>
          <w:bCs/>
          <w:noProof/>
          <w:sz w:val="28"/>
          <w:szCs w:val="28"/>
        </w:rPr>
        <w:drawing>
          <wp:inline distT="0" distB="0" distL="0" distR="0" wp14:anchorId="347FCE1A" wp14:editId="26129DAE">
            <wp:extent cx="2540131" cy="3359323"/>
            <wp:effectExtent l="0" t="0" r="0" b="0"/>
            <wp:docPr id="36" name="Picture 36" descr="A picture containing several,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several, cluttered&#10;&#10;Description automatically generated"/>
                    <pic:cNvPicPr/>
                  </pic:nvPicPr>
                  <pic:blipFill>
                    <a:blip r:embed="rId34"/>
                    <a:stretch>
                      <a:fillRect/>
                    </a:stretch>
                  </pic:blipFill>
                  <pic:spPr>
                    <a:xfrm>
                      <a:off x="0" y="0"/>
                      <a:ext cx="2540131" cy="3359323"/>
                    </a:xfrm>
                    <a:prstGeom prst="rect">
                      <a:avLst/>
                    </a:prstGeom>
                  </pic:spPr>
                </pic:pic>
              </a:graphicData>
            </a:graphic>
          </wp:inline>
        </w:drawing>
      </w:r>
    </w:p>
    <w:p w14:paraId="2BBB0A06" w14:textId="73DCDB68" w:rsidR="008175CE" w:rsidRDefault="008175CE" w:rsidP="0089230B">
      <w:pPr>
        <w:pStyle w:val="xmsonormal"/>
        <w:spacing w:before="0" w:beforeAutospacing="0" w:after="200" w:afterAutospacing="0" w:line="276" w:lineRule="auto"/>
        <w:rPr>
          <w:rFonts w:ascii="Arial" w:hAnsi="Arial" w:cs="Arial"/>
          <w:b/>
          <w:bCs/>
          <w:sz w:val="28"/>
          <w:szCs w:val="28"/>
        </w:rPr>
      </w:pPr>
      <w:r w:rsidRPr="00860F51">
        <w:rPr>
          <w:rFonts w:ascii="Arial" w:hAnsi="Arial" w:cs="Arial"/>
          <w:b/>
          <w:bCs/>
          <w:noProof/>
          <w:sz w:val="28"/>
          <w:szCs w:val="28"/>
        </w:rPr>
        <w:drawing>
          <wp:inline distT="0" distB="0" distL="0" distR="0" wp14:anchorId="6377B701" wp14:editId="02B4949B">
            <wp:extent cx="2463927" cy="3359323"/>
            <wp:effectExtent l="0" t="0" r="0" b="0"/>
            <wp:docPr id="29" name="Picture 29" descr="A picture containing indoor,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indoor, decorated&#10;&#10;Description automatically generated"/>
                    <pic:cNvPicPr/>
                  </pic:nvPicPr>
                  <pic:blipFill>
                    <a:blip r:embed="rId35"/>
                    <a:stretch>
                      <a:fillRect/>
                    </a:stretch>
                  </pic:blipFill>
                  <pic:spPr>
                    <a:xfrm>
                      <a:off x="0" y="0"/>
                      <a:ext cx="2463927" cy="3359323"/>
                    </a:xfrm>
                    <a:prstGeom prst="rect">
                      <a:avLst/>
                    </a:prstGeom>
                  </pic:spPr>
                </pic:pic>
              </a:graphicData>
            </a:graphic>
          </wp:inline>
        </w:drawing>
      </w:r>
      <w:r w:rsidRPr="008175CE">
        <w:rPr>
          <w:rFonts w:ascii="Arial" w:hAnsi="Arial" w:cs="Arial"/>
          <w:b/>
          <w:bCs/>
          <w:sz w:val="28"/>
          <w:szCs w:val="28"/>
        </w:rPr>
        <w:t xml:space="preserve"> </w:t>
      </w:r>
      <w:r w:rsidRPr="00663661">
        <w:rPr>
          <w:rFonts w:ascii="Arial" w:hAnsi="Arial" w:cs="Arial"/>
          <w:b/>
          <w:bCs/>
          <w:noProof/>
          <w:sz w:val="28"/>
          <w:szCs w:val="28"/>
        </w:rPr>
        <w:drawing>
          <wp:inline distT="0" distB="0" distL="0" distR="0" wp14:anchorId="0B6797F7" wp14:editId="203D89D1">
            <wp:extent cx="2521080" cy="3378374"/>
            <wp:effectExtent l="0" t="0" r="0" b="0"/>
            <wp:docPr id="33" name="Picture 33" descr="A picture containing cup, coffee, table,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cup, coffee, table, cluttered&#10;&#10;Description automatically generated"/>
                    <pic:cNvPicPr/>
                  </pic:nvPicPr>
                  <pic:blipFill>
                    <a:blip r:embed="rId36"/>
                    <a:stretch>
                      <a:fillRect/>
                    </a:stretch>
                  </pic:blipFill>
                  <pic:spPr>
                    <a:xfrm>
                      <a:off x="0" y="0"/>
                      <a:ext cx="2521080" cy="3378374"/>
                    </a:xfrm>
                    <a:prstGeom prst="rect">
                      <a:avLst/>
                    </a:prstGeom>
                  </pic:spPr>
                </pic:pic>
              </a:graphicData>
            </a:graphic>
          </wp:inline>
        </w:drawing>
      </w:r>
    </w:p>
    <w:p w14:paraId="5A5FF26D" w14:textId="2C3A7283" w:rsidR="008175CE" w:rsidRDefault="008175CE" w:rsidP="0089230B">
      <w:pPr>
        <w:pStyle w:val="xmsonormal"/>
        <w:spacing w:before="0" w:beforeAutospacing="0" w:after="200" w:afterAutospacing="0" w:line="276" w:lineRule="auto"/>
        <w:rPr>
          <w:rFonts w:ascii="Arial" w:hAnsi="Arial" w:cs="Arial"/>
          <w:b/>
          <w:bCs/>
          <w:sz w:val="28"/>
          <w:szCs w:val="28"/>
        </w:rPr>
      </w:pPr>
      <w:r w:rsidRPr="008E08CB">
        <w:rPr>
          <w:rFonts w:ascii="Arial" w:hAnsi="Arial" w:cs="Arial"/>
          <w:b/>
          <w:bCs/>
          <w:noProof/>
          <w:sz w:val="28"/>
          <w:szCs w:val="28"/>
        </w:rPr>
        <w:lastRenderedPageBreak/>
        <w:drawing>
          <wp:inline distT="0" distB="0" distL="0" distR="0" wp14:anchorId="2EB82FD8" wp14:editId="03589F7D">
            <wp:extent cx="2520950" cy="3377523"/>
            <wp:effectExtent l="0" t="0" r="0" b="0"/>
            <wp:docPr id="30" name="Picture 30" descr="A picture containing indoor, lots, several,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indoor, lots, several, shop&#10;&#10;Description automatically generated"/>
                    <pic:cNvPicPr/>
                  </pic:nvPicPr>
                  <pic:blipFill>
                    <a:blip r:embed="rId37"/>
                    <a:stretch>
                      <a:fillRect/>
                    </a:stretch>
                  </pic:blipFill>
                  <pic:spPr>
                    <a:xfrm>
                      <a:off x="0" y="0"/>
                      <a:ext cx="2523547" cy="3381003"/>
                    </a:xfrm>
                    <a:prstGeom prst="rect">
                      <a:avLst/>
                    </a:prstGeom>
                  </pic:spPr>
                </pic:pic>
              </a:graphicData>
            </a:graphic>
          </wp:inline>
        </w:drawing>
      </w:r>
      <w:r w:rsidR="00C15D65" w:rsidRPr="00C15D65">
        <w:rPr>
          <w:rFonts w:ascii="Arial" w:hAnsi="Arial" w:cs="Arial"/>
          <w:b/>
          <w:bCs/>
          <w:sz w:val="28"/>
          <w:szCs w:val="28"/>
        </w:rPr>
        <w:t xml:space="preserve"> </w:t>
      </w:r>
      <w:r w:rsidR="00C15D65" w:rsidRPr="00C34C65">
        <w:rPr>
          <w:rFonts w:ascii="Arial" w:hAnsi="Arial" w:cs="Arial"/>
          <w:b/>
          <w:bCs/>
          <w:noProof/>
          <w:sz w:val="28"/>
          <w:szCs w:val="28"/>
        </w:rPr>
        <w:drawing>
          <wp:inline distT="0" distB="0" distL="0" distR="0" wp14:anchorId="2CCE28CE" wp14:editId="7C00228D">
            <wp:extent cx="2463927" cy="3359323"/>
            <wp:effectExtent l="0" t="0" r="0" b="0"/>
            <wp:docPr id="31" name="Picture 31" descr="A table full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table full of food&#10;&#10;Description automatically generated with low confidence"/>
                    <pic:cNvPicPr/>
                  </pic:nvPicPr>
                  <pic:blipFill>
                    <a:blip r:embed="rId38"/>
                    <a:stretch>
                      <a:fillRect/>
                    </a:stretch>
                  </pic:blipFill>
                  <pic:spPr>
                    <a:xfrm>
                      <a:off x="0" y="0"/>
                      <a:ext cx="2463927" cy="3359323"/>
                    </a:xfrm>
                    <a:prstGeom prst="rect">
                      <a:avLst/>
                    </a:prstGeom>
                  </pic:spPr>
                </pic:pic>
              </a:graphicData>
            </a:graphic>
          </wp:inline>
        </w:drawing>
      </w:r>
    </w:p>
    <w:p w14:paraId="282C6480" w14:textId="1A5813BF" w:rsidR="00C15D65" w:rsidRDefault="00C15D65" w:rsidP="0089230B">
      <w:pPr>
        <w:pStyle w:val="xmsonormal"/>
        <w:spacing w:before="0" w:beforeAutospacing="0" w:after="200" w:afterAutospacing="0" w:line="276" w:lineRule="auto"/>
        <w:rPr>
          <w:rFonts w:ascii="Arial" w:hAnsi="Arial" w:cs="Arial"/>
          <w:b/>
          <w:bCs/>
          <w:sz w:val="28"/>
          <w:szCs w:val="28"/>
        </w:rPr>
      </w:pPr>
      <w:r w:rsidRPr="007E62EC">
        <w:rPr>
          <w:rFonts w:ascii="Arial" w:hAnsi="Arial" w:cs="Arial"/>
          <w:b/>
          <w:bCs/>
          <w:noProof/>
          <w:sz w:val="28"/>
          <w:szCs w:val="28"/>
        </w:rPr>
        <w:drawing>
          <wp:inline distT="0" distB="0" distL="0" distR="0" wp14:anchorId="2D6BF453" wp14:editId="2188DB1D">
            <wp:extent cx="2514729" cy="3416476"/>
            <wp:effectExtent l="0" t="0" r="0" b="0"/>
            <wp:docPr id="38" name="Picture 38" descr="A picture containing food, several,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food, several, vegetable&#10;&#10;Description automatically generated"/>
                    <pic:cNvPicPr/>
                  </pic:nvPicPr>
                  <pic:blipFill>
                    <a:blip r:embed="rId39"/>
                    <a:stretch>
                      <a:fillRect/>
                    </a:stretch>
                  </pic:blipFill>
                  <pic:spPr>
                    <a:xfrm>
                      <a:off x="0" y="0"/>
                      <a:ext cx="2514729" cy="3416476"/>
                    </a:xfrm>
                    <a:prstGeom prst="rect">
                      <a:avLst/>
                    </a:prstGeom>
                  </pic:spPr>
                </pic:pic>
              </a:graphicData>
            </a:graphic>
          </wp:inline>
        </w:drawing>
      </w:r>
      <w:r w:rsidR="00AB15F7" w:rsidRPr="00AB15F7">
        <w:rPr>
          <w:rFonts w:ascii="Arial" w:hAnsi="Arial" w:cs="Arial"/>
          <w:b/>
          <w:bCs/>
          <w:sz w:val="28"/>
          <w:szCs w:val="28"/>
        </w:rPr>
        <w:t xml:space="preserve"> </w:t>
      </w:r>
      <w:r w:rsidR="00AB15F7" w:rsidRPr="00032DBE">
        <w:rPr>
          <w:rFonts w:ascii="Arial" w:hAnsi="Arial" w:cs="Arial"/>
          <w:b/>
          <w:bCs/>
          <w:noProof/>
          <w:sz w:val="28"/>
          <w:szCs w:val="28"/>
        </w:rPr>
        <w:drawing>
          <wp:inline distT="0" distB="0" distL="0" distR="0" wp14:anchorId="3818F1B2" wp14:editId="2FFD0FE8">
            <wp:extent cx="2502029" cy="3372023"/>
            <wp:effectExtent l="0" t="0" r="0" b="0"/>
            <wp:docPr id="32" name="Picture 32" descr="A table full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table full of food&#10;&#10;Description automatically generated with medium confidence"/>
                    <pic:cNvPicPr/>
                  </pic:nvPicPr>
                  <pic:blipFill>
                    <a:blip r:embed="rId40"/>
                    <a:stretch>
                      <a:fillRect/>
                    </a:stretch>
                  </pic:blipFill>
                  <pic:spPr>
                    <a:xfrm>
                      <a:off x="0" y="0"/>
                      <a:ext cx="2502029" cy="3372023"/>
                    </a:xfrm>
                    <a:prstGeom prst="rect">
                      <a:avLst/>
                    </a:prstGeom>
                  </pic:spPr>
                </pic:pic>
              </a:graphicData>
            </a:graphic>
          </wp:inline>
        </w:drawing>
      </w:r>
    </w:p>
    <w:p w14:paraId="03979EE7" w14:textId="77F5EAB2" w:rsidR="00AB15F7" w:rsidRDefault="00AB15F7" w:rsidP="0089230B">
      <w:pPr>
        <w:pStyle w:val="xmsonormal"/>
        <w:spacing w:before="0" w:beforeAutospacing="0" w:after="200" w:afterAutospacing="0" w:line="276" w:lineRule="auto"/>
        <w:rPr>
          <w:rFonts w:ascii="Arial" w:hAnsi="Arial" w:cs="Arial"/>
          <w:b/>
          <w:bCs/>
          <w:sz w:val="28"/>
          <w:szCs w:val="28"/>
        </w:rPr>
      </w:pPr>
      <w:r w:rsidRPr="001004A5">
        <w:rPr>
          <w:rFonts w:ascii="Arial" w:hAnsi="Arial" w:cs="Arial"/>
          <w:b/>
          <w:bCs/>
          <w:noProof/>
          <w:sz w:val="28"/>
          <w:szCs w:val="28"/>
        </w:rPr>
        <w:lastRenderedPageBreak/>
        <w:drawing>
          <wp:inline distT="0" distB="0" distL="0" distR="0" wp14:anchorId="13E7CC0B" wp14:editId="3E8B6E94">
            <wp:extent cx="2521080" cy="3378374"/>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21080" cy="3378374"/>
                    </a:xfrm>
                    <a:prstGeom prst="rect">
                      <a:avLst/>
                    </a:prstGeom>
                  </pic:spPr>
                </pic:pic>
              </a:graphicData>
            </a:graphic>
          </wp:inline>
        </w:drawing>
      </w:r>
      <w:r w:rsidR="00671DE4" w:rsidRPr="00671DE4">
        <w:rPr>
          <w:rFonts w:ascii="Arial" w:hAnsi="Arial" w:cs="Arial"/>
          <w:b/>
          <w:bCs/>
          <w:sz w:val="28"/>
          <w:szCs w:val="28"/>
        </w:rPr>
        <w:t xml:space="preserve"> </w:t>
      </w:r>
      <w:r w:rsidR="00671DE4" w:rsidRPr="00257521">
        <w:rPr>
          <w:rFonts w:ascii="Arial" w:hAnsi="Arial" w:cs="Arial"/>
          <w:b/>
          <w:bCs/>
          <w:noProof/>
          <w:sz w:val="28"/>
          <w:szCs w:val="28"/>
        </w:rPr>
        <w:drawing>
          <wp:inline distT="0" distB="0" distL="0" distR="0" wp14:anchorId="35F82383" wp14:editId="0B7739ED">
            <wp:extent cx="2514729" cy="339107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14729" cy="3391074"/>
                    </a:xfrm>
                    <a:prstGeom prst="rect">
                      <a:avLst/>
                    </a:prstGeom>
                  </pic:spPr>
                </pic:pic>
              </a:graphicData>
            </a:graphic>
          </wp:inline>
        </w:drawing>
      </w:r>
    </w:p>
    <w:p w14:paraId="49752F21" w14:textId="7F794FA2" w:rsidR="00410605" w:rsidRDefault="00410605" w:rsidP="00410605">
      <w:pPr>
        <w:pStyle w:val="xmsonormal"/>
        <w:spacing w:before="0" w:beforeAutospacing="0" w:after="200" w:afterAutospacing="0" w:line="276" w:lineRule="auto"/>
        <w:rPr>
          <w:rFonts w:ascii="Arial" w:hAnsi="Arial" w:cs="Arial"/>
        </w:rPr>
      </w:pPr>
      <w:r>
        <w:rPr>
          <w:rFonts w:ascii="Arial" w:hAnsi="Arial" w:cs="Arial"/>
        </w:rPr>
        <w:t xml:space="preserve">Mood board by </w:t>
      </w:r>
      <w:r w:rsidR="009A2BE6">
        <w:rPr>
          <w:rFonts w:ascii="Arial" w:hAnsi="Arial" w:cs="Arial"/>
        </w:rPr>
        <w:t xml:space="preserve">Melissa </w:t>
      </w:r>
      <w:r>
        <w:rPr>
          <w:rFonts w:ascii="Arial" w:hAnsi="Arial" w:cs="Arial"/>
        </w:rPr>
        <w:t>for decoration inspiration:</w:t>
      </w:r>
    </w:p>
    <w:p w14:paraId="1B1F79BF" w14:textId="218E4C10" w:rsidR="00C74401" w:rsidRDefault="00C74401" w:rsidP="0089230B">
      <w:pPr>
        <w:pStyle w:val="xmsonormal"/>
        <w:spacing w:before="0" w:beforeAutospacing="0" w:after="200" w:afterAutospacing="0" w:line="276" w:lineRule="auto"/>
        <w:rPr>
          <w:rFonts w:ascii="Arial" w:hAnsi="Arial" w:cs="Arial"/>
        </w:rPr>
      </w:pPr>
      <w:r w:rsidRPr="000C5D54">
        <w:rPr>
          <w:rFonts w:ascii="Arial" w:hAnsi="Arial" w:cs="Arial"/>
          <w:noProof/>
          <w:sz w:val="28"/>
          <w:szCs w:val="28"/>
        </w:rPr>
        <w:drawing>
          <wp:inline distT="0" distB="0" distL="0" distR="0" wp14:anchorId="6B08B3B6" wp14:editId="3C76CBBA">
            <wp:extent cx="4911090" cy="4785276"/>
            <wp:effectExtent l="0" t="0" r="3810" b="0"/>
            <wp:docPr id="2" name="Picture 2" descr="A picture containing text, different, bunch, vario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ifferent, bunch, various&#10;&#10;Description automatically generated"/>
                    <pic:cNvPicPr/>
                  </pic:nvPicPr>
                  <pic:blipFill>
                    <a:blip r:embed="rId43"/>
                    <a:stretch>
                      <a:fillRect/>
                    </a:stretch>
                  </pic:blipFill>
                  <pic:spPr>
                    <a:xfrm>
                      <a:off x="0" y="0"/>
                      <a:ext cx="4936784" cy="4810312"/>
                    </a:xfrm>
                    <a:prstGeom prst="rect">
                      <a:avLst/>
                    </a:prstGeom>
                  </pic:spPr>
                </pic:pic>
              </a:graphicData>
            </a:graphic>
          </wp:inline>
        </w:drawing>
      </w:r>
    </w:p>
    <w:p w14:paraId="1AA60994" w14:textId="77A07DA6" w:rsidR="00671DE4" w:rsidRDefault="00671DE4" w:rsidP="0089230B">
      <w:pPr>
        <w:pStyle w:val="xmsonormal"/>
        <w:spacing w:before="0" w:beforeAutospacing="0" w:after="200" w:afterAutospacing="0" w:line="276" w:lineRule="auto"/>
        <w:rPr>
          <w:rFonts w:ascii="Arial" w:hAnsi="Arial" w:cs="Arial"/>
        </w:rPr>
      </w:pPr>
      <w:r>
        <w:rPr>
          <w:rFonts w:ascii="Arial" w:hAnsi="Arial" w:cs="Arial"/>
        </w:rPr>
        <w:lastRenderedPageBreak/>
        <w:t xml:space="preserve">Mood board </w:t>
      </w:r>
      <w:r w:rsidR="00A83F11">
        <w:rPr>
          <w:rFonts w:ascii="Arial" w:hAnsi="Arial" w:cs="Arial"/>
        </w:rPr>
        <w:t>by Nicole for decoration inspiration:</w:t>
      </w:r>
    </w:p>
    <w:p w14:paraId="4D19E5C7" w14:textId="12E55009" w:rsidR="00C74401" w:rsidRDefault="00C74401" w:rsidP="0089230B">
      <w:pPr>
        <w:pStyle w:val="xmsonormal"/>
        <w:spacing w:before="0" w:beforeAutospacing="0" w:after="200" w:afterAutospacing="0" w:line="276" w:lineRule="auto"/>
        <w:rPr>
          <w:rFonts w:ascii="Arial" w:hAnsi="Arial" w:cs="Arial"/>
        </w:rPr>
      </w:pPr>
      <w:r w:rsidRPr="002B4C69">
        <w:rPr>
          <w:rFonts w:ascii="Arial" w:hAnsi="Arial" w:cs="Arial"/>
          <w:b/>
          <w:bCs/>
          <w:noProof/>
          <w:sz w:val="28"/>
          <w:szCs w:val="28"/>
        </w:rPr>
        <w:drawing>
          <wp:inline distT="0" distB="0" distL="0" distR="0" wp14:anchorId="023C1A94" wp14:editId="56D440CF">
            <wp:extent cx="5258070" cy="4210266"/>
            <wp:effectExtent l="0" t="0" r="0" b="0"/>
            <wp:docPr id="5" name="Picture 5" descr="A picture containing colorful, items, different,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olorful, items, different, decorated&#10;&#10;Description automatically generated"/>
                    <pic:cNvPicPr/>
                  </pic:nvPicPr>
                  <pic:blipFill>
                    <a:blip r:embed="rId44"/>
                    <a:stretch>
                      <a:fillRect/>
                    </a:stretch>
                  </pic:blipFill>
                  <pic:spPr>
                    <a:xfrm>
                      <a:off x="0" y="0"/>
                      <a:ext cx="5258070" cy="4210266"/>
                    </a:xfrm>
                    <a:prstGeom prst="rect">
                      <a:avLst/>
                    </a:prstGeom>
                  </pic:spPr>
                </pic:pic>
              </a:graphicData>
            </a:graphic>
          </wp:inline>
        </w:drawing>
      </w:r>
    </w:p>
    <w:p w14:paraId="3932119F" w14:textId="77777777" w:rsidR="00546396" w:rsidRDefault="00546396" w:rsidP="005418EB">
      <w:pPr>
        <w:pStyle w:val="xmsonormal"/>
        <w:spacing w:before="0" w:beforeAutospacing="0" w:after="200" w:afterAutospacing="0" w:line="276" w:lineRule="auto"/>
        <w:rPr>
          <w:rFonts w:ascii="Arial" w:hAnsi="Arial" w:cs="Arial"/>
        </w:rPr>
      </w:pPr>
    </w:p>
    <w:p w14:paraId="733B4311" w14:textId="77777777" w:rsidR="00546396" w:rsidRDefault="00546396" w:rsidP="005418EB">
      <w:pPr>
        <w:pStyle w:val="xmsonormal"/>
        <w:spacing w:before="0" w:beforeAutospacing="0" w:after="200" w:afterAutospacing="0" w:line="276" w:lineRule="auto"/>
        <w:rPr>
          <w:rFonts w:ascii="Arial" w:hAnsi="Arial" w:cs="Arial"/>
        </w:rPr>
      </w:pPr>
    </w:p>
    <w:p w14:paraId="76008C8D" w14:textId="77777777" w:rsidR="00546396" w:rsidRDefault="00546396" w:rsidP="005418EB">
      <w:pPr>
        <w:pStyle w:val="xmsonormal"/>
        <w:spacing w:before="0" w:beforeAutospacing="0" w:after="200" w:afterAutospacing="0" w:line="276" w:lineRule="auto"/>
        <w:rPr>
          <w:rFonts w:ascii="Arial" w:hAnsi="Arial" w:cs="Arial"/>
        </w:rPr>
      </w:pPr>
    </w:p>
    <w:p w14:paraId="073C06E8" w14:textId="77777777" w:rsidR="00546396" w:rsidRDefault="00546396" w:rsidP="005418EB">
      <w:pPr>
        <w:pStyle w:val="xmsonormal"/>
        <w:spacing w:before="0" w:beforeAutospacing="0" w:after="200" w:afterAutospacing="0" w:line="276" w:lineRule="auto"/>
        <w:rPr>
          <w:rFonts w:ascii="Arial" w:hAnsi="Arial" w:cs="Arial"/>
        </w:rPr>
      </w:pPr>
    </w:p>
    <w:p w14:paraId="7E67833E" w14:textId="77777777" w:rsidR="00546396" w:rsidRDefault="00546396" w:rsidP="005418EB">
      <w:pPr>
        <w:pStyle w:val="xmsonormal"/>
        <w:spacing w:before="0" w:beforeAutospacing="0" w:after="200" w:afterAutospacing="0" w:line="276" w:lineRule="auto"/>
        <w:rPr>
          <w:rFonts w:ascii="Arial" w:hAnsi="Arial" w:cs="Arial"/>
        </w:rPr>
      </w:pPr>
    </w:p>
    <w:p w14:paraId="277CE24A" w14:textId="77777777" w:rsidR="00546396" w:rsidRDefault="00546396" w:rsidP="005418EB">
      <w:pPr>
        <w:pStyle w:val="xmsonormal"/>
        <w:spacing w:before="0" w:beforeAutospacing="0" w:after="200" w:afterAutospacing="0" w:line="276" w:lineRule="auto"/>
        <w:rPr>
          <w:rFonts w:ascii="Arial" w:hAnsi="Arial" w:cs="Arial"/>
        </w:rPr>
      </w:pPr>
    </w:p>
    <w:p w14:paraId="504E64CE" w14:textId="77777777" w:rsidR="00546396" w:rsidRDefault="00546396" w:rsidP="005418EB">
      <w:pPr>
        <w:pStyle w:val="xmsonormal"/>
        <w:spacing w:before="0" w:beforeAutospacing="0" w:after="200" w:afterAutospacing="0" w:line="276" w:lineRule="auto"/>
        <w:rPr>
          <w:rFonts w:ascii="Arial" w:hAnsi="Arial" w:cs="Arial"/>
        </w:rPr>
      </w:pPr>
    </w:p>
    <w:p w14:paraId="7FEFE392" w14:textId="77777777" w:rsidR="00546396" w:rsidRDefault="00546396" w:rsidP="005418EB">
      <w:pPr>
        <w:pStyle w:val="xmsonormal"/>
        <w:spacing w:before="0" w:beforeAutospacing="0" w:after="200" w:afterAutospacing="0" w:line="276" w:lineRule="auto"/>
        <w:rPr>
          <w:rFonts w:ascii="Arial" w:hAnsi="Arial" w:cs="Arial"/>
        </w:rPr>
      </w:pPr>
    </w:p>
    <w:p w14:paraId="0C43B4DD" w14:textId="77777777" w:rsidR="00546396" w:rsidRDefault="00546396" w:rsidP="005418EB">
      <w:pPr>
        <w:pStyle w:val="xmsonormal"/>
        <w:spacing w:before="0" w:beforeAutospacing="0" w:after="200" w:afterAutospacing="0" w:line="276" w:lineRule="auto"/>
        <w:rPr>
          <w:rFonts w:ascii="Arial" w:hAnsi="Arial" w:cs="Arial"/>
        </w:rPr>
      </w:pPr>
    </w:p>
    <w:p w14:paraId="3242DB9B" w14:textId="77777777" w:rsidR="00546396" w:rsidRDefault="00546396" w:rsidP="005418EB">
      <w:pPr>
        <w:pStyle w:val="xmsonormal"/>
        <w:spacing w:before="0" w:beforeAutospacing="0" w:after="200" w:afterAutospacing="0" w:line="276" w:lineRule="auto"/>
        <w:rPr>
          <w:rFonts w:ascii="Arial" w:hAnsi="Arial" w:cs="Arial"/>
        </w:rPr>
      </w:pPr>
    </w:p>
    <w:p w14:paraId="0808295A" w14:textId="77777777" w:rsidR="00546396" w:rsidRDefault="00546396" w:rsidP="005418EB">
      <w:pPr>
        <w:pStyle w:val="xmsonormal"/>
        <w:spacing w:before="0" w:beforeAutospacing="0" w:after="200" w:afterAutospacing="0" w:line="276" w:lineRule="auto"/>
        <w:rPr>
          <w:rFonts w:ascii="Arial" w:hAnsi="Arial" w:cs="Arial"/>
        </w:rPr>
      </w:pPr>
    </w:p>
    <w:p w14:paraId="445B1406" w14:textId="77777777" w:rsidR="00546396" w:rsidRDefault="00546396" w:rsidP="005418EB">
      <w:pPr>
        <w:pStyle w:val="xmsonormal"/>
        <w:spacing w:before="0" w:beforeAutospacing="0" w:after="200" w:afterAutospacing="0" w:line="276" w:lineRule="auto"/>
        <w:rPr>
          <w:rFonts w:ascii="Arial" w:hAnsi="Arial" w:cs="Arial"/>
        </w:rPr>
      </w:pPr>
    </w:p>
    <w:p w14:paraId="4FE9D8F1" w14:textId="77777777" w:rsidR="00546396" w:rsidRDefault="00546396" w:rsidP="005418EB">
      <w:pPr>
        <w:pStyle w:val="xmsonormal"/>
        <w:spacing w:before="0" w:beforeAutospacing="0" w:after="200" w:afterAutospacing="0" w:line="276" w:lineRule="auto"/>
        <w:rPr>
          <w:rFonts w:ascii="Arial" w:hAnsi="Arial" w:cs="Arial"/>
        </w:rPr>
      </w:pPr>
    </w:p>
    <w:p w14:paraId="41FE2F4D" w14:textId="751C0B49" w:rsidR="005418EB" w:rsidRDefault="005418EB" w:rsidP="005418EB">
      <w:pPr>
        <w:pStyle w:val="xmsonormal"/>
        <w:spacing w:before="0" w:beforeAutospacing="0" w:after="200" w:afterAutospacing="0" w:line="276" w:lineRule="auto"/>
        <w:rPr>
          <w:rFonts w:ascii="Arial" w:hAnsi="Arial" w:cs="Arial"/>
        </w:rPr>
      </w:pPr>
      <w:r w:rsidRPr="005418EB">
        <w:rPr>
          <w:rFonts w:ascii="Arial" w:hAnsi="Arial" w:cs="Arial"/>
        </w:rPr>
        <w:lastRenderedPageBreak/>
        <w:t>Breakdown of decoration costs provided by the decoration team:</w:t>
      </w:r>
    </w:p>
    <w:p w14:paraId="4F697B4F" w14:textId="4C514296" w:rsidR="005418EB" w:rsidRPr="005418EB" w:rsidRDefault="004509FC" w:rsidP="005418EB">
      <w:pPr>
        <w:pStyle w:val="xmsonormal"/>
        <w:spacing w:before="0" w:beforeAutospacing="0" w:after="200" w:afterAutospacing="0" w:line="276" w:lineRule="auto"/>
        <w:rPr>
          <w:rFonts w:ascii="Arial" w:hAnsi="Arial" w:cs="Arial"/>
        </w:rPr>
      </w:pPr>
      <w:r w:rsidRPr="004509FC">
        <w:rPr>
          <w:rFonts w:ascii="Arial" w:hAnsi="Arial" w:cs="Arial"/>
          <w:noProof/>
        </w:rPr>
        <w:drawing>
          <wp:inline distT="0" distB="0" distL="0" distR="0" wp14:anchorId="64746389" wp14:editId="601B5FF3">
            <wp:extent cx="5626389" cy="4216617"/>
            <wp:effectExtent l="0" t="0" r="0" b="0"/>
            <wp:docPr id="42" name="Picture 4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table&#10;&#10;Description automatically generated"/>
                    <pic:cNvPicPr/>
                  </pic:nvPicPr>
                  <pic:blipFill>
                    <a:blip r:embed="rId45"/>
                    <a:stretch>
                      <a:fillRect/>
                    </a:stretch>
                  </pic:blipFill>
                  <pic:spPr>
                    <a:xfrm>
                      <a:off x="0" y="0"/>
                      <a:ext cx="5626389" cy="4216617"/>
                    </a:xfrm>
                    <a:prstGeom prst="rect">
                      <a:avLst/>
                    </a:prstGeom>
                  </pic:spPr>
                </pic:pic>
              </a:graphicData>
            </a:graphic>
          </wp:inline>
        </w:drawing>
      </w:r>
    </w:p>
    <w:p w14:paraId="3123B5B2" w14:textId="77777777" w:rsidR="005418EB" w:rsidRDefault="005418EB" w:rsidP="0089230B">
      <w:pPr>
        <w:pStyle w:val="xmsonormal"/>
        <w:spacing w:before="0" w:beforeAutospacing="0" w:after="200" w:afterAutospacing="0" w:line="276" w:lineRule="auto"/>
        <w:rPr>
          <w:rFonts w:ascii="Arial" w:hAnsi="Arial" w:cs="Arial"/>
        </w:rPr>
      </w:pPr>
    </w:p>
    <w:p w14:paraId="07A24425" w14:textId="77777777" w:rsidR="00550677" w:rsidRDefault="00550677" w:rsidP="000213D1">
      <w:pPr>
        <w:rPr>
          <w:rFonts w:ascii="Arial" w:hAnsi="Arial" w:cs="Arial"/>
          <w:b/>
          <w:bCs/>
          <w:sz w:val="24"/>
          <w:szCs w:val="24"/>
        </w:rPr>
      </w:pPr>
    </w:p>
    <w:p w14:paraId="6D9411CB" w14:textId="00243217" w:rsidR="00550677" w:rsidRDefault="00550677" w:rsidP="000213D1">
      <w:pPr>
        <w:rPr>
          <w:rFonts w:ascii="Arial" w:hAnsi="Arial" w:cs="Arial"/>
          <w:b/>
          <w:bCs/>
          <w:sz w:val="24"/>
          <w:szCs w:val="24"/>
        </w:rPr>
        <w:sectPr w:rsidR="00550677" w:rsidSect="00B0078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66AC0752" w14:textId="7AFEB371" w:rsidR="000213D1" w:rsidRDefault="00584D4E" w:rsidP="000213D1">
      <w:pPr>
        <w:rPr>
          <w:rFonts w:ascii="Arial" w:hAnsi="Arial" w:cs="Arial"/>
          <w:b/>
          <w:bCs/>
          <w:sz w:val="24"/>
          <w:szCs w:val="24"/>
        </w:rPr>
      </w:pPr>
      <w:r>
        <w:rPr>
          <w:rFonts w:ascii="Arial" w:hAnsi="Arial" w:cs="Arial"/>
          <w:b/>
          <w:bCs/>
          <w:sz w:val="24"/>
          <w:szCs w:val="24"/>
        </w:rPr>
        <w:lastRenderedPageBreak/>
        <w:t xml:space="preserve">Appendix </w:t>
      </w:r>
      <w:r w:rsidR="0089230B">
        <w:rPr>
          <w:rFonts w:ascii="Arial" w:hAnsi="Arial" w:cs="Arial"/>
          <w:b/>
          <w:bCs/>
          <w:sz w:val="24"/>
          <w:szCs w:val="24"/>
        </w:rPr>
        <w:t>G</w:t>
      </w:r>
    </w:p>
    <w:tbl>
      <w:tblPr>
        <w:tblStyle w:val="TableGrid"/>
        <w:tblW w:w="0" w:type="auto"/>
        <w:tblLook w:val="04A0" w:firstRow="1" w:lastRow="0" w:firstColumn="1" w:lastColumn="0" w:noHBand="0" w:noVBand="1"/>
      </w:tblPr>
      <w:tblGrid>
        <w:gridCol w:w="4649"/>
        <w:gridCol w:w="4649"/>
        <w:gridCol w:w="4650"/>
      </w:tblGrid>
      <w:tr w:rsidR="000213D1" w14:paraId="1116E7B6" w14:textId="77777777" w:rsidTr="00246694">
        <w:tc>
          <w:tcPr>
            <w:tcW w:w="13948" w:type="dxa"/>
            <w:gridSpan w:val="3"/>
          </w:tcPr>
          <w:p w14:paraId="1A022E7C" w14:textId="77777777" w:rsidR="000213D1" w:rsidRPr="00BE2472" w:rsidRDefault="000213D1" w:rsidP="00246694">
            <w:pPr>
              <w:rPr>
                <w:b/>
                <w:bCs/>
                <w:color w:val="00B050"/>
                <w:sz w:val="32"/>
                <w:szCs w:val="32"/>
                <w:u w:val="single"/>
              </w:rPr>
            </w:pPr>
          </w:p>
          <w:p w14:paraId="60BDF860" w14:textId="77777777" w:rsidR="000213D1" w:rsidRPr="00BE2472" w:rsidRDefault="000213D1" w:rsidP="00246694">
            <w:pPr>
              <w:shd w:val="clear" w:color="auto" w:fill="FF66CC"/>
              <w:rPr>
                <w:b/>
                <w:bCs/>
                <w:sz w:val="36"/>
                <w:szCs w:val="36"/>
                <w:u w:val="single"/>
              </w:rPr>
            </w:pPr>
            <w:r w:rsidRPr="00BE2472">
              <w:rPr>
                <w:b/>
                <w:bCs/>
                <w:sz w:val="36"/>
                <w:szCs w:val="36"/>
                <w:u w:val="single"/>
              </w:rPr>
              <w:t xml:space="preserve">RISK ASSESSMENT                                                                                                </w:t>
            </w:r>
            <w:r>
              <w:rPr>
                <w:b/>
                <w:bCs/>
                <w:sz w:val="36"/>
                <w:szCs w:val="36"/>
                <w:u w:val="single"/>
              </w:rPr>
              <w:t>GIN NE SAIS QUOI</w:t>
            </w:r>
          </w:p>
          <w:p w14:paraId="72EE76F4" w14:textId="77777777" w:rsidR="000213D1" w:rsidRPr="00BE2472" w:rsidRDefault="000213D1" w:rsidP="00246694">
            <w:pPr>
              <w:rPr>
                <w:b/>
                <w:bCs/>
                <w:sz w:val="32"/>
                <w:szCs w:val="32"/>
                <w:u w:val="single"/>
              </w:rPr>
            </w:pPr>
          </w:p>
          <w:p w14:paraId="4156670D" w14:textId="77777777" w:rsidR="000213D1" w:rsidRPr="00BE2472" w:rsidRDefault="000213D1" w:rsidP="00246694">
            <w:pPr>
              <w:rPr>
                <w:b/>
                <w:bCs/>
                <w:sz w:val="32"/>
                <w:szCs w:val="32"/>
                <w:u w:val="single"/>
              </w:rPr>
            </w:pPr>
            <w:r w:rsidRPr="00BE2472">
              <w:rPr>
                <w:b/>
                <w:bCs/>
                <w:sz w:val="32"/>
                <w:szCs w:val="32"/>
                <w:u w:val="single"/>
              </w:rPr>
              <w:t xml:space="preserve">ASSESSING OFFICER: AMANDA LEWIS               </w:t>
            </w:r>
            <w:r>
              <w:rPr>
                <w:b/>
                <w:bCs/>
                <w:sz w:val="32"/>
                <w:szCs w:val="32"/>
                <w:u w:val="single"/>
              </w:rPr>
              <w:t xml:space="preserve">                                                 </w:t>
            </w:r>
            <w:r w:rsidRPr="00BE2472">
              <w:rPr>
                <w:b/>
                <w:bCs/>
                <w:sz w:val="32"/>
                <w:szCs w:val="32"/>
                <w:u w:val="single"/>
              </w:rPr>
              <w:t xml:space="preserve">        </w:t>
            </w:r>
            <w:r>
              <w:rPr>
                <w:b/>
                <w:bCs/>
                <w:sz w:val="32"/>
                <w:szCs w:val="32"/>
                <w:u w:val="single"/>
              </w:rPr>
              <w:t xml:space="preserve"> </w:t>
            </w:r>
            <w:r w:rsidRPr="00BE2472">
              <w:rPr>
                <w:b/>
                <w:bCs/>
                <w:sz w:val="32"/>
                <w:szCs w:val="32"/>
                <w:u w:val="single"/>
              </w:rPr>
              <w:t xml:space="preserve">   DATE: </w:t>
            </w:r>
            <w:r>
              <w:rPr>
                <w:b/>
                <w:bCs/>
                <w:sz w:val="32"/>
                <w:szCs w:val="32"/>
                <w:u w:val="single"/>
              </w:rPr>
              <w:t>14</w:t>
            </w:r>
            <w:r w:rsidRPr="003B130D">
              <w:rPr>
                <w:b/>
                <w:bCs/>
                <w:sz w:val="32"/>
                <w:szCs w:val="32"/>
                <w:u w:val="single"/>
                <w:vertAlign w:val="superscript"/>
              </w:rPr>
              <w:t>TH</w:t>
            </w:r>
            <w:r>
              <w:rPr>
                <w:b/>
                <w:bCs/>
                <w:sz w:val="32"/>
                <w:szCs w:val="32"/>
                <w:u w:val="single"/>
              </w:rPr>
              <w:t xml:space="preserve"> MARCH </w:t>
            </w:r>
            <w:r w:rsidRPr="00BE2472">
              <w:rPr>
                <w:b/>
                <w:bCs/>
                <w:sz w:val="32"/>
                <w:szCs w:val="32"/>
                <w:u w:val="single"/>
              </w:rPr>
              <w:t>2022</w:t>
            </w:r>
          </w:p>
          <w:p w14:paraId="2ABC33AB" w14:textId="77777777" w:rsidR="000213D1" w:rsidRPr="00BE2472" w:rsidRDefault="000213D1" w:rsidP="00246694">
            <w:pPr>
              <w:rPr>
                <w:b/>
                <w:bCs/>
                <w:color w:val="00B050"/>
                <w:sz w:val="32"/>
                <w:szCs w:val="32"/>
                <w:u w:val="single"/>
              </w:rPr>
            </w:pPr>
          </w:p>
        </w:tc>
      </w:tr>
      <w:tr w:rsidR="000213D1" w14:paraId="238D6D45" w14:textId="77777777" w:rsidTr="00246694">
        <w:tc>
          <w:tcPr>
            <w:tcW w:w="4649" w:type="dxa"/>
            <w:shd w:val="clear" w:color="auto" w:fill="FF66CC"/>
          </w:tcPr>
          <w:p w14:paraId="36C3FA9F" w14:textId="77777777" w:rsidR="000213D1" w:rsidRDefault="000213D1" w:rsidP="00246694">
            <w:pPr>
              <w:jc w:val="center"/>
              <w:rPr>
                <w:rFonts w:ascii="Arial" w:hAnsi="Arial" w:cs="Arial"/>
                <w:sz w:val="13"/>
                <w:szCs w:val="13"/>
              </w:rPr>
            </w:pPr>
          </w:p>
          <w:p w14:paraId="177286DF" w14:textId="77777777" w:rsidR="000213D1" w:rsidRPr="007B406B" w:rsidRDefault="000213D1" w:rsidP="00246694">
            <w:pPr>
              <w:jc w:val="center"/>
              <w:rPr>
                <w:rFonts w:ascii="Arial" w:hAnsi="Arial" w:cs="Arial"/>
              </w:rPr>
            </w:pPr>
            <w:r w:rsidRPr="007B406B">
              <w:rPr>
                <w:rFonts w:ascii="Arial" w:hAnsi="Arial" w:cs="Arial"/>
              </w:rPr>
              <w:t>LIKELIHOOD OF OCCURRENCE (L)</w:t>
            </w:r>
          </w:p>
          <w:p w14:paraId="1FACDC13" w14:textId="77777777" w:rsidR="000213D1" w:rsidRDefault="000213D1" w:rsidP="00246694">
            <w:pPr>
              <w:jc w:val="center"/>
              <w:rPr>
                <w:rFonts w:ascii="Arial" w:hAnsi="Arial" w:cs="Arial"/>
                <w:sz w:val="13"/>
                <w:szCs w:val="13"/>
              </w:rPr>
            </w:pPr>
          </w:p>
        </w:tc>
        <w:tc>
          <w:tcPr>
            <w:tcW w:w="4649" w:type="dxa"/>
            <w:shd w:val="clear" w:color="auto" w:fill="FF66CC"/>
          </w:tcPr>
          <w:p w14:paraId="45838E2F" w14:textId="77777777" w:rsidR="000213D1" w:rsidRDefault="000213D1" w:rsidP="00246694">
            <w:pPr>
              <w:jc w:val="center"/>
              <w:rPr>
                <w:rFonts w:ascii="Arial" w:hAnsi="Arial" w:cs="Arial"/>
                <w:sz w:val="13"/>
                <w:szCs w:val="13"/>
              </w:rPr>
            </w:pPr>
          </w:p>
          <w:p w14:paraId="62F26D46" w14:textId="77777777" w:rsidR="000213D1" w:rsidRDefault="000213D1" w:rsidP="00246694">
            <w:pPr>
              <w:jc w:val="center"/>
              <w:rPr>
                <w:rFonts w:ascii="Arial" w:hAnsi="Arial" w:cs="Arial"/>
                <w:sz w:val="13"/>
                <w:szCs w:val="13"/>
              </w:rPr>
            </w:pPr>
            <w:r w:rsidRPr="007B406B">
              <w:rPr>
                <w:rFonts w:ascii="Arial" w:hAnsi="Arial" w:cs="Arial"/>
              </w:rPr>
              <w:t>POTENTIAL SEVERITY OF HAZARD (S</w:t>
            </w:r>
            <w:r>
              <w:rPr>
                <w:rFonts w:ascii="Arial" w:hAnsi="Arial" w:cs="Arial"/>
                <w:sz w:val="13"/>
                <w:szCs w:val="13"/>
              </w:rPr>
              <w:t xml:space="preserve">)                                                                                                 </w:t>
            </w:r>
            <w:r>
              <w:br/>
            </w:r>
          </w:p>
        </w:tc>
        <w:tc>
          <w:tcPr>
            <w:tcW w:w="4650" w:type="dxa"/>
            <w:shd w:val="clear" w:color="auto" w:fill="FF66CC"/>
          </w:tcPr>
          <w:p w14:paraId="09570C38" w14:textId="77777777" w:rsidR="000213D1" w:rsidRDefault="000213D1" w:rsidP="00246694">
            <w:pPr>
              <w:jc w:val="center"/>
              <w:rPr>
                <w:rFonts w:ascii="Arial" w:hAnsi="Arial" w:cs="Arial"/>
                <w:sz w:val="13"/>
                <w:szCs w:val="13"/>
              </w:rPr>
            </w:pPr>
          </w:p>
          <w:p w14:paraId="6B7C887F" w14:textId="77777777" w:rsidR="000213D1" w:rsidRPr="007B406B" w:rsidRDefault="000213D1" w:rsidP="00246694">
            <w:pPr>
              <w:jc w:val="center"/>
              <w:rPr>
                <w:rFonts w:ascii="Arial" w:hAnsi="Arial" w:cs="Arial"/>
              </w:rPr>
            </w:pPr>
            <w:r w:rsidRPr="007B406B">
              <w:rPr>
                <w:rFonts w:ascii="Arial" w:hAnsi="Arial" w:cs="Arial"/>
              </w:rPr>
              <w:t>RISK RATING</w:t>
            </w:r>
          </w:p>
        </w:tc>
      </w:tr>
    </w:tbl>
    <w:p w14:paraId="03A5B0BC" w14:textId="77777777" w:rsidR="000213D1" w:rsidRDefault="000213D1" w:rsidP="000213D1">
      <w:pPr>
        <w:rPr>
          <w:rFonts w:ascii="Arial" w:hAnsi="Arial" w:cs="Arial"/>
          <w:sz w:val="13"/>
          <w:szCs w:val="13"/>
        </w:rPr>
      </w:pPr>
    </w:p>
    <w:p w14:paraId="0679C669" w14:textId="77777777" w:rsidR="000213D1" w:rsidRDefault="000213D1" w:rsidP="000213D1">
      <w:pPr>
        <w:pStyle w:val="NoSpacing"/>
        <w:rPr>
          <w:rFonts w:ascii="Arial" w:hAnsi="Arial" w:cs="Arial"/>
          <w:sz w:val="22"/>
          <w:szCs w:val="22"/>
        </w:rPr>
      </w:pPr>
      <w:r>
        <w:rPr>
          <w:rFonts w:ascii="Arial" w:hAnsi="Arial" w:cs="Arial"/>
          <w:sz w:val="22"/>
          <w:szCs w:val="22"/>
        </w:rPr>
        <w:t xml:space="preserve">   </w:t>
      </w:r>
      <w:r w:rsidRPr="007B406B">
        <w:rPr>
          <w:rFonts w:ascii="Arial" w:hAnsi="Arial" w:cs="Arial"/>
          <w:sz w:val="22"/>
          <w:szCs w:val="22"/>
        </w:rPr>
        <w:t>1 = Improbable</w:t>
      </w:r>
      <w:r>
        <w:rPr>
          <w:rFonts w:ascii="Arial" w:hAnsi="Arial" w:cs="Arial"/>
          <w:sz w:val="22"/>
          <w:szCs w:val="22"/>
        </w:rPr>
        <w:t xml:space="preserve">                                                     1 = Trivial                                                             </w:t>
      </w:r>
      <w:r w:rsidRPr="00BA2A43">
        <w:rPr>
          <w:rFonts w:ascii="Arial" w:hAnsi="Arial" w:cs="Arial"/>
          <w:sz w:val="22"/>
          <w:szCs w:val="22"/>
          <w:shd w:val="clear" w:color="auto" w:fill="FFCCFF"/>
        </w:rPr>
        <w:t>1-2</w:t>
      </w:r>
      <w:r>
        <w:rPr>
          <w:rFonts w:ascii="Arial" w:hAnsi="Arial" w:cs="Arial"/>
          <w:sz w:val="22"/>
          <w:szCs w:val="22"/>
        </w:rPr>
        <w:t xml:space="preserve"> = No action required </w:t>
      </w:r>
    </w:p>
    <w:p w14:paraId="08BD60C5" w14:textId="77777777" w:rsidR="000213D1" w:rsidRPr="007B406B" w:rsidRDefault="000213D1" w:rsidP="000213D1">
      <w:pPr>
        <w:pStyle w:val="NoSpacing"/>
        <w:rPr>
          <w:rFonts w:ascii="Arial" w:hAnsi="Arial" w:cs="Arial"/>
          <w:sz w:val="22"/>
          <w:szCs w:val="22"/>
        </w:rPr>
      </w:pPr>
    </w:p>
    <w:p w14:paraId="64362900" w14:textId="77777777" w:rsidR="000213D1" w:rsidRDefault="000213D1" w:rsidP="000213D1">
      <w:pPr>
        <w:pStyle w:val="NoSpacing"/>
        <w:rPr>
          <w:rFonts w:ascii="Arial" w:hAnsi="Arial" w:cs="Arial"/>
          <w:sz w:val="22"/>
          <w:szCs w:val="22"/>
        </w:rPr>
      </w:pPr>
      <w:r>
        <w:rPr>
          <w:rFonts w:ascii="Arial" w:hAnsi="Arial" w:cs="Arial"/>
          <w:sz w:val="22"/>
          <w:szCs w:val="22"/>
        </w:rPr>
        <w:t xml:space="preserve">   </w:t>
      </w:r>
      <w:r w:rsidRPr="007B406B">
        <w:rPr>
          <w:rFonts w:ascii="Arial" w:hAnsi="Arial" w:cs="Arial"/>
          <w:sz w:val="22"/>
          <w:szCs w:val="22"/>
        </w:rPr>
        <w:t xml:space="preserve">2 = </w:t>
      </w:r>
      <w:r>
        <w:rPr>
          <w:rFonts w:ascii="Arial" w:hAnsi="Arial" w:cs="Arial"/>
          <w:sz w:val="22"/>
          <w:szCs w:val="22"/>
        </w:rPr>
        <w:t>P</w:t>
      </w:r>
      <w:r w:rsidRPr="007B406B">
        <w:rPr>
          <w:rFonts w:ascii="Arial" w:hAnsi="Arial" w:cs="Arial"/>
          <w:sz w:val="22"/>
          <w:szCs w:val="22"/>
        </w:rPr>
        <w:t>ossible</w:t>
      </w:r>
      <w:r>
        <w:rPr>
          <w:rFonts w:ascii="Arial" w:hAnsi="Arial" w:cs="Arial"/>
          <w:sz w:val="22"/>
          <w:szCs w:val="22"/>
        </w:rPr>
        <w:t xml:space="preserve">                                                          2 = Minor                                                             </w:t>
      </w:r>
      <w:r w:rsidRPr="00BA2A43">
        <w:rPr>
          <w:rFonts w:ascii="Arial" w:hAnsi="Arial" w:cs="Arial"/>
          <w:sz w:val="22"/>
          <w:szCs w:val="22"/>
          <w:shd w:val="clear" w:color="auto" w:fill="FFFF00"/>
        </w:rPr>
        <w:t>3-4</w:t>
      </w:r>
      <w:r>
        <w:rPr>
          <w:rFonts w:ascii="Arial" w:hAnsi="Arial" w:cs="Arial"/>
          <w:sz w:val="22"/>
          <w:szCs w:val="22"/>
        </w:rPr>
        <w:t xml:space="preserve"> = Not a priority but needs attention   </w:t>
      </w:r>
    </w:p>
    <w:p w14:paraId="0CCFD120" w14:textId="77777777" w:rsidR="000213D1" w:rsidRDefault="000213D1" w:rsidP="000213D1">
      <w:pPr>
        <w:pStyle w:val="NoSpacing"/>
        <w:rPr>
          <w:rFonts w:ascii="Arial" w:hAnsi="Arial" w:cs="Arial"/>
          <w:sz w:val="22"/>
          <w:szCs w:val="22"/>
        </w:rPr>
      </w:pPr>
    </w:p>
    <w:p w14:paraId="1B967039" w14:textId="77777777" w:rsidR="000213D1" w:rsidRDefault="000213D1" w:rsidP="000213D1">
      <w:pPr>
        <w:pStyle w:val="NoSpacing"/>
        <w:rPr>
          <w:rFonts w:ascii="Arial" w:hAnsi="Arial" w:cs="Arial"/>
          <w:sz w:val="22"/>
          <w:szCs w:val="22"/>
        </w:rPr>
      </w:pPr>
      <w:r>
        <w:rPr>
          <w:rFonts w:ascii="Arial" w:hAnsi="Arial" w:cs="Arial"/>
          <w:sz w:val="22"/>
          <w:szCs w:val="22"/>
        </w:rPr>
        <w:t xml:space="preserve">   3 = Occasional                                                      3 = Major (1 person)                                           </w:t>
      </w:r>
      <w:r w:rsidRPr="00BA2A43">
        <w:rPr>
          <w:rFonts w:ascii="Arial" w:hAnsi="Arial" w:cs="Arial"/>
          <w:sz w:val="22"/>
          <w:szCs w:val="22"/>
          <w:shd w:val="clear" w:color="auto" w:fill="BFBFBF" w:themeFill="background1" w:themeFillShade="BF"/>
        </w:rPr>
        <w:t>5-9</w:t>
      </w:r>
      <w:r>
        <w:rPr>
          <w:rFonts w:ascii="Arial" w:hAnsi="Arial" w:cs="Arial"/>
          <w:sz w:val="22"/>
          <w:szCs w:val="22"/>
        </w:rPr>
        <w:t xml:space="preserve"> = Requires attention as soon as possible</w:t>
      </w:r>
    </w:p>
    <w:p w14:paraId="755C0C00" w14:textId="77777777" w:rsidR="000213D1" w:rsidRDefault="000213D1" w:rsidP="000213D1">
      <w:pPr>
        <w:pStyle w:val="NoSpacing"/>
        <w:rPr>
          <w:rFonts w:ascii="Arial" w:hAnsi="Arial" w:cs="Arial"/>
          <w:sz w:val="22"/>
          <w:szCs w:val="22"/>
        </w:rPr>
      </w:pPr>
    </w:p>
    <w:p w14:paraId="67455F46" w14:textId="77777777" w:rsidR="000213D1" w:rsidRDefault="000213D1" w:rsidP="000213D1">
      <w:pPr>
        <w:pStyle w:val="NoSpacing"/>
        <w:ind w:right="-76"/>
        <w:rPr>
          <w:rFonts w:ascii="Arial" w:hAnsi="Arial" w:cs="Arial"/>
          <w:sz w:val="22"/>
          <w:szCs w:val="22"/>
        </w:rPr>
      </w:pPr>
      <w:r>
        <w:rPr>
          <w:rFonts w:ascii="Arial" w:hAnsi="Arial" w:cs="Arial"/>
          <w:sz w:val="22"/>
          <w:szCs w:val="22"/>
        </w:rPr>
        <w:t xml:space="preserve">   4 = Frequent                                                         4 = Major (several persons)                                </w:t>
      </w:r>
      <w:r w:rsidRPr="00BA2A43">
        <w:rPr>
          <w:rFonts w:ascii="Arial" w:hAnsi="Arial" w:cs="Arial"/>
          <w:sz w:val="22"/>
          <w:szCs w:val="22"/>
          <w:shd w:val="clear" w:color="auto" w:fill="FF3399"/>
        </w:rPr>
        <w:t>10-36</w:t>
      </w:r>
      <w:r>
        <w:rPr>
          <w:rFonts w:ascii="Arial" w:hAnsi="Arial" w:cs="Arial"/>
          <w:sz w:val="22"/>
          <w:szCs w:val="22"/>
        </w:rPr>
        <w:t xml:space="preserve"> = Immediate action required</w:t>
      </w:r>
    </w:p>
    <w:p w14:paraId="6B64E342" w14:textId="77777777" w:rsidR="000213D1" w:rsidRDefault="000213D1" w:rsidP="000213D1">
      <w:pPr>
        <w:pStyle w:val="NoSpacing"/>
        <w:rPr>
          <w:rFonts w:ascii="Arial" w:hAnsi="Arial" w:cs="Arial"/>
          <w:sz w:val="22"/>
          <w:szCs w:val="22"/>
        </w:rPr>
      </w:pPr>
    </w:p>
    <w:p w14:paraId="186F4B39" w14:textId="77777777" w:rsidR="000213D1" w:rsidRDefault="000213D1" w:rsidP="000213D1">
      <w:pPr>
        <w:pStyle w:val="NoSpacing"/>
        <w:rPr>
          <w:rFonts w:ascii="Arial" w:hAnsi="Arial" w:cs="Arial"/>
          <w:sz w:val="22"/>
          <w:szCs w:val="22"/>
        </w:rPr>
      </w:pPr>
      <w:r>
        <w:rPr>
          <w:rFonts w:ascii="Arial" w:hAnsi="Arial" w:cs="Arial"/>
          <w:sz w:val="22"/>
          <w:szCs w:val="22"/>
        </w:rPr>
        <w:t xml:space="preserve">   5 = Regular                                                           5 = Loss of life (1 person)</w:t>
      </w:r>
    </w:p>
    <w:p w14:paraId="00A58115" w14:textId="77777777" w:rsidR="000213D1" w:rsidRDefault="000213D1" w:rsidP="000213D1">
      <w:pPr>
        <w:pStyle w:val="NoSpacing"/>
        <w:rPr>
          <w:rFonts w:ascii="Arial" w:hAnsi="Arial" w:cs="Arial"/>
          <w:sz w:val="22"/>
          <w:szCs w:val="22"/>
        </w:rPr>
      </w:pPr>
    </w:p>
    <w:p w14:paraId="6855BF05" w14:textId="77777777" w:rsidR="000213D1" w:rsidRDefault="000213D1" w:rsidP="000213D1">
      <w:pPr>
        <w:pStyle w:val="NoSpacing"/>
        <w:ind w:left="-142" w:firstLine="142"/>
        <w:rPr>
          <w:rFonts w:ascii="Arial" w:hAnsi="Arial" w:cs="Arial"/>
          <w:sz w:val="22"/>
          <w:szCs w:val="22"/>
        </w:rPr>
      </w:pPr>
      <w:r>
        <w:rPr>
          <w:rFonts w:ascii="Arial" w:hAnsi="Arial" w:cs="Arial"/>
          <w:sz w:val="22"/>
          <w:szCs w:val="22"/>
        </w:rPr>
        <w:t xml:space="preserve">   6 = Common                                                         6 = Loss of lives (multiple)</w:t>
      </w:r>
    </w:p>
    <w:p w14:paraId="3C8E0C18" w14:textId="77777777" w:rsidR="000213D1" w:rsidRDefault="000213D1" w:rsidP="000213D1">
      <w:pPr>
        <w:pStyle w:val="NoSpacing"/>
        <w:ind w:left="-142" w:firstLine="142"/>
        <w:rPr>
          <w:rFonts w:ascii="Arial" w:hAnsi="Arial" w:cs="Arial"/>
          <w:sz w:val="22"/>
          <w:szCs w:val="22"/>
        </w:rPr>
      </w:pPr>
    </w:p>
    <w:tbl>
      <w:tblPr>
        <w:tblStyle w:val="TableGrid"/>
        <w:tblW w:w="0" w:type="auto"/>
        <w:tblLayout w:type="fixed"/>
        <w:tblLook w:val="04A0" w:firstRow="1" w:lastRow="0" w:firstColumn="1" w:lastColumn="0" w:noHBand="0" w:noVBand="1"/>
      </w:tblPr>
      <w:tblGrid>
        <w:gridCol w:w="1268"/>
        <w:gridCol w:w="2087"/>
        <w:gridCol w:w="1999"/>
        <w:gridCol w:w="453"/>
        <w:gridCol w:w="425"/>
        <w:gridCol w:w="2552"/>
        <w:gridCol w:w="1559"/>
        <w:gridCol w:w="425"/>
        <w:gridCol w:w="426"/>
        <w:gridCol w:w="2693"/>
      </w:tblGrid>
      <w:tr w:rsidR="000213D1" w14:paraId="0595F643" w14:textId="77777777" w:rsidTr="00246694">
        <w:tc>
          <w:tcPr>
            <w:tcW w:w="1268" w:type="dxa"/>
            <w:shd w:val="clear" w:color="auto" w:fill="FF66CC"/>
          </w:tcPr>
          <w:p w14:paraId="3072BB87" w14:textId="77777777" w:rsidR="000213D1" w:rsidRDefault="000213D1" w:rsidP="00246694">
            <w:pPr>
              <w:pStyle w:val="NoSpacing"/>
              <w:jc w:val="center"/>
              <w:rPr>
                <w:rFonts w:ascii="Arial" w:hAnsi="Arial" w:cs="Arial"/>
                <w:sz w:val="22"/>
                <w:szCs w:val="22"/>
              </w:rPr>
            </w:pPr>
          </w:p>
          <w:p w14:paraId="3C90F678" w14:textId="77777777" w:rsidR="000213D1" w:rsidRDefault="000213D1" w:rsidP="00246694">
            <w:pPr>
              <w:pStyle w:val="NoSpacing"/>
              <w:jc w:val="center"/>
              <w:rPr>
                <w:rFonts w:ascii="Arial" w:hAnsi="Arial" w:cs="Arial"/>
                <w:sz w:val="22"/>
                <w:szCs w:val="22"/>
              </w:rPr>
            </w:pPr>
            <w:r>
              <w:rPr>
                <w:rFonts w:ascii="Arial" w:hAnsi="Arial" w:cs="Arial"/>
                <w:sz w:val="22"/>
                <w:szCs w:val="22"/>
              </w:rPr>
              <w:t>HAZARDS</w:t>
            </w:r>
          </w:p>
          <w:p w14:paraId="204C3DED" w14:textId="77777777" w:rsidR="000213D1" w:rsidRDefault="000213D1" w:rsidP="00246694">
            <w:pPr>
              <w:pStyle w:val="NoSpacing"/>
              <w:jc w:val="center"/>
              <w:rPr>
                <w:rFonts w:ascii="Arial" w:hAnsi="Arial" w:cs="Arial"/>
                <w:sz w:val="22"/>
                <w:szCs w:val="22"/>
              </w:rPr>
            </w:pPr>
          </w:p>
        </w:tc>
        <w:tc>
          <w:tcPr>
            <w:tcW w:w="2087" w:type="dxa"/>
            <w:shd w:val="clear" w:color="auto" w:fill="FF66CC"/>
          </w:tcPr>
          <w:p w14:paraId="27F068E4" w14:textId="77777777" w:rsidR="000213D1" w:rsidRDefault="000213D1" w:rsidP="00246694">
            <w:pPr>
              <w:pStyle w:val="NoSpacing"/>
              <w:jc w:val="center"/>
              <w:rPr>
                <w:rFonts w:ascii="Arial" w:hAnsi="Arial" w:cs="Arial"/>
                <w:sz w:val="22"/>
                <w:szCs w:val="22"/>
              </w:rPr>
            </w:pPr>
          </w:p>
          <w:p w14:paraId="4CF4CAB8" w14:textId="77777777" w:rsidR="000213D1" w:rsidRDefault="000213D1" w:rsidP="00246694">
            <w:pPr>
              <w:pStyle w:val="NoSpacing"/>
              <w:jc w:val="center"/>
              <w:rPr>
                <w:rFonts w:ascii="Arial" w:hAnsi="Arial" w:cs="Arial"/>
                <w:sz w:val="22"/>
                <w:szCs w:val="22"/>
              </w:rPr>
            </w:pPr>
            <w:r>
              <w:rPr>
                <w:rFonts w:ascii="Arial" w:hAnsi="Arial" w:cs="Arial"/>
                <w:sz w:val="22"/>
                <w:szCs w:val="22"/>
              </w:rPr>
              <w:t>CONSEQUENCES</w:t>
            </w:r>
          </w:p>
        </w:tc>
        <w:tc>
          <w:tcPr>
            <w:tcW w:w="1999" w:type="dxa"/>
            <w:shd w:val="clear" w:color="auto" w:fill="FF66CC"/>
          </w:tcPr>
          <w:p w14:paraId="6611D127" w14:textId="77777777" w:rsidR="000213D1" w:rsidRDefault="000213D1" w:rsidP="00246694">
            <w:pPr>
              <w:pStyle w:val="NoSpacing"/>
              <w:jc w:val="center"/>
              <w:rPr>
                <w:rFonts w:ascii="Arial" w:hAnsi="Arial" w:cs="Arial"/>
                <w:sz w:val="22"/>
                <w:szCs w:val="22"/>
              </w:rPr>
            </w:pPr>
          </w:p>
          <w:p w14:paraId="5491BCFA" w14:textId="77777777" w:rsidR="000213D1" w:rsidRDefault="000213D1" w:rsidP="00246694">
            <w:pPr>
              <w:pStyle w:val="NoSpacing"/>
              <w:jc w:val="center"/>
              <w:rPr>
                <w:rFonts w:ascii="Arial" w:hAnsi="Arial" w:cs="Arial"/>
                <w:sz w:val="22"/>
                <w:szCs w:val="22"/>
              </w:rPr>
            </w:pPr>
            <w:r>
              <w:rPr>
                <w:rFonts w:ascii="Arial" w:hAnsi="Arial" w:cs="Arial"/>
                <w:sz w:val="22"/>
                <w:szCs w:val="22"/>
              </w:rPr>
              <w:t>WHO IS AT RISK</w:t>
            </w:r>
          </w:p>
        </w:tc>
        <w:tc>
          <w:tcPr>
            <w:tcW w:w="453" w:type="dxa"/>
            <w:shd w:val="clear" w:color="auto" w:fill="FF66CC"/>
          </w:tcPr>
          <w:p w14:paraId="760BADAA" w14:textId="77777777" w:rsidR="000213D1" w:rsidRDefault="000213D1" w:rsidP="00246694">
            <w:pPr>
              <w:pStyle w:val="NoSpacing"/>
              <w:jc w:val="center"/>
              <w:rPr>
                <w:rFonts w:ascii="Arial" w:hAnsi="Arial" w:cs="Arial"/>
                <w:sz w:val="22"/>
                <w:szCs w:val="22"/>
              </w:rPr>
            </w:pPr>
          </w:p>
          <w:p w14:paraId="391253B6" w14:textId="77777777" w:rsidR="000213D1" w:rsidRDefault="000213D1" w:rsidP="00246694">
            <w:pPr>
              <w:pStyle w:val="NoSpacing"/>
              <w:jc w:val="center"/>
              <w:rPr>
                <w:rFonts w:ascii="Arial" w:hAnsi="Arial" w:cs="Arial"/>
                <w:sz w:val="22"/>
                <w:szCs w:val="22"/>
              </w:rPr>
            </w:pPr>
            <w:r>
              <w:rPr>
                <w:rFonts w:ascii="Arial" w:hAnsi="Arial" w:cs="Arial"/>
                <w:sz w:val="22"/>
                <w:szCs w:val="22"/>
              </w:rPr>
              <w:t>L</w:t>
            </w:r>
          </w:p>
        </w:tc>
        <w:tc>
          <w:tcPr>
            <w:tcW w:w="425" w:type="dxa"/>
            <w:shd w:val="clear" w:color="auto" w:fill="FF66CC"/>
          </w:tcPr>
          <w:p w14:paraId="0F2237D3" w14:textId="77777777" w:rsidR="000213D1" w:rsidRDefault="000213D1" w:rsidP="00246694">
            <w:pPr>
              <w:pStyle w:val="NoSpacing"/>
              <w:jc w:val="center"/>
              <w:rPr>
                <w:rFonts w:ascii="Arial" w:hAnsi="Arial" w:cs="Arial"/>
                <w:sz w:val="22"/>
                <w:szCs w:val="22"/>
              </w:rPr>
            </w:pPr>
          </w:p>
          <w:p w14:paraId="2EC450CD" w14:textId="77777777" w:rsidR="000213D1" w:rsidRDefault="000213D1" w:rsidP="00246694">
            <w:pPr>
              <w:pStyle w:val="NoSpacing"/>
              <w:jc w:val="center"/>
              <w:rPr>
                <w:rFonts w:ascii="Arial" w:hAnsi="Arial" w:cs="Arial"/>
                <w:sz w:val="22"/>
                <w:szCs w:val="22"/>
              </w:rPr>
            </w:pPr>
            <w:r>
              <w:rPr>
                <w:rFonts w:ascii="Arial" w:hAnsi="Arial" w:cs="Arial"/>
                <w:sz w:val="22"/>
                <w:szCs w:val="22"/>
              </w:rPr>
              <w:t>S</w:t>
            </w:r>
          </w:p>
        </w:tc>
        <w:tc>
          <w:tcPr>
            <w:tcW w:w="2552" w:type="dxa"/>
            <w:shd w:val="clear" w:color="auto" w:fill="FF66CC"/>
          </w:tcPr>
          <w:p w14:paraId="3C5C9653" w14:textId="77777777" w:rsidR="000213D1" w:rsidRDefault="000213D1" w:rsidP="00246694">
            <w:pPr>
              <w:pStyle w:val="NoSpacing"/>
              <w:jc w:val="center"/>
              <w:rPr>
                <w:rFonts w:ascii="Arial" w:hAnsi="Arial" w:cs="Arial"/>
                <w:sz w:val="22"/>
                <w:szCs w:val="22"/>
              </w:rPr>
            </w:pPr>
          </w:p>
          <w:p w14:paraId="46FFBD6D" w14:textId="77777777" w:rsidR="000213D1" w:rsidRDefault="000213D1" w:rsidP="00246694">
            <w:pPr>
              <w:pStyle w:val="NoSpacing"/>
              <w:jc w:val="center"/>
              <w:rPr>
                <w:rFonts w:ascii="Arial" w:hAnsi="Arial" w:cs="Arial"/>
                <w:sz w:val="22"/>
                <w:szCs w:val="22"/>
              </w:rPr>
            </w:pPr>
            <w:r>
              <w:rPr>
                <w:rFonts w:ascii="Arial" w:hAnsi="Arial" w:cs="Arial"/>
                <w:sz w:val="22"/>
                <w:szCs w:val="22"/>
              </w:rPr>
              <w:t>INITIAL RISK RATING</w:t>
            </w:r>
          </w:p>
          <w:p w14:paraId="5C12DF2E" w14:textId="77777777" w:rsidR="000213D1" w:rsidRDefault="000213D1" w:rsidP="00246694">
            <w:pPr>
              <w:pStyle w:val="NoSpacing"/>
              <w:jc w:val="center"/>
              <w:rPr>
                <w:rFonts w:ascii="Arial" w:hAnsi="Arial" w:cs="Arial"/>
                <w:sz w:val="22"/>
                <w:szCs w:val="22"/>
              </w:rPr>
            </w:pPr>
            <w:r>
              <w:rPr>
                <w:rFonts w:ascii="Arial" w:hAnsi="Arial" w:cs="Arial"/>
                <w:sz w:val="22"/>
                <w:szCs w:val="22"/>
              </w:rPr>
              <w:t>(LxS=IR)</w:t>
            </w:r>
          </w:p>
        </w:tc>
        <w:tc>
          <w:tcPr>
            <w:tcW w:w="1559" w:type="dxa"/>
            <w:shd w:val="clear" w:color="auto" w:fill="FF66CC"/>
          </w:tcPr>
          <w:p w14:paraId="5B08C6B8" w14:textId="77777777" w:rsidR="000213D1" w:rsidRDefault="000213D1" w:rsidP="00246694">
            <w:pPr>
              <w:pStyle w:val="NoSpacing"/>
              <w:jc w:val="center"/>
              <w:rPr>
                <w:rFonts w:ascii="Arial" w:hAnsi="Arial" w:cs="Arial"/>
                <w:sz w:val="22"/>
                <w:szCs w:val="22"/>
              </w:rPr>
            </w:pPr>
          </w:p>
          <w:p w14:paraId="7ABC66F8" w14:textId="77777777" w:rsidR="000213D1" w:rsidRDefault="000213D1" w:rsidP="00246694">
            <w:pPr>
              <w:pStyle w:val="NoSpacing"/>
              <w:jc w:val="center"/>
              <w:rPr>
                <w:rFonts w:ascii="Arial" w:hAnsi="Arial" w:cs="Arial"/>
                <w:sz w:val="22"/>
                <w:szCs w:val="22"/>
              </w:rPr>
            </w:pPr>
            <w:r>
              <w:rPr>
                <w:rFonts w:ascii="Arial" w:hAnsi="Arial" w:cs="Arial"/>
                <w:sz w:val="22"/>
                <w:szCs w:val="22"/>
              </w:rPr>
              <w:t>CONTROLS</w:t>
            </w:r>
          </w:p>
        </w:tc>
        <w:tc>
          <w:tcPr>
            <w:tcW w:w="425" w:type="dxa"/>
            <w:shd w:val="clear" w:color="auto" w:fill="FF66CC"/>
          </w:tcPr>
          <w:p w14:paraId="28C7280A" w14:textId="77777777" w:rsidR="000213D1" w:rsidRDefault="000213D1" w:rsidP="00246694">
            <w:pPr>
              <w:pStyle w:val="NoSpacing"/>
              <w:jc w:val="center"/>
              <w:rPr>
                <w:rFonts w:ascii="Arial" w:hAnsi="Arial" w:cs="Arial"/>
                <w:sz w:val="22"/>
                <w:szCs w:val="22"/>
              </w:rPr>
            </w:pPr>
          </w:p>
          <w:p w14:paraId="7B57C97E" w14:textId="77777777" w:rsidR="000213D1" w:rsidRDefault="000213D1" w:rsidP="00246694">
            <w:pPr>
              <w:pStyle w:val="NoSpacing"/>
              <w:jc w:val="center"/>
              <w:rPr>
                <w:rFonts w:ascii="Arial" w:hAnsi="Arial" w:cs="Arial"/>
                <w:sz w:val="22"/>
                <w:szCs w:val="22"/>
              </w:rPr>
            </w:pPr>
            <w:r>
              <w:rPr>
                <w:rFonts w:ascii="Arial" w:hAnsi="Arial" w:cs="Arial"/>
                <w:sz w:val="22"/>
                <w:szCs w:val="22"/>
              </w:rPr>
              <w:t>L</w:t>
            </w:r>
          </w:p>
        </w:tc>
        <w:tc>
          <w:tcPr>
            <w:tcW w:w="426" w:type="dxa"/>
            <w:shd w:val="clear" w:color="auto" w:fill="FF66CC"/>
          </w:tcPr>
          <w:p w14:paraId="71D9DA03" w14:textId="77777777" w:rsidR="000213D1" w:rsidRDefault="000213D1" w:rsidP="00246694">
            <w:pPr>
              <w:pStyle w:val="NoSpacing"/>
              <w:jc w:val="center"/>
              <w:rPr>
                <w:rFonts w:ascii="Arial" w:hAnsi="Arial" w:cs="Arial"/>
                <w:sz w:val="22"/>
                <w:szCs w:val="22"/>
              </w:rPr>
            </w:pPr>
          </w:p>
          <w:p w14:paraId="4D8D8D04" w14:textId="77777777" w:rsidR="000213D1" w:rsidRDefault="000213D1" w:rsidP="00246694">
            <w:pPr>
              <w:pStyle w:val="NoSpacing"/>
              <w:jc w:val="center"/>
              <w:rPr>
                <w:rFonts w:ascii="Arial" w:hAnsi="Arial" w:cs="Arial"/>
                <w:sz w:val="22"/>
                <w:szCs w:val="22"/>
              </w:rPr>
            </w:pPr>
            <w:r>
              <w:rPr>
                <w:rFonts w:ascii="Arial" w:hAnsi="Arial" w:cs="Arial"/>
                <w:sz w:val="22"/>
                <w:szCs w:val="22"/>
              </w:rPr>
              <w:t>S</w:t>
            </w:r>
          </w:p>
        </w:tc>
        <w:tc>
          <w:tcPr>
            <w:tcW w:w="2693" w:type="dxa"/>
            <w:shd w:val="clear" w:color="auto" w:fill="FF66CC"/>
          </w:tcPr>
          <w:p w14:paraId="4A67A9E5" w14:textId="77777777" w:rsidR="000213D1" w:rsidRDefault="000213D1" w:rsidP="00246694">
            <w:pPr>
              <w:pStyle w:val="NoSpacing"/>
              <w:jc w:val="center"/>
              <w:rPr>
                <w:rFonts w:ascii="Arial" w:hAnsi="Arial" w:cs="Arial"/>
                <w:sz w:val="22"/>
                <w:szCs w:val="22"/>
              </w:rPr>
            </w:pPr>
          </w:p>
          <w:p w14:paraId="05ED8F0F" w14:textId="77777777" w:rsidR="000213D1" w:rsidRDefault="000213D1" w:rsidP="00246694">
            <w:pPr>
              <w:pStyle w:val="NoSpacing"/>
              <w:jc w:val="center"/>
              <w:rPr>
                <w:rFonts w:ascii="Arial" w:hAnsi="Arial" w:cs="Arial"/>
                <w:sz w:val="22"/>
                <w:szCs w:val="22"/>
              </w:rPr>
            </w:pPr>
            <w:r>
              <w:rPr>
                <w:rFonts w:ascii="Arial" w:hAnsi="Arial" w:cs="Arial"/>
                <w:sz w:val="22"/>
                <w:szCs w:val="22"/>
              </w:rPr>
              <w:t>RESIDUAL RISK RATING (LxS=RR)</w:t>
            </w:r>
          </w:p>
        </w:tc>
      </w:tr>
      <w:tr w:rsidR="000213D1" w14:paraId="3833A0F9" w14:textId="77777777" w:rsidTr="00246694">
        <w:tc>
          <w:tcPr>
            <w:tcW w:w="1268" w:type="dxa"/>
          </w:tcPr>
          <w:p w14:paraId="65152A93" w14:textId="77777777" w:rsidR="000213D1" w:rsidRDefault="000213D1" w:rsidP="00246694">
            <w:pPr>
              <w:pStyle w:val="NoSpacing"/>
              <w:rPr>
                <w:rFonts w:ascii="Arial" w:hAnsi="Arial" w:cs="Arial"/>
                <w:sz w:val="22"/>
                <w:szCs w:val="22"/>
              </w:rPr>
            </w:pPr>
          </w:p>
          <w:p w14:paraId="780F391E" w14:textId="77777777" w:rsidR="000213D1" w:rsidRDefault="000213D1" w:rsidP="00246694">
            <w:pPr>
              <w:pStyle w:val="NoSpacing"/>
              <w:rPr>
                <w:rFonts w:ascii="Arial" w:hAnsi="Arial" w:cs="Arial"/>
                <w:sz w:val="20"/>
                <w:szCs w:val="20"/>
              </w:rPr>
            </w:pPr>
            <w:r>
              <w:rPr>
                <w:rFonts w:ascii="Arial" w:hAnsi="Arial" w:cs="Arial"/>
                <w:sz w:val="20"/>
                <w:szCs w:val="20"/>
              </w:rPr>
              <w:t>Threats from f</w:t>
            </w:r>
            <w:r w:rsidRPr="00133065">
              <w:rPr>
                <w:rFonts w:ascii="Arial" w:hAnsi="Arial" w:cs="Arial"/>
                <w:sz w:val="20"/>
                <w:szCs w:val="20"/>
              </w:rPr>
              <w:t xml:space="preserve">ire </w:t>
            </w:r>
            <w:r>
              <w:rPr>
                <w:rFonts w:ascii="Arial" w:hAnsi="Arial" w:cs="Arial"/>
                <w:sz w:val="20"/>
                <w:szCs w:val="20"/>
              </w:rPr>
              <w:t>and smoke</w:t>
            </w:r>
          </w:p>
          <w:p w14:paraId="7B0F2D6E" w14:textId="77777777" w:rsidR="000213D1" w:rsidRPr="00133065" w:rsidRDefault="000213D1" w:rsidP="00246694">
            <w:pPr>
              <w:pStyle w:val="NoSpacing"/>
              <w:rPr>
                <w:rFonts w:ascii="Arial" w:hAnsi="Arial" w:cs="Arial"/>
                <w:sz w:val="20"/>
                <w:szCs w:val="20"/>
              </w:rPr>
            </w:pPr>
            <w:r>
              <w:rPr>
                <w:rFonts w:ascii="Arial" w:hAnsi="Arial" w:cs="Arial"/>
                <w:sz w:val="20"/>
                <w:szCs w:val="20"/>
              </w:rPr>
              <w:t xml:space="preserve">(Bladen </w:t>
            </w:r>
            <w:r w:rsidRPr="009B31DB">
              <w:rPr>
                <w:rFonts w:ascii="Arial" w:hAnsi="Arial" w:cs="Arial"/>
                <w:i/>
                <w:iCs/>
                <w:sz w:val="20"/>
                <w:szCs w:val="20"/>
              </w:rPr>
              <w:t>et al</w:t>
            </w:r>
            <w:r>
              <w:rPr>
                <w:rFonts w:ascii="Arial" w:hAnsi="Arial" w:cs="Arial"/>
                <w:i/>
                <w:iCs/>
                <w:sz w:val="20"/>
                <w:szCs w:val="20"/>
              </w:rPr>
              <w:t>.</w:t>
            </w:r>
            <w:r>
              <w:rPr>
                <w:rFonts w:ascii="Arial" w:hAnsi="Arial" w:cs="Arial"/>
                <w:sz w:val="20"/>
                <w:szCs w:val="20"/>
              </w:rPr>
              <w:t>, 2012)</w:t>
            </w:r>
          </w:p>
          <w:p w14:paraId="104EC6C8" w14:textId="77777777" w:rsidR="000213D1" w:rsidRPr="00133065" w:rsidRDefault="000213D1" w:rsidP="00246694">
            <w:pPr>
              <w:pStyle w:val="NoSpacing"/>
              <w:rPr>
                <w:rFonts w:ascii="Arial" w:hAnsi="Arial" w:cs="Arial"/>
                <w:sz w:val="20"/>
                <w:szCs w:val="20"/>
              </w:rPr>
            </w:pPr>
          </w:p>
          <w:p w14:paraId="392C96D6" w14:textId="77777777" w:rsidR="000213D1" w:rsidRDefault="000213D1" w:rsidP="00246694">
            <w:pPr>
              <w:pStyle w:val="NoSpacing"/>
              <w:rPr>
                <w:rFonts w:ascii="Arial" w:hAnsi="Arial" w:cs="Arial"/>
                <w:sz w:val="22"/>
                <w:szCs w:val="22"/>
              </w:rPr>
            </w:pPr>
          </w:p>
          <w:p w14:paraId="7EA361B6" w14:textId="77777777" w:rsidR="000213D1" w:rsidRDefault="000213D1" w:rsidP="00246694">
            <w:pPr>
              <w:pStyle w:val="NoSpacing"/>
              <w:rPr>
                <w:rFonts w:ascii="Arial" w:hAnsi="Arial" w:cs="Arial"/>
                <w:sz w:val="22"/>
                <w:szCs w:val="22"/>
              </w:rPr>
            </w:pPr>
          </w:p>
          <w:p w14:paraId="5CE87861" w14:textId="77777777" w:rsidR="000213D1" w:rsidRDefault="000213D1" w:rsidP="00246694">
            <w:pPr>
              <w:pStyle w:val="NoSpacing"/>
              <w:rPr>
                <w:rFonts w:ascii="Arial" w:hAnsi="Arial" w:cs="Arial"/>
                <w:sz w:val="22"/>
                <w:szCs w:val="22"/>
              </w:rPr>
            </w:pPr>
          </w:p>
          <w:p w14:paraId="5D5F056A" w14:textId="77777777" w:rsidR="000213D1" w:rsidRDefault="000213D1" w:rsidP="00246694">
            <w:pPr>
              <w:pStyle w:val="NoSpacing"/>
              <w:rPr>
                <w:rFonts w:ascii="Arial" w:hAnsi="Arial" w:cs="Arial"/>
                <w:sz w:val="22"/>
                <w:szCs w:val="22"/>
              </w:rPr>
            </w:pPr>
          </w:p>
        </w:tc>
        <w:tc>
          <w:tcPr>
            <w:tcW w:w="2087" w:type="dxa"/>
          </w:tcPr>
          <w:p w14:paraId="215FAE18" w14:textId="77777777" w:rsidR="000213D1" w:rsidRDefault="000213D1" w:rsidP="00246694">
            <w:pPr>
              <w:pStyle w:val="NoSpacing"/>
              <w:ind w:left="720"/>
              <w:jc w:val="both"/>
              <w:rPr>
                <w:rFonts w:ascii="Arial" w:hAnsi="Arial" w:cs="Arial"/>
                <w:sz w:val="22"/>
                <w:szCs w:val="22"/>
              </w:rPr>
            </w:pPr>
          </w:p>
          <w:p w14:paraId="6EA6887C" w14:textId="77777777" w:rsidR="000213D1" w:rsidRPr="00E3054A" w:rsidRDefault="000213D1" w:rsidP="00246694">
            <w:pPr>
              <w:rPr>
                <w:rFonts w:ascii="Arial" w:hAnsi="Arial" w:cs="Arial"/>
                <w:sz w:val="20"/>
                <w:szCs w:val="20"/>
              </w:rPr>
            </w:pPr>
            <w:r w:rsidRPr="00E3054A">
              <w:rPr>
                <w:rFonts w:ascii="Arial" w:hAnsi="Arial" w:cs="Arial"/>
                <w:sz w:val="20"/>
                <w:szCs w:val="20"/>
              </w:rPr>
              <w:t xml:space="preserve">Loss of life (Bladen </w:t>
            </w:r>
            <w:r w:rsidRPr="00E3054A">
              <w:rPr>
                <w:rFonts w:ascii="Arial" w:hAnsi="Arial" w:cs="Arial"/>
                <w:i/>
                <w:iCs/>
                <w:sz w:val="20"/>
                <w:szCs w:val="20"/>
              </w:rPr>
              <w:t>et al.</w:t>
            </w:r>
            <w:r w:rsidRPr="00E3054A">
              <w:rPr>
                <w:rFonts w:ascii="Arial" w:hAnsi="Arial" w:cs="Arial"/>
                <w:sz w:val="20"/>
                <w:szCs w:val="20"/>
              </w:rPr>
              <w:t>, 2012)</w:t>
            </w:r>
          </w:p>
          <w:p w14:paraId="05CEFEFA" w14:textId="77777777" w:rsidR="000213D1" w:rsidRPr="00E3054A" w:rsidRDefault="000213D1" w:rsidP="00246694">
            <w:pPr>
              <w:rPr>
                <w:rFonts w:ascii="Arial" w:hAnsi="Arial" w:cs="Arial"/>
                <w:sz w:val="20"/>
                <w:szCs w:val="20"/>
              </w:rPr>
            </w:pPr>
          </w:p>
          <w:p w14:paraId="71186F18" w14:textId="77777777" w:rsidR="000213D1" w:rsidRPr="00E3054A" w:rsidRDefault="000213D1" w:rsidP="00246694">
            <w:pPr>
              <w:rPr>
                <w:rFonts w:ascii="Arial" w:hAnsi="Arial" w:cs="Arial"/>
                <w:sz w:val="20"/>
                <w:szCs w:val="20"/>
              </w:rPr>
            </w:pPr>
            <w:r w:rsidRPr="00E3054A">
              <w:rPr>
                <w:rFonts w:ascii="Arial" w:hAnsi="Arial" w:cs="Arial"/>
                <w:sz w:val="20"/>
                <w:szCs w:val="20"/>
              </w:rPr>
              <w:t xml:space="preserve">Minor injuries (Bladen </w:t>
            </w:r>
            <w:r w:rsidRPr="00E3054A">
              <w:rPr>
                <w:rFonts w:ascii="Arial" w:hAnsi="Arial" w:cs="Arial"/>
                <w:i/>
                <w:iCs/>
                <w:sz w:val="20"/>
                <w:szCs w:val="20"/>
              </w:rPr>
              <w:t>et al.</w:t>
            </w:r>
            <w:r w:rsidRPr="00E3054A">
              <w:rPr>
                <w:rFonts w:ascii="Arial" w:hAnsi="Arial" w:cs="Arial"/>
                <w:sz w:val="20"/>
                <w:szCs w:val="20"/>
              </w:rPr>
              <w:t>, 2012)</w:t>
            </w:r>
          </w:p>
          <w:p w14:paraId="516AE75A" w14:textId="77777777" w:rsidR="000213D1" w:rsidRPr="00E3054A" w:rsidRDefault="000213D1" w:rsidP="00246694">
            <w:pPr>
              <w:rPr>
                <w:rFonts w:ascii="Arial" w:hAnsi="Arial" w:cs="Arial"/>
                <w:sz w:val="20"/>
                <w:szCs w:val="20"/>
              </w:rPr>
            </w:pPr>
          </w:p>
          <w:p w14:paraId="0D3A3673" w14:textId="77777777" w:rsidR="000213D1" w:rsidRPr="00E3054A" w:rsidRDefault="000213D1" w:rsidP="00246694">
            <w:pPr>
              <w:rPr>
                <w:rFonts w:ascii="Arial" w:hAnsi="Arial" w:cs="Arial"/>
                <w:sz w:val="20"/>
                <w:szCs w:val="20"/>
              </w:rPr>
            </w:pPr>
            <w:r w:rsidRPr="00E3054A">
              <w:rPr>
                <w:rFonts w:ascii="Arial" w:hAnsi="Arial" w:cs="Arial"/>
                <w:sz w:val="20"/>
                <w:szCs w:val="20"/>
              </w:rPr>
              <w:lastRenderedPageBreak/>
              <w:t xml:space="preserve">Smoke inhalation (NFPA 101, 2000 as cited in (Bladen </w:t>
            </w:r>
            <w:r w:rsidRPr="00E3054A">
              <w:rPr>
                <w:rFonts w:ascii="Arial" w:hAnsi="Arial" w:cs="Arial"/>
                <w:i/>
                <w:iCs/>
                <w:sz w:val="20"/>
                <w:szCs w:val="20"/>
              </w:rPr>
              <w:t>et al.</w:t>
            </w:r>
            <w:r w:rsidRPr="00E3054A">
              <w:rPr>
                <w:rFonts w:ascii="Arial" w:hAnsi="Arial" w:cs="Arial"/>
                <w:sz w:val="20"/>
                <w:szCs w:val="20"/>
              </w:rPr>
              <w:t>, 2012)</w:t>
            </w:r>
          </w:p>
          <w:p w14:paraId="0D478996" w14:textId="77777777" w:rsidR="000213D1" w:rsidRPr="00E3054A" w:rsidRDefault="000213D1" w:rsidP="00246694">
            <w:pPr>
              <w:rPr>
                <w:rFonts w:ascii="Arial" w:hAnsi="Arial" w:cs="Arial"/>
                <w:sz w:val="20"/>
                <w:szCs w:val="20"/>
              </w:rPr>
            </w:pPr>
          </w:p>
          <w:p w14:paraId="0C75EEA0" w14:textId="77777777" w:rsidR="000213D1" w:rsidRPr="00E3054A" w:rsidRDefault="000213D1" w:rsidP="00246694">
            <w:pPr>
              <w:rPr>
                <w:rFonts w:ascii="Arial" w:hAnsi="Arial" w:cs="Arial"/>
                <w:sz w:val="20"/>
                <w:szCs w:val="20"/>
              </w:rPr>
            </w:pPr>
            <w:r w:rsidRPr="00E3054A">
              <w:rPr>
                <w:rFonts w:ascii="Arial" w:hAnsi="Arial" w:cs="Arial"/>
                <w:sz w:val="20"/>
                <w:szCs w:val="20"/>
              </w:rPr>
              <w:t xml:space="preserve">Property damage (Bladen </w:t>
            </w:r>
            <w:r w:rsidRPr="00E3054A">
              <w:rPr>
                <w:rFonts w:ascii="Arial" w:hAnsi="Arial" w:cs="Arial"/>
                <w:i/>
                <w:iCs/>
                <w:sz w:val="20"/>
                <w:szCs w:val="20"/>
              </w:rPr>
              <w:t>et al.</w:t>
            </w:r>
            <w:r w:rsidRPr="00E3054A">
              <w:rPr>
                <w:rFonts w:ascii="Arial" w:hAnsi="Arial" w:cs="Arial"/>
                <w:sz w:val="20"/>
                <w:szCs w:val="20"/>
              </w:rPr>
              <w:t>, 2012)</w:t>
            </w:r>
          </w:p>
          <w:p w14:paraId="23502D45" w14:textId="77777777" w:rsidR="000213D1" w:rsidRPr="00E3054A" w:rsidRDefault="000213D1" w:rsidP="00246694">
            <w:pPr>
              <w:rPr>
                <w:rFonts w:ascii="Arial" w:hAnsi="Arial" w:cs="Arial"/>
                <w:sz w:val="20"/>
                <w:szCs w:val="20"/>
              </w:rPr>
            </w:pPr>
          </w:p>
          <w:p w14:paraId="55E56BEF" w14:textId="77777777" w:rsidR="000213D1" w:rsidRPr="00E3054A" w:rsidRDefault="000213D1" w:rsidP="00246694">
            <w:pPr>
              <w:rPr>
                <w:rFonts w:ascii="Arial" w:hAnsi="Arial" w:cs="Arial"/>
                <w:sz w:val="20"/>
                <w:szCs w:val="20"/>
              </w:rPr>
            </w:pPr>
            <w:r w:rsidRPr="00E3054A">
              <w:rPr>
                <w:rFonts w:ascii="Arial" w:hAnsi="Arial" w:cs="Arial"/>
                <w:sz w:val="20"/>
                <w:szCs w:val="20"/>
              </w:rPr>
              <w:t xml:space="preserve">Panic (Bladen </w:t>
            </w:r>
            <w:r w:rsidRPr="00E3054A">
              <w:rPr>
                <w:rFonts w:ascii="Arial" w:hAnsi="Arial" w:cs="Arial"/>
                <w:i/>
                <w:iCs/>
                <w:sz w:val="20"/>
                <w:szCs w:val="20"/>
              </w:rPr>
              <w:t>et al.</w:t>
            </w:r>
            <w:r w:rsidRPr="00E3054A">
              <w:rPr>
                <w:rFonts w:ascii="Arial" w:hAnsi="Arial" w:cs="Arial"/>
                <w:sz w:val="20"/>
                <w:szCs w:val="20"/>
              </w:rPr>
              <w:t>, 2012)</w:t>
            </w:r>
          </w:p>
          <w:p w14:paraId="5D6A8EAF" w14:textId="77777777" w:rsidR="000213D1" w:rsidRDefault="000213D1" w:rsidP="00246694">
            <w:pPr>
              <w:pStyle w:val="NoSpacing"/>
              <w:ind w:left="720"/>
              <w:rPr>
                <w:rFonts w:ascii="Arial" w:hAnsi="Arial" w:cs="Arial"/>
                <w:sz w:val="20"/>
                <w:szCs w:val="20"/>
              </w:rPr>
            </w:pPr>
          </w:p>
          <w:p w14:paraId="5BF0A7C3" w14:textId="77777777" w:rsidR="000213D1" w:rsidRPr="00E3054A" w:rsidRDefault="000213D1" w:rsidP="00246694">
            <w:pPr>
              <w:rPr>
                <w:rFonts w:ascii="Arial" w:hAnsi="Arial" w:cs="Arial"/>
                <w:sz w:val="20"/>
                <w:szCs w:val="20"/>
              </w:rPr>
            </w:pPr>
          </w:p>
          <w:p w14:paraId="3A60DC07" w14:textId="77777777" w:rsidR="000213D1" w:rsidRDefault="000213D1" w:rsidP="00246694">
            <w:pPr>
              <w:pStyle w:val="NoSpacing"/>
              <w:ind w:left="720"/>
              <w:rPr>
                <w:rFonts w:ascii="Arial" w:hAnsi="Arial" w:cs="Arial"/>
                <w:sz w:val="22"/>
                <w:szCs w:val="22"/>
              </w:rPr>
            </w:pPr>
          </w:p>
        </w:tc>
        <w:tc>
          <w:tcPr>
            <w:tcW w:w="1999" w:type="dxa"/>
          </w:tcPr>
          <w:p w14:paraId="30E5B982" w14:textId="77777777" w:rsidR="000213D1" w:rsidRDefault="000213D1" w:rsidP="00246694">
            <w:pPr>
              <w:pStyle w:val="NoSpacing"/>
              <w:rPr>
                <w:rFonts w:ascii="Arial" w:hAnsi="Arial" w:cs="Arial"/>
                <w:sz w:val="22"/>
                <w:szCs w:val="22"/>
              </w:rPr>
            </w:pPr>
          </w:p>
          <w:p w14:paraId="780A7635" w14:textId="77777777" w:rsidR="000213D1" w:rsidRDefault="000213D1" w:rsidP="00246694">
            <w:pPr>
              <w:pStyle w:val="NoSpacing"/>
              <w:rPr>
                <w:rFonts w:ascii="Arial" w:hAnsi="Arial" w:cs="Arial"/>
                <w:sz w:val="20"/>
                <w:szCs w:val="20"/>
              </w:rPr>
            </w:pPr>
            <w:r>
              <w:rPr>
                <w:rFonts w:ascii="Arial" w:hAnsi="Arial" w:cs="Arial"/>
                <w:sz w:val="20"/>
                <w:szCs w:val="20"/>
              </w:rPr>
              <w:t>All persons on site including event attendees, employees, and contractors</w:t>
            </w:r>
          </w:p>
          <w:p w14:paraId="4465C21E" w14:textId="77777777" w:rsidR="000213D1" w:rsidRPr="00A91B0B" w:rsidRDefault="000213D1" w:rsidP="00246694">
            <w:pPr>
              <w:pStyle w:val="NoSpacing"/>
              <w:rPr>
                <w:rFonts w:ascii="Arial" w:hAnsi="Arial" w:cs="Arial"/>
                <w:sz w:val="20"/>
                <w:szCs w:val="20"/>
              </w:rPr>
            </w:pPr>
          </w:p>
        </w:tc>
        <w:tc>
          <w:tcPr>
            <w:tcW w:w="453" w:type="dxa"/>
          </w:tcPr>
          <w:p w14:paraId="0ED4E446" w14:textId="77777777" w:rsidR="000213D1" w:rsidRDefault="000213D1" w:rsidP="00246694">
            <w:pPr>
              <w:pStyle w:val="NoSpacing"/>
              <w:rPr>
                <w:rFonts w:ascii="Arial" w:hAnsi="Arial" w:cs="Arial"/>
                <w:sz w:val="22"/>
                <w:szCs w:val="22"/>
              </w:rPr>
            </w:pPr>
          </w:p>
          <w:p w14:paraId="18461013"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5" w:type="dxa"/>
          </w:tcPr>
          <w:p w14:paraId="52E356AF" w14:textId="77777777" w:rsidR="000213D1" w:rsidRDefault="000213D1" w:rsidP="00246694">
            <w:pPr>
              <w:pStyle w:val="NoSpacing"/>
              <w:rPr>
                <w:rFonts w:ascii="Arial" w:hAnsi="Arial" w:cs="Arial"/>
                <w:sz w:val="22"/>
                <w:szCs w:val="22"/>
              </w:rPr>
            </w:pPr>
          </w:p>
          <w:p w14:paraId="768150BC" w14:textId="77777777" w:rsidR="000213D1" w:rsidRDefault="000213D1" w:rsidP="00246694">
            <w:pPr>
              <w:pStyle w:val="NoSpacing"/>
              <w:rPr>
                <w:rFonts w:ascii="Arial" w:hAnsi="Arial" w:cs="Arial"/>
                <w:sz w:val="22"/>
                <w:szCs w:val="22"/>
              </w:rPr>
            </w:pPr>
            <w:r>
              <w:rPr>
                <w:rFonts w:ascii="Arial" w:hAnsi="Arial" w:cs="Arial"/>
                <w:sz w:val="22"/>
                <w:szCs w:val="22"/>
              </w:rPr>
              <w:t>6</w:t>
            </w:r>
          </w:p>
        </w:tc>
        <w:tc>
          <w:tcPr>
            <w:tcW w:w="2552" w:type="dxa"/>
            <w:shd w:val="clear" w:color="auto" w:fill="FF3399"/>
          </w:tcPr>
          <w:p w14:paraId="5A034258" w14:textId="77777777" w:rsidR="000213D1" w:rsidRDefault="000213D1" w:rsidP="00246694">
            <w:pPr>
              <w:pStyle w:val="NoSpacing"/>
              <w:rPr>
                <w:rFonts w:ascii="Arial" w:hAnsi="Arial" w:cs="Arial"/>
                <w:sz w:val="22"/>
                <w:szCs w:val="22"/>
              </w:rPr>
            </w:pPr>
          </w:p>
          <w:p w14:paraId="4A150229" w14:textId="77777777" w:rsidR="000213D1" w:rsidRDefault="000213D1" w:rsidP="00246694">
            <w:pPr>
              <w:pStyle w:val="NoSpacing"/>
              <w:jc w:val="center"/>
              <w:rPr>
                <w:rFonts w:ascii="Arial" w:hAnsi="Arial" w:cs="Arial"/>
                <w:sz w:val="22"/>
                <w:szCs w:val="22"/>
              </w:rPr>
            </w:pPr>
            <w:r>
              <w:rPr>
                <w:rFonts w:ascii="Arial" w:hAnsi="Arial" w:cs="Arial"/>
                <w:sz w:val="22"/>
                <w:szCs w:val="22"/>
              </w:rPr>
              <w:t>12</w:t>
            </w:r>
          </w:p>
        </w:tc>
        <w:tc>
          <w:tcPr>
            <w:tcW w:w="1559" w:type="dxa"/>
          </w:tcPr>
          <w:p w14:paraId="2300B0B8" w14:textId="77777777" w:rsidR="000213D1" w:rsidRDefault="000213D1" w:rsidP="00246694">
            <w:pPr>
              <w:pStyle w:val="NoSpacing"/>
              <w:rPr>
                <w:rFonts w:ascii="Arial" w:hAnsi="Arial" w:cs="Arial"/>
                <w:sz w:val="20"/>
                <w:szCs w:val="20"/>
              </w:rPr>
            </w:pPr>
          </w:p>
          <w:p w14:paraId="6C8843CE" w14:textId="77777777" w:rsidR="000213D1" w:rsidRDefault="000213D1" w:rsidP="00246694">
            <w:pPr>
              <w:pStyle w:val="NoSpacing"/>
              <w:rPr>
                <w:rFonts w:ascii="Arial" w:hAnsi="Arial" w:cs="Arial"/>
                <w:sz w:val="20"/>
                <w:szCs w:val="20"/>
              </w:rPr>
            </w:pPr>
            <w:r w:rsidRPr="00254914">
              <w:rPr>
                <w:rFonts w:ascii="Arial" w:hAnsi="Arial" w:cs="Arial"/>
                <w:sz w:val="20"/>
                <w:szCs w:val="20"/>
              </w:rPr>
              <w:t>Fire detection systems including smoke and heat alarms (Silvers, 2008)</w:t>
            </w:r>
          </w:p>
          <w:p w14:paraId="429E222F" w14:textId="77777777" w:rsidR="000213D1" w:rsidRDefault="000213D1" w:rsidP="00246694">
            <w:pPr>
              <w:pStyle w:val="NoSpacing"/>
              <w:rPr>
                <w:rFonts w:ascii="Arial" w:hAnsi="Arial" w:cs="Arial"/>
                <w:sz w:val="20"/>
                <w:szCs w:val="20"/>
              </w:rPr>
            </w:pPr>
          </w:p>
          <w:p w14:paraId="479231BA" w14:textId="77777777" w:rsidR="000213D1" w:rsidRDefault="000213D1" w:rsidP="00246694">
            <w:pPr>
              <w:pStyle w:val="NoSpacing"/>
              <w:rPr>
                <w:rFonts w:ascii="Arial" w:hAnsi="Arial" w:cs="Arial"/>
                <w:sz w:val="20"/>
                <w:szCs w:val="20"/>
              </w:rPr>
            </w:pPr>
            <w:r>
              <w:rPr>
                <w:rFonts w:ascii="Arial" w:hAnsi="Arial" w:cs="Arial"/>
                <w:sz w:val="20"/>
                <w:szCs w:val="20"/>
              </w:rPr>
              <w:t>Continuous and unobstructed means of egress - All escape routes and exits must be clearly visible  (Silvers, 2008)</w:t>
            </w:r>
          </w:p>
          <w:p w14:paraId="4E8A7F71" w14:textId="77777777" w:rsidR="000213D1" w:rsidRDefault="000213D1" w:rsidP="00246694">
            <w:pPr>
              <w:pStyle w:val="NoSpacing"/>
              <w:rPr>
                <w:rFonts w:ascii="Arial" w:hAnsi="Arial" w:cs="Arial"/>
                <w:sz w:val="20"/>
                <w:szCs w:val="20"/>
              </w:rPr>
            </w:pPr>
          </w:p>
          <w:p w14:paraId="3247E7D8" w14:textId="77777777" w:rsidR="000213D1" w:rsidRDefault="000213D1" w:rsidP="00246694">
            <w:pPr>
              <w:pStyle w:val="NoSpacing"/>
              <w:rPr>
                <w:rFonts w:ascii="Arial" w:hAnsi="Arial" w:cs="Arial"/>
                <w:sz w:val="20"/>
                <w:szCs w:val="20"/>
              </w:rPr>
            </w:pPr>
            <w:r>
              <w:rPr>
                <w:rFonts w:ascii="Arial" w:hAnsi="Arial" w:cs="Arial"/>
                <w:sz w:val="20"/>
                <w:szCs w:val="20"/>
              </w:rPr>
              <w:t>Visual and audible notification systems including fire alarms (Silvers, 2008)</w:t>
            </w:r>
          </w:p>
          <w:p w14:paraId="0B96227D" w14:textId="77777777" w:rsidR="000213D1" w:rsidRDefault="000213D1" w:rsidP="00246694">
            <w:pPr>
              <w:pStyle w:val="NoSpacing"/>
              <w:rPr>
                <w:rFonts w:ascii="Arial" w:hAnsi="Arial" w:cs="Arial"/>
                <w:sz w:val="20"/>
                <w:szCs w:val="20"/>
              </w:rPr>
            </w:pPr>
          </w:p>
          <w:p w14:paraId="19B5C0CC" w14:textId="77777777" w:rsidR="000213D1" w:rsidRDefault="000213D1" w:rsidP="00246694">
            <w:pPr>
              <w:pStyle w:val="NoSpacing"/>
              <w:rPr>
                <w:rFonts w:ascii="Arial" w:hAnsi="Arial" w:cs="Arial"/>
                <w:sz w:val="20"/>
                <w:szCs w:val="20"/>
              </w:rPr>
            </w:pPr>
            <w:r>
              <w:rPr>
                <w:rFonts w:ascii="Arial" w:hAnsi="Arial" w:cs="Arial"/>
                <w:sz w:val="20"/>
                <w:szCs w:val="20"/>
              </w:rPr>
              <w:t xml:space="preserve">Emergency evacuation plan in place (Bladen </w:t>
            </w:r>
            <w:r w:rsidRPr="00CE43DB">
              <w:rPr>
                <w:rFonts w:ascii="Arial" w:hAnsi="Arial" w:cs="Arial"/>
                <w:i/>
                <w:iCs/>
                <w:sz w:val="20"/>
                <w:szCs w:val="20"/>
              </w:rPr>
              <w:t>et al</w:t>
            </w:r>
            <w:r>
              <w:rPr>
                <w:rFonts w:ascii="Arial" w:hAnsi="Arial" w:cs="Arial"/>
                <w:sz w:val="20"/>
                <w:szCs w:val="20"/>
              </w:rPr>
              <w:t>., 2012) including for those with disabilities (HSE, 2022)</w:t>
            </w:r>
          </w:p>
          <w:p w14:paraId="6CB20C1A" w14:textId="77777777" w:rsidR="000213D1" w:rsidRDefault="000213D1" w:rsidP="00246694">
            <w:pPr>
              <w:pStyle w:val="NoSpacing"/>
              <w:rPr>
                <w:rFonts w:ascii="Arial" w:hAnsi="Arial" w:cs="Arial"/>
                <w:sz w:val="20"/>
                <w:szCs w:val="20"/>
              </w:rPr>
            </w:pPr>
          </w:p>
          <w:p w14:paraId="058731EB" w14:textId="77777777" w:rsidR="000213D1" w:rsidRDefault="000213D1" w:rsidP="00246694">
            <w:pPr>
              <w:pStyle w:val="NoSpacing"/>
              <w:rPr>
                <w:rFonts w:ascii="Arial" w:hAnsi="Arial" w:cs="Arial"/>
                <w:sz w:val="20"/>
                <w:szCs w:val="20"/>
              </w:rPr>
            </w:pPr>
            <w:r>
              <w:rPr>
                <w:rFonts w:ascii="Arial" w:hAnsi="Arial" w:cs="Arial"/>
                <w:sz w:val="20"/>
                <w:szCs w:val="20"/>
              </w:rPr>
              <w:t xml:space="preserve">Staff briefed on fire evacuation procedures </w:t>
            </w:r>
            <w:r w:rsidRPr="001835AD">
              <w:rPr>
                <w:rFonts w:ascii="Arial" w:hAnsi="Arial" w:cs="Arial"/>
                <w:sz w:val="20"/>
                <w:szCs w:val="20"/>
              </w:rPr>
              <w:t xml:space="preserve">(Bladen </w:t>
            </w:r>
            <w:r w:rsidRPr="001835AD">
              <w:rPr>
                <w:rFonts w:ascii="Arial" w:hAnsi="Arial" w:cs="Arial"/>
                <w:i/>
                <w:iCs/>
                <w:sz w:val="20"/>
                <w:szCs w:val="20"/>
              </w:rPr>
              <w:t>et al</w:t>
            </w:r>
            <w:r w:rsidRPr="001835AD">
              <w:rPr>
                <w:rFonts w:ascii="Arial" w:hAnsi="Arial" w:cs="Arial"/>
                <w:sz w:val="20"/>
                <w:szCs w:val="20"/>
              </w:rPr>
              <w:t>.</w:t>
            </w:r>
            <w:r>
              <w:rPr>
                <w:rFonts w:ascii="Arial" w:hAnsi="Arial" w:cs="Arial"/>
                <w:sz w:val="20"/>
                <w:szCs w:val="20"/>
              </w:rPr>
              <w:t>,</w:t>
            </w:r>
            <w:r w:rsidRPr="001835AD">
              <w:rPr>
                <w:rFonts w:ascii="Arial" w:hAnsi="Arial" w:cs="Arial"/>
                <w:sz w:val="20"/>
                <w:szCs w:val="20"/>
              </w:rPr>
              <w:t xml:space="preserve"> 2012)</w:t>
            </w:r>
          </w:p>
          <w:p w14:paraId="2E92AA36" w14:textId="77777777" w:rsidR="000213D1" w:rsidRDefault="000213D1" w:rsidP="00246694">
            <w:pPr>
              <w:pStyle w:val="NoSpacing"/>
              <w:rPr>
                <w:rFonts w:ascii="Arial" w:hAnsi="Arial" w:cs="Arial"/>
                <w:sz w:val="20"/>
                <w:szCs w:val="20"/>
              </w:rPr>
            </w:pPr>
          </w:p>
          <w:p w14:paraId="4B98A90A" w14:textId="77777777" w:rsidR="000213D1" w:rsidRDefault="000213D1" w:rsidP="00246694">
            <w:pPr>
              <w:pStyle w:val="NoSpacing"/>
              <w:rPr>
                <w:rFonts w:ascii="Arial" w:hAnsi="Arial" w:cs="Arial"/>
                <w:sz w:val="20"/>
                <w:szCs w:val="20"/>
              </w:rPr>
            </w:pPr>
            <w:r>
              <w:rPr>
                <w:rFonts w:ascii="Arial" w:hAnsi="Arial" w:cs="Arial"/>
                <w:sz w:val="20"/>
                <w:szCs w:val="20"/>
              </w:rPr>
              <w:t xml:space="preserve">Suppression systems </w:t>
            </w:r>
            <w:r>
              <w:rPr>
                <w:rFonts w:ascii="Arial" w:hAnsi="Arial" w:cs="Arial"/>
                <w:sz w:val="20"/>
                <w:szCs w:val="20"/>
              </w:rPr>
              <w:lastRenderedPageBreak/>
              <w:t>including fire extinguishers</w:t>
            </w:r>
          </w:p>
          <w:p w14:paraId="3A99D327" w14:textId="77777777" w:rsidR="000213D1" w:rsidRDefault="000213D1" w:rsidP="00246694">
            <w:pPr>
              <w:pStyle w:val="NoSpacing"/>
              <w:rPr>
                <w:rFonts w:ascii="Arial" w:hAnsi="Arial" w:cs="Arial"/>
                <w:sz w:val="20"/>
                <w:szCs w:val="20"/>
              </w:rPr>
            </w:pPr>
            <w:r>
              <w:rPr>
                <w:rFonts w:ascii="Arial" w:hAnsi="Arial" w:cs="Arial"/>
                <w:sz w:val="20"/>
                <w:szCs w:val="20"/>
              </w:rPr>
              <w:t>(Silvers, 2008)</w:t>
            </w:r>
          </w:p>
          <w:p w14:paraId="3A4655F0" w14:textId="77777777" w:rsidR="000213D1" w:rsidRDefault="000213D1" w:rsidP="00246694">
            <w:pPr>
              <w:pStyle w:val="NoSpacing"/>
              <w:rPr>
                <w:rFonts w:ascii="Arial" w:hAnsi="Arial" w:cs="Arial"/>
                <w:sz w:val="20"/>
                <w:szCs w:val="20"/>
              </w:rPr>
            </w:pPr>
          </w:p>
          <w:p w14:paraId="375B98B4" w14:textId="77777777" w:rsidR="000213D1" w:rsidRPr="00254914" w:rsidRDefault="000213D1" w:rsidP="00246694">
            <w:pPr>
              <w:pStyle w:val="NoSpacing"/>
              <w:rPr>
                <w:rFonts w:ascii="Arial" w:hAnsi="Arial" w:cs="Arial"/>
                <w:sz w:val="20"/>
                <w:szCs w:val="20"/>
              </w:rPr>
            </w:pPr>
          </w:p>
        </w:tc>
        <w:tc>
          <w:tcPr>
            <w:tcW w:w="425" w:type="dxa"/>
          </w:tcPr>
          <w:p w14:paraId="4FFDF3ED" w14:textId="77777777" w:rsidR="000213D1" w:rsidRDefault="000213D1" w:rsidP="00246694">
            <w:pPr>
              <w:pStyle w:val="NoSpacing"/>
              <w:rPr>
                <w:rFonts w:ascii="Arial" w:hAnsi="Arial" w:cs="Arial"/>
                <w:sz w:val="22"/>
                <w:szCs w:val="22"/>
              </w:rPr>
            </w:pPr>
          </w:p>
          <w:p w14:paraId="5C83B053"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6" w:type="dxa"/>
          </w:tcPr>
          <w:p w14:paraId="43104934" w14:textId="77777777" w:rsidR="000213D1" w:rsidRDefault="000213D1" w:rsidP="00246694">
            <w:pPr>
              <w:pStyle w:val="NoSpacing"/>
              <w:rPr>
                <w:rFonts w:ascii="Arial" w:hAnsi="Arial" w:cs="Arial"/>
                <w:sz w:val="22"/>
                <w:szCs w:val="22"/>
              </w:rPr>
            </w:pPr>
          </w:p>
          <w:p w14:paraId="62D51CB1" w14:textId="77777777" w:rsidR="000213D1" w:rsidRDefault="000213D1" w:rsidP="00246694">
            <w:pPr>
              <w:pStyle w:val="NoSpacing"/>
              <w:rPr>
                <w:rFonts w:ascii="Arial" w:hAnsi="Arial" w:cs="Arial"/>
                <w:sz w:val="22"/>
                <w:szCs w:val="22"/>
              </w:rPr>
            </w:pPr>
            <w:r>
              <w:rPr>
                <w:rFonts w:ascii="Arial" w:hAnsi="Arial" w:cs="Arial"/>
                <w:sz w:val="22"/>
                <w:szCs w:val="22"/>
              </w:rPr>
              <w:t>3</w:t>
            </w:r>
          </w:p>
        </w:tc>
        <w:tc>
          <w:tcPr>
            <w:tcW w:w="2693" w:type="dxa"/>
            <w:shd w:val="clear" w:color="auto" w:fill="BFBFBF" w:themeFill="background1" w:themeFillShade="BF"/>
          </w:tcPr>
          <w:p w14:paraId="24BA931C" w14:textId="77777777" w:rsidR="000213D1" w:rsidRDefault="000213D1" w:rsidP="00246694">
            <w:pPr>
              <w:pStyle w:val="NoSpacing"/>
              <w:rPr>
                <w:rFonts w:ascii="Arial" w:hAnsi="Arial" w:cs="Arial"/>
                <w:sz w:val="22"/>
                <w:szCs w:val="22"/>
              </w:rPr>
            </w:pPr>
          </w:p>
          <w:p w14:paraId="24AA66BA" w14:textId="77777777" w:rsidR="000213D1" w:rsidRDefault="000213D1" w:rsidP="00246694">
            <w:pPr>
              <w:pStyle w:val="NoSpacing"/>
              <w:jc w:val="center"/>
              <w:rPr>
                <w:rFonts w:ascii="Arial" w:hAnsi="Arial" w:cs="Arial"/>
                <w:sz w:val="22"/>
                <w:szCs w:val="22"/>
              </w:rPr>
            </w:pPr>
            <w:r>
              <w:rPr>
                <w:rFonts w:ascii="Arial" w:hAnsi="Arial" w:cs="Arial"/>
                <w:sz w:val="22"/>
                <w:szCs w:val="22"/>
              </w:rPr>
              <w:t>6</w:t>
            </w:r>
          </w:p>
        </w:tc>
      </w:tr>
    </w:tbl>
    <w:p w14:paraId="2FB33B29" w14:textId="77777777" w:rsidR="000213D1" w:rsidRDefault="000213D1" w:rsidP="000213D1">
      <w:pPr>
        <w:pStyle w:val="NoSpacing"/>
        <w:rPr>
          <w:rFonts w:ascii="Arial" w:hAnsi="Arial" w:cs="Arial"/>
          <w:sz w:val="22"/>
          <w:szCs w:val="22"/>
        </w:rPr>
        <w:sectPr w:rsidR="000213D1" w:rsidSect="00B0078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tbl>
      <w:tblPr>
        <w:tblStyle w:val="TableGrid"/>
        <w:tblW w:w="0" w:type="auto"/>
        <w:tblLayout w:type="fixed"/>
        <w:tblLook w:val="04A0" w:firstRow="1" w:lastRow="0" w:firstColumn="1" w:lastColumn="0" w:noHBand="0" w:noVBand="1"/>
      </w:tblPr>
      <w:tblGrid>
        <w:gridCol w:w="1268"/>
        <w:gridCol w:w="2087"/>
        <w:gridCol w:w="1999"/>
        <w:gridCol w:w="453"/>
        <w:gridCol w:w="425"/>
        <w:gridCol w:w="2552"/>
        <w:gridCol w:w="1559"/>
        <w:gridCol w:w="425"/>
        <w:gridCol w:w="426"/>
        <w:gridCol w:w="2693"/>
      </w:tblGrid>
      <w:tr w:rsidR="000213D1" w14:paraId="2FA1A60C" w14:textId="77777777" w:rsidTr="00246694">
        <w:tc>
          <w:tcPr>
            <w:tcW w:w="1268" w:type="dxa"/>
          </w:tcPr>
          <w:p w14:paraId="09F17169" w14:textId="77777777" w:rsidR="000213D1" w:rsidRDefault="000213D1" w:rsidP="00246694">
            <w:pPr>
              <w:pStyle w:val="NoSpacing"/>
              <w:rPr>
                <w:rFonts w:ascii="Arial" w:hAnsi="Arial" w:cs="Arial"/>
                <w:sz w:val="22"/>
                <w:szCs w:val="22"/>
              </w:rPr>
            </w:pPr>
          </w:p>
          <w:p w14:paraId="0E9870A3" w14:textId="77777777" w:rsidR="000213D1" w:rsidRPr="00572924" w:rsidRDefault="000213D1" w:rsidP="00246694">
            <w:pPr>
              <w:pStyle w:val="NoSpacing"/>
              <w:rPr>
                <w:rFonts w:ascii="Arial" w:hAnsi="Arial" w:cs="Arial"/>
                <w:sz w:val="20"/>
                <w:szCs w:val="20"/>
              </w:rPr>
            </w:pPr>
            <w:r w:rsidRPr="00572924">
              <w:rPr>
                <w:rFonts w:ascii="Arial" w:hAnsi="Arial" w:cs="Arial"/>
                <w:sz w:val="20"/>
                <w:szCs w:val="20"/>
              </w:rPr>
              <w:t>Acts of terrorism and bomb threats</w:t>
            </w:r>
            <w:r>
              <w:rPr>
                <w:rFonts w:ascii="Arial" w:hAnsi="Arial" w:cs="Arial"/>
                <w:sz w:val="20"/>
                <w:szCs w:val="20"/>
              </w:rPr>
              <w:t xml:space="preserve"> (Bladen </w:t>
            </w:r>
            <w:r w:rsidRPr="009B31DB">
              <w:rPr>
                <w:rFonts w:ascii="Arial" w:hAnsi="Arial" w:cs="Arial"/>
                <w:i/>
                <w:iCs/>
                <w:sz w:val="20"/>
                <w:szCs w:val="20"/>
              </w:rPr>
              <w:t>et al</w:t>
            </w:r>
            <w:r>
              <w:rPr>
                <w:rFonts w:ascii="Arial" w:hAnsi="Arial" w:cs="Arial"/>
                <w:i/>
                <w:iCs/>
                <w:sz w:val="20"/>
                <w:szCs w:val="20"/>
              </w:rPr>
              <w:t>.</w:t>
            </w:r>
            <w:r>
              <w:rPr>
                <w:rFonts w:ascii="Arial" w:hAnsi="Arial" w:cs="Arial"/>
                <w:sz w:val="20"/>
                <w:szCs w:val="20"/>
              </w:rPr>
              <w:t>, 2012)</w:t>
            </w:r>
          </w:p>
          <w:p w14:paraId="0925C621" w14:textId="77777777" w:rsidR="000213D1" w:rsidRDefault="000213D1" w:rsidP="00246694">
            <w:pPr>
              <w:pStyle w:val="NoSpacing"/>
              <w:rPr>
                <w:rFonts w:ascii="Arial" w:hAnsi="Arial" w:cs="Arial"/>
                <w:sz w:val="22"/>
                <w:szCs w:val="22"/>
              </w:rPr>
            </w:pPr>
          </w:p>
          <w:p w14:paraId="092E9A36" w14:textId="77777777" w:rsidR="000213D1" w:rsidRDefault="000213D1" w:rsidP="00246694">
            <w:pPr>
              <w:pStyle w:val="NoSpacing"/>
              <w:rPr>
                <w:rFonts w:ascii="Arial" w:hAnsi="Arial" w:cs="Arial"/>
                <w:sz w:val="22"/>
                <w:szCs w:val="22"/>
              </w:rPr>
            </w:pPr>
          </w:p>
          <w:p w14:paraId="5BDEC243" w14:textId="77777777" w:rsidR="000213D1" w:rsidRDefault="000213D1" w:rsidP="00246694">
            <w:pPr>
              <w:pStyle w:val="NoSpacing"/>
              <w:rPr>
                <w:rFonts w:ascii="Arial" w:hAnsi="Arial" w:cs="Arial"/>
                <w:sz w:val="22"/>
                <w:szCs w:val="22"/>
              </w:rPr>
            </w:pPr>
          </w:p>
          <w:p w14:paraId="0BCF6A78" w14:textId="77777777" w:rsidR="000213D1" w:rsidRDefault="000213D1" w:rsidP="00246694">
            <w:pPr>
              <w:pStyle w:val="NoSpacing"/>
              <w:rPr>
                <w:rFonts w:ascii="Arial" w:hAnsi="Arial" w:cs="Arial"/>
                <w:sz w:val="22"/>
                <w:szCs w:val="22"/>
              </w:rPr>
            </w:pPr>
          </w:p>
          <w:p w14:paraId="2F34472D" w14:textId="77777777" w:rsidR="000213D1" w:rsidRDefault="000213D1" w:rsidP="00246694">
            <w:pPr>
              <w:pStyle w:val="NoSpacing"/>
              <w:rPr>
                <w:rFonts w:ascii="Arial" w:hAnsi="Arial" w:cs="Arial"/>
                <w:sz w:val="22"/>
                <w:szCs w:val="22"/>
              </w:rPr>
            </w:pPr>
          </w:p>
        </w:tc>
        <w:tc>
          <w:tcPr>
            <w:tcW w:w="2087" w:type="dxa"/>
          </w:tcPr>
          <w:p w14:paraId="039B4B10" w14:textId="77777777" w:rsidR="000213D1" w:rsidRPr="004E3DE9" w:rsidRDefault="000213D1" w:rsidP="00246694">
            <w:pPr>
              <w:rPr>
                <w:rFonts w:ascii="Arial" w:hAnsi="Arial" w:cs="Arial"/>
              </w:rPr>
            </w:pPr>
          </w:p>
          <w:p w14:paraId="779B63C0"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Loss of lives (Harrell </w:t>
            </w:r>
            <w:r w:rsidRPr="004E3DE9">
              <w:rPr>
                <w:rFonts w:ascii="Arial" w:hAnsi="Arial" w:cs="Arial"/>
                <w:i/>
                <w:iCs/>
                <w:sz w:val="20"/>
                <w:szCs w:val="20"/>
              </w:rPr>
              <w:t>et al.</w:t>
            </w:r>
            <w:r w:rsidRPr="004E3DE9">
              <w:rPr>
                <w:rFonts w:ascii="Arial" w:hAnsi="Arial" w:cs="Arial"/>
                <w:sz w:val="20"/>
                <w:szCs w:val="20"/>
              </w:rPr>
              <w:t xml:space="preserve">, 2010) </w:t>
            </w:r>
          </w:p>
          <w:p w14:paraId="1F4EACC5" w14:textId="77777777" w:rsidR="000213D1" w:rsidRPr="004E3DE9" w:rsidRDefault="000213D1" w:rsidP="00246694">
            <w:pPr>
              <w:rPr>
                <w:rFonts w:ascii="Arial" w:hAnsi="Arial" w:cs="Arial"/>
                <w:sz w:val="20"/>
                <w:szCs w:val="20"/>
              </w:rPr>
            </w:pPr>
          </w:p>
          <w:p w14:paraId="2846CA53"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Complex major injuries (Harrell </w:t>
            </w:r>
            <w:r w:rsidRPr="004E3DE9">
              <w:rPr>
                <w:rFonts w:ascii="Arial" w:hAnsi="Arial" w:cs="Arial"/>
                <w:i/>
                <w:iCs/>
                <w:sz w:val="20"/>
                <w:szCs w:val="20"/>
              </w:rPr>
              <w:t>et al.</w:t>
            </w:r>
            <w:r w:rsidRPr="004E3DE9">
              <w:rPr>
                <w:rFonts w:ascii="Arial" w:hAnsi="Arial" w:cs="Arial"/>
                <w:sz w:val="20"/>
                <w:szCs w:val="20"/>
              </w:rPr>
              <w:t xml:space="preserve">, 2010) </w:t>
            </w:r>
          </w:p>
          <w:p w14:paraId="3ECC93F1" w14:textId="77777777" w:rsidR="000213D1" w:rsidRPr="004E3DE9" w:rsidRDefault="000213D1" w:rsidP="00246694">
            <w:pPr>
              <w:rPr>
                <w:rFonts w:ascii="Arial" w:hAnsi="Arial" w:cs="Arial"/>
                <w:sz w:val="20"/>
                <w:szCs w:val="20"/>
              </w:rPr>
            </w:pPr>
          </w:p>
          <w:p w14:paraId="49544A75"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Minor injuries (Harrell </w:t>
            </w:r>
            <w:r w:rsidRPr="004E3DE9">
              <w:rPr>
                <w:rFonts w:ascii="Arial" w:hAnsi="Arial" w:cs="Arial"/>
                <w:i/>
                <w:iCs/>
                <w:sz w:val="20"/>
                <w:szCs w:val="20"/>
              </w:rPr>
              <w:t>et al.</w:t>
            </w:r>
            <w:r w:rsidRPr="004E3DE9">
              <w:rPr>
                <w:rFonts w:ascii="Arial" w:hAnsi="Arial" w:cs="Arial"/>
                <w:sz w:val="20"/>
                <w:szCs w:val="20"/>
              </w:rPr>
              <w:t xml:space="preserve">, 2010) </w:t>
            </w:r>
          </w:p>
          <w:p w14:paraId="41B95667" w14:textId="77777777" w:rsidR="000213D1" w:rsidRPr="004E3DE9" w:rsidRDefault="000213D1" w:rsidP="00246694">
            <w:pPr>
              <w:rPr>
                <w:rFonts w:ascii="Arial" w:hAnsi="Arial" w:cs="Arial"/>
                <w:sz w:val="20"/>
                <w:szCs w:val="20"/>
              </w:rPr>
            </w:pPr>
          </w:p>
          <w:p w14:paraId="7E347678"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Panic (Harrell </w:t>
            </w:r>
            <w:r w:rsidRPr="004E3DE9">
              <w:rPr>
                <w:rFonts w:ascii="Arial" w:hAnsi="Arial" w:cs="Arial"/>
                <w:i/>
                <w:iCs/>
                <w:sz w:val="20"/>
                <w:szCs w:val="20"/>
              </w:rPr>
              <w:t>et al.</w:t>
            </w:r>
            <w:r w:rsidRPr="004E3DE9">
              <w:rPr>
                <w:rFonts w:ascii="Arial" w:hAnsi="Arial" w:cs="Arial"/>
                <w:sz w:val="20"/>
                <w:szCs w:val="20"/>
              </w:rPr>
              <w:t xml:space="preserve">, 2010) </w:t>
            </w:r>
          </w:p>
          <w:p w14:paraId="3DB1DD9E" w14:textId="77777777" w:rsidR="000213D1" w:rsidRPr="004E3DE9" w:rsidRDefault="000213D1" w:rsidP="00246694">
            <w:pPr>
              <w:rPr>
                <w:rFonts w:ascii="Arial" w:hAnsi="Arial" w:cs="Arial"/>
                <w:sz w:val="20"/>
                <w:szCs w:val="20"/>
              </w:rPr>
            </w:pPr>
          </w:p>
          <w:p w14:paraId="6B8FD255"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Trampling (Harrell </w:t>
            </w:r>
            <w:r w:rsidRPr="004E3DE9">
              <w:rPr>
                <w:rFonts w:ascii="Arial" w:hAnsi="Arial" w:cs="Arial"/>
                <w:i/>
                <w:iCs/>
                <w:sz w:val="20"/>
                <w:szCs w:val="20"/>
              </w:rPr>
              <w:t>et al.</w:t>
            </w:r>
            <w:r w:rsidRPr="004E3DE9">
              <w:rPr>
                <w:rFonts w:ascii="Arial" w:hAnsi="Arial" w:cs="Arial"/>
                <w:sz w:val="20"/>
                <w:szCs w:val="20"/>
              </w:rPr>
              <w:t xml:space="preserve">, 2010) </w:t>
            </w:r>
          </w:p>
          <w:p w14:paraId="07850237" w14:textId="77777777" w:rsidR="000213D1" w:rsidRPr="004E3DE9" w:rsidRDefault="000213D1" w:rsidP="00246694">
            <w:pPr>
              <w:rPr>
                <w:rFonts w:ascii="Arial" w:hAnsi="Arial" w:cs="Arial"/>
                <w:sz w:val="20"/>
                <w:szCs w:val="20"/>
              </w:rPr>
            </w:pPr>
          </w:p>
          <w:p w14:paraId="14B2AADC"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Burns (Harrell </w:t>
            </w:r>
            <w:r w:rsidRPr="004E3DE9">
              <w:rPr>
                <w:rFonts w:ascii="Arial" w:hAnsi="Arial" w:cs="Arial"/>
                <w:i/>
                <w:iCs/>
                <w:sz w:val="20"/>
                <w:szCs w:val="20"/>
              </w:rPr>
              <w:t>et al.</w:t>
            </w:r>
            <w:r w:rsidRPr="004E3DE9">
              <w:rPr>
                <w:rFonts w:ascii="Arial" w:hAnsi="Arial" w:cs="Arial"/>
                <w:sz w:val="20"/>
                <w:szCs w:val="20"/>
              </w:rPr>
              <w:t xml:space="preserve">, 2010) </w:t>
            </w:r>
          </w:p>
          <w:p w14:paraId="25517A36" w14:textId="77777777" w:rsidR="000213D1" w:rsidRPr="004E3DE9" w:rsidRDefault="000213D1" w:rsidP="00246694">
            <w:pPr>
              <w:rPr>
                <w:rFonts w:ascii="Arial" w:hAnsi="Arial" w:cs="Arial"/>
                <w:sz w:val="20"/>
                <w:szCs w:val="20"/>
              </w:rPr>
            </w:pPr>
          </w:p>
          <w:p w14:paraId="41CA3D9D" w14:textId="77777777" w:rsidR="000213D1" w:rsidRPr="004E3DE9" w:rsidRDefault="000213D1" w:rsidP="00246694">
            <w:pPr>
              <w:rPr>
                <w:rFonts w:ascii="Arial" w:hAnsi="Arial" w:cs="Arial"/>
                <w:sz w:val="20"/>
                <w:szCs w:val="20"/>
              </w:rPr>
            </w:pPr>
            <w:r w:rsidRPr="004E3DE9">
              <w:rPr>
                <w:rFonts w:ascii="Arial" w:hAnsi="Arial" w:cs="Arial"/>
                <w:sz w:val="20"/>
                <w:szCs w:val="20"/>
              </w:rPr>
              <w:t xml:space="preserve"> </w:t>
            </w:r>
          </w:p>
          <w:p w14:paraId="06AA7B44" w14:textId="77777777" w:rsidR="000213D1" w:rsidRPr="004E3DE9" w:rsidRDefault="000213D1" w:rsidP="00246694">
            <w:pPr>
              <w:rPr>
                <w:rFonts w:ascii="Arial" w:hAnsi="Arial" w:cs="Arial"/>
                <w:sz w:val="20"/>
                <w:szCs w:val="20"/>
              </w:rPr>
            </w:pPr>
          </w:p>
        </w:tc>
        <w:tc>
          <w:tcPr>
            <w:tcW w:w="1999" w:type="dxa"/>
          </w:tcPr>
          <w:p w14:paraId="5547A144" w14:textId="77777777" w:rsidR="000213D1" w:rsidRDefault="000213D1" w:rsidP="00246694">
            <w:pPr>
              <w:pStyle w:val="NoSpacing"/>
              <w:rPr>
                <w:rFonts w:ascii="Arial" w:hAnsi="Arial" w:cs="Arial"/>
                <w:sz w:val="20"/>
                <w:szCs w:val="20"/>
              </w:rPr>
            </w:pPr>
          </w:p>
          <w:p w14:paraId="38028512" w14:textId="77777777" w:rsidR="000213D1" w:rsidRDefault="000213D1" w:rsidP="00246694">
            <w:pPr>
              <w:pStyle w:val="NoSpacing"/>
              <w:rPr>
                <w:rFonts w:ascii="Arial" w:hAnsi="Arial" w:cs="Arial"/>
                <w:sz w:val="20"/>
                <w:szCs w:val="20"/>
              </w:rPr>
            </w:pPr>
            <w:r>
              <w:rPr>
                <w:rFonts w:ascii="Arial" w:hAnsi="Arial" w:cs="Arial"/>
                <w:sz w:val="20"/>
                <w:szCs w:val="20"/>
              </w:rPr>
              <w:t>All persons on site including event attendees, employees, and contractors</w:t>
            </w:r>
          </w:p>
          <w:p w14:paraId="53B7D56F" w14:textId="77777777" w:rsidR="000213D1" w:rsidRDefault="000213D1" w:rsidP="00246694">
            <w:pPr>
              <w:pStyle w:val="NoSpacing"/>
              <w:rPr>
                <w:rFonts w:ascii="Arial" w:hAnsi="Arial" w:cs="Arial"/>
                <w:sz w:val="20"/>
                <w:szCs w:val="20"/>
              </w:rPr>
            </w:pPr>
          </w:p>
          <w:p w14:paraId="4E83F19E" w14:textId="77777777" w:rsidR="000213D1" w:rsidRDefault="000213D1" w:rsidP="00246694">
            <w:pPr>
              <w:pStyle w:val="NoSpacing"/>
              <w:rPr>
                <w:rFonts w:ascii="Arial" w:hAnsi="Arial" w:cs="Arial"/>
                <w:sz w:val="22"/>
                <w:szCs w:val="22"/>
              </w:rPr>
            </w:pPr>
          </w:p>
        </w:tc>
        <w:tc>
          <w:tcPr>
            <w:tcW w:w="453" w:type="dxa"/>
          </w:tcPr>
          <w:p w14:paraId="36D922A0" w14:textId="77777777" w:rsidR="000213D1" w:rsidRDefault="000213D1" w:rsidP="00246694">
            <w:pPr>
              <w:pStyle w:val="NoSpacing"/>
              <w:rPr>
                <w:rFonts w:ascii="Arial" w:hAnsi="Arial" w:cs="Arial"/>
                <w:sz w:val="22"/>
                <w:szCs w:val="22"/>
              </w:rPr>
            </w:pPr>
          </w:p>
          <w:p w14:paraId="43122100"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5" w:type="dxa"/>
          </w:tcPr>
          <w:p w14:paraId="2988E4C7" w14:textId="77777777" w:rsidR="000213D1" w:rsidRDefault="000213D1" w:rsidP="00246694">
            <w:pPr>
              <w:pStyle w:val="NoSpacing"/>
              <w:rPr>
                <w:rFonts w:ascii="Arial" w:hAnsi="Arial" w:cs="Arial"/>
                <w:sz w:val="22"/>
                <w:szCs w:val="22"/>
              </w:rPr>
            </w:pPr>
          </w:p>
          <w:p w14:paraId="03BD6FBA" w14:textId="77777777" w:rsidR="000213D1" w:rsidRDefault="000213D1" w:rsidP="00246694">
            <w:pPr>
              <w:pStyle w:val="NoSpacing"/>
              <w:rPr>
                <w:rFonts w:ascii="Arial" w:hAnsi="Arial" w:cs="Arial"/>
                <w:sz w:val="22"/>
                <w:szCs w:val="22"/>
              </w:rPr>
            </w:pPr>
            <w:r>
              <w:rPr>
                <w:rFonts w:ascii="Arial" w:hAnsi="Arial" w:cs="Arial"/>
                <w:sz w:val="22"/>
                <w:szCs w:val="22"/>
              </w:rPr>
              <w:t>6</w:t>
            </w:r>
          </w:p>
        </w:tc>
        <w:tc>
          <w:tcPr>
            <w:tcW w:w="2552" w:type="dxa"/>
            <w:shd w:val="clear" w:color="auto" w:fill="FF3399"/>
          </w:tcPr>
          <w:p w14:paraId="1573E659" w14:textId="77777777" w:rsidR="000213D1" w:rsidRDefault="000213D1" w:rsidP="00246694">
            <w:pPr>
              <w:pStyle w:val="NoSpacing"/>
              <w:rPr>
                <w:rFonts w:ascii="Arial" w:hAnsi="Arial" w:cs="Arial"/>
                <w:sz w:val="22"/>
                <w:szCs w:val="22"/>
              </w:rPr>
            </w:pPr>
          </w:p>
          <w:p w14:paraId="1A58AB84" w14:textId="77777777" w:rsidR="000213D1" w:rsidRDefault="000213D1" w:rsidP="00246694">
            <w:pPr>
              <w:pStyle w:val="NoSpacing"/>
              <w:jc w:val="center"/>
              <w:rPr>
                <w:rFonts w:ascii="Arial" w:hAnsi="Arial" w:cs="Arial"/>
                <w:sz w:val="22"/>
                <w:szCs w:val="22"/>
              </w:rPr>
            </w:pPr>
            <w:r>
              <w:rPr>
                <w:rFonts w:ascii="Arial" w:hAnsi="Arial" w:cs="Arial"/>
                <w:sz w:val="22"/>
                <w:szCs w:val="22"/>
              </w:rPr>
              <w:t>12</w:t>
            </w:r>
          </w:p>
        </w:tc>
        <w:tc>
          <w:tcPr>
            <w:tcW w:w="1559" w:type="dxa"/>
          </w:tcPr>
          <w:p w14:paraId="56B8AFDB" w14:textId="77777777" w:rsidR="000213D1" w:rsidRDefault="000213D1" w:rsidP="00246694">
            <w:pPr>
              <w:pStyle w:val="NoSpacing"/>
              <w:rPr>
                <w:rFonts w:ascii="Arial" w:hAnsi="Arial" w:cs="Arial"/>
                <w:sz w:val="20"/>
                <w:szCs w:val="20"/>
              </w:rPr>
            </w:pPr>
          </w:p>
          <w:p w14:paraId="063F5AA6" w14:textId="77777777" w:rsidR="000213D1" w:rsidRDefault="000213D1" w:rsidP="00246694">
            <w:pPr>
              <w:pStyle w:val="NoSpacing"/>
              <w:rPr>
                <w:rFonts w:ascii="Arial" w:hAnsi="Arial" w:cs="Arial"/>
                <w:sz w:val="20"/>
                <w:szCs w:val="20"/>
              </w:rPr>
            </w:pPr>
            <w:r>
              <w:rPr>
                <w:rFonts w:ascii="Arial" w:hAnsi="Arial" w:cs="Arial"/>
                <w:sz w:val="20"/>
                <w:szCs w:val="20"/>
              </w:rPr>
              <w:t xml:space="preserve">On-site security team (Harrell </w:t>
            </w:r>
            <w:r w:rsidRPr="0013355B">
              <w:rPr>
                <w:rFonts w:ascii="Arial" w:hAnsi="Arial" w:cs="Arial"/>
                <w:i/>
                <w:iCs/>
                <w:sz w:val="20"/>
                <w:szCs w:val="20"/>
              </w:rPr>
              <w:t>et al</w:t>
            </w:r>
            <w:r>
              <w:rPr>
                <w:rFonts w:ascii="Arial" w:hAnsi="Arial" w:cs="Arial"/>
                <w:sz w:val="20"/>
                <w:szCs w:val="20"/>
              </w:rPr>
              <w:t>., 2010)</w:t>
            </w:r>
          </w:p>
          <w:p w14:paraId="47854FF8" w14:textId="77777777" w:rsidR="000213D1" w:rsidRDefault="000213D1" w:rsidP="00246694">
            <w:pPr>
              <w:pStyle w:val="NoSpacing"/>
              <w:rPr>
                <w:rFonts w:ascii="Arial" w:hAnsi="Arial" w:cs="Arial"/>
                <w:sz w:val="20"/>
                <w:szCs w:val="20"/>
              </w:rPr>
            </w:pPr>
          </w:p>
          <w:p w14:paraId="6059C9BD" w14:textId="77777777" w:rsidR="000213D1" w:rsidRDefault="000213D1" w:rsidP="00246694">
            <w:pPr>
              <w:pStyle w:val="NoSpacing"/>
              <w:rPr>
                <w:rFonts w:ascii="Arial" w:hAnsi="Arial" w:cs="Arial"/>
                <w:sz w:val="20"/>
                <w:szCs w:val="20"/>
              </w:rPr>
            </w:pPr>
            <w:r>
              <w:rPr>
                <w:rFonts w:ascii="Arial" w:hAnsi="Arial" w:cs="Arial"/>
                <w:sz w:val="20"/>
                <w:szCs w:val="20"/>
              </w:rPr>
              <w:t xml:space="preserve">Security checks on entry to the event (Rath, 2017) </w:t>
            </w:r>
          </w:p>
          <w:p w14:paraId="6F9D4008" w14:textId="77777777" w:rsidR="000213D1" w:rsidRDefault="000213D1" w:rsidP="00246694">
            <w:pPr>
              <w:pStyle w:val="NoSpacing"/>
              <w:rPr>
                <w:rFonts w:ascii="Arial" w:hAnsi="Arial" w:cs="Arial"/>
                <w:sz w:val="20"/>
                <w:szCs w:val="20"/>
              </w:rPr>
            </w:pPr>
          </w:p>
          <w:p w14:paraId="7EAE7414" w14:textId="77777777" w:rsidR="000213D1" w:rsidRDefault="000213D1" w:rsidP="00246694">
            <w:pPr>
              <w:pStyle w:val="NoSpacing"/>
              <w:rPr>
                <w:rFonts w:ascii="Arial" w:hAnsi="Arial" w:cs="Arial"/>
                <w:sz w:val="20"/>
                <w:szCs w:val="20"/>
              </w:rPr>
            </w:pPr>
            <w:r>
              <w:rPr>
                <w:rFonts w:ascii="Arial" w:hAnsi="Arial" w:cs="Arial"/>
                <w:sz w:val="20"/>
                <w:szCs w:val="20"/>
              </w:rPr>
              <w:t>Processes in place for unattended packages (FEMA, 2001 as cited in Silvers, 2008)</w:t>
            </w:r>
          </w:p>
          <w:p w14:paraId="05A8292B" w14:textId="77777777" w:rsidR="000213D1" w:rsidRDefault="000213D1" w:rsidP="00246694">
            <w:pPr>
              <w:pStyle w:val="NoSpacing"/>
              <w:rPr>
                <w:rFonts w:ascii="Arial" w:hAnsi="Arial" w:cs="Arial"/>
                <w:sz w:val="20"/>
                <w:szCs w:val="20"/>
              </w:rPr>
            </w:pPr>
          </w:p>
          <w:p w14:paraId="1F3FFA84" w14:textId="77777777" w:rsidR="000213D1" w:rsidRDefault="000213D1" w:rsidP="00246694">
            <w:pPr>
              <w:pStyle w:val="NoSpacing"/>
              <w:rPr>
                <w:rFonts w:ascii="Arial" w:hAnsi="Arial" w:cs="Arial"/>
                <w:sz w:val="20"/>
                <w:szCs w:val="20"/>
              </w:rPr>
            </w:pPr>
            <w:r>
              <w:rPr>
                <w:rFonts w:ascii="Arial" w:hAnsi="Arial" w:cs="Arial"/>
                <w:sz w:val="20"/>
                <w:szCs w:val="20"/>
              </w:rPr>
              <w:t xml:space="preserve">Processes in place for unauthorised deliveries (FEMA, 2001 </w:t>
            </w:r>
          </w:p>
          <w:p w14:paraId="747A4DA7" w14:textId="77777777" w:rsidR="000213D1" w:rsidRDefault="000213D1" w:rsidP="00246694">
            <w:pPr>
              <w:pStyle w:val="NoSpacing"/>
              <w:rPr>
                <w:rFonts w:ascii="Arial" w:hAnsi="Arial" w:cs="Arial"/>
                <w:sz w:val="20"/>
                <w:szCs w:val="20"/>
              </w:rPr>
            </w:pPr>
            <w:r>
              <w:rPr>
                <w:rFonts w:ascii="Arial" w:hAnsi="Arial" w:cs="Arial"/>
                <w:sz w:val="20"/>
                <w:szCs w:val="20"/>
              </w:rPr>
              <w:t xml:space="preserve">as cited in Silvers, 2008) </w:t>
            </w:r>
          </w:p>
          <w:p w14:paraId="1301E63F" w14:textId="77777777" w:rsidR="000213D1" w:rsidRDefault="000213D1" w:rsidP="00246694">
            <w:pPr>
              <w:pStyle w:val="NoSpacing"/>
              <w:rPr>
                <w:rFonts w:ascii="Arial" w:hAnsi="Arial" w:cs="Arial"/>
                <w:sz w:val="20"/>
                <w:szCs w:val="20"/>
              </w:rPr>
            </w:pPr>
          </w:p>
          <w:p w14:paraId="4AEACBFD" w14:textId="77777777" w:rsidR="000213D1" w:rsidRDefault="000213D1" w:rsidP="00246694">
            <w:pPr>
              <w:pStyle w:val="NoSpacing"/>
              <w:rPr>
                <w:rFonts w:ascii="Arial" w:hAnsi="Arial" w:cs="Arial"/>
                <w:sz w:val="20"/>
                <w:szCs w:val="20"/>
              </w:rPr>
            </w:pPr>
            <w:r>
              <w:rPr>
                <w:rFonts w:ascii="Arial" w:hAnsi="Arial" w:cs="Arial"/>
                <w:sz w:val="20"/>
                <w:szCs w:val="20"/>
              </w:rPr>
              <w:t xml:space="preserve">Security inspections of the site prior to the event taking place (FEMA, 2001 as cited in Silvers, 2008) </w:t>
            </w:r>
          </w:p>
          <w:p w14:paraId="2CA07F3B" w14:textId="77777777" w:rsidR="000213D1" w:rsidRDefault="000213D1" w:rsidP="00246694">
            <w:pPr>
              <w:pStyle w:val="NoSpacing"/>
              <w:rPr>
                <w:rFonts w:ascii="Arial" w:hAnsi="Arial" w:cs="Arial"/>
                <w:sz w:val="20"/>
                <w:szCs w:val="20"/>
              </w:rPr>
            </w:pPr>
          </w:p>
          <w:p w14:paraId="243DB781" w14:textId="77777777" w:rsidR="000213D1" w:rsidRDefault="000213D1" w:rsidP="00246694">
            <w:pPr>
              <w:pStyle w:val="NoSpacing"/>
              <w:rPr>
                <w:rFonts w:ascii="Arial" w:hAnsi="Arial" w:cs="Arial"/>
                <w:sz w:val="20"/>
                <w:szCs w:val="20"/>
              </w:rPr>
            </w:pPr>
            <w:r>
              <w:rPr>
                <w:rFonts w:ascii="Arial" w:hAnsi="Arial" w:cs="Arial"/>
                <w:sz w:val="20"/>
                <w:szCs w:val="20"/>
              </w:rPr>
              <w:t xml:space="preserve">Ensuring adequate </w:t>
            </w:r>
            <w:r>
              <w:rPr>
                <w:rFonts w:ascii="Arial" w:hAnsi="Arial" w:cs="Arial"/>
                <w:sz w:val="20"/>
                <w:szCs w:val="20"/>
              </w:rPr>
              <w:lastRenderedPageBreak/>
              <w:t>security controls are in place (FEMA, 2001 as cited in Silvers, 2008)</w:t>
            </w:r>
          </w:p>
        </w:tc>
        <w:tc>
          <w:tcPr>
            <w:tcW w:w="425" w:type="dxa"/>
          </w:tcPr>
          <w:p w14:paraId="6EB584C3" w14:textId="77777777" w:rsidR="000213D1" w:rsidRDefault="000213D1" w:rsidP="00246694">
            <w:pPr>
              <w:pStyle w:val="NoSpacing"/>
              <w:rPr>
                <w:rFonts w:ascii="Arial" w:hAnsi="Arial" w:cs="Arial"/>
                <w:sz w:val="22"/>
                <w:szCs w:val="22"/>
              </w:rPr>
            </w:pPr>
          </w:p>
          <w:p w14:paraId="44B30FD2"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6" w:type="dxa"/>
          </w:tcPr>
          <w:p w14:paraId="2472C32F" w14:textId="77777777" w:rsidR="000213D1" w:rsidRDefault="000213D1" w:rsidP="00246694">
            <w:pPr>
              <w:pStyle w:val="NoSpacing"/>
              <w:rPr>
                <w:rFonts w:ascii="Arial" w:hAnsi="Arial" w:cs="Arial"/>
                <w:sz w:val="22"/>
                <w:szCs w:val="22"/>
              </w:rPr>
            </w:pPr>
          </w:p>
          <w:p w14:paraId="61B69805" w14:textId="77777777" w:rsidR="000213D1" w:rsidRDefault="000213D1" w:rsidP="00246694">
            <w:pPr>
              <w:pStyle w:val="NoSpacing"/>
              <w:rPr>
                <w:rFonts w:ascii="Arial" w:hAnsi="Arial" w:cs="Arial"/>
                <w:sz w:val="22"/>
                <w:szCs w:val="22"/>
              </w:rPr>
            </w:pPr>
            <w:r>
              <w:rPr>
                <w:rFonts w:ascii="Arial" w:hAnsi="Arial" w:cs="Arial"/>
                <w:sz w:val="22"/>
                <w:szCs w:val="22"/>
              </w:rPr>
              <w:t>3</w:t>
            </w:r>
          </w:p>
        </w:tc>
        <w:tc>
          <w:tcPr>
            <w:tcW w:w="2693" w:type="dxa"/>
            <w:shd w:val="clear" w:color="auto" w:fill="BFBFBF" w:themeFill="background1" w:themeFillShade="BF"/>
          </w:tcPr>
          <w:p w14:paraId="34F2EFA1" w14:textId="77777777" w:rsidR="000213D1" w:rsidRDefault="000213D1" w:rsidP="00246694">
            <w:pPr>
              <w:pStyle w:val="NoSpacing"/>
              <w:rPr>
                <w:rFonts w:ascii="Arial" w:hAnsi="Arial" w:cs="Arial"/>
                <w:sz w:val="22"/>
                <w:szCs w:val="22"/>
              </w:rPr>
            </w:pPr>
          </w:p>
          <w:p w14:paraId="66DFB7F8" w14:textId="77777777" w:rsidR="000213D1" w:rsidRDefault="000213D1" w:rsidP="00246694">
            <w:pPr>
              <w:pStyle w:val="NoSpacing"/>
              <w:jc w:val="center"/>
              <w:rPr>
                <w:rFonts w:ascii="Arial" w:hAnsi="Arial" w:cs="Arial"/>
                <w:sz w:val="22"/>
                <w:szCs w:val="22"/>
              </w:rPr>
            </w:pPr>
            <w:r>
              <w:rPr>
                <w:rFonts w:ascii="Arial" w:hAnsi="Arial" w:cs="Arial"/>
                <w:sz w:val="22"/>
                <w:szCs w:val="22"/>
              </w:rPr>
              <w:t>6</w:t>
            </w:r>
          </w:p>
        </w:tc>
      </w:tr>
      <w:tr w:rsidR="000213D1" w14:paraId="434E517E" w14:textId="77777777" w:rsidTr="00246694">
        <w:trPr>
          <w:trHeight w:val="6653"/>
        </w:trPr>
        <w:tc>
          <w:tcPr>
            <w:tcW w:w="1268" w:type="dxa"/>
          </w:tcPr>
          <w:p w14:paraId="676BE4FC" w14:textId="77777777" w:rsidR="000213D1" w:rsidRDefault="000213D1" w:rsidP="00246694">
            <w:pPr>
              <w:pStyle w:val="NoSpacing"/>
              <w:rPr>
                <w:rFonts w:ascii="Arial" w:hAnsi="Arial" w:cs="Arial"/>
                <w:sz w:val="22"/>
                <w:szCs w:val="22"/>
              </w:rPr>
            </w:pPr>
          </w:p>
          <w:p w14:paraId="313C9474" w14:textId="77777777" w:rsidR="000213D1" w:rsidRPr="00C60624" w:rsidRDefault="000213D1" w:rsidP="00246694">
            <w:pPr>
              <w:spacing w:line="259" w:lineRule="auto"/>
              <w:rPr>
                <w:rFonts w:ascii="Arial" w:hAnsi="Arial" w:cs="Arial"/>
                <w:sz w:val="20"/>
                <w:szCs w:val="20"/>
              </w:rPr>
            </w:pPr>
            <w:r w:rsidRPr="00C60624">
              <w:rPr>
                <w:rFonts w:ascii="Arial" w:hAnsi="Arial" w:cs="Arial"/>
                <w:sz w:val="20"/>
                <w:szCs w:val="20"/>
              </w:rPr>
              <w:t>Slips and trips</w:t>
            </w:r>
            <w:r>
              <w:rPr>
                <w:rFonts w:ascii="Arial" w:hAnsi="Arial" w:cs="Arial"/>
                <w:sz w:val="20"/>
                <w:szCs w:val="20"/>
              </w:rPr>
              <w:t xml:space="preserve"> (Ffos Las, 2021)</w:t>
            </w:r>
          </w:p>
          <w:p w14:paraId="7C17F81C" w14:textId="77777777" w:rsidR="000213D1" w:rsidRDefault="000213D1" w:rsidP="00246694">
            <w:pPr>
              <w:pStyle w:val="NoSpacing"/>
              <w:rPr>
                <w:rFonts w:ascii="Arial" w:hAnsi="Arial" w:cs="Arial"/>
                <w:sz w:val="22"/>
                <w:szCs w:val="22"/>
              </w:rPr>
            </w:pPr>
          </w:p>
        </w:tc>
        <w:tc>
          <w:tcPr>
            <w:tcW w:w="2087" w:type="dxa"/>
          </w:tcPr>
          <w:p w14:paraId="3E963F6F" w14:textId="77777777" w:rsidR="000213D1" w:rsidRDefault="000213D1" w:rsidP="00246694">
            <w:pPr>
              <w:pStyle w:val="NoSpacing"/>
              <w:ind w:left="720"/>
              <w:jc w:val="both"/>
              <w:rPr>
                <w:rFonts w:ascii="Arial" w:hAnsi="Arial" w:cs="Arial"/>
                <w:sz w:val="22"/>
                <w:szCs w:val="22"/>
              </w:rPr>
            </w:pPr>
          </w:p>
          <w:p w14:paraId="250C6981" w14:textId="77777777" w:rsidR="000213D1" w:rsidRPr="00C60624" w:rsidRDefault="000213D1" w:rsidP="00246694">
            <w:pPr>
              <w:spacing w:line="259" w:lineRule="auto"/>
              <w:rPr>
                <w:rFonts w:ascii="Arial" w:hAnsi="Arial" w:cs="Arial"/>
                <w:sz w:val="20"/>
                <w:szCs w:val="20"/>
              </w:rPr>
            </w:pPr>
            <w:r w:rsidRPr="001B1628">
              <w:rPr>
                <w:rFonts w:ascii="Arial" w:hAnsi="Arial" w:cs="Arial"/>
                <w:sz w:val="20"/>
                <w:szCs w:val="20"/>
              </w:rPr>
              <w:t>Injury</w:t>
            </w:r>
            <w:r>
              <w:rPr>
                <w:rFonts w:ascii="Arial" w:hAnsi="Arial" w:cs="Arial"/>
                <w:sz w:val="20"/>
                <w:szCs w:val="20"/>
              </w:rPr>
              <w:t xml:space="preserve"> (Ffos Las, 2021)</w:t>
            </w:r>
          </w:p>
          <w:p w14:paraId="68384E15" w14:textId="77777777" w:rsidR="000213D1" w:rsidRPr="001B1628" w:rsidRDefault="000213D1" w:rsidP="00246694">
            <w:pPr>
              <w:pStyle w:val="NoSpacing"/>
              <w:ind w:left="720"/>
              <w:jc w:val="both"/>
              <w:rPr>
                <w:rFonts w:ascii="Arial" w:hAnsi="Arial" w:cs="Arial"/>
                <w:sz w:val="20"/>
                <w:szCs w:val="20"/>
              </w:rPr>
            </w:pPr>
          </w:p>
        </w:tc>
        <w:tc>
          <w:tcPr>
            <w:tcW w:w="1999" w:type="dxa"/>
          </w:tcPr>
          <w:p w14:paraId="53185BC3" w14:textId="77777777" w:rsidR="000213D1" w:rsidRDefault="000213D1" w:rsidP="00246694">
            <w:pPr>
              <w:pStyle w:val="NoSpacing"/>
              <w:rPr>
                <w:rFonts w:ascii="Arial" w:hAnsi="Arial" w:cs="Arial"/>
                <w:sz w:val="20"/>
                <w:szCs w:val="20"/>
              </w:rPr>
            </w:pPr>
          </w:p>
          <w:p w14:paraId="68852366" w14:textId="77777777" w:rsidR="000213D1" w:rsidRDefault="000213D1" w:rsidP="00246694">
            <w:pPr>
              <w:pStyle w:val="NoSpacing"/>
              <w:rPr>
                <w:rFonts w:ascii="Arial" w:hAnsi="Arial" w:cs="Arial"/>
                <w:sz w:val="20"/>
                <w:szCs w:val="20"/>
              </w:rPr>
            </w:pPr>
            <w:r>
              <w:rPr>
                <w:rFonts w:ascii="Arial" w:hAnsi="Arial" w:cs="Arial"/>
                <w:sz w:val="20"/>
                <w:szCs w:val="20"/>
              </w:rPr>
              <w:t>All persons on site including event attendees, employees, and contractors</w:t>
            </w:r>
          </w:p>
          <w:p w14:paraId="56ABFEE8" w14:textId="77777777" w:rsidR="000213D1" w:rsidRDefault="000213D1" w:rsidP="00246694">
            <w:pPr>
              <w:pStyle w:val="NoSpacing"/>
              <w:rPr>
                <w:rFonts w:ascii="Arial" w:hAnsi="Arial" w:cs="Arial"/>
                <w:sz w:val="20"/>
                <w:szCs w:val="20"/>
              </w:rPr>
            </w:pPr>
          </w:p>
        </w:tc>
        <w:tc>
          <w:tcPr>
            <w:tcW w:w="453" w:type="dxa"/>
          </w:tcPr>
          <w:p w14:paraId="1F5EF7FB" w14:textId="77777777" w:rsidR="000213D1" w:rsidRDefault="000213D1" w:rsidP="00246694">
            <w:pPr>
              <w:pStyle w:val="NoSpacing"/>
              <w:rPr>
                <w:rFonts w:ascii="Arial" w:hAnsi="Arial" w:cs="Arial"/>
                <w:sz w:val="22"/>
                <w:szCs w:val="22"/>
              </w:rPr>
            </w:pPr>
          </w:p>
          <w:p w14:paraId="195C08AA" w14:textId="77777777" w:rsidR="000213D1" w:rsidRDefault="000213D1" w:rsidP="00246694">
            <w:pPr>
              <w:pStyle w:val="NoSpacing"/>
              <w:rPr>
                <w:rFonts w:ascii="Arial" w:hAnsi="Arial" w:cs="Arial"/>
                <w:sz w:val="22"/>
                <w:szCs w:val="22"/>
              </w:rPr>
            </w:pPr>
            <w:r>
              <w:rPr>
                <w:rFonts w:ascii="Arial" w:hAnsi="Arial" w:cs="Arial"/>
                <w:sz w:val="22"/>
                <w:szCs w:val="22"/>
              </w:rPr>
              <w:t>3</w:t>
            </w:r>
          </w:p>
        </w:tc>
        <w:tc>
          <w:tcPr>
            <w:tcW w:w="425" w:type="dxa"/>
          </w:tcPr>
          <w:p w14:paraId="7AC5293C" w14:textId="77777777" w:rsidR="000213D1" w:rsidRDefault="000213D1" w:rsidP="00246694">
            <w:pPr>
              <w:pStyle w:val="NoSpacing"/>
              <w:rPr>
                <w:rFonts w:ascii="Arial" w:hAnsi="Arial" w:cs="Arial"/>
                <w:sz w:val="22"/>
                <w:szCs w:val="22"/>
              </w:rPr>
            </w:pPr>
          </w:p>
          <w:p w14:paraId="78CBEDF0"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2552" w:type="dxa"/>
            <w:shd w:val="clear" w:color="auto" w:fill="BFBFBF" w:themeFill="background1" w:themeFillShade="BF"/>
          </w:tcPr>
          <w:p w14:paraId="4273F5DE" w14:textId="77777777" w:rsidR="000213D1" w:rsidRDefault="000213D1" w:rsidP="00246694">
            <w:pPr>
              <w:pStyle w:val="NoSpacing"/>
              <w:rPr>
                <w:rFonts w:ascii="Arial" w:hAnsi="Arial" w:cs="Arial"/>
                <w:sz w:val="22"/>
                <w:szCs w:val="22"/>
              </w:rPr>
            </w:pPr>
          </w:p>
          <w:p w14:paraId="75AC0BDA" w14:textId="77777777" w:rsidR="000213D1" w:rsidRDefault="000213D1" w:rsidP="00246694">
            <w:pPr>
              <w:pStyle w:val="NoSpacing"/>
              <w:jc w:val="center"/>
              <w:rPr>
                <w:rFonts w:ascii="Arial" w:hAnsi="Arial" w:cs="Arial"/>
                <w:sz w:val="22"/>
                <w:szCs w:val="22"/>
              </w:rPr>
            </w:pPr>
            <w:r>
              <w:rPr>
                <w:rFonts w:ascii="Arial" w:hAnsi="Arial" w:cs="Arial"/>
                <w:sz w:val="22"/>
                <w:szCs w:val="22"/>
              </w:rPr>
              <w:t>6</w:t>
            </w:r>
          </w:p>
        </w:tc>
        <w:tc>
          <w:tcPr>
            <w:tcW w:w="1559" w:type="dxa"/>
          </w:tcPr>
          <w:p w14:paraId="644FB1F7" w14:textId="77777777" w:rsidR="000213D1" w:rsidRPr="00C60624" w:rsidRDefault="000213D1" w:rsidP="00246694">
            <w:pPr>
              <w:spacing w:line="259" w:lineRule="auto"/>
              <w:rPr>
                <w:rFonts w:ascii="Arial" w:hAnsi="Arial" w:cs="Arial"/>
                <w:sz w:val="20"/>
                <w:szCs w:val="20"/>
              </w:rPr>
            </w:pPr>
            <w:r w:rsidRPr="008E4FBB">
              <w:rPr>
                <w:rFonts w:ascii="Arial" w:hAnsi="Arial" w:cs="Arial"/>
                <w:sz w:val="20"/>
                <w:szCs w:val="20"/>
              </w:rPr>
              <w:t>Good housekeeping</w:t>
            </w:r>
            <w:r>
              <w:rPr>
                <w:rFonts w:ascii="Arial" w:hAnsi="Arial" w:cs="Arial"/>
                <w:sz w:val="20"/>
                <w:szCs w:val="20"/>
              </w:rPr>
              <w:t xml:space="preserve"> (Bladen </w:t>
            </w:r>
            <w:r w:rsidRPr="002B105D">
              <w:rPr>
                <w:rFonts w:ascii="Arial" w:hAnsi="Arial" w:cs="Arial"/>
                <w:i/>
                <w:iCs/>
                <w:sz w:val="20"/>
                <w:szCs w:val="20"/>
              </w:rPr>
              <w:t>et al</w:t>
            </w:r>
            <w:r>
              <w:rPr>
                <w:rFonts w:ascii="Arial" w:hAnsi="Arial" w:cs="Arial"/>
                <w:sz w:val="20"/>
                <w:szCs w:val="20"/>
              </w:rPr>
              <w:t>., 2012)</w:t>
            </w:r>
          </w:p>
          <w:p w14:paraId="606B2FAA" w14:textId="77777777" w:rsidR="000213D1" w:rsidRDefault="000213D1" w:rsidP="00246694">
            <w:pPr>
              <w:rPr>
                <w:rFonts w:ascii="Arial" w:hAnsi="Arial" w:cs="Arial"/>
                <w:sz w:val="20"/>
                <w:szCs w:val="20"/>
              </w:rPr>
            </w:pPr>
          </w:p>
          <w:p w14:paraId="0B106BEC"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Pre event inspection (Ffos Las, 2021)</w:t>
            </w:r>
          </w:p>
          <w:p w14:paraId="1008E413" w14:textId="77777777" w:rsidR="000213D1" w:rsidRDefault="000213D1" w:rsidP="00246694">
            <w:pPr>
              <w:rPr>
                <w:rFonts w:ascii="Arial" w:hAnsi="Arial" w:cs="Arial"/>
                <w:sz w:val="20"/>
                <w:szCs w:val="20"/>
              </w:rPr>
            </w:pPr>
          </w:p>
          <w:p w14:paraId="40226E3D"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Good reporting (Ffos Las, 2021)</w:t>
            </w:r>
          </w:p>
          <w:p w14:paraId="03EC02FD" w14:textId="77777777" w:rsidR="000213D1" w:rsidRDefault="000213D1" w:rsidP="00246694">
            <w:pPr>
              <w:rPr>
                <w:rFonts w:ascii="Arial" w:hAnsi="Arial" w:cs="Arial"/>
                <w:sz w:val="20"/>
                <w:szCs w:val="20"/>
              </w:rPr>
            </w:pPr>
          </w:p>
          <w:p w14:paraId="103B5BCF"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Rapid cleaner deployment (Ffos Las, 2021)</w:t>
            </w:r>
          </w:p>
          <w:p w14:paraId="503DDB01" w14:textId="77777777" w:rsidR="000213D1" w:rsidRDefault="000213D1" w:rsidP="00246694">
            <w:pPr>
              <w:rPr>
                <w:rFonts w:ascii="Arial" w:hAnsi="Arial" w:cs="Arial"/>
                <w:sz w:val="20"/>
                <w:szCs w:val="20"/>
              </w:rPr>
            </w:pPr>
          </w:p>
          <w:p w14:paraId="7007A827"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Signs (Ffos Las, 2021)</w:t>
            </w:r>
          </w:p>
          <w:p w14:paraId="70CAC47F" w14:textId="77777777" w:rsidR="000213D1" w:rsidRDefault="000213D1" w:rsidP="00246694">
            <w:pPr>
              <w:rPr>
                <w:rFonts w:ascii="Arial" w:hAnsi="Arial" w:cs="Arial"/>
                <w:sz w:val="20"/>
                <w:szCs w:val="20"/>
              </w:rPr>
            </w:pPr>
          </w:p>
          <w:p w14:paraId="2DE11E5F"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Site check prior to opening (Ffos Las, 2021)</w:t>
            </w:r>
          </w:p>
          <w:p w14:paraId="3056DB15" w14:textId="77777777" w:rsidR="000213D1" w:rsidRDefault="000213D1" w:rsidP="00246694">
            <w:pPr>
              <w:rPr>
                <w:rFonts w:ascii="Arial" w:hAnsi="Arial" w:cs="Arial"/>
                <w:sz w:val="20"/>
                <w:szCs w:val="20"/>
              </w:rPr>
            </w:pPr>
          </w:p>
          <w:p w14:paraId="0F1F93CB"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Electrical power cords and cables covered or </w:t>
            </w:r>
            <w:r>
              <w:rPr>
                <w:rFonts w:ascii="Arial" w:hAnsi="Arial" w:cs="Arial"/>
                <w:sz w:val="20"/>
                <w:szCs w:val="20"/>
              </w:rPr>
              <w:lastRenderedPageBreak/>
              <w:t>securely anchored (Silvers, 2008)</w:t>
            </w:r>
          </w:p>
          <w:p w14:paraId="49757A15" w14:textId="77777777" w:rsidR="000213D1" w:rsidRDefault="000213D1" w:rsidP="00246694">
            <w:pPr>
              <w:spacing w:line="259" w:lineRule="auto"/>
              <w:rPr>
                <w:rFonts w:ascii="Arial" w:hAnsi="Arial" w:cs="Arial"/>
                <w:sz w:val="20"/>
                <w:szCs w:val="20"/>
              </w:rPr>
            </w:pPr>
          </w:p>
          <w:p w14:paraId="3AD95F55" w14:textId="77777777" w:rsidR="000213D1" w:rsidRPr="00C60624" w:rsidRDefault="000213D1" w:rsidP="00246694">
            <w:pPr>
              <w:spacing w:line="259" w:lineRule="auto"/>
              <w:rPr>
                <w:rFonts w:ascii="Arial" w:hAnsi="Arial" w:cs="Arial"/>
                <w:sz w:val="20"/>
                <w:szCs w:val="20"/>
              </w:rPr>
            </w:pPr>
            <w:r>
              <w:rPr>
                <w:rFonts w:ascii="Arial" w:hAnsi="Arial" w:cs="Arial"/>
                <w:sz w:val="20"/>
                <w:szCs w:val="20"/>
              </w:rPr>
              <w:t xml:space="preserve">All floors in hospitality to be monitored by appointed member of staff for any spillages (Bladen </w:t>
            </w:r>
            <w:r w:rsidRPr="002B105D">
              <w:rPr>
                <w:rFonts w:ascii="Arial" w:hAnsi="Arial" w:cs="Arial"/>
                <w:i/>
                <w:iCs/>
                <w:sz w:val="20"/>
                <w:szCs w:val="20"/>
              </w:rPr>
              <w:t>et al</w:t>
            </w:r>
            <w:r>
              <w:rPr>
                <w:rFonts w:ascii="Arial" w:hAnsi="Arial" w:cs="Arial"/>
                <w:sz w:val="20"/>
                <w:szCs w:val="20"/>
              </w:rPr>
              <w:t>., 2012)</w:t>
            </w:r>
          </w:p>
          <w:p w14:paraId="402B0257" w14:textId="77777777" w:rsidR="000213D1" w:rsidRDefault="000213D1" w:rsidP="00246694">
            <w:pPr>
              <w:pStyle w:val="NoSpacing"/>
              <w:rPr>
                <w:rFonts w:ascii="Arial" w:hAnsi="Arial" w:cs="Arial"/>
                <w:sz w:val="20"/>
                <w:szCs w:val="20"/>
              </w:rPr>
            </w:pPr>
          </w:p>
        </w:tc>
        <w:tc>
          <w:tcPr>
            <w:tcW w:w="425" w:type="dxa"/>
          </w:tcPr>
          <w:p w14:paraId="4D05A1DD" w14:textId="77777777" w:rsidR="000213D1" w:rsidRDefault="000213D1" w:rsidP="00246694">
            <w:pPr>
              <w:pStyle w:val="NoSpacing"/>
              <w:rPr>
                <w:rFonts w:ascii="Arial" w:hAnsi="Arial" w:cs="Arial"/>
                <w:sz w:val="22"/>
                <w:szCs w:val="22"/>
              </w:rPr>
            </w:pPr>
          </w:p>
          <w:p w14:paraId="6C1F8874"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6" w:type="dxa"/>
          </w:tcPr>
          <w:p w14:paraId="10C2BCEF" w14:textId="77777777" w:rsidR="000213D1" w:rsidRDefault="000213D1" w:rsidP="00246694">
            <w:pPr>
              <w:pStyle w:val="NoSpacing"/>
              <w:rPr>
                <w:rFonts w:ascii="Arial" w:hAnsi="Arial" w:cs="Arial"/>
                <w:sz w:val="22"/>
                <w:szCs w:val="22"/>
              </w:rPr>
            </w:pPr>
          </w:p>
          <w:p w14:paraId="19D6DACB" w14:textId="77777777" w:rsidR="000213D1" w:rsidRDefault="000213D1" w:rsidP="00246694">
            <w:pPr>
              <w:pStyle w:val="NoSpacing"/>
              <w:rPr>
                <w:rFonts w:ascii="Arial" w:hAnsi="Arial" w:cs="Arial"/>
                <w:sz w:val="22"/>
                <w:szCs w:val="22"/>
              </w:rPr>
            </w:pPr>
            <w:r>
              <w:rPr>
                <w:rFonts w:ascii="Arial" w:hAnsi="Arial" w:cs="Arial"/>
                <w:sz w:val="22"/>
                <w:szCs w:val="22"/>
              </w:rPr>
              <w:t>1</w:t>
            </w:r>
          </w:p>
        </w:tc>
        <w:tc>
          <w:tcPr>
            <w:tcW w:w="2693" w:type="dxa"/>
            <w:shd w:val="clear" w:color="auto" w:fill="FFCCFF"/>
          </w:tcPr>
          <w:p w14:paraId="62945989" w14:textId="77777777" w:rsidR="000213D1" w:rsidRPr="004F5711" w:rsidRDefault="000213D1" w:rsidP="00246694">
            <w:pPr>
              <w:pStyle w:val="NoSpacing"/>
              <w:rPr>
                <w:rFonts w:ascii="Arial" w:hAnsi="Arial" w:cs="Arial"/>
                <w:sz w:val="22"/>
                <w:szCs w:val="22"/>
              </w:rPr>
            </w:pPr>
          </w:p>
          <w:p w14:paraId="703BDB05" w14:textId="77777777" w:rsidR="000213D1" w:rsidRPr="004F5711" w:rsidRDefault="000213D1" w:rsidP="00246694">
            <w:pPr>
              <w:pStyle w:val="NoSpacing"/>
              <w:jc w:val="center"/>
              <w:rPr>
                <w:rFonts w:ascii="Arial" w:hAnsi="Arial" w:cs="Arial"/>
                <w:sz w:val="22"/>
                <w:szCs w:val="22"/>
              </w:rPr>
            </w:pPr>
            <w:r w:rsidRPr="004F5711">
              <w:rPr>
                <w:rFonts w:ascii="Arial" w:hAnsi="Arial" w:cs="Arial"/>
                <w:sz w:val="22"/>
                <w:szCs w:val="22"/>
              </w:rPr>
              <w:t>2</w:t>
            </w:r>
          </w:p>
        </w:tc>
      </w:tr>
      <w:tr w:rsidR="000213D1" w14:paraId="28B765F6" w14:textId="77777777" w:rsidTr="00246694">
        <w:trPr>
          <w:trHeight w:val="3959"/>
        </w:trPr>
        <w:tc>
          <w:tcPr>
            <w:tcW w:w="1268" w:type="dxa"/>
          </w:tcPr>
          <w:p w14:paraId="2E992039" w14:textId="77777777" w:rsidR="000213D1" w:rsidRDefault="000213D1" w:rsidP="00246694">
            <w:pPr>
              <w:pStyle w:val="NoSpacing"/>
              <w:rPr>
                <w:rFonts w:ascii="Arial" w:hAnsi="Arial" w:cs="Arial"/>
                <w:sz w:val="20"/>
                <w:szCs w:val="20"/>
              </w:rPr>
            </w:pPr>
          </w:p>
          <w:p w14:paraId="4375EF31" w14:textId="77777777" w:rsidR="000213D1" w:rsidRPr="000B5586" w:rsidRDefault="000213D1" w:rsidP="00246694">
            <w:pPr>
              <w:pStyle w:val="NoSpacing"/>
              <w:rPr>
                <w:rFonts w:ascii="Arial" w:hAnsi="Arial" w:cs="Arial"/>
                <w:sz w:val="20"/>
                <w:szCs w:val="20"/>
              </w:rPr>
            </w:pPr>
            <w:r w:rsidRPr="000B5586">
              <w:rPr>
                <w:rFonts w:ascii="Arial" w:hAnsi="Arial" w:cs="Arial"/>
                <w:sz w:val="20"/>
                <w:szCs w:val="20"/>
              </w:rPr>
              <w:t>Food safety (Silvers, 2008)</w:t>
            </w:r>
          </w:p>
          <w:p w14:paraId="1E660564" w14:textId="77777777" w:rsidR="000213D1" w:rsidRPr="000B5586" w:rsidRDefault="000213D1" w:rsidP="00246694">
            <w:pPr>
              <w:pStyle w:val="NoSpacing"/>
              <w:rPr>
                <w:rFonts w:ascii="Arial" w:hAnsi="Arial" w:cs="Arial"/>
                <w:sz w:val="20"/>
                <w:szCs w:val="20"/>
              </w:rPr>
            </w:pPr>
          </w:p>
          <w:p w14:paraId="4AE997F5" w14:textId="77777777" w:rsidR="000213D1" w:rsidRDefault="000213D1" w:rsidP="00246694">
            <w:pPr>
              <w:pStyle w:val="NoSpacing"/>
              <w:rPr>
                <w:rFonts w:ascii="Arial" w:hAnsi="Arial" w:cs="Arial"/>
                <w:sz w:val="22"/>
                <w:szCs w:val="22"/>
              </w:rPr>
            </w:pPr>
          </w:p>
        </w:tc>
        <w:tc>
          <w:tcPr>
            <w:tcW w:w="2087" w:type="dxa"/>
          </w:tcPr>
          <w:p w14:paraId="7E77688B" w14:textId="77777777" w:rsidR="000213D1" w:rsidRDefault="000213D1" w:rsidP="00246694">
            <w:pPr>
              <w:pStyle w:val="NoSpacing"/>
              <w:ind w:left="720"/>
              <w:jc w:val="both"/>
              <w:rPr>
                <w:rFonts w:ascii="Arial" w:hAnsi="Arial" w:cs="Arial"/>
                <w:sz w:val="22"/>
                <w:szCs w:val="22"/>
              </w:rPr>
            </w:pPr>
          </w:p>
          <w:p w14:paraId="45F294D5" w14:textId="77777777" w:rsidR="000213D1" w:rsidRDefault="000213D1" w:rsidP="00246694">
            <w:pPr>
              <w:rPr>
                <w:rFonts w:ascii="Arial" w:hAnsi="Arial" w:cs="Arial"/>
                <w:sz w:val="20"/>
                <w:szCs w:val="20"/>
              </w:rPr>
            </w:pPr>
            <w:r w:rsidRPr="00084E4C">
              <w:rPr>
                <w:rFonts w:ascii="Arial" w:hAnsi="Arial" w:cs="Arial"/>
                <w:sz w:val="20"/>
                <w:szCs w:val="20"/>
              </w:rPr>
              <w:t xml:space="preserve">Food </w:t>
            </w:r>
            <w:r>
              <w:rPr>
                <w:rFonts w:ascii="Arial" w:hAnsi="Arial" w:cs="Arial"/>
                <w:sz w:val="20"/>
                <w:szCs w:val="20"/>
              </w:rPr>
              <w:t xml:space="preserve">borne illness/ poisoning caused by the consumption of contaminated food </w:t>
            </w:r>
            <w:r w:rsidRPr="00477895">
              <w:rPr>
                <w:rFonts w:ascii="Arial" w:hAnsi="Arial" w:cs="Arial"/>
                <w:sz w:val="20"/>
                <w:szCs w:val="20"/>
              </w:rPr>
              <w:t>(Silvers, 2008)</w:t>
            </w:r>
          </w:p>
          <w:p w14:paraId="06447E6F" w14:textId="77777777" w:rsidR="000213D1" w:rsidRDefault="000213D1" w:rsidP="00246694">
            <w:pPr>
              <w:rPr>
                <w:rFonts w:ascii="Arial" w:hAnsi="Arial" w:cs="Arial"/>
                <w:sz w:val="20"/>
                <w:szCs w:val="20"/>
              </w:rPr>
            </w:pPr>
          </w:p>
          <w:p w14:paraId="0CB30DA4" w14:textId="77777777" w:rsidR="000213D1" w:rsidRDefault="000213D1" w:rsidP="00246694">
            <w:pPr>
              <w:rPr>
                <w:rFonts w:ascii="Arial" w:hAnsi="Arial" w:cs="Arial"/>
                <w:sz w:val="20"/>
                <w:szCs w:val="20"/>
              </w:rPr>
            </w:pPr>
            <w:r>
              <w:rPr>
                <w:rFonts w:ascii="Arial" w:hAnsi="Arial" w:cs="Arial"/>
                <w:sz w:val="20"/>
                <w:szCs w:val="20"/>
              </w:rPr>
              <w:t xml:space="preserve">The consumption of food which is unsafe for individuals </w:t>
            </w:r>
            <w:r w:rsidRPr="00397836">
              <w:rPr>
                <w:rFonts w:ascii="Arial" w:hAnsi="Arial" w:cs="Arial"/>
                <w:sz w:val="20"/>
                <w:szCs w:val="20"/>
              </w:rPr>
              <w:t>(Maroondah City Council, 2019)</w:t>
            </w:r>
          </w:p>
          <w:p w14:paraId="4C1F1196" w14:textId="77777777" w:rsidR="000213D1" w:rsidRDefault="000213D1" w:rsidP="00246694">
            <w:pPr>
              <w:rPr>
                <w:rFonts w:ascii="Arial" w:hAnsi="Arial" w:cs="Arial"/>
                <w:sz w:val="20"/>
                <w:szCs w:val="20"/>
              </w:rPr>
            </w:pPr>
          </w:p>
          <w:p w14:paraId="5EF28C7E" w14:textId="77777777" w:rsidR="000213D1" w:rsidRDefault="000213D1" w:rsidP="00246694">
            <w:pPr>
              <w:rPr>
                <w:rFonts w:ascii="Arial" w:hAnsi="Arial" w:cs="Arial"/>
                <w:sz w:val="20"/>
                <w:szCs w:val="20"/>
              </w:rPr>
            </w:pPr>
            <w:r w:rsidRPr="008B4A21">
              <w:rPr>
                <w:rFonts w:ascii="Arial" w:hAnsi="Arial" w:cs="Arial"/>
                <w:sz w:val="20"/>
                <w:szCs w:val="20"/>
              </w:rPr>
              <w:t>Serious illness (Food Standards Agency, 2021)</w:t>
            </w:r>
          </w:p>
          <w:p w14:paraId="1A04B849" w14:textId="77777777" w:rsidR="000213D1" w:rsidRDefault="000213D1" w:rsidP="00246694">
            <w:pPr>
              <w:rPr>
                <w:rFonts w:ascii="Arial" w:hAnsi="Arial" w:cs="Arial"/>
                <w:sz w:val="20"/>
                <w:szCs w:val="20"/>
              </w:rPr>
            </w:pPr>
          </w:p>
          <w:p w14:paraId="421E7B52" w14:textId="77777777" w:rsidR="000213D1" w:rsidRPr="00084E4C" w:rsidRDefault="000213D1" w:rsidP="00246694">
            <w:pPr>
              <w:rPr>
                <w:rFonts w:ascii="Arial" w:hAnsi="Arial" w:cs="Arial"/>
                <w:sz w:val="20"/>
                <w:szCs w:val="20"/>
              </w:rPr>
            </w:pPr>
          </w:p>
        </w:tc>
        <w:tc>
          <w:tcPr>
            <w:tcW w:w="1999" w:type="dxa"/>
          </w:tcPr>
          <w:p w14:paraId="266DD879" w14:textId="77777777" w:rsidR="000213D1" w:rsidRDefault="000213D1" w:rsidP="00246694">
            <w:pPr>
              <w:pStyle w:val="NoSpacing"/>
              <w:rPr>
                <w:rFonts w:ascii="Arial" w:hAnsi="Arial" w:cs="Arial"/>
                <w:sz w:val="20"/>
                <w:szCs w:val="20"/>
              </w:rPr>
            </w:pPr>
          </w:p>
          <w:p w14:paraId="5F167212" w14:textId="77777777" w:rsidR="000213D1" w:rsidRDefault="000213D1" w:rsidP="00246694">
            <w:pPr>
              <w:pStyle w:val="NoSpacing"/>
              <w:rPr>
                <w:rFonts w:ascii="Arial" w:hAnsi="Arial" w:cs="Arial"/>
                <w:sz w:val="20"/>
                <w:szCs w:val="20"/>
              </w:rPr>
            </w:pPr>
            <w:r>
              <w:rPr>
                <w:rFonts w:ascii="Arial" w:hAnsi="Arial" w:cs="Arial"/>
                <w:sz w:val="20"/>
                <w:szCs w:val="20"/>
              </w:rPr>
              <w:t xml:space="preserve">Event attendees </w:t>
            </w:r>
          </w:p>
        </w:tc>
        <w:tc>
          <w:tcPr>
            <w:tcW w:w="453" w:type="dxa"/>
          </w:tcPr>
          <w:p w14:paraId="7B230DC1" w14:textId="77777777" w:rsidR="000213D1" w:rsidRDefault="000213D1" w:rsidP="00246694">
            <w:pPr>
              <w:pStyle w:val="NoSpacing"/>
              <w:rPr>
                <w:rFonts w:ascii="Arial" w:hAnsi="Arial" w:cs="Arial"/>
                <w:sz w:val="22"/>
                <w:szCs w:val="22"/>
              </w:rPr>
            </w:pPr>
          </w:p>
          <w:p w14:paraId="0AD39090"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5" w:type="dxa"/>
          </w:tcPr>
          <w:p w14:paraId="715DAA11" w14:textId="77777777" w:rsidR="000213D1" w:rsidRDefault="000213D1" w:rsidP="00246694">
            <w:pPr>
              <w:pStyle w:val="NoSpacing"/>
              <w:rPr>
                <w:rFonts w:ascii="Arial" w:hAnsi="Arial" w:cs="Arial"/>
                <w:sz w:val="22"/>
                <w:szCs w:val="22"/>
              </w:rPr>
            </w:pPr>
          </w:p>
          <w:p w14:paraId="31525280" w14:textId="77777777" w:rsidR="000213D1" w:rsidRDefault="000213D1" w:rsidP="00246694">
            <w:pPr>
              <w:pStyle w:val="NoSpacing"/>
              <w:rPr>
                <w:rFonts w:ascii="Arial" w:hAnsi="Arial" w:cs="Arial"/>
                <w:sz w:val="22"/>
                <w:szCs w:val="22"/>
              </w:rPr>
            </w:pPr>
            <w:r>
              <w:rPr>
                <w:rFonts w:ascii="Arial" w:hAnsi="Arial" w:cs="Arial"/>
                <w:sz w:val="22"/>
                <w:szCs w:val="22"/>
              </w:rPr>
              <w:t>4</w:t>
            </w:r>
          </w:p>
        </w:tc>
        <w:tc>
          <w:tcPr>
            <w:tcW w:w="2552" w:type="dxa"/>
            <w:shd w:val="clear" w:color="auto" w:fill="BFBFBF" w:themeFill="background1" w:themeFillShade="BF"/>
          </w:tcPr>
          <w:p w14:paraId="3E33C9F3" w14:textId="77777777" w:rsidR="000213D1" w:rsidRDefault="000213D1" w:rsidP="00246694">
            <w:pPr>
              <w:pStyle w:val="NoSpacing"/>
              <w:rPr>
                <w:rFonts w:ascii="Arial" w:hAnsi="Arial" w:cs="Arial"/>
                <w:sz w:val="22"/>
                <w:szCs w:val="22"/>
              </w:rPr>
            </w:pPr>
          </w:p>
          <w:p w14:paraId="63D733C3" w14:textId="77777777" w:rsidR="000213D1" w:rsidRDefault="000213D1" w:rsidP="00246694">
            <w:pPr>
              <w:pStyle w:val="NoSpacing"/>
              <w:jc w:val="center"/>
              <w:rPr>
                <w:rFonts w:ascii="Arial" w:hAnsi="Arial" w:cs="Arial"/>
                <w:sz w:val="22"/>
                <w:szCs w:val="22"/>
              </w:rPr>
            </w:pPr>
            <w:r>
              <w:rPr>
                <w:rFonts w:ascii="Arial" w:hAnsi="Arial" w:cs="Arial"/>
                <w:sz w:val="22"/>
                <w:szCs w:val="22"/>
              </w:rPr>
              <w:t>8</w:t>
            </w:r>
          </w:p>
        </w:tc>
        <w:tc>
          <w:tcPr>
            <w:tcW w:w="1559" w:type="dxa"/>
          </w:tcPr>
          <w:p w14:paraId="51E99A6D" w14:textId="74D60C57" w:rsidR="000213D1" w:rsidRDefault="000213D1" w:rsidP="00246694">
            <w:pPr>
              <w:spacing w:line="259" w:lineRule="auto"/>
              <w:rPr>
                <w:rFonts w:ascii="Arial" w:hAnsi="Arial" w:cs="Arial"/>
                <w:sz w:val="20"/>
                <w:szCs w:val="20"/>
              </w:rPr>
            </w:pPr>
            <w:r>
              <w:rPr>
                <w:rFonts w:ascii="Arial" w:hAnsi="Arial" w:cs="Arial"/>
                <w:sz w:val="20"/>
                <w:szCs w:val="20"/>
              </w:rPr>
              <w:t xml:space="preserve">Ensure that the catering supplier </w:t>
            </w:r>
            <w:r w:rsidR="008C7610">
              <w:rPr>
                <w:rFonts w:ascii="Arial" w:hAnsi="Arial" w:cs="Arial"/>
                <w:sz w:val="20"/>
                <w:szCs w:val="20"/>
              </w:rPr>
              <w:t xml:space="preserve">(Food by Sean) </w:t>
            </w:r>
            <w:r>
              <w:rPr>
                <w:rFonts w:ascii="Arial" w:hAnsi="Arial" w:cs="Arial"/>
                <w:sz w:val="20"/>
                <w:szCs w:val="20"/>
              </w:rPr>
              <w:t>has public liability insurance (Warwick Health &amp; Safety Services, 2022)</w:t>
            </w:r>
          </w:p>
          <w:p w14:paraId="1C949CEB" w14:textId="77777777" w:rsidR="0047320C" w:rsidRDefault="0047320C" w:rsidP="00246694">
            <w:pPr>
              <w:spacing w:line="259" w:lineRule="auto"/>
              <w:rPr>
                <w:rFonts w:ascii="Arial" w:hAnsi="Arial" w:cs="Arial"/>
                <w:sz w:val="20"/>
                <w:szCs w:val="20"/>
              </w:rPr>
            </w:pPr>
          </w:p>
          <w:p w14:paraId="09D63898" w14:textId="6B0F0B16" w:rsidR="000213D1" w:rsidRDefault="000213D1" w:rsidP="00246694">
            <w:pPr>
              <w:spacing w:line="259" w:lineRule="auto"/>
              <w:rPr>
                <w:rFonts w:ascii="Arial" w:hAnsi="Arial" w:cs="Arial"/>
                <w:sz w:val="20"/>
                <w:szCs w:val="20"/>
              </w:rPr>
            </w:pPr>
            <w:r>
              <w:rPr>
                <w:rFonts w:ascii="Arial" w:hAnsi="Arial" w:cs="Arial"/>
                <w:sz w:val="20"/>
                <w:szCs w:val="20"/>
              </w:rPr>
              <w:t xml:space="preserve">Ensure the caterers </w:t>
            </w:r>
            <w:r w:rsidR="008C7610">
              <w:rPr>
                <w:rFonts w:ascii="Arial" w:hAnsi="Arial" w:cs="Arial"/>
                <w:sz w:val="20"/>
                <w:szCs w:val="20"/>
              </w:rPr>
              <w:t xml:space="preserve">(Food by Sean) </w:t>
            </w:r>
            <w:r>
              <w:rPr>
                <w:rFonts w:ascii="Arial" w:hAnsi="Arial" w:cs="Arial"/>
                <w:sz w:val="20"/>
                <w:szCs w:val="20"/>
              </w:rPr>
              <w:t>are registered with the local authority and request a copy of the most recent environmental health report (Warwick Health &amp; Safety Services, 2022)</w:t>
            </w:r>
          </w:p>
          <w:p w14:paraId="271FD27E" w14:textId="77777777" w:rsidR="0047320C" w:rsidRDefault="0047320C" w:rsidP="00246694">
            <w:pPr>
              <w:spacing w:line="259" w:lineRule="auto"/>
              <w:rPr>
                <w:rFonts w:ascii="Arial" w:hAnsi="Arial" w:cs="Arial"/>
                <w:sz w:val="20"/>
                <w:szCs w:val="20"/>
              </w:rPr>
            </w:pPr>
          </w:p>
          <w:p w14:paraId="7A45CF65" w14:textId="77777777" w:rsidR="000213D1" w:rsidRDefault="000213D1" w:rsidP="00246694">
            <w:pPr>
              <w:spacing w:line="259" w:lineRule="auto"/>
              <w:rPr>
                <w:rFonts w:ascii="Arial" w:hAnsi="Arial" w:cs="Arial"/>
                <w:sz w:val="20"/>
                <w:szCs w:val="20"/>
              </w:rPr>
            </w:pPr>
            <w:r w:rsidRPr="00352067">
              <w:rPr>
                <w:rFonts w:ascii="Arial" w:hAnsi="Arial" w:cs="Arial"/>
                <w:sz w:val="20"/>
                <w:szCs w:val="20"/>
              </w:rPr>
              <w:t xml:space="preserve">Ensure that a food hazard analysis procedure based on the principles of HACCP is in </w:t>
            </w:r>
            <w:r w:rsidRPr="00352067">
              <w:rPr>
                <w:rFonts w:ascii="Arial" w:hAnsi="Arial" w:cs="Arial"/>
                <w:sz w:val="20"/>
                <w:szCs w:val="20"/>
              </w:rPr>
              <w:lastRenderedPageBreak/>
              <w:t xml:space="preserve">place, implemented and maintained along with requesting a copy (Warwick Health &amp; Safety Services, 2022) </w:t>
            </w:r>
          </w:p>
          <w:p w14:paraId="0DEF1B2B" w14:textId="77777777" w:rsidR="0047320C" w:rsidRPr="00352067" w:rsidRDefault="0047320C" w:rsidP="00246694">
            <w:pPr>
              <w:spacing w:line="259" w:lineRule="auto"/>
              <w:rPr>
                <w:rFonts w:ascii="Arial" w:hAnsi="Arial" w:cs="Arial"/>
                <w:sz w:val="20"/>
                <w:szCs w:val="20"/>
              </w:rPr>
            </w:pPr>
          </w:p>
          <w:p w14:paraId="63324E06" w14:textId="77777777" w:rsidR="000213D1" w:rsidRDefault="000213D1" w:rsidP="00246694">
            <w:pPr>
              <w:spacing w:line="259" w:lineRule="auto"/>
              <w:rPr>
                <w:rFonts w:ascii="Arial" w:hAnsi="Arial" w:cs="Arial"/>
                <w:sz w:val="20"/>
                <w:szCs w:val="20"/>
              </w:rPr>
            </w:pPr>
            <w:r w:rsidRPr="00EB551D">
              <w:rPr>
                <w:rFonts w:ascii="Arial" w:hAnsi="Arial" w:cs="Arial"/>
                <w:sz w:val="20"/>
                <w:szCs w:val="20"/>
              </w:rPr>
              <w:t xml:space="preserve">Ensure that the transport used to deliver the catering supplies is clean and where applicable temperature controlled (Warwick Health &amp; Safety Services, 2022) </w:t>
            </w:r>
          </w:p>
          <w:p w14:paraId="67FFB44A" w14:textId="77777777" w:rsidR="0047320C" w:rsidRDefault="0047320C" w:rsidP="00246694">
            <w:pPr>
              <w:spacing w:line="259" w:lineRule="auto"/>
              <w:rPr>
                <w:rFonts w:ascii="Arial" w:hAnsi="Arial" w:cs="Arial"/>
                <w:sz w:val="20"/>
                <w:szCs w:val="20"/>
              </w:rPr>
            </w:pPr>
          </w:p>
          <w:p w14:paraId="1BE83198" w14:textId="352BE90E" w:rsidR="000213D1" w:rsidRDefault="000213D1" w:rsidP="00246694">
            <w:pPr>
              <w:spacing w:line="259" w:lineRule="auto"/>
              <w:rPr>
                <w:rFonts w:ascii="Arial" w:hAnsi="Arial" w:cs="Arial"/>
                <w:sz w:val="20"/>
                <w:szCs w:val="20"/>
              </w:rPr>
            </w:pPr>
            <w:r w:rsidRPr="00EB551D">
              <w:rPr>
                <w:rFonts w:ascii="Arial" w:hAnsi="Arial" w:cs="Arial"/>
                <w:sz w:val="20"/>
                <w:szCs w:val="20"/>
              </w:rPr>
              <w:t xml:space="preserve">Ensure that the caterers </w:t>
            </w:r>
            <w:r w:rsidR="008C7610">
              <w:rPr>
                <w:rFonts w:ascii="Arial" w:hAnsi="Arial" w:cs="Arial"/>
                <w:sz w:val="20"/>
                <w:szCs w:val="20"/>
              </w:rPr>
              <w:t xml:space="preserve">(Food by Sean) </w:t>
            </w:r>
            <w:r w:rsidRPr="00EB551D">
              <w:rPr>
                <w:rFonts w:ascii="Arial" w:hAnsi="Arial" w:cs="Arial"/>
                <w:sz w:val="20"/>
                <w:szCs w:val="20"/>
              </w:rPr>
              <w:t xml:space="preserve">are trained in have food hygiene and can provide </w:t>
            </w:r>
            <w:r w:rsidRPr="00EB551D">
              <w:rPr>
                <w:rFonts w:ascii="Arial" w:hAnsi="Arial" w:cs="Arial"/>
                <w:sz w:val="20"/>
                <w:szCs w:val="20"/>
              </w:rPr>
              <w:lastRenderedPageBreak/>
              <w:t>certificates</w:t>
            </w:r>
            <w:r>
              <w:t xml:space="preserve"> </w:t>
            </w:r>
            <w:r w:rsidRPr="00EB551D">
              <w:rPr>
                <w:rFonts w:ascii="Arial" w:hAnsi="Arial" w:cs="Arial"/>
                <w:sz w:val="20"/>
                <w:szCs w:val="20"/>
              </w:rPr>
              <w:t>(Warwick Health &amp; Safety Services, 2022)</w:t>
            </w:r>
          </w:p>
          <w:p w14:paraId="42082AFC" w14:textId="77777777" w:rsidR="0047320C" w:rsidRDefault="0047320C" w:rsidP="00246694">
            <w:pPr>
              <w:spacing w:line="259" w:lineRule="auto"/>
              <w:rPr>
                <w:rFonts w:ascii="Arial" w:hAnsi="Arial" w:cs="Arial"/>
                <w:sz w:val="20"/>
                <w:szCs w:val="20"/>
              </w:rPr>
            </w:pPr>
          </w:p>
          <w:p w14:paraId="35C35FE6"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Ensure that all information on allergens is provided </w:t>
            </w:r>
            <w:r w:rsidRPr="00EB551D">
              <w:rPr>
                <w:rFonts w:ascii="Arial" w:hAnsi="Arial" w:cs="Arial"/>
                <w:sz w:val="20"/>
                <w:szCs w:val="20"/>
              </w:rPr>
              <w:t>(Warwick Health &amp; Safety Services, 022)</w:t>
            </w:r>
          </w:p>
          <w:p w14:paraId="2342BF91" w14:textId="77777777" w:rsidR="000213D1" w:rsidRPr="008E4FBB" w:rsidRDefault="000213D1" w:rsidP="00246694">
            <w:pPr>
              <w:spacing w:line="259" w:lineRule="auto"/>
              <w:rPr>
                <w:rFonts w:ascii="Arial" w:hAnsi="Arial" w:cs="Arial"/>
                <w:sz w:val="20"/>
                <w:szCs w:val="20"/>
              </w:rPr>
            </w:pPr>
          </w:p>
        </w:tc>
        <w:tc>
          <w:tcPr>
            <w:tcW w:w="425" w:type="dxa"/>
          </w:tcPr>
          <w:p w14:paraId="52BBDC51" w14:textId="77777777" w:rsidR="000213D1" w:rsidRDefault="000213D1" w:rsidP="00246694">
            <w:pPr>
              <w:pStyle w:val="NoSpacing"/>
              <w:rPr>
                <w:rFonts w:ascii="Arial" w:hAnsi="Arial" w:cs="Arial"/>
                <w:sz w:val="22"/>
                <w:szCs w:val="22"/>
              </w:rPr>
            </w:pPr>
          </w:p>
          <w:p w14:paraId="0BFFE393"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6" w:type="dxa"/>
          </w:tcPr>
          <w:p w14:paraId="72CA3133" w14:textId="77777777" w:rsidR="000213D1" w:rsidRDefault="000213D1" w:rsidP="00246694">
            <w:pPr>
              <w:pStyle w:val="NoSpacing"/>
              <w:rPr>
                <w:rFonts w:ascii="Arial" w:hAnsi="Arial" w:cs="Arial"/>
                <w:sz w:val="22"/>
                <w:szCs w:val="22"/>
              </w:rPr>
            </w:pPr>
          </w:p>
          <w:p w14:paraId="51CE7793" w14:textId="77777777" w:rsidR="000213D1" w:rsidRDefault="000213D1" w:rsidP="00246694">
            <w:pPr>
              <w:pStyle w:val="NoSpacing"/>
              <w:rPr>
                <w:rFonts w:ascii="Arial" w:hAnsi="Arial" w:cs="Arial"/>
                <w:sz w:val="22"/>
                <w:szCs w:val="22"/>
              </w:rPr>
            </w:pPr>
            <w:r>
              <w:rPr>
                <w:rFonts w:ascii="Arial" w:hAnsi="Arial" w:cs="Arial"/>
                <w:sz w:val="22"/>
                <w:szCs w:val="22"/>
              </w:rPr>
              <w:t>1</w:t>
            </w:r>
          </w:p>
        </w:tc>
        <w:tc>
          <w:tcPr>
            <w:tcW w:w="2693" w:type="dxa"/>
            <w:shd w:val="clear" w:color="auto" w:fill="FFCCFF"/>
          </w:tcPr>
          <w:p w14:paraId="78CE1A97" w14:textId="77777777" w:rsidR="000213D1" w:rsidRDefault="000213D1" w:rsidP="00246694">
            <w:pPr>
              <w:pStyle w:val="NoSpacing"/>
              <w:rPr>
                <w:rFonts w:ascii="Arial" w:hAnsi="Arial" w:cs="Arial"/>
                <w:sz w:val="22"/>
                <w:szCs w:val="22"/>
              </w:rPr>
            </w:pPr>
          </w:p>
          <w:p w14:paraId="15DF0B0B" w14:textId="77777777" w:rsidR="000213D1" w:rsidRDefault="000213D1" w:rsidP="00246694">
            <w:pPr>
              <w:pStyle w:val="NoSpacing"/>
              <w:jc w:val="center"/>
              <w:rPr>
                <w:rFonts w:ascii="Arial" w:hAnsi="Arial" w:cs="Arial"/>
                <w:sz w:val="22"/>
                <w:szCs w:val="22"/>
              </w:rPr>
            </w:pPr>
            <w:r>
              <w:rPr>
                <w:rFonts w:ascii="Arial" w:hAnsi="Arial" w:cs="Arial"/>
                <w:sz w:val="22"/>
                <w:szCs w:val="22"/>
              </w:rPr>
              <w:t>2</w:t>
            </w:r>
          </w:p>
        </w:tc>
      </w:tr>
      <w:tr w:rsidR="000213D1" w14:paraId="1763CD3F" w14:textId="77777777" w:rsidTr="00246694">
        <w:tc>
          <w:tcPr>
            <w:tcW w:w="1268" w:type="dxa"/>
          </w:tcPr>
          <w:p w14:paraId="1ECF545A" w14:textId="77777777" w:rsidR="000213D1" w:rsidRDefault="000213D1" w:rsidP="00246694">
            <w:pPr>
              <w:pStyle w:val="NoSpacing"/>
              <w:rPr>
                <w:rFonts w:ascii="Arial" w:hAnsi="Arial" w:cs="Arial"/>
                <w:sz w:val="20"/>
                <w:szCs w:val="20"/>
              </w:rPr>
            </w:pPr>
          </w:p>
          <w:p w14:paraId="12E3CD33" w14:textId="77777777" w:rsidR="000213D1" w:rsidRPr="00824C88" w:rsidRDefault="000213D1" w:rsidP="00246694">
            <w:pPr>
              <w:pStyle w:val="NoSpacing"/>
              <w:rPr>
                <w:rFonts w:ascii="Arial" w:hAnsi="Arial" w:cs="Arial"/>
                <w:sz w:val="20"/>
                <w:szCs w:val="20"/>
              </w:rPr>
            </w:pPr>
            <w:r>
              <w:rPr>
                <w:rFonts w:ascii="Arial" w:hAnsi="Arial" w:cs="Arial"/>
                <w:sz w:val="20"/>
                <w:szCs w:val="20"/>
              </w:rPr>
              <w:t xml:space="preserve">Crowd behaviour (Silvers, 2008) </w:t>
            </w:r>
          </w:p>
        </w:tc>
        <w:tc>
          <w:tcPr>
            <w:tcW w:w="2087" w:type="dxa"/>
          </w:tcPr>
          <w:p w14:paraId="4843E276" w14:textId="77777777" w:rsidR="000213D1" w:rsidRDefault="000213D1" w:rsidP="00246694">
            <w:pPr>
              <w:pStyle w:val="NoSpacing"/>
              <w:ind w:left="720"/>
              <w:jc w:val="both"/>
              <w:rPr>
                <w:rFonts w:ascii="Arial" w:hAnsi="Arial" w:cs="Arial"/>
                <w:sz w:val="22"/>
                <w:szCs w:val="22"/>
              </w:rPr>
            </w:pPr>
          </w:p>
          <w:p w14:paraId="6F53A6E6" w14:textId="77777777" w:rsidR="000213D1" w:rsidRDefault="000213D1" w:rsidP="00246694">
            <w:pPr>
              <w:rPr>
                <w:rFonts w:ascii="Arial" w:hAnsi="Arial" w:cs="Arial"/>
                <w:sz w:val="20"/>
                <w:szCs w:val="20"/>
              </w:rPr>
            </w:pPr>
            <w:r>
              <w:rPr>
                <w:rFonts w:ascii="Arial" w:hAnsi="Arial" w:cs="Arial"/>
                <w:sz w:val="20"/>
                <w:szCs w:val="20"/>
              </w:rPr>
              <w:t>Aggressive behaviour (Silvers, 2008)</w:t>
            </w:r>
          </w:p>
          <w:p w14:paraId="7736C42E" w14:textId="77777777" w:rsidR="000213D1" w:rsidRDefault="000213D1" w:rsidP="00246694">
            <w:pPr>
              <w:rPr>
                <w:rFonts w:ascii="Arial" w:hAnsi="Arial" w:cs="Arial"/>
                <w:sz w:val="20"/>
                <w:szCs w:val="20"/>
              </w:rPr>
            </w:pPr>
          </w:p>
          <w:p w14:paraId="0B111805" w14:textId="77777777" w:rsidR="000213D1" w:rsidRDefault="000213D1" w:rsidP="00246694">
            <w:pPr>
              <w:rPr>
                <w:rFonts w:ascii="Arial" w:hAnsi="Arial" w:cs="Arial"/>
                <w:sz w:val="20"/>
                <w:szCs w:val="20"/>
              </w:rPr>
            </w:pPr>
            <w:r>
              <w:rPr>
                <w:rFonts w:ascii="Arial" w:hAnsi="Arial" w:cs="Arial"/>
                <w:sz w:val="20"/>
                <w:szCs w:val="20"/>
              </w:rPr>
              <w:t xml:space="preserve">Drug and alcohol intoxication (Silvers, 2008) </w:t>
            </w:r>
          </w:p>
          <w:p w14:paraId="29D31C4F" w14:textId="77777777" w:rsidR="000213D1" w:rsidRDefault="000213D1" w:rsidP="00246694">
            <w:pPr>
              <w:rPr>
                <w:rFonts w:ascii="Arial" w:hAnsi="Arial" w:cs="Arial"/>
                <w:sz w:val="20"/>
                <w:szCs w:val="20"/>
              </w:rPr>
            </w:pPr>
          </w:p>
          <w:p w14:paraId="22F1C7C9" w14:textId="77777777" w:rsidR="000213D1" w:rsidRDefault="000213D1" w:rsidP="00246694">
            <w:pPr>
              <w:rPr>
                <w:rFonts w:ascii="Arial" w:hAnsi="Arial" w:cs="Arial"/>
                <w:sz w:val="20"/>
                <w:szCs w:val="20"/>
              </w:rPr>
            </w:pPr>
            <w:r>
              <w:rPr>
                <w:rFonts w:ascii="Arial" w:hAnsi="Arial" w:cs="Arial"/>
                <w:sz w:val="20"/>
                <w:szCs w:val="20"/>
              </w:rPr>
              <w:t>Noise control (Shone &amp; Parry, 2013)</w:t>
            </w:r>
          </w:p>
          <w:p w14:paraId="308A2FA1" w14:textId="77777777" w:rsidR="000213D1" w:rsidRDefault="000213D1" w:rsidP="00246694">
            <w:pPr>
              <w:rPr>
                <w:rFonts w:ascii="Arial" w:hAnsi="Arial" w:cs="Arial"/>
                <w:sz w:val="20"/>
                <w:szCs w:val="20"/>
              </w:rPr>
            </w:pPr>
          </w:p>
          <w:p w14:paraId="40520383" w14:textId="77777777" w:rsidR="000213D1" w:rsidRDefault="000213D1" w:rsidP="00246694">
            <w:pPr>
              <w:rPr>
                <w:rFonts w:ascii="Arial" w:hAnsi="Arial" w:cs="Arial"/>
                <w:sz w:val="20"/>
                <w:szCs w:val="20"/>
              </w:rPr>
            </w:pPr>
            <w:r>
              <w:rPr>
                <w:rFonts w:ascii="Arial" w:hAnsi="Arial" w:cs="Arial"/>
                <w:sz w:val="20"/>
                <w:szCs w:val="20"/>
              </w:rPr>
              <w:t>D</w:t>
            </w:r>
            <w:r w:rsidRPr="00824C88">
              <w:rPr>
                <w:rFonts w:ascii="Arial" w:hAnsi="Arial" w:cs="Arial"/>
                <w:sz w:val="20"/>
                <w:szCs w:val="20"/>
              </w:rPr>
              <w:t>isputes and confrontations with persons under the influence of alcohol</w:t>
            </w:r>
            <w:r>
              <w:rPr>
                <w:rFonts w:ascii="Arial" w:hAnsi="Arial" w:cs="Arial"/>
                <w:sz w:val="20"/>
                <w:szCs w:val="20"/>
              </w:rPr>
              <w:t xml:space="preserve"> (Ffos Las, 2021)</w:t>
            </w:r>
            <w:r w:rsidRPr="00824C88">
              <w:rPr>
                <w:rFonts w:ascii="Arial" w:hAnsi="Arial" w:cs="Arial"/>
                <w:sz w:val="20"/>
                <w:szCs w:val="20"/>
              </w:rPr>
              <w:t>.</w:t>
            </w:r>
          </w:p>
          <w:p w14:paraId="255D9222" w14:textId="77777777" w:rsidR="000213D1" w:rsidRDefault="000213D1" w:rsidP="00246694">
            <w:pPr>
              <w:rPr>
                <w:rFonts w:ascii="Arial" w:hAnsi="Arial" w:cs="Arial"/>
                <w:sz w:val="20"/>
                <w:szCs w:val="20"/>
              </w:rPr>
            </w:pPr>
          </w:p>
          <w:p w14:paraId="11BBD827" w14:textId="77777777" w:rsidR="000213D1" w:rsidRDefault="000213D1" w:rsidP="00246694">
            <w:pPr>
              <w:rPr>
                <w:rFonts w:ascii="Arial" w:hAnsi="Arial" w:cs="Arial"/>
                <w:sz w:val="20"/>
                <w:szCs w:val="20"/>
              </w:rPr>
            </w:pPr>
            <w:r>
              <w:rPr>
                <w:rFonts w:ascii="Arial" w:hAnsi="Arial" w:cs="Arial"/>
                <w:sz w:val="20"/>
                <w:szCs w:val="20"/>
              </w:rPr>
              <w:t>Injury (The SES Group, 2021)</w:t>
            </w:r>
          </w:p>
          <w:p w14:paraId="6E6013AD" w14:textId="77777777" w:rsidR="000213D1" w:rsidRDefault="000213D1" w:rsidP="00246694">
            <w:pPr>
              <w:rPr>
                <w:rFonts w:ascii="Arial" w:hAnsi="Arial" w:cs="Arial"/>
                <w:sz w:val="20"/>
                <w:szCs w:val="20"/>
              </w:rPr>
            </w:pPr>
          </w:p>
          <w:p w14:paraId="76DFC6EF" w14:textId="77777777" w:rsidR="000213D1" w:rsidRDefault="000213D1" w:rsidP="00246694">
            <w:pPr>
              <w:rPr>
                <w:rFonts w:ascii="Arial" w:hAnsi="Arial" w:cs="Arial"/>
                <w:sz w:val="20"/>
                <w:szCs w:val="20"/>
              </w:rPr>
            </w:pPr>
            <w:r>
              <w:rPr>
                <w:rFonts w:ascii="Arial" w:hAnsi="Arial" w:cs="Arial"/>
                <w:sz w:val="20"/>
                <w:szCs w:val="20"/>
              </w:rPr>
              <w:lastRenderedPageBreak/>
              <w:t>Loss of life (The SES Group, 2021)</w:t>
            </w:r>
          </w:p>
          <w:p w14:paraId="01DFBF08" w14:textId="77777777" w:rsidR="000213D1" w:rsidRDefault="000213D1" w:rsidP="00246694">
            <w:pPr>
              <w:rPr>
                <w:rFonts w:ascii="Arial" w:hAnsi="Arial" w:cs="Arial"/>
                <w:sz w:val="20"/>
                <w:szCs w:val="20"/>
              </w:rPr>
            </w:pPr>
          </w:p>
          <w:p w14:paraId="7FB04149" w14:textId="77777777" w:rsidR="000213D1" w:rsidRPr="00011285" w:rsidRDefault="000213D1" w:rsidP="00246694">
            <w:pPr>
              <w:rPr>
                <w:rFonts w:ascii="Arial" w:hAnsi="Arial" w:cs="Arial"/>
                <w:sz w:val="20"/>
                <w:szCs w:val="20"/>
              </w:rPr>
            </w:pPr>
            <w:r w:rsidRPr="00011285">
              <w:rPr>
                <w:rFonts w:ascii="Arial" w:hAnsi="Arial" w:cs="Arial"/>
                <w:sz w:val="20"/>
                <w:szCs w:val="20"/>
              </w:rPr>
              <w:t>Injury to security officer when physically intervening in any antisocial or violent behaviour</w:t>
            </w:r>
            <w:r>
              <w:rPr>
                <w:rFonts w:ascii="Arial" w:hAnsi="Arial" w:cs="Arial"/>
                <w:sz w:val="20"/>
                <w:szCs w:val="20"/>
              </w:rPr>
              <w:t xml:space="preserve"> (Ffos Las, 2021)</w:t>
            </w:r>
          </w:p>
        </w:tc>
        <w:tc>
          <w:tcPr>
            <w:tcW w:w="1999" w:type="dxa"/>
          </w:tcPr>
          <w:p w14:paraId="27C5943F" w14:textId="77777777" w:rsidR="000213D1" w:rsidRDefault="000213D1" w:rsidP="00246694">
            <w:pPr>
              <w:pStyle w:val="NoSpacing"/>
              <w:rPr>
                <w:rFonts w:ascii="Arial" w:hAnsi="Arial" w:cs="Arial"/>
                <w:sz w:val="20"/>
                <w:szCs w:val="20"/>
              </w:rPr>
            </w:pPr>
          </w:p>
          <w:p w14:paraId="61D4EFB4" w14:textId="77777777" w:rsidR="000213D1" w:rsidRDefault="000213D1" w:rsidP="00246694">
            <w:pPr>
              <w:pStyle w:val="NoSpacing"/>
              <w:rPr>
                <w:rFonts w:ascii="Arial" w:hAnsi="Arial" w:cs="Arial"/>
                <w:sz w:val="20"/>
                <w:szCs w:val="20"/>
              </w:rPr>
            </w:pPr>
            <w:r>
              <w:rPr>
                <w:rFonts w:ascii="Arial" w:hAnsi="Arial" w:cs="Arial"/>
                <w:sz w:val="20"/>
                <w:szCs w:val="20"/>
              </w:rPr>
              <w:t xml:space="preserve">All persons on site including event attendees, employees, and contractors </w:t>
            </w:r>
          </w:p>
        </w:tc>
        <w:tc>
          <w:tcPr>
            <w:tcW w:w="453" w:type="dxa"/>
          </w:tcPr>
          <w:p w14:paraId="40FCBCC9" w14:textId="77777777" w:rsidR="000213D1" w:rsidRDefault="000213D1" w:rsidP="00246694">
            <w:pPr>
              <w:pStyle w:val="NoSpacing"/>
              <w:rPr>
                <w:rFonts w:ascii="Arial" w:hAnsi="Arial" w:cs="Arial"/>
                <w:sz w:val="22"/>
                <w:szCs w:val="22"/>
              </w:rPr>
            </w:pPr>
          </w:p>
          <w:p w14:paraId="3AE3302E"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5" w:type="dxa"/>
          </w:tcPr>
          <w:p w14:paraId="38BC214A" w14:textId="77777777" w:rsidR="000213D1" w:rsidRDefault="000213D1" w:rsidP="00246694">
            <w:pPr>
              <w:pStyle w:val="NoSpacing"/>
              <w:rPr>
                <w:rFonts w:ascii="Arial" w:hAnsi="Arial" w:cs="Arial"/>
                <w:sz w:val="22"/>
                <w:szCs w:val="22"/>
              </w:rPr>
            </w:pPr>
          </w:p>
          <w:p w14:paraId="2455DFCA" w14:textId="77777777" w:rsidR="000213D1" w:rsidRDefault="000213D1" w:rsidP="00246694">
            <w:pPr>
              <w:pStyle w:val="NoSpacing"/>
              <w:rPr>
                <w:rFonts w:ascii="Arial" w:hAnsi="Arial" w:cs="Arial"/>
                <w:sz w:val="22"/>
                <w:szCs w:val="22"/>
              </w:rPr>
            </w:pPr>
            <w:r>
              <w:rPr>
                <w:rFonts w:ascii="Arial" w:hAnsi="Arial" w:cs="Arial"/>
                <w:sz w:val="22"/>
                <w:szCs w:val="22"/>
              </w:rPr>
              <w:t>3</w:t>
            </w:r>
          </w:p>
        </w:tc>
        <w:tc>
          <w:tcPr>
            <w:tcW w:w="2552" w:type="dxa"/>
            <w:shd w:val="clear" w:color="auto" w:fill="BFBFBF" w:themeFill="background1" w:themeFillShade="BF"/>
          </w:tcPr>
          <w:p w14:paraId="0D76FBF0" w14:textId="77777777" w:rsidR="000213D1" w:rsidRDefault="000213D1" w:rsidP="00246694">
            <w:pPr>
              <w:pStyle w:val="NoSpacing"/>
              <w:rPr>
                <w:rFonts w:ascii="Arial" w:hAnsi="Arial" w:cs="Arial"/>
                <w:sz w:val="22"/>
                <w:szCs w:val="22"/>
              </w:rPr>
            </w:pPr>
          </w:p>
          <w:p w14:paraId="28ABD877" w14:textId="77777777" w:rsidR="000213D1" w:rsidRDefault="000213D1" w:rsidP="00246694">
            <w:pPr>
              <w:pStyle w:val="NoSpacing"/>
              <w:jc w:val="center"/>
              <w:rPr>
                <w:rFonts w:ascii="Arial" w:hAnsi="Arial" w:cs="Arial"/>
                <w:sz w:val="22"/>
                <w:szCs w:val="22"/>
              </w:rPr>
            </w:pPr>
            <w:r>
              <w:rPr>
                <w:rFonts w:ascii="Arial" w:hAnsi="Arial" w:cs="Arial"/>
                <w:sz w:val="22"/>
                <w:szCs w:val="22"/>
              </w:rPr>
              <w:t>6</w:t>
            </w:r>
          </w:p>
        </w:tc>
        <w:tc>
          <w:tcPr>
            <w:tcW w:w="1559" w:type="dxa"/>
          </w:tcPr>
          <w:p w14:paraId="639C227F" w14:textId="77777777" w:rsidR="000213D1" w:rsidRDefault="000213D1" w:rsidP="00246694">
            <w:pPr>
              <w:spacing w:line="259" w:lineRule="auto"/>
              <w:rPr>
                <w:rFonts w:ascii="Arial" w:hAnsi="Arial" w:cs="Arial"/>
                <w:sz w:val="20"/>
                <w:szCs w:val="20"/>
              </w:rPr>
            </w:pPr>
          </w:p>
          <w:p w14:paraId="77E45719"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Good customer engagement by security and all staff (Ffos Las, 2021) </w:t>
            </w:r>
          </w:p>
          <w:p w14:paraId="0DEE48AE" w14:textId="77777777" w:rsidR="000213D1" w:rsidRDefault="000213D1" w:rsidP="00246694">
            <w:pPr>
              <w:spacing w:line="259" w:lineRule="auto"/>
              <w:rPr>
                <w:rFonts w:ascii="Arial" w:hAnsi="Arial" w:cs="Arial"/>
                <w:sz w:val="20"/>
                <w:szCs w:val="20"/>
              </w:rPr>
            </w:pPr>
          </w:p>
          <w:p w14:paraId="0966F296" w14:textId="77777777" w:rsidR="000213D1" w:rsidRDefault="000213D1" w:rsidP="00246694">
            <w:pPr>
              <w:spacing w:line="259" w:lineRule="auto"/>
              <w:rPr>
                <w:rFonts w:ascii="Arial" w:hAnsi="Arial" w:cs="Arial"/>
                <w:sz w:val="20"/>
                <w:szCs w:val="20"/>
              </w:rPr>
            </w:pPr>
            <w:r>
              <w:rPr>
                <w:rFonts w:ascii="Arial" w:hAnsi="Arial" w:cs="Arial"/>
                <w:sz w:val="20"/>
                <w:szCs w:val="20"/>
              </w:rPr>
              <w:t>Collective responsibility of all staff to spot issues and report to line manager (Ffos Las, 2021)</w:t>
            </w:r>
          </w:p>
          <w:p w14:paraId="4D7520E2" w14:textId="77777777" w:rsidR="000213D1" w:rsidRDefault="000213D1" w:rsidP="00246694">
            <w:pPr>
              <w:spacing w:line="259" w:lineRule="auto"/>
              <w:rPr>
                <w:rFonts w:ascii="Arial" w:hAnsi="Arial" w:cs="Arial"/>
                <w:sz w:val="20"/>
                <w:szCs w:val="20"/>
              </w:rPr>
            </w:pPr>
          </w:p>
          <w:p w14:paraId="217B6761"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Use of early intervention to </w:t>
            </w:r>
            <w:r>
              <w:rPr>
                <w:rFonts w:ascii="Arial" w:hAnsi="Arial" w:cs="Arial"/>
                <w:sz w:val="20"/>
                <w:szCs w:val="20"/>
              </w:rPr>
              <w:lastRenderedPageBreak/>
              <w:t>prevent escalation of issues (Ffos Las, 2021)</w:t>
            </w:r>
          </w:p>
          <w:p w14:paraId="1639AF96" w14:textId="77777777" w:rsidR="000213D1" w:rsidRDefault="000213D1" w:rsidP="00246694">
            <w:pPr>
              <w:spacing w:line="259" w:lineRule="auto"/>
              <w:rPr>
                <w:rFonts w:ascii="Arial" w:hAnsi="Arial" w:cs="Arial"/>
                <w:sz w:val="20"/>
                <w:szCs w:val="20"/>
              </w:rPr>
            </w:pPr>
          </w:p>
          <w:p w14:paraId="3E11BB93" w14:textId="77777777" w:rsidR="000213D1" w:rsidRDefault="000213D1" w:rsidP="00246694">
            <w:pPr>
              <w:spacing w:line="259" w:lineRule="auto"/>
              <w:rPr>
                <w:rFonts w:ascii="Arial" w:hAnsi="Arial" w:cs="Arial"/>
                <w:sz w:val="20"/>
                <w:szCs w:val="20"/>
              </w:rPr>
            </w:pPr>
            <w:r>
              <w:rPr>
                <w:rFonts w:ascii="Arial" w:hAnsi="Arial" w:cs="Arial"/>
                <w:sz w:val="20"/>
                <w:szCs w:val="20"/>
              </w:rPr>
              <w:t>Challenge 21/25 to be robustly managed including the provision of free drinking water (Ffos Las, 2021)</w:t>
            </w:r>
          </w:p>
          <w:p w14:paraId="4955C514" w14:textId="77777777" w:rsidR="000213D1" w:rsidRDefault="000213D1" w:rsidP="00246694">
            <w:pPr>
              <w:spacing w:line="259" w:lineRule="auto"/>
              <w:rPr>
                <w:rFonts w:ascii="Arial" w:hAnsi="Arial" w:cs="Arial"/>
                <w:sz w:val="20"/>
                <w:szCs w:val="20"/>
              </w:rPr>
            </w:pPr>
          </w:p>
          <w:p w14:paraId="7A765F76" w14:textId="77777777" w:rsidR="000213D1" w:rsidRDefault="000213D1" w:rsidP="00246694">
            <w:pPr>
              <w:spacing w:line="259" w:lineRule="auto"/>
              <w:rPr>
                <w:rFonts w:ascii="Arial" w:hAnsi="Arial" w:cs="Arial"/>
                <w:sz w:val="20"/>
                <w:szCs w:val="20"/>
              </w:rPr>
            </w:pPr>
            <w:r>
              <w:rPr>
                <w:rFonts w:ascii="Arial" w:hAnsi="Arial" w:cs="Arial"/>
                <w:sz w:val="20"/>
                <w:szCs w:val="20"/>
              </w:rPr>
              <w:t>Close monitoring of all guests to spot any developing issues with behaviour or persons becoming intoxicated (Ffos Las, 2021)</w:t>
            </w:r>
          </w:p>
          <w:p w14:paraId="2A3931D9" w14:textId="77777777" w:rsidR="000213D1" w:rsidRDefault="000213D1" w:rsidP="00246694">
            <w:pPr>
              <w:spacing w:line="259" w:lineRule="auto"/>
              <w:rPr>
                <w:rFonts w:ascii="Arial" w:hAnsi="Arial" w:cs="Arial"/>
                <w:sz w:val="20"/>
                <w:szCs w:val="20"/>
              </w:rPr>
            </w:pPr>
          </w:p>
          <w:p w14:paraId="6F3A0E99" w14:textId="77777777" w:rsidR="000213D1" w:rsidRDefault="000213D1" w:rsidP="00246694">
            <w:pPr>
              <w:spacing w:line="259" w:lineRule="auto"/>
              <w:rPr>
                <w:rFonts w:ascii="Arial" w:hAnsi="Arial" w:cs="Arial"/>
                <w:sz w:val="20"/>
                <w:szCs w:val="20"/>
              </w:rPr>
            </w:pPr>
            <w:r>
              <w:rPr>
                <w:rFonts w:ascii="Arial" w:hAnsi="Arial" w:cs="Arial"/>
                <w:sz w:val="20"/>
                <w:szCs w:val="20"/>
              </w:rPr>
              <w:t>Provision of a time out zone if someone is overindulging (Ffos Las, 2021)</w:t>
            </w:r>
          </w:p>
          <w:p w14:paraId="214EE956" w14:textId="77777777" w:rsidR="000213D1" w:rsidRDefault="000213D1" w:rsidP="00246694">
            <w:pPr>
              <w:spacing w:line="259" w:lineRule="auto"/>
              <w:rPr>
                <w:rFonts w:ascii="Arial" w:hAnsi="Arial" w:cs="Arial"/>
                <w:sz w:val="20"/>
                <w:szCs w:val="20"/>
              </w:rPr>
            </w:pPr>
          </w:p>
          <w:p w14:paraId="6B5A557E" w14:textId="77777777" w:rsidR="000213D1" w:rsidRDefault="000213D1" w:rsidP="00246694">
            <w:pPr>
              <w:spacing w:line="259" w:lineRule="auto"/>
              <w:rPr>
                <w:rFonts w:ascii="Arial" w:hAnsi="Arial" w:cs="Arial"/>
                <w:sz w:val="20"/>
                <w:szCs w:val="20"/>
              </w:rPr>
            </w:pPr>
            <w:r>
              <w:rPr>
                <w:rFonts w:ascii="Arial" w:hAnsi="Arial" w:cs="Arial"/>
                <w:sz w:val="20"/>
                <w:szCs w:val="20"/>
              </w:rPr>
              <w:lastRenderedPageBreak/>
              <w:t>Zero tolerance for persons being abusive or violent (Ffos Las, 2021)</w:t>
            </w:r>
          </w:p>
          <w:p w14:paraId="038EA708" w14:textId="77777777" w:rsidR="000213D1" w:rsidRDefault="000213D1" w:rsidP="00246694">
            <w:pPr>
              <w:spacing w:line="259" w:lineRule="auto"/>
              <w:rPr>
                <w:rFonts w:ascii="Arial" w:hAnsi="Arial" w:cs="Arial"/>
                <w:sz w:val="20"/>
                <w:szCs w:val="20"/>
              </w:rPr>
            </w:pPr>
          </w:p>
          <w:p w14:paraId="12AA92E2" w14:textId="77777777" w:rsidR="000213D1" w:rsidRDefault="000213D1" w:rsidP="00246694">
            <w:pPr>
              <w:spacing w:line="259" w:lineRule="auto"/>
              <w:rPr>
                <w:rFonts w:ascii="Arial" w:hAnsi="Arial" w:cs="Arial"/>
                <w:sz w:val="20"/>
                <w:szCs w:val="20"/>
              </w:rPr>
            </w:pPr>
            <w:r>
              <w:rPr>
                <w:rFonts w:ascii="Arial" w:hAnsi="Arial" w:cs="Arial"/>
                <w:sz w:val="20"/>
                <w:szCs w:val="20"/>
              </w:rPr>
              <w:t>Security and staff easily identifiable. Use of bodycams where appropriate (Ffos Las, 2021)</w:t>
            </w:r>
          </w:p>
          <w:p w14:paraId="34D1ABB0" w14:textId="77777777" w:rsidR="000213D1" w:rsidRDefault="000213D1" w:rsidP="00246694">
            <w:pPr>
              <w:spacing w:line="259" w:lineRule="auto"/>
              <w:rPr>
                <w:rFonts w:ascii="Arial" w:hAnsi="Arial" w:cs="Arial"/>
                <w:sz w:val="20"/>
                <w:szCs w:val="20"/>
              </w:rPr>
            </w:pPr>
          </w:p>
          <w:p w14:paraId="6AB452A1" w14:textId="77777777" w:rsidR="000213D1" w:rsidRDefault="000213D1" w:rsidP="00246694">
            <w:pPr>
              <w:spacing w:line="259" w:lineRule="auto"/>
              <w:rPr>
                <w:rFonts w:ascii="Arial" w:hAnsi="Arial" w:cs="Arial"/>
                <w:sz w:val="20"/>
                <w:szCs w:val="20"/>
              </w:rPr>
            </w:pPr>
            <w:r>
              <w:rPr>
                <w:rFonts w:ascii="Arial" w:hAnsi="Arial" w:cs="Arial"/>
                <w:sz w:val="20"/>
                <w:szCs w:val="20"/>
              </w:rPr>
              <w:t>Response to issues of violence will be by appropriate and accredited security staff (Ffos Las, 2021)</w:t>
            </w:r>
          </w:p>
          <w:p w14:paraId="22D2E692" w14:textId="77777777" w:rsidR="000213D1" w:rsidRDefault="000213D1" w:rsidP="00246694">
            <w:pPr>
              <w:spacing w:line="259" w:lineRule="auto"/>
              <w:rPr>
                <w:rFonts w:ascii="Arial" w:hAnsi="Arial" w:cs="Arial"/>
                <w:sz w:val="20"/>
                <w:szCs w:val="20"/>
              </w:rPr>
            </w:pPr>
          </w:p>
          <w:p w14:paraId="0FE44117"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High visibility roving patrols round the zone to deter persons engaging in antisocial behaviour (Ffos Las, 2021) </w:t>
            </w:r>
          </w:p>
          <w:p w14:paraId="42A1BEDC" w14:textId="77777777" w:rsidR="000213D1" w:rsidRDefault="000213D1" w:rsidP="00246694">
            <w:pPr>
              <w:spacing w:line="259" w:lineRule="auto"/>
              <w:rPr>
                <w:rFonts w:ascii="Arial" w:hAnsi="Arial" w:cs="Arial"/>
                <w:sz w:val="20"/>
                <w:szCs w:val="20"/>
              </w:rPr>
            </w:pPr>
          </w:p>
          <w:p w14:paraId="5223DDE7"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Drug search strategies in place (Bladen </w:t>
            </w:r>
            <w:r w:rsidRPr="00E3054A">
              <w:rPr>
                <w:rFonts w:ascii="Arial" w:hAnsi="Arial" w:cs="Arial"/>
                <w:i/>
                <w:iCs/>
                <w:sz w:val="20"/>
                <w:szCs w:val="20"/>
              </w:rPr>
              <w:t>et al</w:t>
            </w:r>
            <w:r>
              <w:rPr>
                <w:rFonts w:ascii="Arial" w:hAnsi="Arial" w:cs="Arial"/>
                <w:sz w:val="20"/>
                <w:szCs w:val="20"/>
              </w:rPr>
              <w:t xml:space="preserve">., 2012) </w:t>
            </w:r>
          </w:p>
          <w:p w14:paraId="4504DAE8" w14:textId="77777777" w:rsidR="000213D1" w:rsidRDefault="000213D1" w:rsidP="00246694">
            <w:pPr>
              <w:spacing w:line="259" w:lineRule="auto"/>
              <w:rPr>
                <w:rFonts w:ascii="Arial" w:hAnsi="Arial" w:cs="Arial"/>
                <w:sz w:val="20"/>
                <w:szCs w:val="20"/>
              </w:rPr>
            </w:pPr>
          </w:p>
          <w:p w14:paraId="664ED703" w14:textId="77777777" w:rsidR="000213D1" w:rsidRDefault="000213D1" w:rsidP="00246694">
            <w:pPr>
              <w:spacing w:line="259" w:lineRule="auto"/>
              <w:rPr>
                <w:rFonts w:ascii="Arial" w:hAnsi="Arial" w:cs="Arial"/>
                <w:sz w:val="20"/>
                <w:szCs w:val="20"/>
              </w:rPr>
            </w:pPr>
            <w:r>
              <w:rPr>
                <w:rFonts w:ascii="Arial" w:hAnsi="Arial" w:cs="Arial"/>
                <w:sz w:val="20"/>
                <w:szCs w:val="20"/>
              </w:rPr>
              <w:t xml:space="preserve">If crowd conditions become unmanageable, involve law enforcement (Silvers, 2008) </w:t>
            </w:r>
          </w:p>
        </w:tc>
        <w:tc>
          <w:tcPr>
            <w:tcW w:w="425" w:type="dxa"/>
          </w:tcPr>
          <w:p w14:paraId="799B7B08" w14:textId="77777777" w:rsidR="000213D1" w:rsidRDefault="000213D1" w:rsidP="00246694">
            <w:pPr>
              <w:pStyle w:val="NoSpacing"/>
              <w:rPr>
                <w:rFonts w:ascii="Arial" w:hAnsi="Arial" w:cs="Arial"/>
                <w:sz w:val="22"/>
                <w:szCs w:val="22"/>
              </w:rPr>
            </w:pPr>
          </w:p>
          <w:p w14:paraId="5CCBE627" w14:textId="77777777" w:rsidR="000213D1" w:rsidRDefault="000213D1" w:rsidP="00246694">
            <w:pPr>
              <w:pStyle w:val="NoSpacing"/>
              <w:rPr>
                <w:rFonts w:ascii="Arial" w:hAnsi="Arial" w:cs="Arial"/>
                <w:sz w:val="22"/>
                <w:szCs w:val="22"/>
              </w:rPr>
            </w:pPr>
            <w:r>
              <w:rPr>
                <w:rFonts w:ascii="Arial" w:hAnsi="Arial" w:cs="Arial"/>
                <w:sz w:val="22"/>
                <w:szCs w:val="22"/>
              </w:rPr>
              <w:t>2</w:t>
            </w:r>
          </w:p>
        </w:tc>
        <w:tc>
          <w:tcPr>
            <w:tcW w:w="426" w:type="dxa"/>
          </w:tcPr>
          <w:p w14:paraId="154956F0" w14:textId="77777777" w:rsidR="000213D1" w:rsidRDefault="000213D1" w:rsidP="00246694">
            <w:pPr>
              <w:pStyle w:val="NoSpacing"/>
              <w:rPr>
                <w:rFonts w:ascii="Arial" w:hAnsi="Arial" w:cs="Arial"/>
                <w:sz w:val="22"/>
                <w:szCs w:val="22"/>
              </w:rPr>
            </w:pPr>
          </w:p>
          <w:p w14:paraId="3998F6D3" w14:textId="77777777" w:rsidR="000213D1" w:rsidRDefault="000213D1" w:rsidP="00246694">
            <w:pPr>
              <w:pStyle w:val="NoSpacing"/>
              <w:rPr>
                <w:rFonts w:ascii="Arial" w:hAnsi="Arial" w:cs="Arial"/>
                <w:sz w:val="22"/>
                <w:szCs w:val="22"/>
              </w:rPr>
            </w:pPr>
            <w:r>
              <w:rPr>
                <w:rFonts w:ascii="Arial" w:hAnsi="Arial" w:cs="Arial"/>
                <w:sz w:val="22"/>
                <w:szCs w:val="22"/>
              </w:rPr>
              <w:t>1</w:t>
            </w:r>
          </w:p>
        </w:tc>
        <w:tc>
          <w:tcPr>
            <w:tcW w:w="2693" w:type="dxa"/>
            <w:shd w:val="clear" w:color="auto" w:fill="FFCCFF"/>
          </w:tcPr>
          <w:p w14:paraId="3C41DAFD" w14:textId="77777777" w:rsidR="000213D1" w:rsidRDefault="000213D1" w:rsidP="00246694">
            <w:pPr>
              <w:pStyle w:val="NoSpacing"/>
              <w:rPr>
                <w:rFonts w:ascii="Arial" w:hAnsi="Arial" w:cs="Arial"/>
                <w:sz w:val="22"/>
                <w:szCs w:val="22"/>
              </w:rPr>
            </w:pPr>
          </w:p>
          <w:p w14:paraId="457AE9B0" w14:textId="77777777" w:rsidR="000213D1" w:rsidRDefault="000213D1" w:rsidP="00246694">
            <w:pPr>
              <w:pStyle w:val="NoSpacing"/>
              <w:jc w:val="center"/>
              <w:rPr>
                <w:rFonts w:ascii="Arial" w:hAnsi="Arial" w:cs="Arial"/>
                <w:sz w:val="22"/>
                <w:szCs w:val="22"/>
              </w:rPr>
            </w:pPr>
            <w:r>
              <w:rPr>
                <w:rFonts w:ascii="Arial" w:hAnsi="Arial" w:cs="Arial"/>
                <w:sz w:val="22"/>
                <w:szCs w:val="22"/>
              </w:rPr>
              <w:t>2</w:t>
            </w:r>
          </w:p>
        </w:tc>
      </w:tr>
    </w:tbl>
    <w:p w14:paraId="3BD397B5" w14:textId="77777777" w:rsidR="000213D1" w:rsidRDefault="000213D1" w:rsidP="000213D1">
      <w:pPr>
        <w:rPr>
          <w:rFonts w:ascii="Arial" w:hAnsi="Arial" w:cs="Arial"/>
          <w:sz w:val="13"/>
          <w:szCs w:val="13"/>
        </w:rPr>
      </w:pPr>
    </w:p>
    <w:p w14:paraId="6D420D39" w14:textId="77777777" w:rsidR="000213D1" w:rsidRPr="000213D1" w:rsidRDefault="000213D1" w:rsidP="000213D1">
      <w:pPr>
        <w:rPr>
          <w:rFonts w:ascii="Arial" w:hAnsi="Arial" w:cs="Arial"/>
          <w:b/>
          <w:bCs/>
          <w:sz w:val="24"/>
          <w:szCs w:val="24"/>
        </w:rPr>
      </w:pPr>
    </w:p>
    <w:p w14:paraId="486AF2F8" w14:textId="77777777" w:rsidR="0016553C" w:rsidRDefault="0016553C" w:rsidP="0002498D">
      <w:pPr>
        <w:rPr>
          <w:rFonts w:ascii="Arial" w:hAnsi="Arial" w:cs="Arial"/>
          <w:sz w:val="24"/>
          <w:szCs w:val="24"/>
        </w:rPr>
      </w:pPr>
    </w:p>
    <w:p w14:paraId="0D0E08E7" w14:textId="77777777" w:rsidR="008D5285" w:rsidRDefault="004D0684" w:rsidP="0002498D">
      <w:pPr>
        <w:rPr>
          <w:rFonts w:ascii="Arial" w:hAnsi="Arial" w:cs="Arial"/>
          <w:sz w:val="24"/>
          <w:szCs w:val="24"/>
        </w:rPr>
        <w:sectPr w:rsidR="008D5285" w:rsidSect="005F272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r>
        <w:rPr>
          <w:rFonts w:ascii="Arial" w:hAnsi="Arial" w:cs="Arial"/>
          <w:sz w:val="24"/>
          <w:szCs w:val="24"/>
        </w:rPr>
        <w:t xml:space="preserve"> </w:t>
      </w:r>
    </w:p>
    <w:p w14:paraId="30640274" w14:textId="520FC01D" w:rsidR="00270FAC" w:rsidRDefault="006759E8" w:rsidP="0002498D">
      <w:pPr>
        <w:rPr>
          <w:rFonts w:ascii="Arial" w:hAnsi="Arial" w:cs="Arial"/>
          <w:b/>
          <w:bCs/>
          <w:sz w:val="24"/>
          <w:szCs w:val="24"/>
        </w:rPr>
      </w:pPr>
      <w:r w:rsidRPr="006759E8">
        <w:rPr>
          <w:rFonts w:ascii="Arial" w:hAnsi="Arial" w:cs="Arial"/>
          <w:b/>
          <w:bCs/>
          <w:sz w:val="24"/>
          <w:szCs w:val="24"/>
        </w:rPr>
        <w:lastRenderedPageBreak/>
        <w:t>Appendix G</w:t>
      </w:r>
    </w:p>
    <w:p w14:paraId="2576B3AE" w14:textId="11421DE0" w:rsidR="00141A74" w:rsidRDefault="00F16DF5" w:rsidP="0002498D">
      <w:pPr>
        <w:rPr>
          <w:rFonts w:ascii="Arial" w:hAnsi="Arial" w:cs="Arial"/>
          <w:sz w:val="24"/>
          <w:szCs w:val="24"/>
        </w:rPr>
      </w:pPr>
      <w:r>
        <w:rPr>
          <w:rFonts w:ascii="Arial" w:hAnsi="Arial" w:cs="Arial"/>
          <w:sz w:val="24"/>
          <w:szCs w:val="24"/>
        </w:rPr>
        <w:t>Raffle criteria:</w:t>
      </w:r>
    </w:p>
    <w:tbl>
      <w:tblPr>
        <w:tblStyle w:val="TableGrid"/>
        <w:tblW w:w="0" w:type="auto"/>
        <w:tblLook w:val="04A0" w:firstRow="1" w:lastRow="0" w:firstColumn="1" w:lastColumn="0" w:noHBand="0" w:noVBand="1"/>
      </w:tblPr>
      <w:tblGrid>
        <w:gridCol w:w="9016"/>
      </w:tblGrid>
      <w:tr w:rsidR="005E1E08" w14:paraId="2F778243" w14:textId="77777777" w:rsidTr="005E1E08">
        <w:tc>
          <w:tcPr>
            <w:tcW w:w="9016" w:type="dxa"/>
          </w:tcPr>
          <w:p w14:paraId="71856E70" w14:textId="15D26C34" w:rsidR="002F68DB" w:rsidRDefault="005E1E08" w:rsidP="005E1E08">
            <w:pPr>
              <w:pStyle w:val="ListParagraph"/>
              <w:numPr>
                <w:ilvl w:val="0"/>
                <w:numId w:val="9"/>
              </w:numPr>
              <w:rPr>
                <w:rFonts w:ascii="Arial" w:hAnsi="Arial" w:cs="Arial"/>
                <w:sz w:val="24"/>
                <w:szCs w:val="24"/>
              </w:rPr>
            </w:pPr>
            <w:r>
              <w:rPr>
                <w:rFonts w:ascii="Arial" w:hAnsi="Arial" w:cs="Arial"/>
                <w:sz w:val="24"/>
                <w:szCs w:val="24"/>
              </w:rPr>
              <w:t xml:space="preserve">The sale and draw of tickets </w:t>
            </w:r>
            <w:r w:rsidR="002F68DB">
              <w:rPr>
                <w:rFonts w:ascii="Arial" w:hAnsi="Arial" w:cs="Arial"/>
                <w:sz w:val="24"/>
                <w:szCs w:val="24"/>
              </w:rPr>
              <w:t>must take place during the event</w:t>
            </w:r>
          </w:p>
          <w:p w14:paraId="4E67D1E9" w14:textId="77777777" w:rsidR="002F68DB" w:rsidRDefault="002F68DB" w:rsidP="005E1E08">
            <w:pPr>
              <w:pStyle w:val="ListParagraph"/>
              <w:numPr>
                <w:ilvl w:val="0"/>
                <w:numId w:val="9"/>
              </w:numPr>
              <w:rPr>
                <w:rFonts w:ascii="Arial" w:hAnsi="Arial" w:cs="Arial"/>
                <w:sz w:val="24"/>
                <w:szCs w:val="24"/>
              </w:rPr>
            </w:pPr>
            <w:r>
              <w:rPr>
                <w:rFonts w:ascii="Arial" w:hAnsi="Arial" w:cs="Arial"/>
                <w:sz w:val="24"/>
                <w:szCs w:val="24"/>
              </w:rPr>
              <w:t>Tickets may only be sold to people attending the event</w:t>
            </w:r>
          </w:p>
          <w:p w14:paraId="271B4F34" w14:textId="3EFFC706" w:rsidR="00FA715F" w:rsidRDefault="00FA715F" w:rsidP="005E1E08">
            <w:pPr>
              <w:pStyle w:val="ListParagraph"/>
              <w:numPr>
                <w:ilvl w:val="0"/>
                <w:numId w:val="9"/>
              </w:numPr>
              <w:rPr>
                <w:rFonts w:ascii="Arial" w:hAnsi="Arial" w:cs="Arial"/>
                <w:sz w:val="24"/>
                <w:szCs w:val="24"/>
              </w:rPr>
            </w:pPr>
            <w:r>
              <w:rPr>
                <w:rFonts w:ascii="Arial" w:hAnsi="Arial" w:cs="Arial"/>
                <w:sz w:val="24"/>
                <w:szCs w:val="24"/>
              </w:rPr>
              <w:t>N</w:t>
            </w:r>
            <w:r w:rsidR="002F68DB">
              <w:rPr>
                <w:rFonts w:ascii="Arial" w:hAnsi="Arial" w:cs="Arial"/>
                <w:sz w:val="24"/>
                <w:szCs w:val="24"/>
              </w:rPr>
              <w:t>o</w:t>
            </w:r>
            <w:r>
              <w:rPr>
                <w:rFonts w:ascii="Arial" w:hAnsi="Arial" w:cs="Arial"/>
                <w:sz w:val="24"/>
                <w:szCs w:val="24"/>
              </w:rPr>
              <w:t xml:space="preserve"> more than £500 may be used to buy prizes</w:t>
            </w:r>
          </w:p>
          <w:p w14:paraId="602ED5B9" w14:textId="77777777" w:rsidR="00343C15" w:rsidRDefault="001E515F" w:rsidP="005E1E08">
            <w:pPr>
              <w:pStyle w:val="ListParagraph"/>
              <w:numPr>
                <w:ilvl w:val="0"/>
                <w:numId w:val="9"/>
              </w:numPr>
              <w:rPr>
                <w:rFonts w:ascii="Arial" w:hAnsi="Arial" w:cs="Arial"/>
                <w:sz w:val="24"/>
                <w:szCs w:val="24"/>
              </w:rPr>
            </w:pPr>
            <w:r>
              <w:rPr>
                <w:rFonts w:ascii="Arial" w:hAnsi="Arial" w:cs="Arial"/>
                <w:sz w:val="24"/>
                <w:szCs w:val="24"/>
              </w:rPr>
              <w:t xml:space="preserve">No more than </w:t>
            </w:r>
            <w:r w:rsidR="00343C15">
              <w:rPr>
                <w:rFonts w:ascii="Arial" w:hAnsi="Arial" w:cs="Arial"/>
                <w:sz w:val="24"/>
                <w:szCs w:val="24"/>
              </w:rPr>
              <w:t>£100 may be spent on costs</w:t>
            </w:r>
          </w:p>
          <w:p w14:paraId="039704B8" w14:textId="77777777" w:rsidR="00343C15" w:rsidRDefault="00343C15" w:rsidP="005E1E08">
            <w:pPr>
              <w:pStyle w:val="ListParagraph"/>
              <w:numPr>
                <w:ilvl w:val="0"/>
                <w:numId w:val="9"/>
              </w:numPr>
              <w:rPr>
                <w:rFonts w:ascii="Arial" w:hAnsi="Arial" w:cs="Arial"/>
                <w:sz w:val="24"/>
                <w:szCs w:val="24"/>
              </w:rPr>
            </w:pPr>
            <w:r>
              <w:rPr>
                <w:rFonts w:ascii="Arial" w:hAnsi="Arial" w:cs="Arial"/>
                <w:sz w:val="24"/>
                <w:szCs w:val="24"/>
              </w:rPr>
              <w:t>No cash prizes may be given</w:t>
            </w:r>
          </w:p>
          <w:p w14:paraId="2F410B46" w14:textId="77777777" w:rsidR="00343C15" w:rsidRDefault="00343C15" w:rsidP="00343C15">
            <w:pPr>
              <w:ind w:left="360"/>
              <w:rPr>
                <w:rFonts w:ascii="Arial" w:hAnsi="Arial" w:cs="Arial"/>
                <w:sz w:val="24"/>
                <w:szCs w:val="24"/>
              </w:rPr>
            </w:pPr>
          </w:p>
          <w:p w14:paraId="094B7942" w14:textId="59C18BD3" w:rsidR="005E1E08" w:rsidRPr="00343C15" w:rsidRDefault="00343C15" w:rsidP="00343C15">
            <w:pPr>
              <w:ind w:left="360"/>
              <w:rPr>
                <w:rFonts w:ascii="Arial" w:hAnsi="Arial" w:cs="Arial"/>
                <w:sz w:val="24"/>
                <w:szCs w:val="24"/>
              </w:rPr>
            </w:pPr>
            <w:r>
              <w:rPr>
                <w:rFonts w:ascii="Arial" w:hAnsi="Arial" w:cs="Arial"/>
                <w:sz w:val="24"/>
                <w:szCs w:val="24"/>
              </w:rPr>
              <w:t xml:space="preserve">                                                                                   Lifted from Ty Hafan, 2022</w:t>
            </w:r>
            <w:r w:rsidR="00FA715F" w:rsidRPr="00343C15">
              <w:rPr>
                <w:rFonts w:ascii="Arial" w:hAnsi="Arial" w:cs="Arial"/>
                <w:sz w:val="24"/>
                <w:szCs w:val="24"/>
              </w:rPr>
              <w:t xml:space="preserve"> </w:t>
            </w:r>
            <w:r w:rsidR="005E1E08" w:rsidRPr="00343C15">
              <w:rPr>
                <w:rFonts w:ascii="Arial" w:hAnsi="Arial" w:cs="Arial"/>
                <w:sz w:val="24"/>
                <w:szCs w:val="24"/>
              </w:rPr>
              <w:t xml:space="preserve"> </w:t>
            </w:r>
          </w:p>
        </w:tc>
      </w:tr>
    </w:tbl>
    <w:p w14:paraId="58493729" w14:textId="77777777" w:rsidR="00F16DF5" w:rsidRPr="00EE09C1" w:rsidRDefault="00F16DF5" w:rsidP="0002498D">
      <w:pPr>
        <w:rPr>
          <w:rFonts w:ascii="Arial" w:hAnsi="Arial" w:cs="Arial"/>
          <w:sz w:val="24"/>
          <w:szCs w:val="24"/>
        </w:rPr>
      </w:pPr>
    </w:p>
    <w:p w14:paraId="2914B795" w14:textId="5481D06C" w:rsidR="00141A74" w:rsidRDefault="00141A74" w:rsidP="0002498D">
      <w:pPr>
        <w:rPr>
          <w:rFonts w:ascii="Arial" w:hAnsi="Arial" w:cs="Arial"/>
          <w:b/>
          <w:bCs/>
          <w:sz w:val="24"/>
          <w:szCs w:val="24"/>
        </w:rPr>
      </w:pPr>
      <w:r>
        <w:rPr>
          <w:rFonts w:ascii="Arial" w:hAnsi="Arial" w:cs="Arial"/>
          <w:b/>
          <w:bCs/>
          <w:sz w:val="24"/>
          <w:szCs w:val="24"/>
        </w:rPr>
        <w:t>Appendix H</w:t>
      </w:r>
    </w:p>
    <w:tbl>
      <w:tblPr>
        <w:tblStyle w:val="TableGrid"/>
        <w:tblW w:w="0" w:type="auto"/>
        <w:tblLook w:val="04A0" w:firstRow="1" w:lastRow="0" w:firstColumn="1" w:lastColumn="0" w:noHBand="0" w:noVBand="1"/>
      </w:tblPr>
      <w:tblGrid>
        <w:gridCol w:w="4508"/>
        <w:gridCol w:w="4508"/>
      </w:tblGrid>
      <w:tr w:rsidR="00A34913" w14:paraId="6B9FA043" w14:textId="77777777" w:rsidTr="00691CEE">
        <w:tc>
          <w:tcPr>
            <w:tcW w:w="4508" w:type="dxa"/>
            <w:shd w:val="clear" w:color="auto" w:fill="D9D9D9" w:themeFill="background1" w:themeFillShade="D9"/>
          </w:tcPr>
          <w:p w14:paraId="4A2EB088" w14:textId="35DB6C3D" w:rsidR="00A34913" w:rsidRDefault="00122C6B" w:rsidP="0002498D">
            <w:pPr>
              <w:rPr>
                <w:rFonts w:ascii="Arial" w:hAnsi="Arial" w:cs="Arial"/>
                <w:b/>
                <w:bCs/>
                <w:sz w:val="24"/>
                <w:szCs w:val="24"/>
              </w:rPr>
            </w:pPr>
            <w:r>
              <w:rPr>
                <w:rFonts w:ascii="Arial" w:hAnsi="Arial" w:cs="Arial"/>
                <w:b/>
                <w:bCs/>
                <w:sz w:val="24"/>
                <w:szCs w:val="24"/>
              </w:rPr>
              <w:t>Scenario</w:t>
            </w:r>
          </w:p>
        </w:tc>
        <w:tc>
          <w:tcPr>
            <w:tcW w:w="4508" w:type="dxa"/>
            <w:shd w:val="clear" w:color="auto" w:fill="D9D9D9" w:themeFill="background1" w:themeFillShade="D9"/>
          </w:tcPr>
          <w:p w14:paraId="7C372BFE" w14:textId="29E0164C" w:rsidR="00A34913" w:rsidRDefault="00122C6B" w:rsidP="0002498D">
            <w:pPr>
              <w:rPr>
                <w:rFonts w:ascii="Arial" w:hAnsi="Arial" w:cs="Arial"/>
                <w:b/>
                <w:bCs/>
                <w:sz w:val="24"/>
                <w:szCs w:val="24"/>
              </w:rPr>
            </w:pPr>
            <w:r>
              <w:rPr>
                <w:rFonts w:ascii="Arial" w:hAnsi="Arial" w:cs="Arial"/>
                <w:b/>
                <w:bCs/>
                <w:sz w:val="24"/>
                <w:szCs w:val="24"/>
              </w:rPr>
              <w:t>Contingency Plan</w:t>
            </w:r>
          </w:p>
        </w:tc>
      </w:tr>
      <w:tr w:rsidR="00A34913" w14:paraId="6D703FB1" w14:textId="77777777" w:rsidTr="00A34913">
        <w:tc>
          <w:tcPr>
            <w:tcW w:w="4508" w:type="dxa"/>
          </w:tcPr>
          <w:p w14:paraId="65D4273E" w14:textId="20A71543" w:rsidR="00A34913" w:rsidRPr="00EB6285" w:rsidRDefault="00EA33B7" w:rsidP="00EB6285">
            <w:pPr>
              <w:pStyle w:val="ListParagraph"/>
              <w:numPr>
                <w:ilvl w:val="0"/>
                <w:numId w:val="11"/>
              </w:numPr>
              <w:rPr>
                <w:rFonts w:ascii="Arial" w:hAnsi="Arial" w:cs="Arial"/>
                <w:sz w:val="24"/>
                <w:szCs w:val="24"/>
              </w:rPr>
            </w:pPr>
            <w:r w:rsidRPr="00EB6285">
              <w:rPr>
                <w:rFonts w:ascii="Arial" w:hAnsi="Arial" w:cs="Arial"/>
                <w:sz w:val="24"/>
                <w:szCs w:val="24"/>
              </w:rPr>
              <w:t>Power failure</w:t>
            </w:r>
          </w:p>
        </w:tc>
        <w:tc>
          <w:tcPr>
            <w:tcW w:w="4508" w:type="dxa"/>
          </w:tcPr>
          <w:p w14:paraId="16F26DF0" w14:textId="0336CD31" w:rsidR="00A34913" w:rsidRPr="0027662B" w:rsidRDefault="00185B26" w:rsidP="0027662B">
            <w:pPr>
              <w:pStyle w:val="ListParagraph"/>
              <w:numPr>
                <w:ilvl w:val="0"/>
                <w:numId w:val="12"/>
              </w:numPr>
              <w:rPr>
                <w:rFonts w:ascii="Arial" w:hAnsi="Arial" w:cs="Arial"/>
                <w:sz w:val="24"/>
                <w:szCs w:val="24"/>
              </w:rPr>
            </w:pPr>
            <w:r w:rsidRPr="0027662B">
              <w:rPr>
                <w:rFonts w:ascii="Arial" w:hAnsi="Arial" w:cs="Arial"/>
                <w:sz w:val="24"/>
                <w:szCs w:val="24"/>
              </w:rPr>
              <w:t>Emergency generator</w:t>
            </w:r>
          </w:p>
        </w:tc>
      </w:tr>
      <w:tr w:rsidR="00A34913" w14:paraId="3C8FA30C" w14:textId="77777777" w:rsidTr="00A34913">
        <w:tc>
          <w:tcPr>
            <w:tcW w:w="4508" w:type="dxa"/>
          </w:tcPr>
          <w:p w14:paraId="5CF28795" w14:textId="77777777" w:rsidR="00EB6285" w:rsidRPr="00EB6285" w:rsidRDefault="00C710A8" w:rsidP="00EB6285">
            <w:pPr>
              <w:pStyle w:val="ListParagraph"/>
              <w:numPr>
                <w:ilvl w:val="0"/>
                <w:numId w:val="10"/>
              </w:numPr>
              <w:rPr>
                <w:rFonts w:ascii="Arial" w:hAnsi="Arial" w:cs="Arial"/>
                <w:sz w:val="24"/>
                <w:szCs w:val="24"/>
              </w:rPr>
            </w:pPr>
            <w:r w:rsidRPr="00EB6285">
              <w:rPr>
                <w:rFonts w:ascii="Arial" w:hAnsi="Arial" w:cs="Arial"/>
                <w:sz w:val="24"/>
                <w:szCs w:val="24"/>
              </w:rPr>
              <w:t>Rowdy behaviour</w:t>
            </w:r>
          </w:p>
          <w:p w14:paraId="0648494A" w14:textId="71F4C5CC" w:rsidR="00A34913" w:rsidRPr="00EB6285" w:rsidRDefault="00EB6285" w:rsidP="00EB6285">
            <w:pPr>
              <w:pStyle w:val="ListParagraph"/>
              <w:numPr>
                <w:ilvl w:val="0"/>
                <w:numId w:val="10"/>
              </w:numPr>
              <w:rPr>
                <w:rFonts w:ascii="Arial" w:hAnsi="Arial" w:cs="Arial"/>
                <w:sz w:val="24"/>
                <w:szCs w:val="24"/>
              </w:rPr>
            </w:pPr>
            <w:r w:rsidRPr="00EB6285">
              <w:rPr>
                <w:rFonts w:ascii="Arial" w:hAnsi="Arial" w:cs="Arial"/>
                <w:sz w:val="24"/>
                <w:szCs w:val="24"/>
              </w:rPr>
              <w:t>U</w:t>
            </w:r>
            <w:r w:rsidR="00C710A8" w:rsidRPr="00EB6285">
              <w:rPr>
                <w:rFonts w:ascii="Arial" w:hAnsi="Arial" w:cs="Arial"/>
                <w:sz w:val="24"/>
                <w:szCs w:val="24"/>
              </w:rPr>
              <w:t>ninvited guests</w:t>
            </w:r>
          </w:p>
        </w:tc>
        <w:tc>
          <w:tcPr>
            <w:tcW w:w="4508" w:type="dxa"/>
          </w:tcPr>
          <w:p w14:paraId="4521AB28" w14:textId="466AB9ED" w:rsidR="00A34913" w:rsidRPr="0027662B" w:rsidRDefault="00C710A8" w:rsidP="0027662B">
            <w:pPr>
              <w:pStyle w:val="ListParagraph"/>
              <w:numPr>
                <w:ilvl w:val="0"/>
                <w:numId w:val="12"/>
              </w:numPr>
              <w:rPr>
                <w:rFonts w:ascii="Arial" w:hAnsi="Arial" w:cs="Arial"/>
                <w:sz w:val="24"/>
                <w:szCs w:val="24"/>
              </w:rPr>
            </w:pPr>
            <w:r w:rsidRPr="0027662B">
              <w:rPr>
                <w:rFonts w:ascii="Arial" w:hAnsi="Arial" w:cs="Arial"/>
                <w:sz w:val="24"/>
                <w:szCs w:val="24"/>
              </w:rPr>
              <w:t>S</w:t>
            </w:r>
            <w:r w:rsidR="00EB6285" w:rsidRPr="0027662B">
              <w:rPr>
                <w:rFonts w:ascii="Arial" w:hAnsi="Arial" w:cs="Arial"/>
                <w:sz w:val="24"/>
                <w:szCs w:val="24"/>
              </w:rPr>
              <w:t>ecurity in place</w:t>
            </w:r>
          </w:p>
          <w:p w14:paraId="1E304339" w14:textId="67DAEBFD" w:rsidR="00EB6285" w:rsidRPr="0027662B" w:rsidRDefault="00EB6285" w:rsidP="0027662B">
            <w:pPr>
              <w:pStyle w:val="ListParagraph"/>
              <w:numPr>
                <w:ilvl w:val="0"/>
                <w:numId w:val="12"/>
              </w:numPr>
              <w:rPr>
                <w:rFonts w:ascii="Arial" w:hAnsi="Arial" w:cs="Arial"/>
                <w:b/>
                <w:bCs/>
                <w:sz w:val="24"/>
                <w:szCs w:val="24"/>
              </w:rPr>
            </w:pPr>
            <w:r w:rsidRPr="0027662B">
              <w:rPr>
                <w:rFonts w:ascii="Arial" w:hAnsi="Arial" w:cs="Arial"/>
                <w:sz w:val="24"/>
                <w:szCs w:val="24"/>
              </w:rPr>
              <w:t>Tickets to be shown</w:t>
            </w:r>
          </w:p>
        </w:tc>
      </w:tr>
      <w:tr w:rsidR="00A34913" w14:paraId="3D6AD32E" w14:textId="77777777" w:rsidTr="00A34913">
        <w:tc>
          <w:tcPr>
            <w:tcW w:w="4508" w:type="dxa"/>
          </w:tcPr>
          <w:p w14:paraId="6D6EC5D1" w14:textId="0A21CC2A" w:rsidR="00A34913" w:rsidRPr="00553588" w:rsidRDefault="00553588" w:rsidP="00553588">
            <w:pPr>
              <w:pStyle w:val="ListParagraph"/>
              <w:numPr>
                <w:ilvl w:val="0"/>
                <w:numId w:val="13"/>
              </w:numPr>
              <w:rPr>
                <w:rFonts w:ascii="Arial" w:hAnsi="Arial" w:cs="Arial"/>
                <w:sz w:val="24"/>
                <w:szCs w:val="24"/>
              </w:rPr>
            </w:pPr>
            <w:r w:rsidRPr="00553588">
              <w:rPr>
                <w:rFonts w:ascii="Arial" w:hAnsi="Arial" w:cs="Arial"/>
                <w:sz w:val="24"/>
                <w:szCs w:val="24"/>
              </w:rPr>
              <w:t>Venue becomes unavailable</w:t>
            </w:r>
          </w:p>
        </w:tc>
        <w:tc>
          <w:tcPr>
            <w:tcW w:w="4508" w:type="dxa"/>
          </w:tcPr>
          <w:p w14:paraId="4DA7E78C" w14:textId="718A47D5" w:rsidR="00A34913" w:rsidRPr="006A1D2C" w:rsidRDefault="00553588" w:rsidP="00553588">
            <w:pPr>
              <w:pStyle w:val="ListParagraph"/>
              <w:numPr>
                <w:ilvl w:val="0"/>
                <w:numId w:val="12"/>
              </w:numPr>
              <w:rPr>
                <w:rFonts w:ascii="Arial" w:hAnsi="Arial" w:cs="Arial"/>
                <w:sz w:val="24"/>
                <w:szCs w:val="24"/>
              </w:rPr>
            </w:pPr>
            <w:r w:rsidRPr="006A1D2C">
              <w:rPr>
                <w:rFonts w:ascii="Arial" w:hAnsi="Arial" w:cs="Arial"/>
                <w:sz w:val="24"/>
                <w:szCs w:val="24"/>
              </w:rPr>
              <w:t>Source back-up venue</w:t>
            </w:r>
            <w:r w:rsidR="006A1D2C" w:rsidRPr="006A1D2C">
              <w:rPr>
                <w:rFonts w:ascii="Arial" w:hAnsi="Arial" w:cs="Arial"/>
                <w:sz w:val="24"/>
                <w:szCs w:val="24"/>
              </w:rPr>
              <w:t xml:space="preserve"> (Morgan’s</w:t>
            </w:r>
            <w:r w:rsidR="006A1D2C">
              <w:rPr>
                <w:rFonts w:ascii="Arial" w:hAnsi="Arial" w:cs="Arial"/>
                <w:sz w:val="24"/>
                <w:szCs w:val="24"/>
              </w:rPr>
              <w:t xml:space="preserve"> Hotel</w:t>
            </w:r>
            <w:r w:rsidR="006A1D2C" w:rsidRPr="006A1D2C">
              <w:rPr>
                <w:rFonts w:ascii="Arial" w:hAnsi="Arial" w:cs="Arial"/>
                <w:sz w:val="24"/>
                <w:szCs w:val="24"/>
              </w:rPr>
              <w:t>)</w:t>
            </w:r>
          </w:p>
        </w:tc>
      </w:tr>
      <w:tr w:rsidR="00A34913" w14:paraId="2D1146D1" w14:textId="77777777" w:rsidTr="00A34913">
        <w:tc>
          <w:tcPr>
            <w:tcW w:w="4508" w:type="dxa"/>
          </w:tcPr>
          <w:p w14:paraId="46346613" w14:textId="5822A233" w:rsidR="00A34913" w:rsidRPr="00D405EB" w:rsidRDefault="00D405EB" w:rsidP="00D405EB">
            <w:pPr>
              <w:pStyle w:val="ListParagraph"/>
              <w:numPr>
                <w:ilvl w:val="0"/>
                <w:numId w:val="12"/>
              </w:numPr>
              <w:rPr>
                <w:rFonts w:ascii="Arial" w:hAnsi="Arial" w:cs="Arial"/>
                <w:sz w:val="24"/>
                <w:szCs w:val="24"/>
              </w:rPr>
            </w:pPr>
            <w:r w:rsidRPr="00D405EB">
              <w:rPr>
                <w:rFonts w:ascii="Arial" w:hAnsi="Arial" w:cs="Arial"/>
                <w:sz w:val="24"/>
                <w:szCs w:val="24"/>
              </w:rPr>
              <w:t>Medical Emergency</w:t>
            </w:r>
          </w:p>
        </w:tc>
        <w:tc>
          <w:tcPr>
            <w:tcW w:w="4508" w:type="dxa"/>
          </w:tcPr>
          <w:p w14:paraId="787BDF68" w14:textId="77777777" w:rsidR="00A34913" w:rsidRDefault="00D405EB" w:rsidP="00D405EB">
            <w:pPr>
              <w:pStyle w:val="ListParagraph"/>
              <w:numPr>
                <w:ilvl w:val="0"/>
                <w:numId w:val="12"/>
              </w:numPr>
              <w:rPr>
                <w:rFonts w:ascii="Arial" w:hAnsi="Arial" w:cs="Arial"/>
                <w:sz w:val="24"/>
                <w:szCs w:val="24"/>
              </w:rPr>
            </w:pPr>
            <w:r w:rsidRPr="000347BC">
              <w:rPr>
                <w:rFonts w:ascii="Arial" w:hAnsi="Arial" w:cs="Arial"/>
                <w:sz w:val="24"/>
                <w:szCs w:val="24"/>
              </w:rPr>
              <w:t xml:space="preserve">Event team trained </w:t>
            </w:r>
            <w:r w:rsidR="000347BC" w:rsidRPr="000347BC">
              <w:rPr>
                <w:rFonts w:ascii="Arial" w:hAnsi="Arial" w:cs="Arial"/>
                <w:sz w:val="24"/>
                <w:szCs w:val="24"/>
              </w:rPr>
              <w:t>in first aid</w:t>
            </w:r>
          </w:p>
          <w:p w14:paraId="633CC2FD" w14:textId="77C28179" w:rsidR="000347BC" w:rsidRPr="000347BC" w:rsidRDefault="000347BC" w:rsidP="00D405EB">
            <w:pPr>
              <w:pStyle w:val="ListParagraph"/>
              <w:numPr>
                <w:ilvl w:val="0"/>
                <w:numId w:val="12"/>
              </w:numPr>
              <w:rPr>
                <w:rFonts w:ascii="Arial" w:hAnsi="Arial" w:cs="Arial"/>
                <w:sz w:val="24"/>
                <w:szCs w:val="24"/>
              </w:rPr>
            </w:pPr>
            <w:r>
              <w:rPr>
                <w:rFonts w:ascii="Arial" w:hAnsi="Arial" w:cs="Arial"/>
                <w:sz w:val="24"/>
                <w:szCs w:val="24"/>
              </w:rPr>
              <w:t>Accessibility to first aid kit throughout the event</w:t>
            </w:r>
          </w:p>
        </w:tc>
      </w:tr>
      <w:tr w:rsidR="00A34913" w14:paraId="241358E3" w14:textId="77777777" w:rsidTr="00A34913">
        <w:tc>
          <w:tcPr>
            <w:tcW w:w="4508" w:type="dxa"/>
          </w:tcPr>
          <w:p w14:paraId="01691739" w14:textId="77777777" w:rsidR="00A34913" w:rsidRPr="000A419D" w:rsidRDefault="000A419D" w:rsidP="000A419D">
            <w:pPr>
              <w:pStyle w:val="ListParagraph"/>
              <w:numPr>
                <w:ilvl w:val="0"/>
                <w:numId w:val="12"/>
              </w:numPr>
              <w:rPr>
                <w:rFonts w:ascii="Arial" w:hAnsi="Arial" w:cs="Arial"/>
                <w:sz w:val="24"/>
                <w:szCs w:val="24"/>
              </w:rPr>
            </w:pPr>
            <w:r w:rsidRPr="000A419D">
              <w:rPr>
                <w:rFonts w:ascii="Arial" w:hAnsi="Arial" w:cs="Arial"/>
                <w:sz w:val="24"/>
                <w:szCs w:val="24"/>
              </w:rPr>
              <w:t>No shows</w:t>
            </w:r>
          </w:p>
          <w:p w14:paraId="0AD690C7" w14:textId="1CF5A737" w:rsidR="000A419D" w:rsidRPr="000A419D" w:rsidRDefault="000A419D" w:rsidP="00A17D0B">
            <w:pPr>
              <w:pStyle w:val="ListParagraph"/>
              <w:rPr>
                <w:rFonts w:ascii="Arial" w:hAnsi="Arial" w:cs="Arial"/>
                <w:b/>
                <w:bCs/>
                <w:sz w:val="24"/>
                <w:szCs w:val="24"/>
              </w:rPr>
            </w:pPr>
          </w:p>
        </w:tc>
        <w:tc>
          <w:tcPr>
            <w:tcW w:w="4508" w:type="dxa"/>
          </w:tcPr>
          <w:p w14:paraId="647CD564" w14:textId="634303CC" w:rsidR="00183FF8" w:rsidRPr="00A17D0B" w:rsidRDefault="000A419D" w:rsidP="00A17D0B">
            <w:pPr>
              <w:pStyle w:val="ListParagraph"/>
              <w:numPr>
                <w:ilvl w:val="0"/>
                <w:numId w:val="12"/>
              </w:numPr>
              <w:rPr>
                <w:rFonts w:ascii="Arial" w:hAnsi="Arial" w:cs="Arial"/>
                <w:sz w:val="24"/>
                <w:szCs w:val="24"/>
              </w:rPr>
            </w:pPr>
            <w:r w:rsidRPr="00183FF8">
              <w:rPr>
                <w:rFonts w:ascii="Arial" w:hAnsi="Arial" w:cs="Arial"/>
                <w:sz w:val="24"/>
                <w:szCs w:val="24"/>
              </w:rPr>
              <w:t xml:space="preserve">Tickets to be </w:t>
            </w:r>
            <w:r w:rsidR="00183FF8" w:rsidRPr="00183FF8">
              <w:rPr>
                <w:rFonts w:ascii="Arial" w:hAnsi="Arial" w:cs="Arial"/>
                <w:sz w:val="24"/>
                <w:szCs w:val="24"/>
              </w:rPr>
              <w:t>paid in full prior to the event</w:t>
            </w:r>
          </w:p>
        </w:tc>
      </w:tr>
      <w:tr w:rsidR="00DD10D0" w14:paraId="26B344FF" w14:textId="77777777" w:rsidTr="00A34913">
        <w:tc>
          <w:tcPr>
            <w:tcW w:w="4508" w:type="dxa"/>
          </w:tcPr>
          <w:p w14:paraId="734AB677" w14:textId="77777777" w:rsidR="00DD10D0" w:rsidRDefault="00DD10D0" w:rsidP="000A419D">
            <w:pPr>
              <w:pStyle w:val="ListParagraph"/>
              <w:numPr>
                <w:ilvl w:val="0"/>
                <w:numId w:val="12"/>
              </w:numPr>
              <w:rPr>
                <w:rFonts w:ascii="Arial" w:hAnsi="Arial" w:cs="Arial"/>
                <w:sz w:val="24"/>
                <w:szCs w:val="24"/>
              </w:rPr>
            </w:pPr>
            <w:r>
              <w:rPr>
                <w:rFonts w:ascii="Arial" w:hAnsi="Arial" w:cs="Arial"/>
                <w:sz w:val="24"/>
                <w:szCs w:val="24"/>
              </w:rPr>
              <w:t>Staff shortages</w:t>
            </w:r>
          </w:p>
          <w:p w14:paraId="44D249E1" w14:textId="009F60A9" w:rsidR="00DD10D0" w:rsidRPr="000A419D" w:rsidRDefault="00DD10D0" w:rsidP="000A419D">
            <w:pPr>
              <w:pStyle w:val="ListParagraph"/>
              <w:numPr>
                <w:ilvl w:val="0"/>
                <w:numId w:val="12"/>
              </w:numPr>
              <w:rPr>
                <w:rFonts w:ascii="Arial" w:hAnsi="Arial" w:cs="Arial"/>
                <w:sz w:val="24"/>
                <w:szCs w:val="24"/>
              </w:rPr>
            </w:pPr>
            <w:r>
              <w:rPr>
                <w:rFonts w:ascii="Arial" w:hAnsi="Arial" w:cs="Arial"/>
                <w:sz w:val="24"/>
                <w:szCs w:val="24"/>
              </w:rPr>
              <w:t>Team members on sick leave</w:t>
            </w:r>
          </w:p>
        </w:tc>
        <w:tc>
          <w:tcPr>
            <w:tcW w:w="4508" w:type="dxa"/>
          </w:tcPr>
          <w:p w14:paraId="526924BD" w14:textId="6164D06C" w:rsidR="00DD10D0" w:rsidRPr="00183FF8" w:rsidRDefault="00704716" w:rsidP="00A17D0B">
            <w:pPr>
              <w:pStyle w:val="ListParagraph"/>
              <w:numPr>
                <w:ilvl w:val="0"/>
                <w:numId w:val="12"/>
              </w:numPr>
              <w:rPr>
                <w:rFonts w:ascii="Arial" w:hAnsi="Arial" w:cs="Arial"/>
                <w:sz w:val="24"/>
                <w:szCs w:val="24"/>
              </w:rPr>
            </w:pPr>
            <w:r>
              <w:rPr>
                <w:rFonts w:ascii="Arial" w:hAnsi="Arial" w:cs="Arial"/>
                <w:sz w:val="24"/>
                <w:szCs w:val="24"/>
              </w:rPr>
              <w:t xml:space="preserve">Event team and staff must be prepared to cover alternative roles </w:t>
            </w:r>
            <w:r w:rsidR="00194568">
              <w:rPr>
                <w:rFonts w:ascii="Arial" w:hAnsi="Arial" w:cs="Arial"/>
                <w:sz w:val="24"/>
                <w:szCs w:val="24"/>
              </w:rPr>
              <w:t>and departments</w:t>
            </w:r>
            <w:r>
              <w:rPr>
                <w:rFonts w:ascii="Arial" w:hAnsi="Arial" w:cs="Arial"/>
                <w:sz w:val="24"/>
                <w:szCs w:val="24"/>
              </w:rPr>
              <w:t xml:space="preserve"> </w:t>
            </w:r>
          </w:p>
        </w:tc>
      </w:tr>
      <w:tr w:rsidR="00194568" w14:paraId="49417375" w14:textId="77777777" w:rsidTr="00A34913">
        <w:tc>
          <w:tcPr>
            <w:tcW w:w="4508" w:type="dxa"/>
          </w:tcPr>
          <w:p w14:paraId="6447E922" w14:textId="2D0C9EB5" w:rsidR="00194568" w:rsidRDefault="00194568" w:rsidP="000A419D">
            <w:pPr>
              <w:pStyle w:val="ListParagraph"/>
              <w:numPr>
                <w:ilvl w:val="0"/>
                <w:numId w:val="12"/>
              </w:numPr>
              <w:rPr>
                <w:rFonts w:ascii="Arial" w:hAnsi="Arial" w:cs="Arial"/>
                <w:sz w:val="24"/>
                <w:szCs w:val="24"/>
              </w:rPr>
            </w:pPr>
            <w:r>
              <w:rPr>
                <w:rFonts w:ascii="Arial" w:hAnsi="Arial" w:cs="Arial"/>
                <w:sz w:val="24"/>
                <w:szCs w:val="24"/>
              </w:rPr>
              <w:t>Caterer unavailability/cancellation</w:t>
            </w:r>
          </w:p>
        </w:tc>
        <w:tc>
          <w:tcPr>
            <w:tcW w:w="4508" w:type="dxa"/>
          </w:tcPr>
          <w:p w14:paraId="35C7B397" w14:textId="12176F86" w:rsidR="00194568" w:rsidRDefault="00194568" w:rsidP="00A17D0B">
            <w:pPr>
              <w:pStyle w:val="ListParagraph"/>
              <w:numPr>
                <w:ilvl w:val="0"/>
                <w:numId w:val="12"/>
              </w:numPr>
              <w:rPr>
                <w:rFonts w:ascii="Arial" w:hAnsi="Arial" w:cs="Arial"/>
                <w:sz w:val="24"/>
                <w:szCs w:val="24"/>
              </w:rPr>
            </w:pPr>
            <w:r>
              <w:rPr>
                <w:rFonts w:ascii="Arial" w:hAnsi="Arial" w:cs="Arial"/>
                <w:sz w:val="24"/>
                <w:szCs w:val="24"/>
              </w:rPr>
              <w:t>Source alternative caterer</w:t>
            </w:r>
            <w:r w:rsidR="00C85EBA">
              <w:rPr>
                <w:rFonts w:ascii="Arial" w:hAnsi="Arial" w:cs="Arial"/>
                <w:sz w:val="24"/>
                <w:szCs w:val="24"/>
              </w:rPr>
              <w:t xml:space="preserve"> (Caswell Caterers)</w:t>
            </w:r>
          </w:p>
        </w:tc>
      </w:tr>
    </w:tbl>
    <w:p w14:paraId="536729F9" w14:textId="77777777" w:rsidR="00625027" w:rsidRDefault="00625027" w:rsidP="0002498D">
      <w:pPr>
        <w:rPr>
          <w:rFonts w:ascii="Arial" w:hAnsi="Arial" w:cs="Arial"/>
          <w:b/>
          <w:bCs/>
          <w:sz w:val="24"/>
          <w:szCs w:val="24"/>
        </w:rPr>
      </w:pPr>
    </w:p>
    <w:p w14:paraId="007EA7AD" w14:textId="1CF2A956" w:rsidR="00625027" w:rsidRDefault="00625027" w:rsidP="0002498D">
      <w:pPr>
        <w:rPr>
          <w:rFonts w:ascii="Arial" w:hAnsi="Arial" w:cs="Arial"/>
          <w:b/>
          <w:bCs/>
          <w:sz w:val="24"/>
          <w:szCs w:val="24"/>
        </w:rPr>
      </w:pPr>
      <w:r>
        <w:rPr>
          <w:rFonts w:ascii="Arial" w:hAnsi="Arial" w:cs="Arial"/>
          <w:b/>
          <w:bCs/>
          <w:sz w:val="24"/>
          <w:szCs w:val="24"/>
        </w:rPr>
        <w:t>Appendix I</w:t>
      </w:r>
    </w:p>
    <w:tbl>
      <w:tblPr>
        <w:tblStyle w:val="TableGrid"/>
        <w:tblW w:w="0" w:type="auto"/>
        <w:tblLook w:val="04A0" w:firstRow="1" w:lastRow="0" w:firstColumn="1" w:lastColumn="0" w:noHBand="0" w:noVBand="1"/>
      </w:tblPr>
      <w:tblGrid>
        <w:gridCol w:w="4508"/>
        <w:gridCol w:w="4508"/>
      </w:tblGrid>
      <w:tr w:rsidR="005C7821" w14:paraId="19B8A60B" w14:textId="77777777" w:rsidTr="005C7821">
        <w:tc>
          <w:tcPr>
            <w:tcW w:w="4508" w:type="dxa"/>
          </w:tcPr>
          <w:p w14:paraId="717121B4" w14:textId="75931B9A" w:rsidR="005C7821" w:rsidRPr="002C21EF" w:rsidRDefault="00D945E5" w:rsidP="0002498D">
            <w:pPr>
              <w:rPr>
                <w:rFonts w:ascii="Arial" w:hAnsi="Arial" w:cs="Arial"/>
                <w:b/>
                <w:bCs/>
                <w:sz w:val="24"/>
                <w:szCs w:val="24"/>
              </w:rPr>
            </w:pPr>
            <w:r w:rsidRPr="002C21EF">
              <w:rPr>
                <w:rFonts w:ascii="Arial" w:hAnsi="Arial" w:cs="Arial"/>
                <w:b/>
                <w:bCs/>
                <w:sz w:val="24"/>
                <w:szCs w:val="24"/>
              </w:rPr>
              <w:t>Name</w:t>
            </w:r>
          </w:p>
        </w:tc>
        <w:tc>
          <w:tcPr>
            <w:tcW w:w="4508" w:type="dxa"/>
          </w:tcPr>
          <w:p w14:paraId="1C26DB52" w14:textId="5270590A" w:rsidR="005C7821" w:rsidRPr="002C21EF" w:rsidRDefault="00D945E5" w:rsidP="0002498D">
            <w:pPr>
              <w:rPr>
                <w:rFonts w:ascii="Arial" w:hAnsi="Arial" w:cs="Arial"/>
                <w:b/>
                <w:bCs/>
                <w:sz w:val="24"/>
                <w:szCs w:val="24"/>
              </w:rPr>
            </w:pPr>
            <w:r w:rsidRPr="002C21EF">
              <w:rPr>
                <w:rFonts w:ascii="Arial" w:hAnsi="Arial" w:cs="Arial"/>
                <w:b/>
                <w:bCs/>
                <w:sz w:val="24"/>
                <w:szCs w:val="24"/>
              </w:rPr>
              <w:t xml:space="preserve">Job </w:t>
            </w:r>
            <w:r w:rsidR="00AE4C55">
              <w:rPr>
                <w:rFonts w:ascii="Arial" w:hAnsi="Arial" w:cs="Arial"/>
                <w:b/>
                <w:bCs/>
                <w:sz w:val="24"/>
                <w:szCs w:val="24"/>
              </w:rPr>
              <w:t>R</w:t>
            </w:r>
            <w:r w:rsidRPr="002C21EF">
              <w:rPr>
                <w:rFonts w:ascii="Arial" w:hAnsi="Arial" w:cs="Arial"/>
                <w:b/>
                <w:bCs/>
                <w:sz w:val="24"/>
                <w:szCs w:val="24"/>
              </w:rPr>
              <w:t>ole</w:t>
            </w:r>
          </w:p>
        </w:tc>
      </w:tr>
      <w:tr w:rsidR="005C7821" w14:paraId="3EF4DEAE" w14:textId="77777777" w:rsidTr="005C7821">
        <w:tc>
          <w:tcPr>
            <w:tcW w:w="4508" w:type="dxa"/>
          </w:tcPr>
          <w:p w14:paraId="4C6D0888" w14:textId="6A8F7588" w:rsidR="005C7821" w:rsidRDefault="002C21EF" w:rsidP="0002498D">
            <w:pPr>
              <w:rPr>
                <w:rFonts w:ascii="Arial" w:hAnsi="Arial" w:cs="Arial"/>
                <w:sz w:val="24"/>
                <w:szCs w:val="24"/>
              </w:rPr>
            </w:pPr>
            <w:r>
              <w:rPr>
                <w:rFonts w:ascii="Arial" w:hAnsi="Arial" w:cs="Arial"/>
                <w:sz w:val="24"/>
                <w:szCs w:val="24"/>
              </w:rPr>
              <w:t xml:space="preserve">Jessie </w:t>
            </w:r>
          </w:p>
          <w:p w14:paraId="4797A466" w14:textId="708FA2B9" w:rsidR="00B21909" w:rsidRDefault="001D48FA" w:rsidP="0002498D">
            <w:pPr>
              <w:rPr>
                <w:rFonts w:ascii="Arial" w:hAnsi="Arial" w:cs="Arial"/>
                <w:sz w:val="24"/>
                <w:szCs w:val="24"/>
              </w:rPr>
            </w:pPr>
            <w:r>
              <w:rPr>
                <w:rFonts w:ascii="Arial" w:hAnsi="Arial" w:cs="Arial"/>
                <w:sz w:val="24"/>
                <w:szCs w:val="24"/>
              </w:rPr>
              <w:t>Sam</w:t>
            </w:r>
          </w:p>
          <w:p w14:paraId="495CE754" w14:textId="1936FC2A" w:rsidR="001D48FA" w:rsidRDefault="001D48FA" w:rsidP="0002498D">
            <w:pPr>
              <w:rPr>
                <w:rFonts w:ascii="Arial" w:hAnsi="Arial" w:cs="Arial"/>
                <w:sz w:val="24"/>
                <w:szCs w:val="24"/>
              </w:rPr>
            </w:pPr>
            <w:r>
              <w:rPr>
                <w:rFonts w:ascii="Arial" w:hAnsi="Arial" w:cs="Arial"/>
                <w:sz w:val="24"/>
                <w:szCs w:val="24"/>
              </w:rPr>
              <w:t>Joshua</w:t>
            </w:r>
          </w:p>
          <w:p w14:paraId="2F8D0B56" w14:textId="52D8CC79" w:rsidR="001D48FA" w:rsidRDefault="001D48FA" w:rsidP="0002498D">
            <w:pPr>
              <w:rPr>
                <w:rFonts w:ascii="Arial" w:hAnsi="Arial" w:cs="Arial"/>
                <w:sz w:val="24"/>
                <w:szCs w:val="24"/>
              </w:rPr>
            </w:pPr>
            <w:r>
              <w:rPr>
                <w:rFonts w:ascii="Arial" w:hAnsi="Arial" w:cs="Arial"/>
                <w:sz w:val="24"/>
                <w:szCs w:val="24"/>
              </w:rPr>
              <w:t>Melissa</w:t>
            </w:r>
          </w:p>
          <w:p w14:paraId="5EBEF08E" w14:textId="56A9CC92" w:rsidR="001D48FA" w:rsidRDefault="001D48FA" w:rsidP="0002498D">
            <w:pPr>
              <w:rPr>
                <w:rFonts w:ascii="Arial" w:hAnsi="Arial" w:cs="Arial"/>
                <w:sz w:val="24"/>
                <w:szCs w:val="24"/>
              </w:rPr>
            </w:pPr>
            <w:r>
              <w:rPr>
                <w:rFonts w:ascii="Arial" w:hAnsi="Arial" w:cs="Arial"/>
                <w:sz w:val="24"/>
                <w:szCs w:val="24"/>
              </w:rPr>
              <w:t>Amanda</w:t>
            </w:r>
          </w:p>
          <w:p w14:paraId="3C29A6D2" w14:textId="50ACFBBA" w:rsidR="001D48FA" w:rsidRDefault="001D48FA" w:rsidP="0002498D">
            <w:pPr>
              <w:rPr>
                <w:rFonts w:ascii="Arial" w:hAnsi="Arial" w:cs="Arial"/>
                <w:sz w:val="24"/>
                <w:szCs w:val="24"/>
              </w:rPr>
            </w:pPr>
            <w:r>
              <w:rPr>
                <w:rFonts w:ascii="Arial" w:hAnsi="Arial" w:cs="Arial"/>
                <w:sz w:val="24"/>
                <w:szCs w:val="24"/>
              </w:rPr>
              <w:t>Eden</w:t>
            </w:r>
          </w:p>
          <w:p w14:paraId="594C757C" w14:textId="1AEB90FD" w:rsidR="001D48FA" w:rsidRDefault="001D48FA" w:rsidP="0002498D">
            <w:pPr>
              <w:rPr>
                <w:rFonts w:ascii="Arial" w:hAnsi="Arial" w:cs="Arial"/>
                <w:sz w:val="24"/>
                <w:szCs w:val="24"/>
              </w:rPr>
            </w:pPr>
            <w:r>
              <w:rPr>
                <w:rFonts w:ascii="Arial" w:hAnsi="Arial" w:cs="Arial"/>
                <w:sz w:val="24"/>
                <w:szCs w:val="24"/>
              </w:rPr>
              <w:t>Sarah</w:t>
            </w:r>
          </w:p>
          <w:p w14:paraId="7C1C401E" w14:textId="4E7571DC" w:rsidR="001D48FA" w:rsidRDefault="001D48FA" w:rsidP="0002498D">
            <w:pPr>
              <w:rPr>
                <w:rFonts w:ascii="Arial" w:hAnsi="Arial" w:cs="Arial"/>
                <w:sz w:val="24"/>
                <w:szCs w:val="24"/>
              </w:rPr>
            </w:pPr>
            <w:r>
              <w:rPr>
                <w:rFonts w:ascii="Arial" w:hAnsi="Arial" w:cs="Arial"/>
                <w:sz w:val="24"/>
                <w:szCs w:val="24"/>
              </w:rPr>
              <w:t>Chloe</w:t>
            </w:r>
          </w:p>
          <w:p w14:paraId="64721C47" w14:textId="51FEF5A0" w:rsidR="001D48FA" w:rsidRDefault="001D48FA" w:rsidP="0002498D">
            <w:pPr>
              <w:rPr>
                <w:rFonts w:ascii="Arial" w:hAnsi="Arial" w:cs="Arial"/>
                <w:sz w:val="24"/>
                <w:szCs w:val="24"/>
              </w:rPr>
            </w:pPr>
            <w:r>
              <w:rPr>
                <w:rFonts w:ascii="Arial" w:hAnsi="Arial" w:cs="Arial"/>
                <w:sz w:val="24"/>
                <w:szCs w:val="24"/>
              </w:rPr>
              <w:t>Shannon P</w:t>
            </w:r>
          </w:p>
          <w:p w14:paraId="590D35B5" w14:textId="16904A22" w:rsidR="001D48FA" w:rsidRDefault="00B03F19" w:rsidP="0002498D">
            <w:pPr>
              <w:rPr>
                <w:rFonts w:ascii="Arial" w:hAnsi="Arial" w:cs="Arial"/>
                <w:sz w:val="24"/>
                <w:szCs w:val="24"/>
              </w:rPr>
            </w:pPr>
            <w:r>
              <w:rPr>
                <w:rFonts w:ascii="Arial" w:hAnsi="Arial" w:cs="Arial"/>
                <w:sz w:val="24"/>
                <w:szCs w:val="24"/>
              </w:rPr>
              <w:t>Shannon D</w:t>
            </w:r>
          </w:p>
          <w:p w14:paraId="63E0FF06" w14:textId="77777777" w:rsidR="005C7821" w:rsidRDefault="007822DA" w:rsidP="007822DA">
            <w:pPr>
              <w:rPr>
                <w:rFonts w:ascii="Arial" w:hAnsi="Arial" w:cs="Arial"/>
                <w:sz w:val="24"/>
                <w:szCs w:val="24"/>
              </w:rPr>
            </w:pPr>
            <w:r>
              <w:rPr>
                <w:rFonts w:ascii="Arial" w:hAnsi="Arial" w:cs="Arial"/>
                <w:sz w:val="24"/>
                <w:szCs w:val="24"/>
              </w:rPr>
              <w:t>N</w:t>
            </w:r>
            <w:r w:rsidR="00B03F19">
              <w:rPr>
                <w:rFonts w:ascii="Arial" w:hAnsi="Arial" w:cs="Arial"/>
                <w:sz w:val="24"/>
                <w:szCs w:val="24"/>
              </w:rPr>
              <w:t>icole</w:t>
            </w:r>
          </w:p>
          <w:p w14:paraId="5BC6B1E3" w14:textId="462FD5F6" w:rsidR="00D86D06" w:rsidRDefault="00D86D06" w:rsidP="007822DA">
            <w:pPr>
              <w:rPr>
                <w:rFonts w:ascii="Arial" w:hAnsi="Arial" w:cs="Arial"/>
                <w:sz w:val="24"/>
                <w:szCs w:val="24"/>
              </w:rPr>
            </w:pPr>
            <w:r>
              <w:rPr>
                <w:rFonts w:ascii="Arial" w:hAnsi="Arial" w:cs="Arial"/>
                <w:sz w:val="24"/>
                <w:szCs w:val="24"/>
              </w:rPr>
              <w:t>Emma</w:t>
            </w:r>
          </w:p>
        </w:tc>
        <w:tc>
          <w:tcPr>
            <w:tcW w:w="4508" w:type="dxa"/>
          </w:tcPr>
          <w:p w14:paraId="789F1280" w14:textId="77777777" w:rsidR="005C7821" w:rsidRDefault="000B3535" w:rsidP="0002498D">
            <w:pPr>
              <w:rPr>
                <w:rFonts w:ascii="Arial" w:hAnsi="Arial" w:cs="Arial"/>
                <w:sz w:val="24"/>
                <w:szCs w:val="24"/>
              </w:rPr>
            </w:pPr>
            <w:r>
              <w:rPr>
                <w:rFonts w:ascii="Arial" w:hAnsi="Arial" w:cs="Arial"/>
                <w:sz w:val="24"/>
                <w:szCs w:val="24"/>
              </w:rPr>
              <w:t>Co-ordinator</w:t>
            </w:r>
          </w:p>
          <w:p w14:paraId="6A3FD171" w14:textId="77777777" w:rsidR="000B3535" w:rsidRDefault="00052598" w:rsidP="0002498D">
            <w:pPr>
              <w:rPr>
                <w:rFonts w:ascii="Arial" w:hAnsi="Arial" w:cs="Arial"/>
                <w:sz w:val="24"/>
                <w:szCs w:val="24"/>
              </w:rPr>
            </w:pPr>
            <w:r>
              <w:rPr>
                <w:rFonts w:ascii="Arial" w:hAnsi="Arial" w:cs="Arial"/>
                <w:sz w:val="24"/>
                <w:szCs w:val="24"/>
              </w:rPr>
              <w:t>Tech/Security</w:t>
            </w:r>
          </w:p>
          <w:p w14:paraId="55CE7012" w14:textId="77777777" w:rsidR="00052598" w:rsidRDefault="00642165" w:rsidP="0002498D">
            <w:pPr>
              <w:rPr>
                <w:rFonts w:ascii="Arial" w:hAnsi="Arial" w:cs="Arial"/>
                <w:sz w:val="24"/>
                <w:szCs w:val="24"/>
              </w:rPr>
            </w:pPr>
            <w:r>
              <w:rPr>
                <w:rFonts w:ascii="Arial" w:hAnsi="Arial" w:cs="Arial"/>
                <w:sz w:val="24"/>
                <w:szCs w:val="24"/>
              </w:rPr>
              <w:t>Hospitality/Food and Beverage</w:t>
            </w:r>
          </w:p>
          <w:p w14:paraId="3D33DFE9" w14:textId="3CD85E45" w:rsidR="00642165" w:rsidRDefault="00642165" w:rsidP="0002498D">
            <w:pPr>
              <w:rPr>
                <w:rFonts w:ascii="Arial" w:hAnsi="Arial" w:cs="Arial"/>
                <w:sz w:val="24"/>
                <w:szCs w:val="24"/>
              </w:rPr>
            </w:pPr>
            <w:r>
              <w:rPr>
                <w:rFonts w:ascii="Arial" w:hAnsi="Arial" w:cs="Arial"/>
                <w:sz w:val="24"/>
                <w:szCs w:val="24"/>
              </w:rPr>
              <w:t>Social Media/Event Design</w:t>
            </w:r>
            <w:r w:rsidR="002A05B6">
              <w:rPr>
                <w:rFonts w:ascii="Arial" w:hAnsi="Arial" w:cs="Arial"/>
                <w:sz w:val="24"/>
                <w:szCs w:val="24"/>
              </w:rPr>
              <w:t>/Raffle</w:t>
            </w:r>
          </w:p>
          <w:p w14:paraId="6C9C025F" w14:textId="77777777" w:rsidR="009030F7" w:rsidRDefault="009030F7" w:rsidP="009030F7">
            <w:pPr>
              <w:rPr>
                <w:rFonts w:ascii="Arial" w:hAnsi="Arial" w:cs="Arial"/>
                <w:sz w:val="24"/>
                <w:szCs w:val="24"/>
              </w:rPr>
            </w:pPr>
            <w:r>
              <w:rPr>
                <w:rFonts w:ascii="Arial" w:hAnsi="Arial" w:cs="Arial"/>
                <w:sz w:val="24"/>
                <w:szCs w:val="24"/>
              </w:rPr>
              <w:t>Hospitality/Food and Beverage</w:t>
            </w:r>
          </w:p>
          <w:p w14:paraId="39898ABB" w14:textId="11A3D51C" w:rsidR="009030F7" w:rsidRDefault="00907531" w:rsidP="0002498D">
            <w:pPr>
              <w:rPr>
                <w:rFonts w:ascii="Arial" w:hAnsi="Arial" w:cs="Arial"/>
                <w:sz w:val="24"/>
                <w:szCs w:val="24"/>
              </w:rPr>
            </w:pPr>
            <w:r>
              <w:rPr>
                <w:rFonts w:ascii="Arial" w:hAnsi="Arial" w:cs="Arial"/>
                <w:sz w:val="24"/>
                <w:szCs w:val="24"/>
              </w:rPr>
              <w:t>Event Design/Set-Up</w:t>
            </w:r>
          </w:p>
          <w:p w14:paraId="7DF58C2F" w14:textId="6F2DE5BD" w:rsidR="00642165" w:rsidRDefault="00AA41DF" w:rsidP="0002498D">
            <w:pPr>
              <w:rPr>
                <w:rFonts w:ascii="Arial" w:hAnsi="Arial" w:cs="Arial"/>
                <w:sz w:val="24"/>
                <w:szCs w:val="24"/>
              </w:rPr>
            </w:pPr>
            <w:r>
              <w:rPr>
                <w:rFonts w:ascii="Arial" w:hAnsi="Arial" w:cs="Arial"/>
                <w:sz w:val="24"/>
                <w:szCs w:val="24"/>
              </w:rPr>
              <w:t>Event Design/Raffle</w:t>
            </w:r>
          </w:p>
          <w:p w14:paraId="502A23A5" w14:textId="77777777" w:rsidR="00B73E9E" w:rsidRDefault="00B73E9E" w:rsidP="00B73E9E">
            <w:pPr>
              <w:rPr>
                <w:rFonts w:ascii="Arial" w:hAnsi="Arial" w:cs="Arial"/>
                <w:sz w:val="24"/>
                <w:szCs w:val="24"/>
              </w:rPr>
            </w:pPr>
            <w:r>
              <w:rPr>
                <w:rFonts w:ascii="Arial" w:hAnsi="Arial" w:cs="Arial"/>
                <w:sz w:val="24"/>
                <w:szCs w:val="24"/>
              </w:rPr>
              <w:t>Social Media/Event Design</w:t>
            </w:r>
          </w:p>
          <w:p w14:paraId="46117E25" w14:textId="77777777" w:rsidR="00907531" w:rsidRDefault="00907531" w:rsidP="00907531">
            <w:pPr>
              <w:rPr>
                <w:rFonts w:ascii="Arial" w:hAnsi="Arial" w:cs="Arial"/>
                <w:sz w:val="24"/>
                <w:szCs w:val="24"/>
              </w:rPr>
            </w:pPr>
            <w:r>
              <w:rPr>
                <w:rFonts w:ascii="Arial" w:hAnsi="Arial" w:cs="Arial"/>
                <w:sz w:val="24"/>
                <w:szCs w:val="24"/>
              </w:rPr>
              <w:t>Event Design/Set-Up</w:t>
            </w:r>
          </w:p>
          <w:p w14:paraId="410B89E9" w14:textId="77FFB023" w:rsidR="002A1542" w:rsidRDefault="002A1542" w:rsidP="002A1542">
            <w:pPr>
              <w:rPr>
                <w:rFonts w:ascii="Arial" w:hAnsi="Arial" w:cs="Arial"/>
                <w:sz w:val="24"/>
                <w:szCs w:val="24"/>
              </w:rPr>
            </w:pPr>
            <w:r>
              <w:rPr>
                <w:rFonts w:ascii="Arial" w:hAnsi="Arial" w:cs="Arial"/>
                <w:sz w:val="24"/>
                <w:szCs w:val="24"/>
              </w:rPr>
              <w:t>Event Design/Set-Up</w:t>
            </w:r>
            <w:r w:rsidR="00FF6F9B">
              <w:rPr>
                <w:rFonts w:ascii="Arial" w:hAnsi="Arial" w:cs="Arial"/>
                <w:sz w:val="24"/>
                <w:szCs w:val="24"/>
              </w:rPr>
              <w:t>/Runner</w:t>
            </w:r>
          </w:p>
          <w:p w14:paraId="4C9853B7" w14:textId="77777777" w:rsidR="00D86D06" w:rsidRDefault="00D86D06" w:rsidP="00D86D06">
            <w:pPr>
              <w:rPr>
                <w:rFonts w:ascii="Arial" w:hAnsi="Arial" w:cs="Arial"/>
                <w:sz w:val="24"/>
                <w:szCs w:val="24"/>
              </w:rPr>
            </w:pPr>
            <w:r>
              <w:rPr>
                <w:rFonts w:ascii="Arial" w:hAnsi="Arial" w:cs="Arial"/>
                <w:sz w:val="24"/>
                <w:szCs w:val="24"/>
              </w:rPr>
              <w:t>Event Design/Set-Up</w:t>
            </w:r>
          </w:p>
          <w:p w14:paraId="70A32CA6" w14:textId="52EF1A5F" w:rsidR="00907531" w:rsidRDefault="00D86D06" w:rsidP="00D86D06">
            <w:pPr>
              <w:rPr>
                <w:rFonts w:ascii="Arial" w:hAnsi="Arial" w:cs="Arial"/>
                <w:sz w:val="24"/>
                <w:szCs w:val="24"/>
              </w:rPr>
            </w:pPr>
            <w:r>
              <w:rPr>
                <w:rFonts w:ascii="Arial" w:hAnsi="Arial" w:cs="Arial"/>
                <w:sz w:val="24"/>
                <w:szCs w:val="24"/>
              </w:rPr>
              <w:t>Event Design/Set-Up</w:t>
            </w:r>
          </w:p>
        </w:tc>
      </w:tr>
    </w:tbl>
    <w:p w14:paraId="675DD928" w14:textId="77777777" w:rsidR="00A82C1E" w:rsidRDefault="00A82C1E" w:rsidP="0002498D">
      <w:pPr>
        <w:rPr>
          <w:rFonts w:ascii="Arial" w:hAnsi="Arial" w:cs="Arial"/>
          <w:sz w:val="24"/>
          <w:szCs w:val="24"/>
        </w:rPr>
      </w:pPr>
    </w:p>
    <w:p w14:paraId="1D633937" w14:textId="16914BED" w:rsidR="00DD3B97" w:rsidRPr="00DD3B97" w:rsidRDefault="00DD3B97" w:rsidP="0002498D">
      <w:pPr>
        <w:rPr>
          <w:rFonts w:ascii="Arial" w:hAnsi="Arial" w:cs="Arial"/>
          <w:b/>
          <w:bCs/>
          <w:sz w:val="24"/>
          <w:szCs w:val="24"/>
        </w:rPr>
      </w:pPr>
      <w:r w:rsidRPr="00DD3B97">
        <w:rPr>
          <w:rFonts w:ascii="Arial" w:hAnsi="Arial" w:cs="Arial"/>
          <w:b/>
          <w:bCs/>
          <w:sz w:val="24"/>
          <w:szCs w:val="24"/>
        </w:rPr>
        <w:t>Evidence of set roles</w:t>
      </w:r>
      <w:r>
        <w:rPr>
          <w:rFonts w:ascii="Arial" w:hAnsi="Arial" w:cs="Arial"/>
          <w:b/>
          <w:bCs/>
          <w:sz w:val="24"/>
          <w:szCs w:val="24"/>
        </w:rPr>
        <w:t xml:space="preserve"> and task delegation</w:t>
      </w:r>
      <w:r w:rsidRPr="00DD3B97">
        <w:rPr>
          <w:rFonts w:ascii="Arial" w:hAnsi="Arial" w:cs="Arial"/>
          <w:b/>
          <w:bCs/>
          <w:sz w:val="24"/>
          <w:szCs w:val="24"/>
        </w:rPr>
        <w:t>:</w:t>
      </w:r>
    </w:p>
    <w:p w14:paraId="19BEFAF5" w14:textId="75375B12" w:rsidR="00A82C1E" w:rsidRDefault="00A82C1E" w:rsidP="0002498D">
      <w:pPr>
        <w:rPr>
          <w:rFonts w:ascii="Arial" w:hAnsi="Arial" w:cs="Arial"/>
          <w:sz w:val="24"/>
          <w:szCs w:val="24"/>
        </w:rPr>
      </w:pPr>
      <w:r w:rsidRPr="00F92AEC">
        <w:rPr>
          <w:rFonts w:ascii="Arial" w:hAnsi="Arial" w:cs="Arial"/>
          <w:noProof/>
          <w:sz w:val="24"/>
          <w:szCs w:val="24"/>
        </w:rPr>
        <w:lastRenderedPageBreak/>
        <w:drawing>
          <wp:inline distT="0" distB="0" distL="0" distR="0" wp14:anchorId="67ADAABC" wp14:editId="0C7BEF67">
            <wp:extent cx="3483375" cy="3397718"/>
            <wp:effectExtent l="0" t="0" r="3175"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46"/>
                    <a:stretch>
                      <a:fillRect/>
                    </a:stretch>
                  </pic:blipFill>
                  <pic:spPr>
                    <a:xfrm>
                      <a:off x="0" y="0"/>
                      <a:ext cx="3494112" cy="3408191"/>
                    </a:xfrm>
                    <a:prstGeom prst="rect">
                      <a:avLst/>
                    </a:prstGeom>
                  </pic:spPr>
                </pic:pic>
              </a:graphicData>
            </a:graphic>
          </wp:inline>
        </w:drawing>
      </w:r>
    </w:p>
    <w:p w14:paraId="0EC2FBCE" w14:textId="23A27584" w:rsidR="00A82C1E" w:rsidRDefault="00DD3B97" w:rsidP="0002498D">
      <w:pPr>
        <w:rPr>
          <w:rFonts w:ascii="Arial" w:hAnsi="Arial" w:cs="Arial"/>
          <w:sz w:val="24"/>
          <w:szCs w:val="24"/>
        </w:rPr>
      </w:pPr>
      <w:r w:rsidRPr="0034664F">
        <w:rPr>
          <w:rFonts w:ascii="Arial" w:hAnsi="Arial" w:cs="Arial"/>
          <w:noProof/>
          <w:sz w:val="24"/>
          <w:szCs w:val="24"/>
        </w:rPr>
        <w:drawing>
          <wp:inline distT="0" distB="0" distL="0" distR="0" wp14:anchorId="2A82FCE1" wp14:editId="60EC4A02">
            <wp:extent cx="5731510" cy="3863975"/>
            <wp:effectExtent l="0" t="0" r="2540" b="3175"/>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47"/>
                    <a:stretch>
                      <a:fillRect/>
                    </a:stretch>
                  </pic:blipFill>
                  <pic:spPr>
                    <a:xfrm>
                      <a:off x="0" y="0"/>
                      <a:ext cx="5731510" cy="3863975"/>
                    </a:xfrm>
                    <a:prstGeom prst="rect">
                      <a:avLst/>
                    </a:prstGeom>
                  </pic:spPr>
                </pic:pic>
              </a:graphicData>
            </a:graphic>
          </wp:inline>
        </w:drawing>
      </w:r>
    </w:p>
    <w:p w14:paraId="5C123953" w14:textId="77777777" w:rsidR="00E932A1" w:rsidRDefault="00E932A1" w:rsidP="0002498D">
      <w:pPr>
        <w:rPr>
          <w:rFonts w:ascii="Arial" w:hAnsi="Arial" w:cs="Arial"/>
          <w:sz w:val="24"/>
          <w:szCs w:val="24"/>
        </w:rPr>
      </w:pPr>
    </w:p>
    <w:p w14:paraId="0B3B8EA8" w14:textId="7D30F165" w:rsidR="00A82C1E" w:rsidRDefault="00E932A1" w:rsidP="0002498D">
      <w:pPr>
        <w:rPr>
          <w:rFonts w:ascii="Arial" w:hAnsi="Arial" w:cs="Arial"/>
          <w:sz w:val="24"/>
          <w:szCs w:val="24"/>
        </w:rPr>
      </w:pPr>
      <w:r w:rsidRPr="00CB7A53">
        <w:rPr>
          <w:rFonts w:ascii="Arial" w:hAnsi="Arial" w:cs="Arial"/>
          <w:noProof/>
          <w:sz w:val="24"/>
          <w:szCs w:val="24"/>
        </w:rPr>
        <w:lastRenderedPageBreak/>
        <w:drawing>
          <wp:inline distT="0" distB="0" distL="0" distR="0" wp14:anchorId="59A9A028" wp14:editId="5B721118">
            <wp:extent cx="2349621" cy="4159464"/>
            <wp:effectExtent l="0" t="0" r="0" b="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48"/>
                    <a:stretch>
                      <a:fillRect/>
                    </a:stretch>
                  </pic:blipFill>
                  <pic:spPr>
                    <a:xfrm>
                      <a:off x="0" y="0"/>
                      <a:ext cx="2349621" cy="4159464"/>
                    </a:xfrm>
                    <a:prstGeom prst="rect">
                      <a:avLst/>
                    </a:prstGeom>
                  </pic:spPr>
                </pic:pic>
              </a:graphicData>
            </a:graphic>
          </wp:inline>
        </w:drawing>
      </w:r>
    </w:p>
    <w:p w14:paraId="538A2196" w14:textId="654BE67D" w:rsidR="00A82C1E" w:rsidRDefault="00E932A1" w:rsidP="0002498D">
      <w:pPr>
        <w:rPr>
          <w:rFonts w:ascii="Arial" w:hAnsi="Arial" w:cs="Arial"/>
          <w:sz w:val="24"/>
          <w:szCs w:val="24"/>
        </w:rPr>
      </w:pPr>
      <w:r w:rsidRPr="007631C2">
        <w:rPr>
          <w:rFonts w:ascii="Arial" w:hAnsi="Arial" w:cs="Arial"/>
          <w:noProof/>
          <w:sz w:val="24"/>
          <w:szCs w:val="24"/>
        </w:rPr>
        <w:drawing>
          <wp:inline distT="0" distB="0" distL="0" distR="0" wp14:anchorId="2BD62520" wp14:editId="515AFCB0">
            <wp:extent cx="2743341" cy="4210266"/>
            <wp:effectExtent l="0" t="0" r="0" b="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49"/>
                    <a:stretch>
                      <a:fillRect/>
                    </a:stretch>
                  </pic:blipFill>
                  <pic:spPr>
                    <a:xfrm>
                      <a:off x="0" y="0"/>
                      <a:ext cx="2743341" cy="4210266"/>
                    </a:xfrm>
                    <a:prstGeom prst="rect">
                      <a:avLst/>
                    </a:prstGeom>
                  </pic:spPr>
                </pic:pic>
              </a:graphicData>
            </a:graphic>
          </wp:inline>
        </w:drawing>
      </w:r>
    </w:p>
    <w:p w14:paraId="3CADE54B" w14:textId="06DC7BE8" w:rsidR="006D7BE2" w:rsidRDefault="006D7BE2" w:rsidP="0002498D">
      <w:pPr>
        <w:rPr>
          <w:rFonts w:ascii="Arial" w:hAnsi="Arial" w:cs="Arial"/>
          <w:sz w:val="24"/>
          <w:szCs w:val="24"/>
        </w:rPr>
      </w:pPr>
      <w:r w:rsidRPr="006D7BE2">
        <w:rPr>
          <w:rFonts w:ascii="Arial" w:hAnsi="Arial" w:cs="Arial"/>
          <w:noProof/>
          <w:sz w:val="24"/>
          <w:szCs w:val="24"/>
        </w:rPr>
        <w:lastRenderedPageBreak/>
        <w:drawing>
          <wp:inline distT="0" distB="0" distL="0" distR="0" wp14:anchorId="1A0F11A5" wp14:editId="4F249732">
            <wp:extent cx="2057506" cy="4248368"/>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50"/>
                    <a:stretch>
                      <a:fillRect/>
                    </a:stretch>
                  </pic:blipFill>
                  <pic:spPr>
                    <a:xfrm>
                      <a:off x="0" y="0"/>
                      <a:ext cx="2057506" cy="4248368"/>
                    </a:xfrm>
                    <a:prstGeom prst="rect">
                      <a:avLst/>
                    </a:prstGeom>
                  </pic:spPr>
                </pic:pic>
              </a:graphicData>
            </a:graphic>
          </wp:inline>
        </w:drawing>
      </w:r>
    </w:p>
    <w:p w14:paraId="54C99279" w14:textId="541C85F5" w:rsidR="007631C2" w:rsidRDefault="007631C2" w:rsidP="0002498D">
      <w:pPr>
        <w:rPr>
          <w:rFonts w:ascii="Arial" w:hAnsi="Arial" w:cs="Arial"/>
          <w:sz w:val="24"/>
          <w:szCs w:val="24"/>
        </w:rPr>
      </w:pPr>
    </w:p>
    <w:p w14:paraId="1B32B62D" w14:textId="4B5F5698" w:rsidR="00B23610" w:rsidRDefault="00E932A1" w:rsidP="0002498D">
      <w:pPr>
        <w:rPr>
          <w:rFonts w:ascii="Arial" w:hAnsi="Arial" w:cs="Arial"/>
          <w:sz w:val="24"/>
          <w:szCs w:val="24"/>
        </w:rPr>
      </w:pPr>
      <w:r w:rsidRPr="00B23610">
        <w:rPr>
          <w:rFonts w:ascii="Arial" w:hAnsi="Arial" w:cs="Arial"/>
          <w:noProof/>
          <w:sz w:val="24"/>
          <w:szCs w:val="24"/>
        </w:rPr>
        <w:drawing>
          <wp:inline distT="0" distB="0" distL="0" distR="0" wp14:anchorId="2389D1A6" wp14:editId="793C8B44">
            <wp:extent cx="5550185" cy="2971953"/>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51"/>
                    <a:stretch>
                      <a:fillRect/>
                    </a:stretch>
                  </pic:blipFill>
                  <pic:spPr>
                    <a:xfrm>
                      <a:off x="0" y="0"/>
                      <a:ext cx="5550185" cy="2971953"/>
                    </a:xfrm>
                    <a:prstGeom prst="rect">
                      <a:avLst/>
                    </a:prstGeom>
                  </pic:spPr>
                </pic:pic>
              </a:graphicData>
            </a:graphic>
          </wp:inline>
        </w:drawing>
      </w:r>
    </w:p>
    <w:p w14:paraId="7BF3FAA3" w14:textId="1A5B0561" w:rsidR="00062A01" w:rsidRDefault="00062A01" w:rsidP="0002498D">
      <w:pPr>
        <w:rPr>
          <w:rFonts w:ascii="Arial" w:hAnsi="Arial" w:cs="Arial"/>
          <w:b/>
          <w:bCs/>
          <w:sz w:val="24"/>
          <w:szCs w:val="24"/>
        </w:rPr>
      </w:pPr>
      <w:r w:rsidRPr="00062A01">
        <w:rPr>
          <w:rFonts w:ascii="Arial" w:hAnsi="Arial" w:cs="Arial"/>
          <w:b/>
          <w:bCs/>
          <w:sz w:val="24"/>
          <w:szCs w:val="24"/>
        </w:rPr>
        <w:t xml:space="preserve">Evidence of communication with </w:t>
      </w:r>
      <w:r>
        <w:rPr>
          <w:rFonts w:ascii="Arial" w:hAnsi="Arial" w:cs="Arial"/>
          <w:b/>
          <w:bCs/>
          <w:sz w:val="24"/>
          <w:szCs w:val="24"/>
        </w:rPr>
        <w:t>Food by Sean</w:t>
      </w:r>
      <w:r w:rsidRPr="00062A01">
        <w:rPr>
          <w:rFonts w:ascii="Arial" w:hAnsi="Arial" w:cs="Arial"/>
          <w:b/>
          <w:bCs/>
          <w:sz w:val="24"/>
          <w:szCs w:val="24"/>
        </w:rPr>
        <w:t>:</w:t>
      </w:r>
    </w:p>
    <w:p w14:paraId="34A4F100" w14:textId="36BE4E90" w:rsidR="00062A01" w:rsidRDefault="00062A01" w:rsidP="0002498D">
      <w:pPr>
        <w:rPr>
          <w:rFonts w:ascii="Arial" w:hAnsi="Arial" w:cs="Arial"/>
          <w:b/>
          <w:bCs/>
          <w:sz w:val="24"/>
          <w:szCs w:val="24"/>
        </w:rPr>
      </w:pPr>
      <w:r w:rsidRPr="003701F6">
        <w:rPr>
          <w:rFonts w:ascii="Arial" w:hAnsi="Arial" w:cs="Arial"/>
          <w:noProof/>
          <w:sz w:val="24"/>
          <w:szCs w:val="24"/>
        </w:rPr>
        <w:lastRenderedPageBreak/>
        <w:drawing>
          <wp:inline distT="0" distB="0" distL="0" distR="0" wp14:anchorId="3DD8C1AE" wp14:editId="3F8B021C">
            <wp:extent cx="2482978" cy="4210266"/>
            <wp:effectExtent l="0" t="0" r="0" b="0"/>
            <wp:docPr id="23" name="Picture 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10;&#10;Description automatically generated"/>
                    <pic:cNvPicPr/>
                  </pic:nvPicPr>
                  <pic:blipFill>
                    <a:blip r:embed="rId52"/>
                    <a:stretch>
                      <a:fillRect/>
                    </a:stretch>
                  </pic:blipFill>
                  <pic:spPr>
                    <a:xfrm>
                      <a:off x="0" y="0"/>
                      <a:ext cx="2482978" cy="4210266"/>
                    </a:xfrm>
                    <a:prstGeom prst="rect">
                      <a:avLst/>
                    </a:prstGeom>
                  </pic:spPr>
                </pic:pic>
              </a:graphicData>
            </a:graphic>
          </wp:inline>
        </w:drawing>
      </w:r>
    </w:p>
    <w:p w14:paraId="46593A55" w14:textId="40331DEC" w:rsidR="00062A01" w:rsidRPr="00062A01" w:rsidRDefault="00062A01" w:rsidP="0002498D">
      <w:pPr>
        <w:rPr>
          <w:rFonts w:ascii="Arial" w:hAnsi="Arial" w:cs="Arial"/>
          <w:b/>
          <w:bCs/>
          <w:sz w:val="24"/>
          <w:szCs w:val="24"/>
        </w:rPr>
      </w:pPr>
      <w:r w:rsidRPr="00343DCF">
        <w:rPr>
          <w:rFonts w:ascii="Arial" w:hAnsi="Arial" w:cs="Arial"/>
          <w:noProof/>
          <w:sz w:val="24"/>
          <w:szCs w:val="24"/>
        </w:rPr>
        <w:drawing>
          <wp:inline distT="0" distB="0" distL="0" distR="0" wp14:anchorId="040FC466" wp14:editId="6BEE327A">
            <wp:extent cx="5359675" cy="4178515"/>
            <wp:effectExtent l="0" t="0" r="0" b="0"/>
            <wp:docPr id="16" name="Picture 1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chat or text message&#10;&#10;Description automatically generated"/>
                    <pic:cNvPicPr/>
                  </pic:nvPicPr>
                  <pic:blipFill>
                    <a:blip r:embed="rId53"/>
                    <a:stretch>
                      <a:fillRect/>
                    </a:stretch>
                  </pic:blipFill>
                  <pic:spPr>
                    <a:xfrm>
                      <a:off x="0" y="0"/>
                      <a:ext cx="5359675" cy="4178515"/>
                    </a:xfrm>
                    <a:prstGeom prst="rect">
                      <a:avLst/>
                    </a:prstGeom>
                  </pic:spPr>
                </pic:pic>
              </a:graphicData>
            </a:graphic>
          </wp:inline>
        </w:drawing>
      </w:r>
    </w:p>
    <w:p w14:paraId="156DA160" w14:textId="57DFDECB" w:rsidR="00193AB2" w:rsidRDefault="00193AB2" w:rsidP="0002498D">
      <w:pPr>
        <w:rPr>
          <w:rFonts w:ascii="Arial" w:hAnsi="Arial" w:cs="Arial"/>
          <w:sz w:val="24"/>
          <w:szCs w:val="24"/>
        </w:rPr>
      </w:pPr>
      <w:r w:rsidRPr="00193AB2">
        <w:rPr>
          <w:rFonts w:ascii="Arial" w:hAnsi="Arial" w:cs="Arial"/>
          <w:noProof/>
          <w:sz w:val="24"/>
          <w:szCs w:val="24"/>
        </w:rPr>
        <w:lastRenderedPageBreak/>
        <w:drawing>
          <wp:inline distT="0" distB="0" distL="0" distR="0" wp14:anchorId="4273055C" wp14:editId="51A17EAD">
            <wp:extent cx="4858000" cy="4191215"/>
            <wp:effectExtent l="0" t="0" r="0" b="0"/>
            <wp:docPr id="17" name="Picture 1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chat or text message&#10;&#10;Description automatically generated"/>
                    <pic:cNvPicPr/>
                  </pic:nvPicPr>
                  <pic:blipFill>
                    <a:blip r:embed="rId54"/>
                    <a:stretch>
                      <a:fillRect/>
                    </a:stretch>
                  </pic:blipFill>
                  <pic:spPr>
                    <a:xfrm>
                      <a:off x="0" y="0"/>
                      <a:ext cx="4858000" cy="4191215"/>
                    </a:xfrm>
                    <a:prstGeom prst="rect">
                      <a:avLst/>
                    </a:prstGeom>
                  </pic:spPr>
                </pic:pic>
              </a:graphicData>
            </a:graphic>
          </wp:inline>
        </w:drawing>
      </w:r>
    </w:p>
    <w:p w14:paraId="391CE089" w14:textId="25C30F70" w:rsidR="00E00BF8" w:rsidRDefault="00062A01" w:rsidP="0002498D">
      <w:pPr>
        <w:rPr>
          <w:rFonts w:ascii="Arial" w:hAnsi="Arial" w:cs="Arial"/>
          <w:sz w:val="24"/>
          <w:szCs w:val="24"/>
        </w:rPr>
      </w:pPr>
      <w:r w:rsidRPr="00E00BF8">
        <w:rPr>
          <w:rFonts w:ascii="Arial" w:hAnsi="Arial" w:cs="Arial"/>
          <w:noProof/>
          <w:sz w:val="24"/>
          <w:szCs w:val="24"/>
        </w:rPr>
        <w:drawing>
          <wp:inline distT="0" distB="0" distL="0" distR="0" wp14:anchorId="47341141" wp14:editId="3386D516">
            <wp:extent cx="2521080" cy="4254719"/>
            <wp:effectExtent l="0" t="0" r="0" b="0"/>
            <wp:docPr id="24" name="Picture 2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chat or text message&#10;&#10;Description automatically generated"/>
                    <pic:cNvPicPr/>
                  </pic:nvPicPr>
                  <pic:blipFill>
                    <a:blip r:embed="rId55"/>
                    <a:stretch>
                      <a:fillRect/>
                    </a:stretch>
                  </pic:blipFill>
                  <pic:spPr>
                    <a:xfrm>
                      <a:off x="0" y="0"/>
                      <a:ext cx="2521080" cy="4254719"/>
                    </a:xfrm>
                    <a:prstGeom prst="rect">
                      <a:avLst/>
                    </a:prstGeom>
                  </pic:spPr>
                </pic:pic>
              </a:graphicData>
            </a:graphic>
          </wp:inline>
        </w:drawing>
      </w:r>
    </w:p>
    <w:p w14:paraId="52602151" w14:textId="77777777" w:rsidR="00062A01" w:rsidRDefault="00062A01" w:rsidP="0002498D">
      <w:pPr>
        <w:rPr>
          <w:rFonts w:ascii="Arial" w:hAnsi="Arial" w:cs="Arial"/>
          <w:sz w:val="24"/>
          <w:szCs w:val="24"/>
        </w:rPr>
      </w:pPr>
    </w:p>
    <w:p w14:paraId="5B15D820" w14:textId="796CCA07" w:rsidR="0091789E" w:rsidRDefault="0091789E" w:rsidP="0002498D">
      <w:pPr>
        <w:rPr>
          <w:rFonts w:ascii="Arial" w:hAnsi="Arial" w:cs="Arial"/>
          <w:sz w:val="24"/>
          <w:szCs w:val="24"/>
        </w:rPr>
      </w:pPr>
      <w:r w:rsidRPr="0091789E">
        <w:rPr>
          <w:rFonts w:ascii="Arial" w:hAnsi="Arial" w:cs="Arial"/>
          <w:noProof/>
          <w:sz w:val="24"/>
          <w:szCs w:val="24"/>
        </w:rPr>
        <w:lastRenderedPageBreak/>
        <w:drawing>
          <wp:inline distT="0" distB="0" distL="0" distR="0" wp14:anchorId="5D8F623B" wp14:editId="60B85CA8">
            <wp:extent cx="3721291" cy="4159464"/>
            <wp:effectExtent l="0" t="0" r="0" b="0"/>
            <wp:docPr id="19" name="Picture 1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chat or text message&#10;&#10;Description automatically generated"/>
                    <pic:cNvPicPr/>
                  </pic:nvPicPr>
                  <pic:blipFill>
                    <a:blip r:embed="rId56"/>
                    <a:stretch>
                      <a:fillRect/>
                    </a:stretch>
                  </pic:blipFill>
                  <pic:spPr>
                    <a:xfrm>
                      <a:off x="0" y="0"/>
                      <a:ext cx="3721291" cy="4159464"/>
                    </a:xfrm>
                    <a:prstGeom prst="rect">
                      <a:avLst/>
                    </a:prstGeom>
                  </pic:spPr>
                </pic:pic>
              </a:graphicData>
            </a:graphic>
          </wp:inline>
        </w:drawing>
      </w:r>
    </w:p>
    <w:p w14:paraId="65147CF2" w14:textId="219BC482" w:rsidR="002111D5" w:rsidRDefault="002111D5">
      <w:pPr>
        <w:rPr>
          <w:rFonts w:ascii="Arial" w:hAnsi="Arial" w:cs="Arial"/>
          <w:sz w:val="28"/>
          <w:szCs w:val="28"/>
        </w:rPr>
      </w:pPr>
    </w:p>
    <w:p w14:paraId="00060357" w14:textId="77777777" w:rsidR="00A47F70" w:rsidRDefault="00A47F70">
      <w:pPr>
        <w:rPr>
          <w:rFonts w:ascii="Arial" w:hAnsi="Arial" w:cs="Arial"/>
          <w:b/>
          <w:bCs/>
          <w:sz w:val="28"/>
          <w:szCs w:val="28"/>
        </w:rPr>
      </w:pPr>
    </w:p>
    <w:p w14:paraId="78F0C995" w14:textId="77777777" w:rsidR="00A47F70" w:rsidRDefault="00A47F70">
      <w:pPr>
        <w:rPr>
          <w:rFonts w:ascii="Arial" w:hAnsi="Arial" w:cs="Arial"/>
          <w:b/>
          <w:bCs/>
          <w:sz w:val="28"/>
          <w:szCs w:val="28"/>
        </w:rPr>
      </w:pPr>
    </w:p>
    <w:p w14:paraId="63B59446" w14:textId="77777777" w:rsidR="00A47F70" w:rsidRDefault="00A47F70">
      <w:pPr>
        <w:rPr>
          <w:rFonts w:ascii="Arial" w:hAnsi="Arial" w:cs="Arial"/>
          <w:b/>
          <w:bCs/>
          <w:sz w:val="28"/>
          <w:szCs w:val="28"/>
        </w:rPr>
      </w:pPr>
    </w:p>
    <w:p w14:paraId="30DA6F00" w14:textId="77777777" w:rsidR="00A47F70" w:rsidRDefault="00A47F70">
      <w:pPr>
        <w:rPr>
          <w:rFonts w:ascii="Arial" w:hAnsi="Arial" w:cs="Arial"/>
          <w:b/>
          <w:bCs/>
          <w:sz w:val="28"/>
          <w:szCs w:val="28"/>
        </w:rPr>
      </w:pPr>
    </w:p>
    <w:p w14:paraId="485F5BD2" w14:textId="77777777" w:rsidR="00A47F70" w:rsidRDefault="00A47F70">
      <w:pPr>
        <w:rPr>
          <w:rFonts w:ascii="Arial" w:hAnsi="Arial" w:cs="Arial"/>
          <w:b/>
          <w:bCs/>
          <w:sz w:val="28"/>
          <w:szCs w:val="28"/>
        </w:rPr>
      </w:pPr>
    </w:p>
    <w:p w14:paraId="12E5F58E" w14:textId="6A6E9332" w:rsidR="0097296F" w:rsidRDefault="0097296F">
      <w:pPr>
        <w:rPr>
          <w:rFonts w:ascii="Arial" w:hAnsi="Arial" w:cs="Arial"/>
          <w:b/>
          <w:bCs/>
          <w:sz w:val="28"/>
          <w:szCs w:val="28"/>
        </w:rPr>
      </w:pPr>
    </w:p>
    <w:p w14:paraId="03DEDD38" w14:textId="7F801D9B" w:rsidR="00DF2928" w:rsidRDefault="00DF2928">
      <w:pPr>
        <w:rPr>
          <w:rFonts w:ascii="Arial" w:hAnsi="Arial" w:cs="Arial"/>
          <w:b/>
          <w:bCs/>
          <w:sz w:val="28"/>
          <w:szCs w:val="28"/>
        </w:rPr>
      </w:pPr>
    </w:p>
    <w:p w14:paraId="51347148" w14:textId="44CBD6BB" w:rsidR="004F3246" w:rsidRDefault="004F3246">
      <w:pPr>
        <w:rPr>
          <w:rFonts w:ascii="Arial" w:hAnsi="Arial" w:cs="Arial"/>
          <w:b/>
          <w:bCs/>
          <w:sz w:val="28"/>
          <w:szCs w:val="28"/>
        </w:rPr>
      </w:pPr>
    </w:p>
    <w:p w14:paraId="0D9FF283" w14:textId="781FC9DC" w:rsidR="00860F51" w:rsidRDefault="00860F51">
      <w:pPr>
        <w:rPr>
          <w:rFonts w:ascii="Arial" w:hAnsi="Arial" w:cs="Arial"/>
          <w:b/>
          <w:bCs/>
          <w:sz w:val="28"/>
          <w:szCs w:val="28"/>
        </w:rPr>
      </w:pPr>
    </w:p>
    <w:p w14:paraId="678EEE82" w14:textId="312FE523" w:rsidR="00860F51" w:rsidRDefault="00860F51">
      <w:pPr>
        <w:rPr>
          <w:rFonts w:ascii="Arial" w:hAnsi="Arial" w:cs="Arial"/>
          <w:b/>
          <w:bCs/>
          <w:sz w:val="28"/>
          <w:szCs w:val="28"/>
        </w:rPr>
      </w:pPr>
    </w:p>
    <w:p w14:paraId="38DDC510" w14:textId="79384452" w:rsidR="001B6532" w:rsidRDefault="001B6532">
      <w:pPr>
        <w:rPr>
          <w:rFonts w:ascii="Arial" w:hAnsi="Arial" w:cs="Arial"/>
          <w:b/>
          <w:bCs/>
          <w:sz w:val="28"/>
          <w:szCs w:val="28"/>
        </w:rPr>
      </w:pPr>
    </w:p>
    <w:p w14:paraId="080BB1FC" w14:textId="7F51506E" w:rsidR="00C34C65" w:rsidRDefault="00C34C65">
      <w:pPr>
        <w:rPr>
          <w:rFonts w:ascii="Arial" w:hAnsi="Arial" w:cs="Arial"/>
          <w:b/>
          <w:bCs/>
          <w:sz w:val="28"/>
          <w:szCs w:val="28"/>
        </w:rPr>
      </w:pPr>
    </w:p>
    <w:p w14:paraId="1EB9AEC7" w14:textId="0C685FD2" w:rsidR="00257521" w:rsidRPr="002B3E67" w:rsidRDefault="00257521">
      <w:pPr>
        <w:rPr>
          <w:rFonts w:ascii="Arial" w:hAnsi="Arial" w:cs="Arial"/>
          <w:b/>
          <w:bCs/>
          <w:sz w:val="28"/>
          <w:szCs w:val="28"/>
        </w:rPr>
      </w:pPr>
    </w:p>
    <w:sectPr w:rsidR="00257521" w:rsidRPr="002B3E67" w:rsidSect="008D528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5BD68" w14:textId="77777777" w:rsidR="003D4E97" w:rsidRDefault="003D4E97" w:rsidP="00FA4C22">
      <w:pPr>
        <w:spacing w:after="0" w:line="240" w:lineRule="auto"/>
      </w:pPr>
      <w:r>
        <w:separator/>
      </w:r>
    </w:p>
  </w:endnote>
  <w:endnote w:type="continuationSeparator" w:id="0">
    <w:p w14:paraId="33FA5C75" w14:textId="77777777" w:rsidR="003D4E97" w:rsidRDefault="003D4E97" w:rsidP="00FA4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0972528"/>
      <w:docPartObj>
        <w:docPartGallery w:val="Page Numbers (Bottom of Page)"/>
        <w:docPartUnique/>
      </w:docPartObj>
    </w:sdtPr>
    <w:sdtEndPr>
      <w:rPr>
        <w:noProof/>
      </w:rPr>
    </w:sdtEndPr>
    <w:sdtContent>
      <w:p w14:paraId="5EB69A70" w14:textId="72F8578D" w:rsidR="00983647" w:rsidRDefault="009836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C2C2E7" w14:textId="77777777" w:rsidR="00983647" w:rsidRDefault="00983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1B4F6B" w14:textId="77777777" w:rsidR="003D4E97" w:rsidRDefault="003D4E97" w:rsidP="00FA4C22">
      <w:pPr>
        <w:spacing w:after="0" w:line="240" w:lineRule="auto"/>
      </w:pPr>
      <w:r>
        <w:separator/>
      </w:r>
    </w:p>
  </w:footnote>
  <w:footnote w:type="continuationSeparator" w:id="0">
    <w:p w14:paraId="655DDFA4" w14:textId="77777777" w:rsidR="003D4E97" w:rsidRDefault="003D4E97" w:rsidP="00FA4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C5761" w14:textId="4A4B3756" w:rsidR="00FA4C22" w:rsidRPr="00392915" w:rsidRDefault="00FA4C22">
    <w:pPr>
      <w:pStyle w:val="Header"/>
      <w:rPr>
        <w:rFonts w:ascii="Arial" w:hAnsi="Arial" w:cs="Arial"/>
        <w:sz w:val="20"/>
        <w:szCs w:val="20"/>
      </w:rPr>
    </w:pPr>
    <w:r w:rsidRPr="00392915">
      <w:rPr>
        <w:rFonts w:ascii="Arial" w:hAnsi="Arial" w:cs="Arial"/>
        <w:sz w:val="20"/>
        <w:szCs w:val="20"/>
      </w:rPr>
      <w:t>Amanda Lewis</w:t>
    </w:r>
    <w:r w:rsidRPr="00392915">
      <w:rPr>
        <w:rFonts w:ascii="Arial" w:hAnsi="Arial" w:cs="Arial"/>
        <w:sz w:val="20"/>
        <w:szCs w:val="20"/>
      </w:rPr>
      <w:ptab w:relativeTo="margin" w:alignment="center" w:leader="none"/>
    </w:r>
    <w:r w:rsidRPr="00392915">
      <w:rPr>
        <w:rFonts w:ascii="Arial" w:hAnsi="Arial" w:cs="Arial"/>
        <w:sz w:val="20"/>
        <w:szCs w:val="20"/>
      </w:rPr>
      <w:ptab w:relativeTo="margin" w:alignment="right" w:leader="none"/>
    </w:r>
    <w:r w:rsidR="00392915" w:rsidRPr="00392915">
      <w:rPr>
        <w:rFonts w:ascii="Arial" w:hAnsi="Arial" w:cs="Arial"/>
        <w:sz w:val="20"/>
        <w:szCs w:val="20"/>
      </w:rPr>
      <w:t xml:space="preserve">Events and </w:t>
    </w:r>
    <w:r w:rsidRPr="00392915">
      <w:rPr>
        <w:rFonts w:ascii="Arial" w:hAnsi="Arial" w:cs="Arial"/>
        <w:sz w:val="20"/>
        <w:szCs w:val="20"/>
      </w:rPr>
      <w:t>I</w:t>
    </w:r>
    <w:r w:rsidR="00392915" w:rsidRPr="00392915">
      <w:rPr>
        <w:rFonts w:ascii="Arial" w:hAnsi="Arial" w:cs="Arial"/>
        <w:sz w:val="20"/>
        <w:szCs w:val="20"/>
      </w:rPr>
      <w:t>nternational Festivals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D52BD"/>
    <w:multiLevelType w:val="hybridMultilevel"/>
    <w:tmpl w:val="BE5C6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11ACC"/>
    <w:multiLevelType w:val="hybridMultilevel"/>
    <w:tmpl w:val="68D6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D188D"/>
    <w:multiLevelType w:val="hybridMultilevel"/>
    <w:tmpl w:val="FAAAF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F6BA5"/>
    <w:multiLevelType w:val="hybridMultilevel"/>
    <w:tmpl w:val="3E745186"/>
    <w:lvl w:ilvl="0" w:tplc="FC7CE7AC">
      <w:start w:val="1"/>
      <w:numFmt w:val="bullet"/>
      <w:lvlText w:val="•"/>
      <w:lvlJc w:val="left"/>
      <w:pPr>
        <w:tabs>
          <w:tab w:val="num" w:pos="720"/>
        </w:tabs>
        <w:ind w:left="720" w:hanging="360"/>
      </w:pPr>
      <w:rPr>
        <w:rFonts w:ascii="Arial" w:hAnsi="Arial" w:hint="default"/>
        <w:sz w:val="24"/>
        <w:szCs w:val="24"/>
      </w:rPr>
    </w:lvl>
    <w:lvl w:ilvl="1" w:tplc="8A22CBF6" w:tentative="1">
      <w:start w:val="1"/>
      <w:numFmt w:val="bullet"/>
      <w:lvlText w:val="•"/>
      <w:lvlJc w:val="left"/>
      <w:pPr>
        <w:tabs>
          <w:tab w:val="num" w:pos="1440"/>
        </w:tabs>
        <w:ind w:left="1440" w:hanging="360"/>
      </w:pPr>
      <w:rPr>
        <w:rFonts w:ascii="Arial" w:hAnsi="Arial" w:hint="default"/>
      </w:rPr>
    </w:lvl>
    <w:lvl w:ilvl="2" w:tplc="530C63F0" w:tentative="1">
      <w:start w:val="1"/>
      <w:numFmt w:val="bullet"/>
      <w:lvlText w:val="•"/>
      <w:lvlJc w:val="left"/>
      <w:pPr>
        <w:tabs>
          <w:tab w:val="num" w:pos="2160"/>
        </w:tabs>
        <w:ind w:left="2160" w:hanging="360"/>
      </w:pPr>
      <w:rPr>
        <w:rFonts w:ascii="Arial" w:hAnsi="Arial" w:hint="default"/>
      </w:rPr>
    </w:lvl>
    <w:lvl w:ilvl="3" w:tplc="5394CC00" w:tentative="1">
      <w:start w:val="1"/>
      <w:numFmt w:val="bullet"/>
      <w:lvlText w:val="•"/>
      <w:lvlJc w:val="left"/>
      <w:pPr>
        <w:tabs>
          <w:tab w:val="num" w:pos="2880"/>
        </w:tabs>
        <w:ind w:left="2880" w:hanging="360"/>
      </w:pPr>
      <w:rPr>
        <w:rFonts w:ascii="Arial" w:hAnsi="Arial" w:hint="default"/>
      </w:rPr>
    </w:lvl>
    <w:lvl w:ilvl="4" w:tplc="AE00BC76" w:tentative="1">
      <w:start w:val="1"/>
      <w:numFmt w:val="bullet"/>
      <w:lvlText w:val="•"/>
      <w:lvlJc w:val="left"/>
      <w:pPr>
        <w:tabs>
          <w:tab w:val="num" w:pos="3600"/>
        </w:tabs>
        <w:ind w:left="3600" w:hanging="360"/>
      </w:pPr>
      <w:rPr>
        <w:rFonts w:ascii="Arial" w:hAnsi="Arial" w:hint="default"/>
      </w:rPr>
    </w:lvl>
    <w:lvl w:ilvl="5" w:tplc="8AE4C638" w:tentative="1">
      <w:start w:val="1"/>
      <w:numFmt w:val="bullet"/>
      <w:lvlText w:val="•"/>
      <w:lvlJc w:val="left"/>
      <w:pPr>
        <w:tabs>
          <w:tab w:val="num" w:pos="4320"/>
        </w:tabs>
        <w:ind w:left="4320" w:hanging="360"/>
      </w:pPr>
      <w:rPr>
        <w:rFonts w:ascii="Arial" w:hAnsi="Arial" w:hint="default"/>
      </w:rPr>
    </w:lvl>
    <w:lvl w:ilvl="6" w:tplc="CCF2185E" w:tentative="1">
      <w:start w:val="1"/>
      <w:numFmt w:val="bullet"/>
      <w:lvlText w:val="•"/>
      <w:lvlJc w:val="left"/>
      <w:pPr>
        <w:tabs>
          <w:tab w:val="num" w:pos="5040"/>
        </w:tabs>
        <w:ind w:left="5040" w:hanging="360"/>
      </w:pPr>
      <w:rPr>
        <w:rFonts w:ascii="Arial" w:hAnsi="Arial" w:hint="default"/>
      </w:rPr>
    </w:lvl>
    <w:lvl w:ilvl="7" w:tplc="4990AB38" w:tentative="1">
      <w:start w:val="1"/>
      <w:numFmt w:val="bullet"/>
      <w:lvlText w:val="•"/>
      <w:lvlJc w:val="left"/>
      <w:pPr>
        <w:tabs>
          <w:tab w:val="num" w:pos="5760"/>
        </w:tabs>
        <w:ind w:left="5760" w:hanging="360"/>
      </w:pPr>
      <w:rPr>
        <w:rFonts w:ascii="Arial" w:hAnsi="Arial" w:hint="default"/>
      </w:rPr>
    </w:lvl>
    <w:lvl w:ilvl="8" w:tplc="077A47A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C6248E"/>
    <w:multiLevelType w:val="multilevel"/>
    <w:tmpl w:val="17A68D80"/>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F490873"/>
    <w:multiLevelType w:val="hybridMultilevel"/>
    <w:tmpl w:val="9E1C0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B8106E"/>
    <w:multiLevelType w:val="hybridMultilevel"/>
    <w:tmpl w:val="17E2C16E"/>
    <w:lvl w:ilvl="0" w:tplc="34F8683A">
      <w:start w:val="1"/>
      <w:numFmt w:val="bullet"/>
      <w:lvlText w:val="•"/>
      <w:lvlJc w:val="left"/>
      <w:pPr>
        <w:tabs>
          <w:tab w:val="num" w:pos="720"/>
        </w:tabs>
        <w:ind w:left="720" w:hanging="360"/>
      </w:pPr>
      <w:rPr>
        <w:rFonts w:ascii="Arial" w:hAnsi="Arial" w:hint="default"/>
      </w:rPr>
    </w:lvl>
    <w:lvl w:ilvl="1" w:tplc="EC1C6D46" w:tentative="1">
      <w:start w:val="1"/>
      <w:numFmt w:val="bullet"/>
      <w:lvlText w:val="•"/>
      <w:lvlJc w:val="left"/>
      <w:pPr>
        <w:tabs>
          <w:tab w:val="num" w:pos="1440"/>
        </w:tabs>
        <w:ind w:left="1440" w:hanging="360"/>
      </w:pPr>
      <w:rPr>
        <w:rFonts w:ascii="Arial" w:hAnsi="Arial" w:hint="default"/>
      </w:rPr>
    </w:lvl>
    <w:lvl w:ilvl="2" w:tplc="8C5E865E" w:tentative="1">
      <w:start w:val="1"/>
      <w:numFmt w:val="bullet"/>
      <w:lvlText w:val="•"/>
      <w:lvlJc w:val="left"/>
      <w:pPr>
        <w:tabs>
          <w:tab w:val="num" w:pos="2160"/>
        </w:tabs>
        <w:ind w:left="2160" w:hanging="360"/>
      </w:pPr>
      <w:rPr>
        <w:rFonts w:ascii="Arial" w:hAnsi="Arial" w:hint="default"/>
      </w:rPr>
    </w:lvl>
    <w:lvl w:ilvl="3" w:tplc="2B301F32" w:tentative="1">
      <w:start w:val="1"/>
      <w:numFmt w:val="bullet"/>
      <w:lvlText w:val="•"/>
      <w:lvlJc w:val="left"/>
      <w:pPr>
        <w:tabs>
          <w:tab w:val="num" w:pos="2880"/>
        </w:tabs>
        <w:ind w:left="2880" w:hanging="360"/>
      </w:pPr>
      <w:rPr>
        <w:rFonts w:ascii="Arial" w:hAnsi="Arial" w:hint="default"/>
      </w:rPr>
    </w:lvl>
    <w:lvl w:ilvl="4" w:tplc="17C2B7F4" w:tentative="1">
      <w:start w:val="1"/>
      <w:numFmt w:val="bullet"/>
      <w:lvlText w:val="•"/>
      <w:lvlJc w:val="left"/>
      <w:pPr>
        <w:tabs>
          <w:tab w:val="num" w:pos="3600"/>
        </w:tabs>
        <w:ind w:left="3600" w:hanging="360"/>
      </w:pPr>
      <w:rPr>
        <w:rFonts w:ascii="Arial" w:hAnsi="Arial" w:hint="default"/>
      </w:rPr>
    </w:lvl>
    <w:lvl w:ilvl="5" w:tplc="B40A680C" w:tentative="1">
      <w:start w:val="1"/>
      <w:numFmt w:val="bullet"/>
      <w:lvlText w:val="•"/>
      <w:lvlJc w:val="left"/>
      <w:pPr>
        <w:tabs>
          <w:tab w:val="num" w:pos="4320"/>
        </w:tabs>
        <w:ind w:left="4320" w:hanging="360"/>
      </w:pPr>
      <w:rPr>
        <w:rFonts w:ascii="Arial" w:hAnsi="Arial" w:hint="default"/>
      </w:rPr>
    </w:lvl>
    <w:lvl w:ilvl="6" w:tplc="1A3837E8" w:tentative="1">
      <w:start w:val="1"/>
      <w:numFmt w:val="bullet"/>
      <w:lvlText w:val="•"/>
      <w:lvlJc w:val="left"/>
      <w:pPr>
        <w:tabs>
          <w:tab w:val="num" w:pos="5040"/>
        </w:tabs>
        <w:ind w:left="5040" w:hanging="360"/>
      </w:pPr>
      <w:rPr>
        <w:rFonts w:ascii="Arial" w:hAnsi="Arial" w:hint="default"/>
      </w:rPr>
    </w:lvl>
    <w:lvl w:ilvl="7" w:tplc="515CA2BE" w:tentative="1">
      <w:start w:val="1"/>
      <w:numFmt w:val="bullet"/>
      <w:lvlText w:val="•"/>
      <w:lvlJc w:val="left"/>
      <w:pPr>
        <w:tabs>
          <w:tab w:val="num" w:pos="5760"/>
        </w:tabs>
        <w:ind w:left="5760" w:hanging="360"/>
      </w:pPr>
      <w:rPr>
        <w:rFonts w:ascii="Arial" w:hAnsi="Arial" w:hint="default"/>
      </w:rPr>
    </w:lvl>
    <w:lvl w:ilvl="8" w:tplc="E9088E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65417B1"/>
    <w:multiLevelType w:val="hybridMultilevel"/>
    <w:tmpl w:val="40288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CA4514"/>
    <w:multiLevelType w:val="hybridMultilevel"/>
    <w:tmpl w:val="A23AFBE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BA1F53"/>
    <w:multiLevelType w:val="hybridMultilevel"/>
    <w:tmpl w:val="D14E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695BF0"/>
    <w:multiLevelType w:val="hybridMultilevel"/>
    <w:tmpl w:val="2B36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C3462D"/>
    <w:multiLevelType w:val="hybridMultilevel"/>
    <w:tmpl w:val="0AD8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94C96"/>
    <w:multiLevelType w:val="hybridMultilevel"/>
    <w:tmpl w:val="9AB23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360607"/>
    <w:multiLevelType w:val="hybridMultilevel"/>
    <w:tmpl w:val="B300A5D6"/>
    <w:lvl w:ilvl="0" w:tplc="ACCA527E">
      <w:start w:val="1"/>
      <w:numFmt w:val="bullet"/>
      <w:lvlText w:val="•"/>
      <w:lvlJc w:val="left"/>
      <w:pPr>
        <w:tabs>
          <w:tab w:val="num" w:pos="720"/>
        </w:tabs>
        <w:ind w:left="720" w:hanging="360"/>
      </w:pPr>
      <w:rPr>
        <w:rFonts w:ascii="Arial" w:hAnsi="Arial" w:hint="default"/>
      </w:rPr>
    </w:lvl>
    <w:lvl w:ilvl="1" w:tplc="33E4FCE6" w:tentative="1">
      <w:start w:val="1"/>
      <w:numFmt w:val="bullet"/>
      <w:lvlText w:val="•"/>
      <w:lvlJc w:val="left"/>
      <w:pPr>
        <w:tabs>
          <w:tab w:val="num" w:pos="1440"/>
        </w:tabs>
        <w:ind w:left="1440" w:hanging="360"/>
      </w:pPr>
      <w:rPr>
        <w:rFonts w:ascii="Arial" w:hAnsi="Arial" w:hint="default"/>
      </w:rPr>
    </w:lvl>
    <w:lvl w:ilvl="2" w:tplc="A476C6BC" w:tentative="1">
      <w:start w:val="1"/>
      <w:numFmt w:val="bullet"/>
      <w:lvlText w:val="•"/>
      <w:lvlJc w:val="left"/>
      <w:pPr>
        <w:tabs>
          <w:tab w:val="num" w:pos="2160"/>
        </w:tabs>
        <w:ind w:left="2160" w:hanging="360"/>
      </w:pPr>
      <w:rPr>
        <w:rFonts w:ascii="Arial" w:hAnsi="Arial" w:hint="default"/>
      </w:rPr>
    </w:lvl>
    <w:lvl w:ilvl="3" w:tplc="B2BA0062" w:tentative="1">
      <w:start w:val="1"/>
      <w:numFmt w:val="bullet"/>
      <w:lvlText w:val="•"/>
      <w:lvlJc w:val="left"/>
      <w:pPr>
        <w:tabs>
          <w:tab w:val="num" w:pos="2880"/>
        </w:tabs>
        <w:ind w:left="2880" w:hanging="360"/>
      </w:pPr>
      <w:rPr>
        <w:rFonts w:ascii="Arial" w:hAnsi="Arial" w:hint="default"/>
      </w:rPr>
    </w:lvl>
    <w:lvl w:ilvl="4" w:tplc="04C8B582" w:tentative="1">
      <w:start w:val="1"/>
      <w:numFmt w:val="bullet"/>
      <w:lvlText w:val="•"/>
      <w:lvlJc w:val="left"/>
      <w:pPr>
        <w:tabs>
          <w:tab w:val="num" w:pos="3600"/>
        </w:tabs>
        <w:ind w:left="3600" w:hanging="360"/>
      </w:pPr>
      <w:rPr>
        <w:rFonts w:ascii="Arial" w:hAnsi="Arial" w:hint="default"/>
      </w:rPr>
    </w:lvl>
    <w:lvl w:ilvl="5" w:tplc="E9BEA80A" w:tentative="1">
      <w:start w:val="1"/>
      <w:numFmt w:val="bullet"/>
      <w:lvlText w:val="•"/>
      <w:lvlJc w:val="left"/>
      <w:pPr>
        <w:tabs>
          <w:tab w:val="num" w:pos="4320"/>
        </w:tabs>
        <w:ind w:left="4320" w:hanging="360"/>
      </w:pPr>
      <w:rPr>
        <w:rFonts w:ascii="Arial" w:hAnsi="Arial" w:hint="default"/>
      </w:rPr>
    </w:lvl>
    <w:lvl w:ilvl="6" w:tplc="35964804" w:tentative="1">
      <w:start w:val="1"/>
      <w:numFmt w:val="bullet"/>
      <w:lvlText w:val="•"/>
      <w:lvlJc w:val="left"/>
      <w:pPr>
        <w:tabs>
          <w:tab w:val="num" w:pos="5040"/>
        </w:tabs>
        <w:ind w:left="5040" w:hanging="360"/>
      </w:pPr>
      <w:rPr>
        <w:rFonts w:ascii="Arial" w:hAnsi="Arial" w:hint="default"/>
      </w:rPr>
    </w:lvl>
    <w:lvl w:ilvl="7" w:tplc="51A83016" w:tentative="1">
      <w:start w:val="1"/>
      <w:numFmt w:val="bullet"/>
      <w:lvlText w:val="•"/>
      <w:lvlJc w:val="left"/>
      <w:pPr>
        <w:tabs>
          <w:tab w:val="num" w:pos="5760"/>
        </w:tabs>
        <w:ind w:left="5760" w:hanging="360"/>
      </w:pPr>
      <w:rPr>
        <w:rFonts w:ascii="Arial" w:hAnsi="Arial" w:hint="default"/>
      </w:rPr>
    </w:lvl>
    <w:lvl w:ilvl="8" w:tplc="0922D070"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4"/>
  </w:num>
  <w:num w:numId="3">
    <w:abstractNumId w:val="13"/>
  </w:num>
  <w:num w:numId="4">
    <w:abstractNumId w:val="3"/>
  </w:num>
  <w:num w:numId="5">
    <w:abstractNumId w:val="2"/>
  </w:num>
  <w:num w:numId="6">
    <w:abstractNumId w:val="11"/>
  </w:num>
  <w:num w:numId="7">
    <w:abstractNumId w:val="8"/>
  </w:num>
  <w:num w:numId="8">
    <w:abstractNumId w:val="6"/>
  </w:num>
  <w:num w:numId="9">
    <w:abstractNumId w:val="12"/>
  </w:num>
  <w:num w:numId="10">
    <w:abstractNumId w:val="7"/>
  </w:num>
  <w:num w:numId="11">
    <w:abstractNumId w:val="0"/>
  </w:num>
  <w:num w:numId="12">
    <w:abstractNumId w:val="10"/>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4C7"/>
    <w:rsid w:val="00003055"/>
    <w:rsid w:val="000032D3"/>
    <w:rsid w:val="00003749"/>
    <w:rsid w:val="00003A7C"/>
    <w:rsid w:val="000044AC"/>
    <w:rsid w:val="00004F4C"/>
    <w:rsid w:val="00005851"/>
    <w:rsid w:val="000058CE"/>
    <w:rsid w:val="00006A41"/>
    <w:rsid w:val="00006F26"/>
    <w:rsid w:val="0000738C"/>
    <w:rsid w:val="00010D80"/>
    <w:rsid w:val="0001113F"/>
    <w:rsid w:val="00011291"/>
    <w:rsid w:val="00013176"/>
    <w:rsid w:val="000132CE"/>
    <w:rsid w:val="0001490B"/>
    <w:rsid w:val="00015FF5"/>
    <w:rsid w:val="000161A0"/>
    <w:rsid w:val="00020D22"/>
    <w:rsid w:val="000213D1"/>
    <w:rsid w:val="00022FD3"/>
    <w:rsid w:val="00023210"/>
    <w:rsid w:val="00023648"/>
    <w:rsid w:val="0002389A"/>
    <w:rsid w:val="0002498D"/>
    <w:rsid w:val="000251BC"/>
    <w:rsid w:val="00025B53"/>
    <w:rsid w:val="00025F37"/>
    <w:rsid w:val="00031373"/>
    <w:rsid w:val="000319FA"/>
    <w:rsid w:val="0003295F"/>
    <w:rsid w:val="00032DBE"/>
    <w:rsid w:val="00033E67"/>
    <w:rsid w:val="00033E76"/>
    <w:rsid w:val="000347BC"/>
    <w:rsid w:val="000354AA"/>
    <w:rsid w:val="00035E10"/>
    <w:rsid w:val="0003740B"/>
    <w:rsid w:val="000375F2"/>
    <w:rsid w:val="00037F0C"/>
    <w:rsid w:val="000401B4"/>
    <w:rsid w:val="00040873"/>
    <w:rsid w:val="00040A88"/>
    <w:rsid w:val="00040DC1"/>
    <w:rsid w:val="0004285F"/>
    <w:rsid w:val="000437E0"/>
    <w:rsid w:val="00045471"/>
    <w:rsid w:val="000458C8"/>
    <w:rsid w:val="00045E39"/>
    <w:rsid w:val="000463CC"/>
    <w:rsid w:val="00046BB1"/>
    <w:rsid w:val="00052598"/>
    <w:rsid w:val="00054E7F"/>
    <w:rsid w:val="00056320"/>
    <w:rsid w:val="00057A60"/>
    <w:rsid w:val="0006185F"/>
    <w:rsid w:val="0006220A"/>
    <w:rsid w:val="0006274F"/>
    <w:rsid w:val="00062A01"/>
    <w:rsid w:val="00064273"/>
    <w:rsid w:val="0006429F"/>
    <w:rsid w:val="0006539F"/>
    <w:rsid w:val="0006563D"/>
    <w:rsid w:val="00065A9E"/>
    <w:rsid w:val="00065B88"/>
    <w:rsid w:val="0007039F"/>
    <w:rsid w:val="00070B88"/>
    <w:rsid w:val="00071061"/>
    <w:rsid w:val="00072B81"/>
    <w:rsid w:val="0007554C"/>
    <w:rsid w:val="000761DA"/>
    <w:rsid w:val="00076E88"/>
    <w:rsid w:val="00077302"/>
    <w:rsid w:val="0007788C"/>
    <w:rsid w:val="00077F5C"/>
    <w:rsid w:val="0008046A"/>
    <w:rsid w:val="00080BC5"/>
    <w:rsid w:val="00082193"/>
    <w:rsid w:val="0008315C"/>
    <w:rsid w:val="00084762"/>
    <w:rsid w:val="00085CBE"/>
    <w:rsid w:val="0008719C"/>
    <w:rsid w:val="0009056C"/>
    <w:rsid w:val="00092EBB"/>
    <w:rsid w:val="0009304D"/>
    <w:rsid w:val="000941D6"/>
    <w:rsid w:val="00097BD8"/>
    <w:rsid w:val="000A0388"/>
    <w:rsid w:val="000A1429"/>
    <w:rsid w:val="000A3085"/>
    <w:rsid w:val="000A3E8E"/>
    <w:rsid w:val="000A419D"/>
    <w:rsid w:val="000A4349"/>
    <w:rsid w:val="000A5889"/>
    <w:rsid w:val="000A66B8"/>
    <w:rsid w:val="000A7755"/>
    <w:rsid w:val="000A781E"/>
    <w:rsid w:val="000A7BB4"/>
    <w:rsid w:val="000B2A70"/>
    <w:rsid w:val="000B2BD0"/>
    <w:rsid w:val="000B3535"/>
    <w:rsid w:val="000B3D7A"/>
    <w:rsid w:val="000B4CC1"/>
    <w:rsid w:val="000B56C4"/>
    <w:rsid w:val="000B645E"/>
    <w:rsid w:val="000B719C"/>
    <w:rsid w:val="000C11D8"/>
    <w:rsid w:val="000C12C5"/>
    <w:rsid w:val="000C2697"/>
    <w:rsid w:val="000C3314"/>
    <w:rsid w:val="000C40D9"/>
    <w:rsid w:val="000C58B7"/>
    <w:rsid w:val="000C5D54"/>
    <w:rsid w:val="000C7BE1"/>
    <w:rsid w:val="000D0775"/>
    <w:rsid w:val="000D1822"/>
    <w:rsid w:val="000D2FC1"/>
    <w:rsid w:val="000D3156"/>
    <w:rsid w:val="000D369F"/>
    <w:rsid w:val="000D3E4D"/>
    <w:rsid w:val="000D459B"/>
    <w:rsid w:val="000D4ABA"/>
    <w:rsid w:val="000D4BC6"/>
    <w:rsid w:val="000D59F2"/>
    <w:rsid w:val="000D6667"/>
    <w:rsid w:val="000E20F0"/>
    <w:rsid w:val="000E3026"/>
    <w:rsid w:val="000E6438"/>
    <w:rsid w:val="000E6736"/>
    <w:rsid w:val="000E7108"/>
    <w:rsid w:val="000F158E"/>
    <w:rsid w:val="000F28C3"/>
    <w:rsid w:val="000F3868"/>
    <w:rsid w:val="000F47D2"/>
    <w:rsid w:val="000F5551"/>
    <w:rsid w:val="000F5C3D"/>
    <w:rsid w:val="000F6761"/>
    <w:rsid w:val="000F6A2C"/>
    <w:rsid w:val="001004A5"/>
    <w:rsid w:val="00100BD7"/>
    <w:rsid w:val="00101585"/>
    <w:rsid w:val="0010282D"/>
    <w:rsid w:val="00102BE2"/>
    <w:rsid w:val="00102F17"/>
    <w:rsid w:val="001036A4"/>
    <w:rsid w:val="00103825"/>
    <w:rsid w:val="0011012C"/>
    <w:rsid w:val="00110EED"/>
    <w:rsid w:val="00111207"/>
    <w:rsid w:val="001115B2"/>
    <w:rsid w:val="00112F16"/>
    <w:rsid w:val="001135D9"/>
    <w:rsid w:val="001139B7"/>
    <w:rsid w:val="00114978"/>
    <w:rsid w:val="001173DC"/>
    <w:rsid w:val="001177B0"/>
    <w:rsid w:val="00117B20"/>
    <w:rsid w:val="00117F08"/>
    <w:rsid w:val="00122C6B"/>
    <w:rsid w:val="001233FE"/>
    <w:rsid w:val="00123668"/>
    <w:rsid w:val="00126DC0"/>
    <w:rsid w:val="00126F4C"/>
    <w:rsid w:val="001274FA"/>
    <w:rsid w:val="00127769"/>
    <w:rsid w:val="00130FA9"/>
    <w:rsid w:val="001313D3"/>
    <w:rsid w:val="001317C7"/>
    <w:rsid w:val="00131D7C"/>
    <w:rsid w:val="00134996"/>
    <w:rsid w:val="00134B81"/>
    <w:rsid w:val="00134E67"/>
    <w:rsid w:val="001370B9"/>
    <w:rsid w:val="001379AE"/>
    <w:rsid w:val="00141A74"/>
    <w:rsid w:val="00141C3E"/>
    <w:rsid w:val="00142523"/>
    <w:rsid w:val="00142545"/>
    <w:rsid w:val="00146112"/>
    <w:rsid w:val="00146D24"/>
    <w:rsid w:val="00147AA6"/>
    <w:rsid w:val="001505EB"/>
    <w:rsid w:val="0015105C"/>
    <w:rsid w:val="001525A8"/>
    <w:rsid w:val="0015397A"/>
    <w:rsid w:val="00153E69"/>
    <w:rsid w:val="00155144"/>
    <w:rsid w:val="00156922"/>
    <w:rsid w:val="001569FD"/>
    <w:rsid w:val="00157926"/>
    <w:rsid w:val="00157A52"/>
    <w:rsid w:val="00160973"/>
    <w:rsid w:val="0016188A"/>
    <w:rsid w:val="00161C11"/>
    <w:rsid w:val="00161C34"/>
    <w:rsid w:val="00161F9D"/>
    <w:rsid w:val="001621FF"/>
    <w:rsid w:val="0016395F"/>
    <w:rsid w:val="00163A50"/>
    <w:rsid w:val="00163CDE"/>
    <w:rsid w:val="001653E9"/>
    <w:rsid w:val="0016553C"/>
    <w:rsid w:val="00165924"/>
    <w:rsid w:val="0016777D"/>
    <w:rsid w:val="001700F4"/>
    <w:rsid w:val="00171AF2"/>
    <w:rsid w:val="00172A90"/>
    <w:rsid w:val="00172D5F"/>
    <w:rsid w:val="001731A9"/>
    <w:rsid w:val="00174B59"/>
    <w:rsid w:val="00175419"/>
    <w:rsid w:val="00175B00"/>
    <w:rsid w:val="001778E4"/>
    <w:rsid w:val="00180218"/>
    <w:rsid w:val="001825CC"/>
    <w:rsid w:val="00182834"/>
    <w:rsid w:val="00182E79"/>
    <w:rsid w:val="00183E8C"/>
    <w:rsid w:val="00183FF8"/>
    <w:rsid w:val="0018530D"/>
    <w:rsid w:val="0018553F"/>
    <w:rsid w:val="00185B26"/>
    <w:rsid w:val="00185BAC"/>
    <w:rsid w:val="00186547"/>
    <w:rsid w:val="001873DD"/>
    <w:rsid w:val="00187F74"/>
    <w:rsid w:val="0019165A"/>
    <w:rsid w:val="00192C8F"/>
    <w:rsid w:val="00192E2C"/>
    <w:rsid w:val="0019325B"/>
    <w:rsid w:val="00193AB2"/>
    <w:rsid w:val="00194355"/>
    <w:rsid w:val="00194568"/>
    <w:rsid w:val="00194EDD"/>
    <w:rsid w:val="00195795"/>
    <w:rsid w:val="001958E7"/>
    <w:rsid w:val="00195C0E"/>
    <w:rsid w:val="001965F7"/>
    <w:rsid w:val="00196A91"/>
    <w:rsid w:val="001978D5"/>
    <w:rsid w:val="001A171B"/>
    <w:rsid w:val="001A3F65"/>
    <w:rsid w:val="001A4323"/>
    <w:rsid w:val="001A4AB8"/>
    <w:rsid w:val="001B2BDE"/>
    <w:rsid w:val="001B30A4"/>
    <w:rsid w:val="001B3AFB"/>
    <w:rsid w:val="001B3E1E"/>
    <w:rsid w:val="001B5220"/>
    <w:rsid w:val="001B64C8"/>
    <w:rsid w:val="001B6532"/>
    <w:rsid w:val="001B6574"/>
    <w:rsid w:val="001B7DA4"/>
    <w:rsid w:val="001C2F36"/>
    <w:rsid w:val="001C4422"/>
    <w:rsid w:val="001C78C0"/>
    <w:rsid w:val="001C7D21"/>
    <w:rsid w:val="001D40AD"/>
    <w:rsid w:val="001D48C5"/>
    <w:rsid w:val="001D48FA"/>
    <w:rsid w:val="001D4A70"/>
    <w:rsid w:val="001D4EED"/>
    <w:rsid w:val="001D61F5"/>
    <w:rsid w:val="001D7318"/>
    <w:rsid w:val="001D79F0"/>
    <w:rsid w:val="001E2A0E"/>
    <w:rsid w:val="001E3835"/>
    <w:rsid w:val="001E4CD6"/>
    <w:rsid w:val="001E515F"/>
    <w:rsid w:val="001E5A46"/>
    <w:rsid w:val="001E7287"/>
    <w:rsid w:val="001E7D65"/>
    <w:rsid w:val="001F0375"/>
    <w:rsid w:val="001F0A5A"/>
    <w:rsid w:val="001F0D5B"/>
    <w:rsid w:val="001F0DAD"/>
    <w:rsid w:val="001F10F9"/>
    <w:rsid w:val="001F4726"/>
    <w:rsid w:val="001F50E5"/>
    <w:rsid w:val="001F5C35"/>
    <w:rsid w:val="002007C0"/>
    <w:rsid w:val="00201278"/>
    <w:rsid w:val="0020142B"/>
    <w:rsid w:val="002016BA"/>
    <w:rsid w:val="00202A57"/>
    <w:rsid w:val="002032E3"/>
    <w:rsid w:val="002041FC"/>
    <w:rsid w:val="00204F81"/>
    <w:rsid w:val="00205F72"/>
    <w:rsid w:val="002062C6"/>
    <w:rsid w:val="00207EC5"/>
    <w:rsid w:val="00210139"/>
    <w:rsid w:val="002108A7"/>
    <w:rsid w:val="002111D5"/>
    <w:rsid w:val="0021129D"/>
    <w:rsid w:val="00211952"/>
    <w:rsid w:val="00214AE0"/>
    <w:rsid w:val="0021570C"/>
    <w:rsid w:val="002160D1"/>
    <w:rsid w:val="00216614"/>
    <w:rsid w:val="00216784"/>
    <w:rsid w:val="00216A6C"/>
    <w:rsid w:val="00220BE4"/>
    <w:rsid w:val="00221136"/>
    <w:rsid w:val="00221260"/>
    <w:rsid w:val="0022378A"/>
    <w:rsid w:val="00223BFC"/>
    <w:rsid w:val="00223E08"/>
    <w:rsid w:val="00225330"/>
    <w:rsid w:val="00226295"/>
    <w:rsid w:val="00226397"/>
    <w:rsid w:val="002312FD"/>
    <w:rsid w:val="002314E0"/>
    <w:rsid w:val="00232695"/>
    <w:rsid w:val="00233C25"/>
    <w:rsid w:val="0023470C"/>
    <w:rsid w:val="002354DD"/>
    <w:rsid w:val="00235A41"/>
    <w:rsid w:val="00235CE1"/>
    <w:rsid w:val="00236BA7"/>
    <w:rsid w:val="002409EF"/>
    <w:rsid w:val="00241EEE"/>
    <w:rsid w:val="00242EB5"/>
    <w:rsid w:val="00244407"/>
    <w:rsid w:val="002452C7"/>
    <w:rsid w:val="002452FA"/>
    <w:rsid w:val="00245653"/>
    <w:rsid w:val="002467FE"/>
    <w:rsid w:val="002471FA"/>
    <w:rsid w:val="00250D90"/>
    <w:rsid w:val="002536D1"/>
    <w:rsid w:val="00253E90"/>
    <w:rsid w:val="00254097"/>
    <w:rsid w:val="002541BF"/>
    <w:rsid w:val="002562CC"/>
    <w:rsid w:val="00257521"/>
    <w:rsid w:val="002602E1"/>
    <w:rsid w:val="0026070B"/>
    <w:rsid w:val="00260733"/>
    <w:rsid w:val="00260FA1"/>
    <w:rsid w:val="00260FCD"/>
    <w:rsid w:val="00263501"/>
    <w:rsid w:val="002639F5"/>
    <w:rsid w:val="002649E9"/>
    <w:rsid w:val="00264C8A"/>
    <w:rsid w:val="00265445"/>
    <w:rsid w:val="002657BA"/>
    <w:rsid w:val="00270FAC"/>
    <w:rsid w:val="0027128D"/>
    <w:rsid w:val="00272234"/>
    <w:rsid w:val="00273EAB"/>
    <w:rsid w:val="00276250"/>
    <w:rsid w:val="0027662B"/>
    <w:rsid w:val="00276777"/>
    <w:rsid w:val="0027704E"/>
    <w:rsid w:val="002773BD"/>
    <w:rsid w:val="00277ABF"/>
    <w:rsid w:val="0028024C"/>
    <w:rsid w:val="0028160C"/>
    <w:rsid w:val="00281B09"/>
    <w:rsid w:val="0028229F"/>
    <w:rsid w:val="00282F2A"/>
    <w:rsid w:val="0028384A"/>
    <w:rsid w:val="00284C01"/>
    <w:rsid w:val="00284D7C"/>
    <w:rsid w:val="00285228"/>
    <w:rsid w:val="00285625"/>
    <w:rsid w:val="002862CC"/>
    <w:rsid w:val="00287F4D"/>
    <w:rsid w:val="00290975"/>
    <w:rsid w:val="00291045"/>
    <w:rsid w:val="00291FE2"/>
    <w:rsid w:val="00292E55"/>
    <w:rsid w:val="002932BA"/>
    <w:rsid w:val="00295830"/>
    <w:rsid w:val="00295E93"/>
    <w:rsid w:val="00296B0B"/>
    <w:rsid w:val="00296D3A"/>
    <w:rsid w:val="002A05B6"/>
    <w:rsid w:val="002A0E7A"/>
    <w:rsid w:val="002A1542"/>
    <w:rsid w:val="002A1BB8"/>
    <w:rsid w:val="002A27BB"/>
    <w:rsid w:val="002A318F"/>
    <w:rsid w:val="002A3209"/>
    <w:rsid w:val="002A340C"/>
    <w:rsid w:val="002A3864"/>
    <w:rsid w:val="002A3A79"/>
    <w:rsid w:val="002A44A8"/>
    <w:rsid w:val="002A4C25"/>
    <w:rsid w:val="002A4E84"/>
    <w:rsid w:val="002A4F64"/>
    <w:rsid w:val="002A7CD9"/>
    <w:rsid w:val="002A7E7B"/>
    <w:rsid w:val="002A7EB2"/>
    <w:rsid w:val="002B026D"/>
    <w:rsid w:val="002B0470"/>
    <w:rsid w:val="002B0911"/>
    <w:rsid w:val="002B1788"/>
    <w:rsid w:val="002B204D"/>
    <w:rsid w:val="002B2CF7"/>
    <w:rsid w:val="002B3E67"/>
    <w:rsid w:val="002B44E9"/>
    <w:rsid w:val="002B4C69"/>
    <w:rsid w:val="002B4E11"/>
    <w:rsid w:val="002B5D88"/>
    <w:rsid w:val="002B64C7"/>
    <w:rsid w:val="002B6A1B"/>
    <w:rsid w:val="002B6CFD"/>
    <w:rsid w:val="002C0A80"/>
    <w:rsid w:val="002C21EF"/>
    <w:rsid w:val="002C3FD1"/>
    <w:rsid w:val="002C4419"/>
    <w:rsid w:val="002C52E1"/>
    <w:rsid w:val="002C5352"/>
    <w:rsid w:val="002C54A7"/>
    <w:rsid w:val="002C5B68"/>
    <w:rsid w:val="002C5F81"/>
    <w:rsid w:val="002C623E"/>
    <w:rsid w:val="002C65EA"/>
    <w:rsid w:val="002C6951"/>
    <w:rsid w:val="002C6D31"/>
    <w:rsid w:val="002D0923"/>
    <w:rsid w:val="002D1230"/>
    <w:rsid w:val="002D1479"/>
    <w:rsid w:val="002D15FA"/>
    <w:rsid w:val="002D1620"/>
    <w:rsid w:val="002D1856"/>
    <w:rsid w:val="002D1B52"/>
    <w:rsid w:val="002D27FA"/>
    <w:rsid w:val="002D36DC"/>
    <w:rsid w:val="002D43A0"/>
    <w:rsid w:val="002D6C81"/>
    <w:rsid w:val="002D6E70"/>
    <w:rsid w:val="002D7275"/>
    <w:rsid w:val="002D7391"/>
    <w:rsid w:val="002E0015"/>
    <w:rsid w:val="002E0689"/>
    <w:rsid w:val="002E5328"/>
    <w:rsid w:val="002E6361"/>
    <w:rsid w:val="002E6627"/>
    <w:rsid w:val="002E7C13"/>
    <w:rsid w:val="002F0617"/>
    <w:rsid w:val="002F0C5B"/>
    <w:rsid w:val="002F0EC8"/>
    <w:rsid w:val="002F235E"/>
    <w:rsid w:val="002F2B00"/>
    <w:rsid w:val="002F39D4"/>
    <w:rsid w:val="002F619F"/>
    <w:rsid w:val="002F64DF"/>
    <w:rsid w:val="002F68DB"/>
    <w:rsid w:val="002F7620"/>
    <w:rsid w:val="002F7F1D"/>
    <w:rsid w:val="00300BF1"/>
    <w:rsid w:val="00301961"/>
    <w:rsid w:val="00305110"/>
    <w:rsid w:val="0030560F"/>
    <w:rsid w:val="003056AA"/>
    <w:rsid w:val="00310EDE"/>
    <w:rsid w:val="00312142"/>
    <w:rsid w:val="0031272F"/>
    <w:rsid w:val="0031324C"/>
    <w:rsid w:val="00313EB1"/>
    <w:rsid w:val="0031458B"/>
    <w:rsid w:val="003153F3"/>
    <w:rsid w:val="0031691E"/>
    <w:rsid w:val="00316996"/>
    <w:rsid w:val="00316BE7"/>
    <w:rsid w:val="00317038"/>
    <w:rsid w:val="003179E9"/>
    <w:rsid w:val="00317A7B"/>
    <w:rsid w:val="003200BA"/>
    <w:rsid w:val="00320D78"/>
    <w:rsid w:val="00322D89"/>
    <w:rsid w:val="00322DF6"/>
    <w:rsid w:val="00323303"/>
    <w:rsid w:val="0032356C"/>
    <w:rsid w:val="00324A58"/>
    <w:rsid w:val="00327918"/>
    <w:rsid w:val="00327C48"/>
    <w:rsid w:val="00331E3B"/>
    <w:rsid w:val="00337A72"/>
    <w:rsid w:val="00337DA4"/>
    <w:rsid w:val="00340868"/>
    <w:rsid w:val="00341E46"/>
    <w:rsid w:val="00342F38"/>
    <w:rsid w:val="00342FB9"/>
    <w:rsid w:val="003435E3"/>
    <w:rsid w:val="0034367D"/>
    <w:rsid w:val="00343C15"/>
    <w:rsid w:val="00343DCF"/>
    <w:rsid w:val="00344DEF"/>
    <w:rsid w:val="0034580B"/>
    <w:rsid w:val="00345E5B"/>
    <w:rsid w:val="00346016"/>
    <w:rsid w:val="00346590"/>
    <w:rsid w:val="0034664F"/>
    <w:rsid w:val="003511B1"/>
    <w:rsid w:val="00352A38"/>
    <w:rsid w:val="00353B07"/>
    <w:rsid w:val="00353CB3"/>
    <w:rsid w:val="00355632"/>
    <w:rsid w:val="00355877"/>
    <w:rsid w:val="00357421"/>
    <w:rsid w:val="00360678"/>
    <w:rsid w:val="00361FF7"/>
    <w:rsid w:val="00363D82"/>
    <w:rsid w:val="0036462C"/>
    <w:rsid w:val="00364C42"/>
    <w:rsid w:val="00365F05"/>
    <w:rsid w:val="00366A91"/>
    <w:rsid w:val="00366EBA"/>
    <w:rsid w:val="00367DE1"/>
    <w:rsid w:val="003701F6"/>
    <w:rsid w:val="003704EC"/>
    <w:rsid w:val="0037221C"/>
    <w:rsid w:val="00372D1A"/>
    <w:rsid w:val="003756DB"/>
    <w:rsid w:val="00376DC4"/>
    <w:rsid w:val="00377BDA"/>
    <w:rsid w:val="00384C28"/>
    <w:rsid w:val="0038798B"/>
    <w:rsid w:val="00387D91"/>
    <w:rsid w:val="0039107A"/>
    <w:rsid w:val="0039250E"/>
    <w:rsid w:val="00392915"/>
    <w:rsid w:val="00392CCB"/>
    <w:rsid w:val="003957F6"/>
    <w:rsid w:val="0039588D"/>
    <w:rsid w:val="00395EE9"/>
    <w:rsid w:val="00397EBC"/>
    <w:rsid w:val="003A08CA"/>
    <w:rsid w:val="003A0F08"/>
    <w:rsid w:val="003A14CA"/>
    <w:rsid w:val="003A1975"/>
    <w:rsid w:val="003A341E"/>
    <w:rsid w:val="003A4033"/>
    <w:rsid w:val="003A4087"/>
    <w:rsid w:val="003A4146"/>
    <w:rsid w:val="003A7C8E"/>
    <w:rsid w:val="003B21AE"/>
    <w:rsid w:val="003B4A8F"/>
    <w:rsid w:val="003B55B7"/>
    <w:rsid w:val="003C2557"/>
    <w:rsid w:val="003C3851"/>
    <w:rsid w:val="003C3AC3"/>
    <w:rsid w:val="003C5246"/>
    <w:rsid w:val="003C5825"/>
    <w:rsid w:val="003C5F19"/>
    <w:rsid w:val="003C6E93"/>
    <w:rsid w:val="003C79E7"/>
    <w:rsid w:val="003D0119"/>
    <w:rsid w:val="003D0F0D"/>
    <w:rsid w:val="003D16D3"/>
    <w:rsid w:val="003D2A60"/>
    <w:rsid w:val="003D33A8"/>
    <w:rsid w:val="003D43F5"/>
    <w:rsid w:val="003D4E97"/>
    <w:rsid w:val="003D505B"/>
    <w:rsid w:val="003D5609"/>
    <w:rsid w:val="003D58B4"/>
    <w:rsid w:val="003D5CC3"/>
    <w:rsid w:val="003D6493"/>
    <w:rsid w:val="003D6657"/>
    <w:rsid w:val="003D6B92"/>
    <w:rsid w:val="003D7445"/>
    <w:rsid w:val="003D7CCF"/>
    <w:rsid w:val="003E055C"/>
    <w:rsid w:val="003E0A50"/>
    <w:rsid w:val="003E1558"/>
    <w:rsid w:val="003E4B7C"/>
    <w:rsid w:val="003F053D"/>
    <w:rsid w:val="003F09A0"/>
    <w:rsid w:val="003F1265"/>
    <w:rsid w:val="003F20DC"/>
    <w:rsid w:val="003F35B4"/>
    <w:rsid w:val="003F4146"/>
    <w:rsid w:val="003F5DED"/>
    <w:rsid w:val="003F663F"/>
    <w:rsid w:val="003F6BC5"/>
    <w:rsid w:val="003F7B9E"/>
    <w:rsid w:val="00400A42"/>
    <w:rsid w:val="00400B37"/>
    <w:rsid w:val="00401684"/>
    <w:rsid w:val="00401C8F"/>
    <w:rsid w:val="00402BAD"/>
    <w:rsid w:val="00404149"/>
    <w:rsid w:val="00404188"/>
    <w:rsid w:val="00405437"/>
    <w:rsid w:val="0040702F"/>
    <w:rsid w:val="00407894"/>
    <w:rsid w:val="00410605"/>
    <w:rsid w:val="004108D7"/>
    <w:rsid w:val="00411FBE"/>
    <w:rsid w:val="00412255"/>
    <w:rsid w:val="00412287"/>
    <w:rsid w:val="00412D7C"/>
    <w:rsid w:val="004135C2"/>
    <w:rsid w:val="00414516"/>
    <w:rsid w:val="00414C4B"/>
    <w:rsid w:val="004167B0"/>
    <w:rsid w:val="00423161"/>
    <w:rsid w:val="004253CA"/>
    <w:rsid w:val="0042589F"/>
    <w:rsid w:val="004263FE"/>
    <w:rsid w:val="00426AB3"/>
    <w:rsid w:val="00426C60"/>
    <w:rsid w:val="00426DD3"/>
    <w:rsid w:val="00427D3A"/>
    <w:rsid w:val="004305AD"/>
    <w:rsid w:val="004314DF"/>
    <w:rsid w:val="00431E77"/>
    <w:rsid w:val="00433BE0"/>
    <w:rsid w:val="004342AF"/>
    <w:rsid w:val="004344E3"/>
    <w:rsid w:val="00434FB9"/>
    <w:rsid w:val="0043599C"/>
    <w:rsid w:val="00436C9D"/>
    <w:rsid w:val="00437109"/>
    <w:rsid w:val="004413D4"/>
    <w:rsid w:val="0044205B"/>
    <w:rsid w:val="00444095"/>
    <w:rsid w:val="00444748"/>
    <w:rsid w:val="0044636C"/>
    <w:rsid w:val="00446FC4"/>
    <w:rsid w:val="00447294"/>
    <w:rsid w:val="0044782F"/>
    <w:rsid w:val="004509FC"/>
    <w:rsid w:val="00452086"/>
    <w:rsid w:val="004532B8"/>
    <w:rsid w:val="00453338"/>
    <w:rsid w:val="00454378"/>
    <w:rsid w:val="004546A2"/>
    <w:rsid w:val="00454D01"/>
    <w:rsid w:val="00456645"/>
    <w:rsid w:val="00457E27"/>
    <w:rsid w:val="0046155B"/>
    <w:rsid w:val="00461B1A"/>
    <w:rsid w:val="00463BDB"/>
    <w:rsid w:val="00463C54"/>
    <w:rsid w:val="0046477E"/>
    <w:rsid w:val="00464F03"/>
    <w:rsid w:val="004662DB"/>
    <w:rsid w:val="004711C0"/>
    <w:rsid w:val="00471F7D"/>
    <w:rsid w:val="0047320C"/>
    <w:rsid w:val="00473B2F"/>
    <w:rsid w:val="00474DCD"/>
    <w:rsid w:val="00475534"/>
    <w:rsid w:val="004765E0"/>
    <w:rsid w:val="00476796"/>
    <w:rsid w:val="004778C4"/>
    <w:rsid w:val="00482FB3"/>
    <w:rsid w:val="00483172"/>
    <w:rsid w:val="00483A9D"/>
    <w:rsid w:val="004849FD"/>
    <w:rsid w:val="00484EB6"/>
    <w:rsid w:val="004863D1"/>
    <w:rsid w:val="0048660C"/>
    <w:rsid w:val="004876ED"/>
    <w:rsid w:val="00490781"/>
    <w:rsid w:val="004913E8"/>
    <w:rsid w:val="00492807"/>
    <w:rsid w:val="00495672"/>
    <w:rsid w:val="004962E9"/>
    <w:rsid w:val="004A0BDA"/>
    <w:rsid w:val="004A5AC3"/>
    <w:rsid w:val="004A5E2C"/>
    <w:rsid w:val="004B343C"/>
    <w:rsid w:val="004B3B0E"/>
    <w:rsid w:val="004B49E0"/>
    <w:rsid w:val="004B60C5"/>
    <w:rsid w:val="004C17AF"/>
    <w:rsid w:val="004C2569"/>
    <w:rsid w:val="004C4ABA"/>
    <w:rsid w:val="004C563E"/>
    <w:rsid w:val="004D0684"/>
    <w:rsid w:val="004D0D1A"/>
    <w:rsid w:val="004D14B8"/>
    <w:rsid w:val="004D23BA"/>
    <w:rsid w:val="004D41C2"/>
    <w:rsid w:val="004D5D75"/>
    <w:rsid w:val="004D7180"/>
    <w:rsid w:val="004D747C"/>
    <w:rsid w:val="004E0BD8"/>
    <w:rsid w:val="004E1B2B"/>
    <w:rsid w:val="004E21AA"/>
    <w:rsid w:val="004E2516"/>
    <w:rsid w:val="004E3512"/>
    <w:rsid w:val="004E3641"/>
    <w:rsid w:val="004E38F8"/>
    <w:rsid w:val="004E390A"/>
    <w:rsid w:val="004E3BD3"/>
    <w:rsid w:val="004E3FCF"/>
    <w:rsid w:val="004E4D34"/>
    <w:rsid w:val="004E4FF2"/>
    <w:rsid w:val="004E55F3"/>
    <w:rsid w:val="004E671C"/>
    <w:rsid w:val="004E7BF9"/>
    <w:rsid w:val="004F1918"/>
    <w:rsid w:val="004F288E"/>
    <w:rsid w:val="004F2F2D"/>
    <w:rsid w:val="004F3246"/>
    <w:rsid w:val="004F5139"/>
    <w:rsid w:val="004F525F"/>
    <w:rsid w:val="004F6FD3"/>
    <w:rsid w:val="004F7741"/>
    <w:rsid w:val="004F7B23"/>
    <w:rsid w:val="004F7DC5"/>
    <w:rsid w:val="005007E8"/>
    <w:rsid w:val="00502FE6"/>
    <w:rsid w:val="005040F5"/>
    <w:rsid w:val="00504AC5"/>
    <w:rsid w:val="00504B83"/>
    <w:rsid w:val="0050518E"/>
    <w:rsid w:val="0050546C"/>
    <w:rsid w:val="0050702B"/>
    <w:rsid w:val="005100BB"/>
    <w:rsid w:val="00510384"/>
    <w:rsid w:val="0051256F"/>
    <w:rsid w:val="005155E2"/>
    <w:rsid w:val="00516B41"/>
    <w:rsid w:val="005177AE"/>
    <w:rsid w:val="0051796E"/>
    <w:rsid w:val="00520761"/>
    <w:rsid w:val="0052182C"/>
    <w:rsid w:val="005227B3"/>
    <w:rsid w:val="0052302A"/>
    <w:rsid w:val="0052416D"/>
    <w:rsid w:val="00524502"/>
    <w:rsid w:val="00524CC8"/>
    <w:rsid w:val="0052576E"/>
    <w:rsid w:val="00526F2B"/>
    <w:rsid w:val="005278C1"/>
    <w:rsid w:val="00530647"/>
    <w:rsid w:val="005314EE"/>
    <w:rsid w:val="00531B47"/>
    <w:rsid w:val="005340F7"/>
    <w:rsid w:val="00534B4A"/>
    <w:rsid w:val="00536AC2"/>
    <w:rsid w:val="00536F63"/>
    <w:rsid w:val="00540AE9"/>
    <w:rsid w:val="00540BD5"/>
    <w:rsid w:val="005418EB"/>
    <w:rsid w:val="0054362A"/>
    <w:rsid w:val="00543C57"/>
    <w:rsid w:val="00544045"/>
    <w:rsid w:val="005449FC"/>
    <w:rsid w:val="00545898"/>
    <w:rsid w:val="00546396"/>
    <w:rsid w:val="005472F0"/>
    <w:rsid w:val="0054759F"/>
    <w:rsid w:val="0055004B"/>
    <w:rsid w:val="00550677"/>
    <w:rsid w:val="005506FE"/>
    <w:rsid w:val="00551373"/>
    <w:rsid w:val="00552F51"/>
    <w:rsid w:val="00553588"/>
    <w:rsid w:val="00553AC8"/>
    <w:rsid w:val="005544D2"/>
    <w:rsid w:val="0056006A"/>
    <w:rsid w:val="00560E07"/>
    <w:rsid w:val="00561398"/>
    <w:rsid w:val="00562313"/>
    <w:rsid w:val="005623A7"/>
    <w:rsid w:val="005632A0"/>
    <w:rsid w:val="00563C15"/>
    <w:rsid w:val="00564697"/>
    <w:rsid w:val="00564BEA"/>
    <w:rsid w:val="00566A72"/>
    <w:rsid w:val="00567535"/>
    <w:rsid w:val="00572B5D"/>
    <w:rsid w:val="00574713"/>
    <w:rsid w:val="0057590A"/>
    <w:rsid w:val="00575929"/>
    <w:rsid w:val="00575E1E"/>
    <w:rsid w:val="0058425D"/>
    <w:rsid w:val="00584807"/>
    <w:rsid w:val="00584D4E"/>
    <w:rsid w:val="005854CD"/>
    <w:rsid w:val="00585D12"/>
    <w:rsid w:val="00586033"/>
    <w:rsid w:val="0059092A"/>
    <w:rsid w:val="00591C40"/>
    <w:rsid w:val="005926C8"/>
    <w:rsid w:val="0059411E"/>
    <w:rsid w:val="005946AF"/>
    <w:rsid w:val="00594968"/>
    <w:rsid w:val="00595783"/>
    <w:rsid w:val="00596662"/>
    <w:rsid w:val="005A0A07"/>
    <w:rsid w:val="005A1817"/>
    <w:rsid w:val="005A1CDC"/>
    <w:rsid w:val="005A2D06"/>
    <w:rsid w:val="005A30DD"/>
    <w:rsid w:val="005A6565"/>
    <w:rsid w:val="005B16ED"/>
    <w:rsid w:val="005B1F13"/>
    <w:rsid w:val="005B4757"/>
    <w:rsid w:val="005B6DF0"/>
    <w:rsid w:val="005C09BF"/>
    <w:rsid w:val="005C1585"/>
    <w:rsid w:val="005C7821"/>
    <w:rsid w:val="005D1688"/>
    <w:rsid w:val="005D490D"/>
    <w:rsid w:val="005D7443"/>
    <w:rsid w:val="005E12AD"/>
    <w:rsid w:val="005E1E08"/>
    <w:rsid w:val="005E1E12"/>
    <w:rsid w:val="005E22C5"/>
    <w:rsid w:val="005E28FC"/>
    <w:rsid w:val="005E3F5B"/>
    <w:rsid w:val="005E5EAF"/>
    <w:rsid w:val="005E691F"/>
    <w:rsid w:val="005E69B6"/>
    <w:rsid w:val="005E7B30"/>
    <w:rsid w:val="005E7B88"/>
    <w:rsid w:val="005E7E20"/>
    <w:rsid w:val="005F2724"/>
    <w:rsid w:val="005F3B65"/>
    <w:rsid w:val="005F61AA"/>
    <w:rsid w:val="005F71EB"/>
    <w:rsid w:val="005F7457"/>
    <w:rsid w:val="005F7B69"/>
    <w:rsid w:val="00602F9C"/>
    <w:rsid w:val="00606FAA"/>
    <w:rsid w:val="00607846"/>
    <w:rsid w:val="00610CD6"/>
    <w:rsid w:val="00611DC9"/>
    <w:rsid w:val="00611F9A"/>
    <w:rsid w:val="0061201A"/>
    <w:rsid w:val="0061391A"/>
    <w:rsid w:val="00613AA0"/>
    <w:rsid w:val="006140D9"/>
    <w:rsid w:val="00615BF2"/>
    <w:rsid w:val="00616176"/>
    <w:rsid w:val="0062008E"/>
    <w:rsid w:val="00620614"/>
    <w:rsid w:val="00621406"/>
    <w:rsid w:val="00621603"/>
    <w:rsid w:val="00624D1F"/>
    <w:rsid w:val="00625027"/>
    <w:rsid w:val="0062503D"/>
    <w:rsid w:val="006251CD"/>
    <w:rsid w:val="00625499"/>
    <w:rsid w:val="00625E98"/>
    <w:rsid w:val="00630AEC"/>
    <w:rsid w:val="00635A18"/>
    <w:rsid w:val="00637F7B"/>
    <w:rsid w:val="006408A4"/>
    <w:rsid w:val="006409B8"/>
    <w:rsid w:val="00640DD9"/>
    <w:rsid w:val="00640EEE"/>
    <w:rsid w:val="00642165"/>
    <w:rsid w:val="00647E12"/>
    <w:rsid w:val="006542C3"/>
    <w:rsid w:val="00654617"/>
    <w:rsid w:val="00654DD1"/>
    <w:rsid w:val="006555F8"/>
    <w:rsid w:val="00655BE2"/>
    <w:rsid w:val="00656300"/>
    <w:rsid w:val="00657AB9"/>
    <w:rsid w:val="00657BEE"/>
    <w:rsid w:val="00661A98"/>
    <w:rsid w:val="0066234C"/>
    <w:rsid w:val="00662D5F"/>
    <w:rsid w:val="00662F4B"/>
    <w:rsid w:val="00663653"/>
    <w:rsid w:val="00663661"/>
    <w:rsid w:val="0066395C"/>
    <w:rsid w:val="006641D0"/>
    <w:rsid w:val="00665EF6"/>
    <w:rsid w:val="006662C1"/>
    <w:rsid w:val="00667F06"/>
    <w:rsid w:val="006701A5"/>
    <w:rsid w:val="00671395"/>
    <w:rsid w:val="00671625"/>
    <w:rsid w:val="0067166B"/>
    <w:rsid w:val="00671DE4"/>
    <w:rsid w:val="0067220C"/>
    <w:rsid w:val="006753BE"/>
    <w:rsid w:val="006759E8"/>
    <w:rsid w:val="00675BF2"/>
    <w:rsid w:val="00677774"/>
    <w:rsid w:val="00680588"/>
    <w:rsid w:val="00680A7A"/>
    <w:rsid w:val="006820E9"/>
    <w:rsid w:val="00682BCF"/>
    <w:rsid w:val="00682E31"/>
    <w:rsid w:val="00684F97"/>
    <w:rsid w:val="006853ED"/>
    <w:rsid w:val="006855B2"/>
    <w:rsid w:val="00686664"/>
    <w:rsid w:val="00687C0F"/>
    <w:rsid w:val="00687DB5"/>
    <w:rsid w:val="00687E90"/>
    <w:rsid w:val="00690129"/>
    <w:rsid w:val="0069060E"/>
    <w:rsid w:val="00690E8B"/>
    <w:rsid w:val="00691940"/>
    <w:rsid w:val="00691CEE"/>
    <w:rsid w:val="00692544"/>
    <w:rsid w:val="00693D5E"/>
    <w:rsid w:val="006948A5"/>
    <w:rsid w:val="00695A37"/>
    <w:rsid w:val="00695EAD"/>
    <w:rsid w:val="0069798A"/>
    <w:rsid w:val="006A1D2C"/>
    <w:rsid w:val="006A240D"/>
    <w:rsid w:val="006A2818"/>
    <w:rsid w:val="006A49E9"/>
    <w:rsid w:val="006A4AD5"/>
    <w:rsid w:val="006A4FDE"/>
    <w:rsid w:val="006A5081"/>
    <w:rsid w:val="006A51DF"/>
    <w:rsid w:val="006A7E7A"/>
    <w:rsid w:val="006B0532"/>
    <w:rsid w:val="006B1625"/>
    <w:rsid w:val="006B2449"/>
    <w:rsid w:val="006B2DCC"/>
    <w:rsid w:val="006B3503"/>
    <w:rsid w:val="006B37E9"/>
    <w:rsid w:val="006B49B9"/>
    <w:rsid w:val="006B4A32"/>
    <w:rsid w:val="006B5384"/>
    <w:rsid w:val="006B5CD8"/>
    <w:rsid w:val="006B6E4D"/>
    <w:rsid w:val="006B6F2A"/>
    <w:rsid w:val="006C0A5D"/>
    <w:rsid w:val="006C0D6A"/>
    <w:rsid w:val="006C1296"/>
    <w:rsid w:val="006C130D"/>
    <w:rsid w:val="006C226F"/>
    <w:rsid w:val="006C24B4"/>
    <w:rsid w:val="006C2FC8"/>
    <w:rsid w:val="006C3537"/>
    <w:rsid w:val="006C3EB9"/>
    <w:rsid w:val="006C41D2"/>
    <w:rsid w:val="006C44D9"/>
    <w:rsid w:val="006C5C02"/>
    <w:rsid w:val="006D3C66"/>
    <w:rsid w:val="006D4EAD"/>
    <w:rsid w:val="006D5E8A"/>
    <w:rsid w:val="006D642C"/>
    <w:rsid w:val="006D6869"/>
    <w:rsid w:val="006D6FB7"/>
    <w:rsid w:val="006D74CA"/>
    <w:rsid w:val="006D7BE2"/>
    <w:rsid w:val="006E2EAA"/>
    <w:rsid w:val="006E520D"/>
    <w:rsid w:val="006E6D82"/>
    <w:rsid w:val="006E79DF"/>
    <w:rsid w:val="006E7CFF"/>
    <w:rsid w:val="006F0734"/>
    <w:rsid w:val="006F0CFC"/>
    <w:rsid w:val="006F280E"/>
    <w:rsid w:val="006F2FDB"/>
    <w:rsid w:val="006F3AB8"/>
    <w:rsid w:val="006F44A0"/>
    <w:rsid w:val="006F66A4"/>
    <w:rsid w:val="006F67BA"/>
    <w:rsid w:val="006F705F"/>
    <w:rsid w:val="00700825"/>
    <w:rsid w:val="0070121E"/>
    <w:rsid w:val="007015B4"/>
    <w:rsid w:val="00702D12"/>
    <w:rsid w:val="00703170"/>
    <w:rsid w:val="007032DC"/>
    <w:rsid w:val="00703C32"/>
    <w:rsid w:val="00704165"/>
    <w:rsid w:val="00704716"/>
    <w:rsid w:val="00704721"/>
    <w:rsid w:val="00705FD7"/>
    <w:rsid w:val="007062FA"/>
    <w:rsid w:val="0070710F"/>
    <w:rsid w:val="00707644"/>
    <w:rsid w:val="00707B44"/>
    <w:rsid w:val="00707E46"/>
    <w:rsid w:val="0071030A"/>
    <w:rsid w:val="007103AC"/>
    <w:rsid w:val="00710783"/>
    <w:rsid w:val="00711FFA"/>
    <w:rsid w:val="007135AB"/>
    <w:rsid w:val="00714226"/>
    <w:rsid w:val="0071471C"/>
    <w:rsid w:val="0071768E"/>
    <w:rsid w:val="00717BF1"/>
    <w:rsid w:val="0072075D"/>
    <w:rsid w:val="0072078F"/>
    <w:rsid w:val="0072103A"/>
    <w:rsid w:val="00721971"/>
    <w:rsid w:val="00722F89"/>
    <w:rsid w:val="00723ACD"/>
    <w:rsid w:val="00724887"/>
    <w:rsid w:val="007300FD"/>
    <w:rsid w:val="0073196C"/>
    <w:rsid w:val="00731BA5"/>
    <w:rsid w:val="00732677"/>
    <w:rsid w:val="00732F4E"/>
    <w:rsid w:val="0073436D"/>
    <w:rsid w:val="00734DE9"/>
    <w:rsid w:val="00735749"/>
    <w:rsid w:val="00735F82"/>
    <w:rsid w:val="0073617C"/>
    <w:rsid w:val="007368F2"/>
    <w:rsid w:val="007411EA"/>
    <w:rsid w:val="00743212"/>
    <w:rsid w:val="007460BD"/>
    <w:rsid w:val="00750D06"/>
    <w:rsid w:val="00750DB3"/>
    <w:rsid w:val="007520E9"/>
    <w:rsid w:val="00752299"/>
    <w:rsid w:val="007524B2"/>
    <w:rsid w:val="00752EB5"/>
    <w:rsid w:val="007537E5"/>
    <w:rsid w:val="00755210"/>
    <w:rsid w:val="00755895"/>
    <w:rsid w:val="0075647F"/>
    <w:rsid w:val="00756CF6"/>
    <w:rsid w:val="007578FB"/>
    <w:rsid w:val="00762E40"/>
    <w:rsid w:val="007631C2"/>
    <w:rsid w:val="007644DB"/>
    <w:rsid w:val="00764776"/>
    <w:rsid w:val="00764D06"/>
    <w:rsid w:val="00771353"/>
    <w:rsid w:val="00771B23"/>
    <w:rsid w:val="00771D1A"/>
    <w:rsid w:val="007720E2"/>
    <w:rsid w:val="0077270A"/>
    <w:rsid w:val="00773519"/>
    <w:rsid w:val="0077355E"/>
    <w:rsid w:val="00773797"/>
    <w:rsid w:val="00773B5E"/>
    <w:rsid w:val="00775831"/>
    <w:rsid w:val="00775B61"/>
    <w:rsid w:val="007768BC"/>
    <w:rsid w:val="007776F1"/>
    <w:rsid w:val="0078093A"/>
    <w:rsid w:val="007809B3"/>
    <w:rsid w:val="0078107B"/>
    <w:rsid w:val="00781290"/>
    <w:rsid w:val="00781DD6"/>
    <w:rsid w:val="007820FB"/>
    <w:rsid w:val="00782286"/>
    <w:rsid w:val="007822DA"/>
    <w:rsid w:val="00783952"/>
    <w:rsid w:val="00783E1B"/>
    <w:rsid w:val="0078594C"/>
    <w:rsid w:val="0078690E"/>
    <w:rsid w:val="007869CF"/>
    <w:rsid w:val="00786B05"/>
    <w:rsid w:val="00787AA8"/>
    <w:rsid w:val="00790D4E"/>
    <w:rsid w:val="00793DE2"/>
    <w:rsid w:val="00794829"/>
    <w:rsid w:val="00794D60"/>
    <w:rsid w:val="00797125"/>
    <w:rsid w:val="007A1146"/>
    <w:rsid w:val="007A1521"/>
    <w:rsid w:val="007A21D7"/>
    <w:rsid w:val="007A23DD"/>
    <w:rsid w:val="007A3747"/>
    <w:rsid w:val="007B08D7"/>
    <w:rsid w:val="007B0D88"/>
    <w:rsid w:val="007B196E"/>
    <w:rsid w:val="007B1D63"/>
    <w:rsid w:val="007B1DA2"/>
    <w:rsid w:val="007B3574"/>
    <w:rsid w:val="007B39EE"/>
    <w:rsid w:val="007B50BD"/>
    <w:rsid w:val="007B6AE1"/>
    <w:rsid w:val="007B6B84"/>
    <w:rsid w:val="007B7E85"/>
    <w:rsid w:val="007C0857"/>
    <w:rsid w:val="007C1011"/>
    <w:rsid w:val="007C16BF"/>
    <w:rsid w:val="007C1714"/>
    <w:rsid w:val="007C19FF"/>
    <w:rsid w:val="007C2FCA"/>
    <w:rsid w:val="007C3CE2"/>
    <w:rsid w:val="007C3E19"/>
    <w:rsid w:val="007C4EE3"/>
    <w:rsid w:val="007C5FB9"/>
    <w:rsid w:val="007C6848"/>
    <w:rsid w:val="007D208B"/>
    <w:rsid w:val="007D2316"/>
    <w:rsid w:val="007D2346"/>
    <w:rsid w:val="007D3085"/>
    <w:rsid w:val="007D3C2B"/>
    <w:rsid w:val="007D3DA3"/>
    <w:rsid w:val="007D5F0F"/>
    <w:rsid w:val="007D6D0B"/>
    <w:rsid w:val="007D76BE"/>
    <w:rsid w:val="007E1F59"/>
    <w:rsid w:val="007E278A"/>
    <w:rsid w:val="007E2B30"/>
    <w:rsid w:val="007E4154"/>
    <w:rsid w:val="007E5466"/>
    <w:rsid w:val="007E5847"/>
    <w:rsid w:val="007E5A79"/>
    <w:rsid w:val="007E60A8"/>
    <w:rsid w:val="007E62EC"/>
    <w:rsid w:val="007E653D"/>
    <w:rsid w:val="007E655E"/>
    <w:rsid w:val="007F2CF7"/>
    <w:rsid w:val="007F434C"/>
    <w:rsid w:val="007F4AB5"/>
    <w:rsid w:val="007F60D1"/>
    <w:rsid w:val="00801CD9"/>
    <w:rsid w:val="00801EEA"/>
    <w:rsid w:val="008032B0"/>
    <w:rsid w:val="00803440"/>
    <w:rsid w:val="00803A5A"/>
    <w:rsid w:val="00804941"/>
    <w:rsid w:val="00804C83"/>
    <w:rsid w:val="00805BC0"/>
    <w:rsid w:val="00806322"/>
    <w:rsid w:val="00806A68"/>
    <w:rsid w:val="00806BF0"/>
    <w:rsid w:val="0080715C"/>
    <w:rsid w:val="00810685"/>
    <w:rsid w:val="008129A5"/>
    <w:rsid w:val="00813320"/>
    <w:rsid w:val="00813B03"/>
    <w:rsid w:val="00813D78"/>
    <w:rsid w:val="008168B0"/>
    <w:rsid w:val="008175CE"/>
    <w:rsid w:val="00817B7C"/>
    <w:rsid w:val="00820505"/>
    <w:rsid w:val="008206A6"/>
    <w:rsid w:val="00820B89"/>
    <w:rsid w:val="00821112"/>
    <w:rsid w:val="00821F7E"/>
    <w:rsid w:val="008223BB"/>
    <w:rsid w:val="008237E7"/>
    <w:rsid w:val="008249E3"/>
    <w:rsid w:val="00825203"/>
    <w:rsid w:val="0082557D"/>
    <w:rsid w:val="00825C26"/>
    <w:rsid w:val="00830389"/>
    <w:rsid w:val="008314BC"/>
    <w:rsid w:val="0083220A"/>
    <w:rsid w:val="00833B07"/>
    <w:rsid w:val="00833DC2"/>
    <w:rsid w:val="008340CE"/>
    <w:rsid w:val="008354E4"/>
    <w:rsid w:val="0083581E"/>
    <w:rsid w:val="00835FB4"/>
    <w:rsid w:val="00836F47"/>
    <w:rsid w:val="00837F85"/>
    <w:rsid w:val="00840C17"/>
    <w:rsid w:val="008410AF"/>
    <w:rsid w:val="008411D5"/>
    <w:rsid w:val="008412A8"/>
    <w:rsid w:val="0084505E"/>
    <w:rsid w:val="00845A81"/>
    <w:rsid w:val="00846627"/>
    <w:rsid w:val="00846936"/>
    <w:rsid w:val="00847149"/>
    <w:rsid w:val="0085001A"/>
    <w:rsid w:val="00850727"/>
    <w:rsid w:val="00853169"/>
    <w:rsid w:val="00853ED0"/>
    <w:rsid w:val="00855F29"/>
    <w:rsid w:val="008561E2"/>
    <w:rsid w:val="008571E8"/>
    <w:rsid w:val="00860F51"/>
    <w:rsid w:val="00864C42"/>
    <w:rsid w:val="008659E6"/>
    <w:rsid w:val="00865A60"/>
    <w:rsid w:val="008670FB"/>
    <w:rsid w:val="008714E7"/>
    <w:rsid w:val="00872693"/>
    <w:rsid w:val="008727CF"/>
    <w:rsid w:val="008729FE"/>
    <w:rsid w:val="008745F8"/>
    <w:rsid w:val="00875FF4"/>
    <w:rsid w:val="008767B0"/>
    <w:rsid w:val="00876849"/>
    <w:rsid w:val="00877DF3"/>
    <w:rsid w:val="00881004"/>
    <w:rsid w:val="0088190D"/>
    <w:rsid w:val="00882291"/>
    <w:rsid w:val="00882996"/>
    <w:rsid w:val="0088361E"/>
    <w:rsid w:val="00883EAC"/>
    <w:rsid w:val="00884769"/>
    <w:rsid w:val="0088559E"/>
    <w:rsid w:val="008859B5"/>
    <w:rsid w:val="0088693C"/>
    <w:rsid w:val="008871AE"/>
    <w:rsid w:val="0089004D"/>
    <w:rsid w:val="00890931"/>
    <w:rsid w:val="008917DD"/>
    <w:rsid w:val="00891878"/>
    <w:rsid w:val="0089230B"/>
    <w:rsid w:val="0089599D"/>
    <w:rsid w:val="008964A2"/>
    <w:rsid w:val="0089720B"/>
    <w:rsid w:val="00897B02"/>
    <w:rsid w:val="00897CEE"/>
    <w:rsid w:val="008A0E42"/>
    <w:rsid w:val="008A32C3"/>
    <w:rsid w:val="008A348B"/>
    <w:rsid w:val="008A454A"/>
    <w:rsid w:val="008A4BD1"/>
    <w:rsid w:val="008A5C7C"/>
    <w:rsid w:val="008A5F00"/>
    <w:rsid w:val="008B478B"/>
    <w:rsid w:val="008B5411"/>
    <w:rsid w:val="008B6192"/>
    <w:rsid w:val="008B72B0"/>
    <w:rsid w:val="008C17E5"/>
    <w:rsid w:val="008C1BC6"/>
    <w:rsid w:val="008C1E9F"/>
    <w:rsid w:val="008C214C"/>
    <w:rsid w:val="008C24AD"/>
    <w:rsid w:val="008C38B8"/>
    <w:rsid w:val="008C4A8E"/>
    <w:rsid w:val="008C543D"/>
    <w:rsid w:val="008C62C5"/>
    <w:rsid w:val="008C6F52"/>
    <w:rsid w:val="008C7610"/>
    <w:rsid w:val="008D083F"/>
    <w:rsid w:val="008D08F2"/>
    <w:rsid w:val="008D0D53"/>
    <w:rsid w:val="008D32AB"/>
    <w:rsid w:val="008D3560"/>
    <w:rsid w:val="008D3F14"/>
    <w:rsid w:val="008D46B1"/>
    <w:rsid w:val="008D4B41"/>
    <w:rsid w:val="008D501C"/>
    <w:rsid w:val="008D504A"/>
    <w:rsid w:val="008D50AD"/>
    <w:rsid w:val="008D5285"/>
    <w:rsid w:val="008D5753"/>
    <w:rsid w:val="008D5F39"/>
    <w:rsid w:val="008D7DAD"/>
    <w:rsid w:val="008E051A"/>
    <w:rsid w:val="008E07BD"/>
    <w:rsid w:val="008E08CB"/>
    <w:rsid w:val="008E113E"/>
    <w:rsid w:val="008E3F9C"/>
    <w:rsid w:val="008E4442"/>
    <w:rsid w:val="008E4948"/>
    <w:rsid w:val="008E5639"/>
    <w:rsid w:val="008E5B40"/>
    <w:rsid w:val="008E66E4"/>
    <w:rsid w:val="008E678A"/>
    <w:rsid w:val="008E67E2"/>
    <w:rsid w:val="008E7823"/>
    <w:rsid w:val="008F022E"/>
    <w:rsid w:val="008F0481"/>
    <w:rsid w:val="008F0BB4"/>
    <w:rsid w:val="008F0E5C"/>
    <w:rsid w:val="008F17F1"/>
    <w:rsid w:val="008F1B51"/>
    <w:rsid w:val="008F238A"/>
    <w:rsid w:val="008F4134"/>
    <w:rsid w:val="008F4584"/>
    <w:rsid w:val="008F488A"/>
    <w:rsid w:val="008F7C3C"/>
    <w:rsid w:val="00901696"/>
    <w:rsid w:val="00902840"/>
    <w:rsid w:val="00902922"/>
    <w:rsid w:val="009030F7"/>
    <w:rsid w:val="00903175"/>
    <w:rsid w:val="009035E8"/>
    <w:rsid w:val="009048DA"/>
    <w:rsid w:val="00907531"/>
    <w:rsid w:val="009079FE"/>
    <w:rsid w:val="00910238"/>
    <w:rsid w:val="009116AE"/>
    <w:rsid w:val="00913127"/>
    <w:rsid w:val="00913CDF"/>
    <w:rsid w:val="009171F8"/>
    <w:rsid w:val="0091789E"/>
    <w:rsid w:val="009178AC"/>
    <w:rsid w:val="00920D6F"/>
    <w:rsid w:val="00920DE2"/>
    <w:rsid w:val="00922686"/>
    <w:rsid w:val="00924405"/>
    <w:rsid w:val="00924522"/>
    <w:rsid w:val="0092480B"/>
    <w:rsid w:val="00924D09"/>
    <w:rsid w:val="00924E9C"/>
    <w:rsid w:val="00926E4A"/>
    <w:rsid w:val="00926EC7"/>
    <w:rsid w:val="00933718"/>
    <w:rsid w:val="00933F4E"/>
    <w:rsid w:val="00935CFD"/>
    <w:rsid w:val="0093717D"/>
    <w:rsid w:val="0094059D"/>
    <w:rsid w:val="00940E12"/>
    <w:rsid w:val="009417D9"/>
    <w:rsid w:val="00942717"/>
    <w:rsid w:val="009428EF"/>
    <w:rsid w:val="00942C69"/>
    <w:rsid w:val="00944E6B"/>
    <w:rsid w:val="00945FE9"/>
    <w:rsid w:val="00946122"/>
    <w:rsid w:val="0094715D"/>
    <w:rsid w:val="009473B4"/>
    <w:rsid w:val="0094748B"/>
    <w:rsid w:val="009475ED"/>
    <w:rsid w:val="00950EA7"/>
    <w:rsid w:val="00952BC0"/>
    <w:rsid w:val="00953FE4"/>
    <w:rsid w:val="009542CB"/>
    <w:rsid w:val="00955F67"/>
    <w:rsid w:val="009573CD"/>
    <w:rsid w:val="009605FA"/>
    <w:rsid w:val="0096173D"/>
    <w:rsid w:val="00961994"/>
    <w:rsid w:val="00963F7E"/>
    <w:rsid w:val="00966044"/>
    <w:rsid w:val="0097296F"/>
    <w:rsid w:val="009736B2"/>
    <w:rsid w:val="00973E9D"/>
    <w:rsid w:val="00973FA1"/>
    <w:rsid w:val="009811ED"/>
    <w:rsid w:val="009824ED"/>
    <w:rsid w:val="00983375"/>
    <w:rsid w:val="00983647"/>
    <w:rsid w:val="0098464C"/>
    <w:rsid w:val="00984CC6"/>
    <w:rsid w:val="0098525E"/>
    <w:rsid w:val="00985374"/>
    <w:rsid w:val="00985F5E"/>
    <w:rsid w:val="00987711"/>
    <w:rsid w:val="00990EB9"/>
    <w:rsid w:val="009935C3"/>
    <w:rsid w:val="00993639"/>
    <w:rsid w:val="00993D57"/>
    <w:rsid w:val="00994AF5"/>
    <w:rsid w:val="00995D2D"/>
    <w:rsid w:val="00995E1F"/>
    <w:rsid w:val="009965AE"/>
    <w:rsid w:val="009979BB"/>
    <w:rsid w:val="009A0113"/>
    <w:rsid w:val="009A1224"/>
    <w:rsid w:val="009A1DDB"/>
    <w:rsid w:val="009A1E10"/>
    <w:rsid w:val="009A229A"/>
    <w:rsid w:val="009A2BE6"/>
    <w:rsid w:val="009A60FB"/>
    <w:rsid w:val="009A6BD8"/>
    <w:rsid w:val="009B0889"/>
    <w:rsid w:val="009B1AD4"/>
    <w:rsid w:val="009B32BD"/>
    <w:rsid w:val="009B5BA3"/>
    <w:rsid w:val="009B5F8F"/>
    <w:rsid w:val="009B609C"/>
    <w:rsid w:val="009B71EC"/>
    <w:rsid w:val="009B7F14"/>
    <w:rsid w:val="009C01B3"/>
    <w:rsid w:val="009C2129"/>
    <w:rsid w:val="009C419D"/>
    <w:rsid w:val="009C42AB"/>
    <w:rsid w:val="009C5829"/>
    <w:rsid w:val="009C59B6"/>
    <w:rsid w:val="009C5A89"/>
    <w:rsid w:val="009C5D0F"/>
    <w:rsid w:val="009D0FD3"/>
    <w:rsid w:val="009D2FD5"/>
    <w:rsid w:val="009D4744"/>
    <w:rsid w:val="009D4828"/>
    <w:rsid w:val="009D56CC"/>
    <w:rsid w:val="009D5EE1"/>
    <w:rsid w:val="009D756A"/>
    <w:rsid w:val="009D797C"/>
    <w:rsid w:val="009D7CC3"/>
    <w:rsid w:val="009E08FC"/>
    <w:rsid w:val="009E24E2"/>
    <w:rsid w:val="009E2666"/>
    <w:rsid w:val="009E33F6"/>
    <w:rsid w:val="009E3E78"/>
    <w:rsid w:val="009E5978"/>
    <w:rsid w:val="009E6707"/>
    <w:rsid w:val="009E6CA4"/>
    <w:rsid w:val="009E7B54"/>
    <w:rsid w:val="009F05ED"/>
    <w:rsid w:val="009F14AF"/>
    <w:rsid w:val="009F299B"/>
    <w:rsid w:val="009F2A18"/>
    <w:rsid w:val="009F3445"/>
    <w:rsid w:val="009F7C9B"/>
    <w:rsid w:val="00A000E0"/>
    <w:rsid w:val="00A034AF"/>
    <w:rsid w:val="00A1030C"/>
    <w:rsid w:val="00A11049"/>
    <w:rsid w:val="00A12957"/>
    <w:rsid w:val="00A13E24"/>
    <w:rsid w:val="00A14103"/>
    <w:rsid w:val="00A15215"/>
    <w:rsid w:val="00A15221"/>
    <w:rsid w:val="00A16A3B"/>
    <w:rsid w:val="00A17D0B"/>
    <w:rsid w:val="00A2073C"/>
    <w:rsid w:val="00A208DA"/>
    <w:rsid w:val="00A21949"/>
    <w:rsid w:val="00A22437"/>
    <w:rsid w:val="00A2255C"/>
    <w:rsid w:val="00A24328"/>
    <w:rsid w:val="00A26061"/>
    <w:rsid w:val="00A27CA1"/>
    <w:rsid w:val="00A30E99"/>
    <w:rsid w:val="00A30F36"/>
    <w:rsid w:val="00A32103"/>
    <w:rsid w:val="00A33303"/>
    <w:rsid w:val="00A34735"/>
    <w:rsid w:val="00A34913"/>
    <w:rsid w:val="00A36DF6"/>
    <w:rsid w:val="00A37E26"/>
    <w:rsid w:val="00A4027C"/>
    <w:rsid w:val="00A409C1"/>
    <w:rsid w:val="00A40DAD"/>
    <w:rsid w:val="00A41364"/>
    <w:rsid w:val="00A41C0D"/>
    <w:rsid w:val="00A41E6F"/>
    <w:rsid w:val="00A42721"/>
    <w:rsid w:val="00A4284B"/>
    <w:rsid w:val="00A43001"/>
    <w:rsid w:val="00A43644"/>
    <w:rsid w:val="00A43DE2"/>
    <w:rsid w:val="00A448E7"/>
    <w:rsid w:val="00A452C1"/>
    <w:rsid w:val="00A456CD"/>
    <w:rsid w:val="00A471D4"/>
    <w:rsid w:val="00A4789D"/>
    <w:rsid w:val="00A47F70"/>
    <w:rsid w:val="00A50294"/>
    <w:rsid w:val="00A50413"/>
    <w:rsid w:val="00A50E5B"/>
    <w:rsid w:val="00A514E4"/>
    <w:rsid w:val="00A5158D"/>
    <w:rsid w:val="00A520AE"/>
    <w:rsid w:val="00A52115"/>
    <w:rsid w:val="00A52646"/>
    <w:rsid w:val="00A52BB2"/>
    <w:rsid w:val="00A52E4C"/>
    <w:rsid w:val="00A55F31"/>
    <w:rsid w:val="00A570E6"/>
    <w:rsid w:val="00A61898"/>
    <w:rsid w:val="00A63B34"/>
    <w:rsid w:val="00A63FFA"/>
    <w:rsid w:val="00A64EBC"/>
    <w:rsid w:val="00A655A4"/>
    <w:rsid w:val="00A65E1A"/>
    <w:rsid w:val="00A66202"/>
    <w:rsid w:val="00A665FF"/>
    <w:rsid w:val="00A700E0"/>
    <w:rsid w:val="00A70BAF"/>
    <w:rsid w:val="00A7116F"/>
    <w:rsid w:val="00A715AD"/>
    <w:rsid w:val="00A72A93"/>
    <w:rsid w:val="00A72F6D"/>
    <w:rsid w:val="00A74363"/>
    <w:rsid w:val="00A75679"/>
    <w:rsid w:val="00A76150"/>
    <w:rsid w:val="00A767B4"/>
    <w:rsid w:val="00A77F8E"/>
    <w:rsid w:val="00A80A4D"/>
    <w:rsid w:val="00A81127"/>
    <w:rsid w:val="00A81437"/>
    <w:rsid w:val="00A82C1E"/>
    <w:rsid w:val="00A83F11"/>
    <w:rsid w:val="00A91FA2"/>
    <w:rsid w:val="00A937CE"/>
    <w:rsid w:val="00A954E0"/>
    <w:rsid w:val="00A957ED"/>
    <w:rsid w:val="00A963F4"/>
    <w:rsid w:val="00A96B85"/>
    <w:rsid w:val="00A97047"/>
    <w:rsid w:val="00AA3D78"/>
    <w:rsid w:val="00AA41DF"/>
    <w:rsid w:val="00AA52CE"/>
    <w:rsid w:val="00AA70AE"/>
    <w:rsid w:val="00AA78B7"/>
    <w:rsid w:val="00AB10DA"/>
    <w:rsid w:val="00AB15F7"/>
    <w:rsid w:val="00AB1966"/>
    <w:rsid w:val="00AB27FB"/>
    <w:rsid w:val="00AB3498"/>
    <w:rsid w:val="00AB3675"/>
    <w:rsid w:val="00AB4B51"/>
    <w:rsid w:val="00AB5980"/>
    <w:rsid w:val="00AB60E5"/>
    <w:rsid w:val="00AB6294"/>
    <w:rsid w:val="00AB7153"/>
    <w:rsid w:val="00AB7579"/>
    <w:rsid w:val="00AB7C32"/>
    <w:rsid w:val="00AB7DDE"/>
    <w:rsid w:val="00AC0CA0"/>
    <w:rsid w:val="00AC0E4A"/>
    <w:rsid w:val="00AC1852"/>
    <w:rsid w:val="00AC1FCF"/>
    <w:rsid w:val="00AC24D3"/>
    <w:rsid w:val="00AC2C1C"/>
    <w:rsid w:val="00AC3595"/>
    <w:rsid w:val="00AC370A"/>
    <w:rsid w:val="00AC6903"/>
    <w:rsid w:val="00AC6F65"/>
    <w:rsid w:val="00AD23CD"/>
    <w:rsid w:val="00AD3DE5"/>
    <w:rsid w:val="00AD6698"/>
    <w:rsid w:val="00AD775E"/>
    <w:rsid w:val="00AD79B2"/>
    <w:rsid w:val="00AE2F82"/>
    <w:rsid w:val="00AE4C55"/>
    <w:rsid w:val="00AE5D31"/>
    <w:rsid w:val="00AE5DB2"/>
    <w:rsid w:val="00AE7864"/>
    <w:rsid w:val="00AF1949"/>
    <w:rsid w:val="00AF4A9D"/>
    <w:rsid w:val="00AF4CE2"/>
    <w:rsid w:val="00AF7741"/>
    <w:rsid w:val="00B0024A"/>
    <w:rsid w:val="00B0078B"/>
    <w:rsid w:val="00B02B0C"/>
    <w:rsid w:val="00B03C61"/>
    <w:rsid w:val="00B03F19"/>
    <w:rsid w:val="00B04242"/>
    <w:rsid w:val="00B04872"/>
    <w:rsid w:val="00B076C7"/>
    <w:rsid w:val="00B07E41"/>
    <w:rsid w:val="00B10386"/>
    <w:rsid w:val="00B122BF"/>
    <w:rsid w:val="00B128CA"/>
    <w:rsid w:val="00B1348E"/>
    <w:rsid w:val="00B13B2D"/>
    <w:rsid w:val="00B13C6E"/>
    <w:rsid w:val="00B148A1"/>
    <w:rsid w:val="00B14D00"/>
    <w:rsid w:val="00B14FE1"/>
    <w:rsid w:val="00B15B42"/>
    <w:rsid w:val="00B16150"/>
    <w:rsid w:val="00B16318"/>
    <w:rsid w:val="00B1683F"/>
    <w:rsid w:val="00B17EC1"/>
    <w:rsid w:val="00B203E5"/>
    <w:rsid w:val="00B20D75"/>
    <w:rsid w:val="00B21909"/>
    <w:rsid w:val="00B21DBB"/>
    <w:rsid w:val="00B23610"/>
    <w:rsid w:val="00B23C97"/>
    <w:rsid w:val="00B245CD"/>
    <w:rsid w:val="00B27BA8"/>
    <w:rsid w:val="00B27CFB"/>
    <w:rsid w:val="00B30702"/>
    <w:rsid w:val="00B32147"/>
    <w:rsid w:val="00B331F4"/>
    <w:rsid w:val="00B336D0"/>
    <w:rsid w:val="00B337DE"/>
    <w:rsid w:val="00B338E8"/>
    <w:rsid w:val="00B34A88"/>
    <w:rsid w:val="00B34B10"/>
    <w:rsid w:val="00B35360"/>
    <w:rsid w:val="00B368DF"/>
    <w:rsid w:val="00B3698D"/>
    <w:rsid w:val="00B37CC2"/>
    <w:rsid w:val="00B37FBA"/>
    <w:rsid w:val="00B41726"/>
    <w:rsid w:val="00B4192D"/>
    <w:rsid w:val="00B419BD"/>
    <w:rsid w:val="00B421E1"/>
    <w:rsid w:val="00B42DD8"/>
    <w:rsid w:val="00B4310B"/>
    <w:rsid w:val="00B43329"/>
    <w:rsid w:val="00B448A0"/>
    <w:rsid w:val="00B45D92"/>
    <w:rsid w:val="00B47C46"/>
    <w:rsid w:val="00B51F26"/>
    <w:rsid w:val="00B5242F"/>
    <w:rsid w:val="00B53681"/>
    <w:rsid w:val="00B54810"/>
    <w:rsid w:val="00B55C03"/>
    <w:rsid w:val="00B55CD9"/>
    <w:rsid w:val="00B613B2"/>
    <w:rsid w:val="00B618E5"/>
    <w:rsid w:val="00B61C0C"/>
    <w:rsid w:val="00B66D6C"/>
    <w:rsid w:val="00B702D2"/>
    <w:rsid w:val="00B706ED"/>
    <w:rsid w:val="00B70B7A"/>
    <w:rsid w:val="00B72031"/>
    <w:rsid w:val="00B73348"/>
    <w:rsid w:val="00B73E9E"/>
    <w:rsid w:val="00B74791"/>
    <w:rsid w:val="00B74B06"/>
    <w:rsid w:val="00B74C8C"/>
    <w:rsid w:val="00B74D7F"/>
    <w:rsid w:val="00B767B8"/>
    <w:rsid w:val="00B805CC"/>
    <w:rsid w:val="00B8076E"/>
    <w:rsid w:val="00B81282"/>
    <w:rsid w:val="00B8150A"/>
    <w:rsid w:val="00B81EC0"/>
    <w:rsid w:val="00B82378"/>
    <w:rsid w:val="00B83E72"/>
    <w:rsid w:val="00B86374"/>
    <w:rsid w:val="00B86FAA"/>
    <w:rsid w:val="00B90194"/>
    <w:rsid w:val="00B902C5"/>
    <w:rsid w:val="00B9094D"/>
    <w:rsid w:val="00B90F84"/>
    <w:rsid w:val="00B91499"/>
    <w:rsid w:val="00B9215A"/>
    <w:rsid w:val="00B92B00"/>
    <w:rsid w:val="00B96610"/>
    <w:rsid w:val="00B973AD"/>
    <w:rsid w:val="00BA0064"/>
    <w:rsid w:val="00BA10B9"/>
    <w:rsid w:val="00BA3064"/>
    <w:rsid w:val="00BA518D"/>
    <w:rsid w:val="00BA56D3"/>
    <w:rsid w:val="00BA589F"/>
    <w:rsid w:val="00BA5D58"/>
    <w:rsid w:val="00BA6405"/>
    <w:rsid w:val="00BA6941"/>
    <w:rsid w:val="00BB020E"/>
    <w:rsid w:val="00BB0592"/>
    <w:rsid w:val="00BB24BF"/>
    <w:rsid w:val="00BB279D"/>
    <w:rsid w:val="00BB2E08"/>
    <w:rsid w:val="00BB6828"/>
    <w:rsid w:val="00BB6F26"/>
    <w:rsid w:val="00BC1E97"/>
    <w:rsid w:val="00BC626E"/>
    <w:rsid w:val="00BC6806"/>
    <w:rsid w:val="00BC70D2"/>
    <w:rsid w:val="00BD272A"/>
    <w:rsid w:val="00BD3092"/>
    <w:rsid w:val="00BD3B74"/>
    <w:rsid w:val="00BD51C6"/>
    <w:rsid w:val="00BD5425"/>
    <w:rsid w:val="00BD5538"/>
    <w:rsid w:val="00BE04D5"/>
    <w:rsid w:val="00BE18EA"/>
    <w:rsid w:val="00BE19C7"/>
    <w:rsid w:val="00BE2001"/>
    <w:rsid w:val="00BE2F9B"/>
    <w:rsid w:val="00BE2FE1"/>
    <w:rsid w:val="00BE3E7B"/>
    <w:rsid w:val="00BE4C57"/>
    <w:rsid w:val="00BE5830"/>
    <w:rsid w:val="00BE5E39"/>
    <w:rsid w:val="00BE6BF2"/>
    <w:rsid w:val="00BE71C7"/>
    <w:rsid w:val="00BE751E"/>
    <w:rsid w:val="00BE7894"/>
    <w:rsid w:val="00BF1378"/>
    <w:rsid w:val="00BF1AC5"/>
    <w:rsid w:val="00BF1BD1"/>
    <w:rsid w:val="00BF2AC4"/>
    <w:rsid w:val="00BF3129"/>
    <w:rsid w:val="00BF4965"/>
    <w:rsid w:val="00BF4C4C"/>
    <w:rsid w:val="00BF5857"/>
    <w:rsid w:val="00BF5D06"/>
    <w:rsid w:val="00BF5EB5"/>
    <w:rsid w:val="00BF691F"/>
    <w:rsid w:val="00BF6B5D"/>
    <w:rsid w:val="00BF7D0C"/>
    <w:rsid w:val="00C00C66"/>
    <w:rsid w:val="00C046A6"/>
    <w:rsid w:val="00C050C9"/>
    <w:rsid w:val="00C052B6"/>
    <w:rsid w:val="00C07358"/>
    <w:rsid w:val="00C0762A"/>
    <w:rsid w:val="00C10E0F"/>
    <w:rsid w:val="00C1153E"/>
    <w:rsid w:val="00C1159C"/>
    <w:rsid w:val="00C118D0"/>
    <w:rsid w:val="00C1208A"/>
    <w:rsid w:val="00C140CA"/>
    <w:rsid w:val="00C143F5"/>
    <w:rsid w:val="00C14941"/>
    <w:rsid w:val="00C14A28"/>
    <w:rsid w:val="00C151DD"/>
    <w:rsid w:val="00C15D65"/>
    <w:rsid w:val="00C167F6"/>
    <w:rsid w:val="00C20E91"/>
    <w:rsid w:val="00C21844"/>
    <w:rsid w:val="00C22B37"/>
    <w:rsid w:val="00C243CD"/>
    <w:rsid w:val="00C244A0"/>
    <w:rsid w:val="00C25792"/>
    <w:rsid w:val="00C25A43"/>
    <w:rsid w:val="00C25C7C"/>
    <w:rsid w:val="00C262A2"/>
    <w:rsid w:val="00C264CB"/>
    <w:rsid w:val="00C274C8"/>
    <w:rsid w:val="00C27BCA"/>
    <w:rsid w:val="00C3041C"/>
    <w:rsid w:val="00C30EBF"/>
    <w:rsid w:val="00C317DD"/>
    <w:rsid w:val="00C31B61"/>
    <w:rsid w:val="00C34BE9"/>
    <w:rsid w:val="00C34C65"/>
    <w:rsid w:val="00C40427"/>
    <w:rsid w:val="00C40587"/>
    <w:rsid w:val="00C40DE4"/>
    <w:rsid w:val="00C416AC"/>
    <w:rsid w:val="00C42F06"/>
    <w:rsid w:val="00C4453C"/>
    <w:rsid w:val="00C446D0"/>
    <w:rsid w:val="00C450C7"/>
    <w:rsid w:val="00C51281"/>
    <w:rsid w:val="00C528A8"/>
    <w:rsid w:val="00C54461"/>
    <w:rsid w:val="00C549D7"/>
    <w:rsid w:val="00C562C7"/>
    <w:rsid w:val="00C57E08"/>
    <w:rsid w:val="00C60422"/>
    <w:rsid w:val="00C60452"/>
    <w:rsid w:val="00C6045A"/>
    <w:rsid w:val="00C644CA"/>
    <w:rsid w:val="00C65F4D"/>
    <w:rsid w:val="00C66DBF"/>
    <w:rsid w:val="00C67DDA"/>
    <w:rsid w:val="00C707F1"/>
    <w:rsid w:val="00C70ABD"/>
    <w:rsid w:val="00C710A8"/>
    <w:rsid w:val="00C7275B"/>
    <w:rsid w:val="00C72AF8"/>
    <w:rsid w:val="00C74401"/>
    <w:rsid w:val="00C7477B"/>
    <w:rsid w:val="00C76B96"/>
    <w:rsid w:val="00C77719"/>
    <w:rsid w:val="00C7798B"/>
    <w:rsid w:val="00C77B9C"/>
    <w:rsid w:val="00C77DAF"/>
    <w:rsid w:val="00C77E9B"/>
    <w:rsid w:val="00C82266"/>
    <w:rsid w:val="00C845EF"/>
    <w:rsid w:val="00C85127"/>
    <w:rsid w:val="00C85EBA"/>
    <w:rsid w:val="00C8630A"/>
    <w:rsid w:val="00C87910"/>
    <w:rsid w:val="00C87917"/>
    <w:rsid w:val="00C87C42"/>
    <w:rsid w:val="00C91EF5"/>
    <w:rsid w:val="00C942E3"/>
    <w:rsid w:val="00C955A0"/>
    <w:rsid w:val="00C97057"/>
    <w:rsid w:val="00C975C9"/>
    <w:rsid w:val="00C97B8E"/>
    <w:rsid w:val="00CA041D"/>
    <w:rsid w:val="00CA1362"/>
    <w:rsid w:val="00CA504F"/>
    <w:rsid w:val="00CA5107"/>
    <w:rsid w:val="00CA5D44"/>
    <w:rsid w:val="00CB0CBD"/>
    <w:rsid w:val="00CB2E52"/>
    <w:rsid w:val="00CB41B3"/>
    <w:rsid w:val="00CB4658"/>
    <w:rsid w:val="00CB55B5"/>
    <w:rsid w:val="00CB766B"/>
    <w:rsid w:val="00CB7925"/>
    <w:rsid w:val="00CB7A53"/>
    <w:rsid w:val="00CC0397"/>
    <w:rsid w:val="00CC448B"/>
    <w:rsid w:val="00CC57CE"/>
    <w:rsid w:val="00CC6E04"/>
    <w:rsid w:val="00CD08F4"/>
    <w:rsid w:val="00CD0D4E"/>
    <w:rsid w:val="00CD14B7"/>
    <w:rsid w:val="00CD1CFE"/>
    <w:rsid w:val="00CD2725"/>
    <w:rsid w:val="00CD4EB7"/>
    <w:rsid w:val="00CD5A9B"/>
    <w:rsid w:val="00CD5C64"/>
    <w:rsid w:val="00CE01CC"/>
    <w:rsid w:val="00CE1650"/>
    <w:rsid w:val="00CE17DC"/>
    <w:rsid w:val="00CE1C72"/>
    <w:rsid w:val="00CE2275"/>
    <w:rsid w:val="00CE2AE2"/>
    <w:rsid w:val="00CE3797"/>
    <w:rsid w:val="00CE3AE6"/>
    <w:rsid w:val="00CE521C"/>
    <w:rsid w:val="00CE5C99"/>
    <w:rsid w:val="00CE63D9"/>
    <w:rsid w:val="00CE657D"/>
    <w:rsid w:val="00CE6903"/>
    <w:rsid w:val="00CE7083"/>
    <w:rsid w:val="00CF06D3"/>
    <w:rsid w:val="00CF082C"/>
    <w:rsid w:val="00CF2299"/>
    <w:rsid w:val="00CF3066"/>
    <w:rsid w:val="00CF3612"/>
    <w:rsid w:val="00CF4067"/>
    <w:rsid w:val="00CF4DC3"/>
    <w:rsid w:val="00CF4E3B"/>
    <w:rsid w:val="00CF6AB9"/>
    <w:rsid w:val="00CF7638"/>
    <w:rsid w:val="00D007F3"/>
    <w:rsid w:val="00D02700"/>
    <w:rsid w:val="00D03725"/>
    <w:rsid w:val="00D03891"/>
    <w:rsid w:val="00D04041"/>
    <w:rsid w:val="00D04BBB"/>
    <w:rsid w:val="00D07056"/>
    <w:rsid w:val="00D10BFB"/>
    <w:rsid w:val="00D12422"/>
    <w:rsid w:val="00D125C7"/>
    <w:rsid w:val="00D12F70"/>
    <w:rsid w:val="00D138DA"/>
    <w:rsid w:val="00D13A99"/>
    <w:rsid w:val="00D15AEE"/>
    <w:rsid w:val="00D165D7"/>
    <w:rsid w:val="00D16685"/>
    <w:rsid w:val="00D16917"/>
    <w:rsid w:val="00D1749A"/>
    <w:rsid w:val="00D17A1F"/>
    <w:rsid w:val="00D17BEB"/>
    <w:rsid w:val="00D2050A"/>
    <w:rsid w:val="00D20CE2"/>
    <w:rsid w:val="00D21133"/>
    <w:rsid w:val="00D2151F"/>
    <w:rsid w:val="00D215A7"/>
    <w:rsid w:val="00D23C75"/>
    <w:rsid w:val="00D246B0"/>
    <w:rsid w:val="00D26AA4"/>
    <w:rsid w:val="00D30D27"/>
    <w:rsid w:val="00D31B9C"/>
    <w:rsid w:val="00D32379"/>
    <w:rsid w:val="00D32720"/>
    <w:rsid w:val="00D3289F"/>
    <w:rsid w:val="00D34CC7"/>
    <w:rsid w:val="00D34E2A"/>
    <w:rsid w:val="00D34F28"/>
    <w:rsid w:val="00D35231"/>
    <w:rsid w:val="00D35C3D"/>
    <w:rsid w:val="00D370F0"/>
    <w:rsid w:val="00D3762F"/>
    <w:rsid w:val="00D40264"/>
    <w:rsid w:val="00D405EB"/>
    <w:rsid w:val="00D4135A"/>
    <w:rsid w:val="00D41CF8"/>
    <w:rsid w:val="00D422F1"/>
    <w:rsid w:val="00D45916"/>
    <w:rsid w:val="00D475AC"/>
    <w:rsid w:val="00D47E02"/>
    <w:rsid w:val="00D50157"/>
    <w:rsid w:val="00D51A97"/>
    <w:rsid w:val="00D51EF4"/>
    <w:rsid w:val="00D526D1"/>
    <w:rsid w:val="00D545AD"/>
    <w:rsid w:val="00D54CCC"/>
    <w:rsid w:val="00D54E39"/>
    <w:rsid w:val="00D56C81"/>
    <w:rsid w:val="00D57478"/>
    <w:rsid w:val="00D60DA4"/>
    <w:rsid w:val="00D60FEB"/>
    <w:rsid w:val="00D6118F"/>
    <w:rsid w:val="00D61CD0"/>
    <w:rsid w:val="00D62C1B"/>
    <w:rsid w:val="00D63DE7"/>
    <w:rsid w:val="00D67202"/>
    <w:rsid w:val="00D672C9"/>
    <w:rsid w:val="00D676E1"/>
    <w:rsid w:val="00D67DCA"/>
    <w:rsid w:val="00D67F6F"/>
    <w:rsid w:val="00D714AD"/>
    <w:rsid w:val="00D71941"/>
    <w:rsid w:val="00D71FCD"/>
    <w:rsid w:val="00D726CF"/>
    <w:rsid w:val="00D74102"/>
    <w:rsid w:val="00D754C4"/>
    <w:rsid w:val="00D77117"/>
    <w:rsid w:val="00D7738E"/>
    <w:rsid w:val="00D77E45"/>
    <w:rsid w:val="00D80671"/>
    <w:rsid w:val="00D80EC0"/>
    <w:rsid w:val="00D82457"/>
    <w:rsid w:val="00D830B3"/>
    <w:rsid w:val="00D84C22"/>
    <w:rsid w:val="00D85B6A"/>
    <w:rsid w:val="00D8642B"/>
    <w:rsid w:val="00D8669D"/>
    <w:rsid w:val="00D86D06"/>
    <w:rsid w:val="00D87495"/>
    <w:rsid w:val="00D9099D"/>
    <w:rsid w:val="00D91A60"/>
    <w:rsid w:val="00D922F7"/>
    <w:rsid w:val="00D9340E"/>
    <w:rsid w:val="00D945E5"/>
    <w:rsid w:val="00D94C03"/>
    <w:rsid w:val="00D95513"/>
    <w:rsid w:val="00D95875"/>
    <w:rsid w:val="00D965AA"/>
    <w:rsid w:val="00D9771D"/>
    <w:rsid w:val="00D9786B"/>
    <w:rsid w:val="00DA0F6B"/>
    <w:rsid w:val="00DA1FC7"/>
    <w:rsid w:val="00DA40BE"/>
    <w:rsid w:val="00DA4DEE"/>
    <w:rsid w:val="00DA67EB"/>
    <w:rsid w:val="00DB16EF"/>
    <w:rsid w:val="00DB17D9"/>
    <w:rsid w:val="00DB381D"/>
    <w:rsid w:val="00DB3ABD"/>
    <w:rsid w:val="00DB3C22"/>
    <w:rsid w:val="00DB689D"/>
    <w:rsid w:val="00DB7DCD"/>
    <w:rsid w:val="00DC0024"/>
    <w:rsid w:val="00DC09A4"/>
    <w:rsid w:val="00DC128B"/>
    <w:rsid w:val="00DC17F6"/>
    <w:rsid w:val="00DC254C"/>
    <w:rsid w:val="00DC70B0"/>
    <w:rsid w:val="00DC7734"/>
    <w:rsid w:val="00DD10D0"/>
    <w:rsid w:val="00DD3B97"/>
    <w:rsid w:val="00DD3C54"/>
    <w:rsid w:val="00DD4422"/>
    <w:rsid w:val="00DD4754"/>
    <w:rsid w:val="00DD484C"/>
    <w:rsid w:val="00DD55F7"/>
    <w:rsid w:val="00DD7549"/>
    <w:rsid w:val="00DE2075"/>
    <w:rsid w:val="00DE3BD6"/>
    <w:rsid w:val="00DE5DEF"/>
    <w:rsid w:val="00DE7928"/>
    <w:rsid w:val="00DF2928"/>
    <w:rsid w:val="00DF2CB8"/>
    <w:rsid w:val="00DF3118"/>
    <w:rsid w:val="00DF54A4"/>
    <w:rsid w:val="00DF553C"/>
    <w:rsid w:val="00DF6912"/>
    <w:rsid w:val="00E00BF8"/>
    <w:rsid w:val="00E00C7A"/>
    <w:rsid w:val="00E022CD"/>
    <w:rsid w:val="00E044B2"/>
    <w:rsid w:val="00E049B0"/>
    <w:rsid w:val="00E0506D"/>
    <w:rsid w:val="00E06783"/>
    <w:rsid w:val="00E07E9C"/>
    <w:rsid w:val="00E1036D"/>
    <w:rsid w:val="00E10858"/>
    <w:rsid w:val="00E109E8"/>
    <w:rsid w:val="00E10E9D"/>
    <w:rsid w:val="00E111C5"/>
    <w:rsid w:val="00E12E61"/>
    <w:rsid w:val="00E13B29"/>
    <w:rsid w:val="00E1438B"/>
    <w:rsid w:val="00E14BA4"/>
    <w:rsid w:val="00E170B5"/>
    <w:rsid w:val="00E225F7"/>
    <w:rsid w:val="00E22C57"/>
    <w:rsid w:val="00E23ED6"/>
    <w:rsid w:val="00E249F7"/>
    <w:rsid w:val="00E26027"/>
    <w:rsid w:val="00E279F7"/>
    <w:rsid w:val="00E27FD9"/>
    <w:rsid w:val="00E33588"/>
    <w:rsid w:val="00E33912"/>
    <w:rsid w:val="00E3593A"/>
    <w:rsid w:val="00E37169"/>
    <w:rsid w:val="00E37C85"/>
    <w:rsid w:val="00E423AC"/>
    <w:rsid w:val="00E42FBC"/>
    <w:rsid w:val="00E46431"/>
    <w:rsid w:val="00E46C52"/>
    <w:rsid w:val="00E51B6E"/>
    <w:rsid w:val="00E51F08"/>
    <w:rsid w:val="00E52D0D"/>
    <w:rsid w:val="00E5306C"/>
    <w:rsid w:val="00E5387E"/>
    <w:rsid w:val="00E53C7E"/>
    <w:rsid w:val="00E54587"/>
    <w:rsid w:val="00E54EA6"/>
    <w:rsid w:val="00E5767A"/>
    <w:rsid w:val="00E57831"/>
    <w:rsid w:val="00E609FC"/>
    <w:rsid w:val="00E61B99"/>
    <w:rsid w:val="00E61EB7"/>
    <w:rsid w:val="00E628A9"/>
    <w:rsid w:val="00E63AF7"/>
    <w:rsid w:val="00E63E2B"/>
    <w:rsid w:val="00E663F0"/>
    <w:rsid w:val="00E6754B"/>
    <w:rsid w:val="00E67852"/>
    <w:rsid w:val="00E709E0"/>
    <w:rsid w:val="00E732C3"/>
    <w:rsid w:val="00E734CE"/>
    <w:rsid w:val="00E73AEE"/>
    <w:rsid w:val="00E7433E"/>
    <w:rsid w:val="00E755AA"/>
    <w:rsid w:val="00E75920"/>
    <w:rsid w:val="00E76232"/>
    <w:rsid w:val="00E762BC"/>
    <w:rsid w:val="00E762E5"/>
    <w:rsid w:val="00E80313"/>
    <w:rsid w:val="00E8088C"/>
    <w:rsid w:val="00E81DB8"/>
    <w:rsid w:val="00E82AF8"/>
    <w:rsid w:val="00E82EA3"/>
    <w:rsid w:val="00E833EB"/>
    <w:rsid w:val="00E8659B"/>
    <w:rsid w:val="00E900DA"/>
    <w:rsid w:val="00E9087F"/>
    <w:rsid w:val="00E90F3F"/>
    <w:rsid w:val="00E921A5"/>
    <w:rsid w:val="00E93147"/>
    <w:rsid w:val="00E932A1"/>
    <w:rsid w:val="00E93537"/>
    <w:rsid w:val="00E939BE"/>
    <w:rsid w:val="00E947ED"/>
    <w:rsid w:val="00E94D83"/>
    <w:rsid w:val="00E95312"/>
    <w:rsid w:val="00E9534C"/>
    <w:rsid w:val="00E95547"/>
    <w:rsid w:val="00E95554"/>
    <w:rsid w:val="00E9634D"/>
    <w:rsid w:val="00EA0228"/>
    <w:rsid w:val="00EA0796"/>
    <w:rsid w:val="00EA0E73"/>
    <w:rsid w:val="00EA108C"/>
    <w:rsid w:val="00EA13B0"/>
    <w:rsid w:val="00EA3119"/>
    <w:rsid w:val="00EA33B7"/>
    <w:rsid w:val="00EA52B4"/>
    <w:rsid w:val="00EA6E17"/>
    <w:rsid w:val="00EA7DA3"/>
    <w:rsid w:val="00EB05E1"/>
    <w:rsid w:val="00EB098E"/>
    <w:rsid w:val="00EB0EE8"/>
    <w:rsid w:val="00EB1691"/>
    <w:rsid w:val="00EB1E07"/>
    <w:rsid w:val="00EB1E3D"/>
    <w:rsid w:val="00EB3D1C"/>
    <w:rsid w:val="00EB3F57"/>
    <w:rsid w:val="00EB6285"/>
    <w:rsid w:val="00EB6371"/>
    <w:rsid w:val="00EB668B"/>
    <w:rsid w:val="00EB6CFE"/>
    <w:rsid w:val="00EB7CEC"/>
    <w:rsid w:val="00EB7ED1"/>
    <w:rsid w:val="00EC05A8"/>
    <w:rsid w:val="00EC0CC0"/>
    <w:rsid w:val="00EC1E99"/>
    <w:rsid w:val="00EC1F3B"/>
    <w:rsid w:val="00EC3BF3"/>
    <w:rsid w:val="00EC48C5"/>
    <w:rsid w:val="00EC4967"/>
    <w:rsid w:val="00EC4A1C"/>
    <w:rsid w:val="00EC6E77"/>
    <w:rsid w:val="00EC70DF"/>
    <w:rsid w:val="00ED077F"/>
    <w:rsid w:val="00ED1711"/>
    <w:rsid w:val="00ED1F36"/>
    <w:rsid w:val="00ED2521"/>
    <w:rsid w:val="00ED29B1"/>
    <w:rsid w:val="00ED4CA2"/>
    <w:rsid w:val="00ED54A7"/>
    <w:rsid w:val="00ED6C02"/>
    <w:rsid w:val="00ED6F7E"/>
    <w:rsid w:val="00EE0579"/>
    <w:rsid w:val="00EE05EC"/>
    <w:rsid w:val="00EE09C1"/>
    <w:rsid w:val="00EE09C4"/>
    <w:rsid w:val="00EE0C4D"/>
    <w:rsid w:val="00EE10C2"/>
    <w:rsid w:val="00EE296E"/>
    <w:rsid w:val="00EE31BF"/>
    <w:rsid w:val="00EE33A1"/>
    <w:rsid w:val="00EE50AD"/>
    <w:rsid w:val="00EE571E"/>
    <w:rsid w:val="00EE5C1B"/>
    <w:rsid w:val="00EF00A6"/>
    <w:rsid w:val="00EF0DA6"/>
    <w:rsid w:val="00EF126A"/>
    <w:rsid w:val="00EF1BBC"/>
    <w:rsid w:val="00EF20BB"/>
    <w:rsid w:val="00EF2D2D"/>
    <w:rsid w:val="00EF3E09"/>
    <w:rsid w:val="00EF5880"/>
    <w:rsid w:val="00EF64E6"/>
    <w:rsid w:val="00F00862"/>
    <w:rsid w:val="00F0153E"/>
    <w:rsid w:val="00F01726"/>
    <w:rsid w:val="00F01728"/>
    <w:rsid w:val="00F0273A"/>
    <w:rsid w:val="00F02E88"/>
    <w:rsid w:val="00F06774"/>
    <w:rsid w:val="00F06905"/>
    <w:rsid w:val="00F06C02"/>
    <w:rsid w:val="00F070B5"/>
    <w:rsid w:val="00F07F33"/>
    <w:rsid w:val="00F10659"/>
    <w:rsid w:val="00F1231F"/>
    <w:rsid w:val="00F1465A"/>
    <w:rsid w:val="00F14A5E"/>
    <w:rsid w:val="00F14E92"/>
    <w:rsid w:val="00F16703"/>
    <w:rsid w:val="00F16DF5"/>
    <w:rsid w:val="00F17AB9"/>
    <w:rsid w:val="00F20F0B"/>
    <w:rsid w:val="00F21892"/>
    <w:rsid w:val="00F228F8"/>
    <w:rsid w:val="00F236CD"/>
    <w:rsid w:val="00F241A3"/>
    <w:rsid w:val="00F24BBE"/>
    <w:rsid w:val="00F273AC"/>
    <w:rsid w:val="00F30713"/>
    <w:rsid w:val="00F316C6"/>
    <w:rsid w:val="00F338B0"/>
    <w:rsid w:val="00F34672"/>
    <w:rsid w:val="00F35845"/>
    <w:rsid w:val="00F364D5"/>
    <w:rsid w:val="00F37C94"/>
    <w:rsid w:val="00F409E1"/>
    <w:rsid w:val="00F40A7A"/>
    <w:rsid w:val="00F41474"/>
    <w:rsid w:val="00F41DF7"/>
    <w:rsid w:val="00F429BE"/>
    <w:rsid w:val="00F42B62"/>
    <w:rsid w:val="00F4369D"/>
    <w:rsid w:val="00F44675"/>
    <w:rsid w:val="00F44CEC"/>
    <w:rsid w:val="00F46009"/>
    <w:rsid w:val="00F46010"/>
    <w:rsid w:val="00F4791C"/>
    <w:rsid w:val="00F47CA0"/>
    <w:rsid w:val="00F51894"/>
    <w:rsid w:val="00F51C2E"/>
    <w:rsid w:val="00F52A15"/>
    <w:rsid w:val="00F53786"/>
    <w:rsid w:val="00F543B7"/>
    <w:rsid w:val="00F54583"/>
    <w:rsid w:val="00F54DF7"/>
    <w:rsid w:val="00F54EBF"/>
    <w:rsid w:val="00F57F81"/>
    <w:rsid w:val="00F600AF"/>
    <w:rsid w:val="00F60515"/>
    <w:rsid w:val="00F654A5"/>
    <w:rsid w:val="00F6629A"/>
    <w:rsid w:val="00F67CC7"/>
    <w:rsid w:val="00F7048C"/>
    <w:rsid w:val="00F70EDE"/>
    <w:rsid w:val="00F712A0"/>
    <w:rsid w:val="00F71874"/>
    <w:rsid w:val="00F73547"/>
    <w:rsid w:val="00F77A32"/>
    <w:rsid w:val="00F80EB8"/>
    <w:rsid w:val="00F81DCB"/>
    <w:rsid w:val="00F81E8B"/>
    <w:rsid w:val="00F824E4"/>
    <w:rsid w:val="00F82CD5"/>
    <w:rsid w:val="00F84307"/>
    <w:rsid w:val="00F85A7E"/>
    <w:rsid w:val="00F8680F"/>
    <w:rsid w:val="00F87968"/>
    <w:rsid w:val="00F9061B"/>
    <w:rsid w:val="00F917B4"/>
    <w:rsid w:val="00F91DF8"/>
    <w:rsid w:val="00F92731"/>
    <w:rsid w:val="00F92AEC"/>
    <w:rsid w:val="00F93990"/>
    <w:rsid w:val="00F94E69"/>
    <w:rsid w:val="00F96735"/>
    <w:rsid w:val="00F967B9"/>
    <w:rsid w:val="00F96E64"/>
    <w:rsid w:val="00F971BE"/>
    <w:rsid w:val="00F971C9"/>
    <w:rsid w:val="00FA05BF"/>
    <w:rsid w:val="00FA377F"/>
    <w:rsid w:val="00FA379B"/>
    <w:rsid w:val="00FA46AE"/>
    <w:rsid w:val="00FA4C22"/>
    <w:rsid w:val="00FA5F68"/>
    <w:rsid w:val="00FA715F"/>
    <w:rsid w:val="00FB1191"/>
    <w:rsid w:val="00FB1D49"/>
    <w:rsid w:val="00FB3B35"/>
    <w:rsid w:val="00FB4169"/>
    <w:rsid w:val="00FB4F0D"/>
    <w:rsid w:val="00FB5031"/>
    <w:rsid w:val="00FB5A42"/>
    <w:rsid w:val="00FB65ED"/>
    <w:rsid w:val="00FB7647"/>
    <w:rsid w:val="00FB7BD5"/>
    <w:rsid w:val="00FC03D2"/>
    <w:rsid w:val="00FC2D0D"/>
    <w:rsid w:val="00FC4734"/>
    <w:rsid w:val="00FC50E2"/>
    <w:rsid w:val="00FC526D"/>
    <w:rsid w:val="00FC6E0E"/>
    <w:rsid w:val="00FC6E89"/>
    <w:rsid w:val="00FD1584"/>
    <w:rsid w:val="00FD188B"/>
    <w:rsid w:val="00FE02D5"/>
    <w:rsid w:val="00FE0DE8"/>
    <w:rsid w:val="00FE1778"/>
    <w:rsid w:val="00FE37BC"/>
    <w:rsid w:val="00FE4ABE"/>
    <w:rsid w:val="00FE59D6"/>
    <w:rsid w:val="00FE623A"/>
    <w:rsid w:val="00FF05F8"/>
    <w:rsid w:val="00FF0F01"/>
    <w:rsid w:val="00FF2385"/>
    <w:rsid w:val="00FF2CC5"/>
    <w:rsid w:val="00FF39BC"/>
    <w:rsid w:val="00FF57CF"/>
    <w:rsid w:val="00FF6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B4606"/>
  <w15:chartTrackingRefBased/>
  <w15:docId w15:val="{54C9B41A-456E-4090-A7AB-D5C031113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942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link w:val="Heading6Char"/>
    <w:uiPriority w:val="9"/>
    <w:qFormat/>
    <w:rsid w:val="00B66D6C"/>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C22"/>
  </w:style>
  <w:style w:type="paragraph" w:styleId="Footer">
    <w:name w:val="footer"/>
    <w:basedOn w:val="Normal"/>
    <w:link w:val="FooterChar"/>
    <w:uiPriority w:val="99"/>
    <w:unhideWhenUsed/>
    <w:rsid w:val="00FA4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C22"/>
  </w:style>
  <w:style w:type="paragraph" w:styleId="ListParagraph">
    <w:name w:val="List Paragraph"/>
    <w:basedOn w:val="Normal"/>
    <w:uiPriority w:val="34"/>
    <w:qFormat/>
    <w:rsid w:val="00D51A97"/>
    <w:pPr>
      <w:ind w:left="720"/>
      <w:contextualSpacing/>
    </w:pPr>
  </w:style>
  <w:style w:type="table" w:styleId="TableGrid">
    <w:name w:val="Table Grid"/>
    <w:basedOn w:val="TableNormal"/>
    <w:uiPriority w:val="39"/>
    <w:rsid w:val="009C58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B66D6C"/>
    <w:rPr>
      <w:rFonts w:ascii="Times New Roman" w:eastAsia="Times New Roman" w:hAnsi="Times New Roman" w:cs="Times New Roman"/>
      <w:b/>
      <w:bCs/>
      <w:sz w:val="15"/>
      <w:szCs w:val="15"/>
      <w:lang w:eastAsia="en-GB"/>
    </w:rPr>
  </w:style>
  <w:style w:type="character" w:customStyle="1" w:styleId="Heading2Char">
    <w:name w:val="Heading 2 Char"/>
    <w:basedOn w:val="DefaultParagraphFont"/>
    <w:link w:val="Heading2"/>
    <w:uiPriority w:val="9"/>
    <w:semiHidden/>
    <w:rsid w:val="00C942E3"/>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213D1"/>
    <w:pPr>
      <w:spacing w:after="0" w:line="240" w:lineRule="auto"/>
    </w:pPr>
    <w:rPr>
      <w:rFonts w:eastAsiaTheme="minorEastAsia"/>
      <w:sz w:val="21"/>
      <w:szCs w:val="21"/>
    </w:rPr>
  </w:style>
  <w:style w:type="paragraph" w:customStyle="1" w:styleId="xmsonormal">
    <w:name w:val="x_msonormal"/>
    <w:basedOn w:val="Normal"/>
    <w:rsid w:val="004314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unhideWhenUsed/>
    <w:rsid w:val="008032B0"/>
    <w:pPr>
      <w:spacing w:line="240" w:lineRule="auto"/>
    </w:pPr>
    <w:rPr>
      <w:sz w:val="20"/>
      <w:szCs w:val="20"/>
    </w:rPr>
  </w:style>
  <w:style w:type="character" w:customStyle="1" w:styleId="CommentTextChar">
    <w:name w:val="Comment Text Char"/>
    <w:basedOn w:val="DefaultParagraphFont"/>
    <w:link w:val="CommentText"/>
    <w:uiPriority w:val="99"/>
    <w:rsid w:val="008032B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5765">
      <w:bodyDiv w:val="1"/>
      <w:marLeft w:val="0"/>
      <w:marRight w:val="0"/>
      <w:marTop w:val="0"/>
      <w:marBottom w:val="0"/>
      <w:divBdr>
        <w:top w:val="none" w:sz="0" w:space="0" w:color="auto"/>
        <w:left w:val="none" w:sz="0" w:space="0" w:color="auto"/>
        <w:bottom w:val="none" w:sz="0" w:space="0" w:color="auto"/>
        <w:right w:val="none" w:sz="0" w:space="0" w:color="auto"/>
      </w:divBdr>
    </w:div>
    <w:div w:id="422799795">
      <w:bodyDiv w:val="1"/>
      <w:marLeft w:val="0"/>
      <w:marRight w:val="0"/>
      <w:marTop w:val="0"/>
      <w:marBottom w:val="0"/>
      <w:divBdr>
        <w:top w:val="none" w:sz="0" w:space="0" w:color="auto"/>
        <w:left w:val="none" w:sz="0" w:space="0" w:color="auto"/>
        <w:bottom w:val="none" w:sz="0" w:space="0" w:color="auto"/>
        <w:right w:val="none" w:sz="0" w:space="0" w:color="auto"/>
      </w:divBdr>
    </w:div>
    <w:div w:id="722631526">
      <w:bodyDiv w:val="1"/>
      <w:marLeft w:val="0"/>
      <w:marRight w:val="0"/>
      <w:marTop w:val="0"/>
      <w:marBottom w:val="0"/>
      <w:divBdr>
        <w:top w:val="none" w:sz="0" w:space="0" w:color="auto"/>
        <w:left w:val="none" w:sz="0" w:space="0" w:color="auto"/>
        <w:bottom w:val="none" w:sz="0" w:space="0" w:color="auto"/>
        <w:right w:val="none" w:sz="0" w:space="0" w:color="auto"/>
      </w:divBdr>
      <w:divsChild>
        <w:div w:id="1843474379">
          <w:marLeft w:val="360"/>
          <w:marRight w:val="0"/>
          <w:marTop w:val="200"/>
          <w:marBottom w:val="0"/>
          <w:divBdr>
            <w:top w:val="none" w:sz="0" w:space="0" w:color="auto"/>
            <w:left w:val="none" w:sz="0" w:space="0" w:color="auto"/>
            <w:bottom w:val="none" w:sz="0" w:space="0" w:color="auto"/>
            <w:right w:val="none" w:sz="0" w:space="0" w:color="auto"/>
          </w:divBdr>
        </w:div>
        <w:div w:id="1249925008">
          <w:marLeft w:val="360"/>
          <w:marRight w:val="0"/>
          <w:marTop w:val="200"/>
          <w:marBottom w:val="0"/>
          <w:divBdr>
            <w:top w:val="none" w:sz="0" w:space="0" w:color="auto"/>
            <w:left w:val="none" w:sz="0" w:space="0" w:color="auto"/>
            <w:bottom w:val="none" w:sz="0" w:space="0" w:color="auto"/>
            <w:right w:val="none" w:sz="0" w:space="0" w:color="auto"/>
          </w:divBdr>
        </w:div>
        <w:div w:id="383793799">
          <w:marLeft w:val="360"/>
          <w:marRight w:val="0"/>
          <w:marTop w:val="200"/>
          <w:marBottom w:val="0"/>
          <w:divBdr>
            <w:top w:val="none" w:sz="0" w:space="0" w:color="auto"/>
            <w:left w:val="none" w:sz="0" w:space="0" w:color="auto"/>
            <w:bottom w:val="none" w:sz="0" w:space="0" w:color="auto"/>
            <w:right w:val="none" w:sz="0" w:space="0" w:color="auto"/>
          </w:divBdr>
        </w:div>
        <w:div w:id="2123915658">
          <w:marLeft w:val="360"/>
          <w:marRight w:val="0"/>
          <w:marTop w:val="200"/>
          <w:marBottom w:val="0"/>
          <w:divBdr>
            <w:top w:val="none" w:sz="0" w:space="0" w:color="auto"/>
            <w:left w:val="none" w:sz="0" w:space="0" w:color="auto"/>
            <w:bottom w:val="none" w:sz="0" w:space="0" w:color="auto"/>
            <w:right w:val="none" w:sz="0" w:space="0" w:color="auto"/>
          </w:divBdr>
        </w:div>
        <w:div w:id="1136533290">
          <w:marLeft w:val="360"/>
          <w:marRight w:val="0"/>
          <w:marTop w:val="200"/>
          <w:marBottom w:val="0"/>
          <w:divBdr>
            <w:top w:val="none" w:sz="0" w:space="0" w:color="auto"/>
            <w:left w:val="none" w:sz="0" w:space="0" w:color="auto"/>
            <w:bottom w:val="none" w:sz="0" w:space="0" w:color="auto"/>
            <w:right w:val="none" w:sz="0" w:space="0" w:color="auto"/>
          </w:divBdr>
        </w:div>
      </w:divsChild>
    </w:div>
    <w:div w:id="1004168358">
      <w:bodyDiv w:val="1"/>
      <w:marLeft w:val="0"/>
      <w:marRight w:val="0"/>
      <w:marTop w:val="0"/>
      <w:marBottom w:val="0"/>
      <w:divBdr>
        <w:top w:val="none" w:sz="0" w:space="0" w:color="auto"/>
        <w:left w:val="none" w:sz="0" w:space="0" w:color="auto"/>
        <w:bottom w:val="none" w:sz="0" w:space="0" w:color="auto"/>
        <w:right w:val="none" w:sz="0" w:space="0" w:color="auto"/>
      </w:divBdr>
      <w:divsChild>
        <w:div w:id="383480754">
          <w:marLeft w:val="360"/>
          <w:marRight w:val="0"/>
          <w:marTop w:val="200"/>
          <w:marBottom w:val="0"/>
          <w:divBdr>
            <w:top w:val="none" w:sz="0" w:space="0" w:color="auto"/>
            <w:left w:val="none" w:sz="0" w:space="0" w:color="auto"/>
            <w:bottom w:val="none" w:sz="0" w:space="0" w:color="auto"/>
            <w:right w:val="none" w:sz="0" w:space="0" w:color="auto"/>
          </w:divBdr>
        </w:div>
        <w:div w:id="1000737457">
          <w:marLeft w:val="360"/>
          <w:marRight w:val="0"/>
          <w:marTop w:val="200"/>
          <w:marBottom w:val="0"/>
          <w:divBdr>
            <w:top w:val="none" w:sz="0" w:space="0" w:color="auto"/>
            <w:left w:val="none" w:sz="0" w:space="0" w:color="auto"/>
            <w:bottom w:val="none" w:sz="0" w:space="0" w:color="auto"/>
            <w:right w:val="none" w:sz="0" w:space="0" w:color="auto"/>
          </w:divBdr>
        </w:div>
        <w:div w:id="62526777">
          <w:marLeft w:val="360"/>
          <w:marRight w:val="0"/>
          <w:marTop w:val="200"/>
          <w:marBottom w:val="0"/>
          <w:divBdr>
            <w:top w:val="none" w:sz="0" w:space="0" w:color="auto"/>
            <w:left w:val="none" w:sz="0" w:space="0" w:color="auto"/>
            <w:bottom w:val="none" w:sz="0" w:space="0" w:color="auto"/>
            <w:right w:val="none" w:sz="0" w:space="0" w:color="auto"/>
          </w:divBdr>
        </w:div>
      </w:divsChild>
    </w:div>
    <w:div w:id="1168253125">
      <w:bodyDiv w:val="1"/>
      <w:marLeft w:val="0"/>
      <w:marRight w:val="0"/>
      <w:marTop w:val="0"/>
      <w:marBottom w:val="0"/>
      <w:divBdr>
        <w:top w:val="none" w:sz="0" w:space="0" w:color="auto"/>
        <w:left w:val="none" w:sz="0" w:space="0" w:color="auto"/>
        <w:bottom w:val="none" w:sz="0" w:space="0" w:color="auto"/>
        <w:right w:val="none" w:sz="0" w:space="0" w:color="auto"/>
      </w:divBdr>
    </w:div>
    <w:div w:id="1436289385">
      <w:bodyDiv w:val="1"/>
      <w:marLeft w:val="0"/>
      <w:marRight w:val="0"/>
      <w:marTop w:val="0"/>
      <w:marBottom w:val="0"/>
      <w:divBdr>
        <w:top w:val="none" w:sz="0" w:space="0" w:color="auto"/>
        <w:left w:val="none" w:sz="0" w:space="0" w:color="auto"/>
        <w:bottom w:val="none" w:sz="0" w:space="0" w:color="auto"/>
        <w:right w:val="none" w:sz="0" w:space="0" w:color="auto"/>
      </w:divBdr>
    </w:div>
    <w:div w:id="1506435304">
      <w:bodyDiv w:val="1"/>
      <w:marLeft w:val="0"/>
      <w:marRight w:val="0"/>
      <w:marTop w:val="0"/>
      <w:marBottom w:val="0"/>
      <w:divBdr>
        <w:top w:val="none" w:sz="0" w:space="0" w:color="auto"/>
        <w:left w:val="none" w:sz="0" w:space="0" w:color="auto"/>
        <w:bottom w:val="none" w:sz="0" w:space="0" w:color="auto"/>
        <w:right w:val="none" w:sz="0" w:space="0" w:color="auto"/>
      </w:divBdr>
    </w:div>
    <w:div w:id="1605917615">
      <w:bodyDiv w:val="1"/>
      <w:marLeft w:val="0"/>
      <w:marRight w:val="0"/>
      <w:marTop w:val="0"/>
      <w:marBottom w:val="0"/>
      <w:divBdr>
        <w:top w:val="none" w:sz="0" w:space="0" w:color="auto"/>
        <w:left w:val="none" w:sz="0" w:space="0" w:color="auto"/>
        <w:bottom w:val="none" w:sz="0" w:space="0" w:color="auto"/>
        <w:right w:val="none" w:sz="0" w:space="0" w:color="auto"/>
      </w:divBdr>
    </w:div>
    <w:div w:id="1915046180">
      <w:bodyDiv w:val="1"/>
      <w:marLeft w:val="0"/>
      <w:marRight w:val="0"/>
      <w:marTop w:val="0"/>
      <w:marBottom w:val="0"/>
      <w:divBdr>
        <w:top w:val="none" w:sz="0" w:space="0" w:color="auto"/>
        <w:left w:val="none" w:sz="0" w:space="0" w:color="auto"/>
        <w:bottom w:val="none" w:sz="0" w:space="0" w:color="auto"/>
        <w:right w:val="none" w:sz="0" w:space="0" w:color="auto"/>
      </w:divBdr>
    </w:div>
    <w:div w:id="2117023716">
      <w:bodyDiv w:val="1"/>
      <w:marLeft w:val="0"/>
      <w:marRight w:val="0"/>
      <w:marTop w:val="0"/>
      <w:marBottom w:val="0"/>
      <w:divBdr>
        <w:top w:val="none" w:sz="0" w:space="0" w:color="auto"/>
        <w:left w:val="none" w:sz="0" w:space="0" w:color="auto"/>
        <w:bottom w:val="none" w:sz="0" w:space="0" w:color="auto"/>
        <w:right w:val="none" w:sz="0" w:space="0" w:color="auto"/>
      </w:divBdr>
      <w:divsChild>
        <w:div w:id="318267480">
          <w:marLeft w:val="0"/>
          <w:marRight w:val="0"/>
          <w:marTop w:val="0"/>
          <w:marBottom w:val="0"/>
          <w:divBdr>
            <w:top w:val="none" w:sz="0" w:space="0" w:color="auto"/>
            <w:left w:val="none" w:sz="0" w:space="0" w:color="auto"/>
            <w:bottom w:val="none" w:sz="0" w:space="0" w:color="auto"/>
            <w:right w:val="none" w:sz="0" w:space="0" w:color="auto"/>
          </w:divBdr>
        </w:div>
        <w:div w:id="944265317">
          <w:marLeft w:val="0"/>
          <w:marRight w:val="0"/>
          <w:marTop w:val="0"/>
          <w:marBottom w:val="0"/>
          <w:divBdr>
            <w:top w:val="none" w:sz="0" w:space="0" w:color="auto"/>
            <w:left w:val="none" w:sz="0" w:space="0" w:color="auto"/>
            <w:bottom w:val="none" w:sz="0" w:space="0" w:color="auto"/>
            <w:right w:val="none" w:sz="0" w:space="0" w:color="auto"/>
          </w:divBdr>
        </w:div>
        <w:div w:id="12301883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QuickStyle" Target="diagrams/quickStyle1.xml"/><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diagramLayout" Target="diagrams/layout1.xm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 Type="http://schemas.openxmlformats.org/officeDocument/2006/relationships/styles" Target="styles.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16.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diagramColors" Target="diagrams/colors1.xml"/><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image" Target="media/image2.png"/><Relationship Id="rId51" Type="http://schemas.openxmlformats.org/officeDocument/2006/relationships/image" Target="media/image38.png"/><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270E68-00AF-4E5B-A43D-4BCA1CACE12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F39D7DC-EA01-4E30-BF87-163986C704C0}">
      <dgm:prSet phldrT="[Text]" custT="1"/>
      <dgm:spPr/>
      <dgm:t>
        <a:bodyPr/>
        <a:lstStyle/>
        <a:p>
          <a:r>
            <a:rPr lang="en-GB" sz="900" b="1"/>
            <a:t>Mad Hatters Afternoon G &amp; Tea Party </a:t>
          </a:r>
        </a:p>
      </dgm:t>
    </dgm:pt>
    <dgm:pt modelId="{570F42C6-E30B-4EEB-8ADC-7241D3339F76}" type="parTrans" cxnId="{B25A61C8-1D63-47A2-AAE0-38B581A5478B}">
      <dgm:prSet/>
      <dgm:spPr/>
      <dgm:t>
        <a:bodyPr/>
        <a:lstStyle/>
        <a:p>
          <a:endParaRPr lang="en-GB"/>
        </a:p>
      </dgm:t>
    </dgm:pt>
    <dgm:pt modelId="{818312AF-56B9-4A7F-982D-536F72AF6288}" type="sibTrans" cxnId="{B25A61C8-1D63-47A2-AAE0-38B581A5478B}">
      <dgm:prSet/>
      <dgm:spPr/>
      <dgm:t>
        <a:bodyPr/>
        <a:lstStyle/>
        <a:p>
          <a:endParaRPr lang="en-GB"/>
        </a:p>
      </dgm:t>
    </dgm:pt>
    <dgm:pt modelId="{AB53195D-295B-4152-9133-61DB98613A4E}">
      <dgm:prSet phldrT="[Text]"/>
      <dgm:spPr/>
      <dgm:t>
        <a:bodyPr/>
        <a:lstStyle/>
        <a:p>
          <a:r>
            <a:rPr lang="en-GB" b="1"/>
            <a:t>Venue</a:t>
          </a:r>
        </a:p>
      </dgm:t>
    </dgm:pt>
    <dgm:pt modelId="{276A2165-C503-45AD-A8CD-AF8FA75BEDFF}" type="parTrans" cxnId="{2A6BBCBB-5479-47BE-99A6-741B007529B3}">
      <dgm:prSet/>
      <dgm:spPr/>
      <dgm:t>
        <a:bodyPr/>
        <a:lstStyle/>
        <a:p>
          <a:endParaRPr lang="en-GB"/>
        </a:p>
      </dgm:t>
    </dgm:pt>
    <dgm:pt modelId="{FA8451EA-0D5F-4FB1-9D11-02D5F2B6C6A3}" type="sibTrans" cxnId="{2A6BBCBB-5479-47BE-99A6-741B007529B3}">
      <dgm:prSet/>
      <dgm:spPr/>
      <dgm:t>
        <a:bodyPr/>
        <a:lstStyle/>
        <a:p>
          <a:endParaRPr lang="en-GB"/>
        </a:p>
      </dgm:t>
    </dgm:pt>
    <dgm:pt modelId="{1656F1DC-262A-4D5F-9283-87CA546CF57F}">
      <dgm:prSet phldrT="[Text]"/>
      <dgm:spPr/>
      <dgm:t>
        <a:bodyPr/>
        <a:lstStyle/>
        <a:p>
          <a:r>
            <a:rPr lang="en-GB" b="1"/>
            <a:t>Ticket Sales</a:t>
          </a:r>
        </a:p>
      </dgm:t>
    </dgm:pt>
    <dgm:pt modelId="{984001A4-C93B-4F25-ACF4-786CE66EF457}" type="parTrans" cxnId="{E750B513-6502-41F9-8F90-7A2CF5A79079}">
      <dgm:prSet/>
      <dgm:spPr/>
      <dgm:t>
        <a:bodyPr/>
        <a:lstStyle/>
        <a:p>
          <a:endParaRPr lang="en-GB"/>
        </a:p>
      </dgm:t>
    </dgm:pt>
    <dgm:pt modelId="{60C2D690-9511-490B-B191-9F4D9F60B3B8}" type="sibTrans" cxnId="{E750B513-6502-41F9-8F90-7A2CF5A79079}">
      <dgm:prSet/>
      <dgm:spPr/>
      <dgm:t>
        <a:bodyPr/>
        <a:lstStyle/>
        <a:p>
          <a:endParaRPr lang="en-GB"/>
        </a:p>
      </dgm:t>
    </dgm:pt>
    <dgm:pt modelId="{CF161CA3-D92A-4BFF-9660-35D230F29AF5}">
      <dgm:prSet phldrT="[Text]"/>
      <dgm:spPr/>
      <dgm:t>
        <a:bodyPr/>
        <a:lstStyle/>
        <a:p>
          <a:r>
            <a:rPr lang="en-GB" b="1"/>
            <a:t>Food and Drink</a:t>
          </a:r>
        </a:p>
      </dgm:t>
    </dgm:pt>
    <dgm:pt modelId="{AC2FEE6E-8A78-42A8-9430-32987BA11C2F}" type="parTrans" cxnId="{7D8A2DF5-3A62-4663-BDBB-FEB976EC875C}">
      <dgm:prSet/>
      <dgm:spPr/>
      <dgm:t>
        <a:bodyPr/>
        <a:lstStyle/>
        <a:p>
          <a:endParaRPr lang="en-GB"/>
        </a:p>
      </dgm:t>
    </dgm:pt>
    <dgm:pt modelId="{30927C38-7780-45B8-91E5-AF922496040A}" type="sibTrans" cxnId="{7D8A2DF5-3A62-4663-BDBB-FEB976EC875C}">
      <dgm:prSet/>
      <dgm:spPr/>
      <dgm:t>
        <a:bodyPr/>
        <a:lstStyle/>
        <a:p>
          <a:endParaRPr lang="en-GB"/>
        </a:p>
      </dgm:t>
    </dgm:pt>
    <dgm:pt modelId="{1B2E2B26-D3E5-4BCA-B127-4C85CB87D38F}">
      <dgm:prSet/>
      <dgm:spPr/>
      <dgm:t>
        <a:bodyPr/>
        <a:lstStyle/>
        <a:p>
          <a:r>
            <a:rPr lang="en-GB" b="1"/>
            <a:t>Music and entertainment</a:t>
          </a:r>
        </a:p>
      </dgm:t>
    </dgm:pt>
    <dgm:pt modelId="{4C672715-2FFE-4E43-9700-1E53A93FB9DE}" type="parTrans" cxnId="{0CD3FFE5-BAA5-45EB-BF8C-706743432B0E}">
      <dgm:prSet/>
      <dgm:spPr/>
      <dgm:t>
        <a:bodyPr/>
        <a:lstStyle/>
        <a:p>
          <a:endParaRPr lang="en-GB"/>
        </a:p>
      </dgm:t>
    </dgm:pt>
    <dgm:pt modelId="{BC73E329-F118-495A-ADE9-2B799E56FA4D}" type="sibTrans" cxnId="{0CD3FFE5-BAA5-45EB-BF8C-706743432B0E}">
      <dgm:prSet/>
      <dgm:spPr/>
      <dgm:t>
        <a:bodyPr/>
        <a:lstStyle/>
        <a:p>
          <a:endParaRPr lang="en-GB"/>
        </a:p>
      </dgm:t>
    </dgm:pt>
    <dgm:pt modelId="{32F75012-6FB6-436F-8182-858770D6A195}">
      <dgm:prSet/>
      <dgm:spPr/>
      <dgm:t>
        <a:bodyPr/>
        <a:lstStyle/>
        <a:p>
          <a:r>
            <a:rPr lang="en-GB" b="1"/>
            <a:t>Raffle</a:t>
          </a:r>
        </a:p>
      </dgm:t>
    </dgm:pt>
    <dgm:pt modelId="{1A4F575B-FEED-4011-A186-F606A11A0AA3}" type="parTrans" cxnId="{F868D0EE-9D82-4FD8-B841-A55747556193}">
      <dgm:prSet/>
      <dgm:spPr/>
      <dgm:t>
        <a:bodyPr/>
        <a:lstStyle/>
        <a:p>
          <a:endParaRPr lang="en-GB"/>
        </a:p>
      </dgm:t>
    </dgm:pt>
    <dgm:pt modelId="{8174DAA0-54DE-46ED-86A1-2C154D15688A}" type="sibTrans" cxnId="{F868D0EE-9D82-4FD8-B841-A55747556193}">
      <dgm:prSet/>
      <dgm:spPr/>
      <dgm:t>
        <a:bodyPr/>
        <a:lstStyle/>
        <a:p>
          <a:endParaRPr lang="en-GB"/>
        </a:p>
      </dgm:t>
    </dgm:pt>
    <dgm:pt modelId="{34B4894F-86ED-4FD9-94E0-6E7FD2C4F99E}">
      <dgm:prSet/>
      <dgm:spPr/>
      <dgm:t>
        <a:bodyPr/>
        <a:lstStyle/>
        <a:p>
          <a:r>
            <a:rPr lang="en-GB" b="1"/>
            <a:t>Human Resources</a:t>
          </a:r>
        </a:p>
      </dgm:t>
    </dgm:pt>
    <dgm:pt modelId="{ADC7D824-1CAC-41F2-AA59-CA216806ABF8}" type="parTrans" cxnId="{4B6BAFD9-0140-4BB3-A255-A8F80CE5058C}">
      <dgm:prSet/>
      <dgm:spPr/>
      <dgm:t>
        <a:bodyPr/>
        <a:lstStyle/>
        <a:p>
          <a:endParaRPr lang="en-GB"/>
        </a:p>
      </dgm:t>
    </dgm:pt>
    <dgm:pt modelId="{F7B4183F-6081-4653-9F36-6EFA6E97375D}" type="sibTrans" cxnId="{4B6BAFD9-0140-4BB3-A255-A8F80CE5058C}">
      <dgm:prSet/>
      <dgm:spPr/>
      <dgm:t>
        <a:bodyPr/>
        <a:lstStyle/>
        <a:p>
          <a:endParaRPr lang="en-GB"/>
        </a:p>
      </dgm:t>
    </dgm:pt>
    <dgm:pt modelId="{87A83BB2-441B-4715-B8F7-DBE217B5C306}">
      <dgm:prSet/>
      <dgm:spPr/>
      <dgm:t>
        <a:bodyPr/>
        <a:lstStyle/>
        <a:p>
          <a:r>
            <a:rPr lang="en-GB" b="1"/>
            <a:t>Site Logistics</a:t>
          </a:r>
        </a:p>
      </dgm:t>
    </dgm:pt>
    <dgm:pt modelId="{B24164BC-C61F-440B-9B1A-D27AC92864A0}" type="parTrans" cxnId="{295D43A9-F79E-43B8-AFCF-D758EDF0BCBC}">
      <dgm:prSet/>
      <dgm:spPr/>
      <dgm:t>
        <a:bodyPr/>
        <a:lstStyle/>
        <a:p>
          <a:endParaRPr lang="en-GB"/>
        </a:p>
      </dgm:t>
    </dgm:pt>
    <dgm:pt modelId="{57AEAAFA-7F6E-4788-BB24-D3A757798C36}" type="sibTrans" cxnId="{295D43A9-F79E-43B8-AFCF-D758EDF0BCBC}">
      <dgm:prSet/>
      <dgm:spPr/>
      <dgm:t>
        <a:bodyPr/>
        <a:lstStyle/>
        <a:p>
          <a:endParaRPr lang="en-GB"/>
        </a:p>
      </dgm:t>
    </dgm:pt>
    <dgm:pt modelId="{94371189-8FE3-43EB-AA3C-B9505A0345DC}">
      <dgm:prSet/>
      <dgm:spPr/>
      <dgm:t>
        <a:bodyPr/>
        <a:lstStyle/>
        <a:p>
          <a:r>
            <a:rPr lang="en-GB" b="1"/>
            <a:t>Risk</a:t>
          </a:r>
        </a:p>
      </dgm:t>
    </dgm:pt>
    <dgm:pt modelId="{0C4730DF-3886-40CE-AE6D-9BC02245BA75}" type="parTrans" cxnId="{D0B31520-F37B-45FA-93D6-D909E2F2112D}">
      <dgm:prSet/>
      <dgm:spPr/>
      <dgm:t>
        <a:bodyPr/>
        <a:lstStyle/>
        <a:p>
          <a:endParaRPr lang="en-GB"/>
        </a:p>
      </dgm:t>
    </dgm:pt>
    <dgm:pt modelId="{5EEEEE8C-2E2C-4CCC-92AF-F45D97807805}" type="sibTrans" cxnId="{D0B31520-F37B-45FA-93D6-D909E2F2112D}">
      <dgm:prSet/>
      <dgm:spPr/>
      <dgm:t>
        <a:bodyPr/>
        <a:lstStyle/>
        <a:p>
          <a:endParaRPr lang="en-GB"/>
        </a:p>
      </dgm:t>
    </dgm:pt>
    <dgm:pt modelId="{6B585DD2-82AB-444F-91EE-34A47247D8B1}">
      <dgm:prSet/>
      <dgm:spPr/>
      <dgm:t>
        <a:bodyPr/>
        <a:lstStyle/>
        <a:p>
          <a:r>
            <a:rPr lang="en-GB" b="1"/>
            <a:t>Interior</a:t>
          </a:r>
        </a:p>
      </dgm:t>
    </dgm:pt>
    <dgm:pt modelId="{CA01BF80-CDDD-4289-BF14-084D40903518}" type="parTrans" cxnId="{D53B9371-451B-474F-9C03-CD2850F32CFD}">
      <dgm:prSet/>
      <dgm:spPr/>
      <dgm:t>
        <a:bodyPr/>
        <a:lstStyle/>
        <a:p>
          <a:endParaRPr lang="en-GB"/>
        </a:p>
      </dgm:t>
    </dgm:pt>
    <dgm:pt modelId="{36841FA7-8D59-40FB-B06D-E7812521DB24}" type="sibTrans" cxnId="{D53B9371-451B-474F-9C03-CD2850F32CFD}">
      <dgm:prSet/>
      <dgm:spPr/>
      <dgm:t>
        <a:bodyPr/>
        <a:lstStyle/>
        <a:p>
          <a:endParaRPr lang="en-GB"/>
        </a:p>
      </dgm:t>
    </dgm:pt>
    <dgm:pt modelId="{006A3F2C-FE2C-495B-9CE8-E31E66A015EA}">
      <dgm:prSet/>
      <dgm:spPr/>
      <dgm:t>
        <a:bodyPr/>
        <a:lstStyle/>
        <a:p>
          <a:r>
            <a:rPr lang="en-GB" b="1"/>
            <a:t>Marketing</a:t>
          </a:r>
        </a:p>
      </dgm:t>
    </dgm:pt>
    <dgm:pt modelId="{26E117E9-CDF7-4C32-BDD6-142FB9CB07CD}" type="parTrans" cxnId="{71500009-0D02-48F8-82FC-9FDB4C47B592}">
      <dgm:prSet/>
      <dgm:spPr/>
      <dgm:t>
        <a:bodyPr/>
        <a:lstStyle/>
        <a:p>
          <a:endParaRPr lang="en-GB"/>
        </a:p>
      </dgm:t>
    </dgm:pt>
    <dgm:pt modelId="{7BD3DF73-F499-4F03-927C-BBA5A8D5432C}" type="sibTrans" cxnId="{71500009-0D02-48F8-82FC-9FDB4C47B592}">
      <dgm:prSet/>
      <dgm:spPr/>
      <dgm:t>
        <a:bodyPr/>
        <a:lstStyle/>
        <a:p>
          <a:endParaRPr lang="en-GB"/>
        </a:p>
      </dgm:t>
    </dgm:pt>
    <dgm:pt modelId="{0E0ACEE8-D91F-4788-9C56-A15C6448788A}" type="asst">
      <dgm:prSet/>
      <dgm:spPr/>
      <dgm:t>
        <a:bodyPr/>
        <a:lstStyle/>
        <a:p>
          <a:r>
            <a:rPr lang="en-GB"/>
            <a:t>Find</a:t>
          </a:r>
        </a:p>
      </dgm:t>
    </dgm:pt>
    <dgm:pt modelId="{B68F2413-0E07-49AB-AE70-2CD6EA389905}" type="parTrans" cxnId="{0D1B6AFD-B9C1-4BDF-93C8-56C0DF60BC2E}">
      <dgm:prSet/>
      <dgm:spPr/>
      <dgm:t>
        <a:bodyPr/>
        <a:lstStyle/>
        <a:p>
          <a:endParaRPr lang="en-GB"/>
        </a:p>
      </dgm:t>
    </dgm:pt>
    <dgm:pt modelId="{88BE15BD-38B7-4160-ACBD-2945F7DD70CD}" type="sibTrans" cxnId="{0D1B6AFD-B9C1-4BDF-93C8-56C0DF60BC2E}">
      <dgm:prSet/>
      <dgm:spPr/>
      <dgm:t>
        <a:bodyPr/>
        <a:lstStyle/>
        <a:p>
          <a:endParaRPr lang="en-GB"/>
        </a:p>
      </dgm:t>
    </dgm:pt>
    <dgm:pt modelId="{60EE76FD-D692-4A34-AD4F-5DAED6FBABC1}" type="asst">
      <dgm:prSet/>
      <dgm:spPr/>
      <dgm:t>
        <a:bodyPr/>
        <a:lstStyle/>
        <a:p>
          <a:r>
            <a:rPr lang="en-GB"/>
            <a:t>Shortlist</a:t>
          </a:r>
        </a:p>
      </dgm:t>
    </dgm:pt>
    <dgm:pt modelId="{858AAB42-96D9-4199-BA21-74CD08B74173}" type="parTrans" cxnId="{2B1F4B6A-4A0C-4875-8562-A039F3DB8D8A}">
      <dgm:prSet/>
      <dgm:spPr/>
      <dgm:t>
        <a:bodyPr/>
        <a:lstStyle/>
        <a:p>
          <a:endParaRPr lang="en-GB"/>
        </a:p>
      </dgm:t>
    </dgm:pt>
    <dgm:pt modelId="{DCB31422-46F0-4AF1-93B1-116AED4F4F0E}" type="sibTrans" cxnId="{2B1F4B6A-4A0C-4875-8562-A039F3DB8D8A}">
      <dgm:prSet/>
      <dgm:spPr/>
      <dgm:t>
        <a:bodyPr/>
        <a:lstStyle/>
        <a:p>
          <a:endParaRPr lang="en-GB"/>
        </a:p>
      </dgm:t>
    </dgm:pt>
    <dgm:pt modelId="{0AA73F77-DC76-4FF3-81EA-2D41A2FBF16E}" type="asst">
      <dgm:prSet/>
      <dgm:spPr/>
      <dgm:t>
        <a:bodyPr/>
        <a:lstStyle/>
        <a:p>
          <a:r>
            <a:rPr lang="en-GB"/>
            <a:t>Event</a:t>
          </a:r>
        </a:p>
      </dgm:t>
    </dgm:pt>
    <dgm:pt modelId="{EA7917BD-885D-4EA9-AE0F-B054C63E88F3}" type="parTrans" cxnId="{F44AED63-D07F-4352-B129-9D1B48E56F0A}">
      <dgm:prSet/>
      <dgm:spPr/>
      <dgm:t>
        <a:bodyPr/>
        <a:lstStyle/>
        <a:p>
          <a:endParaRPr lang="en-GB"/>
        </a:p>
      </dgm:t>
    </dgm:pt>
    <dgm:pt modelId="{5097D062-FA77-4C8B-8221-D3E94C0108F2}" type="sibTrans" cxnId="{F44AED63-D07F-4352-B129-9D1B48E56F0A}">
      <dgm:prSet/>
      <dgm:spPr/>
      <dgm:t>
        <a:bodyPr/>
        <a:lstStyle/>
        <a:p>
          <a:endParaRPr lang="en-GB"/>
        </a:p>
      </dgm:t>
    </dgm:pt>
    <dgm:pt modelId="{42F605BE-3AB5-423A-ABFE-F86E1D4C2F03}" type="asst">
      <dgm:prSet/>
      <dgm:spPr/>
      <dgm:t>
        <a:bodyPr/>
        <a:lstStyle/>
        <a:p>
          <a:r>
            <a:rPr lang="en-GB"/>
            <a:t>Visit</a:t>
          </a:r>
        </a:p>
      </dgm:t>
    </dgm:pt>
    <dgm:pt modelId="{BB76B7B4-4B6A-4042-8AD2-67C7BC0CE285}" type="parTrans" cxnId="{E34C54D2-041D-4C7B-8128-F310D2B1E033}">
      <dgm:prSet/>
      <dgm:spPr/>
      <dgm:t>
        <a:bodyPr/>
        <a:lstStyle/>
        <a:p>
          <a:endParaRPr lang="en-GB"/>
        </a:p>
      </dgm:t>
    </dgm:pt>
    <dgm:pt modelId="{C2FFCE84-4668-4555-83FA-F11409B73E95}" type="sibTrans" cxnId="{E34C54D2-041D-4C7B-8128-F310D2B1E033}">
      <dgm:prSet/>
      <dgm:spPr/>
      <dgm:t>
        <a:bodyPr/>
        <a:lstStyle/>
        <a:p>
          <a:endParaRPr lang="en-GB"/>
        </a:p>
      </dgm:t>
    </dgm:pt>
    <dgm:pt modelId="{73025453-DE62-43A9-8081-D2A6D24DD945}" type="asst">
      <dgm:prSet/>
      <dgm:spPr/>
      <dgm:t>
        <a:bodyPr/>
        <a:lstStyle/>
        <a:p>
          <a:r>
            <a:rPr lang="en-GB"/>
            <a:t>Raffle</a:t>
          </a:r>
        </a:p>
      </dgm:t>
    </dgm:pt>
    <dgm:pt modelId="{59C82E44-8761-4639-8BC6-C6CE6E1BF093}" type="parTrans" cxnId="{13CA32D1-709D-4B30-BD3E-5A1561FC571C}">
      <dgm:prSet/>
      <dgm:spPr/>
      <dgm:t>
        <a:bodyPr/>
        <a:lstStyle/>
        <a:p>
          <a:endParaRPr lang="en-GB"/>
        </a:p>
      </dgm:t>
    </dgm:pt>
    <dgm:pt modelId="{2BB42D8B-90CF-46FA-85B7-90AEEFB4BFF8}" type="sibTrans" cxnId="{13CA32D1-709D-4B30-BD3E-5A1561FC571C}">
      <dgm:prSet/>
      <dgm:spPr/>
      <dgm:t>
        <a:bodyPr/>
        <a:lstStyle/>
        <a:p>
          <a:endParaRPr lang="en-GB"/>
        </a:p>
      </dgm:t>
    </dgm:pt>
    <dgm:pt modelId="{D276571A-2A37-4371-9E89-EF2F2E52C68C}" type="asst">
      <dgm:prSet/>
      <dgm:spPr/>
      <dgm:t>
        <a:bodyPr/>
        <a:lstStyle/>
        <a:p>
          <a:r>
            <a:rPr lang="en-GB"/>
            <a:t>Harbour Lights Spirits</a:t>
          </a:r>
        </a:p>
      </dgm:t>
    </dgm:pt>
    <dgm:pt modelId="{27DA17DE-2BA3-4AF2-ACF6-0703AB2B0630}" type="parTrans" cxnId="{5E22814A-9639-4C76-8B6B-421926F96C47}">
      <dgm:prSet/>
      <dgm:spPr/>
      <dgm:t>
        <a:bodyPr/>
        <a:lstStyle/>
        <a:p>
          <a:endParaRPr lang="en-GB"/>
        </a:p>
      </dgm:t>
    </dgm:pt>
    <dgm:pt modelId="{60841970-2C46-4867-85CD-3B54BA12E266}" type="sibTrans" cxnId="{5E22814A-9639-4C76-8B6B-421926F96C47}">
      <dgm:prSet/>
      <dgm:spPr/>
      <dgm:t>
        <a:bodyPr/>
        <a:lstStyle/>
        <a:p>
          <a:endParaRPr lang="en-GB"/>
        </a:p>
      </dgm:t>
    </dgm:pt>
    <dgm:pt modelId="{43C01169-EC69-4F62-B527-B412FD136CB4}" type="asst">
      <dgm:prSet/>
      <dgm:spPr/>
      <dgm:t>
        <a:bodyPr/>
        <a:lstStyle/>
        <a:p>
          <a:r>
            <a:rPr lang="en-GB"/>
            <a:t>Food by Sean</a:t>
          </a:r>
        </a:p>
      </dgm:t>
    </dgm:pt>
    <dgm:pt modelId="{0E30E92E-98A5-4891-A3C0-63357655B75B}" type="parTrans" cxnId="{7D744CA5-ECBE-4844-A1D3-5ED5C41AB2C4}">
      <dgm:prSet/>
      <dgm:spPr/>
      <dgm:t>
        <a:bodyPr/>
        <a:lstStyle/>
        <a:p>
          <a:endParaRPr lang="en-GB"/>
        </a:p>
      </dgm:t>
    </dgm:pt>
    <dgm:pt modelId="{2B3214B2-AE42-48B0-9E84-A2551D9CD12E}" type="sibTrans" cxnId="{7D744CA5-ECBE-4844-A1D3-5ED5C41AB2C4}">
      <dgm:prSet/>
      <dgm:spPr/>
      <dgm:t>
        <a:bodyPr/>
        <a:lstStyle/>
        <a:p>
          <a:endParaRPr lang="en-GB"/>
        </a:p>
      </dgm:t>
    </dgm:pt>
    <dgm:pt modelId="{BE17C9EA-95B7-4EA1-B804-5D5D0881821E}" type="asst">
      <dgm:prSet/>
      <dgm:spPr/>
      <dgm:t>
        <a:bodyPr/>
        <a:lstStyle/>
        <a:p>
          <a:r>
            <a:rPr lang="en-GB"/>
            <a:t>GNSQ bar</a:t>
          </a:r>
        </a:p>
      </dgm:t>
    </dgm:pt>
    <dgm:pt modelId="{BE2741ED-DBFE-4E3E-B1DF-0B4A85DA4949}" type="parTrans" cxnId="{39EAA353-0B53-45B2-80F7-292CF80CAB56}">
      <dgm:prSet/>
      <dgm:spPr/>
      <dgm:t>
        <a:bodyPr/>
        <a:lstStyle/>
        <a:p>
          <a:endParaRPr lang="en-GB"/>
        </a:p>
      </dgm:t>
    </dgm:pt>
    <dgm:pt modelId="{F77D9B25-A7D0-41EC-8929-A39702750616}" type="sibTrans" cxnId="{39EAA353-0B53-45B2-80F7-292CF80CAB56}">
      <dgm:prSet/>
      <dgm:spPr/>
      <dgm:t>
        <a:bodyPr/>
        <a:lstStyle/>
        <a:p>
          <a:endParaRPr lang="en-GB"/>
        </a:p>
      </dgm:t>
    </dgm:pt>
    <dgm:pt modelId="{3C45233D-4842-46D8-86B5-D765A13D2984}" type="asst">
      <dgm:prSet/>
      <dgm:spPr/>
      <dgm:t>
        <a:bodyPr/>
        <a:lstStyle/>
        <a:p>
          <a:r>
            <a:rPr lang="en-GB"/>
            <a:t>Themed Character Outfits</a:t>
          </a:r>
        </a:p>
      </dgm:t>
    </dgm:pt>
    <dgm:pt modelId="{D457ADF6-23FB-495D-B731-3D5000322164}" type="parTrans" cxnId="{C5ED4197-9D81-4152-A4C4-46B36609A47A}">
      <dgm:prSet/>
      <dgm:spPr/>
      <dgm:t>
        <a:bodyPr/>
        <a:lstStyle/>
        <a:p>
          <a:endParaRPr lang="en-GB"/>
        </a:p>
      </dgm:t>
    </dgm:pt>
    <dgm:pt modelId="{C112EBAC-F955-454A-ADA1-66D747FF34A9}" type="sibTrans" cxnId="{C5ED4197-9D81-4152-A4C4-46B36609A47A}">
      <dgm:prSet/>
      <dgm:spPr/>
      <dgm:t>
        <a:bodyPr/>
        <a:lstStyle/>
        <a:p>
          <a:endParaRPr lang="en-GB"/>
        </a:p>
      </dgm:t>
    </dgm:pt>
    <dgm:pt modelId="{43ED85A0-1718-4B77-8AE7-59111B38551C}" type="asst">
      <dgm:prSet/>
      <dgm:spPr/>
      <dgm:t>
        <a:bodyPr/>
        <a:lstStyle/>
        <a:p>
          <a:r>
            <a:rPr lang="en-GB"/>
            <a:t>Table props</a:t>
          </a:r>
        </a:p>
      </dgm:t>
    </dgm:pt>
    <dgm:pt modelId="{EBABA560-9FD3-48CB-99AA-1FFDE053C6CF}" type="parTrans" cxnId="{89D105EE-79D8-44F9-A612-410B2733BC77}">
      <dgm:prSet/>
      <dgm:spPr/>
      <dgm:t>
        <a:bodyPr/>
        <a:lstStyle/>
        <a:p>
          <a:endParaRPr lang="en-GB"/>
        </a:p>
      </dgm:t>
    </dgm:pt>
    <dgm:pt modelId="{B48ED61E-28AC-4E0C-BE10-9D837A687179}" type="sibTrans" cxnId="{89D105EE-79D8-44F9-A612-410B2733BC77}">
      <dgm:prSet/>
      <dgm:spPr/>
      <dgm:t>
        <a:bodyPr/>
        <a:lstStyle/>
        <a:p>
          <a:endParaRPr lang="en-GB"/>
        </a:p>
      </dgm:t>
    </dgm:pt>
    <dgm:pt modelId="{99A079B6-4599-49A6-AC7F-418B91A610D9}" type="asst">
      <dgm:prSet/>
      <dgm:spPr/>
      <dgm:t>
        <a:bodyPr/>
        <a:lstStyle/>
        <a:p>
          <a:r>
            <a:rPr lang="en-GB"/>
            <a:t>Resident DJ</a:t>
          </a:r>
        </a:p>
      </dgm:t>
    </dgm:pt>
    <dgm:pt modelId="{4A306BC5-7834-45DE-B675-C2CD3F16A715}" type="parTrans" cxnId="{B7183F51-46AD-4949-B46C-A624017F9556}">
      <dgm:prSet/>
      <dgm:spPr/>
      <dgm:t>
        <a:bodyPr/>
        <a:lstStyle/>
        <a:p>
          <a:endParaRPr lang="en-GB"/>
        </a:p>
      </dgm:t>
    </dgm:pt>
    <dgm:pt modelId="{0325BFF0-948A-41C3-87EF-406A670E62E7}" type="sibTrans" cxnId="{B7183F51-46AD-4949-B46C-A624017F9556}">
      <dgm:prSet/>
      <dgm:spPr/>
      <dgm:t>
        <a:bodyPr/>
        <a:lstStyle/>
        <a:p>
          <a:endParaRPr lang="en-GB"/>
        </a:p>
      </dgm:t>
    </dgm:pt>
    <dgm:pt modelId="{A84507AB-9B83-4D94-8CD9-F8FDD4B4A92F}" type="asst">
      <dgm:prSet/>
      <dgm:spPr/>
      <dgm:t>
        <a:bodyPr/>
        <a:lstStyle/>
        <a:p>
          <a:r>
            <a:rPr lang="en-GB"/>
            <a:t>Prize donations</a:t>
          </a:r>
        </a:p>
      </dgm:t>
    </dgm:pt>
    <dgm:pt modelId="{E155BDD0-18B4-4BE5-AE2B-B3204CC61D7B}" type="parTrans" cxnId="{C4E86B89-5EEE-4CC2-836C-D0B8FA213702}">
      <dgm:prSet/>
      <dgm:spPr/>
      <dgm:t>
        <a:bodyPr/>
        <a:lstStyle/>
        <a:p>
          <a:endParaRPr lang="en-GB"/>
        </a:p>
      </dgm:t>
    </dgm:pt>
    <dgm:pt modelId="{FE93BAD1-70CF-45D0-BDB3-AA11458C7C8A}" type="sibTrans" cxnId="{C4E86B89-5EEE-4CC2-836C-D0B8FA213702}">
      <dgm:prSet/>
      <dgm:spPr/>
      <dgm:t>
        <a:bodyPr/>
        <a:lstStyle/>
        <a:p>
          <a:endParaRPr lang="en-GB"/>
        </a:p>
      </dgm:t>
    </dgm:pt>
    <dgm:pt modelId="{F1143F4E-FBE0-47C3-A5BD-61CD9F984C00}" type="asst">
      <dgm:prSet/>
      <dgm:spPr/>
      <dgm:t>
        <a:bodyPr/>
        <a:lstStyle/>
        <a:p>
          <a:r>
            <a:rPr lang="en-GB"/>
            <a:t>Task responsibility</a:t>
          </a:r>
        </a:p>
      </dgm:t>
    </dgm:pt>
    <dgm:pt modelId="{981D4A85-4166-49D4-821A-B1B433C3BAA3}" type="parTrans" cxnId="{07A6801C-7057-484C-B389-7B2C3373D856}">
      <dgm:prSet/>
      <dgm:spPr/>
      <dgm:t>
        <a:bodyPr/>
        <a:lstStyle/>
        <a:p>
          <a:endParaRPr lang="en-GB"/>
        </a:p>
      </dgm:t>
    </dgm:pt>
    <dgm:pt modelId="{8D70EF4C-1C0F-4614-B891-39FDF21111BC}" type="sibTrans" cxnId="{07A6801C-7057-484C-B389-7B2C3373D856}">
      <dgm:prSet/>
      <dgm:spPr/>
      <dgm:t>
        <a:bodyPr/>
        <a:lstStyle/>
        <a:p>
          <a:endParaRPr lang="en-GB"/>
        </a:p>
      </dgm:t>
    </dgm:pt>
    <dgm:pt modelId="{167F3BA1-52CC-4139-B4BC-6F3B7C656774}" type="asst">
      <dgm:prSet/>
      <dgm:spPr/>
      <dgm:t>
        <a:bodyPr/>
        <a:lstStyle/>
        <a:p>
          <a:r>
            <a:rPr lang="en-GB"/>
            <a:t>Layout</a:t>
          </a:r>
        </a:p>
      </dgm:t>
    </dgm:pt>
    <dgm:pt modelId="{03B2D472-6A15-4517-847B-DF04C704C88E}" type="parTrans" cxnId="{D21D516D-B932-434D-96B0-65359DB7FF4B}">
      <dgm:prSet/>
      <dgm:spPr/>
      <dgm:t>
        <a:bodyPr/>
        <a:lstStyle/>
        <a:p>
          <a:endParaRPr lang="en-GB"/>
        </a:p>
      </dgm:t>
    </dgm:pt>
    <dgm:pt modelId="{FE2DF079-5509-4EC5-9D45-72BE15182C20}" type="sibTrans" cxnId="{D21D516D-B932-434D-96B0-65359DB7FF4B}">
      <dgm:prSet/>
      <dgm:spPr/>
      <dgm:t>
        <a:bodyPr/>
        <a:lstStyle/>
        <a:p>
          <a:endParaRPr lang="en-GB"/>
        </a:p>
      </dgm:t>
    </dgm:pt>
    <dgm:pt modelId="{42E48A0F-4D7B-4C95-B200-AC8730F2A4D7}" type="asst">
      <dgm:prSet/>
      <dgm:spPr/>
      <dgm:t>
        <a:bodyPr/>
        <a:lstStyle/>
        <a:p>
          <a:r>
            <a:rPr lang="en-GB"/>
            <a:t>Toilets</a:t>
          </a:r>
        </a:p>
      </dgm:t>
    </dgm:pt>
    <dgm:pt modelId="{2B14E726-63EC-42E3-94B9-CEEDD84F6A0C}" type="parTrans" cxnId="{D4DB92A3-96F4-43E6-A837-88632EF60D34}">
      <dgm:prSet/>
      <dgm:spPr/>
      <dgm:t>
        <a:bodyPr/>
        <a:lstStyle/>
        <a:p>
          <a:endParaRPr lang="en-GB"/>
        </a:p>
      </dgm:t>
    </dgm:pt>
    <dgm:pt modelId="{8A3D41B8-DFC3-41CC-91C2-9A461F7CE3C2}" type="sibTrans" cxnId="{D4DB92A3-96F4-43E6-A837-88632EF60D34}">
      <dgm:prSet/>
      <dgm:spPr/>
      <dgm:t>
        <a:bodyPr/>
        <a:lstStyle/>
        <a:p>
          <a:endParaRPr lang="en-GB"/>
        </a:p>
      </dgm:t>
    </dgm:pt>
    <dgm:pt modelId="{42BD1A6E-2D8D-4911-8F41-464CC94E2A73}" type="asst">
      <dgm:prSet/>
      <dgm:spPr/>
      <dgm:t>
        <a:bodyPr/>
        <a:lstStyle/>
        <a:p>
          <a:r>
            <a:rPr lang="en-GB"/>
            <a:t>Insurance</a:t>
          </a:r>
        </a:p>
      </dgm:t>
    </dgm:pt>
    <dgm:pt modelId="{85E56E2D-351F-4A75-8199-3FB253B8E8EB}" type="parTrans" cxnId="{1FB2EB8C-EAF2-4E47-8A0C-F2C99DCB26DC}">
      <dgm:prSet/>
      <dgm:spPr/>
      <dgm:t>
        <a:bodyPr/>
        <a:lstStyle/>
        <a:p>
          <a:endParaRPr lang="en-GB"/>
        </a:p>
      </dgm:t>
    </dgm:pt>
    <dgm:pt modelId="{B7741E5D-5517-4B65-8697-312C2440F7B5}" type="sibTrans" cxnId="{1FB2EB8C-EAF2-4E47-8A0C-F2C99DCB26DC}">
      <dgm:prSet/>
      <dgm:spPr/>
      <dgm:t>
        <a:bodyPr/>
        <a:lstStyle/>
        <a:p>
          <a:endParaRPr lang="en-GB"/>
        </a:p>
      </dgm:t>
    </dgm:pt>
    <dgm:pt modelId="{493B930A-3171-4F28-BC86-62C3CB476A9B}" type="asst">
      <dgm:prSet/>
      <dgm:spPr/>
      <dgm:t>
        <a:bodyPr/>
        <a:lstStyle/>
        <a:p>
          <a:r>
            <a:rPr lang="en-GB"/>
            <a:t>Parking</a:t>
          </a:r>
        </a:p>
      </dgm:t>
    </dgm:pt>
    <dgm:pt modelId="{2018D511-7DCC-4F84-B324-4A2A2A7BE678}" type="parTrans" cxnId="{EFFDDE2D-F4A1-47B6-8EB5-32C15B5A870A}">
      <dgm:prSet/>
      <dgm:spPr/>
      <dgm:t>
        <a:bodyPr/>
        <a:lstStyle/>
        <a:p>
          <a:endParaRPr lang="en-GB"/>
        </a:p>
      </dgm:t>
    </dgm:pt>
    <dgm:pt modelId="{88EB2EEA-9481-4A1C-99C1-FE027681F56F}" type="sibTrans" cxnId="{EFFDDE2D-F4A1-47B6-8EB5-32C15B5A870A}">
      <dgm:prSet/>
      <dgm:spPr/>
      <dgm:t>
        <a:bodyPr/>
        <a:lstStyle/>
        <a:p>
          <a:endParaRPr lang="en-GB"/>
        </a:p>
      </dgm:t>
    </dgm:pt>
    <dgm:pt modelId="{0D3E1912-57AA-4999-B62C-84D2E2F78D01}" type="asst">
      <dgm:prSet/>
      <dgm:spPr/>
      <dgm:t>
        <a:bodyPr/>
        <a:lstStyle/>
        <a:p>
          <a:r>
            <a:rPr lang="en-GB"/>
            <a:t>Security</a:t>
          </a:r>
        </a:p>
      </dgm:t>
    </dgm:pt>
    <dgm:pt modelId="{0958D969-DF5F-4D0B-8707-5D89C3252F56}" type="parTrans" cxnId="{9FB7B002-E21D-4CB5-A6E7-6EE9BD0168BF}">
      <dgm:prSet/>
      <dgm:spPr/>
      <dgm:t>
        <a:bodyPr/>
        <a:lstStyle/>
        <a:p>
          <a:endParaRPr lang="en-GB"/>
        </a:p>
      </dgm:t>
    </dgm:pt>
    <dgm:pt modelId="{11C3B6E7-319E-4657-9B12-87FA9C392F39}" type="sibTrans" cxnId="{9FB7B002-E21D-4CB5-A6E7-6EE9BD0168BF}">
      <dgm:prSet/>
      <dgm:spPr/>
      <dgm:t>
        <a:bodyPr/>
        <a:lstStyle/>
        <a:p>
          <a:endParaRPr lang="en-GB"/>
        </a:p>
      </dgm:t>
    </dgm:pt>
    <dgm:pt modelId="{BBE48025-7951-40C0-B11B-9FA46257CE26}" type="asst">
      <dgm:prSet/>
      <dgm:spPr/>
      <dgm:t>
        <a:bodyPr/>
        <a:lstStyle/>
        <a:p>
          <a:r>
            <a:rPr lang="en-GB"/>
            <a:t>Licensing</a:t>
          </a:r>
        </a:p>
      </dgm:t>
    </dgm:pt>
    <dgm:pt modelId="{6EA3F37A-C5F8-43AF-A603-CDD2B10B2001}" type="parTrans" cxnId="{8248B432-F929-4684-AF17-DF42A1D6646B}">
      <dgm:prSet/>
      <dgm:spPr/>
      <dgm:t>
        <a:bodyPr/>
        <a:lstStyle/>
        <a:p>
          <a:endParaRPr lang="en-GB"/>
        </a:p>
      </dgm:t>
    </dgm:pt>
    <dgm:pt modelId="{78B1FB3B-71A7-4D9B-8E5B-F47A0B23AC5C}" type="sibTrans" cxnId="{8248B432-F929-4684-AF17-DF42A1D6646B}">
      <dgm:prSet/>
      <dgm:spPr/>
      <dgm:t>
        <a:bodyPr/>
        <a:lstStyle/>
        <a:p>
          <a:endParaRPr lang="en-GB"/>
        </a:p>
      </dgm:t>
    </dgm:pt>
    <dgm:pt modelId="{68135645-4617-4D04-AFB8-8E01ED0A9419}" type="asst">
      <dgm:prSet/>
      <dgm:spPr/>
      <dgm:t>
        <a:bodyPr/>
        <a:lstStyle/>
        <a:p>
          <a:r>
            <a:rPr lang="en-GB"/>
            <a:t>Risk Management Plan</a:t>
          </a:r>
        </a:p>
      </dgm:t>
    </dgm:pt>
    <dgm:pt modelId="{47F5D477-81BE-41A0-AE5A-44F07275B813}" type="parTrans" cxnId="{DC862972-DE28-4D14-8E16-F5F886EE0229}">
      <dgm:prSet/>
      <dgm:spPr/>
      <dgm:t>
        <a:bodyPr/>
        <a:lstStyle/>
        <a:p>
          <a:endParaRPr lang="en-GB"/>
        </a:p>
      </dgm:t>
    </dgm:pt>
    <dgm:pt modelId="{C4DAAECF-D554-4193-B053-D504843F59EF}" type="sibTrans" cxnId="{DC862972-DE28-4D14-8E16-F5F886EE0229}">
      <dgm:prSet/>
      <dgm:spPr/>
      <dgm:t>
        <a:bodyPr/>
        <a:lstStyle/>
        <a:p>
          <a:endParaRPr lang="en-GB"/>
        </a:p>
      </dgm:t>
    </dgm:pt>
    <dgm:pt modelId="{05D52DCB-0621-40CA-B4F7-D1B87D90A183}" type="asst">
      <dgm:prSet/>
      <dgm:spPr/>
      <dgm:t>
        <a:bodyPr/>
        <a:lstStyle/>
        <a:p>
          <a:r>
            <a:rPr lang="en-GB"/>
            <a:t>Decorations</a:t>
          </a:r>
        </a:p>
      </dgm:t>
    </dgm:pt>
    <dgm:pt modelId="{F404BF42-15E9-41F1-B817-F52CB913CC44}" type="parTrans" cxnId="{344BCC19-AEE7-4128-A39B-2186EC7BD10E}">
      <dgm:prSet/>
      <dgm:spPr/>
      <dgm:t>
        <a:bodyPr/>
        <a:lstStyle/>
        <a:p>
          <a:endParaRPr lang="en-GB"/>
        </a:p>
      </dgm:t>
    </dgm:pt>
    <dgm:pt modelId="{AAA348CA-6F45-4F34-87EE-37455291BBD9}" type="sibTrans" cxnId="{344BCC19-AEE7-4128-A39B-2186EC7BD10E}">
      <dgm:prSet/>
      <dgm:spPr/>
      <dgm:t>
        <a:bodyPr/>
        <a:lstStyle/>
        <a:p>
          <a:endParaRPr lang="en-GB"/>
        </a:p>
      </dgm:t>
    </dgm:pt>
    <dgm:pt modelId="{8801AF48-4E0E-42D8-B802-85C6C17B0D25}" type="asst">
      <dgm:prSet/>
      <dgm:spPr/>
      <dgm:t>
        <a:bodyPr/>
        <a:lstStyle/>
        <a:p>
          <a:r>
            <a:rPr lang="en-GB"/>
            <a:t>Design</a:t>
          </a:r>
        </a:p>
      </dgm:t>
    </dgm:pt>
    <dgm:pt modelId="{B84E8D9D-CC34-4CF5-9892-8039BB2BDF48}" type="parTrans" cxnId="{CC424856-0FB2-4491-8974-29FE90865015}">
      <dgm:prSet/>
      <dgm:spPr/>
      <dgm:t>
        <a:bodyPr/>
        <a:lstStyle/>
        <a:p>
          <a:endParaRPr lang="en-GB"/>
        </a:p>
      </dgm:t>
    </dgm:pt>
    <dgm:pt modelId="{10F597E6-DEE0-47EF-9CFE-E3C1FA23E0CF}" type="sibTrans" cxnId="{CC424856-0FB2-4491-8974-29FE90865015}">
      <dgm:prSet/>
      <dgm:spPr/>
      <dgm:t>
        <a:bodyPr/>
        <a:lstStyle/>
        <a:p>
          <a:endParaRPr lang="en-GB"/>
        </a:p>
      </dgm:t>
    </dgm:pt>
    <dgm:pt modelId="{F399C36E-D3C9-4F61-8BF8-7261634598E6}" type="asst">
      <dgm:prSet/>
      <dgm:spPr/>
      <dgm:t>
        <a:bodyPr/>
        <a:lstStyle/>
        <a:p>
          <a:r>
            <a:rPr lang="en-GB"/>
            <a:t>GNSQ</a:t>
          </a:r>
        </a:p>
      </dgm:t>
    </dgm:pt>
    <dgm:pt modelId="{7CFADB13-65BC-459B-AB21-F0BC882479D6}" type="parTrans" cxnId="{17F92B49-A062-4FD4-9BF6-775A5DE6FBE8}">
      <dgm:prSet/>
      <dgm:spPr/>
      <dgm:t>
        <a:bodyPr/>
        <a:lstStyle/>
        <a:p>
          <a:endParaRPr lang="en-GB"/>
        </a:p>
      </dgm:t>
    </dgm:pt>
    <dgm:pt modelId="{7B670A63-DF32-47D8-A994-71CEA1237A52}" type="sibTrans" cxnId="{17F92B49-A062-4FD4-9BF6-775A5DE6FBE8}">
      <dgm:prSet/>
      <dgm:spPr/>
      <dgm:t>
        <a:bodyPr/>
        <a:lstStyle/>
        <a:p>
          <a:endParaRPr lang="en-GB"/>
        </a:p>
      </dgm:t>
    </dgm:pt>
    <dgm:pt modelId="{52EFCF2A-B39E-45FD-BC7F-EC8479A168A8}" type="asst">
      <dgm:prSet/>
      <dgm:spPr/>
      <dgm:t>
        <a:bodyPr/>
        <a:lstStyle/>
        <a:p>
          <a:r>
            <a:rPr lang="en-GB"/>
            <a:t>Facebook</a:t>
          </a:r>
        </a:p>
      </dgm:t>
    </dgm:pt>
    <dgm:pt modelId="{9B87DA8D-2919-406F-8E44-D4BB0BB461C6}" type="parTrans" cxnId="{7799917E-C58C-4239-89F6-6A19FABEA42F}">
      <dgm:prSet/>
      <dgm:spPr/>
      <dgm:t>
        <a:bodyPr/>
        <a:lstStyle/>
        <a:p>
          <a:endParaRPr lang="en-GB"/>
        </a:p>
      </dgm:t>
    </dgm:pt>
    <dgm:pt modelId="{55409847-FBB6-4720-BB2A-1575BC3EB9F7}" type="sibTrans" cxnId="{7799917E-C58C-4239-89F6-6A19FABEA42F}">
      <dgm:prSet/>
      <dgm:spPr/>
      <dgm:t>
        <a:bodyPr/>
        <a:lstStyle/>
        <a:p>
          <a:endParaRPr lang="en-GB"/>
        </a:p>
      </dgm:t>
    </dgm:pt>
    <dgm:pt modelId="{7EE13A46-DD82-47FA-9714-20B70E47AE2C}" type="asst">
      <dgm:prSet/>
      <dgm:spPr/>
      <dgm:t>
        <a:bodyPr/>
        <a:lstStyle/>
        <a:p>
          <a:r>
            <a:rPr lang="en-GB"/>
            <a:t>Instagram</a:t>
          </a:r>
        </a:p>
      </dgm:t>
    </dgm:pt>
    <dgm:pt modelId="{D9241E9A-2E72-4664-9396-CC8801B7226A}" type="parTrans" cxnId="{1DC9F99A-B3A0-41B6-8778-6E446CEE2B09}">
      <dgm:prSet/>
      <dgm:spPr/>
      <dgm:t>
        <a:bodyPr/>
        <a:lstStyle/>
        <a:p>
          <a:endParaRPr lang="en-GB"/>
        </a:p>
      </dgm:t>
    </dgm:pt>
    <dgm:pt modelId="{45DD9EB8-B7D9-4B67-BE77-B773FE75E65D}" type="sibTrans" cxnId="{1DC9F99A-B3A0-41B6-8778-6E446CEE2B09}">
      <dgm:prSet/>
      <dgm:spPr/>
      <dgm:t>
        <a:bodyPr/>
        <a:lstStyle/>
        <a:p>
          <a:endParaRPr lang="en-GB"/>
        </a:p>
      </dgm:t>
    </dgm:pt>
    <dgm:pt modelId="{0AD7BCF2-A526-4A75-A358-FE8119639279}" type="asst">
      <dgm:prSet/>
      <dgm:spPr/>
      <dgm:t>
        <a:bodyPr/>
        <a:lstStyle/>
        <a:p>
          <a:r>
            <a:rPr lang="en-GB"/>
            <a:t>TikTok</a:t>
          </a:r>
        </a:p>
      </dgm:t>
    </dgm:pt>
    <dgm:pt modelId="{08F43354-45D6-4807-9C46-76CF0FB18ACF}" type="parTrans" cxnId="{E485AC89-F05B-4242-8901-93D12A7BEE93}">
      <dgm:prSet/>
      <dgm:spPr/>
      <dgm:t>
        <a:bodyPr/>
        <a:lstStyle/>
        <a:p>
          <a:endParaRPr lang="en-GB"/>
        </a:p>
      </dgm:t>
    </dgm:pt>
    <dgm:pt modelId="{868B0033-0524-4DFA-B341-15CFBF3666C3}" type="sibTrans" cxnId="{E485AC89-F05B-4242-8901-93D12A7BEE93}">
      <dgm:prSet/>
      <dgm:spPr/>
      <dgm:t>
        <a:bodyPr/>
        <a:lstStyle/>
        <a:p>
          <a:endParaRPr lang="en-GB"/>
        </a:p>
      </dgm:t>
    </dgm:pt>
    <dgm:pt modelId="{328F6A6A-8EBD-4B7F-B970-FBE3521CEF0A}" type="asst">
      <dgm:prSet/>
      <dgm:spPr/>
      <dgm:t>
        <a:bodyPr/>
        <a:lstStyle/>
        <a:p>
          <a:r>
            <a:rPr lang="en-GB"/>
            <a:t>Word of mouth</a:t>
          </a:r>
        </a:p>
      </dgm:t>
    </dgm:pt>
    <dgm:pt modelId="{DFDCD41C-3816-428A-8A5C-97744D473354}" type="parTrans" cxnId="{CBE62E7A-99A2-41BD-B896-151C07E194F9}">
      <dgm:prSet/>
      <dgm:spPr/>
      <dgm:t>
        <a:bodyPr/>
        <a:lstStyle/>
        <a:p>
          <a:endParaRPr lang="en-GB"/>
        </a:p>
      </dgm:t>
    </dgm:pt>
    <dgm:pt modelId="{DF02C12C-9213-4469-953D-AAB78F787523}" type="sibTrans" cxnId="{CBE62E7A-99A2-41BD-B896-151C07E194F9}">
      <dgm:prSet/>
      <dgm:spPr/>
      <dgm:t>
        <a:bodyPr/>
        <a:lstStyle/>
        <a:p>
          <a:endParaRPr lang="en-GB"/>
        </a:p>
      </dgm:t>
    </dgm:pt>
    <dgm:pt modelId="{2CECDBC5-224A-4A0D-8712-19CAAFA22BC0}">
      <dgm:prSet/>
      <dgm:spPr/>
      <dgm:t>
        <a:bodyPr/>
        <a:lstStyle/>
        <a:p>
          <a:r>
            <a:rPr lang="en-GB" b="1"/>
            <a:t>Finance</a:t>
          </a:r>
        </a:p>
      </dgm:t>
    </dgm:pt>
    <dgm:pt modelId="{E7BD1E15-DA2E-4812-B0A0-FA6530D5F049}" type="parTrans" cxnId="{79951748-9FDE-42E7-AD97-8678820BEA6A}">
      <dgm:prSet/>
      <dgm:spPr/>
      <dgm:t>
        <a:bodyPr/>
        <a:lstStyle/>
        <a:p>
          <a:endParaRPr lang="en-GB"/>
        </a:p>
      </dgm:t>
    </dgm:pt>
    <dgm:pt modelId="{FB682593-3826-4D79-B7B5-B53B9831D30A}" type="sibTrans" cxnId="{79951748-9FDE-42E7-AD97-8678820BEA6A}">
      <dgm:prSet/>
      <dgm:spPr/>
      <dgm:t>
        <a:bodyPr/>
        <a:lstStyle/>
        <a:p>
          <a:endParaRPr lang="en-GB"/>
        </a:p>
      </dgm:t>
    </dgm:pt>
    <dgm:pt modelId="{F5192619-7AED-4D62-A79E-6F291B1EFF4D}" type="asst">
      <dgm:prSet/>
      <dgm:spPr/>
      <dgm:t>
        <a:bodyPr/>
        <a:lstStyle/>
        <a:p>
          <a:r>
            <a:rPr lang="en-GB"/>
            <a:t>Plan</a:t>
          </a:r>
        </a:p>
      </dgm:t>
    </dgm:pt>
    <dgm:pt modelId="{2CD770FD-1173-4C87-8BF8-CEA54DEA19EA}" type="parTrans" cxnId="{8142AE87-1798-4765-A9AA-021201C42D69}">
      <dgm:prSet/>
      <dgm:spPr/>
      <dgm:t>
        <a:bodyPr/>
        <a:lstStyle/>
        <a:p>
          <a:endParaRPr lang="en-GB"/>
        </a:p>
      </dgm:t>
    </dgm:pt>
    <dgm:pt modelId="{4C9415C1-44E1-4D33-9784-516E62D3502A}" type="sibTrans" cxnId="{8142AE87-1798-4765-A9AA-021201C42D69}">
      <dgm:prSet/>
      <dgm:spPr/>
      <dgm:t>
        <a:bodyPr/>
        <a:lstStyle/>
        <a:p>
          <a:endParaRPr lang="en-GB"/>
        </a:p>
      </dgm:t>
    </dgm:pt>
    <dgm:pt modelId="{469E1A14-CE9C-4898-8D17-22302AF50D1C}" type="asst">
      <dgm:prSet/>
      <dgm:spPr/>
      <dgm:t>
        <a:bodyPr/>
        <a:lstStyle/>
        <a:p>
          <a:r>
            <a:rPr lang="en-GB"/>
            <a:t>Budget</a:t>
          </a:r>
        </a:p>
      </dgm:t>
    </dgm:pt>
    <dgm:pt modelId="{84E9C19E-459D-41A6-B2AC-890A33AEF7DF}" type="parTrans" cxnId="{AF6CA3D1-5F1F-412F-B3FB-BC5564F6FE0C}">
      <dgm:prSet/>
      <dgm:spPr/>
      <dgm:t>
        <a:bodyPr/>
        <a:lstStyle/>
        <a:p>
          <a:endParaRPr lang="en-GB"/>
        </a:p>
      </dgm:t>
    </dgm:pt>
    <dgm:pt modelId="{F0459974-47AF-4DBF-BF25-739072AA7AC9}" type="sibTrans" cxnId="{AF6CA3D1-5F1F-412F-B3FB-BC5564F6FE0C}">
      <dgm:prSet/>
      <dgm:spPr/>
      <dgm:t>
        <a:bodyPr/>
        <a:lstStyle/>
        <a:p>
          <a:endParaRPr lang="en-GB"/>
        </a:p>
      </dgm:t>
    </dgm:pt>
    <dgm:pt modelId="{33E137E5-DF06-4CAF-88DC-4C37D7F24A21}" type="asst">
      <dgm:prSet/>
      <dgm:spPr/>
      <dgm:t>
        <a:bodyPr/>
        <a:lstStyle/>
        <a:p>
          <a:r>
            <a:rPr lang="en-GB"/>
            <a:t>All proceeds to Ty Hafan </a:t>
          </a:r>
        </a:p>
      </dgm:t>
    </dgm:pt>
    <dgm:pt modelId="{961E166A-BD22-4F88-BF5F-79B4B2321957}" type="parTrans" cxnId="{99BC9081-5033-4FF9-A4CB-C3C5DBAA0088}">
      <dgm:prSet/>
      <dgm:spPr/>
      <dgm:t>
        <a:bodyPr/>
        <a:lstStyle/>
        <a:p>
          <a:endParaRPr lang="en-GB"/>
        </a:p>
      </dgm:t>
    </dgm:pt>
    <dgm:pt modelId="{E3A07432-830D-4C35-A76A-CAA80BEF31E2}" type="sibTrans" cxnId="{99BC9081-5033-4FF9-A4CB-C3C5DBAA0088}">
      <dgm:prSet/>
      <dgm:spPr/>
      <dgm:t>
        <a:bodyPr/>
        <a:lstStyle/>
        <a:p>
          <a:endParaRPr lang="en-GB"/>
        </a:p>
      </dgm:t>
    </dgm:pt>
    <dgm:pt modelId="{DFEC6CED-8E27-4D53-9AAE-7F3703FA11F4}" type="pres">
      <dgm:prSet presAssocID="{0E270E68-00AF-4E5B-A43D-4BCA1CACE12B}" presName="hierChild1" presStyleCnt="0">
        <dgm:presLayoutVars>
          <dgm:orgChart val="1"/>
          <dgm:chPref val="1"/>
          <dgm:dir/>
          <dgm:animOne val="branch"/>
          <dgm:animLvl val="lvl"/>
          <dgm:resizeHandles/>
        </dgm:presLayoutVars>
      </dgm:prSet>
      <dgm:spPr/>
    </dgm:pt>
    <dgm:pt modelId="{594E7DC6-A460-48D5-9AEA-0FB19C4729FE}" type="pres">
      <dgm:prSet presAssocID="{5F39D7DC-EA01-4E30-BF87-163986C704C0}" presName="hierRoot1" presStyleCnt="0">
        <dgm:presLayoutVars>
          <dgm:hierBranch val="init"/>
        </dgm:presLayoutVars>
      </dgm:prSet>
      <dgm:spPr/>
    </dgm:pt>
    <dgm:pt modelId="{7217D7B3-717A-4F50-8DE5-55749599D498}" type="pres">
      <dgm:prSet presAssocID="{5F39D7DC-EA01-4E30-BF87-163986C704C0}" presName="rootComposite1" presStyleCnt="0"/>
      <dgm:spPr/>
    </dgm:pt>
    <dgm:pt modelId="{2573D3BE-D950-439F-A196-0966DEDAAD1D}" type="pres">
      <dgm:prSet presAssocID="{5F39D7DC-EA01-4E30-BF87-163986C704C0}" presName="rootText1" presStyleLbl="node0" presStyleIdx="0" presStyleCnt="1" custScaleX="285937" custScaleY="133136">
        <dgm:presLayoutVars>
          <dgm:chPref val="3"/>
        </dgm:presLayoutVars>
      </dgm:prSet>
      <dgm:spPr/>
    </dgm:pt>
    <dgm:pt modelId="{3C59B196-B21D-400E-B1CC-5F58A345A60D}" type="pres">
      <dgm:prSet presAssocID="{5F39D7DC-EA01-4E30-BF87-163986C704C0}" presName="rootConnector1" presStyleLbl="node1" presStyleIdx="0" presStyleCnt="0"/>
      <dgm:spPr/>
    </dgm:pt>
    <dgm:pt modelId="{D62E8C98-D087-4F82-941E-36F31C2F9970}" type="pres">
      <dgm:prSet presAssocID="{5F39D7DC-EA01-4E30-BF87-163986C704C0}" presName="hierChild2" presStyleCnt="0"/>
      <dgm:spPr/>
    </dgm:pt>
    <dgm:pt modelId="{D4277F50-6ACD-4FA8-AA15-7FA6409B5114}" type="pres">
      <dgm:prSet presAssocID="{276A2165-C503-45AD-A8CD-AF8FA75BEDFF}" presName="Name37" presStyleLbl="parChTrans1D2" presStyleIdx="0" presStyleCnt="11"/>
      <dgm:spPr/>
    </dgm:pt>
    <dgm:pt modelId="{D39F02F8-DAA6-4725-A068-F4309959EA81}" type="pres">
      <dgm:prSet presAssocID="{AB53195D-295B-4152-9133-61DB98613A4E}" presName="hierRoot2" presStyleCnt="0">
        <dgm:presLayoutVars>
          <dgm:hierBranch val="init"/>
        </dgm:presLayoutVars>
      </dgm:prSet>
      <dgm:spPr/>
    </dgm:pt>
    <dgm:pt modelId="{FF8A468E-3738-4787-BA60-FD923C305489}" type="pres">
      <dgm:prSet presAssocID="{AB53195D-295B-4152-9133-61DB98613A4E}" presName="rootComposite" presStyleCnt="0"/>
      <dgm:spPr/>
    </dgm:pt>
    <dgm:pt modelId="{13E024CB-C9FC-4518-ACD8-0F7BFD3F6817}" type="pres">
      <dgm:prSet presAssocID="{AB53195D-295B-4152-9133-61DB98613A4E}" presName="rootText" presStyleLbl="node2" presStyleIdx="0" presStyleCnt="11">
        <dgm:presLayoutVars>
          <dgm:chPref val="3"/>
        </dgm:presLayoutVars>
      </dgm:prSet>
      <dgm:spPr/>
    </dgm:pt>
    <dgm:pt modelId="{442BF5C8-F9A6-4378-806A-69648F587162}" type="pres">
      <dgm:prSet presAssocID="{AB53195D-295B-4152-9133-61DB98613A4E}" presName="rootConnector" presStyleLbl="node2" presStyleIdx="0" presStyleCnt="11"/>
      <dgm:spPr/>
    </dgm:pt>
    <dgm:pt modelId="{D77A7E4C-F236-4692-995D-AEBD49895E56}" type="pres">
      <dgm:prSet presAssocID="{AB53195D-295B-4152-9133-61DB98613A4E}" presName="hierChild4" presStyleCnt="0"/>
      <dgm:spPr/>
    </dgm:pt>
    <dgm:pt modelId="{33F8DF36-61BF-43BF-A8E9-82F8B771C252}" type="pres">
      <dgm:prSet presAssocID="{AB53195D-295B-4152-9133-61DB98613A4E}" presName="hierChild5" presStyleCnt="0"/>
      <dgm:spPr/>
    </dgm:pt>
    <dgm:pt modelId="{740DE9AE-418F-4722-B4D1-B7CF3578DC0C}" type="pres">
      <dgm:prSet presAssocID="{B68F2413-0E07-49AB-AE70-2CD6EA389905}" presName="Name111" presStyleLbl="parChTrans1D3" presStyleIdx="0" presStyleCnt="11"/>
      <dgm:spPr/>
    </dgm:pt>
    <dgm:pt modelId="{9A4B5A93-72CD-4311-81E2-9CA236A67851}" type="pres">
      <dgm:prSet presAssocID="{0E0ACEE8-D91F-4788-9C56-A15C6448788A}" presName="hierRoot3" presStyleCnt="0">
        <dgm:presLayoutVars>
          <dgm:hierBranch val="init"/>
        </dgm:presLayoutVars>
      </dgm:prSet>
      <dgm:spPr/>
    </dgm:pt>
    <dgm:pt modelId="{313E0088-9A3D-475B-9B6B-5498279246F7}" type="pres">
      <dgm:prSet presAssocID="{0E0ACEE8-D91F-4788-9C56-A15C6448788A}" presName="rootComposite3" presStyleCnt="0"/>
      <dgm:spPr/>
    </dgm:pt>
    <dgm:pt modelId="{DD5ABCE3-B86D-45D9-99DD-C2DAEDFA6780}" type="pres">
      <dgm:prSet presAssocID="{0E0ACEE8-D91F-4788-9C56-A15C6448788A}" presName="rootText3" presStyleLbl="asst2" presStyleIdx="0" presStyleCnt="30">
        <dgm:presLayoutVars>
          <dgm:chPref val="3"/>
        </dgm:presLayoutVars>
      </dgm:prSet>
      <dgm:spPr/>
    </dgm:pt>
    <dgm:pt modelId="{241F9200-25B4-40F2-9D11-26C012D0CB2D}" type="pres">
      <dgm:prSet presAssocID="{0E0ACEE8-D91F-4788-9C56-A15C6448788A}" presName="rootConnector3" presStyleLbl="asst2" presStyleIdx="0" presStyleCnt="30"/>
      <dgm:spPr/>
    </dgm:pt>
    <dgm:pt modelId="{CAC864CE-3B1D-4824-A3A5-0DA4CE45F00A}" type="pres">
      <dgm:prSet presAssocID="{0E0ACEE8-D91F-4788-9C56-A15C6448788A}" presName="hierChild6" presStyleCnt="0"/>
      <dgm:spPr/>
    </dgm:pt>
    <dgm:pt modelId="{913AA89A-B483-4F80-8918-EBFF4AA292E4}" type="pres">
      <dgm:prSet presAssocID="{0E0ACEE8-D91F-4788-9C56-A15C6448788A}" presName="hierChild7" presStyleCnt="0"/>
      <dgm:spPr/>
    </dgm:pt>
    <dgm:pt modelId="{64594AB4-C0E6-4B5F-9C7D-7C0EFE9FDA48}" type="pres">
      <dgm:prSet presAssocID="{858AAB42-96D9-4199-BA21-74CD08B74173}" presName="Name111" presStyleLbl="parChTrans1D4" presStyleIdx="0" presStyleCnt="19"/>
      <dgm:spPr/>
    </dgm:pt>
    <dgm:pt modelId="{8787F3A7-CAB2-4A61-A618-C7E4D74A56B2}" type="pres">
      <dgm:prSet presAssocID="{60EE76FD-D692-4A34-AD4F-5DAED6FBABC1}" presName="hierRoot3" presStyleCnt="0">
        <dgm:presLayoutVars>
          <dgm:hierBranch val="init"/>
        </dgm:presLayoutVars>
      </dgm:prSet>
      <dgm:spPr/>
    </dgm:pt>
    <dgm:pt modelId="{02A0DD89-7421-450F-A673-3E93DCD533E3}" type="pres">
      <dgm:prSet presAssocID="{60EE76FD-D692-4A34-AD4F-5DAED6FBABC1}" presName="rootComposite3" presStyleCnt="0"/>
      <dgm:spPr/>
    </dgm:pt>
    <dgm:pt modelId="{260FCA30-57F5-4049-A2C6-139AB0B73D4F}" type="pres">
      <dgm:prSet presAssocID="{60EE76FD-D692-4A34-AD4F-5DAED6FBABC1}" presName="rootText3" presStyleLbl="asst2" presStyleIdx="1" presStyleCnt="30">
        <dgm:presLayoutVars>
          <dgm:chPref val="3"/>
        </dgm:presLayoutVars>
      </dgm:prSet>
      <dgm:spPr/>
    </dgm:pt>
    <dgm:pt modelId="{188533C9-A3E9-4809-A178-A3B87F72060B}" type="pres">
      <dgm:prSet presAssocID="{60EE76FD-D692-4A34-AD4F-5DAED6FBABC1}" presName="rootConnector3" presStyleLbl="asst2" presStyleIdx="1" presStyleCnt="30"/>
      <dgm:spPr/>
    </dgm:pt>
    <dgm:pt modelId="{0375582E-5534-45B2-8BFD-45D69A97C3EF}" type="pres">
      <dgm:prSet presAssocID="{60EE76FD-D692-4A34-AD4F-5DAED6FBABC1}" presName="hierChild6" presStyleCnt="0"/>
      <dgm:spPr/>
    </dgm:pt>
    <dgm:pt modelId="{E09C2136-8DEF-4B0D-A814-8FC84D66A9B8}" type="pres">
      <dgm:prSet presAssocID="{60EE76FD-D692-4A34-AD4F-5DAED6FBABC1}" presName="hierChild7" presStyleCnt="0"/>
      <dgm:spPr/>
    </dgm:pt>
    <dgm:pt modelId="{C6B16850-21E5-4B5D-95EB-1A50C23187CB}" type="pres">
      <dgm:prSet presAssocID="{BB76B7B4-4B6A-4042-8AD2-67C7BC0CE285}" presName="Name111" presStyleLbl="parChTrans1D4" presStyleIdx="1" presStyleCnt="19"/>
      <dgm:spPr/>
    </dgm:pt>
    <dgm:pt modelId="{8DE55762-9021-4FEA-B60E-79B03C24D0D8}" type="pres">
      <dgm:prSet presAssocID="{42F605BE-3AB5-423A-ABFE-F86E1D4C2F03}" presName="hierRoot3" presStyleCnt="0">
        <dgm:presLayoutVars>
          <dgm:hierBranch val="init"/>
        </dgm:presLayoutVars>
      </dgm:prSet>
      <dgm:spPr/>
    </dgm:pt>
    <dgm:pt modelId="{70CF358E-43D1-4468-B13A-C2E773D399B1}" type="pres">
      <dgm:prSet presAssocID="{42F605BE-3AB5-423A-ABFE-F86E1D4C2F03}" presName="rootComposite3" presStyleCnt="0"/>
      <dgm:spPr/>
    </dgm:pt>
    <dgm:pt modelId="{7A163A13-EB3E-4C6F-BFD6-DEE3F24731E3}" type="pres">
      <dgm:prSet presAssocID="{42F605BE-3AB5-423A-ABFE-F86E1D4C2F03}" presName="rootText3" presStyleLbl="asst2" presStyleIdx="2" presStyleCnt="30">
        <dgm:presLayoutVars>
          <dgm:chPref val="3"/>
        </dgm:presLayoutVars>
      </dgm:prSet>
      <dgm:spPr/>
    </dgm:pt>
    <dgm:pt modelId="{84B43F94-3ED4-462B-B8C1-62D08D7647C9}" type="pres">
      <dgm:prSet presAssocID="{42F605BE-3AB5-423A-ABFE-F86E1D4C2F03}" presName="rootConnector3" presStyleLbl="asst2" presStyleIdx="2" presStyleCnt="30"/>
      <dgm:spPr/>
    </dgm:pt>
    <dgm:pt modelId="{5E517527-80BC-4B13-ABED-A0639F4A467B}" type="pres">
      <dgm:prSet presAssocID="{42F605BE-3AB5-423A-ABFE-F86E1D4C2F03}" presName="hierChild6" presStyleCnt="0"/>
      <dgm:spPr/>
    </dgm:pt>
    <dgm:pt modelId="{CDA547AA-E0E6-4A73-BB6A-6E91B5161548}" type="pres">
      <dgm:prSet presAssocID="{42F605BE-3AB5-423A-ABFE-F86E1D4C2F03}" presName="hierChild7" presStyleCnt="0"/>
      <dgm:spPr/>
    </dgm:pt>
    <dgm:pt modelId="{E9C96CF2-03EA-4A3F-A9FC-D1D558D3A848}" type="pres">
      <dgm:prSet presAssocID="{984001A4-C93B-4F25-ACF4-786CE66EF457}" presName="Name37" presStyleLbl="parChTrans1D2" presStyleIdx="1" presStyleCnt="11"/>
      <dgm:spPr/>
    </dgm:pt>
    <dgm:pt modelId="{805364A2-161C-4873-9551-B4EA35FD5A53}" type="pres">
      <dgm:prSet presAssocID="{1656F1DC-262A-4D5F-9283-87CA546CF57F}" presName="hierRoot2" presStyleCnt="0">
        <dgm:presLayoutVars>
          <dgm:hierBranch val="init"/>
        </dgm:presLayoutVars>
      </dgm:prSet>
      <dgm:spPr/>
    </dgm:pt>
    <dgm:pt modelId="{C7AB93CB-07A7-4326-8C01-9035DBF67CDE}" type="pres">
      <dgm:prSet presAssocID="{1656F1DC-262A-4D5F-9283-87CA546CF57F}" presName="rootComposite" presStyleCnt="0"/>
      <dgm:spPr/>
    </dgm:pt>
    <dgm:pt modelId="{77E65FD7-FA29-452E-944E-987177B87B09}" type="pres">
      <dgm:prSet presAssocID="{1656F1DC-262A-4D5F-9283-87CA546CF57F}" presName="rootText" presStyleLbl="node2" presStyleIdx="1" presStyleCnt="11">
        <dgm:presLayoutVars>
          <dgm:chPref val="3"/>
        </dgm:presLayoutVars>
      </dgm:prSet>
      <dgm:spPr/>
    </dgm:pt>
    <dgm:pt modelId="{881FDC9E-33CC-4325-BE44-3FE2DC6A608D}" type="pres">
      <dgm:prSet presAssocID="{1656F1DC-262A-4D5F-9283-87CA546CF57F}" presName="rootConnector" presStyleLbl="node2" presStyleIdx="1" presStyleCnt="11"/>
      <dgm:spPr/>
    </dgm:pt>
    <dgm:pt modelId="{60A11622-C934-4EB1-97A5-BBD0B5975560}" type="pres">
      <dgm:prSet presAssocID="{1656F1DC-262A-4D5F-9283-87CA546CF57F}" presName="hierChild4" presStyleCnt="0"/>
      <dgm:spPr/>
    </dgm:pt>
    <dgm:pt modelId="{695702BA-333F-492B-A479-4F01F06A9A1F}" type="pres">
      <dgm:prSet presAssocID="{1656F1DC-262A-4D5F-9283-87CA546CF57F}" presName="hierChild5" presStyleCnt="0"/>
      <dgm:spPr/>
    </dgm:pt>
    <dgm:pt modelId="{F67DDF13-627D-48AA-9162-B5C702F5A049}" type="pres">
      <dgm:prSet presAssocID="{EA7917BD-885D-4EA9-AE0F-B054C63E88F3}" presName="Name111" presStyleLbl="parChTrans1D3" presStyleIdx="1" presStyleCnt="11"/>
      <dgm:spPr/>
    </dgm:pt>
    <dgm:pt modelId="{7C85C20D-F3EA-4212-B1DF-A830BD6891C9}" type="pres">
      <dgm:prSet presAssocID="{0AA73F77-DC76-4FF3-81EA-2D41A2FBF16E}" presName="hierRoot3" presStyleCnt="0">
        <dgm:presLayoutVars>
          <dgm:hierBranch val="init"/>
        </dgm:presLayoutVars>
      </dgm:prSet>
      <dgm:spPr/>
    </dgm:pt>
    <dgm:pt modelId="{18787EC0-965B-4C13-A1DD-1FB12F20DA0F}" type="pres">
      <dgm:prSet presAssocID="{0AA73F77-DC76-4FF3-81EA-2D41A2FBF16E}" presName="rootComposite3" presStyleCnt="0"/>
      <dgm:spPr/>
    </dgm:pt>
    <dgm:pt modelId="{E635538B-EEA1-4221-971F-02BA7277A419}" type="pres">
      <dgm:prSet presAssocID="{0AA73F77-DC76-4FF3-81EA-2D41A2FBF16E}" presName="rootText3" presStyleLbl="asst2" presStyleIdx="3" presStyleCnt="30">
        <dgm:presLayoutVars>
          <dgm:chPref val="3"/>
        </dgm:presLayoutVars>
      </dgm:prSet>
      <dgm:spPr/>
    </dgm:pt>
    <dgm:pt modelId="{7E84C295-D5B0-414A-908B-165DBBE60D70}" type="pres">
      <dgm:prSet presAssocID="{0AA73F77-DC76-4FF3-81EA-2D41A2FBF16E}" presName="rootConnector3" presStyleLbl="asst2" presStyleIdx="3" presStyleCnt="30"/>
      <dgm:spPr/>
    </dgm:pt>
    <dgm:pt modelId="{868C1EE6-70A8-4FAA-BC9B-05B464A341A0}" type="pres">
      <dgm:prSet presAssocID="{0AA73F77-DC76-4FF3-81EA-2D41A2FBF16E}" presName="hierChild6" presStyleCnt="0"/>
      <dgm:spPr/>
    </dgm:pt>
    <dgm:pt modelId="{81220F36-07A1-4FDE-BFBF-12E4785D1491}" type="pres">
      <dgm:prSet presAssocID="{0AA73F77-DC76-4FF3-81EA-2D41A2FBF16E}" presName="hierChild7" presStyleCnt="0"/>
      <dgm:spPr/>
    </dgm:pt>
    <dgm:pt modelId="{FC648E96-928A-41E4-B04D-2D2D0C5C59EC}" type="pres">
      <dgm:prSet presAssocID="{59C82E44-8761-4639-8BC6-C6CE6E1BF093}" presName="Name111" presStyleLbl="parChTrans1D4" presStyleIdx="2" presStyleCnt="19"/>
      <dgm:spPr/>
    </dgm:pt>
    <dgm:pt modelId="{5D6AA0A7-83B9-41E3-B951-1E832E9471B8}" type="pres">
      <dgm:prSet presAssocID="{73025453-DE62-43A9-8081-D2A6D24DD945}" presName="hierRoot3" presStyleCnt="0">
        <dgm:presLayoutVars>
          <dgm:hierBranch val="init"/>
        </dgm:presLayoutVars>
      </dgm:prSet>
      <dgm:spPr/>
    </dgm:pt>
    <dgm:pt modelId="{D6239E7B-A70D-496F-A6AE-36D64A5A5E4F}" type="pres">
      <dgm:prSet presAssocID="{73025453-DE62-43A9-8081-D2A6D24DD945}" presName="rootComposite3" presStyleCnt="0"/>
      <dgm:spPr/>
    </dgm:pt>
    <dgm:pt modelId="{D6C10127-A04A-4073-B41F-0928E2609358}" type="pres">
      <dgm:prSet presAssocID="{73025453-DE62-43A9-8081-D2A6D24DD945}" presName="rootText3" presStyleLbl="asst2" presStyleIdx="4" presStyleCnt="30">
        <dgm:presLayoutVars>
          <dgm:chPref val="3"/>
        </dgm:presLayoutVars>
      </dgm:prSet>
      <dgm:spPr/>
    </dgm:pt>
    <dgm:pt modelId="{76B87C30-50C9-43E4-A184-B6642B1654A2}" type="pres">
      <dgm:prSet presAssocID="{73025453-DE62-43A9-8081-D2A6D24DD945}" presName="rootConnector3" presStyleLbl="asst2" presStyleIdx="4" presStyleCnt="30"/>
      <dgm:spPr/>
    </dgm:pt>
    <dgm:pt modelId="{C25E2F3F-730A-441B-BDC4-E53634AA662A}" type="pres">
      <dgm:prSet presAssocID="{73025453-DE62-43A9-8081-D2A6D24DD945}" presName="hierChild6" presStyleCnt="0"/>
      <dgm:spPr/>
    </dgm:pt>
    <dgm:pt modelId="{23F94A24-AEAA-4605-A1D5-FCB93CB1858E}" type="pres">
      <dgm:prSet presAssocID="{73025453-DE62-43A9-8081-D2A6D24DD945}" presName="hierChild7" presStyleCnt="0"/>
      <dgm:spPr/>
    </dgm:pt>
    <dgm:pt modelId="{5D55B4D8-674D-4AEF-AB58-5EB0EF127E8C}" type="pres">
      <dgm:prSet presAssocID="{AC2FEE6E-8A78-42A8-9430-32987BA11C2F}" presName="Name37" presStyleLbl="parChTrans1D2" presStyleIdx="2" presStyleCnt="11"/>
      <dgm:spPr/>
    </dgm:pt>
    <dgm:pt modelId="{7FB7AA77-AF2A-460C-8957-567741C47B32}" type="pres">
      <dgm:prSet presAssocID="{CF161CA3-D92A-4BFF-9660-35D230F29AF5}" presName="hierRoot2" presStyleCnt="0">
        <dgm:presLayoutVars>
          <dgm:hierBranch val="init"/>
        </dgm:presLayoutVars>
      </dgm:prSet>
      <dgm:spPr/>
    </dgm:pt>
    <dgm:pt modelId="{42321CDD-FA91-4F07-A636-9EC9A4613CEE}" type="pres">
      <dgm:prSet presAssocID="{CF161CA3-D92A-4BFF-9660-35D230F29AF5}" presName="rootComposite" presStyleCnt="0"/>
      <dgm:spPr/>
    </dgm:pt>
    <dgm:pt modelId="{3226FCF6-F3C3-44ED-8D4A-6FA7DA7FDF72}" type="pres">
      <dgm:prSet presAssocID="{CF161CA3-D92A-4BFF-9660-35D230F29AF5}" presName="rootText" presStyleLbl="node2" presStyleIdx="2" presStyleCnt="11">
        <dgm:presLayoutVars>
          <dgm:chPref val="3"/>
        </dgm:presLayoutVars>
      </dgm:prSet>
      <dgm:spPr/>
    </dgm:pt>
    <dgm:pt modelId="{46690D36-62AA-4D43-BDEB-A8657858B510}" type="pres">
      <dgm:prSet presAssocID="{CF161CA3-D92A-4BFF-9660-35D230F29AF5}" presName="rootConnector" presStyleLbl="node2" presStyleIdx="2" presStyleCnt="11"/>
      <dgm:spPr/>
    </dgm:pt>
    <dgm:pt modelId="{750C8133-5E55-4C86-964A-5C730B6FAE7F}" type="pres">
      <dgm:prSet presAssocID="{CF161CA3-D92A-4BFF-9660-35D230F29AF5}" presName="hierChild4" presStyleCnt="0"/>
      <dgm:spPr/>
    </dgm:pt>
    <dgm:pt modelId="{9612C674-7C58-4520-B8CD-EF504616B1B5}" type="pres">
      <dgm:prSet presAssocID="{CF161CA3-D92A-4BFF-9660-35D230F29AF5}" presName="hierChild5" presStyleCnt="0"/>
      <dgm:spPr/>
    </dgm:pt>
    <dgm:pt modelId="{DE211CC6-D3EA-46D5-AA46-2360DF9B45E2}" type="pres">
      <dgm:prSet presAssocID="{27DA17DE-2BA3-4AF2-ACF6-0703AB2B0630}" presName="Name111" presStyleLbl="parChTrans1D3" presStyleIdx="2" presStyleCnt="11"/>
      <dgm:spPr/>
    </dgm:pt>
    <dgm:pt modelId="{C390C50A-3602-4B6B-9219-D8C4A0E55B06}" type="pres">
      <dgm:prSet presAssocID="{D276571A-2A37-4371-9E89-EF2F2E52C68C}" presName="hierRoot3" presStyleCnt="0">
        <dgm:presLayoutVars>
          <dgm:hierBranch val="init"/>
        </dgm:presLayoutVars>
      </dgm:prSet>
      <dgm:spPr/>
    </dgm:pt>
    <dgm:pt modelId="{108C6296-00D0-4495-A520-0FD855696EA5}" type="pres">
      <dgm:prSet presAssocID="{D276571A-2A37-4371-9E89-EF2F2E52C68C}" presName="rootComposite3" presStyleCnt="0"/>
      <dgm:spPr/>
    </dgm:pt>
    <dgm:pt modelId="{D3F1BD8F-3A4C-40BD-84D1-FAC3C3A8CFEB}" type="pres">
      <dgm:prSet presAssocID="{D276571A-2A37-4371-9E89-EF2F2E52C68C}" presName="rootText3" presStyleLbl="asst2" presStyleIdx="5" presStyleCnt="30">
        <dgm:presLayoutVars>
          <dgm:chPref val="3"/>
        </dgm:presLayoutVars>
      </dgm:prSet>
      <dgm:spPr/>
    </dgm:pt>
    <dgm:pt modelId="{26BC9DD1-02DB-4674-A4BA-78719341185E}" type="pres">
      <dgm:prSet presAssocID="{D276571A-2A37-4371-9E89-EF2F2E52C68C}" presName="rootConnector3" presStyleLbl="asst2" presStyleIdx="5" presStyleCnt="30"/>
      <dgm:spPr/>
    </dgm:pt>
    <dgm:pt modelId="{30A3D83A-9F14-43C6-A8C4-C29347EC2DD2}" type="pres">
      <dgm:prSet presAssocID="{D276571A-2A37-4371-9E89-EF2F2E52C68C}" presName="hierChild6" presStyleCnt="0"/>
      <dgm:spPr/>
    </dgm:pt>
    <dgm:pt modelId="{B52F628E-B8A7-4A60-83C4-1F90C2EF9CFE}" type="pres">
      <dgm:prSet presAssocID="{D276571A-2A37-4371-9E89-EF2F2E52C68C}" presName="hierChild7" presStyleCnt="0"/>
      <dgm:spPr/>
    </dgm:pt>
    <dgm:pt modelId="{986DEC5D-B5CD-47CE-A482-E1B816BA9AEF}" type="pres">
      <dgm:prSet presAssocID="{0E30E92E-98A5-4891-A3C0-63357655B75B}" presName="Name111" presStyleLbl="parChTrans1D4" presStyleIdx="3" presStyleCnt="19"/>
      <dgm:spPr/>
    </dgm:pt>
    <dgm:pt modelId="{3EC73440-41F0-4C70-A159-7D4A80B6D993}" type="pres">
      <dgm:prSet presAssocID="{43C01169-EC69-4F62-B527-B412FD136CB4}" presName="hierRoot3" presStyleCnt="0">
        <dgm:presLayoutVars>
          <dgm:hierBranch val="init"/>
        </dgm:presLayoutVars>
      </dgm:prSet>
      <dgm:spPr/>
    </dgm:pt>
    <dgm:pt modelId="{9FF5D85B-95CD-48C2-83AE-1DE83C8B589D}" type="pres">
      <dgm:prSet presAssocID="{43C01169-EC69-4F62-B527-B412FD136CB4}" presName="rootComposite3" presStyleCnt="0"/>
      <dgm:spPr/>
    </dgm:pt>
    <dgm:pt modelId="{E54E36C3-E253-4E12-9774-718F8B4E8BE7}" type="pres">
      <dgm:prSet presAssocID="{43C01169-EC69-4F62-B527-B412FD136CB4}" presName="rootText3" presStyleLbl="asst2" presStyleIdx="6" presStyleCnt="30">
        <dgm:presLayoutVars>
          <dgm:chPref val="3"/>
        </dgm:presLayoutVars>
      </dgm:prSet>
      <dgm:spPr/>
    </dgm:pt>
    <dgm:pt modelId="{0151DD62-7B31-42EA-A762-F6FC52AF45D5}" type="pres">
      <dgm:prSet presAssocID="{43C01169-EC69-4F62-B527-B412FD136CB4}" presName="rootConnector3" presStyleLbl="asst2" presStyleIdx="6" presStyleCnt="30"/>
      <dgm:spPr/>
    </dgm:pt>
    <dgm:pt modelId="{0BB3F212-B1B7-4FE5-B0AD-7BE3428DBC89}" type="pres">
      <dgm:prSet presAssocID="{43C01169-EC69-4F62-B527-B412FD136CB4}" presName="hierChild6" presStyleCnt="0"/>
      <dgm:spPr/>
    </dgm:pt>
    <dgm:pt modelId="{A0FC5D8F-08B4-46B1-BBCD-FF766D0207BA}" type="pres">
      <dgm:prSet presAssocID="{43C01169-EC69-4F62-B527-B412FD136CB4}" presName="hierChild7" presStyleCnt="0"/>
      <dgm:spPr/>
    </dgm:pt>
    <dgm:pt modelId="{4FF6BDE2-FF4D-434C-AFE9-4F719AA1B22C}" type="pres">
      <dgm:prSet presAssocID="{BE2741ED-DBFE-4E3E-B1DF-0B4A85DA4949}" presName="Name111" presStyleLbl="parChTrans1D4" presStyleIdx="4" presStyleCnt="19"/>
      <dgm:spPr/>
    </dgm:pt>
    <dgm:pt modelId="{147EF760-5617-44FC-BA90-F8F9C5BF3934}" type="pres">
      <dgm:prSet presAssocID="{BE17C9EA-95B7-4EA1-B804-5D5D0881821E}" presName="hierRoot3" presStyleCnt="0">
        <dgm:presLayoutVars>
          <dgm:hierBranch val="init"/>
        </dgm:presLayoutVars>
      </dgm:prSet>
      <dgm:spPr/>
    </dgm:pt>
    <dgm:pt modelId="{B733074B-9E54-4152-9075-170A822BB52E}" type="pres">
      <dgm:prSet presAssocID="{BE17C9EA-95B7-4EA1-B804-5D5D0881821E}" presName="rootComposite3" presStyleCnt="0"/>
      <dgm:spPr/>
    </dgm:pt>
    <dgm:pt modelId="{033E20DA-3C63-4BD8-ACE0-38C997DB1CBB}" type="pres">
      <dgm:prSet presAssocID="{BE17C9EA-95B7-4EA1-B804-5D5D0881821E}" presName="rootText3" presStyleLbl="asst2" presStyleIdx="7" presStyleCnt="30">
        <dgm:presLayoutVars>
          <dgm:chPref val="3"/>
        </dgm:presLayoutVars>
      </dgm:prSet>
      <dgm:spPr/>
    </dgm:pt>
    <dgm:pt modelId="{12984484-6805-4198-AEFF-4B8B52F78F91}" type="pres">
      <dgm:prSet presAssocID="{BE17C9EA-95B7-4EA1-B804-5D5D0881821E}" presName="rootConnector3" presStyleLbl="asst2" presStyleIdx="7" presStyleCnt="30"/>
      <dgm:spPr/>
    </dgm:pt>
    <dgm:pt modelId="{85C892B6-7F49-4303-AE4D-E341F8919FB8}" type="pres">
      <dgm:prSet presAssocID="{BE17C9EA-95B7-4EA1-B804-5D5D0881821E}" presName="hierChild6" presStyleCnt="0"/>
      <dgm:spPr/>
    </dgm:pt>
    <dgm:pt modelId="{278AF4B2-5E98-486C-AA74-1F903E71A554}" type="pres">
      <dgm:prSet presAssocID="{BE17C9EA-95B7-4EA1-B804-5D5D0881821E}" presName="hierChild7" presStyleCnt="0"/>
      <dgm:spPr/>
    </dgm:pt>
    <dgm:pt modelId="{2366C429-A2F9-4E7B-B3D6-4C5D4477309C}" type="pres">
      <dgm:prSet presAssocID="{4C672715-2FFE-4E43-9700-1E53A93FB9DE}" presName="Name37" presStyleLbl="parChTrans1D2" presStyleIdx="3" presStyleCnt="11"/>
      <dgm:spPr/>
    </dgm:pt>
    <dgm:pt modelId="{EDD8FD45-DE07-4B3B-8902-C1B030A7391B}" type="pres">
      <dgm:prSet presAssocID="{1B2E2B26-D3E5-4BCA-B127-4C85CB87D38F}" presName="hierRoot2" presStyleCnt="0">
        <dgm:presLayoutVars>
          <dgm:hierBranch val="init"/>
        </dgm:presLayoutVars>
      </dgm:prSet>
      <dgm:spPr/>
    </dgm:pt>
    <dgm:pt modelId="{B525E95F-449F-4CD7-B91C-7D4E063F598D}" type="pres">
      <dgm:prSet presAssocID="{1B2E2B26-D3E5-4BCA-B127-4C85CB87D38F}" presName="rootComposite" presStyleCnt="0"/>
      <dgm:spPr/>
    </dgm:pt>
    <dgm:pt modelId="{00102FC8-5186-4A92-8D26-B300B5C6271D}" type="pres">
      <dgm:prSet presAssocID="{1B2E2B26-D3E5-4BCA-B127-4C85CB87D38F}" presName="rootText" presStyleLbl="node2" presStyleIdx="3" presStyleCnt="11">
        <dgm:presLayoutVars>
          <dgm:chPref val="3"/>
        </dgm:presLayoutVars>
      </dgm:prSet>
      <dgm:spPr/>
    </dgm:pt>
    <dgm:pt modelId="{94EEAEE4-1CED-41D9-82D3-41117D7AF85D}" type="pres">
      <dgm:prSet presAssocID="{1B2E2B26-D3E5-4BCA-B127-4C85CB87D38F}" presName="rootConnector" presStyleLbl="node2" presStyleIdx="3" presStyleCnt="11"/>
      <dgm:spPr/>
    </dgm:pt>
    <dgm:pt modelId="{10B3EBBE-2A10-43BA-BD44-4A8730647AF1}" type="pres">
      <dgm:prSet presAssocID="{1B2E2B26-D3E5-4BCA-B127-4C85CB87D38F}" presName="hierChild4" presStyleCnt="0"/>
      <dgm:spPr/>
    </dgm:pt>
    <dgm:pt modelId="{0FB0F804-388D-4747-9874-6BEA4A683B93}" type="pres">
      <dgm:prSet presAssocID="{1B2E2B26-D3E5-4BCA-B127-4C85CB87D38F}" presName="hierChild5" presStyleCnt="0"/>
      <dgm:spPr/>
    </dgm:pt>
    <dgm:pt modelId="{1318B1B1-3FA0-43DA-A2DA-9A4C05A3EC78}" type="pres">
      <dgm:prSet presAssocID="{D457ADF6-23FB-495D-B731-3D5000322164}" presName="Name111" presStyleLbl="parChTrans1D3" presStyleIdx="3" presStyleCnt="11"/>
      <dgm:spPr/>
    </dgm:pt>
    <dgm:pt modelId="{C7990BA9-50B3-4472-9FD8-269D86002C28}" type="pres">
      <dgm:prSet presAssocID="{3C45233D-4842-46D8-86B5-D765A13D2984}" presName="hierRoot3" presStyleCnt="0">
        <dgm:presLayoutVars>
          <dgm:hierBranch val="init"/>
        </dgm:presLayoutVars>
      </dgm:prSet>
      <dgm:spPr/>
    </dgm:pt>
    <dgm:pt modelId="{C2D093E6-0624-43C4-A4E7-D172C7299AF7}" type="pres">
      <dgm:prSet presAssocID="{3C45233D-4842-46D8-86B5-D765A13D2984}" presName="rootComposite3" presStyleCnt="0"/>
      <dgm:spPr/>
    </dgm:pt>
    <dgm:pt modelId="{345E7F13-4B0F-4C6B-A202-5B8A0762502A}" type="pres">
      <dgm:prSet presAssocID="{3C45233D-4842-46D8-86B5-D765A13D2984}" presName="rootText3" presStyleLbl="asst2" presStyleIdx="8" presStyleCnt="30">
        <dgm:presLayoutVars>
          <dgm:chPref val="3"/>
        </dgm:presLayoutVars>
      </dgm:prSet>
      <dgm:spPr/>
    </dgm:pt>
    <dgm:pt modelId="{0C8E2B42-5230-4CEF-9FF5-BF9761247CE1}" type="pres">
      <dgm:prSet presAssocID="{3C45233D-4842-46D8-86B5-D765A13D2984}" presName="rootConnector3" presStyleLbl="asst2" presStyleIdx="8" presStyleCnt="30"/>
      <dgm:spPr/>
    </dgm:pt>
    <dgm:pt modelId="{4D613B3B-A845-4C43-9359-091AE1D9945B}" type="pres">
      <dgm:prSet presAssocID="{3C45233D-4842-46D8-86B5-D765A13D2984}" presName="hierChild6" presStyleCnt="0"/>
      <dgm:spPr/>
    </dgm:pt>
    <dgm:pt modelId="{E3CA3CD4-0688-478D-8A74-C16CB914CDCD}" type="pres">
      <dgm:prSet presAssocID="{3C45233D-4842-46D8-86B5-D765A13D2984}" presName="hierChild7" presStyleCnt="0"/>
      <dgm:spPr/>
    </dgm:pt>
    <dgm:pt modelId="{D8D7C46B-DA30-41E8-A121-3F5ACBBCFD50}" type="pres">
      <dgm:prSet presAssocID="{EBABA560-9FD3-48CB-99AA-1FFDE053C6CF}" presName="Name111" presStyleLbl="parChTrans1D4" presStyleIdx="5" presStyleCnt="19"/>
      <dgm:spPr/>
    </dgm:pt>
    <dgm:pt modelId="{A0B8CA1B-1E8C-47EF-A8FC-0F19ACDB14C6}" type="pres">
      <dgm:prSet presAssocID="{43ED85A0-1718-4B77-8AE7-59111B38551C}" presName="hierRoot3" presStyleCnt="0">
        <dgm:presLayoutVars>
          <dgm:hierBranch val="init"/>
        </dgm:presLayoutVars>
      </dgm:prSet>
      <dgm:spPr/>
    </dgm:pt>
    <dgm:pt modelId="{E91EDDDC-7FCD-4FCD-A340-3A14FBF35E4D}" type="pres">
      <dgm:prSet presAssocID="{43ED85A0-1718-4B77-8AE7-59111B38551C}" presName="rootComposite3" presStyleCnt="0"/>
      <dgm:spPr/>
    </dgm:pt>
    <dgm:pt modelId="{CBB5D5DD-2762-4E57-82E1-134F7B8C2541}" type="pres">
      <dgm:prSet presAssocID="{43ED85A0-1718-4B77-8AE7-59111B38551C}" presName="rootText3" presStyleLbl="asst2" presStyleIdx="9" presStyleCnt="30">
        <dgm:presLayoutVars>
          <dgm:chPref val="3"/>
        </dgm:presLayoutVars>
      </dgm:prSet>
      <dgm:spPr/>
    </dgm:pt>
    <dgm:pt modelId="{9B86E760-595D-4AD1-A2B9-1BF27FACE9D2}" type="pres">
      <dgm:prSet presAssocID="{43ED85A0-1718-4B77-8AE7-59111B38551C}" presName="rootConnector3" presStyleLbl="asst2" presStyleIdx="9" presStyleCnt="30"/>
      <dgm:spPr/>
    </dgm:pt>
    <dgm:pt modelId="{95FDF4F1-8553-4A77-9FBE-45E279C5381F}" type="pres">
      <dgm:prSet presAssocID="{43ED85A0-1718-4B77-8AE7-59111B38551C}" presName="hierChild6" presStyleCnt="0"/>
      <dgm:spPr/>
    </dgm:pt>
    <dgm:pt modelId="{15A10510-6A12-4275-86E6-66CA9FFA5A0A}" type="pres">
      <dgm:prSet presAssocID="{43ED85A0-1718-4B77-8AE7-59111B38551C}" presName="hierChild7" presStyleCnt="0"/>
      <dgm:spPr/>
    </dgm:pt>
    <dgm:pt modelId="{D7429649-6F9F-4560-A7AF-B7684B65A30C}" type="pres">
      <dgm:prSet presAssocID="{4A306BC5-7834-45DE-B675-C2CD3F16A715}" presName="Name111" presStyleLbl="parChTrans1D4" presStyleIdx="6" presStyleCnt="19"/>
      <dgm:spPr/>
    </dgm:pt>
    <dgm:pt modelId="{2DEBA17D-FDD1-4BD9-B489-38E87A3974D5}" type="pres">
      <dgm:prSet presAssocID="{99A079B6-4599-49A6-AC7F-418B91A610D9}" presName="hierRoot3" presStyleCnt="0">
        <dgm:presLayoutVars>
          <dgm:hierBranch val="init"/>
        </dgm:presLayoutVars>
      </dgm:prSet>
      <dgm:spPr/>
    </dgm:pt>
    <dgm:pt modelId="{B7075C10-DB80-4C94-ACC9-4F4B0E07BE6D}" type="pres">
      <dgm:prSet presAssocID="{99A079B6-4599-49A6-AC7F-418B91A610D9}" presName="rootComposite3" presStyleCnt="0"/>
      <dgm:spPr/>
    </dgm:pt>
    <dgm:pt modelId="{D7E61A4F-C7E2-499B-8BDE-90EF00616825}" type="pres">
      <dgm:prSet presAssocID="{99A079B6-4599-49A6-AC7F-418B91A610D9}" presName="rootText3" presStyleLbl="asst2" presStyleIdx="10" presStyleCnt="30">
        <dgm:presLayoutVars>
          <dgm:chPref val="3"/>
        </dgm:presLayoutVars>
      </dgm:prSet>
      <dgm:spPr/>
    </dgm:pt>
    <dgm:pt modelId="{9DC0CC59-C378-4A0E-B0FF-25A75C883C0C}" type="pres">
      <dgm:prSet presAssocID="{99A079B6-4599-49A6-AC7F-418B91A610D9}" presName="rootConnector3" presStyleLbl="asst2" presStyleIdx="10" presStyleCnt="30"/>
      <dgm:spPr/>
    </dgm:pt>
    <dgm:pt modelId="{47075E15-B10B-4647-80C2-19F8E857843C}" type="pres">
      <dgm:prSet presAssocID="{99A079B6-4599-49A6-AC7F-418B91A610D9}" presName="hierChild6" presStyleCnt="0"/>
      <dgm:spPr/>
    </dgm:pt>
    <dgm:pt modelId="{8C871931-D47F-4ED3-8EB8-E56C8CD90CDC}" type="pres">
      <dgm:prSet presAssocID="{99A079B6-4599-49A6-AC7F-418B91A610D9}" presName="hierChild7" presStyleCnt="0"/>
      <dgm:spPr/>
    </dgm:pt>
    <dgm:pt modelId="{EA69E2FD-C5E5-40D8-A2A4-CFA9E29EAEA5}" type="pres">
      <dgm:prSet presAssocID="{1A4F575B-FEED-4011-A186-F606A11A0AA3}" presName="Name37" presStyleLbl="parChTrans1D2" presStyleIdx="4" presStyleCnt="11"/>
      <dgm:spPr/>
    </dgm:pt>
    <dgm:pt modelId="{34119262-4582-42BB-95BC-B9C623D21FA4}" type="pres">
      <dgm:prSet presAssocID="{32F75012-6FB6-436F-8182-858770D6A195}" presName="hierRoot2" presStyleCnt="0">
        <dgm:presLayoutVars>
          <dgm:hierBranch val="init"/>
        </dgm:presLayoutVars>
      </dgm:prSet>
      <dgm:spPr/>
    </dgm:pt>
    <dgm:pt modelId="{05D97FB4-36B9-484B-A755-13F51B3C99AA}" type="pres">
      <dgm:prSet presAssocID="{32F75012-6FB6-436F-8182-858770D6A195}" presName="rootComposite" presStyleCnt="0"/>
      <dgm:spPr/>
    </dgm:pt>
    <dgm:pt modelId="{810EEF4E-82B5-4CEA-AB3D-816FF9C2D3F9}" type="pres">
      <dgm:prSet presAssocID="{32F75012-6FB6-436F-8182-858770D6A195}" presName="rootText" presStyleLbl="node2" presStyleIdx="4" presStyleCnt="11">
        <dgm:presLayoutVars>
          <dgm:chPref val="3"/>
        </dgm:presLayoutVars>
      </dgm:prSet>
      <dgm:spPr/>
    </dgm:pt>
    <dgm:pt modelId="{66930DF3-0657-4680-A4C3-ABFE7E8D5A60}" type="pres">
      <dgm:prSet presAssocID="{32F75012-6FB6-436F-8182-858770D6A195}" presName="rootConnector" presStyleLbl="node2" presStyleIdx="4" presStyleCnt="11"/>
      <dgm:spPr/>
    </dgm:pt>
    <dgm:pt modelId="{18DB84E9-8336-427F-B3DD-771E6F9117D4}" type="pres">
      <dgm:prSet presAssocID="{32F75012-6FB6-436F-8182-858770D6A195}" presName="hierChild4" presStyleCnt="0"/>
      <dgm:spPr/>
    </dgm:pt>
    <dgm:pt modelId="{B24D7CFF-A0DB-4AA8-8617-9CB63277AABE}" type="pres">
      <dgm:prSet presAssocID="{32F75012-6FB6-436F-8182-858770D6A195}" presName="hierChild5" presStyleCnt="0"/>
      <dgm:spPr/>
    </dgm:pt>
    <dgm:pt modelId="{2C94FE3E-5014-4A70-AE1D-78861C7A3981}" type="pres">
      <dgm:prSet presAssocID="{E155BDD0-18B4-4BE5-AE2B-B3204CC61D7B}" presName="Name111" presStyleLbl="parChTrans1D3" presStyleIdx="4" presStyleCnt="11"/>
      <dgm:spPr/>
    </dgm:pt>
    <dgm:pt modelId="{6CDFDFB6-4497-4C1C-B503-C243BBCF3769}" type="pres">
      <dgm:prSet presAssocID="{A84507AB-9B83-4D94-8CD9-F8FDD4B4A92F}" presName="hierRoot3" presStyleCnt="0">
        <dgm:presLayoutVars>
          <dgm:hierBranch val="init"/>
        </dgm:presLayoutVars>
      </dgm:prSet>
      <dgm:spPr/>
    </dgm:pt>
    <dgm:pt modelId="{8B799B7A-FB0D-4C24-8EC6-19A31E8B434B}" type="pres">
      <dgm:prSet presAssocID="{A84507AB-9B83-4D94-8CD9-F8FDD4B4A92F}" presName="rootComposite3" presStyleCnt="0"/>
      <dgm:spPr/>
    </dgm:pt>
    <dgm:pt modelId="{51B2B3B0-C81D-4411-BEC8-065C52C92B69}" type="pres">
      <dgm:prSet presAssocID="{A84507AB-9B83-4D94-8CD9-F8FDD4B4A92F}" presName="rootText3" presStyleLbl="asst2" presStyleIdx="11" presStyleCnt="30">
        <dgm:presLayoutVars>
          <dgm:chPref val="3"/>
        </dgm:presLayoutVars>
      </dgm:prSet>
      <dgm:spPr/>
    </dgm:pt>
    <dgm:pt modelId="{9F82516B-2658-4634-B3E0-85E328103E2C}" type="pres">
      <dgm:prSet presAssocID="{A84507AB-9B83-4D94-8CD9-F8FDD4B4A92F}" presName="rootConnector3" presStyleLbl="asst2" presStyleIdx="11" presStyleCnt="30"/>
      <dgm:spPr/>
    </dgm:pt>
    <dgm:pt modelId="{D209EAC0-563A-4A61-B00C-450F0188EFA5}" type="pres">
      <dgm:prSet presAssocID="{A84507AB-9B83-4D94-8CD9-F8FDD4B4A92F}" presName="hierChild6" presStyleCnt="0"/>
      <dgm:spPr/>
    </dgm:pt>
    <dgm:pt modelId="{F632C42B-8059-4279-B276-5D9A2AB757E5}" type="pres">
      <dgm:prSet presAssocID="{A84507AB-9B83-4D94-8CD9-F8FDD4B4A92F}" presName="hierChild7" presStyleCnt="0"/>
      <dgm:spPr/>
    </dgm:pt>
    <dgm:pt modelId="{E6F1F241-8FAD-4B9E-918E-BFC60269D61F}" type="pres">
      <dgm:prSet presAssocID="{961E166A-BD22-4F88-BF5F-79B4B2321957}" presName="Name111" presStyleLbl="parChTrans1D4" presStyleIdx="7" presStyleCnt="19"/>
      <dgm:spPr/>
    </dgm:pt>
    <dgm:pt modelId="{B48BDEF7-571B-4345-BFE8-60EA87613ED1}" type="pres">
      <dgm:prSet presAssocID="{33E137E5-DF06-4CAF-88DC-4C37D7F24A21}" presName="hierRoot3" presStyleCnt="0">
        <dgm:presLayoutVars>
          <dgm:hierBranch val="init"/>
        </dgm:presLayoutVars>
      </dgm:prSet>
      <dgm:spPr/>
    </dgm:pt>
    <dgm:pt modelId="{74EDADE5-B8AD-449B-938B-96D76967D053}" type="pres">
      <dgm:prSet presAssocID="{33E137E5-DF06-4CAF-88DC-4C37D7F24A21}" presName="rootComposite3" presStyleCnt="0"/>
      <dgm:spPr/>
    </dgm:pt>
    <dgm:pt modelId="{FAD2E21B-F934-4BEB-85B5-E2E0982ADD04}" type="pres">
      <dgm:prSet presAssocID="{33E137E5-DF06-4CAF-88DC-4C37D7F24A21}" presName="rootText3" presStyleLbl="asst2" presStyleIdx="12" presStyleCnt="30" custLinFactNeighborX="0">
        <dgm:presLayoutVars>
          <dgm:chPref val="3"/>
        </dgm:presLayoutVars>
      </dgm:prSet>
      <dgm:spPr/>
    </dgm:pt>
    <dgm:pt modelId="{F5822E3B-8DAC-49BE-90DE-EC51ECFB7C32}" type="pres">
      <dgm:prSet presAssocID="{33E137E5-DF06-4CAF-88DC-4C37D7F24A21}" presName="rootConnector3" presStyleLbl="asst2" presStyleIdx="12" presStyleCnt="30"/>
      <dgm:spPr/>
    </dgm:pt>
    <dgm:pt modelId="{E2C75B57-5444-4C81-A45A-FBB0622C9B0E}" type="pres">
      <dgm:prSet presAssocID="{33E137E5-DF06-4CAF-88DC-4C37D7F24A21}" presName="hierChild6" presStyleCnt="0"/>
      <dgm:spPr/>
    </dgm:pt>
    <dgm:pt modelId="{B2D6FB38-2C7B-4D61-B413-12EB22793C18}" type="pres">
      <dgm:prSet presAssocID="{33E137E5-DF06-4CAF-88DC-4C37D7F24A21}" presName="hierChild7" presStyleCnt="0"/>
      <dgm:spPr/>
    </dgm:pt>
    <dgm:pt modelId="{AF1F40D7-6D4A-4153-A9D5-1999B1D15C71}" type="pres">
      <dgm:prSet presAssocID="{ADC7D824-1CAC-41F2-AA59-CA216806ABF8}" presName="Name37" presStyleLbl="parChTrans1D2" presStyleIdx="5" presStyleCnt="11"/>
      <dgm:spPr/>
    </dgm:pt>
    <dgm:pt modelId="{10706A5F-4234-444B-9100-4765B451D4F4}" type="pres">
      <dgm:prSet presAssocID="{34B4894F-86ED-4FD9-94E0-6E7FD2C4F99E}" presName="hierRoot2" presStyleCnt="0">
        <dgm:presLayoutVars>
          <dgm:hierBranch val="init"/>
        </dgm:presLayoutVars>
      </dgm:prSet>
      <dgm:spPr/>
    </dgm:pt>
    <dgm:pt modelId="{2E16082C-A490-450C-9501-25FF1C0158EB}" type="pres">
      <dgm:prSet presAssocID="{34B4894F-86ED-4FD9-94E0-6E7FD2C4F99E}" presName="rootComposite" presStyleCnt="0"/>
      <dgm:spPr/>
    </dgm:pt>
    <dgm:pt modelId="{A45BCE24-74D8-430B-868F-B35F236250EF}" type="pres">
      <dgm:prSet presAssocID="{34B4894F-86ED-4FD9-94E0-6E7FD2C4F99E}" presName="rootText" presStyleLbl="node2" presStyleIdx="5" presStyleCnt="11" custLinFactNeighborY="-2967">
        <dgm:presLayoutVars>
          <dgm:chPref val="3"/>
        </dgm:presLayoutVars>
      </dgm:prSet>
      <dgm:spPr/>
    </dgm:pt>
    <dgm:pt modelId="{71886C25-F840-4A0A-B375-5AE4B233CE39}" type="pres">
      <dgm:prSet presAssocID="{34B4894F-86ED-4FD9-94E0-6E7FD2C4F99E}" presName="rootConnector" presStyleLbl="node2" presStyleIdx="5" presStyleCnt="11"/>
      <dgm:spPr/>
    </dgm:pt>
    <dgm:pt modelId="{A0E598C6-159E-47DF-A272-88C580A8AFDF}" type="pres">
      <dgm:prSet presAssocID="{34B4894F-86ED-4FD9-94E0-6E7FD2C4F99E}" presName="hierChild4" presStyleCnt="0"/>
      <dgm:spPr/>
    </dgm:pt>
    <dgm:pt modelId="{64D25871-C096-45F5-A3F2-1DACC162616D}" type="pres">
      <dgm:prSet presAssocID="{34B4894F-86ED-4FD9-94E0-6E7FD2C4F99E}" presName="hierChild5" presStyleCnt="0"/>
      <dgm:spPr/>
    </dgm:pt>
    <dgm:pt modelId="{62A2D8EE-228A-429D-B286-FFF498917177}" type="pres">
      <dgm:prSet presAssocID="{981D4A85-4166-49D4-821A-B1B433C3BAA3}" presName="Name111" presStyleLbl="parChTrans1D3" presStyleIdx="5" presStyleCnt="11"/>
      <dgm:spPr/>
    </dgm:pt>
    <dgm:pt modelId="{081287C1-9162-4214-8563-A9B2A26330AA}" type="pres">
      <dgm:prSet presAssocID="{F1143F4E-FBE0-47C3-A5BD-61CD9F984C00}" presName="hierRoot3" presStyleCnt="0">
        <dgm:presLayoutVars>
          <dgm:hierBranch val="init"/>
        </dgm:presLayoutVars>
      </dgm:prSet>
      <dgm:spPr/>
    </dgm:pt>
    <dgm:pt modelId="{89EF2589-70DA-4DD4-BD03-FC1BAEEECDD1}" type="pres">
      <dgm:prSet presAssocID="{F1143F4E-FBE0-47C3-A5BD-61CD9F984C00}" presName="rootComposite3" presStyleCnt="0"/>
      <dgm:spPr/>
    </dgm:pt>
    <dgm:pt modelId="{5B3E02F5-E20C-4A36-95B9-FC4CB23BD3D9}" type="pres">
      <dgm:prSet presAssocID="{F1143F4E-FBE0-47C3-A5BD-61CD9F984C00}" presName="rootText3" presStyleLbl="asst2" presStyleIdx="13" presStyleCnt="30">
        <dgm:presLayoutVars>
          <dgm:chPref val="3"/>
        </dgm:presLayoutVars>
      </dgm:prSet>
      <dgm:spPr/>
    </dgm:pt>
    <dgm:pt modelId="{A4FF1B4A-F8E5-4A9D-8F70-C4D79B624B37}" type="pres">
      <dgm:prSet presAssocID="{F1143F4E-FBE0-47C3-A5BD-61CD9F984C00}" presName="rootConnector3" presStyleLbl="asst2" presStyleIdx="13" presStyleCnt="30"/>
      <dgm:spPr/>
    </dgm:pt>
    <dgm:pt modelId="{4DAF78E3-E7A2-4F1E-8756-0057E9E9A16C}" type="pres">
      <dgm:prSet presAssocID="{F1143F4E-FBE0-47C3-A5BD-61CD9F984C00}" presName="hierChild6" presStyleCnt="0"/>
      <dgm:spPr/>
    </dgm:pt>
    <dgm:pt modelId="{C6513E0E-B2CA-4D5F-BA6E-2483C932CBD4}" type="pres">
      <dgm:prSet presAssocID="{F1143F4E-FBE0-47C3-A5BD-61CD9F984C00}" presName="hierChild7" presStyleCnt="0"/>
      <dgm:spPr/>
    </dgm:pt>
    <dgm:pt modelId="{51A51D15-B621-433C-A802-8CE37D065475}" type="pres">
      <dgm:prSet presAssocID="{B24164BC-C61F-440B-9B1A-D27AC92864A0}" presName="Name37" presStyleLbl="parChTrans1D2" presStyleIdx="6" presStyleCnt="11"/>
      <dgm:spPr/>
    </dgm:pt>
    <dgm:pt modelId="{34DF3035-13A2-436A-A7A3-70CB259D68A4}" type="pres">
      <dgm:prSet presAssocID="{87A83BB2-441B-4715-B8F7-DBE217B5C306}" presName="hierRoot2" presStyleCnt="0">
        <dgm:presLayoutVars>
          <dgm:hierBranch val="init"/>
        </dgm:presLayoutVars>
      </dgm:prSet>
      <dgm:spPr/>
    </dgm:pt>
    <dgm:pt modelId="{98ED87DB-5F0F-4AF6-AE64-3C8E325D2C2B}" type="pres">
      <dgm:prSet presAssocID="{87A83BB2-441B-4715-B8F7-DBE217B5C306}" presName="rootComposite" presStyleCnt="0"/>
      <dgm:spPr/>
    </dgm:pt>
    <dgm:pt modelId="{B940D84E-27BE-4FB0-B8B7-9D981E90BAFA}" type="pres">
      <dgm:prSet presAssocID="{87A83BB2-441B-4715-B8F7-DBE217B5C306}" presName="rootText" presStyleLbl="node2" presStyleIdx="6" presStyleCnt="11">
        <dgm:presLayoutVars>
          <dgm:chPref val="3"/>
        </dgm:presLayoutVars>
      </dgm:prSet>
      <dgm:spPr/>
    </dgm:pt>
    <dgm:pt modelId="{5244848C-D570-4516-B504-FC5DE9AE60BF}" type="pres">
      <dgm:prSet presAssocID="{87A83BB2-441B-4715-B8F7-DBE217B5C306}" presName="rootConnector" presStyleLbl="node2" presStyleIdx="6" presStyleCnt="11"/>
      <dgm:spPr/>
    </dgm:pt>
    <dgm:pt modelId="{559DD088-AC4A-4A0B-A39E-82920D724377}" type="pres">
      <dgm:prSet presAssocID="{87A83BB2-441B-4715-B8F7-DBE217B5C306}" presName="hierChild4" presStyleCnt="0"/>
      <dgm:spPr/>
    </dgm:pt>
    <dgm:pt modelId="{FF35EBA7-A5F8-43F2-8D60-EA87DFFB439E}" type="pres">
      <dgm:prSet presAssocID="{87A83BB2-441B-4715-B8F7-DBE217B5C306}" presName="hierChild5" presStyleCnt="0"/>
      <dgm:spPr/>
    </dgm:pt>
    <dgm:pt modelId="{529EE436-E3D0-4BC5-A1DB-8659A4D04A04}" type="pres">
      <dgm:prSet presAssocID="{03B2D472-6A15-4517-847B-DF04C704C88E}" presName="Name111" presStyleLbl="parChTrans1D3" presStyleIdx="6" presStyleCnt="11"/>
      <dgm:spPr/>
    </dgm:pt>
    <dgm:pt modelId="{C093FA35-E2A1-425A-9AEB-FDEDC83DB517}" type="pres">
      <dgm:prSet presAssocID="{167F3BA1-52CC-4139-B4BC-6F3B7C656774}" presName="hierRoot3" presStyleCnt="0">
        <dgm:presLayoutVars>
          <dgm:hierBranch val="init"/>
        </dgm:presLayoutVars>
      </dgm:prSet>
      <dgm:spPr/>
    </dgm:pt>
    <dgm:pt modelId="{1B298FEF-75AC-4B7F-9499-AD41F37E6B7B}" type="pres">
      <dgm:prSet presAssocID="{167F3BA1-52CC-4139-B4BC-6F3B7C656774}" presName="rootComposite3" presStyleCnt="0"/>
      <dgm:spPr/>
    </dgm:pt>
    <dgm:pt modelId="{FE043F93-9644-4959-94E4-7D6683F74E69}" type="pres">
      <dgm:prSet presAssocID="{167F3BA1-52CC-4139-B4BC-6F3B7C656774}" presName="rootText3" presStyleLbl="asst2" presStyleIdx="14" presStyleCnt="30">
        <dgm:presLayoutVars>
          <dgm:chPref val="3"/>
        </dgm:presLayoutVars>
      </dgm:prSet>
      <dgm:spPr/>
    </dgm:pt>
    <dgm:pt modelId="{4E6AF91A-1F31-43B2-9DD6-44D213B43F9D}" type="pres">
      <dgm:prSet presAssocID="{167F3BA1-52CC-4139-B4BC-6F3B7C656774}" presName="rootConnector3" presStyleLbl="asst2" presStyleIdx="14" presStyleCnt="30"/>
      <dgm:spPr/>
    </dgm:pt>
    <dgm:pt modelId="{BBD96FBC-9A7D-450F-A16F-CCFD5596FF50}" type="pres">
      <dgm:prSet presAssocID="{167F3BA1-52CC-4139-B4BC-6F3B7C656774}" presName="hierChild6" presStyleCnt="0"/>
      <dgm:spPr/>
    </dgm:pt>
    <dgm:pt modelId="{FF8582BA-E16C-4154-8BA2-812E2615FB60}" type="pres">
      <dgm:prSet presAssocID="{167F3BA1-52CC-4139-B4BC-6F3B7C656774}" presName="hierChild7" presStyleCnt="0"/>
      <dgm:spPr/>
    </dgm:pt>
    <dgm:pt modelId="{CEC1D0C7-2D4C-451F-BE22-53BFE4F49270}" type="pres">
      <dgm:prSet presAssocID="{2B14E726-63EC-42E3-94B9-CEEDD84F6A0C}" presName="Name111" presStyleLbl="parChTrans1D4" presStyleIdx="8" presStyleCnt="19"/>
      <dgm:spPr/>
    </dgm:pt>
    <dgm:pt modelId="{81D6A208-0579-49B7-970B-930D541E4CBE}" type="pres">
      <dgm:prSet presAssocID="{42E48A0F-4D7B-4C95-B200-AC8730F2A4D7}" presName="hierRoot3" presStyleCnt="0">
        <dgm:presLayoutVars>
          <dgm:hierBranch val="init"/>
        </dgm:presLayoutVars>
      </dgm:prSet>
      <dgm:spPr/>
    </dgm:pt>
    <dgm:pt modelId="{74A93A5A-3B8C-40DD-AAD7-28A7D1F2076F}" type="pres">
      <dgm:prSet presAssocID="{42E48A0F-4D7B-4C95-B200-AC8730F2A4D7}" presName="rootComposite3" presStyleCnt="0"/>
      <dgm:spPr/>
    </dgm:pt>
    <dgm:pt modelId="{ECD309CD-BBF9-49AA-A566-859AA8889F2E}" type="pres">
      <dgm:prSet presAssocID="{42E48A0F-4D7B-4C95-B200-AC8730F2A4D7}" presName="rootText3" presStyleLbl="asst2" presStyleIdx="15" presStyleCnt="30">
        <dgm:presLayoutVars>
          <dgm:chPref val="3"/>
        </dgm:presLayoutVars>
      </dgm:prSet>
      <dgm:spPr/>
    </dgm:pt>
    <dgm:pt modelId="{5B69039B-037B-411A-942F-2CB175535349}" type="pres">
      <dgm:prSet presAssocID="{42E48A0F-4D7B-4C95-B200-AC8730F2A4D7}" presName="rootConnector3" presStyleLbl="asst2" presStyleIdx="15" presStyleCnt="30"/>
      <dgm:spPr/>
    </dgm:pt>
    <dgm:pt modelId="{30A8BBB8-5086-41B5-A02D-55B637964666}" type="pres">
      <dgm:prSet presAssocID="{42E48A0F-4D7B-4C95-B200-AC8730F2A4D7}" presName="hierChild6" presStyleCnt="0"/>
      <dgm:spPr/>
    </dgm:pt>
    <dgm:pt modelId="{06DE5844-7A7A-4EBB-B002-7733C64AFA53}" type="pres">
      <dgm:prSet presAssocID="{42E48A0F-4D7B-4C95-B200-AC8730F2A4D7}" presName="hierChild7" presStyleCnt="0"/>
      <dgm:spPr/>
    </dgm:pt>
    <dgm:pt modelId="{27F81872-1140-403B-8639-E2A06714FC6A}" type="pres">
      <dgm:prSet presAssocID="{85E56E2D-351F-4A75-8199-3FB253B8E8EB}" presName="Name111" presStyleLbl="parChTrans1D4" presStyleIdx="9" presStyleCnt="19"/>
      <dgm:spPr/>
    </dgm:pt>
    <dgm:pt modelId="{11122749-2D4F-4303-90EE-95584AFD1EC8}" type="pres">
      <dgm:prSet presAssocID="{42BD1A6E-2D8D-4911-8F41-464CC94E2A73}" presName="hierRoot3" presStyleCnt="0">
        <dgm:presLayoutVars>
          <dgm:hierBranch val="init"/>
        </dgm:presLayoutVars>
      </dgm:prSet>
      <dgm:spPr/>
    </dgm:pt>
    <dgm:pt modelId="{B04F5C51-473B-448D-AFBA-57537665D02E}" type="pres">
      <dgm:prSet presAssocID="{42BD1A6E-2D8D-4911-8F41-464CC94E2A73}" presName="rootComposite3" presStyleCnt="0"/>
      <dgm:spPr/>
    </dgm:pt>
    <dgm:pt modelId="{C62A911F-5BF4-44D3-A8A2-A66906835782}" type="pres">
      <dgm:prSet presAssocID="{42BD1A6E-2D8D-4911-8F41-464CC94E2A73}" presName="rootText3" presStyleLbl="asst2" presStyleIdx="16" presStyleCnt="30">
        <dgm:presLayoutVars>
          <dgm:chPref val="3"/>
        </dgm:presLayoutVars>
      </dgm:prSet>
      <dgm:spPr/>
    </dgm:pt>
    <dgm:pt modelId="{247C599E-9DBF-43F1-A148-91A9B2854AF9}" type="pres">
      <dgm:prSet presAssocID="{42BD1A6E-2D8D-4911-8F41-464CC94E2A73}" presName="rootConnector3" presStyleLbl="asst2" presStyleIdx="16" presStyleCnt="30"/>
      <dgm:spPr/>
    </dgm:pt>
    <dgm:pt modelId="{45431802-1BAC-46AA-808B-85DB1421FE76}" type="pres">
      <dgm:prSet presAssocID="{42BD1A6E-2D8D-4911-8F41-464CC94E2A73}" presName="hierChild6" presStyleCnt="0"/>
      <dgm:spPr/>
    </dgm:pt>
    <dgm:pt modelId="{55E0D813-3F48-4A5A-AF5B-B8B0734AE580}" type="pres">
      <dgm:prSet presAssocID="{42BD1A6E-2D8D-4911-8F41-464CC94E2A73}" presName="hierChild7" presStyleCnt="0"/>
      <dgm:spPr/>
    </dgm:pt>
    <dgm:pt modelId="{B6B8E146-C42E-4670-8A44-E681BA845E45}" type="pres">
      <dgm:prSet presAssocID="{2018D511-7DCC-4F84-B324-4A2A2A7BE678}" presName="Name111" presStyleLbl="parChTrans1D4" presStyleIdx="10" presStyleCnt="19"/>
      <dgm:spPr/>
    </dgm:pt>
    <dgm:pt modelId="{A770848C-A5C0-4785-BFE9-BD1C4AE59BE1}" type="pres">
      <dgm:prSet presAssocID="{493B930A-3171-4F28-BC86-62C3CB476A9B}" presName="hierRoot3" presStyleCnt="0">
        <dgm:presLayoutVars>
          <dgm:hierBranch val="init"/>
        </dgm:presLayoutVars>
      </dgm:prSet>
      <dgm:spPr/>
    </dgm:pt>
    <dgm:pt modelId="{B47E3D3F-75FA-4103-BFF0-0DF8E51D506F}" type="pres">
      <dgm:prSet presAssocID="{493B930A-3171-4F28-BC86-62C3CB476A9B}" presName="rootComposite3" presStyleCnt="0"/>
      <dgm:spPr/>
    </dgm:pt>
    <dgm:pt modelId="{5209DA5D-AF19-4608-A041-046E3DA3F335}" type="pres">
      <dgm:prSet presAssocID="{493B930A-3171-4F28-BC86-62C3CB476A9B}" presName="rootText3" presStyleLbl="asst2" presStyleIdx="17" presStyleCnt="30">
        <dgm:presLayoutVars>
          <dgm:chPref val="3"/>
        </dgm:presLayoutVars>
      </dgm:prSet>
      <dgm:spPr/>
    </dgm:pt>
    <dgm:pt modelId="{993FA9F8-9387-4E4E-AF86-4960DECEEEBF}" type="pres">
      <dgm:prSet presAssocID="{493B930A-3171-4F28-BC86-62C3CB476A9B}" presName="rootConnector3" presStyleLbl="asst2" presStyleIdx="17" presStyleCnt="30"/>
      <dgm:spPr/>
    </dgm:pt>
    <dgm:pt modelId="{4CDF9A56-693B-48CC-B597-AA3CD6EA15D7}" type="pres">
      <dgm:prSet presAssocID="{493B930A-3171-4F28-BC86-62C3CB476A9B}" presName="hierChild6" presStyleCnt="0"/>
      <dgm:spPr/>
    </dgm:pt>
    <dgm:pt modelId="{F117442C-688D-4FFB-BFA5-D849ABE4F81C}" type="pres">
      <dgm:prSet presAssocID="{493B930A-3171-4F28-BC86-62C3CB476A9B}" presName="hierChild7" presStyleCnt="0"/>
      <dgm:spPr/>
    </dgm:pt>
    <dgm:pt modelId="{49B0962F-3BA5-4818-94F7-7D4AEB12A6EB}" type="pres">
      <dgm:prSet presAssocID="{0958D969-DF5F-4D0B-8707-5D89C3252F56}" presName="Name111" presStyleLbl="parChTrans1D4" presStyleIdx="11" presStyleCnt="19"/>
      <dgm:spPr/>
    </dgm:pt>
    <dgm:pt modelId="{F0859435-4740-4B30-9619-83C1715E0C97}" type="pres">
      <dgm:prSet presAssocID="{0D3E1912-57AA-4999-B62C-84D2E2F78D01}" presName="hierRoot3" presStyleCnt="0">
        <dgm:presLayoutVars>
          <dgm:hierBranch val="init"/>
        </dgm:presLayoutVars>
      </dgm:prSet>
      <dgm:spPr/>
    </dgm:pt>
    <dgm:pt modelId="{8821AD68-752C-476D-B958-2ED00D6154B3}" type="pres">
      <dgm:prSet presAssocID="{0D3E1912-57AA-4999-B62C-84D2E2F78D01}" presName="rootComposite3" presStyleCnt="0"/>
      <dgm:spPr/>
    </dgm:pt>
    <dgm:pt modelId="{C03DF7D4-2BFE-4BFB-9BC7-EE0D946C71A0}" type="pres">
      <dgm:prSet presAssocID="{0D3E1912-57AA-4999-B62C-84D2E2F78D01}" presName="rootText3" presStyleLbl="asst2" presStyleIdx="18" presStyleCnt="30">
        <dgm:presLayoutVars>
          <dgm:chPref val="3"/>
        </dgm:presLayoutVars>
      </dgm:prSet>
      <dgm:spPr/>
    </dgm:pt>
    <dgm:pt modelId="{3F18D196-CB79-4EB6-9A54-A1A6C6FEFB46}" type="pres">
      <dgm:prSet presAssocID="{0D3E1912-57AA-4999-B62C-84D2E2F78D01}" presName="rootConnector3" presStyleLbl="asst2" presStyleIdx="18" presStyleCnt="30"/>
      <dgm:spPr/>
    </dgm:pt>
    <dgm:pt modelId="{E9B37BEE-8F63-4B58-A8BE-687E6598BC7F}" type="pres">
      <dgm:prSet presAssocID="{0D3E1912-57AA-4999-B62C-84D2E2F78D01}" presName="hierChild6" presStyleCnt="0"/>
      <dgm:spPr/>
    </dgm:pt>
    <dgm:pt modelId="{F8761E4E-EEE9-42BD-8CA8-089C2EC4A265}" type="pres">
      <dgm:prSet presAssocID="{0D3E1912-57AA-4999-B62C-84D2E2F78D01}" presName="hierChild7" presStyleCnt="0"/>
      <dgm:spPr/>
    </dgm:pt>
    <dgm:pt modelId="{954D474A-15F4-4148-A2A4-06546F576DED}" type="pres">
      <dgm:prSet presAssocID="{6EA3F37A-C5F8-43AF-A603-CDD2B10B2001}" presName="Name111" presStyleLbl="parChTrans1D4" presStyleIdx="12" presStyleCnt="19"/>
      <dgm:spPr/>
    </dgm:pt>
    <dgm:pt modelId="{B01BAF23-DEBD-422B-A039-83543F427769}" type="pres">
      <dgm:prSet presAssocID="{BBE48025-7951-40C0-B11B-9FA46257CE26}" presName="hierRoot3" presStyleCnt="0">
        <dgm:presLayoutVars>
          <dgm:hierBranch val="init"/>
        </dgm:presLayoutVars>
      </dgm:prSet>
      <dgm:spPr/>
    </dgm:pt>
    <dgm:pt modelId="{5FD421D3-BC5E-4E86-8BB3-3C2CD8197453}" type="pres">
      <dgm:prSet presAssocID="{BBE48025-7951-40C0-B11B-9FA46257CE26}" presName="rootComposite3" presStyleCnt="0"/>
      <dgm:spPr/>
    </dgm:pt>
    <dgm:pt modelId="{10BC5A80-B13D-4D9A-BE12-53D2620D7CBB}" type="pres">
      <dgm:prSet presAssocID="{BBE48025-7951-40C0-B11B-9FA46257CE26}" presName="rootText3" presStyleLbl="asst2" presStyleIdx="19" presStyleCnt="30">
        <dgm:presLayoutVars>
          <dgm:chPref val="3"/>
        </dgm:presLayoutVars>
      </dgm:prSet>
      <dgm:spPr/>
    </dgm:pt>
    <dgm:pt modelId="{38AD6FFB-46E8-45B5-B58F-283BAAD099A3}" type="pres">
      <dgm:prSet presAssocID="{BBE48025-7951-40C0-B11B-9FA46257CE26}" presName="rootConnector3" presStyleLbl="asst2" presStyleIdx="19" presStyleCnt="30"/>
      <dgm:spPr/>
    </dgm:pt>
    <dgm:pt modelId="{714BCCD2-51C9-4D80-996E-3759B7F0251F}" type="pres">
      <dgm:prSet presAssocID="{BBE48025-7951-40C0-B11B-9FA46257CE26}" presName="hierChild6" presStyleCnt="0"/>
      <dgm:spPr/>
    </dgm:pt>
    <dgm:pt modelId="{DF52E062-1A6E-40CC-AAE1-A57AB054C8CD}" type="pres">
      <dgm:prSet presAssocID="{BBE48025-7951-40C0-B11B-9FA46257CE26}" presName="hierChild7" presStyleCnt="0"/>
      <dgm:spPr/>
    </dgm:pt>
    <dgm:pt modelId="{629AB411-B97E-4AF8-AB3D-55BB2D0C4207}" type="pres">
      <dgm:prSet presAssocID="{0C4730DF-3886-40CE-AE6D-9BC02245BA75}" presName="Name37" presStyleLbl="parChTrans1D2" presStyleIdx="7" presStyleCnt="11"/>
      <dgm:spPr/>
    </dgm:pt>
    <dgm:pt modelId="{7DE9E98E-FBBF-4F1C-8176-79A7BC6E424E}" type="pres">
      <dgm:prSet presAssocID="{94371189-8FE3-43EB-AA3C-B9505A0345DC}" presName="hierRoot2" presStyleCnt="0">
        <dgm:presLayoutVars>
          <dgm:hierBranch val="init"/>
        </dgm:presLayoutVars>
      </dgm:prSet>
      <dgm:spPr/>
    </dgm:pt>
    <dgm:pt modelId="{053C8617-3BC7-43D8-9477-A9B5AF120353}" type="pres">
      <dgm:prSet presAssocID="{94371189-8FE3-43EB-AA3C-B9505A0345DC}" presName="rootComposite" presStyleCnt="0"/>
      <dgm:spPr/>
    </dgm:pt>
    <dgm:pt modelId="{130AD71F-3360-4E99-9647-ACFCC31C5B19}" type="pres">
      <dgm:prSet presAssocID="{94371189-8FE3-43EB-AA3C-B9505A0345DC}" presName="rootText" presStyleLbl="node2" presStyleIdx="7" presStyleCnt="11">
        <dgm:presLayoutVars>
          <dgm:chPref val="3"/>
        </dgm:presLayoutVars>
      </dgm:prSet>
      <dgm:spPr/>
    </dgm:pt>
    <dgm:pt modelId="{58C4D55A-6C54-4B55-A651-3962DCC3EE1B}" type="pres">
      <dgm:prSet presAssocID="{94371189-8FE3-43EB-AA3C-B9505A0345DC}" presName="rootConnector" presStyleLbl="node2" presStyleIdx="7" presStyleCnt="11"/>
      <dgm:spPr/>
    </dgm:pt>
    <dgm:pt modelId="{CC1664FF-ADCE-4387-84ED-F581BCCC9153}" type="pres">
      <dgm:prSet presAssocID="{94371189-8FE3-43EB-AA3C-B9505A0345DC}" presName="hierChild4" presStyleCnt="0"/>
      <dgm:spPr/>
    </dgm:pt>
    <dgm:pt modelId="{C36B781D-A00B-448A-8627-DF4E8C71BEA8}" type="pres">
      <dgm:prSet presAssocID="{94371189-8FE3-43EB-AA3C-B9505A0345DC}" presName="hierChild5" presStyleCnt="0"/>
      <dgm:spPr/>
    </dgm:pt>
    <dgm:pt modelId="{96CBD206-444F-4736-A3A8-70CB3B7E833B}" type="pres">
      <dgm:prSet presAssocID="{47F5D477-81BE-41A0-AE5A-44F07275B813}" presName="Name111" presStyleLbl="parChTrans1D3" presStyleIdx="7" presStyleCnt="11"/>
      <dgm:spPr/>
    </dgm:pt>
    <dgm:pt modelId="{08FB5CDC-D6A3-4145-9EA3-2BA7A6CB5575}" type="pres">
      <dgm:prSet presAssocID="{68135645-4617-4D04-AFB8-8E01ED0A9419}" presName="hierRoot3" presStyleCnt="0">
        <dgm:presLayoutVars>
          <dgm:hierBranch val="init"/>
        </dgm:presLayoutVars>
      </dgm:prSet>
      <dgm:spPr/>
    </dgm:pt>
    <dgm:pt modelId="{9916B401-A662-4144-BB3D-E3265CD4C1C0}" type="pres">
      <dgm:prSet presAssocID="{68135645-4617-4D04-AFB8-8E01ED0A9419}" presName="rootComposite3" presStyleCnt="0"/>
      <dgm:spPr/>
    </dgm:pt>
    <dgm:pt modelId="{C86337C1-455E-4D49-AE74-A8F2380EB93D}" type="pres">
      <dgm:prSet presAssocID="{68135645-4617-4D04-AFB8-8E01ED0A9419}" presName="rootText3" presStyleLbl="asst2" presStyleIdx="20" presStyleCnt="30">
        <dgm:presLayoutVars>
          <dgm:chPref val="3"/>
        </dgm:presLayoutVars>
      </dgm:prSet>
      <dgm:spPr/>
    </dgm:pt>
    <dgm:pt modelId="{EBE6293A-55CC-41D6-8B3A-37A8C45B704B}" type="pres">
      <dgm:prSet presAssocID="{68135645-4617-4D04-AFB8-8E01ED0A9419}" presName="rootConnector3" presStyleLbl="asst2" presStyleIdx="20" presStyleCnt="30"/>
      <dgm:spPr/>
    </dgm:pt>
    <dgm:pt modelId="{1AAF3F69-B57F-4AF4-A886-211CFC770EC5}" type="pres">
      <dgm:prSet presAssocID="{68135645-4617-4D04-AFB8-8E01ED0A9419}" presName="hierChild6" presStyleCnt="0"/>
      <dgm:spPr/>
    </dgm:pt>
    <dgm:pt modelId="{A386C868-CFFE-4960-834B-7B7B55820A13}" type="pres">
      <dgm:prSet presAssocID="{68135645-4617-4D04-AFB8-8E01ED0A9419}" presName="hierChild7" presStyleCnt="0"/>
      <dgm:spPr/>
    </dgm:pt>
    <dgm:pt modelId="{3D34952A-2436-4A2B-B001-27F9838F3EDC}" type="pres">
      <dgm:prSet presAssocID="{CA01BF80-CDDD-4289-BF14-084D40903518}" presName="Name37" presStyleLbl="parChTrans1D2" presStyleIdx="8" presStyleCnt="11"/>
      <dgm:spPr/>
    </dgm:pt>
    <dgm:pt modelId="{A1138862-3624-488D-9CEC-094A18A07291}" type="pres">
      <dgm:prSet presAssocID="{6B585DD2-82AB-444F-91EE-34A47247D8B1}" presName="hierRoot2" presStyleCnt="0">
        <dgm:presLayoutVars>
          <dgm:hierBranch val="init"/>
        </dgm:presLayoutVars>
      </dgm:prSet>
      <dgm:spPr/>
    </dgm:pt>
    <dgm:pt modelId="{019B0B38-4D7B-41EC-83ED-E5825CE7DD64}" type="pres">
      <dgm:prSet presAssocID="{6B585DD2-82AB-444F-91EE-34A47247D8B1}" presName="rootComposite" presStyleCnt="0"/>
      <dgm:spPr/>
    </dgm:pt>
    <dgm:pt modelId="{46296C1A-3FE0-426A-8BA1-F042CF1E94F2}" type="pres">
      <dgm:prSet presAssocID="{6B585DD2-82AB-444F-91EE-34A47247D8B1}" presName="rootText" presStyleLbl="node2" presStyleIdx="8" presStyleCnt="11">
        <dgm:presLayoutVars>
          <dgm:chPref val="3"/>
        </dgm:presLayoutVars>
      </dgm:prSet>
      <dgm:spPr/>
    </dgm:pt>
    <dgm:pt modelId="{1E7ACB54-8CE0-42DA-A973-F43CC955BCB3}" type="pres">
      <dgm:prSet presAssocID="{6B585DD2-82AB-444F-91EE-34A47247D8B1}" presName="rootConnector" presStyleLbl="node2" presStyleIdx="8" presStyleCnt="11"/>
      <dgm:spPr/>
    </dgm:pt>
    <dgm:pt modelId="{F0EF4C01-D6ED-43B9-A88C-CEF1FC0FF55D}" type="pres">
      <dgm:prSet presAssocID="{6B585DD2-82AB-444F-91EE-34A47247D8B1}" presName="hierChild4" presStyleCnt="0"/>
      <dgm:spPr/>
    </dgm:pt>
    <dgm:pt modelId="{5CB95E98-2400-4663-BA63-BBB35AC6EE8F}" type="pres">
      <dgm:prSet presAssocID="{6B585DD2-82AB-444F-91EE-34A47247D8B1}" presName="hierChild5" presStyleCnt="0"/>
      <dgm:spPr/>
    </dgm:pt>
    <dgm:pt modelId="{0A0E05E3-6290-408E-8BD0-172AACDE3268}" type="pres">
      <dgm:prSet presAssocID="{F404BF42-15E9-41F1-B817-F52CB913CC44}" presName="Name111" presStyleLbl="parChTrans1D3" presStyleIdx="8" presStyleCnt="11"/>
      <dgm:spPr/>
    </dgm:pt>
    <dgm:pt modelId="{693F727D-FEDE-4F7F-82FE-921CA9D23E90}" type="pres">
      <dgm:prSet presAssocID="{05D52DCB-0621-40CA-B4F7-D1B87D90A183}" presName="hierRoot3" presStyleCnt="0">
        <dgm:presLayoutVars>
          <dgm:hierBranch val="init"/>
        </dgm:presLayoutVars>
      </dgm:prSet>
      <dgm:spPr/>
    </dgm:pt>
    <dgm:pt modelId="{B7C3C039-96F4-455A-B10A-51DEB4231900}" type="pres">
      <dgm:prSet presAssocID="{05D52DCB-0621-40CA-B4F7-D1B87D90A183}" presName="rootComposite3" presStyleCnt="0"/>
      <dgm:spPr/>
    </dgm:pt>
    <dgm:pt modelId="{4AD40ABB-9E98-4777-8F1D-6ECAC7F20E38}" type="pres">
      <dgm:prSet presAssocID="{05D52DCB-0621-40CA-B4F7-D1B87D90A183}" presName="rootText3" presStyleLbl="asst2" presStyleIdx="21" presStyleCnt="30">
        <dgm:presLayoutVars>
          <dgm:chPref val="3"/>
        </dgm:presLayoutVars>
      </dgm:prSet>
      <dgm:spPr/>
    </dgm:pt>
    <dgm:pt modelId="{3B147820-630C-4E75-99A8-7CD002C37881}" type="pres">
      <dgm:prSet presAssocID="{05D52DCB-0621-40CA-B4F7-D1B87D90A183}" presName="rootConnector3" presStyleLbl="asst2" presStyleIdx="21" presStyleCnt="30"/>
      <dgm:spPr/>
    </dgm:pt>
    <dgm:pt modelId="{5BF63497-B815-4D7B-82D0-EC392ED21411}" type="pres">
      <dgm:prSet presAssocID="{05D52DCB-0621-40CA-B4F7-D1B87D90A183}" presName="hierChild6" presStyleCnt="0"/>
      <dgm:spPr/>
    </dgm:pt>
    <dgm:pt modelId="{9B189D90-3CB2-459B-8B70-E29CEEFEC8C0}" type="pres">
      <dgm:prSet presAssocID="{05D52DCB-0621-40CA-B4F7-D1B87D90A183}" presName="hierChild7" presStyleCnt="0"/>
      <dgm:spPr/>
    </dgm:pt>
    <dgm:pt modelId="{1FB274D6-37F7-4EEC-983C-A93BBE00461F}" type="pres">
      <dgm:prSet presAssocID="{B84E8D9D-CC34-4CF5-9892-8039BB2BDF48}" presName="Name111" presStyleLbl="parChTrans1D4" presStyleIdx="13" presStyleCnt="19"/>
      <dgm:spPr/>
    </dgm:pt>
    <dgm:pt modelId="{DA67775B-07ED-4782-870B-9BC8E3B537E3}" type="pres">
      <dgm:prSet presAssocID="{8801AF48-4E0E-42D8-B802-85C6C17B0D25}" presName="hierRoot3" presStyleCnt="0">
        <dgm:presLayoutVars>
          <dgm:hierBranch val="init"/>
        </dgm:presLayoutVars>
      </dgm:prSet>
      <dgm:spPr/>
    </dgm:pt>
    <dgm:pt modelId="{283FB896-0A0E-4DD2-92EE-C58849403F1C}" type="pres">
      <dgm:prSet presAssocID="{8801AF48-4E0E-42D8-B802-85C6C17B0D25}" presName="rootComposite3" presStyleCnt="0"/>
      <dgm:spPr/>
    </dgm:pt>
    <dgm:pt modelId="{5C701434-814B-4D0A-8C81-E308EE1851A4}" type="pres">
      <dgm:prSet presAssocID="{8801AF48-4E0E-42D8-B802-85C6C17B0D25}" presName="rootText3" presStyleLbl="asst2" presStyleIdx="22" presStyleCnt="30">
        <dgm:presLayoutVars>
          <dgm:chPref val="3"/>
        </dgm:presLayoutVars>
      </dgm:prSet>
      <dgm:spPr/>
    </dgm:pt>
    <dgm:pt modelId="{A28C4603-6C79-4D80-B8BF-AE4981266CA6}" type="pres">
      <dgm:prSet presAssocID="{8801AF48-4E0E-42D8-B802-85C6C17B0D25}" presName="rootConnector3" presStyleLbl="asst2" presStyleIdx="22" presStyleCnt="30"/>
      <dgm:spPr/>
    </dgm:pt>
    <dgm:pt modelId="{949899CD-F133-44A6-9AB5-11DC015C0EC6}" type="pres">
      <dgm:prSet presAssocID="{8801AF48-4E0E-42D8-B802-85C6C17B0D25}" presName="hierChild6" presStyleCnt="0"/>
      <dgm:spPr/>
    </dgm:pt>
    <dgm:pt modelId="{A6338EA2-1A08-48BF-8418-A83638F6210A}" type="pres">
      <dgm:prSet presAssocID="{8801AF48-4E0E-42D8-B802-85C6C17B0D25}" presName="hierChild7" presStyleCnt="0"/>
      <dgm:spPr/>
    </dgm:pt>
    <dgm:pt modelId="{86ADB8E5-B06D-4DCF-8F6E-64AFBDBAEE27}" type="pres">
      <dgm:prSet presAssocID="{26E117E9-CDF7-4C32-BDD6-142FB9CB07CD}" presName="Name37" presStyleLbl="parChTrans1D2" presStyleIdx="9" presStyleCnt="11"/>
      <dgm:spPr/>
    </dgm:pt>
    <dgm:pt modelId="{5B8A76E3-B750-4315-B753-FA0A3B395DAF}" type="pres">
      <dgm:prSet presAssocID="{006A3F2C-FE2C-495B-9CE8-E31E66A015EA}" presName="hierRoot2" presStyleCnt="0">
        <dgm:presLayoutVars>
          <dgm:hierBranch val="init"/>
        </dgm:presLayoutVars>
      </dgm:prSet>
      <dgm:spPr/>
    </dgm:pt>
    <dgm:pt modelId="{53CCAB62-8DA9-4BEA-A5DC-7600C7DAC410}" type="pres">
      <dgm:prSet presAssocID="{006A3F2C-FE2C-495B-9CE8-E31E66A015EA}" presName="rootComposite" presStyleCnt="0"/>
      <dgm:spPr/>
    </dgm:pt>
    <dgm:pt modelId="{957CBEC2-04F8-48A7-82FB-6A9E1DB34317}" type="pres">
      <dgm:prSet presAssocID="{006A3F2C-FE2C-495B-9CE8-E31E66A015EA}" presName="rootText" presStyleLbl="node2" presStyleIdx="9" presStyleCnt="11">
        <dgm:presLayoutVars>
          <dgm:chPref val="3"/>
        </dgm:presLayoutVars>
      </dgm:prSet>
      <dgm:spPr/>
    </dgm:pt>
    <dgm:pt modelId="{70D1233E-A362-460D-9A8B-24A76EDE13FB}" type="pres">
      <dgm:prSet presAssocID="{006A3F2C-FE2C-495B-9CE8-E31E66A015EA}" presName="rootConnector" presStyleLbl="node2" presStyleIdx="9" presStyleCnt="11"/>
      <dgm:spPr/>
    </dgm:pt>
    <dgm:pt modelId="{6A0FCA05-4BD0-4B16-A2F8-C001E8E31A5E}" type="pres">
      <dgm:prSet presAssocID="{006A3F2C-FE2C-495B-9CE8-E31E66A015EA}" presName="hierChild4" presStyleCnt="0"/>
      <dgm:spPr/>
    </dgm:pt>
    <dgm:pt modelId="{C4F6B3C6-0547-4F5E-9373-9206185CFC64}" type="pres">
      <dgm:prSet presAssocID="{006A3F2C-FE2C-495B-9CE8-E31E66A015EA}" presName="hierChild5" presStyleCnt="0"/>
      <dgm:spPr/>
    </dgm:pt>
    <dgm:pt modelId="{30DE5ADA-6E40-4FFD-8F5E-B826034603AE}" type="pres">
      <dgm:prSet presAssocID="{7CFADB13-65BC-459B-AB21-F0BC882479D6}" presName="Name111" presStyleLbl="parChTrans1D3" presStyleIdx="9" presStyleCnt="11"/>
      <dgm:spPr/>
    </dgm:pt>
    <dgm:pt modelId="{A7C45238-6A8C-48A9-B451-5685784D13F6}" type="pres">
      <dgm:prSet presAssocID="{F399C36E-D3C9-4F61-8BF8-7261634598E6}" presName="hierRoot3" presStyleCnt="0">
        <dgm:presLayoutVars>
          <dgm:hierBranch val="init"/>
        </dgm:presLayoutVars>
      </dgm:prSet>
      <dgm:spPr/>
    </dgm:pt>
    <dgm:pt modelId="{BEBA838B-565F-40F7-AE9A-964F73CB0ED1}" type="pres">
      <dgm:prSet presAssocID="{F399C36E-D3C9-4F61-8BF8-7261634598E6}" presName="rootComposite3" presStyleCnt="0"/>
      <dgm:spPr/>
    </dgm:pt>
    <dgm:pt modelId="{FDB6699F-BFF7-49C1-B5BF-A5C22DEF91C7}" type="pres">
      <dgm:prSet presAssocID="{F399C36E-D3C9-4F61-8BF8-7261634598E6}" presName="rootText3" presStyleLbl="asst2" presStyleIdx="23" presStyleCnt="30">
        <dgm:presLayoutVars>
          <dgm:chPref val="3"/>
        </dgm:presLayoutVars>
      </dgm:prSet>
      <dgm:spPr/>
    </dgm:pt>
    <dgm:pt modelId="{46A99EB9-3F5C-425A-8AA3-3AC9D87D81F8}" type="pres">
      <dgm:prSet presAssocID="{F399C36E-D3C9-4F61-8BF8-7261634598E6}" presName="rootConnector3" presStyleLbl="asst2" presStyleIdx="23" presStyleCnt="30"/>
      <dgm:spPr/>
    </dgm:pt>
    <dgm:pt modelId="{7EA01B1C-308F-4519-8C27-C014214F6350}" type="pres">
      <dgm:prSet presAssocID="{F399C36E-D3C9-4F61-8BF8-7261634598E6}" presName="hierChild6" presStyleCnt="0"/>
      <dgm:spPr/>
    </dgm:pt>
    <dgm:pt modelId="{13A1420C-F2E4-4098-8EE0-E4602B3A10E9}" type="pres">
      <dgm:prSet presAssocID="{F399C36E-D3C9-4F61-8BF8-7261634598E6}" presName="hierChild7" presStyleCnt="0"/>
      <dgm:spPr/>
    </dgm:pt>
    <dgm:pt modelId="{61B96722-8FC3-4AC3-8A0D-9EAF47AFFC85}" type="pres">
      <dgm:prSet presAssocID="{9B87DA8D-2919-406F-8E44-D4BB0BB461C6}" presName="Name111" presStyleLbl="parChTrans1D4" presStyleIdx="14" presStyleCnt="19"/>
      <dgm:spPr/>
    </dgm:pt>
    <dgm:pt modelId="{F3C8D784-2B59-4D4A-8113-DF07100C2EF7}" type="pres">
      <dgm:prSet presAssocID="{52EFCF2A-B39E-45FD-BC7F-EC8479A168A8}" presName="hierRoot3" presStyleCnt="0">
        <dgm:presLayoutVars>
          <dgm:hierBranch val="init"/>
        </dgm:presLayoutVars>
      </dgm:prSet>
      <dgm:spPr/>
    </dgm:pt>
    <dgm:pt modelId="{5E46545B-C191-4D5F-B229-D3473F13D29E}" type="pres">
      <dgm:prSet presAssocID="{52EFCF2A-B39E-45FD-BC7F-EC8479A168A8}" presName="rootComposite3" presStyleCnt="0"/>
      <dgm:spPr/>
    </dgm:pt>
    <dgm:pt modelId="{0406DC6A-31AD-455A-A749-19BCE2DA8EB5}" type="pres">
      <dgm:prSet presAssocID="{52EFCF2A-B39E-45FD-BC7F-EC8479A168A8}" presName="rootText3" presStyleLbl="asst2" presStyleIdx="24" presStyleCnt="30">
        <dgm:presLayoutVars>
          <dgm:chPref val="3"/>
        </dgm:presLayoutVars>
      </dgm:prSet>
      <dgm:spPr/>
    </dgm:pt>
    <dgm:pt modelId="{E615A0AD-CAE8-4B09-AC8E-CA0C50851C1F}" type="pres">
      <dgm:prSet presAssocID="{52EFCF2A-B39E-45FD-BC7F-EC8479A168A8}" presName="rootConnector3" presStyleLbl="asst2" presStyleIdx="24" presStyleCnt="30"/>
      <dgm:spPr/>
    </dgm:pt>
    <dgm:pt modelId="{EF79F05A-DEA9-4FD2-8336-ACB9CF3C6C7C}" type="pres">
      <dgm:prSet presAssocID="{52EFCF2A-B39E-45FD-BC7F-EC8479A168A8}" presName="hierChild6" presStyleCnt="0"/>
      <dgm:spPr/>
    </dgm:pt>
    <dgm:pt modelId="{F7E6B06D-FA2B-4093-8238-3702A7BFA1F6}" type="pres">
      <dgm:prSet presAssocID="{52EFCF2A-B39E-45FD-BC7F-EC8479A168A8}" presName="hierChild7" presStyleCnt="0"/>
      <dgm:spPr/>
    </dgm:pt>
    <dgm:pt modelId="{937F7135-9807-42AF-95D1-43119CEB0A7C}" type="pres">
      <dgm:prSet presAssocID="{D9241E9A-2E72-4664-9396-CC8801B7226A}" presName="Name111" presStyleLbl="parChTrans1D4" presStyleIdx="15" presStyleCnt="19"/>
      <dgm:spPr/>
    </dgm:pt>
    <dgm:pt modelId="{4C9A2B28-4C12-40AA-8953-447E2071FB08}" type="pres">
      <dgm:prSet presAssocID="{7EE13A46-DD82-47FA-9714-20B70E47AE2C}" presName="hierRoot3" presStyleCnt="0">
        <dgm:presLayoutVars>
          <dgm:hierBranch val="init"/>
        </dgm:presLayoutVars>
      </dgm:prSet>
      <dgm:spPr/>
    </dgm:pt>
    <dgm:pt modelId="{2323EFB4-5C14-4766-A8C1-250F96C23DE4}" type="pres">
      <dgm:prSet presAssocID="{7EE13A46-DD82-47FA-9714-20B70E47AE2C}" presName="rootComposite3" presStyleCnt="0"/>
      <dgm:spPr/>
    </dgm:pt>
    <dgm:pt modelId="{D4F403C6-C02E-489A-B6FC-0E2BBEC4245C}" type="pres">
      <dgm:prSet presAssocID="{7EE13A46-DD82-47FA-9714-20B70E47AE2C}" presName="rootText3" presStyleLbl="asst2" presStyleIdx="25" presStyleCnt="30">
        <dgm:presLayoutVars>
          <dgm:chPref val="3"/>
        </dgm:presLayoutVars>
      </dgm:prSet>
      <dgm:spPr/>
    </dgm:pt>
    <dgm:pt modelId="{615CCA4F-07DE-4C1E-863B-01038E8FB16D}" type="pres">
      <dgm:prSet presAssocID="{7EE13A46-DD82-47FA-9714-20B70E47AE2C}" presName="rootConnector3" presStyleLbl="asst2" presStyleIdx="25" presStyleCnt="30"/>
      <dgm:spPr/>
    </dgm:pt>
    <dgm:pt modelId="{DE182BD4-3648-4741-BEFB-A4D2428BC35D}" type="pres">
      <dgm:prSet presAssocID="{7EE13A46-DD82-47FA-9714-20B70E47AE2C}" presName="hierChild6" presStyleCnt="0"/>
      <dgm:spPr/>
    </dgm:pt>
    <dgm:pt modelId="{10B733F4-A066-423A-9504-402D5EB85718}" type="pres">
      <dgm:prSet presAssocID="{7EE13A46-DD82-47FA-9714-20B70E47AE2C}" presName="hierChild7" presStyleCnt="0"/>
      <dgm:spPr/>
    </dgm:pt>
    <dgm:pt modelId="{6968E602-B6E8-48E9-ADEF-82160FCC8D14}" type="pres">
      <dgm:prSet presAssocID="{08F43354-45D6-4807-9C46-76CF0FB18ACF}" presName="Name111" presStyleLbl="parChTrans1D4" presStyleIdx="16" presStyleCnt="19"/>
      <dgm:spPr/>
    </dgm:pt>
    <dgm:pt modelId="{6B2E1F63-934D-42ED-B89B-7E427C52DC52}" type="pres">
      <dgm:prSet presAssocID="{0AD7BCF2-A526-4A75-A358-FE8119639279}" presName="hierRoot3" presStyleCnt="0">
        <dgm:presLayoutVars>
          <dgm:hierBranch val="init"/>
        </dgm:presLayoutVars>
      </dgm:prSet>
      <dgm:spPr/>
    </dgm:pt>
    <dgm:pt modelId="{5E9D6093-2F11-4179-BE27-DBB78F445EF3}" type="pres">
      <dgm:prSet presAssocID="{0AD7BCF2-A526-4A75-A358-FE8119639279}" presName="rootComposite3" presStyleCnt="0"/>
      <dgm:spPr/>
    </dgm:pt>
    <dgm:pt modelId="{1683F3FC-5B76-4D49-83CC-C0F6367F7041}" type="pres">
      <dgm:prSet presAssocID="{0AD7BCF2-A526-4A75-A358-FE8119639279}" presName="rootText3" presStyleLbl="asst2" presStyleIdx="26" presStyleCnt="30">
        <dgm:presLayoutVars>
          <dgm:chPref val="3"/>
        </dgm:presLayoutVars>
      </dgm:prSet>
      <dgm:spPr/>
    </dgm:pt>
    <dgm:pt modelId="{EFCE857D-B43C-4021-951F-00AC3185D52D}" type="pres">
      <dgm:prSet presAssocID="{0AD7BCF2-A526-4A75-A358-FE8119639279}" presName="rootConnector3" presStyleLbl="asst2" presStyleIdx="26" presStyleCnt="30"/>
      <dgm:spPr/>
    </dgm:pt>
    <dgm:pt modelId="{B294206A-289B-417F-92D3-504CA5403E5D}" type="pres">
      <dgm:prSet presAssocID="{0AD7BCF2-A526-4A75-A358-FE8119639279}" presName="hierChild6" presStyleCnt="0"/>
      <dgm:spPr/>
    </dgm:pt>
    <dgm:pt modelId="{7DAF0636-AAC8-45AE-A5F9-B5C0723E1F8E}" type="pres">
      <dgm:prSet presAssocID="{0AD7BCF2-A526-4A75-A358-FE8119639279}" presName="hierChild7" presStyleCnt="0"/>
      <dgm:spPr/>
    </dgm:pt>
    <dgm:pt modelId="{8C8E664D-9A71-44E9-9705-B711F82FBABF}" type="pres">
      <dgm:prSet presAssocID="{DFDCD41C-3816-428A-8A5C-97744D473354}" presName="Name111" presStyleLbl="parChTrans1D4" presStyleIdx="17" presStyleCnt="19"/>
      <dgm:spPr/>
    </dgm:pt>
    <dgm:pt modelId="{88335C85-E48B-4D33-AD3D-C250B8B36CD4}" type="pres">
      <dgm:prSet presAssocID="{328F6A6A-8EBD-4B7F-B970-FBE3521CEF0A}" presName="hierRoot3" presStyleCnt="0">
        <dgm:presLayoutVars>
          <dgm:hierBranch val="init"/>
        </dgm:presLayoutVars>
      </dgm:prSet>
      <dgm:spPr/>
    </dgm:pt>
    <dgm:pt modelId="{E16ADB16-CAA8-4E02-90AF-1AAAFD442A45}" type="pres">
      <dgm:prSet presAssocID="{328F6A6A-8EBD-4B7F-B970-FBE3521CEF0A}" presName="rootComposite3" presStyleCnt="0"/>
      <dgm:spPr/>
    </dgm:pt>
    <dgm:pt modelId="{825847F9-FD66-4F71-984B-A73D6FB365A7}" type="pres">
      <dgm:prSet presAssocID="{328F6A6A-8EBD-4B7F-B970-FBE3521CEF0A}" presName="rootText3" presStyleLbl="asst2" presStyleIdx="27" presStyleCnt="30">
        <dgm:presLayoutVars>
          <dgm:chPref val="3"/>
        </dgm:presLayoutVars>
      </dgm:prSet>
      <dgm:spPr/>
    </dgm:pt>
    <dgm:pt modelId="{845220DF-A6B0-43C5-903A-95A49DEE0F9C}" type="pres">
      <dgm:prSet presAssocID="{328F6A6A-8EBD-4B7F-B970-FBE3521CEF0A}" presName="rootConnector3" presStyleLbl="asst2" presStyleIdx="27" presStyleCnt="30"/>
      <dgm:spPr/>
    </dgm:pt>
    <dgm:pt modelId="{3BF37747-DE31-428E-BE0D-63792CACA23F}" type="pres">
      <dgm:prSet presAssocID="{328F6A6A-8EBD-4B7F-B970-FBE3521CEF0A}" presName="hierChild6" presStyleCnt="0"/>
      <dgm:spPr/>
    </dgm:pt>
    <dgm:pt modelId="{54CC16B1-102D-41EF-BFF4-F604B23995E2}" type="pres">
      <dgm:prSet presAssocID="{328F6A6A-8EBD-4B7F-B970-FBE3521CEF0A}" presName="hierChild7" presStyleCnt="0"/>
      <dgm:spPr/>
    </dgm:pt>
    <dgm:pt modelId="{68CEAE7C-4874-42DE-98A3-34833CE96874}" type="pres">
      <dgm:prSet presAssocID="{E7BD1E15-DA2E-4812-B0A0-FA6530D5F049}" presName="Name37" presStyleLbl="parChTrans1D2" presStyleIdx="10" presStyleCnt="11"/>
      <dgm:spPr/>
    </dgm:pt>
    <dgm:pt modelId="{359D5843-570E-4975-B81E-1F1314F23750}" type="pres">
      <dgm:prSet presAssocID="{2CECDBC5-224A-4A0D-8712-19CAAFA22BC0}" presName="hierRoot2" presStyleCnt="0">
        <dgm:presLayoutVars>
          <dgm:hierBranch val="init"/>
        </dgm:presLayoutVars>
      </dgm:prSet>
      <dgm:spPr/>
    </dgm:pt>
    <dgm:pt modelId="{7E466A51-9E88-4A94-AC85-6C0AFBF9D197}" type="pres">
      <dgm:prSet presAssocID="{2CECDBC5-224A-4A0D-8712-19CAAFA22BC0}" presName="rootComposite" presStyleCnt="0"/>
      <dgm:spPr/>
    </dgm:pt>
    <dgm:pt modelId="{3A7B6383-2A1C-42EE-B28C-1EA25EC9F9F4}" type="pres">
      <dgm:prSet presAssocID="{2CECDBC5-224A-4A0D-8712-19CAAFA22BC0}" presName="rootText" presStyleLbl="node2" presStyleIdx="10" presStyleCnt="11">
        <dgm:presLayoutVars>
          <dgm:chPref val="3"/>
        </dgm:presLayoutVars>
      </dgm:prSet>
      <dgm:spPr/>
    </dgm:pt>
    <dgm:pt modelId="{4C1BB66B-6D97-4A2E-BDE1-4739FDE3C375}" type="pres">
      <dgm:prSet presAssocID="{2CECDBC5-224A-4A0D-8712-19CAAFA22BC0}" presName="rootConnector" presStyleLbl="node2" presStyleIdx="10" presStyleCnt="11"/>
      <dgm:spPr/>
    </dgm:pt>
    <dgm:pt modelId="{E41CC1EA-1639-487C-A9F9-580194D0B30C}" type="pres">
      <dgm:prSet presAssocID="{2CECDBC5-224A-4A0D-8712-19CAAFA22BC0}" presName="hierChild4" presStyleCnt="0"/>
      <dgm:spPr/>
    </dgm:pt>
    <dgm:pt modelId="{BCA24E14-7730-4FE9-BF67-E9C67CE0BF11}" type="pres">
      <dgm:prSet presAssocID="{2CECDBC5-224A-4A0D-8712-19CAAFA22BC0}" presName="hierChild5" presStyleCnt="0"/>
      <dgm:spPr/>
    </dgm:pt>
    <dgm:pt modelId="{D660D2E5-D6E5-4556-9DDB-A2A515E0DB74}" type="pres">
      <dgm:prSet presAssocID="{2CD770FD-1173-4C87-8BF8-CEA54DEA19EA}" presName="Name111" presStyleLbl="parChTrans1D3" presStyleIdx="10" presStyleCnt="11"/>
      <dgm:spPr/>
    </dgm:pt>
    <dgm:pt modelId="{95412480-F709-4AE1-8370-66254957E3DD}" type="pres">
      <dgm:prSet presAssocID="{F5192619-7AED-4D62-A79E-6F291B1EFF4D}" presName="hierRoot3" presStyleCnt="0">
        <dgm:presLayoutVars>
          <dgm:hierBranch val="init"/>
        </dgm:presLayoutVars>
      </dgm:prSet>
      <dgm:spPr/>
    </dgm:pt>
    <dgm:pt modelId="{BB8FF21D-4BE2-4F13-8B5E-5851E33C47A5}" type="pres">
      <dgm:prSet presAssocID="{F5192619-7AED-4D62-A79E-6F291B1EFF4D}" presName="rootComposite3" presStyleCnt="0"/>
      <dgm:spPr/>
    </dgm:pt>
    <dgm:pt modelId="{80493D5E-DED9-407C-BF75-206E1890157D}" type="pres">
      <dgm:prSet presAssocID="{F5192619-7AED-4D62-A79E-6F291B1EFF4D}" presName="rootText3" presStyleLbl="asst2" presStyleIdx="28" presStyleCnt="30">
        <dgm:presLayoutVars>
          <dgm:chPref val="3"/>
        </dgm:presLayoutVars>
      </dgm:prSet>
      <dgm:spPr/>
    </dgm:pt>
    <dgm:pt modelId="{5E8C0817-419F-4C2C-BC6B-3A3D44B6326E}" type="pres">
      <dgm:prSet presAssocID="{F5192619-7AED-4D62-A79E-6F291B1EFF4D}" presName="rootConnector3" presStyleLbl="asst2" presStyleIdx="28" presStyleCnt="30"/>
      <dgm:spPr/>
    </dgm:pt>
    <dgm:pt modelId="{DD75EE3F-CED0-4A92-95C8-B23B7E4158F2}" type="pres">
      <dgm:prSet presAssocID="{F5192619-7AED-4D62-A79E-6F291B1EFF4D}" presName="hierChild6" presStyleCnt="0"/>
      <dgm:spPr/>
    </dgm:pt>
    <dgm:pt modelId="{5CBB4BD2-EB62-4C69-8B3B-3BA237F94685}" type="pres">
      <dgm:prSet presAssocID="{F5192619-7AED-4D62-A79E-6F291B1EFF4D}" presName="hierChild7" presStyleCnt="0"/>
      <dgm:spPr/>
    </dgm:pt>
    <dgm:pt modelId="{FE487C5F-45D1-4EFB-B6C1-66EED7A098F4}" type="pres">
      <dgm:prSet presAssocID="{84E9C19E-459D-41A6-B2AC-890A33AEF7DF}" presName="Name111" presStyleLbl="parChTrans1D4" presStyleIdx="18" presStyleCnt="19"/>
      <dgm:spPr/>
    </dgm:pt>
    <dgm:pt modelId="{14823BCE-F0D0-4FAB-BFFB-6E0A20B5CCC6}" type="pres">
      <dgm:prSet presAssocID="{469E1A14-CE9C-4898-8D17-22302AF50D1C}" presName="hierRoot3" presStyleCnt="0">
        <dgm:presLayoutVars>
          <dgm:hierBranch val="init"/>
        </dgm:presLayoutVars>
      </dgm:prSet>
      <dgm:spPr/>
    </dgm:pt>
    <dgm:pt modelId="{0E506729-7EAA-46C9-84F5-5ACD10E3EDFD}" type="pres">
      <dgm:prSet presAssocID="{469E1A14-CE9C-4898-8D17-22302AF50D1C}" presName="rootComposite3" presStyleCnt="0"/>
      <dgm:spPr/>
    </dgm:pt>
    <dgm:pt modelId="{E2FE9BD1-4B4E-4538-83EB-DB22948F69A4}" type="pres">
      <dgm:prSet presAssocID="{469E1A14-CE9C-4898-8D17-22302AF50D1C}" presName="rootText3" presStyleLbl="asst2" presStyleIdx="29" presStyleCnt="30">
        <dgm:presLayoutVars>
          <dgm:chPref val="3"/>
        </dgm:presLayoutVars>
      </dgm:prSet>
      <dgm:spPr/>
    </dgm:pt>
    <dgm:pt modelId="{8A6BD7E0-F3E6-4116-B851-D9FD2D2F726A}" type="pres">
      <dgm:prSet presAssocID="{469E1A14-CE9C-4898-8D17-22302AF50D1C}" presName="rootConnector3" presStyleLbl="asst2" presStyleIdx="29" presStyleCnt="30"/>
      <dgm:spPr/>
    </dgm:pt>
    <dgm:pt modelId="{B938959A-2C66-4A55-A7A0-BD3B45CEAED0}" type="pres">
      <dgm:prSet presAssocID="{469E1A14-CE9C-4898-8D17-22302AF50D1C}" presName="hierChild6" presStyleCnt="0"/>
      <dgm:spPr/>
    </dgm:pt>
    <dgm:pt modelId="{8FFE89B6-CB2D-48B6-B459-827ABA701FF8}" type="pres">
      <dgm:prSet presAssocID="{469E1A14-CE9C-4898-8D17-22302AF50D1C}" presName="hierChild7" presStyleCnt="0"/>
      <dgm:spPr/>
    </dgm:pt>
    <dgm:pt modelId="{4BD243D4-66FA-4B91-81C6-D4065B734082}" type="pres">
      <dgm:prSet presAssocID="{5F39D7DC-EA01-4E30-BF87-163986C704C0}" presName="hierChild3" presStyleCnt="0"/>
      <dgm:spPr/>
    </dgm:pt>
  </dgm:ptLst>
  <dgm:cxnLst>
    <dgm:cxn modelId="{8A653C00-0912-4110-9688-01DBDD6F82B1}" type="presOf" srcId="{2018D511-7DCC-4F84-B324-4A2A2A7BE678}" destId="{B6B8E146-C42E-4670-8A44-E681BA845E45}" srcOrd="0" destOrd="0" presId="urn:microsoft.com/office/officeart/2005/8/layout/orgChart1"/>
    <dgm:cxn modelId="{ECA3E101-2141-41AB-9A83-6D0CCC592C9D}" type="presOf" srcId="{05D52DCB-0621-40CA-B4F7-D1B87D90A183}" destId="{3B147820-630C-4E75-99A8-7CD002C37881}" srcOrd="1" destOrd="0" presId="urn:microsoft.com/office/officeart/2005/8/layout/orgChart1"/>
    <dgm:cxn modelId="{9FB7B002-E21D-4CB5-A6E7-6EE9BD0168BF}" srcId="{493B930A-3171-4F28-BC86-62C3CB476A9B}" destId="{0D3E1912-57AA-4999-B62C-84D2E2F78D01}" srcOrd="0" destOrd="0" parTransId="{0958D969-DF5F-4D0B-8707-5D89C3252F56}" sibTransId="{11C3B6E7-319E-4657-9B12-87FA9C392F39}"/>
    <dgm:cxn modelId="{44891903-0CFA-4499-9BB9-9188EC4F34F5}" type="presOf" srcId="{1B2E2B26-D3E5-4BCA-B127-4C85CB87D38F}" destId="{94EEAEE4-1CED-41D9-82D3-41117D7AF85D}" srcOrd="1" destOrd="0" presId="urn:microsoft.com/office/officeart/2005/8/layout/orgChart1"/>
    <dgm:cxn modelId="{5473D204-865A-4944-98F5-4E0052D77AB7}" type="presOf" srcId="{BB76B7B4-4B6A-4042-8AD2-67C7BC0CE285}" destId="{C6B16850-21E5-4B5D-95EB-1A50C23187CB}" srcOrd="0" destOrd="0" presId="urn:microsoft.com/office/officeart/2005/8/layout/orgChart1"/>
    <dgm:cxn modelId="{BF93D704-BAC6-41DF-825B-41249435A43F}" type="presOf" srcId="{0D3E1912-57AA-4999-B62C-84D2E2F78D01}" destId="{C03DF7D4-2BFE-4BFB-9BC7-EE0D946C71A0}" srcOrd="0" destOrd="0" presId="urn:microsoft.com/office/officeart/2005/8/layout/orgChart1"/>
    <dgm:cxn modelId="{0991DE04-0F0C-43D3-A788-18CDDECB85C2}" type="presOf" srcId="{4C672715-2FFE-4E43-9700-1E53A93FB9DE}" destId="{2366C429-A2F9-4E7B-B3D6-4C5D4477309C}" srcOrd="0" destOrd="0" presId="urn:microsoft.com/office/officeart/2005/8/layout/orgChart1"/>
    <dgm:cxn modelId="{EAD24005-19E9-469A-B569-20D2F11CF403}" type="presOf" srcId="{43ED85A0-1718-4B77-8AE7-59111B38551C}" destId="{9B86E760-595D-4AD1-A2B9-1BF27FACE9D2}" srcOrd="1" destOrd="0" presId="urn:microsoft.com/office/officeart/2005/8/layout/orgChart1"/>
    <dgm:cxn modelId="{08955105-A3AF-4D6F-A884-E9F4E8CD4746}" type="presOf" srcId="{0C4730DF-3886-40CE-AE6D-9BC02245BA75}" destId="{629AB411-B97E-4AF8-AB3D-55BB2D0C4207}" srcOrd="0" destOrd="0" presId="urn:microsoft.com/office/officeart/2005/8/layout/orgChart1"/>
    <dgm:cxn modelId="{5FC47006-1570-48E9-81AA-CE3AB7D78D46}" type="presOf" srcId="{43C01169-EC69-4F62-B527-B412FD136CB4}" destId="{0151DD62-7B31-42EA-A762-F6FC52AF45D5}" srcOrd="1" destOrd="0" presId="urn:microsoft.com/office/officeart/2005/8/layout/orgChart1"/>
    <dgm:cxn modelId="{71500009-0D02-48F8-82FC-9FDB4C47B592}" srcId="{5F39D7DC-EA01-4E30-BF87-163986C704C0}" destId="{006A3F2C-FE2C-495B-9CE8-E31E66A015EA}" srcOrd="9" destOrd="0" parTransId="{26E117E9-CDF7-4C32-BDD6-142FB9CB07CD}" sibTransId="{7BD3DF73-F499-4F03-927C-BBA5A8D5432C}"/>
    <dgm:cxn modelId="{BA25070A-DBB6-4D87-B2B0-352FE247D968}" type="presOf" srcId="{D276571A-2A37-4371-9E89-EF2F2E52C68C}" destId="{26BC9DD1-02DB-4674-A4BA-78719341185E}" srcOrd="1" destOrd="0" presId="urn:microsoft.com/office/officeart/2005/8/layout/orgChart1"/>
    <dgm:cxn modelId="{81B6080A-B997-458D-A696-25446B086B00}" type="presOf" srcId="{D457ADF6-23FB-495D-B731-3D5000322164}" destId="{1318B1B1-3FA0-43DA-A2DA-9A4C05A3EC78}" srcOrd="0" destOrd="0" presId="urn:microsoft.com/office/officeart/2005/8/layout/orgChart1"/>
    <dgm:cxn modelId="{DDDC4F0A-CE22-4714-B84B-3BEE1954BCC9}" type="presOf" srcId="{32F75012-6FB6-436F-8182-858770D6A195}" destId="{810EEF4E-82B5-4CEA-AB3D-816FF9C2D3F9}" srcOrd="0" destOrd="0" presId="urn:microsoft.com/office/officeart/2005/8/layout/orgChart1"/>
    <dgm:cxn modelId="{7332800D-9961-49E3-ABA1-F85B6FE0AE9B}" type="presOf" srcId="{BE17C9EA-95B7-4EA1-B804-5D5D0881821E}" destId="{12984484-6805-4198-AEFF-4B8B52F78F91}" srcOrd="1" destOrd="0" presId="urn:microsoft.com/office/officeart/2005/8/layout/orgChart1"/>
    <dgm:cxn modelId="{9BBF2810-7688-49AC-9A4F-035C9B92D9B1}" type="presOf" srcId="{858AAB42-96D9-4199-BA21-74CD08B74173}" destId="{64594AB4-C0E6-4B5F-9C7D-7C0EFE9FDA48}" srcOrd="0" destOrd="0" presId="urn:microsoft.com/office/officeart/2005/8/layout/orgChart1"/>
    <dgm:cxn modelId="{CCDD5513-72E1-4C08-BF2D-DDB6410C4A74}" type="presOf" srcId="{8801AF48-4E0E-42D8-B802-85C6C17B0D25}" destId="{5C701434-814B-4D0A-8C81-E308EE1851A4}" srcOrd="0" destOrd="0" presId="urn:microsoft.com/office/officeart/2005/8/layout/orgChart1"/>
    <dgm:cxn modelId="{C8D05A13-57B2-4808-BE1A-14763409C245}" type="presOf" srcId="{B24164BC-C61F-440B-9B1A-D27AC92864A0}" destId="{51A51D15-B621-433C-A802-8CE37D065475}" srcOrd="0" destOrd="0" presId="urn:microsoft.com/office/officeart/2005/8/layout/orgChart1"/>
    <dgm:cxn modelId="{E750B513-6502-41F9-8F90-7A2CF5A79079}" srcId="{5F39D7DC-EA01-4E30-BF87-163986C704C0}" destId="{1656F1DC-262A-4D5F-9283-87CA546CF57F}" srcOrd="1" destOrd="0" parTransId="{984001A4-C93B-4F25-ACF4-786CE66EF457}" sibTransId="{60C2D690-9511-490B-B191-9F4D9F60B3B8}"/>
    <dgm:cxn modelId="{82EBB515-9983-4EA5-8B3B-84B94BE6894C}" type="presOf" srcId="{34B4894F-86ED-4FD9-94E0-6E7FD2C4F99E}" destId="{A45BCE24-74D8-430B-868F-B35F236250EF}" srcOrd="0" destOrd="0" presId="urn:microsoft.com/office/officeart/2005/8/layout/orgChart1"/>
    <dgm:cxn modelId="{FD697818-E904-45D7-83D9-B5D8E0ABAB45}" type="presOf" srcId="{469E1A14-CE9C-4898-8D17-22302AF50D1C}" destId="{8A6BD7E0-F3E6-4116-B851-D9FD2D2F726A}" srcOrd="1" destOrd="0" presId="urn:microsoft.com/office/officeart/2005/8/layout/orgChart1"/>
    <dgm:cxn modelId="{344BCC19-AEE7-4128-A39B-2186EC7BD10E}" srcId="{6B585DD2-82AB-444F-91EE-34A47247D8B1}" destId="{05D52DCB-0621-40CA-B4F7-D1B87D90A183}" srcOrd="0" destOrd="0" parTransId="{F404BF42-15E9-41F1-B817-F52CB913CC44}" sibTransId="{AAA348CA-6F45-4F34-87EE-37455291BBD9}"/>
    <dgm:cxn modelId="{8B8C341A-3887-4FC5-B0B9-21FA5650C68E}" type="presOf" srcId="{99A079B6-4599-49A6-AC7F-418B91A610D9}" destId="{D7E61A4F-C7E2-499B-8BDE-90EF00616825}" srcOrd="0" destOrd="0" presId="urn:microsoft.com/office/officeart/2005/8/layout/orgChart1"/>
    <dgm:cxn modelId="{B603011B-F343-4B71-AB7B-F1AC36F16805}" type="presOf" srcId="{F1143F4E-FBE0-47C3-A5BD-61CD9F984C00}" destId="{5B3E02F5-E20C-4A36-95B9-FC4CB23BD3D9}" srcOrd="0" destOrd="0" presId="urn:microsoft.com/office/officeart/2005/8/layout/orgChart1"/>
    <dgm:cxn modelId="{3CF7D51B-E6F0-420C-B0B3-71D0349AB922}" type="presOf" srcId="{981D4A85-4166-49D4-821A-B1B433C3BAA3}" destId="{62A2D8EE-228A-429D-B286-FFF498917177}" srcOrd="0" destOrd="0" presId="urn:microsoft.com/office/officeart/2005/8/layout/orgChart1"/>
    <dgm:cxn modelId="{5468DC1B-7B00-4E54-88AF-4EB1C894D22D}" type="presOf" srcId="{27DA17DE-2BA3-4AF2-ACF6-0703AB2B0630}" destId="{DE211CC6-D3EA-46D5-AA46-2360DF9B45E2}" srcOrd="0" destOrd="0" presId="urn:microsoft.com/office/officeart/2005/8/layout/orgChart1"/>
    <dgm:cxn modelId="{3D90731C-F220-42DD-B367-5B9933EF81C7}" type="presOf" srcId="{F399C36E-D3C9-4F61-8BF8-7261634598E6}" destId="{FDB6699F-BFF7-49C1-B5BF-A5C22DEF91C7}" srcOrd="0" destOrd="0" presId="urn:microsoft.com/office/officeart/2005/8/layout/orgChart1"/>
    <dgm:cxn modelId="{07A6801C-7057-484C-B389-7B2C3373D856}" srcId="{34B4894F-86ED-4FD9-94E0-6E7FD2C4F99E}" destId="{F1143F4E-FBE0-47C3-A5BD-61CD9F984C00}" srcOrd="0" destOrd="0" parTransId="{981D4A85-4166-49D4-821A-B1B433C3BAA3}" sibTransId="{8D70EF4C-1C0F-4614-B891-39FDF21111BC}"/>
    <dgm:cxn modelId="{D0B31520-F37B-45FA-93D6-D909E2F2112D}" srcId="{5F39D7DC-EA01-4E30-BF87-163986C704C0}" destId="{94371189-8FE3-43EB-AA3C-B9505A0345DC}" srcOrd="7" destOrd="0" parTransId="{0C4730DF-3886-40CE-AE6D-9BC02245BA75}" sibTransId="{5EEEEE8C-2E2C-4CCC-92AF-F45D97807805}"/>
    <dgm:cxn modelId="{C665BC20-B8B9-489A-8D9E-B30BC8BC2FD3}" type="presOf" srcId="{CF161CA3-D92A-4BFF-9660-35D230F29AF5}" destId="{46690D36-62AA-4D43-BDEB-A8657858B510}" srcOrd="1" destOrd="0" presId="urn:microsoft.com/office/officeart/2005/8/layout/orgChart1"/>
    <dgm:cxn modelId="{4A6A0E21-508B-4113-829B-D254FF6CFCA5}" type="presOf" srcId="{F1143F4E-FBE0-47C3-A5BD-61CD9F984C00}" destId="{A4FF1B4A-F8E5-4A9D-8F70-C4D79B624B37}" srcOrd="1" destOrd="0" presId="urn:microsoft.com/office/officeart/2005/8/layout/orgChart1"/>
    <dgm:cxn modelId="{77845321-6FC6-4669-8FDB-FEBA60FD72F7}" type="presOf" srcId="{99A079B6-4599-49A6-AC7F-418B91A610D9}" destId="{9DC0CC59-C378-4A0E-B0FF-25A75C883C0C}" srcOrd="1" destOrd="0" presId="urn:microsoft.com/office/officeart/2005/8/layout/orgChart1"/>
    <dgm:cxn modelId="{1136A822-551F-42F1-9226-A06C0018948A}" type="presOf" srcId="{52EFCF2A-B39E-45FD-BC7F-EC8479A168A8}" destId="{E615A0AD-CAE8-4B09-AC8E-CA0C50851C1F}" srcOrd="1" destOrd="0" presId="urn:microsoft.com/office/officeart/2005/8/layout/orgChart1"/>
    <dgm:cxn modelId="{38892824-69D5-4482-808C-2E7193F14F9B}" type="presOf" srcId="{73025453-DE62-43A9-8081-D2A6D24DD945}" destId="{D6C10127-A04A-4073-B41F-0928E2609358}" srcOrd="0" destOrd="0" presId="urn:microsoft.com/office/officeart/2005/8/layout/orgChart1"/>
    <dgm:cxn modelId="{31E3CC24-0336-4E43-8054-AF99975535C0}" type="presOf" srcId="{42F605BE-3AB5-423A-ABFE-F86E1D4C2F03}" destId="{84B43F94-3ED4-462B-B8C1-62D08D7647C9}" srcOrd="1" destOrd="0" presId="urn:microsoft.com/office/officeart/2005/8/layout/orgChart1"/>
    <dgm:cxn modelId="{62E13128-4265-4950-BB2E-EAE0AC6FCEEF}" type="presOf" srcId="{60EE76FD-D692-4A34-AD4F-5DAED6FBABC1}" destId="{188533C9-A3E9-4809-A178-A3B87F72060B}" srcOrd="1" destOrd="0" presId="urn:microsoft.com/office/officeart/2005/8/layout/orgChart1"/>
    <dgm:cxn modelId="{14CFC72A-98E1-4730-B9D5-FB6C11331361}" type="presOf" srcId="{B84E8D9D-CC34-4CF5-9892-8039BB2BDF48}" destId="{1FB274D6-37F7-4EEC-983C-A93BBE00461F}" srcOrd="0" destOrd="0" presId="urn:microsoft.com/office/officeart/2005/8/layout/orgChart1"/>
    <dgm:cxn modelId="{36D73D2C-CEF1-4430-86CB-172B5305CAF6}" type="presOf" srcId="{F5192619-7AED-4D62-A79E-6F291B1EFF4D}" destId="{5E8C0817-419F-4C2C-BC6B-3A3D44B6326E}" srcOrd="1" destOrd="0" presId="urn:microsoft.com/office/officeart/2005/8/layout/orgChart1"/>
    <dgm:cxn modelId="{EFFDDE2D-F4A1-47B6-8EB5-32C15B5A870A}" srcId="{42BD1A6E-2D8D-4911-8F41-464CC94E2A73}" destId="{493B930A-3171-4F28-BC86-62C3CB476A9B}" srcOrd="0" destOrd="0" parTransId="{2018D511-7DCC-4F84-B324-4A2A2A7BE678}" sibTransId="{88EB2EEA-9481-4A1C-99C1-FE027681F56F}"/>
    <dgm:cxn modelId="{0EECEE2E-6F47-47F6-B5A7-A638680F8D82}" type="presOf" srcId="{68135645-4617-4D04-AFB8-8E01ED0A9419}" destId="{C86337C1-455E-4D49-AE74-A8F2380EB93D}" srcOrd="0" destOrd="0" presId="urn:microsoft.com/office/officeart/2005/8/layout/orgChart1"/>
    <dgm:cxn modelId="{8248B432-F929-4684-AF17-DF42A1D6646B}" srcId="{0D3E1912-57AA-4999-B62C-84D2E2F78D01}" destId="{BBE48025-7951-40C0-B11B-9FA46257CE26}" srcOrd="0" destOrd="0" parTransId="{6EA3F37A-C5F8-43AF-A603-CDD2B10B2001}" sibTransId="{78B1FB3B-71A7-4D9B-8E5B-F47A0B23AC5C}"/>
    <dgm:cxn modelId="{8D523534-097A-483C-8E27-A0EFCD1B0787}" type="presOf" srcId="{52EFCF2A-B39E-45FD-BC7F-EC8479A168A8}" destId="{0406DC6A-31AD-455A-A749-19BCE2DA8EB5}" srcOrd="0" destOrd="0" presId="urn:microsoft.com/office/officeart/2005/8/layout/orgChart1"/>
    <dgm:cxn modelId="{4AF80735-FBA9-425B-8D9B-DCFCCECCD27E}" type="presOf" srcId="{47F5D477-81BE-41A0-AE5A-44F07275B813}" destId="{96CBD206-444F-4736-A3A8-70CB3B7E833B}" srcOrd="0" destOrd="0" presId="urn:microsoft.com/office/officeart/2005/8/layout/orgChart1"/>
    <dgm:cxn modelId="{39688035-EA88-4E78-95B0-153E00197794}" type="presOf" srcId="{1B2E2B26-D3E5-4BCA-B127-4C85CB87D38F}" destId="{00102FC8-5186-4A92-8D26-B300B5C6271D}" srcOrd="0" destOrd="0" presId="urn:microsoft.com/office/officeart/2005/8/layout/orgChart1"/>
    <dgm:cxn modelId="{580ED435-E7E9-41DB-9971-BCF01CA0A233}" type="presOf" srcId="{E155BDD0-18B4-4BE5-AE2B-B3204CC61D7B}" destId="{2C94FE3E-5014-4A70-AE1D-78861C7A3981}" srcOrd="0" destOrd="0" presId="urn:microsoft.com/office/officeart/2005/8/layout/orgChart1"/>
    <dgm:cxn modelId="{5F720436-0E35-4921-B18C-75B1EFD5E76C}" type="presOf" srcId="{6B585DD2-82AB-444F-91EE-34A47247D8B1}" destId="{1E7ACB54-8CE0-42DA-A973-F43CC955BCB3}" srcOrd="1" destOrd="0" presId="urn:microsoft.com/office/officeart/2005/8/layout/orgChart1"/>
    <dgm:cxn modelId="{67FEAA3A-0EA4-48EC-BBE4-D5204704493D}" type="presOf" srcId="{59C82E44-8761-4639-8BC6-C6CE6E1BF093}" destId="{FC648E96-928A-41E4-B04D-2D2D0C5C59EC}" srcOrd="0" destOrd="0" presId="urn:microsoft.com/office/officeart/2005/8/layout/orgChart1"/>
    <dgm:cxn modelId="{6A69D43A-9BAC-4F62-B84E-C064868A8DC6}" type="presOf" srcId="{D9241E9A-2E72-4664-9396-CC8801B7226A}" destId="{937F7135-9807-42AF-95D1-43119CEB0A7C}" srcOrd="0" destOrd="0" presId="urn:microsoft.com/office/officeart/2005/8/layout/orgChart1"/>
    <dgm:cxn modelId="{AD4AFE3A-7EA7-4AB6-9937-A128D839930D}" type="presOf" srcId="{33E137E5-DF06-4CAF-88DC-4C37D7F24A21}" destId="{FAD2E21B-F934-4BEB-85B5-E2E0982ADD04}" srcOrd="0" destOrd="0" presId="urn:microsoft.com/office/officeart/2005/8/layout/orgChart1"/>
    <dgm:cxn modelId="{0C98D63C-FD55-49D5-8778-7E7654E47005}" type="presOf" srcId="{493B930A-3171-4F28-BC86-62C3CB476A9B}" destId="{993FA9F8-9387-4E4E-AF86-4960DECEEEBF}" srcOrd="1" destOrd="0" presId="urn:microsoft.com/office/officeart/2005/8/layout/orgChart1"/>
    <dgm:cxn modelId="{3104643E-BCE5-4EC3-8318-A80D960CCEC8}" type="presOf" srcId="{CA01BF80-CDDD-4289-BF14-084D40903518}" destId="{3D34952A-2436-4A2B-B001-27F9838F3EDC}" srcOrd="0" destOrd="0" presId="urn:microsoft.com/office/officeart/2005/8/layout/orgChart1"/>
    <dgm:cxn modelId="{63BB463E-4578-4FA3-8E9B-CC3A872004B4}" type="presOf" srcId="{5F39D7DC-EA01-4E30-BF87-163986C704C0}" destId="{2573D3BE-D950-439F-A196-0966DEDAAD1D}" srcOrd="0" destOrd="0" presId="urn:microsoft.com/office/officeart/2005/8/layout/orgChart1"/>
    <dgm:cxn modelId="{8A674D61-17C6-4B26-9B24-C012E79394DE}" type="presOf" srcId="{167F3BA1-52CC-4139-B4BC-6F3B7C656774}" destId="{FE043F93-9644-4959-94E4-7D6683F74E69}" srcOrd="0" destOrd="0" presId="urn:microsoft.com/office/officeart/2005/8/layout/orgChart1"/>
    <dgm:cxn modelId="{C08E3B43-416C-47DF-BD22-E1E066409435}" type="presOf" srcId="{0E30E92E-98A5-4891-A3C0-63357655B75B}" destId="{986DEC5D-B5CD-47CE-A482-E1B816BA9AEF}" srcOrd="0" destOrd="0" presId="urn:microsoft.com/office/officeart/2005/8/layout/orgChart1"/>
    <dgm:cxn modelId="{F44AED63-D07F-4352-B129-9D1B48E56F0A}" srcId="{1656F1DC-262A-4D5F-9283-87CA546CF57F}" destId="{0AA73F77-DC76-4FF3-81EA-2D41A2FBF16E}" srcOrd="0" destOrd="0" parTransId="{EA7917BD-885D-4EA9-AE0F-B054C63E88F3}" sibTransId="{5097D062-FA77-4C8B-8221-D3E94C0108F2}"/>
    <dgm:cxn modelId="{060A8E64-8C55-4B75-9B9B-FA7E7AA4F85B}" type="presOf" srcId="{167F3BA1-52CC-4139-B4BC-6F3B7C656774}" destId="{4E6AF91A-1F31-43B2-9DD6-44D213B43F9D}" srcOrd="1" destOrd="0" presId="urn:microsoft.com/office/officeart/2005/8/layout/orgChart1"/>
    <dgm:cxn modelId="{F9180A45-2366-438E-AE3C-C5FFFE3BB213}" type="presOf" srcId="{2CECDBC5-224A-4A0D-8712-19CAAFA22BC0}" destId="{4C1BB66B-6D97-4A2E-BDE1-4739FDE3C375}" srcOrd="1" destOrd="0" presId="urn:microsoft.com/office/officeart/2005/8/layout/orgChart1"/>
    <dgm:cxn modelId="{13858F45-EFD8-415B-8A6F-DE3593648A3F}" type="presOf" srcId="{0AA73F77-DC76-4FF3-81EA-2D41A2FBF16E}" destId="{7E84C295-D5B0-414A-908B-165DBBE60D70}" srcOrd="1" destOrd="0" presId="urn:microsoft.com/office/officeart/2005/8/layout/orgChart1"/>
    <dgm:cxn modelId="{88426266-D7AA-4E59-9F8B-A632C46DE22C}" type="presOf" srcId="{ADC7D824-1CAC-41F2-AA59-CA216806ABF8}" destId="{AF1F40D7-6D4A-4153-A9D5-1999B1D15C71}" srcOrd="0" destOrd="0" presId="urn:microsoft.com/office/officeart/2005/8/layout/orgChart1"/>
    <dgm:cxn modelId="{5488FD47-1593-4564-A2DA-59E14DF6668B}" type="presOf" srcId="{AB53195D-295B-4152-9133-61DB98613A4E}" destId="{442BF5C8-F9A6-4378-806A-69648F587162}" srcOrd="1" destOrd="0" presId="urn:microsoft.com/office/officeart/2005/8/layout/orgChart1"/>
    <dgm:cxn modelId="{0F110948-3DBA-4DA0-9894-355DE0522631}" type="presOf" srcId="{CF161CA3-D92A-4BFF-9660-35D230F29AF5}" destId="{3226FCF6-F3C3-44ED-8D4A-6FA7DA7FDF72}" srcOrd="0" destOrd="0" presId="urn:microsoft.com/office/officeart/2005/8/layout/orgChart1"/>
    <dgm:cxn modelId="{79951748-9FDE-42E7-AD97-8678820BEA6A}" srcId="{5F39D7DC-EA01-4E30-BF87-163986C704C0}" destId="{2CECDBC5-224A-4A0D-8712-19CAAFA22BC0}" srcOrd="10" destOrd="0" parTransId="{E7BD1E15-DA2E-4812-B0A0-FA6530D5F049}" sibTransId="{FB682593-3826-4D79-B7B5-B53B9831D30A}"/>
    <dgm:cxn modelId="{5B442A49-A6A5-424A-9602-25F6E10347F6}" type="presOf" srcId="{276A2165-C503-45AD-A8CD-AF8FA75BEDFF}" destId="{D4277F50-6ACD-4FA8-AA15-7FA6409B5114}" srcOrd="0" destOrd="0" presId="urn:microsoft.com/office/officeart/2005/8/layout/orgChart1"/>
    <dgm:cxn modelId="{17F92B49-A062-4FD4-9BF6-775A5DE6FBE8}" srcId="{006A3F2C-FE2C-495B-9CE8-E31E66A015EA}" destId="{F399C36E-D3C9-4F61-8BF8-7261634598E6}" srcOrd="0" destOrd="0" parTransId="{7CFADB13-65BC-459B-AB21-F0BC882479D6}" sibTransId="{7B670A63-DF32-47D8-A994-71CEA1237A52}"/>
    <dgm:cxn modelId="{2B1F4B6A-4A0C-4875-8562-A039F3DB8D8A}" srcId="{0E0ACEE8-D91F-4788-9C56-A15C6448788A}" destId="{60EE76FD-D692-4A34-AD4F-5DAED6FBABC1}" srcOrd="0" destOrd="0" parTransId="{858AAB42-96D9-4199-BA21-74CD08B74173}" sibTransId="{DCB31422-46F0-4AF1-93B1-116AED4F4F0E}"/>
    <dgm:cxn modelId="{5E22814A-9639-4C76-8B6B-421926F96C47}" srcId="{CF161CA3-D92A-4BFF-9660-35D230F29AF5}" destId="{D276571A-2A37-4371-9E89-EF2F2E52C68C}" srcOrd="0" destOrd="0" parTransId="{27DA17DE-2BA3-4AF2-ACF6-0703AB2B0630}" sibTransId="{60841970-2C46-4867-85CD-3B54BA12E266}"/>
    <dgm:cxn modelId="{3858924B-F899-4250-9F2A-EC57AAFF65A7}" type="presOf" srcId="{0AA73F77-DC76-4FF3-81EA-2D41A2FBF16E}" destId="{E635538B-EEA1-4221-971F-02BA7277A419}" srcOrd="0" destOrd="0" presId="urn:microsoft.com/office/officeart/2005/8/layout/orgChart1"/>
    <dgm:cxn modelId="{D21D516D-B932-434D-96B0-65359DB7FF4B}" srcId="{87A83BB2-441B-4715-B8F7-DBE217B5C306}" destId="{167F3BA1-52CC-4139-B4BC-6F3B7C656774}" srcOrd="0" destOrd="0" parTransId="{03B2D472-6A15-4517-847B-DF04C704C88E}" sibTransId="{FE2DF079-5509-4EC5-9D45-72BE15182C20}"/>
    <dgm:cxn modelId="{5A737350-8AFA-4A44-88CA-8B542ADEF55C}" type="presOf" srcId="{42E48A0F-4D7B-4C95-B200-AC8730F2A4D7}" destId="{5B69039B-037B-411A-942F-2CB175535349}" srcOrd="1" destOrd="0" presId="urn:microsoft.com/office/officeart/2005/8/layout/orgChart1"/>
    <dgm:cxn modelId="{B7183F51-46AD-4949-B46C-A624017F9556}" srcId="{43ED85A0-1718-4B77-8AE7-59111B38551C}" destId="{99A079B6-4599-49A6-AC7F-418B91A610D9}" srcOrd="0" destOrd="0" parTransId="{4A306BC5-7834-45DE-B675-C2CD3F16A715}" sibTransId="{0325BFF0-948A-41C3-87EF-406A670E62E7}"/>
    <dgm:cxn modelId="{D53B9371-451B-474F-9C03-CD2850F32CFD}" srcId="{5F39D7DC-EA01-4E30-BF87-163986C704C0}" destId="{6B585DD2-82AB-444F-91EE-34A47247D8B1}" srcOrd="8" destOrd="0" parTransId="{CA01BF80-CDDD-4289-BF14-084D40903518}" sibTransId="{36841FA7-8D59-40FB-B06D-E7812521DB24}"/>
    <dgm:cxn modelId="{DC862972-DE28-4D14-8E16-F5F886EE0229}" srcId="{94371189-8FE3-43EB-AA3C-B9505A0345DC}" destId="{68135645-4617-4D04-AFB8-8E01ED0A9419}" srcOrd="0" destOrd="0" parTransId="{47F5D477-81BE-41A0-AE5A-44F07275B813}" sibTransId="{C4DAAECF-D554-4193-B053-D504843F59EF}"/>
    <dgm:cxn modelId="{BF2EB372-1799-4EB4-87FF-15E855129B61}" type="presOf" srcId="{7CFADB13-65BC-459B-AB21-F0BC882479D6}" destId="{30DE5ADA-6E40-4FFD-8F5E-B826034603AE}" srcOrd="0" destOrd="0" presId="urn:microsoft.com/office/officeart/2005/8/layout/orgChart1"/>
    <dgm:cxn modelId="{39EAA353-0B53-45B2-80F7-292CF80CAB56}" srcId="{43C01169-EC69-4F62-B527-B412FD136CB4}" destId="{BE17C9EA-95B7-4EA1-B804-5D5D0881821E}" srcOrd="0" destOrd="0" parTransId="{BE2741ED-DBFE-4E3E-B1DF-0B4A85DA4949}" sibTransId="{F77D9B25-A7D0-41EC-8929-A39702750616}"/>
    <dgm:cxn modelId="{23834E54-47D7-4BEC-A305-6DF968E2E20B}" type="presOf" srcId="{F399C36E-D3C9-4F61-8BF8-7261634598E6}" destId="{46A99EB9-3F5C-425A-8AA3-3AC9D87D81F8}" srcOrd="1" destOrd="0" presId="urn:microsoft.com/office/officeart/2005/8/layout/orgChart1"/>
    <dgm:cxn modelId="{B8BA7354-91A3-4123-984F-22F26514792B}" type="presOf" srcId="{1656F1DC-262A-4D5F-9283-87CA546CF57F}" destId="{881FDC9E-33CC-4325-BE44-3FE2DC6A608D}" srcOrd="1" destOrd="0" presId="urn:microsoft.com/office/officeart/2005/8/layout/orgChart1"/>
    <dgm:cxn modelId="{54479355-9903-4769-A59E-7F42527AE371}" type="presOf" srcId="{A84507AB-9B83-4D94-8CD9-F8FDD4B4A92F}" destId="{9F82516B-2658-4634-B3E0-85E328103E2C}" srcOrd="1" destOrd="0" presId="urn:microsoft.com/office/officeart/2005/8/layout/orgChart1"/>
    <dgm:cxn modelId="{CC424856-0FB2-4491-8974-29FE90865015}" srcId="{05D52DCB-0621-40CA-B4F7-D1B87D90A183}" destId="{8801AF48-4E0E-42D8-B802-85C6C17B0D25}" srcOrd="0" destOrd="0" parTransId="{B84E8D9D-CC34-4CF5-9892-8039BB2BDF48}" sibTransId="{10F597E6-DEE0-47EF-9CFE-E3C1FA23E0CF}"/>
    <dgm:cxn modelId="{B4DED776-01F1-42A1-ADDE-B757A3D81AA5}" type="presOf" srcId="{43ED85A0-1718-4B77-8AE7-59111B38551C}" destId="{CBB5D5DD-2762-4E57-82E1-134F7B8C2541}" srcOrd="0" destOrd="0" presId="urn:microsoft.com/office/officeart/2005/8/layout/orgChart1"/>
    <dgm:cxn modelId="{40EF2357-629E-465F-8593-753D9A8F9588}" type="presOf" srcId="{EBABA560-9FD3-48CB-99AA-1FFDE053C6CF}" destId="{D8D7C46B-DA30-41E8-A121-3F5ACBBCFD50}" srcOrd="0" destOrd="0" presId="urn:microsoft.com/office/officeart/2005/8/layout/orgChart1"/>
    <dgm:cxn modelId="{D18C0979-1A90-4D5B-9D54-F6D32741E388}" type="presOf" srcId="{AC2FEE6E-8A78-42A8-9430-32987BA11C2F}" destId="{5D55B4D8-674D-4AEF-AB58-5EB0EF127E8C}" srcOrd="0" destOrd="0" presId="urn:microsoft.com/office/officeart/2005/8/layout/orgChart1"/>
    <dgm:cxn modelId="{D7FA6879-0F7D-4175-A85F-59F4FC5AFBDE}" type="presOf" srcId="{05D52DCB-0621-40CA-B4F7-D1B87D90A183}" destId="{4AD40ABB-9E98-4777-8F1D-6ECAC7F20E38}" srcOrd="0" destOrd="0" presId="urn:microsoft.com/office/officeart/2005/8/layout/orgChart1"/>
    <dgm:cxn modelId="{A3416E59-D3A5-45F1-89D7-7B0EC869D08B}" type="presOf" srcId="{5F39D7DC-EA01-4E30-BF87-163986C704C0}" destId="{3C59B196-B21D-400E-B1CC-5F58A345A60D}" srcOrd="1" destOrd="0" presId="urn:microsoft.com/office/officeart/2005/8/layout/orgChart1"/>
    <dgm:cxn modelId="{5BE38F79-27CC-4479-AC44-9DAEA1D064FD}" type="presOf" srcId="{3C45233D-4842-46D8-86B5-D765A13D2984}" destId="{345E7F13-4B0F-4C6B-A202-5B8A0762502A}" srcOrd="0" destOrd="0" presId="urn:microsoft.com/office/officeart/2005/8/layout/orgChart1"/>
    <dgm:cxn modelId="{825FC259-007B-4914-925D-B7E4A7D689D0}" type="presOf" srcId="{493B930A-3171-4F28-BC86-62C3CB476A9B}" destId="{5209DA5D-AF19-4608-A041-046E3DA3F335}" srcOrd="0" destOrd="0" presId="urn:microsoft.com/office/officeart/2005/8/layout/orgChart1"/>
    <dgm:cxn modelId="{CBE62E7A-99A2-41BD-B896-151C07E194F9}" srcId="{0AD7BCF2-A526-4A75-A358-FE8119639279}" destId="{328F6A6A-8EBD-4B7F-B970-FBE3521CEF0A}" srcOrd="0" destOrd="0" parTransId="{DFDCD41C-3816-428A-8A5C-97744D473354}" sibTransId="{DF02C12C-9213-4469-953D-AAB78F787523}"/>
    <dgm:cxn modelId="{B19F757A-D8BD-457E-9EE5-6C19DA7A6CAC}" type="presOf" srcId="{D276571A-2A37-4371-9E89-EF2F2E52C68C}" destId="{D3F1BD8F-3A4C-40BD-84D1-FAC3C3A8CFEB}" srcOrd="0" destOrd="0" presId="urn:microsoft.com/office/officeart/2005/8/layout/orgChart1"/>
    <dgm:cxn modelId="{1336187B-A57A-4A5E-B27D-F373D57CF60B}" type="presOf" srcId="{0E0ACEE8-D91F-4788-9C56-A15C6448788A}" destId="{241F9200-25B4-40F2-9D11-26C012D0CB2D}" srcOrd="1" destOrd="0" presId="urn:microsoft.com/office/officeart/2005/8/layout/orgChart1"/>
    <dgm:cxn modelId="{C550CE7B-FBE6-45AF-AA07-0D299A54F251}" type="presOf" srcId="{9B87DA8D-2919-406F-8E44-D4BB0BB461C6}" destId="{61B96722-8FC3-4AC3-8A0D-9EAF47AFFC85}" srcOrd="0" destOrd="0" presId="urn:microsoft.com/office/officeart/2005/8/layout/orgChart1"/>
    <dgm:cxn modelId="{6684B47C-4AB3-46F0-A7AD-6AD2BE1BB701}" type="presOf" srcId="{7EE13A46-DD82-47FA-9714-20B70E47AE2C}" destId="{615CCA4F-07DE-4C1E-863B-01038E8FB16D}" srcOrd="1" destOrd="0" presId="urn:microsoft.com/office/officeart/2005/8/layout/orgChart1"/>
    <dgm:cxn modelId="{7799917E-C58C-4239-89F6-6A19FABEA42F}" srcId="{F399C36E-D3C9-4F61-8BF8-7261634598E6}" destId="{52EFCF2A-B39E-45FD-BC7F-EC8479A168A8}" srcOrd="0" destOrd="0" parTransId="{9B87DA8D-2919-406F-8E44-D4BB0BB461C6}" sibTransId="{55409847-FBB6-4720-BB2A-1575BC3EB9F7}"/>
    <dgm:cxn modelId="{3691F67E-1070-4526-8A12-10CE54C3249B}" type="presOf" srcId="{469E1A14-CE9C-4898-8D17-22302AF50D1C}" destId="{E2FE9BD1-4B4E-4538-83EB-DB22948F69A4}" srcOrd="0" destOrd="0" presId="urn:microsoft.com/office/officeart/2005/8/layout/orgChart1"/>
    <dgm:cxn modelId="{88163480-1AFA-4704-9DD8-F78FC57DB072}" type="presOf" srcId="{006A3F2C-FE2C-495B-9CE8-E31E66A015EA}" destId="{70D1233E-A362-460D-9A8B-24A76EDE13FB}" srcOrd="1" destOrd="0" presId="urn:microsoft.com/office/officeart/2005/8/layout/orgChart1"/>
    <dgm:cxn modelId="{99BC9081-5033-4FF9-A4CB-C3C5DBAA0088}" srcId="{A84507AB-9B83-4D94-8CD9-F8FDD4B4A92F}" destId="{33E137E5-DF06-4CAF-88DC-4C37D7F24A21}" srcOrd="0" destOrd="0" parTransId="{961E166A-BD22-4F88-BF5F-79B4B2321957}" sibTransId="{E3A07432-830D-4C35-A76A-CAA80BEF31E2}"/>
    <dgm:cxn modelId="{DE1D3583-5B43-4C50-B66A-080370C75734}" type="presOf" srcId="{BBE48025-7951-40C0-B11B-9FA46257CE26}" destId="{38AD6FFB-46E8-45B5-B58F-283BAAD099A3}" srcOrd="1" destOrd="0" presId="urn:microsoft.com/office/officeart/2005/8/layout/orgChart1"/>
    <dgm:cxn modelId="{8142AE87-1798-4765-A9AA-021201C42D69}" srcId="{2CECDBC5-224A-4A0D-8712-19CAAFA22BC0}" destId="{F5192619-7AED-4D62-A79E-6F291B1EFF4D}" srcOrd="0" destOrd="0" parTransId="{2CD770FD-1173-4C87-8BF8-CEA54DEA19EA}" sibTransId="{4C9415C1-44E1-4D33-9784-516E62D3502A}"/>
    <dgm:cxn modelId="{C4E86B89-5EEE-4CC2-836C-D0B8FA213702}" srcId="{32F75012-6FB6-436F-8182-858770D6A195}" destId="{A84507AB-9B83-4D94-8CD9-F8FDD4B4A92F}" srcOrd="0" destOrd="0" parTransId="{E155BDD0-18B4-4BE5-AE2B-B3204CC61D7B}" sibTransId="{FE93BAD1-70CF-45D0-BDB3-AA11458C7C8A}"/>
    <dgm:cxn modelId="{E485AC89-F05B-4242-8901-93D12A7BEE93}" srcId="{7EE13A46-DD82-47FA-9714-20B70E47AE2C}" destId="{0AD7BCF2-A526-4A75-A358-FE8119639279}" srcOrd="0" destOrd="0" parTransId="{08F43354-45D6-4807-9C46-76CF0FB18ACF}" sibTransId="{868B0033-0524-4DFA-B341-15CFBF3666C3}"/>
    <dgm:cxn modelId="{A9A51A8A-308E-4688-A7CA-7B1DB4A80A1D}" type="presOf" srcId="{42F605BE-3AB5-423A-ABFE-F86E1D4C2F03}" destId="{7A163A13-EB3E-4C6F-BFD6-DEE3F24731E3}" srcOrd="0" destOrd="0" presId="urn:microsoft.com/office/officeart/2005/8/layout/orgChart1"/>
    <dgm:cxn modelId="{0CEB478A-F102-4335-86DD-8D87A1327C6A}" type="presOf" srcId="{2B14E726-63EC-42E3-94B9-CEEDD84F6A0C}" destId="{CEC1D0C7-2D4C-451F-BE22-53BFE4F49270}" srcOrd="0" destOrd="0" presId="urn:microsoft.com/office/officeart/2005/8/layout/orgChart1"/>
    <dgm:cxn modelId="{0B196B8B-2A81-425B-AC50-7B113FDEAB74}" type="presOf" srcId="{7EE13A46-DD82-47FA-9714-20B70E47AE2C}" destId="{D4F403C6-C02E-489A-B6FC-0E2BBEC4245C}" srcOrd="0" destOrd="0" presId="urn:microsoft.com/office/officeart/2005/8/layout/orgChart1"/>
    <dgm:cxn modelId="{4BE6BF8B-9DAC-49DC-A63D-80D6F047EC1B}" type="presOf" srcId="{1656F1DC-262A-4D5F-9283-87CA546CF57F}" destId="{77E65FD7-FA29-452E-944E-987177B87B09}" srcOrd="0" destOrd="0" presId="urn:microsoft.com/office/officeart/2005/8/layout/orgChart1"/>
    <dgm:cxn modelId="{ABABE88B-157F-4839-A1B9-EA46C60759DC}" type="presOf" srcId="{006A3F2C-FE2C-495B-9CE8-E31E66A015EA}" destId="{957CBEC2-04F8-48A7-82FB-6A9E1DB34317}" srcOrd="0" destOrd="0" presId="urn:microsoft.com/office/officeart/2005/8/layout/orgChart1"/>
    <dgm:cxn modelId="{26C1EA8B-D90D-41AA-8678-D2E76E888278}" type="presOf" srcId="{328F6A6A-8EBD-4B7F-B970-FBE3521CEF0A}" destId="{825847F9-FD66-4F71-984B-A73D6FB365A7}" srcOrd="0" destOrd="0" presId="urn:microsoft.com/office/officeart/2005/8/layout/orgChart1"/>
    <dgm:cxn modelId="{1FB2EB8C-EAF2-4E47-8A0C-F2C99DCB26DC}" srcId="{42E48A0F-4D7B-4C95-B200-AC8730F2A4D7}" destId="{42BD1A6E-2D8D-4911-8F41-464CC94E2A73}" srcOrd="0" destOrd="0" parTransId="{85E56E2D-351F-4A75-8199-3FB253B8E8EB}" sibTransId="{B7741E5D-5517-4B65-8697-312C2440F7B5}"/>
    <dgm:cxn modelId="{F9016F91-05CF-4843-A102-D9546A7727B4}" type="presOf" srcId="{94371189-8FE3-43EB-AA3C-B9505A0345DC}" destId="{58C4D55A-6C54-4B55-A651-3962DCC3EE1B}" srcOrd="1" destOrd="0" presId="urn:microsoft.com/office/officeart/2005/8/layout/orgChart1"/>
    <dgm:cxn modelId="{C5ED4197-9D81-4152-A4C4-46B36609A47A}" srcId="{1B2E2B26-D3E5-4BCA-B127-4C85CB87D38F}" destId="{3C45233D-4842-46D8-86B5-D765A13D2984}" srcOrd="0" destOrd="0" parTransId="{D457ADF6-23FB-495D-B731-3D5000322164}" sibTransId="{C112EBAC-F955-454A-ADA1-66D747FF34A9}"/>
    <dgm:cxn modelId="{2D9B7D9A-E9E9-499D-A733-67409CF3C25D}" type="presOf" srcId="{0AD7BCF2-A526-4A75-A358-FE8119639279}" destId="{1683F3FC-5B76-4D49-83CC-C0F6367F7041}" srcOrd="0" destOrd="0" presId="urn:microsoft.com/office/officeart/2005/8/layout/orgChart1"/>
    <dgm:cxn modelId="{0EB7D09A-A28A-443A-93AB-CA4DB9EF0995}" type="presOf" srcId="{1A4F575B-FEED-4011-A186-F606A11A0AA3}" destId="{EA69E2FD-C5E5-40D8-A2A4-CFA9E29EAEA5}" srcOrd="0" destOrd="0" presId="urn:microsoft.com/office/officeart/2005/8/layout/orgChart1"/>
    <dgm:cxn modelId="{1DC9F99A-B3A0-41B6-8778-6E446CEE2B09}" srcId="{52EFCF2A-B39E-45FD-BC7F-EC8479A168A8}" destId="{7EE13A46-DD82-47FA-9714-20B70E47AE2C}" srcOrd="0" destOrd="0" parTransId="{D9241E9A-2E72-4664-9396-CC8801B7226A}" sibTransId="{45DD9EB8-B7D9-4B67-BE77-B773FE75E65D}"/>
    <dgm:cxn modelId="{2F4BA29B-056B-44B9-926E-5C24831910D0}" type="presOf" srcId="{BE17C9EA-95B7-4EA1-B804-5D5D0881821E}" destId="{033E20DA-3C63-4BD8-ACE0-38C997DB1CBB}" srcOrd="0" destOrd="0" presId="urn:microsoft.com/office/officeart/2005/8/layout/orgChart1"/>
    <dgm:cxn modelId="{52F7F39D-589B-439A-8734-C7FC6DB087CC}" type="presOf" srcId="{68135645-4617-4D04-AFB8-8E01ED0A9419}" destId="{EBE6293A-55CC-41D6-8B3A-37A8C45B704B}" srcOrd="1" destOrd="0" presId="urn:microsoft.com/office/officeart/2005/8/layout/orgChart1"/>
    <dgm:cxn modelId="{9190179E-9A6D-451D-9424-0D9352EE2F42}" type="presOf" srcId="{8801AF48-4E0E-42D8-B802-85C6C17B0D25}" destId="{A28C4603-6C79-4D80-B8BF-AE4981266CA6}" srcOrd="1" destOrd="0" presId="urn:microsoft.com/office/officeart/2005/8/layout/orgChart1"/>
    <dgm:cxn modelId="{D507239E-C1C3-4486-B3FE-DF4D923E8447}" type="presOf" srcId="{87A83BB2-441B-4715-B8F7-DBE217B5C306}" destId="{5244848C-D570-4516-B504-FC5DE9AE60BF}" srcOrd="1" destOrd="0" presId="urn:microsoft.com/office/officeart/2005/8/layout/orgChart1"/>
    <dgm:cxn modelId="{067EE29E-7B0B-424F-BA29-B2C24E194BE4}" type="presOf" srcId="{B68F2413-0E07-49AB-AE70-2CD6EA389905}" destId="{740DE9AE-418F-4722-B4D1-B7CF3578DC0C}" srcOrd="0" destOrd="0" presId="urn:microsoft.com/office/officeart/2005/8/layout/orgChart1"/>
    <dgm:cxn modelId="{857620A2-8E66-4592-A65C-CEACA9A7D2BC}" type="presOf" srcId="{BBE48025-7951-40C0-B11B-9FA46257CE26}" destId="{10BC5A80-B13D-4D9A-BE12-53D2620D7CBB}" srcOrd="0" destOrd="0" presId="urn:microsoft.com/office/officeart/2005/8/layout/orgChart1"/>
    <dgm:cxn modelId="{D4DB92A3-96F4-43E6-A837-88632EF60D34}" srcId="{167F3BA1-52CC-4139-B4BC-6F3B7C656774}" destId="{42E48A0F-4D7B-4C95-B200-AC8730F2A4D7}" srcOrd="0" destOrd="0" parTransId="{2B14E726-63EC-42E3-94B9-CEEDD84F6A0C}" sibTransId="{8A3D41B8-DFC3-41CC-91C2-9A461F7CE3C2}"/>
    <dgm:cxn modelId="{391686A4-C48C-4485-A9B1-9C2137170662}" type="presOf" srcId="{0AD7BCF2-A526-4A75-A358-FE8119639279}" destId="{EFCE857D-B43C-4021-951F-00AC3185D52D}" srcOrd="1" destOrd="0" presId="urn:microsoft.com/office/officeart/2005/8/layout/orgChart1"/>
    <dgm:cxn modelId="{7D744CA5-ECBE-4844-A1D3-5ED5C41AB2C4}" srcId="{D276571A-2A37-4371-9E89-EF2F2E52C68C}" destId="{43C01169-EC69-4F62-B527-B412FD136CB4}" srcOrd="0" destOrd="0" parTransId="{0E30E92E-98A5-4891-A3C0-63357655B75B}" sibTransId="{2B3214B2-AE42-48B0-9E84-A2551D9CD12E}"/>
    <dgm:cxn modelId="{2E41F7A5-96E3-4CA1-B49E-8A9D0E440317}" type="presOf" srcId="{32F75012-6FB6-436F-8182-858770D6A195}" destId="{66930DF3-0657-4680-A4C3-ABFE7E8D5A60}" srcOrd="1" destOrd="0" presId="urn:microsoft.com/office/officeart/2005/8/layout/orgChart1"/>
    <dgm:cxn modelId="{25F74DA6-683E-48B2-BD4E-2EC2935176A3}" type="presOf" srcId="{0958D969-DF5F-4D0B-8707-5D89C3252F56}" destId="{49B0962F-3BA5-4818-94F7-7D4AEB12A6EB}" srcOrd="0" destOrd="0" presId="urn:microsoft.com/office/officeart/2005/8/layout/orgChart1"/>
    <dgm:cxn modelId="{9DA525A7-93FF-48AA-94CC-96332FB17447}" type="presOf" srcId="{03B2D472-6A15-4517-847B-DF04C704C88E}" destId="{529EE436-E3D0-4BC5-A1DB-8659A4D04A04}" srcOrd="0" destOrd="0" presId="urn:microsoft.com/office/officeart/2005/8/layout/orgChart1"/>
    <dgm:cxn modelId="{295D43A9-F79E-43B8-AFCF-D758EDF0BCBC}" srcId="{5F39D7DC-EA01-4E30-BF87-163986C704C0}" destId="{87A83BB2-441B-4715-B8F7-DBE217B5C306}" srcOrd="6" destOrd="0" parTransId="{B24164BC-C61F-440B-9B1A-D27AC92864A0}" sibTransId="{57AEAAFA-7F6E-4788-BB24-D3A757798C36}"/>
    <dgm:cxn modelId="{3F7B7EA9-3DD3-4370-A223-ED3AEFCAF08A}" type="presOf" srcId="{42E48A0F-4D7B-4C95-B200-AC8730F2A4D7}" destId="{ECD309CD-BBF9-49AA-A566-859AA8889F2E}" srcOrd="0" destOrd="0" presId="urn:microsoft.com/office/officeart/2005/8/layout/orgChart1"/>
    <dgm:cxn modelId="{D04009B3-7EF7-4EC6-9CFE-6EBAD92C81FA}" type="presOf" srcId="{42BD1A6E-2D8D-4911-8F41-464CC94E2A73}" destId="{C62A911F-5BF4-44D3-A8A2-A66906835782}" srcOrd="0" destOrd="0" presId="urn:microsoft.com/office/officeart/2005/8/layout/orgChart1"/>
    <dgm:cxn modelId="{3FECB1B8-A67F-447F-B47F-FD96A10AFB3D}" type="presOf" srcId="{85E56E2D-351F-4A75-8199-3FB253B8E8EB}" destId="{27F81872-1140-403B-8639-E2A06714FC6A}" srcOrd="0" destOrd="0" presId="urn:microsoft.com/office/officeart/2005/8/layout/orgChart1"/>
    <dgm:cxn modelId="{538267B9-112B-4C44-80B7-52FB5D58B8E2}" type="presOf" srcId="{33E137E5-DF06-4CAF-88DC-4C37D7F24A21}" destId="{F5822E3B-8DAC-49BE-90DE-EC51ECFB7C32}" srcOrd="1" destOrd="0" presId="urn:microsoft.com/office/officeart/2005/8/layout/orgChart1"/>
    <dgm:cxn modelId="{81D9BDB9-E404-4363-8CBB-0F397B77AAD4}" type="presOf" srcId="{08F43354-45D6-4807-9C46-76CF0FB18ACF}" destId="{6968E602-B6E8-48E9-ADEF-82160FCC8D14}" srcOrd="0" destOrd="0" presId="urn:microsoft.com/office/officeart/2005/8/layout/orgChart1"/>
    <dgm:cxn modelId="{B3D391BA-FF1B-4BFF-8970-95BB2ED73129}" type="presOf" srcId="{94371189-8FE3-43EB-AA3C-B9505A0345DC}" destId="{130AD71F-3360-4E99-9647-ACFCC31C5B19}" srcOrd="0" destOrd="0" presId="urn:microsoft.com/office/officeart/2005/8/layout/orgChart1"/>
    <dgm:cxn modelId="{2A6BBCBB-5479-47BE-99A6-741B007529B3}" srcId="{5F39D7DC-EA01-4E30-BF87-163986C704C0}" destId="{AB53195D-295B-4152-9133-61DB98613A4E}" srcOrd="0" destOrd="0" parTransId="{276A2165-C503-45AD-A8CD-AF8FA75BEDFF}" sibTransId="{FA8451EA-0D5F-4FB1-9D11-02D5F2B6C6A3}"/>
    <dgm:cxn modelId="{430995BD-3028-43B0-A055-C82EDDF92AA8}" type="presOf" srcId="{EA7917BD-885D-4EA9-AE0F-B054C63E88F3}" destId="{F67DDF13-627D-48AA-9162-B5C702F5A049}" srcOrd="0" destOrd="0" presId="urn:microsoft.com/office/officeart/2005/8/layout/orgChart1"/>
    <dgm:cxn modelId="{0EDFC0BD-A966-4FB0-B78D-EB629F569A33}" type="presOf" srcId="{60EE76FD-D692-4A34-AD4F-5DAED6FBABC1}" destId="{260FCA30-57F5-4049-A2C6-139AB0B73D4F}" srcOrd="0" destOrd="0" presId="urn:microsoft.com/office/officeart/2005/8/layout/orgChart1"/>
    <dgm:cxn modelId="{EFC1AEC0-21B2-4CA2-8155-DA172A2126C8}" type="presOf" srcId="{BE2741ED-DBFE-4E3E-B1DF-0B4A85DA4949}" destId="{4FF6BDE2-FF4D-434C-AFE9-4F719AA1B22C}" srcOrd="0" destOrd="0" presId="urn:microsoft.com/office/officeart/2005/8/layout/orgChart1"/>
    <dgm:cxn modelId="{D31661C2-4EB8-42A8-B3AB-D532FEA5ABA2}" type="presOf" srcId="{87A83BB2-441B-4715-B8F7-DBE217B5C306}" destId="{B940D84E-27BE-4FB0-B8B7-9D981E90BAFA}" srcOrd="0" destOrd="0" presId="urn:microsoft.com/office/officeart/2005/8/layout/orgChart1"/>
    <dgm:cxn modelId="{2553CFC2-8D23-4BD8-85E2-3800FECCB4A3}" type="presOf" srcId="{84E9C19E-459D-41A6-B2AC-890A33AEF7DF}" destId="{FE487C5F-45D1-4EFB-B6C1-66EED7A098F4}" srcOrd="0" destOrd="0" presId="urn:microsoft.com/office/officeart/2005/8/layout/orgChart1"/>
    <dgm:cxn modelId="{821A7CC6-907A-471A-AC25-8748C8352EF0}" type="presOf" srcId="{34B4894F-86ED-4FD9-94E0-6E7FD2C4F99E}" destId="{71886C25-F840-4A0A-B375-5AE4B233CE39}" srcOrd="1" destOrd="0" presId="urn:microsoft.com/office/officeart/2005/8/layout/orgChart1"/>
    <dgm:cxn modelId="{044E00C7-1D53-470E-A574-2AAABAB1E82E}" type="presOf" srcId="{328F6A6A-8EBD-4B7F-B970-FBE3521CEF0A}" destId="{845220DF-A6B0-43C5-903A-95A49DEE0F9C}" srcOrd="1" destOrd="0" presId="urn:microsoft.com/office/officeart/2005/8/layout/orgChart1"/>
    <dgm:cxn modelId="{B25A61C8-1D63-47A2-AAE0-38B581A5478B}" srcId="{0E270E68-00AF-4E5B-A43D-4BCA1CACE12B}" destId="{5F39D7DC-EA01-4E30-BF87-163986C704C0}" srcOrd="0" destOrd="0" parTransId="{570F42C6-E30B-4EEB-8ADC-7241D3339F76}" sibTransId="{818312AF-56B9-4A7F-982D-536F72AF6288}"/>
    <dgm:cxn modelId="{F9321BCA-BED3-4584-AFAD-1E7A375D5F33}" type="presOf" srcId="{984001A4-C93B-4F25-ACF4-786CE66EF457}" destId="{E9C96CF2-03EA-4A3F-A9FC-D1D558D3A848}" srcOrd="0" destOrd="0" presId="urn:microsoft.com/office/officeart/2005/8/layout/orgChart1"/>
    <dgm:cxn modelId="{4CF5E1CD-760B-4A3F-8E59-818B79B10223}" type="presOf" srcId="{26E117E9-CDF7-4C32-BDD6-142FB9CB07CD}" destId="{86ADB8E5-B06D-4DCF-8F6E-64AFBDBAEE27}" srcOrd="0" destOrd="0" presId="urn:microsoft.com/office/officeart/2005/8/layout/orgChart1"/>
    <dgm:cxn modelId="{4E3097CF-5C2A-47E0-9CA4-26E422D064C2}" type="presOf" srcId="{43C01169-EC69-4F62-B527-B412FD136CB4}" destId="{E54E36C3-E253-4E12-9774-718F8B4E8BE7}" srcOrd="0" destOrd="0" presId="urn:microsoft.com/office/officeart/2005/8/layout/orgChart1"/>
    <dgm:cxn modelId="{E597F3CF-FBE4-481D-9893-E946ACDB6755}" type="presOf" srcId="{961E166A-BD22-4F88-BF5F-79B4B2321957}" destId="{E6F1F241-8FAD-4B9E-918E-BFC60269D61F}" srcOrd="0" destOrd="0" presId="urn:microsoft.com/office/officeart/2005/8/layout/orgChart1"/>
    <dgm:cxn modelId="{13CA32D1-709D-4B30-BD3E-5A1561FC571C}" srcId="{0AA73F77-DC76-4FF3-81EA-2D41A2FBF16E}" destId="{73025453-DE62-43A9-8081-D2A6D24DD945}" srcOrd="0" destOrd="0" parTransId="{59C82E44-8761-4639-8BC6-C6CE6E1BF093}" sibTransId="{2BB42D8B-90CF-46FA-85B7-90AEEFB4BFF8}"/>
    <dgm:cxn modelId="{88895AD1-62AD-424A-A85C-928B9E538C2F}" type="presOf" srcId="{73025453-DE62-43A9-8081-D2A6D24DD945}" destId="{76B87C30-50C9-43E4-A184-B6642B1654A2}" srcOrd="1" destOrd="0" presId="urn:microsoft.com/office/officeart/2005/8/layout/orgChart1"/>
    <dgm:cxn modelId="{AF6CA3D1-5F1F-412F-B3FB-BC5564F6FE0C}" srcId="{F5192619-7AED-4D62-A79E-6F291B1EFF4D}" destId="{469E1A14-CE9C-4898-8D17-22302AF50D1C}" srcOrd="0" destOrd="0" parTransId="{84E9C19E-459D-41A6-B2AC-890A33AEF7DF}" sibTransId="{F0459974-47AF-4DBF-BF25-739072AA7AC9}"/>
    <dgm:cxn modelId="{E34C54D2-041D-4C7B-8128-F310D2B1E033}" srcId="{60EE76FD-D692-4A34-AD4F-5DAED6FBABC1}" destId="{42F605BE-3AB5-423A-ABFE-F86E1D4C2F03}" srcOrd="0" destOrd="0" parTransId="{BB76B7B4-4B6A-4042-8AD2-67C7BC0CE285}" sibTransId="{C2FFCE84-4668-4555-83FA-F11409B73E95}"/>
    <dgm:cxn modelId="{D5E632D4-F2C9-42E8-9EB6-31C7280143A8}" type="presOf" srcId="{0E0ACEE8-D91F-4788-9C56-A15C6448788A}" destId="{DD5ABCE3-B86D-45D9-99DD-C2DAEDFA6780}" srcOrd="0" destOrd="0" presId="urn:microsoft.com/office/officeart/2005/8/layout/orgChart1"/>
    <dgm:cxn modelId="{481403D6-DC2A-443F-9532-AFD7D4F7FBEB}" type="presOf" srcId="{F5192619-7AED-4D62-A79E-6F291B1EFF4D}" destId="{80493D5E-DED9-407C-BF75-206E1890157D}" srcOrd="0" destOrd="0" presId="urn:microsoft.com/office/officeart/2005/8/layout/orgChart1"/>
    <dgm:cxn modelId="{4B6BAFD9-0140-4BB3-A255-A8F80CE5058C}" srcId="{5F39D7DC-EA01-4E30-BF87-163986C704C0}" destId="{34B4894F-86ED-4FD9-94E0-6E7FD2C4F99E}" srcOrd="5" destOrd="0" parTransId="{ADC7D824-1CAC-41F2-AA59-CA216806ABF8}" sibTransId="{F7B4183F-6081-4653-9F36-6EFA6E97375D}"/>
    <dgm:cxn modelId="{44F459DA-6CF3-4233-BEB6-0FE61D7019D4}" type="presOf" srcId="{0D3E1912-57AA-4999-B62C-84D2E2F78D01}" destId="{3F18D196-CB79-4EB6-9A54-A1A6C6FEFB46}" srcOrd="1" destOrd="0" presId="urn:microsoft.com/office/officeart/2005/8/layout/orgChart1"/>
    <dgm:cxn modelId="{E27F51E1-CB63-4878-98C8-6E94088C6000}" type="presOf" srcId="{6B585DD2-82AB-444F-91EE-34A47247D8B1}" destId="{46296C1A-3FE0-426A-8BA1-F042CF1E94F2}" srcOrd="0" destOrd="0" presId="urn:microsoft.com/office/officeart/2005/8/layout/orgChart1"/>
    <dgm:cxn modelId="{BE7E59E1-118C-4591-9DDF-FEC8D6613BC2}" type="presOf" srcId="{A84507AB-9B83-4D94-8CD9-F8FDD4B4A92F}" destId="{51B2B3B0-C81D-4411-BEC8-065C52C92B69}" srcOrd="0" destOrd="0" presId="urn:microsoft.com/office/officeart/2005/8/layout/orgChart1"/>
    <dgm:cxn modelId="{FA2F64E4-AA48-4C85-AB94-9D6C17DFF353}" type="presOf" srcId="{6EA3F37A-C5F8-43AF-A603-CDD2B10B2001}" destId="{954D474A-15F4-4148-A2A4-06546F576DED}" srcOrd="0" destOrd="0" presId="urn:microsoft.com/office/officeart/2005/8/layout/orgChart1"/>
    <dgm:cxn modelId="{F1E6FEE5-DD08-4BD0-8CAE-F539F5EEF8BC}" type="presOf" srcId="{4A306BC5-7834-45DE-B675-C2CD3F16A715}" destId="{D7429649-6F9F-4560-A7AF-B7684B65A30C}" srcOrd="0" destOrd="0" presId="urn:microsoft.com/office/officeart/2005/8/layout/orgChart1"/>
    <dgm:cxn modelId="{0CD3FFE5-BAA5-45EB-BF8C-706743432B0E}" srcId="{5F39D7DC-EA01-4E30-BF87-163986C704C0}" destId="{1B2E2B26-D3E5-4BCA-B127-4C85CB87D38F}" srcOrd="3" destOrd="0" parTransId="{4C672715-2FFE-4E43-9700-1E53A93FB9DE}" sibTransId="{BC73E329-F118-495A-ADE9-2B799E56FA4D}"/>
    <dgm:cxn modelId="{18D8B7E6-9081-40B9-BFE4-AD286016F082}" type="presOf" srcId="{DFDCD41C-3816-428A-8A5C-97744D473354}" destId="{8C8E664D-9A71-44E9-9705-B711F82FBABF}" srcOrd="0" destOrd="0" presId="urn:microsoft.com/office/officeart/2005/8/layout/orgChart1"/>
    <dgm:cxn modelId="{951B67E9-E1D9-45DF-8D34-B23E303E0E0F}" type="presOf" srcId="{AB53195D-295B-4152-9133-61DB98613A4E}" destId="{13E024CB-C9FC-4518-ACD8-0F7BFD3F6817}" srcOrd="0" destOrd="0" presId="urn:microsoft.com/office/officeart/2005/8/layout/orgChart1"/>
    <dgm:cxn modelId="{A9DBB9ED-421C-44AA-AB81-548B7B376A5B}" type="presOf" srcId="{2CECDBC5-224A-4A0D-8712-19CAAFA22BC0}" destId="{3A7B6383-2A1C-42EE-B28C-1EA25EC9F9F4}" srcOrd="0" destOrd="0" presId="urn:microsoft.com/office/officeart/2005/8/layout/orgChart1"/>
    <dgm:cxn modelId="{89D105EE-79D8-44F9-A612-410B2733BC77}" srcId="{3C45233D-4842-46D8-86B5-D765A13D2984}" destId="{43ED85A0-1718-4B77-8AE7-59111B38551C}" srcOrd="0" destOrd="0" parTransId="{EBABA560-9FD3-48CB-99AA-1FFDE053C6CF}" sibTransId="{B48ED61E-28AC-4E0C-BE10-9D837A687179}"/>
    <dgm:cxn modelId="{F868D0EE-9D82-4FD8-B841-A55747556193}" srcId="{5F39D7DC-EA01-4E30-BF87-163986C704C0}" destId="{32F75012-6FB6-436F-8182-858770D6A195}" srcOrd="4" destOrd="0" parTransId="{1A4F575B-FEED-4011-A186-F606A11A0AA3}" sibTransId="{8174DAA0-54DE-46ED-86A1-2C154D15688A}"/>
    <dgm:cxn modelId="{AEAECBEF-5494-493C-9CCC-37551259579F}" type="presOf" srcId="{42BD1A6E-2D8D-4911-8F41-464CC94E2A73}" destId="{247C599E-9DBF-43F1-A148-91A9B2854AF9}" srcOrd="1" destOrd="0" presId="urn:microsoft.com/office/officeart/2005/8/layout/orgChart1"/>
    <dgm:cxn modelId="{EA18D4F3-0883-4F6A-AAD4-882BD380D14A}" type="presOf" srcId="{2CD770FD-1173-4C87-8BF8-CEA54DEA19EA}" destId="{D660D2E5-D6E5-4556-9DDB-A2A515E0DB74}" srcOrd="0" destOrd="0" presId="urn:microsoft.com/office/officeart/2005/8/layout/orgChart1"/>
    <dgm:cxn modelId="{AD33A8F4-BBB1-4FCB-B54A-327FCD5656C4}" type="presOf" srcId="{E7BD1E15-DA2E-4812-B0A0-FA6530D5F049}" destId="{68CEAE7C-4874-42DE-98A3-34833CE96874}" srcOrd="0" destOrd="0" presId="urn:microsoft.com/office/officeart/2005/8/layout/orgChart1"/>
    <dgm:cxn modelId="{7D8A2DF5-3A62-4663-BDBB-FEB976EC875C}" srcId="{5F39D7DC-EA01-4E30-BF87-163986C704C0}" destId="{CF161CA3-D92A-4BFF-9660-35D230F29AF5}" srcOrd="2" destOrd="0" parTransId="{AC2FEE6E-8A78-42A8-9430-32987BA11C2F}" sibTransId="{30927C38-7780-45B8-91E5-AF922496040A}"/>
    <dgm:cxn modelId="{9A307BF5-E3A8-48D5-82DF-D3603994E6FA}" type="presOf" srcId="{F404BF42-15E9-41F1-B817-F52CB913CC44}" destId="{0A0E05E3-6290-408E-8BD0-172AACDE3268}" srcOrd="0" destOrd="0" presId="urn:microsoft.com/office/officeart/2005/8/layout/orgChart1"/>
    <dgm:cxn modelId="{6EBE12F8-D479-41F2-8A91-CC775A65A297}" type="presOf" srcId="{3C45233D-4842-46D8-86B5-D765A13D2984}" destId="{0C8E2B42-5230-4CEF-9FF5-BF9761247CE1}" srcOrd="1" destOrd="0" presId="urn:microsoft.com/office/officeart/2005/8/layout/orgChart1"/>
    <dgm:cxn modelId="{1B0508FC-6DE5-4B73-9621-8796ECAAEB4D}" type="presOf" srcId="{0E270E68-00AF-4E5B-A43D-4BCA1CACE12B}" destId="{DFEC6CED-8E27-4D53-9AAE-7F3703FA11F4}" srcOrd="0" destOrd="0" presId="urn:microsoft.com/office/officeart/2005/8/layout/orgChart1"/>
    <dgm:cxn modelId="{0D1B6AFD-B9C1-4BDF-93C8-56C0DF60BC2E}" srcId="{AB53195D-295B-4152-9133-61DB98613A4E}" destId="{0E0ACEE8-D91F-4788-9C56-A15C6448788A}" srcOrd="0" destOrd="0" parTransId="{B68F2413-0E07-49AB-AE70-2CD6EA389905}" sibTransId="{88BE15BD-38B7-4160-ACBD-2945F7DD70CD}"/>
    <dgm:cxn modelId="{7E2B16D6-2B98-4307-9EF5-F7787387A8EC}" type="presParOf" srcId="{DFEC6CED-8E27-4D53-9AAE-7F3703FA11F4}" destId="{594E7DC6-A460-48D5-9AEA-0FB19C4729FE}" srcOrd="0" destOrd="0" presId="urn:microsoft.com/office/officeart/2005/8/layout/orgChart1"/>
    <dgm:cxn modelId="{A13C4F8A-A758-49D6-A9C3-D634BCEBDA02}" type="presParOf" srcId="{594E7DC6-A460-48D5-9AEA-0FB19C4729FE}" destId="{7217D7B3-717A-4F50-8DE5-55749599D498}" srcOrd="0" destOrd="0" presId="urn:microsoft.com/office/officeart/2005/8/layout/orgChart1"/>
    <dgm:cxn modelId="{7B8977E5-991C-40D9-B56F-A5C6624C0D91}" type="presParOf" srcId="{7217D7B3-717A-4F50-8DE5-55749599D498}" destId="{2573D3BE-D950-439F-A196-0966DEDAAD1D}" srcOrd="0" destOrd="0" presId="urn:microsoft.com/office/officeart/2005/8/layout/orgChart1"/>
    <dgm:cxn modelId="{083D1B8D-7600-4207-BC09-EF195224A26F}" type="presParOf" srcId="{7217D7B3-717A-4F50-8DE5-55749599D498}" destId="{3C59B196-B21D-400E-B1CC-5F58A345A60D}" srcOrd="1" destOrd="0" presId="urn:microsoft.com/office/officeart/2005/8/layout/orgChart1"/>
    <dgm:cxn modelId="{5DE93D0C-91D4-453F-AD1B-E4E5FD98CCF1}" type="presParOf" srcId="{594E7DC6-A460-48D5-9AEA-0FB19C4729FE}" destId="{D62E8C98-D087-4F82-941E-36F31C2F9970}" srcOrd="1" destOrd="0" presId="urn:microsoft.com/office/officeart/2005/8/layout/orgChart1"/>
    <dgm:cxn modelId="{EBD8CBF5-8DA5-4FF2-984E-AFCCA2071459}" type="presParOf" srcId="{D62E8C98-D087-4F82-941E-36F31C2F9970}" destId="{D4277F50-6ACD-4FA8-AA15-7FA6409B5114}" srcOrd="0" destOrd="0" presId="urn:microsoft.com/office/officeart/2005/8/layout/orgChart1"/>
    <dgm:cxn modelId="{D9EC7F15-6E56-4B92-A201-4CB93789F811}" type="presParOf" srcId="{D62E8C98-D087-4F82-941E-36F31C2F9970}" destId="{D39F02F8-DAA6-4725-A068-F4309959EA81}" srcOrd="1" destOrd="0" presId="urn:microsoft.com/office/officeart/2005/8/layout/orgChart1"/>
    <dgm:cxn modelId="{327DB8BF-B38E-4178-B70D-0590BC2C8ACC}" type="presParOf" srcId="{D39F02F8-DAA6-4725-A068-F4309959EA81}" destId="{FF8A468E-3738-4787-BA60-FD923C305489}" srcOrd="0" destOrd="0" presId="urn:microsoft.com/office/officeart/2005/8/layout/orgChart1"/>
    <dgm:cxn modelId="{F00AD7CC-7E02-486E-BAF8-A43487B35412}" type="presParOf" srcId="{FF8A468E-3738-4787-BA60-FD923C305489}" destId="{13E024CB-C9FC-4518-ACD8-0F7BFD3F6817}" srcOrd="0" destOrd="0" presId="urn:microsoft.com/office/officeart/2005/8/layout/orgChart1"/>
    <dgm:cxn modelId="{F3E404D5-C995-4CB7-8523-2FC303A1FEA0}" type="presParOf" srcId="{FF8A468E-3738-4787-BA60-FD923C305489}" destId="{442BF5C8-F9A6-4378-806A-69648F587162}" srcOrd="1" destOrd="0" presId="urn:microsoft.com/office/officeart/2005/8/layout/orgChart1"/>
    <dgm:cxn modelId="{1D4CAAD1-D511-418A-9AF4-710876F73E28}" type="presParOf" srcId="{D39F02F8-DAA6-4725-A068-F4309959EA81}" destId="{D77A7E4C-F236-4692-995D-AEBD49895E56}" srcOrd="1" destOrd="0" presId="urn:microsoft.com/office/officeart/2005/8/layout/orgChart1"/>
    <dgm:cxn modelId="{E17AA0E3-0CED-4F01-BB79-AC6B59064BCE}" type="presParOf" srcId="{D39F02F8-DAA6-4725-A068-F4309959EA81}" destId="{33F8DF36-61BF-43BF-A8E9-82F8B771C252}" srcOrd="2" destOrd="0" presId="urn:microsoft.com/office/officeart/2005/8/layout/orgChart1"/>
    <dgm:cxn modelId="{016661C5-08CF-42A9-87A2-94F74C8D7FB6}" type="presParOf" srcId="{33F8DF36-61BF-43BF-A8E9-82F8B771C252}" destId="{740DE9AE-418F-4722-B4D1-B7CF3578DC0C}" srcOrd="0" destOrd="0" presId="urn:microsoft.com/office/officeart/2005/8/layout/orgChart1"/>
    <dgm:cxn modelId="{3B7BB02C-E153-4FAD-9F35-807FECD26FED}" type="presParOf" srcId="{33F8DF36-61BF-43BF-A8E9-82F8B771C252}" destId="{9A4B5A93-72CD-4311-81E2-9CA236A67851}" srcOrd="1" destOrd="0" presId="urn:microsoft.com/office/officeart/2005/8/layout/orgChart1"/>
    <dgm:cxn modelId="{2FD29094-F952-4FE9-AC73-F238455A0A64}" type="presParOf" srcId="{9A4B5A93-72CD-4311-81E2-9CA236A67851}" destId="{313E0088-9A3D-475B-9B6B-5498279246F7}" srcOrd="0" destOrd="0" presId="urn:microsoft.com/office/officeart/2005/8/layout/orgChart1"/>
    <dgm:cxn modelId="{C1C03BD7-935C-4658-9FBD-8B8AFBF53676}" type="presParOf" srcId="{313E0088-9A3D-475B-9B6B-5498279246F7}" destId="{DD5ABCE3-B86D-45D9-99DD-C2DAEDFA6780}" srcOrd="0" destOrd="0" presId="urn:microsoft.com/office/officeart/2005/8/layout/orgChart1"/>
    <dgm:cxn modelId="{97D30512-6A49-4227-82A0-1AA4A622F355}" type="presParOf" srcId="{313E0088-9A3D-475B-9B6B-5498279246F7}" destId="{241F9200-25B4-40F2-9D11-26C012D0CB2D}" srcOrd="1" destOrd="0" presId="urn:microsoft.com/office/officeart/2005/8/layout/orgChart1"/>
    <dgm:cxn modelId="{56A1CCD5-55F2-4A62-B1DE-E5B55EED5524}" type="presParOf" srcId="{9A4B5A93-72CD-4311-81E2-9CA236A67851}" destId="{CAC864CE-3B1D-4824-A3A5-0DA4CE45F00A}" srcOrd="1" destOrd="0" presId="urn:microsoft.com/office/officeart/2005/8/layout/orgChart1"/>
    <dgm:cxn modelId="{F7E5627D-723C-4236-BC33-1118AC7A147A}" type="presParOf" srcId="{9A4B5A93-72CD-4311-81E2-9CA236A67851}" destId="{913AA89A-B483-4F80-8918-EBFF4AA292E4}" srcOrd="2" destOrd="0" presId="urn:microsoft.com/office/officeart/2005/8/layout/orgChart1"/>
    <dgm:cxn modelId="{0DEB84EA-9571-409C-87D6-B9AEC84A1DEA}" type="presParOf" srcId="{913AA89A-B483-4F80-8918-EBFF4AA292E4}" destId="{64594AB4-C0E6-4B5F-9C7D-7C0EFE9FDA48}" srcOrd="0" destOrd="0" presId="urn:microsoft.com/office/officeart/2005/8/layout/orgChart1"/>
    <dgm:cxn modelId="{EFC8766E-A2B2-4666-B536-F1BD2A999790}" type="presParOf" srcId="{913AA89A-B483-4F80-8918-EBFF4AA292E4}" destId="{8787F3A7-CAB2-4A61-A618-C7E4D74A56B2}" srcOrd="1" destOrd="0" presId="urn:microsoft.com/office/officeart/2005/8/layout/orgChart1"/>
    <dgm:cxn modelId="{88EB6630-E848-4B6D-99F0-2AC3B8B0B3AF}" type="presParOf" srcId="{8787F3A7-CAB2-4A61-A618-C7E4D74A56B2}" destId="{02A0DD89-7421-450F-A673-3E93DCD533E3}" srcOrd="0" destOrd="0" presId="urn:microsoft.com/office/officeart/2005/8/layout/orgChart1"/>
    <dgm:cxn modelId="{24790CF9-7865-4493-A721-3E63E5FC6B05}" type="presParOf" srcId="{02A0DD89-7421-450F-A673-3E93DCD533E3}" destId="{260FCA30-57F5-4049-A2C6-139AB0B73D4F}" srcOrd="0" destOrd="0" presId="urn:microsoft.com/office/officeart/2005/8/layout/orgChart1"/>
    <dgm:cxn modelId="{3E1F7D22-574B-40F8-B444-ECD787490AD4}" type="presParOf" srcId="{02A0DD89-7421-450F-A673-3E93DCD533E3}" destId="{188533C9-A3E9-4809-A178-A3B87F72060B}" srcOrd="1" destOrd="0" presId="urn:microsoft.com/office/officeart/2005/8/layout/orgChart1"/>
    <dgm:cxn modelId="{BBC0F29F-1F49-4C98-A6AA-F63B6934F28D}" type="presParOf" srcId="{8787F3A7-CAB2-4A61-A618-C7E4D74A56B2}" destId="{0375582E-5534-45B2-8BFD-45D69A97C3EF}" srcOrd="1" destOrd="0" presId="urn:microsoft.com/office/officeart/2005/8/layout/orgChart1"/>
    <dgm:cxn modelId="{C0DA598D-D059-4D85-B5E4-140BC592AD93}" type="presParOf" srcId="{8787F3A7-CAB2-4A61-A618-C7E4D74A56B2}" destId="{E09C2136-8DEF-4B0D-A814-8FC84D66A9B8}" srcOrd="2" destOrd="0" presId="urn:microsoft.com/office/officeart/2005/8/layout/orgChart1"/>
    <dgm:cxn modelId="{552B81AF-646A-423A-8299-869D164DEF4E}" type="presParOf" srcId="{E09C2136-8DEF-4B0D-A814-8FC84D66A9B8}" destId="{C6B16850-21E5-4B5D-95EB-1A50C23187CB}" srcOrd="0" destOrd="0" presId="urn:microsoft.com/office/officeart/2005/8/layout/orgChart1"/>
    <dgm:cxn modelId="{77B5F823-9B26-4755-91DF-11FE68596976}" type="presParOf" srcId="{E09C2136-8DEF-4B0D-A814-8FC84D66A9B8}" destId="{8DE55762-9021-4FEA-B60E-79B03C24D0D8}" srcOrd="1" destOrd="0" presId="urn:microsoft.com/office/officeart/2005/8/layout/orgChart1"/>
    <dgm:cxn modelId="{62B60DB6-0DEB-4913-A86C-F6BD3588C80A}" type="presParOf" srcId="{8DE55762-9021-4FEA-B60E-79B03C24D0D8}" destId="{70CF358E-43D1-4468-B13A-C2E773D399B1}" srcOrd="0" destOrd="0" presId="urn:microsoft.com/office/officeart/2005/8/layout/orgChart1"/>
    <dgm:cxn modelId="{C01CEA70-D9AD-4282-9F7F-8C4A5B7F5A90}" type="presParOf" srcId="{70CF358E-43D1-4468-B13A-C2E773D399B1}" destId="{7A163A13-EB3E-4C6F-BFD6-DEE3F24731E3}" srcOrd="0" destOrd="0" presId="urn:microsoft.com/office/officeart/2005/8/layout/orgChart1"/>
    <dgm:cxn modelId="{2434D8A8-297A-48CE-BB75-50DBC0D4C279}" type="presParOf" srcId="{70CF358E-43D1-4468-B13A-C2E773D399B1}" destId="{84B43F94-3ED4-462B-B8C1-62D08D7647C9}" srcOrd="1" destOrd="0" presId="urn:microsoft.com/office/officeart/2005/8/layout/orgChart1"/>
    <dgm:cxn modelId="{F575EF24-E007-44F6-BFE6-D2D745EA9700}" type="presParOf" srcId="{8DE55762-9021-4FEA-B60E-79B03C24D0D8}" destId="{5E517527-80BC-4B13-ABED-A0639F4A467B}" srcOrd="1" destOrd="0" presId="urn:microsoft.com/office/officeart/2005/8/layout/orgChart1"/>
    <dgm:cxn modelId="{BB91C101-5EBC-44DD-A868-9F64F381CA47}" type="presParOf" srcId="{8DE55762-9021-4FEA-B60E-79B03C24D0D8}" destId="{CDA547AA-E0E6-4A73-BB6A-6E91B5161548}" srcOrd="2" destOrd="0" presId="urn:microsoft.com/office/officeart/2005/8/layout/orgChart1"/>
    <dgm:cxn modelId="{05B9CFC4-737D-4D9D-A6FB-F346B16ABC14}" type="presParOf" srcId="{D62E8C98-D087-4F82-941E-36F31C2F9970}" destId="{E9C96CF2-03EA-4A3F-A9FC-D1D558D3A848}" srcOrd="2" destOrd="0" presId="urn:microsoft.com/office/officeart/2005/8/layout/orgChart1"/>
    <dgm:cxn modelId="{FB865A01-ACBD-48FC-AA90-BC2B927B35FD}" type="presParOf" srcId="{D62E8C98-D087-4F82-941E-36F31C2F9970}" destId="{805364A2-161C-4873-9551-B4EA35FD5A53}" srcOrd="3" destOrd="0" presId="urn:microsoft.com/office/officeart/2005/8/layout/orgChart1"/>
    <dgm:cxn modelId="{E4015B6F-408D-4E39-A305-06EF4F286515}" type="presParOf" srcId="{805364A2-161C-4873-9551-B4EA35FD5A53}" destId="{C7AB93CB-07A7-4326-8C01-9035DBF67CDE}" srcOrd="0" destOrd="0" presId="urn:microsoft.com/office/officeart/2005/8/layout/orgChart1"/>
    <dgm:cxn modelId="{784BE5A5-2230-42F0-81B7-8C4D57F9ADEA}" type="presParOf" srcId="{C7AB93CB-07A7-4326-8C01-9035DBF67CDE}" destId="{77E65FD7-FA29-452E-944E-987177B87B09}" srcOrd="0" destOrd="0" presId="urn:microsoft.com/office/officeart/2005/8/layout/orgChart1"/>
    <dgm:cxn modelId="{3001040C-B464-4E21-B44D-517A7A046B03}" type="presParOf" srcId="{C7AB93CB-07A7-4326-8C01-9035DBF67CDE}" destId="{881FDC9E-33CC-4325-BE44-3FE2DC6A608D}" srcOrd="1" destOrd="0" presId="urn:microsoft.com/office/officeart/2005/8/layout/orgChart1"/>
    <dgm:cxn modelId="{383BFBB1-32D1-4624-B9A5-AF4307692345}" type="presParOf" srcId="{805364A2-161C-4873-9551-B4EA35FD5A53}" destId="{60A11622-C934-4EB1-97A5-BBD0B5975560}" srcOrd="1" destOrd="0" presId="urn:microsoft.com/office/officeart/2005/8/layout/orgChart1"/>
    <dgm:cxn modelId="{CC5EF379-2376-4545-B077-73BF58DD908D}" type="presParOf" srcId="{805364A2-161C-4873-9551-B4EA35FD5A53}" destId="{695702BA-333F-492B-A479-4F01F06A9A1F}" srcOrd="2" destOrd="0" presId="urn:microsoft.com/office/officeart/2005/8/layout/orgChart1"/>
    <dgm:cxn modelId="{48B05332-6984-438E-AD18-B563B57332FB}" type="presParOf" srcId="{695702BA-333F-492B-A479-4F01F06A9A1F}" destId="{F67DDF13-627D-48AA-9162-B5C702F5A049}" srcOrd="0" destOrd="0" presId="urn:microsoft.com/office/officeart/2005/8/layout/orgChart1"/>
    <dgm:cxn modelId="{C21FFE62-1779-4ABA-A3BC-4D461FA5F800}" type="presParOf" srcId="{695702BA-333F-492B-A479-4F01F06A9A1F}" destId="{7C85C20D-F3EA-4212-B1DF-A830BD6891C9}" srcOrd="1" destOrd="0" presId="urn:microsoft.com/office/officeart/2005/8/layout/orgChart1"/>
    <dgm:cxn modelId="{5FCF295D-28A2-4ED1-81FB-7EA0C966D230}" type="presParOf" srcId="{7C85C20D-F3EA-4212-B1DF-A830BD6891C9}" destId="{18787EC0-965B-4C13-A1DD-1FB12F20DA0F}" srcOrd="0" destOrd="0" presId="urn:microsoft.com/office/officeart/2005/8/layout/orgChart1"/>
    <dgm:cxn modelId="{2A950548-424A-4024-BFCF-0815DB87BAEC}" type="presParOf" srcId="{18787EC0-965B-4C13-A1DD-1FB12F20DA0F}" destId="{E635538B-EEA1-4221-971F-02BA7277A419}" srcOrd="0" destOrd="0" presId="urn:microsoft.com/office/officeart/2005/8/layout/orgChart1"/>
    <dgm:cxn modelId="{53661A6B-F93C-4AA8-8F04-1CB8611E1205}" type="presParOf" srcId="{18787EC0-965B-4C13-A1DD-1FB12F20DA0F}" destId="{7E84C295-D5B0-414A-908B-165DBBE60D70}" srcOrd="1" destOrd="0" presId="urn:microsoft.com/office/officeart/2005/8/layout/orgChart1"/>
    <dgm:cxn modelId="{15F62389-8D5C-4ACE-A5D0-7EEA9EF9364B}" type="presParOf" srcId="{7C85C20D-F3EA-4212-B1DF-A830BD6891C9}" destId="{868C1EE6-70A8-4FAA-BC9B-05B464A341A0}" srcOrd="1" destOrd="0" presId="urn:microsoft.com/office/officeart/2005/8/layout/orgChart1"/>
    <dgm:cxn modelId="{52910A6D-42BD-4586-B45B-9C0A021175CF}" type="presParOf" srcId="{7C85C20D-F3EA-4212-B1DF-A830BD6891C9}" destId="{81220F36-07A1-4FDE-BFBF-12E4785D1491}" srcOrd="2" destOrd="0" presId="urn:microsoft.com/office/officeart/2005/8/layout/orgChart1"/>
    <dgm:cxn modelId="{6D4CCBC5-9C58-43E3-81B2-5ED93B8E4429}" type="presParOf" srcId="{81220F36-07A1-4FDE-BFBF-12E4785D1491}" destId="{FC648E96-928A-41E4-B04D-2D2D0C5C59EC}" srcOrd="0" destOrd="0" presId="urn:microsoft.com/office/officeart/2005/8/layout/orgChart1"/>
    <dgm:cxn modelId="{2DAD1F77-5A2B-4141-9699-FDCDB5AC35CD}" type="presParOf" srcId="{81220F36-07A1-4FDE-BFBF-12E4785D1491}" destId="{5D6AA0A7-83B9-41E3-B951-1E832E9471B8}" srcOrd="1" destOrd="0" presId="urn:microsoft.com/office/officeart/2005/8/layout/orgChart1"/>
    <dgm:cxn modelId="{4C0B5260-9E36-42DD-B6F1-72A68C2A7CEB}" type="presParOf" srcId="{5D6AA0A7-83B9-41E3-B951-1E832E9471B8}" destId="{D6239E7B-A70D-496F-A6AE-36D64A5A5E4F}" srcOrd="0" destOrd="0" presId="urn:microsoft.com/office/officeart/2005/8/layout/orgChart1"/>
    <dgm:cxn modelId="{38251F41-4C58-49AB-B942-082F6AAE11D0}" type="presParOf" srcId="{D6239E7B-A70D-496F-A6AE-36D64A5A5E4F}" destId="{D6C10127-A04A-4073-B41F-0928E2609358}" srcOrd="0" destOrd="0" presId="urn:microsoft.com/office/officeart/2005/8/layout/orgChart1"/>
    <dgm:cxn modelId="{5E7A5C21-4B9F-48F3-85FC-0FFB89DB769D}" type="presParOf" srcId="{D6239E7B-A70D-496F-A6AE-36D64A5A5E4F}" destId="{76B87C30-50C9-43E4-A184-B6642B1654A2}" srcOrd="1" destOrd="0" presId="urn:microsoft.com/office/officeart/2005/8/layout/orgChart1"/>
    <dgm:cxn modelId="{B5B3C88D-8556-4C31-8DFD-76B7249C7C86}" type="presParOf" srcId="{5D6AA0A7-83B9-41E3-B951-1E832E9471B8}" destId="{C25E2F3F-730A-441B-BDC4-E53634AA662A}" srcOrd="1" destOrd="0" presId="urn:microsoft.com/office/officeart/2005/8/layout/orgChart1"/>
    <dgm:cxn modelId="{C30E5D34-AC91-4CFD-BF70-84F28EFA2D14}" type="presParOf" srcId="{5D6AA0A7-83B9-41E3-B951-1E832E9471B8}" destId="{23F94A24-AEAA-4605-A1D5-FCB93CB1858E}" srcOrd="2" destOrd="0" presId="urn:microsoft.com/office/officeart/2005/8/layout/orgChart1"/>
    <dgm:cxn modelId="{4C81225D-9791-4006-9B7D-81DC07ED8D95}" type="presParOf" srcId="{D62E8C98-D087-4F82-941E-36F31C2F9970}" destId="{5D55B4D8-674D-4AEF-AB58-5EB0EF127E8C}" srcOrd="4" destOrd="0" presId="urn:microsoft.com/office/officeart/2005/8/layout/orgChart1"/>
    <dgm:cxn modelId="{D135127A-C0D3-444C-8F93-422D5543CBF6}" type="presParOf" srcId="{D62E8C98-D087-4F82-941E-36F31C2F9970}" destId="{7FB7AA77-AF2A-460C-8957-567741C47B32}" srcOrd="5" destOrd="0" presId="urn:microsoft.com/office/officeart/2005/8/layout/orgChart1"/>
    <dgm:cxn modelId="{F909EBBA-D2A5-403B-A8C6-5A5C3AB35A30}" type="presParOf" srcId="{7FB7AA77-AF2A-460C-8957-567741C47B32}" destId="{42321CDD-FA91-4F07-A636-9EC9A4613CEE}" srcOrd="0" destOrd="0" presId="urn:microsoft.com/office/officeart/2005/8/layout/orgChart1"/>
    <dgm:cxn modelId="{E24CEF71-B3F5-40DF-A6DA-931F5ADD2102}" type="presParOf" srcId="{42321CDD-FA91-4F07-A636-9EC9A4613CEE}" destId="{3226FCF6-F3C3-44ED-8D4A-6FA7DA7FDF72}" srcOrd="0" destOrd="0" presId="urn:microsoft.com/office/officeart/2005/8/layout/orgChart1"/>
    <dgm:cxn modelId="{D0215E82-BD70-471F-9AE6-A80BB4BB55C9}" type="presParOf" srcId="{42321CDD-FA91-4F07-A636-9EC9A4613CEE}" destId="{46690D36-62AA-4D43-BDEB-A8657858B510}" srcOrd="1" destOrd="0" presId="urn:microsoft.com/office/officeart/2005/8/layout/orgChart1"/>
    <dgm:cxn modelId="{77F8F93E-5577-4019-A2C7-C29EA7DAE983}" type="presParOf" srcId="{7FB7AA77-AF2A-460C-8957-567741C47B32}" destId="{750C8133-5E55-4C86-964A-5C730B6FAE7F}" srcOrd="1" destOrd="0" presId="urn:microsoft.com/office/officeart/2005/8/layout/orgChart1"/>
    <dgm:cxn modelId="{F33DC708-AE8F-49B0-BC48-67885A5FCF4C}" type="presParOf" srcId="{7FB7AA77-AF2A-460C-8957-567741C47B32}" destId="{9612C674-7C58-4520-B8CD-EF504616B1B5}" srcOrd="2" destOrd="0" presId="urn:microsoft.com/office/officeart/2005/8/layout/orgChart1"/>
    <dgm:cxn modelId="{C1B71B5A-2AD7-4FA1-B814-E747B12917EB}" type="presParOf" srcId="{9612C674-7C58-4520-B8CD-EF504616B1B5}" destId="{DE211CC6-D3EA-46D5-AA46-2360DF9B45E2}" srcOrd="0" destOrd="0" presId="urn:microsoft.com/office/officeart/2005/8/layout/orgChart1"/>
    <dgm:cxn modelId="{728E3829-3C47-4840-B7A3-AC477CA9E342}" type="presParOf" srcId="{9612C674-7C58-4520-B8CD-EF504616B1B5}" destId="{C390C50A-3602-4B6B-9219-D8C4A0E55B06}" srcOrd="1" destOrd="0" presId="urn:microsoft.com/office/officeart/2005/8/layout/orgChart1"/>
    <dgm:cxn modelId="{5999D89C-F995-4AE8-AA22-C15501FEC8EF}" type="presParOf" srcId="{C390C50A-3602-4B6B-9219-D8C4A0E55B06}" destId="{108C6296-00D0-4495-A520-0FD855696EA5}" srcOrd="0" destOrd="0" presId="urn:microsoft.com/office/officeart/2005/8/layout/orgChart1"/>
    <dgm:cxn modelId="{89FA4F76-DF57-47DA-8307-D4203C8CFD64}" type="presParOf" srcId="{108C6296-00D0-4495-A520-0FD855696EA5}" destId="{D3F1BD8F-3A4C-40BD-84D1-FAC3C3A8CFEB}" srcOrd="0" destOrd="0" presId="urn:microsoft.com/office/officeart/2005/8/layout/orgChart1"/>
    <dgm:cxn modelId="{030A4E64-0623-45E8-9269-71D72F7C2E75}" type="presParOf" srcId="{108C6296-00D0-4495-A520-0FD855696EA5}" destId="{26BC9DD1-02DB-4674-A4BA-78719341185E}" srcOrd="1" destOrd="0" presId="urn:microsoft.com/office/officeart/2005/8/layout/orgChart1"/>
    <dgm:cxn modelId="{747665AF-FF4B-4597-B029-3AEB0B655812}" type="presParOf" srcId="{C390C50A-3602-4B6B-9219-D8C4A0E55B06}" destId="{30A3D83A-9F14-43C6-A8C4-C29347EC2DD2}" srcOrd="1" destOrd="0" presId="urn:microsoft.com/office/officeart/2005/8/layout/orgChart1"/>
    <dgm:cxn modelId="{03C4ECB5-3B50-49A0-80A5-E58C4A210F66}" type="presParOf" srcId="{C390C50A-3602-4B6B-9219-D8C4A0E55B06}" destId="{B52F628E-B8A7-4A60-83C4-1F90C2EF9CFE}" srcOrd="2" destOrd="0" presId="urn:microsoft.com/office/officeart/2005/8/layout/orgChart1"/>
    <dgm:cxn modelId="{6E9DC6C7-D33E-4D2F-956A-B6BB7944E15F}" type="presParOf" srcId="{B52F628E-B8A7-4A60-83C4-1F90C2EF9CFE}" destId="{986DEC5D-B5CD-47CE-A482-E1B816BA9AEF}" srcOrd="0" destOrd="0" presId="urn:microsoft.com/office/officeart/2005/8/layout/orgChart1"/>
    <dgm:cxn modelId="{2FC02263-6077-47A1-A8A9-6739F8DF5006}" type="presParOf" srcId="{B52F628E-B8A7-4A60-83C4-1F90C2EF9CFE}" destId="{3EC73440-41F0-4C70-A159-7D4A80B6D993}" srcOrd="1" destOrd="0" presId="urn:microsoft.com/office/officeart/2005/8/layout/orgChart1"/>
    <dgm:cxn modelId="{E4372FC2-502A-4D7C-9885-4BA436E69928}" type="presParOf" srcId="{3EC73440-41F0-4C70-A159-7D4A80B6D993}" destId="{9FF5D85B-95CD-48C2-83AE-1DE83C8B589D}" srcOrd="0" destOrd="0" presId="urn:microsoft.com/office/officeart/2005/8/layout/orgChart1"/>
    <dgm:cxn modelId="{BD3D055F-7E6F-45B0-87B9-636FA9E902BA}" type="presParOf" srcId="{9FF5D85B-95CD-48C2-83AE-1DE83C8B589D}" destId="{E54E36C3-E253-4E12-9774-718F8B4E8BE7}" srcOrd="0" destOrd="0" presId="urn:microsoft.com/office/officeart/2005/8/layout/orgChart1"/>
    <dgm:cxn modelId="{D2726A4C-64F2-4AF7-8B28-AE83BF400247}" type="presParOf" srcId="{9FF5D85B-95CD-48C2-83AE-1DE83C8B589D}" destId="{0151DD62-7B31-42EA-A762-F6FC52AF45D5}" srcOrd="1" destOrd="0" presId="urn:microsoft.com/office/officeart/2005/8/layout/orgChart1"/>
    <dgm:cxn modelId="{334C153C-4C90-472D-94E9-9CC0E17B2DB0}" type="presParOf" srcId="{3EC73440-41F0-4C70-A159-7D4A80B6D993}" destId="{0BB3F212-B1B7-4FE5-B0AD-7BE3428DBC89}" srcOrd="1" destOrd="0" presId="urn:microsoft.com/office/officeart/2005/8/layout/orgChart1"/>
    <dgm:cxn modelId="{B82FE8E9-2AC3-44D3-A99B-0E23A39960A1}" type="presParOf" srcId="{3EC73440-41F0-4C70-A159-7D4A80B6D993}" destId="{A0FC5D8F-08B4-46B1-BBCD-FF766D0207BA}" srcOrd="2" destOrd="0" presId="urn:microsoft.com/office/officeart/2005/8/layout/orgChart1"/>
    <dgm:cxn modelId="{1B83DC29-1C26-4BBF-AC88-3B179E6141E8}" type="presParOf" srcId="{A0FC5D8F-08B4-46B1-BBCD-FF766D0207BA}" destId="{4FF6BDE2-FF4D-434C-AFE9-4F719AA1B22C}" srcOrd="0" destOrd="0" presId="urn:microsoft.com/office/officeart/2005/8/layout/orgChart1"/>
    <dgm:cxn modelId="{83AAC068-0F98-4D79-A63B-5B73179DBDD5}" type="presParOf" srcId="{A0FC5D8F-08B4-46B1-BBCD-FF766D0207BA}" destId="{147EF760-5617-44FC-BA90-F8F9C5BF3934}" srcOrd="1" destOrd="0" presId="urn:microsoft.com/office/officeart/2005/8/layout/orgChart1"/>
    <dgm:cxn modelId="{925D70BF-A74A-4EEC-A288-8AF922618F08}" type="presParOf" srcId="{147EF760-5617-44FC-BA90-F8F9C5BF3934}" destId="{B733074B-9E54-4152-9075-170A822BB52E}" srcOrd="0" destOrd="0" presId="urn:microsoft.com/office/officeart/2005/8/layout/orgChart1"/>
    <dgm:cxn modelId="{3AA4ACB1-BAD4-4774-BA4C-3B45A5B8A68B}" type="presParOf" srcId="{B733074B-9E54-4152-9075-170A822BB52E}" destId="{033E20DA-3C63-4BD8-ACE0-38C997DB1CBB}" srcOrd="0" destOrd="0" presId="urn:microsoft.com/office/officeart/2005/8/layout/orgChart1"/>
    <dgm:cxn modelId="{185E56E0-553F-4F8F-A04E-7A6F8A9843CF}" type="presParOf" srcId="{B733074B-9E54-4152-9075-170A822BB52E}" destId="{12984484-6805-4198-AEFF-4B8B52F78F91}" srcOrd="1" destOrd="0" presId="urn:microsoft.com/office/officeart/2005/8/layout/orgChart1"/>
    <dgm:cxn modelId="{0A741794-D4C7-44DC-95FE-EB21C17341EC}" type="presParOf" srcId="{147EF760-5617-44FC-BA90-F8F9C5BF3934}" destId="{85C892B6-7F49-4303-AE4D-E341F8919FB8}" srcOrd="1" destOrd="0" presId="urn:microsoft.com/office/officeart/2005/8/layout/orgChart1"/>
    <dgm:cxn modelId="{DAB5D8F7-79DE-44FC-800A-C33FD6E144F9}" type="presParOf" srcId="{147EF760-5617-44FC-BA90-F8F9C5BF3934}" destId="{278AF4B2-5E98-486C-AA74-1F903E71A554}" srcOrd="2" destOrd="0" presId="urn:microsoft.com/office/officeart/2005/8/layout/orgChart1"/>
    <dgm:cxn modelId="{28904A29-7F00-4B9C-95A6-B86234456705}" type="presParOf" srcId="{D62E8C98-D087-4F82-941E-36F31C2F9970}" destId="{2366C429-A2F9-4E7B-B3D6-4C5D4477309C}" srcOrd="6" destOrd="0" presId="urn:microsoft.com/office/officeart/2005/8/layout/orgChart1"/>
    <dgm:cxn modelId="{B990E672-BD3E-443B-AC08-1A01491A2E01}" type="presParOf" srcId="{D62E8C98-D087-4F82-941E-36F31C2F9970}" destId="{EDD8FD45-DE07-4B3B-8902-C1B030A7391B}" srcOrd="7" destOrd="0" presId="urn:microsoft.com/office/officeart/2005/8/layout/orgChart1"/>
    <dgm:cxn modelId="{259F7397-A7AC-4CCA-807C-86DA89CE1F5D}" type="presParOf" srcId="{EDD8FD45-DE07-4B3B-8902-C1B030A7391B}" destId="{B525E95F-449F-4CD7-B91C-7D4E063F598D}" srcOrd="0" destOrd="0" presId="urn:microsoft.com/office/officeart/2005/8/layout/orgChart1"/>
    <dgm:cxn modelId="{940C733C-652C-45DC-99F6-18FEDA9C7C8C}" type="presParOf" srcId="{B525E95F-449F-4CD7-B91C-7D4E063F598D}" destId="{00102FC8-5186-4A92-8D26-B300B5C6271D}" srcOrd="0" destOrd="0" presId="urn:microsoft.com/office/officeart/2005/8/layout/orgChart1"/>
    <dgm:cxn modelId="{64C8B25A-725B-4398-AE81-6FDF27CB49EC}" type="presParOf" srcId="{B525E95F-449F-4CD7-B91C-7D4E063F598D}" destId="{94EEAEE4-1CED-41D9-82D3-41117D7AF85D}" srcOrd="1" destOrd="0" presId="urn:microsoft.com/office/officeart/2005/8/layout/orgChart1"/>
    <dgm:cxn modelId="{4FF93069-EC1A-4AD2-8769-FBEC83B844B4}" type="presParOf" srcId="{EDD8FD45-DE07-4B3B-8902-C1B030A7391B}" destId="{10B3EBBE-2A10-43BA-BD44-4A8730647AF1}" srcOrd="1" destOrd="0" presId="urn:microsoft.com/office/officeart/2005/8/layout/orgChart1"/>
    <dgm:cxn modelId="{1C83AC85-646B-475D-9C01-6A3F5C83CBA7}" type="presParOf" srcId="{EDD8FD45-DE07-4B3B-8902-C1B030A7391B}" destId="{0FB0F804-388D-4747-9874-6BEA4A683B93}" srcOrd="2" destOrd="0" presId="urn:microsoft.com/office/officeart/2005/8/layout/orgChart1"/>
    <dgm:cxn modelId="{A24594B9-A8B5-42AE-936E-E241242A084A}" type="presParOf" srcId="{0FB0F804-388D-4747-9874-6BEA4A683B93}" destId="{1318B1B1-3FA0-43DA-A2DA-9A4C05A3EC78}" srcOrd="0" destOrd="0" presId="urn:microsoft.com/office/officeart/2005/8/layout/orgChart1"/>
    <dgm:cxn modelId="{2235D737-999E-483D-B172-6CCD7B7A2E2D}" type="presParOf" srcId="{0FB0F804-388D-4747-9874-6BEA4A683B93}" destId="{C7990BA9-50B3-4472-9FD8-269D86002C28}" srcOrd="1" destOrd="0" presId="urn:microsoft.com/office/officeart/2005/8/layout/orgChart1"/>
    <dgm:cxn modelId="{006D3C98-5E02-4F4A-B9B6-77ECD29A512D}" type="presParOf" srcId="{C7990BA9-50B3-4472-9FD8-269D86002C28}" destId="{C2D093E6-0624-43C4-A4E7-D172C7299AF7}" srcOrd="0" destOrd="0" presId="urn:microsoft.com/office/officeart/2005/8/layout/orgChart1"/>
    <dgm:cxn modelId="{1B6CE16C-9B1C-4B12-B86F-FA6607D37220}" type="presParOf" srcId="{C2D093E6-0624-43C4-A4E7-D172C7299AF7}" destId="{345E7F13-4B0F-4C6B-A202-5B8A0762502A}" srcOrd="0" destOrd="0" presId="urn:microsoft.com/office/officeart/2005/8/layout/orgChart1"/>
    <dgm:cxn modelId="{D3B1A365-C6DC-4F5D-8844-E61B138710C8}" type="presParOf" srcId="{C2D093E6-0624-43C4-A4E7-D172C7299AF7}" destId="{0C8E2B42-5230-4CEF-9FF5-BF9761247CE1}" srcOrd="1" destOrd="0" presId="urn:microsoft.com/office/officeart/2005/8/layout/orgChart1"/>
    <dgm:cxn modelId="{286511A1-7472-4981-9FA5-BC07E59CD6C0}" type="presParOf" srcId="{C7990BA9-50B3-4472-9FD8-269D86002C28}" destId="{4D613B3B-A845-4C43-9359-091AE1D9945B}" srcOrd="1" destOrd="0" presId="urn:microsoft.com/office/officeart/2005/8/layout/orgChart1"/>
    <dgm:cxn modelId="{221019D7-AD5E-4A25-B3CF-E8F543838E92}" type="presParOf" srcId="{C7990BA9-50B3-4472-9FD8-269D86002C28}" destId="{E3CA3CD4-0688-478D-8A74-C16CB914CDCD}" srcOrd="2" destOrd="0" presId="urn:microsoft.com/office/officeart/2005/8/layout/orgChart1"/>
    <dgm:cxn modelId="{722CA70A-9774-4C26-9DDD-37C67555AC83}" type="presParOf" srcId="{E3CA3CD4-0688-478D-8A74-C16CB914CDCD}" destId="{D8D7C46B-DA30-41E8-A121-3F5ACBBCFD50}" srcOrd="0" destOrd="0" presId="urn:microsoft.com/office/officeart/2005/8/layout/orgChart1"/>
    <dgm:cxn modelId="{7DA184A2-D5E1-4932-843A-42B1274AC7C6}" type="presParOf" srcId="{E3CA3CD4-0688-478D-8A74-C16CB914CDCD}" destId="{A0B8CA1B-1E8C-47EF-A8FC-0F19ACDB14C6}" srcOrd="1" destOrd="0" presId="urn:microsoft.com/office/officeart/2005/8/layout/orgChart1"/>
    <dgm:cxn modelId="{69980C0C-FFF1-4D41-B6AB-35AB11E0C9A3}" type="presParOf" srcId="{A0B8CA1B-1E8C-47EF-A8FC-0F19ACDB14C6}" destId="{E91EDDDC-7FCD-4FCD-A340-3A14FBF35E4D}" srcOrd="0" destOrd="0" presId="urn:microsoft.com/office/officeart/2005/8/layout/orgChart1"/>
    <dgm:cxn modelId="{93BF2701-9CA9-45BE-AECC-0B0C7AB409D8}" type="presParOf" srcId="{E91EDDDC-7FCD-4FCD-A340-3A14FBF35E4D}" destId="{CBB5D5DD-2762-4E57-82E1-134F7B8C2541}" srcOrd="0" destOrd="0" presId="urn:microsoft.com/office/officeart/2005/8/layout/orgChart1"/>
    <dgm:cxn modelId="{13C601FE-A5C9-4AA9-8B18-74998690A01A}" type="presParOf" srcId="{E91EDDDC-7FCD-4FCD-A340-3A14FBF35E4D}" destId="{9B86E760-595D-4AD1-A2B9-1BF27FACE9D2}" srcOrd="1" destOrd="0" presId="urn:microsoft.com/office/officeart/2005/8/layout/orgChart1"/>
    <dgm:cxn modelId="{A1C1CEFA-D601-4846-BD88-0782CD0DA2C6}" type="presParOf" srcId="{A0B8CA1B-1E8C-47EF-A8FC-0F19ACDB14C6}" destId="{95FDF4F1-8553-4A77-9FBE-45E279C5381F}" srcOrd="1" destOrd="0" presId="urn:microsoft.com/office/officeart/2005/8/layout/orgChart1"/>
    <dgm:cxn modelId="{83F45C70-92F9-4069-818D-3CA6F4C7F76B}" type="presParOf" srcId="{A0B8CA1B-1E8C-47EF-A8FC-0F19ACDB14C6}" destId="{15A10510-6A12-4275-86E6-66CA9FFA5A0A}" srcOrd="2" destOrd="0" presId="urn:microsoft.com/office/officeart/2005/8/layout/orgChart1"/>
    <dgm:cxn modelId="{C44571C8-A3E5-4866-8A45-0D8853EA80E2}" type="presParOf" srcId="{15A10510-6A12-4275-86E6-66CA9FFA5A0A}" destId="{D7429649-6F9F-4560-A7AF-B7684B65A30C}" srcOrd="0" destOrd="0" presId="urn:microsoft.com/office/officeart/2005/8/layout/orgChart1"/>
    <dgm:cxn modelId="{0CCC80A9-897C-4A6E-B427-1FDD2B26DF7D}" type="presParOf" srcId="{15A10510-6A12-4275-86E6-66CA9FFA5A0A}" destId="{2DEBA17D-FDD1-4BD9-B489-38E87A3974D5}" srcOrd="1" destOrd="0" presId="urn:microsoft.com/office/officeart/2005/8/layout/orgChart1"/>
    <dgm:cxn modelId="{92C07736-BC39-493D-B503-1BF2AEE9B007}" type="presParOf" srcId="{2DEBA17D-FDD1-4BD9-B489-38E87A3974D5}" destId="{B7075C10-DB80-4C94-ACC9-4F4B0E07BE6D}" srcOrd="0" destOrd="0" presId="urn:microsoft.com/office/officeart/2005/8/layout/orgChart1"/>
    <dgm:cxn modelId="{C6D1BDE8-58B7-46F0-95F8-107B78366331}" type="presParOf" srcId="{B7075C10-DB80-4C94-ACC9-4F4B0E07BE6D}" destId="{D7E61A4F-C7E2-499B-8BDE-90EF00616825}" srcOrd="0" destOrd="0" presId="urn:microsoft.com/office/officeart/2005/8/layout/orgChart1"/>
    <dgm:cxn modelId="{1AAB44A1-E476-4214-9370-3C96F168B9AC}" type="presParOf" srcId="{B7075C10-DB80-4C94-ACC9-4F4B0E07BE6D}" destId="{9DC0CC59-C378-4A0E-B0FF-25A75C883C0C}" srcOrd="1" destOrd="0" presId="urn:microsoft.com/office/officeart/2005/8/layout/orgChart1"/>
    <dgm:cxn modelId="{2050DE69-4733-44A4-BAC7-2F42125BB9D1}" type="presParOf" srcId="{2DEBA17D-FDD1-4BD9-B489-38E87A3974D5}" destId="{47075E15-B10B-4647-80C2-19F8E857843C}" srcOrd="1" destOrd="0" presId="urn:microsoft.com/office/officeart/2005/8/layout/orgChart1"/>
    <dgm:cxn modelId="{321F2CAA-883F-483C-A435-527FA21F3723}" type="presParOf" srcId="{2DEBA17D-FDD1-4BD9-B489-38E87A3974D5}" destId="{8C871931-D47F-4ED3-8EB8-E56C8CD90CDC}" srcOrd="2" destOrd="0" presId="urn:microsoft.com/office/officeart/2005/8/layout/orgChart1"/>
    <dgm:cxn modelId="{1540E50B-D937-4C42-BE1D-0D148D2E29D3}" type="presParOf" srcId="{D62E8C98-D087-4F82-941E-36F31C2F9970}" destId="{EA69E2FD-C5E5-40D8-A2A4-CFA9E29EAEA5}" srcOrd="8" destOrd="0" presId="urn:microsoft.com/office/officeart/2005/8/layout/orgChart1"/>
    <dgm:cxn modelId="{9EBBF5B9-D803-4F1E-B47D-A9590B801A9B}" type="presParOf" srcId="{D62E8C98-D087-4F82-941E-36F31C2F9970}" destId="{34119262-4582-42BB-95BC-B9C623D21FA4}" srcOrd="9" destOrd="0" presId="urn:microsoft.com/office/officeart/2005/8/layout/orgChart1"/>
    <dgm:cxn modelId="{A7995B10-C3DC-40D0-892C-E1124B008111}" type="presParOf" srcId="{34119262-4582-42BB-95BC-B9C623D21FA4}" destId="{05D97FB4-36B9-484B-A755-13F51B3C99AA}" srcOrd="0" destOrd="0" presId="urn:microsoft.com/office/officeart/2005/8/layout/orgChart1"/>
    <dgm:cxn modelId="{C3996678-0D6A-49F0-8EFC-3F457E20D068}" type="presParOf" srcId="{05D97FB4-36B9-484B-A755-13F51B3C99AA}" destId="{810EEF4E-82B5-4CEA-AB3D-816FF9C2D3F9}" srcOrd="0" destOrd="0" presId="urn:microsoft.com/office/officeart/2005/8/layout/orgChart1"/>
    <dgm:cxn modelId="{D04CE90F-19BA-47DB-A8AC-25F964F7A402}" type="presParOf" srcId="{05D97FB4-36B9-484B-A755-13F51B3C99AA}" destId="{66930DF3-0657-4680-A4C3-ABFE7E8D5A60}" srcOrd="1" destOrd="0" presId="urn:microsoft.com/office/officeart/2005/8/layout/orgChart1"/>
    <dgm:cxn modelId="{4DA5BDDB-7142-4458-9D04-4BF5EF1A7402}" type="presParOf" srcId="{34119262-4582-42BB-95BC-B9C623D21FA4}" destId="{18DB84E9-8336-427F-B3DD-771E6F9117D4}" srcOrd="1" destOrd="0" presId="urn:microsoft.com/office/officeart/2005/8/layout/orgChart1"/>
    <dgm:cxn modelId="{04CAA6C7-4FD5-43C5-8773-F8639162E568}" type="presParOf" srcId="{34119262-4582-42BB-95BC-B9C623D21FA4}" destId="{B24D7CFF-A0DB-4AA8-8617-9CB63277AABE}" srcOrd="2" destOrd="0" presId="urn:microsoft.com/office/officeart/2005/8/layout/orgChart1"/>
    <dgm:cxn modelId="{EE62442C-B11F-4400-A31A-E563B1B85371}" type="presParOf" srcId="{B24D7CFF-A0DB-4AA8-8617-9CB63277AABE}" destId="{2C94FE3E-5014-4A70-AE1D-78861C7A3981}" srcOrd="0" destOrd="0" presId="urn:microsoft.com/office/officeart/2005/8/layout/orgChart1"/>
    <dgm:cxn modelId="{5BDC60DA-0AD6-4CE8-A5FF-2A4BA12C3416}" type="presParOf" srcId="{B24D7CFF-A0DB-4AA8-8617-9CB63277AABE}" destId="{6CDFDFB6-4497-4C1C-B503-C243BBCF3769}" srcOrd="1" destOrd="0" presId="urn:microsoft.com/office/officeart/2005/8/layout/orgChart1"/>
    <dgm:cxn modelId="{16B31090-E882-4C70-85D4-0BE99E9CA399}" type="presParOf" srcId="{6CDFDFB6-4497-4C1C-B503-C243BBCF3769}" destId="{8B799B7A-FB0D-4C24-8EC6-19A31E8B434B}" srcOrd="0" destOrd="0" presId="urn:microsoft.com/office/officeart/2005/8/layout/orgChart1"/>
    <dgm:cxn modelId="{62CB78A3-8603-47F7-B90D-54F271313A9D}" type="presParOf" srcId="{8B799B7A-FB0D-4C24-8EC6-19A31E8B434B}" destId="{51B2B3B0-C81D-4411-BEC8-065C52C92B69}" srcOrd="0" destOrd="0" presId="urn:microsoft.com/office/officeart/2005/8/layout/orgChart1"/>
    <dgm:cxn modelId="{B9EDA710-4A31-430B-8FDE-F0CF616D6BB0}" type="presParOf" srcId="{8B799B7A-FB0D-4C24-8EC6-19A31E8B434B}" destId="{9F82516B-2658-4634-B3E0-85E328103E2C}" srcOrd="1" destOrd="0" presId="urn:microsoft.com/office/officeart/2005/8/layout/orgChart1"/>
    <dgm:cxn modelId="{0D40DDA1-3A2A-4921-B74F-3797D4E6A727}" type="presParOf" srcId="{6CDFDFB6-4497-4C1C-B503-C243BBCF3769}" destId="{D209EAC0-563A-4A61-B00C-450F0188EFA5}" srcOrd="1" destOrd="0" presId="urn:microsoft.com/office/officeart/2005/8/layout/orgChart1"/>
    <dgm:cxn modelId="{8C501601-80EB-4004-AEAC-1366D21838AF}" type="presParOf" srcId="{6CDFDFB6-4497-4C1C-B503-C243BBCF3769}" destId="{F632C42B-8059-4279-B276-5D9A2AB757E5}" srcOrd="2" destOrd="0" presId="urn:microsoft.com/office/officeart/2005/8/layout/orgChart1"/>
    <dgm:cxn modelId="{0C70083F-A123-4131-B507-3F84272297DE}" type="presParOf" srcId="{F632C42B-8059-4279-B276-5D9A2AB757E5}" destId="{E6F1F241-8FAD-4B9E-918E-BFC60269D61F}" srcOrd="0" destOrd="0" presId="urn:microsoft.com/office/officeart/2005/8/layout/orgChart1"/>
    <dgm:cxn modelId="{4FF8BD80-95BF-4E65-A9CF-645B9DA1E886}" type="presParOf" srcId="{F632C42B-8059-4279-B276-5D9A2AB757E5}" destId="{B48BDEF7-571B-4345-BFE8-60EA87613ED1}" srcOrd="1" destOrd="0" presId="urn:microsoft.com/office/officeart/2005/8/layout/orgChart1"/>
    <dgm:cxn modelId="{034F459C-4C18-41D5-B384-94E603CE8C7C}" type="presParOf" srcId="{B48BDEF7-571B-4345-BFE8-60EA87613ED1}" destId="{74EDADE5-B8AD-449B-938B-96D76967D053}" srcOrd="0" destOrd="0" presId="urn:microsoft.com/office/officeart/2005/8/layout/orgChart1"/>
    <dgm:cxn modelId="{F74F873D-1544-498D-8FDE-736A94B697B7}" type="presParOf" srcId="{74EDADE5-B8AD-449B-938B-96D76967D053}" destId="{FAD2E21B-F934-4BEB-85B5-E2E0982ADD04}" srcOrd="0" destOrd="0" presId="urn:microsoft.com/office/officeart/2005/8/layout/orgChart1"/>
    <dgm:cxn modelId="{53D39841-86A4-46CB-9CF8-81AA57A810B9}" type="presParOf" srcId="{74EDADE5-B8AD-449B-938B-96D76967D053}" destId="{F5822E3B-8DAC-49BE-90DE-EC51ECFB7C32}" srcOrd="1" destOrd="0" presId="urn:microsoft.com/office/officeart/2005/8/layout/orgChart1"/>
    <dgm:cxn modelId="{6063372C-EB69-4536-A956-41E3097BBC76}" type="presParOf" srcId="{B48BDEF7-571B-4345-BFE8-60EA87613ED1}" destId="{E2C75B57-5444-4C81-A45A-FBB0622C9B0E}" srcOrd="1" destOrd="0" presId="urn:microsoft.com/office/officeart/2005/8/layout/orgChart1"/>
    <dgm:cxn modelId="{8A59F8FF-2EB5-4833-A922-E2E5897B9BDE}" type="presParOf" srcId="{B48BDEF7-571B-4345-BFE8-60EA87613ED1}" destId="{B2D6FB38-2C7B-4D61-B413-12EB22793C18}" srcOrd="2" destOrd="0" presId="urn:microsoft.com/office/officeart/2005/8/layout/orgChart1"/>
    <dgm:cxn modelId="{002388B3-74B4-431E-9644-855F70DCFCB7}" type="presParOf" srcId="{D62E8C98-D087-4F82-941E-36F31C2F9970}" destId="{AF1F40D7-6D4A-4153-A9D5-1999B1D15C71}" srcOrd="10" destOrd="0" presId="urn:microsoft.com/office/officeart/2005/8/layout/orgChart1"/>
    <dgm:cxn modelId="{40E138C3-A015-4B31-B795-F5A0D6594A3F}" type="presParOf" srcId="{D62E8C98-D087-4F82-941E-36F31C2F9970}" destId="{10706A5F-4234-444B-9100-4765B451D4F4}" srcOrd="11" destOrd="0" presId="urn:microsoft.com/office/officeart/2005/8/layout/orgChart1"/>
    <dgm:cxn modelId="{15F214EF-424F-4510-9EA7-3447E7DA87A8}" type="presParOf" srcId="{10706A5F-4234-444B-9100-4765B451D4F4}" destId="{2E16082C-A490-450C-9501-25FF1C0158EB}" srcOrd="0" destOrd="0" presId="urn:microsoft.com/office/officeart/2005/8/layout/orgChart1"/>
    <dgm:cxn modelId="{3939F0BE-0DFB-45B3-B7C0-3E5E4B93DB71}" type="presParOf" srcId="{2E16082C-A490-450C-9501-25FF1C0158EB}" destId="{A45BCE24-74D8-430B-868F-B35F236250EF}" srcOrd="0" destOrd="0" presId="urn:microsoft.com/office/officeart/2005/8/layout/orgChart1"/>
    <dgm:cxn modelId="{1056B20D-82C9-4097-B7AE-AA8118572F28}" type="presParOf" srcId="{2E16082C-A490-450C-9501-25FF1C0158EB}" destId="{71886C25-F840-4A0A-B375-5AE4B233CE39}" srcOrd="1" destOrd="0" presId="urn:microsoft.com/office/officeart/2005/8/layout/orgChart1"/>
    <dgm:cxn modelId="{B18F78BF-634A-4C87-A25A-E667E33F5C09}" type="presParOf" srcId="{10706A5F-4234-444B-9100-4765B451D4F4}" destId="{A0E598C6-159E-47DF-A272-88C580A8AFDF}" srcOrd="1" destOrd="0" presId="urn:microsoft.com/office/officeart/2005/8/layout/orgChart1"/>
    <dgm:cxn modelId="{B042245D-6664-490C-8562-67A6F02D1493}" type="presParOf" srcId="{10706A5F-4234-444B-9100-4765B451D4F4}" destId="{64D25871-C096-45F5-A3F2-1DACC162616D}" srcOrd="2" destOrd="0" presId="urn:microsoft.com/office/officeart/2005/8/layout/orgChart1"/>
    <dgm:cxn modelId="{DFAEFFC6-5148-4B40-840B-23BC337CD511}" type="presParOf" srcId="{64D25871-C096-45F5-A3F2-1DACC162616D}" destId="{62A2D8EE-228A-429D-B286-FFF498917177}" srcOrd="0" destOrd="0" presId="urn:microsoft.com/office/officeart/2005/8/layout/orgChart1"/>
    <dgm:cxn modelId="{06543E0D-4CBB-426C-AB13-B36DC6FB4EC5}" type="presParOf" srcId="{64D25871-C096-45F5-A3F2-1DACC162616D}" destId="{081287C1-9162-4214-8563-A9B2A26330AA}" srcOrd="1" destOrd="0" presId="urn:microsoft.com/office/officeart/2005/8/layout/orgChart1"/>
    <dgm:cxn modelId="{6CC37427-1703-4F1F-B73D-BFF6167722ED}" type="presParOf" srcId="{081287C1-9162-4214-8563-A9B2A26330AA}" destId="{89EF2589-70DA-4DD4-BD03-FC1BAEEECDD1}" srcOrd="0" destOrd="0" presId="urn:microsoft.com/office/officeart/2005/8/layout/orgChart1"/>
    <dgm:cxn modelId="{2F99793C-BA47-4465-A9EC-58AB867A2F21}" type="presParOf" srcId="{89EF2589-70DA-4DD4-BD03-FC1BAEEECDD1}" destId="{5B3E02F5-E20C-4A36-95B9-FC4CB23BD3D9}" srcOrd="0" destOrd="0" presId="urn:microsoft.com/office/officeart/2005/8/layout/orgChart1"/>
    <dgm:cxn modelId="{EBACC2CE-4CC3-47C1-B962-0DC72C495B89}" type="presParOf" srcId="{89EF2589-70DA-4DD4-BD03-FC1BAEEECDD1}" destId="{A4FF1B4A-F8E5-4A9D-8F70-C4D79B624B37}" srcOrd="1" destOrd="0" presId="urn:microsoft.com/office/officeart/2005/8/layout/orgChart1"/>
    <dgm:cxn modelId="{6DFEE997-CE11-40D1-9DE9-1212D58830FF}" type="presParOf" srcId="{081287C1-9162-4214-8563-A9B2A26330AA}" destId="{4DAF78E3-E7A2-4F1E-8756-0057E9E9A16C}" srcOrd="1" destOrd="0" presId="urn:microsoft.com/office/officeart/2005/8/layout/orgChart1"/>
    <dgm:cxn modelId="{83A1A10B-AB7A-4482-872A-50B1C9DE79FA}" type="presParOf" srcId="{081287C1-9162-4214-8563-A9B2A26330AA}" destId="{C6513E0E-B2CA-4D5F-BA6E-2483C932CBD4}" srcOrd="2" destOrd="0" presId="urn:microsoft.com/office/officeart/2005/8/layout/orgChart1"/>
    <dgm:cxn modelId="{B8E1C4A6-9BC6-4563-A98C-A5833390CA51}" type="presParOf" srcId="{D62E8C98-D087-4F82-941E-36F31C2F9970}" destId="{51A51D15-B621-433C-A802-8CE37D065475}" srcOrd="12" destOrd="0" presId="urn:microsoft.com/office/officeart/2005/8/layout/orgChart1"/>
    <dgm:cxn modelId="{A2B56367-BE79-45F5-9F1F-832DFD890645}" type="presParOf" srcId="{D62E8C98-D087-4F82-941E-36F31C2F9970}" destId="{34DF3035-13A2-436A-A7A3-70CB259D68A4}" srcOrd="13" destOrd="0" presId="urn:microsoft.com/office/officeart/2005/8/layout/orgChart1"/>
    <dgm:cxn modelId="{12834AFD-1F5A-4A1C-ADA7-1B77A3456FF5}" type="presParOf" srcId="{34DF3035-13A2-436A-A7A3-70CB259D68A4}" destId="{98ED87DB-5F0F-4AF6-AE64-3C8E325D2C2B}" srcOrd="0" destOrd="0" presId="urn:microsoft.com/office/officeart/2005/8/layout/orgChart1"/>
    <dgm:cxn modelId="{411F7A4E-5E7A-4AE9-A07E-E57E311EB0CF}" type="presParOf" srcId="{98ED87DB-5F0F-4AF6-AE64-3C8E325D2C2B}" destId="{B940D84E-27BE-4FB0-B8B7-9D981E90BAFA}" srcOrd="0" destOrd="0" presId="urn:microsoft.com/office/officeart/2005/8/layout/orgChart1"/>
    <dgm:cxn modelId="{C2B920B4-2602-414A-8724-A0AFA9F52CF8}" type="presParOf" srcId="{98ED87DB-5F0F-4AF6-AE64-3C8E325D2C2B}" destId="{5244848C-D570-4516-B504-FC5DE9AE60BF}" srcOrd="1" destOrd="0" presId="urn:microsoft.com/office/officeart/2005/8/layout/orgChart1"/>
    <dgm:cxn modelId="{3DA22B87-ED18-4BFE-8604-9140D4B42E7A}" type="presParOf" srcId="{34DF3035-13A2-436A-A7A3-70CB259D68A4}" destId="{559DD088-AC4A-4A0B-A39E-82920D724377}" srcOrd="1" destOrd="0" presId="urn:microsoft.com/office/officeart/2005/8/layout/orgChart1"/>
    <dgm:cxn modelId="{C771AEDA-7DB3-4019-AF31-E4E8BC1282F0}" type="presParOf" srcId="{34DF3035-13A2-436A-A7A3-70CB259D68A4}" destId="{FF35EBA7-A5F8-43F2-8D60-EA87DFFB439E}" srcOrd="2" destOrd="0" presId="urn:microsoft.com/office/officeart/2005/8/layout/orgChart1"/>
    <dgm:cxn modelId="{1E45705F-FB43-4FDD-AC07-55923A665015}" type="presParOf" srcId="{FF35EBA7-A5F8-43F2-8D60-EA87DFFB439E}" destId="{529EE436-E3D0-4BC5-A1DB-8659A4D04A04}" srcOrd="0" destOrd="0" presId="urn:microsoft.com/office/officeart/2005/8/layout/orgChart1"/>
    <dgm:cxn modelId="{C58D4C71-A08C-43E2-98D2-0C37DEF6A490}" type="presParOf" srcId="{FF35EBA7-A5F8-43F2-8D60-EA87DFFB439E}" destId="{C093FA35-E2A1-425A-9AEB-FDEDC83DB517}" srcOrd="1" destOrd="0" presId="urn:microsoft.com/office/officeart/2005/8/layout/orgChart1"/>
    <dgm:cxn modelId="{6F9B25F4-B643-4794-BFCB-5BD0FFECF4B5}" type="presParOf" srcId="{C093FA35-E2A1-425A-9AEB-FDEDC83DB517}" destId="{1B298FEF-75AC-4B7F-9499-AD41F37E6B7B}" srcOrd="0" destOrd="0" presId="urn:microsoft.com/office/officeart/2005/8/layout/orgChart1"/>
    <dgm:cxn modelId="{B5A7E3E6-6296-4DC4-8B5C-223B0FD61C99}" type="presParOf" srcId="{1B298FEF-75AC-4B7F-9499-AD41F37E6B7B}" destId="{FE043F93-9644-4959-94E4-7D6683F74E69}" srcOrd="0" destOrd="0" presId="urn:microsoft.com/office/officeart/2005/8/layout/orgChart1"/>
    <dgm:cxn modelId="{D7BF0AA9-A689-49BE-A33E-9AF8B93C658A}" type="presParOf" srcId="{1B298FEF-75AC-4B7F-9499-AD41F37E6B7B}" destId="{4E6AF91A-1F31-43B2-9DD6-44D213B43F9D}" srcOrd="1" destOrd="0" presId="urn:microsoft.com/office/officeart/2005/8/layout/orgChart1"/>
    <dgm:cxn modelId="{CED78D10-2731-4803-BAFA-A8B86059B9AE}" type="presParOf" srcId="{C093FA35-E2A1-425A-9AEB-FDEDC83DB517}" destId="{BBD96FBC-9A7D-450F-A16F-CCFD5596FF50}" srcOrd="1" destOrd="0" presId="urn:microsoft.com/office/officeart/2005/8/layout/orgChart1"/>
    <dgm:cxn modelId="{E509F7F5-3BAF-4DC0-BABD-BD685DC85675}" type="presParOf" srcId="{C093FA35-E2A1-425A-9AEB-FDEDC83DB517}" destId="{FF8582BA-E16C-4154-8BA2-812E2615FB60}" srcOrd="2" destOrd="0" presId="urn:microsoft.com/office/officeart/2005/8/layout/orgChart1"/>
    <dgm:cxn modelId="{C98C63A2-3710-408A-AACC-F9E0E1FAD272}" type="presParOf" srcId="{FF8582BA-E16C-4154-8BA2-812E2615FB60}" destId="{CEC1D0C7-2D4C-451F-BE22-53BFE4F49270}" srcOrd="0" destOrd="0" presId="urn:microsoft.com/office/officeart/2005/8/layout/orgChart1"/>
    <dgm:cxn modelId="{8776707B-3FEA-4166-A9C0-C75BB873A311}" type="presParOf" srcId="{FF8582BA-E16C-4154-8BA2-812E2615FB60}" destId="{81D6A208-0579-49B7-970B-930D541E4CBE}" srcOrd="1" destOrd="0" presId="urn:microsoft.com/office/officeart/2005/8/layout/orgChart1"/>
    <dgm:cxn modelId="{71DFEE75-5BD8-49FC-8AFA-2C38F93E049F}" type="presParOf" srcId="{81D6A208-0579-49B7-970B-930D541E4CBE}" destId="{74A93A5A-3B8C-40DD-AAD7-28A7D1F2076F}" srcOrd="0" destOrd="0" presId="urn:microsoft.com/office/officeart/2005/8/layout/orgChart1"/>
    <dgm:cxn modelId="{47559900-4758-4B3B-B4A3-CC3692503A8E}" type="presParOf" srcId="{74A93A5A-3B8C-40DD-AAD7-28A7D1F2076F}" destId="{ECD309CD-BBF9-49AA-A566-859AA8889F2E}" srcOrd="0" destOrd="0" presId="urn:microsoft.com/office/officeart/2005/8/layout/orgChart1"/>
    <dgm:cxn modelId="{EC2B4F1B-51C5-48C3-A221-8C0C903C50FE}" type="presParOf" srcId="{74A93A5A-3B8C-40DD-AAD7-28A7D1F2076F}" destId="{5B69039B-037B-411A-942F-2CB175535349}" srcOrd="1" destOrd="0" presId="urn:microsoft.com/office/officeart/2005/8/layout/orgChart1"/>
    <dgm:cxn modelId="{03071DC6-8B8F-4119-BB82-26F1CBD52473}" type="presParOf" srcId="{81D6A208-0579-49B7-970B-930D541E4CBE}" destId="{30A8BBB8-5086-41B5-A02D-55B637964666}" srcOrd="1" destOrd="0" presId="urn:microsoft.com/office/officeart/2005/8/layout/orgChart1"/>
    <dgm:cxn modelId="{A8EC5955-6083-4736-94F0-614F646268CD}" type="presParOf" srcId="{81D6A208-0579-49B7-970B-930D541E4CBE}" destId="{06DE5844-7A7A-4EBB-B002-7733C64AFA53}" srcOrd="2" destOrd="0" presId="urn:microsoft.com/office/officeart/2005/8/layout/orgChart1"/>
    <dgm:cxn modelId="{E810DB13-8A30-48BE-BBF2-A8B98E01B3F6}" type="presParOf" srcId="{06DE5844-7A7A-4EBB-B002-7733C64AFA53}" destId="{27F81872-1140-403B-8639-E2A06714FC6A}" srcOrd="0" destOrd="0" presId="urn:microsoft.com/office/officeart/2005/8/layout/orgChart1"/>
    <dgm:cxn modelId="{341BA416-5FB5-4BF5-B128-610712115E72}" type="presParOf" srcId="{06DE5844-7A7A-4EBB-B002-7733C64AFA53}" destId="{11122749-2D4F-4303-90EE-95584AFD1EC8}" srcOrd="1" destOrd="0" presId="urn:microsoft.com/office/officeart/2005/8/layout/orgChart1"/>
    <dgm:cxn modelId="{E5C00CAA-D6D5-4F48-98AF-BC600A00BDD1}" type="presParOf" srcId="{11122749-2D4F-4303-90EE-95584AFD1EC8}" destId="{B04F5C51-473B-448D-AFBA-57537665D02E}" srcOrd="0" destOrd="0" presId="urn:microsoft.com/office/officeart/2005/8/layout/orgChart1"/>
    <dgm:cxn modelId="{6EE6CDFF-F539-49DE-8E2D-727EE330AC81}" type="presParOf" srcId="{B04F5C51-473B-448D-AFBA-57537665D02E}" destId="{C62A911F-5BF4-44D3-A8A2-A66906835782}" srcOrd="0" destOrd="0" presId="urn:microsoft.com/office/officeart/2005/8/layout/orgChart1"/>
    <dgm:cxn modelId="{60A6FD26-BDD6-4329-A1AB-C35B0D4A4499}" type="presParOf" srcId="{B04F5C51-473B-448D-AFBA-57537665D02E}" destId="{247C599E-9DBF-43F1-A148-91A9B2854AF9}" srcOrd="1" destOrd="0" presId="urn:microsoft.com/office/officeart/2005/8/layout/orgChart1"/>
    <dgm:cxn modelId="{CD983C2F-B0F9-4FE4-A4F0-FEE9651BB93E}" type="presParOf" srcId="{11122749-2D4F-4303-90EE-95584AFD1EC8}" destId="{45431802-1BAC-46AA-808B-85DB1421FE76}" srcOrd="1" destOrd="0" presId="urn:microsoft.com/office/officeart/2005/8/layout/orgChart1"/>
    <dgm:cxn modelId="{9E2318FF-1B05-47C6-A142-3C0C0601C2E3}" type="presParOf" srcId="{11122749-2D4F-4303-90EE-95584AFD1EC8}" destId="{55E0D813-3F48-4A5A-AF5B-B8B0734AE580}" srcOrd="2" destOrd="0" presId="urn:microsoft.com/office/officeart/2005/8/layout/orgChart1"/>
    <dgm:cxn modelId="{730797F4-3E8C-41A6-80F4-B10D8185F3F5}" type="presParOf" srcId="{55E0D813-3F48-4A5A-AF5B-B8B0734AE580}" destId="{B6B8E146-C42E-4670-8A44-E681BA845E45}" srcOrd="0" destOrd="0" presId="urn:microsoft.com/office/officeart/2005/8/layout/orgChart1"/>
    <dgm:cxn modelId="{6E227364-1087-40AA-A76A-3635BA2CCBEC}" type="presParOf" srcId="{55E0D813-3F48-4A5A-AF5B-B8B0734AE580}" destId="{A770848C-A5C0-4785-BFE9-BD1C4AE59BE1}" srcOrd="1" destOrd="0" presId="urn:microsoft.com/office/officeart/2005/8/layout/orgChart1"/>
    <dgm:cxn modelId="{68F085CE-03E3-462B-8CEF-5B2123572E62}" type="presParOf" srcId="{A770848C-A5C0-4785-BFE9-BD1C4AE59BE1}" destId="{B47E3D3F-75FA-4103-BFF0-0DF8E51D506F}" srcOrd="0" destOrd="0" presId="urn:microsoft.com/office/officeart/2005/8/layout/orgChart1"/>
    <dgm:cxn modelId="{E7ECC58F-A92E-4FB2-9D20-A94A62FC5CBF}" type="presParOf" srcId="{B47E3D3F-75FA-4103-BFF0-0DF8E51D506F}" destId="{5209DA5D-AF19-4608-A041-046E3DA3F335}" srcOrd="0" destOrd="0" presId="urn:microsoft.com/office/officeart/2005/8/layout/orgChart1"/>
    <dgm:cxn modelId="{803E2B13-785F-4E0D-A121-96F352E3063E}" type="presParOf" srcId="{B47E3D3F-75FA-4103-BFF0-0DF8E51D506F}" destId="{993FA9F8-9387-4E4E-AF86-4960DECEEEBF}" srcOrd="1" destOrd="0" presId="urn:microsoft.com/office/officeart/2005/8/layout/orgChart1"/>
    <dgm:cxn modelId="{CFDCF186-D4EF-4C21-8ED9-A5AF24634E5B}" type="presParOf" srcId="{A770848C-A5C0-4785-BFE9-BD1C4AE59BE1}" destId="{4CDF9A56-693B-48CC-B597-AA3CD6EA15D7}" srcOrd="1" destOrd="0" presId="urn:microsoft.com/office/officeart/2005/8/layout/orgChart1"/>
    <dgm:cxn modelId="{9F6ACAD0-63D5-4934-96CE-CD316EE18E0E}" type="presParOf" srcId="{A770848C-A5C0-4785-BFE9-BD1C4AE59BE1}" destId="{F117442C-688D-4FFB-BFA5-D849ABE4F81C}" srcOrd="2" destOrd="0" presId="urn:microsoft.com/office/officeart/2005/8/layout/orgChart1"/>
    <dgm:cxn modelId="{348EB96F-E9DB-4DF0-8814-04A4D087B211}" type="presParOf" srcId="{F117442C-688D-4FFB-BFA5-D849ABE4F81C}" destId="{49B0962F-3BA5-4818-94F7-7D4AEB12A6EB}" srcOrd="0" destOrd="0" presId="urn:microsoft.com/office/officeart/2005/8/layout/orgChart1"/>
    <dgm:cxn modelId="{5758661C-47C4-48C0-BFEA-CE7E0B5FC9A5}" type="presParOf" srcId="{F117442C-688D-4FFB-BFA5-D849ABE4F81C}" destId="{F0859435-4740-4B30-9619-83C1715E0C97}" srcOrd="1" destOrd="0" presId="urn:microsoft.com/office/officeart/2005/8/layout/orgChart1"/>
    <dgm:cxn modelId="{0AC703FA-016E-417B-9042-C9301D1850FC}" type="presParOf" srcId="{F0859435-4740-4B30-9619-83C1715E0C97}" destId="{8821AD68-752C-476D-B958-2ED00D6154B3}" srcOrd="0" destOrd="0" presId="urn:microsoft.com/office/officeart/2005/8/layout/orgChart1"/>
    <dgm:cxn modelId="{5FC87FF2-C5FF-4F53-9B44-BB40267755F7}" type="presParOf" srcId="{8821AD68-752C-476D-B958-2ED00D6154B3}" destId="{C03DF7D4-2BFE-4BFB-9BC7-EE0D946C71A0}" srcOrd="0" destOrd="0" presId="urn:microsoft.com/office/officeart/2005/8/layout/orgChart1"/>
    <dgm:cxn modelId="{F67847EF-890D-4063-9421-FEEDB3365C38}" type="presParOf" srcId="{8821AD68-752C-476D-B958-2ED00D6154B3}" destId="{3F18D196-CB79-4EB6-9A54-A1A6C6FEFB46}" srcOrd="1" destOrd="0" presId="urn:microsoft.com/office/officeart/2005/8/layout/orgChart1"/>
    <dgm:cxn modelId="{F6A14D83-AF8E-4D38-AD75-2896819C91F3}" type="presParOf" srcId="{F0859435-4740-4B30-9619-83C1715E0C97}" destId="{E9B37BEE-8F63-4B58-A8BE-687E6598BC7F}" srcOrd="1" destOrd="0" presId="urn:microsoft.com/office/officeart/2005/8/layout/orgChart1"/>
    <dgm:cxn modelId="{FEDF4594-DE5B-4E59-9820-D2CEAAA284AD}" type="presParOf" srcId="{F0859435-4740-4B30-9619-83C1715E0C97}" destId="{F8761E4E-EEE9-42BD-8CA8-089C2EC4A265}" srcOrd="2" destOrd="0" presId="urn:microsoft.com/office/officeart/2005/8/layout/orgChart1"/>
    <dgm:cxn modelId="{BF1D0B7D-5242-40C4-BB9C-33CD10232BAE}" type="presParOf" srcId="{F8761E4E-EEE9-42BD-8CA8-089C2EC4A265}" destId="{954D474A-15F4-4148-A2A4-06546F576DED}" srcOrd="0" destOrd="0" presId="urn:microsoft.com/office/officeart/2005/8/layout/orgChart1"/>
    <dgm:cxn modelId="{D9C47FB2-5510-4DD3-B4BE-0763E074FD67}" type="presParOf" srcId="{F8761E4E-EEE9-42BD-8CA8-089C2EC4A265}" destId="{B01BAF23-DEBD-422B-A039-83543F427769}" srcOrd="1" destOrd="0" presId="urn:microsoft.com/office/officeart/2005/8/layout/orgChart1"/>
    <dgm:cxn modelId="{C1AC984E-F5A3-4D25-8B05-3615634D3503}" type="presParOf" srcId="{B01BAF23-DEBD-422B-A039-83543F427769}" destId="{5FD421D3-BC5E-4E86-8BB3-3C2CD8197453}" srcOrd="0" destOrd="0" presId="urn:microsoft.com/office/officeart/2005/8/layout/orgChart1"/>
    <dgm:cxn modelId="{EF32514C-A639-4092-9CAD-C0FA2D786659}" type="presParOf" srcId="{5FD421D3-BC5E-4E86-8BB3-3C2CD8197453}" destId="{10BC5A80-B13D-4D9A-BE12-53D2620D7CBB}" srcOrd="0" destOrd="0" presId="urn:microsoft.com/office/officeart/2005/8/layout/orgChart1"/>
    <dgm:cxn modelId="{ED29DF57-41FA-45BE-B5C3-792FC90F94A5}" type="presParOf" srcId="{5FD421D3-BC5E-4E86-8BB3-3C2CD8197453}" destId="{38AD6FFB-46E8-45B5-B58F-283BAAD099A3}" srcOrd="1" destOrd="0" presId="urn:microsoft.com/office/officeart/2005/8/layout/orgChart1"/>
    <dgm:cxn modelId="{709FCE84-4969-424F-9D31-9B7E2947B02F}" type="presParOf" srcId="{B01BAF23-DEBD-422B-A039-83543F427769}" destId="{714BCCD2-51C9-4D80-996E-3759B7F0251F}" srcOrd="1" destOrd="0" presId="urn:microsoft.com/office/officeart/2005/8/layout/orgChart1"/>
    <dgm:cxn modelId="{14A67803-3D8A-42B3-80ED-6F838E2D83AA}" type="presParOf" srcId="{B01BAF23-DEBD-422B-A039-83543F427769}" destId="{DF52E062-1A6E-40CC-AAE1-A57AB054C8CD}" srcOrd="2" destOrd="0" presId="urn:microsoft.com/office/officeart/2005/8/layout/orgChart1"/>
    <dgm:cxn modelId="{14F967B1-D757-4062-A058-BDA75A74D12F}" type="presParOf" srcId="{D62E8C98-D087-4F82-941E-36F31C2F9970}" destId="{629AB411-B97E-4AF8-AB3D-55BB2D0C4207}" srcOrd="14" destOrd="0" presId="urn:microsoft.com/office/officeart/2005/8/layout/orgChart1"/>
    <dgm:cxn modelId="{EC547CD1-84D6-44E2-B52C-334D20D86238}" type="presParOf" srcId="{D62E8C98-D087-4F82-941E-36F31C2F9970}" destId="{7DE9E98E-FBBF-4F1C-8176-79A7BC6E424E}" srcOrd="15" destOrd="0" presId="urn:microsoft.com/office/officeart/2005/8/layout/orgChart1"/>
    <dgm:cxn modelId="{340DFC29-8889-4A38-98C9-8785D099F39B}" type="presParOf" srcId="{7DE9E98E-FBBF-4F1C-8176-79A7BC6E424E}" destId="{053C8617-3BC7-43D8-9477-A9B5AF120353}" srcOrd="0" destOrd="0" presId="urn:microsoft.com/office/officeart/2005/8/layout/orgChart1"/>
    <dgm:cxn modelId="{DC8FF61F-6475-43AB-AB18-F3AF33B46AD0}" type="presParOf" srcId="{053C8617-3BC7-43D8-9477-A9B5AF120353}" destId="{130AD71F-3360-4E99-9647-ACFCC31C5B19}" srcOrd="0" destOrd="0" presId="urn:microsoft.com/office/officeart/2005/8/layout/orgChart1"/>
    <dgm:cxn modelId="{7339828A-0677-4E26-B7BA-855F7314FC39}" type="presParOf" srcId="{053C8617-3BC7-43D8-9477-A9B5AF120353}" destId="{58C4D55A-6C54-4B55-A651-3962DCC3EE1B}" srcOrd="1" destOrd="0" presId="urn:microsoft.com/office/officeart/2005/8/layout/orgChart1"/>
    <dgm:cxn modelId="{4ABBAA65-2566-40B0-9714-C6F3513E518B}" type="presParOf" srcId="{7DE9E98E-FBBF-4F1C-8176-79A7BC6E424E}" destId="{CC1664FF-ADCE-4387-84ED-F581BCCC9153}" srcOrd="1" destOrd="0" presId="urn:microsoft.com/office/officeart/2005/8/layout/orgChart1"/>
    <dgm:cxn modelId="{3FB9CF08-AE02-4DE6-8C3C-45783CD8D133}" type="presParOf" srcId="{7DE9E98E-FBBF-4F1C-8176-79A7BC6E424E}" destId="{C36B781D-A00B-448A-8627-DF4E8C71BEA8}" srcOrd="2" destOrd="0" presId="urn:microsoft.com/office/officeart/2005/8/layout/orgChart1"/>
    <dgm:cxn modelId="{03594930-0005-4FC4-A550-3C5BE045FF61}" type="presParOf" srcId="{C36B781D-A00B-448A-8627-DF4E8C71BEA8}" destId="{96CBD206-444F-4736-A3A8-70CB3B7E833B}" srcOrd="0" destOrd="0" presId="urn:microsoft.com/office/officeart/2005/8/layout/orgChart1"/>
    <dgm:cxn modelId="{7818F702-1F2C-47FA-BBA2-91D080240FDE}" type="presParOf" srcId="{C36B781D-A00B-448A-8627-DF4E8C71BEA8}" destId="{08FB5CDC-D6A3-4145-9EA3-2BA7A6CB5575}" srcOrd="1" destOrd="0" presId="urn:microsoft.com/office/officeart/2005/8/layout/orgChart1"/>
    <dgm:cxn modelId="{D4C7DFBE-19D2-4E71-A85F-060633B975BB}" type="presParOf" srcId="{08FB5CDC-D6A3-4145-9EA3-2BA7A6CB5575}" destId="{9916B401-A662-4144-BB3D-E3265CD4C1C0}" srcOrd="0" destOrd="0" presId="urn:microsoft.com/office/officeart/2005/8/layout/orgChart1"/>
    <dgm:cxn modelId="{3608A769-040F-41DE-8E37-8F935DD967C1}" type="presParOf" srcId="{9916B401-A662-4144-BB3D-E3265CD4C1C0}" destId="{C86337C1-455E-4D49-AE74-A8F2380EB93D}" srcOrd="0" destOrd="0" presId="urn:microsoft.com/office/officeart/2005/8/layout/orgChart1"/>
    <dgm:cxn modelId="{46FDCF85-AC30-44AE-94F4-0CA3BD6483A2}" type="presParOf" srcId="{9916B401-A662-4144-BB3D-E3265CD4C1C0}" destId="{EBE6293A-55CC-41D6-8B3A-37A8C45B704B}" srcOrd="1" destOrd="0" presId="urn:microsoft.com/office/officeart/2005/8/layout/orgChart1"/>
    <dgm:cxn modelId="{FC95F485-E10A-4684-AF32-C4FF206DB388}" type="presParOf" srcId="{08FB5CDC-D6A3-4145-9EA3-2BA7A6CB5575}" destId="{1AAF3F69-B57F-4AF4-A886-211CFC770EC5}" srcOrd="1" destOrd="0" presId="urn:microsoft.com/office/officeart/2005/8/layout/orgChart1"/>
    <dgm:cxn modelId="{D8BC1013-FF4C-4084-A5AE-87178243AC91}" type="presParOf" srcId="{08FB5CDC-D6A3-4145-9EA3-2BA7A6CB5575}" destId="{A386C868-CFFE-4960-834B-7B7B55820A13}" srcOrd="2" destOrd="0" presId="urn:microsoft.com/office/officeart/2005/8/layout/orgChart1"/>
    <dgm:cxn modelId="{AEE2CB5D-DD2B-4C28-905E-98D676E45CF0}" type="presParOf" srcId="{D62E8C98-D087-4F82-941E-36F31C2F9970}" destId="{3D34952A-2436-4A2B-B001-27F9838F3EDC}" srcOrd="16" destOrd="0" presId="urn:microsoft.com/office/officeart/2005/8/layout/orgChart1"/>
    <dgm:cxn modelId="{ECC92CC6-683F-42CF-9723-450A067DE5DD}" type="presParOf" srcId="{D62E8C98-D087-4F82-941E-36F31C2F9970}" destId="{A1138862-3624-488D-9CEC-094A18A07291}" srcOrd="17" destOrd="0" presId="urn:microsoft.com/office/officeart/2005/8/layout/orgChart1"/>
    <dgm:cxn modelId="{75CA3291-F15D-4C22-9F99-C3CD437D6601}" type="presParOf" srcId="{A1138862-3624-488D-9CEC-094A18A07291}" destId="{019B0B38-4D7B-41EC-83ED-E5825CE7DD64}" srcOrd="0" destOrd="0" presId="urn:microsoft.com/office/officeart/2005/8/layout/orgChart1"/>
    <dgm:cxn modelId="{AF987CF5-784C-4890-B4E5-A062B2FC262B}" type="presParOf" srcId="{019B0B38-4D7B-41EC-83ED-E5825CE7DD64}" destId="{46296C1A-3FE0-426A-8BA1-F042CF1E94F2}" srcOrd="0" destOrd="0" presId="urn:microsoft.com/office/officeart/2005/8/layout/orgChart1"/>
    <dgm:cxn modelId="{5956649A-B744-4D74-92BE-110C7F12B2F4}" type="presParOf" srcId="{019B0B38-4D7B-41EC-83ED-E5825CE7DD64}" destId="{1E7ACB54-8CE0-42DA-A973-F43CC955BCB3}" srcOrd="1" destOrd="0" presId="urn:microsoft.com/office/officeart/2005/8/layout/orgChart1"/>
    <dgm:cxn modelId="{97291AA1-352A-4535-A4B1-08414AC1C145}" type="presParOf" srcId="{A1138862-3624-488D-9CEC-094A18A07291}" destId="{F0EF4C01-D6ED-43B9-A88C-CEF1FC0FF55D}" srcOrd="1" destOrd="0" presId="urn:microsoft.com/office/officeart/2005/8/layout/orgChart1"/>
    <dgm:cxn modelId="{A3B690D5-19AF-4354-9DC7-DB0188282390}" type="presParOf" srcId="{A1138862-3624-488D-9CEC-094A18A07291}" destId="{5CB95E98-2400-4663-BA63-BBB35AC6EE8F}" srcOrd="2" destOrd="0" presId="urn:microsoft.com/office/officeart/2005/8/layout/orgChart1"/>
    <dgm:cxn modelId="{35FE29CD-E4AB-4C7B-9BFE-289AD6E0792A}" type="presParOf" srcId="{5CB95E98-2400-4663-BA63-BBB35AC6EE8F}" destId="{0A0E05E3-6290-408E-8BD0-172AACDE3268}" srcOrd="0" destOrd="0" presId="urn:microsoft.com/office/officeart/2005/8/layout/orgChart1"/>
    <dgm:cxn modelId="{7B50CBC1-BB29-4174-8573-02E8927C20EC}" type="presParOf" srcId="{5CB95E98-2400-4663-BA63-BBB35AC6EE8F}" destId="{693F727D-FEDE-4F7F-82FE-921CA9D23E90}" srcOrd="1" destOrd="0" presId="urn:microsoft.com/office/officeart/2005/8/layout/orgChart1"/>
    <dgm:cxn modelId="{2B50B2ED-D25C-42D6-9D8D-74B07C7D4644}" type="presParOf" srcId="{693F727D-FEDE-4F7F-82FE-921CA9D23E90}" destId="{B7C3C039-96F4-455A-B10A-51DEB4231900}" srcOrd="0" destOrd="0" presId="urn:microsoft.com/office/officeart/2005/8/layout/orgChart1"/>
    <dgm:cxn modelId="{2DC64C22-4D40-47D6-8165-30C80C8341FD}" type="presParOf" srcId="{B7C3C039-96F4-455A-B10A-51DEB4231900}" destId="{4AD40ABB-9E98-4777-8F1D-6ECAC7F20E38}" srcOrd="0" destOrd="0" presId="urn:microsoft.com/office/officeart/2005/8/layout/orgChart1"/>
    <dgm:cxn modelId="{9A15F054-9D06-4D3A-88BF-70525D5AA0C7}" type="presParOf" srcId="{B7C3C039-96F4-455A-B10A-51DEB4231900}" destId="{3B147820-630C-4E75-99A8-7CD002C37881}" srcOrd="1" destOrd="0" presId="urn:microsoft.com/office/officeart/2005/8/layout/orgChart1"/>
    <dgm:cxn modelId="{E325B275-F099-4FA7-B95D-52A31A88A7DD}" type="presParOf" srcId="{693F727D-FEDE-4F7F-82FE-921CA9D23E90}" destId="{5BF63497-B815-4D7B-82D0-EC392ED21411}" srcOrd="1" destOrd="0" presId="urn:microsoft.com/office/officeart/2005/8/layout/orgChart1"/>
    <dgm:cxn modelId="{94AF3E7C-DFC7-4D16-BC21-33841475CEBC}" type="presParOf" srcId="{693F727D-FEDE-4F7F-82FE-921CA9D23E90}" destId="{9B189D90-3CB2-459B-8B70-E29CEEFEC8C0}" srcOrd="2" destOrd="0" presId="urn:microsoft.com/office/officeart/2005/8/layout/orgChart1"/>
    <dgm:cxn modelId="{8DD3FEE6-463F-4E65-A41E-6BDB297F8F8F}" type="presParOf" srcId="{9B189D90-3CB2-459B-8B70-E29CEEFEC8C0}" destId="{1FB274D6-37F7-4EEC-983C-A93BBE00461F}" srcOrd="0" destOrd="0" presId="urn:microsoft.com/office/officeart/2005/8/layout/orgChart1"/>
    <dgm:cxn modelId="{F77AD5F1-C50B-48B5-A574-59F1B804F878}" type="presParOf" srcId="{9B189D90-3CB2-459B-8B70-E29CEEFEC8C0}" destId="{DA67775B-07ED-4782-870B-9BC8E3B537E3}" srcOrd="1" destOrd="0" presId="urn:microsoft.com/office/officeart/2005/8/layout/orgChart1"/>
    <dgm:cxn modelId="{16BAE434-4CA2-4370-B543-8A277968813A}" type="presParOf" srcId="{DA67775B-07ED-4782-870B-9BC8E3B537E3}" destId="{283FB896-0A0E-4DD2-92EE-C58849403F1C}" srcOrd="0" destOrd="0" presId="urn:microsoft.com/office/officeart/2005/8/layout/orgChart1"/>
    <dgm:cxn modelId="{DA74FCAB-D69B-413E-8BD8-808144FD1FA2}" type="presParOf" srcId="{283FB896-0A0E-4DD2-92EE-C58849403F1C}" destId="{5C701434-814B-4D0A-8C81-E308EE1851A4}" srcOrd="0" destOrd="0" presId="urn:microsoft.com/office/officeart/2005/8/layout/orgChart1"/>
    <dgm:cxn modelId="{9EFF7590-8774-45A8-8BE1-C01F98E49EBA}" type="presParOf" srcId="{283FB896-0A0E-4DD2-92EE-C58849403F1C}" destId="{A28C4603-6C79-4D80-B8BF-AE4981266CA6}" srcOrd="1" destOrd="0" presId="urn:microsoft.com/office/officeart/2005/8/layout/orgChart1"/>
    <dgm:cxn modelId="{10E06541-C1C4-4CFC-B07B-9F64B643D037}" type="presParOf" srcId="{DA67775B-07ED-4782-870B-9BC8E3B537E3}" destId="{949899CD-F133-44A6-9AB5-11DC015C0EC6}" srcOrd="1" destOrd="0" presId="urn:microsoft.com/office/officeart/2005/8/layout/orgChart1"/>
    <dgm:cxn modelId="{5E63EDF0-5047-4A92-B67B-441E830799CF}" type="presParOf" srcId="{DA67775B-07ED-4782-870B-9BC8E3B537E3}" destId="{A6338EA2-1A08-48BF-8418-A83638F6210A}" srcOrd="2" destOrd="0" presId="urn:microsoft.com/office/officeart/2005/8/layout/orgChart1"/>
    <dgm:cxn modelId="{777BD909-BC05-4593-835B-AECEEE5CFCE9}" type="presParOf" srcId="{D62E8C98-D087-4F82-941E-36F31C2F9970}" destId="{86ADB8E5-B06D-4DCF-8F6E-64AFBDBAEE27}" srcOrd="18" destOrd="0" presId="urn:microsoft.com/office/officeart/2005/8/layout/orgChart1"/>
    <dgm:cxn modelId="{94452A24-6E30-432D-B325-7E86E214BBE0}" type="presParOf" srcId="{D62E8C98-D087-4F82-941E-36F31C2F9970}" destId="{5B8A76E3-B750-4315-B753-FA0A3B395DAF}" srcOrd="19" destOrd="0" presId="urn:microsoft.com/office/officeart/2005/8/layout/orgChart1"/>
    <dgm:cxn modelId="{223ADE53-E20C-476D-8DCC-22A4D2BA2D51}" type="presParOf" srcId="{5B8A76E3-B750-4315-B753-FA0A3B395DAF}" destId="{53CCAB62-8DA9-4BEA-A5DC-7600C7DAC410}" srcOrd="0" destOrd="0" presId="urn:microsoft.com/office/officeart/2005/8/layout/orgChart1"/>
    <dgm:cxn modelId="{17F62174-1FF9-447F-85D0-C48288CD73DE}" type="presParOf" srcId="{53CCAB62-8DA9-4BEA-A5DC-7600C7DAC410}" destId="{957CBEC2-04F8-48A7-82FB-6A9E1DB34317}" srcOrd="0" destOrd="0" presId="urn:microsoft.com/office/officeart/2005/8/layout/orgChart1"/>
    <dgm:cxn modelId="{12BABB7A-51F5-485B-8954-F0A21A397594}" type="presParOf" srcId="{53CCAB62-8DA9-4BEA-A5DC-7600C7DAC410}" destId="{70D1233E-A362-460D-9A8B-24A76EDE13FB}" srcOrd="1" destOrd="0" presId="urn:microsoft.com/office/officeart/2005/8/layout/orgChart1"/>
    <dgm:cxn modelId="{58583953-E15B-4421-B141-2B0E73BCF0EC}" type="presParOf" srcId="{5B8A76E3-B750-4315-B753-FA0A3B395DAF}" destId="{6A0FCA05-4BD0-4B16-A2F8-C001E8E31A5E}" srcOrd="1" destOrd="0" presId="urn:microsoft.com/office/officeart/2005/8/layout/orgChart1"/>
    <dgm:cxn modelId="{1556FDCD-191C-4284-92DE-2D53C5F4548C}" type="presParOf" srcId="{5B8A76E3-B750-4315-B753-FA0A3B395DAF}" destId="{C4F6B3C6-0547-4F5E-9373-9206185CFC64}" srcOrd="2" destOrd="0" presId="urn:microsoft.com/office/officeart/2005/8/layout/orgChart1"/>
    <dgm:cxn modelId="{3709803D-FE7A-4016-B4AD-012A25876FD0}" type="presParOf" srcId="{C4F6B3C6-0547-4F5E-9373-9206185CFC64}" destId="{30DE5ADA-6E40-4FFD-8F5E-B826034603AE}" srcOrd="0" destOrd="0" presId="urn:microsoft.com/office/officeart/2005/8/layout/orgChart1"/>
    <dgm:cxn modelId="{EDD735FC-5A8F-475A-9973-0690AA9361A2}" type="presParOf" srcId="{C4F6B3C6-0547-4F5E-9373-9206185CFC64}" destId="{A7C45238-6A8C-48A9-B451-5685784D13F6}" srcOrd="1" destOrd="0" presId="urn:microsoft.com/office/officeart/2005/8/layout/orgChart1"/>
    <dgm:cxn modelId="{14DE484B-AC90-40DB-9B9C-6003F5FEA42C}" type="presParOf" srcId="{A7C45238-6A8C-48A9-B451-5685784D13F6}" destId="{BEBA838B-565F-40F7-AE9A-964F73CB0ED1}" srcOrd="0" destOrd="0" presId="urn:microsoft.com/office/officeart/2005/8/layout/orgChart1"/>
    <dgm:cxn modelId="{B24FD945-DAA0-4727-9FCA-791EE4E445AB}" type="presParOf" srcId="{BEBA838B-565F-40F7-AE9A-964F73CB0ED1}" destId="{FDB6699F-BFF7-49C1-B5BF-A5C22DEF91C7}" srcOrd="0" destOrd="0" presId="urn:microsoft.com/office/officeart/2005/8/layout/orgChart1"/>
    <dgm:cxn modelId="{DD03D74C-33CC-4750-84AE-4D0CFFDEDC16}" type="presParOf" srcId="{BEBA838B-565F-40F7-AE9A-964F73CB0ED1}" destId="{46A99EB9-3F5C-425A-8AA3-3AC9D87D81F8}" srcOrd="1" destOrd="0" presId="urn:microsoft.com/office/officeart/2005/8/layout/orgChart1"/>
    <dgm:cxn modelId="{C4231328-7E38-46F3-B594-B31A8F40A76E}" type="presParOf" srcId="{A7C45238-6A8C-48A9-B451-5685784D13F6}" destId="{7EA01B1C-308F-4519-8C27-C014214F6350}" srcOrd="1" destOrd="0" presId="urn:microsoft.com/office/officeart/2005/8/layout/orgChart1"/>
    <dgm:cxn modelId="{A8B0F6AB-0358-4186-8E9A-EEA6C84271EB}" type="presParOf" srcId="{A7C45238-6A8C-48A9-B451-5685784D13F6}" destId="{13A1420C-F2E4-4098-8EE0-E4602B3A10E9}" srcOrd="2" destOrd="0" presId="urn:microsoft.com/office/officeart/2005/8/layout/orgChart1"/>
    <dgm:cxn modelId="{6CEA70E2-1D26-49AB-AE03-4F842DF42375}" type="presParOf" srcId="{13A1420C-F2E4-4098-8EE0-E4602B3A10E9}" destId="{61B96722-8FC3-4AC3-8A0D-9EAF47AFFC85}" srcOrd="0" destOrd="0" presId="urn:microsoft.com/office/officeart/2005/8/layout/orgChart1"/>
    <dgm:cxn modelId="{0E5BC1A2-1B0C-4FDF-97E1-E2B42A5E284D}" type="presParOf" srcId="{13A1420C-F2E4-4098-8EE0-E4602B3A10E9}" destId="{F3C8D784-2B59-4D4A-8113-DF07100C2EF7}" srcOrd="1" destOrd="0" presId="urn:microsoft.com/office/officeart/2005/8/layout/orgChart1"/>
    <dgm:cxn modelId="{112467A5-7728-4530-BF8B-19FE2E63FBE2}" type="presParOf" srcId="{F3C8D784-2B59-4D4A-8113-DF07100C2EF7}" destId="{5E46545B-C191-4D5F-B229-D3473F13D29E}" srcOrd="0" destOrd="0" presId="urn:microsoft.com/office/officeart/2005/8/layout/orgChart1"/>
    <dgm:cxn modelId="{0980ED29-E4BE-4ED1-BB52-1FA645084F04}" type="presParOf" srcId="{5E46545B-C191-4D5F-B229-D3473F13D29E}" destId="{0406DC6A-31AD-455A-A749-19BCE2DA8EB5}" srcOrd="0" destOrd="0" presId="urn:microsoft.com/office/officeart/2005/8/layout/orgChart1"/>
    <dgm:cxn modelId="{EC9324A9-5B9C-4D2D-AA9B-B4844B21E30F}" type="presParOf" srcId="{5E46545B-C191-4D5F-B229-D3473F13D29E}" destId="{E615A0AD-CAE8-4B09-AC8E-CA0C50851C1F}" srcOrd="1" destOrd="0" presId="urn:microsoft.com/office/officeart/2005/8/layout/orgChart1"/>
    <dgm:cxn modelId="{9C98496A-EB3D-4C69-9E5C-9A2FBEA85754}" type="presParOf" srcId="{F3C8D784-2B59-4D4A-8113-DF07100C2EF7}" destId="{EF79F05A-DEA9-4FD2-8336-ACB9CF3C6C7C}" srcOrd="1" destOrd="0" presId="urn:microsoft.com/office/officeart/2005/8/layout/orgChart1"/>
    <dgm:cxn modelId="{DF34A427-5555-48DE-A9D7-5860B5111F7D}" type="presParOf" srcId="{F3C8D784-2B59-4D4A-8113-DF07100C2EF7}" destId="{F7E6B06D-FA2B-4093-8238-3702A7BFA1F6}" srcOrd="2" destOrd="0" presId="urn:microsoft.com/office/officeart/2005/8/layout/orgChart1"/>
    <dgm:cxn modelId="{7AF1FA00-7E59-4486-AE21-6FF60974F6CD}" type="presParOf" srcId="{F7E6B06D-FA2B-4093-8238-3702A7BFA1F6}" destId="{937F7135-9807-42AF-95D1-43119CEB0A7C}" srcOrd="0" destOrd="0" presId="urn:microsoft.com/office/officeart/2005/8/layout/orgChart1"/>
    <dgm:cxn modelId="{B5F9984B-6800-4107-B177-B8D79B03AE49}" type="presParOf" srcId="{F7E6B06D-FA2B-4093-8238-3702A7BFA1F6}" destId="{4C9A2B28-4C12-40AA-8953-447E2071FB08}" srcOrd="1" destOrd="0" presId="urn:microsoft.com/office/officeart/2005/8/layout/orgChart1"/>
    <dgm:cxn modelId="{83583D89-873E-42A5-823A-F3461EDCFC65}" type="presParOf" srcId="{4C9A2B28-4C12-40AA-8953-447E2071FB08}" destId="{2323EFB4-5C14-4766-A8C1-250F96C23DE4}" srcOrd="0" destOrd="0" presId="urn:microsoft.com/office/officeart/2005/8/layout/orgChart1"/>
    <dgm:cxn modelId="{8CB65B57-5523-47DF-87C3-B9727A96986B}" type="presParOf" srcId="{2323EFB4-5C14-4766-A8C1-250F96C23DE4}" destId="{D4F403C6-C02E-489A-B6FC-0E2BBEC4245C}" srcOrd="0" destOrd="0" presId="urn:microsoft.com/office/officeart/2005/8/layout/orgChart1"/>
    <dgm:cxn modelId="{DF7A956F-AB16-4C0D-87E7-7A03B6B52157}" type="presParOf" srcId="{2323EFB4-5C14-4766-A8C1-250F96C23DE4}" destId="{615CCA4F-07DE-4C1E-863B-01038E8FB16D}" srcOrd="1" destOrd="0" presId="urn:microsoft.com/office/officeart/2005/8/layout/orgChart1"/>
    <dgm:cxn modelId="{5E1E3066-6422-484E-9990-291708509BDC}" type="presParOf" srcId="{4C9A2B28-4C12-40AA-8953-447E2071FB08}" destId="{DE182BD4-3648-4741-BEFB-A4D2428BC35D}" srcOrd="1" destOrd="0" presId="urn:microsoft.com/office/officeart/2005/8/layout/orgChart1"/>
    <dgm:cxn modelId="{F53186FB-DEAA-4843-AA8C-32E9E2F4207B}" type="presParOf" srcId="{4C9A2B28-4C12-40AA-8953-447E2071FB08}" destId="{10B733F4-A066-423A-9504-402D5EB85718}" srcOrd="2" destOrd="0" presId="urn:microsoft.com/office/officeart/2005/8/layout/orgChart1"/>
    <dgm:cxn modelId="{3C14E89E-34B9-424C-95F8-1C48593D80B3}" type="presParOf" srcId="{10B733F4-A066-423A-9504-402D5EB85718}" destId="{6968E602-B6E8-48E9-ADEF-82160FCC8D14}" srcOrd="0" destOrd="0" presId="urn:microsoft.com/office/officeart/2005/8/layout/orgChart1"/>
    <dgm:cxn modelId="{4F2FC627-EC5A-4FB1-A51C-A2650AB58AB0}" type="presParOf" srcId="{10B733F4-A066-423A-9504-402D5EB85718}" destId="{6B2E1F63-934D-42ED-B89B-7E427C52DC52}" srcOrd="1" destOrd="0" presId="urn:microsoft.com/office/officeart/2005/8/layout/orgChart1"/>
    <dgm:cxn modelId="{47AFB2DC-49BF-41CF-B143-9EBE445B638D}" type="presParOf" srcId="{6B2E1F63-934D-42ED-B89B-7E427C52DC52}" destId="{5E9D6093-2F11-4179-BE27-DBB78F445EF3}" srcOrd="0" destOrd="0" presId="urn:microsoft.com/office/officeart/2005/8/layout/orgChart1"/>
    <dgm:cxn modelId="{291F2D2E-4CE8-4A44-981A-7DBC3D2FCFE8}" type="presParOf" srcId="{5E9D6093-2F11-4179-BE27-DBB78F445EF3}" destId="{1683F3FC-5B76-4D49-83CC-C0F6367F7041}" srcOrd="0" destOrd="0" presId="urn:microsoft.com/office/officeart/2005/8/layout/orgChart1"/>
    <dgm:cxn modelId="{632B8C70-8F82-4575-A148-80170D1984F5}" type="presParOf" srcId="{5E9D6093-2F11-4179-BE27-DBB78F445EF3}" destId="{EFCE857D-B43C-4021-951F-00AC3185D52D}" srcOrd="1" destOrd="0" presId="urn:microsoft.com/office/officeart/2005/8/layout/orgChart1"/>
    <dgm:cxn modelId="{DCA11993-ABC1-426D-94E8-2F0EFD77EA07}" type="presParOf" srcId="{6B2E1F63-934D-42ED-B89B-7E427C52DC52}" destId="{B294206A-289B-417F-92D3-504CA5403E5D}" srcOrd="1" destOrd="0" presId="urn:microsoft.com/office/officeart/2005/8/layout/orgChart1"/>
    <dgm:cxn modelId="{D0AD0A3C-284B-4EBA-9651-5E6EDBA478F6}" type="presParOf" srcId="{6B2E1F63-934D-42ED-B89B-7E427C52DC52}" destId="{7DAF0636-AAC8-45AE-A5F9-B5C0723E1F8E}" srcOrd="2" destOrd="0" presId="urn:microsoft.com/office/officeart/2005/8/layout/orgChart1"/>
    <dgm:cxn modelId="{E72B2269-9473-427B-A8B1-04EB05AA6BF3}" type="presParOf" srcId="{7DAF0636-AAC8-45AE-A5F9-B5C0723E1F8E}" destId="{8C8E664D-9A71-44E9-9705-B711F82FBABF}" srcOrd="0" destOrd="0" presId="urn:microsoft.com/office/officeart/2005/8/layout/orgChart1"/>
    <dgm:cxn modelId="{D567C5AC-F503-47D1-B181-34623FB4622F}" type="presParOf" srcId="{7DAF0636-AAC8-45AE-A5F9-B5C0723E1F8E}" destId="{88335C85-E48B-4D33-AD3D-C250B8B36CD4}" srcOrd="1" destOrd="0" presId="urn:microsoft.com/office/officeart/2005/8/layout/orgChart1"/>
    <dgm:cxn modelId="{D1A10686-FA69-4EA5-B31E-EF846E8B4239}" type="presParOf" srcId="{88335C85-E48B-4D33-AD3D-C250B8B36CD4}" destId="{E16ADB16-CAA8-4E02-90AF-1AAAFD442A45}" srcOrd="0" destOrd="0" presId="urn:microsoft.com/office/officeart/2005/8/layout/orgChart1"/>
    <dgm:cxn modelId="{0D148684-676F-4196-B715-A6413E51E82E}" type="presParOf" srcId="{E16ADB16-CAA8-4E02-90AF-1AAAFD442A45}" destId="{825847F9-FD66-4F71-984B-A73D6FB365A7}" srcOrd="0" destOrd="0" presId="urn:microsoft.com/office/officeart/2005/8/layout/orgChart1"/>
    <dgm:cxn modelId="{F259EA79-ABBA-4FA0-B57D-F1E87D65CC1B}" type="presParOf" srcId="{E16ADB16-CAA8-4E02-90AF-1AAAFD442A45}" destId="{845220DF-A6B0-43C5-903A-95A49DEE0F9C}" srcOrd="1" destOrd="0" presId="urn:microsoft.com/office/officeart/2005/8/layout/orgChart1"/>
    <dgm:cxn modelId="{20A2645B-7ED3-4B3A-9436-E043A8F7F986}" type="presParOf" srcId="{88335C85-E48B-4D33-AD3D-C250B8B36CD4}" destId="{3BF37747-DE31-428E-BE0D-63792CACA23F}" srcOrd="1" destOrd="0" presId="urn:microsoft.com/office/officeart/2005/8/layout/orgChart1"/>
    <dgm:cxn modelId="{89E25B2E-15AF-4CA4-885A-CF0B9397B7A5}" type="presParOf" srcId="{88335C85-E48B-4D33-AD3D-C250B8B36CD4}" destId="{54CC16B1-102D-41EF-BFF4-F604B23995E2}" srcOrd="2" destOrd="0" presId="urn:microsoft.com/office/officeart/2005/8/layout/orgChart1"/>
    <dgm:cxn modelId="{49500E76-00E9-454E-975D-440369A02596}" type="presParOf" srcId="{D62E8C98-D087-4F82-941E-36F31C2F9970}" destId="{68CEAE7C-4874-42DE-98A3-34833CE96874}" srcOrd="20" destOrd="0" presId="urn:microsoft.com/office/officeart/2005/8/layout/orgChart1"/>
    <dgm:cxn modelId="{FA6D5376-F974-4D40-B631-860913FB7AA8}" type="presParOf" srcId="{D62E8C98-D087-4F82-941E-36F31C2F9970}" destId="{359D5843-570E-4975-B81E-1F1314F23750}" srcOrd="21" destOrd="0" presId="urn:microsoft.com/office/officeart/2005/8/layout/orgChart1"/>
    <dgm:cxn modelId="{6CF0FB57-E559-4B6A-A31E-9009A5D18781}" type="presParOf" srcId="{359D5843-570E-4975-B81E-1F1314F23750}" destId="{7E466A51-9E88-4A94-AC85-6C0AFBF9D197}" srcOrd="0" destOrd="0" presId="urn:microsoft.com/office/officeart/2005/8/layout/orgChart1"/>
    <dgm:cxn modelId="{03FDFCA5-869C-479F-9501-86E30E36C5D6}" type="presParOf" srcId="{7E466A51-9E88-4A94-AC85-6C0AFBF9D197}" destId="{3A7B6383-2A1C-42EE-B28C-1EA25EC9F9F4}" srcOrd="0" destOrd="0" presId="urn:microsoft.com/office/officeart/2005/8/layout/orgChart1"/>
    <dgm:cxn modelId="{C1226263-5DA7-4D05-91F6-F6731BC6E129}" type="presParOf" srcId="{7E466A51-9E88-4A94-AC85-6C0AFBF9D197}" destId="{4C1BB66B-6D97-4A2E-BDE1-4739FDE3C375}" srcOrd="1" destOrd="0" presId="urn:microsoft.com/office/officeart/2005/8/layout/orgChart1"/>
    <dgm:cxn modelId="{D22FAC66-C471-4E8B-B645-5B508DFAEBC1}" type="presParOf" srcId="{359D5843-570E-4975-B81E-1F1314F23750}" destId="{E41CC1EA-1639-487C-A9F9-580194D0B30C}" srcOrd="1" destOrd="0" presId="urn:microsoft.com/office/officeart/2005/8/layout/orgChart1"/>
    <dgm:cxn modelId="{FA835CBF-DA0C-482F-BE10-62BF3B5B97E5}" type="presParOf" srcId="{359D5843-570E-4975-B81E-1F1314F23750}" destId="{BCA24E14-7730-4FE9-BF67-E9C67CE0BF11}" srcOrd="2" destOrd="0" presId="urn:microsoft.com/office/officeart/2005/8/layout/orgChart1"/>
    <dgm:cxn modelId="{354C0716-0CE1-4B34-9D3F-AC4532CDD7D7}" type="presParOf" srcId="{BCA24E14-7730-4FE9-BF67-E9C67CE0BF11}" destId="{D660D2E5-D6E5-4556-9DDB-A2A515E0DB74}" srcOrd="0" destOrd="0" presId="urn:microsoft.com/office/officeart/2005/8/layout/orgChart1"/>
    <dgm:cxn modelId="{6FB4C72E-5250-4662-98CD-0E2E08EC9F51}" type="presParOf" srcId="{BCA24E14-7730-4FE9-BF67-E9C67CE0BF11}" destId="{95412480-F709-4AE1-8370-66254957E3DD}" srcOrd="1" destOrd="0" presId="urn:microsoft.com/office/officeart/2005/8/layout/orgChart1"/>
    <dgm:cxn modelId="{4778A588-D2E0-452D-8B65-7ACC95345EF6}" type="presParOf" srcId="{95412480-F709-4AE1-8370-66254957E3DD}" destId="{BB8FF21D-4BE2-4F13-8B5E-5851E33C47A5}" srcOrd="0" destOrd="0" presId="urn:microsoft.com/office/officeart/2005/8/layout/orgChart1"/>
    <dgm:cxn modelId="{7A9B56B2-ECE2-4229-AD36-B66E3CF81D01}" type="presParOf" srcId="{BB8FF21D-4BE2-4F13-8B5E-5851E33C47A5}" destId="{80493D5E-DED9-407C-BF75-206E1890157D}" srcOrd="0" destOrd="0" presId="urn:microsoft.com/office/officeart/2005/8/layout/orgChart1"/>
    <dgm:cxn modelId="{9E502B25-F71D-499E-A1F9-E8DA76702820}" type="presParOf" srcId="{BB8FF21D-4BE2-4F13-8B5E-5851E33C47A5}" destId="{5E8C0817-419F-4C2C-BC6B-3A3D44B6326E}" srcOrd="1" destOrd="0" presId="urn:microsoft.com/office/officeart/2005/8/layout/orgChart1"/>
    <dgm:cxn modelId="{FBE627B7-1958-4707-A642-19C0E059967B}" type="presParOf" srcId="{95412480-F709-4AE1-8370-66254957E3DD}" destId="{DD75EE3F-CED0-4A92-95C8-B23B7E4158F2}" srcOrd="1" destOrd="0" presId="urn:microsoft.com/office/officeart/2005/8/layout/orgChart1"/>
    <dgm:cxn modelId="{D051A242-1D9B-49C4-B6FB-2C5C239DA667}" type="presParOf" srcId="{95412480-F709-4AE1-8370-66254957E3DD}" destId="{5CBB4BD2-EB62-4C69-8B3B-3BA237F94685}" srcOrd="2" destOrd="0" presId="urn:microsoft.com/office/officeart/2005/8/layout/orgChart1"/>
    <dgm:cxn modelId="{C8D9C0BF-8632-44AB-B994-08336EA8AF64}" type="presParOf" srcId="{5CBB4BD2-EB62-4C69-8B3B-3BA237F94685}" destId="{FE487C5F-45D1-4EFB-B6C1-66EED7A098F4}" srcOrd="0" destOrd="0" presId="urn:microsoft.com/office/officeart/2005/8/layout/orgChart1"/>
    <dgm:cxn modelId="{D6B4C2F6-BF22-4041-80B4-F511E864DAC3}" type="presParOf" srcId="{5CBB4BD2-EB62-4C69-8B3B-3BA237F94685}" destId="{14823BCE-F0D0-4FAB-BFFB-6E0A20B5CCC6}" srcOrd="1" destOrd="0" presId="urn:microsoft.com/office/officeart/2005/8/layout/orgChart1"/>
    <dgm:cxn modelId="{079453E8-FA8A-4146-9FE5-509E20D87D29}" type="presParOf" srcId="{14823BCE-F0D0-4FAB-BFFB-6E0A20B5CCC6}" destId="{0E506729-7EAA-46C9-84F5-5ACD10E3EDFD}" srcOrd="0" destOrd="0" presId="urn:microsoft.com/office/officeart/2005/8/layout/orgChart1"/>
    <dgm:cxn modelId="{7B07DFA0-B8EC-4044-ADD7-DEA59206D58F}" type="presParOf" srcId="{0E506729-7EAA-46C9-84F5-5ACD10E3EDFD}" destId="{E2FE9BD1-4B4E-4538-83EB-DB22948F69A4}" srcOrd="0" destOrd="0" presId="urn:microsoft.com/office/officeart/2005/8/layout/orgChart1"/>
    <dgm:cxn modelId="{18D19AC4-1104-45C3-8B10-F1298775BCFD}" type="presParOf" srcId="{0E506729-7EAA-46C9-84F5-5ACD10E3EDFD}" destId="{8A6BD7E0-F3E6-4116-B851-D9FD2D2F726A}" srcOrd="1" destOrd="0" presId="urn:microsoft.com/office/officeart/2005/8/layout/orgChart1"/>
    <dgm:cxn modelId="{CCD21575-9557-41A9-A91E-72BD5CC2C63E}" type="presParOf" srcId="{14823BCE-F0D0-4FAB-BFFB-6E0A20B5CCC6}" destId="{B938959A-2C66-4A55-A7A0-BD3B45CEAED0}" srcOrd="1" destOrd="0" presId="urn:microsoft.com/office/officeart/2005/8/layout/orgChart1"/>
    <dgm:cxn modelId="{56AC12F1-7DBA-4B76-B914-0361B6EBA34B}" type="presParOf" srcId="{14823BCE-F0D0-4FAB-BFFB-6E0A20B5CCC6}" destId="{8FFE89B6-CB2D-48B6-B459-827ABA701FF8}" srcOrd="2" destOrd="0" presId="urn:microsoft.com/office/officeart/2005/8/layout/orgChart1"/>
    <dgm:cxn modelId="{FACEAEF8-908E-42A4-9907-A48956573789}" type="presParOf" srcId="{594E7DC6-A460-48D5-9AEA-0FB19C4729FE}" destId="{4BD243D4-66FA-4B91-81C6-D4065B734082}"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487C5F-45D1-4EFB-B6C1-66EED7A098F4}">
      <dsp:nvSpPr>
        <dsp:cNvPr id="0" name=""/>
        <dsp:cNvSpPr/>
      </dsp:nvSpPr>
      <dsp:spPr>
        <a:xfrm>
          <a:off x="7806678"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60D2E5-D6E5-4556-9DDB-A2A515E0DB74}">
      <dsp:nvSpPr>
        <dsp:cNvPr id="0" name=""/>
        <dsp:cNvSpPr/>
      </dsp:nvSpPr>
      <dsp:spPr>
        <a:xfrm>
          <a:off x="8153148"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CEAE7C-4874-42DE-98A3-34833CE96874}">
      <dsp:nvSpPr>
        <dsp:cNvPr id="0" name=""/>
        <dsp:cNvSpPr/>
      </dsp:nvSpPr>
      <dsp:spPr>
        <a:xfrm>
          <a:off x="4794302" y="702352"/>
          <a:ext cx="3464696" cy="120262"/>
        </a:xfrm>
        <a:custGeom>
          <a:avLst/>
          <a:gdLst/>
          <a:ahLst/>
          <a:cxnLst/>
          <a:rect l="0" t="0" r="0" b="0"/>
          <a:pathLst>
            <a:path>
              <a:moveTo>
                <a:pt x="0" y="0"/>
              </a:moveTo>
              <a:lnTo>
                <a:pt x="0" y="60131"/>
              </a:lnTo>
              <a:lnTo>
                <a:pt x="3464696" y="60131"/>
              </a:lnTo>
              <a:lnTo>
                <a:pt x="3464696"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E664D-9A71-44E9-9705-B711F82FBABF}">
      <dsp:nvSpPr>
        <dsp:cNvPr id="0" name=""/>
        <dsp:cNvSpPr/>
      </dsp:nvSpPr>
      <dsp:spPr>
        <a:xfrm>
          <a:off x="6074330" y="2735356"/>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68E602-B6E8-48E9-ADEF-82160FCC8D14}">
      <dsp:nvSpPr>
        <dsp:cNvPr id="0" name=""/>
        <dsp:cNvSpPr/>
      </dsp:nvSpPr>
      <dsp:spPr>
        <a:xfrm>
          <a:off x="6420799" y="2328755"/>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7F7135-9807-42AF-95D1-43119CEB0A7C}">
      <dsp:nvSpPr>
        <dsp:cNvPr id="0" name=""/>
        <dsp:cNvSpPr/>
      </dsp:nvSpPr>
      <dsp:spPr>
        <a:xfrm>
          <a:off x="6767269" y="1922154"/>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B96722-8FC3-4AC3-8A0D-9EAF47AFFC85}">
      <dsp:nvSpPr>
        <dsp:cNvPr id="0" name=""/>
        <dsp:cNvSpPr/>
      </dsp:nvSpPr>
      <dsp:spPr>
        <a:xfrm>
          <a:off x="7113739"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DE5ADA-6E40-4FFD-8F5E-B826034603AE}">
      <dsp:nvSpPr>
        <dsp:cNvPr id="0" name=""/>
        <dsp:cNvSpPr/>
      </dsp:nvSpPr>
      <dsp:spPr>
        <a:xfrm>
          <a:off x="7460208"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ADB8E5-B06D-4DCF-8F6E-64AFBDBAEE27}">
      <dsp:nvSpPr>
        <dsp:cNvPr id="0" name=""/>
        <dsp:cNvSpPr/>
      </dsp:nvSpPr>
      <dsp:spPr>
        <a:xfrm>
          <a:off x="4794302" y="702352"/>
          <a:ext cx="2771757" cy="120262"/>
        </a:xfrm>
        <a:custGeom>
          <a:avLst/>
          <a:gdLst/>
          <a:ahLst/>
          <a:cxnLst/>
          <a:rect l="0" t="0" r="0" b="0"/>
          <a:pathLst>
            <a:path>
              <a:moveTo>
                <a:pt x="0" y="0"/>
              </a:moveTo>
              <a:lnTo>
                <a:pt x="0" y="60131"/>
              </a:lnTo>
              <a:lnTo>
                <a:pt x="2771757" y="60131"/>
              </a:lnTo>
              <a:lnTo>
                <a:pt x="2771757"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B274D6-37F7-4EEC-983C-A93BBE00461F}">
      <dsp:nvSpPr>
        <dsp:cNvPr id="0" name=""/>
        <dsp:cNvSpPr/>
      </dsp:nvSpPr>
      <dsp:spPr>
        <a:xfrm>
          <a:off x="6420799"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0E05E3-6290-408E-8BD0-172AACDE3268}">
      <dsp:nvSpPr>
        <dsp:cNvPr id="0" name=""/>
        <dsp:cNvSpPr/>
      </dsp:nvSpPr>
      <dsp:spPr>
        <a:xfrm>
          <a:off x="6767269"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34952A-2436-4A2B-B001-27F9838F3EDC}">
      <dsp:nvSpPr>
        <dsp:cNvPr id="0" name=""/>
        <dsp:cNvSpPr/>
      </dsp:nvSpPr>
      <dsp:spPr>
        <a:xfrm>
          <a:off x="4794302" y="702352"/>
          <a:ext cx="2078818" cy="120262"/>
        </a:xfrm>
        <a:custGeom>
          <a:avLst/>
          <a:gdLst/>
          <a:ahLst/>
          <a:cxnLst/>
          <a:rect l="0" t="0" r="0" b="0"/>
          <a:pathLst>
            <a:path>
              <a:moveTo>
                <a:pt x="0" y="0"/>
              </a:moveTo>
              <a:lnTo>
                <a:pt x="0" y="60131"/>
              </a:lnTo>
              <a:lnTo>
                <a:pt x="2078818" y="60131"/>
              </a:lnTo>
              <a:lnTo>
                <a:pt x="2078818"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CBD206-444F-4736-A3A8-70CB3B7E833B}">
      <dsp:nvSpPr>
        <dsp:cNvPr id="0" name=""/>
        <dsp:cNvSpPr/>
      </dsp:nvSpPr>
      <dsp:spPr>
        <a:xfrm>
          <a:off x="6074330"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9AB411-B97E-4AF8-AB3D-55BB2D0C4207}">
      <dsp:nvSpPr>
        <dsp:cNvPr id="0" name=""/>
        <dsp:cNvSpPr/>
      </dsp:nvSpPr>
      <dsp:spPr>
        <a:xfrm>
          <a:off x="4794302" y="702352"/>
          <a:ext cx="1385878" cy="120262"/>
        </a:xfrm>
        <a:custGeom>
          <a:avLst/>
          <a:gdLst/>
          <a:ahLst/>
          <a:cxnLst/>
          <a:rect l="0" t="0" r="0" b="0"/>
          <a:pathLst>
            <a:path>
              <a:moveTo>
                <a:pt x="0" y="0"/>
              </a:moveTo>
              <a:lnTo>
                <a:pt x="0" y="60131"/>
              </a:lnTo>
              <a:lnTo>
                <a:pt x="1385878" y="60131"/>
              </a:lnTo>
              <a:lnTo>
                <a:pt x="1385878"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4D474A-15F4-4148-A2A4-06546F576DED}">
      <dsp:nvSpPr>
        <dsp:cNvPr id="0" name=""/>
        <dsp:cNvSpPr/>
      </dsp:nvSpPr>
      <dsp:spPr>
        <a:xfrm>
          <a:off x="3649042" y="3141956"/>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B0962F-3BA5-4818-94F7-7D4AEB12A6EB}">
      <dsp:nvSpPr>
        <dsp:cNvPr id="0" name=""/>
        <dsp:cNvSpPr/>
      </dsp:nvSpPr>
      <dsp:spPr>
        <a:xfrm>
          <a:off x="3995512" y="2735356"/>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B8E146-C42E-4670-8A44-E681BA845E45}">
      <dsp:nvSpPr>
        <dsp:cNvPr id="0" name=""/>
        <dsp:cNvSpPr/>
      </dsp:nvSpPr>
      <dsp:spPr>
        <a:xfrm>
          <a:off x="4341981" y="2328755"/>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F81872-1140-403B-8639-E2A06714FC6A}">
      <dsp:nvSpPr>
        <dsp:cNvPr id="0" name=""/>
        <dsp:cNvSpPr/>
      </dsp:nvSpPr>
      <dsp:spPr>
        <a:xfrm>
          <a:off x="4688451" y="1922154"/>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C1D0C7-2D4C-451F-BE22-53BFE4F49270}">
      <dsp:nvSpPr>
        <dsp:cNvPr id="0" name=""/>
        <dsp:cNvSpPr/>
      </dsp:nvSpPr>
      <dsp:spPr>
        <a:xfrm>
          <a:off x="5034921"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9EE436-E3D0-4BC5-A1DB-8659A4D04A04}">
      <dsp:nvSpPr>
        <dsp:cNvPr id="0" name=""/>
        <dsp:cNvSpPr/>
      </dsp:nvSpPr>
      <dsp:spPr>
        <a:xfrm>
          <a:off x="5381390"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A51D15-B621-433C-A802-8CE37D065475}">
      <dsp:nvSpPr>
        <dsp:cNvPr id="0" name=""/>
        <dsp:cNvSpPr/>
      </dsp:nvSpPr>
      <dsp:spPr>
        <a:xfrm>
          <a:off x="4794302" y="702352"/>
          <a:ext cx="692939" cy="120262"/>
        </a:xfrm>
        <a:custGeom>
          <a:avLst/>
          <a:gdLst/>
          <a:ahLst/>
          <a:cxnLst/>
          <a:rect l="0" t="0" r="0" b="0"/>
          <a:pathLst>
            <a:path>
              <a:moveTo>
                <a:pt x="0" y="0"/>
              </a:moveTo>
              <a:lnTo>
                <a:pt x="0" y="60131"/>
              </a:lnTo>
              <a:lnTo>
                <a:pt x="692939" y="60131"/>
              </a:lnTo>
              <a:lnTo>
                <a:pt x="692939"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A2D8EE-228A-429D-B286-FFF498917177}">
      <dsp:nvSpPr>
        <dsp:cNvPr id="0" name=""/>
        <dsp:cNvSpPr/>
      </dsp:nvSpPr>
      <dsp:spPr>
        <a:xfrm>
          <a:off x="4688451" y="1100457"/>
          <a:ext cx="91440" cy="271927"/>
        </a:xfrm>
        <a:custGeom>
          <a:avLst/>
          <a:gdLst/>
          <a:ahLst/>
          <a:cxnLst/>
          <a:rect l="0" t="0" r="0" b="0"/>
          <a:pathLst>
            <a:path>
              <a:moveTo>
                <a:pt x="105851" y="0"/>
              </a:moveTo>
              <a:lnTo>
                <a:pt x="105851" y="271927"/>
              </a:lnTo>
              <a:lnTo>
                <a:pt x="45720" y="2719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1F40D7-6D4A-4153-A9D5-1999B1D15C71}">
      <dsp:nvSpPr>
        <dsp:cNvPr id="0" name=""/>
        <dsp:cNvSpPr/>
      </dsp:nvSpPr>
      <dsp:spPr>
        <a:xfrm>
          <a:off x="4748582" y="702352"/>
          <a:ext cx="91440" cy="111766"/>
        </a:xfrm>
        <a:custGeom>
          <a:avLst/>
          <a:gdLst/>
          <a:ahLst/>
          <a:cxnLst/>
          <a:rect l="0" t="0" r="0" b="0"/>
          <a:pathLst>
            <a:path>
              <a:moveTo>
                <a:pt x="45720" y="0"/>
              </a:moveTo>
              <a:lnTo>
                <a:pt x="45720" y="1117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F1F241-8FAD-4B9E-918E-BFC60269D61F}">
      <dsp:nvSpPr>
        <dsp:cNvPr id="0" name=""/>
        <dsp:cNvSpPr/>
      </dsp:nvSpPr>
      <dsp:spPr>
        <a:xfrm>
          <a:off x="3649042"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94FE3E-5014-4A70-AE1D-78861C7A3981}">
      <dsp:nvSpPr>
        <dsp:cNvPr id="0" name=""/>
        <dsp:cNvSpPr/>
      </dsp:nvSpPr>
      <dsp:spPr>
        <a:xfrm>
          <a:off x="3995512"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69E2FD-C5E5-40D8-A2A4-CFA9E29EAEA5}">
      <dsp:nvSpPr>
        <dsp:cNvPr id="0" name=""/>
        <dsp:cNvSpPr/>
      </dsp:nvSpPr>
      <dsp:spPr>
        <a:xfrm>
          <a:off x="4101363" y="702352"/>
          <a:ext cx="692939" cy="120262"/>
        </a:xfrm>
        <a:custGeom>
          <a:avLst/>
          <a:gdLst/>
          <a:ahLst/>
          <a:cxnLst/>
          <a:rect l="0" t="0" r="0" b="0"/>
          <a:pathLst>
            <a:path>
              <a:moveTo>
                <a:pt x="692939" y="0"/>
              </a:moveTo>
              <a:lnTo>
                <a:pt x="692939" y="60131"/>
              </a:lnTo>
              <a:lnTo>
                <a:pt x="0" y="60131"/>
              </a:lnTo>
              <a:lnTo>
                <a:pt x="0"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429649-6F9F-4560-A7AF-B7684B65A30C}">
      <dsp:nvSpPr>
        <dsp:cNvPr id="0" name=""/>
        <dsp:cNvSpPr/>
      </dsp:nvSpPr>
      <dsp:spPr>
        <a:xfrm>
          <a:off x="2609633" y="1922154"/>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D7C46B-DA30-41E8-A121-3F5ACBBCFD50}">
      <dsp:nvSpPr>
        <dsp:cNvPr id="0" name=""/>
        <dsp:cNvSpPr/>
      </dsp:nvSpPr>
      <dsp:spPr>
        <a:xfrm>
          <a:off x="2956103"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18B1B1-3FA0-43DA-A2DA-9A4C05A3EC78}">
      <dsp:nvSpPr>
        <dsp:cNvPr id="0" name=""/>
        <dsp:cNvSpPr/>
      </dsp:nvSpPr>
      <dsp:spPr>
        <a:xfrm>
          <a:off x="3302572"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366C429-A2F9-4E7B-B3D6-4C5D4477309C}">
      <dsp:nvSpPr>
        <dsp:cNvPr id="0" name=""/>
        <dsp:cNvSpPr/>
      </dsp:nvSpPr>
      <dsp:spPr>
        <a:xfrm>
          <a:off x="3408423" y="702352"/>
          <a:ext cx="1385878" cy="120262"/>
        </a:xfrm>
        <a:custGeom>
          <a:avLst/>
          <a:gdLst/>
          <a:ahLst/>
          <a:cxnLst/>
          <a:rect l="0" t="0" r="0" b="0"/>
          <a:pathLst>
            <a:path>
              <a:moveTo>
                <a:pt x="1385878" y="0"/>
              </a:moveTo>
              <a:lnTo>
                <a:pt x="1385878" y="60131"/>
              </a:lnTo>
              <a:lnTo>
                <a:pt x="0" y="60131"/>
              </a:lnTo>
              <a:lnTo>
                <a:pt x="0"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F6BDE2-FF4D-434C-AFE9-4F719AA1B22C}">
      <dsp:nvSpPr>
        <dsp:cNvPr id="0" name=""/>
        <dsp:cNvSpPr/>
      </dsp:nvSpPr>
      <dsp:spPr>
        <a:xfrm>
          <a:off x="1916693" y="1922154"/>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6DEC5D-B5CD-47CE-A482-E1B816BA9AEF}">
      <dsp:nvSpPr>
        <dsp:cNvPr id="0" name=""/>
        <dsp:cNvSpPr/>
      </dsp:nvSpPr>
      <dsp:spPr>
        <a:xfrm>
          <a:off x="2263163"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211CC6-D3EA-46D5-AA46-2360DF9B45E2}">
      <dsp:nvSpPr>
        <dsp:cNvPr id="0" name=""/>
        <dsp:cNvSpPr/>
      </dsp:nvSpPr>
      <dsp:spPr>
        <a:xfrm>
          <a:off x="2609633"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55B4D8-674D-4AEF-AB58-5EB0EF127E8C}">
      <dsp:nvSpPr>
        <dsp:cNvPr id="0" name=""/>
        <dsp:cNvSpPr/>
      </dsp:nvSpPr>
      <dsp:spPr>
        <a:xfrm>
          <a:off x="2715484" y="702352"/>
          <a:ext cx="2078818" cy="120262"/>
        </a:xfrm>
        <a:custGeom>
          <a:avLst/>
          <a:gdLst/>
          <a:ahLst/>
          <a:cxnLst/>
          <a:rect l="0" t="0" r="0" b="0"/>
          <a:pathLst>
            <a:path>
              <a:moveTo>
                <a:pt x="2078818" y="0"/>
              </a:moveTo>
              <a:lnTo>
                <a:pt x="2078818" y="60131"/>
              </a:lnTo>
              <a:lnTo>
                <a:pt x="0" y="60131"/>
              </a:lnTo>
              <a:lnTo>
                <a:pt x="0"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648E96-928A-41E4-B04D-2D2D0C5C59EC}">
      <dsp:nvSpPr>
        <dsp:cNvPr id="0" name=""/>
        <dsp:cNvSpPr/>
      </dsp:nvSpPr>
      <dsp:spPr>
        <a:xfrm>
          <a:off x="1570224"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7DDF13-627D-48AA-9162-B5C702F5A049}">
      <dsp:nvSpPr>
        <dsp:cNvPr id="0" name=""/>
        <dsp:cNvSpPr/>
      </dsp:nvSpPr>
      <dsp:spPr>
        <a:xfrm>
          <a:off x="1916693"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C96CF2-03EA-4A3F-A9FC-D1D558D3A848}">
      <dsp:nvSpPr>
        <dsp:cNvPr id="0" name=""/>
        <dsp:cNvSpPr/>
      </dsp:nvSpPr>
      <dsp:spPr>
        <a:xfrm>
          <a:off x="2022545" y="702352"/>
          <a:ext cx="2771757" cy="120262"/>
        </a:xfrm>
        <a:custGeom>
          <a:avLst/>
          <a:gdLst/>
          <a:ahLst/>
          <a:cxnLst/>
          <a:rect l="0" t="0" r="0" b="0"/>
          <a:pathLst>
            <a:path>
              <a:moveTo>
                <a:pt x="2771757" y="0"/>
              </a:moveTo>
              <a:lnTo>
                <a:pt x="2771757" y="60131"/>
              </a:lnTo>
              <a:lnTo>
                <a:pt x="0" y="60131"/>
              </a:lnTo>
              <a:lnTo>
                <a:pt x="0"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B16850-21E5-4B5D-95EB-1A50C23187CB}">
      <dsp:nvSpPr>
        <dsp:cNvPr id="0" name=""/>
        <dsp:cNvSpPr/>
      </dsp:nvSpPr>
      <dsp:spPr>
        <a:xfrm>
          <a:off x="530815" y="1922154"/>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594AB4-C0E6-4B5F-9C7D-7C0EFE9FDA48}">
      <dsp:nvSpPr>
        <dsp:cNvPr id="0" name=""/>
        <dsp:cNvSpPr/>
      </dsp:nvSpPr>
      <dsp:spPr>
        <a:xfrm>
          <a:off x="877284" y="1515553"/>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0DE9AE-418F-4722-B4D1-B7CF3578DC0C}">
      <dsp:nvSpPr>
        <dsp:cNvPr id="0" name=""/>
        <dsp:cNvSpPr/>
      </dsp:nvSpPr>
      <dsp:spPr>
        <a:xfrm>
          <a:off x="1223754" y="1108952"/>
          <a:ext cx="91440" cy="263431"/>
        </a:xfrm>
        <a:custGeom>
          <a:avLst/>
          <a:gdLst/>
          <a:ahLst/>
          <a:cxnLst/>
          <a:rect l="0" t="0" r="0" b="0"/>
          <a:pathLst>
            <a:path>
              <a:moveTo>
                <a:pt x="105851" y="0"/>
              </a:moveTo>
              <a:lnTo>
                <a:pt x="105851" y="263431"/>
              </a:lnTo>
              <a:lnTo>
                <a:pt x="45720" y="263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277F50-6ACD-4FA8-AA15-7FA6409B5114}">
      <dsp:nvSpPr>
        <dsp:cNvPr id="0" name=""/>
        <dsp:cNvSpPr/>
      </dsp:nvSpPr>
      <dsp:spPr>
        <a:xfrm>
          <a:off x="1329605" y="702352"/>
          <a:ext cx="3464696" cy="120262"/>
        </a:xfrm>
        <a:custGeom>
          <a:avLst/>
          <a:gdLst/>
          <a:ahLst/>
          <a:cxnLst/>
          <a:rect l="0" t="0" r="0" b="0"/>
          <a:pathLst>
            <a:path>
              <a:moveTo>
                <a:pt x="3464696" y="0"/>
              </a:moveTo>
              <a:lnTo>
                <a:pt x="3464696" y="60131"/>
              </a:lnTo>
              <a:lnTo>
                <a:pt x="0" y="60131"/>
              </a:lnTo>
              <a:lnTo>
                <a:pt x="0" y="12026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73D3BE-D950-439F-A196-0966DEDAAD1D}">
      <dsp:nvSpPr>
        <dsp:cNvPr id="0" name=""/>
        <dsp:cNvSpPr/>
      </dsp:nvSpPr>
      <dsp:spPr>
        <a:xfrm>
          <a:off x="3975554" y="321132"/>
          <a:ext cx="1637495" cy="3812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t>Mad Hatters Afternoon G &amp; Tea Party </a:t>
          </a:r>
        </a:p>
      </dsp:txBody>
      <dsp:txXfrm>
        <a:off x="3975554" y="321132"/>
        <a:ext cx="1637495" cy="381219"/>
      </dsp:txXfrm>
    </dsp:sp>
    <dsp:sp modelId="{13E024CB-C9FC-4518-ACD8-0F7BFD3F6817}">
      <dsp:nvSpPr>
        <dsp:cNvPr id="0" name=""/>
        <dsp:cNvSpPr/>
      </dsp:nvSpPr>
      <dsp:spPr>
        <a:xfrm>
          <a:off x="1043267"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Venue</a:t>
          </a:r>
        </a:p>
      </dsp:txBody>
      <dsp:txXfrm>
        <a:off x="1043267" y="822614"/>
        <a:ext cx="572677" cy="286338"/>
      </dsp:txXfrm>
    </dsp:sp>
    <dsp:sp modelId="{DD5ABCE3-B86D-45D9-99DD-C2DAEDFA6780}">
      <dsp:nvSpPr>
        <dsp:cNvPr id="0" name=""/>
        <dsp:cNvSpPr/>
      </dsp:nvSpPr>
      <dsp:spPr>
        <a:xfrm>
          <a:off x="696797"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Find</a:t>
          </a:r>
        </a:p>
      </dsp:txBody>
      <dsp:txXfrm>
        <a:off x="696797" y="1229215"/>
        <a:ext cx="572677" cy="286338"/>
      </dsp:txXfrm>
    </dsp:sp>
    <dsp:sp modelId="{260FCA30-57F5-4049-A2C6-139AB0B73D4F}">
      <dsp:nvSpPr>
        <dsp:cNvPr id="0" name=""/>
        <dsp:cNvSpPr/>
      </dsp:nvSpPr>
      <dsp:spPr>
        <a:xfrm>
          <a:off x="350327"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Shortlist</a:t>
          </a:r>
        </a:p>
      </dsp:txBody>
      <dsp:txXfrm>
        <a:off x="350327" y="1635815"/>
        <a:ext cx="572677" cy="286338"/>
      </dsp:txXfrm>
    </dsp:sp>
    <dsp:sp modelId="{7A163A13-EB3E-4C6F-BFD6-DEE3F24731E3}">
      <dsp:nvSpPr>
        <dsp:cNvPr id="0" name=""/>
        <dsp:cNvSpPr/>
      </dsp:nvSpPr>
      <dsp:spPr>
        <a:xfrm>
          <a:off x="3858" y="2042416"/>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Visit</a:t>
          </a:r>
        </a:p>
      </dsp:txBody>
      <dsp:txXfrm>
        <a:off x="3858" y="2042416"/>
        <a:ext cx="572677" cy="286338"/>
      </dsp:txXfrm>
    </dsp:sp>
    <dsp:sp modelId="{77E65FD7-FA29-452E-944E-987177B87B09}">
      <dsp:nvSpPr>
        <dsp:cNvPr id="0" name=""/>
        <dsp:cNvSpPr/>
      </dsp:nvSpPr>
      <dsp:spPr>
        <a:xfrm>
          <a:off x="1736206"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Ticket Sales</a:t>
          </a:r>
        </a:p>
      </dsp:txBody>
      <dsp:txXfrm>
        <a:off x="1736206" y="822614"/>
        <a:ext cx="572677" cy="286338"/>
      </dsp:txXfrm>
    </dsp:sp>
    <dsp:sp modelId="{E635538B-EEA1-4221-971F-02BA7277A419}">
      <dsp:nvSpPr>
        <dsp:cNvPr id="0" name=""/>
        <dsp:cNvSpPr/>
      </dsp:nvSpPr>
      <dsp:spPr>
        <a:xfrm>
          <a:off x="1389736"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Event</a:t>
          </a:r>
        </a:p>
      </dsp:txBody>
      <dsp:txXfrm>
        <a:off x="1389736" y="1229215"/>
        <a:ext cx="572677" cy="286338"/>
      </dsp:txXfrm>
    </dsp:sp>
    <dsp:sp modelId="{D6C10127-A04A-4073-B41F-0928E2609358}">
      <dsp:nvSpPr>
        <dsp:cNvPr id="0" name=""/>
        <dsp:cNvSpPr/>
      </dsp:nvSpPr>
      <dsp:spPr>
        <a:xfrm>
          <a:off x="1043267"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Raffle</a:t>
          </a:r>
        </a:p>
      </dsp:txBody>
      <dsp:txXfrm>
        <a:off x="1043267" y="1635815"/>
        <a:ext cx="572677" cy="286338"/>
      </dsp:txXfrm>
    </dsp:sp>
    <dsp:sp modelId="{3226FCF6-F3C3-44ED-8D4A-6FA7DA7FDF72}">
      <dsp:nvSpPr>
        <dsp:cNvPr id="0" name=""/>
        <dsp:cNvSpPr/>
      </dsp:nvSpPr>
      <dsp:spPr>
        <a:xfrm>
          <a:off x="2429145"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Food and Drink</a:t>
          </a:r>
        </a:p>
      </dsp:txBody>
      <dsp:txXfrm>
        <a:off x="2429145" y="822614"/>
        <a:ext cx="572677" cy="286338"/>
      </dsp:txXfrm>
    </dsp:sp>
    <dsp:sp modelId="{D3F1BD8F-3A4C-40BD-84D1-FAC3C3A8CFEB}">
      <dsp:nvSpPr>
        <dsp:cNvPr id="0" name=""/>
        <dsp:cNvSpPr/>
      </dsp:nvSpPr>
      <dsp:spPr>
        <a:xfrm>
          <a:off x="2082676"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Harbour Lights Spirits</a:t>
          </a:r>
        </a:p>
      </dsp:txBody>
      <dsp:txXfrm>
        <a:off x="2082676" y="1229215"/>
        <a:ext cx="572677" cy="286338"/>
      </dsp:txXfrm>
    </dsp:sp>
    <dsp:sp modelId="{E54E36C3-E253-4E12-9774-718F8B4E8BE7}">
      <dsp:nvSpPr>
        <dsp:cNvPr id="0" name=""/>
        <dsp:cNvSpPr/>
      </dsp:nvSpPr>
      <dsp:spPr>
        <a:xfrm>
          <a:off x="1736206"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Food by Sean</a:t>
          </a:r>
        </a:p>
      </dsp:txBody>
      <dsp:txXfrm>
        <a:off x="1736206" y="1635815"/>
        <a:ext cx="572677" cy="286338"/>
      </dsp:txXfrm>
    </dsp:sp>
    <dsp:sp modelId="{033E20DA-3C63-4BD8-ACE0-38C997DB1CBB}">
      <dsp:nvSpPr>
        <dsp:cNvPr id="0" name=""/>
        <dsp:cNvSpPr/>
      </dsp:nvSpPr>
      <dsp:spPr>
        <a:xfrm>
          <a:off x="1389736" y="2042416"/>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GNSQ bar</a:t>
          </a:r>
        </a:p>
      </dsp:txBody>
      <dsp:txXfrm>
        <a:off x="1389736" y="2042416"/>
        <a:ext cx="572677" cy="286338"/>
      </dsp:txXfrm>
    </dsp:sp>
    <dsp:sp modelId="{00102FC8-5186-4A92-8D26-B300B5C6271D}">
      <dsp:nvSpPr>
        <dsp:cNvPr id="0" name=""/>
        <dsp:cNvSpPr/>
      </dsp:nvSpPr>
      <dsp:spPr>
        <a:xfrm>
          <a:off x="3122085"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Music and entertainment</a:t>
          </a:r>
        </a:p>
      </dsp:txBody>
      <dsp:txXfrm>
        <a:off x="3122085" y="822614"/>
        <a:ext cx="572677" cy="286338"/>
      </dsp:txXfrm>
    </dsp:sp>
    <dsp:sp modelId="{345E7F13-4B0F-4C6B-A202-5B8A0762502A}">
      <dsp:nvSpPr>
        <dsp:cNvPr id="0" name=""/>
        <dsp:cNvSpPr/>
      </dsp:nvSpPr>
      <dsp:spPr>
        <a:xfrm>
          <a:off x="2775615"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Themed Character Outfits</a:t>
          </a:r>
        </a:p>
      </dsp:txBody>
      <dsp:txXfrm>
        <a:off x="2775615" y="1229215"/>
        <a:ext cx="572677" cy="286338"/>
      </dsp:txXfrm>
    </dsp:sp>
    <dsp:sp modelId="{CBB5D5DD-2762-4E57-82E1-134F7B8C2541}">
      <dsp:nvSpPr>
        <dsp:cNvPr id="0" name=""/>
        <dsp:cNvSpPr/>
      </dsp:nvSpPr>
      <dsp:spPr>
        <a:xfrm>
          <a:off x="2429145"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Table props</a:t>
          </a:r>
        </a:p>
      </dsp:txBody>
      <dsp:txXfrm>
        <a:off x="2429145" y="1635815"/>
        <a:ext cx="572677" cy="286338"/>
      </dsp:txXfrm>
    </dsp:sp>
    <dsp:sp modelId="{D7E61A4F-C7E2-499B-8BDE-90EF00616825}">
      <dsp:nvSpPr>
        <dsp:cNvPr id="0" name=""/>
        <dsp:cNvSpPr/>
      </dsp:nvSpPr>
      <dsp:spPr>
        <a:xfrm>
          <a:off x="2082676" y="2042416"/>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Resident DJ</a:t>
          </a:r>
        </a:p>
      </dsp:txBody>
      <dsp:txXfrm>
        <a:off x="2082676" y="2042416"/>
        <a:ext cx="572677" cy="286338"/>
      </dsp:txXfrm>
    </dsp:sp>
    <dsp:sp modelId="{810EEF4E-82B5-4CEA-AB3D-816FF9C2D3F9}">
      <dsp:nvSpPr>
        <dsp:cNvPr id="0" name=""/>
        <dsp:cNvSpPr/>
      </dsp:nvSpPr>
      <dsp:spPr>
        <a:xfrm>
          <a:off x="3815024"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Raffle</a:t>
          </a:r>
        </a:p>
      </dsp:txBody>
      <dsp:txXfrm>
        <a:off x="3815024" y="822614"/>
        <a:ext cx="572677" cy="286338"/>
      </dsp:txXfrm>
    </dsp:sp>
    <dsp:sp modelId="{51B2B3B0-C81D-4411-BEC8-065C52C92B69}">
      <dsp:nvSpPr>
        <dsp:cNvPr id="0" name=""/>
        <dsp:cNvSpPr/>
      </dsp:nvSpPr>
      <dsp:spPr>
        <a:xfrm>
          <a:off x="3468554"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Prize donations</a:t>
          </a:r>
        </a:p>
      </dsp:txBody>
      <dsp:txXfrm>
        <a:off x="3468554" y="1229215"/>
        <a:ext cx="572677" cy="286338"/>
      </dsp:txXfrm>
    </dsp:sp>
    <dsp:sp modelId="{FAD2E21B-F934-4BEB-85B5-E2E0982ADD04}">
      <dsp:nvSpPr>
        <dsp:cNvPr id="0" name=""/>
        <dsp:cNvSpPr/>
      </dsp:nvSpPr>
      <dsp:spPr>
        <a:xfrm>
          <a:off x="3122085"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All proceeds to Ty Hafan </a:t>
          </a:r>
        </a:p>
      </dsp:txBody>
      <dsp:txXfrm>
        <a:off x="3122085" y="1635815"/>
        <a:ext cx="572677" cy="286338"/>
      </dsp:txXfrm>
    </dsp:sp>
    <dsp:sp modelId="{A45BCE24-74D8-430B-868F-B35F236250EF}">
      <dsp:nvSpPr>
        <dsp:cNvPr id="0" name=""/>
        <dsp:cNvSpPr/>
      </dsp:nvSpPr>
      <dsp:spPr>
        <a:xfrm>
          <a:off x="4507963" y="814118"/>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Human Resources</a:t>
          </a:r>
        </a:p>
      </dsp:txBody>
      <dsp:txXfrm>
        <a:off x="4507963" y="814118"/>
        <a:ext cx="572677" cy="286338"/>
      </dsp:txXfrm>
    </dsp:sp>
    <dsp:sp modelId="{5B3E02F5-E20C-4A36-95B9-FC4CB23BD3D9}">
      <dsp:nvSpPr>
        <dsp:cNvPr id="0" name=""/>
        <dsp:cNvSpPr/>
      </dsp:nvSpPr>
      <dsp:spPr>
        <a:xfrm>
          <a:off x="4161494"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Task responsibility</a:t>
          </a:r>
        </a:p>
      </dsp:txBody>
      <dsp:txXfrm>
        <a:off x="4161494" y="1229215"/>
        <a:ext cx="572677" cy="286338"/>
      </dsp:txXfrm>
    </dsp:sp>
    <dsp:sp modelId="{B940D84E-27BE-4FB0-B8B7-9D981E90BAFA}">
      <dsp:nvSpPr>
        <dsp:cNvPr id="0" name=""/>
        <dsp:cNvSpPr/>
      </dsp:nvSpPr>
      <dsp:spPr>
        <a:xfrm>
          <a:off x="5200903"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Site Logistics</a:t>
          </a:r>
        </a:p>
      </dsp:txBody>
      <dsp:txXfrm>
        <a:off x="5200903" y="822614"/>
        <a:ext cx="572677" cy="286338"/>
      </dsp:txXfrm>
    </dsp:sp>
    <dsp:sp modelId="{FE043F93-9644-4959-94E4-7D6683F74E69}">
      <dsp:nvSpPr>
        <dsp:cNvPr id="0" name=""/>
        <dsp:cNvSpPr/>
      </dsp:nvSpPr>
      <dsp:spPr>
        <a:xfrm>
          <a:off x="4854433"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Layout</a:t>
          </a:r>
        </a:p>
      </dsp:txBody>
      <dsp:txXfrm>
        <a:off x="4854433" y="1229215"/>
        <a:ext cx="572677" cy="286338"/>
      </dsp:txXfrm>
    </dsp:sp>
    <dsp:sp modelId="{ECD309CD-BBF9-49AA-A566-859AA8889F2E}">
      <dsp:nvSpPr>
        <dsp:cNvPr id="0" name=""/>
        <dsp:cNvSpPr/>
      </dsp:nvSpPr>
      <dsp:spPr>
        <a:xfrm>
          <a:off x="4507963"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Toilets</a:t>
          </a:r>
        </a:p>
      </dsp:txBody>
      <dsp:txXfrm>
        <a:off x="4507963" y="1635815"/>
        <a:ext cx="572677" cy="286338"/>
      </dsp:txXfrm>
    </dsp:sp>
    <dsp:sp modelId="{C62A911F-5BF4-44D3-A8A2-A66906835782}">
      <dsp:nvSpPr>
        <dsp:cNvPr id="0" name=""/>
        <dsp:cNvSpPr/>
      </dsp:nvSpPr>
      <dsp:spPr>
        <a:xfrm>
          <a:off x="4161494" y="2042416"/>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Insurance</a:t>
          </a:r>
        </a:p>
      </dsp:txBody>
      <dsp:txXfrm>
        <a:off x="4161494" y="2042416"/>
        <a:ext cx="572677" cy="286338"/>
      </dsp:txXfrm>
    </dsp:sp>
    <dsp:sp modelId="{5209DA5D-AF19-4608-A041-046E3DA3F335}">
      <dsp:nvSpPr>
        <dsp:cNvPr id="0" name=""/>
        <dsp:cNvSpPr/>
      </dsp:nvSpPr>
      <dsp:spPr>
        <a:xfrm>
          <a:off x="3815024" y="2449017"/>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Parking</a:t>
          </a:r>
        </a:p>
      </dsp:txBody>
      <dsp:txXfrm>
        <a:off x="3815024" y="2449017"/>
        <a:ext cx="572677" cy="286338"/>
      </dsp:txXfrm>
    </dsp:sp>
    <dsp:sp modelId="{C03DF7D4-2BFE-4BFB-9BC7-EE0D946C71A0}">
      <dsp:nvSpPr>
        <dsp:cNvPr id="0" name=""/>
        <dsp:cNvSpPr/>
      </dsp:nvSpPr>
      <dsp:spPr>
        <a:xfrm>
          <a:off x="3468554" y="2855618"/>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Security</a:t>
          </a:r>
        </a:p>
      </dsp:txBody>
      <dsp:txXfrm>
        <a:off x="3468554" y="2855618"/>
        <a:ext cx="572677" cy="286338"/>
      </dsp:txXfrm>
    </dsp:sp>
    <dsp:sp modelId="{10BC5A80-B13D-4D9A-BE12-53D2620D7CBB}">
      <dsp:nvSpPr>
        <dsp:cNvPr id="0" name=""/>
        <dsp:cNvSpPr/>
      </dsp:nvSpPr>
      <dsp:spPr>
        <a:xfrm>
          <a:off x="3122085" y="3262219"/>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Licensing</a:t>
          </a:r>
        </a:p>
      </dsp:txBody>
      <dsp:txXfrm>
        <a:off x="3122085" y="3262219"/>
        <a:ext cx="572677" cy="286338"/>
      </dsp:txXfrm>
    </dsp:sp>
    <dsp:sp modelId="{130AD71F-3360-4E99-9647-ACFCC31C5B19}">
      <dsp:nvSpPr>
        <dsp:cNvPr id="0" name=""/>
        <dsp:cNvSpPr/>
      </dsp:nvSpPr>
      <dsp:spPr>
        <a:xfrm>
          <a:off x="5893842"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Risk</a:t>
          </a:r>
        </a:p>
      </dsp:txBody>
      <dsp:txXfrm>
        <a:off x="5893842" y="822614"/>
        <a:ext cx="572677" cy="286338"/>
      </dsp:txXfrm>
    </dsp:sp>
    <dsp:sp modelId="{C86337C1-455E-4D49-AE74-A8F2380EB93D}">
      <dsp:nvSpPr>
        <dsp:cNvPr id="0" name=""/>
        <dsp:cNvSpPr/>
      </dsp:nvSpPr>
      <dsp:spPr>
        <a:xfrm>
          <a:off x="5547372"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Risk Management Plan</a:t>
          </a:r>
        </a:p>
      </dsp:txBody>
      <dsp:txXfrm>
        <a:off x="5547372" y="1229215"/>
        <a:ext cx="572677" cy="286338"/>
      </dsp:txXfrm>
    </dsp:sp>
    <dsp:sp modelId="{46296C1A-3FE0-426A-8BA1-F042CF1E94F2}">
      <dsp:nvSpPr>
        <dsp:cNvPr id="0" name=""/>
        <dsp:cNvSpPr/>
      </dsp:nvSpPr>
      <dsp:spPr>
        <a:xfrm>
          <a:off x="6586782"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Interior</a:t>
          </a:r>
        </a:p>
      </dsp:txBody>
      <dsp:txXfrm>
        <a:off x="6586782" y="822614"/>
        <a:ext cx="572677" cy="286338"/>
      </dsp:txXfrm>
    </dsp:sp>
    <dsp:sp modelId="{4AD40ABB-9E98-4777-8F1D-6ECAC7F20E38}">
      <dsp:nvSpPr>
        <dsp:cNvPr id="0" name=""/>
        <dsp:cNvSpPr/>
      </dsp:nvSpPr>
      <dsp:spPr>
        <a:xfrm>
          <a:off x="6240312"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Decorations</a:t>
          </a:r>
        </a:p>
      </dsp:txBody>
      <dsp:txXfrm>
        <a:off x="6240312" y="1229215"/>
        <a:ext cx="572677" cy="286338"/>
      </dsp:txXfrm>
    </dsp:sp>
    <dsp:sp modelId="{5C701434-814B-4D0A-8C81-E308EE1851A4}">
      <dsp:nvSpPr>
        <dsp:cNvPr id="0" name=""/>
        <dsp:cNvSpPr/>
      </dsp:nvSpPr>
      <dsp:spPr>
        <a:xfrm>
          <a:off x="5893842"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Design</a:t>
          </a:r>
        </a:p>
      </dsp:txBody>
      <dsp:txXfrm>
        <a:off x="5893842" y="1635815"/>
        <a:ext cx="572677" cy="286338"/>
      </dsp:txXfrm>
    </dsp:sp>
    <dsp:sp modelId="{957CBEC2-04F8-48A7-82FB-6A9E1DB34317}">
      <dsp:nvSpPr>
        <dsp:cNvPr id="0" name=""/>
        <dsp:cNvSpPr/>
      </dsp:nvSpPr>
      <dsp:spPr>
        <a:xfrm>
          <a:off x="7279721"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Marketing</a:t>
          </a:r>
        </a:p>
      </dsp:txBody>
      <dsp:txXfrm>
        <a:off x="7279721" y="822614"/>
        <a:ext cx="572677" cy="286338"/>
      </dsp:txXfrm>
    </dsp:sp>
    <dsp:sp modelId="{FDB6699F-BFF7-49C1-B5BF-A5C22DEF91C7}">
      <dsp:nvSpPr>
        <dsp:cNvPr id="0" name=""/>
        <dsp:cNvSpPr/>
      </dsp:nvSpPr>
      <dsp:spPr>
        <a:xfrm>
          <a:off x="6933251"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GNSQ</a:t>
          </a:r>
        </a:p>
      </dsp:txBody>
      <dsp:txXfrm>
        <a:off x="6933251" y="1229215"/>
        <a:ext cx="572677" cy="286338"/>
      </dsp:txXfrm>
    </dsp:sp>
    <dsp:sp modelId="{0406DC6A-31AD-455A-A749-19BCE2DA8EB5}">
      <dsp:nvSpPr>
        <dsp:cNvPr id="0" name=""/>
        <dsp:cNvSpPr/>
      </dsp:nvSpPr>
      <dsp:spPr>
        <a:xfrm>
          <a:off x="6586782"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Facebook</a:t>
          </a:r>
        </a:p>
      </dsp:txBody>
      <dsp:txXfrm>
        <a:off x="6586782" y="1635815"/>
        <a:ext cx="572677" cy="286338"/>
      </dsp:txXfrm>
    </dsp:sp>
    <dsp:sp modelId="{D4F403C6-C02E-489A-B6FC-0E2BBEC4245C}">
      <dsp:nvSpPr>
        <dsp:cNvPr id="0" name=""/>
        <dsp:cNvSpPr/>
      </dsp:nvSpPr>
      <dsp:spPr>
        <a:xfrm>
          <a:off x="6240312" y="2042416"/>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Instagram</a:t>
          </a:r>
        </a:p>
      </dsp:txBody>
      <dsp:txXfrm>
        <a:off x="6240312" y="2042416"/>
        <a:ext cx="572677" cy="286338"/>
      </dsp:txXfrm>
    </dsp:sp>
    <dsp:sp modelId="{1683F3FC-5B76-4D49-83CC-C0F6367F7041}">
      <dsp:nvSpPr>
        <dsp:cNvPr id="0" name=""/>
        <dsp:cNvSpPr/>
      </dsp:nvSpPr>
      <dsp:spPr>
        <a:xfrm>
          <a:off x="5893842" y="2449017"/>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TikTok</a:t>
          </a:r>
        </a:p>
      </dsp:txBody>
      <dsp:txXfrm>
        <a:off x="5893842" y="2449017"/>
        <a:ext cx="572677" cy="286338"/>
      </dsp:txXfrm>
    </dsp:sp>
    <dsp:sp modelId="{825847F9-FD66-4F71-984B-A73D6FB365A7}">
      <dsp:nvSpPr>
        <dsp:cNvPr id="0" name=""/>
        <dsp:cNvSpPr/>
      </dsp:nvSpPr>
      <dsp:spPr>
        <a:xfrm>
          <a:off x="5547372" y="2855618"/>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Word of mouth</a:t>
          </a:r>
        </a:p>
      </dsp:txBody>
      <dsp:txXfrm>
        <a:off x="5547372" y="2855618"/>
        <a:ext cx="572677" cy="286338"/>
      </dsp:txXfrm>
    </dsp:sp>
    <dsp:sp modelId="{3A7B6383-2A1C-42EE-B28C-1EA25EC9F9F4}">
      <dsp:nvSpPr>
        <dsp:cNvPr id="0" name=""/>
        <dsp:cNvSpPr/>
      </dsp:nvSpPr>
      <dsp:spPr>
        <a:xfrm>
          <a:off x="7972660" y="822614"/>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b="1" kern="1200"/>
            <a:t>Finance</a:t>
          </a:r>
        </a:p>
      </dsp:txBody>
      <dsp:txXfrm>
        <a:off x="7972660" y="822614"/>
        <a:ext cx="572677" cy="286338"/>
      </dsp:txXfrm>
    </dsp:sp>
    <dsp:sp modelId="{80493D5E-DED9-407C-BF75-206E1890157D}">
      <dsp:nvSpPr>
        <dsp:cNvPr id="0" name=""/>
        <dsp:cNvSpPr/>
      </dsp:nvSpPr>
      <dsp:spPr>
        <a:xfrm>
          <a:off x="7626191" y="12292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Plan</a:t>
          </a:r>
        </a:p>
      </dsp:txBody>
      <dsp:txXfrm>
        <a:off x="7626191" y="1229215"/>
        <a:ext cx="572677" cy="286338"/>
      </dsp:txXfrm>
    </dsp:sp>
    <dsp:sp modelId="{E2FE9BD1-4B4E-4538-83EB-DB22948F69A4}">
      <dsp:nvSpPr>
        <dsp:cNvPr id="0" name=""/>
        <dsp:cNvSpPr/>
      </dsp:nvSpPr>
      <dsp:spPr>
        <a:xfrm>
          <a:off x="7279721" y="1635815"/>
          <a:ext cx="572677" cy="2863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Budget</a:t>
          </a:r>
        </a:p>
      </dsp:txBody>
      <dsp:txXfrm>
        <a:off x="7279721" y="1635815"/>
        <a:ext cx="572677" cy="28633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5728</TotalTime>
  <Pages>47</Pages>
  <Words>4769</Words>
  <Characters>27186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Lewis</dc:creator>
  <cp:keywords/>
  <dc:description/>
  <cp:lastModifiedBy>Amanda Lewis</cp:lastModifiedBy>
  <cp:revision>2203</cp:revision>
  <dcterms:created xsi:type="dcterms:W3CDTF">2022-02-27T13:02:00Z</dcterms:created>
  <dcterms:modified xsi:type="dcterms:W3CDTF">2022-03-18T21:17:00Z</dcterms:modified>
</cp:coreProperties>
</file>