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A69" w:rsidRPr="007D7A69" w:rsidRDefault="007D7A69" w:rsidP="007D7A69"/>
    <w:p w:rsidR="00B7089E" w:rsidRDefault="00B7089E" w:rsidP="00D30AAD">
      <w:pPr>
        <w:pStyle w:val="Title"/>
        <w:rPr>
          <w:rFonts w:ascii="Arial" w:hAnsi="Arial" w:cs="Arial"/>
          <w:sz w:val="40"/>
        </w:rPr>
      </w:pPr>
      <w:r w:rsidRPr="00D30AAD">
        <w:rPr>
          <w:b/>
          <w:sz w:val="140"/>
          <w:szCs w:val="140"/>
        </w:rPr>
        <w:t xml:space="preserve">An investigation </w:t>
      </w:r>
      <w:r w:rsidR="00515DAA" w:rsidRPr="00D30AAD">
        <w:rPr>
          <w:b/>
          <w:sz w:val="140"/>
          <w:szCs w:val="140"/>
        </w:rPr>
        <w:t>i</w:t>
      </w:r>
      <w:r w:rsidRPr="00D30AAD">
        <w:rPr>
          <w:b/>
          <w:sz w:val="140"/>
          <w:szCs w:val="140"/>
        </w:rPr>
        <w:t>nto early onset Dementia in the UK</w:t>
      </w:r>
    </w:p>
    <w:p w:rsidR="00B7089E" w:rsidRDefault="00B7089E" w:rsidP="00B7089E">
      <w:pPr>
        <w:rPr>
          <w:rFonts w:ascii="Arial" w:hAnsi="Arial" w:cs="Arial"/>
          <w:sz w:val="48"/>
        </w:rPr>
      </w:pPr>
    </w:p>
    <w:p w:rsidR="00D30AAD" w:rsidRPr="00D30AAD" w:rsidRDefault="00D30AAD" w:rsidP="00B7089E">
      <w:pPr>
        <w:rPr>
          <w:rFonts w:ascii="Arial" w:hAnsi="Arial" w:cs="Arial"/>
          <w:sz w:val="48"/>
        </w:rPr>
      </w:pPr>
    </w:p>
    <w:p w:rsidR="00B7089E" w:rsidRDefault="00B7089E" w:rsidP="00F069E3">
      <w:pPr>
        <w:rPr>
          <w:rFonts w:ascii="Arial" w:hAnsi="Arial" w:cs="Arial"/>
          <w:sz w:val="48"/>
        </w:rPr>
      </w:pPr>
      <w:r w:rsidRPr="00D30AAD">
        <w:rPr>
          <w:rFonts w:ascii="Arial" w:hAnsi="Arial" w:cs="Arial"/>
          <w:sz w:val="48"/>
        </w:rPr>
        <w:t>Rebecca Williams</w:t>
      </w:r>
    </w:p>
    <w:p w:rsidR="00AF2D07" w:rsidRPr="00D30AAD" w:rsidRDefault="00AF2D07" w:rsidP="00B7089E">
      <w:pPr>
        <w:rPr>
          <w:rFonts w:ascii="Arial" w:hAnsi="Arial" w:cs="Arial"/>
          <w:sz w:val="48"/>
        </w:rPr>
      </w:pPr>
    </w:p>
    <w:p w:rsidR="00B7089E" w:rsidRDefault="00B7089E" w:rsidP="00B7089E">
      <w:pPr>
        <w:rPr>
          <w:rFonts w:ascii="Arial" w:hAnsi="Arial" w:cs="Arial"/>
          <w:sz w:val="40"/>
        </w:rPr>
      </w:pPr>
    </w:p>
    <w:p w:rsidR="00B7089E" w:rsidRDefault="00B7089E" w:rsidP="00B7089E">
      <w:pPr>
        <w:rPr>
          <w:rFonts w:ascii="Arial" w:hAnsi="Arial" w:cs="Arial"/>
          <w:sz w:val="40"/>
        </w:rPr>
      </w:pPr>
    </w:p>
    <w:p w:rsidR="00B7089E" w:rsidRDefault="00B7089E" w:rsidP="00D30AAD">
      <w:pPr>
        <w:rPr>
          <w:rFonts w:ascii="Arial" w:hAnsi="Arial" w:cs="Arial"/>
          <w:sz w:val="40"/>
        </w:rPr>
      </w:pPr>
    </w:p>
    <w:p w:rsidR="00B7089E" w:rsidRDefault="00B7089E" w:rsidP="00B7089E">
      <w:pPr>
        <w:rPr>
          <w:rFonts w:ascii="Arial" w:hAnsi="Arial" w:cs="Arial"/>
          <w:sz w:val="32"/>
        </w:rPr>
      </w:pPr>
      <w:r w:rsidRPr="00D30AAD">
        <w:rPr>
          <w:rFonts w:ascii="Arial" w:hAnsi="Arial" w:cs="Arial"/>
          <w:sz w:val="32"/>
        </w:rPr>
        <w:t xml:space="preserve">Dissertation submitted as part of the requirements for the award </w:t>
      </w:r>
      <w:r w:rsidR="008B5D36" w:rsidRPr="00D30AAD">
        <w:rPr>
          <w:rFonts w:ascii="Arial" w:hAnsi="Arial" w:cs="Arial"/>
          <w:sz w:val="32"/>
        </w:rPr>
        <w:t>BSc</w:t>
      </w:r>
      <w:r w:rsidRPr="00D30AAD">
        <w:rPr>
          <w:rFonts w:ascii="Arial" w:hAnsi="Arial" w:cs="Arial"/>
          <w:sz w:val="32"/>
        </w:rPr>
        <w:t xml:space="preserve"> (hons) Health and Social Care </w:t>
      </w:r>
    </w:p>
    <w:p w:rsidR="007D7A69" w:rsidRDefault="007D7A69" w:rsidP="00B7089E">
      <w:pPr>
        <w:rPr>
          <w:rFonts w:ascii="Arial" w:hAnsi="Arial" w:cs="Arial"/>
          <w:sz w:val="32"/>
        </w:rPr>
      </w:pPr>
    </w:p>
    <w:p w:rsidR="00515DAA" w:rsidRPr="00FE2FCD" w:rsidRDefault="00515DAA" w:rsidP="00B7089E">
      <w:pPr>
        <w:rPr>
          <w:rFonts w:ascii="Arial" w:hAnsi="Arial" w:cs="Arial"/>
          <w:b/>
          <w:sz w:val="28"/>
          <w:u w:val="single"/>
        </w:rPr>
      </w:pPr>
      <w:r w:rsidRPr="00FE2FCD">
        <w:rPr>
          <w:rFonts w:ascii="Arial" w:hAnsi="Arial" w:cs="Arial"/>
          <w:b/>
          <w:sz w:val="28"/>
          <w:u w:val="single"/>
        </w:rPr>
        <w:lastRenderedPageBreak/>
        <w:t xml:space="preserve">Acknowledgements </w:t>
      </w:r>
    </w:p>
    <w:p w:rsidR="00515DAA" w:rsidRDefault="00AC681C" w:rsidP="00515DAA">
      <w:pPr>
        <w:spacing w:line="360" w:lineRule="auto"/>
        <w:rPr>
          <w:rFonts w:ascii="Arial" w:hAnsi="Arial" w:cs="Arial"/>
          <w:sz w:val="24"/>
        </w:rPr>
      </w:pPr>
      <w:r>
        <w:rPr>
          <w:rFonts w:ascii="Arial" w:hAnsi="Arial" w:cs="Arial"/>
          <w:sz w:val="24"/>
        </w:rPr>
        <w:t xml:space="preserve">Firstly I would like to say a massive thank you to my research supervisor Tania Davies, for providing excellent communication throughout this challenging time. I would also like to thank her for the confident boost she has given me to enable me to complete the final thesis regarding facing a number of challenges every step of the way at the same time. I would also like to thank her for her time and effort in supporting me throughout the last 3 years. Thank you Tania. </w:t>
      </w:r>
    </w:p>
    <w:p w:rsidR="00AC681C" w:rsidRDefault="00AC681C" w:rsidP="00515DAA">
      <w:pPr>
        <w:spacing w:line="360" w:lineRule="auto"/>
        <w:rPr>
          <w:rFonts w:ascii="Arial" w:hAnsi="Arial" w:cs="Arial"/>
          <w:sz w:val="24"/>
        </w:rPr>
      </w:pPr>
      <w:r>
        <w:rPr>
          <w:rFonts w:ascii="Arial" w:hAnsi="Arial" w:cs="Arial"/>
          <w:sz w:val="24"/>
        </w:rPr>
        <w:t xml:space="preserve">I would also like to thank my fellow class mates, for encouraging me to provide the best of my ability and for motivating me to do well in my final year. However I would like to say a massive thank you to Rachel Sosu for her time and effort in guiding me and supporting me throughout challenging and difficult times this year. </w:t>
      </w:r>
    </w:p>
    <w:p w:rsidR="00515DAA" w:rsidRDefault="00AC681C" w:rsidP="00515DAA">
      <w:pPr>
        <w:spacing w:line="360" w:lineRule="auto"/>
        <w:rPr>
          <w:rFonts w:ascii="Arial" w:hAnsi="Arial" w:cs="Arial"/>
          <w:sz w:val="24"/>
        </w:rPr>
      </w:pPr>
      <w:r>
        <w:rPr>
          <w:rFonts w:ascii="Arial" w:hAnsi="Arial" w:cs="Arial"/>
          <w:sz w:val="24"/>
        </w:rPr>
        <w:t xml:space="preserve">Finally I would like to say a massive thank you to my boyfriend &amp; family for all their help and support, and for believing in me. I wouldn’t be where I am today if it was not for them. </w:t>
      </w: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FE2FCD" w:rsidRDefault="00FE2FCD"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515DAA" w:rsidRDefault="00515DAA" w:rsidP="00515DAA">
      <w:pPr>
        <w:spacing w:line="360" w:lineRule="auto"/>
        <w:rPr>
          <w:rFonts w:ascii="Arial" w:hAnsi="Arial" w:cs="Arial"/>
          <w:sz w:val="24"/>
        </w:rPr>
      </w:pPr>
    </w:p>
    <w:p w:rsidR="00515DAA" w:rsidRPr="00FE2FCD" w:rsidRDefault="00515DAA" w:rsidP="00515DAA">
      <w:pPr>
        <w:spacing w:line="360" w:lineRule="auto"/>
        <w:rPr>
          <w:rFonts w:ascii="Arial" w:hAnsi="Arial" w:cs="Arial"/>
          <w:b/>
          <w:sz w:val="28"/>
          <w:u w:val="single"/>
        </w:rPr>
      </w:pPr>
      <w:r w:rsidRPr="00FE2FCD">
        <w:rPr>
          <w:rFonts w:ascii="Arial" w:hAnsi="Arial" w:cs="Arial"/>
          <w:b/>
          <w:sz w:val="28"/>
          <w:u w:val="single"/>
        </w:rPr>
        <w:lastRenderedPageBreak/>
        <w:t xml:space="preserve">Abstract </w:t>
      </w:r>
    </w:p>
    <w:p w:rsidR="00372776" w:rsidRPr="00BD6C89" w:rsidRDefault="00827161" w:rsidP="00515DAA">
      <w:pPr>
        <w:spacing w:line="360" w:lineRule="auto"/>
        <w:rPr>
          <w:rFonts w:ascii="Arial" w:hAnsi="Arial" w:cs="Arial"/>
          <w:sz w:val="24"/>
        </w:rPr>
      </w:pPr>
      <w:r w:rsidRPr="00BD6C89">
        <w:rPr>
          <w:rFonts w:ascii="Arial" w:hAnsi="Arial" w:cs="Arial"/>
          <w:sz w:val="24"/>
        </w:rPr>
        <w:t xml:space="preserve">The aim of this research project is to investigate the causes of early onset dementia, and to identify and compare the differences between early onset dementia and dementia in later life. Early onset dementia is based on people ages 65 years old and under whereas dementia in later life is based on people over the age of 65. </w:t>
      </w:r>
    </w:p>
    <w:p w:rsidR="00BD6C89" w:rsidRDefault="00BD6C89" w:rsidP="00515DAA">
      <w:pPr>
        <w:spacing w:line="360" w:lineRule="auto"/>
        <w:rPr>
          <w:rFonts w:ascii="Arial" w:hAnsi="Arial" w:cs="Arial"/>
          <w:sz w:val="24"/>
        </w:rPr>
      </w:pPr>
      <w:r w:rsidRPr="00BD6C89">
        <w:rPr>
          <w:rFonts w:ascii="Arial" w:hAnsi="Arial" w:cs="Arial"/>
          <w:sz w:val="24"/>
        </w:rPr>
        <w:t xml:space="preserve">The methods chosen throughout this research article was a critically appraisal skills programme (CASP) to ensure the correct and relevant information was obtained throughout each article chosen. Due to the findings of literature, dementia in younger people is less common than those who have general dementia (also known as dementia in later life) however there are a number of causes of dementia in early years, with the main cause of dementia being a damage brain cell. </w:t>
      </w:r>
    </w:p>
    <w:p w:rsidR="00372776" w:rsidRDefault="00BD6C89" w:rsidP="00515DAA">
      <w:pPr>
        <w:spacing w:line="360" w:lineRule="auto"/>
        <w:rPr>
          <w:rFonts w:ascii="Arial" w:hAnsi="Arial" w:cs="Arial"/>
          <w:sz w:val="24"/>
        </w:rPr>
      </w:pPr>
      <w:r>
        <w:rPr>
          <w:rFonts w:ascii="Arial" w:hAnsi="Arial" w:cs="Arial"/>
          <w:sz w:val="24"/>
        </w:rPr>
        <w:t>Age has a major role in d</w:t>
      </w:r>
      <w:r w:rsidR="009F2D31">
        <w:rPr>
          <w:rFonts w:ascii="Arial" w:hAnsi="Arial" w:cs="Arial"/>
          <w:sz w:val="24"/>
        </w:rPr>
        <w:t>ementia in younger life, due to dementia being known as an illness in the elder generation. By researching it is said that a lot of care workers and health professionals do not have a great understanding on how to treat a patient with dementia. More training is needed to give carers a better knowledge and understanding on dementia and give them the confidence to enable them to treat a person with dementia in younger life.</w:t>
      </w:r>
    </w:p>
    <w:p w:rsidR="009F2D31" w:rsidRPr="009F2D31" w:rsidRDefault="009F2D31" w:rsidP="00515DAA">
      <w:pPr>
        <w:spacing w:line="360" w:lineRule="auto"/>
        <w:rPr>
          <w:rFonts w:ascii="Arial" w:hAnsi="Arial" w:cs="Arial"/>
          <w:sz w:val="24"/>
        </w:rPr>
      </w:pPr>
      <w:r>
        <w:rPr>
          <w:rFonts w:ascii="Arial" w:hAnsi="Arial" w:cs="Arial"/>
          <w:sz w:val="24"/>
        </w:rPr>
        <w:t xml:space="preserve">The themes chosen throughout this article were related to the most important factors and the factors that came up most in each article related to the chosen topic. Age, Causes and diagnosis are the most important factors of dementia in early life, due to many misdiagnoses. </w:t>
      </w:r>
    </w:p>
    <w:p w:rsidR="00372776" w:rsidRDefault="00372776" w:rsidP="00515DAA">
      <w:pPr>
        <w:spacing w:line="360" w:lineRule="auto"/>
        <w:rPr>
          <w:rFonts w:ascii="Arial" w:hAnsi="Arial" w:cs="Arial"/>
          <w:sz w:val="28"/>
          <w:u w:val="single"/>
        </w:rPr>
      </w:pPr>
    </w:p>
    <w:p w:rsidR="00372776" w:rsidRDefault="00372776" w:rsidP="00515DAA">
      <w:pPr>
        <w:spacing w:line="360" w:lineRule="auto"/>
        <w:rPr>
          <w:rFonts w:ascii="Arial" w:hAnsi="Arial" w:cs="Arial"/>
          <w:sz w:val="28"/>
          <w:u w:val="single"/>
        </w:rPr>
      </w:pPr>
    </w:p>
    <w:p w:rsidR="00BF75AA" w:rsidRDefault="00BF75AA" w:rsidP="00515DAA">
      <w:pPr>
        <w:spacing w:line="360" w:lineRule="auto"/>
        <w:rPr>
          <w:rFonts w:ascii="Arial" w:hAnsi="Arial" w:cs="Arial"/>
          <w:sz w:val="28"/>
          <w:u w:val="single"/>
        </w:rPr>
      </w:pPr>
    </w:p>
    <w:p w:rsidR="00372776" w:rsidRDefault="00372776" w:rsidP="00515DAA">
      <w:pPr>
        <w:spacing w:line="360" w:lineRule="auto"/>
        <w:rPr>
          <w:rFonts w:ascii="Arial" w:hAnsi="Arial" w:cs="Arial"/>
          <w:sz w:val="28"/>
          <w:u w:val="single"/>
        </w:rPr>
      </w:pPr>
    </w:p>
    <w:p w:rsidR="00372776" w:rsidRDefault="00372776" w:rsidP="00515DAA">
      <w:pPr>
        <w:spacing w:line="360" w:lineRule="auto"/>
        <w:rPr>
          <w:rFonts w:ascii="Arial" w:hAnsi="Arial" w:cs="Arial"/>
          <w:sz w:val="28"/>
          <w:u w:val="single"/>
        </w:rPr>
      </w:pPr>
    </w:p>
    <w:p w:rsidR="00372776" w:rsidRDefault="00372776" w:rsidP="00515DAA">
      <w:pPr>
        <w:spacing w:line="360" w:lineRule="auto"/>
        <w:rPr>
          <w:rFonts w:ascii="Arial" w:hAnsi="Arial" w:cs="Arial"/>
          <w:sz w:val="28"/>
          <w:u w:val="single"/>
        </w:rPr>
      </w:pPr>
    </w:p>
    <w:p w:rsidR="00DD3BD7" w:rsidRDefault="00DD3BD7" w:rsidP="00515DAA">
      <w:pPr>
        <w:spacing w:line="360" w:lineRule="auto"/>
        <w:rPr>
          <w:rFonts w:ascii="Arial" w:hAnsi="Arial" w:cs="Arial"/>
          <w:sz w:val="28"/>
          <w:u w:val="single"/>
        </w:rPr>
      </w:pPr>
    </w:p>
    <w:p w:rsidR="00372776" w:rsidRPr="00E32815" w:rsidRDefault="00372776" w:rsidP="00515DAA">
      <w:pPr>
        <w:spacing w:line="360" w:lineRule="auto"/>
        <w:rPr>
          <w:rFonts w:ascii="Arial" w:hAnsi="Arial" w:cs="Arial"/>
          <w:b/>
          <w:u w:val="single"/>
        </w:rPr>
      </w:pPr>
      <w:r w:rsidRPr="00E32815">
        <w:rPr>
          <w:rFonts w:ascii="Arial" w:hAnsi="Arial" w:cs="Arial"/>
          <w:b/>
          <w:u w:val="single"/>
        </w:rPr>
        <w:lastRenderedPageBreak/>
        <w:t>Contents</w:t>
      </w:r>
      <w:r w:rsidR="00E32815" w:rsidRPr="00E32815">
        <w:rPr>
          <w:rFonts w:ascii="Arial" w:hAnsi="Arial" w:cs="Arial"/>
          <w:b/>
          <w:u w:val="single"/>
        </w:rPr>
        <w:t xml:space="preserve"> Page</w:t>
      </w:r>
      <w:r w:rsidR="003A7D33" w:rsidRPr="00E32815">
        <w:rPr>
          <w:rFonts w:ascii="Arial" w:hAnsi="Arial" w:cs="Arial"/>
          <w:b/>
          <w:u w:val="single"/>
        </w:rPr>
        <w:t xml:space="preserve"> </w:t>
      </w:r>
    </w:p>
    <w:p w:rsidR="00BF75AA" w:rsidRPr="00DD3BD7" w:rsidRDefault="00BF75AA" w:rsidP="00DD3BD7">
      <w:pPr>
        <w:spacing w:after="0" w:line="240" w:lineRule="auto"/>
        <w:rPr>
          <w:rFonts w:ascii="Arial" w:hAnsi="Arial" w:cs="Arial"/>
        </w:rPr>
      </w:pPr>
      <w:r w:rsidRPr="00DD3BD7">
        <w:rPr>
          <w:rFonts w:ascii="Arial" w:hAnsi="Arial" w:cs="Arial"/>
        </w:rPr>
        <w:t xml:space="preserve">Title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w:t>
      </w:r>
    </w:p>
    <w:p w:rsidR="00BF75AA" w:rsidRPr="00DD3BD7" w:rsidRDefault="00BF75AA" w:rsidP="00DD3BD7">
      <w:pPr>
        <w:spacing w:after="0" w:line="240" w:lineRule="auto"/>
        <w:rPr>
          <w:rFonts w:ascii="Arial" w:hAnsi="Arial" w:cs="Arial"/>
        </w:rPr>
      </w:pPr>
      <w:r w:rsidRPr="00DD3BD7">
        <w:rPr>
          <w:rFonts w:ascii="Arial" w:hAnsi="Arial" w:cs="Arial"/>
        </w:rPr>
        <w:t>Acknowledgment</w:t>
      </w:r>
      <w:r w:rsidRPr="00DD3BD7">
        <w:rPr>
          <w:rFonts w:ascii="Arial" w:hAnsi="Arial" w:cs="Arial"/>
        </w:rPr>
        <w:tab/>
        <w:t xml:space="preserv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2</w:t>
      </w:r>
    </w:p>
    <w:p w:rsidR="00BF75AA" w:rsidRPr="00DD3BD7" w:rsidRDefault="00BF75AA" w:rsidP="00DD3BD7">
      <w:pPr>
        <w:spacing w:after="0" w:line="240" w:lineRule="auto"/>
        <w:rPr>
          <w:rFonts w:ascii="Arial" w:hAnsi="Arial" w:cs="Arial"/>
        </w:rPr>
      </w:pPr>
      <w:r w:rsidRPr="00DD3BD7">
        <w:rPr>
          <w:rFonts w:ascii="Arial" w:hAnsi="Arial" w:cs="Arial"/>
        </w:rPr>
        <w:t xml:space="preserve">Abstract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3</w:t>
      </w:r>
    </w:p>
    <w:p w:rsidR="00BF75AA" w:rsidRPr="00DD3BD7" w:rsidRDefault="00BF75AA" w:rsidP="00DD3BD7">
      <w:pPr>
        <w:spacing w:after="0" w:line="240" w:lineRule="auto"/>
        <w:rPr>
          <w:rFonts w:ascii="Arial" w:hAnsi="Arial" w:cs="Arial"/>
        </w:rPr>
      </w:pPr>
      <w:r w:rsidRPr="00DD3BD7">
        <w:rPr>
          <w:rFonts w:ascii="Arial" w:hAnsi="Arial" w:cs="Arial"/>
        </w:rPr>
        <w:t xml:space="preserve">Contents Page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E32815" w:rsidRPr="00DD3BD7">
        <w:rPr>
          <w:rFonts w:ascii="Arial" w:hAnsi="Arial" w:cs="Arial"/>
        </w:rPr>
        <w:tab/>
      </w:r>
      <w:r w:rsidRPr="00DD3BD7">
        <w:rPr>
          <w:rFonts w:ascii="Arial" w:hAnsi="Arial" w:cs="Arial"/>
        </w:rPr>
        <w:tab/>
      </w:r>
      <w:r w:rsidR="00F7103E">
        <w:rPr>
          <w:rFonts w:ascii="Arial" w:hAnsi="Arial" w:cs="Arial"/>
        </w:rPr>
        <w:t>Page 4</w:t>
      </w:r>
    </w:p>
    <w:p w:rsidR="00E32815" w:rsidRPr="00DD3BD7" w:rsidRDefault="00E32815" w:rsidP="00E32815">
      <w:pPr>
        <w:spacing w:line="240" w:lineRule="auto"/>
        <w:rPr>
          <w:rFonts w:ascii="Arial" w:hAnsi="Arial" w:cs="Arial"/>
        </w:rPr>
      </w:pPr>
    </w:p>
    <w:p w:rsidR="00BF75AA" w:rsidRPr="00DD3BD7" w:rsidRDefault="00BF75AA" w:rsidP="00515DAA">
      <w:pPr>
        <w:spacing w:line="360" w:lineRule="auto"/>
        <w:rPr>
          <w:rFonts w:ascii="Arial" w:hAnsi="Arial" w:cs="Arial"/>
          <w:b/>
        </w:rPr>
      </w:pPr>
      <w:r w:rsidRPr="00DD3BD7">
        <w:rPr>
          <w:rFonts w:ascii="Arial" w:hAnsi="Arial" w:cs="Arial"/>
          <w:b/>
        </w:rPr>
        <w:t xml:space="preserve">Chapter 1 </w:t>
      </w:r>
      <w:r w:rsidR="00E32815" w:rsidRPr="00DD3BD7">
        <w:rPr>
          <w:rFonts w:ascii="Arial" w:hAnsi="Arial" w:cs="Arial"/>
          <w:b/>
        </w:rPr>
        <w:t>– introduction &amp; Background</w:t>
      </w:r>
    </w:p>
    <w:p w:rsidR="00BF75AA" w:rsidRPr="00DD3BD7" w:rsidRDefault="00BF75AA" w:rsidP="00DD3BD7">
      <w:pPr>
        <w:spacing w:after="0" w:line="240" w:lineRule="auto"/>
        <w:rPr>
          <w:rFonts w:ascii="Arial" w:hAnsi="Arial" w:cs="Arial"/>
        </w:rPr>
      </w:pPr>
      <w:r w:rsidRPr="00DD3BD7">
        <w:rPr>
          <w:rFonts w:ascii="Arial" w:hAnsi="Arial" w:cs="Arial"/>
        </w:rPr>
        <w:t xml:space="preserve">Introduction </w:t>
      </w:r>
      <w:r w:rsidRPr="00DD3BD7">
        <w:rPr>
          <w:rFonts w:ascii="Arial" w:hAnsi="Arial" w:cs="Arial"/>
        </w:rPr>
        <w:tab/>
        <w:t xml:space="preserv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5</w:t>
      </w:r>
    </w:p>
    <w:p w:rsidR="00BF75AA" w:rsidRPr="00DD3BD7" w:rsidRDefault="00BF75AA" w:rsidP="00DD3BD7">
      <w:pPr>
        <w:spacing w:after="0" w:line="240" w:lineRule="auto"/>
        <w:rPr>
          <w:rFonts w:ascii="Arial" w:hAnsi="Arial" w:cs="Arial"/>
        </w:rPr>
      </w:pPr>
      <w:r w:rsidRPr="00DD3BD7">
        <w:rPr>
          <w:rFonts w:ascii="Arial" w:hAnsi="Arial" w:cs="Arial"/>
        </w:rPr>
        <w:t xml:space="preserve">Background </w:t>
      </w:r>
      <w:r w:rsidRPr="00DD3BD7">
        <w:rPr>
          <w:rFonts w:ascii="Arial" w:hAnsi="Arial" w:cs="Arial"/>
        </w:rPr>
        <w:tab/>
        <w:t xml:space="preserv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 xml:space="preserve">Page 5 </w:t>
      </w:r>
      <w:r w:rsidRPr="00DD3BD7">
        <w:rPr>
          <w:rFonts w:ascii="Arial" w:hAnsi="Arial" w:cs="Arial"/>
        </w:rPr>
        <w:t xml:space="preserve">&amp; </w:t>
      </w:r>
      <w:r w:rsidR="00F7103E">
        <w:rPr>
          <w:rFonts w:ascii="Arial" w:hAnsi="Arial" w:cs="Arial"/>
        </w:rPr>
        <w:t>6</w:t>
      </w:r>
      <w:r w:rsidRPr="00DD3BD7">
        <w:rPr>
          <w:rFonts w:ascii="Arial" w:hAnsi="Arial" w:cs="Arial"/>
        </w:rPr>
        <w:tab/>
      </w:r>
    </w:p>
    <w:p w:rsidR="00BF75AA" w:rsidRPr="00DD3BD7" w:rsidRDefault="00BF75AA" w:rsidP="00DD3BD7">
      <w:pPr>
        <w:spacing w:after="0" w:line="240" w:lineRule="auto"/>
        <w:rPr>
          <w:rFonts w:ascii="Arial" w:hAnsi="Arial" w:cs="Arial"/>
        </w:rPr>
      </w:pPr>
      <w:r w:rsidRPr="00DD3BD7">
        <w:rPr>
          <w:rFonts w:ascii="Arial" w:hAnsi="Arial" w:cs="Arial"/>
        </w:rPr>
        <w:t xml:space="preserve">Justification </w:t>
      </w:r>
      <w:r w:rsidRPr="00DD3BD7">
        <w:rPr>
          <w:rFonts w:ascii="Arial" w:hAnsi="Arial" w:cs="Arial"/>
        </w:rPr>
        <w:tab/>
        <w:t xml:space="preserv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7</w:t>
      </w:r>
    </w:p>
    <w:p w:rsidR="00BF75AA" w:rsidRPr="00DD3BD7" w:rsidRDefault="00BF75AA" w:rsidP="00DD3BD7">
      <w:pPr>
        <w:spacing w:after="0" w:line="240" w:lineRule="auto"/>
        <w:rPr>
          <w:rFonts w:ascii="Arial" w:hAnsi="Arial" w:cs="Arial"/>
        </w:rPr>
      </w:pPr>
      <w:r w:rsidRPr="00DD3BD7">
        <w:rPr>
          <w:rFonts w:ascii="Arial" w:hAnsi="Arial" w:cs="Arial"/>
        </w:rPr>
        <w:t xml:space="preserve">Aims &amp; Objectives </w:t>
      </w:r>
      <w:r w:rsidRPr="00DD3BD7">
        <w:rPr>
          <w:rFonts w:ascii="Arial" w:hAnsi="Arial" w:cs="Arial"/>
        </w:rPr>
        <w:tab/>
        <w:t xml:space="preserve">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7</w:t>
      </w:r>
    </w:p>
    <w:p w:rsidR="00E32815" w:rsidRPr="00DD3BD7" w:rsidRDefault="00E32815" w:rsidP="00E32815">
      <w:pPr>
        <w:spacing w:line="240" w:lineRule="auto"/>
        <w:rPr>
          <w:rFonts w:ascii="Arial" w:hAnsi="Arial" w:cs="Arial"/>
        </w:rPr>
      </w:pPr>
    </w:p>
    <w:p w:rsidR="00BF75AA" w:rsidRPr="00DD3BD7" w:rsidRDefault="00BF75AA" w:rsidP="00515DAA">
      <w:pPr>
        <w:spacing w:line="360" w:lineRule="auto"/>
        <w:rPr>
          <w:rFonts w:ascii="Arial" w:hAnsi="Arial" w:cs="Arial"/>
          <w:b/>
        </w:rPr>
      </w:pPr>
      <w:r w:rsidRPr="00DD3BD7">
        <w:rPr>
          <w:rFonts w:ascii="Arial" w:hAnsi="Arial" w:cs="Arial"/>
          <w:b/>
        </w:rPr>
        <w:t xml:space="preserve">Chapter 2 </w:t>
      </w:r>
      <w:r w:rsidR="00E32815" w:rsidRPr="00DD3BD7">
        <w:rPr>
          <w:rFonts w:ascii="Arial" w:hAnsi="Arial" w:cs="Arial"/>
          <w:b/>
        </w:rPr>
        <w:t>– Methodology, Methods &amp; Search Strategy</w:t>
      </w:r>
    </w:p>
    <w:p w:rsidR="00BF75AA" w:rsidRPr="00DD3BD7" w:rsidRDefault="00BF75AA" w:rsidP="00DD3BD7">
      <w:pPr>
        <w:spacing w:after="0" w:line="240" w:lineRule="auto"/>
        <w:rPr>
          <w:rFonts w:ascii="Arial" w:hAnsi="Arial" w:cs="Arial"/>
        </w:rPr>
      </w:pPr>
      <w:r w:rsidRPr="00DD3BD7">
        <w:rPr>
          <w:rFonts w:ascii="Arial" w:hAnsi="Arial" w:cs="Arial"/>
        </w:rPr>
        <w:t xml:space="preserve">Systematic Review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8</w:t>
      </w:r>
    </w:p>
    <w:p w:rsidR="00BF75AA" w:rsidRPr="00DD3BD7" w:rsidRDefault="00BF75AA" w:rsidP="00DD3BD7">
      <w:pPr>
        <w:spacing w:after="0" w:line="240" w:lineRule="auto"/>
        <w:rPr>
          <w:rFonts w:ascii="Arial" w:hAnsi="Arial" w:cs="Arial"/>
        </w:rPr>
      </w:pPr>
      <w:r w:rsidRPr="00DD3BD7">
        <w:rPr>
          <w:rFonts w:ascii="Arial" w:hAnsi="Arial" w:cs="Arial"/>
        </w:rPr>
        <w:t>Methods &amp; Methodology</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9 &amp; 10</w:t>
      </w:r>
    </w:p>
    <w:p w:rsidR="00BF75AA" w:rsidRPr="00DD3BD7" w:rsidRDefault="00BF75AA" w:rsidP="00DD3BD7">
      <w:pPr>
        <w:spacing w:after="0" w:line="240" w:lineRule="auto"/>
        <w:rPr>
          <w:rFonts w:ascii="Arial" w:hAnsi="Arial" w:cs="Arial"/>
        </w:rPr>
      </w:pPr>
      <w:r w:rsidRPr="00DD3BD7">
        <w:rPr>
          <w:rFonts w:ascii="Arial" w:hAnsi="Arial" w:cs="Arial"/>
        </w:rPr>
        <w:t xml:space="preserve">Search Strategy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10</w:t>
      </w:r>
    </w:p>
    <w:p w:rsidR="00BF75AA" w:rsidRPr="00DD3BD7" w:rsidRDefault="006412E0" w:rsidP="00DD3BD7">
      <w:pPr>
        <w:spacing w:after="0" w:line="240" w:lineRule="auto"/>
        <w:rPr>
          <w:rFonts w:ascii="Arial" w:hAnsi="Arial" w:cs="Arial"/>
        </w:rPr>
      </w:pPr>
      <w:r w:rsidRPr="00DD3BD7">
        <w:rPr>
          <w:rFonts w:ascii="Arial" w:hAnsi="Arial" w:cs="Arial"/>
        </w:rPr>
        <w:t>Ethical considerations</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11</w:t>
      </w:r>
    </w:p>
    <w:p w:rsidR="006412E0" w:rsidRPr="00DD3BD7" w:rsidRDefault="006412E0" w:rsidP="00DD3BD7">
      <w:pPr>
        <w:spacing w:after="0" w:line="240" w:lineRule="auto"/>
        <w:rPr>
          <w:rFonts w:ascii="Arial" w:hAnsi="Arial" w:cs="Arial"/>
        </w:rPr>
      </w:pPr>
      <w:r w:rsidRPr="00DD3BD7">
        <w:rPr>
          <w:rFonts w:ascii="Arial" w:hAnsi="Arial" w:cs="Arial"/>
        </w:rPr>
        <w:t>Creations of themes</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12</w:t>
      </w:r>
    </w:p>
    <w:p w:rsidR="00E32815" w:rsidRPr="00DD3BD7" w:rsidRDefault="00E32815" w:rsidP="00E32815">
      <w:pPr>
        <w:spacing w:line="240" w:lineRule="auto"/>
        <w:rPr>
          <w:rFonts w:ascii="Arial" w:hAnsi="Arial" w:cs="Arial"/>
        </w:rPr>
      </w:pPr>
    </w:p>
    <w:p w:rsidR="00E32815" w:rsidRPr="00DD3BD7" w:rsidRDefault="006412E0" w:rsidP="00515DAA">
      <w:pPr>
        <w:spacing w:line="360" w:lineRule="auto"/>
        <w:rPr>
          <w:rFonts w:ascii="Arial" w:hAnsi="Arial" w:cs="Arial"/>
          <w:b/>
        </w:rPr>
      </w:pPr>
      <w:r w:rsidRPr="00DD3BD7">
        <w:rPr>
          <w:rFonts w:ascii="Arial" w:hAnsi="Arial" w:cs="Arial"/>
          <w:b/>
        </w:rPr>
        <w:t>Chapter 3</w:t>
      </w:r>
      <w:r w:rsidR="00E32815" w:rsidRPr="00DD3BD7">
        <w:rPr>
          <w:rFonts w:ascii="Arial" w:hAnsi="Arial" w:cs="Arial"/>
          <w:b/>
        </w:rPr>
        <w:t xml:space="preserve"> – Thematic analysis of literature</w:t>
      </w:r>
    </w:p>
    <w:p w:rsidR="006412E0" w:rsidRPr="00DD3BD7" w:rsidRDefault="006412E0" w:rsidP="00DD3BD7">
      <w:pPr>
        <w:spacing w:after="0" w:line="240" w:lineRule="auto"/>
        <w:rPr>
          <w:rFonts w:ascii="Arial" w:hAnsi="Arial" w:cs="Arial"/>
        </w:rPr>
      </w:pPr>
      <w:r w:rsidRPr="00DD3BD7">
        <w:rPr>
          <w:rFonts w:ascii="Arial" w:hAnsi="Arial" w:cs="Arial"/>
        </w:rPr>
        <w:t xml:space="preserve">Theme 1 </w:t>
      </w:r>
      <w:r w:rsidR="0076708B">
        <w:rPr>
          <w:rFonts w:ascii="Arial" w:hAnsi="Arial" w:cs="Arial"/>
        </w:rPr>
        <w:t>– Age factors</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t xml:space="preserve">Page </w:t>
      </w:r>
      <w:r w:rsidR="00F7103E">
        <w:rPr>
          <w:rFonts w:ascii="Arial" w:hAnsi="Arial" w:cs="Arial"/>
        </w:rPr>
        <w:t>13 &amp; 14</w:t>
      </w:r>
    </w:p>
    <w:p w:rsidR="006412E0" w:rsidRPr="00DD3BD7" w:rsidRDefault="006412E0" w:rsidP="00DD3BD7">
      <w:pPr>
        <w:spacing w:after="0" w:line="240" w:lineRule="auto"/>
        <w:rPr>
          <w:rFonts w:ascii="Arial" w:hAnsi="Arial" w:cs="Arial"/>
        </w:rPr>
      </w:pPr>
      <w:r w:rsidRPr="00DD3BD7">
        <w:rPr>
          <w:rFonts w:ascii="Arial" w:hAnsi="Arial" w:cs="Arial"/>
        </w:rPr>
        <w:t>Theme 2 -Causes &amp; Mitigating factors</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 xml:space="preserve">Page 14 </w:t>
      </w:r>
      <w:r w:rsidR="00161B35">
        <w:rPr>
          <w:rFonts w:ascii="Arial" w:hAnsi="Arial" w:cs="Arial"/>
        </w:rPr>
        <w:t>- 1</w:t>
      </w:r>
      <w:r w:rsidR="00F7103E">
        <w:rPr>
          <w:rFonts w:ascii="Arial" w:hAnsi="Arial" w:cs="Arial"/>
        </w:rPr>
        <w:t>6</w:t>
      </w:r>
    </w:p>
    <w:p w:rsidR="006412E0" w:rsidRDefault="006412E0" w:rsidP="00DD3BD7">
      <w:pPr>
        <w:spacing w:after="0" w:line="240" w:lineRule="auto"/>
        <w:rPr>
          <w:rFonts w:ascii="Arial" w:hAnsi="Arial" w:cs="Arial"/>
        </w:rPr>
      </w:pPr>
      <w:r w:rsidRPr="00DD3BD7">
        <w:rPr>
          <w:rFonts w:ascii="Arial" w:hAnsi="Arial" w:cs="Arial"/>
        </w:rPr>
        <w:t xml:space="preserve">Theme 3 - importance of diagnosis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16</w:t>
      </w:r>
      <w:r w:rsidR="00161B35">
        <w:rPr>
          <w:rFonts w:ascii="Arial" w:hAnsi="Arial" w:cs="Arial"/>
        </w:rPr>
        <w:t xml:space="preserve"> &amp; 1</w:t>
      </w:r>
      <w:r w:rsidR="00F7103E">
        <w:rPr>
          <w:rFonts w:ascii="Arial" w:hAnsi="Arial" w:cs="Arial"/>
        </w:rPr>
        <w:t>7</w:t>
      </w:r>
    </w:p>
    <w:p w:rsidR="00161B35" w:rsidRPr="00DD3BD7" w:rsidRDefault="00161B35" w:rsidP="00DD3BD7">
      <w:pPr>
        <w:spacing w:after="0" w:line="240" w:lineRule="auto"/>
        <w:rPr>
          <w:rFonts w:ascii="Arial" w:hAnsi="Arial" w:cs="Arial"/>
        </w:rPr>
      </w:pPr>
      <w:r>
        <w:rPr>
          <w:rFonts w:ascii="Arial" w:hAnsi="Arial" w:cs="Arial"/>
        </w:rPr>
        <w:t>Theme 4 – Religion &amp; Culture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w:t>
      </w:r>
      <w:r w:rsidR="00F7103E">
        <w:rPr>
          <w:rFonts w:ascii="Arial" w:hAnsi="Arial" w:cs="Arial"/>
        </w:rPr>
        <w:t xml:space="preserve"> 17</w:t>
      </w:r>
    </w:p>
    <w:p w:rsidR="00E32815" w:rsidRPr="00DD3BD7" w:rsidRDefault="00E32815" w:rsidP="00E32815">
      <w:pPr>
        <w:spacing w:line="240" w:lineRule="auto"/>
        <w:rPr>
          <w:rFonts w:ascii="Arial" w:hAnsi="Arial" w:cs="Arial"/>
        </w:rPr>
      </w:pPr>
    </w:p>
    <w:p w:rsidR="006412E0" w:rsidRPr="00DD3BD7" w:rsidRDefault="006412E0" w:rsidP="006412E0">
      <w:pPr>
        <w:spacing w:line="360" w:lineRule="auto"/>
        <w:rPr>
          <w:rFonts w:ascii="Arial" w:hAnsi="Arial" w:cs="Arial"/>
          <w:b/>
        </w:rPr>
      </w:pPr>
      <w:r w:rsidRPr="00DD3BD7">
        <w:rPr>
          <w:rFonts w:ascii="Arial" w:hAnsi="Arial" w:cs="Arial"/>
          <w:b/>
        </w:rPr>
        <w:t xml:space="preserve">Chapter 4 </w:t>
      </w:r>
      <w:r w:rsidR="00E32815" w:rsidRPr="00DD3BD7">
        <w:rPr>
          <w:rFonts w:ascii="Arial" w:hAnsi="Arial" w:cs="Arial"/>
          <w:b/>
        </w:rPr>
        <w:t xml:space="preserve">– results, conclusion and recommendations </w:t>
      </w:r>
    </w:p>
    <w:p w:rsidR="006412E0" w:rsidRPr="00DD3BD7" w:rsidRDefault="006412E0" w:rsidP="00DD3BD7">
      <w:pPr>
        <w:spacing w:after="0" w:line="240" w:lineRule="auto"/>
        <w:rPr>
          <w:rFonts w:ascii="Arial" w:hAnsi="Arial" w:cs="Arial"/>
        </w:rPr>
      </w:pPr>
      <w:r w:rsidRPr="00DD3BD7">
        <w:rPr>
          <w:rFonts w:ascii="Arial" w:hAnsi="Arial" w:cs="Arial"/>
        </w:rPr>
        <w:t>Findings &amp; Gaps in Literature</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E32815" w:rsidRPr="00DD3BD7">
        <w:rPr>
          <w:rFonts w:ascii="Arial" w:hAnsi="Arial" w:cs="Arial"/>
        </w:rPr>
        <w:tab/>
      </w:r>
      <w:r w:rsidR="00F7103E">
        <w:rPr>
          <w:rFonts w:ascii="Arial" w:hAnsi="Arial" w:cs="Arial"/>
        </w:rPr>
        <w:t>Page 18</w:t>
      </w:r>
    </w:p>
    <w:p w:rsidR="006412E0" w:rsidRPr="00DD3BD7" w:rsidRDefault="006412E0" w:rsidP="00DD3BD7">
      <w:pPr>
        <w:spacing w:after="0" w:line="240" w:lineRule="auto"/>
        <w:rPr>
          <w:rFonts w:ascii="Arial" w:hAnsi="Arial" w:cs="Arial"/>
        </w:rPr>
      </w:pPr>
      <w:r w:rsidRPr="00DD3BD7">
        <w:rPr>
          <w:rFonts w:ascii="Arial" w:hAnsi="Arial" w:cs="Arial"/>
        </w:rPr>
        <w:t xml:space="preserve">Methodological weaknesses identified </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18</w:t>
      </w:r>
    </w:p>
    <w:p w:rsidR="00E32815" w:rsidRPr="00DD3BD7" w:rsidRDefault="00E32815" w:rsidP="00DD3BD7">
      <w:pPr>
        <w:spacing w:after="0" w:line="240" w:lineRule="auto"/>
        <w:rPr>
          <w:rFonts w:ascii="Arial" w:hAnsi="Arial" w:cs="Arial"/>
        </w:rPr>
      </w:pPr>
      <w:r w:rsidRPr="00DD3BD7">
        <w:rPr>
          <w:rFonts w:ascii="Arial" w:hAnsi="Arial" w:cs="Arial"/>
        </w:rPr>
        <w:t>Over all Conclusion</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19</w:t>
      </w:r>
    </w:p>
    <w:p w:rsidR="00E32815" w:rsidRPr="00DD3BD7" w:rsidRDefault="00E32815" w:rsidP="00DD3BD7">
      <w:pPr>
        <w:spacing w:after="0" w:line="240" w:lineRule="auto"/>
        <w:rPr>
          <w:rFonts w:ascii="Arial" w:hAnsi="Arial" w:cs="Arial"/>
        </w:rPr>
      </w:pPr>
      <w:r w:rsidRPr="00DD3BD7">
        <w:rPr>
          <w:rFonts w:ascii="Arial" w:hAnsi="Arial" w:cs="Arial"/>
        </w:rPr>
        <w:t>Recommendations</w:t>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Pr="00DD3BD7">
        <w:rPr>
          <w:rFonts w:ascii="Arial" w:hAnsi="Arial" w:cs="Arial"/>
        </w:rPr>
        <w:tab/>
      </w:r>
      <w:r w:rsidR="00F7103E">
        <w:rPr>
          <w:rFonts w:ascii="Arial" w:hAnsi="Arial" w:cs="Arial"/>
        </w:rPr>
        <w:t>Page 19</w:t>
      </w:r>
    </w:p>
    <w:p w:rsidR="00E32815" w:rsidRPr="00DD3BD7" w:rsidRDefault="00E32815" w:rsidP="00DD3BD7">
      <w:pPr>
        <w:spacing w:after="0" w:line="240" w:lineRule="auto"/>
        <w:rPr>
          <w:rFonts w:ascii="Arial" w:hAnsi="Arial" w:cs="Arial"/>
        </w:rPr>
      </w:pPr>
      <w:r w:rsidRPr="00DD3BD7">
        <w:rPr>
          <w:rFonts w:ascii="Arial" w:hAnsi="Arial" w:cs="Arial"/>
        </w:rPr>
        <w:t>Reference List</w:t>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7841A7">
        <w:rPr>
          <w:rFonts w:ascii="Arial" w:hAnsi="Arial" w:cs="Arial"/>
        </w:rPr>
        <w:tab/>
      </w:r>
      <w:r w:rsidR="00F7103E">
        <w:rPr>
          <w:rFonts w:ascii="Arial" w:hAnsi="Arial" w:cs="Arial"/>
        </w:rPr>
        <w:t>Page 20</w:t>
      </w:r>
      <w:r w:rsidR="007841A7">
        <w:rPr>
          <w:rFonts w:ascii="Arial" w:hAnsi="Arial" w:cs="Arial"/>
        </w:rPr>
        <w:t xml:space="preserve"> – 2</w:t>
      </w:r>
      <w:r w:rsidR="00F7103E">
        <w:rPr>
          <w:rFonts w:ascii="Arial" w:hAnsi="Arial" w:cs="Arial"/>
        </w:rPr>
        <w:t>2</w:t>
      </w:r>
      <w:r w:rsidR="007841A7">
        <w:rPr>
          <w:rFonts w:ascii="Arial" w:hAnsi="Arial" w:cs="Arial"/>
        </w:rPr>
        <w:t xml:space="preserve"> </w:t>
      </w:r>
    </w:p>
    <w:p w:rsidR="00E32815" w:rsidRPr="00DD3BD7" w:rsidRDefault="00E32815" w:rsidP="00E32815">
      <w:pPr>
        <w:spacing w:line="240" w:lineRule="auto"/>
        <w:rPr>
          <w:rFonts w:ascii="Arial" w:hAnsi="Arial" w:cs="Arial"/>
        </w:rPr>
      </w:pPr>
    </w:p>
    <w:p w:rsidR="00DD3BD7" w:rsidRPr="00DD3BD7" w:rsidRDefault="00E32815" w:rsidP="00DD3BD7">
      <w:pPr>
        <w:spacing w:line="360" w:lineRule="auto"/>
        <w:rPr>
          <w:rFonts w:ascii="Arial" w:hAnsi="Arial" w:cs="Arial"/>
          <w:b/>
        </w:rPr>
      </w:pPr>
      <w:r w:rsidRPr="00DD3BD7">
        <w:rPr>
          <w:rFonts w:ascii="Arial" w:hAnsi="Arial" w:cs="Arial"/>
          <w:b/>
        </w:rPr>
        <w:t xml:space="preserve">Appendices </w:t>
      </w:r>
    </w:p>
    <w:p w:rsidR="00DD3BD7" w:rsidRDefault="00DD3BD7" w:rsidP="00DD3BD7">
      <w:pPr>
        <w:spacing w:after="0" w:line="240" w:lineRule="auto"/>
        <w:rPr>
          <w:rFonts w:ascii="Arial" w:hAnsi="Arial" w:cs="Arial"/>
        </w:rPr>
      </w:pPr>
      <w:r>
        <w:rPr>
          <w:rFonts w:ascii="Arial" w:hAnsi="Arial" w:cs="Arial"/>
        </w:rPr>
        <w:t xml:space="preserve">Appendix 1 -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D3BD7">
        <w:rPr>
          <w:rFonts w:ascii="Arial" w:hAnsi="Arial" w:cs="Arial"/>
        </w:rPr>
        <w:t>Page 2</w:t>
      </w:r>
      <w:r w:rsidR="00F7103E">
        <w:rPr>
          <w:rFonts w:ascii="Arial" w:hAnsi="Arial" w:cs="Arial"/>
        </w:rPr>
        <w:t xml:space="preserve">3 </w:t>
      </w:r>
      <w:r w:rsidR="00C23CEF">
        <w:rPr>
          <w:rFonts w:ascii="Arial" w:hAnsi="Arial" w:cs="Arial"/>
        </w:rPr>
        <w:t>&amp; 2</w:t>
      </w:r>
      <w:r w:rsidR="00F7103E">
        <w:rPr>
          <w:rFonts w:ascii="Arial" w:hAnsi="Arial" w:cs="Arial"/>
        </w:rPr>
        <w:t>4</w:t>
      </w:r>
    </w:p>
    <w:p w:rsidR="00DD3BD7" w:rsidRDefault="00DD3BD7" w:rsidP="00DD3BD7">
      <w:pPr>
        <w:spacing w:after="0" w:line="240" w:lineRule="auto"/>
        <w:rPr>
          <w:rFonts w:ascii="Arial" w:hAnsi="Arial" w:cs="Arial"/>
        </w:rPr>
      </w:pPr>
      <w:r>
        <w:rPr>
          <w:rFonts w:ascii="Arial" w:hAnsi="Arial" w:cs="Arial"/>
        </w:rPr>
        <w:t xml:space="preserve">Appendix 2 -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7103E">
        <w:rPr>
          <w:rFonts w:ascii="Arial" w:hAnsi="Arial" w:cs="Arial"/>
        </w:rPr>
        <w:t>Page 25</w:t>
      </w:r>
    </w:p>
    <w:p w:rsidR="00DD3BD7" w:rsidRDefault="007841A7" w:rsidP="00DD3BD7">
      <w:pPr>
        <w:spacing w:after="0" w:line="240" w:lineRule="auto"/>
        <w:rPr>
          <w:rFonts w:ascii="Arial" w:hAnsi="Arial" w:cs="Arial"/>
        </w:rPr>
      </w:pPr>
      <w:r>
        <w:rPr>
          <w:rFonts w:ascii="Arial" w:hAnsi="Arial" w:cs="Arial"/>
        </w:rPr>
        <w:t xml:space="preserve">Appendix 3 -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7103E">
        <w:rPr>
          <w:rFonts w:ascii="Arial" w:hAnsi="Arial" w:cs="Arial"/>
        </w:rPr>
        <w:t>Page 26</w:t>
      </w:r>
      <w:r w:rsidR="00C23CEF">
        <w:rPr>
          <w:rFonts w:ascii="Arial" w:hAnsi="Arial" w:cs="Arial"/>
        </w:rPr>
        <w:t xml:space="preserve"> - 2</w:t>
      </w:r>
      <w:r w:rsidR="00F7103E">
        <w:rPr>
          <w:rFonts w:ascii="Arial" w:hAnsi="Arial" w:cs="Arial"/>
        </w:rPr>
        <w:t>8</w:t>
      </w:r>
    </w:p>
    <w:p w:rsidR="00DD3BD7" w:rsidRPr="00DD3BD7" w:rsidRDefault="00DD3BD7" w:rsidP="00DD3BD7">
      <w:pPr>
        <w:spacing w:after="0" w:line="240" w:lineRule="auto"/>
        <w:rPr>
          <w:rFonts w:ascii="Arial" w:hAnsi="Arial" w:cs="Arial"/>
        </w:rPr>
      </w:pPr>
      <w:r>
        <w:rPr>
          <w:rFonts w:ascii="Arial" w:hAnsi="Arial" w:cs="Arial"/>
        </w:rPr>
        <w:t xml:space="preserve">Appendix 4 -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w:t>
      </w:r>
      <w:r w:rsidR="00F7103E">
        <w:rPr>
          <w:rFonts w:ascii="Arial" w:hAnsi="Arial" w:cs="Arial"/>
        </w:rPr>
        <w:t>29</w:t>
      </w:r>
    </w:p>
    <w:p w:rsidR="00DD3BD7" w:rsidRDefault="00DD3BD7" w:rsidP="00DD3BD7">
      <w:pPr>
        <w:spacing w:line="360" w:lineRule="auto"/>
        <w:rPr>
          <w:rFonts w:ascii="Arial" w:hAnsi="Arial" w:cs="Arial"/>
          <w:sz w:val="20"/>
          <w:szCs w:val="20"/>
        </w:rPr>
      </w:pPr>
    </w:p>
    <w:p w:rsidR="00C97D42" w:rsidRDefault="00E32815" w:rsidP="00515DAA">
      <w:pPr>
        <w:spacing w:line="360" w:lineRule="auto"/>
        <w:rPr>
          <w:rFonts w:ascii="Arial" w:hAnsi="Arial" w:cs="Arial"/>
        </w:rPr>
      </w:pPr>
      <w:r>
        <w:rPr>
          <w:rFonts w:ascii="Arial" w:hAnsi="Arial" w:cs="Arial"/>
        </w:rPr>
        <w:tab/>
      </w:r>
      <w:r>
        <w:rPr>
          <w:rFonts w:ascii="Arial" w:hAnsi="Arial" w:cs="Arial"/>
        </w:rPr>
        <w:tab/>
      </w:r>
      <w:r w:rsidRPr="00E32815">
        <w:rPr>
          <w:rFonts w:ascii="Arial" w:hAnsi="Arial" w:cs="Arial"/>
        </w:rPr>
        <w:tab/>
      </w:r>
    </w:p>
    <w:p w:rsidR="00F7103E" w:rsidRDefault="00F7103E" w:rsidP="00515DAA">
      <w:pPr>
        <w:spacing w:line="360" w:lineRule="auto"/>
        <w:rPr>
          <w:rFonts w:ascii="Arial" w:hAnsi="Arial" w:cs="Arial"/>
        </w:rPr>
      </w:pPr>
    </w:p>
    <w:p w:rsidR="0094355B" w:rsidRDefault="0094355B" w:rsidP="00515DAA">
      <w:pPr>
        <w:spacing w:line="360" w:lineRule="auto"/>
        <w:rPr>
          <w:rFonts w:ascii="Arial" w:hAnsi="Arial" w:cs="Arial"/>
        </w:rPr>
      </w:pPr>
    </w:p>
    <w:p w:rsidR="00997C2B" w:rsidRPr="009179C2" w:rsidRDefault="00997C2B" w:rsidP="00515DAA">
      <w:pPr>
        <w:spacing w:line="360" w:lineRule="auto"/>
        <w:rPr>
          <w:rFonts w:ascii="Arial" w:hAnsi="Arial" w:cs="Arial"/>
          <w:b/>
          <w:sz w:val="24"/>
          <w:u w:val="single"/>
        </w:rPr>
      </w:pPr>
      <w:r w:rsidRPr="009179C2">
        <w:rPr>
          <w:rFonts w:ascii="Arial" w:hAnsi="Arial" w:cs="Arial"/>
          <w:b/>
          <w:sz w:val="24"/>
          <w:u w:val="single"/>
        </w:rPr>
        <w:lastRenderedPageBreak/>
        <w:t>Chapter 1</w:t>
      </w:r>
    </w:p>
    <w:p w:rsidR="00997C2B" w:rsidRPr="009179C2" w:rsidRDefault="00997C2B" w:rsidP="00515DAA">
      <w:pPr>
        <w:spacing w:line="360" w:lineRule="auto"/>
        <w:rPr>
          <w:rFonts w:ascii="Arial" w:hAnsi="Arial" w:cs="Arial"/>
          <w:b/>
          <w:sz w:val="24"/>
        </w:rPr>
      </w:pPr>
      <w:r w:rsidRPr="009179C2">
        <w:rPr>
          <w:rFonts w:ascii="Arial" w:hAnsi="Arial" w:cs="Arial"/>
          <w:b/>
          <w:sz w:val="24"/>
        </w:rPr>
        <w:t xml:space="preserve">Introduction </w:t>
      </w:r>
    </w:p>
    <w:p w:rsidR="00997C2B" w:rsidRDefault="00997C2B" w:rsidP="00515DAA">
      <w:pPr>
        <w:spacing w:line="360" w:lineRule="auto"/>
        <w:rPr>
          <w:rFonts w:ascii="Arial" w:hAnsi="Arial" w:cs="Arial"/>
          <w:sz w:val="24"/>
        </w:rPr>
      </w:pPr>
      <w:r w:rsidRPr="00926485">
        <w:rPr>
          <w:rFonts w:ascii="Arial" w:hAnsi="Arial" w:cs="Arial"/>
          <w:sz w:val="24"/>
        </w:rPr>
        <w:t xml:space="preserve">This </w:t>
      </w:r>
      <w:r w:rsidR="002E371B">
        <w:rPr>
          <w:rFonts w:ascii="Arial" w:hAnsi="Arial" w:cs="Arial"/>
          <w:sz w:val="24"/>
        </w:rPr>
        <w:t>research project will investigate the</w:t>
      </w:r>
      <w:r w:rsidRPr="00926485">
        <w:rPr>
          <w:rFonts w:ascii="Arial" w:hAnsi="Arial" w:cs="Arial"/>
          <w:sz w:val="24"/>
        </w:rPr>
        <w:t xml:space="preserve"> early onset dementia</w:t>
      </w:r>
      <w:r w:rsidR="00A24487">
        <w:rPr>
          <w:rFonts w:ascii="Arial" w:hAnsi="Arial" w:cs="Arial"/>
          <w:sz w:val="24"/>
        </w:rPr>
        <w:t xml:space="preserve"> (EOD)</w:t>
      </w:r>
      <w:r w:rsidRPr="00926485">
        <w:rPr>
          <w:rFonts w:ascii="Arial" w:hAnsi="Arial" w:cs="Arial"/>
          <w:sz w:val="24"/>
        </w:rPr>
        <w:t xml:space="preserve"> in people living in the UK. Dementia is usually associated with the elder generation, however this </w:t>
      </w:r>
      <w:r w:rsidR="00A24487">
        <w:rPr>
          <w:rFonts w:ascii="Arial" w:hAnsi="Arial" w:cs="Arial"/>
          <w:sz w:val="24"/>
        </w:rPr>
        <w:t>research</w:t>
      </w:r>
      <w:r w:rsidRPr="00926485">
        <w:rPr>
          <w:rFonts w:ascii="Arial" w:hAnsi="Arial" w:cs="Arial"/>
          <w:sz w:val="24"/>
        </w:rPr>
        <w:t xml:space="preserve"> will discuss dementia at young</w:t>
      </w:r>
      <w:r w:rsidR="00A24487">
        <w:rPr>
          <w:rFonts w:ascii="Arial" w:hAnsi="Arial" w:cs="Arial"/>
          <w:sz w:val="24"/>
        </w:rPr>
        <w:t>er</w:t>
      </w:r>
      <w:r w:rsidRPr="00926485">
        <w:rPr>
          <w:rFonts w:ascii="Arial" w:hAnsi="Arial" w:cs="Arial"/>
          <w:sz w:val="24"/>
        </w:rPr>
        <w:t xml:space="preserve"> ages</w:t>
      </w:r>
      <w:r w:rsidR="00E14AA7" w:rsidRPr="00926485">
        <w:rPr>
          <w:rFonts w:ascii="Arial" w:hAnsi="Arial" w:cs="Arial"/>
          <w:sz w:val="24"/>
        </w:rPr>
        <w:t>,</w:t>
      </w:r>
      <w:r w:rsidR="00A24487">
        <w:rPr>
          <w:rFonts w:ascii="Arial" w:hAnsi="Arial" w:cs="Arial"/>
          <w:sz w:val="24"/>
        </w:rPr>
        <w:t xml:space="preserve"> and</w:t>
      </w:r>
      <w:r w:rsidR="00E14AA7" w:rsidRPr="00926485">
        <w:rPr>
          <w:rFonts w:ascii="Arial" w:hAnsi="Arial" w:cs="Arial"/>
          <w:sz w:val="24"/>
        </w:rPr>
        <w:t xml:space="preserve"> the differences between early onset dementia and dementia in later life. There will also be a historical and political back</w:t>
      </w:r>
      <w:r w:rsidR="00926485">
        <w:rPr>
          <w:rFonts w:ascii="Arial" w:hAnsi="Arial" w:cs="Arial"/>
          <w:sz w:val="24"/>
        </w:rPr>
        <w:t>g</w:t>
      </w:r>
      <w:r w:rsidR="00E14AA7" w:rsidRPr="00926485">
        <w:rPr>
          <w:rFonts w:ascii="Arial" w:hAnsi="Arial" w:cs="Arial"/>
          <w:sz w:val="24"/>
        </w:rPr>
        <w:t>round information on early onset dementia</w:t>
      </w:r>
      <w:r w:rsidR="00926485" w:rsidRPr="00926485">
        <w:rPr>
          <w:rFonts w:ascii="Arial" w:hAnsi="Arial" w:cs="Arial"/>
          <w:sz w:val="24"/>
        </w:rPr>
        <w:t xml:space="preserve">. Often (EOD) early onset dementia, is ignored while focusing on (LOD) late onset dementia. </w:t>
      </w:r>
      <w:r w:rsidR="002E371B">
        <w:rPr>
          <w:rFonts w:ascii="Arial" w:hAnsi="Arial" w:cs="Arial"/>
          <w:sz w:val="24"/>
        </w:rPr>
        <w:t xml:space="preserve">It will also include statistics on the number of people in the UK that suffer with dementia, and also briefly touch up on the difference between early onset dementia and dementia in later life. </w:t>
      </w:r>
    </w:p>
    <w:p w:rsidR="00A12567" w:rsidRPr="009179C2" w:rsidRDefault="00A12567" w:rsidP="00515DAA">
      <w:pPr>
        <w:spacing w:line="360" w:lineRule="auto"/>
        <w:rPr>
          <w:rFonts w:ascii="Arial" w:hAnsi="Arial" w:cs="Arial"/>
          <w:b/>
          <w:sz w:val="24"/>
        </w:rPr>
      </w:pPr>
      <w:r w:rsidRPr="009179C2">
        <w:rPr>
          <w:rFonts w:ascii="Arial" w:hAnsi="Arial" w:cs="Arial"/>
          <w:b/>
          <w:sz w:val="24"/>
        </w:rPr>
        <w:t xml:space="preserve">Background </w:t>
      </w:r>
    </w:p>
    <w:p w:rsidR="00A42A5D" w:rsidRDefault="00F34903" w:rsidP="00515DAA">
      <w:pPr>
        <w:spacing w:line="360" w:lineRule="auto"/>
        <w:rPr>
          <w:rFonts w:ascii="Arial" w:hAnsi="Arial" w:cs="Arial"/>
          <w:sz w:val="24"/>
        </w:rPr>
      </w:pPr>
      <w:r>
        <w:rPr>
          <w:rFonts w:ascii="Arial" w:hAnsi="Arial" w:cs="Arial"/>
          <w:sz w:val="24"/>
        </w:rPr>
        <w:t>According to (WHO) dementia is syndrome in w</w:t>
      </w:r>
      <w:r w:rsidR="00A24487">
        <w:rPr>
          <w:rFonts w:ascii="Arial" w:hAnsi="Arial" w:cs="Arial"/>
          <w:sz w:val="24"/>
        </w:rPr>
        <w:t>hich diseases effects the brain. Due to this</w:t>
      </w:r>
      <w:r>
        <w:rPr>
          <w:rFonts w:ascii="Arial" w:hAnsi="Arial" w:cs="Arial"/>
          <w:sz w:val="24"/>
        </w:rPr>
        <w:t xml:space="preserve"> the thinking, behaviour and the ability to perform in everyday activities</w:t>
      </w:r>
      <w:r w:rsidR="00A24487">
        <w:rPr>
          <w:rFonts w:ascii="Arial" w:hAnsi="Arial" w:cs="Arial"/>
          <w:sz w:val="24"/>
        </w:rPr>
        <w:t xml:space="preserve"> are also affected</w:t>
      </w:r>
      <w:r>
        <w:rPr>
          <w:rFonts w:ascii="Arial" w:hAnsi="Arial" w:cs="Arial"/>
          <w:sz w:val="24"/>
        </w:rPr>
        <w:t>. Dementia usually occurs in the elderly, however it is not a normal part of aging. (WHO</w:t>
      </w:r>
      <w:r w:rsidR="00A24487">
        <w:rPr>
          <w:rFonts w:ascii="Arial" w:hAnsi="Arial" w:cs="Arial"/>
          <w:sz w:val="24"/>
        </w:rPr>
        <w:t>, 2017</w:t>
      </w:r>
      <w:r>
        <w:rPr>
          <w:rFonts w:ascii="Arial" w:hAnsi="Arial" w:cs="Arial"/>
          <w:sz w:val="24"/>
        </w:rPr>
        <w:t xml:space="preserve">)  </w:t>
      </w:r>
      <w:r w:rsidR="00A12567">
        <w:rPr>
          <w:rFonts w:ascii="Arial" w:hAnsi="Arial" w:cs="Arial"/>
          <w:sz w:val="24"/>
        </w:rPr>
        <w:t xml:space="preserve">Young onset dementia (YOD) </w:t>
      </w:r>
      <w:r w:rsidR="00A24487">
        <w:rPr>
          <w:rFonts w:ascii="Arial" w:hAnsi="Arial" w:cs="Arial"/>
          <w:sz w:val="24"/>
        </w:rPr>
        <w:t>can also be</w:t>
      </w:r>
      <w:r w:rsidR="00A12567">
        <w:rPr>
          <w:rFonts w:ascii="Arial" w:hAnsi="Arial" w:cs="Arial"/>
          <w:sz w:val="24"/>
        </w:rPr>
        <w:t xml:space="preserve"> known as early onset dementia (EOD) (chemali </w:t>
      </w:r>
      <w:r w:rsidR="00A12567">
        <w:rPr>
          <w:rFonts w:ascii="Arial" w:hAnsi="Arial" w:cs="Arial"/>
          <w:i/>
          <w:sz w:val="24"/>
        </w:rPr>
        <w:t xml:space="preserve">et al., </w:t>
      </w:r>
      <w:r w:rsidR="00A12567" w:rsidRPr="00A12567">
        <w:rPr>
          <w:rFonts w:ascii="Arial" w:hAnsi="Arial" w:cs="Arial"/>
          <w:sz w:val="24"/>
        </w:rPr>
        <w:t>2012</w:t>
      </w:r>
      <w:r w:rsidR="00A12567">
        <w:rPr>
          <w:rFonts w:ascii="Arial" w:hAnsi="Arial" w:cs="Arial"/>
          <w:i/>
          <w:sz w:val="24"/>
        </w:rPr>
        <w:t xml:space="preserve">) </w:t>
      </w:r>
      <w:r w:rsidR="00A12567">
        <w:rPr>
          <w:rFonts w:ascii="Arial" w:hAnsi="Arial" w:cs="Arial"/>
          <w:sz w:val="24"/>
        </w:rPr>
        <w:t>early onset dementia is usually diagnosed in patients under the age of 65</w:t>
      </w:r>
      <w:r w:rsidR="00A24487">
        <w:rPr>
          <w:rFonts w:ascii="Arial" w:hAnsi="Arial" w:cs="Arial"/>
          <w:sz w:val="24"/>
        </w:rPr>
        <w:t xml:space="preserve"> years</w:t>
      </w:r>
      <w:r w:rsidR="00A12567">
        <w:rPr>
          <w:rFonts w:ascii="Arial" w:hAnsi="Arial" w:cs="Arial"/>
          <w:sz w:val="24"/>
        </w:rPr>
        <w:t xml:space="preserve">. </w:t>
      </w:r>
      <w:r w:rsidR="00A42A5D">
        <w:rPr>
          <w:rFonts w:ascii="Arial" w:hAnsi="Arial" w:cs="Arial"/>
          <w:sz w:val="24"/>
        </w:rPr>
        <w:t>It was est</w:t>
      </w:r>
      <w:r w:rsidR="00A24487">
        <w:rPr>
          <w:rFonts w:ascii="Arial" w:hAnsi="Arial" w:cs="Arial"/>
          <w:sz w:val="24"/>
        </w:rPr>
        <w:t>imated that 42,325 people had yo</w:t>
      </w:r>
      <w:r w:rsidR="00A42A5D">
        <w:rPr>
          <w:rFonts w:ascii="Arial" w:hAnsi="Arial" w:cs="Arial"/>
          <w:sz w:val="24"/>
        </w:rPr>
        <w:t xml:space="preserve">ung onset dementia in 2013, which accounts for 5% of the total amount of people living in the UK that live with the condition. (Prince </w:t>
      </w:r>
      <w:r w:rsidR="00A42A5D">
        <w:rPr>
          <w:rFonts w:ascii="Arial" w:hAnsi="Arial" w:cs="Arial"/>
          <w:i/>
          <w:sz w:val="24"/>
        </w:rPr>
        <w:t>et al.</w:t>
      </w:r>
      <w:r w:rsidR="00A24487">
        <w:rPr>
          <w:rFonts w:ascii="Arial" w:hAnsi="Arial" w:cs="Arial"/>
          <w:i/>
          <w:sz w:val="24"/>
        </w:rPr>
        <w:t>, 2013</w:t>
      </w:r>
      <w:r w:rsidR="00A42A5D">
        <w:rPr>
          <w:rFonts w:ascii="Arial" w:hAnsi="Arial" w:cs="Arial"/>
          <w:i/>
          <w:sz w:val="24"/>
        </w:rPr>
        <w:t xml:space="preserve">)  </w:t>
      </w:r>
      <w:r w:rsidR="00A24487">
        <w:rPr>
          <w:rFonts w:ascii="Arial" w:hAnsi="Arial" w:cs="Arial"/>
          <w:sz w:val="24"/>
        </w:rPr>
        <w:t xml:space="preserve">caring for someone with dementia can be extremely challenging, </w:t>
      </w:r>
      <w:r w:rsidR="0003048F">
        <w:rPr>
          <w:rFonts w:ascii="Arial" w:hAnsi="Arial" w:cs="Arial"/>
          <w:sz w:val="24"/>
        </w:rPr>
        <w:t xml:space="preserve">not only mentally but also physically, however there are specific difficulties </w:t>
      </w:r>
      <w:r w:rsidR="00A24487">
        <w:rPr>
          <w:rFonts w:ascii="Arial" w:hAnsi="Arial" w:cs="Arial"/>
          <w:sz w:val="24"/>
        </w:rPr>
        <w:t>in caring with someone who has y</w:t>
      </w:r>
      <w:r w:rsidR="0003048F">
        <w:rPr>
          <w:rFonts w:ascii="Arial" w:hAnsi="Arial" w:cs="Arial"/>
          <w:sz w:val="24"/>
        </w:rPr>
        <w:t xml:space="preserve">oung onset dementia. (Schulz and Sherwood, 2009) </w:t>
      </w:r>
    </w:p>
    <w:p w:rsidR="003C3702" w:rsidRDefault="002A6CA0" w:rsidP="000B2057">
      <w:pPr>
        <w:spacing w:line="360" w:lineRule="auto"/>
        <w:rPr>
          <w:rFonts w:ascii="Arial" w:hAnsi="Arial" w:cs="Arial"/>
          <w:sz w:val="24"/>
        </w:rPr>
      </w:pPr>
      <w:r>
        <w:rPr>
          <w:rFonts w:ascii="Arial" w:hAnsi="Arial" w:cs="Arial"/>
          <w:sz w:val="24"/>
        </w:rPr>
        <w:t xml:space="preserve">Early onset dementia is important and poorly understood. Early onset dementia is usually ignored while the concentration is on dementia in later life, as dementia in later life or in elderly people is more common than early dementia. </w:t>
      </w:r>
      <w:r w:rsidR="00660B52">
        <w:rPr>
          <w:rFonts w:ascii="Arial" w:hAnsi="Arial" w:cs="Arial"/>
          <w:sz w:val="24"/>
        </w:rPr>
        <w:t xml:space="preserve">There are two types of early onset dementia, first one being presenile dementia and the second being senile dementia. (Miyoshi,K.,2009) </w:t>
      </w:r>
      <w:r w:rsidR="00BB412E">
        <w:rPr>
          <w:rFonts w:ascii="Arial" w:hAnsi="Arial" w:cs="Arial"/>
          <w:sz w:val="24"/>
        </w:rPr>
        <w:t xml:space="preserve">presenile dementia, is a name used for the </w:t>
      </w:r>
      <w:r w:rsidR="002E371B">
        <w:rPr>
          <w:rFonts w:ascii="Arial" w:hAnsi="Arial" w:cs="Arial"/>
          <w:sz w:val="24"/>
        </w:rPr>
        <w:t>Alzheimer</w:t>
      </w:r>
      <w:r w:rsidR="00BB412E">
        <w:rPr>
          <w:rFonts w:ascii="Arial" w:hAnsi="Arial" w:cs="Arial"/>
          <w:sz w:val="24"/>
        </w:rPr>
        <w:t xml:space="preserve"> type of dementia when it occurs in people under the age of 65 </w:t>
      </w:r>
      <w:r w:rsidR="00F72311">
        <w:rPr>
          <w:rFonts w:ascii="Arial" w:hAnsi="Arial" w:cs="Arial"/>
          <w:sz w:val="24"/>
        </w:rPr>
        <w:t xml:space="preserve">years </w:t>
      </w:r>
      <w:r w:rsidR="00BB412E">
        <w:rPr>
          <w:rFonts w:ascii="Arial" w:hAnsi="Arial" w:cs="Arial"/>
          <w:sz w:val="24"/>
        </w:rPr>
        <w:t>old. (</w:t>
      </w:r>
      <w:r w:rsidR="00F72311">
        <w:rPr>
          <w:rFonts w:ascii="Arial" w:hAnsi="Arial" w:cs="Arial"/>
          <w:sz w:val="24"/>
        </w:rPr>
        <w:t>M</w:t>
      </w:r>
      <w:r w:rsidR="00BB412E">
        <w:rPr>
          <w:rFonts w:ascii="Arial" w:hAnsi="Arial" w:cs="Arial"/>
          <w:sz w:val="24"/>
        </w:rPr>
        <w:t xml:space="preserve">edical dictionary, 2018) </w:t>
      </w:r>
    </w:p>
    <w:p w:rsidR="00A24487" w:rsidRDefault="00A24487" w:rsidP="00A24487">
      <w:pPr>
        <w:spacing w:line="360" w:lineRule="auto"/>
        <w:rPr>
          <w:rFonts w:ascii="Arial" w:hAnsi="Arial" w:cs="Arial"/>
          <w:sz w:val="24"/>
          <w:szCs w:val="24"/>
        </w:rPr>
      </w:pPr>
      <w:r>
        <w:rPr>
          <w:rFonts w:ascii="Arial" w:hAnsi="Arial" w:cs="Arial"/>
          <w:sz w:val="24"/>
          <w:szCs w:val="24"/>
        </w:rPr>
        <w:t xml:space="preserve">Dementia is a very common disease and effects 50 million people worldwide (WHO, 2017) Dementia is one of the major causes of disability and dependency amongst </w:t>
      </w:r>
      <w:r>
        <w:rPr>
          <w:rFonts w:ascii="Arial" w:hAnsi="Arial" w:cs="Arial"/>
          <w:sz w:val="24"/>
          <w:szCs w:val="24"/>
        </w:rPr>
        <w:lastRenderedPageBreak/>
        <w:t xml:space="preserve">the older generation worldwide. (WHO,2017) however there is a number of cases and reports on dementia in the older generation, and not as many reports on dementia in the early years as it is ‘less common’ than dementia In older people.  According to the Alzheimer’s disease International (2017) every 3 seconds someone in the world develops dementia. With near enough 50 million people worldwide suffering with dementia, It is said that in 20 years’ time it is estimated to double in figures, and to reach 75 million by 2030 (Alzheimer’s Disease International,2017) </w:t>
      </w:r>
    </w:p>
    <w:p w:rsidR="00A24487" w:rsidRDefault="00A24487" w:rsidP="000B2057">
      <w:pPr>
        <w:spacing w:line="360" w:lineRule="auto"/>
        <w:rPr>
          <w:rFonts w:ascii="Arial" w:hAnsi="Arial" w:cs="Arial"/>
          <w:sz w:val="24"/>
          <w:szCs w:val="24"/>
        </w:rPr>
      </w:pPr>
      <w:r>
        <w:rPr>
          <w:rFonts w:ascii="Arial" w:hAnsi="Arial" w:cs="Arial"/>
          <w:sz w:val="24"/>
          <w:szCs w:val="24"/>
        </w:rPr>
        <w:t>These pie charts were taken from the dementia statistics (2017) they explain the diagnosis rate in England in 2017. This charts show the percentage of people diagnosed with dementia over 65 years old and those who are under 65. Relating to the charts it shows that people suffering with early onset dementia is just over half of the percentage of those over the age of 65.  This goes to show that the amount of people being diagnosed with dementia in early years is becoming more prominent and more alarming than expected. (Dementi</w:t>
      </w:r>
      <w:r w:rsidR="00CC10E4">
        <w:rPr>
          <w:rFonts w:ascii="Arial" w:hAnsi="Arial" w:cs="Arial"/>
          <w:sz w:val="24"/>
          <w:szCs w:val="24"/>
        </w:rPr>
        <w:t>a statistics hub, 2017)</w:t>
      </w:r>
    </w:p>
    <w:p w:rsidR="00CC10E4" w:rsidRDefault="00CC10E4" w:rsidP="000B2057">
      <w:pPr>
        <w:spacing w:line="360" w:lineRule="auto"/>
        <w:rPr>
          <w:rFonts w:ascii="Arial" w:hAnsi="Arial" w:cs="Arial"/>
          <w:sz w:val="24"/>
          <w:szCs w:val="24"/>
        </w:rPr>
      </w:pPr>
    </w:p>
    <w:p w:rsidR="00CC10E4" w:rsidRDefault="000B25BC" w:rsidP="000B2057">
      <w:pPr>
        <w:spacing w:line="360" w:lineRule="auto"/>
        <w:rPr>
          <w:rFonts w:ascii="Arial" w:hAnsi="Arial" w:cs="Arial"/>
          <w:sz w:val="24"/>
          <w:szCs w:val="24"/>
        </w:rPr>
      </w:pPr>
      <w:r>
        <w:rPr>
          <w:noProof/>
          <w:lang w:eastAsia="en-GB"/>
        </w:rPr>
        <mc:AlternateContent>
          <mc:Choice Requires="wps">
            <w:drawing>
              <wp:anchor distT="0" distB="0" distL="114300" distR="114300" simplePos="0" relativeHeight="251666432" behindDoc="0" locked="0" layoutInCell="1" allowOverlap="1" wp14:anchorId="37A17B9D" wp14:editId="490FF5CD">
                <wp:simplePos x="0" y="0"/>
                <wp:positionH relativeFrom="page">
                  <wp:posOffset>4485640</wp:posOffset>
                </wp:positionH>
                <wp:positionV relativeFrom="paragraph">
                  <wp:posOffset>2931160</wp:posOffset>
                </wp:positionV>
                <wp:extent cx="2752725" cy="5619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752725" cy="561975"/>
                        </a:xfrm>
                        <a:prstGeom prst="rect">
                          <a:avLst/>
                        </a:prstGeom>
                        <a:solidFill>
                          <a:schemeClr val="lt1"/>
                        </a:solidFill>
                        <a:ln w="6350">
                          <a:solidFill>
                            <a:prstClr val="black"/>
                          </a:solidFill>
                        </a:ln>
                      </wps:spPr>
                      <wps:txbx>
                        <w:txbxContent>
                          <w:p w:rsidR="00620E82" w:rsidRDefault="00620E82" w:rsidP="00A24487">
                            <w:r>
                              <w:rPr>
                                <w:rFonts w:ascii="Arial" w:hAnsi="Arial" w:cs="Arial"/>
                                <w:sz w:val="24"/>
                                <w:szCs w:val="24"/>
                              </w:rPr>
                              <w:t xml:space="preserve">.         </w:t>
                            </w:r>
                            <w:hyperlink r:id="rId8" w:history="1">
                              <w:r w:rsidRPr="00840BD5">
                                <w:rPr>
                                  <w:rStyle w:val="Hyperlink"/>
                                  <w:rFonts w:ascii="Arial" w:hAnsi="Arial" w:cs="Arial"/>
                                  <w:sz w:val="24"/>
                                  <w:szCs w:val="24"/>
                                </w:rPr>
                                <w:t>https://www.dementiastatistics.org/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A17B9D" id="_x0000_t202" coordsize="21600,21600" o:spt="202" path="m,l,21600r21600,l21600,xe">
                <v:stroke joinstyle="miter"/>
                <v:path gradientshapeok="t" o:connecttype="rect"/>
              </v:shapetype>
              <v:shape id="Text Box 3" o:spid="_x0000_s1026" type="#_x0000_t202" style="position:absolute;margin-left:353.2pt;margin-top:230.8pt;width:216.75pt;height:44.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" fillcolor="white [3201]" strokeweight=".5pt">
                <v:textbox>
                  <w:txbxContent>
                    <w:p w:rsidR="00620E82" w:rsidRDefault="00620E82" w:rsidP="00A24487">
                      <w:r>
                        <w:rPr>
                          <w:rFonts w:ascii="Arial" w:hAnsi="Arial" w:cs="Arial"/>
                          <w:sz w:val="24"/>
                          <w:szCs w:val="24"/>
                        </w:rPr>
                        <w:t xml:space="preserve">.         </w:t>
                      </w:r>
                      <w:hyperlink r:id="rId9" w:history="1">
                        <w:r w:rsidRPr="00840BD5">
                          <w:rPr>
                            <w:rStyle w:val="Hyperlink"/>
                            <w:rFonts w:ascii="Arial" w:hAnsi="Arial" w:cs="Arial"/>
                            <w:sz w:val="24"/>
                            <w:szCs w:val="24"/>
                          </w:rPr>
                          <w:t>https://www.dementiastatistics.org/</w:t>
                        </w:r>
                      </w:hyperlink>
                    </w:p>
                  </w:txbxContent>
                </v:textbox>
                <w10:wrap anchorx="page"/>
              </v:shape>
            </w:pict>
          </mc:Fallback>
        </mc:AlternateContent>
      </w:r>
      <w:r>
        <w:rPr>
          <w:noProof/>
          <w:lang w:eastAsia="en-GB"/>
        </w:rPr>
        <w:drawing>
          <wp:anchor distT="0" distB="0" distL="114300" distR="114300" simplePos="0" relativeHeight="251665408" behindDoc="0" locked="0" layoutInCell="1" allowOverlap="1" wp14:anchorId="0455830E" wp14:editId="5F9171CC">
            <wp:simplePos x="0" y="0"/>
            <wp:positionH relativeFrom="margin">
              <wp:posOffset>161290</wp:posOffset>
            </wp:positionH>
            <wp:positionV relativeFrom="margin">
              <wp:posOffset>4448175</wp:posOffset>
            </wp:positionV>
            <wp:extent cx="5607685" cy="3276600"/>
            <wp:effectExtent l="0" t="0" r="0" b="0"/>
            <wp:wrapTopAndBottom/>
            <wp:docPr id="4" name="Picture 4" descr="https://www.dementiastatistics.org/wp-content/uploads/2017/06/statistic-widget-25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ementiastatistics.org/wp-content/uploads/2017/06/statistic-widget-2551-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7685" cy="327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C10E4" w:rsidRDefault="00CC10E4" w:rsidP="000B2057">
      <w:pPr>
        <w:spacing w:line="360" w:lineRule="auto"/>
        <w:rPr>
          <w:rFonts w:ascii="Arial" w:hAnsi="Arial" w:cs="Arial"/>
          <w:sz w:val="24"/>
          <w:szCs w:val="24"/>
        </w:rPr>
      </w:pPr>
    </w:p>
    <w:p w:rsidR="0094355B" w:rsidRDefault="0094355B" w:rsidP="003C3702">
      <w:pPr>
        <w:spacing w:line="360" w:lineRule="auto"/>
        <w:rPr>
          <w:rFonts w:ascii="Arial" w:hAnsi="Arial" w:cs="Arial"/>
          <w:b/>
          <w:sz w:val="24"/>
          <w:szCs w:val="28"/>
        </w:rPr>
      </w:pPr>
    </w:p>
    <w:p w:rsidR="0094355B" w:rsidRDefault="0094355B" w:rsidP="003C3702">
      <w:pPr>
        <w:spacing w:line="360" w:lineRule="auto"/>
        <w:rPr>
          <w:rFonts w:ascii="Arial" w:hAnsi="Arial" w:cs="Arial"/>
          <w:b/>
          <w:sz w:val="24"/>
          <w:szCs w:val="28"/>
        </w:rPr>
      </w:pPr>
    </w:p>
    <w:p w:rsidR="003C3702" w:rsidRPr="009179C2" w:rsidRDefault="003C3702" w:rsidP="003C3702">
      <w:pPr>
        <w:spacing w:line="360" w:lineRule="auto"/>
        <w:rPr>
          <w:rFonts w:ascii="Arial" w:hAnsi="Arial" w:cs="Arial"/>
          <w:b/>
          <w:sz w:val="24"/>
          <w:szCs w:val="28"/>
        </w:rPr>
      </w:pPr>
      <w:r w:rsidRPr="009179C2">
        <w:rPr>
          <w:rFonts w:ascii="Arial" w:hAnsi="Arial" w:cs="Arial"/>
          <w:b/>
          <w:sz w:val="24"/>
          <w:szCs w:val="28"/>
        </w:rPr>
        <w:lastRenderedPageBreak/>
        <w:t>Justification</w:t>
      </w:r>
    </w:p>
    <w:p w:rsidR="003C3702" w:rsidRDefault="003C3702" w:rsidP="003C3702">
      <w:pPr>
        <w:spacing w:line="360" w:lineRule="auto"/>
        <w:rPr>
          <w:rFonts w:ascii="Arial" w:hAnsi="Arial" w:cs="Arial"/>
          <w:sz w:val="24"/>
          <w:szCs w:val="24"/>
        </w:rPr>
      </w:pPr>
      <w:r>
        <w:rPr>
          <w:rFonts w:ascii="Arial" w:hAnsi="Arial" w:cs="Arial"/>
          <w:sz w:val="24"/>
          <w:szCs w:val="24"/>
        </w:rPr>
        <w:t>The topic selected was chosen as there is so much information on dementia, and it is a disease that is rising and many more people are</w:t>
      </w:r>
      <w:r w:rsidR="00CC75BB">
        <w:rPr>
          <w:rFonts w:ascii="Arial" w:hAnsi="Arial" w:cs="Arial"/>
          <w:sz w:val="24"/>
          <w:szCs w:val="24"/>
        </w:rPr>
        <w:t xml:space="preserve"> being diagnosed daily with the disease, however the chosen topic discussed is a topic of a personal high level of interest</w:t>
      </w:r>
      <w:r w:rsidR="0079563B">
        <w:rPr>
          <w:rFonts w:ascii="Arial" w:hAnsi="Arial" w:cs="Arial"/>
          <w:sz w:val="24"/>
          <w:szCs w:val="24"/>
        </w:rPr>
        <w:t xml:space="preserve"> and has been for</w:t>
      </w:r>
      <w:r w:rsidR="00CC75BB">
        <w:rPr>
          <w:rFonts w:ascii="Arial" w:hAnsi="Arial" w:cs="Arial"/>
          <w:sz w:val="24"/>
          <w:szCs w:val="24"/>
        </w:rPr>
        <w:t xml:space="preserve"> a long time</w:t>
      </w:r>
      <w:r w:rsidR="0079563B">
        <w:rPr>
          <w:rFonts w:ascii="Arial" w:hAnsi="Arial" w:cs="Arial"/>
          <w:sz w:val="24"/>
          <w:szCs w:val="24"/>
        </w:rPr>
        <w:t>. As dementia across the world is so common</w:t>
      </w:r>
      <w:r w:rsidR="008226D6">
        <w:rPr>
          <w:rFonts w:ascii="Arial" w:hAnsi="Arial" w:cs="Arial"/>
          <w:sz w:val="24"/>
          <w:szCs w:val="24"/>
        </w:rPr>
        <w:t xml:space="preserve"> </w:t>
      </w:r>
      <w:r w:rsidR="0079563B">
        <w:rPr>
          <w:rFonts w:ascii="Arial" w:hAnsi="Arial" w:cs="Arial"/>
          <w:sz w:val="24"/>
          <w:szCs w:val="24"/>
        </w:rPr>
        <w:t>the f</w:t>
      </w:r>
      <w:r w:rsidR="008226D6">
        <w:rPr>
          <w:rFonts w:ascii="Arial" w:hAnsi="Arial" w:cs="Arial"/>
          <w:sz w:val="24"/>
          <w:szCs w:val="24"/>
        </w:rPr>
        <w:t>eelin</w:t>
      </w:r>
      <w:r w:rsidR="0079563B">
        <w:rPr>
          <w:rFonts w:ascii="Arial" w:hAnsi="Arial" w:cs="Arial"/>
          <w:sz w:val="24"/>
          <w:szCs w:val="24"/>
        </w:rPr>
        <w:t>g of researching topics arou</w:t>
      </w:r>
      <w:r w:rsidR="008226D6">
        <w:rPr>
          <w:rFonts w:ascii="Arial" w:hAnsi="Arial" w:cs="Arial"/>
          <w:sz w:val="24"/>
          <w:szCs w:val="24"/>
        </w:rPr>
        <w:t>nd dementia was very interesting. The topic that appeared most interesting was d</w:t>
      </w:r>
      <w:r>
        <w:rPr>
          <w:rFonts w:ascii="Arial" w:hAnsi="Arial" w:cs="Arial"/>
          <w:sz w:val="24"/>
          <w:szCs w:val="24"/>
        </w:rPr>
        <w:t xml:space="preserve">ementia in younger people and early onset, as it is less </w:t>
      </w:r>
      <w:r w:rsidR="001A13DD">
        <w:rPr>
          <w:rFonts w:ascii="Arial" w:hAnsi="Arial" w:cs="Arial"/>
          <w:sz w:val="24"/>
          <w:szCs w:val="24"/>
        </w:rPr>
        <w:t>likely to occur</w:t>
      </w:r>
      <w:r>
        <w:rPr>
          <w:rFonts w:ascii="Arial" w:hAnsi="Arial" w:cs="Arial"/>
          <w:sz w:val="24"/>
          <w:szCs w:val="24"/>
        </w:rPr>
        <w:t xml:space="preserve"> than dementia in older people, and to explore and get more understanding rather than choosing dementia overall. </w:t>
      </w:r>
    </w:p>
    <w:p w:rsidR="00451542" w:rsidRDefault="001A13DD" w:rsidP="003C3702">
      <w:pPr>
        <w:spacing w:line="360" w:lineRule="auto"/>
        <w:rPr>
          <w:rFonts w:ascii="Arial" w:hAnsi="Arial" w:cs="Arial"/>
          <w:sz w:val="24"/>
          <w:szCs w:val="24"/>
        </w:rPr>
      </w:pPr>
      <w:r>
        <w:rPr>
          <w:rFonts w:ascii="Arial" w:hAnsi="Arial" w:cs="Arial"/>
          <w:sz w:val="24"/>
          <w:szCs w:val="24"/>
        </w:rPr>
        <w:t xml:space="preserve">The difference between </w:t>
      </w:r>
      <w:r w:rsidR="0009793F">
        <w:rPr>
          <w:rFonts w:ascii="Arial" w:hAnsi="Arial" w:cs="Arial"/>
          <w:sz w:val="24"/>
          <w:szCs w:val="24"/>
        </w:rPr>
        <w:t xml:space="preserve">dementia in early life and later life is that dementia in early life is less common than dementia in later life. (Jefferies &amp; Agrawal, 2009) </w:t>
      </w:r>
      <w:r w:rsidR="00CE563A">
        <w:rPr>
          <w:rFonts w:ascii="Arial" w:hAnsi="Arial" w:cs="Arial"/>
          <w:sz w:val="24"/>
          <w:szCs w:val="24"/>
        </w:rPr>
        <w:t xml:space="preserve">the diagnosis is broader and people with younger dementia are more than likely to have a rarer form of dementia, other than someone who has dementia 65 years and older. </w:t>
      </w:r>
      <w:r w:rsidR="00FE2FCD">
        <w:rPr>
          <w:rFonts w:ascii="Arial" w:hAnsi="Arial" w:cs="Arial"/>
          <w:sz w:val="24"/>
          <w:szCs w:val="24"/>
        </w:rPr>
        <w:t xml:space="preserve">Ethical considerations have been taken into consideration in order to define the boundaries and limitations of the workforce, however ethical consideration and guidelines were not needed to undergo the research article. </w:t>
      </w:r>
    </w:p>
    <w:p w:rsidR="00FE2FCD" w:rsidRDefault="00FE2FCD" w:rsidP="003C3702">
      <w:pPr>
        <w:spacing w:line="360" w:lineRule="auto"/>
        <w:rPr>
          <w:rFonts w:ascii="Arial" w:hAnsi="Arial" w:cs="Arial"/>
          <w:sz w:val="24"/>
          <w:szCs w:val="24"/>
        </w:rPr>
      </w:pPr>
    </w:p>
    <w:p w:rsidR="00893246" w:rsidRPr="009179C2" w:rsidRDefault="00893246" w:rsidP="003C3702">
      <w:pPr>
        <w:spacing w:line="360" w:lineRule="auto"/>
        <w:rPr>
          <w:rFonts w:ascii="Arial" w:hAnsi="Arial" w:cs="Arial"/>
          <w:b/>
          <w:sz w:val="24"/>
          <w:szCs w:val="24"/>
        </w:rPr>
      </w:pPr>
      <w:r w:rsidRPr="009179C2">
        <w:rPr>
          <w:rFonts w:ascii="Arial" w:hAnsi="Arial" w:cs="Arial"/>
          <w:b/>
          <w:sz w:val="24"/>
          <w:szCs w:val="24"/>
        </w:rPr>
        <w:t>Aims &amp; Objectives</w:t>
      </w:r>
    </w:p>
    <w:p w:rsidR="00C109DC" w:rsidRPr="00C109DC" w:rsidRDefault="00C109DC" w:rsidP="003C3702">
      <w:pPr>
        <w:spacing w:line="360" w:lineRule="auto"/>
        <w:rPr>
          <w:rFonts w:ascii="Arial" w:hAnsi="Arial" w:cs="Arial"/>
          <w:sz w:val="24"/>
          <w:szCs w:val="24"/>
        </w:rPr>
      </w:pPr>
      <w:r w:rsidRPr="00C109DC">
        <w:rPr>
          <w:rFonts w:ascii="Arial" w:hAnsi="Arial" w:cs="Arial"/>
          <w:sz w:val="24"/>
          <w:szCs w:val="24"/>
        </w:rPr>
        <w:t>Aim</w:t>
      </w:r>
    </w:p>
    <w:p w:rsidR="00893246" w:rsidRDefault="00893246" w:rsidP="003C3702">
      <w:pPr>
        <w:spacing w:line="360" w:lineRule="auto"/>
        <w:rPr>
          <w:rFonts w:ascii="Arial" w:hAnsi="Arial" w:cs="Arial"/>
          <w:sz w:val="24"/>
          <w:szCs w:val="24"/>
        </w:rPr>
      </w:pPr>
      <w:r>
        <w:rPr>
          <w:rFonts w:ascii="Arial" w:hAnsi="Arial" w:cs="Arial"/>
          <w:sz w:val="24"/>
          <w:szCs w:val="24"/>
        </w:rPr>
        <w:t xml:space="preserve">The aim of this research article is to investigate the causes of early onset dementia and the difference between early onset dementia and dementia in later life. </w:t>
      </w:r>
    </w:p>
    <w:p w:rsidR="00893246" w:rsidRDefault="00893246" w:rsidP="003C3702">
      <w:pPr>
        <w:spacing w:line="360" w:lineRule="auto"/>
        <w:rPr>
          <w:rFonts w:ascii="Arial" w:hAnsi="Arial" w:cs="Arial"/>
          <w:sz w:val="24"/>
          <w:szCs w:val="24"/>
        </w:rPr>
      </w:pPr>
      <w:r>
        <w:rPr>
          <w:rFonts w:ascii="Arial" w:hAnsi="Arial" w:cs="Arial"/>
          <w:sz w:val="24"/>
          <w:szCs w:val="24"/>
        </w:rPr>
        <w:t>Objectives</w:t>
      </w:r>
    </w:p>
    <w:p w:rsidR="00893246" w:rsidRDefault="00103051" w:rsidP="00893246">
      <w:pPr>
        <w:pStyle w:val="ListParagraph"/>
        <w:numPr>
          <w:ilvl w:val="0"/>
          <w:numId w:val="1"/>
        </w:numPr>
        <w:spacing w:line="360" w:lineRule="auto"/>
        <w:rPr>
          <w:rFonts w:ascii="Arial" w:hAnsi="Arial" w:cs="Arial"/>
          <w:sz w:val="24"/>
          <w:szCs w:val="24"/>
        </w:rPr>
      </w:pPr>
      <w:r>
        <w:rPr>
          <w:rFonts w:ascii="Arial" w:hAnsi="Arial" w:cs="Arial"/>
          <w:sz w:val="24"/>
          <w:szCs w:val="24"/>
        </w:rPr>
        <w:t>Give a background into</w:t>
      </w:r>
      <w:r w:rsidR="00893246">
        <w:rPr>
          <w:rFonts w:ascii="Arial" w:hAnsi="Arial" w:cs="Arial"/>
          <w:sz w:val="24"/>
          <w:szCs w:val="24"/>
        </w:rPr>
        <w:t xml:space="preserve"> definitions of early onset dementia</w:t>
      </w:r>
    </w:p>
    <w:p w:rsidR="00893246" w:rsidRDefault="00893246" w:rsidP="00893246">
      <w:pPr>
        <w:pStyle w:val="ListParagraph"/>
        <w:numPr>
          <w:ilvl w:val="0"/>
          <w:numId w:val="1"/>
        </w:numPr>
        <w:spacing w:line="360" w:lineRule="auto"/>
        <w:rPr>
          <w:rFonts w:ascii="Arial" w:hAnsi="Arial" w:cs="Arial"/>
          <w:sz w:val="24"/>
          <w:szCs w:val="24"/>
        </w:rPr>
      </w:pPr>
      <w:r>
        <w:rPr>
          <w:rFonts w:ascii="Arial" w:hAnsi="Arial" w:cs="Arial"/>
          <w:sz w:val="24"/>
          <w:szCs w:val="24"/>
        </w:rPr>
        <w:t>Examine current academic journal articles related to early onset dementia</w:t>
      </w:r>
    </w:p>
    <w:p w:rsidR="00893246" w:rsidRDefault="00893246" w:rsidP="00893246">
      <w:pPr>
        <w:pStyle w:val="ListParagraph"/>
        <w:numPr>
          <w:ilvl w:val="0"/>
          <w:numId w:val="1"/>
        </w:numPr>
        <w:spacing w:line="360" w:lineRule="auto"/>
        <w:rPr>
          <w:rFonts w:ascii="Arial" w:hAnsi="Arial" w:cs="Arial"/>
          <w:sz w:val="24"/>
          <w:szCs w:val="24"/>
        </w:rPr>
      </w:pPr>
      <w:r>
        <w:rPr>
          <w:rFonts w:ascii="Arial" w:hAnsi="Arial" w:cs="Arial"/>
          <w:sz w:val="24"/>
          <w:szCs w:val="24"/>
        </w:rPr>
        <w:t>Identify gaps in research &amp; provision</w:t>
      </w:r>
    </w:p>
    <w:p w:rsidR="00893246" w:rsidRDefault="00893246" w:rsidP="00893246">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Provide recommendations for future research &amp; improvements. </w:t>
      </w:r>
    </w:p>
    <w:p w:rsidR="00DD3BD7" w:rsidRDefault="00DD3BD7" w:rsidP="00D334F5">
      <w:pPr>
        <w:spacing w:line="360" w:lineRule="auto"/>
        <w:rPr>
          <w:rFonts w:ascii="Arial" w:hAnsi="Arial" w:cs="Arial"/>
          <w:sz w:val="24"/>
          <w:szCs w:val="24"/>
        </w:rPr>
      </w:pPr>
    </w:p>
    <w:p w:rsidR="0094355B" w:rsidRDefault="0094355B" w:rsidP="00D334F5">
      <w:pPr>
        <w:spacing w:line="360" w:lineRule="auto"/>
        <w:rPr>
          <w:rFonts w:ascii="Arial" w:hAnsi="Arial" w:cs="Arial"/>
          <w:sz w:val="24"/>
          <w:szCs w:val="24"/>
        </w:rPr>
      </w:pPr>
    </w:p>
    <w:p w:rsidR="0094355B" w:rsidRDefault="0094355B" w:rsidP="00D334F5">
      <w:pPr>
        <w:spacing w:line="360" w:lineRule="auto"/>
        <w:rPr>
          <w:rFonts w:ascii="Arial" w:hAnsi="Arial" w:cs="Arial"/>
          <w:sz w:val="24"/>
          <w:szCs w:val="24"/>
        </w:rPr>
      </w:pPr>
    </w:p>
    <w:p w:rsidR="00057158" w:rsidRPr="009179C2" w:rsidRDefault="00057158" w:rsidP="00D334F5">
      <w:pPr>
        <w:spacing w:line="360" w:lineRule="auto"/>
        <w:rPr>
          <w:rFonts w:ascii="Arial" w:hAnsi="Arial" w:cs="Arial"/>
          <w:b/>
          <w:sz w:val="24"/>
          <w:szCs w:val="24"/>
          <w:u w:val="single"/>
        </w:rPr>
      </w:pPr>
      <w:r w:rsidRPr="009179C2">
        <w:rPr>
          <w:rFonts w:ascii="Arial" w:hAnsi="Arial" w:cs="Arial"/>
          <w:b/>
          <w:sz w:val="24"/>
          <w:szCs w:val="24"/>
          <w:u w:val="single"/>
        </w:rPr>
        <w:lastRenderedPageBreak/>
        <w:t>Chapter 2</w:t>
      </w:r>
    </w:p>
    <w:p w:rsidR="00D40230" w:rsidRDefault="00D40230" w:rsidP="00D334F5">
      <w:pPr>
        <w:spacing w:line="360" w:lineRule="auto"/>
        <w:rPr>
          <w:rFonts w:ascii="Arial" w:hAnsi="Arial" w:cs="Arial"/>
          <w:sz w:val="24"/>
          <w:szCs w:val="24"/>
        </w:rPr>
      </w:pPr>
      <w:r w:rsidRPr="00D40230">
        <w:rPr>
          <w:rFonts w:ascii="Arial" w:hAnsi="Arial" w:cs="Arial"/>
          <w:sz w:val="24"/>
          <w:szCs w:val="24"/>
        </w:rPr>
        <w:t>This chapter will include</w:t>
      </w:r>
      <w:r w:rsidR="00103051">
        <w:rPr>
          <w:rFonts w:ascii="Arial" w:hAnsi="Arial" w:cs="Arial"/>
          <w:sz w:val="24"/>
          <w:szCs w:val="24"/>
        </w:rPr>
        <w:t xml:space="preserve"> a description of a</w:t>
      </w:r>
      <w:r w:rsidRPr="00D40230">
        <w:rPr>
          <w:rFonts w:ascii="Arial" w:hAnsi="Arial" w:cs="Arial"/>
          <w:sz w:val="24"/>
          <w:szCs w:val="24"/>
        </w:rPr>
        <w:t xml:space="preserve"> </w:t>
      </w:r>
      <w:r w:rsidR="00103051">
        <w:rPr>
          <w:rFonts w:ascii="Arial" w:hAnsi="Arial" w:cs="Arial"/>
          <w:sz w:val="24"/>
          <w:szCs w:val="24"/>
        </w:rPr>
        <w:t>systematic review and</w:t>
      </w:r>
      <w:r w:rsidR="004D68A8">
        <w:rPr>
          <w:rFonts w:ascii="Arial" w:hAnsi="Arial" w:cs="Arial"/>
          <w:sz w:val="24"/>
          <w:szCs w:val="24"/>
        </w:rPr>
        <w:t xml:space="preserve"> </w:t>
      </w:r>
      <w:r w:rsidRPr="00D40230">
        <w:rPr>
          <w:rFonts w:ascii="Arial" w:hAnsi="Arial" w:cs="Arial"/>
          <w:sz w:val="24"/>
          <w:szCs w:val="24"/>
        </w:rPr>
        <w:t xml:space="preserve">the </w:t>
      </w:r>
      <w:r w:rsidR="00103051">
        <w:rPr>
          <w:rFonts w:ascii="Arial" w:hAnsi="Arial" w:cs="Arial"/>
          <w:sz w:val="24"/>
          <w:szCs w:val="24"/>
        </w:rPr>
        <w:t>used throughout this thesis. I</w:t>
      </w:r>
      <w:r w:rsidRPr="00D40230">
        <w:rPr>
          <w:rFonts w:ascii="Arial" w:hAnsi="Arial" w:cs="Arial"/>
          <w:sz w:val="24"/>
          <w:szCs w:val="24"/>
        </w:rPr>
        <w:t>t will also include a search</w:t>
      </w:r>
      <w:r w:rsidR="00103051">
        <w:rPr>
          <w:rFonts w:ascii="Arial" w:hAnsi="Arial" w:cs="Arial"/>
          <w:sz w:val="24"/>
          <w:szCs w:val="24"/>
        </w:rPr>
        <w:t xml:space="preserve"> strategy in order to</w:t>
      </w:r>
      <w:r w:rsidRPr="00D40230">
        <w:rPr>
          <w:rFonts w:ascii="Arial" w:hAnsi="Arial" w:cs="Arial"/>
          <w:sz w:val="24"/>
          <w:szCs w:val="24"/>
        </w:rPr>
        <w:t xml:space="preserve"> provide evidence and information on the process of systematically selecting secondary and empirical data. </w:t>
      </w:r>
      <w:r w:rsidR="004D68A8">
        <w:rPr>
          <w:rFonts w:ascii="Arial" w:hAnsi="Arial" w:cs="Arial"/>
          <w:sz w:val="24"/>
          <w:szCs w:val="24"/>
        </w:rPr>
        <w:t xml:space="preserve">This chapter will also include ethical considerations and justification and also the creation of themes chosen throughout the research papers chosen. </w:t>
      </w:r>
    </w:p>
    <w:p w:rsidR="004D68A8" w:rsidRPr="009179C2" w:rsidRDefault="004D68A8" w:rsidP="00D334F5">
      <w:pPr>
        <w:spacing w:line="360" w:lineRule="auto"/>
        <w:rPr>
          <w:rFonts w:ascii="Arial" w:hAnsi="Arial" w:cs="Arial"/>
          <w:b/>
          <w:sz w:val="24"/>
          <w:szCs w:val="24"/>
        </w:rPr>
      </w:pPr>
      <w:r w:rsidRPr="009179C2">
        <w:rPr>
          <w:rFonts w:ascii="Arial" w:hAnsi="Arial" w:cs="Arial"/>
          <w:b/>
          <w:sz w:val="24"/>
          <w:szCs w:val="24"/>
        </w:rPr>
        <w:t>Systematic Review</w:t>
      </w:r>
    </w:p>
    <w:p w:rsidR="006B6E19" w:rsidRDefault="004D68A8" w:rsidP="006B6E19">
      <w:pPr>
        <w:spacing w:line="360" w:lineRule="auto"/>
        <w:jc w:val="both"/>
        <w:rPr>
          <w:rFonts w:ascii="Arial" w:hAnsi="Arial" w:cs="Arial"/>
          <w:sz w:val="24"/>
        </w:rPr>
      </w:pPr>
      <w:r>
        <w:rPr>
          <w:rFonts w:ascii="Arial" w:hAnsi="Arial" w:cs="Arial"/>
          <w:sz w:val="24"/>
        </w:rPr>
        <w:t xml:space="preserve">A systematic review attempts to identify, synthesize and appraise empirical evidence that meets the criteria in which connects </w:t>
      </w:r>
      <w:r w:rsidR="00103051">
        <w:rPr>
          <w:rFonts w:ascii="Arial" w:hAnsi="Arial" w:cs="Arial"/>
          <w:sz w:val="24"/>
        </w:rPr>
        <w:t>to the given research question. I</w:t>
      </w:r>
      <w:r>
        <w:rPr>
          <w:rFonts w:ascii="Arial" w:hAnsi="Arial" w:cs="Arial"/>
          <w:sz w:val="24"/>
        </w:rPr>
        <w:t>t is used to minimize and produce the most reliable findings on a specific topic, and to conduct a systematic review using explicit methods.</w:t>
      </w:r>
      <w:r w:rsidRPr="004D68A8">
        <w:rPr>
          <w:rFonts w:ascii="Arial" w:hAnsi="Arial" w:cs="Arial"/>
          <w:sz w:val="24"/>
        </w:rPr>
        <w:t xml:space="preserve"> </w:t>
      </w:r>
      <w:r>
        <w:rPr>
          <w:rFonts w:ascii="Arial" w:hAnsi="Arial" w:cs="Arial"/>
          <w:sz w:val="24"/>
        </w:rPr>
        <w:t xml:space="preserve">(Cochrane Library 2017) </w:t>
      </w:r>
      <w:r w:rsidR="00057D58">
        <w:rPr>
          <w:rFonts w:ascii="Arial" w:hAnsi="Arial" w:cs="Arial"/>
          <w:sz w:val="24"/>
        </w:rPr>
        <w:t xml:space="preserve">Along with this, research found on the CASP website, stated that there will typically be more than one research study addressing a particular health question. In such circumstances it is logical to collect all these studies together in order to base the conclusion on the cumulated results. The most obvious sign that a review is systematic will be the presence of a methods section. Meta-analysis is the statistical process of combining the results from several studies that is often part of the systematic review. (CASP,2017) </w:t>
      </w:r>
      <w:r w:rsidR="00143B52">
        <w:rPr>
          <w:rFonts w:ascii="Arial" w:hAnsi="Arial" w:cs="Arial"/>
          <w:sz w:val="24"/>
        </w:rPr>
        <w:t>Literature Reviews are important as new insights can be found when all the res</w:t>
      </w:r>
      <w:r w:rsidR="00103051">
        <w:rPr>
          <w:rFonts w:ascii="Arial" w:hAnsi="Arial" w:cs="Arial"/>
          <w:sz w:val="24"/>
        </w:rPr>
        <w:t>earch is put together (Aveyard, 2014</w:t>
      </w:r>
      <w:r w:rsidR="00143B52">
        <w:rPr>
          <w:rFonts w:ascii="Arial" w:hAnsi="Arial" w:cs="Arial"/>
          <w:sz w:val="24"/>
        </w:rPr>
        <w:t xml:space="preserve">)  </w:t>
      </w:r>
    </w:p>
    <w:p w:rsidR="009A496D" w:rsidRDefault="00800845" w:rsidP="00B52C16">
      <w:pPr>
        <w:spacing w:line="360" w:lineRule="auto"/>
        <w:jc w:val="both"/>
        <w:rPr>
          <w:rFonts w:ascii="Arial" w:hAnsi="Arial" w:cs="Arial"/>
          <w:sz w:val="24"/>
        </w:rPr>
      </w:pPr>
      <w:r>
        <w:rPr>
          <w:rFonts w:ascii="Arial" w:hAnsi="Arial" w:cs="Arial"/>
          <w:sz w:val="24"/>
        </w:rPr>
        <w:t xml:space="preserve">A Systematic review has both advantages and disadvantages, advantages of this would be, that the review would be able to indicate how well findings in research were, and how they can be applied in everyday practice. Another advantage of this would be to figure out and identify its knowledge and gaps in research to enable further research, as well as these advantages reviews are considered more reliable than taking part in an individual study. (Medical News, 2016) </w:t>
      </w:r>
      <w:r w:rsidR="00B52C16">
        <w:rPr>
          <w:rFonts w:ascii="Arial" w:hAnsi="Arial" w:cs="Arial"/>
          <w:sz w:val="24"/>
        </w:rPr>
        <w:t>by having advantages to something, there will be disadvantages to follow, using unpublished studies are fairly hard to find, however using published literature can also lead to misinterpretation. By the researcher only using published literature the conclusions may become unreliable as well as misinterpreted (Medical News, 2016)</w:t>
      </w:r>
    </w:p>
    <w:p w:rsidR="0094355B" w:rsidRDefault="0094355B" w:rsidP="00B52C16">
      <w:pPr>
        <w:spacing w:line="360" w:lineRule="auto"/>
        <w:jc w:val="both"/>
        <w:rPr>
          <w:rFonts w:ascii="Arial" w:hAnsi="Arial" w:cs="Arial"/>
          <w:sz w:val="24"/>
        </w:rPr>
      </w:pPr>
    </w:p>
    <w:p w:rsidR="0094355B" w:rsidRDefault="0094355B" w:rsidP="00B52C16">
      <w:pPr>
        <w:spacing w:line="360" w:lineRule="auto"/>
        <w:jc w:val="both"/>
        <w:rPr>
          <w:rFonts w:ascii="Arial" w:hAnsi="Arial" w:cs="Arial"/>
          <w:sz w:val="24"/>
        </w:rPr>
      </w:pPr>
    </w:p>
    <w:p w:rsidR="00672074" w:rsidRPr="009179C2" w:rsidRDefault="006B6E19" w:rsidP="00672074">
      <w:pPr>
        <w:spacing w:line="360" w:lineRule="auto"/>
        <w:rPr>
          <w:rFonts w:ascii="Arial" w:hAnsi="Arial" w:cs="Arial"/>
          <w:b/>
          <w:sz w:val="24"/>
          <w:szCs w:val="24"/>
        </w:rPr>
      </w:pPr>
      <w:r w:rsidRPr="009179C2">
        <w:rPr>
          <w:rFonts w:ascii="Arial" w:hAnsi="Arial" w:cs="Arial"/>
          <w:b/>
          <w:sz w:val="24"/>
          <w:szCs w:val="24"/>
        </w:rPr>
        <w:lastRenderedPageBreak/>
        <w:t xml:space="preserve">Methods </w:t>
      </w:r>
    </w:p>
    <w:p w:rsidR="00F37C05" w:rsidRDefault="00672074" w:rsidP="00057158">
      <w:pPr>
        <w:spacing w:line="360" w:lineRule="auto"/>
        <w:rPr>
          <w:rFonts w:ascii="Arial" w:hAnsi="Arial" w:cs="Arial"/>
          <w:sz w:val="24"/>
          <w:szCs w:val="23"/>
          <w:lang w:val="en"/>
        </w:rPr>
      </w:pPr>
      <w:r>
        <w:rPr>
          <w:rFonts w:ascii="Arial" w:hAnsi="Arial" w:cs="Arial"/>
          <w:bCs/>
          <w:sz w:val="24"/>
          <w:szCs w:val="24"/>
        </w:rPr>
        <w:t xml:space="preserve">The process ‘used’ to collect information and data for the purpose of making a decision. The methodology could include publication research, interviews, surveys and other research techniques, and also can include both present and historical information.  (Business dictionary, 2018)  The methods used throughout this thesis are, questionnaires, highlighted documents, research papers and also key words. By providing these methods, it will give a better understanding and a clear breakdown for each article and their purpose. </w:t>
      </w:r>
    </w:p>
    <w:p w:rsidR="00057158" w:rsidRDefault="00057158" w:rsidP="00057158">
      <w:pPr>
        <w:spacing w:line="360" w:lineRule="auto"/>
        <w:rPr>
          <w:rFonts w:ascii="Arial" w:hAnsi="Arial" w:cs="Arial"/>
          <w:sz w:val="24"/>
        </w:rPr>
      </w:pPr>
      <w:r>
        <w:rPr>
          <w:rFonts w:ascii="Arial" w:hAnsi="Arial" w:cs="Arial"/>
          <w:sz w:val="24"/>
        </w:rPr>
        <w:t>The metho</w:t>
      </w:r>
      <w:r w:rsidR="00FE46A0">
        <w:rPr>
          <w:rFonts w:ascii="Arial" w:hAnsi="Arial" w:cs="Arial"/>
          <w:sz w:val="24"/>
        </w:rPr>
        <w:t>ds that have</w:t>
      </w:r>
      <w:r>
        <w:rPr>
          <w:rFonts w:ascii="Arial" w:hAnsi="Arial" w:cs="Arial"/>
          <w:sz w:val="24"/>
        </w:rPr>
        <w:t xml:space="preserve"> been chosen is CASP.</w:t>
      </w:r>
      <w:r w:rsidR="00410C69">
        <w:rPr>
          <w:rFonts w:ascii="Arial" w:hAnsi="Arial" w:cs="Arial"/>
          <w:sz w:val="24"/>
        </w:rPr>
        <w:t xml:space="preserve"> Critical Apprais</w:t>
      </w:r>
      <w:r w:rsidR="00FE46A0">
        <w:rPr>
          <w:rFonts w:ascii="Arial" w:hAnsi="Arial" w:cs="Arial"/>
          <w:sz w:val="24"/>
        </w:rPr>
        <w:t xml:space="preserve">al Skills Programme allows people </w:t>
      </w:r>
      <w:r w:rsidR="00410C69">
        <w:rPr>
          <w:rFonts w:ascii="Arial" w:hAnsi="Arial" w:cs="Arial"/>
          <w:sz w:val="24"/>
        </w:rPr>
        <w:t>to assess the trustworthiness, relevance and results of published papers so that you can decide if they are believable and useful.</w:t>
      </w:r>
      <w:r w:rsidR="001F051D" w:rsidRPr="001F051D">
        <w:rPr>
          <w:rFonts w:ascii="Arial" w:hAnsi="Arial" w:cs="Arial"/>
          <w:sz w:val="24"/>
        </w:rPr>
        <w:t xml:space="preserve"> </w:t>
      </w:r>
      <w:r w:rsidR="001F051D">
        <w:rPr>
          <w:rFonts w:ascii="Arial" w:hAnsi="Arial" w:cs="Arial"/>
          <w:sz w:val="24"/>
        </w:rPr>
        <w:t>(CASP, 2017)</w:t>
      </w:r>
      <w:r w:rsidR="00410C69">
        <w:rPr>
          <w:rFonts w:ascii="Arial" w:hAnsi="Arial" w:cs="Arial"/>
          <w:sz w:val="24"/>
        </w:rPr>
        <w:t xml:space="preserve"> </w:t>
      </w:r>
      <w:r>
        <w:rPr>
          <w:rFonts w:ascii="Arial" w:hAnsi="Arial" w:cs="Arial"/>
          <w:sz w:val="24"/>
        </w:rPr>
        <w:t xml:space="preserve">This method is used in order to track what questions are approved in the chosen articles and what information is not covered. The critical appraisal skills and tools (CASP) method is a basic toolkit which is made up of a 10 question checklist, to </w:t>
      </w:r>
      <w:r w:rsidR="00FE46A0">
        <w:rPr>
          <w:rFonts w:ascii="Arial" w:hAnsi="Arial" w:cs="Arial"/>
          <w:sz w:val="24"/>
        </w:rPr>
        <w:t xml:space="preserve">provide the </w:t>
      </w:r>
      <w:r>
        <w:rPr>
          <w:rFonts w:ascii="Arial" w:hAnsi="Arial" w:cs="Arial"/>
          <w:sz w:val="24"/>
        </w:rPr>
        <w:t>correct research evidence to reach their own judgments. (CASP, 2017)</w:t>
      </w:r>
    </w:p>
    <w:p w:rsidR="00B07ECB" w:rsidRDefault="005D6FBB" w:rsidP="00B2410B">
      <w:pPr>
        <w:spacing w:line="360" w:lineRule="auto"/>
        <w:rPr>
          <w:rFonts w:ascii="Arial" w:hAnsi="Arial" w:cs="Arial"/>
          <w:sz w:val="24"/>
        </w:rPr>
      </w:pPr>
      <w:r w:rsidRPr="005D6FBB">
        <w:rPr>
          <w:rFonts w:ascii="Arial" w:hAnsi="Arial" w:cs="Arial"/>
          <w:sz w:val="24"/>
        </w:rPr>
        <w:t>There are pros and cons for using this toolkit, and will be discussed briefly here,  pros for using the CASP method is that the results will be accurate, it is quick and easy and also clear understanding of the results, and also it will identify the outcomes of the results in order to understand and collect the correct information required.</w:t>
      </w:r>
      <w:r w:rsidR="00FE46A0">
        <w:rPr>
          <w:rFonts w:ascii="Arial" w:hAnsi="Arial" w:cs="Arial"/>
          <w:sz w:val="24"/>
        </w:rPr>
        <w:t xml:space="preserve"> (I think well, 2017) </w:t>
      </w:r>
      <w:r w:rsidRPr="005D6FBB">
        <w:rPr>
          <w:rFonts w:ascii="Arial" w:hAnsi="Arial" w:cs="Arial"/>
          <w:sz w:val="24"/>
        </w:rPr>
        <w:t xml:space="preserve"> However the cons to doing this method is that there is not a significant amount of information as it is only a question that will give you an idea on the results, as well as there is only 10 questions in the CASP toolkit and your results will be based on the 10 questions that are suggested in order to gather the best information needed, another point is that by using the CASP toolkit a checklist is not always accurate and can sometimes be incorrect. </w:t>
      </w:r>
      <w:r w:rsidR="00B07ECB">
        <w:rPr>
          <w:rFonts w:ascii="Arial" w:hAnsi="Arial" w:cs="Arial"/>
          <w:sz w:val="24"/>
        </w:rPr>
        <w:t>(CASP, 2017)</w:t>
      </w:r>
    </w:p>
    <w:p w:rsidR="006412E0" w:rsidRDefault="00B07ECB" w:rsidP="00B07ECB">
      <w:pPr>
        <w:spacing w:line="360" w:lineRule="auto"/>
        <w:rPr>
          <w:rFonts w:ascii="Arial" w:hAnsi="Arial" w:cs="Arial"/>
          <w:sz w:val="24"/>
        </w:rPr>
      </w:pPr>
      <w:r>
        <w:rPr>
          <w:rFonts w:ascii="Arial" w:hAnsi="Arial" w:cs="Arial"/>
          <w:sz w:val="24"/>
        </w:rPr>
        <w:t xml:space="preserve">The evidence found from this method will summarize and conclude the information required in order to get a result </w:t>
      </w:r>
      <w:r w:rsidR="00672074">
        <w:rPr>
          <w:rFonts w:ascii="Arial" w:hAnsi="Arial" w:cs="Arial"/>
          <w:sz w:val="24"/>
        </w:rPr>
        <w:t>in relation to the aim of this</w:t>
      </w:r>
      <w:r>
        <w:rPr>
          <w:rFonts w:ascii="Arial" w:hAnsi="Arial" w:cs="Arial"/>
          <w:sz w:val="24"/>
        </w:rPr>
        <w:t xml:space="preserve"> thesis, by using the evidence from </w:t>
      </w:r>
      <w:r w:rsidR="00672074">
        <w:rPr>
          <w:rFonts w:ascii="Arial" w:hAnsi="Arial" w:cs="Arial"/>
          <w:sz w:val="24"/>
        </w:rPr>
        <w:t xml:space="preserve">the selected </w:t>
      </w:r>
      <w:r>
        <w:rPr>
          <w:rFonts w:ascii="Arial" w:hAnsi="Arial" w:cs="Arial"/>
          <w:sz w:val="24"/>
        </w:rPr>
        <w:t>articles and including a checklist</w:t>
      </w:r>
      <w:r w:rsidR="00672074">
        <w:rPr>
          <w:rFonts w:ascii="Arial" w:hAnsi="Arial" w:cs="Arial"/>
          <w:sz w:val="24"/>
        </w:rPr>
        <w:t xml:space="preserve"> on each</w:t>
      </w:r>
      <w:r>
        <w:rPr>
          <w:rFonts w:ascii="Arial" w:hAnsi="Arial" w:cs="Arial"/>
          <w:sz w:val="24"/>
        </w:rPr>
        <w:t>, it will hopefully give the outcome on what the causes of early onset dementia, and also the difference between early onset dementia and dementia later on in life</w:t>
      </w:r>
    </w:p>
    <w:tbl>
      <w:tblPr>
        <w:tblStyle w:val="TableGrid"/>
        <w:tblpPr w:leftFromText="180" w:rightFromText="180" w:vertAnchor="text" w:horzAnchor="margin" w:tblpXSpec="center" w:tblpY="7336"/>
        <w:tblW w:w="10768" w:type="dxa"/>
        <w:tblLook w:val="04A0" w:firstRow="1" w:lastRow="0" w:firstColumn="1" w:lastColumn="0" w:noHBand="0" w:noVBand="1"/>
      </w:tblPr>
      <w:tblGrid>
        <w:gridCol w:w="2053"/>
        <w:gridCol w:w="2053"/>
        <w:gridCol w:w="2053"/>
        <w:gridCol w:w="1633"/>
        <w:gridCol w:w="2976"/>
      </w:tblGrid>
      <w:tr w:rsidR="00CC10E4" w:rsidTr="00CC10E4">
        <w:trPr>
          <w:trHeight w:val="733"/>
        </w:trPr>
        <w:tc>
          <w:tcPr>
            <w:tcW w:w="2053" w:type="dxa"/>
          </w:tcPr>
          <w:p w:rsidR="00CC10E4" w:rsidRPr="0039500F" w:rsidRDefault="00CC10E4" w:rsidP="00CC10E4">
            <w:pPr>
              <w:rPr>
                <w:rFonts w:ascii="Arial" w:hAnsi="Arial" w:cs="Arial"/>
                <w:sz w:val="24"/>
              </w:rPr>
            </w:pPr>
            <w:r w:rsidRPr="0039500F">
              <w:rPr>
                <w:rFonts w:ascii="Arial" w:hAnsi="Arial" w:cs="Arial"/>
                <w:sz w:val="24"/>
              </w:rPr>
              <w:lastRenderedPageBreak/>
              <w:t>24.11.17</w:t>
            </w:r>
          </w:p>
        </w:tc>
        <w:tc>
          <w:tcPr>
            <w:tcW w:w="2053" w:type="dxa"/>
          </w:tcPr>
          <w:p w:rsidR="00CC10E4" w:rsidRPr="0039500F" w:rsidRDefault="00CC10E4" w:rsidP="00CC10E4">
            <w:pPr>
              <w:rPr>
                <w:rFonts w:ascii="Arial" w:hAnsi="Arial" w:cs="Arial"/>
                <w:sz w:val="24"/>
              </w:rPr>
            </w:pPr>
            <w:r w:rsidRPr="0039500F">
              <w:rPr>
                <w:rFonts w:ascii="Arial" w:hAnsi="Arial" w:cs="Arial"/>
                <w:sz w:val="24"/>
              </w:rPr>
              <w:t>Google</w:t>
            </w:r>
          </w:p>
        </w:tc>
        <w:tc>
          <w:tcPr>
            <w:tcW w:w="2053" w:type="dxa"/>
          </w:tcPr>
          <w:p w:rsidR="00CC10E4" w:rsidRPr="0039500F" w:rsidRDefault="00CC10E4" w:rsidP="00CC10E4">
            <w:pPr>
              <w:rPr>
                <w:rFonts w:ascii="Arial" w:hAnsi="Arial" w:cs="Arial"/>
                <w:sz w:val="24"/>
              </w:rPr>
            </w:pPr>
            <w:r w:rsidRPr="0039500F">
              <w:rPr>
                <w:rFonts w:ascii="Arial" w:hAnsi="Arial" w:cs="Arial"/>
                <w:sz w:val="24"/>
              </w:rPr>
              <w:t>CASP tool for systematic review</w:t>
            </w:r>
          </w:p>
        </w:tc>
        <w:tc>
          <w:tcPr>
            <w:tcW w:w="1633" w:type="dxa"/>
          </w:tcPr>
          <w:p w:rsidR="00CC10E4" w:rsidRPr="0039500F" w:rsidRDefault="00CC10E4" w:rsidP="00CC10E4">
            <w:pPr>
              <w:rPr>
                <w:rFonts w:ascii="Arial" w:hAnsi="Arial" w:cs="Arial"/>
                <w:sz w:val="24"/>
              </w:rPr>
            </w:pPr>
            <w:r w:rsidRPr="0039500F">
              <w:rPr>
                <w:rFonts w:ascii="Arial" w:hAnsi="Arial" w:cs="Arial"/>
                <w:color w:val="222222"/>
                <w:sz w:val="24"/>
              </w:rPr>
              <w:t>45,500</w:t>
            </w:r>
          </w:p>
        </w:tc>
        <w:tc>
          <w:tcPr>
            <w:tcW w:w="2976" w:type="dxa"/>
          </w:tcPr>
          <w:p w:rsidR="00CC10E4" w:rsidRPr="0039500F" w:rsidRDefault="00CC10E4" w:rsidP="00CC10E4">
            <w:pPr>
              <w:rPr>
                <w:rFonts w:ascii="Arial" w:hAnsi="Arial" w:cs="Arial"/>
                <w:sz w:val="24"/>
              </w:rPr>
            </w:pPr>
            <w:r w:rsidRPr="0039500F">
              <w:rPr>
                <w:rFonts w:ascii="Arial" w:hAnsi="Arial" w:cs="Arial"/>
                <w:sz w:val="24"/>
              </w:rPr>
              <w:t>Downloaded systematic review CASP checklist to include in research proposal</w:t>
            </w:r>
          </w:p>
        </w:tc>
      </w:tr>
      <w:tr w:rsidR="00CC10E4" w:rsidTr="00CC10E4">
        <w:trPr>
          <w:trHeight w:val="868"/>
        </w:trPr>
        <w:tc>
          <w:tcPr>
            <w:tcW w:w="2053" w:type="dxa"/>
          </w:tcPr>
          <w:p w:rsidR="00CC10E4" w:rsidRPr="0039500F" w:rsidRDefault="00CC10E4" w:rsidP="00CC10E4">
            <w:pPr>
              <w:rPr>
                <w:rFonts w:ascii="Arial" w:hAnsi="Arial" w:cs="Arial"/>
                <w:sz w:val="24"/>
              </w:rPr>
            </w:pPr>
            <w:r w:rsidRPr="0039500F">
              <w:rPr>
                <w:rFonts w:ascii="Arial" w:hAnsi="Arial" w:cs="Arial"/>
                <w:sz w:val="24"/>
              </w:rPr>
              <w:t>15.1.18</w:t>
            </w:r>
          </w:p>
        </w:tc>
        <w:tc>
          <w:tcPr>
            <w:tcW w:w="2053" w:type="dxa"/>
          </w:tcPr>
          <w:p w:rsidR="00CC10E4" w:rsidRPr="0039500F" w:rsidRDefault="00CC10E4" w:rsidP="00CC10E4">
            <w:pPr>
              <w:rPr>
                <w:rFonts w:ascii="Arial" w:hAnsi="Arial" w:cs="Arial"/>
                <w:sz w:val="24"/>
              </w:rPr>
            </w:pPr>
            <w:r w:rsidRPr="0039500F">
              <w:rPr>
                <w:rFonts w:ascii="Arial" w:hAnsi="Arial" w:cs="Arial"/>
                <w:sz w:val="24"/>
              </w:rPr>
              <w:t xml:space="preserve">Google Scholar </w:t>
            </w:r>
          </w:p>
        </w:tc>
        <w:tc>
          <w:tcPr>
            <w:tcW w:w="2053" w:type="dxa"/>
          </w:tcPr>
          <w:p w:rsidR="00CC10E4" w:rsidRPr="0039500F" w:rsidRDefault="00CC10E4" w:rsidP="00CC10E4">
            <w:pPr>
              <w:rPr>
                <w:rFonts w:ascii="Arial" w:hAnsi="Arial" w:cs="Arial"/>
                <w:sz w:val="24"/>
              </w:rPr>
            </w:pPr>
            <w:r w:rsidRPr="0039500F">
              <w:rPr>
                <w:rFonts w:ascii="Arial" w:hAnsi="Arial" w:cs="Arial"/>
                <w:sz w:val="24"/>
              </w:rPr>
              <w:t>Early onset dementia in the UK</w:t>
            </w:r>
          </w:p>
        </w:tc>
        <w:tc>
          <w:tcPr>
            <w:tcW w:w="1633" w:type="dxa"/>
          </w:tcPr>
          <w:p w:rsidR="00CC10E4" w:rsidRPr="0039500F" w:rsidRDefault="00CC10E4" w:rsidP="00CC10E4">
            <w:pPr>
              <w:rPr>
                <w:rFonts w:ascii="Arial" w:hAnsi="Arial" w:cs="Arial"/>
                <w:sz w:val="24"/>
              </w:rPr>
            </w:pPr>
            <w:r w:rsidRPr="0039500F">
              <w:rPr>
                <w:rFonts w:ascii="Arial" w:hAnsi="Arial" w:cs="Arial"/>
                <w:sz w:val="24"/>
              </w:rPr>
              <w:t>168,000</w:t>
            </w:r>
          </w:p>
        </w:tc>
        <w:tc>
          <w:tcPr>
            <w:tcW w:w="2976" w:type="dxa"/>
          </w:tcPr>
          <w:p w:rsidR="00CC10E4" w:rsidRPr="0039500F" w:rsidRDefault="00CC10E4" w:rsidP="00CC10E4">
            <w:pPr>
              <w:rPr>
                <w:rFonts w:ascii="Arial" w:hAnsi="Arial" w:cs="Arial"/>
                <w:sz w:val="24"/>
              </w:rPr>
            </w:pPr>
            <w:r w:rsidRPr="0039500F">
              <w:rPr>
                <w:rFonts w:ascii="Arial" w:hAnsi="Arial" w:cs="Arial"/>
                <w:sz w:val="24"/>
              </w:rPr>
              <w:t xml:space="preserve">Printed early onset dementia article </w:t>
            </w:r>
          </w:p>
          <w:p w:rsidR="00CC10E4" w:rsidRPr="0039500F" w:rsidRDefault="00CC10E4" w:rsidP="00CC10E4">
            <w:pPr>
              <w:tabs>
                <w:tab w:val="left" w:pos="1305"/>
              </w:tabs>
              <w:rPr>
                <w:rFonts w:ascii="Arial" w:hAnsi="Arial" w:cs="Arial"/>
                <w:sz w:val="24"/>
              </w:rPr>
            </w:pPr>
            <w:r w:rsidRPr="0039500F">
              <w:rPr>
                <w:rFonts w:ascii="Arial" w:hAnsi="Arial" w:cs="Arial"/>
                <w:sz w:val="24"/>
              </w:rPr>
              <w:tab/>
            </w:r>
          </w:p>
        </w:tc>
      </w:tr>
      <w:tr w:rsidR="00CC10E4" w:rsidTr="00CC10E4">
        <w:trPr>
          <w:trHeight w:val="868"/>
        </w:trPr>
        <w:tc>
          <w:tcPr>
            <w:tcW w:w="2053" w:type="dxa"/>
          </w:tcPr>
          <w:p w:rsidR="00CC10E4" w:rsidRPr="0039500F" w:rsidRDefault="00CC10E4" w:rsidP="00CC10E4">
            <w:pPr>
              <w:rPr>
                <w:rFonts w:ascii="Arial" w:hAnsi="Arial" w:cs="Arial"/>
                <w:sz w:val="24"/>
              </w:rPr>
            </w:pPr>
            <w:r w:rsidRPr="0039500F">
              <w:rPr>
                <w:rFonts w:ascii="Arial" w:hAnsi="Arial" w:cs="Arial"/>
                <w:sz w:val="24"/>
              </w:rPr>
              <w:t>15.1.18</w:t>
            </w:r>
          </w:p>
        </w:tc>
        <w:tc>
          <w:tcPr>
            <w:tcW w:w="2053" w:type="dxa"/>
          </w:tcPr>
          <w:p w:rsidR="00CC10E4" w:rsidRPr="0039500F" w:rsidRDefault="00CC10E4" w:rsidP="00CC10E4">
            <w:pPr>
              <w:rPr>
                <w:rFonts w:ascii="Arial" w:hAnsi="Arial" w:cs="Arial"/>
                <w:sz w:val="24"/>
              </w:rPr>
            </w:pPr>
            <w:r w:rsidRPr="0039500F">
              <w:rPr>
                <w:rFonts w:ascii="Arial" w:hAnsi="Arial" w:cs="Arial"/>
                <w:sz w:val="24"/>
              </w:rPr>
              <w:t>UWTSD online library</w:t>
            </w:r>
          </w:p>
        </w:tc>
        <w:tc>
          <w:tcPr>
            <w:tcW w:w="2053" w:type="dxa"/>
          </w:tcPr>
          <w:p w:rsidR="00CC10E4" w:rsidRPr="0039500F" w:rsidRDefault="00CC10E4" w:rsidP="00CC10E4">
            <w:pPr>
              <w:rPr>
                <w:rFonts w:ascii="Arial" w:hAnsi="Arial" w:cs="Arial"/>
                <w:sz w:val="24"/>
              </w:rPr>
            </w:pPr>
            <w:r w:rsidRPr="0039500F">
              <w:rPr>
                <w:rFonts w:ascii="Arial" w:hAnsi="Arial" w:cs="Arial"/>
                <w:sz w:val="24"/>
              </w:rPr>
              <w:t xml:space="preserve">Dementia in early years </w:t>
            </w:r>
          </w:p>
        </w:tc>
        <w:tc>
          <w:tcPr>
            <w:tcW w:w="1633" w:type="dxa"/>
          </w:tcPr>
          <w:p w:rsidR="00CC10E4" w:rsidRPr="0039500F" w:rsidRDefault="00CC10E4" w:rsidP="00CC10E4">
            <w:pPr>
              <w:rPr>
                <w:rFonts w:ascii="Arial" w:hAnsi="Arial" w:cs="Arial"/>
                <w:sz w:val="24"/>
              </w:rPr>
            </w:pPr>
            <w:r w:rsidRPr="0039500F">
              <w:rPr>
                <w:rFonts w:ascii="Arial" w:hAnsi="Arial" w:cs="Arial"/>
                <w:sz w:val="24"/>
              </w:rPr>
              <w:t>71,896</w:t>
            </w:r>
          </w:p>
        </w:tc>
        <w:tc>
          <w:tcPr>
            <w:tcW w:w="2976" w:type="dxa"/>
          </w:tcPr>
          <w:p w:rsidR="00CC10E4" w:rsidRPr="0039500F" w:rsidRDefault="00CC10E4" w:rsidP="00CC10E4">
            <w:pPr>
              <w:rPr>
                <w:rFonts w:ascii="Arial" w:hAnsi="Arial" w:cs="Arial"/>
                <w:sz w:val="24"/>
              </w:rPr>
            </w:pPr>
            <w:r w:rsidRPr="0039500F">
              <w:rPr>
                <w:rFonts w:ascii="Arial" w:hAnsi="Arial" w:cs="Arial"/>
                <w:sz w:val="24"/>
              </w:rPr>
              <w:t xml:space="preserve">Saved &amp; Printed a number of journal articles in order to use in final thesis </w:t>
            </w:r>
          </w:p>
        </w:tc>
      </w:tr>
      <w:tr w:rsidR="00CC10E4" w:rsidTr="00CC10E4">
        <w:trPr>
          <w:trHeight w:val="868"/>
        </w:trPr>
        <w:tc>
          <w:tcPr>
            <w:tcW w:w="2053" w:type="dxa"/>
          </w:tcPr>
          <w:p w:rsidR="00CC10E4" w:rsidRPr="0039500F" w:rsidRDefault="00CC10E4" w:rsidP="00CC10E4">
            <w:pPr>
              <w:rPr>
                <w:rFonts w:ascii="Arial" w:hAnsi="Arial" w:cs="Arial"/>
                <w:sz w:val="24"/>
              </w:rPr>
            </w:pPr>
            <w:r w:rsidRPr="0039500F">
              <w:rPr>
                <w:rFonts w:ascii="Arial" w:hAnsi="Arial" w:cs="Arial"/>
                <w:sz w:val="24"/>
              </w:rPr>
              <w:t>15.1.18</w:t>
            </w:r>
          </w:p>
        </w:tc>
        <w:tc>
          <w:tcPr>
            <w:tcW w:w="2053" w:type="dxa"/>
          </w:tcPr>
          <w:p w:rsidR="00CC10E4" w:rsidRPr="0039500F" w:rsidRDefault="00CC10E4" w:rsidP="00CC10E4">
            <w:pPr>
              <w:rPr>
                <w:rFonts w:ascii="Arial" w:hAnsi="Arial" w:cs="Arial"/>
                <w:sz w:val="24"/>
              </w:rPr>
            </w:pPr>
            <w:r w:rsidRPr="0039500F">
              <w:rPr>
                <w:rFonts w:ascii="Arial" w:hAnsi="Arial" w:cs="Arial"/>
                <w:sz w:val="24"/>
              </w:rPr>
              <w:t>UWTSD online library</w:t>
            </w:r>
          </w:p>
        </w:tc>
        <w:tc>
          <w:tcPr>
            <w:tcW w:w="2053" w:type="dxa"/>
          </w:tcPr>
          <w:p w:rsidR="00CC10E4" w:rsidRPr="0039500F" w:rsidRDefault="00CC10E4" w:rsidP="00CC10E4">
            <w:pPr>
              <w:rPr>
                <w:rFonts w:ascii="Arial" w:hAnsi="Arial" w:cs="Arial"/>
                <w:sz w:val="24"/>
              </w:rPr>
            </w:pPr>
            <w:r w:rsidRPr="0039500F">
              <w:rPr>
                <w:rFonts w:ascii="Arial" w:hAnsi="Arial" w:cs="Arial"/>
                <w:sz w:val="24"/>
              </w:rPr>
              <w:t xml:space="preserve">Dementia in the UK </w:t>
            </w:r>
          </w:p>
        </w:tc>
        <w:tc>
          <w:tcPr>
            <w:tcW w:w="1633" w:type="dxa"/>
          </w:tcPr>
          <w:p w:rsidR="00CC10E4" w:rsidRPr="0039500F" w:rsidRDefault="00CC10E4" w:rsidP="00CC10E4">
            <w:pPr>
              <w:rPr>
                <w:rFonts w:ascii="Arial" w:hAnsi="Arial" w:cs="Arial"/>
                <w:sz w:val="24"/>
              </w:rPr>
            </w:pPr>
            <w:r w:rsidRPr="0039500F">
              <w:rPr>
                <w:rFonts w:ascii="Arial" w:hAnsi="Arial" w:cs="Arial"/>
                <w:sz w:val="24"/>
              </w:rPr>
              <w:t>21,000</w:t>
            </w:r>
          </w:p>
        </w:tc>
        <w:tc>
          <w:tcPr>
            <w:tcW w:w="2976" w:type="dxa"/>
          </w:tcPr>
          <w:p w:rsidR="00CC10E4" w:rsidRPr="0039500F" w:rsidRDefault="00CC10E4" w:rsidP="00CC10E4">
            <w:pPr>
              <w:rPr>
                <w:rFonts w:ascii="Arial" w:hAnsi="Arial" w:cs="Arial"/>
                <w:sz w:val="24"/>
              </w:rPr>
            </w:pPr>
            <w:r w:rsidRPr="0039500F">
              <w:rPr>
                <w:rFonts w:ascii="Arial" w:hAnsi="Arial" w:cs="Arial"/>
                <w:sz w:val="24"/>
              </w:rPr>
              <w:t xml:space="preserve">Found a number of articles one in particular I found interesting. The others were no use to my needs. </w:t>
            </w:r>
          </w:p>
        </w:tc>
      </w:tr>
      <w:tr w:rsidR="00CC10E4" w:rsidTr="00CC10E4">
        <w:trPr>
          <w:trHeight w:val="868"/>
        </w:trPr>
        <w:tc>
          <w:tcPr>
            <w:tcW w:w="2053" w:type="dxa"/>
          </w:tcPr>
          <w:p w:rsidR="00CC10E4" w:rsidRPr="0039500F" w:rsidRDefault="00CC10E4" w:rsidP="00CC10E4">
            <w:pPr>
              <w:rPr>
                <w:rFonts w:ascii="Arial" w:hAnsi="Arial" w:cs="Arial"/>
                <w:sz w:val="24"/>
              </w:rPr>
            </w:pPr>
            <w:r w:rsidRPr="0039500F">
              <w:rPr>
                <w:rFonts w:ascii="Arial" w:hAnsi="Arial" w:cs="Arial"/>
                <w:sz w:val="24"/>
              </w:rPr>
              <w:t>16.1.18</w:t>
            </w:r>
          </w:p>
        </w:tc>
        <w:tc>
          <w:tcPr>
            <w:tcW w:w="2053" w:type="dxa"/>
          </w:tcPr>
          <w:p w:rsidR="00CC10E4" w:rsidRPr="0039500F" w:rsidRDefault="00CC10E4" w:rsidP="00CC10E4">
            <w:pPr>
              <w:rPr>
                <w:rFonts w:ascii="Arial" w:hAnsi="Arial" w:cs="Arial"/>
                <w:sz w:val="24"/>
              </w:rPr>
            </w:pPr>
            <w:r w:rsidRPr="0039500F">
              <w:rPr>
                <w:rFonts w:ascii="Arial" w:hAnsi="Arial" w:cs="Arial"/>
                <w:sz w:val="24"/>
              </w:rPr>
              <w:t>UWTSD online library</w:t>
            </w:r>
          </w:p>
        </w:tc>
        <w:tc>
          <w:tcPr>
            <w:tcW w:w="2053" w:type="dxa"/>
          </w:tcPr>
          <w:p w:rsidR="00CC10E4" w:rsidRPr="0039500F" w:rsidRDefault="00CC10E4" w:rsidP="00CC10E4">
            <w:pPr>
              <w:rPr>
                <w:rFonts w:ascii="Arial" w:hAnsi="Arial" w:cs="Arial"/>
                <w:sz w:val="24"/>
              </w:rPr>
            </w:pPr>
            <w:r w:rsidRPr="0039500F">
              <w:rPr>
                <w:rFonts w:ascii="Arial" w:hAnsi="Arial" w:cs="Arial"/>
                <w:sz w:val="24"/>
              </w:rPr>
              <w:t xml:space="preserve">Early onset dementia </w:t>
            </w:r>
          </w:p>
        </w:tc>
        <w:tc>
          <w:tcPr>
            <w:tcW w:w="1633" w:type="dxa"/>
          </w:tcPr>
          <w:p w:rsidR="00CC10E4" w:rsidRPr="0039500F" w:rsidRDefault="00CC10E4" w:rsidP="00CC10E4">
            <w:pPr>
              <w:pStyle w:val="Heading1"/>
              <w:shd w:val="clear" w:color="auto" w:fill="FFFFFF"/>
              <w:spacing w:before="0" w:beforeAutospacing="0" w:after="0" w:afterAutospacing="0"/>
              <w:outlineLvl w:val="0"/>
              <w:rPr>
                <w:rFonts w:ascii="Arial" w:hAnsi="Arial" w:cs="Arial"/>
                <w:b w:val="0"/>
                <w:i/>
                <w:color w:val="8C8C8C"/>
                <w:sz w:val="24"/>
                <w:szCs w:val="19"/>
              </w:rPr>
            </w:pPr>
            <w:r w:rsidRPr="0039500F">
              <w:rPr>
                <w:rFonts w:ascii="Arial" w:hAnsi="Arial" w:cs="Arial"/>
                <w:b w:val="0"/>
                <w:color w:val="8C8C8C"/>
                <w:sz w:val="24"/>
                <w:szCs w:val="19"/>
              </w:rPr>
              <w:t> </w:t>
            </w:r>
            <w:r w:rsidRPr="0039500F">
              <w:rPr>
                <w:rStyle w:val="Emphasis"/>
                <w:rFonts w:ascii="Arial" w:hAnsi="Arial" w:cs="Arial"/>
                <w:b w:val="0"/>
                <w:i w:val="0"/>
                <w:color w:val="000000"/>
                <w:sz w:val="24"/>
                <w:szCs w:val="19"/>
                <w:bdr w:val="none" w:sz="0" w:space="0" w:color="auto" w:frame="1"/>
              </w:rPr>
              <w:t>78,896</w:t>
            </w:r>
          </w:p>
          <w:p w:rsidR="00CC10E4" w:rsidRPr="0039500F" w:rsidRDefault="00CC10E4" w:rsidP="00CC10E4">
            <w:pPr>
              <w:rPr>
                <w:rFonts w:ascii="Arial" w:hAnsi="Arial" w:cs="Arial"/>
                <w:sz w:val="24"/>
              </w:rPr>
            </w:pPr>
          </w:p>
        </w:tc>
        <w:tc>
          <w:tcPr>
            <w:tcW w:w="2976" w:type="dxa"/>
          </w:tcPr>
          <w:p w:rsidR="00CC10E4" w:rsidRPr="0039500F" w:rsidRDefault="00CC10E4" w:rsidP="00CC10E4">
            <w:pPr>
              <w:rPr>
                <w:rFonts w:ascii="Arial" w:hAnsi="Arial" w:cs="Arial"/>
                <w:sz w:val="24"/>
              </w:rPr>
            </w:pPr>
            <w:r w:rsidRPr="0039500F">
              <w:rPr>
                <w:rFonts w:ascii="Arial" w:hAnsi="Arial" w:cs="Arial"/>
                <w:sz w:val="24"/>
              </w:rPr>
              <w:t xml:space="preserve">Printed journal of dementia scanned through to ensure it was an article that was relevant. </w:t>
            </w:r>
          </w:p>
        </w:tc>
      </w:tr>
    </w:tbl>
    <w:p w:rsidR="006B6E19" w:rsidRDefault="00E21654" w:rsidP="00B07ECB">
      <w:pPr>
        <w:spacing w:line="360" w:lineRule="auto"/>
        <w:rPr>
          <w:rFonts w:ascii="Arial" w:hAnsi="Arial" w:cs="Arial"/>
          <w:bCs/>
          <w:sz w:val="24"/>
          <w:szCs w:val="24"/>
        </w:rPr>
      </w:pPr>
      <w:r>
        <w:rPr>
          <w:rFonts w:ascii="Arial" w:hAnsi="Arial" w:cs="Arial"/>
          <w:sz w:val="24"/>
        </w:rPr>
        <w:t>Please see appendix 1 for an attachment of</w:t>
      </w:r>
      <w:r w:rsidR="001414A8">
        <w:rPr>
          <w:rFonts w:ascii="Arial" w:hAnsi="Arial" w:cs="Arial"/>
          <w:sz w:val="24"/>
        </w:rPr>
        <w:t xml:space="preserve"> the </w:t>
      </w:r>
      <w:r>
        <w:rPr>
          <w:rFonts w:ascii="Arial" w:hAnsi="Arial" w:cs="Arial"/>
          <w:sz w:val="24"/>
        </w:rPr>
        <w:t>CASP questionnaire</w:t>
      </w:r>
      <w:r w:rsidR="001414A8">
        <w:rPr>
          <w:rFonts w:ascii="Arial" w:hAnsi="Arial" w:cs="Arial"/>
          <w:sz w:val="24"/>
        </w:rPr>
        <w:t>s</w:t>
      </w:r>
      <w:r>
        <w:rPr>
          <w:rFonts w:ascii="Arial" w:hAnsi="Arial" w:cs="Arial"/>
          <w:sz w:val="24"/>
        </w:rPr>
        <w:t xml:space="preserve">. </w:t>
      </w:r>
      <w:r w:rsidR="001414A8" w:rsidRPr="001414A8">
        <w:rPr>
          <w:rFonts w:ascii="Arial" w:hAnsi="Arial" w:cs="Arial"/>
          <w:bCs/>
          <w:sz w:val="24"/>
          <w:szCs w:val="24"/>
        </w:rPr>
        <w:t>For a brief paragraph on the findings an</w:t>
      </w:r>
      <w:r w:rsidR="001414A8">
        <w:rPr>
          <w:rFonts w:ascii="Arial" w:hAnsi="Arial" w:cs="Arial"/>
          <w:bCs/>
          <w:sz w:val="24"/>
          <w:szCs w:val="24"/>
        </w:rPr>
        <w:t xml:space="preserve">d results of these articles that have been critically appraised </w:t>
      </w:r>
      <w:r w:rsidR="00D30AAD">
        <w:rPr>
          <w:rFonts w:ascii="Arial" w:hAnsi="Arial" w:cs="Arial"/>
          <w:bCs/>
          <w:sz w:val="24"/>
          <w:szCs w:val="24"/>
        </w:rPr>
        <w:t xml:space="preserve">please see appendix </w:t>
      </w:r>
    </w:p>
    <w:p w:rsidR="00BF75AA" w:rsidRDefault="00BF75AA" w:rsidP="00B07ECB">
      <w:pPr>
        <w:spacing w:line="360" w:lineRule="auto"/>
        <w:rPr>
          <w:rFonts w:ascii="Arial" w:hAnsi="Arial" w:cs="Arial"/>
          <w:sz w:val="24"/>
        </w:rPr>
      </w:pPr>
    </w:p>
    <w:p w:rsidR="001414A8" w:rsidRPr="009179C2" w:rsidRDefault="00257DAE" w:rsidP="00515DAA">
      <w:pPr>
        <w:spacing w:line="360" w:lineRule="auto"/>
        <w:rPr>
          <w:rFonts w:ascii="Arial" w:hAnsi="Arial" w:cs="Arial"/>
          <w:b/>
          <w:sz w:val="24"/>
        </w:rPr>
      </w:pPr>
      <w:r w:rsidRPr="009179C2">
        <w:rPr>
          <w:rFonts w:ascii="Arial" w:hAnsi="Arial" w:cs="Arial"/>
          <w:b/>
          <w:sz w:val="24"/>
        </w:rPr>
        <w:t xml:space="preserve">Search Strategy </w:t>
      </w:r>
    </w:p>
    <w:p w:rsidR="00257DAE" w:rsidRPr="00CE5E6F" w:rsidRDefault="00185CC4" w:rsidP="00515DAA">
      <w:pPr>
        <w:spacing w:line="360" w:lineRule="auto"/>
        <w:rPr>
          <w:rFonts w:ascii="Arial" w:hAnsi="Arial" w:cs="Arial"/>
          <w:sz w:val="24"/>
          <w:szCs w:val="24"/>
        </w:rPr>
      </w:pPr>
      <w:r w:rsidRPr="00CE5E6F">
        <w:rPr>
          <w:rFonts w:ascii="Arial" w:hAnsi="Arial" w:cs="Arial"/>
          <w:sz w:val="24"/>
        </w:rPr>
        <w:t xml:space="preserve">This section will include an overview of the research that has under gone throughout this thesis, it will include where all information has been received and what </w:t>
      </w:r>
      <w:r w:rsidRPr="00CE5E6F">
        <w:rPr>
          <w:rFonts w:ascii="Arial" w:hAnsi="Arial" w:cs="Arial"/>
          <w:sz w:val="24"/>
          <w:szCs w:val="24"/>
        </w:rPr>
        <w:t>documents have been found</w:t>
      </w:r>
      <w:r w:rsidR="00CE5E6F" w:rsidRPr="00CE5E6F">
        <w:rPr>
          <w:rFonts w:ascii="Arial" w:hAnsi="Arial" w:cs="Arial"/>
          <w:sz w:val="24"/>
          <w:szCs w:val="24"/>
        </w:rPr>
        <w:t xml:space="preserve">, it will also include comments on </w:t>
      </w:r>
      <w:r w:rsidR="0030758D" w:rsidRPr="00CE5E6F">
        <w:rPr>
          <w:rFonts w:ascii="Arial" w:hAnsi="Arial" w:cs="Arial"/>
          <w:sz w:val="24"/>
          <w:szCs w:val="24"/>
        </w:rPr>
        <w:t>what was</w:t>
      </w:r>
      <w:r w:rsidR="00CE5E6F">
        <w:rPr>
          <w:rFonts w:ascii="Arial" w:hAnsi="Arial" w:cs="Arial"/>
          <w:sz w:val="24"/>
          <w:szCs w:val="24"/>
        </w:rPr>
        <w:t xml:space="preserve"> included </w:t>
      </w:r>
      <w:r w:rsidR="0030758D">
        <w:rPr>
          <w:rFonts w:ascii="Arial" w:hAnsi="Arial" w:cs="Arial"/>
          <w:sz w:val="24"/>
          <w:szCs w:val="24"/>
        </w:rPr>
        <w:t>in the thesis and what information found was irrelevant for what was needed.</w:t>
      </w:r>
      <w:r w:rsidR="00165E0D">
        <w:rPr>
          <w:rFonts w:ascii="Arial" w:hAnsi="Arial" w:cs="Arial"/>
          <w:sz w:val="24"/>
          <w:szCs w:val="24"/>
        </w:rPr>
        <w:t xml:space="preserve"> The majority of my search strategy was found in google, (google 2018), I also used google books</w:t>
      </w:r>
      <w:r w:rsidR="00A1148E">
        <w:rPr>
          <w:rFonts w:ascii="Arial" w:hAnsi="Arial" w:cs="Arial"/>
          <w:sz w:val="24"/>
          <w:szCs w:val="24"/>
        </w:rPr>
        <w:t xml:space="preserve">, (google books 2018) </w:t>
      </w:r>
      <w:r w:rsidR="00165E0D">
        <w:rPr>
          <w:rFonts w:ascii="Arial" w:hAnsi="Arial" w:cs="Arial"/>
          <w:sz w:val="24"/>
          <w:szCs w:val="24"/>
        </w:rPr>
        <w:t xml:space="preserve">as well as the university online library. </w:t>
      </w:r>
      <w:r w:rsidR="00A1148E">
        <w:rPr>
          <w:rFonts w:ascii="Arial" w:hAnsi="Arial" w:cs="Arial"/>
          <w:sz w:val="24"/>
          <w:szCs w:val="24"/>
        </w:rPr>
        <w:t xml:space="preserve"> (UWTSD 2017) </w:t>
      </w:r>
      <w:r w:rsidR="00165E0D">
        <w:rPr>
          <w:rFonts w:ascii="Arial" w:hAnsi="Arial" w:cs="Arial"/>
          <w:sz w:val="24"/>
          <w:szCs w:val="24"/>
        </w:rPr>
        <w:t xml:space="preserve">This is where the majority of my work has been researched. </w:t>
      </w:r>
      <w:r w:rsidR="006E33EC">
        <w:rPr>
          <w:rFonts w:ascii="Arial" w:hAnsi="Arial" w:cs="Arial"/>
          <w:sz w:val="24"/>
          <w:szCs w:val="24"/>
        </w:rPr>
        <w:t xml:space="preserve"> Below will include a number of searches in which were under taken in order to complete the thesis, however p</w:t>
      </w:r>
      <w:r w:rsidR="00257DAE" w:rsidRPr="00CE5E6F">
        <w:rPr>
          <w:rFonts w:ascii="Arial" w:hAnsi="Arial" w:cs="Arial"/>
          <w:sz w:val="24"/>
          <w:szCs w:val="24"/>
        </w:rPr>
        <w:t xml:space="preserve">lease see appendix 3 for a full breakdown of the search strategy performed throughout this whole thesis. </w:t>
      </w:r>
    </w:p>
    <w:p w:rsidR="001414A8" w:rsidRDefault="001414A8" w:rsidP="00515DAA">
      <w:pPr>
        <w:spacing w:line="360" w:lineRule="auto"/>
        <w:rPr>
          <w:rFonts w:ascii="Arial" w:hAnsi="Arial" w:cs="Arial"/>
          <w:b/>
          <w:sz w:val="28"/>
        </w:rPr>
      </w:pPr>
    </w:p>
    <w:p w:rsidR="006412E0" w:rsidRDefault="006412E0" w:rsidP="00515DAA">
      <w:pPr>
        <w:spacing w:line="360" w:lineRule="auto"/>
        <w:rPr>
          <w:rFonts w:ascii="Arial" w:hAnsi="Arial" w:cs="Arial"/>
          <w:b/>
          <w:sz w:val="24"/>
        </w:rPr>
      </w:pPr>
    </w:p>
    <w:p w:rsidR="00165E0D" w:rsidRPr="009179C2" w:rsidRDefault="00165E0D" w:rsidP="00515DAA">
      <w:pPr>
        <w:spacing w:line="360" w:lineRule="auto"/>
        <w:rPr>
          <w:rFonts w:ascii="Arial" w:hAnsi="Arial" w:cs="Arial"/>
          <w:b/>
          <w:sz w:val="24"/>
        </w:rPr>
      </w:pPr>
      <w:r w:rsidRPr="009179C2">
        <w:rPr>
          <w:rFonts w:ascii="Arial" w:hAnsi="Arial" w:cs="Arial"/>
          <w:b/>
          <w:sz w:val="24"/>
        </w:rPr>
        <w:lastRenderedPageBreak/>
        <w:t xml:space="preserve">Ethical Considerations </w:t>
      </w:r>
    </w:p>
    <w:p w:rsidR="00CB4C8D" w:rsidRDefault="00CB4C8D" w:rsidP="00515DAA">
      <w:pPr>
        <w:spacing w:line="360" w:lineRule="auto"/>
        <w:rPr>
          <w:rFonts w:ascii="Arial" w:hAnsi="Arial" w:cs="Arial"/>
          <w:sz w:val="24"/>
        </w:rPr>
      </w:pPr>
      <w:r w:rsidRPr="00CB4C8D">
        <w:rPr>
          <w:rFonts w:ascii="Arial" w:hAnsi="Arial" w:cs="Arial"/>
          <w:sz w:val="24"/>
        </w:rPr>
        <w:t xml:space="preserve">Ethical considerations are extremely important in research. Ethics are the norms or standards for conduct that distinguish between the rights and wrongs, they also help find a balance between acceptable and unacceptable behaviours.  Ethical consideration in research is vital and is that important to research, a number of professional associations and agencies have adopted codes and policies that outline ethical behaviour, and provides a guide to researchers. </w:t>
      </w:r>
      <w:r>
        <w:rPr>
          <w:rFonts w:ascii="Arial" w:hAnsi="Arial" w:cs="Arial"/>
          <w:sz w:val="24"/>
        </w:rPr>
        <w:t>(CIRT</w:t>
      </w:r>
      <w:r w:rsidR="00FE2FCD">
        <w:rPr>
          <w:rFonts w:ascii="Arial" w:hAnsi="Arial" w:cs="Arial"/>
          <w:sz w:val="24"/>
        </w:rPr>
        <w:t>, 2017</w:t>
      </w:r>
      <w:r>
        <w:rPr>
          <w:rFonts w:ascii="Arial" w:hAnsi="Arial" w:cs="Arial"/>
          <w:sz w:val="24"/>
        </w:rPr>
        <w:t>)</w:t>
      </w:r>
      <w:r w:rsidR="00940AE6">
        <w:rPr>
          <w:rFonts w:ascii="Arial" w:hAnsi="Arial" w:cs="Arial"/>
          <w:sz w:val="24"/>
        </w:rPr>
        <w:t xml:space="preserve"> According to (Foster </w:t>
      </w:r>
      <w:r w:rsidR="00940AE6">
        <w:rPr>
          <w:rFonts w:ascii="Arial" w:hAnsi="Arial" w:cs="Arial"/>
          <w:i/>
          <w:sz w:val="24"/>
        </w:rPr>
        <w:t xml:space="preserve">et al </w:t>
      </w:r>
      <w:r w:rsidR="00940AE6">
        <w:rPr>
          <w:rFonts w:ascii="Arial" w:hAnsi="Arial" w:cs="Arial"/>
          <w:sz w:val="24"/>
        </w:rPr>
        <w:t>2003) the ethical issues in dementia care require an understanding of demographic changes and the social and transnational context of care work, according a central role to social scientists.</w:t>
      </w:r>
      <w:r w:rsidR="000A3DFD">
        <w:rPr>
          <w:rFonts w:ascii="Arial" w:hAnsi="Arial" w:cs="Arial"/>
          <w:sz w:val="24"/>
        </w:rPr>
        <w:t xml:space="preserve"> Ethical guidelines a</w:t>
      </w:r>
      <w:r w:rsidR="005540DC">
        <w:rPr>
          <w:rFonts w:ascii="Arial" w:hAnsi="Arial" w:cs="Arial"/>
          <w:sz w:val="24"/>
        </w:rPr>
        <w:t xml:space="preserve">re basically there to make sure. </w:t>
      </w:r>
      <w:r w:rsidR="00B3043D">
        <w:rPr>
          <w:rFonts w:ascii="Arial" w:hAnsi="Arial" w:cs="Arial"/>
          <w:sz w:val="24"/>
        </w:rPr>
        <w:t>According to (Hammersley</w:t>
      </w:r>
      <w:r w:rsidR="00FE2FCD">
        <w:rPr>
          <w:rFonts w:ascii="Arial" w:hAnsi="Arial" w:cs="Arial"/>
          <w:sz w:val="24"/>
        </w:rPr>
        <w:t>, 1999</w:t>
      </w:r>
      <w:r w:rsidR="00B3043D">
        <w:rPr>
          <w:rFonts w:ascii="Arial" w:hAnsi="Arial" w:cs="Arial"/>
          <w:sz w:val="24"/>
        </w:rPr>
        <w:t>)</w:t>
      </w:r>
    </w:p>
    <w:p w:rsidR="005540DC" w:rsidRDefault="00672074" w:rsidP="00672074">
      <w:pPr>
        <w:spacing w:line="360" w:lineRule="auto"/>
        <w:jc w:val="center"/>
        <w:rPr>
          <w:rFonts w:ascii="Arial" w:hAnsi="Arial" w:cs="Arial"/>
          <w:i/>
          <w:sz w:val="24"/>
        </w:rPr>
      </w:pPr>
      <w:r>
        <w:rPr>
          <w:rFonts w:ascii="Arial" w:hAnsi="Arial" w:cs="Arial"/>
          <w:i/>
          <w:sz w:val="24"/>
        </w:rPr>
        <w:t xml:space="preserve"> </w:t>
      </w:r>
      <w:r w:rsidR="005540DC">
        <w:rPr>
          <w:rFonts w:ascii="Arial" w:hAnsi="Arial" w:cs="Arial"/>
          <w:i/>
          <w:sz w:val="24"/>
        </w:rPr>
        <w:t xml:space="preserve">‘ a tendency to see research almost entirely in ethical terms, as if its aim were to achieve ethical goals or to exemplify ethical </w:t>
      </w:r>
      <w:r w:rsidR="001E3063">
        <w:rPr>
          <w:rFonts w:ascii="Arial" w:hAnsi="Arial" w:cs="Arial"/>
          <w:i/>
          <w:sz w:val="24"/>
        </w:rPr>
        <w:t>ideas</w:t>
      </w:r>
      <w:r w:rsidR="005540DC">
        <w:rPr>
          <w:rFonts w:ascii="Arial" w:hAnsi="Arial" w:cs="Arial"/>
          <w:i/>
          <w:sz w:val="24"/>
        </w:rPr>
        <w:t xml:space="preserve">… whereas previously ethical considerations were </w:t>
      </w:r>
      <w:r w:rsidR="001E3063">
        <w:rPr>
          <w:rFonts w:ascii="Arial" w:hAnsi="Arial" w:cs="Arial"/>
          <w:i/>
          <w:sz w:val="24"/>
        </w:rPr>
        <w:t>believed</w:t>
      </w:r>
      <w:r w:rsidR="005540DC">
        <w:rPr>
          <w:rFonts w:ascii="Arial" w:hAnsi="Arial" w:cs="Arial"/>
          <w:i/>
          <w:sz w:val="24"/>
        </w:rPr>
        <w:t xml:space="preserve"> to set </w:t>
      </w:r>
      <w:r w:rsidR="001E3063">
        <w:rPr>
          <w:rFonts w:ascii="Arial" w:hAnsi="Arial" w:cs="Arial"/>
          <w:i/>
          <w:sz w:val="24"/>
        </w:rPr>
        <w:t>boundaries</w:t>
      </w:r>
      <w:r w:rsidR="005540DC">
        <w:rPr>
          <w:rFonts w:ascii="Arial" w:hAnsi="Arial" w:cs="Arial"/>
          <w:i/>
          <w:sz w:val="24"/>
        </w:rPr>
        <w:t xml:space="preserve"> to what research could do in </w:t>
      </w:r>
      <w:r w:rsidR="001E3063">
        <w:rPr>
          <w:rFonts w:ascii="Arial" w:hAnsi="Arial" w:cs="Arial"/>
          <w:i/>
          <w:sz w:val="24"/>
        </w:rPr>
        <w:t>pursuit</w:t>
      </w:r>
      <w:r w:rsidR="005540DC">
        <w:rPr>
          <w:rFonts w:ascii="Arial" w:hAnsi="Arial" w:cs="Arial"/>
          <w:i/>
          <w:sz w:val="24"/>
        </w:rPr>
        <w:t xml:space="preserve"> of knowledge, now ethical considerations are treated by some as </w:t>
      </w:r>
      <w:r w:rsidR="001E3063">
        <w:rPr>
          <w:rFonts w:ascii="Arial" w:hAnsi="Arial" w:cs="Arial"/>
          <w:i/>
          <w:sz w:val="24"/>
        </w:rPr>
        <w:t>constituting</w:t>
      </w:r>
      <w:r w:rsidR="005540DC">
        <w:rPr>
          <w:rFonts w:ascii="Arial" w:hAnsi="Arial" w:cs="Arial"/>
          <w:i/>
          <w:sz w:val="24"/>
        </w:rPr>
        <w:t xml:space="preserve"> the very rationale of research. For example, its task becomes the promotion of so</w:t>
      </w:r>
      <w:r w:rsidR="00B3043D">
        <w:rPr>
          <w:rFonts w:ascii="Arial" w:hAnsi="Arial" w:cs="Arial"/>
          <w:i/>
          <w:sz w:val="24"/>
        </w:rPr>
        <w:t xml:space="preserve">cial justice. </w:t>
      </w:r>
      <w:r w:rsidR="00B3043D">
        <w:rPr>
          <w:rFonts w:ascii="Arial" w:hAnsi="Arial" w:cs="Arial"/>
          <w:sz w:val="24"/>
        </w:rPr>
        <w:t xml:space="preserve">Miller </w:t>
      </w:r>
      <w:r w:rsidR="00B3043D">
        <w:rPr>
          <w:rFonts w:ascii="Arial" w:hAnsi="Arial" w:cs="Arial"/>
          <w:i/>
          <w:sz w:val="24"/>
        </w:rPr>
        <w:t>et al (2012)</w:t>
      </w:r>
    </w:p>
    <w:p w:rsidR="00087E7D" w:rsidRDefault="005729E8" w:rsidP="00515DAA">
      <w:pPr>
        <w:spacing w:line="360" w:lineRule="auto"/>
        <w:rPr>
          <w:rFonts w:ascii="Arial" w:hAnsi="Arial" w:cs="Arial"/>
          <w:sz w:val="24"/>
        </w:rPr>
      </w:pPr>
      <w:r w:rsidRPr="005729E8">
        <w:rPr>
          <w:rFonts w:ascii="Arial" w:hAnsi="Arial" w:cs="Arial"/>
          <w:sz w:val="24"/>
          <w:lang w:val="en"/>
        </w:rPr>
        <w:t xml:space="preserve">Ethical guidelines are used in order to set the correct rules of conducts when necessary whilst carrying out research, and have moral responsibilities in order to protect researchers from harm. </w:t>
      </w:r>
      <w:r>
        <w:rPr>
          <w:rFonts w:ascii="Arial" w:hAnsi="Arial" w:cs="Arial"/>
          <w:sz w:val="24"/>
          <w:lang w:val="en"/>
        </w:rPr>
        <w:t>(Simply Psychology 2015)</w:t>
      </w:r>
      <w:r w:rsidR="00672074">
        <w:rPr>
          <w:rFonts w:ascii="Arial" w:hAnsi="Arial" w:cs="Arial"/>
          <w:sz w:val="24"/>
          <w:lang w:val="en"/>
        </w:rPr>
        <w:t xml:space="preserve"> </w:t>
      </w:r>
      <w:r w:rsidR="000A3DFD">
        <w:rPr>
          <w:rFonts w:ascii="Arial" w:hAnsi="Arial" w:cs="Arial"/>
          <w:sz w:val="24"/>
        </w:rPr>
        <w:t>For this thesis ethical approval was not needed but all research collected was condu</w:t>
      </w:r>
      <w:r w:rsidR="00D30AAD">
        <w:rPr>
          <w:rFonts w:ascii="Arial" w:hAnsi="Arial" w:cs="Arial"/>
          <w:sz w:val="24"/>
        </w:rPr>
        <w:t>cted within ethical guidelines</w:t>
      </w:r>
      <w:r w:rsidR="00FE2FCD">
        <w:rPr>
          <w:rFonts w:ascii="Arial" w:hAnsi="Arial" w:cs="Arial"/>
          <w:sz w:val="24"/>
        </w:rPr>
        <w:t>.</w:t>
      </w:r>
      <w:r w:rsidR="00D30AAD">
        <w:rPr>
          <w:rFonts w:ascii="Arial" w:hAnsi="Arial" w:cs="Arial"/>
          <w:sz w:val="24"/>
        </w:rPr>
        <w:t xml:space="preserve"> </w:t>
      </w: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179C2" w:rsidRDefault="009179C2" w:rsidP="00515DAA">
      <w:pPr>
        <w:spacing w:line="360" w:lineRule="auto"/>
        <w:rPr>
          <w:rFonts w:ascii="Arial" w:hAnsi="Arial" w:cs="Arial"/>
          <w:sz w:val="24"/>
        </w:rPr>
      </w:pPr>
    </w:p>
    <w:p w:rsidR="0039500F" w:rsidRPr="009179C2" w:rsidRDefault="006412E0" w:rsidP="00515DAA">
      <w:pPr>
        <w:spacing w:line="360" w:lineRule="auto"/>
        <w:rPr>
          <w:rFonts w:ascii="Arial" w:hAnsi="Arial" w:cs="Arial"/>
          <w:b/>
          <w:sz w:val="24"/>
        </w:rPr>
      </w:pPr>
      <w:r>
        <w:rPr>
          <w:rFonts w:ascii="Arial" w:hAnsi="Arial" w:cs="Arial"/>
          <w:b/>
          <w:sz w:val="24"/>
        </w:rPr>
        <w:lastRenderedPageBreak/>
        <w:t>C</w:t>
      </w:r>
      <w:r w:rsidR="0028616B" w:rsidRPr="009179C2">
        <w:rPr>
          <w:rFonts w:ascii="Arial" w:hAnsi="Arial" w:cs="Arial"/>
          <w:b/>
          <w:sz w:val="24"/>
        </w:rPr>
        <w:t xml:space="preserve">reation of themes </w:t>
      </w:r>
    </w:p>
    <w:p w:rsidR="0028616B" w:rsidRDefault="0028616B" w:rsidP="00515DAA">
      <w:pPr>
        <w:spacing w:line="360" w:lineRule="auto"/>
        <w:rPr>
          <w:rFonts w:ascii="Arial" w:hAnsi="Arial" w:cs="Arial"/>
          <w:sz w:val="24"/>
        </w:rPr>
      </w:pPr>
      <w:r>
        <w:rPr>
          <w:rFonts w:ascii="Arial" w:hAnsi="Arial" w:cs="Arial"/>
          <w:sz w:val="24"/>
        </w:rPr>
        <w:t>This section of the thesis will discuss how the themes were chosen, and also discuss what the themes ar</w:t>
      </w:r>
      <w:r w:rsidR="00300E06">
        <w:rPr>
          <w:rFonts w:ascii="Arial" w:hAnsi="Arial" w:cs="Arial"/>
          <w:sz w:val="24"/>
        </w:rPr>
        <w:t xml:space="preserve">e and how they were decided, it will include a brief overview of the techniques available in order to create themes during the thesis. </w:t>
      </w:r>
    </w:p>
    <w:p w:rsidR="00300E06" w:rsidRPr="002A0A82" w:rsidRDefault="000404F1" w:rsidP="00E7722F">
      <w:pPr>
        <w:pStyle w:val="NormalWeb"/>
        <w:spacing w:line="360" w:lineRule="auto"/>
        <w:rPr>
          <w:vertAlign w:val="superscript"/>
        </w:rPr>
      </w:pPr>
      <w:r w:rsidRPr="002A0A82">
        <w:rPr>
          <w:rFonts w:ascii="Arial" w:hAnsi="Arial" w:cs="Arial"/>
        </w:rPr>
        <w:t>Ther</w:t>
      </w:r>
      <w:r w:rsidR="008D0AA7" w:rsidRPr="002A0A82">
        <w:rPr>
          <w:rFonts w:ascii="Arial" w:hAnsi="Arial" w:cs="Arial"/>
        </w:rPr>
        <w:t xml:space="preserve">e are several </w:t>
      </w:r>
      <w:r w:rsidR="00300E06" w:rsidRPr="002A0A82">
        <w:rPr>
          <w:rFonts w:ascii="Arial" w:hAnsi="Arial" w:cs="Arial"/>
        </w:rPr>
        <w:t xml:space="preserve">techniques available to </w:t>
      </w:r>
      <w:r w:rsidRPr="002A0A82">
        <w:rPr>
          <w:rFonts w:ascii="Arial" w:hAnsi="Arial" w:cs="Arial"/>
        </w:rPr>
        <w:t xml:space="preserve">come to a </w:t>
      </w:r>
      <w:r w:rsidR="00300E06" w:rsidRPr="002A0A82">
        <w:rPr>
          <w:rFonts w:ascii="Arial" w:hAnsi="Arial" w:cs="Arial"/>
        </w:rPr>
        <w:t>conclusion on the themes chosen. A</w:t>
      </w:r>
      <w:r w:rsidRPr="002A0A82">
        <w:rPr>
          <w:rFonts w:ascii="Arial" w:hAnsi="Arial" w:cs="Arial"/>
        </w:rPr>
        <w:t xml:space="preserve">ccording to Bernard (2000) Theme identification is one of the most fundamental tasks in qualitative research. </w:t>
      </w:r>
      <w:r w:rsidR="00300E06" w:rsidRPr="002A0A82">
        <w:rPr>
          <w:rFonts w:ascii="Arial" w:hAnsi="Arial" w:cs="Arial"/>
        </w:rPr>
        <w:t>The most common technique used is the word repetitions, are the words that occur the most often, D’Andrade noted that, maybe it is the simplest and most direct indication of schematic organization in naturalistic disclosure’. (D'Andrade</w:t>
      </w:r>
      <w:r w:rsidR="002A0A82" w:rsidRPr="002A0A82">
        <w:rPr>
          <w:rFonts w:ascii="Arial" w:hAnsi="Arial" w:cs="Arial"/>
        </w:rPr>
        <w:t>, 1995</w:t>
      </w:r>
      <w:r w:rsidR="00300E06" w:rsidRPr="002A0A82">
        <w:rPr>
          <w:rFonts w:ascii="Arial" w:hAnsi="Arial" w:cs="Arial"/>
        </w:rPr>
        <w:t>)</w:t>
      </w:r>
      <w:r w:rsidR="002A0A82">
        <w:rPr>
          <w:rFonts w:ascii="Arial" w:hAnsi="Arial" w:cs="Arial"/>
        </w:rPr>
        <w:t xml:space="preserve"> The second most common theme is the Key words in context (KWIC) </w:t>
      </w:r>
      <w:r w:rsidR="002A0A82" w:rsidRPr="002A0A82">
        <w:rPr>
          <w:rFonts w:ascii="Arial" w:hAnsi="Arial" w:cs="Arial"/>
        </w:rPr>
        <w:t>KWIC is based</w:t>
      </w:r>
      <w:r w:rsidR="00672074">
        <w:rPr>
          <w:rFonts w:ascii="Arial" w:hAnsi="Arial" w:cs="Arial"/>
        </w:rPr>
        <w:t xml:space="preserve"> on a simple observation: if people wish</w:t>
      </w:r>
      <w:r w:rsidR="002A0A82" w:rsidRPr="002A0A82">
        <w:rPr>
          <w:rFonts w:ascii="Arial" w:hAnsi="Arial" w:cs="Arial"/>
        </w:rPr>
        <w:t xml:space="preserve"> to understand a concept, then look at how it is used. (Bernard, 2000)</w:t>
      </w:r>
      <w:r w:rsidR="002A0A82">
        <w:rPr>
          <w:rFonts w:ascii="Arial" w:hAnsi="Arial" w:cs="Arial"/>
        </w:rPr>
        <w:t xml:space="preserve"> researches usually find a key word in which is interesting and topic related, they will then identify the key words and systematically search for the corpus of full text in order to find the whole instances of the word or phrase chosen. </w:t>
      </w:r>
      <w:r w:rsidR="00A67BF4">
        <w:rPr>
          <w:rFonts w:ascii="Arial" w:hAnsi="Arial" w:cs="Arial"/>
          <w:szCs w:val="20"/>
        </w:rPr>
        <w:t>Gery,</w:t>
      </w:r>
      <w:r w:rsidR="00E7722F" w:rsidRPr="00E7722F">
        <w:rPr>
          <w:rFonts w:ascii="Arial" w:hAnsi="Arial" w:cs="Arial"/>
          <w:szCs w:val="20"/>
        </w:rPr>
        <w:t>(1999)</w:t>
      </w:r>
      <w:r w:rsidR="00E7722F" w:rsidRPr="00E7722F">
        <w:t xml:space="preserve"> </w:t>
      </w:r>
      <w:r w:rsidR="00E7722F" w:rsidRPr="00E7722F">
        <w:rPr>
          <w:rFonts w:ascii="Arial" w:hAnsi="Arial" w:cs="Arial"/>
        </w:rPr>
        <w:t>Themes get identified by physically sorting the examples into piles of similar meaning.</w:t>
      </w:r>
    </w:p>
    <w:p w:rsidR="00300E06" w:rsidRDefault="00E7722F" w:rsidP="00515DAA">
      <w:pPr>
        <w:spacing w:line="360" w:lineRule="auto"/>
        <w:rPr>
          <w:rFonts w:ascii="Arial" w:hAnsi="Arial" w:cs="Arial"/>
          <w:sz w:val="24"/>
        </w:rPr>
      </w:pPr>
      <w:r>
        <w:rPr>
          <w:rFonts w:ascii="Arial" w:hAnsi="Arial" w:cs="Arial"/>
          <w:sz w:val="24"/>
        </w:rPr>
        <w:t xml:space="preserve">However the technique </w:t>
      </w:r>
      <w:r w:rsidR="00EA6B14">
        <w:rPr>
          <w:rFonts w:ascii="Arial" w:hAnsi="Arial" w:cs="Arial"/>
          <w:sz w:val="24"/>
        </w:rPr>
        <w:t xml:space="preserve">that was chosen for this thesis was the pawing technique, the technique involves finding relevant information which is highlighting certain texts </w:t>
      </w:r>
      <w:r w:rsidR="00E90141">
        <w:rPr>
          <w:rFonts w:ascii="Arial" w:hAnsi="Arial" w:cs="Arial"/>
          <w:sz w:val="24"/>
        </w:rPr>
        <w:t>with different coloured highlighting pens.</w:t>
      </w:r>
      <w:r w:rsidR="00E90141" w:rsidRPr="00E90141">
        <w:t xml:space="preserve"> </w:t>
      </w:r>
      <w:r w:rsidR="00E90141" w:rsidRPr="00E90141">
        <w:rPr>
          <w:rFonts w:ascii="Arial" w:hAnsi="Arial" w:cs="Arial"/>
          <w:sz w:val="24"/>
        </w:rPr>
        <w:t xml:space="preserve">Bernard (2000) refers to this as the </w:t>
      </w:r>
      <w:r w:rsidR="00E90141" w:rsidRPr="00E90141">
        <w:rPr>
          <w:rFonts w:ascii="Arial" w:hAnsi="Arial" w:cs="Arial"/>
          <w:i/>
          <w:iCs/>
          <w:sz w:val="24"/>
        </w:rPr>
        <w:t>ocular scan method</w:t>
      </w:r>
      <w:r w:rsidR="00E90141" w:rsidRPr="00E90141">
        <w:rPr>
          <w:rFonts w:ascii="Arial" w:hAnsi="Arial" w:cs="Arial"/>
          <w:sz w:val="24"/>
        </w:rPr>
        <w:t xml:space="preserve">, otherwise known as </w:t>
      </w:r>
      <w:r w:rsidR="00E90141" w:rsidRPr="00E90141">
        <w:rPr>
          <w:rFonts w:ascii="Arial" w:hAnsi="Arial" w:cs="Arial"/>
          <w:i/>
          <w:iCs/>
          <w:sz w:val="24"/>
        </w:rPr>
        <w:t>eyeballing</w:t>
      </w:r>
      <w:r w:rsidR="00E90141" w:rsidRPr="00E90141">
        <w:rPr>
          <w:rFonts w:ascii="Arial" w:hAnsi="Arial" w:cs="Arial"/>
          <w:sz w:val="24"/>
        </w:rPr>
        <w:t>.</w:t>
      </w:r>
      <w:r w:rsidR="00E90141">
        <w:t xml:space="preserve"> </w:t>
      </w:r>
      <w:r w:rsidR="00E90141">
        <w:rPr>
          <w:rFonts w:ascii="Arial" w:hAnsi="Arial" w:cs="Arial"/>
          <w:sz w:val="24"/>
        </w:rPr>
        <w:t xml:space="preserve"> In this method, it is stated that ‘you get a feel for the text by handling your data multiple times. </w:t>
      </w:r>
      <w:r w:rsidR="00E90141" w:rsidRPr="00E90141">
        <w:rPr>
          <w:rFonts w:ascii="Arial" w:hAnsi="Arial" w:cs="Arial"/>
          <w:sz w:val="24"/>
        </w:rPr>
        <w:t>Bogdan and Biklen (1982) suggest reading over the text at least twice</w:t>
      </w:r>
      <w:r w:rsidR="00E90141">
        <w:rPr>
          <w:rFonts w:ascii="Arial" w:hAnsi="Arial" w:cs="Arial"/>
          <w:sz w:val="24"/>
        </w:rPr>
        <w:t>.</w:t>
      </w:r>
      <w:r w:rsidR="001C2523">
        <w:rPr>
          <w:rFonts w:ascii="Arial" w:hAnsi="Arial" w:cs="Arial"/>
          <w:sz w:val="24"/>
        </w:rPr>
        <w:t xml:space="preserve"> The technique chosen may not seem the best or scientific way to discover the themes, however it is one of the best ways known to begin searching for the correct information and patterns in qualitative data. Bernard (2000)</w:t>
      </w:r>
    </w:p>
    <w:p w:rsidR="001C2523" w:rsidRDefault="001C2523" w:rsidP="00515DAA">
      <w:pPr>
        <w:spacing w:line="360" w:lineRule="auto"/>
        <w:rPr>
          <w:rFonts w:ascii="Arial" w:hAnsi="Arial" w:cs="Arial"/>
          <w:sz w:val="24"/>
        </w:rPr>
      </w:pPr>
      <w:r>
        <w:rPr>
          <w:rFonts w:ascii="Arial" w:hAnsi="Arial" w:cs="Arial"/>
          <w:sz w:val="24"/>
        </w:rPr>
        <w:t xml:space="preserve">Please see appendix 4 for an example of evidence on how the themes were created. </w:t>
      </w:r>
    </w:p>
    <w:p w:rsidR="00FE2FCD" w:rsidRDefault="00FE2FCD"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94355B" w:rsidRDefault="0094355B" w:rsidP="00515DAA">
      <w:pPr>
        <w:spacing w:line="360" w:lineRule="auto"/>
        <w:rPr>
          <w:rFonts w:ascii="Arial" w:hAnsi="Arial" w:cs="Arial"/>
          <w:sz w:val="24"/>
        </w:rPr>
      </w:pPr>
    </w:p>
    <w:p w:rsidR="0039500F" w:rsidRPr="009179C2" w:rsidRDefault="004C2C9D" w:rsidP="00515DAA">
      <w:pPr>
        <w:spacing w:line="360" w:lineRule="auto"/>
        <w:rPr>
          <w:rFonts w:ascii="Arial" w:hAnsi="Arial" w:cs="Arial"/>
          <w:b/>
          <w:sz w:val="24"/>
          <w:u w:val="single"/>
        </w:rPr>
      </w:pPr>
      <w:r w:rsidRPr="009179C2">
        <w:rPr>
          <w:rFonts w:ascii="Arial" w:hAnsi="Arial" w:cs="Arial"/>
          <w:b/>
          <w:sz w:val="24"/>
          <w:u w:val="single"/>
        </w:rPr>
        <w:lastRenderedPageBreak/>
        <w:t xml:space="preserve">Chapter 3 </w:t>
      </w:r>
    </w:p>
    <w:p w:rsidR="004C2C9D" w:rsidRDefault="004C2C9D" w:rsidP="00515DAA">
      <w:pPr>
        <w:spacing w:line="360" w:lineRule="auto"/>
        <w:rPr>
          <w:rFonts w:ascii="Arial" w:hAnsi="Arial" w:cs="Arial"/>
          <w:color w:val="333333"/>
          <w:sz w:val="24"/>
          <w:szCs w:val="23"/>
        </w:rPr>
      </w:pPr>
      <w:r>
        <w:rPr>
          <w:rFonts w:ascii="Arial" w:hAnsi="Arial" w:cs="Arial"/>
          <w:sz w:val="24"/>
        </w:rPr>
        <w:t>This chapter will include the themes chosen throughout the articles t</w:t>
      </w:r>
      <w:r w:rsidR="00C365F8">
        <w:rPr>
          <w:rFonts w:ascii="Arial" w:hAnsi="Arial" w:cs="Arial"/>
          <w:sz w:val="24"/>
        </w:rPr>
        <w:t xml:space="preserve">o include in </w:t>
      </w:r>
      <w:r w:rsidR="00F966FD">
        <w:rPr>
          <w:rFonts w:ascii="Arial" w:hAnsi="Arial" w:cs="Arial"/>
          <w:sz w:val="24"/>
        </w:rPr>
        <w:t>the</w:t>
      </w:r>
      <w:r w:rsidR="00C365F8">
        <w:rPr>
          <w:rFonts w:ascii="Arial" w:hAnsi="Arial" w:cs="Arial"/>
          <w:sz w:val="24"/>
        </w:rPr>
        <w:t xml:space="preserve"> thesis, </w:t>
      </w:r>
      <w:r w:rsidR="00C365F8" w:rsidRPr="00C365F8">
        <w:rPr>
          <w:rFonts w:ascii="Arial" w:hAnsi="Arial" w:cs="Arial"/>
          <w:color w:val="333333"/>
          <w:sz w:val="24"/>
          <w:szCs w:val="23"/>
        </w:rPr>
        <w:t xml:space="preserve">in literature, </w:t>
      </w:r>
      <w:r w:rsidR="00C365F8" w:rsidRPr="00C365F8">
        <w:rPr>
          <w:rFonts w:ascii="Arial" w:hAnsi="Arial" w:cs="Arial"/>
          <w:bCs/>
          <w:color w:val="000000"/>
          <w:sz w:val="24"/>
          <w:szCs w:val="23"/>
        </w:rPr>
        <w:t>theme</w:t>
      </w:r>
      <w:r w:rsidR="00BC4153">
        <w:rPr>
          <w:rFonts w:ascii="Arial" w:hAnsi="Arial" w:cs="Arial"/>
          <w:bCs/>
          <w:color w:val="000000"/>
          <w:sz w:val="24"/>
          <w:szCs w:val="23"/>
        </w:rPr>
        <w:t>s</w:t>
      </w:r>
      <w:r w:rsidR="00BC4153">
        <w:rPr>
          <w:rFonts w:ascii="Arial" w:hAnsi="Arial" w:cs="Arial"/>
          <w:color w:val="333333"/>
          <w:sz w:val="24"/>
          <w:szCs w:val="23"/>
        </w:rPr>
        <w:t xml:space="preserve"> refer </w:t>
      </w:r>
      <w:r w:rsidR="00C365F8" w:rsidRPr="00C365F8">
        <w:rPr>
          <w:rFonts w:ascii="Arial" w:hAnsi="Arial" w:cs="Arial"/>
          <w:color w:val="333333"/>
          <w:sz w:val="24"/>
          <w:szCs w:val="23"/>
        </w:rPr>
        <w:t>to the main idea or moral of the story.</w:t>
      </w:r>
      <w:r w:rsidR="00C365F8">
        <w:rPr>
          <w:rFonts w:ascii="Arial" w:hAnsi="Arial" w:cs="Arial"/>
          <w:color w:val="333333"/>
          <w:sz w:val="24"/>
          <w:szCs w:val="23"/>
        </w:rPr>
        <w:t xml:space="preserve"> (</w:t>
      </w:r>
      <w:r w:rsidR="00F966FD">
        <w:rPr>
          <w:rFonts w:ascii="Arial" w:hAnsi="Arial" w:cs="Arial"/>
          <w:color w:val="333333"/>
          <w:sz w:val="24"/>
          <w:szCs w:val="23"/>
        </w:rPr>
        <w:t>Soft Schools</w:t>
      </w:r>
      <w:r w:rsidR="00672074">
        <w:rPr>
          <w:rFonts w:ascii="Arial" w:hAnsi="Arial" w:cs="Arial"/>
          <w:color w:val="333333"/>
          <w:sz w:val="24"/>
          <w:szCs w:val="23"/>
        </w:rPr>
        <w:t>, 2017</w:t>
      </w:r>
      <w:r w:rsidR="00C365F8">
        <w:rPr>
          <w:rFonts w:ascii="Arial" w:hAnsi="Arial" w:cs="Arial"/>
          <w:color w:val="333333"/>
          <w:sz w:val="24"/>
          <w:szCs w:val="23"/>
        </w:rPr>
        <w:t>)</w:t>
      </w:r>
      <w:r w:rsidR="00BC4153">
        <w:rPr>
          <w:rFonts w:ascii="Arial" w:hAnsi="Arial" w:cs="Arial"/>
          <w:color w:val="333333"/>
          <w:sz w:val="24"/>
          <w:szCs w:val="23"/>
        </w:rPr>
        <w:t xml:space="preserve"> this section of the thesis, will examine the existing literature thematically and will also compare each theme within the articles chosen. </w:t>
      </w:r>
    </w:p>
    <w:p w:rsidR="00BC4153" w:rsidRPr="00F3528D" w:rsidRDefault="00BC4153" w:rsidP="00515DAA">
      <w:pPr>
        <w:spacing w:line="360" w:lineRule="auto"/>
        <w:rPr>
          <w:rFonts w:ascii="Arial" w:hAnsi="Arial" w:cs="Arial"/>
          <w:b/>
          <w:color w:val="333333"/>
          <w:sz w:val="24"/>
          <w:szCs w:val="23"/>
        </w:rPr>
      </w:pPr>
      <w:r w:rsidRPr="00F3528D">
        <w:rPr>
          <w:rFonts w:ascii="Arial" w:hAnsi="Arial" w:cs="Arial"/>
          <w:b/>
          <w:color w:val="333333"/>
          <w:sz w:val="24"/>
          <w:szCs w:val="23"/>
        </w:rPr>
        <w:t xml:space="preserve">Theme 1 – </w:t>
      </w:r>
      <w:r w:rsidR="006412E0">
        <w:rPr>
          <w:rFonts w:ascii="Arial" w:hAnsi="Arial" w:cs="Arial"/>
          <w:b/>
          <w:color w:val="333333"/>
          <w:sz w:val="24"/>
          <w:szCs w:val="23"/>
        </w:rPr>
        <w:t>A</w:t>
      </w:r>
      <w:r w:rsidR="00F966FD">
        <w:rPr>
          <w:rFonts w:ascii="Arial" w:hAnsi="Arial" w:cs="Arial"/>
          <w:b/>
          <w:color w:val="333333"/>
          <w:sz w:val="24"/>
          <w:szCs w:val="23"/>
        </w:rPr>
        <w:t>ge factor</w:t>
      </w:r>
    </w:p>
    <w:p w:rsidR="0051593A" w:rsidRDefault="00BC4153" w:rsidP="00515DAA">
      <w:pPr>
        <w:spacing w:line="360" w:lineRule="auto"/>
        <w:rPr>
          <w:rFonts w:ascii="Arial" w:hAnsi="Arial" w:cs="Arial"/>
          <w:color w:val="333333"/>
          <w:sz w:val="24"/>
          <w:szCs w:val="23"/>
        </w:rPr>
      </w:pPr>
      <w:r>
        <w:rPr>
          <w:rFonts w:ascii="Arial" w:hAnsi="Arial" w:cs="Arial"/>
          <w:color w:val="333333"/>
          <w:sz w:val="24"/>
          <w:szCs w:val="23"/>
        </w:rPr>
        <w:t>T</w:t>
      </w:r>
      <w:r w:rsidR="00353A72">
        <w:rPr>
          <w:rFonts w:ascii="Arial" w:hAnsi="Arial" w:cs="Arial"/>
          <w:color w:val="333333"/>
          <w:sz w:val="24"/>
          <w:szCs w:val="23"/>
        </w:rPr>
        <w:t>he theme</w:t>
      </w:r>
      <w:r>
        <w:rPr>
          <w:rFonts w:ascii="Arial" w:hAnsi="Arial" w:cs="Arial"/>
          <w:color w:val="333333"/>
          <w:sz w:val="24"/>
          <w:szCs w:val="23"/>
        </w:rPr>
        <w:t xml:space="preserve"> was chosen due to the majority of the articles chosen for this thesis all mention in them that ‘YOD young set dementia, is diagnosed in people 65 years old or younger’. (Rosser </w:t>
      </w:r>
      <w:r>
        <w:rPr>
          <w:rFonts w:ascii="Arial" w:hAnsi="Arial" w:cs="Arial"/>
          <w:i/>
          <w:color w:val="333333"/>
          <w:sz w:val="24"/>
          <w:szCs w:val="23"/>
        </w:rPr>
        <w:t xml:space="preserve">et al </w:t>
      </w:r>
      <w:r>
        <w:rPr>
          <w:rFonts w:ascii="Arial" w:hAnsi="Arial" w:cs="Arial"/>
          <w:color w:val="333333"/>
          <w:sz w:val="24"/>
          <w:szCs w:val="23"/>
        </w:rPr>
        <w:t>2011)</w:t>
      </w:r>
      <w:r w:rsidR="00672074">
        <w:rPr>
          <w:rFonts w:ascii="Arial" w:hAnsi="Arial" w:cs="Arial"/>
          <w:color w:val="333333"/>
          <w:sz w:val="24"/>
          <w:szCs w:val="23"/>
        </w:rPr>
        <w:t xml:space="preserve"> Mendez, (</w:t>
      </w:r>
      <w:r w:rsidR="00303160">
        <w:rPr>
          <w:rFonts w:ascii="Arial" w:hAnsi="Arial" w:cs="Arial"/>
          <w:color w:val="333333"/>
          <w:sz w:val="24"/>
          <w:szCs w:val="23"/>
        </w:rPr>
        <w:t xml:space="preserve">2006) defines early onset dementia as a traditional and cut off of dementia with the age onset less than 65 years. </w:t>
      </w:r>
      <w:r w:rsidR="0051593A">
        <w:rPr>
          <w:rFonts w:ascii="Arial" w:hAnsi="Arial" w:cs="Arial"/>
          <w:color w:val="333333"/>
          <w:sz w:val="24"/>
          <w:szCs w:val="23"/>
        </w:rPr>
        <w:t xml:space="preserve">(Jefferies &amp; Agrawal 2009) state that, </w:t>
      </w:r>
    </w:p>
    <w:p w:rsidR="0051593A" w:rsidRDefault="0051593A" w:rsidP="0051593A">
      <w:pPr>
        <w:spacing w:line="360" w:lineRule="auto"/>
        <w:ind w:firstLine="720"/>
        <w:jc w:val="center"/>
        <w:rPr>
          <w:rFonts w:ascii="Arial" w:hAnsi="Arial" w:cs="Arial"/>
          <w:i/>
          <w:color w:val="333333"/>
          <w:sz w:val="24"/>
          <w:szCs w:val="23"/>
        </w:rPr>
      </w:pPr>
      <w:r>
        <w:rPr>
          <w:rFonts w:ascii="Arial" w:hAnsi="Arial" w:cs="Arial"/>
          <w:i/>
          <w:color w:val="333333"/>
          <w:sz w:val="24"/>
          <w:szCs w:val="23"/>
        </w:rPr>
        <w:t>‘</w:t>
      </w:r>
      <w:r w:rsidRPr="00FE2FCD">
        <w:rPr>
          <w:rFonts w:ascii="Arial" w:hAnsi="Arial" w:cs="Arial"/>
          <w:i/>
          <w:sz w:val="24"/>
          <w:szCs w:val="23"/>
        </w:rPr>
        <w:t>Early onset dementias are a fascinating group of disorders that present challenges in a diagnosis, management and service provision. It has become accepted practice that ‘early onset’ refers to dementias that occur before the age of 65 years.’</w:t>
      </w:r>
    </w:p>
    <w:p w:rsidR="00971F8E" w:rsidRDefault="004D3C62" w:rsidP="00C756A4">
      <w:pPr>
        <w:spacing w:line="360" w:lineRule="auto"/>
        <w:rPr>
          <w:rFonts w:ascii="Arial" w:hAnsi="Arial" w:cs="Arial"/>
          <w:color w:val="333333"/>
          <w:sz w:val="24"/>
          <w:szCs w:val="23"/>
        </w:rPr>
      </w:pPr>
      <w:r>
        <w:rPr>
          <w:rFonts w:ascii="Arial" w:hAnsi="Arial" w:cs="Arial"/>
          <w:color w:val="333333"/>
          <w:sz w:val="24"/>
          <w:szCs w:val="23"/>
        </w:rPr>
        <w:t>Dementia is a very common illness in this century however, there is a current lack of awareness</w:t>
      </w:r>
      <w:r w:rsidR="00AD111C">
        <w:rPr>
          <w:rFonts w:ascii="Arial" w:hAnsi="Arial" w:cs="Arial"/>
          <w:color w:val="333333"/>
          <w:sz w:val="24"/>
          <w:szCs w:val="23"/>
        </w:rPr>
        <w:t xml:space="preserve"> for those who have early onset dementia,</w:t>
      </w:r>
      <w:r w:rsidR="00C26C57">
        <w:rPr>
          <w:rFonts w:ascii="Arial" w:hAnsi="Arial" w:cs="Arial"/>
          <w:color w:val="333333"/>
          <w:sz w:val="24"/>
          <w:szCs w:val="23"/>
        </w:rPr>
        <w:t xml:space="preserve"> </w:t>
      </w:r>
      <w:r>
        <w:rPr>
          <w:rFonts w:ascii="Arial" w:hAnsi="Arial" w:cs="Arial"/>
          <w:color w:val="333333"/>
          <w:sz w:val="24"/>
          <w:szCs w:val="23"/>
        </w:rPr>
        <w:t xml:space="preserve">even by the health professionals. (Jefferies &amp; Agrawal 2009) </w:t>
      </w:r>
      <w:r w:rsidR="00AD111C">
        <w:rPr>
          <w:rFonts w:ascii="Arial" w:hAnsi="Arial" w:cs="Arial"/>
          <w:color w:val="333333"/>
          <w:sz w:val="24"/>
          <w:szCs w:val="23"/>
        </w:rPr>
        <w:t>I</w:t>
      </w:r>
      <w:r w:rsidR="00C26C57">
        <w:rPr>
          <w:rFonts w:ascii="Arial" w:hAnsi="Arial" w:cs="Arial"/>
          <w:color w:val="333333"/>
          <w:sz w:val="24"/>
          <w:szCs w:val="23"/>
        </w:rPr>
        <w:t>n 1998, there was an estimated 18,500 people who were suffering with early onset dementia in the UK (Harvey 1998)</w:t>
      </w:r>
      <w:r w:rsidR="00C756A4">
        <w:rPr>
          <w:rFonts w:ascii="Arial" w:hAnsi="Arial" w:cs="Arial"/>
          <w:color w:val="333333"/>
          <w:sz w:val="24"/>
          <w:szCs w:val="23"/>
        </w:rPr>
        <w:t xml:space="preserve"> the usual age to have onset dementia is around 45- 65 years old, however the average age of illness at such a young age is only 8 years. (Jefferies &amp; Agrawal 2009)</w:t>
      </w:r>
      <w:r w:rsidR="005775D6">
        <w:rPr>
          <w:rFonts w:ascii="Arial" w:hAnsi="Arial" w:cs="Arial"/>
          <w:color w:val="333333"/>
          <w:sz w:val="24"/>
          <w:szCs w:val="23"/>
        </w:rPr>
        <w:t xml:space="preserve"> The (W</w:t>
      </w:r>
      <w:r w:rsidR="004D6616">
        <w:rPr>
          <w:rFonts w:ascii="Arial" w:hAnsi="Arial" w:cs="Arial"/>
          <w:color w:val="333333"/>
          <w:sz w:val="24"/>
          <w:szCs w:val="23"/>
        </w:rPr>
        <w:t>HO,2018) indicate that age</w:t>
      </w:r>
      <w:r w:rsidR="00030A08">
        <w:rPr>
          <w:rFonts w:ascii="Arial" w:hAnsi="Arial" w:cs="Arial"/>
          <w:color w:val="333333"/>
          <w:sz w:val="24"/>
          <w:szCs w:val="23"/>
        </w:rPr>
        <w:t xml:space="preserve"> is</w:t>
      </w:r>
      <w:r w:rsidR="004D6616">
        <w:rPr>
          <w:rFonts w:ascii="Arial" w:hAnsi="Arial" w:cs="Arial"/>
          <w:color w:val="333333"/>
          <w:sz w:val="24"/>
          <w:szCs w:val="23"/>
        </w:rPr>
        <w:t xml:space="preserve"> probably one of the strongest known risk factor for dementia, however dementia does not only affect older people, early onset dementia account for up to 9% of cases in the UK. </w:t>
      </w:r>
      <w:r w:rsidR="00971F8E">
        <w:rPr>
          <w:rFonts w:ascii="Arial" w:hAnsi="Arial" w:cs="Arial"/>
          <w:color w:val="333333"/>
          <w:sz w:val="24"/>
          <w:szCs w:val="23"/>
        </w:rPr>
        <w:t xml:space="preserve">In many cases, young onset dementia is more likely to be hereditary other than late onset dementia, 10% of all the people living with early onset dementia the conditions seem to be inherited form a parent. </w:t>
      </w:r>
      <w:r w:rsidR="004D6616">
        <w:rPr>
          <w:rFonts w:ascii="Arial" w:hAnsi="Arial" w:cs="Arial"/>
          <w:color w:val="333333"/>
          <w:sz w:val="24"/>
          <w:szCs w:val="23"/>
        </w:rPr>
        <w:t xml:space="preserve"> </w:t>
      </w:r>
      <w:r w:rsidR="00971F8E">
        <w:rPr>
          <w:rFonts w:ascii="Arial" w:hAnsi="Arial" w:cs="Arial"/>
          <w:color w:val="333333"/>
          <w:sz w:val="24"/>
          <w:szCs w:val="23"/>
        </w:rPr>
        <w:t xml:space="preserve">(Alzheimer’s society, 2018) </w:t>
      </w:r>
    </w:p>
    <w:p w:rsidR="00E71F15" w:rsidRDefault="00E71F15" w:rsidP="00C756A4">
      <w:pPr>
        <w:spacing w:line="360" w:lineRule="auto"/>
        <w:rPr>
          <w:rFonts w:ascii="Arial" w:hAnsi="Arial" w:cs="Arial"/>
          <w:color w:val="333333"/>
          <w:sz w:val="24"/>
          <w:szCs w:val="23"/>
        </w:rPr>
      </w:pPr>
      <w:r>
        <w:rPr>
          <w:rFonts w:ascii="Arial" w:hAnsi="Arial" w:cs="Arial"/>
          <w:color w:val="333333"/>
          <w:sz w:val="24"/>
          <w:szCs w:val="23"/>
        </w:rPr>
        <w:t xml:space="preserve">Therefore goes to show that dementia can occur at any point in people’s lives and needs to be more recognised in younger people and supported. </w:t>
      </w:r>
    </w:p>
    <w:p w:rsidR="00620E82" w:rsidRPr="00A50097" w:rsidRDefault="00620E82" w:rsidP="00C756A4">
      <w:pPr>
        <w:spacing w:line="360" w:lineRule="auto"/>
        <w:rPr>
          <w:rFonts w:ascii="Arial" w:hAnsi="Arial" w:cs="Arial"/>
          <w:color w:val="333333"/>
          <w:sz w:val="24"/>
          <w:szCs w:val="23"/>
        </w:rPr>
      </w:pPr>
      <w:r>
        <w:rPr>
          <w:rFonts w:ascii="Arial" w:hAnsi="Arial" w:cs="Arial"/>
          <w:color w:val="333333"/>
          <w:sz w:val="24"/>
          <w:szCs w:val="23"/>
        </w:rPr>
        <w:t xml:space="preserve">Following a recent study that had been completed </w:t>
      </w:r>
      <w:r w:rsidR="0057242B">
        <w:rPr>
          <w:rFonts w:ascii="Arial" w:hAnsi="Arial" w:cs="Arial"/>
          <w:color w:val="333333"/>
          <w:sz w:val="24"/>
          <w:szCs w:val="23"/>
        </w:rPr>
        <w:t>regarding identifying the c</w:t>
      </w:r>
      <w:r w:rsidR="009A204D">
        <w:rPr>
          <w:rFonts w:ascii="Arial" w:hAnsi="Arial" w:cs="Arial"/>
          <w:color w:val="333333"/>
          <w:sz w:val="24"/>
          <w:szCs w:val="23"/>
        </w:rPr>
        <w:t xml:space="preserve">auses of dementia in a person under the age of 65. A study was conducted in order to get a </w:t>
      </w:r>
      <w:r w:rsidR="009A204D">
        <w:rPr>
          <w:rFonts w:ascii="Arial" w:hAnsi="Arial" w:cs="Arial"/>
          <w:color w:val="333333"/>
          <w:sz w:val="24"/>
          <w:szCs w:val="23"/>
        </w:rPr>
        <w:lastRenderedPageBreak/>
        <w:t xml:space="preserve">range of ages that causes of dementia was most common. A prevalence of dementia between the age of 30 and 64 years old was 54 per 100,000 with the prevalence approximately doubling with every 5 year age band. Figures show that an estimated 19,319 people are derived from dementia under the age of 65 in the UK. </w:t>
      </w:r>
      <w:r w:rsidR="00A50097">
        <w:rPr>
          <w:rFonts w:ascii="Arial" w:hAnsi="Arial" w:cs="Arial"/>
          <w:color w:val="333333"/>
          <w:sz w:val="24"/>
          <w:szCs w:val="23"/>
        </w:rPr>
        <w:t xml:space="preserve">The study was conducted with the variety of dementia disease such as, young onset </w:t>
      </w:r>
      <w:r w:rsidR="007F122C">
        <w:rPr>
          <w:rFonts w:ascii="Arial" w:hAnsi="Arial" w:cs="Arial"/>
          <w:color w:val="333333"/>
          <w:sz w:val="24"/>
          <w:szCs w:val="23"/>
        </w:rPr>
        <w:t>Alzheimer’s</w:t>
      </w:r>
      <w:r w:rsidR="00A50097">
        <w:rPr>
          <w:rFonts w:ascii="Arial" w:hAnsi="Arial" w:cs="Arial"/>
          <w:color w:val="333333"/>
          <w:sz w:val="24"/>
          <w:szCs w:val="23"/>
        </w:rPr>
        <w:t xml:space="preserve"> and Vascular dementia. The figures for Alzheimer’s in younger people were that 35% of people between 45 and 64 suffer with that type of dementia, whereas </w:t>
      </w:r>
      <w:r w:rsidR="007F122C">
        <w:rPr>
          <w:rFonts w:ascii="Arial" w:hAnsi="Arial" w:cs="Arial"/>
          <w:color w:val="333333"/>
          <w:sz w:val="24"/>
          <w:szCs w:val="23"/>
        </w:rPr>
        <w:t>frontotemporal</w:t>
      </w:r>
      <w:r w:rsidR="00A50097">
        <w:rPr>
          <w:rFonts w:ascii="Arial" w:hAnsi="Arial" w:cs="Arial"/>
          <w:color w:val="333333"/>
          <w:sz w:val="24"/>
          <w:szCs w:val="23"/>
        </w:rPr>
        <w:t xml:space="preserve"> dementia only accounted for 12% and vascular dementia covered 15% of the population. To conclude these results, dementia in young people is more common than people expect, however there are many misdiagnoses and cause patients to be unknown of their condition. As well as this, people with young onset dementia, are less likely to receive the support and the help they should be required to have in the UK. (Harvey </w:t>
      </w:r>
      <w:r w:rsidR="00A50097">
        <w:rPr>
          <w:rFonts w:ascii="Arial" w:hAnsi="Arial" w:cs="Arial"/>
          <w:i/>
          <w:color w:val="333333"/>
          <w:sz w:val="24"/>
          <w:szCs w:val="23"/>
        </w:rPr>
        <w:t xml:space="preserve">et al, </w:t>
      </w:r>
      <w:r w:rsidR="00A50097">
        <w:rPr>
          <w:rFonts w:ascii="Arial" w:hAnsi="Arial" w:cs="Arial"/>
          <w:color w:val="333333"/>
          <w:sz w:val="24"/>
          <w:szCs w:val="23"/>
        </w:rPr>
        <w:t xml:space="preserve">2003) </w:t>
      </w:r>
    </w:p>
    <w:p w:rsidR="00FE2FCD" w:rsidRDefault="00FE2FCD" w:rsidP="00C756A4">
      <w:pPr>
        <w:spacing w:line="360" w:lineRule="auto"/>
        <w:rPr>
          <w:rFonts w:ascii="Arial" w:hAnsi="Arial" w:cs="Arial"/>
          <w:color w:val="333333"/>
          <w:sz w:val="24"/>
          <w:szCs w:val="23"/>
        </w:rPr>
      </w:pPr>
    </w:p>
    <w:p w:rsidR="00F966FD" w:rsidRDefault="00353A72" w:rsidP="00185117">
      <w:pPr>
        <w:spacing w:line="360" w:lineRule="auto"/>
        <w:rPr>
          <w:rFonts w:ascii="Arial" w:hAnsi="Arial" w:cs="Arial"/>
          <w:b/>
          <w:sz w:val="24"/>
        </w:rPr>
      </w:pPr>
      <w:r w:rsidRPr="00F3528D">
        <w:rPr>
          <w:rFonts w:ascii="Arial" w:hAnsi="Arial" w:cs="Arial"/>
          <w:b/>
          <w:sz w:val="24"/>
        </w:rPr>
        <w:t xml:space="preserve">Theme 2 – </w:t>
      </w:r>
      <w:r w:rsidR="00F966FD">
        <w:rPr>
          <w:rFonts w:ascii="Arial" w:hAnsi="Arial" w:cs="Arial"/>
          <w:b/>
          <w:sz w:val="24"/>
        </w:rPr>
        <w:t xml:space="preserve">Causes &amp; Mitigating factors </w:t>
      </w:r>
    </w:p>
    <w:p w:rsidR="004F115A" w:rsidRDefault="00F966FD" w:rsidP="00F966FD">
      <w:pPr>
        <w:spacing w:line="360" w:lineRule="auto"/>
        <w:rPr>
          <w:rFonts w:ascii="Arial" w:hAnsi="Arial" w:cs="Arial"/>
          <w:sz w:val="24"/>
        </w:rPr>
      </w:pPr>
      <w:r w:rsidRPr="00561040">
        <w:rPr>
          <w:rFonts w:ascii="Arial" w:hAnsi="Arial" w:cs="Arial"/>
          <w:sz w:val="24"/>
        </w:rPr>
        <w:t>The theme chosen was a theme that occurred a number of times in every article available, however every article states different opinions on similar causes.</w:t>
      </w:r>
      <w:r>
        <w:rPr>
          <w:rFonts w:ascii="Arial" w:hAnsi="Arial" w:cs="Arial"/>
          <w:sz w:val="24"/>
        </w:rPr>
        <w:t xml:space="preserve"> The</w:t>
      </w:r>
      <w:r w:rsidR="0054782D">
        <w:rPr>
          <w:rFonts w:ascii="Arial" w:hAnsi="Arial" w:cs="Arial"/>
          <w:sz w:val="24"/>
        </w:rPr>
        <w:t xml:space="preserve"> main cause of dementia is damage to the brain cells, by the brain cells being damage it interferes with the communication of the cells. (Alzheimer’s.org, 2018) </w:t>
      </w:r>
      <w:r w:rsidRPr="00561040">
        <w:rPr>
          <w:rFonts w:ascii="Arial" w:hAnsi="Arial" w:cs="Arial"/>
          <w:sz w:val="24"/>
        </w:rPr>
        <w:t xml:space="preserve">The usual age at onset is between 40 and 65 years old, and there is a possibility that males can be more affected than females. However family history plays a big part in the causes of dementia, as up to 50% of patients and a number of genetic causes have been identified as inherited. (Rosser </w:t>
      </w:r>
      <w:r w:rsidRPr="00561040">
        <w:rPr>
          <w:rFonts w:ascii="Arial" w:hAnsi="Arial" w:cs="Arial"/>
          <w:i/>
          <w:sz w:val="24"/>
        </w:rPr>
        <w:t>et al</w:t>
      </w:r>
      <w:r w:rsidRPr="00561040">
        <w:rPr>
          <w:rFonts w:ascii="Arial" w:hAnsi="Arial" w:cs="Arial"/>
          <w:sz w:val="24"/>
        </w:rPr>
        <w:t xml:space="preserve"> 2004)</w:t>
      </w:r>
    </w:p>
    <w:p w:rsidR="00F966FD" w:rsidRDefault="00F966FD" w:rsidP="00F966FD">
      <w:pPr>
        <w:spacing w:line="360" w:lineRule="auto"/>
        <w:rPr>
          <w:rFonts w:ascii="Arial" w:hAnsi="Arial" w:cs="Arial"/>
          <w:sz w:val="24"/>
        </w:rPr>
      </w:pPr>
      <w:r w:rsidRPr="00561040">
        <w:rPr>
          <w:rFonts w:ascii="Arial" w:hAnsi="Arial" w:cs="Arial"/>
          <w:sz w:val="24"/>
        </w:rPr>
        <w:t xml:space="preserve"> </w:t>
      </w:r>
      <w:r>
        <w:rPr>
          <w:rFonts w:ascii="Arial" w:hAnsi="Arial" w:cs="Arial"/>
          <w:sz w:val="24"/>
        </w:rPr>
        <w:t xml:space="preserve">Alzheimer’s disease accounts for almost a third of early onset dementia diagnosis cases. This type of disease affects a person’s memory loss, and a number of other factors, however has well-preserved language and social functioning, and this type of dementia is most common in younger people. </w:t>
      </w:r>
      <w:r w:rsidRPr="00561040">
        <w:rPr>
          <w:rFonts w:ascii="Arial" w:hAnsi="Arial" w:cs="Arial"/>
          <w:sz w:val="24"/>
        </w:rPr>
        <w:t xml:space="preserve">(Rosser </w:t>
      </w:r>
      <w:r w:rsidRPr="00561040">
        <w:rPr>
          <w:rFonts w:ascii="Arial" w:hAnsi="Arial" w:cs="Arial"/>
          <w:i/>
          <w:sz w:val="24"/>
        </w:rPr>
        <w:t>et al</w:t>
      </w:r>
      <w:r w:rsidRPr="00561040">
        <w:rPr>
          <w:rFonts w:ascii="Arial" w:hAnsi="Arial" w:cs="Arial"/>
          <w:sz w:val="24"/>
        </w:rPr>
        <w:t xml:space="preserve"> 2004)</w:t>
      </w:r>
    </w:p>
    <w:p w:rsidR="004F115A" w:rsidRPr="004F115A" w:rsidRDefault="00F966FD" w:rsidP="00F966FD">
      <w:pPr>
        <w:spacing w:line="360" w:lineRule="auto"/>
        <w:rPr>
          <w:rFonts w:ascii="Arial" w:hAnsi="Arial" w:cs="Arial"/>
          <w:sz w:val="24"/>
          <w:szCs w:val="23"/>
        </w:rPr>
      </w:pPr>
      <w:r>
        <w:rPr>
          <w:rFonts w:ascii="Arial" w:hAnsi="Arial" w:cs="Arial"/>
          <w:sz w:val="24"/>
        </w:rPr>
        <w:t xml:space="preserve">Another cause of early onset dementia can be Vascular dementia, this type of dementia is the second most common cause in YOD, patients developing this type of dementia can often lack conventional vascular risk factors. </w:t>
      </w:r>
      <w:r w:rsidRPr="00561040">
        <w:rPr>
          <w:rFonts w:ascii="Arial" w:hAnsi="Arial" w:cs="Arial"/>
          <w:sz w:val="24"/>
        </w:rPr>
        <w:t xml:space="preserve">(Rosser </w:t>
      </w:r>
      <w:r w:rsidRPr="00561040">
        <w:rPr>
          <w:rFonts w:ascii="Arial" w:hAnsi="Arial" w:cs="Arial"/>
          <w:i/>
          <w:sz w:val="24"/>
        </w:rPr>
        <w:t>et al</w:t>
      </w:r>
      <w:r w:rsidRPr="00561040">
        <w:rPr>
          <w:rFonts w:ascii="Arial" w:hAnsi="Arial" w:cs="Arial"/>
          <w:sz w:val="24"/>
        </w:rPr>
        <w:t xml:space="preserve"> 2004)</w:t>
      </w:r>
      <w:r>
        <w:rPr>
          <w:rFonts w:ascii="Arial" w:hAnsi="Arial" w:cs="Arial"/>
          <w:sz w:val="24"/>
        </w:rPr>
        <w:t xml:space="preserve"> the cause of Vascular dementia is a lack of blood flowing to the brain which can be caused by a number of different things, e.g. smoking, diabetes, stroke, blood clots, </w:t>
      </w:r>
      <w:r>
        <w:rPr>
          <w:rFonts w:ascii="Arial" w:hAnsi="Arial" w:cs="Arial"/>
          <w:sz w:val="24"/>
        </w:rPr>
        <w:lastRenderedPageBreak/>
        <w:t xml:space="preserve">and that is only a few examples. (NHS, 2018) dementia and Alzheimer’s are extremely big topics to cover and have a wide research range. Diagnosis for vascular dementia is based on the clinical picture and identifying if any risk factors occur in the brain. </w:t>
      </w:r>
      <w:r>
        <w:rPr>
          <w:rFonts w:ascii="Arial" w:hAnsi="Arial" w:cs="Arial"/>
          <w:color w:val="333333"/>
          <w:sz w:val="24"/>
          <w:szCs w:val="23"/>
        </w:rPr>
        <w:t>(</w:t>
      </w:r>
      <w:r w:rsidRPr="00551B1B">
        <w:rPr>
          <w:rFonts w:ascii="Arial" w:hAnsi="Arial" w:cs="Arial"/>
          <w:sz w:val="24"/>
          <w:szCs w:val="23"/>
        </w:rPr>
        <w:t>Jefferies &amp; Agrawal 2009)</w:t>
      </w:r>
    </w:p>
    <w:p w:rsidR="00F966FD" w:rsidRPr="00F3528D" w:rsidRDefault="00F966FD" w:rsidP="00185117">
      <w:pPr>
        <w:spacing w:line="360" w:lineRule="auto"/>
        <w:rPr>
          <w:rFonts w:ascii="Arial" w:hAnsi="Arial" w:cs="Arial"/>
          <w:b/>
          <w:sz w:val="24"/>
        </w:rPr>
      </w:pPr>
      <w:r>
        <w:rPr>
          <w:rFonts w:ascii="Arial" w:hAnsi="Arial" w:cs="Arial"/>
          <w:sz w:val="24"/>
        </w:rPr>
        <w:t>There is currently no treatment available to cure dementia or to even slow down its progression, however there are a number of new treatments being investigated in order to provide the best treatment to support those people who are currently living with early onset dementia. (WHO, 2018</w:t>
      </w:r>
      <w:r w:rsidR="00BA2770">
        <w:rPr>
          <w:rFonts w:ascii="Arial" w:hAnsi="Arial" w:cs="Arial"/>
          <w:sz w:val="24"/>
        </w:rPr>
        <w:t>)</w:t>
      </w:r>
    </w:p>
    <w:p w:rsidR="00185117" w:rsidRDefault="00185117" w:rsidP="00185117">
      <w:pPr>
        <w:spacing w:line="360" w:lineRule="auto"/>
        <w:rPr>
          <w:rFonts w:ascii="Arial" w:hAnsi="Arial" w:cs="Arial"/>
          <w:sz w:val="24"/>
        </w:rPr>
      </w:pPr>
      <w:r>
        <w:rPr>
          <w:rFonts w:ascii="Arial" w:hAnsi="Arial" w:cs="Arial"/>
          <w:sz w:val="24"/>
        </w:rPr>
        <w:t>A number of articles have repeatedly referred to a cause of early onset dementia can be</w:t>
      </w:r>
      <w:r w:rsidR="00F966FD">
        <w:rPr>
          <w:rFonts w:ascii="Arial" w:hAnsi="Arial" w:cs="Arial"/>
          <w:sz w:val="24"/>
        </w:rPr>
        <w:t xml:space="preserve"> in </w:t>
      </w:r>
      <w:r>
        <w:rPr>
          <w:rFonts w:ascii="Arial" w:hAnsi="Arial" w:cs="Arial"/>
          <w:sz w:val="24"/>
        </w:rPr>
        <w:t>r</w:t>
      </w:r>
      <w:r w:rsidR="00F966FD">
        <w:rPr>
          <w:rFonts w:ascii="Arial" w:hAnsi="Arial" w:cs="Arial"/>
          <w:sz w:val="24"/>
        </w:rPr>
        <w:t>elation</w:t>
      </w:r>
      <w:r>
        <w:rPr>
          <w:rFonts w:ascii="Arial" w:hAnsi="Arial" w:cs="Arial"/>
          <w:sz w:val="24"/>
        </w:rPr>
        <w:t xml:space="preserve"> to a major trauma to the brain (brain injury). The ICD’s definition of dementia is a syndrome which has occurred due to a disease of the brain, which is usually a chronic or progressive nature in which there is a disturbance.  </w:t>
      </w:r>
      <w:r w:rsidR="00FB7394">
        <w:rPr>
          <w:rFonts w:ascii="Arial" w:hAnsi="Arial" w:cs="Arial"/>
          <w:sz w:val="24"/>
        </w:rPr>
        <w:t>(WHO</w:t>
      </w:r>
      <w:r w:rsidR="00D30AAD">
        <w:rPr>
          <w:rFonts w:ascii="Arial" w:hAnsi="Arial" w:cs="Arial"/>
          <w:sz w:val="24"/>
        </w:rPr>
        <w:t>, 1992</w:t>
      </w:r>
      <w:r>
        <w:rPr>
          <w:rFonts w:ascii="Arial" w:hAnsi="Arial" w:cs="Arial"/>
          <w:sz w:val="24"/>
        </w:rPr>
        <w:t xml:space="preserve">) </w:t>
      </w:r>
    </w:p>
    <w:p w:rsidR="00825E6D" w:rsidRPr="00825E6D" w:rsidRDefault="00825E6D" w:rsidP="00185117">
      <w:pPr>
        <w:spacing w:line="360" w:lineRule="auto"/>
        <w:rPr>
          <w:rFonts w:ascii="Arial" w:hAnsi="Arial" w:cs="Arial"/>
          <w:sz w:val="24"/>
        </w:rPr>
      </w:pPr>
      <w:r>
        <w:rPr>
          <w:rFonts w:ascii="Arial" w:hAnsi="Arial" w:cs="Arial"/>
          <w:sz w:val="24"/>
        </w:rPr>
        <w:t xml:space="preserve">McMurtray </w:t>
      </w:r>
      <w:r>
        <w:rPr>
          <w:rFonts w:ascii="Arial" w:hAnsi="Arial" w:cs="Arial"/>
          <w:i/>
          <w:sz w:val="24"/>
        </w:rPr>
        <w:t xml:space="preserve">et al </w:t>
      </w:r>
      <w:r w:rsidR="004527DB">
        <w:rPr>
          <w:rFonts w:ascii="Arial" w:hAnsi="Arial" w:cs="Arial"/>
          <w:sz w:val="24"/>
        </w:rPr>
        <w:t xml:space="preserve">(2005) conducted a study in relation to the causes of early onset dementia. All patients that were included in the study had been presented with memory or other related cognitive complaints. A total of 1,683 were seen and evaluated for memory loss and related cognitive complaints from 2001 and 2004. The outcome of the study was that the large number of patients under the age of 65 had the consequences deficit of head trauma, alcohol abuse, and HIV, these were the 3 main causes for early onset dementia throughout this study. </w:t>
      </w:r>
    </w:p>
    <w:p w:rsidR="00FB7394" w:rsidRDefault="00FB7394" w:rsidP="00185117">
      <w:pPr>
        <w:spacing w:line="360" w:lineRule="auto"/>
        <w:rPr>
          <w:rFonts w:ascii="Arial" w:hAnsi="Arial" w:cs="Arial"/>
          <w:sz w:val="24"/>
        </w:rPr>
      </w:pPr>
      <w:r>
        <w:rPr>
          <w:rFonts w:ascii="Arial" w:hAnsi="Arial" w:cs="Arial"/>
          <w:sz w:val="24"/>
        </w:rPr>
        <w:t xml:space="preserve">Having dementia can be significantly challenging, however it is said that dementia after a traumatic brain injury will present itself in the same ways as other causes, there will be the same problems and issues with a traumatic brain injury as any single person, however the consequence to this would be same with a chronic determination of mental functions, this can include personality, behaviour, memory, attention, thoughts, and language, all of these consequences can occur due to a traumatic brain injury. </w:t>
      </w:r>
      <w:r w:rsidR="00B63C8D">
        <w:rPr>
          <w:rFonts w:ascii="Arial" w:hAnsi="Arial" w:cs="Arial"/>
          <w:sz w:val="24"/>
        </w:rPr>
        <w:t xml:space="preserve"> (Caruso</w:t>
      </w:r>
      <w:r w:rsidR="00D30AAD">
        <w:rPr>
          <w:rFonts w:ascii="Arial" w:hAnsi="Arial" w:cs="Arial"/>
          <w:sz w:val="24"/>
        </w:rPr>
        <w:t>, 2010</w:t>
      </w:r>
      <w:r w:rsidR="00B63C8D">
        <w:rPr>
          <w:rFonts w:ascii="Arial" w:hAnsi="Arial" w:cs="Arial"/>
          <w:sz w:val="24"/>
        </w:rPr>
        <w:t xml:space="preserve">) </w:t>
      </w:r>
      <w:r>
        <w:rPr>
          <w:rFonts w:ascii="Arial" w:hAnsi="Arial" w:cs="Arial"/>
          <w:sz w:val="24"/>
        </w:rPr>
        <w:t>as well as t</w:t>
      </w:r>
      <w:r w:rsidR="00B63C8D">
        <w:rPr>
          <w:rFonts w:ascii="Arial" w:hAnsi="Arial" w:cs="Arial"/>
          <w:sz w:val="24"/>
        </w:rPr>
        <w:t>his, it is said that an age of a person or how rapid symptoms worsen can be in conjunction with a number of traumatic head injuries a single person has received. (Caruso, 2010)</w:t>
      </w:r>
      <w:r w:rsidR="009E3E9F">
        <w:rPr>
          <w:rFonts w:ascii="Arial" w:hAnsi="Arial" w:cs="Arial"/>
          <w:sz w:val="24"/>
        </w:rPr>
        <w:t xml:space="preserve"> </w:t>
      </w:r>
    </w:p>
    <w:p w:rsidR="00AB334F" w:rsidRDefault="00AB334F" w:rsidP="00185117">
      <w:pPr>
        <w:spacing w:line="360" w:lineRule="auto"/>
        <w:rPr>
          <w:rFonts w:ascii="Arial" w:hAnsi="Arial" w:cs="Arial"/>
          <w:sz w:val="24"/>
        </w:rPr>
      </w:pPr>
      <w:r>
        <w:rPr>
          <w:rFonts w:ascii="Arial" w:hAnsi="Arial" w:cs="Arial"/>
          <w:sz w:val="24"/>
        </w:rPr>
        <w:t xml:space="preserve">The world health organisation quotes a statements in which deprives people with dementia their human rights </w:t>
      </w:r>
    </w:p>
    <w:p w:rsidR="00AB334F" w:rsidRDefault="00AB334F" w:rsidP="00AB334F">
      <w:pPr>
        <w:spacing w:line="360" w:lineRule="auto"/>
        <w:jc w:val="center"/>
        <w:rPr>
          <w:rFonts w:ascii="Arial" w:hAnsi="Arial" w:cs="Arial"/>
          <w:sz w:val="24"/>
        </w:rPr>
      </w:pPr>
      <w:r>
        <w:rPr>
          <w:rFonts w:ascii="Arial" w:hAnsi="Arial" w:cs="Arial"/>
          <w:i/>
          <w:sz w:val="24"/>
        </w:rPr>
        <w:lastRenderedPageBreak/>
        <w:t xml:space="preserve">‘People with dementia are frequently denied the basic rights and freedoms available to others. In many countries, physical and chemical restraints are used extensively in care homes for older people and in acute-care settings, even when regulations are in place to up hold the rights of people to freedom and choice.’ </w:t>
      </w:r>
      <w:r>
        <w:rPr>
          <w:rFonts w:ascii="Arial" w:hAnsi="Arial" w:cs="Arial"/>
          <w:sz w:val="24"/>
        </w:rPr>
        <w:t>(WHO,2018)</w:t>
      </w:r>
    </w:p>
    <w:p w:rsidR="00F966FD" w:rsidRDefault="00F966FD" w:rsidP="00F966FD">
      <w:pPr>
        <w:spacing w:line="360" w:lineRule="auto"/>
        <w:rPr>
          <w:rFonts w:ascii="Arial" w:hAnsi="Arial" w:cs="Arial"/>
          <w:sz w:val="24"/>
        </w:rPr>
      </w:pPr>
      <w:r>
        <w:rPr>
          <w:rFonts w:ascii="Arial" w:hAnsi="Arial" w:cs="Arial"/>
          <w:sz w:val="24"/>
        </w:rPr>
        <w:t xml:space="preserve">A number of articles have repeatedly referred to a cause of early onset dementia can be related to a major trauma to the brain (brain injury). The ICD’s definition of dementia is a syndrome which has occurred due to a disease of the brain, which is usually a chronic or progressive nature in which there is a disturbance.  (WHO,1992) </w:t>
      </w:r>
    </w:p>
    <w:p w:rsidR="00251AE1" w:rsidRDefault="00BA2770" w:rsidP="00185117">
      <w:pPr>
        <w:spacing w:line="360" w:lineRule="auto"/>
        <w:rPr>
          <w:rFonts w:ascii="Arial" w:hAnsi="Arial" w:cs="Arial"/>
          <w:sz w:val="24"/>
        </w:rPr>
      </w:pPr>
      <w:r>
        <w:rPr>
          <w:rFonts w:ascii="Arial" w:hAnsi="Arial" w:cs="Arial"/>
          <w:sz w:val="24"/>
        </w:rPr>
        <w:t xml:space="preserve">Therefore there is no definite cause of dementia, however there are causes of different kinds of dementia, and how they can affect a person, or what types of dementia is usually caused when a young person under the age of 65 discovers that they have early onset dementia. However </w:t>
      </w:r>
      <w:r w:rsidR="00251AE1">
        <w:rPr>
          <w:rFonts w:ascii="Arial" w:hAnsi="Arial" w:cs="Arial"/>
          <w:sz w:val="24"/>
        </w:rPr>
        <w:t>shows that brain injuries can affect people in different ways, and can sometimes cause dementia if a single person has had multiple head injuries.</w:t>
      </w:r>
    </w:p>
    <w:p w:rsidR="006412E0" w:rsidRDefault="006412E0" w:rsidP="00185117">
      <w:pPr>
        <w:spacing w:line="360" w:lineRule="auto"/>
        <w:rPr>
          <w:rFonts w:ascii="Arial" w:hAnsi="Arial" w:cs="Arial"/>
          <w:sz w:val="24"/>
        </w:rPr>
      </w:pPr>
    </w:p>
    <w:p w:rsidR="009E3E9F" w:rsidRPr="00F3528D" w:rsidRDefault="006412E0" w:rsidP="00185117">
      <w:pPr>
        <w:spacing w:line="360" w:lineRule="auto"/>
        <w:rPr>
          <w:rFonts w:ascii="Arial" w:hAnsi="Arial" w:cs="Arial"/>
          <w:b/>
          <w:sz w:val="24"/>
        </w:rPr>
      </w:pPr>
      <w:r>
        <w:rPr>
          <w:rFonts w:ascii="Arial" w:hAnsi="Arial" w:cs="Arial"/>
          <w:b/>
          <w:sz w:val="24"/>
        </w:rPr>
        <w:t>Theme 3</w:t>
      </w:r>
      <w:r w:rsidR="009E3E9F" w:rsidRPr="00F3528D">
        <w:rPr>
          <w:rFonts w:ascii="Arial" w:hAnsi="Arial" w:cs="Arial"/>
          <w:b/>
          <w:sz w:val="24"/>
        </w:rPr>
        <w:t xml:space="preserve">– </w:t>
      </w:r>
      <w:r w:rsidR="00BA2770">
        <w:rPr>
          <w:rFonts w:ascii="Arial" w:hAnsi="Arial" w:cs="Arial"/>
          <w:b/>
          <w:sz w:val="24"/>
        </w:rPr>
        <w:t>importance of diagnosis</w:t>
      </w:r>
      <w:r w:rsidR="009E3E9F" w:rsidRPr="00F3528D">
        <w:rPr>
          <w:rFonts w:ascii="Arial" w:hAnsi="Arial" w:cs="Arial"/>
          <w:b/>
          <w:sz w:val="24"/>
        </w:rPr>
        <w:t xml:space="preserve"> </w:t>
      </w:r>
    </w:p>
    <w:p w:rsidR="00AB334F" w:rsidRDefault="009E3E9F" w:rsidP="00185117">
      <w:pPr>
        <w:spacing w:line="360" w:lineRule="auto"/>
        <w:rPr>
          <w:rFonts w:ascii="Arial" w:hAnsi="Arial" w:cs="Arial"/>
          <w:sz w:val="24"/>
        </w:rPr>
      </w:pPr>
      <w:r>
        <w:rPr>
          <w:rFonts w:ascii="Arial" w:hAnsi="Arial" w:cs="Arial"/>
          <w:sz w:val="24"/>
        </w:rPr>
        <w:t xml:space="preserve">There are several types of dementia, and each type has different causes and symptoms, and this is the cause of so many misdiagnosis in the UK. Dementia </w:t>
      </w:r>
      <w:r w:rsidR="00551B1B">
        <w:rPr>
          <w:rFonts w:ascii="Arial" w:hAnsi="Arial" w:cs="Arial"/>
          <w:sz w:val="24"/>
        </w:rPr>
        <w:t xml:space="preserve">is diagnosed based on the clinical pictures found out by health professionals and brain imaging. It is also based on the findings and identification of predisposing factors. </w:t>
      </w:r>
      <w:r w:rsidR="00551B1B" w:rsidRPr="00561040">
        <w:rPr>
          <w:rFonts w:ascii="Arial" w:hAnsi="Arial" w:cs="Arial"/>
          <w:sz w:val="24"/>
        </w:rPr>
        <w:t xml:space="preserve">(Rosser </w:t>
      </w:r>
      <w:r w:rsidR="00551B1B" w:rsidRPr="00561040">
        <w:rPr>
          <w:rFonts w:ascii="Arial" w:hAnsi="Arial" w:cs="Arial"/>
          <w:i/>
          <w:sz w:val="24"/>
        </w:rPr>
        <w:t>et al</w:t>
      </w:r>
      <w:r w:rsidR="00551B1B" w:rsidRPr="00561040">
        <w:rPr>
          <w:rFonts w:ascii="Arial" w:hAnsi="Arial" w:cs="Arial"/>
          <w:sz w:val="24"/>
        </w:rPr>
        <w:t xml:space="preserve"> 2004)</w:t>
      </w:r>
      <w:r w:rsidR="00AB334F">
        <w:rPr>
          <w:rFonts w:ascii="Arial" w:hAnsi="Arial" w:cs="Arial"/>
          <w:sz w:val="24"/>
        </w:rPr>
        <w:t xml:space="preserve"> </w:t>
      </w:r>
    </w:p>
    <w:p w:rsidR="00EE54D4" w:rsidRDefault="00EE54D4" w:rsidP="00185117">
      <w:pPr>
        <w:spacing w:line="360" w:lineRule="auto"/>
        <w:rPr>
          <w:rFonts w:ascii="Arial" w:hAnsi="Arial" w:cs="Arial"/>
          <w:sz w:val="24"/>
        </w:rPr>
      </w:pPr>
      <w:r>
        <w:rPr>
          <w:rFonts w:ascii="Arial" w:hAnsi="Arial" w:cs="Arial"/>
          <w:sz w:val="24"/>
        </w:rPr>
        <w:t xml:space="preserve">(smith </w:t>
      </w:r>
      <w:r>
        <w:rPr>
          <w:rFonts w:ascii="Arial" w:hAnsi="Arial" w:cs="Arial"/>
          <w:i/>
          <w:sz w:val="24"/>
        </w:rPr>
        <w:t>et al, 2016</w:t>
      </w:r>
      <w:r>
        <w:rPr>
          <w:rFonts w:ascii="Arial" w:hAnsi="Arial" w:cs="Arial"/>
          <w:sz w:val="24"/>
        </w:rPr>
        <w:t xml:space="preserve">) carried out a study to provide training to care workers  to improve the care given to people suffering with dementia, and to enable them to gain a better knowledge and understanding of the illness in order to give a correct and appropriate diagnosis. </w:t>
      </w:r>
    </w:p>
    <w:p w:rsidR="00EE54D4" w:rsidRDefault="00EE54D4" w:rsidP="001649A1">
      <w:pPr>
        <w:spacing w:line="360" w:lineRule="auto"/>
        <w:rPr>
          <w:rFonts w:ascii="Arial" w:hAnsi="Arial" w:cs="Arial"/>
          <w:sz w:val="24"/>
        </w:rPr>
      </w:pPr>
      <w:r>
        <w:rPr>
          <w:rFonts w:ascii="Arial" w:hAnsi="Arial" w:cs="Arial"/>
          <w:sz w:val="24"/>
        </w:rPr>
        <w:t xml:space="preserve">In the study that was conducted there was only 29% of carers that felt that they had enough confidence to deal with a person with young dementia, however 24 participants took part in the training and 22 in total completed their full training on the </w:t>
      </w:r>
      <w:r w:rsidR="0017698A">
        <w:rPr>
          <w:rFonts w:ascii="Arial" w:hAnsi="Arial" w:cs="Arial"/>
          <w:sz w:val="24"/>
        </w:rPr>
        <w:t>course. Once</w:t>
      </w:r>
      <w:r>
        <w:rPr>
          <w:rFonts w:ascii="Arial" w:hAnsi="Arial" w:cs="Arial"/>
          <w:sz w:val="24"/>
        </w:rPr>
        <w:t xml:space="preserve"> the training was complete </w:t>
      </w:r>
      <w:r w:rsidR="001649A1">
        <w:rPr>
          <w:rFonts w:ascii="Arial" w:hAnsi="Arial" w:cs="Arial"/>
          <w:sz w:val="24"/>
        </w:rPr>
        <w:t>caregivers had more confidence and a better understanding on what care to provide to those suffering with YOD. (</w:t>
      </w:r>
      <w:r w:rsidR="0017698A">
        <w:rPr>
          <w:rFonts w:ascii="Arial" w:hAnsi="Arial" w:cs="Arial"/>
          <w:sz w:val="24"/>
        </w:rPr>
        <w:t>S</w:t>
      </w:r>
      <w:r w:rsidR="001649A1">
        <w:rPr>
          <w:rFonts w:ascii="Arial" w:hAnsi="Arial" w:cs="Arial"/>
          <w:sz w:val="24"/>
        </w:rPr>
        <w:t xml:space="preserve">mith </w:t>
      </w:r>
      <w:r w:rsidR="001649A1">
        <w:rPr>
          <w:rFonts w:ascii="Arial" w:hAnsi="Arial" w:cs="Arial"/>
          <w:i/>
          <w:sz w:val="24"/>
        </w:rPr>
        <w:t>et al, 2016</w:t>
      </w:r>
      <w:r w:rsidR="001649A1">
        <w:rPr>
          <w:rFonts w:ascii="Arial" w:hAnsi="Arial" w:cs="Arial"/>
          <w:sz w:val="24"/>
        </w:rPr>
        <w:t>)</w:t>
      </w:r>
    </w:p>
    <w:p w:rsidR="00E7133C" w:rsidRDefault="00CB5B9C" w:rsidP="00185117">
      <w:pPr>
        <w:spacing w:line="360" w:lineRule="auto"/>
        <w:rPr>
          <w:rFonts w:ascii="Arial" w:hAnsi="Arial" w:cs="Arial"/>
          <w:sz w:val="24"/>
        </w:rPr>
      </w:pPr>
      <w:r>
        <w:rPr>
          <w:rFonts w:ascii="Arial" w:hAnsi="Arial" w:cs="Arial"/>
          <w:sz w:val="24"/>
        </w:rPr>
        <w:lastRenderedPageBreak/>
        <w:t>Another reason that early onset dementia in can be misdiagnosed is, that early onset Alzheimer’s disease can happen to have predominant cognitive deficits, and not only have the memory loss and a potential familial inheritance with spastic Para paresis, seizures, or myoclonus.(Mendez,2006)</w:t>
      </w:r>
      <w:r w:rsidR="00F1602C">
        <w:rPr>
          <w:rFonts w:ascii="Arial" w:hAnsi="Arial" w:cs="Arial"/>
          <w:sz w:val="24"/>
        </w:rPr>
        <w:t xml:space="preserve"> </w:t>
      </w:r>
      <w:r w:rsidR="00E7133C">
        <w:rPr>
          <w:rFonts w:ascii="Arial" w:hAnsi="Arial" w:cs="Arial"/>
          <w:sz w:val="24"/>
        </w:rPr>
        <w:t>Another major reason in why misdiagnosing early onset dementia is that, as early onset dementia is much less common than general late onset dementia, EOD is usually ignored while all the focus tends to go on (LOD) late onset dementia. However in recent surveys undergone EOD is currently more of a problem and a lot more common than what health professionals realized. (Mendez, 2006). There are a number of ways misdiagnosing EOD is possible, however EOD s may require different type of medical attention leading to a diagnosis. (Mendez, 2006)</w:t>
      </w:r>
    </w:p>
    <w:p w:rsidR="00AF2D07" w:rsidRDefault="00F1602C" w:rsidP="00185117">
      <w:pPr>
        <w:spacing w:line="360" w:lineRule="auto"/>
        <w:rPr>
          <w:rFonts w:ascii="Arial" w:hAnsi="Arial" w:cs="Arial"/>
          <w:sz w:val="24"/>
        </w:rPr>
      </w:pPr>
      <w:r>
        <w:rPr>
          <w:rFonts w:ascii="Arial" w:hAnsi="Arial" w:cs="Arial"/>
          <w:sz w:val="24"/>
        </w:rPr>
        <w:t xml:space="preserve">To conclude the theme of diagnosing and misdiagnosing dementia, it goes to show that there are so many different types of dementia, and Alzheimer’s, that diagnosing dementia is significantly challenging and hard, this goes to show how misdiagnosing a patient with dementia is easily done. </w:t>
      </w:r>
    </w:p>
    <w:p w:rsidR="00667F27" w:rsidRDefault="00667F27" w:rsidP="00185117">
      <w:pPr>
        <w:spacing w:line="360" w:lineRule="auto"/>
        <w:rPr>
          <w:rFonts w:ascii="Arial" w:hAnsi="Arial" w:cs="Arial"/>
          <w:sz w:val="24"/>
        </w:rPr>
      </w:pPr>
    </w:p>
    <w:p w:rsidR="00667F27" w:rsidRDefault="00667F27" w:rsidP="00185117">
      <w:pPr>
        <w:spacing w:line="360" w:lineRule="auto"/>
        <w:rPr>
          <w:rFonts w:ascii="Arial" w:hAnsi="Arial" w:cs="Arial"/>
          <w:b/>
          <w:sz w:val="24"/>
        </w:rPr>
      </w:pPr>
      <w:r w:rsidRPr="00667F27">
        <w:rPr>
          <w:rFonts w:ascii="Arial" w:hAnsi="Arial" w:cs="Arial"/>
          <w:b/>
          <w:sz w:val="24"/>
        </w:rPr>
        <w:t xml:space="preserve">Theme 4 – Culture &amp; Religion </w:t>
      </w:r>
    </w:p>
    <w:p w:rsidR="004A5156" w:rsidRPr="00994B46" w:rsidRDefault="004A5156" w:rsidP="00185117">
      <w:pPr>
        <w:spacing w:line="360" w:lineRule="auto"/>
        <w:rPr>
          <w:rFonts w:ascii="Arial" w:hAnsi="Arial" w:cs="Arial"/>
          <w:i/>
          <w:sz w:val="24"/>
        </w:rPr>
      </w:pPr>
      <w:r w:rsidRPr="00A05FFB">
        <w:rPr>
          <w:rFonts w:ascii="Arial" w:hAnsi="Arial" w:cs="Arial"/>
          <w:sz w:val="24"/>
        </w:rPr>
        <w:t xml:space="preserve">Throughout some studies culture and religion has been a key word. In s certain study called </w:t>
      </w:r>
      <w:r w:rsidRPr="00A05FFB">
        <w:rPr>
          <w:rFonts w:ascii="Arial" w:hAnsi="Arial" w:cs="Arial"/>
          <w:i/>
          <w:sz w:val="24"/>
        </w:rPr>
        <w:t xml:space="preserve">Understanding and awareness of dementia in the Sikh community </w:t>
      </w:r>
      <w:r w:rsidRPr="00A05FFB">
        <w:rPr>
          <w:rFonts w:ascii="Arial" w:hAnsi="Arial" w:cs="Arial"/>
          <w:sz w:val="24"/>
        </w:rPr>
        <w:t xml:space="preserve">, a study was conducted in relation to view the % of people in the UK that suffer with early onset dementia from different cultures and religions. Approximately 0.8% of the population in the UK are Sikh. During the study, participants from the Sikh </w:t>
      </w:r>
      <w:r w:rsidR="00A05FFB" w:rsidRPr="00A05FFB">
        <w:rPr>
          <w:rFonts w:ascii="Arial" w:hAnsi="Arial" w:cs="Arial"/>
          <w:sz w:val="24"/>
        </w:rPr>
        <w:t>culture</w:t>
      </w:r>
      <w:r w:rsidRPr="00A05FFB">
        <w:rPr>
          <w:rFonts w:ascii="Arial" w:hAnsi="Arial" w:cs="Arial"/>
          <w:sz w:val="24"/>
        </w:rPr>
        <w:t xml:space="preserve"> had a lack of </w:t>
      </w:r>
      <w:r w:rsidR="00A05FFB" w:rsidRPr="00A05FFB">
        <w:rPr>
          <w:rFonts w:ascii="Arial" w:hAnsi="Arial" w:cs="Arial"/>
          <w:sz w:val="24"/>
        </w:rPr>
        <w:t>awareness</w:t>
      </w:r>
      <w:r w:rsidRPr="00A05FFB">
        <w:rPr>
          <w:rFonts w:ascii="Arial" w:hAnsi="Arial" w:cs="Arial"/>
          <w:sz w:val="24"/>
        </w:rPr>
        <w:t xml:space="preserve"> and understanding </w:t>
      </w:r>
      <w:r w:rsidR="00A05FFB" w:rsidRPr="00A05FFB">
        <w:rPr>
          <w:rFonts w:ascii="Arial" w:hAnsi="Arial" w:cs="Arial"/>
          <w:sz w:val="24"/>
        </w:rPr>
        <w:t xml:space="preserve">of dementia. (Braun </w:t>
      </w:r>
      <w:r w:rsidR="00A05FFB" w:rsidRPr="00A05FFB">
        <w:rPr>
          <w:rFonts w:ascii="Arial" w:hAnsi="Arial" w:cs="Arial"/>
          <w:i/>
          <w:sz w:val="24"/>
        </w:rPr>
        <w:t xml:space="preserve">et al, </w:t>
      </w:r>
      <w:r w:rsidR="00A05FFB" w:rsidRPr="00A05FFB">
        <w:rPr>
          <w:rFonts w:ascii="Arial" w:hAnsi="Arial" w:cs="Arial"/>
          <w:sz w:val="24"/>
        </w:rPr>
        <w:t>1996) suggested that symptoms of dementia in various cultures were aggravated due to migration and exposure to different cultures although this was suggested after symptoms had developed.</w:t>
      </w:r>
      <w:r w:rsidR="00A05FFB" w:rsidRPr="00A05FFB">
        <w:rPr>
          <w:rFonts w:ascii="Arial" w:hAnsi="Arial" w:cs="Arial"/>
          <w:i/>
          <w:sz w:val="24"/>
        </w:rPr>
        <w:t xml:space="preserve"> </w:t>
      </w:r>
      <w:r w:rsidR="00994B46">
        <w:rPr>
          <w:rFonts w:ascii="Arial" w:hAnsi="Arial" w:cs="Arial"/>
          <w:sz w:val="24"/>
        </w:rPr>
        <w:t xml:space="preserve">The study was conducted in order to prove how many different cultures and religions know any information regarding early onset dementia, and also to enable them to gain a better knowledge and understanding on the symptoms, treatments and the support and help that is available. (Kuar </w:t>
      </w:r>
      <w:r w:rsidR="00994B46">
        <w:rPr>
          <w:rFonts w:ascii="Arial" w:hAnsi="Arial" w:cs="Arial"/>
          <w:i/>
          <w:sz w:val="24"/>
        </w:rPr>
        <w:t>et al 2013)</w:t>
      </w:r>
    </w:p>
    <w:p w:rsidR="00994B46" w:rsidRDefault="00994B46" w:rsidP="00185117">
      <w:pPr>
        <w:spacing w:line="360" w:lineRule="auto"/>
        <w:rPr>
          <w:rFonts w:ascii="Arial" w:hAnsi="Arial" w:cs="Arial"/>
          <w:i/>
          <w:sz w:val="24"/>
        </w:rPr>
      </w:pPr>
    </w:p>
    <w:p w:rsidR="00C23CEF" w:rsidRDefault="00C23CEF" w:rsidP="00185117">
      <w:pPr>
        <w:spacing w:line="360" w:lineRule="auto"/>
        <w:rPr>
          <w:rFonts w:ascii="Arial" w:hAnsi="Arial" w:cs="Arial"/>
          <w:i/>
          <w:sz w:val="24"/>
        </w:rPr>
      </w:pPr>
    </w:p>
    <w:p w:rsidR="0039500F" w:rsidRPr="009179C2" w:rsidRDefault="00FF29F3" w:rsidP="00515DAA">
      <w:pPr>
        <w:spacing w:line="360" w:lineRule="auto"/>
        <w:rPr>
          <w:rFonts w:ascii="Arial" w:hAnsi="Arial" w:cs="Arial"/>
          <w:b/>
          <w:sz w:val="24"/>
          <w:u w:val="single"/>
        </w:rPr>
      </w:pPr>
      <w:r w:rsidRPr="009179C2">
        <w:rPr>
          <w:rFonts w:ascii="Arial" w:hAnsi="Arial" w:cs="Arial"/>
          <w:b/>
          <w:sz w:val="24"/>
          <w:u w:val="single"/>
        </w:rPr>
        <w:lastRenderedPageBreak/>
        <w:t xml:space="preserve">Chapter 4 </w:t>
      </w:r>
    </w:p>
    <w:p w:rsidR="00FF29F3" w:rsidRPr="00BA2770" w:rsidRDefault="00FF29F3" w:rsidP="00515DAA">
      <w:pPr>
        <w:spacing w:line="360" w:lineRule="auto"/>
        <w:rPr>
          <w:rFonts w:ascii="Arial" w:hAnsi="Arial" w:cs="Arial"/>
          <w:sz w:val="24"/>
        </w:rPr>
      </w:pPr>
      <w:r w:rsidRPr="00BA2770">
        <w:rPr>
          <w:rFonts w:ascii="Arial" w:hAnsi="Arial" w:cs="Arial"/>
          <w:sz w:val="24"/>
        </w:rPr>
        <w:t xml:space="preserve">This chapter will include gaps in research and literature, recommendations, and a conclusion in order to understand the process of the methodological weaknesses identified and to conclude the overall thesis. </w:t>
      </w:r>
    </w:p>
    <w:p w:rsidR="00FF29F3" w:rsidRPr="009179C2" w:rsidRDefault="00FF29F3" w:rsidP="00515DAA">
      <w:pPr>
        <w:spacing w:line="360" w:lineRule="auto"/>
        <w:rPr>
          <w:rFonts w:ascii="Arial" w:hAnsi="Arial" w:cs="Arial"/>
          <w:b/>
          <w:sz w:val="24"/>
        </w:rPr>
      </w:pPr>
      <w:r w:rsidRPr="009179C2">
        <w:rPr>
          <w:rFonts w:ascii="Arial" w:hAnsi="Arial" w:cs="Arial"/>
          <w:b/>
          <w:sz w:val="24"/>
        </w:rPr>
        <w:t>Findings and gaps in literature</w:t>
      </w:r>
    </w:p>
    <w:p w:rsidR="0039500F" w:rsidRDefault="00FF29F3" w:rsidP="00B8472F">
      <w:pPr>
        <w:spacing w:line="360" w:lineRule="auto"/>
        <w:rPr>
          <w:rFonts w:ascii="Arial" w:hAnsi="Arial" w:cs="Arial"/>
          <w:sz w:val="24"/>
        </w:rPr>
      </w:pPr>
      <w:r>
        <w:rPr>
          <w:rFonts w:ascii="Arial" w:hAnsi="Arial" w:cs="Arial"/>
          <w:sz w:val="24"/>
        </w:rPr>
        <w:t xml:space="preserve">A certain article in which was studied throughout this thesis, had undergone a training course in order to see the extent of how health care workers have a better understanding on dementia from all aspects, if the correct training is provided. They had an increase knowledge of how to support people with dementia, by this happening it has provided them with confidence to enable them to work with patients and also families of those suffering with dementia. </w:t>
      </w:r>
      <w:r w:rsidR="00ED1067">
        <w:rPr>
          <w:rFonts w:ascii="Arial" w:hAnsi="Arial" w:cs="Arial"/>
          <w:sz w:val="24"/>
        </w:rPr>
        <w:t>(Sm</w:t>
      </w:r>
      <w:r w:rsidR="00E97670">
        <w:rPr>
          <w:rFonts w:ascii="Arial" w:hAnsi="Arial" w:cs="Arial"/>
          <w:sz w:val="24"/>
        </w:rPr>
        <w:t xml:space="preserve">ith </w:t>
      </w:r>
      <w:r w:rsidR="00E97670">
        <w:rPr>
          <w:rFonts w:ascii="Arial" w:hAnsi="Arial" w:cs="Arial"/>
          <w:i/>
          <w:sz w:val="24"/>
        </w:rPr>
        <w:t xml:space="preserve">et al </w:t>
      </w:r>
      <w:r w:rsidR="00E97670">
        <w:rPr>
          <w:rFonts w:ascii="Arial" w:hAnsi="Arial" w:cs="Arial"/>
          <w:sz w:val="24"/>
        </w:rPr>
        <w:t xml:space="preserve">2017) </w:t>
      </w:r>
      <w:r w:rsidR="00B8472F">
        <w:rPr>
          <w:rFonts w:ascii="Arial" w:hAnsi="Arial" w:cs="Arial"/>
          <w:sz w:val="24"/>
        </w:rPr>
        <w:t xml:space="preserve">future evaluations on the findings of the research proves that training courses specifically for dementia and the care and support would be beneficial to enable care workers, by providing these training courses, will determine whether those receiving the care approve of the level of care they are receiving after a training course has been completed. </w:t>
      </w:r>
      <w:r>
        <w:rPr>
          <w:rFonts w:ascii="Arial" w:hAnsi="Arial" w:cs="Arial"/>
          <w:sz w:val="24"/>
        </w:rPr>
        <w:t xml:space="preserve"> </w:t>
      </w:r>
      <w:r w:rsidR="00B8472F">
        <w:rPr>
          <w:rFonts w:ascii="Arial" w:hAnsi="Arial" w:cs="Arial"/>
          <w:sz w:val="24"/>
        </w:rPr>
        <w:t>(</w:t>
      </w:r>
      <w:r w:rsidR="00ED1067">
        <w:rPr>
          <w:rFonts w:ascii="Arial" w:hAnsi="Arial" w:cs="Arial"/>
          <w:sz w:val="24"/>
        </w:rPr>
        <w:t>Smith</w:t>
      </w:r>
      <w:r w:rsidR="00B8472F">
        <w:rPr>
          <w:rFonts w:ascii="Arial" w:hAnsi="Arial" w:cs="Arial"/>
          <w:sz w:val="24"/>
        </w:rPr>
        <w:t xml:space="preserve"> </w:t>
      </w:r>
      <w:r w:rsidR="00B8472F">
        <w:rPr>
          <w:rFonts w:ascii="Arial" w:hAnsi="Arial" w:cs="Arial"/>
          <w:i/>
          <w:sz w:val="24"/>
        </w:rPr>
        <w:t xml:space="preserve">et al </w:t>
      </w:r>
      <w:r w:rsidR="00B8472F">
        <w:rPr>
          <w:rFonts w:ascii="Arial" w:hAnsi="Arial" w:cs="Arial"/>
          <w:sz w:val="24"/>
        </w:rPr>
        <w:t>2017)</w:t>
      </w:r>
    </w:p>
    <w:p w:rsidR="00F3528D" w:rsidRPr="009179C2" w:rsidRDefault="00A6736B" w:rsidP="00B8472F">
      <w:pPr>
        <w:spacing w:line="360" w:lineRule="auto"/>
        <w:rPr>
          <w:rFonts w:ascii="Arial" w:hAnsi="Arial" w:cs="Arial"/>
          <w:b/>
          <w:sz w:val="24"/>
        </w:rPr>
      </w:pPr>
      <w:r w:rsidRPr="009179C2">
        <w:rPr>
          <w:rFonts w:ascii="Arial" w:hAnsi="Arial" w:cs="Arial"/>
          <w:b/>
          <w:sz w:val="24"/>
        </w:rPr>
        <w:t xml:space="preserve">Methodological weaknesses identified </w:t>
      </w:r>
    </w:p>
    <w:p w:rsidR="00A6736B" w:rsidRDefault="00A6736B" w:rsidP="00B8472F">
      <w:pPr>
        <w:spacing w:line="360" w:lineRule="auto"/>
        <w:rPr>
          <w:rFonts w:ascii="Arial" w:hAnsi="Arial" w:cs="Arial"/>
          <w:sz w:val="24"/>
        </w:rPr>
      </w:pPr>
      <w:r w:rsidRPr="00A6736B">
        <w:rPr>
          <w:rFonts w:ascii="Arial" w:hAnsi="Arial" w:cs="Arial"/>
          <w:sz w:val="24"/>
        </w:rPr>
        <w:t xml:space="preserve">Throughout this research there has been 6 main articles used in order to get the results. During this article a Critical appraisals skills programme was taken in order to identify the most relevant articles to include in the thesis. By looking at the results found, it will give an idea on what weaknesses were identified, and also give an understanding on what articles were most useful. </w:t>
      </w:r>
    </w:p>
    <w:p w:rsidR="00A226A1" w:rsidRPr="00A6736B" w:rsidRDefault="00A226A1" w:rsidP="00A226A1">
      <w:pPr>
        <w:spacing w:line="360" w:lineRule="auto"/>
        <w:rPr>
          <w:rFonts w:ascii="Arial" w:hAnsi="Arial" w:cs="Arial"/>
          <w:sz w:val="24"/>
        </w:rPr>
      </w:pPr>
      <w:r>
        <w:rPr>
          <w:rFonts w:ascii="Arial" w:hAnsi="Arial" w:cs="Arial"/>
          <w:sz w:val="24"/>
        </w:rPr>
        <w:t xml:space="preserve">The evidence shows that there are a weakness in most areas of the causes of dementia. Firstly there are many things that can be defined as the cause of dementia, however the main cause of dementia is a damage to brain cells. This damage </w:t>
      </w:r>
      <w:r w:rsidR="0054782D">
        <w:rPr>
          <w:rFonts w:ascii="Arial" w:hAnsi="Arial" w:cs="Arial"/>
          <w:sz w:val="24"/>
        </w:rPr>
        <w:t>interferes</w:t>
      </w:r>
      <w:r>
        <w:rPr>
          <w:rFonts w:ascii="Arial" w:hAnsi="Arial" w:cs="Arial"/>
          <w:sz w:val="24"/>
        </w:rPr>
        <w:t xml:space="preserve"> with the activity in the brain allowing cells to communicate with each other (Azlehiemrs.org</w:t>
      </w:r>
      <w:r w:rsidR="00AE7D6A">
        <w:rPr>
          <w:rFonts w:ascii="Arial" w:hAnsi="Arial" w:cs="Arial"/>
          <w:sz w:val="24"/>
        </w:rPr>
        <w:t xml:space="preserve">, 2018). Please see appendix 1 for a copy of the CASP questionnaires in order to discover the weaknesses throughout this research. </w:t>
      </w:r>
    </w:p>
    <w:p w:rsidR="0039500F" w:rsidRDefault="0039500F"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1A13DD" w:rsidRPr="009179C2" w:rsidRDefault="001A13DD" w:rsidP="00515DAA">
      <w:pPr>
        <w:spacing w:line="360" w:lineRule="auto"/>
        <w:rPr>
          <w:rFonts w:ascii="Arial" w:hAnsi="Arial" w:cs="Arial"/>
        </w:rPr>
      </w:pPr>
      <w:r w:rsidRPr="009179C2">
        <w:rPr>
          <w:rFonts w:ascii="Arial" w:hAnsi="Arial" w:cs="Arial"/>
          <w:b/>
          <w:sz w:val="24"/>
        </w:rPr>
        <w:lastRenderedPageBreak/>
        <w:t>Overall Conclusion</w:t>
      </w:r>
    </w:p>
    <w:p w:rsidR="00A6736B" w:rsidRDefault="001A13DD" w:rsidP="00515DAA">
      <w:pPr>
        <w:spacing w:line="360" w:lineRule="auto"/>
        <w:rPr>
          <w:rFonts w:ascii="Arial" w:hAnsi="Arial" w:cs="Arial"/>
          <w:sz w:val="24"/>
        </w:rPr>
      </w:pPr>
      <w:r>
        <w:rPr>
          <w:rFonts w:ascii="Arial" w:hAnsi="Arial" w:cs="Arial"/>
          <w:sz w:val="24"/>
        </w:rPr>
        <w:t xml:space="preserve">Throughout this research many points have arisen due to the lack of understanding and concentration set on people with early onset dementia. The aim of this research article was to identify and investigate the causes of early onset dementia and the difference between early onset dementia and dementia in later life. </w:t>
      </w:r>
      <w:r w:rsidRPr="001A13DD">
        <w:rPr>
          <w:rFonts w:ascii="Arial" w:hAnsi="Arial" w:cs="Arial"/>
          <w:sz w:val="24"/>
        </w:rPr>
        <w:t xml:space="preserve"> </w:t>
      </w:r>
      <w:r w:rsidR="00D30AAD">
        <w:rPr>
          <w:rFonts w:ascii="Arial" w:hAnsi="Arial" w:cs="Arial"/>
          <w:sz w:val="24"/>
        </w:rPr>
        <w:t>The objectives of this article were to include a background into the definitions of early onset dementia and to examine current academic journal articles in relation to early onset dementia. As well as this, providing recommendations for future research and improvements and also identify gaps in research.</w:t>
      </w:r>
    </w:p>
    <w:p w:rsidR="00D30AAD" w:rsidRPr="001A13DD" w:rsidRDefault="00D30AAD" w:rsidP="00515DAA">
      <w:pPr>
        <w:spacing w:line="360" w:lineRule="auto"/>
        <w:rPr>
          <w:rFonts w:ascii="Arial" w:hAnsi="Arial" w:cs="Arial"/>
          <w:sz w:val="24"/>
        </w:rPr>
      </w:pPr>
      <w:r>
        <w:rPr>
          <w:rFonts w:ascii="Arial" w:hAnsi="Arial" w:cs="Arial"/>
          <w:sz w:val="24"/>
        </w:rPr>
        <w:t xml:space="preserve">All aims and objectives have been met throughout this research, the causes of dementia and the difference between early onsets and late have been discovered, the causes of dementia have been identified as a number of causes, however the main cause to this is a damaged brain cell. A background of definitions to early onset dementia have been defined and journal articles have been included. Gaps in research have been identified and raised in chapter 4 and also recommendations and improvements have also been made aware of in chapter 4. </w:t>
      </w:r>
    </w:p>
    <w:p w:rsidR="00A6736B" w:rsidRDefault="00A6736B" w:rsidP="00515DAA">
      <w:pPr>
        <w:spacing w:line="360" w:lineRule="auto"/>
        <w:rPr>
          <w:rFonts w:ascii="Arial" w:hAnsi="Arial" w:cs="Arial"/>
          <w:sz w:val="24"/>
        </w:rPr>
      </w:pPr>
    </w:p>
    <w:p w:rsidR="00BA2770" w:rsidRPr="009179C2" w:rsidRDefault="003F5338" w:rsidP="00515DAA">
      <w:pPr>
        <w:spacing w:line="360" w:lineRule="auto"/>
        <w:rPr>
          <w:rFonts w:ascii="Arial" w:hAnsi="Arial" w:cs="Arial"/>
          <w:b/>
          <w:sz w:val="24"/>
        </w:rPr>
      </w:pPr>
      <w:r w:rsidRPr="009179C2">
        <w:rPr>
          <w:rFonts w:ascii="Arial" w:hAnsi="Arial" w:cs="Arial"/>
          <w:b/>
          <w:sz w:val="24"/>
        </w:rPr>
        <w:t xml:space="preserve">Recommendations for the future </w:t>
      </w:r>
    </w:p>
    <w:p w:rsidR="004615BC" w:rsidRDefault="003F5338" w:rsidP="00515DAA">
      <w:pPr>
        <w:spacing w:line="360" w:lineRule="auto"/>
        <w:rPr>
          <w:rFonts w:ascii="Arial" w:hAnsi="Arial" w:cs="Arial"/>
          <w:sz w:val="24"/>
        </w:rPr>
      </w:pPr>
      <w:r>
        <w:rPr>
          <w:rFonts w:ascii="Arial" w:hAnsi="Arial" w:cs="Arial"/>
          <w:sz w:val="24"/>
        </w:rPr>
        <w:t xml:space="preserve">The royal college of psychiatrists &amp; Alzheimer’s society report (2006) advices that there should be a specific person named responsible for planning services for people with young onset dementia. They also said that there should be a named consultant in order to provide information and clinical input. With a population of nearly half a million or more there should be a specialised multidisciplinary team is to be justified. </w:t>
      </w:r>
      <w:r w:rsidR="004615BC">
        <w:rPr>
          <w:rFonts w:ascii="Arial" w:hAnsi="Arial" w:cs="Arial"/>
          <w:sz w:val="24"/>
        </w:rPr>
        <w:t xml:space="preserve"> More research is needed in order to clarify the diagnosis as there are a number of different types of Alzheimer’s and dementias, patients do not have </w:t>
      </w:r>
      <w:r w:rsidR="00177EE1">
        <w:rPr>
          <w:rFonts w:ascii="Arial" w:hAnsi="Arial" w:cs="Arial"/>
          <w:sz w:val="24"/>
        </w:rPr>
        <w:t>an</w:t>
      </w:r>
      <w:r w:rsidR="004615BC">
        <w:rPr>
          <w:rFonts w:ascii="Arial" w:hAnsi="Arial" w:cs="Arial"/>
          <w:sz w:val="24"/>
        </w:rPr>
        <w:t xml:space="preserve"> accurate diagnosis and is often misdiagnosed. There are different managements and increasingly likely to target treatments in the future. (Mendez</w:t>
      </w:r>
      <w:r w:rsidR="0082613F">
        <w:rPr>
          <w:rFonts w:ascii="Arial" w:hAnsi="Arial" w:cs="Arial"/>
          <w:sz w:val="24"/>
        </w:rPr>
        <w:t>, 2006</w:t>
      </w:r>
      <w:r w:rsidR="004615BC">
        <w:rPr>
          <w:rFonts w:ascii="Arial" w:hAnsi="Arial" w:cs="Arial"/>
          <w:sz w:val="24"/>
        </w:rPr>
        <w:t xml:space="preserve">) </w:t>
      </w:r>
    </w:p>
    <w:p w:rsidR="0039442E" w:rsidRDefault="00AF2D07" w:rsidP="00BA2770">
      <w:pPr>
        <w:spacing w:line="360" w:lineRule="auto"/>
        <w:rPr>
          <w:rFonts w:ascii="Arial" w:hAnsi="Arial" w:cs="Arial"/>
          <w:sz w:val="24"/>
        </w:rPr>
      </w:pPr>
      <w:r>
        <w:rPr>
          <w:rFonts w:ascii="Arial" w:hAnsi="Arial" w:cs="Arial"/>
          <w:sz w:val="24"/>
        </w:rPr>
        <w:t>(Jefferies &amp; Agrawal 2016) state that is is often unclear on how services can be accessed, with subsequent delay in diagnosis, and sometimes miss diagnosis on patients, and for patients to receive the correct treatments and the appropri</w:t>
      </w:r>
      <w:r w:rsidR="0082613F">
        <w:rPr>
          <w:rFonts w:ascii="Arial" w:hAnsi="Arial" w:cs="Arial"/>
          <w:sz w:val="24"/>
        </w:rPr>
        <w:t xml:space="preserve">ate support for their diagnosis. </w:t>
      </w:r>
    </w:p>
    <w:p w:rsidR="00BA2770" w:rsidRPr="00DD3BD7" w:rsidRDefault="0005353E" w:rsidP="00BA2770">
      <w:pPr>
        <w:spacing w:line="360" w:lineRule="auto"/>
        <w:rPr>
          <w:rFonts w:ascii="Arial" w:hAnsi="Arial" w:cs="Arial"/>
          <w:sz w:val="24"/>
        </w:rPr>
      </w:pPr>
      <w:bookmarkStart w:id="0" w:name="_GoBack"/>
      <w:bookmarkEnd w:id="0"/>
      <w:r>
        <w:rPr>
          <w:rFonts w:ascii="Arial" w:hAnsi="Arial" w:cs="Arial"/>
          <w:sz w:val="24"/>
        </w:rPr>
        <w:lastRenderedPageBreak/>
        <w:t xml:space="preserve"> </w:t>
      </w:r>
      <w:r w:rsidR="00BA2770" w:rsidRPr="009179C2">
        <w:rPr>
          <w:rFonts w:ascii="Arial" w:hAnsi="Arial" w:cs="Arial"/>
          <w:b/>
          <w:sz w:val="24"/>
          <w:u w:val="single"/>
        </w:rPr>
        <w:t>Reference List</w:t>
      </w:r>
    </w:p>
    <w:p w:rsidR="00BA2770" w:rsidRDefault="00BA2770" w:rsidP="00BA2770">
      <w:pPr>
        <w:pStyle w:val="NoSpacing"/>
        <w:rPr>
          <w:rFonts w:ascii="Arial" w:hAnsi="Arial" w:cs="Arial"/>
          <w:sz w:val="20"/>
        </w:rPr>
      </w:pPr>
      <w:r w:rsidRPr="00410C69">
        <w:rPr>
          <w:rFonts w:ascii="Arial" w:hAnsi="Arial" w:cs="Arial"/>
          <w:sz w:val="20"/>
        </w:rPr>
        <w:t xml:space="preserve">Alzheimer’s disease international (2017) dementia statistics [online] available at </w:t>
      </w:r>
      <w:r w:rsidRPr="00EC1346">
        <w:rPr>
          <w:rFonts w:ascii="Arial" w:hAnsi="Arial" w:cs="Arial"/>
          <w:sz w:val="20"/>
        </w:rPr>
        <w:t>https://www.alz.co.uk/research/statistics</w:t>
      </w:r>
    </w:p>
    <w:p w:rsidR="00BA2770" w:rsidRDefault="00BA2770" w:rsidP="00BA2770">
      <w:pPr>
        <w:pStyle w:val="NoSpacing"/>
        <w:rPr>
          <w:rFonts w:ascii="Arial" w:hAnsi="Arial" w:cs="Arial"/>
          <w:sz w:val="20"/>
        </w:rPr>
      </w:pPr>
    </w:p>
    <w:p w:rsidR="00BA2770" w:rsidRDefault="00BA2770" w:rsidP="00BA2770">
      <w:pPr>
        <w:pStyle w:val="NoSpacing"/>
        <w:rPr>
          <w:rFonts w:ascii="Arial" w:hAnsi="Arial" w:cs="Arial"/>
          <w:sz w:val="20"/>
        </w:rPr>
      </w:pPr>
      <w:r>
        <w:rPr>
          <w:rFonts w:ascii="Arial" w:hAnsi="Arial" w:cs="Arial"/>
          <w:sz w:val="20"/>
        </w:rPr>
        <w:t xml:space="preserve">Alzheimer’s Society (2018) young onset dementia [online] available at </w:t>
      </w:r>
      <w:r w:rsidR="0054782D" w:rsidRPr="0054782D">
        <w:rPr>
          <w:rFonts w:ascii="Arial" w:hAnsi="Arial" w:cs="Arial"/>
          <w:sz w:val="20"/>
        </w:rPr>
        <w:t>https://www.alzheimers.org.uk/info/20007/types_of_dementia/17/young-onset_dementia</w:t>
      </w:r>
      <w:r>
        <w:rPr>
          <w:rFonts w:ascii="Arial" w:hAnsi="Arial" w:cs="Arial"/>
          <w:sz w:val="20"/>
        </w:rPr>
        <w:t xml:space="preserve"> </w:t>
      </w:r>
    </w:p>
    <w:p w:rsidR="0054782D" w:rsidRDefault="0054782D" w:rsidP="00BA2770">
      <w:pPr>
        <w:pStyle w:val="NoSpacing"/>
        <w:rPr>
          <w:rFonts w:ascii="Arial" w:hAnsi="Arial" w:cs="Arial"/>
          <w:sz w:val="20"/>
        </w:rPr>
      </w:pPr>
    </w:p>
    <w:p w:rsidR="0054782D" w:rsidRDefault="0054782D" w:rsidP="00BA2770">
      <w:pPr>
        <w:pStyle w:val="NoSpacing"/>
        <w:rPr>
          <w:rStyle w:val="Hyperlink"/>
          <w:rFonts w:ascii="Arial" w:hAnsi="Arial" w:cs="Arial"/>
          <w:sz w:val="20"/>
        </w:rPr>
      </w:pPr>
      <w:r>
        <w:rPr>
          <w:rFonts w:ascii="Arial" w:hAnsi="Arial" w:cs="Arial"/>
          <w:sz w:val="20"/>
        </w:rPr>
        <w:t xml:space="preserve">Alzheimers.org (2018) causes of dementia [online] available at </w:t>
      </w:r>
      <w:r w:rsidRPr="0054782D">
        <w:rPr>
          <w:rFonts w:ascii="Arial" w:hAnsi="Arial" w:cs="Arial"/>
          <w:sz w:val="20"/>
        </w:rPr>
        <w:t>https://www.alz.org/what-is-dementia.asp</w:t>
      </w:r>
      <w:r>
        <w:rPr>
          <w:rFonts w:ascii="Arial" w:hAnsi="Arial" w:cs="Arial"/>
          <w:sz w:val="20"/>
        </w:rPr>
        <w:t xml:space="preserve"> </w:t>
      </w:r>
    </w:p>
    <w:p w:rsidR="00BA2770" w:rsidRDefault="00BA2770" w:rsidP="00BA2770">
      <w:pPr>
        <w:pStyle w:val="NoSpacing"/>
        <w:rPr>
          <w:rStyle w:val="Hyperlink"/>
          <w:rFonts w:ascii="Arial" w:hAnsi="Arial" w:cs="Arial"/>
          <w:sz w:val="20"/>
        </w:rPr>
      </w:pPr>
    </w:p>
    <w:p w:rsidR="00BA2770" w:rsidRPr="00351BF4" w:rsidRDefault="00BA2770" w:rsidP="00BA2770">
      <w:pPr>
        <w:pStyle w:val="NoSpacing"/>
        <w:rPr>
          <w:rStyle w:val="Hyperlink"/>
          <w:rFonts w:ascii="Arial" w:hAnsi="Arial" w:cs="Arial"/>
          <w:color w:val="auto"/>
          <w:sz w:val="20"/>
          <w:u w:val="none"/>
        </w:rPr>
      </w:pPr>
      <w:r w:rsidRPr="00351BF4">
        <w:rPr>
          <w:rStyle w:val="Hyperlink"/>
          <w:rFonts w:ascii="Arial" w:hAnsi="Arial" w:cs="Arial"/>
          <w:color w:val="auto"/>
          <w:sz w:val="20"/>
          <w:u w:val="none"/>
        </w:rPr>
        <w:t xml:space="preserve">Aveyard,.H (2014) </w:t>
      </w:r>
      <w:r w:rsidRPr="00351BF4">
        <w:rPr>
          <w:rStyle w:val="Hyperlink"/>
          <w:rFonts w:ascii="Arial" w:hAnsi="Arial" w:cs="Arial"/>
          <w:i/>
          <w:color w:val="auto"/>
          <w:sz w:val="20"/>
          <w:u w:val="none"/>
        </w:rPr>
        <w:t xml:space="preserve">Doing a literature review in health and social care. </w:t>
      </w:r>
      <w:r w:rsidRPr="00351BF4">
        <w:rPr>
          <w:rStyle w:val="Hyperlink"/>
          <w:rFonts w:ascii="Arial" w:hAnsi="Arial" w:cs="Arial"/>
          <w:color w:val="auto"/>
          <w:sz w:val="20"/>
          <w:u w:val="none"/>
        </w:rPr>
        <w:t>A practical guide. 3</w:t>
      </w:r>
      <w:r w:rsidRPr="00351BF4">
        <w:rPr>
          <w:rStyle w:val="Hyperlink"/>
          <w:rFonts w:ascii="Arial" w:hAnsi="Arial" w:cs="Arial"/>
          <w:color w:val="auto"/>
          <w:sz w:val="20"/>
          <w:u w:val="none"/>
          <w:vertAlign w:val="superscript"/>
        </w:rPr>
        <w:t>rd</w:t>
      </w:r>
      <w:r w:rsidRPr="00351BF4">
        <w:rPr>
          <w:rStyle w:val="Hyperlink"/>
          <w:rFonts w:ascii="Arial" w:hAnsi="Arial" w:cs="Arial"/>
          <w:color w:val="auto"/>
          <w:sz w:val="20"/>
          <w:u w:val="none"/>
        </w:rPr>
        <w:t xml:space="preserve"> edition. Open University press McGraw education house. England  </w:t>
      </w:r>
    </w:p>
    <w:p w:rsidR="00BA2770" w:rsidRDefault="00BA2770" w:rsidP="00BA2770">
      <w:pPr>
        <w:pStyle w:val="NormalWeb"/>
        <w:rPr>
          <w:rFonts w:ascii="Arial" w:hAnsi="Arial" w:cs="Arial"/>
          <w:sz w:val="20"/>
        </w:rPr>
      </w:pPr>
      <w:r w:rsidRPr="00351BF4">
        <w:rPr>
          <w:rFonts w:ascii="Arial" w:hAnsi="Arial" w:cs="Arial"/>
          <w:sz w:val="20"/>
        </w:rPr>
        <w:t xml:space="preserve">Bernard, H. Russell 2000 </w:t>
      </w:r>
      <w:r w:rsidRPr="00351BF4">
        <w:rPr>
          <w:rFonts w:ascii="Arial" w:hAnsi="Arial" w:cs="Arial"/>
          <w:i/>
          <w:iCs/>
          <w:sz w:val="20"/>
        </w:rPr>
        <w:t>Social Research Methods: Qualitative and Quantitative Approaches</w:t>
      </w:r>
      <w:r w:rsidRPr="00351BF4">
        <w:rPr>
          <w:rFonts w:ascii="Arial" w:hAnsi="Arial" w:cs="Arial"/>
          <w:sz w:val="20"/>
        </w:rPr>
        <w:t>. Thousand Oaks, CA: Sage Publications</w:t>
      </w:r>
    </w:p>
    <w:p w:rsidR="00BA2770" w:rsidRDefault="00BA2770" w:rsidP="00BA2770">
      <w:pPr>
        <w:pStyle w:val="NormalWeb"/>
        <w:rPr>
          <w:rFonts w:ascii="Arial" w:hAnsi="Arial" w:cs="Arial"/>
          <w:sz w:val="20"/>
        </w:rPr>
      </w:pPr>
      <w:r w:rsidRPr="00E90141">
        <w:rPr>
          <w:rFonts w:ascii="Arial" w:hAnsi="Arial" w:cs="Arial"/>
          <w:sz w:val="20"/>
        </w:rPr>
        <w:t>Bogdan, Robert, and Sari Knopp Biklen (1992</w:t>
      </w:r>
      <w:r>
        <w:rPr>
          <w:rFonts w:ascii="Arial" w:hAnsi="Arial" w:cs="Arial"/>
          <w:sz w:val="20"/>
        </w:rPr>
        <w:t xml:space="preserve">) </w:t>
      </w:r>
      <w:r w:rsidRPr="00E90141">
        <w:rPr>
          <w:rFonts w:ascii="Arial" w:hAnsi="Arial" w:cs="Arial"/>
          <w:i/>
          <w:iCs/>
          <w:sz w:val="20"/>
        </w:rPr>
        <w:t>Qualitative Research for Education: An Introduction to Theory and Methods</w:t>
      </w:r>
      <w:r w:rsidRPr="00E90141">
        <w:rPr>
          <w:rFonts w:ascii="Arial" w:hAnsi="Arial" w:cs="Arial"/>
          <w:sz w:val="20"/>
        </w:rPr>
        <w:t>, 2d ed. Boston: Allyn and Bacon</w:t>
      </w:r>
    </w:p>
    <w:p w:rsidR="00A05FFB" w:rsidRPr="00A05FFB" w:rsidRDefault="00A05FFB" w:rsidP="00BA2770">
      <w:pPr>
        <w:pStyle w:val="NormalWeb"/>
        <w:rPr>
          <w:rFonts w:ascii="Arial" w:hAnsi="Arial" w:cs="Arial"/>
          <w:i/>
          <w:sz w:val="20"/>
        </w:rPr>
      </w:pPr>
      <w:r>
        <w:rPr>
          <w:rFonts w:ascii="Arial" w:hAnsi="Arial" w:cs="Arial"/>
          <w:sz w:val="20"/>
        </w:rPr>
        <w:t xml:space="preserve">Braun,K., Takamura,J., &amp; Mougeot, T., (1996). </w:t>
      </w:r>
      <w:r>
        <w:rPr>
          <w:rFonts w:ascii="Arial" w:hAnsi="Arial" w:cs="Arial"/>
          <w:i/>
          <w:sz w:val="20"/>
        </w:rPr>
        <w:t xml:space="preserve">Precautions of dementia, caregiving and help-seeking among recent Vietnamese immigrants. Journal of cross culture. </w:t>
      </w:r>
    </w:p>
    <w:p w:rsidR="00BA2770" w:rsidRDefault="00BA2770" w:rsidP="00BA2770">
      <w:pPr>
        <w:pStyle w:val="NoSpacing"/>
        <w:rPr>
          <w:rStyle w:val="Hyperlink"/>
          <w:rFonts w:ascii="Arial" w:hAnsi="Arial" w:cs="Arial"/>
          <w:color w:val="auto"/>
          <w:sz w:val="20"/>
          <w:u w:val="none"/>
        </w:rPr>
      </w:pPr>
      <w:r w:rsidRPr="000B1812">
        <w:rPr>
          <w:rStyle w:val="Hyperlink"/>
          <w:rFonts w:ascii="Arial" w:hAnsi="Arial" w:cs="Arial"/>
          <w:color w:val="auto"/>
          <w:sz w:val="20"/>
          <w:u w:val="none"/>
        </w:rPr>
        <w:t>Business dictionary (2018) methods/methodology in research [online] available at http</w:t>
      </w:r>
      <w:r w:rsidRPr="00351BF4">
        <w:rPr>
          <w:rStyle w:val="Hyperlink"/>
          <w:rFonts w:ascii="Arial" w:hAnsi="Arial" w:cs="Arial"/>
          <w:color w:val="auto"/>
          <w:sz w:val="20"/>
          <w:u w:val="none"/>
        </w:rPr>
        <w:t>://www.businessdictionary.com/definition/research-methodology.html</w:t>
      </w:r>
    </w:p>
    <w:p w:rsidR="00BA2770" w:rsidRPr="000B1812" w:rsidRDefault="00BA2770" w:rsidP="00BA2770">
      <w:pPr>
        <w:pStyle w:val="NoSpacing"/>
        <w:rPr>
          <w:rStyle w:val="Hyperlink"/>
          <w:rFonts w:ascii="Arial" w:hAnsi="Arial" w:cs="Arial"/>
          <w:color w:val="auto"/>
          <w:sz w:val="20"/>
          <w:u w:val="none"/>
        </w:rPr>
      </w:pPr>
    </w:p>
    <w:p w:rsidR="00BA2770" w:rsidRDefault="00BA2770" w:rsidP="00BA2770">
      <w:pPr>
        <w:pStyle w:val="NoSpacing"/>
        <w:rPr>
          <w:rStyle w:val="Hyperlink"/>
          <w:rFonts w:ascii="Arial" w:hAnsi="Arial" w:cs="Arial"/>
          <w:sz w:val="20"/>
        </w:rPr>
      </w:pPr>
    </w:p>
    <w:p w:rsidR="00BA2770" w:rsidRDefault="00BA2770" w:rsidP="00BA2770">
      <w:pPr>
        <w:pStyle w:val="NoSpacing"/>
        <w:rPr>
          <w:rFonts w:ascii="Arial" w:hAnsi="Arial" w:cs="Arial"/>
          <w:sz w:val="20"/>
        </w:rPr>
      </w:pPr>
      <w:r w:rsidRPr="00410C69">
        <w:rPr>
          <w:rFonts w:ascii="Arial" w:hAnsi="Arial" w:cs="Arial"/>
          <w:sz w:val="20"/>
        </w:rPr>
        <w:t xml:space="preserve">Chemali,Z., Schamber,S., Tarbi,E., Acar,D., Avila-Urizar,M., (2012) </w:t>
      </w:r>
      <w:r w:rsidRPr="00410C69">
        <w:rPr>
          <w:rFonts w:ascii="Arial" w:hAnsi="Arial" w:cs="Arial"/>
          <w:i/>
          <w:sz w:val="20"/>
        </w:rPr>
        <w:t>Diagnosing early onset dementia and then what? A frustrating system of aftercare resources</w:t>
      </w:r>
      <w:r w:rsidRPr="00410C69">
        <w:rPr>
          <w:rFonts w:ascii="Arial" w:hAnsi="Arial" w:cs="Arial"/>
          <w:sz w:val="20"/>
        </w:rPr>
        <w:t xml:space="preserve"> .int.J.Gerenral med. </w:t>
      </w:r>
    </w:p>
    <w:p w:rsidR="00BA2770" w:rsidRPr="0077132B" w:rsidRDefault="00BA2770" w:rsidP="00BA2770">
      <w:pPr>
        <w:pStyle w:val="NoSpacing"/>
        <w:rPr>
          <w:rFonts w:ascii="Arial" w:hAnsi="Arial" w:cs="Arial"/>
          <w:sz w:val="16"/>
        </w:rPr>
      </w:pPr>
    </w:p>
    <w:p w:rsidR="00BA2770" w:rsidRDefault="00BA2770" w:rsidP="00BA2770">
      <w:pPr>
        <w:rPr>
          <w:rFonts w:ascii="Arial" w:hAnsi="Arial" w:cs="Arial"/>
          <w:sz w:val="20"/>
        </w:rPr>
      </w:pPr>
      <w:r w:rsidRPr="0077132B">
        <w:rPr>
          <w:rFonts w:ascii="Arial" w:hAnsi="Arial" w:cs="Arial"/>
          <w:sz w:val="20"/>
        </w:rPr>
        <w:t xml:space="preserve">CASP (2017) making sense of evidence [online] available at </w:t>
      </w:r>
      <w:r w:rsidRPr="00351BF4">
        <w:rPr>
          <w:rFonts w:ascii="Arial" w:hAnsi="Arial" w:cs="Arial"/>
          <w:sz w:val="20"/>
        </w:rPr>
        <w:t>http://www.casp-uk.net/appraising-the-evidence</w:t>
      </w:r>
      <w:r w:rsidRPr="0077132B">
        <w:rPr>
          <w:rFonts w:ascii="Arial" w:hAnsi="Arial" w:cs="Arial"/>
          <w:sz w:val="20"/>
        </w:rPr>
        <w:t xml:space="preserve"> </w:t>
      </w:r>
    </w:p>
    <w:p w:rsidR="00BA2770" w:rsidRDefault="00BA2770" w:rsidP="00BA2770">
      <w:pPr>
        <w:spacing w:line="360" w:lineRule="auto"/>
        <w:rPr>
          <w:rFonts w:ascii="Arial" w:hAnsi="Arial" w:cs="Arial"/>
          <w:sz w:val="20"/>
          <w:szCs w:val="20"/>
        </w:rPr>
      </w:pPr>
      <w:r>
        <w:rPr>
          <w:rFonts w:ascii="Arial" w:hAnsi="Arial" w:cs="Arial"/>
          <w:sz w:val="20"/>
        </w:rPr>
        <w:t xml:space="preserve">CASP (2017) Systematic Review [online] available at </w:t>
      </w:r>
      <w:r w:rsidRPr="00351BF4">
        <w:rPr>
          <w:rFonts w:ascii="Arial" w:hAnsi="Arial" w:cs="Arial"/>
          <w:sz w:val="20"/>
          <w:szCs w:val="20"/>
        </w:rPr>
        <w:t>http://www.casp-uk.net/casp-tools-checklists</w:t>
      </w:r>
      <w:r w:rsidRPr="00057D58">
        <w:rPr>
          <w:rFonts w:ascii="Arial" w:hAnsi="Arial" w:cs="Arial"/>
          <w:sz w:val="20"/>
          <w:szCs w:val="20"/>
        </w:rPr>
        <w:t xml:space="preserve"> </w:t>
      </w:r>
    </w:p>
    <w:p w:rsidR="00BA2770" w:rsidRDefault="00BA2770" w:rsidP="00BA2770">
      <w:pPr>
        <w:spacing w:line="360" w:lineRule="auto"/>
        <w:rPr>
          <w:rFonts w:ascii="Arial" w:hAnsi="Arial" w:cs="Arial"/>
          <w:sz w:val="20"/>
          <w:szCs w:val="20"/>
        </w:rPr>
      </w:pPr>
      <w:r>
        <w:rPr>
          <w:rFonts w:ascii="Arial" w:hAnsi="Arial" w:cs="Arial"/>
          <w:sz w:val="20"/>
          <w:szCs w:val="20"/>
        </w:rPr>
        <w:t xml:space="preserve">CIRT (2017) ethical considerations [online] available at </w:t>
      </w:r>
      <w:r w:rsidRPr="00351BF4">
        <w:rPr>
          <w:rFonts w:ascii="Arial" w:hAnsi="Arial" w:cs="Arial"/>
          <w:sz w:val="20"/>
          <w:szCs w:val="20"/>
        </w:rPr>
        <w:t>https://cirt.gcu.edu/research/developmentresources/tutorials/ethics</w:t>
      </w:r>
      <w:r>
        <w:rPr>
          <w:rFonts w:ascii="Arial" w:hAnsi="Arial" w:cs="Arial"/>
          <w:sz w:val="20"/>
          <w:szCs w:val="20"/>
        </w:rPr>
        <w:t xml:space="preserve"> </w:t>
      </w:r>
    </w:p>
    <w:p w:rsidR="00BA2770" w:rsidRDefault="00BA2770" w:rsidP="00BA2770">
      <w:pPr>
        <w:rPr>
          <w:rFonts w:ascii="Arial" w:hAnsi="Arial" w:cs="Arial"/>
          <w:sz w:val="20"/>
        </w:rPr>
      </w:pPr>
      <w:r w:rsidRPr="00057D58">
        <w:rPr>
          <w:rFonts w:ascii="Arial" w:hAnsi="Arial" w:cs="Arial"/>
          <w:sz w:val="20"/>
        </w:rPr>
        <w:t xml:space="preserve">Cochrane library (2017) Systematic Reviews [online] available at </w:t>
      </w:r>
      <w:r w:rsidRPr="00351BF4">
        <w:rPr>
          <w:rFonts w:ascii="Arial" w:hAnsi="Arial" w:cs="Arial"/>
          <w:sz w:val="20"/>
        </w:rPr>
        <w:t>http://www.cochranelibrary.com/about/about-cochrane-systematic-reviews.html</w:t>
      </w:r>
    </w:p>
    <w:p w:rsidR="00BA2770" w:rsidRDefault="00BA2770" w:rsidP="00BA2770">
      <w:pPr>
        <w:spacing w:line="360" w:lineRule="auto"/>
        <w:rPr>
          <w:rFonts w:ascii="Arial" w:hAnsi="Arial" w:cs="Arial"/>
          <w:bCs/>
          <w:sz w:val="20"/>
        </w:rPr>
      </w:pPr>
      <w:r w:rsidRPr="00A16023">
        <w:rPr>
          <w:rFonts w:ascii="Arial" w:hAnsi="Arial" w:cs="Arial"/>
          <w:bCs/>
          <w:sz w:val="20"/>
        </w:rPr>
        <w:t>Critical Appraisal Skills Programme (2017).</w:t>
      </w:r>
      <w:r w:rsidRPr="00A16023">
        <w:rPr>
          <w:rFonts w:ascii="Calibri-Bold" w:hAnsi="Calibri-Bold"/>
          <w:b/>
          <w:bCs/>
          <w:sz w:val="20"/>
        </w:rPr>
        <w:t xml:space="preserve"> </w:t>
      </w:r>
      <w:r w:rsidRPr="00A16023">
        <w:rPr>
          <w:rFonts w:ascii="Arial" w:hAnsi="Arial" w:cs="Arial"/>
          <w:bCs/>
          <w:sz w:val="20"/>
        </w:rPr>
        <w:t xml:space="preserve">CASP Systematic Review Checklist. [Online] available at </w:t>
      </w:r>
      <w:r w:rsidRPr="00351BF4">
        <w:rPr>
          <w:rFonts w:ascii="Arial" w:hAnsi="Arial" w:cs="Arial"/>
          <w:bCs/>
          <w:sz w:val="20"/>
        </w:rPr>
        <w:t>http://docs.wixstatic.com/ugd/dded87_7e983a320087439e94533f4697aa109c.pdf</w:t>
      </w:r>
      <w:r w:rsidRPr="00A16023">
        <w:rPr>
          <w:rFonts w:ascii="Arial" w:hAnsi="Arial" w:cs="Arial"/>
          <w:bCs/>
          <w:sz w:val="20"/>
        </w:rPr>
        <w:t xml:space="preserve"> </w:t>
      </w:r>
    </w:p>
    <w:p w:rsidR="00BA2770" w:rsidRDefault="00BA2770" w:rsidP="00BA2770">
      <w:pPr>
        <w:spacing w:line="360" w:lineRule="auto"/>
        <w:rPr>
          <w:rFonts w:ascii="Arial" w:hAnsi="Arial" w:cs="Arial"/>
          <w:bCs/>
          <w:sz w:val="20"/>
        </w:rPr>
      </w:pPr>
      <w:r>
        <w:rPr>
          <w:rFonts w:ascii="Arial" w:hAnsi="Arial" w:cs="Arial"/>
          <w:bCs/>
          <w:sz w:val="20"/>
        </w:rPr>
        <w:t xml:space="preserve">Critical Appraisal Skills Programme (2017) CASP diagnostic test [online] available at </w:t>
      </w:r>
      <w:r w:rsidRPr="00351BF4">
        <w:rPr>
          <w:rFonts w:ascii="Arial" w:hAnsi="Arial" w:cs="Arial"/>
          <w:bCs/>
          <w:sz w:val="20"/>
        </w:rPr>
        <w:t>http://docs.wixstatic.com/ugd/dded87_5f100f2d207a462a8dd552bfb6090d60.pdf</w:t>
      </w:r>
      <w:r>
        <w:rPr>
          <w:rFonts w:ascii="Arial" w:hAnsi="Arial" w:cs="Arial"/>
          <w:bCs/>
          <w:sz w:val="20"/>
        </w:rPr>
        <w:t xml:space="preserve"> </w:t>
      </w:r>
    </w:p>
    <w:p w:rsidR="00BA2770" w:rsidRPr="00B07903" w:rsidRDefault="00BA2770" w:rsidP="00BA2770">
      <w:pPr>
        <w:spacing w:line="360" w:lineRule="auto"/>
        <w:rPr>
          <w:rFonts w:ascii="Arial" w:hAnsi="Arial" w:cs="Arial"/>
          <w:bCs/>
          <w:sz w:val="20"/>
        </w:rPr>
      </w:pPr>
      <w:r>
        <w:rPr>
          <w:rFonts w:ascii="Arial" w:hAnsi="Arial" w:cs="Arial"/>
          <w:bCs/>
          <w:sz w:val="20"/>
        </w:rPr>
        <w:t xml:space="preserve">Cifu,D.X. &amp; Caruso,D (2010) </w:t>
      </w:r>
      <w:r>
        <w:rPr>
          <w:rFonts w:ascii="Arial" w:hAnsi="Arial" w:cs="Arial"/>
          <w:bCs/>
          <w:i/>
          <w:sz w:val="20"/>
        </w:rPr>
        <w:t>Traumatic brain injury</w:t>
      </w:r>
      <w:r>
        <w:rPr>
          <w:rFonts w:ascii="Arial" w:hAnsi="Arial" w:cs="Arial"/>
          <w:bCs/>
          <w:sz w:val="20"/>
        </w:rPr>
        <w:t xml:space="preserve">. Demos medical publishing: New York </w:t>
      </w:r>
    </w:p>
    <w:p w:rsidR="00BA2770" w:rsidRPr="00300E06" w:rsidRDefault="00BA2770" w:rsidP="00BA2770">
      <w:pPr>
        <w:pStyle w:val="NormalWeb"/>
        <w:rPr>
          <w:rFonts w:ascii="Arial" w:hAnsi="Arial" w:cs="Arial"/>
          <w:sz w:val="20"/>
        </w:rPr>
      </w:pPr>
      <w:r>
        <w:rPr>
          <w:rFonts w:ascii="Arial" w:hAnsi="Arial" w:cs="Arial"/>
          <w:sz w:val="20"/>
        </w:rPr>
        <w:t>D'Andrade,R (</w:t>
      </w:r>
      <w:r w:rsidRPr="00300E06">
        <w:rPr>
          <w:rFonts w:ascii="Arial" w:hAnsi="Arial" w:cs="Arial"/>
          <w:sz w:val="20"/>
        </w:rPr>
        <w:t>1995</w:t>
      </w:r>
      <w:r>
        <w:rPr>
          <w:rFonts w:ascii="Arial" w:hAnsi="Arial" w:cs="Arial"/>
          <w:sz w:val="20"/>
        </w:rPr>
        <w:t>)</w:t>
      </w:r>
      <w:r w:rsidRPr="00300E06">
        <w:rPr>
          <w:rFonts w:ascii="Arial" w:hAnsi="Arial" w:cs="Arial"/>
          <w:sz w:val="20"/>
        </w:rPr>
        <w:t xml:space="preserve"> </w:t>
      </w:r>
      <w:r w:rsidRPr="00300E06">
        <w:rPr>
          <w:rFonts w:ascii="Arial" w:hAnsi="Arial" w:cs="Arial"/>
          <w:i/>
          <w:iCs/>
          <w:sz w:val="20"/>
        </w:rPr>
        <w:t>The development of cognitive anthropology</w:t>
      </w:r>
      <w:r w:rsidRPr="00300E06">
        <w:rPr>
          <w:rFonts w:ascii="Arial" w:hAnsi="Arial" w:cs="Arial"/>
          <w:sz w:val="20"/>
        </w:rPr>
        <w:t>. Cambridge: Cambridge University Press</w:t>
      </w:r>
    </w:p>
    <w:p w:rsidR="00BA2770" w:rsidRPr="00410C69" w:rsidRDefault="00BA2770" w:rsidP="00BA2770">
      <w:pPr>
        <w:spacing w:line="360" w:lineRule="auto"/>
        <w:rPr>
          <w:rFonts w:ascii="Arial" w:hAnsi="Arial" w:cs="Arial"/>
          <w:sz w:val="20"/>
        </w:rPr>
      </w:pPr>
      <w:r w:rsidRPr="00410C69">
        <w:rPr>
          <w:rFonts w:ascii="Arial" w:hAnsi="Arial" w:cs="Arial"/>
          <w:sz w:val="20"/>
        </w:rPr>
        <w:t xml:space="preserve">Dementia Statistics (2017) dementia stats [online] available at </w:t>
      </w:r>
      <w:r w:rsidRPr="00351BF4">
        <w:rPr>
          <w:rFonts w:ascii="Arial" w:hAnsi="Arial" w:cs="Arial"/>
          <w:sz w:val="20"/>
        </w:rPr>
        <w:t>https://www.dementiastatistics.org/wp-content/uploads/2017/06/statistic-widget-2551-2.png</w:t>
      </w:r>
    </w:p>
    <w:p w:rsidR="00BA2770" w:rsidRDefault="00BA2770" w:rsidP="00BA2770">
      <w:pPr>
        <w:spacing w:line="360" w:lineRule="auto"/>
        <w:rPr>
          <w:rFonts w:ascii="Arial" w:hAnsi="Arial" w:cs="Arial"/>
          <w:sz w:val="20"/>
        </w:rPr>
      </w:pPr>
      <w:r w:rsidRPr="00410C69">
        <w:rPr>
          <w:rFonts w:ascii="Arial" w:hAnsi="Arial" w:cs="Arial"/>
          <w:sz w:val="20"/>
        </w:rPr>
        <w:lastRenderedPageBreak/>
        <w:t xml:space="preserve">Dementia statistics (2017) dementia diagnosis rate [online] available at </w:t>
      </w:r>
      <w:r w:rsidRPr="00351BF4">
        <w:rPr>
          <w:rFonts w:ascii="Arial" w:hAnsi="Arial" w:cs="Arial"/>
          <w:sz w:val="20"/>
        </w:rPr>
        <w:t>https://www.dementiastatistics.org/statistics/diagnoses-in-the-uk/</w:t>
      </w:r>
      <w:r w:rsidRPr="00410C69">
        <w:rPr>
          <w:rFonts w:ascii="Arial" w:hAnsi="Arial" w:cs="Arial"/>
          <w:sz w:val="20"/>
        </w:rPr>
        <w:t xml:space="preserve"> </w:t>
      </w:r>
    </w:p>
    <w:p w:rsidR="00BA2770" w:rsidRPr="007524F8" w:rsidRDefault="00BA2770" w:rsidP="00BA2770">
      <w:pPr>
        <w:spacing w:line="360" w:lineRule="auto"/>
        <w:rPr>
          <w:rFonts w:ascii="Arial" w:hAnsi="Arial" w:cs="Arial"/>
          <w:sz w:val="20"/>
        </w:rPr>
      </w:pPr>
      <w:r>
        <w:rPr>
          <w:rFonts w:ascii="Arial" w:hAnsi="Arial" w:cs="Arial"/>
          <w:sz w:val="20"/>
        </w:rPr>
        <w:t xml:space="preserve">Foster.,C  Herring,. Doron,I., (2003) </w:t>
      </w:r>
      <w:r>
        <w:rPr>
          <w:rFonts w:ascii="Arial" w:hAnsi="Arial" w:cs="Arial"/>
          <w:i/>
          <w:sz w:val="20"/>
        </w:rPr>
        <w:t>the law and ethics of Dementia</w:t>
      </w:r>
      <w:r>
        <w:rPr>
          <w:rFonts w:ascii="Arial" w:hAnsi="Arial" w:cs="Arial"/>
          <w:sz w:val="20"/>
        </w:rPr>
        <w:t xml:space="preserve">. H.A.R.T publishing. </w:t>
      </w:r>
    </w:p>
    <w:p w:rsidR="00BA2770" w:rsidRPr="00410C69" w:rsidRDefault="00BA2770" w:rsidP="00BA2770">
      <w:pPr>
        <w:pStyle w:val="NormalWeb"/>
        <w:rPr>
          <w:rFonts w:ascii="Arial" w:hAnsi="Arial" w:cs="Arial"/>
          <w:sz w:val="20"/>
        </w:rPr>
      </w:pPr>
      <w:r>
        <w:rPr>
          <w:rFonts w:ascii="Arial" w:hAnsi="Arial" w:cs="Arial"/>
          <w:sz w:val="20"/>
          <w:szCs w:val="20"/>
        </w:rPr>
        <w:t>Gery,R (</w:t>
      </w:r>
      <w:r w:rsidRPr="002A0A82">
        <w:rPr>
          <w:rFonts w:ascii="Arial" w:hAnsi="Arial" w:cs="Arial"/>
          <w:sz w:val="20"/>
          <w:szCs w:val="20"/>
        </w:rPr>
        <w:t>1999</w:t>
      </w:r>
      <w:r>
        <w:rPr>
          <w:rFonts w:ascii="Arial" w:hAnsi="Arial" w:cs="Arial"/>
          <w:sz w:val="20"/>
          <w:szCs w:val="20"/>
        </w:rPr>
        <w:t>)</w:t>
      </w:r>
      <w:r w:rsidRPr="002A0A82">
        <w:rPr>
          <w:rFonts w:ascii="Arial" w:hAnsi="Arial" w:cs="Arial"/>
          <w:sz w:val="20"/>
          <w:szCs w:val="20"/>
        </w:rPr>
        <w:t xml:space="preserve"> Measuring the typicality of text: Using multiple coders for more than just reliability and validity checks</w:t>
      </w:r>
    </w:p>
    <w:p w:rsidR="00BA2770" w:rsidRDefault="00BA2770" w:rsidP="00BA2770">
      <w:pPr>
        <w:spacing w:line="360" w:lineRule="auto"/>
        <w:rPr>
          <w:rFonts w:ascii="Arial" w:hAnsi="Arial" w:cs="Arial"/>
          <w:sz w:val="20"/>
        </w:rPr>
      </w:pPr>
      <w:r>
        <w:rPr>
          <w:rFonts w:ascii="Arial" w:hAnsi="Arial" w:cs="Arial"/>
          <w:sz w:val="20"/>
        </w:rPr>
        <w:t xml:space="preserve">Google (2018) google search [online] available at </w:t>
      </w:r>
      <w:r w:rsidRPr="00351BF4">
        <w:rPr>
          <w:rFonts w:ascii="Arial" w:hAnsi="Arial" w:cs="Arial"/>
          <w:sz w:val="20"/>
        </w:rPr>
        <w:t>https://www.google.co.uk/?gfe_rd=cr&amp;dcr=0&amp;ei=aSqwWv2MLsHO8geupomQCA&amp;gws_rd=ssl</w:t>
      </w:r>
      <w:r>
        <w:rPr>
          <w:rFonts w:ascii="Arial" w:hAnsi="Arial" w:cs="Arial"/>
          <w:sz w:val="20"/>
        </w:rPr>
        <w:t xml:space="preserve"> </w:t>
      </w:r>
    </w:p>
    <w:p w:rsidR="00BA2770" w:rsidRDefault="00BA2770" w:rsidP="00BA2770">
      <w:pPr>
        <w:spacing w:line="360" w:lineRule="auto"/>
        <w:rPr>
          <w:rFonts w:ascii="Arial" w:hAnsi="Arial" w:cs="Arial"/>
          <w:sz w:val="20"/>
        </w:rPr>
      </w:pPr>
      <w:r>
        <w:rPr>
          <w:rFonts w:ascii="Arial" w:hAnsi="Arial" w:cs="Arial"/>
          <w:sz w:val="20"/>
        </w:rPr>
        <w:t xml:space="preserve">Google books (2018) books [online] available at </w:t>
      </w:r>
      <w:r w:rsidRPr="00C51441">
        <w:rPr>
          <w:rFonts w:ascii="Arial" w:hAnsi="Arial" w:cs="Arial"/>
          <w:sz w:val="20"/>
        </w:rPr>
        <w:t>https://books.google.com/</w:t>
      </w:r>
      <w:r>
        <w:rPr>
          <w:rFonts w:ascii="Arial" w:hAnsi="Arial" w:cs="Arial"/>
          <w:sz w:val="20"/>
        </w:rPr>
        <w:t xml:space="preserve"> </w:t>
      </w:r>
    </w:p>
    <w:p w:rsidR="00BA2770" w:rsidRDefault="00BA2770" w:rsidP="00BA2770">
      <w:pPr>
        <w:spacing w:line="360" w:lineRule="auto"/>
        <w:rPr>
          <w:rFonts w:ascii="Arial" w:hAnsi="Arial" w:cs="Arial"/>
          <w:sz w:val="20"/>
        </w:rPr>
      </w:pPr>
      <w:r>
        <w:rPr>
          <w:rFonts w:ascii="Arial" w:hAnsi="Arial" w:cs="Arial"/>
          <w:sz w:val="20"/>
        </w:rPr>
        <w:t xml:space="preserve">I think well (2017) CASP [online] available at </w:t>
      </w:r>
      <w:r w:rsidRPr="0036428B">
        <w:rPr>
          <w:rFonts w:ascii="Arial" w:hAnsi="Arial" w:cs="Arial"/>
          <w:sz w:val="20"/>
        </w:rPr>
        <w:t>http://www.ithinkwell.org/casp-critical-appraisal-skills-programme-for-all/</w:t>
      </w:r>
      <w:r>
        <w:rPr>
          <w:rFonts w:ascii="Arial" w:hAnsi="Arial" w:cs="Arial"/>
          <w:sz w:val="20"/>
        </w:rPr>
        <w:t xml:space="preserve"> </w:t>
      </w:r>
    </w:p>
    <w:p w:rsidR="00BA2770" w:rsidRPr="00081093" w:rsidRDefault="00BA2770" w:rsidP="00BA2770">
      <w:pPr>
        <w:spacing w:line="360" w:lineRule="auto"/>
        <w:rPr>
          <w:rFonts w:ascii="Arial" w:hAnsi="Arial" w:cs="Arial"/>
          <w:i/>
          <w:sz w:val="20"/>
        </w:rPr>
      </w:pPr>
      <w:r>
        <w:rPr>
          <w:rFonts w:ascii="Arial" w:hAnsi="Arial" w:cs="Arial"/>
          <w:sz w:val="20"/>
        </w:rPr>
        <w:t xml:space="preserve">Kapp,M,. Prince,M,. (2007) </w:t>
      </w:r>
      <w:r>
        <w:rPr>
          <w:rFonts w:ascii="Arial" w:hAnsi="Arial" w:cs="Arial"/>
          <w:i/>
          <w:sz w:val="20"/>
        </w:rPr>
        <w:t xml:space="preserve">Dementia UK: the full report. Alzheimer’s society </w:t>
      </w:r>
    </w:p>
    <w:p w:rsidR="00BA2770" w:rsidRDefault="00BA2770" w:rsidP="00BA2770">
      <w:pPr>
        <w:spacing w:line="360" w:lineRule="auto"/>
        <w:rPr>
          <w:rFonts w:ascii="Arial" w:hAnsi="Arial" w:cs="Arial"/>
          <w:sz w:val="20"/>
        </w:rPr>
      </w:pPr>
      <w:r w:rsidRPr="00410C69">
        <w:rPr>
          <w:rFonts w:ascii="Arial" w:hAnsi="Arial" w:cs="Arial"/>
          <w:sz w:val="20"/>
        </w:rPr>
        <w:t xml:space="preserve">Kumar,R,.(2008) </w:t>
      </w:r>
      <w:r w:rsidRPr="00410C69">
        <w:rPr>
          <w:rFonts w:ascii="Arial" w:hAnsi="Arial" w:cs="Arial"/>
          <w:i/>
          <w:sz w:val="20"/>
        </w:rPr>
        <w:t xml:space="preserve">Research methodology. </w:t>
      </w:r>
      <w:r w:rsidRPr="00410C69">
        <w:rPr>
          <w:rFonts w:ascii="Arial" w:hAnsi="Arial" w:cs="Arial"/>
          <w:sz w:val="20"/>
        </w:rPr>
        <w:t xml:space="preserve">APH Publishing Corporation. New Delhi </w:t>
      </w:r>
    </w:p>
    <w:p w:rsidR="00BA2770" w:rsidRDefault="00BA2770" w:rsidP="00BA2770">
      <w:pPr>
        <w:spacing w:line="360" w:lineRule="auto"/>
        <w:rPr>
          <w:rFonts w:ascii="Arial" w:hAnsi="Arial" w:cs="Arial"/>
          <w:sz w:val="20"/>
        </w:rPr>
      </w:pPr>
      <w:r>
        <w:rPr>
          <w:rFonts w:ascii="Arial" w:hAnsi="Arial" w:cs="Arial"/>
          <w:sz w:val="20"/>
        </w:rPr>
        <w:t xml:space="preserve">McMutreay,A,. Christine,D,. Clark,D,. Farag,E,. Mendez,M. (2006) onset dementia:Frequency and causes in comparison to late onset dementia. </w:t>
      </w:r>
      <w:r>
        <w:rPr>
          <w:rFonts w:ascii="Arial" w:hAnsi="Arial" w:cs="Arial"/>
          <w:i/>
          <w:sz w:val="20"/>
        </w:rPr>
        <w:t xml:space="preserve">Dementia Geriatric Cognizant Disease. </w:t>
      </w:r>
      <w:r>
        <w:rPr>
          <w:rFonts w:ascii="Arial" w:hAnsi="Arial" w:cs="Arial"/>
          <w:sz w:val="20"/>
        </w:rPr>
        <w:t xml:space="preserve"> </w:t>
      </w:r>
    </w:p>
    <w:p w:rsidR="00BA2770" w:rsidRDefault="00BA2770" w:rsidP="00BA2770">
      <w:pPr>
        <w:spacing w:line="360" w:lineRule="auto"/>
        <w:rPr>
          <w:rFonts w:ascii="Arial" w:hAnsi="Arial" w:cs="Arial"/>
          <w:sz w:val="20"/>
        </w:rPr>
      </w:pPr>
      <w:r>
        <w:rPr>
          <w:rFonts w:ascii="Arial" w:hAnsi="Arial" w:cs="Arial"/>
          <w:sz w:val="20"/>
        </w:rPr>
        <w:t xml:space="preserve">Medical news today (2016) advantages and disadvantages of a systematic review [online] available at </w:t>
      </w:r>
      <w:r w:rsidRPr="008D6B84">
        <w:rPr>
          <w:rFonts w:ascii="Arial" w:hAnsi="Arial" w:cs="Arial"/>
          <w:sz w:val="20"/>
        </w:rPr>
        <w:t>https://www.medicalnewstoday.com/articles/281283.php</w:t>
      </w:r>
      <w:r>
        <w:rPr>
          <w:rFonts w:ascii="Arial" w:hAnsi="Arial" w:cs="Arial"/>
          <w:sz w:val="20"/>
        </w:rPr>
        <w:t xml:space="preserve"> </w:t>
      </w:r>
    </w:p>
    <w:p w:rsidR="00BA2770" w:rsidRPr="001F7A06" w:rsidRDefault="00BA2770" w:rsidP="00BA2770">
      <w:pPr>
        <w:spacing w:line="360" w:lineRule="auto"/>
        <w:rPr>
          <w:rFonts w:ascii="Arial" w:hAnsi="Arial" w:cs="Arial"/>
          <w:sz w:val="20"/>
        </w:rPr>
      </w:pPr>
      <w:r>
        <w:rPr>
          <w:rFonts w:ascii="Arial" w:hAnsi="Arial" w:cs="Arial"/>
          <w:sz w:val="20"/>
        </w:rPr>
        <w:t xml:space="preserve">Miller,T,.Birch,M,.Mauthner,M,.Jessop,J,. (2012) </w:t>
      </w:r>
      <w:r>
        <w:rPr>
          <w:rFonts w:ascii="Arial" w:hAnsi="Arial" w:cs="Arial"/>
          <w:i/>
          <w:sz w:val="20"/>
        </w:rPr>
        <w:t xml:space="preserve">Ethics in qualitative research. </w:t>
      </w:r>
      <w:r>
        <w:rPr>
          <w:rFonts w:ascii="Arial" w:hAnsi="Arial" w:cs="Arial"/>
          <w:sz w:val="20"/>
        </w:rPr>
        <w:t>London: Sage pulblishing</w:t>
      </w:r>
    </w:p>
    <w:p w:rsidR="00BA2770" w:rsidRPr="00410C69" w:rsidRDefault="00BA2770" w:rsidP="00BA2770">
      <w:pPr>
        <w:spacing w:line="360" w:lineRule="auto"/>
        <w:rPr>
          <w:rFonts w:ascii="Arial" w:hAnsi="Arial" w:cs="Arial"/>
          <w:sz w:val="20"/>
        </w:rPr>
      </w:pPr>
      <w:r w:rsidRPr="00410C69">
        <w:rPr>
          <w:rFonts w:ascii="Arial" w:hAnsi="Arial" w:cs="Arial"/>
          <w:sz w:val="20"/>
        </w:rPr>
        <w:t xml:space="preserve">Miyoshi,K (2009) </w:t>
      </w:r>
      <w:r w:rsidRPr="00410C69">
        <w:rPr>
          <w:rFonts w:ascii="Arial" w:hAnsi="Arial" w:cs="Arial"/>
          <w:i/>
          <w:sz w:val="20"/>
        </w:rPr>
        <w:t xml:space="preserve">what is early onset dementia. </w:t>
      </w:r>
      <w:r w:rsidRPr="00410C69">
        <w:rPr>
          <w:rFonts w:ascii="Arial" w:hAnsi="Arial" w:cs="Arial"/>
          <w:sz w:val="20"/>
        </w:rPr>
        <w:t xml:space="preserve">Institute for mental health, japan. </w:t>
      </w:r>
      <w:r w:rsidRPr="00410C69">
        <w:rPr>
          <w:rFonts w:ascii="Arial" w:hAnsi="Arial" w:cs="Arial"/>
          <w:i/>
          <w:sz w:val="20"/>
        </w:rPr>
        <w:t xml:space="preserve"> </w:t>
      </w:r>
      <w:r w:rsidRPr="00410C69">
        <w:rPr>
          <w:rFonts w:ascii="Arial" w:hAnsi="Arial" w:cs="Arial"/>
          <w:sz w:val="20"/>
        </w:rPr>
        <w:t xml:space="preserve"> </w:t>
      </w:r>
    </w:p>
    <w:p w:rsidR="00BA2770" w:rsidRDefault="00BA2770" w:rsidP="00BA2770">
      <w:pPr>
        <w:rPr>
          <w:rFonts w:ascii="Arial" w:hAnsi="Arial" w:cs="Arial"/>
          <w:sz w:val="20"/>
        </w:rPr>
      </w:pPr>
      <w:r w:rsidRPr="00410C69">
        <w:rPr>
          <w:rFonts w:ascii="Arial" w:hAnsi="Arial" w:cs="Arial"/>
          <w:sz w:val="20"/>
        </w:rPr>
        <w:t xml:space="preserve">Medical Dictionary (2018) presenile dementia [online] available at </w:t>
      </w:r>
      <w:r w:rsidRPr="00093E79">
        <w:rPr>
          <w:rFonts w:ascii="Arial" w:hAnsi="Arial" w:cs="Arial"/>
          <w:sz w:val="20"/>
        </w:rPr>
        <w:t>https://medical-dictionary.thefreedictionary.com/presenile+dementia</w:t>
      </w:r>
    </w:p>
    <w:p w:rsidR="00BA2770" w:rsidRPr="00410C69" w:rsidRDefault="00BA2770" w:rsidP="00BA2770">
      <w:pPr>
        <w:rPr>
          <w:rFonts w:ascii="Arial" w:hAnsi="Arial" w:cs="Arial"/>
          <w:sz w:val="20"/>
        </w:rPr>
      </w:pPr>
      <w:r>
        <w:rPr>
          <w:rFonts w:ascii="Arial" w:hAnsi="Arial" w:cs="Arial"/>
          <w:sz w:val="20"/>
        </w:rPr>
        <w:t xml:space="preserve">NHS (2018) Dementia causes and symptoms [online] available at </w:t>
      </w:r>
      <w:r w:rsidRPr="00093E79">
        <w:rPr>
          <w:rFonts w:ascii="Arial" w:hAnsi="Arial" w:cs="Arial"/>
          <w:sz w:val="20"/>
        </w:rPr>
        <w:t>https://www.nhs.uk/conditions/dementia/causes/</w:t>
      </w:r>
      <w:r>
        <w:rPr>
          <w:rFonts w:ascii="Arial" w:hAnsi="Arial" w:cs="Arial"/>
          <w:sz w:val="20"/>
        </w:rPr>
        <w:t xml:space="preserve"> </w:t>
      </w:r>
    </w:p>
    <w:p w:rsidR="00BA2770" w:rsidRPr="00410C69" w:rsidRDefault="00BA2770" w:rsidP="00BA2770">
      <w:pPr>
        <w:pStyle w:val="NoSpacing"/>
        <w:rPr>
          <w:rFonts w:ascii="Arial" w:hAnsi="Arial" w:cs="Arial"/>
          <w:sz w:val="20"/>
        </w:rPr>
      </w:pPr>
    </w:p>
    <w:p w:rsidR="00BA2770" w:rsidRDefault="00BA2770" w:rsidP="00BA2770">
      <w:pPr>
        <w:pStyle w:val="NoSpacing"/>
        <w:rPr>
          <w:rFonts w:ascii="Arial" w:hAnsi="Arial" w:cs="Arial"/>
          <w:sz w:val="20"/>
        </w:rPr>
      </w:pPr>
      <w:r w:rsidRPr="00410C69">
        <w:rPr>
          <w:rFonts w:ascii="Arial" w:hAnsi="Arial" w:cs="Arial"/>
          <w:sz w:val="20"/>
        </w:rPr>
        <w:t xml:space="preserve">Prince,M., Bryce,R., Albanese,E., Wilmo,A., Riberio,W., Ferri,C,P., (2013) </w:t>
      </w:r>
      <w:r w:rsidRPr="00410C69">
        <w:rPr>
          <w:rFonts w:ascii="Arial" w:hAnsi="Arial" w:cs="Arial"/>
          <w:i/>
          <w:sz w:val="20"/>
        </w:rPr>
        <w:t xml:space="preserve">the global prevalence of dementia; a systematic review and meta-analysis. </w:t>
      </w:r>
      <w:r w:rsidRPr="00410C69">
        <w:rPr>
          <w:rFonts w:ascii="Arial" w:hAnsi="Arial" w:cs="Arial"/>
          <w:sz w:val="20"/>
        </w:rPr>
        <w:t>Alzheimers dement</w:t>
      </w:r>
    </w:p>
    <w:p w:rsidR="00BA2770" w:rsidRDefault="00BA2770" w:rsidP="00BA2770">
      <w:pPr>
        <w:pStyle w:val="NoSpacing"/>
        <w:rPr>
          <w:rFonts w:ascii="Arial" w:hAnsi="Arial" w:cs="Arial"/>
          <w:sz w:val="20"/>
        </w:rPr>
      </w:pPr>
    </w:p>
    <w:p w:rsidR="00BA2770" w:rsidRDefault="00BA2770" w:rsidP="00BA2770">
      <w:pPr>
        <w:pStyle w:val="NoSpacing"/>
        <w:rPr>
          <w:rFonts w:ascii="Arial" w:hAnsi="Arial" w:cs="Arial"/>
          <w:sz w:val="20"/>
        </w:rPr>
      </w:pPr>
    </w:p>
    <w:p w:rsidR="00BA2770" w:rsidRDefault="00BA2770" w:rsidP="00BA2770">
      <w:pPr>
        <w:pStyle w:val="NoSpacing"/>
        <w:rPr>
          <w:rFonts w:ascii="Arial" w:hAnsi="Arial" w:cs="Arial"/>
          <w:sz w:val="20"/>
        </w:rPr>
      </w:pPr>
      <w:r>
        <w:rPr>
          <w:rFonts w:ascii="Arial" w:hAnsi="Arial" w:cs="Arial"/>
          <w:sz w:val="20"/>
        </w:rPr>
        <w:t xml:space="preserve">Rosser,M.N,.Fox,N.C,.Mummery,C,J,.Schott,J.M,.Warren,J.D,. (2011) </w:t>
      </w:r>
      <w:r>
        <w:rPr>
          <w:rFonts w:ascii="Arial" w:hAnsi="Arial" w:cs="Arial"/>
          <w:i/>
          <w:sz w:val="20"/>
        </w:rPr>
        <w:t xml:space="preserve">the diagnosis of young onset dementia. </w:t>
      </w:r>
      <w:r>
        <w:rPr>
          <w:rFonts w:ascii="Arial" w:hAnsi="Arial" w:cs="Arial"/>
          <w:sz w:val="20"/>
        </w:rPr>
        <w:t xml:space="preserve">Lancet Neurol. </w:t>
      </w:r>
    </w:p>
    <w:p w:rsidR="004802CB" w:rsidRDefault="004802CB" w:rsidP="00BA2770">
      <w:pPr>
        <w:pStyle w:val="NoSpacing"/>
        <w:rPr>
          <w:rFonts w:ascii="Arial" w:hAnsi="Arial" w:cs="Arial"/>
          <w:sz w:val="20"/>
        </w:rPr>
      </w:pPr>
    </w:p>
    <w:p w:rsidR="004802CB" w:rsidRPr="004802CB" w:rsidRDefault="004802CB" w:rsidP="00BA2770">
      <w:pPr>
        <w:pStyle w:val="NoSpacing"/>
        <w:rPr>
          <w:rFonts w:ascii="Arial" w:hAnsi="Arial" w:cs="Arial"/>
          <w:sz w:val="20"/>
        </w:rPr>
      </w:pPr>
      <w:r>
        <w:rPr>
          <w:rFonts w:ascii="Arial" w:hAnsi="Arial" w:cs="Arial"/>
          <w:sz w:val="20"/>
        </w:rPr>
        <w:t xml:space="preserve">Royal college of Psychiatrists, Alzheimer’s society (2006) </w:t>
      </w:r>
      <w:r>
        <w:rPr>
          <w:rFonts w:ascii="Arial" w:hAnsi="Arial" w:cs="Arial"/>
          <w:i/>
          <w:sz w:val="20"/>
        </w:rPr>
        <w:t xml:space="preserve">service for younger peopelw ith Alzheimer’s disease and other dementias. </w:t>
      </w:r>
      <w:r>
        <w:rPr>
          <w:rFonts w:ascii="Arial" w:hAnsi="Arial" w:cs="Arial"/>
          <w:sz w:val="20"/>
        </w:rPr>
        <w:t>(</w:t>
      </w:r>
      <w:r w:rsidR="00C51441">
        <w:rPr>
          <w:rFonts w:ascii="Arial" w:hAnsi="Arial" w:cs="Arial"/>
          <w:sz w:val="20"/>
        </w:rPr>
        <w:t>Council</w:t>
      </w:r>
      <w:r>
        <w:rPr>
          <w:rFonts w:ascii="Arial" w:hAnsi="Arial" w:cs="Arial"/>
          <w:sz w:val="20"/>
        </w:rPr>
        <w:t xml:space="preserve"> report (CR135). Royal college of Psychiatrists. </w:t>
      </w:r>
    </w:p>
    <w:p w:rsidR="00BA2770" w:rsidRPr="00410C69" w:rsidRDefault="00BA2770" w:rsidP="00BA2770">
      <w:pPr>
        <w:pStyle w:val="NoSpacing"/>
        <w:rPr>
          <w:rFonts w:ascii="Arial" w:hAnsi="Arial" w:cs="Arial"/>
          <w:sz w:val="20"/>
        </w:rPr>
      </w:pPr>
    </w:p>
    <w:p w:rsidR="00BA2770" w:rsidRDefault="00BA2770" w:rsidP="00BA2770">
      <w:pPr>
        <w:pStyle w:val="NoSpacing"/>
        <w:rPr>
          <w:rFonts w:ascii="Arial" w:hAnsi="Arial" w:cs="Arial"/>
          <w:i/>
          <w:sz w:val="20"/>
        </w:rPr>
      </w:pPr>
      <w:r w:rsidRPr="00410C69">
        <w:rPr>
          <w:rFonts w:ascii="Arial" w:hAnsi="Arial" w:cs="Arial"/>
          <w:sz w:val="20"/>
        </w:rPr>
        <w:t xml:space="preserve">Schulz,R Sherwood, P.R., (2009) </w:t>
      </w:r>
      <w:r w:rsidRPr="00410C69">
        <w:rPr>
          <w:rFonts w:ascii="Arial" w:hAnsi="Arial" w:cs="Arial"/>
          <w:i/>
          <w:sz w:val="20"/>
        </w:rPr>
        <w:t xml:space="preserve">Physical and mental health effects of family caregiving. </w:t>
      </w:r>
    </w:p>
    <w:p w:rsidR="00BA2770" w:rsidRDefault="00BA2770" w:rsidP="00BA2770">
      <w:pPr>
        <w:pStyle w:val="NoSpacing"/>
        <w:rPr>
          <w:rFonts w:ascii="Arial" w:hAnsi="Arial" w:cs="Arial"/>
          <w:i/>
          <w:sz w:val="20"/>
        </w:rPr>
      </w:pPr>
    </w:p>
    <w:p w:rsidR="00BA2770" w:rsidRDefault="00BA2770" w:rsidP="00BA2770">
      <w:pPr>
        <w:pStyle w:val="NoSpacing"/>
        <w:rPr>
          <w:rFonts w:ascii="Arial" w:hAnsi="Arial" w:cs="Arial"/>
          <w:sz w:val="20"/>
        </w:rPr>
      </w:pPr>
      <w:r>
        <w:rPr>
          <w:rFonts w:ascii="Arial" w:hAnsi="Arial" w:cs="Arial"/>
          <w:sz w:val="20"/>
        </w:rPr>
        <w:t xml:space="preserve">Simply Psychology (2015) ethics [online] available at </w:t>
      </w:r>
      <w:r w:rsidRPr="00351BF4">
        <w:rPr>
          <w:rFonts w:ascii="Arial" w:hAnsi="Arial" w:cs="Arial"/>
          <w:sz w:val="20"/>
        </w:rPr>
        <w:t>https://www.simplypsychology.org/Ethics.html</w:t>
      </w:r>
      <w:r>
        <w:rPr>
          <w:rFonts w:ascii="Arial" w:hAnsi="Arial" w:cs="Arial"/>
          <w:sz w:val="20"/>
        </w:rPr>
        <w:t xml:space="preserve"> </w:t>
      </w:r>
    </w:p>
    <w:p w:rsidR="00BA2770" w:rsidRDefault="00BA2770" w:rsidP="00BA2770">
      <w:pPr>
        <w:pStyle w:val="NoSpacing"/>
        <w:rPr>
          <w:rFonts w:ascii="Arial" w:hAnsi="Arial" w:cs="Arial"/>
          <w:sz w:val="20"/>
        </w:rPr>
      </w:pPr>
    </w:p>
    <w:p w:rsidR="00BA2770" w:rsidRPr="003B595A" w:rsidRDefault="00BA2770" w:rsidP="00BA2770">
      <w:pPr>
        <w:pStyle w:val="NoSpacing"/>
        <w:rPr>
          <w:rFonts w:ascii="Arial" w:hAnsi="Arial" w:cs="Arial"/>
          <w:sz w:val="20"/>
        </w:rPr>
      </w:pPr>
      <w:r>
        <w:rPr>
          <w:rFonts w:ascii="Arial" w:hAnsi="Arial" w:cs="Arial"/>
          <w:sz w:val="20"/>
        </w:rPr>
        <w:t xml:space="preserve">Soft schools (2017) themes [online] available at </w:t>
      </w:r>
      <w:r w:rsidRPr="009C5A95">
        <w:rPr>
          <w:rFonts w:ascii="Arial" w:hAnsi="Arial" w:cs="Arial"/>
          <w:sz w:val="20"/>
        </w:rPr>
        <w:t>http://softschools.com/examples/literary_terms/theme_examples/238/</w:t>
      </w:r>
      <w:r>
        <w:rPr>
          <w:rFonts w:ascii="Arial" w:hAnsi="Arial" w:cs="Arial"/>
          <w:sz w:val="20"/>
        </w:rPr>
        <w:t xml:space="preserve"> </w:t>
      </w:r>
    </w:p>
    <w:p w:rsidR="00BA2770" w:rsidRDefault="00BA2770" w:rsidP="00BA2770">
      <w:pPr>
        <w:spacing w:line="360" w:lineRule="auto"/>
        <w:rPr>
          <w:rFonts w:ascii="Arial" w:hAnsi="Arial" w:cs="Arial"/>
          <w:sz w:val="20"/>
        </w:rPr>
      </w:pPr>
    </w:p>
    <w:p w:rsidR="00BA2770" w:rsidRDefault="00BA2770" w:rsidP="00BA2770">
      <w:pPr>
        <w:spacing w:line="360" w:lineRule="auto"/>
        <w:rPr>
          <w:rFonts w:ascii="Arial" w:hAnsi="Arial" w:cs="Arial"/>
          <w:sz w:val="20"/>
        </w:rPr>
      </w:pPr>
      <w:r w:rsidRPr="00410C69">
        <w:rPr>
          <w:rFonts w:ascii="Arial" w:hAnsi="Arial" w:cs="Arial"/>
          <w:sz w:val="20"/>
        </w:rPr>
        <w:lastRenderedPageBreak/>
        <w:t xml:space="preserve">World Health Organisation (2017) Dementia [online] available at http://www.who.int/mediacentre/factsheets/fs362/en/ </w:t>
      </w:r>
    </w:p>
    <w:p w:rsidR="00BA2770" w:rsidRPr="00272A49" w:rsidRDefault="00BA2770" w:rsidP="00BA2770">
      <w:pPr>
        <w:spacing w:line="360" w:lineRule="auto"/>
        <w:rPr>
          <w:rFonts w:ascii="Arial" w:hAnsi="Arial" w:cs="Arial"/>
          <w:sz w:val="20"/>
        </w:rPr>
      </w:pPr>
      <w:r>
        <w:rPr>
          <w:rFonts w:ascii="Arial" w:hAnsi="Arial" w:cs="Arial"/>
          <w:sz w:val="20"/>
        </w:rPr>
        <w:t xml:space="preserve">Word Health Organisation (1992) The ICD-10 </w:t>
      </w:r>
      <w:r>
        <w:rPr>
          <w:rFonts w:ascii="Arial" w:hAnsi="Arial" w:cs="Arial"/>
          <w:i/>
          <w:sz w:val="20"/>
        </w:rPr>
        <w:t xml:space="preserve">classification of mental and behaviour disorders: clinical descriptions and guidelines. </w:t>
      </w:r>
      <w:r>
        <w:rPr>
          <w:rFonts w:ascii="Arial" w:hAnsi="Arial" w:cs="Arial"/>
          <w:sz w:val="20"/>
        </w:rPr>
        <w:t>(WHO)</w:t>
      </w:r>
    </w:p>
    <w:p w:rsidR="00BA2770" w:rsidRPr="00410C69" w:rsidRDefault="00BA2770" w:rsidP="00BA2770">
      <w:pPr>
        <w:spacing w:line="360" w:lineRule="auto"/>
        <w:rPr>
          <w:rFonts w:ascii="Arial" w:hAnsi="Arial" w:cs="Arial"/>
          <w:sz w:val="20"/>
        </w:rPr>
      </w:pPr>
      <w:r w:rsidRPr="00410C69">
        <w:rPr>
          <w:rFonts w:ascii="Arial" w:hAnsi="Arial" w:cs="Arial"/>
          <w:sz w:val="20"/>
        </w:rPr>
        <w:t xml:space="preserve">USC Library (2018) Writing guides- methodology [online] available at </w:t>
      </w:r>
      <w:r w:rsidRPr="00351BF4">
        <w:rPr>
          <w:rFonts w:ascii="Arial" w:hAnsi="Arial" w:cs="Arial"/>
          <w:sz w:val="20"/>
        </w:rPr>
        <w:t>http://libguides.usc.edu/writingguide/methodology</w:t>
      </w:r>
      <w:r w:rsidRPr="00410C69">
        <w:rPr>
          <w:rFonts w:ascii="Arial" w:hAnsi="Arial" w:cs="Arial"/>
          <w:sz w:val="20"/>
        </w:rPr>
        <w:t xml:space="preserve"> </w:t>
      </w:r>
    </w:p>
    <w:p w:rsidR="00BA2770" w:rsidRPr="00954D82" w:rsidRDefault="00BA2770" w:rsidP="00BA2770">
      <w:pPr>
        <w:spacing w:line="360" w:lineRule="auto"/>
        <w:rPr>
          <w:rFonts w:ascii="Arial" w:hAnsi="Arial" w:cs="Arial"/>
          <w:sz w:val="20"/>
        </w:rPr>
      </w:pPr>
      <w:r w:rsidRPr="00351BF4">
        <w:rPr>
          <w:rFonts w:ascii="Arial" w:hAnsi="Arial" w:cs="Arial"/>
          <w:sz w:val="20"/>
        </w:rPr>
        <w:t xml:space="preserve">Uwtsd library (2017) online library [online] available at http://www.uwtsd.ac.uk/library/online-library/ </w:t>
      </w:r>
    </w:p>
    <w:p w:rsidR="00BA2770" w:rsidRDefault="00BA2770" w:rsidP="00515DAA">
      <w:pPr>
        <w:spacing w:line="360" w:lineRule="auto"/>
        <w:rPr>
          <w:rFonts w:ascii="Arial" w:hAnsi="Arial" w:cs="Arial"/>
          <w:sz w:val="24"/>
        </w:rPr>
      </w:pPr>
    </w:p>
    <w:p w:rsidR="00BA2770" w:rsidRDefault="00BA2770" w:rsidP="00515DAA">
      <w:pPr>
        <w:spacing w:line="360" w:lineRule="auto"/>
        <w:rPr>
          <w:rFonts w:ascii="Arial" w:hAnsi="Arial" w:cs="Arial"/>
          <w:sz w:val="24"/>
        </w:rPr>
      </w:pPr>
    </w:p>
    <w:p w:rsidR="00BA2770" w:rsidRDefault="00BA2770"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05353E" w:rsidRDefault="0005353E" w:rsidP="00515DAA">
      <w:pPr>
        <w:spacing w:line="360" w:lineRule="auto"/>
        <w:rPr>
          <w:rFonts w:ascii="Arial" w:hAnsi="Arial" w:cs="Arial"/>
          <w:sz w:val="24"/>
        </w:rPr>
      </w:pPr>
    </w:p>
    <w:p w:rsidR="0005353E" w:rsidRDefault="0005353E" w:rsidP="00515DAA">
      <w:pPr>
        <w:spacing w:line="360" w:lineRule="auto"/>
        <w:rPr>
          <w:rFonts w:ascii="Arial" w:hAnsi="Arial" w:cs="Arial"/>
          <w:sz w:val="24"/>
        </w:rPr>
      </w:pPr>
    </w:p>
    <w:p w:rsidR="00DD3BD7" w:rsidRDefault="00DD3BD7" w:rsidP="00515DAA">
      <w:pPr>
        <w:spacing w:line="360" w:lineRule="auto"/>
        <w:rPr>
          <w:rFonts w:ascii="Arial" w:hAnsi="Arial" w:cs="Arial"/>
          <w:sz w:val="24"/>
        </w:rPr>
      </w:pPr>
    </w:p>
    <w:p w:rsidR="002C7422" w:rsidRPr="001414A8" w:rsidRDefault="009B11E0" w:rsidP="00515DAA">
      <w:pPr>
        <w:spacing w:line="360" w:lineRule="auto"/>
        <w:rPr>
          <w:rFonts w:ascii="Arial" w:hAnsi="Arial" w:cs="Arial"/>
          <w:b/>
          <w:sz w:val="24"/>
          <w:u w:val="single"/>
        </w:rPr>
      </w:pPr>
      <w:r>
        <w:rPr>
          <w:rFonts w:ascii="Arial" w:hAnsi="Arial" w:cs="Arial"/>
          <w:b/>
          <w:sz w:val="24"/>
          <w:u w:val="single"/>
        </w:rPr>
        <w:lastRenderedPageBreak/>
        <w:t>A</w:t>
      </w:r>
      <w:r w:rsidR="00081E19" w:rsidRPr="001414A8">
        <w:rPr>
          <w:rFonts w:ascii="Arial" w:hAnsi="Arial" w:cs="Arial"/>
          <w:b/>
          <w:sz w:val="24"/>
          <w:u w:val="single"/>
        </w:rPr>
        <w:t xml:space="preserve">ppendix </w:t>
      </w:r>
      <w:r w:rsidR="00A053ED" w:rsidRPr="001414A8">
        <w:rPr>
          <w:rFonts w:ascii="Arial" w:hAnsi="Arial" w:cs="Arial"/>
          <w:b/>
          <w:sz w:val="24"/>
          <w:u w:val="single"/>
        </w:rPr>
        <w:t>1</w:t>
      </w:r>
    </w:p>
    <w:tbl>
      <w:tblPr>
        <w:tblStyle w:val="TableGrid"/>
        <w:tblpPr w:leftFromText="180" w:rightFromText="180" w:vertAnchor="text" w:horzAnchor="margin" w:tblpXSpec="right" w:tblpY="-47"/>
        <w:tblW w:w="0" w:type="auto"/>
        <w:tblLook w:val="04A0" w:firstRow="1" w:lastRow="0" w:firstColumn="1" w:lastColumn="0" w:noHBand="0" w:noVBand="1"/>
      </w:tblPr>
      <w:tblGrid>
        <w:gridCol w:w="2551"/>
      </w:tblGrid>
      <w:tr w:rsidR="00A053ED" w:rsidTr="00A053ED">
        <w:trPr>
          <w:trHeight w:val="1723"/>
        </w:trPr>
        <w:tc>
          <w:tcPr>
            <w:tcW w:w="2551" w:type="dxa"/>
          </w:tcPr>
          <w:p w:rsidR="00A053ED" w:rsidRDefault="00A053ED" w:rsidP="00A053ED">
            <w:pPr>
              <w:spacing w:line="360" w:lineRule="auto"/>
              <w:rPr>
                <w:rFonts w:ascii="Arial" w:hAnsi="Arial" w:cs="Arial"/>
                <w:b/>
                <w:sz w:val="24"/>
              </w:rPr>
            </w:pPr>
            <w:r>
              <w:rPr>
                <w:rFonts w:ascii="Arial" w:hAnsi="Arial" w:cs="Arial"/>
                <w:b/>
                <w:sz w:val="24"/>
              </w:rPr>
              <w:t xml:space="preserve">Key codes </w:t>
            </w:r>
          </w:p>
          <w:p w:rsidR="00A053ED" w:rsidRDefault="00A053ED" w:rsidP="00A053ED">
            <w:pPr>
              <w:spacing w:line="360" w:lineRule="auto"/>
              <w:rPr>
                <w:rFonts w:ascii="Arial" w:hAnsi="Arial" w:cs="Arial"/>
                <w:b/>
                <w:sz w:val="24"/>
              </w:rPr>
            </w:pPr>
            <w:r>
              <w:rPr>
                <w:rFonts w:ascii="Arial" w:hAnsi="Arial" w:cs="Arial"/>
                <w:b/>
                <w:sz w:val="24"/>
              </w:rPr>
              <w:t>Y – Yes</w:t>
            </w:r>
          </w:p>
          <w:p w:rsidR="00A053ED" w:rsidRDefault="00A053ED" w:rsidP="00A053ED">
            <w:pPr>
              <w:spacing w:line="360" w:lineRule="auto"/>
              <w:rPr>
                <w:rFonts w:ascii="Arial" w:hAnsi="Arial" w:cs="Arial"/>
                <w:b/>
                <w:sz w:val="24"/>
              </w:rPr>
            </w:pPr>
            <w:r>
              <w:rPr>
                <w:rFonts w:ascii="Arial" w:hAnsi="Arial" w:cs="Arial"/>
                <w:b/>
                <w:sz w:val="24"/>
              </w:rPr>
              <w:t>CT – Can’t Tell</w:t>
            </w:r>
          </w:p>
          <w:p w:rsidR="00A053ED" w:rsidRDefault="00A053ED" w:rsidP="00A053ED">
            <w:pPr>
              <w:spacing w:line="360" w:lineRule="auto"/>
              <w:rPr>
                <w:rFonts w:ascii="Arial" w:hAnsi="Arial" w:cs="Arial"/>
                <w:b/>
                <w:sz w:val="24"/>
              </w:rPr>
            </w:pPr>
            <w:r>
              <w:rPr>
                <w:rFonts w:ascii="Arial" w:hAnsi="Arial" w:cs="Arial"/>
                <w:b/>
                <w:sz w:val="24"/>
              </w:rPr>
              <w:t>N – No</w:t>
            </w:r>
          </w:p>
        </w:tc>
      </w:tr>
    </w:tbl>
    <w:p w:rsidR="00081E19" w:rsidRDefault="00081E19" w:rsidP="00A053ED">
      <w:pPr>
        <w:spacing w:line="360" w:lineRule="auto"/>
        <w:rPr>
          <w:rFonts w:ascii="Arial" w:hAnsi="Arial" w:cs="Arial"/>
          <w:b/>
          <w:sz w:val="24"/>
        </w:rPr>
      </w:pPr>
    </w:p>
    <w:p w:rsidR="00081E19" w:rsidRDefault="00081E19" w:rsidP="00515DAA">
      <w:pPr>
        <w:spacing w:line="360" w:lineRule="auto"/>
        <w:rPr>
          <w:rFonts w:ascii="Arial" w:hAnsi="Arial" w:cs="Arial"/>
          <w:b/>
          <w:sz w:val="24"/>
        </w:rPr>
      </w:pPr>
    </w:p>
    <w:tbl>
      <w:tblPr>
        <w:tblStyle w:val="TableGrid"/>
        <w:tblpPr w:leftFromText="180" w:rightFromText="180" w:vertAnchor="page" w:horzAnchor="page" w:tblpX="391" w:tblpY="4681"/>
        <w:tblW w:w="11127" w:type="dxa"/>
        <w:tblLook w:val="04A0" w:firstRow="1" w:lastRow="0" w:firstColumn="1" w:lastColumn="0" w:noHBand="0" w:noVBand="1"/>
      </w:tblPr>
      <w:tblGrid>
        <w:gridCol w:w="1407"/>
        <w:gridCol w:w="762"/>
        <w:gridCol w:w="764"/>
        <w:gridCol w:w="764"/>
        <w:gridCol w:w="764"/>
        <w:gridCol w:w="764"/>
        <w:gridCol w:w="2324"/>
        <w:gridCol w:w="711"/>
        <w:gridCol w:w="1322"/>
        <w:gridCol w:w="711"/>
        <w:gridCol w:w="834"/>
      </w:tblGrid>
      <w:tr w:rsidR="00111C7D" w:rsidRPr="00A16023" w:rsidTr="00A16023">
        <w:trPr>
          <w:trHeight w:val="739"/>
        </w:trPr>
        <w:tc>
          <w:tcPr>
            <w:tcW w:w="1407" w:type="dxa"/>
          </w:tcPr>
          <w:p w:rsidR="00963567" w:rsidRPr="00A16023" w:rsidRDefault="00963567" w:rsidP="00963567">
            <w:pPr>
              <w:spacing w:line="360" w:lineRule="auto"/>
              <w:rPr>
                <w:rFonts w:ascii="Arial" w:hAnsi="Arial" w:cs="Arial"/>
                <w:sz w:val="24"/>
              </w:rPr>
            </w:pPr>
            <w:r w:rsidRPr="00A16023">
              <w:rPr>
                <w:rFonts w:ascii="Arial" w:hAnsi="Arial" w:cs="Arial"/>
                <w:sz w:val="24"/>
              </w:rPr>
              <w:t xml:space="preserve">Article Number </w:t>
            </w:r>
          </w:p>
        </w:tc>
        <w:tc>
          <w:tcPr>
            <w:tcW w:w="762" w:type="dxa"/>
          </w:tcPr>
          <w:p w:rsidR="00963567" w:rsidRPr="00A16023" w:rsidRDefault="00963567" w:rsidP="00963567">
            <w:pPr>
              <w:spacing w:line="360" w:lineRule="auto"/>
              <w:rPr>
                <w:rFonts w:ascii="Arial" w:hAnsi="Arial" w:cs="Arial"/>
                <w:sz w:val="24"/>
              </w:rPr>
            </w:pPr>
            <w:r w:rsidRPr="00A16023">
              <w:rPr>
                <w:rFonts w:ascii="Arial" w:hAnsi="Arial" w:cs="Arial"/>
                <w:sz w:val="24"/>
              </w:rPr>
              <w:t>Q1</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Q2</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Q3</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Q4</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Q5</w:t>
            </w:r>
          </w:p>
        </w:tc>
        <w:tc>
          <w:tcPr>
            <w:tcW w:w="2324" w:type="dxa"/>
          </w:tcPr>
          <w:p w:rsidR="00963567" w:rsidRPr="00A16023" w:rsidRDefault="00963567" w:rsidP="00963567">
            <w:pPr>
              <w:spacing w:line="360" w:lineRule="auto"/>
              <w:rPr>
                <w:rFonts w:ascii="Arial" w:hAnsi="Arial" w:cs="Arial"/>
                <w:sz w:val="24"/>
              </w:rPr>
            </w:pPr>
            <w:r w:rsidRPr="00A16023">
              <w:rPr>
                <w:rFonts w:ascii="Arial" w:hAnsi="Arial" w:cs="Arial"/>
                <w:sz w:val="24"/>
              </w:rPr>
              <w:t>Q6</w:t>
            </w:r>
          </w:p>
        </w:tc>
        <w:tc>
          <w:tcPr>
            <w:tcW w:w="711" w:type="dxa"/>
          </w:tcPr>
          <w:p w:rsidR="00963567" w:rsidRPr="00A16023" w:rsidRDefault="00963567" w:rsidP="00963567">
            <w:pPr>
              <w:spacing w:line="360" w:lineRule="auto"/>
              <w:rPr>
                <w:rFonts w:ascii="Arial" w:hAnsi="Arial" w:cs="Arial"/>
                <w:sz w:val="24"/>
              </w:rPr>
            </w:pPr>
            <w:r w:rsidRPr="00A16023">
              <w:rPr>
                <w:rFonts w:ascii="Arial" w:hAnsi="Arial" w:cs="Arial"/>
                <w:sz w:val="24"/>
              </w:rPr>
              <w:t>Q7</w:t>
            </w:r>
          </w:p>
        </w:tc>
        <w:tc>
          <w:tcPr>
            <w:tcW w:w="1322" w:type="dxa"/>
          </w:tcPr>
          <w:p w:rsidR="00963567" w:rsidRPr="00A16023" w:rsidRDefault="00963567" w:rsidP="00963567">
            <w:pPr>
              <w:spacing w:line="360" w:lineRule="auto"/>
              <w:rPr>
                <w:rFonts w:ascii="Arial" w:hAnsi="Arial" w:cs="Arial"/>
                <w:sz w:val="24"/>
              </w:rPr>
            </w:pPr>
            <w:r w:rsidRPr="00A16023">
              <w:rPr>
                <w:rFonts w:ascii="Arial" w:hAnsi="Arial" w:cs="Arial"/>
                <w:sz w:val="24"/>
              </w:rPr>
              <w:t>Q8</w:t>
            </w:r>
          </w:p>
        </w:tc>
        <w:tc>
          <w:tcPr>
            <w:tcW w:w="711" w:type="dxa"/>
          </w:tcPr>
          <w:p w:rsidR="00963567" w:rsidRPr="00A16023" w:rsidRDefault="00963567" w:rsidP="00963567">
            <w:pPr>
              <w:spacing w:line="360" w:lineRule="auto"/>
              <w:rPr>
                <w:rFonts w:ascii="Arial" w:hAnsi="Arial" w:cs="Arial"/>
                <w:sz w:val="24"/>
              </w:rPr>
            </w:pPr>
            <w:r w:rsidRPr="00A16023">
              <w:rPr>
                <w:rFonts w:ascii="Arial" w:hAnsi="Arial" w:cs="Arial"/>
                <w:sz w:val="24"/>
              </w:rPr>
              <w:t>Q9</w:t>
            </w:r>
          </w:p>
        </w:tc>
        <w:tc>
          <w:tcPr>
            <w:tcW w:w="834" w:type="dxa"/>
          </w:tcPr>
          <w:p w:rsidR="00963567" w:rsidRPr="00A16023" w:rsidRDefault="00963567" w:rsidP="00963567">
            <w:pPr>
              <w:spacing w:line="360" w:lineRule="auto"/>
              <w:rPr>
                <w:rFonts w:ascii="Arial" w:hAnsi="Arial" w:cs="Arial"/>
                <w:sz w:val="24"/>
              </w:rPr>
            </w:pPr>
            <w:r w:rsidRPr="00A16023">
              <w:rPr>
                <w:rFonts w:ascii="Arial" w:hAnsi="Arial" w:cs="Arial"/>
                <w:sz w:val="24"/>
              </w:rPr>
              <w:t>Q10</w:t>
            </w:r>
          </w:p>
        </w:tc>
      </w:tr>
      <w:tr w:rsidR="00111C7D" w:rsidRPr="00A16023" w:rsidTr="00605A8B">
        <w:trPr>
          <w:trHeight w:val="1848"/>
        </w:trPr>
        <w:tc>
          <w:tcPr>
            <w:tcW w:w="1407" w:type="dxa"/>
          </w:tcPr>
          <w:p w:rsidR="00963567" w:rsidRPr="00A16023" w:rsidRDefault="00963567" w:rsidP="00963567">
            <w:pPr>
              <w:spacing w:line="360" w:lineRule="auto"/>
              <w:rPr>
                <w:rFonts w:ascii="Arial" w:hAnsi="Arial" w:cs="Arial"/>
                <w:sz w:val="24"/>
              </w:rPr>
            </w:pPr>
            <w:r w:rsidRPr="00A16023">
              <w:rPr>
                <w:rFonts w:ascii="Arial" w:hAnsi="Arial" w:cs="Arial"/>
                <w:sz w:val="24"/>
              </w:rPr>
              <w:t>1</w:t>
            </w:r>
          </w:p>
        </w:tc>
        <w:tc>
          <w:tcPr>
            <w:tcW w:w="762"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CT</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2324" w:type="dxa"/>
          </w:tcPr>
          <w:p w:rsidR="00963567" w:rsidRPr="00A16023" w:rsidRDefault="00963567" w:rsidP="00963567">
            <w:pPr>
              <w:spacing w:line="360" w:lineRule="auto"/>
              <w:rPr>
                <w:rFonts w:ascii="Arial" w:hAnsi="Arial" w:cs="Arial"/>
                <w:sz w:val="24"/>
              </w:rPr>
            </w:pPr>
            <w:r w:rsidRPr="00A16023">
              <w:rPr>
                <w:rFonts w:ascii="Arial" w:hAnsi="Arial" w:cs="Arial"/>
                <w:sz w:val="24"/>
              </w:rPr>
              <w:t xml:space="preserve">Patience with EOD are not rare. More research required to clarify diagnosis. </w:t>
            </w:r>
          </w:p>
        </w:tc>
        <w:tc>
          <w:tcPr>
            <w:tcW w:w="711" w:type="dxa"/>
          </w:tcPr>
          <w:p w:rsidR="00963567" w:rsidRPr="00A16023" w:rsidRDefault="00963567" w:rsidP="00963567">
            <w:pPr>
              <w:spacing w:line="360" w:lineRule="auto"/>
              <w:rPr>
                <w:rFonts w:ascii="Arial" w:hAnsi="Arial" w:cs="Arial"/>
                <w:sz w:val="24"/>
              </w:rPr>
            </w:pPr>
            <w:r w:rsidRPr="00A16023">
              <w:rPr>
                <w:rFonts w:ascii="Arial" w:hAnsi="Arial" w:cs="Arial"/>
                <w:sz w:val="24"/>
              </w:rPr>
              <w:t>CT</w:t>
            </w:r>
          </w:p>
        </w:tc>
        <w:tc>
          <w:tcPr>
            <w:tcW w:w="1322" w:type="dxa"/>
          </w:tcPr>
          <w:p w:rsidR="00963567" w:rsidRPr="00A16023" w:rsidRDefault="006D2C2F" w:rsidP="00963567">
            <w:pPr>
              <w:spacing w:line="360" w:lineRule="auto"/>
              <w:rPr>
                <w:rFonts w:ascii="Arial" w:hAnsi="Arial" w:cs="Arial"/>
                <w:sz w:val="24"/>
              </w:rPr>
            </w:pPr>
            <w:r w:rsidRPr="00A16023">
              <w:rPr>
                <w:rFonts w:ascii="Arial" w:hAnsi="Arial" w:cs="Arial"/>
                <w:sz w:val="24"/>
              </w:rPr>
              <w:t xml:space="preserve">Fairly Precise </w:t>
            </w:r>
          </w:p>
        </w:tc>
        <w:tc>
          <w:tcPr>
            <w:tcW w:w="711"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834" w:type="dxa"/>
          </w:tcPr>
          <w:p w:rsidR="00963567" w:rsidRPr="00A16023" w:rsidRDefault="00963567" w:rsidP="00963567">
            <w:pPr>
              <w:spacing w:line="360" w:lineRule="auto"/>
              <w:rPr>
                <w:rFonts w:ascii="Arial" w:hAnsi="Arial" w:cs="Arial"/>
                <w:sz w:val="24"/>
              </w:rPr>
            </w:pPr>
            <w:r w:rsidRPr="00A16023">
              <w:rPr>
                <w:rFonts w:ascii="Arial" w:hAnsi="Arial" w:cs="Arial"/>
                <w:sz w:val="24"/>
              </w:rPr>
              <w:t>CT</w:t>
            </w:r>
          </w:p>
        </w:tc>
      </w:tr>
      <w:tr w:rsidR="00111C7D" w:rsidRPr="00A16023" w:rsidTr="00A16023">
        <w:trPr>
          <w:trHeight w:val="1843"/>
        </w:trPr>
        <w:tc>
          <w:tcPr>
            <w:tcW w:w="1407" w:type="dxa"/>
          </w:tcPr>
          <w:p w:rsidR="00963567" w:rsidRPr="00A16023" w:rsidRDefault="006D2C2F" w:rsidP="00963567">
            <w:pPr>
              <w:spacing w:line="360" w:lineRule="auto"/>
              <w:rPr>
                <w:rFonts w:ascii="Arial" w:hAnsi="Arial" w:cs="Arial"/>
                <w:sz w:val="24"/>
              </w:rPr>
            </w:pPr>
            <w:r w:rsidRPr="00A16023">
              <w:rPr>
                <w:rFonts w:ascii="Arial" w:hAnsi="Arial" w:cs="Arial"/>
                <w:sz w:val="24"/>
              </w:rPr>
              <w:t>6</w:t>
            </w:r>
          </w:p>
        </w:tc>
        <w:tc>
          <w:tcPr>
            <w:tcW w:w="762"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6D2C2F" w:rsidP="00963567">
            <w:pPr>
              <w:spacing w:line="360" w:lineRule="auto"/>
              <w:rPr>
                <w:rFonts w:ascii="Arial" w:hAnsi="Arial" w:cs="Arial"/>
                <w:sz w:val="24"/>
              </w:rPr>
            </w:pPr>
            <w:r w:rsidRPr="00A16023">
              <w:rPr>
                <w:rFonts w:ascii="Arial" w:hAnsi="Arial" w:cs="Arial"/>
                <w:sz w:val="24"/>
              </w:rPr>
              <w:t>Y</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N</w:t>
            </w:r>
          </w:p>
        </w:tc>
        <w:tc>
          <w:tcPr>
            <w:tcW w:w="764" w:type="dxa"/>
          </w:tcPr>
          <w:p w:rsidR="00963567" w:rsidRPr="00A16023" w:rsidRDefault="00963567" w:rsidP="00963567">
            <w:pPr>
              <w:spacing w:line="360" w:lineRule="auto"/>
              <w:rPr>
                <w:rFonts w:ascii="Arial" w:hAnsi="Arial" w:cs="Arial"/>
                <w:sz w:val="24"/>
              </w:rPr>
            </w:pPr>
            <w:r w:rsidRPr="00A16023">
              <w:rPr>
                <w:rFonts w:ascii="Arial" w:hAnsi="Arial" w:cs="Arial"/>
                <w:sz w:val="24"/>
              </w:rPr>
              <w:t>CT</w:t>
            </w:r>
          </w:p>
        </w:tc>
        <w:tc>
          <w:tcPr>
            <w:tcW w:w="2324" w:type="dxa"/>
          </w:tcPr>
          <w:p w:rsidR="00963567" w:rsidRPr="00A16023" w:rsidRDefault="006D2C2F" w:rsidP="00963567">
            <w:pPr>
              <w:spacing w:line="360" w:lineRule="auto"/>
              <w:rPr>
                <w:rFonts w:ascii="Arial" w:hAnsi="Arial" w:cs="Arial"/>
                <w:sz w:val="24"/>
              </w:rPr>
            </w:pPr>
            <w:r w:rsidRPr="00A16023">
              <w:rPr>
                <w:rFonts w:ascii="Arial" w:hAnsi="Arial" w:cs="Arial"/>
                <w:sz w:val="24"/>
              </w:rPr>
              <w:t>There is no accurate understanding of the cause of EOD</w:t>
            </w:r>
          </w:p>
        </w:tc>
        <w:tc>
          <w:tcPr>
            <w:tcW w:w="711" w:type="dxa"/>
          </w:tcPr>
          <w:p w:rsidR="00963567" w:rsidRPr="00A16023" w:rsidRDefault="006D2C2F" w:rsidP="00963567">
            <w:pPr>
              <w:spacing w:line="360" w:lineRule="auto"/>
              <w:rPr>
                <w:rFonts w:ascii="Arial" w:hAnsi="Arial" w:cs="Arial"/>
                <w:sz w:val="24"/>
              </w:rPr>
            </w:pPr>
            <w:r w:rsidRPr="00A16023">
              <w:rPr>
                <w:rFonts w:ascii="Arial" w:hAnsi="Arial" w:cs="Arial"/>
                <w:sz w:val="24"/>
              </w:rPr>
              <w:t>Y</w:t>
            </w:r>
          </w:p>
        </w:tc>
        <w:tc>
          <w:tcPr>
            <w:tcW w:w="1322" w:type="dxa"/>
          </w:tcPr>
          <w:p w:rsidR="00963567" w:rsidRPr="00A16023" w:rsidRDefault="006D2C2F" w:rsidP="00963567">
            <w:pPr>
              <w:spacing w:line="360" w:lineRule="auto"/>
              <w:rPr>
                <w:rFonts w:ascii="Arial" w:hAnsi="Arial" w:cs="Arial"/>
                <w:sz w:val="24"/>
              </w:rPr>
            </w:pPr>
            <w:r w:rsidRPr="00A16023">
              <w:rPr>
                <w:rFonts w:ascii="Arial" w:hAnsi="Arial" w:cs="Arial"/>
                <w:sz w:val="24"/>
              </w:rPr>
              <w:t xml:space="preserve">Not very clear and precise </w:t>
            </w:r>
          </w:p>
        </w:tc>
        <w:tc>
          <w:tcPr>
            <w:tcW w:w="711" w:type="dxa"/>
          </w:tcPr>
          <w:p w:rsidR="00963567" w:rsidRPr="00A16023" w:rsidRDefault="006D2C2F" w:rsidP="00963567">
            <w:pPr>
              <w:spacing w:line="360" w:lineRule="auto"/>
              <w:rPr>
                <w:rFonts w:ascii="Arial" w:hAnsi="Arial" w:cs="Arial"/>
                <w:sz w:val="24"/>
              </w:rPr>
            </w:pPr>
            <w:r w:rsidRPr="00A16023">
              <w:rPr>
                <w:rFonts w:ascii="Arial" w:hAnsi="Arial" w:cs="Arial"/>
                <w:sz w:val="24"/>
              </w:rPr>
              <w:t>N</w:t>
            </w:r>
          </w:p>
        </w:tc>
        <w:tc>
          <w:tcPr>
            <w:tcW w:w="834" w:type="dxa"/>
          </w:tcPr>
          <w:p w:rsidR="00963567" w:rsidRDefault="006D2C2F" w:rsidP="00963567">
            <w:pPr>
              <w:spacing w:line="360" w:lineRule="auto"/>
              <w:rPr>
                <w:rFonts w:ascii="Arial" w:hAnsi="Arial" w:cs="Arial"/>
                <w:sz w:val="24"/>
              </w:rPr>
            </w:pPr>
            <w:r w:rsidRPr="00A16023">
              <w:rPr>
                <w:rFonts w:ascii="Arial" w:hAnsi="Arial" w:cs="Arial"/>
                <w:sz w:val="24"/>
              </w:rPr>
              <w:t>CT</w:t>
            </w:r>
          </w:p>
          <w:p w:rsidR="008B7A22" w:rsidRPr="00A16023" w:rsidRDefault="008B7A22" w:rsidP="00963567">
            <w:pPr>
              <w:spacing w:line="360" w:lineRule="auto"/>
              <w:rPr>
                <w:rFonts w:ascii="Arial" w:hAnsi="Arial" w:cs="Arial"/>
                <w:sz w:val="24"/>
              </w:rPr>
            </w:pPr>
          </w:p>
        </w:tc>
      </w:tr>
      <w:tr w:rsidR="00111C7D" w:rsidRPr="00A16023" w:rsidTr="00A16023">
        <w:trPr>
          <w:trHeight w:val="1843"/>
        </w:trPr>
        <w:tc>
          <w:tcPr>
            <w:tcW w:w="1407" w:type="dxa"/>
          </w:tcPr>
          <w:p w:rsidR="008B7A22" w:rsidRPr="00A16023" w:rsidRDefault="00A56C57" w:rsidP="00963567">
            <w:pPr>
              <w:spacing w:line="360" w:lineRule="auto"/>
              <w:rPr>
                <w:rFonts w:ascii="Arial" w:hAnsi="Arial" w:cs="Arial"/>
                <w:sz w:val="24"/>
              </w:rPr>
            </w:pPr>
            <w:r>
              <w:rPr>
                <w:rFonts w:ascii="Arial" w:hAnsi="Arial" w:cs="Arial"/>
                <w:sz w:val="24"/>
              </w:rPr>
              <w:t>4</w:t>
            </w:r>
          </w:p>
        </w:tc>
        <w:tc>
          <w:tcPr>
            <w:tcW w:w="762" w:type="dxa"/>
          </w:tcPr>
          <w:p w:rsidR="008B7A22" w:rsidRPr="00A16023" w:rsidRDefault="008B7A22" w:rsidP="00963567">
            <w:pPr>
              <w:spacing w:line="360" w:lineRule="auto"/>
              <w:rPr>
                <w:rFonts w:ascii="Arial" w:hAnsi="Arial" w:cs="Arial"/>
                <w:sz w:val="24"/>
              </w:rPr>
            </w:pPr>
            <w:r>
              <w:rPr>
                <w:rFonts w:ascii="Arial" w:hAnsi="Arial" w:cs="Arial"/>
                <w:sz w:val="24"/>
              </w:rPr>
              <w:t>Y</w:t>
            </w:r>
          </w:p>
        </w:tc>
        <w:tc>
          <w:tcPr>
            <w:tcW w:w="764" w:type="dxa"/>
          </w:tcPr>
          <w:p w:rsidR="008B7A22" w:rsidRPr="00A16023" w:rsidRDefault="008B7A22" w:rsidP="00963567">
            <w:pPr>
              <w:spacing w:line="360" w:lineRule="auto"/>
              <w:rPr>
                <w:rFonts w:ascii="Arial" w:hAnsi="Arial" w:cs="Arial"/>
                <w:sz w:val="24"/>
              </w:rPr>
            </w:pPr>
            <w:r>
              <w:rPr>
                <w:rFonts w:ascii="Arial" w:hAnsi="Arial" w:cs="Arial"/>
                <w:sz w:val="24"/>
              </w:rPr>
              <w:t>Y</w:t>
            </w:r>
          </w:p>
        </w:tc>
        <w:tc>
          <w:tcPr>
            <w:tcW w:w="764" w:type="dxa"/>
          </w:tcPr>
          <w:p w:rsidR="008B7A22" w:rsidRPr="00A16023" w:rsidRDefault="008B7A22" w:rsidP="00963567">
            <w:pPr>
              <w:spacing w:line="360" w:lineRule="auto"/>
              <w:rPr>
                <w:rFonts w:ascii="Arial" w:hAnsi="Arial" w:cs="Arial"/>
                <w:sz w:val="24"/>
              </w:rPr>
            </w:pPr>
            <w:r>
              <w:rPr>
                <w:rFonts w:ascii="Arial" w:hAnsi="Arial" w:cs="Arial"/>
                <w:sz w:val="24"/>
              </w:rPr>
              <w:t>Y</w:t>
            </w:r>
          </w:p>
        </w:tc>
        <w:tc>
          <w:tcPr>
            <w:tcW w:w="764" w:type="dxa"/>
          </w:tcPr>
          <w:p w:rsidR="008B7A22" w:rsidRPr="00A16023" w:rsidRDefault="008B7A22" w:rsidP="00963567">
            <w:pPr>
              <w:spacing w:line="360" w:lineRule="auto"/>
              <w:rPr>
                <w:rFonts w:ascii="Arial" w:hAnsi="Arial" w:cs="Arial"/>
                <w:sz w:val="24"/>
              </w:rPr>
            </w:pPr>
            <w:r>
              <w:rPr>
                <w:rFonts w:ascii="Arial" w:hAnsi="Arial" w:cs="Arial"/>
                <w:sz w:val="24"/>
              </w:rPr>
              <w:t>CT</w:t>
            </w:r>
          </w:p>
        </w:tc>
        <w:tc>
          <w:tcPr>
            <w:tcW w:w="764" w:type="dxa"/>
          </w:tcPr>
          <w:p w:rsidR="008B7A22" w:rsidRPr="00A16023" w:rsidRDefault="008B7A22" w:rsidP="00963567">
            <w:pPr>
              <w:spacing w:line="360" w:lineRule="auto"/>
              <w:rPr>
                <w:rFonts w:ascii="Arial" w:hAnsi="Arial" w:cs="Arial"/>
                <w:sz w:val="24"/>
              </w:rPr>
            </w:pPr>
            <w:r>
              <w:rPr>
                <w:rFonts w:ascii="Arial" w:hAnsi="Arial" w:cs="Arial"/>
                <w:sz w:val="24"/>
              </w:rPr>
              <w:t>Y</w:t>
            </w:r>
          </w:p>
        </w:tc>
        <w:tc>
          <w:tcPr>
            <w:tcW w:w="2324" w:type="dxa"/>
          </w:tcPr>
          <w:p w:rsidR="008B7A22" w:rsidRPr="00A16023" w:rsidRDefault="008B7A22" w:rsidP="00963567">
            <w:pPr>
              <w:spacing w:line="360" w:lineRule="auto"/>
              <w:rPr>
                <w:rFonts w:ascii="Arial" w:hAnsi="Arial" w:cs="Arial"/>
                <w:sz w:val="24"/>
              </w:rPr>
            </w:pPr>
            <w:r>
              <w:rPr>
                <w:rFonts w:ascii="Arial" w:hAnsi="Arial" w:cs="Arial"/>
                <w:sz w:val="24"/>
              </w:rPr>
              <w:t>Age of people diagnosed with EOD and also causes</w:t>
            </w:r>
          </w:p>
        </w:tc>
        <w:tc>
          <w:tcPr>
            <w:tcW w:w="711" w:type="dxa"/>
          </w:tcPr>
          <w:p w:rsidR="008B7A22" w:rsidRPr="00A16023" w:rsidRDefault="008B7A22" w:rsidP="00963567">
            <w:pPr>
              <w:spacing w:line="360" w:lineRule="auto"/>
              <w:rPr>
                <w:rFonts w:ascii="Arial" w:hAnsi="Arial" w:cs="Arial"/>
                <w:sz w:val="24"/>
              </w:rPr>
            </w:pPr>
            <w:r>
              <w:rPr>
                <w:rFonts w:ascii="Arial" w:hAnsi="Arial" w:cs="Arial"/>
                <w:sz w:val="24"/>
              </w:rPr>
              <w:t>CT</w:t>
            </w:r>
          </w:p>
        </w:tc>
        <w:tc>
          <w:tcPr>
            <w:tcW w:w="1322" w:type="dxa"/>
          </w:tcPr>
          <w:p w:rsidR="008B7A22" w:rsidRPr="00A16023" w:rsidRDefault="008B7A22" w:rsidP="00963567">
            <w:pPr>
              <w:spacing w:line="360" w:lineRule="auto"/>
              <w:rPr>
                <w:rFonts w:ascii="Arial" w:hAnsi="Arial" w:cs="Arial"/>
                <w:sz w:val="24"/>
              </w:rPr>
            </w:pPr>
            <w:r>
              <w:rPr>
                <w:rFonts w:ascii="Arial" w:hAnsi="Arial" w:cs="Arial"/>
                <w:sz w:val="24"/>
              </w:rPr>
              <w:t xml:space="preserve">Clear results and precise </w:t>
            </w:r>
          </w:p>
        </w:tc>
        <w:tc>
          <w:tcPr>
            <w:tcW w:w="711" w:type="dxa"/>
          </w:tcPr>
          <w:p w:rsidR="008B7A22" w:rsidRPr="00A16023" w:rsidRDefault="008B7A22" w:rsidP="00963567">
            <w:pPr>
              <w:spacing w:line="360" w:lineRule="auto"/>
              <w:rPr>
                <w:rFonts w:ascii="Arial" w:hAnsi="Arial" w:cs="Arial"/>
                <w:sz w:val="24"/>
              </w:rPr>
            </w:pPr>
            <w:r>
              <w:rPr>
                <w:rFonts w:ascii="Arial" w:hAnsi="Arial" w:cs="Arial"/>
                <w:sz w:val="24"/>
              </w:rPr>
              <w:t>Y</w:t>
            </w:r>
          </w:p>
        </w:tc>
        <w:tc>
          <w:tcPr>
            <w:tcW w:w="834" w:type="dxa"/>
          </w:tcPr>
          <w:p w:rsidR="008B7A22" w:rsidRPr="00A16023" w:rsidRDefault="008B7A22" w:rsidP="00963567">
            <w:pPr>
              <w:spacing w:line="360" w:lineRule="auto"/>
              <w:rPr>
                <w:rFonts w:ascii="Arial" w:hAnsi="Arial" w:cs="Arial"/>
                <w:sz w:val="24"/>
              </w:rPr>
            </w:pPr>
            <w:r>
              <w:rPr>
                <w:rFonts w:ascii="Arial" w:hAnsi="Arial" w:cs="Arial"/>
                <w:sz w:val="24"/>
              </w:rPr>
              <w:t>Y</w:t>
            </w:r>
          </w:p>
        </w:tc>
      </w:tr>
      <w:tr w:rsidR="00111C7D" w:rsidRPr="00A16023" w:rsidTr="00605A8B">
        <w:trPr>
          <w:trHeight w:val="1955"/>
        </w:trPr>
        <w:tc>
          <w:tcPr>
            <w:tcW w:w="1407" w:type="dxa"/>
          </w:tcPr>
          <w:p w:rsidR="00A053ED" w:rsidRDefault="00A053ED" w:rsidP="00963567">
            <w:pPr>
              <w:spacing w:line="360" w:lineRule="auto"/>
              <w:rPr>
                <w:rFonts w:ascii="Arial" w:hAnsi="Arial" w:cs="Arial"/>
                <w:sz w:val="24"/>
              </w:rPr>
            </w:pPr>
            <w:r>
              <w:rPr>
                <w:rFonts w:ascii="Arial" w:hAnsi="Arial" w:cs="Arial"/>
                <w:sz w:val="24"/>
              </w:rPr>
              <w:t>5</w:t>
            </w:r>
          </w:p>
        </w:tc>
        <w:tc>
          <w:tcPr>
            <w:tcW w:w="762" w:type="dxa"/>
          </w:tcPr>
          <w:p w:rsidR="00A053ED" w:rsidRDefault="00A053ED" w:rsidP="00963567">
            <w:pPr>
              <w:spacing w:line="360" w:lineRule="auto"/>
              <w:rPr>
                <w:rFonts w:ascii="Arial" w:hAnsi="Arial" w:cs="Arial"/>
                <w:sz w:val="24"/>
              </w:rPr>
            </w:pPr>
            <w:r>
              <w:rPr>
                <w:rFonts w:ascii="Arial" w:hAnsi="Arial" w:cs="Arial"/>
                <w:sz w:val="24"/>
              </w:rPr>
              <w:t>Y</w:t>
            </w:r>
          </w:p>
        </w:tc>
        <w:tc>
          <w:tcPr>
            <w:tcW w:w="764" w:type="dxa"/>
          </w:tcPr>
          <w:p w:rsidR="00A053ED" w:rsidRDefault="00A053ED" w:rsidP="00963567">
            <w:pPr>
              <w:spacing w:line="360" w:lineRule="auto"/>
              <w:rPr>
                <w:rFonts w:ascii="Arial" w:hAnsi="Arial" w:cs="Arial"/>
                <w:sz w:val="24"/>
              </w:rPr>
            </w:pPr>
            <w:r>
              <w:rPr>
                <w:rFonts w:ascii="Arial" w:hAnsi="Arial" w:cs="Arial"/>
                <w:sz w:val="24"/>
              </w:rPr>
              <w:t>CT</w:t>
            </w:r>
          </w:p>
        </w:tc>
        <w:tc>
          <w:tcPr>
            <w:tcW w:w="764" w:type="dxa"/>
          </w:tcPr>
          <w:p w:rsidR="00A053ED" w:rsidRDefault="00A053ED" w:rsidP="00963567">
            <w:pPr>
              <w:spacing w:line="360" w:lineRule="auto"/>
              <w:rPr>
                <w:rFonts w:ascii="Arial" w:hAnsi="Arial" w:cs="Arial"/>
                <w:sz w:val="24"/>
              </w:rPr>
            </w:pPr>
            <w:r>
              <w:rPr>
                <w:rFonts w:ascii="Arial" w:hAnsi="Arial" w:cs="Arial"/>
                <w:sz w:val="24"/>
              </w:rPr>
              <w:t>Y</w:t>
            </w:r>
          </w:p>
        </w:tc>
        <w:tc>
          <w:tcPr>
            <w:tcW w:w="764" w:type="dxa"/>
          </w:tcPr>
          <w:p w:rsidR="00A053ED" w:rsidRDefault="00A053ED" w:rsidP="00963567">
            <w:pPr>
              <w:spacing w:line="360" w:lineRule="auto"/>
              <w:rPr>
                <w:rFonts w:ascii="Arial" w:hAnsi="Arial" w:cs="Arial"/>
                <w:sz w:val="24"/>
              </w:rPr>
            </w:pPr>
            <w:r>
              <w:rPr>
                <w:rFonts w:ascii="Arial" w:hAnsi="Arial" w:cs="Arial"/>
                <w:sz w:val="24"/>
              </w:rPr>
              <w:t>CT</w:t>
            </w:r>
          </w:p>
        </w:tc>
        <w:tc>
          <w:tcPr>
            <w:tcW w:w="764" w:type="dxa"/>
          </w:tcPr>
          <w:p w:rsidR="00A053ED" w:rsidRDefault="00A053ED" w:rsidP="00963567">
            <w:pPr>
              <w:spacing w:line="360" w:lineRule="auto"/>
              <w:rPr>
                <w:rFonts w:ascii="Arial" w:hAnsi="Arial" w:cs="Arial"/>
                <w:sz w:val="24"/>
              </w:rPr>
            </w:pPr>
            <w:r>
              <w:rPr>
                <w:rFonts w:ascii="Arial" w:hAnsi="Arial" w:cs="Arial"/>
                <w:sz w:val="24"/>
              </w:rPr>
              <w:t>N</w:t>
            </w:r>
          </w:p>
        </w:tc>
        <w:tc>
          <w:tcPr>
            <w:tcW w:w="2324" w:type="dxa"/>
          </w:tcPr>
          <w:p w:rsidR="00A053ED" w:rsidRDefault="00111C7D" w:rsidP="00963567">
            <w:pPr>
              <w:spacing w:line="360" w:lineRule="auto"/>
              <w:rPr>
                <w:rFonts w:ascii="Arial" w:hAnsi="Arial" w:cs="Arial"/>
                <w:sz w:val="24"/>
              </w:rPr>
            </w:pPr>
            <w:r>
              <w:rPr>
                <w:rFonts w:ascii="Arial" w:hAnsi="Arial" w:cs="Arial"/>
                <w:sz w:val="24"/>
              </w:rPr>
              <w:t xml:space="preserve">Not stated clearly </w:t>
            </w:r>
            <w:r w:rsidR="000D2B53">
              <w:rPr>
                <w:rFonts w:ascii="Arial" w:hAnsi="Arial" w:cs="Arial"/>
                <w:sz w:val="24"/>
              </w:rPr>
              <w:t xml:space="preserve">  </w:t>
            </w:r>
          </w:p>
        </w:tc>
        <w:tc>
          <w:tcPr>
            <w:tcW w:w="711" w:type="dxa"/>
          </w:tcPr>
          <w:p w:rsidR="00A053ED" w:rsidRDefault="006061D5" w:rsidP="00963567">
            <w:pPr>
              <w:spacing w:line="360" w:lineRule="auto"/>
              <w:rPr>
                <w:rFonts w:ascii="Arial" w:hAnsi="Arial" w:cs="Arial"/>
                <w:sz w:val="24"/>
              </w:rPr>
            </w:pPr>
            <w:r>
              <w:rPr>
                <w:rFonts w:ascii="Arial" w:hAnsi="Arial" w:cs="Arial"/>
                <w:sz w:val="24"/>
              </w:rPr>
              <w:t>CT</w:t>
            </w:r>
          </w:p>
        </w:tc>
        <w:tc>
          <w:tcPr>
            <w:tcW w:w="1322" w:type="dxa"/>
          </w:tcPr>
          <w:p w:rsidR="00A053ED" w:rsidRDefault="00111C7D" w:rsidP="00111C7D">
            <w:pPr>
              <w:spacing w:line="360" w:lineRule="auto"/>
              <w:rPr>
                <w:rFonts w:ascii="Arial" w:hAnsi="Arial" w:cs="Arial"/>
                <w:sz w:val="24"/>
              </w:rPr>
            </w:pPr>
            <w:r>
              <w:rPr>
                <w:rFonts w:ascii="Arial" w:hAnsi="Arial" w:cs="Arial"/>
                <w:sz w:val="24"/>
              </w:rPr>
              <w:t>Not precise and no clear outcome</w:t>
            </w:r>
          </w:p>
        </w:tc>
        <w:tc>
          <w:tcPr>
            <w:tcW w:w="711" w:type="dxa"/>
          </w:tcPr>
          <w:p w:rsidR="00A053ED" w:rsidRDefault="006061D5" w:rsidP="00963567">
            <w:pPr>
              <w:spacing w:line="360" w:lineRule="auto"/>
              <w:rPr>
                <w:rFonts w:ascii="Arial" w:hAnsi="Arial" w:cs="Arial"/>
                <w:sz w:val="24"/>
              </w:rPr>
            </w:pPr>
            <w:r>
              <w:rPr>
                <w:rFonts w:ascii="Arial" w:hAnsi="Arial" w:cs="Arial"/>
                <w:sz w:val="24"/>
              </w:rPr>
              <w:t>N</w:t>
            </w:r>
          </w:p>
        </w:tc>
        <w:tc>
          <w:tcPr>
            <w:tcW w:w="834" w:type="dxa"/>
          </w:tcPr>
          <w:p w:rsidR="00A053ED" w:rsidRDefault="006061D5" w:rsidP="00963567">
            <w:pPr>
              <w:spacing w:line="360" w:lineRule="auto"/>
              <w:rPr>
                <w:rFonts w:ascii="Arial" w:hAnsi="Arial" w:cs="Arial"/>
                <w:sz w:val="24"/>
              </w:rPr>
            </w:pPr>
            <w:r>
              <w:rPr>
                <w:rFonts w:ascii="Arial" w:hAnsi="Arial" w:cs="Arial"/>
                <w:sz w:val="24"/>
              </w:rPr>
              <w:t>CT</w:t>
            </w:r>
          </w:p>
        </w:tc>
      </w:tr>
    </w:tbl>
    <w:p w:rsidR="00954CFD" w:rsidRDefault="00954CFD" w:rsidP="00081E19">
      <w:pPr>
        <w:spacing w:line="360" w:lineRule="auto"/>
        <w:rPr>
          <w:rFonts w:ascii="Arial" w:hAnsi="Arial" w:cs="Arial"/>
          <w:b/>
          <w:sz w:val="24"/>
        </w:rPr>
      </w:pPr>
    </w:p>
    <w:p w:rsidR="00954CFD" w:rsidRDefault="00954CFD" w:rsidP="00081E19">
      <w:pPr>
        <w:spacing w:line="360" w:lineRule="auto"/>
        <w:rPr>
          <w:rFonts w:ascii="Arial" w:hAnsi="Arial" w:cs="Arial"/>
          <w:b/>
          <w:sz w:val="24"/>
        </w:rPr>
      </w:pPr>
    </w:p>
    <w:p w:rsidR="00081E19" w:rsidRPr="00081E19" w:rsidRDefault="00A053ED" w:rsidP="00081E19">
      <w:pPr>
        <w:spacing w:line="360" w:lineRule="auto"/>
        <w:rPr>
          <w:rFonts w:ascii="Arial" w:hAnsi="Arial" w:cs="Arial"/>
          <w:b/>
          <w:sz w:val="24"/>
        </w:rPr>
      </w:pPr>
      <w:r>
        <w:rPr>
          <w:rFonts w:ascii="Arial" w:hAnsi="Arial" w:cs="Arial"/>
          <w:b/>
          <w:sz w:val="24"/>
        </w:rPr>
        <w:t>Critical appraisal skill programme (CASP) checklist – systematic review</w:t>
      </w:r>
    </w:p>
    <w:p w:rsidR="00081E19" w:rsidRDefault="00954CFD" w:rsidP="00515DAA">
      <w:pPr>
        <w:spacing w:line="360" w:lineRule="auto"/>
        <w:rPr>
          <w:rFonts w:ascii="Calibri-Bold" w:hAnsi="Calibri-Bold"/>
          <w:b/>
          <w:bCs/>
        </w:rPr>
      </w:pPr>
      <w:r>
        <w:rPr>
          <w:rFonts w:ascii="Arial" w:hAnsi="Arial" w:cs="Arial"/>
          <w:bCs/>
        </w:rPr>
        <w:t>C</w:t>
      </w:r>
      <w:r w:rsidRPr="00A16023">
        <w:rPr>
          <w:rFonts w:ascii="Arial" w:hAnsi="Arial" w:cs="Arial"/>
          <w:bCs/>
        </w:rPr>
        <w:t>ritical</w:t>
      </w:r>
      <w:r w:rsidR="00A16023" w:rsidRPr="00A16023">
        <w:rPr>
          <w:rFonts w:ascii="Arial" w:hAnsi="Arial" w:cs="Arial"/>
          <w:bCs/>
        </w:rPr>
        <w:t xml:space="preserve"> Appraisal Skills Programme (2017).</w:t>
      </w:r>
      <w:r w:rsidR="00A16023" w:rsidRPr="00A16023">
        <w:rPr>
          <w:rFonts w:ascii="Calibri-Bold" w:hAnsi="Calibri-Bold"/>
          <w:b/>
          <w:bCs/>
        </w:rPr>
        <w:t xml:space="preserve"> </w:t>
      </w:r>
    </w:p>
    <w:p w:rsidR="008B7A22" w:rsidRDefault="008B7A22" w:rsidP="00515DAA">
      <w:pPr>
        <w:spacing w:line="360" w:lineRule="auto"/>
        <w:rPr>
          <w:rFonts w:ascii="Arial" w:hAnsi="Arial" w:cs="Arial"/>
          <w:b/>
          <w:bCs/>
          <w:sz w:val="24"/>
        </w:rPr>
      </w:pPr>
    </w:p>
    <w:tbl>
      <w:tblPr>
        <w:tblStyle w:val="TableGrid"/>
        <w:tblpPr w:leftFromText="180" w:rightFromText="180" w:vertAnchor="text" w:horzAnchor="margin" w:tblpXSpec="center" w:tblpY="961"/>
        <w:tblW w:w="11085" w:type="dxa"/>
        <w:tblLook w:val="04A0" w:firstRow="1" w:lastRow="0" w:firstColumn="1" w:lastColumn="0" w:noHBand="0" w:noVBand="1"/>
      </w:tblPr>
      <w:tblGrid>
        <w:gridCol w:w="1070"/>
        <w:gridCol w:w="591"/>
        <w:gridCol w:w="591"/>
        <w:gridCol w:w="591"/>
        <w:gridCol w:w="591"/>
        <w:gridCol w:w="591"/>
        <w:gridCol w:w="591"/>
        <w:gridCol w:w="1284"/>
        <w:gridCol w:w="591"/>
        <w:gridCol w:w="591"/>
        <w:gridCol w:w="678"/>
        <w:gridCol w:w="670"/>
        <w:gridCol w:w="2655"/>
      </w:tblGrid>
      <w:tr w:rsidR="008B7A22" w:rsidTr="008B7A22">
        <w:tc>
          <w:tcPr>
            <w:tcW w:w="1070" w:type="dxa"/>
          </w:tcPr>
          <w:p w:rsidR="008B7A22" w:rsidRDefault="008B7A22" w:rsidP="008B7A22">
            <w:pPr>
              <w:spacing w:line="360" w:lineRule="auto"/>
              <w:rPr>
                <w:rFonts w:ascii="Arial" w:hAnsi="Arial" w:cs="Arial"/>
                <w:sz w:val="24"/>
              </w:rPr>
            </w:pPr>
            <w:r>
              <w:rPr>
                <w:rFonts w:ascii="Arial" w:hAnsi="Arial" w:cs="Arial"/>
                <w:sz w:val="24"/>
              </w:rPr>
              <w:lastRenderedPageBreak/>
              <w:t xml:space="preserve">Article Number </w:t>
            </w:r>
          </w:p>
        </w:tc>
        <w:tc>
          <w:tcPr>
            <w:tcW w:w="591" w:type="dxa"/>
          </w:tcPr>
          <w:p w:rsidR="008B7A22" w:rsidRDefault="008B7A22" w:rsidP="008B7A22">
            <w:pPr>
              <w:spacing w:line="360" w:lineRule="auto"/>
              <w:rPr>
                <w:rFonts w:ascii="Arial" w:hAnsi="Arial" w:cs="Arial"/>
                <w:sz w:val="24"/>
              </w:rPr>
            </w:pPr>
            <w:r>
              <w:rPr>
                <w:rFonts w:ascii="Arial" w:hAnsi="Arial" w:cs="Arial"/>
                <w:sz w:val="24"/>
              </w:rPr>
              <w:t>Q1</w:t>
            </w:r>
          </w:p>
        </w:tc>
        <w:tc>
          <w:tcPr>
            <w:tcW w:w="591" w:type="dxa"/>
          </w:tcPr>
          <w:p w:rsidR="008B7A22" w:rsidRDefault="008B7A22" w:rsidP="008B7A22">
            <w:pPr>
              <w:spacing w:line="360" w:lineRule="auto"/>
              <w:rPr>
                <w:rFonts w:ascii="Arial" w:hAnsi="Arial" w:cs="Arial"/>
                <w:sz w:val="24"/>
              </w:rPr>
            </w:pPr>
            <w:r>
              <w:rPr>
                <w:rFonts w:ascii="Arial" w:hAnsi="Arial" w:cs="Arial"/>
                <w:sz w:val="24"/>
              </w:rPr>
              <w:t>Q2</w:t>
            </w:r>
          </w:p>
        </w:tc>
        <w:tc>
          <w:tcPr>
            <w:tcW w:w="591" w:type="dxa"/>
          </w:tcPr>
          <w:p w:rsidR="008B7A22" w:rsidRDefault="008B7A22" w:rsidP="008B7A22">
            <w:pPr>
              <w:spacing w:line="360" w:lineRule="auto"/>
              <w:rPr>
                <w:rFonts w:ascii="Arial" w:hAnsi="Arial" w:cs="Arial"/>
                <w:sz w:val="24"/>
              </w:rPr>
            </w:pPr>
            <w:r>
              <w:rPr>
                <w:rFonts w:ascii="Arial" w:hAnsi="Arial" w:cs="Arial"/>
                <w:sz w:val="24"/>
              </w:rPr>
              <w:t>Q3</w:t>
            </w:r>
          </w:p>
        </w:tc>
        <w:tc>
          <w:tcPr>
            <w:tcW w:w="591" w:type="dxa"/>
          </w:tcPr>
          <w:p w:rsidR="008B7A22" w:rsidRDefault="008B7A22" w:rsidP="008B7A22">
            <w:pPr>
              <w:spacing w:line="360" w:lineRule="auto"/>
              <w:rPr>
                <w:rFonts w:ascii="Arial" w:hAnsi="Arial" w:cs="Arial"/>
                <w:sz w:val="24"/>
              </w:rPr>
            </w:pPr>
            <w:r>
              <w:rPr>
                <w:rFonts w:ascii="Arial" w:hAnsi="Arial" w:cs="Arial"/>
                <w:sz w:val="24"/>
              </w:rPr>
              <w:t>Q4</w:t>
            </w:r>
          </w:p>
        </w:tc>
        <w:tc>
          <w:tcPr>
            <w:tcW w:w="591" w:type="dxa"/>
          </w:tcPr>
          <w:p w:rsidR="008B7A22" w:rsidRDefault="008B7A22" w:rsidP="008B7A22">
            <w:pPr>
              <w:spacing w:line="360" w:lineRule="auto"/>
              <w:rPr>
                <w:rFonts w:ascii="Arial" w:hAnsi="Arial" w:cs="Arial"/>
                <w:sz w:val="24"/>
              </w:rPr>
            </w:pPr>
            <w:r>
              <w:rPr>
                <w:rFonts w:ascii="Arial" w:hAnsi="Arial" w:cs="Arial"/>
                <w:sz w:val="24"/>
              </w:rPr>
              <w:t>Q5</w:t>
            </w:r>
          </w:p>
        </w:tc>
        <w:tc>
          <w:tcPr>
            <w:tcW w:w="591" w:type="dxa"/>
          </w:tcPr>
          <w:p w:rsidR="008B7A22" w:rsidRDefault="008B7A22" w:rsidP="008B7A22">
            <w:pPr>
              <w:spacing w:line="360" w:lineRule="auto"/>
              <w:rPr>
                <w:rFonts w:ascii="Arial" w:hAnsi="Arial" w:cs="Arial"/>
                <w:sz w:val="24"/>
              </w:rPr>
            </w:pPr>
            <w:r>
              <w:rPr>
                <w:rFonts w:ascii="Arial" w:hAnsi="Arial" w:cs="Arial"/>
                <w:sz w:val="24"/>
              </w:rPr>
              <w:t>Q6</w:t>
            </w:r>
          </w:p>
        </w:tc>
        <w:tc>
          <w:tcPr>
            <w:tcW w:w="1284" w:type="dxa"/>
          </w:tcPr>
          <w:p w:rsidR="008B7A22" w:rsidRDefault="008B7A22" w:rsidP="008B7A22">
            <w:pPr>
              <w:spacing w:line="360" w:lineRule="auto"/>
              <w:rPr>
                <w:rFonts w:ascii="Arial" w:hAnsi="Arial" w:cs="Arial"/>
                <w:sz w:val="24"/>
              </w:rPr>
            </w:pPr>
            <w:r>
              <w:rPr>
                <w:rFonts w:ascii="Arial" w:hAnsi="Arial" w:cs="Arial"/>
                <w:sz w:val="24"/>
              </w:rPr>
              <w:t>Q7</w:t>
            </w:r>
          </w:p>
        </w:tc>
        <w:tc>
          <w:tcPr>
            <w:tcW w:w="591" w:type="dxa"/>
          </w:tcPr>
          <w:p w:rsidR="008B7A22" w:rsidRDefault="008B7A22" w:rsidP="008B7A22">
            <w:pPr>
              <w:spacing w:line="360" w:lineRule="auto"/>
              <w:rPr>
                <w:rFonts w:ascii="Arial" w:hAnsi="Arial" w:cs="Arial"/>
                <w:sz w:val="24"/>
              </w:rPr>
            </w:pPr>
            <w:r>
              <w:rPr>
                <w:rFonts w:ascii="Arial" w:hAnsi="Arial" w:cs="Arial"/>
                <w:sz w:val="24"/>
              </w:rPr>
              <w:t>Q8</w:t>
            </w:r>
          </w:p>
        </w:tc>
        <w:tc>
          <w:tcPr>
            <w:tcW w:w="591" w:type="dxa"/>
          </w:tcPr>
          <w:p w:rsidR="008B7A22" w:rsidRDefault="008B7A22" w:rsidP="008B7A22">
            <w:pPr>
              <w:spacing w:line="360" w:lineRule="auto"/>
              <w:rPr>
                <w:rFonts w:ascii="Arial" w:hAnsi="Arial" w:cs="Arial"/>
                <w:sz w:val="24"/>
              </w:rPr>
            </w:pPr>
            <w:r>
              <w:rPr>
                <w:rFonts w:ascii="Arial" w:hAnsi="Arial" w:cs="Arial"/>
                <w:sz w:val="24"/>
              </w:rPr>
              <w:t>Q9</w:t>
            </w:r>
          </w:p>
        </w:tc>
        <w:tc>
          <w:tcPr>
            <w:tcW w:w="678" w:type="dxa"/>
          </w:tcPr>
          <w:p w:rsidR="008B7A22" w:rsidRDefault="008B7A22" w:rsidP="008B7A22">
            <w:pPr>
              <w:spacing w:line="360" w:lineRule="auto"/>
              <w:rPr>
                <w:rFonts w:ascii="Arial" w:hAnsi="Arial" w:cs="Arial"/>
                <w:sz w:val="24"/>
              </w:rPr>
            </w:pPr>
            <w:r>
              <w:rPr>
                <w:rFonts w:ascii="Arial" w:hAnsi="Arial" w:cs="Arial"/>
                <w:sz w:val="24"/>
              </w:rPr>
              <w:t>Q10</w:t>
            </w:r>
          </w:p>
        </w:tc>
        <w:tc>
          <w:tcPr>
            <w:tcW w:w="670" w:type="dxa"/>
          </w:tcPr>
          <w:p w:rsidR="008B7A22" w:rsidRDefault="008B7A22" w:rsidP="008B7A22">
            <w:pPr>
              <w:spacing w:line="360" w:lineRule="auto"/>
              <w:rPr>
                <w:rFonts w:ascii="Arial" w:hAnsi="Arial" w:cs="Arial"/>
                <w:sz w:val="24"/>
              </w:rPr>
            </w:pPr>
            <w:r>
              <w:rPr>
                <w:rFonts w:ascii="Arial" w:hAnsi="Arial" w:cs="Arial"/>
                <w:sz w:val="24"/>
              </w:rPr>
              <w:t>Q11</w:t>
            </w:r>
          </w:p>
        </w:tc>
        <w:tc>
          <w:tcPr>
            <w:tcW w:w="2655" w:type="dxa"/>
          </w:tcPr>
          <w:p w:rsidR="008B7A22" w:rsidRDefault="008B7A22" w:rsidP="008B7A22">
            <w:pPr>
              <w:spacing w:line="360" w:lineRule="auto"/>
              <w:rPr>
                <w:rFonts w:ascii="Arial" w:hAnsi="Arial" w:cs="Arial"/>
                <w:sz w:val="24"/>
              </w:rPr>
            </w:pPr>
            <w:r>
              <w:rPr>
                <w:rFonts w:ascii="Arial" w:hAnsi="Arial" w:cs="Arial"/>
                <w:sz w:val="24"/>
              </w:rPr>
              <w:t>Q12</w:t>
            </w:r>
          </w:p>
        </w:tc>
      </w:tr>
      <w:tr w:rsidR="008B7A22" w:rsidTr="00605A8B">
        <w:trPr>
          <w:trHeight w:val="1991"/>
        </w:trPr>
        <w:tc>
          <w:tcPr>
            <w:tcW w:w="1070" w:type="dxa"/>
          </w:tcPr>
          <w:p w:rsidR="008B7A22" w:rsidRDefault="008B7A22" w:rsidP="008B7A22">
            <w:pPr>
              <w:spacing w:line="360" w:lineRule="auto"/>
              <w:rPr>
                <w:rFonts w:ascii="Arial" w:hAnsi="Arial" w:cs="Arial"/>
                <w:sz w:val="24"/>
              </w:rPr>
            </w:pPr>
            <w:r>
              <w:rPr>
                <w:rFonts w:ascii="Arial" w:hAnsi="Arial" w:cs="Arial"/>
                <w:sz w:val="24"/>
              </w:rPr>
              <w:t>2</w:t>
            </w:r>
          </w:p>
        </w:tc>
        <w:tc>
          <w:tcPr>
            <w:tcW w:w="591" w:type="dxa"/>
          </w:tcPr>
          <w:p w:rsidR="008B7A22" w:rsidRDefault="008B7A22" w:rsidP="008B7A22">
            <w:pPr>
              <w:spacing w:line="360" w:lineRule="auto"/>
              <w:rPr>
                <w:rFonts w:ascii="Arial" w:hAnsi="Arial" w:cs="Arial"/>
                <w:sz w:val="24"/>
              </w:rPr>
            </w:pPr>
            <w:r>
              <w:rPr>
                <w:rFonts w:ascii="Arial" w:hAnsi="Arial" w:cs="Arial"/>
                <w:sz w:val="24"/>
              </w:rPr>
              <w:t>N</w:t>
            </w:r>
          </w:p>
        </w:tc>
        <w:tc>
          <w:tcPr>
            <w:tcW w:w="591" w:type="dxa"/>
          </w:tcPr>
          <w:p w:rsidR="008B7A22" w:rsidRDefault="008B7A22" w:rsidP="008B7A22">
            <w:pPr>
              <w:spacing w:line="360" w:lineRule="auto"/>
              <w:rPr>
                <w:rFonts w:ascii="Arial" w:hAnsi="Arial" w:cs="Arial"/>
                <w:sz w:val="24"/>
              </w:rPr>
            </w:pPr>
            <w:r>
              <w:rPr>
                <w:rFonts w:ascii="Arial" w:hAnsi="Arial" w:cs="Arial"/>
                <w:sz w:val="24"/>
              </w:rPr>
              <w:t>Y</w:t>
            </w:r>
          </w:p>
        </w:tc>
        <w:tc>
          <w:tcPr>
            <w:tcW w:w="591" w:type="dxa"/>
          </w:tcPr>
          <w:p w:rsidR="008B7A22" w:rsidRDefault="008B7A22" w:rsidP="008B7A22">
            <w:pPr>
              <w:spacing w:line="360" w:lineRule="auto"/>
              <w:rPr>
                <w:rFonts w:ascii="Arial" w:hAnsi="Arial" w:cs="Arial"/>
                <w:sz w:val="24"/>
              </w:rPr>
            </w:pPr>
            <w:r>
              <w:rPr>
                <w:rFonts w:ascii="Arial" w:hAnsi="Arial" w:cs="Arial"/>
                <w:sz w:val="24"/>
              </w:rPr>
              <w:t>Y</w:t>
            </w:r>
          </w:p>
        </w:tc>
        <w:tc>
          <w:tcPr>
            <w:tcW w:w="591" w:type="dxa"/>
          </w:tcPr>
          <w:p w:rsidR="008B7A22" w:rsidRDefault="008B7A22" w:rsidP="008B7A22">
            <w:pPr>
              <w:spacing w:line="360" w:lineRule="auto"/>
              <w:rPr>
                <w:rFonts w:ascii="Arial" w:hAnsi="Arial" w:cs="Arial"/>
                <w:sz w:val="24"/>
              </w:rPr>
            </w:pPr>
            <w:r>
              <w:rPr>
                <w:rFonts w:ascii="Arial" w:hAnsi="Arial" w:cs="Arial"/>
                <w:sz w:val="24"/>
              </w:rPr>
              <w:t>CT</w:t>
            </w:r>
          </w:p>
        </w:tc>
        <w:tc>
          <w:tcPr>
            <w:tcW w:w="591" w:type="dxa"/>
          </w:tcPr>
          <w:p w:rsidR="008B7A22" w:rsidRDefault="008B7A22" w:rsidP="008B7A22">
            <w:pPr>
              <w:spacing w:line="360" w:lineRule="auto"/>
              <w:rPr>
                <w:rFonts w:ascii="Arial" w:hAnsi="Arial" w:cs="Arial"/>
                <w:sz w:val="24"/>
              </w:rPr>
            </w:pPr>
            <w:r>
              <w:rPr>
                <w:rFonts w:ascii="Arial" w:hAnsi="Arial" w:cs="Arial"/>
                <w:sz w:val="24"/>
              </w:rPr>
              <w:t>Y</w:t>
            </w:r>
          </w:p>
        </w:tc>
        <w:tc>
          <w:tcPr>
            <w:tcW w:w="591" w:type="dxa"/>
          </w:tcPr>
          <w:p w:rsidR="008B7A22" w:rsidRDefault="008B7A22" w:rsidP="008B7A22">
            <w:pPr>
              <w:spacing w:line="360" w:lineRule="auto"/>
              <w:rPr>
                <w:rFonts w:ascii="Arial" w:hAnsi="Arial" w:cs="Arial"/>
                <w:sz w:val="24"/>
              </w:rPr>
            </w:pPr>
            <w:r>
              <w:rPr>
                <w:rFonts w:ascii="Arial" w:hAnsi="Arial" w:cs="Arial"/>
                <w:sz w:val="24"/>
              </w:rPr>
              <w:t>N</w:t>
            </w:r>
          </w:p>
        </w:tc>
        <w:tc>
          <w:tcPr>
            <w:tcW w:w="1284" w:type="dxa"/>
          </w:tcPr>
          <w:p w:rsidR="008B7A22" w:rsidRDefault="008B7A22" w:rsidP="008B7A22">
            <w:pPr>
              <w:spacing w:line="360" w:lineRule="auto"/>
              <w:rPr>
                <w:rFonts w:ascii="Arial" w:hAnsi="Arial" w:cs="Arial"/>
                <w:sz w:val="24"/>
              </w:rPr>
            </w:pPr>
            <w:r>
              <w:rPr>
                <w:rFonts w:ascii="Arial" w:hAnsi="Arial" w:cs="Arial"/>
                <w:sz w:val="24"/>
              </w:rPr>
              <w:t xml:space="preserve">Results were clearly presented </w:t>
            </w:r>
          </w:p>
        </w:tc>
        <w:tc>
          <w:tcPr>
            <w:tcW w:w="591" w:type="dxa"/>
          </w:tcPr>
          <w:p w:rsidR="008B7A22" w:rsidRDefault="008B7A22" w:rsidP="008B7A22">
            <w:pPr>
              <w:spacing w:line="360" w:lineRule="auto"/>
              <w:rPr>
                <w:rFonts w:ascii="Arial" w:hAnsi="Arial" w:cs="Arial"/>
                <w:sz w:val="24"/>
              </w:rPr>
            </w:pPr>
            <w:r>
              <w:rPr>
                <w:rFonts w:ascii="Arial" w:hAnsi="Arial" w:cs="Arial"/>
                <w:sz w:val="24"/>
              </w:rPr>
              <w:t>CT</w:t>
            </w:r>
          </w:p>
        </w:tc>
        <w:tc>
          <w:tcPr>
            <w:tcW w:w="591" w:type="dxa"/>
          </w:tcPr>
          <w:p w:rsidR="008B7A22" w:rsidRDefault="008B7A22" w:rsidP="008B7A22">
            <w:pPr>
              <w:spacing w:line="360" w:lineRule="auto"/>
              <w:rPr>
                <w:rFonts w:ascii="Arial" w:hAnsi="Arial" w:cs="Arial"/>
                <w:sz w:val="24"/>
              </w:rPr>
            </w:pPr>
            <w:r>
              <w:rPr>
                <w:rFonts w:ascii="Arial" w:hAnsi="Arial" w:cs="Arial"/>
                <w:sz w:val="24"/>
              </w:rPr>
              <w:t>Y</w:t>
            </w:r>
          </w:p>
        </w:tc>
        <w:tc>
          <w:tcPr>
            <w:tcW w:w="678" w:type="dxa"/>
          </w:tcPr>
          <w:p w:rsidR="008B7A22" w:rsidRDefault="008B7A22" w:rsidP="008B7A22">
            <w:pPr>
              <w:spacing w:line="360" w:lineRule="auto"/>
              <w:rPr>
                <w:rFonts w:ascii="Arial" w:hAnsi="Arial" w:cs="Arial"/>
                <w:sz w:val="24"/>
              </w:rPr>
            </w:pPr>
            <w:r>
              <w:rPr>
                <w:rFonts w:ascii="Arial" w:hAnsi="Arial" w:cs="Arial"/>
                <w:sz w:val="24"/>
              </w:rPr>
              <w:t>CT</w:t>
            </w:r>
          </w:p>
        </w:tc>
        <w:tc>
          <w:tcPr>
            <w:tcW w:w="670" w:type="dxa"/>
          </w:tcPr>
          <w:p w:rsidR="008B7A22" w:rsidRDefault="008B7A22" w:rsidP="008B7A22">
            <w:pPr>
              <w:spacing w:line="360" w:lineRule="auto"/>
              <w:rPr>
                <w:rFonts w:ascii="Arial" w:hAnsi="Arial" w:cs="Arial"/>
                <w:sz w:val="24"/>
              </w:rPr>
            </w:pPr>
            <w:r>
              <w:rPr>
                <w:rFonts w:ascii="Arial" w:hAnsi="Arial" w:cs="Arial"/>
                <w:sz w:val="24"/>
              </w:rPr>
              <w:t>Y</w:t>
            </w:r>
          </w:p>
        </w:tc>
        <w:tc>
          <w:tcPr>
            <w:tcW w:w="2655" w:type="dxa"/>
          </w:tcPr>
          <w:p w:rsidR="008B7A22" w:rsidRDefault="008B7A22" w:rsidP="008B7A22">
            <w:pPr>
              <w:spacing w:line="360" w:lineRule="auto"/>
              <w:rPr>
                <w:rFonts w:ascii="Arial" w:hAnsi="Arial" w:cs="Arial"/>
              </w:rPr>
            </w:pPr>
            <w:r w:rsidRPr="00A16023">
              <w:rPr>
                <w:rFonts w:ascii="Arial" w:hAnsi="Arial" w:cs="Arial"/>
              </w:rPr>
              <w:t>Good understanding on different types of dementia including early onset dementia</w:t>
            </w:r>
          </w:p>
          <w:p w:rsidR="008B7A22" w:rsidRDefault="008B7A22" w:rsidP="008B7A22">
            <w:pPr>
              <w:spacing w:line="360" w:lineRule="auto"/>
              <w:rPr>
                <w:rFonts w:ascii="Arial" w:hAnsi="Arial" w:cs="Arial"/>
              </w:rPr>
            </w:pPr>
          </w:p>
          <w:p w:rsidR="008B7A22" w:rsidRDefault="008B7A22" w:rsidP="008B7A22">
            <w:pPr>
              <w:spacing w:line="360" w:lineRule="auto"/>
              <w:rPr>
                <w:rFonts w:ascii="Arial" w:hAnsi="Arial" w:cs="Arial"/>
              </w:rPr>
            </w:pPr>
          </w:p>
          <w:p w:rsidR="008B7A22" w:rsidRPr="00A16023" w:rsidRDefault="008B7A22" w:rsidP="008B7A22">
            <w:pPr>
              <w:spacing w:line="360" w:lineRule="auto"/>
              <w:rPr>
                <w:rFonts w:ascii="Arial" w:hAnsi="Arial" w:cs="Arial"/>
              </w:rPr>
            </w:pPr>
          </w:p>
        </w:tc>
      </w:tr>
    </w:tbl>
    <w:p w:rsidR="008B7A22" w:rsidRDefault="008B7A22" w:rsidP="00515DAA">
      <w:pPr>
        <w:spacing w:line="360" w:lineRule="auto"/>
        <w:rPr>
          <w:rFonts w:ascii="Arial" w:hAnsi="Arial" w:cs="Arial"/>
          <w:b/>
          <w:bCs/>
          <w:sz w:val="24"/>
        </w:rPr>
      </w:pPr>
    </w:p>
    <w:p w:rsidR="008B7A22" w:rsidRPr="00A16023" w:rsidRDefault="008B7A22" w:rsidP="008B7A22">
      <w:pPr>
        <w:spacing w:line="360" w:lineRule="auto"/>
        <w:rPr>
          <w:rFonts w:ascii="Arial" w:hAnsi="Arial" w:cs="Arial"/>
          <w:b/>
          <w:bCs/>
          <w:sz w:val="24"/>
        </w:rPr>
      </w:pPr>
      <w:r w:rsidRPr="00A16023">
        <w:rPr>
          <w:rFonts w:ascii="Arial" w:hAnsi="Arial" w:cs="Arial"/>
          <w:b/>
          <w:bCs/>
          <w:sz w:val="24"/>
        </w:rPr>
        <w:t xml:space="preserve">Critical Appraisal Skill programme (CASP) – diagnostic checklist </w:t>
      </w:r>
    </w:p>
    <w:p w:rsidR="00A16023" w:rsidRDefault="00A16023" w:rsidP="00A16023">
      <w:pPr>
        <w:spacing w:line="360" w:lineRule="auto"/>
        <w:rPr>
          <w:rFonts w:ascii="Calibri-Bold" w:hAnsi="Calibri-Bold"/>
          <w:b/>
          <w:bCs/>
        </w:rPr>
      </w:pPr>
      <w:r w:rsidRPr="00A16023">
        <w:rPr>
          <w:rFonts w:ascii="Arial" w:hAnsi="Arial" w:cs="Arial"/>
          <w:bCs/>
        </w:rPr>
        <w:t>Critical Appraisal Skills Programme (2017).</w:t>
      </w:r>
      <w:r w:rsidRPr="00A16023">
        <w:rPr>
          <w:rFonts w:ascii="Calibri-Bold" w:hAnsi="Calibri-Bold"/>
          <w:b/>
          <w:bCs/>
        </w:rPr>
        <w:t xml:space="preserve"> </w:t>
      </w:r>
    </w:p>
    <w:p w:rsidR="00A16023" w:rsidRDefault="00A16023" w:rsidP="00515DAA">
      <w:pPr>
        <w:spacing w:line="360" w:lineRule="auto"/>
        <w:rPr>
          <w:rFonts w:ascii="Arial" w:hAnsi="Arial" w:cs="Arial"/>
          <w:sz w:val="24"/>
        </w:rPr>
      </w:pPr>
    </w:p>
    <w:tbl>
      <w:tblPr>
        <w:tblStyle w:val="TableGrid"/>
        <w:tblpPr w:leftFromText="180" w:rightFromText="180" w:vertAnchor="text" w:horzAnchor="margin" w:tblpXSpec="center" w:tblpY="457"/>
        <w:tblW w:w="11217" w:type="dxa"/>
        <w:tblLook w:val="04A0" w:firstRow="1" w:lastRow="0" w:firstColumn="1" w:lastColumn="0" w:noHBand="0" w:noVBand="1"/>
      </w:tblPr>
      <w:tblGrid>
        <w:gridCol w:w="1282"/>
        <w:gridCol w:w="844"/>
        <w:gridCol w:w="845"/>
        <w:gridCol w:w="846"/>
        <w:gridCol w:w="847"/>
        <w:gridCol w:w="847"/>
        <w:gridCol w:w="847"/>
        <w:gridCol w:w="1499"/>
        <w:gridCol w:w="847"/>
        <w:gridCol w:w="847"/>
        <w:gridCol w:w="833"/>
        <w:gridCol w:w="833"/>
      </w:tblGrid>
      <w:tr w:rsidR="00A053ED" w:rsidTr="00A053ED">
        <w:trPr>
          <w:trHeight w:val="470"/>
        </w:trPr>
        <w:tc>
          <w:tcPr>
            <w:tcW w:w="1282" w:type="dxa"/>
          </w:tcPr>
          <w:p w:rsidR="00A053ED" w:rsidRDefault="00A053ED" w:rsidP="00A053ED">
            <w:pPr>
              <w:spacing w:line="360" w:lineRule="auto"/>
              <w:rPr>
                <w:rFonts w:ascii="Arial" w:hAnsi="Arial" w:cs="Arial"/>
                <w:sz w:val="24"/>
              </w:rPr>
            </w:pPr>
            <w:r>
              <w:rPr>
                <w:rFonts w:ascii="Arial" w:hAnsi="Arial" w:cs="Arial"/>
                <w:sz w:val="24"/>
              </w:rPr>
              <w:t xml:space="preserve">Article number </w:t>
            </w:r>
          </w:p>
        </w:tc>
        <w:tc>
          <w:tcPr>
            <w:tcW w:w="844" w:type="dxa"/>
          </w:tcPr>
          <w:p w:rsidR="00A053ED" w:rsidRDefault="00A053ED" w:rsidP="00A053ED">
            <w:pPr>
              <w:spacing w:line="360" w:lineRule="auto"/>
              <w:rPr>
                <w:rFonts w:ascii="Arial" w:hAnsi="Arial" w:cs="Arial"/>
                <w:sz w:val="24"/>
              </w:rPr>
            </w:pPr>
            <w:r>
              <w:rPr>
                <w:rFonts w:ascii="Arial" w:hAnsi="Arial" w:cs="Arial"/>
                <w:sz w:val="24"/>
              </w:rPr>
              <w:t>Q1</w:t>
            </w:r>
          </w:p>
        </w:tc>
        <w:tc>
          <w:tcPr>
            <w:tcW w:w="845" w:type="dxa"/>
          </w:tcPr>
          <w:p w:rsidR="00A053ED" w:rsidRDefault="00A053ED" w:rsidP="00A053ED">
            <w:pPr>
              <w:spacing w:line="360" w:lineRule="auto"/>
              <w:rPr>
                <w:rFonts w:ascii="Arial" w:hAnsi="Arial" w:cs="Arial"/>
                <w:sz w:val="24"/>
              </w:rPr>
            </w:pPr>
            <w:r>
              <w:rPr>
                <w:rFonts w:ascii="Arial" w:hAnsi="Arial" w:cs="Arial"/>
                <w:sz w:val="24"/>
              </w:rPr>
              <w:t>Q2</w:t>
            </w:r>
          </w:p>
        </w:tc>
        <w:tc>
          <w:tcPr>
            <w:tcW w:w="846" w:type="dxa"/>
          </w:tcPr>
          <w:p w:rsidR="00A053ED" w:rsidRDefault="00A053ED" w:rsidP="00A053ED">
            <w:pPr>
              <w:spacing w:line="360" w:lineRule="auto"/>
              <w:rPr>
                <w:rFonts w:ascii="Arial" w:hAnsi="Arial" w:cs="Arial"/>
                <w:sz w:val="24"/>
              </w:rPr>
            </w:pPr>
            <w:r>
              <w:rPr>
                <w:rFonts w:ascii="Arial" w:hAnsi="Arial" w:cs="Arial"/>
                <w:sz w:val="24"/>
              </w:rPr>
              <w:t>Q3</w:t>
            </w:r>
          </w:p>
        </w:tc>
        <w:tc>
          <w:tcPr>
            <w:tcW w:w="847" w:type="dxa"/>
          </w:tcPr>
          <w:p w:rsidR="00A053ED" w:rsidRDefault="00A053ED" w:rsidP="00A053ED">
            <w:pPr>
              <w:spacing w:line="360" w:lineRule="auto"/>
              <w:rPr>
                <w:rFonts w:ascii="Arial" w:hAnsi="Arial" w:cs="Arial"/>
                <w:sz w:val="24"/>
              </w:rPr>
            </w:pPr>
            <w:r>
              <w:rPr>
                <w:rFonts w:ascii="Arial" w:hAnsi="Arial" w:cs="Arial"/>
                <w:sz w:val="24"/>
              </w:rPr>
              <w:t>Q4</w:t>
            </w:r>
          </w:p>
        </w:tc>
        <w:tc>
          <w:tcPr>
            <w:tcW w:w="847" w:type="dxa"/>
          </w:tcPr>
          <w:p w:rsidR="00A053ED" w:rsidRDefault="00A053ED" w:rsidP="00A053ED">
            <w:pPr>
              <w:spacing w:line="360" w:lineRule="auto"/>
              <w:rPr>
                <w:rFonts w:ascii="Arial" w:hAnsi="Arial" w:cs="Arial"/>
                <w:sz w:val="24"/>
              </w:rPr>
            </w:pPr>
            <w:r>
              <w:rPr>
                <w:rFonts w:ascii="Arial" w:hAnsi="Arial" w:cs="Arial"/>
                <w:sz w:val="24"/>
              </w:rPr>
              <w:t>Q5</w:t>
            </w:r>
          </w:p>
        </w:tc>
        <w:tc>
          <w:tcPr>
            <w:tcW w:w="847" w:type="dxa"/>
          </w:tcPr>
          <w:p w:rsidR="00A053ED" w:rsidRDefault="00A053ED" w:rsidP="00A053ED">
            <w:pPr>
              <w:spacing w:line="360" w:lineRule="auto"/>
              <w:rPr>
                <w:rFonts w:ascii="Arial" w:hAnsi="Arial" w:cs="Arial"/>
                <w:sz w:val="24"/>
              </w:rPr>
            </w:pPr>
            <w:r>
              <w:rPr>
                <w:rFonts w:ascii="Arial" w:hAnsi="Arial" w:cs="Arial"/>
                <w:sz w:val="24"/>
              </w:rPr>
              <w:t>Q6</w:t>
            </w:r>
          </w:p>
        </w:tc>
        <w:tc>
          <w:tcPr>
            <w:tcW w:w="1499" w:type="dxa"/>
          </w:tcPr>
          <w:p w:rsidR="00A053ED" w:rsidRDefault="00A053ED" w:rsidP="00A053ED">
            <w:pPr>
              <w:spacing w:line="360" w:lineRule="auto"/>
              <w:rPr>
                <w:rFonts w:ascii="Arial" w:hAnsi="Arial" w:cs="Arial"/>
                <w:sz w:val="24"/>
              </w:rPr>
            </w:pPr>
            <w:r>
              <w:rPr>
                <w:rFonts w:ascii="Arial" w:hAnsi="Arial" w:cs="Arial"/>
                <w:sz w:val="24"/>
              </w:rPr>
              <w:t>Q7</w:t>
            </w:r>
          </w:p>
        </w:tc>
        <w:tc>
          <w:tcPr>
            <w:tcW w:w="847" w:type="dxa"/>
          </w:tcPr>
          <w:p w:rsidR="00A053ED" w:rsidRDefault="00A053ED" w:rsidP="00A053ED">
            <w:pPr>
              <w:spacing w:line="360" w:lineRule="auto"/>
              <w:rPr>
                <w:rFonts w:ascii="Arial" w:hAnsi="Arial" w:cs="Arial"/>
                <w:sz w:val="24"/>
              </w:rPr>
            </w:pPr>
            <w:r>
              <w:rPr>
                <w:rFonts w:ascii="Arial" w:hAnsi="Arial" w:cs="Arial"/>
                <w:sz w:val="24"/>
              </w:rPr>
              <w:t>Q8</w:t>
            </w:r>
          </w:p>
        </w:tc>
        <w:tc>
          <w:tcPr>
            <w:tcW w:w="847" w:type="dxa"/>
          </w:tcPr>
          <w:p w:rsidR="00A053ED" w:rsidRDefault="00A053ED" w:rsidP="00A053ED">
            <w:pPr>
              <w:spacing w:line="360" w:lineRule="auto"/>
              <w:rPr>
                <w:rFonts w:ascii="Arial" w:hAnsi="Arial" w:cs="Arial"/>
                <w:sz w:val="24"/>
              </w:rPr>
            </w:pPr>
            <w:r>
              <w:rPr>
                <w:rFonts w:ascii="Arial" w:hAnsi="Arial" w:cs="Arial"/>
                <w:sz w:val="24"/>
              </w:rPr>
              <w:t>Q9</w:t>
            </w:r>
          </w:p>
        </w:tc>
        <w:tc>
          <w:tcPr>
            <w:tcW w:w="833" w:type="dxa"/>
          </w:tcPr>
          <w:p w:rsidR="00A053ED" w:rsidRDefault="00A053ED" w:rsidP="00A053ED">
            <w:pPr>
              <w:spacing w:line="360" w:lineRule="auto"/>
              <w:rPr>
                <w:rFonts w:ascii="Arial" w:hAnsi="Arial" w:cs="Arial"/>
                <w:sz w:val="24"/>
              </w:rPr>
            </w:pPr>
            <w:r>
              <w:rPr>
                <w:rFonts w:ascii="Arial" w:hAnsi="Arial" w:cs="Arial"/>
                <w:sz w:val="24"/>
              </w:rPr>
              <w:t>Q10</w:t>
            </w:r>
          </w:p>
        </w:tc>
        <w:tc>
          <w:tcPr>
            <w:tcW w:w="833" w:type="dxa"/>
          </w:tcPr>
          <w:p w:rsidR="00A053ED" w:rsidRDefault="00A053ED" w:rsidP="00A053ED">
            <w:pPr>
              <w:spacing w:line="360" w:lineRule="auto"/>
              <w:rPr>
                <w:rFonts w:ascii="Arial" w:hAnsi="Arial" w:cs="Arial"/>
                <w:sz w:val="24"/>
              </w:rPr>
            </w:pPr>
            <w:r>
              <w:rPr>
                <w:rFonts w:ascii="Arial" w:hAnsi="Arial" w:cs="Arial"/>
                <w:sz w:val="24"/>
              </w:rPr>
              <w:t>Q11</w:t>
            </w:r>
          </w:p>
        </w:tc>
      </w:tr>
      <w:tr w:rsidR="00A053ED" w:rsidTr="00A053ED">
        <w:trPr>
          <w:trHeight w:val="2133"/>
        </w:trPr>
        <w:tc>
          <w:tcPr>
            <w:tcW w:w="1282" w:type="dxa"/>
          </w:tcPr>
          <w:p w:rsidR="00A053ED" w:rsidRDefault="00A053ED" w:rsidP="00A053ED">
            <w:pPr>
              <w:spacing w:line="360" w:lineRule="auto"/>
              <w:rPr>
                <w:rFonts w:ascii="Arial" w:hAnsi="Arial" w:cs="Arial"/>
                <w:sz w:val="24"/>
              </w:rPr>
            </w:pPr>
            <w:r>
              <w:rPr>
                <w:rFonts w:ascii="Arial" w:hAnsi="Arial" w:cs="Arial"/>
                <w:sz w:val="24"/>
              </w:rPr>
              <w:t>3</w:t>
            </w:r>
          </w:p>
        </w:tc>
        <w:tc>
          <w:tcPr>
            <w:tcW w:w="844" w:type="dxa"/>
          </w:tcPr>
          <w:p w:rsidR="00A053ED" w:rsidRDefault="00A053ED" w:rsidP="00A053ED">
            <w:pPr>
              <w:spacing w:line="360" w:lineRule="auto"/>
              <w:rPr>
                <w:rFonts w:ascii="Arial" w:hAnsi="Arial" w:cs="Arial"/>
                <w:sz w:val="24"/>
              </w:rPr>
            </w:pPr>
            <w:r>
              <w:rPr>
                <w:rFonts w:ascii="Arial" w:hAnsi="Arial" w:cs="Arial"/>
                <w:sz w:val="24"/>
              </w:rPr>
              <w:t>Y</w:t>
            </w:r>
          </w:p>
        </w:tc>
        <w:tc>
          <w:tcPr>
            <w:tcW w:w="845" w:type="dxa"/>
          </w:tcPr>
          <w:p w:rsidR="00A053ED" w:rsidRDefault="00A053ED" w:rsidP="00A053ED">
            <w:pPr>
              <w:spacing w:line="360" w:lineRule="auto"/>
              <w:rPr>
                <w:rFonts w:ascii="Arial" w:hAnsi="Arial" w:cs="Arial"/>
                <w:sz w:val="24"/>
              </w:rPr>
            </w:pPr>
            <w:r>
              <w:rPr>
                <w:rFonts w:ascii="Arial" w:hAnsi="Arial" w:cs="Arial"/>
                <w:sz w:val="24"/>
              </w:rPr>
              <w:t>CT</w:t>
            </w:r>
          </w:p>
        </w:tc>
        <w:tc>
          <w:tcPr>
            <w:tcW w:w="846" w:type="dxa"/>
          </w:tcPr>
          <w:p w:rsidR="00A053ED" w:rsidRDefault="00A053ED" w:rsidP="00A053ED">
            <w:pPr>
              <w:spacing w:line="360" w:lineRule="auto"/>
              <w:rPr>
                <w:rFonts w:ascii="Arial" w:hAnsi="Arial" w:cs="Arial"/>
                <w:sz w:val="24"/>
              </w:rPr>
            </w:pPr>
            <w:r>
              <w:rPr>
                <w:rFonts w:ascii="Arial" w:hAnsi="Arial" w:cs="Arial"/>
                <w:sz w:val="24"/>
              </w:rPr>
              <w:t>Y</w:t>
            </w:r>
          </w:p>
        </w:tc>
        <w:tc>
          <w:tcPr>
            <w:tcW w:w="847" w:type="dxa"/>
          </w:tcPr>
          <w:p w:rsidR="00A053ED" w:rsidRDefault="00A053ED" w:rsidP="00A053ED">
            <w:pPr>
              <w:spacing w:line="360" w:lineRule="auto"/>
              <w:rPr>
                <w:rFonts w:ascii="Arial" w:hAnsi="Arial" w:cs="Arial"/>
                <w:sz w:val="24"/>
              </w:rPr>
            </w:pPr>
            <w:r>
              <w:rPr>
                <w:rFonts w:ascii="Arial" w:hAnsi="Arial" w:cs="Arial"/>
                <w:sz w:val="24"/>
              </w:rPr>
              <w:t>N</w:t>
            </w:r>
          </w:p>
        </w:tc>
        <w:tc>
          <w:tcPr>
            <w:tcW w:w="847" w:type="dxa"/>
          </w:tcPr>
          <w:p w:rsidR="00A053ED" w:rsidRDefault="00A053ED" w:rsidP="00A053ED">
            <w:pPr>
              <w:spacing w:line="360" w:lineRule="auto"/>
              <w:rPr>
                <w:rFonts w:ascii="Arial" w:hAnsi="Arial" w:cs="Arial"/>
                <w:sz w:val="24"/>
              </w:rPr>
            </w:pPr>
            <w:r>
              <w:rPr>
                <w:rFonts w:ascii="Arial" w:hAnsi="Arial" w:cs="Arial"/>
                <w:sz w:val="24"/>
              </w:rPr>
              <w:t>Y</w:t>
            </w:r>
          </w:p>
        </w:tc>
        <w:tc>
          <w:tcPr>
            <w:tcW w:w="847" w:type="dxa"/>
          </w:tcPr>
          <w:p w:rsidR="00A053ED" w:rsidRDefault="00A053ED" w:rsidP="00A053ED">
            <w:pPr>
              <w:spacing w:line="360" w:lineRule="auto"/>
              <w:rPr>
                <w:rFonts w:ascii="Arial" w:hAnsi="Arial" w:cs="Arial"/>
                <w:sz w:val="24"/>
              </w:rPr>
            </w:pPr>
            <w:r>
              <w:rPr>
                <w:rFonts w:ascii="Arial" w:hAnsi="Arial" w:cs="Arial"/>
                <w:sz w:val="24"/>
              </w:rPr>
              <w:t>Y</w:t>
            </w:r>
          </w:p>
        </w:tc>
        <w:tc>
          <w:tcPr>
            <w:tcW w:w="1499" w:type="dxa"/>
          </w:tcPr>
          <w:p w:rsidR="00A053ED" w:rsidRDefault="00A053ED" w:rsidP="00A053ED">
            <w:pPr>
              <w:spacing w:line="360" w:lineRule="auto"/>
              <w:rPr>
                <w:rFonts w:ascii="Arial" w:hAnsi="Arial" w:cs="Arial"/>
                <w:sz w:val="24"/>
              </w:rPr>
            </w:pPr>
            <w:r>
              <w:rPr>
                <w:rFonts w:ascii="Arial" w:hAnsi="Arial" w:cs="Arial"/>
                <w:sz w:val="24"/>
              </w:rPr>
              <w:t>Each patient treated to their needs as there are different types of dementia</w:t>
            </w:r>
          </w:p>
        </w:tc>
        <w:tc>
          <w:tcPr>
            <w:tcW w:w="847" w:type="dxa"/>
          </w:tcPr>
          <w:p w:rsidR="00A053ED" w:rsidRDefault="00A053ED" w:rsidP="00A053ED">
            <w:pPr>
              <w:spacing w:line="360" w:lineRule="auto"/>
              <w:rPr>
                <w:rFonts w:ascii="Arial" w:hAnsi="Arial" w:cs="Arial"/>
                <w:sz w:val="24"/>
              </w:rPr>
            </w:pPr>
            <w:r>
              <w:rPr>
                <w:rFonts w:ascii="Arial" w:hAnsi="Arial" w:cs="Arial"/>
                <w:sz w:val="24"/>
              </w:rPr>
              <w:t>CT</w:t>
            </w:r>
          </w:p>
        </w:tc>
        <w:tc>
          <w:tcPr>
            <w:tcW w:w="847" w:type="dxa"/>
          </w:tcPr>
          <w:p w:rsidR="00A053ED" w:rsidRDefault="00A053ED" w:rsidP="00A053ED">
            <w:pPr>
              <w:spacing w:line="360" w:lineRule="auto"/>
              <w:rPr>
                <w:rFonts w:ascii="Arial" w:hAnsi="Arial" w:cs="Arial"/>
                <w:sz w:val="24"/>
              </w:rPr>
            </w:pPr>
            <w:r>
              <w:rPr>
                <w:rFonts w:ascii="Arial" w:hAnsi="Arial" w:cs="Arial"/>
                <w:sz w:val="24"/>
              </w:rPr>
              <w:t>Y</w:t>
            </w:r>
          </w:p>
        </w:tc>
        <w:tc>
          <w:tcPr>
            <w:tcW w:w="833" w:type="dxa"/>
          </w:tcPr>
          <w:p w:rsidR="00A053ED" w:rsidRDefault="00A053ED" w:rsidP="00A053ED">
            <w:pPr>
              <w:spacing w:line="360" w:lineRule="auto"/>
              <w:rPr>
                <w:rFonts w:ascii="Arial" w:hAnsi="Arial" w:cs="Arial"/>
                <w:sz w:val="24"/>
              </w:rPr>
            </w:pPr>
            <w:r>
              <w:rPr>
                <w:rFonts w:ascii="Arial" w:hAnsi="Arial" w:cs="Arial"/>
                <w:sz w:val="24"/>
              </w:rPr>
              <w:t>Y</w:t>
            </w:r>
          </w:p>
        </w:tc>
        <w:tc>
          <w:tcPr>
            <w:tcW w:w="833" w:type="dxa"/>
          </w:tcPr>
          <w:p w:rsidR="00A053ED" w:rsidRDefault="00A053ED" w:rsidP="00A053ED">
            <w:pPr>
              <w:spacing w:line="360" w:lineRule="auto"/>
              <w:rPr>
                <w:rFonts w:ascii="Arial" w:hAnsi="Arial" w:cs="Arial"/>
                <w:sz w:val="24"/>
              </w:rPr>
            </w:pPr>
            <w:r>
              <w:rPr>
                <w:rFonts w:ascii="Arial" w:hAnsi="Arial" w:cs="Arial"/>
                <w:sz w:val="24"/>
              </w:rPr>
              <w:t>Y</w:t>
            </w:r>
          </w:p>
        </w:tc>
      </w:tr>
    </w:tbl>
    <w:p w:rsidR="008B7A22" w:rsidRPr="00A16023" w:rsidRDefault="008B7A22" w:rsidP="008B7A22">
      <w:pPr>
        <w:spacing w:line="360" w:lineRule="auto"/>
        <w:rPr>
          <w:rFonts w:ascii="Arial" w:hAnsi="Arial" w:cs="Arial"/>
          <w:b/>
          <w:bCs/>
          <w:sz w:val="24"/>
        </w:rPr>
      </w:pPr>
      <w:r w:rsidRPr="00A16023">
        <w:rPr>
          <w:rFonts w:ascii="Arial" w:hAnsi="Arial" w:cs="Arial"/>
          <w:b/>
          <w:bCs/>
          <w:sz w:val="24"/>
        </w:rPr>
        <w:t>Critical Appraisal Skill programme (CASP) –</w:t>
      </w:r>
      <w:r>
        <w:rPr>
          <w:rFonts w:ascii="Arial" w:hAnsi="Arial" w:cs="Arial"/>
          <w:b/>
          <w:bCs/>
          <w:sz w:val="24"/>
        </w:rPr>
        <w:t xml:space="preserve"> Controlled trial</w:t>
      </w:r>
      <w:r w:rsidRPr="00A16023">
        <w:rPr>
          <w:rFonts w:ascii="Arial" w:hAnsi="Arial" w:cs="Arial"/>
          <w:b/>
          <w:bCs/>
          <w:sz w:val="24"/>
        </w:rPr>
        <w:t xml:space="preserve"> checklist </w:t>
      </w:r>
    </w:p>
    <w:p w:rsidR="00081E19" w:rsidRDefault="00937533" w:rsidP="00515DAA">
      <w:pPr>
        <w:spacing w:line="360" w:lineRule="auto"/>
        <w:rPr>
          <w:rFonts w:ascii="Calibri-Bold" w:hAnsi="Calibri-Bold"/>
          <w:b/>
          <w:bCs/>
        </w:rPr>
      </w:pPr>
      <w:r w:rsidRPr="00A16023">
        <w:rPr>
          <w:rFonts w:ascii="Arial" w:hAnsi="Arial" w:cs="Arial"/>
          <w:bCs/>
        </w:rPr>
        <w:t>Critical Appraisal Skills Programme (2017).</w:t>
      </w:r>
      <w:r w:rsidRPr="00A16023">
        <w:rPr>
          <w:rFonts w:ascii="Calibri-Bold" w:hAnsi="Calibri-Bold"/>
          <w:b/>
          <w:bCs/>
        </w:rPr>
        <w:t xml:space="preserve"> </w:t>
      </w:r>
    </w:p>
    <w:p w:rsidR="001414A8" w:rsidRDefault="001414A8" w:rsidP="00515DAA">
      <w:pPr>
        <w:spacing w:line="360" w:lineRule="auto"/>
        <w:rPr>
          <w:rFonts w:ascii="Calibri-Bold" w:hAnsi="Calibri-Bold"/>
          <w:b/>
          <w:bCs/>
        </w:rPr>
      </w:pPr>
    </w:p>
    <w:p w:rsidR="00BA2770" w:rsidRDefault="00BA2770" w:rsidP="00515DAA">
      <w:pPr>
        <w:spacing w:line="360" w:lineRule="auto"/>
        <w:rPr>
          <w:rFonts w:ascii="Calibri-Bold" w:hAnsi="Calibri-Bold"/>
          <w:b/>
          <w:bCs/>
        </w:rPr>
      </w:pPr>
    </w:p>
    <w:p w:rsidR="00BA2770" w:rsidRDefault="00BA2770" w:rsidP="00515DAA">
      <w:pPr>
        <w:spacing w:line="360" w:lineRule="auto"/>
        <w:rPr>
          <w:rFonts w:ascii="Calibri-Bold" w:hAnsi="Calibri-Bold"/>
          <w:b/>
          <w:bCs/>
        </w:rPr>
      </w:pPr>
    </w:p>
    <w:p w:rsidR="00E32815" w:rsidRDefault="00E32815" w:rsidP="00515DAA">
      <w:pPr>
        <w:spacing w:line="360" w:lineRule="auto"/>
        <w:rPr>
          <w:rFonts w:ascii="Calibri-Bold" w:hAnsi="Calibri-Bold"/>
          <w:b/>
          <w:bCs/>
        </w:rPr>
      </w:pPr>
    </w:p>
    <w:p w:rsidR="00E32815" w:rsidRDefault="00E32815" w:rsidP="00515DAA">
      <w:pPr>
        <w:spacing w:line="360" w:lineRule="auto"/>
        <w:rPr>
          <w:rFonts w:ascii="Calibri-Bold" w:hAnsi="Calibri-Bold"/>
          <w:b/>
          <w:bCs/>
        </w:rPr>
      </w:pPr>
    </w:p>
    <w:p w:rsidR="00BA2770" w:rsidRDefault="00BA2770" w:rsidP="00515DAA">
      <w:pPr>
        <w:spacing w:line="360" w:lineRule="auto"/>
        <w:rPr>
          <w:rFonts w:ascii="Calibri-Bold" w:hAnsi="Calibri-Bold"/>
          <w:b/>
          <w:bCs/>
        </w:rPr>
      </w:pPr>
    </w:p>
    <w:p w:rsidR="006E33EC" w:rsidRDefault="006E33EC" w:rsidP="00515DAA">
      <w:pPr>
        <w:spacing w:line="360" w:lineRule="auto"/>
        <w:rPr>
          <w:rFonts w:ascii="Calibri-Bold" w:hAnsi="Calibri-Bold"/>
          <w:b/>
          <w:bCs/>
        </w:rPr>
      </w:pPr>
    </w:p>
    <w:p w:rsidR="001414A8" w:rsidRPr="001414A8" w:rsidRDefault="001414A8" w:rsidP="00515DAA">
      <w:pPr>
        <w:spacing w:line="360" w:lineRule="auto"/>
        <w:rPr>
          <w:rFonts w:ascii="Arial" w:hAnsi="Arial" w:cs="Arial"/>
          <w:bCs/>
          <w:sz w:val="24"/>
          <w:szCs w:val="24"/>
          <w:u w:val="single"/>
        </w:rPr>
      </w:pPr>
      <w:r w:rsidRPr="001414A8">
        <w:rPr>
          <w:rFonts w:ascii="Arial" w:hAnsi="Arial" w:cs="Arial"/>
          <w:b/>
          <w:bCs/>
          <w:sz w:val="24"/>
          <w:szCs w:val="24"/>
          <w:u w:val="single"/>
        </w:rPr>
        <w:t>Appendix</w:t>
      </w:r>
      <w:r w:rsidRPr="001414A8">
        <w:rPr>
          <w:rFonts w:ascii="Arial" w:hAnsi="Arial" w:cs="Arial"/>
          <w:bCs/>
          <w:sz w:val="24"/>
          <w:szCs w:val="24"/>
          <w:u w:val="single"/>
        </w:rPr>
        <w:t xml:space="preserve"> </w:t>
      </w:r>
      <w:r w:rsidRPr="001414A8">
        <w:rPr>
          <w:rFonts w:ascii="Arial" w:hAnsi="Arial" w:cs="Arial"/>
          <w:b/>
          <w:bCs/>
          <w:sz w:val="24"/>
          <w:szCs w:val="24"/>
          <w:u w:val="single"/>
        </w:rPr>
        <w:t>2</w:t>
      </w:r>
      <w:r w:rsidRPr="001414A8">
        <w:rPr>
          <w:rFonts w:ascii="Arial" w:hAnsi="Arial" w:cs="Arial"/>
          <w:bCs/>
          <w:sz w:val="24"/>
          <w:szCs w:val="24"/>
          <w:u w:val="single"/>
        </w:rPr>
        <w:t xml:space="preserve"> </w:t>
      </w:r>
    </w:p>
    <w:p w:rsidR="003A7D33" w:rsidRDefault="003A7D33" w:rsidP="00515DAA">
      <w:pPr>
        <w:spacing w:line="360" w:lineRule="auto"/>
        <w:rPr>
          <w:rFonts w:ascii="Arial" w:hAnsi="Arial" w:cs="Arial"/>
          <w:bCs/>
          <w:sz w:val="24"/>
          <w:szCs w:val="24"/>
        </w:rPr>
      </w:pPr>
      <w:r w:rsidRPr="001414A8">
        <w:rPr>
          <w:rFonts w:ascii="Arial" w:hAnsi="Arial" w:cs="Arial"/>
          <w:bCs/>
          <w:sz w:val="24"/>
          <w:szCs w:val="24"/>
        </w:rPr>
        <w:t>Here I will include a paragraph in order to understand and find out the best articles for the thesis and also to identify strengths and weaknesses throughout each article.  As a result, the systematic review checklist was the most useful out of the other questionnaires included</w:t>
      </w:r>
      <w:r w:rsidR="001414A8">
        <w:rPr>
          <w:rFonts w:ascii="Arial" w:hAnsi="Arial" w:cs="Arial"/>
          <w:bCs/>
          <w:sz w:val="24"/>
          <w:szCs w:val="24"/>
        </w:rPr>
        <w:t xml:space="preserve">. </w:t>
      </w:r>
      <w:r w:rsidRPr="001414A8">
        <w:rPr>
          <w:rFonts w:ascii="Arial" w:hAnsi="Arial" w:cs="Arial"/>
          <w:bCs/>
          <w:sz w:val="24"/>
          <w:szCs w:val="24"/>
        </w:rPr>
        <w:t>I found that this questionnaire was the one that most of my ch</w:t>
      </w:r>
      <w:r w:rsidR="001414A8">
        <w:rPr>
          <w:rFonts w:ascii="Arial" w:hAnsi="Arial" w:cs="Arial"/>
          <w:bCs/>
          <w:sz w:val="24"/>
          <w:szCs w:val="24"/>
        </w:rPr>
        <w:t xml:space="preserve">osen articles fitted in mostly. The Authors used the relevant papers to their studies and also included good evidence, and also addressed the question clearly. </w:t>
      </w:r>
      <w:r w:rsidR="00A43D54">
        <w:rPr>
          <w:rFonts w:ascii="Arial" w:hAnsi="Arial" w:cs="Arial"/>
          <w:bCs/>
          <w:sz w:val="24"/>
          <w:szCs w:val="24"/>
        </w:rPr>
        <w:t>4 out of 6 of my articles fitted into the systematic review slot, with the majority of each question being a yes. This goes to show that the article</w:t>
      </w:r>
      <w:r w:rsidR="00756C0B">
        <w:rPr>
          <w:rFonts w:ascii="Arial" w:hAnsi="Arial" w:cs="Arial"/>
          <w:bCs/>
          <w:sz w:val="24"/>
          <w:szCs w:val="24"/>
        </w:rPr>
        <w:t xml:space="preserve"> chosen fits into that category. However I found that another good checklist to use was the </w:t>
      </w:r>
      <w:r w:rsidR="00066D88">
        <w:rPr>
          <w:rFonts w:ascii="Arial" w:hAnsi="Arial" w:cs="Arial"/>
          <w:bCs/>
          <w:sz w:val="24"/>
          <w:szCs w:val="24"/>
        </w:rPr>
        <w:t>diagnostic</w:t>
      </w:r>
      <w:r w:rsidR="00756C0B">
        <w:rPr>
          <w:rFonts w:ascii="Arial" w:hAnsi="Arial" w:cs="Arial"/>
          <w:bCs/>
          <w:sz w:val="24"/>
          <w:szCs w:val="24"/>
        </w:rPr>
        <w:t xml:space="preserve"> checklist and also </w:t>
      </w:r>
      <w:r w:rsidR="00066D88">
        <w:rPr>
          <w:rFonts w:ascii="Arial" w:hAnsi="Arial" w:cs="Arial"/>
          <w:bCs/>
          <w:sz w:val="24"/>
          <w:szCs w:val="24"/>
        </w:rPr>
        <w:t xml:space="preserve">the controlled trial checklist they were the other two checklist that matched my articles best. </w:t>
      </w: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E32815" w:rsidRDefault="00E32815" w:rsidP="00515DAA">
      <w:pPr>
        <w:spacing w:line="360" w:lineRule="auto"/>
        <w:rPr>
          <w:rFonts w:ascii="Arial" w:hAnsi="Arial" w:cs="Arial"/>
          <w:bCs/>
          <w:sz w:val="24"/>
          <w:szCs w:val="24"/>
        </w:rPr>
      </w:pPr>
    </w:p>
    <w:p w:rsidR="00A6736B" w:rsidRDefault="00A6736B" w:rsidP="00515DAA">
      <w:pPr>
        <w:spacing w:line="360" w:lineRule="auto"/>
        <w:rPr>
          <w:rFonts w:ascii="Arial" w:hAnsi="Arial" w:cs="Arial"/>
          <w:bCs/>
          <w:sz w:val="24"/>
          <w:szCs w:val="24"/>
        </w:rPr>
      </w:pPr>
    </w:p>
    <w:p w:rsidR="00A6736B" w:rsidRPr="001414A8" w:rsidRDefault="00A6736B" w:rsidP="00515DAA">
      <w:pPr>
        <w:spacing w:line="360" w:lineRule="auto"/>
        <w:rPr>
          <w:rFonts w:ascii="Arial" w:hAnsi="Arial" w:cs="Arial"/>
          <w:bCs/>
          <w:sz w:val="24"/>
          <w:szCs w:val="24"/>
        </w:rPr>
      </w:pPr>
    </w:p>
    <w:p w:rsidR="003A7D33" w:rsidRPr="00257DAE" w:rsidRDefault="00257DAE" w:rsidP="00515DAA">
      <w:pPr>
        <w:spacing w:line="360" w:lineRule="auto"/>
        <w:rPr>
          <w:rFonts w:ascii="Calibri-Bold" w:hAnsi="Calibri-Bold"/>
          <w:bCs/>
          <w:u w:val="single"/>
        </w:rPr>
      </w:pPr>
      <w:r w:rsidRPr="00257DAE">
        <w:rPr>
          <w:rFonts w:ascii="Arial" w:hAnsi="Arial" w:cs="Arial"/>
          <w:b/>
          <w:bCs/>
          <w:sz w:val="24"/>
          <w:u w:val="single"/>
        </w:rPr>
        <w:lastRenderedPageBreak/>
        <w:t>Appendix</w:t>
      </w:r>
      <w:r w:rsidRPr="00257DAE">
        <w:rPr>
          <w:rFonts w:ascii="Calibri-Bold" w:hAnsi="Calibri-Bold"/>
          <w:bCs/>
          <w:sz w:val="24"/>
          <w:u w:val="single"/>
        </w:rPr>
        <w:t xml:space="preserve"> </w:t>
      </w:r>
      <w:r w:rsidRPr="00257DAE">
        <w:rPr>
          <w:rFonts w:ascii="Arial" w:hAnsi="Arial" w:cs="Arial"/>
          <w:b/>
          <w:bCs/>
          <w:sz w:val="24"/>
          <w:u w:val="single"/>
        </w:rPr>
        <w:t>3</w:t>
      </w:r>
      <w:r w:rsidRPr="00257DAE">
        <w:rPr>
          <w:rFonts w:ascii="Calibri-Bold" w:hAnsi="Calibri-Bold"/>
          <w:bCs/>
          <w:sz w:val="24"/>
          <w:u w:val="single"/>
        </w:rPr>
        <w:t xml:space="preserve"> </w:t>
      </w:r>
    </w:p>
    <w:p w:rsidR="00A92EC4" w:rsidRPr="00EE4BFB" w:rsidRDefault="00A92EC4" w:rsidP="00A92EC4">
      <w:pPr>
        <w:rPr>
          <w:rFonts w:ascii="Arial" w:hAnsi="Arial" w:cs="Arial"/>
          <w:b/>
          <w:sz w:val="24"/>
          <w:szCs w:val="32"/>
        </w:rPr>
      </w:pPr>
      <w:r w:rsidRPr="00EE4BFB">
        <w:rPr>
          <w:rFonts w:ascii="Arial" w:hAnsi="Arial" w:cs="Arial"/>
          <w:b/>
          <w:sz w:val="24"/>
          <w:szCs w:val="32"/>
        </w:rPr>
        <w:t xml:space="preserve">     Thesis Search Sheet </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1111"/>
        <w:gridCol w:w="303"/>
        <w:gridCol w:w="1985"/>
        <w:gridCol w:w="1440"/>
        <w:gridCol w:w="3671"/>
      </w:tblGrid>
      <w:tr w:rsidR="00A92EC4" w:rsidTr="00D52D58">
        <w:trPr>
          <w:trHeight w:val="1650"/>
        </w:trPr>
        <w:tc>
          <w:tcPr>
            <w:tcW w:w="3238" w:type="dxa"/>
            <w:gridSpan w:val="2"/>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My research question / aim / objective :</w:t>
            </w:r>
          </w:p>
          <w:p w:rsidR="00A92EC4" w:rsidRPr="00D52D58" w:rsidRDefault="00A92EC4" w:rsidP="00A24487">
            <w:pPr>
              <w:rPr>
                <w:rFonts w:ascii="Arial" w:hAnsi="Arial" w:cs="Arial"/>
                <w:b/>
              </w:rPr>
            </w:pPr>
          </w:p>
        </w:tc>
        <w:tc>
          <w:tcPr>
            <w:tcW w:w="7394" w:type="dxa"/>
            <w:gridSpan w:val="4"/>
          </w:tcPr>
          <w:p w:rsidR="00A92EC4" w:rsidRPr="00A92EC4" w:rsidRDefault="00A92EC4" w:rsidP="00A24487">
            <w:pPr>
              <w:rPr>
                <w:rFonts w:ascii="Arial" w:hAnsi="Arial" w:cs="Arial"/>
              </w:rPr>
            </w:pPr>
            <w:r w:rsidRPr="00A92EC4">
              <w:rPr>
                <w:rFonts w:ascii="Arial" w:hAnsi="Arial" w:cs="Arial"/>
              </w:rPr>
              <w:t>An investigation into early onset dementia in the UK</w:t>
            </w:r>
          </w:p>
          <w:p w:rsidR="00A92EC4" w:rsidRPr="00A92EC4" w:rsidRDefault="00A92EC4" w:rsidP="00A92EC4">
            <w:pPr>
              <w:pStyle w:val="ListParagraph"/>
              <w:numPr>
                <w:ilvl w:val="0"/>
                <w:numId w:val="5"/>
              </w:numPr>
              <w:spacing w:after="60" w:line="240" w:lineRule="auto"/>
              <w:rPr>
                <w:rFonts w:ascii="Arial" w:hAnsi="Arial" w:cs="Arial"/>
              </w:rPr>
            </w:pPr>
            <w:r w:rsidRPr="00A92EC4">
              <w:rPr>
                <w:rFonts w:ascii="Arial" w:hAnsi="Arial" w:cs="Arial"/>
              </w:rPr>
              <w:t xml:space="preserve">Provide a background </w:t>
            </w:r>
            <w:r w:rsidR="00D52D58">
              <w:rPr>
                <w:rFonts w:ascii="Arial" w:hAnsi="Arial" w:cs="Arial"/>
              </w:rPr>
              <w:t xml:space="preserve">into </w:t>
            </w:r>
            <w:r w:rsidRPr="00A92EC4">
              <w:rPr>
                <w:rFonts w:ascii="Arial" w:hAnsi="Arial" w:cs="Arial"/>
              </w:rPr>
              <w:t xml:space="preserve">the early onset of Dementia </w:t>
            </w:r>
            <w:r w:rsidR="00D52D58">
              <w:rPr>
                <w:rFonts w:ascii="Arial" w:hAnsi="Arial" w:cs="Arial"/>
              </w:rPr>
              <w:t>and compare the difference between early onset dementia and dementia in later life. As well as identifying the</w:t>
            </w:r>
            <w:r w:rsidRPr="00A92EC4">
              <w:rPr>
                <w:rFonts w:ascii="Arial" w:hAnsi="Arial" w:cs="Arial"/>
              </w:rPr>
              <w:t xml:space="preserve"> gaps in research related to early dementia.  </w:t>
            </w:r>
          </w:p>
          <w:p w:rsidR="00A92EC4" w:rsidRPr="00A92EC4" w:rsidRDefault="00A92EC4" w:rsidP="00A24487">
            <w:pPr>
              <w:rPr>
                <w:rFonts w:ascii="Arial" w:hAnsi="Arial" w:cs="Arial"/>
              </w:rPr>
            </w:pPr>
          </w:p>
        </w:tc>
      </w:tr>
      <w:tr w:rsidR="00A92EC4" w:rsidTr="00D52D58">
        <w:trPr>
          <w:trHeight w:val="1251"/>
        </w:trPr>
        <w:tc>
          <w:tcPr>
            <w:tcW w:w="3238" w:type="dxa"/>
            <w:gridSpan w:val="2"/>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Places to search for information:</w:t>
            </w:r>
          </w:p>
          <w:p w:rsidR="00A92EC4" w:rsidRPr="00D52D58" w:rsidRDefault="00A92EC4" w:rsidP="00A24487">
            <w:pPr>
              <w:rPr>
                <w:rFonts w:ascii="Arial" w:hAnsi="Arial" w:cs="Arial"/>
                <w:b/>
              </w:rPr>
            </w:pPr>
          </w:p>
        </w:tc>
        <w:tc>
          <w:tcPr>
            <w:tcW w:w="7394" w:type="dxa"/>
            <w:gridSpan w:val="4"/>
          </w:tcPr>
          <w:p w:rsidR="00A92EC4" w:rsidRPr="00A92EC4" w:rsidRDefault="00A92EC4" w:rsidP="00A24487">
            <w:pPr>
              <w:rPr>
                <w:rFonts w:ascii="Arial" w:hAnsi="Arial" w:cs="Arial"/>
              </w:rPr>
            </w:pPr>
            <w:r w:rsidRPr="00A92EC4">
              <w:rPr>
                <w:rFonts w:ascii="Arial" w:hAnsi="Arial" w:cs="Arial"/>
              </w:rPr>
              <w:t>Google search, google scholar, university of wales trinity saint David library.</w:t>
            </w:r>
          </w:p>
          <w:p w:rsidR="00A92EC4" w:rsidRPr="00A92EC4" w:rsidRDefault="00A92EC4" w:rsidP="00A24487">
            <w:pPr>
              <w:rPr>
                <w:rFonts w:ascii="Arial" w:hAnsi="Arial" w:cs="Arial"/>
              </w:rPr>
            </w:pPr>
          </w:p>
        </w:tc>
      </w:tr>
      <w:tr w:rsidR="00A92EC4" w:rsidTr="00D52D58">
        <w:trPr>
          <w:trHeight w:val="253"/>
        </w:trPr>
        <w:tc>
          <w:tcPr>
            <w:tcW w:w="10632" w:type="dxa"/>
            <w:gridSpan w:val="6"/>
            <w:shd w:val="clear" w:color="auto" w:fill="D9D9D9"/>
          </w:tcPr>
          <w:p w:rsidR="00A92EC4" w:rsidRPr="00A92EC4" w:rsidRDefault="00A92EC4" w:rsidP="00A24487">
            <w:pPr>
              <w:rPr>
                <w:rFonts w:ascii="Arial" w:hAnsi="Arial" w:cs="Arial"/>
              </w:rPr>
            </w:pPr>
          </w:p>
        </w:tc>
      </w:tr>
      <w:tr w:rsidR="00A92EC4" w:rsidTr="00D52D58">
        <w:trPr>
          <w:trHeight w:val="948"/>
        </w:trPr>
        <w:tc>
          <w:tcPr>
            <w:tcW w:w="2127" w:type="dxa"/>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 xml:space="preserve">Date </w:t>
            </w:r>
          </w:p>
        </w:tc>
        <w:tc>
          <w:tcPr>
            <w:tcW w:w="1415" w:type="dxa"/>
            <w:gridSpan w:val="2"/>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Database Name</w:t>
            </w:r>
          </w:p>
        </w:tc>
        <w:tc>
          <w:tcPr>
            <w:tcW w:w="1987" w:type="dxa"/>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 xml:space="preserve">Search Terms </w:t>
            </w:r>
          </w:p>
        </w:tc>
        <w:tc>
          <w:tcPr>
            <w:tcW w:w="1418" w:type="dxa"/>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No of Results</w:t>
            </w:r>
          </w:p>
        </w:tc>
        <w:tc>
          <w:tcPr>
            <w:tcW w:w="3685" w:type="dxa"/>
          </w:tcPr>
          <w:p w:rsidR="00A92EC4" w:rsidRPr="00D52D58" w:rsidRDefault="00A92EC4" w:rsidP="00A24487">
            <w:pPr>
              <w:rPr>
                <w:rFonts w:ascii="Arial" w:hAnsi="Arial" w:cs="Arial"/>
                <w:b/>
              </w:rPr>
            </w:pPr>
          </w:p>
          <w:p w:rsidR="00A92EC4" w:rsidRPr="00D52D58" w:rsidRDefault="00A92EC4" w:rsidP="00A24487">
            <w:pPr>
              <w:rPr>
                <w:rFonts w:ascii="Arial" w:hAnsi="Arial" w:cs="Arial"/>
                <w:b/>
              </w:rPr>
            </w:pPr>
            <w:r w:rsidRPr="00D52D58">
              <w:rPr>
                <w:rFonts w:ascii="Arial" w:hAnsi="Arial" w:cs="Arial"/>
                <w:b/>
              </w:rPr>
              <w:t xml:space="preserve">Comments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24.11.17</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CASP tool for systematic review</w:t>
            </w:r>
          </w:p>
        </w:tc>
        <w:tc>
          <w:tcPr>
            <w:tcW w:w="1418" w:type="dxa"/>
          </w:tcPr>
          <w:p w:rsidR="00A92EC4" w:rsidRPr="00A92EC4" w:rsidRDefault="00A92EC4" w:rsidP="00A24487">
            <w:pPr>
              <w:rPr>
                <w:rFonts w:ascii="Arial" w:hAnsi="Arial" w:cs="Arial"/>
              </w:rPr>
            </w:pPr>
            <w:r w:rsidRPr="00A92EC4">
              <w:rPr>
                <w:rFonts w:ascii="Arial" w:hAnsi="Arial" w:cs="Arial"/>
                <w:color w:val="222222"/>
              </w:rPr>
              <w:t>45,500</w:t>
            </w:r>
          </w:p>
        </w:tc>
        <w:tc>
          <w:tcPr>
            <w:tcW w:w="3685" w:type="dxa"/>
          </w:tcPr>
          <w:p w:rsidR="00A92EC4" w:rsidRPr="00A92EC4" w:rsidRDefault="00A92EC4" w:rsidP="00A24487">
            <w:pPr>
              <w:rPr>
                <w:rFonts w:ascii="Arial" w:hAnsi="Arial" w:cs="Arial"/>
              </w:rPr>
            </w:pPr>
            <w:r w:rsidRPr="00A92EC4">
              <w:rPr>
                <w:rFonts w:ascii="Arial" w:hAnsi="Arial" w:cs="Arial"/>
              </w:rPr>
              <w:t>Downloaded systematic review CASP checklist to include in research proposal</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15.1.18</w:t>
            </w:r>
          </w:p>
        </w:tc>
        <w:tc>
          <w:tcPr>
            <w:tcW w:w="1415" w:type="dxa"/>
            <w:gridSpan w:val="2"/>
          </w:tcPr>
          <w:p w:rsidR="00A92EC4" w:rsidRPr="00A92EC4" w:rsidRDefault="00A92EC4" w:rsidP="00A24487">
            <w:pPr>
              <w:rPr>
                <w:rFonts w:ascii="Arial" w:hAnsi="Arial" w:cs="Arial"/>
              </w:rPr>
            </w:pPr>
            <w:r w:rsidRPr="00A92EC4">
              <w:rPr>
                <w:rFonts w:ascii="Arial" w:hAnsi="Arial" w:cs="Arial"/>
              </w:rPr>
              <w:t xml:space="preserve">Google Scholar </w:t>
            </w:r>
          </w:p>
        </w:tc>
        <w:tc>
          <w:tcPr>
            <w:tcW w:w="1987" w:type="dxa"/>
          </w:tcPr>
          <w:p w:rsidR="00A92EC4" w:rsidRPr="00A92EC4" w:rsidRDefault="00A92EC4" w:rsidP="00A24487">
            <w:pPr>
              <w:rPr>
                <w:rFonts w:ascii="Arial" w:hAnsi="Arial" w:cs="Arial"/>
              </w:rPr>
            </w:pPr>
            <w:r w:rsidRPr="00A92EC4">
              <w:rPr>
                <w:rFonts w:ascii="Arial" w:hAnsi="Arial" w:cs="Arial"/>
              </w:rPr>
              <w:t>Early onset dementia in the UK</w:t>
            </w:r>
          </w:p>
        </w:tc>
        <w:tc>
          <w:tcPr>
            <w:tcW w:w="1418" w:type="dxa"/>
          </w:tcPr>
          <w:p w:rsidR="00A92EC4" w:rsidRPr="00A92EC4" w:rsidRDefault="00A92EC4" w:rsidP="00A24487">
            <w:pPr>
              <w:rPr>
                <w:rFonts w:ascii="Arial" w:hAnsi="Arial" w:cs="Arial"/>
              </w:rPr>
            </w:pPr>
            <w:r w:rsidRPr="00A92EC4">
              <w:rPr>
                <w:rFonts w:ascii="Arial" w:hAnsi="Arial" w:cs="Arial"/>
              </w:rPr>
              <w:t>168,000</w:t>
            </w:r>
          </w:p>
        </w:tc>
        <w:tc>
          <w:tcPr>
            <w:tcW w:w="3685" w:type="dxa"/>
          </w:tcPr>
          <w:p w:rsidR="00A92EC4" w:rsidRPr="00A92EC4" w:rsidRDefault="00A92EC4" w:rsidP="00A24487">
            <w:pPr>
              <w:rPr>
                <w:rFonts w:ascii="Arial" w:hAnsi="Arial" w:cs="Arial"/>
              </w:rPr>
            </w:pPr>
            <w:r w:rsidRPr="00A92EC4">
              <w:rPr>
                <w:rFonts w:ascii="Arial" w:hAnsi="Arial" w:cs="Arial"/>
              </w:rPr>
              <w:t xml:space="preserve">Printed early onset dementia article </w:t>
            </w:r>
          </w:p>
          <w:p w:rsidR="00A92EC4" w:rsidRPr="00A92EC4" w:rsidRDefault="00A92EC4" w:rsidP="00A24487">
            <w:pPr>
              <w:tabs>
                <w:tab w:val="left" w:pos="1305"/>
              </w:tabs>
              <w:rPr>
                <w:rFonts w:ascii="Arial" w:hAnsi="Arial" w:cs="Arial"/>
              </w:rPr>
            </w:pPr>
            <w:r w:rsidRPr="00A92EC4">
              <w:rPr>
                <w:rFonts w:ascii="Arial" w:hAnsi="Arial" w:cs="Arial"/>
              </w:rPr>
              <w:tab/>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15.1.18</w:t>
            </w:r>
          </w:p>
        </w:tc>
        <w:tc>
          <w:tcPr>
            <w:tcW w:w="1415" w:type="dxa"/>
            <w:gridSpan w:val="2"/>
          </w:tcPr>
          <w:p w:rsidR="00A92EC4" w:rsidRPr="00A92EC4" w:rsidRDefault="00A92EC4" w:rsidP="00A24487">
            <w:pPr>
              <w:rPr>
                <w:rFonts w:ascii="Arial" w:hAnsi="Arial" w:cs="Arial"/>
              </w:rPr>
            </w:pPr>
            <w:r w:rsidRPr="00A92EC4">
              <w:rPr>
                <w:rFonts w:ascii="Arial" w:hAnsi="Arial" w:cs="Arial"/>
              </w:rPr>
              <w:t>UWTSD online library</w:t>
            </w:r>
          </w:p>
        </w:tc>
        <w:tc>
          <w:tcPr>
            <w:tcW w:w="1987" w:type="dxa"/>
          </w:tcPr>
          <w:p w:rsidR="00A92EC4" w:rsidRPr="00A92EC4" w:rsidRDefault="00A92EC4" w:rsidP="00A24487">
            <w:pPr>
              <w:rPr>
                <w:rFonts w:ascii="Arial" w:hAnsi="Arial" w:cs="Arial"/>
              </w:rPr>
            </w:pPr>
            <w:r w:rsidRPr="00A92EC4">
              <w:rPr>
                <w:rFonts w:ascii="Arial" w:hAnsi="Arial" w:cs="Arial"/>
              </w:rPr>
              <w:t xml:space="preserve">Dementia in early years </w:t>
            </w:r>
          </w:p>
        </w:tc>
        <w:tc>
          <w:tcPr>
            <w:tcW w:w="1418" w:type="dxa"/>
          </w:tcPr>
          <w:p w:rsidR="00A92EC4" w:rsidRPr="00A92EC4" w:rsidRDefault="00A92EC4" w:rsidP="00A24487">
            <w:pPr>
              <w:rPr>
                <w:rFonts w:ascii="Arial" w:hAnsi="Arial" w:cs="Arial"/>
              </w:rPr>
            </w:pPr>
            <w:r w:rsidRPr="00A92EC4">
              <w:rPr>
                <w:rFonts w:ascii="Arial" w:hAnsi="Arial" w:cs="Arial"/>
              </w:rPr>
              <w:t>71,896</w:t>
            </w:r>
          </w:p>
        </w:tc>
        <w:tc>
          <w:tcPr>
            <w:tcW w:w="3685" w:type="dxa"/>
          </w:tcPr>
          <w:p w:rsidR="00A92EC4" w:rsidRPr="00A92EC4" w:rsidRDefault="00A92EC4" w:rsidP="00A24487">
            <w:pPr>
              <w:rPr>
                <w:rFonts w:ascii="Arial" w:hAnsi="Arial" w:cs="Arial"/>
              </w:rPr>
            </w:pPr>
            <w:r w:rsidRPr="00A92EC4">
              <w:rPr>
                <w:rFonts w:ascii="Arial" w:hAnsi="Arial" w:cs="Arial"/>
              </w:rPr>
              <w:t xml:space="preserve">Saved &amp; Printed a number of journal articles in order to use in final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15.1.18</w:t>
            </w:r>
          </w:p>
        </w:tc>
        <w:tc>
          <w:tcPr>
            <w:tcW w:w="1415" w:type="dxa"/>
            <w:gridSpan w:val="2"/>
          </w:tcPr>
          <w:p w:rsidR="00A92EC4" w:rsidRPr="00A92EC4" w:rsidRDefault="00A92EC4" w:rsidP="00A24487">
            <w:pPr>
              <w:rPr>
                <w:rFonts w:ascii="Arial" w:hAnsi="Arial" w:cs="Arial"/>
              </w:rPr>
            </w:pPr>
            <w:r w:rsidRPr="00A92EC4">
              <w:rPr>
                <w:rFonts w:ascii="Arial" w:hAnsi="Arial" w:cs="Arial"/>
              </w:rPr>
              <w:t>UWTSD online library</w:t>
            </w:r>
          </w:p>
        </w:tc>
        <w:tc>
          <w:tcPr>
            <w:tcW w:w="1987" w:type="dxa"/>
          </w:tcPr>
          <w:p w:rsidR="00A92EC4" w:rsidRPr="00A92EC4" w:rsidRDefault="00A92EC4" w:rsidP="00A24487">
            <w:pPr>
              <w:rPr>
                <w:rFonts w:ascii="Arial" w:hAnsi="Arial" w:cs="Arial"/>
              </w:rPr>
            </w:pPr>
            <w:r w:rsidRPr="00A92EC4">
              <w:rPr>
                <w:rFonts w:ascii="Arial" w:hAnsi="Arial" w:cs="Arial"/>
              </w:rPr>
              <w:t xml:space="preserve">Dementia in the UK </w:t>
            </w:r>
          </w:p>
        </w:tc>
        <w:tc>
          <w:tcPr>
            <w:tcW w:w="1418" w:type="dxa"/>
          </w:tcPr>
          <w:p w:rsidR="00A92EC4" w:rsidRPr="00A92EC4" w:rsidRDefault="00A92EC4" w:rsidP="00A24487">
            <w:pPr>
              <w:rPr>
                <w:rFonts w:ascii="Arial" w:hAnsi="Arial" w:cs="Arial"/>
              </w:rPr>
            </w:pPr>
            <w:r w:rsidRPr="00A92EC4">
              <w:rPr>
                <w:rFonts w:ascii="Arial" w:hAnsi="Arial" w:cs="Arial"/>
              </w:rPr>
              <w:t>21,000</w:t>
            </w:r>
          </w:p>
        </w:tc>
        <w:tc>
          <w:tcPr>
            <w:tcW w:w="3685" w:type="dxa"/>
          </w:tcPr>
          <w:p w:rsidR="00A92EC4" w:rsidRPr="00A92EC4" w:rsidRDefault="00A92EC4" w:rsidP="00A24487">
            <w:pPr>
              <w:rPr>
                <w:rFonts w:ascii="Arial" w:hAnsi="Arial" w:cs="Arial"/>
              </w:rPr>
            </w:pPr>
            <w:r w:rsidRPr="00A92EC4">
              <w:rPr>
                <w:rFonts w:ascii="Arial" w:hAnsi="Arial" w:cs="Arial"/>
              </w:rPr>
              <w:t xml:space="preserve">Found a number of articles one in particular I found interesting. The others were no use to my needs.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16.1.18</w:t>
            </w:r>
          </w:p>
        </w:tc>
        <w:tc>
          <w:tcPr>
            <w:tcW w:w="1415" w:type="dxa"/>
            <w:gridSpan w:val="2"/>
          </w:tcPr>
          <w:p w:rsidR="00A92EC4" w:rsidRPr="00A92EC4" w:rsidRDefault="00A92EC4" w:rsidP="00A24487">
            <w:pPr>
              <w:rPr>
                <w:rFonts w:ascii="Arial" w:hAnsi="Arial" w:cs="Arial"/>
              </w:rPr>
            </w:pPr>
            <w:r w:rsidRPr="00A92EC4">
              <w:rPr>
                <w:rFonts w:ascii="Arial" w:hAnsi="Arial" w:cs="Arial"/>
              </w:rPr>
              <w:t>UWTSD online library</w:t>
            </w:r>
          </w:p>
        </w:tc>
        <w:tc>
          <w:tcPr>
            <w:tcW w:w="1987" w:type="dxa"/>
          </w:tcPr>
          <w:p w:rsidR="00A92EC4" w:rsidRPr="00A92EC4" w:rsidRDefault="00A92EC4" w:rsidP="00A24487">
            <w:pPr>
              <w:rPr>
                <w:rFonts w:ascii="Arial" w:hAnsi="Arial" w:cs="Arial"/>
              </w:rPr>
            </w:pPr>
            <w:r w:rsidRPr="00A92EC4">
              <w:rPr>
                <w:rFonts w:ascii="Arial" w:hAnsi="Arial" w:cs="Arial"/>
              </w:rPr>
              <w:t xml:space="preserve">Early onset dementia </w:t>
            </w:r>
          </w:p>
        </w:tc>
        <w:tc>
          <w:tcPr>
            <w:tcW w:w="1418" w:type="dxa"/>
          </w:tcPr>
          <w:p w:rsidR="00A92EC4" w:rsidRPr="00956F60" w:rsidRDefault="00A92EC4" w:rsidP="00A24487">
            <w:pPr>
              <w:pStyle w:val="Heading1"/>
              <w:shd w:val="clear" w:color="auto" w:fill="FFFFFF"/>
              <w:spacing w:before="0" w:beforeAutospacing="0" w:after="0" w:afterAutospacing="0"/>
              <w:rPr>
                <w:rFonts w:ascii="Arial" w:hAnsi="Arial" w:cs="Arial"/>
                <w:b w:val="0"/>
                <w:i/>
                <w:color w:val="8C8C8C"/>
                <w:sz w:val="22"/>
                <w:szCs w:val="22"/>
              </w:rPr>
            </w:pPr>
            <w:r w:rsidRPr="00956F60">
              <w:rPr>
                <w:rFonts w:ascii="Arial" w:hAnsi="Arial" w:cs="Arial"/>
                <w:b w:val="0"/>
                <w:i/>
                <w:color w:val="8C8C8C"/>
                <w:sz w:val="22"/>
                <w:szCs w:val="22"/>
              </w:rPr>
              <w:t> </w:t>
            </w:r>
            <w:r w:rsidRPr="00956F60">
              <w:rPr>
                <w:rStyle w:val="Emphasis"/>
                <w:rFonts w:ascii="Arial" w:hAnsi="Arial" w:cs="Arial"/>
                <w:b w:val="0"/>
                <w:i w:val="0"/>
                <w:color w:val="000000"/>
                <w:sz w:val="22"/>
                <w:szCs w:val="22"/>
                <w:bdr w:val="none" w:sz="0" w:space="0" w:color="auto" w:frame="1"/>
              </w:rPr>
              <w:t>78,896</w:t>
            </w:r>
          </w:p>
          <w:p w:rsidR="00A92EC4" w:rsidRPr="00956F60" w:rsidRDefault="00A92EC4" w:rsidP="00A24487">
            <w:pPr>
              <w:rPr>
                <w:rFonts w:ascii="Arial" w:hAnsi="Arial" w:cs="Arial"/>
                <w:i/>
              </w:rPr>
            </w:pPr>
          </w:p>
        </w:tc>
        <w:tc>
          <w:tcPr>
            <w:tcW w:w="3685" w:type="dxa"/>
          </w:tcPr>
          <w:p w:rsidR="00A92EC4" w:rsidRPr="00A92EC4" w:rsidRDefault="00A92EC4" w:rsidP="00A24487">
            <w:pPr>
              <w:rPr>
                <w:rFonts w:ascii="Arial" w:hAnsi="Arial" w:cs="Arial"/>
              </w:rPr>
            </w:pPr>
            <w:r w:rsidRPr="00A92EC4">
              <w:rPr>
                <w:rFonts w:ascii="Arial" w:hAnsi="Arial" w:cs="Arial"/>
              </w:rPr>
              <w:t xml:space="preserve">Printed journal of dementia scanned through to ensure it was an article that was relevant.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16.1.18</w:t>
            </w:r>
          </w:p>
        </w:tc>
        <w:tc>
          <w:tcPr>
            <w:tcW w:w="1415" w:type="dxa"/>
            <w:gridSpan w:val="2"/>
          </w:tcPr>
          <w:p w:rsidR="00A92EC4" w:rsidRPr="00A92EC4" w:rsidRDefault="00A92EC4" w:rsidP="00A24487">
            <w:pPr>
              <w:rPr>
                <w:rFonts w:ascii="Arial" w:hAnsi="Arial" w:cs="Arial"/>
              </w:rPr>
            </w:pPr>
            <w:r w:rsidRPr="00A92EC4">
              <w:rPr>
                <w:rFonts w:ascii="Arial" w:hAnsi="Arial" w:cs="Arial"/>
              </w:rPr>
              <w:t xml:space="preserve">UWTSD online library </w:t>
            </w:r>
          </w:p>
        </w:tc>
        <w:tc>
          <w:tcPr>
            <w:tcW w:w="1987" w:type="dxa"/>
          </w:tcPr>
          <w:p w:rsidR="00A92EC4" w:rsidRPr="00A92EC4" w:rsidRDefault="00A92EC4" w:rsidP="00A24487">
            <w:pPr>
              <w:rPr>
                <w:rFonts w:ascii="Arial" w:hAnsi="Arial" w:cs="Arial"/>
              </w:rPr>
            </w:pPr>
            <w:r w:rsidRPr="00A92EC4">
              <w:rPr>
                <w:rFonts w:ascii="Arial" w:hAnsi="Arial" w:cs="Arial"/>
              </w:rPr>
              <w:t xml:space="preserve">Historical background on early onset dementia </w:t>
            </w:r>
          </w:p>
        </w:tc>
        <w:tc>
          <w:tcPr>
            <w:tcW w:w="1418" w:type="dxa"/>
          </w:tcPr>
          <w:p w:rsidR="00A92EC4" w:rsidRPr="00956F60" w:rsidRDefault="00A92EC4" w:rsidP="00A24487">
            <w:pPr>
              <w:rPr>
                <w:rFonts w:ascii="Arial" w:hAnsi="Arial" w:cs="Arial"/>
              </w:rPr>
            </w:pPr>
            <w:r w:rsidRPr="00956F60">
              <w:rPr>
                <w:rFonts w:ascii="Arial" w:hAnsi="Arial" w:cs="Arial"/>
              </w:rPr>
              <w:t>11</w:t>
            </w:r>
          </w:p>
        </w:tc>
        <w:tc>
          <w:tcPr>
            <w:tcW w:w="3685" w:type="dxa"/>
          </w:tcPr>
          <w:p w:rsidR="00A92EC4" w:rsidRPr="00A92EC4" w:rsidRDefault="00A92EC4" w:rsidP="00A24487">
            <w:pPr>
              <w:rPr>
                <w:rFonts w:ascii="Arial" w:hAnsi="Arial" w:cs="Arial"/>
              </w:rPr>
            </w:pPr>
            <w:r w:rsidRPr="00A92EC4">
              <w:rPr>
                <w:rFonts w:ascii="Arial" w:hAnsi="Arial" w:cs="Arial"/>
              </w:rPr>
              <w:t xml:space="preserve">Printed and highlighted key points on the article relating to the history of early onset dementia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16.1.18</w:t>
            </w:r>
          </w:p>
        </w:tc>
        <w:tc>
          <w:tcPr>
            <w:tcW w:w="1415" w:type="dxa"/>
            <w:gridSpan w:val="2"/>
          </w:tcPr>
          <w:p w:rsidR="00A92EC4" w:rsidRPr="00A92EC4" w:rsidRDefault="00A92EC4" w:rsidP="00A24487">
            <w:pPr>
              <w:rPr>
                <w:rFonts w:ascii="Arial" w:hAnsi="Arial" w:cs="Arial"/>
              </w:rPr>
            </w:pPr>
            <w:r w:rsidRPr="00A92EC4">
              <w:rPr>
                <w:rFonts w:ascii="Arial" w:hAnsi="Arial" w:cs="Arial"/>
              </w:rPr>
              <w:t>UWTSD online library</w:t>
            </w:r>
          </w:p>
        </w:tc>
        <w:tc>
          <w:tcPr>
            <w:tcW w:w="1987" w:type="dxa"/>
          </w:tcPr>
          <w:p w:rsidR="00A92EC4" w:rsidRPr="00A92EC4" w:rsidRDefault="00A92EC4" w:rsidP="00A24487">
            <w:pPr>
              <w:rPr>
                <w:rFonts w:ascii="Arial" w:hAnsi="Arial" w:cs="Arial"/>
              </w:rPr>
            </w:pPr>
            <w:r w:rsidRPr="00A92EC4">
              <w:rPr>
                <w:rFonts w:ascii="Arial" w:hAnsi="Arial" w:cs="Arial"/>
              </w:rPr>
              <w:t>Dementia in young people</w:t>
            </w:r>
          </w:p>
        </w:tc>
        <w:tc>
          <w:tcPr>
            <w:tcW w:w="1418" w:type="dxa"/>
          </w:tcPr>
          <w:p w:rsidR="00A92EC4" w:rsidRPr="00956F60" w:rsidRDefault="00A92EC4" w:rsidP="00A24487">
            <w:pPr>
              <w:pStyle w:val="Heading1"/>
              <w:shd w:val="clear" w:color="auto" w:fill="FFFFFF"/>
              <w:spacing w:before="0" w:beforeAutospacing="0" w:after="0" w:afterAutospacing="0"/>
              <w:rPr>
                <w:rFonts w:ascii="Arial" w:hAnsi="Arial" w:cs="Arial"/>
                <w:b w:val="0"/>
                <w:color w:val="8C8C8C"/>
                <w:sz w:val="22"/>
                <w:szCs w:val="22"/>
              </w:rPr>
            </w:pPr>
            <w:r w:rsidRPr="00956F60">
              <w:rPr>
                <w:rStyle w:val="Emphasis"/>
                <w:rFonts w:ascii="Arial" w:hAnsi="Arial" w:cs="Arial"/>
                <w:b w:val="0"/>
                <w:i w:val="0"/>
                <w:color w:val="000000"/>
                <w:sz w:val="22"/>
                <w:szCs w:val="22"/>
                <w:bdr w:val="none" w:sz="0" w:space="0" w:color="auto" w:frame="1"/>
              </w:rPr>
              <w:t>60,046</w:t>
            </w:r>
          </w:p>
          <w:p w:rsidR="00A92EC4" w:rsidRPr="00956F60" w:rsidRDefault="00A92EC4" w:rsidP="00A24487">
            <w:pPr>
              <w:rPr>
                <w:rFonts w:ascii="Arial" w:hAnsi="Arial" w:cs="Arial"/>
                <w:color w:val="000000"/>
                <w:shd w:val="clear" w:color="auto" w:fill="FFFFFF"/>
              </w:rPr>
            </w:pPr>
          </w:p>
        </w:tc>
        <w:tc>
          <w:tcPr>
            <w:tcW w:w="3685" w:type="dxa"/>
          </w:tcPr>
          <w:p w:rsidR="00A92EC4" w:rsidRPr="00A92EC4" w:rsidRDefault="00A92EC4" w:rsidP="00A24487">
            <w:pPr>
              <w:rPr>
                <w:rFonts w:ascii="Arial" w:hAnsi="Arial" w:cs="Arial"/>
              </w:rPr>
            </w:pPr>
            <w:r w:rsidRPr="00A92EC4">
              <w:rPr>
                <w:rFonts w:ascii="Arial" w:hAnsi="Arial" w:cs="Arial"/>
              </w:rPr>
              <w:t xml:space="preserve">Journal printed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lastRenderedPageBreak/>
              <w:t>29.1.18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WHO (world health organisation) </w:t>
            </w:r>
          </w:p>
        </w:tc>
        <w:tc>
          <w:tcPr>
            <w:tcW w:w="1418" w:type="dxa"/>
          </w:tcPr>
          <w:p w:rsidR="00A92EC4" w:rsidRPr="00A92EC4" w:rsidRDefault="00A92EC4" w:rsidP="00A24487">
            <w:pPr>
              <w:rPr>
                <w:rFonts w:ascii="Arial" w:hAnsi="Arial" w:cs="Arial"/>
                <w:color w:val="000000"/>
                <w:shd w:val="clear" w:color="auto" w:fill="FFFFFF"/>
              </w:rPr>
            </w:pPr>
            <w:r w:rsidRPr="00A92EC4">
              <w:rPr>
                <w:rFonts w:ascii="Arial" w:hAnsi="Arial" w:cs="Arial"/>
                <w:color w:val="222222"/>
              </w:rPr>
              <w:t>11,900,000</w:t>
            </w:r>
          </w:p>
        </w:tc>
        <w:tc>
          <w:tcPr>
            <w:tcW w:w="3685" w:type="dxa"/>
          </w:tcPr>
          <w:p w:rsidR="00A92EC4" w:rsidRPr="00A92EC4" w:rsidRDefault="00A92EC4" w:rsidP="00A24487">
            <w:pPr>
              <w:rPr>
                <w:rFonts w:ascii="Arial" w:hAnsi="Arial" w:cs="Arial"/>
              </w:rPr>
            </w:pPr>
            <w:r w:rsidRPr="00A92EC4">
              <w:rPr>
                <w:rFonts w:ascii="Arial" w:hAnsi="Arial" w:cs="Arial"/>
              </w:rPr>
              <w:t xml:space="preserve">Printed information on dementia and early onset. (statistics/key facts) </w:t>
            </w:r>
          </w:p>
        </w:tc>
      </w:tr>
      <w:tr w:rsidR="00A92EC4" w:rsidTr="00D52D58">
        <w:trPr>
          <w:trHeight w:val="1125"/>
        </w:trPr>
        <w:tc>
          <w:tcPr>
            <w:tcW w:w="2127" w:type="dxa"/>
          </w:tcPr>
          <w:p w:rsidR="00A92EC4" w:rsidRPr="00A92EC4" w:rsidRDefault="00A92EC4" w:rsidP="00A24487">
            <w:pPr>
              <w:rPr>
                <w:rFonts w:ascii="Arial" w:hAnsi="Arial" w:cs="Arial"/>
              </w:rPr>
            </w:pPr>
            <w:r w:rsidRPr="00A92EC4">
              <w:rPr>
                <w:rFonts w:ascii="Arial" w:hAnsi="Arial" w:cs="Arial"/>
              </w:rPr>
              <w:t>08.2.18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Dementia in later life Vs early onset dementia </w:t>
            </w:r>
          </w:p>
        </w:tc>
        <w:tc>
          <w:tcPr>
            <w:tcW w:w="1418" w:type="dxa"/>
          </w:tcPr>
          <w:p w:rsidR="00A92EC4" w:rsidRPr="00A92EC4" w:rsidRDefault="00A92EC4" w:rsidP="00A24487">
            <w:pPr>
              <w:rPr>
                <w:rFonts w:ascii="Arial" w:hAnsi="Arial" w:cs="Arial"/>
                <w:color w:val="000000"/>
                <w:shd w:val="clear" w:color="auto" w:fill="FFFFFF"/>
              </w:rPr>
            </w:pPr>
            <w:r w:rsidRPr="00A92EC4">
              <w:rPr>
                <w:rFonts w:ascii="Arial" w:hAnsi="Arial" w:cs="Arial"/>
                <w:color w:val="000000"/>
                <w:shd w:val="clear" w:color="auto" w:fill="FFFFFF"/>
              </w:rPr>
              <w:t>8,020,000</w:t>
            </w:r>
          </w:p>
        </w:tc>
        <w:tc>
          <w:tcPr>
            <w:tcW w:w="3685" w:type="dxa"/>
          </w:tcPr>
          <w:p w:rsidR="00A92EC4" w:rsidRPr="00A92EC4" w:rsidRDefault="00A92EC4" w:rsidP="00A24487">
            <w:pPr>
              <w:rPr>
                <w:rFonts w:ascii="Arial" w:hAnsi="Arial" w:cs="Arial"/>
              </w:rPr>
            </w:pPr>
            <w:r w:rsidRPr="00A92EC4">
              <w:rPr>
                <w:rFonts w:ascii="Arial" w:hAnsi="Arial" w:cs="Arial"/>
              </w:rPr>
              <w:t xml:space="preserve">Took information from Alzheimer’s society and intend to use a graph chart in my work to provide evidence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25.2.18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 xml:space="preserve">Methodology definition </w:t>
            </w:r>
          </w:p>
        </w:tc>
        <w:tc>
          <w:tcPr>
            <w:tcW w:w="1418" w:type="dxa"/>
          </w:tcPr>
          <w:p w:rsidR="00A92EC4" w:rsidRPr="00A92EC4" w:rsidRDefault="00A92EC4" w:rsidP="00A24487">
            <w:pPr>
              <w:rPr>
                <w:rFonts w:ascii="Arial" w:hAnsi="Arial" w:cs="Arial"/>
                <w:color w:val="000000"/>
                <w:shd w:val="clear" w:color="auto" w:fill="FFFFFF"/>
              </w:rPr>
            </w:pPr>
            <w:r w:rsidRPr="00A92EC4">
              <w:rPr>
                <w:rFonts w:ascii="Arial" w:hAnsi="Arial" w:cs="Arial"/>
                <w:color w:val="222222"/>
              </w:rPr>
              <w:t>1,180,000</w:t>
            </w:r>
          </w:p>
        </w:tc>
        <w:tc>
          <w:tcPr>
            <w:tcW w:w="3685" w:type="dxa"/>
          </w:tcPr>
          <w:p w:rsidR="00A92EC4" w:rsidRPr="00A92EC4" w:rsidRDefault="00A92EC4" w:rsidP="00A24487">
            <w:pPr>
              <w:rPr>
                <w:rFonts w:ascii="Arial" w:hAnsi="Arial" w:cs="Arial"/>
              </w:rPr>
            </w:pPr>
            <w:r w:rsidRPr="00A92EC4">
              <w:rPr>
                <w:rFonts w:ascii="Arial" w:hAnsi="Arial" w:cs="Arial"/>
              </w:rPr>
              <w:t xml:space="preserve">Looked through a number of different books that came up in order to find the correct information that I needed to include in my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29.2.18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Methodology in a dissertation</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52,000</w:t>
            </w:r>
          </w:p>
        </w:tc>
        <w:tc>
          <w:tcPr>
            <w:tcW w:w="3685" w:type="dxa"/>
          </w:tcPr>
          <w:p w:rsidR="00A92EC4" w:rsidRPr="00A92EC4" w:rsidRDefault="00A92EC4" w:rsidP="00A24487">
            <w:pPr>
              <w:rPr>
                <w:rFonts w:ascii="Arial" w:hAnsi="Arial" w:cs="Arial"/>
              </w:rPr>
            </w:pPr>
            <w:r w:rsidRPr="00A92EC4">
              <w:rPr>
                <w:rFonts w:ascii="Arial" w:hAnsi="Arial" w:cs="Arial"/>
              </w:rPr>
              <w:t>Detailed information however excluded from thesis.</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29.2.18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Methodology research</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747,000</w:t>
            </w:r>
          </w:p>
        </w:tc>
        <w:tc>
          <w:tcPr>
            <w:tcW w:w="3685" w:type="dxa"/>
          </w:tcPr>
          <w:p w:rsidR="00A92EC4" w:rsidRPr="00A92EC4" w:rsidRDefault="00A92EC4" w:rsidP="00A24487">
            <w:pPr>
              <w:rPr>
                <w:rFonts w:ascii="Arial" w:hAnsi="Arial" w:cs="Arial"/>
              </w:rPr>
            </w:pPr>
            <w:r w:rsidRPr="00A92EC4">
              <w:rPr>
                <w:rFonts w:ascii="Arial" w:hAnsi="Arial" w:cs="Arial"/>
              </w:rPr>
              <w:t>Read a couple of books to find the relevant information and included them into my thesis.</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29.2.18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Systematic Review</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1,020,000</w:t>
            </w:r>
          </w:p>
        </w:tc>
        <w:tc>
          <w:tcPr>
            <w:tcW w:w="3685" w:type="dxa"/>
          </w:tcPr>
          <w:p w:rsidR="00A92EC4" w:rsidRPr="00A92EC4" w:rsidRDefault="00A92EC4" w:rsidP="00A24487">
            <w:pPr>
              <w:rPr>
                <w:rFonts w:ascii="Arial" w:hAnsi="Arial" w:cs="Arial"/>
              </w:rPr>
            </w:pPr>
            <w:r w:rsidRPr="00A92EC4">
              <w:rPr>
                <w:rFonts w:ascii="Arial" w:hAnsi="Arial" w:cs="Arial"/>
              </w:rPr>
              <w:t>Chose a few books and compared their definitions and included what was relevant in my thesis</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3.3.18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Literature review in health and social care</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683,000</w:t>
            </w:r>
          </w:p>
        </w:tc>
        <w:tc>
          <w:tcPr>
            <w:tcW w:w="3685" w:type="dxa"/>
          </w:tcPr>
          <w:p w:rsidR="00A92EC4" w:rsidRPr="00A92EC4" w:rsidRDefault="00A92EC4" w:rsidP="00A24487">
            <w:pPr>
              <w:rPr>
                <w:rFonts w:ascii="Arial" w:hAnsi="Arial" w:cs="Arial"/>
              </w:rPr>
            </w:pPr>
            <w:r w:rsidRPr="00A92EC4">
              <w:rPr>
                <w:rFonts w:ascii="Arial" w:hAnsi="Arial" w:cs="Arial"/>
              </w:rPr>
              <w:t>Used a book in order to help with some information for the thesis</w:t>
            </w:r>
          </w:p>
        </w:tc>
      </w:tr>
      <w:tr w:rsidR="00A92EC4" w:rsidTr="00D52D58">
        <w:trPr>
          <w:trHeight w:val="1603"/>
        </w:trPr>
        <w:tc>
          <w:tcPr>
            <w:tcW w:w="2127" w:type="dxa"/>
          </w:tcPr>
          <w:p w:rsidR="00A92EC4" w:rsidRPr="00A92EC4" w:rsidRDefault="00A92EC4" w:rsidP="00A24487">
            <w:pPr>
              <w:rPr>
                <w:rFonts w:ascii="Arial" w:hAnsi="Arial" w:cs="Arial"/>
              </w:rPr>
            </w:pPr>
            <w:r w:rsidRPr="00A92EC4">
              <w:rPr>
                <w:rFonts w:ascii="Arial" w:hAnsi="Arial" w:cs="Arial"/>
              </w:rPr>
              <w:t>4.3.18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CASP ( Critical appraisal skills programme)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3,710,000</w:t>
            </w:r>
          </w:p>
        </w:tc>
        <w:tc>
          <w:tcPr>
            <w:tcW w:w="3685" w:type="dxa"/>
          </w:tcPr>
          <w:p w:rsidR="00A92EC4" w:rsidRPr="00A92EC4" w:rsidRDefault="00A92EC4" w:rsidP="00A24487">
            <w:pPr>
              <w:rPr>
                <w:rFonts w:ascii="Arial" w:hAnsi="Arial" w:cs="Arial"/>
              </w:rPr>
            </w:pPr>
            <w:r w:rsidRPr="00A92EC4">
              <w:rPr>
                <w:rFonts w:ascii="Arial" w:hAnsi="Arial" w:cs="Arial"/>
              </w:rPr>
              <w:t xml:space="preserve">Followed different types of </w:t>
            </w:r>
            <w:r w:rsidR="00D52D58">
              <w:rPr>
                <w:rFonts w:ascii="Arial" w:hAnsi="Arial" w:cs="Arial"/>
              </w:rPr>
              <w:t>CASP</w:t>
            </w:r>
            <w:r w:rsidRPr="00A92EC4">
              <w:rPr>
                <w:rFonts w:ascii="Arial" w:hAnsi="Arial" w:cs="Arial"/>
              </w:rPr>
              <w:t xml:space="preserve"> questionnaires and used them as a guide in my final thesis in order to get information on the articles used and to find out what article is most useful. </w:t>
            </w:r>
          </w:p>
          <w:p w:rsidR="00A92EC4" w:rsidRPr="00A92EC4" w:rsidRDefault="00A92EC4" w:rsidP="00A24487">
            <w:pPr>
              <w:rPr>
                <w:rFonts w:ascii="Arial" w:hAnsi="Arial" w:cs="Arial"/>
              </w:rPr>
            </w:pP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10.3.18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Examples of methods and methodology used in a research project</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102,000,000</w:t>
            </w:r>
          </w:p>
        </w:tc>
        <w:tc>
          <w:tcPr>
            <w:tcW w:w="3685" w:type="dxa"/>
          </w:tcPr>
          <w:p w:rsidR="00A92EC4" w:rsidRPr="00A92EC4" w:rsidRDefault="00A92EC4" w:rsidP="00A24487">
            <w:pPr>
              <w:rPr>
                <w:rFonts w:ascii="Arial" w:hAnsi="Arial" w:cs="Arial"/>
              </w:rPr>
            </w:pPr>
            <w:r w:rsidRPr="00A92EC4">
              <w:rPr>
                <w:rFonts w:ascii="Arial" w:hAnsi="Arial" w:cs="Arial"/>
              </w:rPr>
              <w:t xml:space="preserve">Clicked through a number of different sites in order to get a good understanding on what to include and what is important to provide the best information in to my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10.3.18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Methods used in dissertation</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145,000,000</w:t>
            </w:r>
          </w:p>
        </w:tc>
        <w:tc>
          <w:tcPr>
            <w:tcW w:w="3685" w:type="dxa"/>
          </w:tcPr>
          <w:p w:rsidR="00A92EC4" w:rsidRPr="00A92EC4" w:rsidRDefault="00A92EC4" w:rsidP="00A24487">
            <w:pPr>
              <w:rPr>
                <w:rFonts w:ascii="Arial" w:hAnsi="Arial" w:cs="Arial"/>
              </w:rPr>
            </w:pPr>
            <w:r w:rsidRPr="00A92EC4">
              <w:rPr>
                <w:rFonts w:ascii="Arial" w:hAnsi="Arial" w:cs="Arial"/>
              </w:rPr>
              <w:t xml:space="preserve">Did not find any link useful enough or give me a clear understanding on what to include and what information is relevant. I also could not find a good structure layout in order to follow.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lastRenderedPageBreak/>
              <w:t>12.3.18</w:t>
            </w:r>
          </w:p>
        </w:tc>
        <w:tc>
          <w:tcPr>
            <w:tcW w:w="1415" w:type="dxa"/>
            <w:gridSpan w:val="2"/>
          </w:tcPr>
          <w:p w:rsidR="00A92EC4" w:rsidRPr="00A92EC4" w:rsidRDefault="00A92EC4" w:rsidP="00A24487">
            <w:pPr>
              <w:rPr>
                <w:rFonts w:ascii="Arial" w:hAnsi="Arial" w:cs="Arial"/>
              </w:rPr>
            </w:pPr>
            <w:r w:rsidRPr="00A92EC4">
              <w:rPr>
                <w:rFonts w:ascii="Arial" w:hAnsi="Arial" w:cs="Arial"/>
              </w:rPr>
              <w:t xml:space="preserve">Google </w:t>
            </w:r>
          </w:p>
        </w:tc>
        <w:tc>
          <w:tcPr>
            <w:tcW w:w="1987" w:type="dxa"/>
          </w:tcPr>
          <w:p w:rsidR="00A92EC4" w:rsidRPr="00A92EC4" w:rsidRDefault="00A92EC4" w:rsidP="00A24487">
            <w:pPr>
              <w:rPr>
                <w:rFonts w:ascii="Arial" w:hAnsi="Arial" w:cs="Arial"/>
              </w:rPr>
            </w:pPr>
            <w:r w:rsidRPr="00A92EC4">
              <w:rPr>
                <w:rFonts w:ascii="Arial" w:hAnsi="Arial" w:cs="Arial"/>
              </w:rPr>
              <w:t xml:space="preserve">Research methods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830,000,000</w:t>
            </w:r>
          </w:p>
        </w:tc>
        <w:tc>
          <w:tcPr>
            <w:tcW w:w="3685" w:type="dxa"/>
          </w:tcPr>
          <w:p w:rsidR="00A92EC4" w:rsidRPr="00A92EC4" w:rsidRDefault="00A92EC4" w:rsidP="00A24487">
            <w:pPr>
              <w:rPr>
                <w:rFonts w:ascii="Arial" w:hAnsi="Arial" w:cs="Arial"/>
              </w:rPr>
            </w:pPr>
            <w:r w:rsidRPr="00A92EC4">
              <w:rPr>
                <w:rFonts w:ascii="Arial" w:hAnsi="Arial" w:cs="Arial"/>
              </w:rPr>
              <w:t>Used an idea off the business dictionary to include in my thesis for a better understanding on what is expected.</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13.3.18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Ethical considerations in research</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1,140,000</w:t>
            </w:r>
          </w:p>
        </w:tc>
        <w:tc>
          <w:tcPr>
            <w:tcW w:w="3685" w:type="dxa"/>
          </w:tcPr>
          <w:p w:rsidR="00A92EC4" w:rsidRPr="00A92EC4" w:rsidRDefault="00A92EC4" w:rsidP="00A24487">
            <w:pPr>
              <w:rPr>
                <w:rFonts w:ascii="Arial" w:hAnsi="Arial" w:cs="Arial"/>
              </w:rPr>
            </w:pPr>
            <w:r w:rsidRPr="00A92EC4">
              <w:rPr>
                <w:rFonts w:ascii="Arial" w:hAnsi="Arial" w:cs="Arial"/>
              </w:rPr>
              <w:t xml:space="preserve">Scanned through a number of different books to get a clear picture on what the majority of authors stated, used some text in my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13.4.18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Ethics considered in dementia</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3.110</w:t>
            </w:r>
          </w:p>
        </w:tc>
        <w:tc>
          <w:tcPr>
            <w:tcW w:w="3685" w:type="dxa"/>
          </w:tcPr>
          <w:p w:rsidR="00A92EC4" w:rsidRPr="00A92EC4" w:rsidRDefault="00A92EC4" w:rsidP="00A24487">
            <w:pPr>
              <w:rPr>
                <w:rFonts w:ascii="Arial" w:hAnsi="Arial" w:cs="Arial"/>
              </w:rPr>
            </w:pPr>
            <w:r w:rsidRPr="00A92EC4">
              <w:rPr>
                <w:rFonts w:ascii="Arial" w:hAnsi="Arial" w:cs="Arial"/>
              </w:rPr>
              <w:t xml:space="preserve">Took relevant information out of the book to include in my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13.3.18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Ethics in research</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120,000,000</w:t>
            </w:r>
          </w:p>
        </w:tc>
        <w:tc>
          <w:tcPr>
            <w:tcW w:w="3685" w:type="dxa"/>
          </w:tcPr>
          <w:p w:rsidR="00A92EC4" w:rsidRPr="00A92EC4" w:rsidRDefault="00A92EC4" w:rsidP="00A24487">
            <w:pPr>
              <w:rPr>
                <w:rFonts w:ascii="Arial" w:hAnsi="Arial" w:cs="Arial"/>
              </w:rPr>
            </w:pPr>
            <w:r w:rsidRPr="00A92EC4">
              <w:rPr>
                <w:rFonts w:ascii="Arial" w:hAnsi="Arial" w:cs="Arial"/>
              </w:rPr>
              <w:t xml:space="preserve">Used useful information off CIRT site in my thesis.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15.3.18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Ethical consideration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2,650,000</w:t>
            </w:r>
          </w:p>
        </w:tc>
        <w:tc>
          <w:tcPr>
            <w:tcW w:w="3685" w:type="dxa"/>
          </w:tcPr>
          <w:p w:rsidR="00A92EC4" w:rsidRPr="00A92EC4" w:rsidRDefault="00A92EC4" w:rsidP="00A24487">
            <w:pPr>
              <w:rPr>
                <w:rFonts w:ascii="Arial" w:hAnsi="Arial" w:cs="Arial"/>
              </w:rPr>
            </w:pPr>
            <w:r w:rsidRPr="00A92EC4">
              <w:rPr>
                <w:rFonts w:ascii="Arial" w:hAnsi="Arial" w:cs="Arial"/>
              </w:rPr>
              <w:t xml:space="preserve">Followed link to simply psychology and used ideas out of their definition of ethics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16.3.18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 xml:space="preserve">Creation of themes definition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403,000</w:t>
            </w:r>
          </w:p>
        </w:tc>
        <w:tc>
          <w:tcPr>
            <w:tcW w:w="3685" w:type="dxa"/>
          </w:tcPr>
          <w:p w:rsidR="00A92EC4" w:rsidRPr="00A92EC4" w:rsidRDefault="00A92EC4" w:rsidP="00A24487">
            <w:pPr>
              <w:rPr>
                <w:rFonts w:ascii="Arial" w:hAnsi="Arial" w:cs="Arial"/>
              </w:rPr>
            </w:pPr>
            <w:r w:rsidRPr="00A92EC4">
              <w:rPr>
                <w:rFonts w:ascii="Arial" w:hAnsi="Arial" w:cs="Arial"/>
              </w:rPr>
              <w:t xml:space="preserve">Searched for the correct and relevant information to include in my opening paragraph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18.3.18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Themes</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57,900,000</w:t>
            </w:r>
          </w:p>
        </w:tc>
        <w:tc>
          <w:tcPr>
            <w:tcW w:w="3685" w:type="dxa"/>
          </w:tcPr>
          <w:p w:rsidR="00A92EC4" w:rsidRPr="00A92EC4" w:rsidRDefault="00A92EC4" w:rsidP="00A24487">
            <w:pPr>
              <w:rPr>
                <w:rFonts w:ascii="Arial" w:hAnsi="Arial" w:cs="Arial"/>
              </w:rPr>
            </w:pPr>
            <w:r w:rsidRPr="00A92EC4">
              <w:rPr>
                <w:rFonts w:ascii="Arial" w:hAnsi="Arial" w:cs="Arial"/>
              </w:rPr>
              <w:t xml:space="preserve">Had a look for ideas to enable me to write my introduction to the chapter.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18.3.18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How age affects dementia</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1,600,000</w:t>
            </w:r>
          </w:p>
        </w:tc>
        <w:tc>
          <w:tcPr>
            <w:tcW w:w="3685" w:type="dxa"/>
          </w:tcPr>
          <w:p w:rsidR="00A92EC4" w:rsidRPr="00A92EC4" w:rsidRDefault="00A92EC4" w:rsidP="00A24487">
            <w:pPr>
              <w:rPr>
                <w:rFonts w:ascii="Arial" w:hAnsi="Arial" w:cs="Arial"/>
              </w:rPr>
            </w:pPr>
            <w:r w:rsidRPr="00A92EC4">
              <w:rPr>
                <w:rFonts w:ascii="Arial" w:hAnsi="Arial" w:cs="Arial"/>
              </w:rPr>
              <w:t xml:space="preserve">Viewed information on the Alzheimer’s society page and included a small sentence into my work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18.3.18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Early onset dementia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2,110,000</w:t>
            </w:r>
          </w:p>
        </w:tc>
        <w:tc>
          <w:tcPr>
            <w:tcW w:w="3685" w:type="dxa"/>
          </w:tcPr>
          <w:p w:rsidR="00A92EC4" w:rsidRPr="00A92EC4" w:rsidRDefault="00A92EC4" w:rsidP="00A24487">
            <w:pPr>
              <w:rPr>
                <w:rFonts w:ascii="Arial" w:hAnsi="Arial" w:cs="Arial"/>
              </w:rPr>
            </w:pPr>
            <w:r w:rsidRPr="00A92EC4">
              <w:rPr>
                <w:rFonts w:ascii="Arial" w:hAnsi="Arial" w:cs="Arial"/>
              </w:rPr>
              <w:t xml:space="preserve">Found useful information </w:t>
            </w:r>
          </w:p>
          <w:p w:rsidR="00A92EC4" w:rsidRPr="00A92EC4" w:rsidRDefault="00A92EC4" w:rsidP="00A24487">
            <w:pPr>
              <w:rPr>
                <w:rFonts w:ascii="Arial" w:hAnsi="Arial" w:cs="Arial"/>
              </w:rPr>
            </w:pPr>
            <w:r w:rsidRPr="00A92EC4">
              <w:rPr>
                <w:rFonts w:ascii="Arial" w:hAnsi="Arial" w:cs="Arial"/>
              </w:rPr>
              <w:t>(WHO)</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19.3.18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 books</w:t>
            </w:r>
          </w:p>
        </w:tc>
        <w:tc>
          <w:tcPr>
            <w:tcW w:w="1987" w:type="dxa"/>
          </w:tcPr>
          <w:p w:rsidR="00A92EC4" w:rsidRPr="00A92EC4" w:rsidRDefault="00A92EC4" w:rsidP="00A24487">
            <w:pPr>
              <w:rPr>
                <w:rFonts w:ascii="Arial" w:hAnsi="Arial" w:cs="Arial"/>
              </w:rPr>
            </w:pPr>
            <w:r w:rsidRPr="00A92EC4">
              <w:rPr>
                <w:rFonts w:ascii="Arial" w:hAnsi="Arial" w:cs="Arial"/>
              </w:rPr>
              <w:t>Brain injury &amp; early onset dementia</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32,432,000</w:t>
            </w:r>
          </w:p>
        </w:tc>
        <w:tc>
          <w:tcPr>
            <w:tcW w:w="3685" w:type="dxa"/>
          </w:tcPr>
          <w:p w:rsidR="00A92EC4" w:rsidRPr="00A92EC4" w:rsidRDefault="00A92EC4" w:rsidP="00A24487">
            <w:pPr>
              <w:rPr>
                <w:rFonts w:ascii="Arial" w:hAnsi="Arial" w:cs="Arial"/>
              </w:rPr>
            </w:pPr>
            <w:r w:rsidRPr="00A92EC4">
              <w:rPr>
                <w:rFonts w:ascii="Arial" w:hAnsi="Arial" w:cs="Arial"/>
              </w:rPr>
              <w:t xml:space="preserve">Found useful information and included it into my work </w:t>
            </w:r>
          </w:p>
        </w:tc>
      </w:tr>
      <w:tr w:rsidR="00A92EC4" w:rsidTr="00D52D58">
        <w:trPr>
          <w:trHeight w:val="682"/>
        </w:trPr>
        <w:tc>
          <w:tcPr>
            <w:tcW w:w="2127" w:type="dxa"/>
          </w:tcPr>
          <w:p w:rsidR="00A92EC4" w:rsidRPr="00A92EC4" w:rsidRDefault="00A92EC4" w:rsidP="00A24487">
            <w:pPr>
              <w:rPr>
                <w:rFonts w:ascii="Arial" w:hAnsi="Arial" w:cs="Arial"/>
              </w:rPr>
            </w:pPr>
            <w:r w:rsidRPr="00A92EC4">
              <w:rPr>
                <w:rFonts w:ascii="Arial" w:hAnsi="Arial" w:cs="Arial"/>
              </w:rPr>
              <w:t>19.3.18</w:t>
            </w:r>
          </w:p>
        </w:tc>
        <w:tc>
          <w:tcPr>
            <w:tcW w:w="1415" w:type="dxa"/>
            <w:gridSpan w:val="2"/>
          </w:tcPr>
          <w:p w:rsidR="00A92EC4" w:rsidRPr="00A92EC4" w:rsidRDefault="00A92EC4" w:rsidP="00A24487">
            <w:pPr>
              <w:rPr>
                <w:rFonts w:ascii="Arial" w:hAnsi="Arial" w:cs="Arial"/>
              </w:rPr>
            </w:pPr>
            <w:r w:rsidRPr="00A92EC4">
              <w:rPr>
                <w:rFonts w:ascii="Arial" w:hAnsi="Arial" w:cs="Arial"/>
              </w:rPr>
              <w:t>Google</w:t>
            </w:r>
          </w:p>
        </w:tc>
        <w:tc>
          <w:tcPr>
            <w:tcW w:w="1987" w:type="dxa"/>
          </w:tcPr>
          <w:p w:rsidR="00A92EC4" w:rsidRPr="00A92EC4" w:rsidRDefault="00A92EC4" w:rsidP="00A24487">
            <w:pPr>
              <w:rPr>
                <w:rFonts w:ascii="Arial" w:hAnsi="Arial" w:cs="Arial"/>
              </w:rPr>
            </w:pPr>
            <w:r w:rsidRPr="00A92EC4">
              <w:rPr>
                <w:rFonts w:ascii="Arial" w:hAnsi="Arial" w:cs="Arial"/>
              </w:rPr>
              <w:t xml:space="preserve">NHS website, causes and symptoms of dementia </w:t>
            </w:r>
          </w:p>
        </w:tc>
        <w:tc>
          <w:tcPr>
            <w:tcW w:w="1418" w:type="dxa"/>
          </w:tcPr>
          <w:p w:rsidR="00A92EC4" w:rsidRPr="00A92EC4" w:rsidRDefault="00A92EC4" w:rsidP="00A24487">
            <w:pPr>
              <w:rPr>
                <w:rFonts w:ascii="Arial" w:hAnsi="Arial" w:cs="Arial"/>
                <w:color w:val="222222"/>
              </w:rPr>
            </w:pPr>
            <w:r w:rsidRPr="00A92EC4">
              <w:rPr>
                <w:rFonts w:ascii="Arial" w:hAnsi="Arial" w:cs="Arial"/>
                <w:color w:val="222222"/>
              </w:rPr>
              <w:t>17,600,000</w:t>
            </w:r>
          </w:p>
        </w:tc>
        <w:tc>
          <w:tcPr>
            <w:tcW w:w="3685" w:type="dxa"/>
          </w:tcPr>
          <w:p w:rsidR="00A92EC4" w:rsidRPr="00A92EC4" w:rsidRDefault="00A92EC4" w:rsidP="00A24487">
            <w:pPr>
              <w:rPr>
                <w:rFonts w:ascii="Arial" w:hAnsi="Arial" w:cs="Arial"/>
              </w:rPr>
            </w:pPr>
            <w:r w:rsidRPr="00A92EC4">
              <w:rPr>
                <w:rFonts w:ascii="Arial" w:hAnsi="Arial" w:cs="Arial"/>
              </w:rPr>
              <w:t>Found some relevant information to include in my theme section of my thesis</w:t>
            </w:r>
          </w:p>
        </w:tc>
      </w:tr>
    </w:tbl>
    <w:p w:rsidR="00A226A1" w:rsidRDefault="00A226A1" w:rsidP="00515DAA">
      <w:pPr>
        <w:spacing w:line="360" w:lineRule="auto"/>
        <w:rPr>
          <w:rFonts w:ascii="Arial" w:hAnsi="Arial" w:cs="Arial"/>
          <w:b/>
          <w:sz w:val="24"/>
          <w:u w:val="single"/>
        </w:rPr>
      </w:pPr>
      <w:r>
        <w:rPr>
          <w:rFonts w:ascii="Arial" w:hAnsi="Arial" w:cs="Arial"/>
          <w:noProof/>
          <w:sz w:val="24"/>
          <w:lang w:eastAsia="en-GB"/>
        </w:rPr>
        <w:lastRenderedPageBreak/>
        <w:drawing>
          <wp:anchor distT="0" distB="0" distL="114300" distR="114300" simplePos="0" relativeHeight="251660288" behindDoc="0" locked="0" layoutInCell="1" allowOverlap="1">
            <wp:simplePos x="0" y="0"/>
            <wp:positionH relativeFrom="column">
              <wp:posOffset>-1113155</wp:posOffset>
            </wp:positionH>
            <wp:positionV relativeFrom="page">
              <wp:posOffset>5727700</wp:posOffset>
            </wp:positionV>
            <wp:extent cx="4159885" cy="3412490"/>
            <wp:effectExtent l="164148" t="159702" r="176212" b="157163"/>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320_15073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159885" cy="341249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noProof/>
          <w:sz w:val="24"/>
          <w:lang w:eastAsia="en-GB"/>
        </w:rPr>
        <w:drawing>
          <wp:anchor distT="0" distB="0" distL="114300" distR="114300" simplePos="0" relativeHeight="251662336" behindDoc="0" locked="0" layoutInCell="1" allowOverlap="1">
            <wp:simplePos x="0" y="0"/>
            <wp:positionH relativeFrom="margin">
              <wp:posOffset>2675890</wp:posOffset>
            </wp:positionH>
            <wp:positionV relativeFrom="margin">
              <wp:posOffset>4105910</wp:posOffset>
            </wp:positionV>
            <wp:extent cx="3971925" cy="3573145"/>
            <wp:effectExtent l="161290" t="162560" r="170815" b="1708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80320_150758.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971925" cy="357314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noProof/>
          <w:sz w:val="24"/>
          <w:lang w:eastAsia="en-GB"/>
        </w:rPr>
        <w:drawing>
          <wp:anchor distT="0" distB="0" distL="114300" distR="114300" simplePos="0" relativeHeight="251663360" behindDoc="0" locked="0" layoutInCell="1" allowOverlap="1">
            <wp:simplePos x="0" y="0"/>
            <wp:positionH relativeFrom="page">
              <wp:posOffset>3609975</wp:posOffset>
            </wp:positionH>
            <wp:positionV relativeFrom="margin">
              <wp:posOffset>152400</wp:posOffset>
            </wp:positionV>
            <wp:extent cx="3829050" cy="3256280"/>
            <wp:effectExtent l="153035" t="170815" r="172085" b="1530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0320_150726.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829050" cy="325628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noProof/>
          <w:sz w:val="24"/>
          <w:lang w:eastAsia="en-GB"/>
        </w:rPr>
        <w:drawing>
          <wp:anchor distT="0" distB="0" distL="114300" distR="114300" simplePos="0" relativeHeight="251661312" behindDoc="0" locked="0" layoutInCell="1" allowOverlap="1">
            <wp:simplePos x="0" y="0"/>
            <wp:positionH relativeFrom="column">
              <wp:posOffset>-1031240</wp:posOffset>
            </wp:positionH>
            <wp:positionV relativeFrom="page">
              <wp:posOffset>1521460</wp:posOffset>
            </wp:positionV>
            <wp:extent cx="3895725" cy="3429000"/>
            <wp:effectExtent l="157163" t="166687" r="185737" b="166688"/>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0320_150717.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895725" cy="34290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Arial" w:hAnsi="Arial" w:cs="Arial"/>
          <w:b/>
          <w:sz w:val="24"/>
          <w:u w:val="single"/>
        </w:rPr>
        <w:t>A</w:t>
      </w:r>
      <w:r w:rsidR="008420C8">
        <w:rPr>
          <w:rFonts w:ascii="Arial" w:hAnsi="Arial" w:cs="Arial"/>
          <w:b/>
          <w:sz w:val="24"/>
          <w:u w:val="single"/>
        </w:rPr>
        <w:t>ppendix 4</w:t>
      </w:r>
    </w:p>
    <w:p w:rsidR="00A226A1" w:rsidRDefault="008420C8" w:rsidP="00515DAA">
      <w:pPr>
        <w:spacing w:line="360" w:lineRule="auto"/>
        <w:rPr>
          <w:rFonts w:ascii="Arial" w:hAnsi="Arial" w:cs="Arial"/>
          <w:b/>
          <w:sz w:val="24"/>
          <w:u w:val="single"/>
        </w:rPr>
      </w:pPr>
      <w:r>
        <w:rPr>
          <w:rFonts w:ascii="Arial" w:hAnsi="Arial" w:cs="Arial"/>
          <w:sz w:val="24"/>
        </w:rPr>
        <w:t xml:space="preserve">Here is the evidence of a journal article conducted in this research thesis and evidence of the creation of themes.  </w:t>
      </w:r>
    </w:p>
    <w:sectPr w:rsidR="00A226A1" w:rsidSect="00810623">
      <w:headerReference w:type="default" r:id="rId15"/>
      <w:footerReference w:type="default" r:id="rId16"/>
      <w:pgSz w:w="11906" w:h="16838"/>
      <w:pgMar w:top="1440" w:right="1440" w:bottom="1440" w:left="1440"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E82" w:rsidRDefault="00620E82" w:rsidP="00087E7D">
      <w:pPr>
        <w:spacing w:after="0" w:line="240" w:lineRule="auto"/>
      </w:pPr>
      <w:r>
        <w:separator/>
      </w:r>
    </w:p>
  </w:endnote>
  <w:endnote w:type="continuationSeparator" w:id="0">
    <w:p w:rsidR="00620E82" w:rsidRDefault="00620E82" w:rsidP="0008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5233046"/>
      <w:docPartObj>
        <w:docPartGallery w:val="Page Numbers (Bottom of Page)"/>
        <w:docPartUnique/>
      </w:docPartObj>
    </w:sdtPr>
    <w:sdtEndPr>
      <w:rPr>
        <w:color w:val="7F7F7F" w:themeColor="background1" w:themeShade="7F"/>
        <w:spacing w:val="60"/>
      </w:rPr>
    </w:sdtEndPr>
    <w:sdtContent>
      <w:p w:rsidR="00620E82" w:rsidRDefault="00620E8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F461F">
          <w:rPr>
            <w:noProof/>
          </w:rPr>
          <w:t>29</w:t>
        </w:r>
        <w:r>
          <w:rPr>
            <w:noProof/>
          </w:rPr>
          <w:fldChar w:fldCharType="end"/>
        </w:r>
        <w:r>
          <w:t xml:space="preserve"> | </w:t>
        </w:r>
        <w:r>
          <w:rPr>
            <w:color w:val="7F7F7F" w:themeColor="background1" w:themeShade="7F"/>
            <w:spacing w:val="60"/>
          </w:rPr>
          <w:t>Page</w:t>
        </w:r>
      </w:p>
    </w:sdtContent>
  </w:sdt>
  <w:p w:rsidR="00620E82" w:rsidRDefault="00620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E82" w:rsidRDefault="00620E82" w:rsidP="00087E7D">
      <w:pPr>
        <w:spacing w:after="0" w:line="240" w:lineRule="auto"/>
      </w:pPr>
      <w:r>
        <w:separator/>
      </w:r>
    </w:p>
  </w:footnote>
  <w:footnote w:type="continuationSeparator" w:id="0">
    <w:p w:rsidR="00620E82" w:rsidRDefault="00620E82" w:rsidP="00087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E82" w:rsidRDefault="00620E82">
    <w:pPr>
      <w:pStyle w:val="Header"/>
    </w:pPr>
    <w:r>
      <w:t xml:space="preserve">Rebecca Williams </w:t>
    </w:r>
    <w:r>
      <w:tab/>
    </w:r>
    <w:r>
      <w:tab/>
      <w:t>P148009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77D6B"/>
    <w:multiLevelType w:val="hybridMultilevel"/>
    <w:tmpl w:val="6FA0E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23E18"/>
    <w:multiLevelType w:val="multilevel"/>
    <w:tmpl w:val="B99661E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7B10F07"/>
    <w:multiLevelType w:val="hybridMultilevel"/>
    <w:tmpl w:val="2384F8CC"/>
    <w:lvl w:ilvl="0" w:tplc="DE20ED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46475"/>
    <w:multiLevelType w:val="hybridMultilevel"/>
    <w:tmpl w:val="014AC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140E51"/>
    <w:multiLevelType w:val="hybridMultilevel"/>
    <w:tmpl w:val="4B488AC4"/>
    <w:lvl w:ilvl="0" w:tplc="54AA5C7A">
      <w:start w:val="1"/>
      <w:numFmt w:val="decimal"/>
      <w:lvlText w:val="%1"/>
      <w:lvlJc w:val="left"/>
      <w:pPr>
        <w:ind w:left="7560" w:hanging="72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43736"/>
    <w:multiLevelType w:val="hybridMultilevel"/>
    <w:tmpl w:val="D80A8A56"/>
    <w:lvl w:ilvl="0" w:tplc="0EBC8702">
      <w:start w:val="2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C384C40"/>
    <w:multiLevelType w:val="hybridMultilevel"/>
    <w:tmpl w:val="F4B2D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89E"/>
    <w:rsid w:val="00005772"/>
    <w:rsid w:val="00005E98"/>
    <w:rsid w:val="0003048F"/>
    <w:rsid w:val="00030A08"/>
    <w:rsid w:val="000404F1"/>
    <w:rsid w:val="00045A35"/>
    <w:rsid w:val="0005353E"/>
    <w:rsid w:val="00057158"/>
    <w:rsid w:val="00057D58"/>
    <w:rsid w:val="00066D88"/>
    <w:rsid w:val="00066FBA"/>
    <w:rsid w:val="00081093"/>
    <w:rsid w:val="00081E19"/>
    <w:rsid w:val="00085140"/>
    <w:rsid w:val="00087E7D"/>
    <w:rsid w:val="00093E79"/>
    <w:rsid w:val="0009793F"/>
    <w:rsid w:val="000A3DFD"/>
    <w:rsid w:val="000B1812"/>
    <w:rsid w:val="000B2057"/>
    <w:rsid w:val="000B25BC"/>
    <w:rsid w:val="000D2B53"/>
    <w:rsid w:val="000E0369"/>
    <w:rsid w:val="000F4270"/>
    <w:rsid w:val="00103051"/>
    <w:rsid w:val="00111C7D"/>
    <w:rsid w:val="00114293"/>
    <w:rsid w:val="00120350"/>
    <w:rsid w:val="00122C4C"/>
    <w:rsid w:val="0012777E"/>
    <w:rsid w:val="00131947"/>
    <w:rsid w:val="001414A8"/>
    <w:rsid w:val="001427A1"/>
    <w:rsid w:val="00143B52"/>
    <w:rsid w:val="00161B35"/>
    <w:rsid w:val="001649A1"/>
    <w:rsid w:val="00165E0D"/>
    <w:rsid w:val="0017698A"/>
    <w:rsid w:val="00177EE1"/>
    <w:rsid w:val="00185117"/>
    <w:rsid w:val="00185CC4"/>
    <w:rsid w:val="001A13DD"/>
    <w:rsid w:val="001C2523"/>
    <w:rsid w:val="001D1C61"/>
    <w:rsid w:val="001E2F01"/>
    <w:rsid w:val="001E3063"/>
    <w:rsid w:val="001F051D"/>
    <w:rsid w:val="001F7A06"/>
    <w:rsid w:val="00224ACD"/>
    <w:rsid w:val="00251AE1"/>
    <w:rsid w:val="00257DAE"/>
    <w:rsid w:val="00272A49"/>
    <w:rsid w:val="00275294"/>
    <w:rsid w:val="0028616B"/>
    <w:rsid w:val="002A0A82"/>
    <w:rsid w:val="002A6CA0"/>
    <w:rsid w:val="002C7422"/>
    <w:rsid w:val="002E371B"/>
    <w:rsid w:val="002E78B2"/>
    <w:rsid w:val="00300E06"/>
    <w:rsid w:val="00303160"/>
    <w:rsid w:val="0030758D"/>
    <w:rsid w:val="00310039"/>
    <w:rsid w:val="00335B8A"/>
    <w:rsid w:val="00351BF4"/>
    <w:rsid w:val="00353A72"/>
    <w:rsid w:val="0036428B"/>
    <w:rsid w:val="00367658"/>
    <w:rsid w:val="00372776"/>
    <w:rsid w:val="0039442E"/>
    <w:rsid w:val="0039500F"/>
    <w:rsid w:val="003A5E65"/>
    <w:rsid w:val="003A7D33"/>
    <w:rsid w:val="003B316A"/>
    <w:rsid w:val="003B595A"/>
    <w:rsid w:val="003C3702"/>
    <w:rsid w:val="003C46C3"/>
    <w:rsid w:val="003D2C31"/>
    <w:rsid w:val="003F5338"/>
    <w:rsid w:val="00410C69"/>
    <w:rsid w:val="004279E0"/>
    <w:rsid w:val="00447338"/>
    <w:rsid w:val="00451542"/>
    <w:rsid w:val="004527DB"/>
    <w:rsid w:val="004615BC"/>
    <w:rsid w:val="004679F0"/>
    <w:rsid w:val="004802CB"/>
    <w:rsid w:val="00493875"/>
    <w:rsid w:val="004A5156"/>
    <w:rsid w:val="004A703C"/>
    <w:rsid w:val="004C2C9D"/>
    <w:rsid w:val="004D3C62"/>
    <w:rsid w:val="004D6616"/>
    <w:rsid w:val="004D68A8"/>
    <w:rsid w:val="004F115A"/>
    <w:rsid w:val="005033F2"/>
    <w:rsid w:val="0051593A"/>
    <w:rsid w:val="00515DAA"/>
    <w:rsid w:val="0054782D"/>
    <w:rsid w:val="00551B1B"/>
    <w:rsid w:val="005540DC"/>
    <w:rsid w:val="00561040"/>
    <w:rsid w:val="005677D5"/>
    <w:rsid w:val="0057242B"/>
    <w:rsid w:val="005729E8"/>
    <w:rsid w:val="005775D6"/>
    <w:rsid w:val="0059144D"/>
    <w:rsid w:val="005D6FBB"/>
    <w:rsid w:val="00605A8B"/>
    <w:rsid w:val="006061D5"/>
    <w:rsid w:val="00613461"/>
    <w:rsid w:val="00620E82"/>
    <w:rsid w:val="0063340C"/>
    <w:rsid w:val="00633DCD"/>
    <w:rsid w:val="006412E0"/>
    <w:rsid w:val="00660B52"/>
    <w:rsid w:val="0066369F"/>
    <w:rsid w:val="00667F27"/>
    <w:rsid w:val="00672074"/>
    <w:rsid w:val="00681A8B"/>
    <w:rsid w:val="006B6E19"/>
    <w:rsid w:val="006D2C2F"/>
    <w:rsid w:val="006E33EC"/>
    <w:rsid w:val="00733692"/>
    <w:rsid w:val="007524F8"/>
    <w:rsid w:val="00753429"/>
    <w:rsid w:val="00756C0B"/>
    <w:rsid w:val="00761F00"/>
    <w:rsid w:val="0076708B"/>
    <w:rsid w:val="0077132B"/>
    <w:rsid w:val="00771F4B"/>
    <w:rsid w:val="007841A7"/>
    <w:rsid w:val="0079563B"/>
    <w:rsid w:val="007D7A69"/>
    <w:rsid w:val="007F122C"/>
    <w:rsid w:val="007F579D"/>
    <w:rsid w:val="00800845"/>
    <w:rsid w:val="00810623"/>
    <w:rsid w:val="008226D6"/>
    <w:rsid w:val="00825E6D"/>
    <w:rsid w:val="0082613F"/>
    <w:rsid w:val="00827161"/>
    <w:rsid w:val="00840984"/>
    <w:rsid w:val="008420C8"/>
    <w:rsid w:val="00885F5D"/>
    <w:rsid w:val="00893246"/>
    <w:rsid w:val="008A5578"/>
    <w:rsid w:val="008B5D36"/>
    <w:rsid w:val="008B7A22"/>
    <w:rsid w:val="008D0AA7"/>
    <w:rsid w:val="008D3F3A"/>
    <w:rsid w:val="008D6B84"/>
    <w:rsid w:val="008E3876"/>
    <w:rsid w:val="008F5005"/>
    <w:rsid w:val="009146A4"/>
    <w:rsid w:val="009179C2"/>
    <w:rsid w:val="009232C8"/>
    <w:rsid w:val="00926485"/>
    <w:rsid w:val="00937533"/>
    <w:rsid w:val="00940AE6"/>
    <w:rsid w:val="0094355B"/>
    <w:rsid w:val="00954CFD"/>
    <w:rsid w:val="00954D82"/>
    <w:rsid w:val="00956F60"/>
    <w:rsid w:val="00963567"/>
    <w:rsid w:val="00971F8E"/>
    <w:rsid w:val="00986E95"/>
    <w:rsid w:val="00994B46"/>
    <w:rsid w:val="00997C2B"/>
    <w:rsid w:val="009A0353"/>
    <w:rsid w:val="009A204D"/>
    <w:rsid w:val="009A496D"/>
    <w:rsid w:val="009B11E0"/>
    <w:rsid w:val="009B7EE1"/>
    <w:rsid w:val="009C5A95"/>
    <w:rsid w:val="009D15B0"/>
    <w:rsid w:val="009E3E9F"/>
    <w:rsid w:val="009F091B"/>
    <w:rsid w:val="009F2D31"/>
    <w:rsid w:val="00A053ED"/>
    <w:rsid w:val="00A05FFB"/>
    <w:rsid w:val="00A1148E"/>
    <w:rsid w:val="00A12567"/>
    <w:rsid w:val="00A16023"/>
    <w:rsid w:val="00A226A1"/>
    <w:rsid w:val="00A23135"/>
    <w:rsid w:val="00A24487"/>
    <w:rsid w:val="00A42A5D"/>
    <w:rsid w:val="00A43D54"/>
    <w:rsid w:val="00A50097"/>
    <w:rsid w:val="00A56C57"/>
    <w:rsid w:val="00A6736B"/>
    <w:rsid w:val="00A67BF4"/>
    <w:rsid w:val="00A92EC4"/>
    <w:rsid w:val="00AA3B85"/>
    <w:rsid w:val="00AB334F"/>
    <w:rsid w:val="00AC681C"/>
    <w:rsid w:val="00AD111C"/>
    <w:rsid w:val="00AE7D6A"/>
    <w:rsid w:val="00AF2D07"/>
    <w:rsid w:val="00B03182"/>
    <w:rsid w:val="00B0718A"/>
    <w:rsid w:val="00B07903"/>
    <w:rsid w:val="00B07ECB"/>
    <w:rsid w:val="00B2410B"/>
    <w:rsid w:val="00B3043D"/>
    <w:rsid w:val="00B32C2B"/>
    <w:rsid w:val="00B52C16"/>
    <w:rsid w:val="00B628AF"/>
    <w:rsid w:val="00B63C8D"/>
    <w:rsid w:val="00B7089E"/>
    <w:rsid w:val="00B8472F"/>
    <w:rsid w:val="00BA2770"/>
    <w:rsid w:val="00BB412E"/>
    <w:rsid w:val="00BC4153"/>
    <w:rsid w:val="00BC507C"/>
    <w:rsid w:val="00BD029B"/>
    <w:rsid w:val="00BD6C89"/>
    <w:rsid w:val="00BF2B4D"/>
    <w:rsid w:val="00BF75AA"/>
    <w:rsid w:val="00C109DC"/>
    <w:rsid w:val="00C17153"/>
    <w:rsid w:val="00C23CEF"/>
    <w:rsid w:val="00C26C57"/>
    <w:rsid w:val="00C33138"/>
    <w:rsid w:val="00C365F8"/>
    <w:rsid w:val="00C51441"/>
    <w:rsid w:val="00C756A4"/>
    <w:rsid w:val="00C76C43"/>
    <w:rsid w:val="00C97D42"/>
    <w:rsid w:val="00CB4C8D"/>
    <w:rsid w:val="00CB5B9C"/>
    <w:rsid w:val="00CC10E4"/>
    <w:rsid w:val="00CC75BB"/>
    <w:rsid w:val="00CE563A"/>
    <w:rsid w:val="00CE5E6F"/>
    <w:rsid w:val="00CF461F"/>
    <w:rsid w:val="00D17FF5"/>
    <w:rsid w:val="00D233DA"/>
    <w:rsid w:val="00D30AAD"/>
    <w:rsid w:val="00D334F5"/>
    <w:rsid w:val="00D40230"/>
    <w:rsid w:val="00D43D92"/>
    <w:rsid w:val="00D52D58"/>
    <w:rsid w:val="00D8362A"/>
    <w:rsid w:val="00DB1F8C"/>
    <w:rsid w:val="00DB5980"/>
    <w:rsid w:val="00DB5E40"/>
    <w:rsid w:val="00DD3BD7"/>
    <w:rsid w:val="00E14AA7"/>
    <w:rsid w:val="00E21654"/>
    <w:rsid w:val="00E32815"/>
    <w:rsid w:val="00E7133C"/>
    <w:rsid w:val="00E71F15"/>
    <w:rsid w:val="00E7722F"/>
    <w:rsid w:val="00E90141"/>
    <w:rsid w:val="00E91D00"/>
    <w:rsid w:val="00E97670"/>
    <w:rsid w:val="00EA6B14"/>
    <w:rsid w:val="00EB4A47"/>
    <w:rsid w:val="00EC1346"/>
    <w:rsid w:val="00ED1067"/>
    <w:rsid w:val="00ED247A"/>
    <w:rsid w:val="00EE4BFB"/>
    <w:rsid w:val="00EE54D4"/>
    <w:rsid w:val="00F069E3"/>
    <w:rsid w:val="00F1602C"/>
    <w:rsid w:val="00F34903"/>
    <w:rsid w:val="00F3528D"/>
    <w:rsid w:val="00F37C05"/>
    <w:rsid w:val="00F54183"/>
    <w:rsid w:val="00F61EF6"/>
    <w:rsid w:val="00F7103E"/>
    <w:rsid w:val="00F72311"/>
    <w:rsid w:val="00F832F9"/>
    <w:rsid w:val="00F966FD"/>
    <w:rsid w:val="00FA68B7"/>
    <w:rsid w:val="00FB00B4"/>
    <w:rsid w:val="00FB7394"/>
    <w:rsid w:val="00FE2D43"/>
    <w:rsid w:val="00FE2FCD"/>
    <w:rsid w:val="00FE46A0"/>
    <w:rsid w:val="00FF2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7FAC"/>
  <w15:chartTrackingRefBased/>
  <w15:docId w15:val="{EAB7A6F8-065A-4703-A585-0C725427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50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6">
    <w:name w:val="heading 6"/>
    <w:basedOn w:val="Normal"/>
    <w:link w:val="Heading6Char"/>
    <w:uiPriority w:val="9"/>
    <w:qFormat/>
    <w:rsid w:val="00410C69"/>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08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89E"/>
    <w:rPr>
      <w:rFonts w:asciiTheme="majorHAnsi" w:eastAsiaTheme="majorEastAsia" w:hAnsiTheme="majorHAnsi" w:cstheme="majorBidi"/>
      <w:spacing w:val="-10"/>
      <w:kern w:val="28"/>
      <w:sz w:val="56"/>
      <w:szCs w:val="56"/>
    </w:rPr>
  </w:style>
  <w:style w:type="paragraph" w:styleId="NoSpacing">
    <w:name w:val="No Spacing"/>
    <w:uiPriority w:val="1"/>
    <w:qFormat/>
    <w:rsid w:val="009146A4"/>
    <w:pPr>
      <w:spacing w:after="0" w:line="240" w:lineRule="auto"/>
    </w:pPr>
  </w:style>
  <w:style w:type="character" w:styleId="Hyperlink">
    <w:name w:val="Hyperlink"/>
    <w:basedOn w:val="DefaultParagraphFont"/>
    <w:uiPriority w:val="99"/>
    <w:unhideWhenUsed/>
    <w:rsid w:val="00085140"/>
    <w:rPr>
      <w:color w:val="0563C1" w:themeColor="hyperlink"/>
      <w:u w:val="single"/>
    </w:rPr>
  </w:style>
  <w:style w:type="paragraph" w:styleId="ListParagraph">
    <w:name w:val="List Paragraph"/>
    <w:basedOn w:val="Normal"/>
    <w:uiPriority w:val="34"/>
    <w:qFormat/>
    <w:rsid w:val="00893246"/>
    <w:pPr>
      <w:ind w:left="720"/>
      <w:contextualSpacing/>
    </w:pPr>
  </w:style>
  <w:style w:type="character" w:customStyle="1" w:styleId="Heading6Char">
    <w:name w:val="Heading 6 Char"/>
    <w:basedOn w:val="DefaultParagraphFont"/>
    <w:link w:val="Heading6"/>
    <w:uiPriority w:val="9"/>
    <w:rsid w:val="00410C69"/>
    <w:rPr>
      <w:rFonts w:ascii="Times New Roman" w:eastAsia="Times New Roman" w:hAnsi="Times New Roman" w:cs="Times New Roman"/>
      <w:b/>
      <w:bCs/>
      <w:sz w:val="15"/>
      <w:szCs w:val="15"/>
      <w:lang w:eastAsia="en-GB"/>
    </w:rPr>
  </w:style>
  <w:style w:type="paragraph" w:customStyle="1" w:styleId="font8">
    <w:name w:val="font_8"/>
    <w:basedOn w:val="Normal"/>
    <w:rsid w:val="00410C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20">
    <w:name w:val="color_20"/>
    <w:basedOn w:val="DefaultParagraphFont"/>
    <w:rsid w:val="00410C69"/>
  </w:style>
  <w:style w:type="table" w:styleId="TableGrid">
    <w:name w:val="Table Grid"/>
    <w:basedOn w:val="TableNormal"/>
    <w:uiPriority w:val="39"/>
    <w:rsid w:val="00081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dmd1">
    <w:name w:val="addmd1"/>
    <w:basedOn w:val="DefaultParagraphFont"/>
    <w:rsid w:val="007524F8"/>
    <w:rPr>
      <w:sz w:val="20"/>
      <w:szCs w:val="20"/>
    </w:rPr>
  </w:style>
  <w:style w:type="character" w:customStyle="1" w:styleId="Heading1Char">
    <w:name w:val="Heading 1 Char"/>
    <w:basedOn w:val="DefaultParagraphFont"/>
    <w:link w:val="Heading1"/>
    <w:uiPriority w:val="9"/>
    <w:rsid w:val="0039500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39500F"/>
    <w:rPr>
      <w:i/>
      <w:iCs/>
    </w:rPr>
  </w:style>
  <w:style w:type="paragraph" w:styleId="NormalWeb">
    <w:name w:val="Normal (Web)"/>
    <w:basedOn w:val="Normal"/>
    <w:uiPriority w:val="99"/>
    <w:unhideWhenUsed/>
    <w:rsid w:val="000404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87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7D"/>
  </w:style>
  <w:style w:type="paragraph" w:styleId="Footer">
    <w:name w:val="footer"/>
    <w:basedOn w:val="Normal"/>
    <w:link w:val="FooterChar"/>
    <w:uiPriority w:val="99"/>
    <w:unhideWhenUsed/>
    <w:rsid w:val="00087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7D"/>
  </w:style>
  <w:style w:type="character" w:styleId="Strong">
    <w:name w:val="Strong"/>
    <w:basedOn w:val="DefaultParagraphFont"/>
    <w:uiPriority w:val="22"/>
    <w:qFormat/>
    <w:rsid w:val="00A226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87792">
      <w:bodyDiv w:val="1"/>
      <w:marLeft w:val="0"/>
      <w:marRight w:val="0"/>
      <w:marTop w:val="0"/>
      <w:marBottom w:val="0"/>
      <w:divBdr>
        <w:top w:val="none" w:sz="0" w:space="0" w:color="auto"/>
        <w:left w:val="none" w:sz="0" w:space="0" w:color="auto"/>
        <w:bottom w:val="none" w:sz="0" w:space="0" w:color="auto"/>
        <w:right w:val="none" w:sz="0" w:space="0" w:color="auto"/>
      </w:divBdr>
      <w:divsChild>
        <w:div w:id="503934751">
          <w:marLeft w:val="0"/>
          <w:marRight w:val="0"/>
          <w:marTop w:val="0"/>
          <w:marBottom w:val="0"/>
          <w:divBdr>
            <w:top w:val="none" w:sz="0" w:space="0" w:color="auto"/>
            <w:left w:val="none" w:sz="0" w:space="0" w:color="auto"/>
            <w:bottom w:val="none" w:sz="0" w:space="0" w:color="auto"/>
            <w:right w:val="none" w:sz="0" w:space="0" w:color="auto"/>
          </w:divBdr>
          <w:divsChild>
            <w:div w:id="623730071">
              <w:marLeft w:val="0"/>
              <w:marRight w:val="0"/>
              <w:marTop w:val="0"/>
              <w:marBottom w:val="0"/>
              <w:divBdr>
                <w:top w:val="none" w:sz="0" w:space="0" w:color="auto"/>
                <w:left w:val="none" w:sz="0" w:space="0" w:color="auto"/>
                <w:bottom w:val="none" w:sz="0" w:space="0" w:color="auto"/>
                <w:right w:val="none" w:sz="0" w:space="0" w:color="auto"/>
              </w:divBdr>
              <w:divsChild>
                <w:div w:id="1421562646">
                  <w:marLeft w:val="0"/>
                  <w:marRight w:val="0"/>
                  <w:marTop w:val="0"/>
                  <w:marBottom w:val="0"/>
                  <w:divBdr>
                    <w:top w:val="none" w:sz="0" w:space="0" w:color="auto"/>
                    <w:left w:val="none" w:sz="0" w:space="0" w:color="auto"/>
                    <w:bottom w:val="none" w:sz="0" w:space="0" w:color="auto"/>
                    <w:right w:val="none" w:sz="0" w:space="0" w:color="auto"/>
                  </w:divBdr>
                  <w:divsChild>
                    <w:div w:id="2073768515">
                      <w:marLeft w:val="0"/>
                      <w:marRight w:val="0"/>
                      <w:marTop w:val="0"/>
                      <w:marBottom w:val="0"/>
                      <w:divBdr>
                        <w:top w:val="none" w:sz="0" w:space="0" w:color="auto"/>
                        <w:left w:val="none" w:sz="0" w:space="0" w:color="auto"/>
                        <w:bottom w:val="none" w:sz="0" w:space="0" w:color="auto"/>
                        <w:right w:val="none" w:sz="0" w:space="0" w:color="auto"/>
                      </w:divBdr>
                      <w:divsChild>
                        <w:div w:id="1039620809">
                          <w:marLeft w:val="0"/>
                          <w:marRight w:val="0"/>
                          <w:marTop w:val="0"/>
                          <w:marBottom w:val="0"/>
                          <w:divBdr>
                            <w:top w:val="none" w:sz="0" w:space="0" w:color="auto"/>
                            <w:left w:val="none" w:sz="0" w:space="0" w:color="auto"/>
                            <w:bottom w:val="none" w:sz="0" w:space="0" w:color="auto"/>
                            <w:right w:val="none" w:sz="0" w:space="0" w:color="auto"/>
                          </w:divBdr>
                          <w:divsChild>
                            <w:div w:id="291911025">
                              <w:marLeft w:val="0"/>
                              <w:marRight w:val="0"/>
                              <w:marTop w:val="0"/>
                              <w:marBottom w:val="0"/>
                              <w:divBdr>
                                <w:top w:val="none" w:sz="0" w:space="0" w:color="auto"/>
                                <w:left w:val="none" w:sz="0" w:space="0" w:color="auto"/>
                                <w:bottom w:val="none" w:sz="0" w:space="0" w:color="auto"/>
                                <w:right w:val="none" w:sz="0" w:space="0" w:color="auto"/>
                              </w:divBdr>
                              <w:divsChild>
                                <w:div w:id="1801874233">
                                  <w:marLeft w:val="0"/>
                                  <w:marRight w:val="0"/>
                                  <w:marTop w:val="0"/>
                                  <w:marBottom w:val="0"/>
                                  <w:divBdr>
                                    <w:top w:val="none" w:sz="0" w:space="0" w:color="auto"/>
                                    <w:left w:val="none" w:sz="0" w:space="0" w:color="auto"/>
                                    <w:bottom w:val="none" w:sz="0" w:space="0" w:color="auto"/>
                                    <w:right w:val="none" w:sz="0" w:space="0" w:color="auto"/>
                                  </w:divBdr>
                                  <w:divsChild>
                                    <w:div w:id="745688586">
                                      <w:marLeft w:val="0"/>
                                      <w:marRight w:val="0"/>
                                      <w:marTop w:val="0"/>
                                      <w:marBottom w:val="0"/>
                                      <w:divBdr>
                                        <w:top w:val="none" w:sz="0" w:space="0" w:color="auto"/>
                                        <w:left w:val="none" w:sz="0" w:space="0" w:color="auto"/>
                                        <w:bottom w:val="none" w:sz="0" w:space="0" w:color="auto"/>
                                        <w:right w:val="none" w:sz="0" w:space="0" w:color="auto"/>
                                      </w:divBdr>
                                      <w:divsChild>
                                        <w:div w:id="557015255">
                                          <w:marLeft w:val="0"/>
                                          <w:marRight w:val="0"/>
                                          <w:marTop w:val="0"/>
                                          <w:marBottom w:val="0"/>
                                          <w:divBdr>
                                            <w:top w:val="none" w:sz="0" w:space="0" w:color="auto"/>
                                            <w:left w:val="none" w:sz="0" w:space="0" w:color="auto"/>
                                            <w:bottom w:val="none" w:sz="0" w:space="0" w:color="auto"/>
                                            <w:right w:val="none" w:sz="0" w:space="0" w:color="auto"/>
                                          </w:divBdr>
                                          <w:divsChild>
                                            <w:div w:id="304550937">
                                              <w:marLeft w:val="0"/>
                                              <w:marRight w:val="0"/>
                                              <w:marTop w:val="0"/>
                                              <w:marBottom w:val="0"/>
                                              <w:divBdr>
                                                <w:top w:val="none" w:sz="0" w:space="0" w:color="auto"/>
                                                <w:left w:val="none" w:sz="0" w:space="0" w:color="auto"/>
                                                <w:bottom w:val="none" w:sz="0" w:space="0" w:color="auto"/>
                                                <w:right w:val="none" w:sz="0" w:space="0" w:color="auto"/>
                                              </w:divBdr>
                                              <w:divsChild>
                                                <w:div w:id="20505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0056400">
      <w:bodyDiv w:val="1"/>
      <w:marLeft w:val="0"/>
      <w:marRight w:val="0"/>
      <w:marTop w:val="0"/>
      <w:marBottom w:val="0"/>
      <w:divBdr>
        <w:top w:val="none" w:sz="0" w:space="0" w:color="auto"/>
        <w:left w:val="none" w:sz="0" w:space="0" w:color="auto"/>
        <w:bottom w:val="none" w:sz="0" w:space="0" w:color="auto"/>
        <w:right w:val="none" w:sz="0" w:space="0" w:color="auto"/>
      </w:divBdr>
    </w:div>
    <w:div w:id="981884587">
      <w:bodyDiv w:val="1"/>
      <w:marLeft w:val="0"/>
      <w:marRight w:val="0"/>
      <w:marTop w:val="0"/>
      <w:marBottom w:val="0"/>
      <w:divBdr>
        <w:top w:val="none" w:sz="0" w:space="0" w:color="auto"/>
        <w:left w:val="none" w:sz="0" w:space="0" w:color="auto"/>
        <w:bottom w:val="none" w:sz="0" w:space="0" w:color="auto"/>
        <w:right w:val="none" w:sz="0" w:space="0" w:color="auto"/>
      </w:divBdr>
    </w:div>
    <w:div w:id="1127624865">
      <w:bodyDiv w:val="1"/>
      <w:marLeft w:val="0"/>
      <w:marRight w:val="0"/>
      <w:marTop w:val="0"/>
      <w:marBottom w:val="0"/>
      <w:divBdr>
        <w:top w:val="none" w:sz="0" w:space="0" w:color="auto"/>
        <w:left w:val="none" w:sz="0" w:space="0" w:color="auto"/>
        <w:bottom w:val="none" w:sz="0" w:space="0" w:color="auto"/>
        <w:right w:val="none" w:sz="0" w:space="0" w:color="auto"/>
      </w:divBdr>
    </w:div>
    <w:div w:id="1182352723">
      <w:bodyDiv w:val="1"/>
      <w:marLeft w:val="0"/>
      <w:marRight w:val="0"/>
      <w:marTop w:val="0"/>
      <w:marBottom w:val="0"/>
      <w:divBdr>
        <w:top w:val="none" w:sz="0" w:space="0" w:color="auto"/>
        <w:left w:val="none" w:sz="0" w:space="0" w:color="auto"/>
        <w:bottom w:val="none" w:sz="0" w:space="0" w:color="auto"/>
        <w:right w:val="none" w:sz="0" w:space="0" w:color="auto"/>
      </w:divBdr>
    </w:div>
    <w:div w:id="1267955869">
      <w:bodyDiv w:val="1"/>
      <w:marLeft w:val="0"/>
      <w:marRight w:val="0"/>
      <w:marTop w:val="0"/>
      <w:marBottom w:val="0"/>
      <w:divBdr>
        <w:top w:val="none" w:sz="0" w:space="0" w:color="auto"/>
        <w:left w:val="none" w:sz="0" w:space="0" w:color="auto"/>
        <w:bottom w:val="none" w:sz="0" w:space="0" w:color="auto"/>
        <w:right w:val="none" w:sz="0" w:space="0" w:color="auto"/>
      </w:divBdr>
    </w:div>
    <w:div w:id="1668510631">
      <w:bodyDiv w:val="1"/>
      <w:marLeft w:val="0"/>
      <w:marRight w:val="0"/>
      <w:marTop w:val="0"/>
      <w:marBottom w:val="0"/>
      <w:divBdr>
        <w:top w:val="none" w:sz="0" w:space="0" w:color="auto"/>
        <w:left w:val="none" w:sz="0" w:space="0" w:color="auto"/>
        <w:bottom w:val="none" w:sz="0" w:space="0" w:color="auto"/>
        <w:right w:val="none" w:sz="0" w:space="0" w:color="auto"/>
      </w:divBdr>
    </w:div>
    <w:div w:id="1958294978">
      <w:bodyDiv w:val="1"/>
      <w:marLeft w:val="0"/>
      <w:marRight w:val="0"/>
      <w:marTop w:val="0"/>
      <w:marBottom w:val="0"/>
      <w:divBdr>
        <w:top w:val="none" w:sz="0" w:space="0" w:color="auto"/>
        <w:left w:val="none" w:sz="0" w:space="0" w:color="auto"/>
        <w:bottom w:val="none" w:sz="0" w:space="0" w:color="auto"/>
        <w:right w:val="none" w:sz="0" w:space="0" w:color="auto"/>
      </w:divBdr>
    </w:div>
    <w:div w:id="1980455147">
      <w:bodyDiv w:val="1"/>
      <w:marLeft w:val="0"/>
      <w:marRight w:val="0"/>
      <w:marTop w:val="0"/>
      <w:marBottom w:val="0"/>
      <w:divBdr>
        <w:top w:val="none" w:sz="0" w:space="0" w:color="auto"/>
        <w:left w:val="none" w:sz="0" w:space="0" w:color="auto"/>
        <w:bottom w:val="none" w:sz="0" w:space="0" w:color="auto"/>
        <w:right w:val="none" w:sz="0" w:space="0" w:color="auto"/>
      </w:divBdr>
      <w:divsChild>
        <w:div w:id="120266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307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1047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mentiastatistics.org/"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dementiastatistics.or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C8744-7D82-4588-A3C8-DF5C9A1D3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6212</TotalTime>
  <Pages>29</Pages>
  <Words>6939</Words>
  <Characters>39557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Williams (P148009)</dc:creator>
  <cp:keywords/>
  <dc:description/>
  <cp:lastModifiedBy>Rebecca Williams (P148009)</cp:lastModifiedBy>
  <cp:revision>154</cp:revision>
  <dcterms:created xsi:type="dcterms:W3CDTF">2018-01-30T11:46:00Z</dcterms:created>
  <dcterms:modified xsi:type="dcterms:W3CDTF">2018-03-23T13:57:00Z</dcterms:modified>
</cp:coreProperties>
</file>