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D58BF" w14:textId="5D308EE2" w:rsidR="006A4311" w:rsidRDefault="00906CFB" w:rsidP="00906CFB">
      <w:pPr>
        <w:jc w:val="center"/>
        <w:rPr>
          <w:b/>
          <w:bCs/>
          <w:u w:val="single"/>
        </w:rPr>
      </w:pPr>
      <w:r w:rsidRPr="00906CFB">
        <w:rPr>
          <w:b/>
          <w:bCs/>
          <w:u w:val="single"/>
        </w:rPr>
        <w:t>Engineering Design Project Drill Press Main Sliding Unit</w:t>
      </w:r>
    </w:p>
    <w:p w14:paraId="442AFC18" w14:textId="77777777" w:rsidR="00685BE6" w:rsidRDefault="00685BE6" w:rsidP="00685BE6"/>
    <w:p w14:paraId="7660CD74" w14:textId="592F0E49" w:rsidR="002D08BD" w:rsidRDefault="002D08BD" w:rsidP="00685BE6">
      <w:pPr>
        <w:rPr>
          <w:b/>
          <w:bCs/>
          <w:u w:val="single"/>
        </w:rPr>
      </w:pPr>
      <w:r w:rsidRPr="002D08BD">
        <w:rPr>
          <w:b/>
          <w:bCs/>
          <w:u w:val="single"/>
        </w:rPr>
        <w:t xml:space="preserve"> design </w:t>
      </w:r>
      <w:r>
        <w:rPr>
          <w:b/>
          <w:bCs/>
          <w:u w:val="single"/>
        </w:rPr>
        <w:t>report</w:t>
      </w:r>
    </w:p>
    <w:p w14:paraId="05F54CBF" w14:textId="77777777" w:rsidR="002D08BD" w:rsidRPr="002D08BD" w:rsidRDefault="002D08BD" w:rsidP="00685BE6">
      <w:pPr>
        <w:rPr>
          <w:b/>
          <w:bCs/>
          <w:u w:val="single"/>
        </w:rPr>
      </w:pPr>
    </w:p>
    <w:p w14:paraId="06D81030" w14:textId="0C9F4669" w:rsidR="00A33BC9" w:rsidRDefault="00A33BC9" w:rsidP="00A33BC9">
      <w:pPr>
        <w:rPr>
          <w:u w:val="single"/>
        </w:rPr>
      </w:pPr>
      <w:r w:rsidRPr="00A33BC9">
        <w:rPr>
          <w:u w:val="single"/>
        </w:rPr>
        <w:t>Anticipated customer needs</w:t>
      </w:r>
    </w:p>
    <w:p w14:paraId="555CD05B" w14:textId="792E5176" w:rsidR="00685BE6" w:rsidRDefault="002D08BD" w:rsidP="00A33BC9">
      <w:r>
        <w:t>The main anticipated customer needs for the DPMSU are the life and service factors, which refer to the quality of the product and durability or how long it can carry out its function to a desired level of quality. The customer needs the DPMSU and the product to fulfil the functional requirements for a reasonably long, without it breaking.</w:t>
      </w:r>
      <w:r w:rsidR="00214336">
        <w:t xml:space="preserve"> In addition to this the customer needs a reasonable price for the product. The customer will certainly not want to spend an absurd amount of money for the product. Another customer requirement would be the usability and safety of the product, especially if the customer is going to be using the product repeatedly.</w:t>
      </w:r>
    </w:p>
    <w:p w14:paraId="00F814CE" w14:textId="4BB54784" w:rsidR="00214336" w:rsidRDefault="00214336" w:rsidP="00A33BC9">
      <w:pPr>
        <w:rPr>
          <w:u w:val="single"/>
        </w:rPr>
      </w:pPr>
      <w:r>
        <w:rPr>
          <w:u w:val="single"/>
        </w:rPr>
        <w:t>Functional requirements</w:t>
      </w:r>
    </w:p>
    <w:p w14:paraId="04855DE3" w14:textId="0E9A4E1D" w:rsidR="00214336" w:rsidRDefault="00214336" w:rsidP="00A33BC9">
      <w:r>
        <w:t>The functional requirements of the DPMSU are quite straight forward, with requirements such as it needs to clamp the drill properly whilst being able to slide up and down the shaft of the drill press. When clamping the drill down, the DPMSU needs to do so at 90 degrees from the surface</w:t>
      </w:r>
      <w:r w:rsidR="002C7632">
        <w:t xml:space="preserve"> so that the drill is pressed down correctly. In addition to this, functional requirements would include the need for attachments for the link bar or a part of a wider mechanism</w:t>
      </w:r>
      <w:r w:rsidR="008C5D89">
        <w:t xml:space="preserve"> which isn’t uncommon. Another functional requirement would be mounting points and link points to fix onto link bars too.</w:t>
      </w:r>
    </w:p>
    <w:p w14:paraId="50B36D66" w14:textId="277766F1" w:rsidR="008C5D89" w:rsidRDefault="008C5D89" w:rsidP="00A33BC9">
      <w:pPr>
        <w:rPr>
          <w:u w:val="single"/>
        </w:rPr>
      </w:pPr>
      <w:r w:rsidRPr="008C5D89">
        <w:rPr>
          <w:u w:val="single"/>
        </w:rPr>
        <w:t>A</w:t>
      </w:r>
      <w:r>
        <w:rPr>
          <w:u w:val="single"/>
        </w:rPr>
        <w:t>es</w:t>
      </w:r>
      <w:r w:rsidRPr="008C5D89">
        <w:rPr>
          <w:u w:val="single"/>
        </w:rPr>
        <w:t>thetic considerations</w:t>
      </w:r>
    </w:p>
    <w:p w14:paraId="481D9B45" w14:textId="0D9A953A" w:rsidR="008C5D89" w:rsidRDefault="00A17FA2" w:rsidP="00A33BC9">
      <w:r>
        <w:t xml:space="preserve">Aesthetic considerations play a big part in the design for products, so </w:t>
      </w:r>
      <w:r w:rsidR="00662A96">
        <w:t xml:space="preserve">when evaluating the aesthetic considerations for the DPMSU we need to look into the visual aspects of the design. The DPMSU could have more flamboyant colours to draw attention to the product, but it also needs to look user friendly and easy to use which it already does with the simple lever to press it down, so the movement of the design is pretty good too. You could improve the aesthetic of the design by eliminating any sharp conners and replacing them with curved edges to give it a smooth design finish which makes it more appealing to customers. The best way to improve the aesthetic </w:t>
      </w:r>
      <w:r w:rsidR="003336BD">
        <w:t>aspects of the design is to find out what are the most influencing factors in the market.</w:t>
      </w:r>
    </w:p>
    <w:p w14:paraId="4DF17363" w14:textId="7D71A3B1" w:rsidR="00662A96" w:rsidRDefault="003336BD" w:rsidP="00A33BC9">
      <w:pPr>
        <w:rPr>
          <w:u w:val="single"/>
        </w:rPr>
      </w:pPr>
      <w:r>
        <w:rPr>
          <w:u w:val="single"/>
        </w:rPr>
        <w:t xml:space="preserve">Serviceability factors </w:t>
      </w:r>
    </w:p>
    <w:p w14:paraId="0BA1C719" w14:textId="26710101" w:rsidR="003336BD" w:rsidRDefault="003336BD" w:rsidP="00A33BC9">
      <w:r>
        <w:t xml:space="preserve">Serviceability factors are mainly focused on what parts of the design could wear out or be replaced, so for example you’d be better off riveting components (which are semi-permanent and can be replaced) rather than gluing them into place permanently, which would mean that they can’t be serviced from time to time. You could use bolts or clips to fix something into place, which is ideal and easy to remove for servicing. </w:t>
      </w:r>
    </w:p>
    <w:p w14:paraId="5840436D" w14:textId="3467920D" w:rsidR="003336BD" w:rsidRDefault="003336BD" w:rsidP="00A33BC9"/>
    <w:p w14:paraId="045AD451" w14:textId="3650226C" w:rsidR="003336BD" w:rsidRDefault="003336BD" w:rsidP="00A33BC9">
      <w:pPr>
        <w:rPr>
          <w:u w:val="single"/>
        </w:rPr>
      </w:pPr>
      <w:r w:rsidRPr="003336BD">
        <w:rPr>
          <w:u w:val="single"/>
        </w:rPr>
        <w:t>Ethical considerations</w:t>
      </w:r>
    </w:p>
    <w:p w14:paraId="7CB1C3C6" w14:textId="4D96C4CA" w:rsidR="003336BD" w:rsidRDefault="003336BD" w:rsidP="00A33BC9">
      <w:r w:rsidRPr="003336BD">
        <w:t>The ethical conside</w:t>
      </w:r>
      <w:r>
        <w:t xml:space="preserve">rations for the design is that it must be safe to use for customers as well as the production and workers making the DPMSU need to so in a relatively safe manor too. The design needs to be sustainable and durable for customers to use repeatedly and </w:t>
      </w:r>
      <w:r>
        <w:lastRenderedPageBreak/>
        <w:t xml:space="preserve">maintain a good level of quality. </w:t>
      </w:r>
      <w:r w:rsidR="00D843BB">
        <w:t>Another key ethical consideration of the DPMSU is its environmental effect, so it needs to be recyclable and not produce anything toxic towards end of life of the product.</w:t>
      </w:r>
    </w:p>
    <w:p w14:paraId="2C0848E2" w14:textId="7BD62E47" w:rsidR="00D843BB" w:rsidRPr="00D843BB" w:rsidRDefault="00D843BB" w:rsidP="00A33BC9">
      <w:pPr>
        <w:rPr>
          <w:u w:val="single"/>
        </w:rPr>
      </w:pPr>
      <w:r w:rsidRPr="00D843BB">
        <w:rPr>
          <w:u w:val="single"/>
        </w:rPr>
        <w:t>Relevant codes of practice</w:t>
      </w:r>
    </w:p>
    <w:p w14:paraId="6D76059F" w14:textId="208D4D54" w:rsidR="003336BD" w:rsidRDefault="00D35591" w:rsidP="00A33BC9">
      <w:r>
        <w:t>Relevant codes of practice would need to include a practical guide on how to comply with legal duties under the work health and safety act and regulations. To achieve this, you would need safe working procedure documents and hazard awareness with risk assessments to ensure safety.</w:t>
      </w:r>
    </w:p>
    <w:p w14:paraId="67DC5379" w14:textId="188FC1AA" w:rsidR="00D35591" w:rsidRPr="0049269F" w:rsidRDefault="0049269F" w:rsidP="00A33BC9">
      <w:pPr>
        <w:rPr>
          <w:b/>
          <w:bCs/>
          <w:u w:val="single"/>
        </w:rPr>
      </w:pPr>
      <w:r w:rsidRPr="0049269F">
        <w:rPr>
          <w:b/>
          <w:bCs/>
          <w:u w:val="single"/>
        </w:rPr>
        <w:t>Design specification</w:t>
      </w:r>
    </w:p>
    <w:tbl>
      <w:tblPr>
        <w:tblStyle w:val="TableGrid"/>
        <w:tblW w:w="9360" w:type="dxa"/>
        <w:tblLook w:val="04A0" w:firstRow="1" w:lastRow="0" w:firstColumn="1" w:lastColumn="0" w:noHBand="0" w:noVBand="1"/>
      </w:tblPr>
      <w:tblGrid>
        <w:gridCol w:w="2340"/>
        <w:gridCol w:w="2340"/>
        <w:gridCol w:w="2340"/>
        <w:gridCol w:w="2340"/>
      </w:tblGrid>
      <w:tr w:rsidR="0049269F" w14:paraId="50986F23" w14:textId="77777777" w:rsidTr="00500C6D">
        <w:trPr>
          <w:trHeight w:val="847"/>
        </w:trPr>
        <w:tc>
          <w:tcPr>
            <w:tcW w:w="2340" w:type="dxa"/>
          </w:tcPr>
          <w:p w14:paraId="26DDA43D" w14:textId="3B210139" w:rsidR="0049269F" w:rsidRDefault="0049269F" w:rsidP="00A33BC9">
            <w:pPr>
              <w:rPr>
                <w:b/>
                <w:bCs/>
              </w:rPr>
            </w:pPr>
            <w:r>
              <w:rPr>
                <w:b/>
                <w:bCs/>
              </w:rPr>
              <w:t>Conformance requirements</w:t>
            </w:r>
          </w:p>
        </w:tc>
        <w:tc>
          <w:tcPr>
            <w:tcW w:w="2340" w:type="dxa"/>
          </w:tcPr>
          <w:p w14:paraId="1FF27F32" w14:textId="3B9A62C5" w:rsidR="0049269F" w:rsidRDefault="0049269F" w:rsidP="00A33BC9">
            <w:pPr>
              <w:rPr>
                <w:b/>
                <w:bCs/>
              </w:rPr>
            </w:pPr>
            <w:r>
              <w:rPr>
                <w:b/>
                <w:bCs/>
              </w:rPr>
              <w:t>Production requirements</w:t>
            </w:r>
          </w:p>
        </w:tc>
        <w:tc>
          <w:tcPr>
            <w:tcW w:w="2340" w:type="dxa"/>
          </w:tcPr>
          <w:p w14:paraId="35067323" w14:textId="5B2B1FAC" w:rsidR="0049269F" w:rsidRDefault="0049269F" w:rsidP="00A33BC9">
            <w:pPr>
              <w:rPr>
                <w:b/>
                <w:bCs/>
              </w:rPr>
            </w:pPr>
            <w:r>
              <w:rPr>
                <w:b/>
                <w:bCs/>
              </w:rPr>
              <w:t>Life and service requirements</w:t>
            </w:r>
          </w:p>
        </w:tc>
        <w:tc>
          <w:tcPr>
            <w:tcW w:w="2340" w:type="dxa"/>
          </w:tcPr>
          <w:p w14:paraId="537BD49D" w14:textId="688859B1" w:rsidR="0049269F" w:rsidRDefault="0049269F" w:rsidP="00A33BC9">
            <w:pPr>
              <w:rPr>
                <w:b/>
                <w:bCs/>
              </w:rPr>
            </w:pPr>
            <w:r>
              <w:rPr>
                <w:b/>
                <w:bCs/>
              </w:rPr>
              <w:t>Market requirements</w:t>
            </w:r>
          </w:p>
        </w:tc>
      </w:tr>
      <w:tr w:rsidR="0049269F" w14:paraId="16F21EDD" w14:textId="77777777" w:rsidTr="00500C6D">
        <w:trPr>
          <w:trHeight w:val="1719"/>
        </w:trPr>
        <w:tc>
          <w:tcPr>
            <w:tcW w:w="2340" w:type="dxa"/>
          </w:tcPr>
          <w:p w14:paraId="02EC8555" w14:textId="4112058B" w:rsidR="0049269F" w:rsidRPr="00A506AA" w:rsidRDefault="00EA34A2" w:rsidP="00A33BC9">
            <w:r>
              <w:t>Product must meet safety requirements to eliminate any hazards and ensure a safe product.</w:t>
            </w:r>
          </w:p>
        </w:tc>
        <w:tc>
          <w:tcPr>
            <w:tcW w:w="2340" w:type="dxa"/>
          </w:tcPr>
          <w:p w14:paraId="46C3CBC5" w14:textId="2B658852" w:rsidR="0049269F" w:rsidRPr="00A506AA" w:rsidRDefault="00A506AA" w:rsidP="00A33BC9">
            <w:r w:rsidRPr="00A506AA">
              <w:t>Need to be able to manufacture 1000 units a week</w:t>
            </w:r>
            <w:r w:rsidR="007E1A22">
              <w:t>, with enough material to do so.</w:t>
            </w:r>
          </w:p>
        </w:tc>
        <w:tc>
          <w:tcPr>
            <w:tcW w:w="2340" w:type="dxa"/>
          </w:tcPr>
          <w:p w14:paraId="606D1FC1" w14:textId="008C463E" w:rsidR="0049269F" w:rsidRPr="00A506AA" w:rsidRDefault="00C61550" w:rsidP="00A33BC9">
            <w:r>
              <w:t>Product must meet target life of 10 years.</w:t>
            </w:r>
          </w:p>
        </w:tc>
        <w:tc>
          <w:tcPr>
            <w:tcW w:w="2340" w:type="dxa"/>
          </w:tcPr>
          <w:p w14:paraId="55682221" w14:textId="5CFDF6D1" w:rsidR="0049269F" w:rsidRPr="00A506AA" w:rsidRDefault="007E1A22" w:rsidP="00A33BC9">
            <w:r>
              <w:t>Target price must not be too high for customers. Price for DPMSU must not exceed £60.</w:t>
            </w:r>
          </w:p>
        </w:tc>
      </w:tr>
      <w:tr w:rsidR="0049269F" w14:paraId="2C453BD8" w14:textId="77777777" w:rsidTr="00500C6D">
        <w:trPr>
          <w:trHeight w:val="1696"/>
        </w:trPr>
        <w:tc>
          <w:tcPr>
            <w:tcW w:w="2340" w:type="dxa"/>
          </w:tcPr>
          <w:p w14:paraId="6196B3B7" w14:textId="5DA4AA2A" w:rsidR="0049269F" w:rsidRPr="00A506AA" w:rsidRDefault="00EA34A2" w:rsidP="00A33BC9">
            <w:r>
              <w:t xml:space="preserve">Product must satisfy testing requirements to ensure it functions to a decent degree. </w:t>
            </w:r>
          </w:p>
        </w:tc>
        <w:tc>
          <w:tcPr>
            <w:tcW w:w="2340" w:type="dxa"/>
          </w:tcPr>
          <w:p w14:paraId="6D794C7E" w14:textId="7BD5DE57" w:rsidR="0049269F" w:rsidRPr="00A506AA" w:rsidRDefault="00A506AA" w:rsidP="00A33BC9">
            <w:r>
              <w:t>The DPMSU needs to be made from steel sheets pressed together.</w:t>
            </w:r>
          </w:p>
        </w:tc>
        <w:tc>
          <w:tcPr>
            <w:tcW w:w="2340" w:type="dxa"/>
          </w:tcPr>
          <w:p w14:paraId="617875E2" w14:textId="49A35DAC" w:rsidR="0049269F" w:rsidRPr="00A506AA" w:rsidRDefault="00C61550" w:rsidP="00A33BC9">
            <w:r>
              <w:t>Product must be 100% recyclable and not pose any environmental harm.</w:t>
            </w:r>
          </w:p>
        </w:tc>
        <w:tc>
          <w:tcPr>
            <w:tcW w:w="2340" w:type="dxa"/>
          </w:tcPr>
          <w:p w14:paraId="654F3F88" w14:textId="444E4AEB" w:rsidR="0049269F" w:rsidRPr="00A506AA" w:rsidRDefault="007E1A22" w:rsidP="00A33BC9">
            <w:r>
              <w:t xml:space="preserve">Product must have an appeal to target market and customers with aesthetics and shape. </w:t>
            </w:r>
          </w:p>
        </w:tc>
      </w:tr>
      <w:tr w:rsidR="0049269F" w14:paraId="5F2A755F" w14:textId="77777777" w:rsidTr="00500C6D">
        <w:trPr>
          <w:trHeight w:val="1966"/>
        </w:trPr>
        <w:tc>
          <w:tcPr>
            <w:tcW w:w="2340" w:type="dxa"/>
          </w:tcPr>
          <w:p w14:paraId="77159579" w14:textId="145AD7AB" w:rsidR="0049269F" w:rsidRPr="00A506AA" w:rsidRDefault="00D43154" w:rsidP="00A33BC9">
            <w:r>
              <w:t>DPMSU must meet the compatibility requirements of the drill press used.</w:t>
            </w:r>
          </w:p>
        </w:tc>
        <w:tc>
          <w:tcPr>
            <w:tcW w:w="2340" w:type="dxa"/>
          </w:tcPr>
          <w:p w14:paraId="3357A876" w14:textId="77777777" w:rsidR="00C43108" w:rsidRDefault="00D43154" w:rsidP="00C43108">
            <w:r>
              <w:t>DPMSU must weigh between 7kg and 8k</w:t>
            </w:r>
            <w:r w:rsidR="00C43108">
              <w:t>g and DPMSU must have dimensions of the technical drawing.</w:t>
            </w:r>
          </w:p>
          <w:p w14:paraId="12143227" w14:textId="44E68DA2" w:rsidR="00C43108" w:rsidRPr="00C43108" w:rsidRDefault="00C43108" w:rsidP="00C43108"/>
        </w:tc>
        <w:tc>
          <w:tcPr>
            <w:tcW w:w="2340" w:type="dxa"/>
          </w:tcPr>
          <w:p w14:paraId="2BD4CAED" w14:textId="03FC2D03" w:rsidR="0049269F" w:rsidRPr="00A506AA" w:rsidRDefault="00C61550" w:rsidP="00A33BC9">
            <w:r>
              <w:t>DPMSU must meet be reliable and consistently push drills down at a 90 degrees angle from the surface.</w:t>
            </w:r>
          </w:p>
        </w:tc>
        <w:tc>
          <w:tcPr>
            <w:tcW w:w="2340" w:type="dxa"/>
          </w:tcPr>
          <w:p w14:paraId="1D79A7E3" w14:textId="45299595" w:rsidR="0049269F" w:rsidRPr="00A506AA" w:rsidRDefault="007E1A22" w:rsidP="00A33BC9">
            <w:r>
              <w:t xml:space="preserve">Product must perform its function </w:t>
            </w:r>
            <w:r w:rsidR="00EA34A2">
              <w:t>repeatedly to gain credibility on the market.</w:t>
            </w:r>
          </w:p>
        </w:tc>
      </w:tr>
      <w:tr w:rsidR="0049269F" w14:paraId="099B3EFF" w14:textId="77777777" w:rsidTr="004D3E23">
        <w:trPr>
          <w:trHeight w:val="3525"/>
        </w:trPr>
        <w:tc>
          <w:tcPr>
            <w:tcW w:w="2340" w:type="dxa"/>
          </w:tcPr>
          <w:p w14:paraId="7AE5A968" w14:textId="2A24EAA8" w:rsidR="0049269F" w:rsidRPr="00A506AA" w:rsidRDefault="00D43154" w:rsidP="00A33BC9">
            <w:r>
              <w:t>DPMSU product must satisfy company and industry standards.</w:t>
            </w:r>
          </w:p>
        </w:tc>
        <w:tc>
          <w:tcPr>
            <w:tcW w:w="2340" w:type="dxa"/>
          </w:tcPr>
          <w:p w14:paraId="57A0EA33" w14:textId="63385813" w:rsidR="00C43108" w:rsidRPr="00414348" w:rsidRDefault="00414348" w:rsidP="00A33BC9">
            <w:pPr>
              <w:rPr>
                <w:rFonts w:cs="Arial"/>
                <w:b/>
                <w:bCs/>
              </w:rPr>
            </w:pPr>
            <w:r w:rsidRPr="00414348">
              <w:rPr>
                <w:rStyle w:val="Strong"/>
                <w:rFonts w:cs="Arial"/>
                <w:b w:val="0"/>
                <w:bCs w:val="0"/>
              </w:rPr>
              <w:t xml:space="preserve">Must comply with </w:t>
            </w:r>
            <w:r w:rsidR="00C43108" w:rsidRPr="00414348">
              <w:rPr>
                <w:rStyle w:val="Strong"/>
                <w:rFonts w:cs="Arial"/>
                <w:b w:val="0"/>
                <w:bCs w:val="0"/>
              </w:rPr>
              <w:t xml:space="preserve">international standard for </w:t>
            </w:r>
            <w:r w:rsidRPr="00414348">
              <w:rPr>
                <w:rStyle w:val="Strong"/>
                <w:rFonts w:cs="Arial"/>
                <w:b w:val="0"/>
                <w:bCs w:val="0"/>
              </w:rPr>
              <w:t>steel ISO</w:t>
            </w:r>
            <w:r w:rsidR="00C43108" w:rsidRPr="00414348">
              <w:rPr>
                <w:rStyle w:val="Strong"/>
                <w:rFonts w:cs="Arial"/>
                <w:b w:val="0"/>
                <w:bCs w:val="0"/>
              </w:rPr>
              <w:t>/TS 4949:2003</w:t>
            </w:r>
            <w:r>
              <w:rPr>
                <w:rStyle w:val="Strong"/>
                <w:rFonts w:cs="Arial"/>
                <w:b w:val="0"/>
                <w:bCs w:val="0"/>
              </w:rPr>
              <w:t xml:space="preserve"> along with </w:t>
            </w:r>
            <w:r w:rsidR="00C43108" w:rsidRPr="00414348">
              <w:rPr>
                <w:rStyle w:val="Strong"/>
                <w:rFonts w:cs="Arial"/>
                <w:b w:val="0"/>
                <w:bCs w:val="0"/>
              </w:rPr>
              <w:t xml:space="preserve"> steel </w:t>
            </w:r>
            <w:r>
              <w:rPr>
                <w:rStyle w:val="Strong"/>
                <w:rFonts w:cs="Arial"/>
                <w:b w:val="0"/>
                <w:bCs w:val="0"/>
              </w:rPr>
              <w:t>complying with</w:t>
            </w:r>
            <w:r w:rsidR="00C43108" w:rsidRPr="00414348">
              <w:rPr>
                <w:rStyle w:val="Strong"/>
                <w:rFonts w:cs="Arial"/>
                <w:b w:val="0"/>
                <w:bCs w:val="0"/>
              </w:rPr>
              <w:t xml:space="preserve"> B.S. 3100 for British standard of steel casting.</w:t>
            </w:r>
          </w:p>
        </w:tc>
        <w:tc>
          <w:tcPr>
            <w:tcW w:w="2340" w:type="dxa"/>
          </w:tcPr>
          <w:p w14:paraId="53458443" w14:textId="78343748" w:rsidR="0049269F" w:rsidRPr="00A506AA" w:rsidRDefault="00C61550" w:rsidP="00A33BC9">
            <w:r>
              <w:t xml:space="preserve">Product must have replaceable components </w:t>
            </w:r>
            <w:r w:rsidR="00F73FBC">
              <w:t>along with access for maintenance and serviceability.</w:t>
            </w:r>
          </w:p>
        </w:tc>
        <w:tc>
          <w:tcPr>
            <w:tcW w:w="2340" w:type="dxa"/>
          </w:tcPr>
          <w:p w14:paraId="47C6536A" w14:textId="77777777" w:rsidR="0049269F" w:rsidRDefault="00EA34A2" w:rsidP="00A33BC9">
            <w:r>
              <w:t xml:space="preserve">Labelling and packaging of the product must also </w:t>
            </w:r>
            <w:r w:rsidR="00ED0866">
              <w:t>appeal</w:t>
            </w:r>
            <w:r>
              <w:t xml:space="preserve"> and flamboyant to attract market attention.</w:t>
            </w:r>
          </w:p>
          <w:p w14:paraId="2CEFE119" w14:textId="1C92742E" w:rsidR="00CB3C88" w:rsidRPr="00A506AA" w:rsidRDefault="00174B42" w:rsidP="00A33BC9">
            <w:r>
              <w:t xml:space="preserve">The DPMSU must also have </w:t>
            </w:r>
            <w:r w:rsidR="00B67ECD">
              <w:t xml:space="preserve">open space in the middle </w:t>
            </w:r>
            <w:r w:rsidR="008E083E">
              <w:t xml:space="preserve">and no sharp edges for safety </w:t>
            </w:r>
            <w:r w:rsidR="004D3E23">
              <w:t xml:space="preserve">and </w:t>
            </w:r>
            <w:r w:rsidR="00B67ECD">
              <w:t xml:space="preserve">to save cost on steel and </w:t>
            </w:r>
            <w:r w:rsidR="002816DA">
              <w:t>is good for aesthetics.</w:t>
            </w:r>
          </w:p>
        </w:tc>
      </w:tr>
    </w:tbl>
    <w:p w14:paraId="5E05571F" w14:textId="77777777" w:rsidR="0049269F" w:rsidRPr="0049269F" w:rsidRDefault="0049269F" w:rsidP="00A33BC9">
      <w:pPr>
        <w:rPr>
          <w:b/>
          <w:bCs/>
        </w:rPr>
      </w:pPr>
    </w:p>
    <w:p w14:paraId="0079EEDD" w14:textId="77777777" w:rsidR="00D43154" w:rsidRDefault="003336BD" w:rsidP="0049269F">
      <w:r>
        <w:t xml:space="preserve"> </w:t>
      </w:r>
    </w:p>
    <w:p w14:paraId="3E2736F0" w14:textId="77777777" w:rsidR="00D43154" w:rsidRDefault="00D43154" w:rsidP="0049269F"/>
    <w:p w14:paraId="41695464" w14:textId="77777777" w:rsidR="00D43154" w:rsidRDefault="00D43154" w:rsidP="0049269F"/>
    <w:p w14:paraId="61DBB30C" w14:textId="77777777" w:rsidR="00D43154" w:rsidRDefault="00D43154" w:rsidP="0049269F"/>
    <w:p w14:paraId="33F320AB" w14:textId="77777777" w:rsidR="00D43154" w:rsidRDefault="00D43154" w:rsidP="0049269F"/>
    <w:p w14:paraId="4110E5A0" w14:textId="4470BC43" w:rsidR="0049269F" w:rsidRPr="00500C6D" w:rsidRDefault="0049269F" w:rsidP="0049269F">
      <w:r w:rsidRPr="0049269F">
        <w:rPr>
          <w:b/>
          <w:bCs/>
          <w:u w:val="single"/>
        </w:rPr>
        <w:t>Manufacturing method</w:t>
      </w:r>
    </w:p>
    <w:p w14:paraId="4045F77A" w14:textId="447A8CA5" w:rsidR="0049269F" w:rsidRDefault="0049269F" w:rsidP="0049269F">
      <w:r>
        <w:t>When designing a new drill press sliding unit, we need to take into consideration the manufacturing process to determine what’s the most suitable and practical material to use. I would personally say that using steel for the manufacturing process because of its high strength and durability which is ideal for a product that will be used repeatedly for the same function. In addition to this, steel is relatively cheaper when compared to material like carbon fibre reinforced plastic which has a higher strength to weight ratio but is far too costly to make 1000 a week.</w:t>
      </w:r>
      <w:r w:rsidR="00C06C86">
        <w:t xml:space="preserve"> For the actual manufacturing process of the </w:t>
      </w:r>
      <w:r w:rsidR="005F00F4">
        <w:t>DPMSU,</w:t>
      </w:r>
      <w:r w:rsidR="00C47520">
        <w:t xml:space="preserve"> sand casting </w:t>
      </w:r>
      <w:r w:rsidR="001C2BE7">
        <w:t xml:space="preserve">will be used to as it </w:t>
      </w:r>
      <w:r w:rsidR="003F22D4">
        <w:t xml:space="preserve">ensures consistency in the shape and design of the </w:t>
      </w:r>
      <w:r w:rsidR="00210D68">
        <w:t>product and</w:t>
      </w:r>
      <w:r w:rsidR="003F22D4">
        <w:t xml:space="preserve"> </w:t>
      </w:r>
      <w:r w:rsidR="007C4F4D">
        <w:t>is</w:t>
      </w:r>
      <w:r w:rsidR="008B42AE">
        <w:t xml:space="preserve"> less problematic if we can </w:t>
      </w:r>
      <w:r w:rsidR="00C47520">
        <w:t>achieve a good shape</w:t>
      </w:r>
      <w:r w:rsidR="00293D65">
        <w:t xml:space="preserve"> to make the DPMSU.</w:t>
      </w:r>
      <w:r w:rsidR="00777F86">
        <w:t xml:space="preserve"> This method is also reasonably </w:t>
      </w:r>
      <w:r w:rsidR="005724AB">
        <w:t xml:space="preserve">cost effective and with </w:t>
      </w:r>
      <w:r w:rsidR="007E0670">
        <w:t>open space middle of the DPSMU design, it will save resources and cost of making the product.</w:t>
      </w:r>
      <w:r w:rsidR="007C4F4D">
        <w:t xml:space="preserve"> Th</w:t>
      </w:r>
      <w:r w:rsidR="005237E9">
        <w:t xml:space="preserve">e disadvantage </w:t>
      </w:r>
      <w:r w:rsidR="0016353D">
        <w:t xml:space="preserve">of the </w:t>
      </w:r>
      <w:r w:rsidR="00615740">
        <w:t xml:space="preserve">of using the </w:t>
      </w:r>
      <w:r w:rsidR="00BB228C">
        <w:t>sand-casting</w:t>
      </w:r>
      <w:r w:rsidR="00615740">
        <w:t xml:space="preserve"> method</w:t>
      </w:r>
      <w:r w:rsidR="008734F3">
        <w:t xml:space="preserve">, is that there can sometime be inconsistencies </w:t>
      </w:r>
      <w:r w:rsidR="0010022B">
        <w:t xml:space="preserve">in the cast which then cause </w:t>
      </w:r>
      <w:r w:rsidR="001E57D4">
        <w:t>defects in the produc</w:t>
      </w:r>
      <w:r w:rsidR="00A53281">
        <w:t xml:space="preserve">t along with </w:t>
      </w:r>
      <w:r w:rsidR="00DA53EC">
        <w:t xml:space="preserve">reducing </w:t>
      </w:r>
      <w:r w:rsidR="006F0F95">
        <w:t>material strength and durability</w:t>
      </w:r>
      <w:r w:rsidR="003161A6">
        <w:t xml:space="preserve">, which would make the product </w:t>
      </w:r>
      <w:r w:rsidR="00A53281">
        <w:t>not fit for purpose.</w:t>
      </w:r>
      <w:r w:rsidR="003100EE">
        <w:t xml:space="preserve"> In addition to this, other problems </w:t>
      </w:r>
      <w:r w:rsidR="000206B0">
        <w:t>such as the material not being strong enough</w:t>
      </w:r>
      <w:r w:rsidR="006757ED">
        <w:t xml:space="preserve"> from the casting process</w:t>
      </w:r>
      <w:r w:rsidR="000D0345">
        <w:t xml:space="preserve"> do occur and the shape can </w:t>
      </w:r>
      <w:r w:rsidR="00F40B0A">
        <w:t>affect</w:t>
      </w:r>
      <w:r w:rsidR="000D0345">
        <w:t xml:space="preserve"> when the material shrinks </w:t>
      </w:r>
      <w:r w:rsidR="00DC57A7">
        <w:t>from casting which can cause inaccuracy in design and shape.</w:t>
      </w:r>
      <w:r w:rsidR="00F40B0A">
        <w:t xml:space="preserve"> </w:t>
      </w:r>
    </w:p>
    <w:p w14:paraId="2E83203A" w14:textId="74858836" w:rsidR="0009544A" w:rsidRDefault="0009544A" w:rsidP="0049269F">
      <w:r>
        <w:t xml:space="preserve">Some references below to show </w:t>
      </w:r>
      <w:r w:rsidR="004326D6">
        <w:t>the benefits of sand casting.</w:t>
      </w:r>
    </w:p>
    <w:p w14:paraId="3D22FE3C" w14:textId="78B422A5" w:rsidR="001E0ACF" w:rsidRPr="0009544A" w:rsidRDefault="0009544A" w:rsidP="0009544A">
      <w:pPr>
        <w:pStyle w:val="ListParagraph"/>
        <w:numPr>
          <w:ilvl w:val="0"/>
          <w:numId w:val="1"/>
        </w:numPr>
        <w:rPr>
          <w:rFonts w:cs="Arial"/>
          <w:color w:val="000000"/>
          <w:sz w:val="20"/>
          <w:szCs w:val="20"/>
          <w:shd w:val="clear" w:color="auto" w:fill="FFFFFF"/>
        </w:rPr>
      </w:pPr>
      <w:r>
        <w:rPr>
          <w:rFonts w:cs="Arial"/>
          <w:color w:val="000000"/>
          <w:sz w:val="20"/>
          <w:szCs w:val="20"/>
          <w:shd w:val="clear" w:color="auto" w:fill="FFFFFF"/>
        </w:rPr>
        <w:t xml:space="preserve">- </w:t>
      </w:r>
      <w:r w:rsidR="00842B52" w:rsidRPr="0009544A">
        <w:rPr>
          <w:rFonts w:cs="Arial"/>
          <w:color w:val="000000"/>
          <w:sz w:val="20"/>
          <w:szCs w:val="20"/>
          <w:shd w:val="clear" w:color="auto" w:fill="FFFFFF"/>
        </w:rPr>
        <w:t xml:space="preserve">‘Sand casting, the most widely used casting process, utilizes expendable sand </w:t>
      </w:r>
      <w:proofErr w:type="spellStart"/>
      <w:r w:rsidR="00842B52" w:rsidRPr="0009544A">
        <w:rPr>
          <w:rFonts w:cs="Arial"/>
          <w:color w:val="000000"/>
          <w:sz w:val="20"/>
          <w:szCs w:val="20"/>
          <w:shd w:val="clear" w:color="auto" w:fill="FFFFFF"/>
        </w:rPr>
        <w:t>molds</w:t>
      </w:r>
      <w:proofErr w:type="spellEnd"/>
      <w:r w:rsidR="00842B52" w:rsidRPr="0009544A">
        <w:rPr>
          <w:rFonts w:cs="Arial"/>
          <w:color w:val="000000"/>
          <w:sz w:val="20"/>
          <w:szCs w:val="20"/>
          <w:shd w:val="clear" w:color="auto" w:fill="FFFFFF"/>
        </w:rPr>
        <w:t xml:space="preserve"> to form complex metal parts that can be made of nearly any alloy’</w:t>
      </w:r>
    </w:p>
    <w:p w14:paraId="4536C456" w14:textId="29376E16" w:rsidR="00550625" w:rsidRDefault="0009544A" w:rsidP="0009544A">
      <w:pPr>
        <w:pStyle w:val="ListParagraph"/>
        <w:numPr>
          <w:ilvl w:val="0"/>
          <w:numId w:val="2"/>
        </w:numPr>
      </w:pPr>
      <w:r>
        <w:rPr>
          <w:rFonts w:cs="Arial"/>
          <w:color w:val="000000"/>
          <w:sz w:val="20"/>
          <w:szCs w:val="20"/>
          <w:shd w:val="clear" w:color="auto" w:fill="FFFFFF"/>
        </w:rPr>
        <w:t xml:space="preserve">- </w:t>
      </w:r>
      <w:r w:rsidR="00550625" w:rsidRPr="0009544A">
        <w:rPr>
          <w:rFonts w:cs="Arial"/>
          <w:color w:val="000000"/>
          <w:sz w:val="20"/>
          <w:szCs w:val="20"/>
          <w:shd w:val="clear" w:color="auto" w:fill="FFFFFF"/>
        </w:rPr>
        <w:t>‘Sand casting is used to produce a wide variety of metal components with complex geometries. These parts can vary greatly in size and weight, ranging from a couple ounces to several tons.’</w:t>
      </w:r>
    </w:p>
    <w:p w14:paraId="63F7A8E4" w14:textId="77777777" w:rsidR="00683F22" w:rsidRDefault="00683F22" w:rsidP="0049269F"/>
    <w:p w14:paraId="07021046" w14:textId="77777777" w:rsidR="007B149F" w:rsidRDefault="007B149F" w:rsidP="0049269F"/>
    <w:p w14:paraId="57E5F013" w14:textId="7543C50F" w:rsidR="007B149F" w:rsidRDefault="007B149F" w:rsidP="0049269F">
      <w:pPr>
        <w:rPr>
          <w:b/>
          <w:bCs/>
          <w:u w:val="single"/>
        </w:rPr>
      </w:pPr>
      <w:r>
        <w:rPr>
          <w:b/>
          <w:bCs/>
          <w:u w:val="single"/>
        </w:rPr>
        <w:t>Design development</w:t>
      </w:r>
    </w:p>
    <w:p w14:paraId="0B1F5516" w14:textId="21C55F32" w:rsidR="00E375BC" w:rsidRDefault="00AE4D8B" w:rsidP="0049269F">
      <w:r>
        <w:t xml:space="preserve">For </w:t>
      </w:r>
      <w:r w:rsidR="00567FE7">
        <w:t>the design of the drill press main sliding unit</w:t>
      </w:r>
      <w:r w:rsidR="00F67FF9">
        <w:t xml:space="preserve"> (DP</w:t>
      </w:r>
      <w:r w:rsidR="002228D2">
        <w:t>MSU)</w:t>
      </w:r>
      <w:r w:rsidR="00567FE7">
        <w:t>, there a</w:t>
      </w:r>
      <w:r w:rsidR="002228D2">
        <w:t>re</w:t>
      </w:r>
      <w:r w:rsidR="00567FE7">
        <w:t xml:space="preserve"> </w:t>
      </w:r>
      <w:r w:rsidR="00F67FF9">
        <w:t>certain aspect</w:t>
      </w:r>
      <w:r w:rsidR="00567FE7">
        <w:t xml:space="preserve"> which are essential </w:t>
      </w:r>
      <w:r w:rsidR="00F67FF9">
        <w:t xml:space="preserve">to make it a good product. </w:t>
      </w:r>
      <w:r w:rsidR="003F060A">
        <w:t>For my design</w:t>
      </w:r>
      <w:r w:rsidR="00BA2245">
        <w:t xml:space="preserve">, it will have no sharp corners to ensure it doesn’t harm anyone whilst being used, so </w:t>
      </w:r>
      <w:r w:rsidR="007943DB">
        <w:t>DPMSU will have a smooth surface structure.</w:t>
      </w:r>
      <w:r w:rsidR="00E375BC">
        <w:t xml:space="preserve"> The material of the design will be steel </w:t>
      </w:r>
      <w:r w:rsidR="0062134B">
        <w:t xml:space="preserve">as its strong and rigid whilst reasonably cost </w:t>
      </w:r>
      <w:r w:rsidR="00383803">
        <w:t>effective making it a cost driver when compared to more expensive material</w:t>
      </w:r>
      <w:r w:rsidR="00050B22">
        <w:t>.</w:t>
      </w:r>
      <w:r w:rsidR="00315DAE">
        <w:t xml:space="preserve"> </w:t>
      </w:r>
    </w:p>
    <w:p w14:paraId="1F6DB43C" w14:textId="3ED23CAD" w:rsidR="00F40B0A" w:rsidRPr="007B149F" w:rsidRDefault="006D1C55" w:rsidP="0049269F">
      <w:r>
        <w:t xml:space="preserve">The design shows </w:t>
      </w:r>
      <w:r w:rsidR="00CC2BD1">
        <w:t>no sharp corners for safety along with open space in the middle for additional grip</w:t>
      </w:r>
      <w:r w:rsidR="003275BB">
        <w:t xml:space="preserve"> and aesthetics, also this space helps reduce production cost </w:t>
      </w:r>
      <w:r w:rsidR="00E360A4">
        <w:t>and the material resources used.</w:t>
      </w:r>
      <w:r w:rsidR="00E0425D">
        <w:t xml:space="preserve"> The holder for the drill is thick</w:t>
      </w:r>
      <w:r w:rsidR="00FA196B">
        <w:t xml:space="preserve"> in this design as it will help with stability and strength of the DPMSU.</w:t>
      </w:r>
    </w:p>
    <w:p w14:paraId="2612FA16" w14:textId="6CDA06DC" w:rsidR="0049269F" w:rsidRDefault="007B4C45" w:rsidP="00906CFB">
      <w:pPr>
        <w:rPr>
          <w:rStyle w:val="Strong"/>
          <w:b w:val="0"/>
          <w:bCs w:val="0"/>
        </w:rPr>
      </w:pPr>
      <w:r>
        <w:rPr>
          <w:noProof/>
        </w:rPr>
        <w:lastRenderedPageBreak/>
        <w:drawing>
          <wp:inline distT="0" distB="0" distL="0" distR="0" wp14:anchorId="2439A444" wp14:editId="719386A3">
            <wp:extent cx="3867150" cy="1943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103" t="22758" r="10426" b="16946"/>
                    <a:stretch/>
                  </pic:blipFill>
                  <pic:spPr bwMode="auto">
                    <a:xfrm>
                      <a:off x="0" y="0"/>
                      <a:ext cx="3867150" cy="1943100"/>
                    </a:xfrm>
                    <a:prstGeom prst="rect">
                      <a:avLst/>
                    </a:prstGeom>
                    <a:ln>
                      <a:noFill/>
                    </a:ln>
                    <a:extLst>
                      <a:ext uri="{53640926-AAD7-44D8-BBD7-CCE9431645EC}">
                        <a14:shadowObscured xmlns:a14="http://schemas.microsoft.com/office/drawing/2010/main"/>
                      </a:ext>
                    </a:extLst>
                  </pic:spPr>
                </pic:pic>
              </a:graphicData>
            </a:graphic>
          </wp:inline>
        </w:drawing>
      </w:r>
    </w:p>
    <w:p w14:paraId="034626F4" w14:textId="1DBB5D82" w:rsidR="004B6928" w:rsidRPr="00A15F11" w:rsidRDefault="00A15F11" w:rsidP="00906CFB">
      <w:pPr>
        <w:rPr>
          <w:rStyle w:val="Strong"/>
          <w:u w:val="single"/>
        </w:rPr>
      </w:pPr>
      <w:r w:rsidRPr="00A15F11">
        <w:rPr>
          <w:rStyle w:val="Strong"/>
          <w:u w:val="single"/>
        </w:rPr>
        <w:t>Technical drawing</w:t>
      </w:r>
    </w:p>
    <w:p w14:paraId="00FA688B" w14:textId="60E5DDCE" w:rsidR="004B6928" w:rsidRDefault="004B6928" w:rsidP="00906CFB">
      <w:pPr>
        <w:rPr>
          <w:rStyle w:val="Strong"/>
          <w:b w:val="0"/>
          <w:bCs w:val="0"/>
        </w:rPr>
      </w:pPr>
      <w:r>
        <w:rPr>
          <w:noProof/>
        </w:rPr>
        <w:drawing>
          <wp:inline distT="0" distB="0" distL="0" distR="0" wp14:anchorId="6D7B04AB" wp14:editId="4DBFBF2A">
            <wp:extent cx="5359269" cy="4146697"/>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610" t="10936" r="20895" b="7192"/>
                    <a:stretch/>
                  </pic:blipFill>
                  <pic:spPr bwMode="auto">
                    <a:xfrm>
                      <a:off x="0" y="0"/>
                      <a:ext cx="5370168" cy="4155130"/>
                    </a:xfrm>
                    <a:prstGeom prst="rect">
                      <a:avLst/>
                    </a:prstGeom>
                    <a:ln>
                      <a:noFill/>
                    </a:ln>
                    <a:extLst>
                      <a:ext uri="{53640926-AAD7-44D8-BBD7-CCE9431645EC}">
                        <a14:shadowObscured xmlns:a14="http://schemas.microsoft.com/office/drawing/2010/main"/>
                      </a:ext>
                    </a:extLst>
                  </pic:spPr>
                </pic:pic>
              </a:graphicData>
            </a:graphic>
          </wp:inline>
        </w:drawing>
      </w:r>
    </w:p>
    <w:p w14:paraId="49D54A1E" w14:textId="77777777" w:rsidR="00952644" w:rsidRDefault="00952644" w:rsidP="00906CFB">
      <w:pPr>
        <w:rPr>
          <w:rStyle w:val="Strong"/>
          <w:b w:val="0"/>
          <w:bCs w:val="0"/>
        </w:rPr>
      </w:pPr>
    </w:p>
    <w:p w14:paraId="2B2624BF" w14:textId="77777777" w:rsidR="00952644" w:rsidRDefault="00952644" w:rsidP="00906CFB">
      <w:pPr>
        <w:rPr>
          <w:rStyle w:val="Strong"/>
          <w:b w:val="0"/>
          <w:bCs w:val="0"/>
        </w:rPr>
      </w:pPr>
    </w:p>
    <w:p w14:paraId="0310A4DF" w14:textId="1B4C0663" w:rsidR="00952644" w:rsidRDefault="004326D6" w:rsidP="00906CFB">
      <w:pPr>
        <w:rPr>
          <w:rStyle w:val="Strong"/>
          <w:u w:val="single"/>
        </w:rPr>
      </w:pPr>
      <w:r w:rsidRPr="004326D6">
        <w:rPr>
          <w:rStyle w:val="Strong"/>
          <w:u w:val="single"/>
        </w:rPr>
        <w:t>References</w:t>
      </w:r>
    </w:p>
    <w:p w14:paraId="14DDCCDA" w14:textId="6D144397" w:rsidR="004326D6" w:rsidRPr="003C3733" w:rsidRDefault="003C3733" w:rsidP="003C3733">
      <w:pPr>
        <w:pStyle w:val="ListParagraph"/>
        <w:numPr>
          <w:ilvl w:val="0"/>
          <w:numId w:val="3"/>
        </w:numPr>
        <w:rPr>
          <w:rStyle w:val="Strong"/>
        </w:rPr>
      </w:pPr>
      <w:r>
        <w:rPr>
          <w:rStyle w:val="Strong"/>
        </w:rPr>
        <w:t xml:space="preserve">- </w:t>
      </w:r>
      <w:r w:rsidR="006F0684">
        <w:rPr>
          <w:rFonts w:ascii="Calibri" w:hAnsi="Calibri" w:cs="Calibri"/>
          <w:color w:val="2C3E50"/>
          <w:sz w:val="27"/>
          <w:szCs w:val="27"/>
          <w:shd w:val="clear" w:color="auto" w:fill="FEF1C4"/>
        </w:rPr>
        <w:t>Custompartnet.com. (2019). </w:t>
      </w:r>
      <w:r w:rsidR="006F0684">
        <w:rPr>
          <w:rFonts w:ascii="Calibri" w:hAnsi="Calibri" w:cs="Calibri"/>
          <w:i/>
          <w:iCs/>
          <w:color w:val="2C3E50"/>
          <w:sz w:val="27"/>
          <w:szCs w:val="27"/>
          <w:shd w:val="clear" w:color="auto" w:fill="FEF1C4"/>
        </w:rPr>
        <w:t>Sand Casting Process, Defects, Design</w:t>
      </w:r>
      <w:r w:rsidR="006F0684">
        <w:rPr>
          <w:rFonts w:ascii="Calibri" w:hAnsi="Calibri" w:cs="Calibri"/>
          <w:color w:val="2C3E50"/>
          <w:sz w:val="27"/>
          <w:szCs w:val="27"/>
          <w:shd w:val="clear" w:color="auto" w:fill="FEF1C4"/>
        </w:rPr>
        <w:t>. [online] Available at: https://www.custompartnet.com/wu/SandCasting.</w:t>
      </w:r>
    </w:p>
    <w:sectPr w:rsidR="004326D6" w:rsidRPr="003C373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CC525C" w14:textId="77777777" w:rsidR="005F22CA" w:rsidRDefault="005F22CA" w:rsidP="00906CFB">
      <w:pPr>
        <w:spacing w:after="0" w:line="240" w:lineRule="auto"/>
      </w:pPr>
      <w:r>
        <w:separator/>
      </w:r>
    </w:p>
  </w:endnote>
  <w:endnote w:type="continuationSeparator" w:id="0">
    <w:p w14:paraId="025F18D3" w14:textId="77777777" w:rsidR="005F22CA" w:rsidRDefault="005F22CA" w:rsidP="00906C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A02A7" w14:textId="77777777" w:rsidR="00906CFB" w:rsidRDefault="00906CFB">
    <w:pPr>
      <w:pStyle w:val="Footer"/>
    </w:pPr>
    <w:r>
      <w:rPr>
        <w:noProof/>
      </w:rPr>
      <mc:AlternateContent>
        <mc:Choice Requires="wps">
          <w:drawing>
            <wp:anchor distT="0" distB="0" distL="0" distR="0" simplePos="0" relativeHeight="251659264" behindDoc="0" locked="0" layoutInCell="1" allowOverlap="1" wp14:anchorId="29F70A76" wp14:editId="05590A0B">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F3C06DB" w14:textId="77777777" w:rsidR="00906CFB" w:rsidRPr="00906CFB" w:rsidRDefault="00906CFB">
                          <w:pPr>
                            <w:rPr>
                              <w:rFonts w:ascii="Calibri" w:eastAsia="Calibri" w:hAnsi="Calibri" w:cs="Calibri"/>
                              <w:color w:val="000000"/>
                              <w:sz w:val="16"/>
                              <w:szCs w:val="16"/>
                            </w:rPr>
                          </w:pPr>
                          <w:r w:rsidRPr="00906C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9F70A76"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4F3C06DB" w14:textId="77777777" w:rsidR="00906CFB" w:rsidRPr="00906CFB" w:rsidRDefault="00906CFB">
                    <w:pPr>
                      <w:rPr>
                        <w:rFonts w:ascii="Calibri" w:eastAsia="Calibri" w:hAnsi="Calibri" w:cs="Calibri"/>
                        <w:color w:val="000000"/>
                        <w:sz w:val="16"/>
                        <w:szCs w:val="16"/>
                      </w:rPr>
                    </w:pPr>
                    <w:r w:rsidRPr="00906C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2BB38" w14:textId="77777777" w:rsidR="00906CFB" w:rsidRDefault="00906CFB">
    <w:pPr>
      <w:pStyle w:val="Footer"/>
    </w:pPr>
    <w:r>
      <w:rPr>
        <w:noProof/>
      </w:rPr>
      <mc:AlternateContent>
        <mc:Choice Requires="wps">
          <w:drawing>
            <wp:anchor distT="0" distB="0" distL="0" distR="0" simplePos="0" relativeHeight="251660288" behindDoc="0" locked="0" layoutInCell="1" allowOverlap="1" wp14:anchorId="43E2EBD0" wp14:editId="737D5DA8">
              <wp:simplePos x="914400" y="1008697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7BB18A" w14:textId="77777777" w:rsidR="00906CFB" w:rsidRPr="00906CFB" w:rsidRDefault="00906CFB">
                          <w:pPr>
                            <w:rPr>
                              <w:rFonts w:ascii="Calibri" w:eastAsia="Calibri" w:hAnsi="Calibri" w:cs="Calibri"/>
                              <w:color w:val="000000"/>
                              <w:sz w:val="16"/>
                              <w:szCs w:val="16"/>
                            </w:rPr>
                          </w:pPr>
                          <w:r w:rsidRPr="00906C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43E2EBD0"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427BB18A" w14:textId="77777777" w:rsidR="00906CFB" w:rsidRPr="00906CFB" w:rsidRDefault="00906CFB">
                    <w:pPr>
                      <w:rPr>
                        <w:rFonts w:ascii="Calibri" w:eastAsia="Calibri" w:hAnsi="Calibri" w:cs="Calibri"/>
                        <w:color w:val="000000"/>
                        <w:sz w:val="16"/>
                        <w:szCs w:val="16"/>
                      </w:rPr>
                    </w:pPr>
                    <w:r w:rsidRPr="00906C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273AD9" w14:textId="77777777" w:rsidR="00906CFB" w:rsidRDefault="00906CFB">
    <w:pPr>
      <w:pStyle w:val="Footer"/>
    </w:pPr>
    <w:r>
      <w:rPr>
        <w:noProof/>
      </w:rPr>
      <mc:AlternateContent>
        <mc:Choice Requires="wps">
          <w:drawing>
            <wp:anchor distT="0" distB="0" distL="0" distR="0" simplePos="0" relativeHeight="251658240" behindDoc="0" locked="0" layoutInCell="1" allowOverlap="1" wp14:anchorId="2B7EE0BB" wp14:editId="3D803296">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A21775C" w14:textId="77777777" w:rsidR="00906CFB" w:rsidRPr="00906CFB" w:rsidRDefault="00906CFB">
                          <w:pPr>
                            <w:rPr>
                              <w:rFonts w:ascii="Calibri" w:eastAsia="Calibri" w:hAnsi="Calibri" w:cs="Calibri"/>
                              <w:color w:val="000000"/>
                              <w:sz w:val="16"/>
                              <w:szCs w:val="16"/>
                            </w:rPr>
                          </w:pPr>
                          <w:r w:rsidRPr="00906C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B7EE0BB" id="_x0000_t202" coordsize="21600,21600" o:spt="202" path="m,l,21600r21600,l21600,xe">
              <v:stroke joinstyle="miter"/>
              <v:path gradientshapeok="t" o:connecttype="rect"/>
            </v:shapetype>
            <v:shape id="Text Box 1" o:spid="_x0000_s1028"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7A21775C" w14:textId="77777777" w:rsidR="00906CFB" w:rsidRPr="00906CFB" w:rsidRDefault="00906CFB">
                    <w:pPr>
                      <w:rPr>
                        <w:rFonts w:ascii="Calibri" w:eastAsia="Calibri" w:hAnsi="Calibri" w:cs="Calibri"/>
                        <w:color w:val="000000"/>
                        <w:sz w:val="16"/>
                        <w:szCs w:val="16"/>
                      </w:rPr>
                    </w:pPr>
                    <w:r w:rsidRPr="00906C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12DD4" w14:textId="77777777" w:rsidR="005F22CA" w:rsidRDefault="005F22CA" w:rsidP="00906CFB">
      <w:pPr>
        <w:spacing w:after="0" w:line="240" w:lineRule="auto"/>
      </w:pPr>
      <w:r>
        <w:separator/>
      </w:r>
    </w:p>
  </w:footnote>
  <w:footnote w:type="continuationSeparator" w:id="0">
    <w:p w14:paraId="55CFC4E2" w14:textId="77777777" w:rsidR="005F22CA" w:rsidRDefault="005F22CA" w:rsidP="00906C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E8B71" w14:textId="77777777" w:rsidR="00906CFB" w:rsidRDefault="00906C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AC17F" w14:textId="77777777" w:rsidR="00906CFB" w:rsidRDefault="00906C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733BB" w14:textId="77777777" w:rsidR="00906CFB" w:rsidRDefault="00906C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7F2C50"/>
    <w:multiLevelType w:val="hybridMultilevel"/>
    <w:tmpl w:val="6B64720C"/>
    <w:lvl w:ilvl="0" w:tplc="411C55E4">
      <w:start w:val="1"/>
      <w:numFmt w:val="decimal"/>
      <w:lvlText w:val="(%1)"/>
      <w:lvlJc w:val="left"/>
      <w:pPr>
        <w:ind w:left="720" w:hanging="360"/>
      </w:pPr>
      <w:rPr>
        <w:rFonts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BF2C0C"/>
    <w:multiLevelType w:val="hybridMultilevel"/>
    <w:tmpl w:val="04D4A65E"/>
    <w:lvl w:ilvl="0" w:tplc="77AEB6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225274"/>
    <w:multiLevelType w:val="hybridMultilevel"/>
    <w:tmpl w:val="BA82AF2C"/>
    <w:lvl w:ilvl="0" w:tplc="734CC85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CFB"/>
    <w:rsid w:val="000206B0"/>
    <w:rsid w:val="000254A3"/>
    <w:rsid w:val="00050B22"/>
    <w:rsid w:val="0009544A"/>
    <w:rsid w:val="000D0345"/>
    <w:rsid w:val="0010022B"/>
    <w:rsid w:val="0016353D"/>
    <w:rsid w:val="00174B42"/>
    <w:rsid w:val="001C2BE7"/>
    <w:rsid w:val="001E0ACF"/>
    <w:rsid w:val="001E57D4"/>
    <w:rsid w:val="00210D68"/>
    <w:rsid w:val="00214336"/>
    <w:rsid w:val="002228D2"/>
    <w:rsid w:val="002816DA"/>
    <w:rsid w:val="00293D65"/>
    <w:rsid w:val="002C7632"/>
    <w:rsid w:val="002D08BD"/>
    <w:rsid w:val="003100EE"/>
    <w:rsid w:val="003101C1"/>
    <w:rsid w:val="00315DAE"/>
    <w:rsid w:val="003161A6"/>
    <w:rsid w:val="003275BB"/>
    <w:rsid w:val="003336BD"/>
    <w:rsid w:val="00373307"/>
    <w:rsid w:val="00383803"/>
    <w:rsid w:val="003B5D89"/>
    <w:rsid w:val="003C3733"/>
    <w:rsid w:val="003F060A"/>
    <w:rsid w:val="003F22D4"/>
    <w:rsid w:val="00414348"/>
    <w:rsid w:val="004326D6"/>
    <w:rsid w:val="0049269F"/>
    <w:rsid w:val="004B6928"/>
    <w:rsid w:val="004D3E23"/>
    <w:rsid w:val="00500C6D"/>
    <w:rsid w:val="005237E9"/>
    <w:rsid w:val="00550625"/>
    <w:rsid w:val="00567FE7"/>
    <w:rsid w:val="005724AB"/>
    <w:rsid w:val="005F00F4"/>
    <w:rsid w:val="005F22CA"/>
    <w:rsid w:val="00615740"/>
    <w:rsid w:val="0062134B"/>
    <w:rsid w:val="00662A96"/>
    <w:rsid w:val="006757ED"/>
    <w:rsid w:val="00683F22"/>
    <w:rsid w:val="00685BE6"/>
    <w:rsid w:val="006D1C55"/>
    <w:rsid w:val="006F0684"/>
    <w:rsid w:val="006F0F95"/>
    <w:rsid w:val="006F130B"/>
    <w:rsid w:val="006F7B46"/>
    <w:rsid w:val="00777F86"/>
    <w:rsid w:val="007943DB"/>
    <w:rsid w:val="007B149F"/>
    <w:rsid w:val="007B4C45"/>
    <w:rsid w:val="007C31F1"/>
    <w:rsid w:val="007C4F4D"/>
    <w:rsid w:val="007E0670"/>
    <w:rsid w:val="007E1A22"/>
    <w:rsid w:val="007F3001"/>
    <w:rsid w:val="007F4C33"/>
    <w:rsid w:val="00842B52"/>
    <w:rsid w:val="0085031E"/>
    <w:rsid w:val="008734F3"/>
    <w:rsid w:val="008B42AE"/>
    <w:rsid w:val="008C5D89"/>
    <w:rsid w:val="008E083E"/>
    <w:rsid w:val="00906CFB"/>
    <w:rsid w:val="00932E30"/>
    <w:rsid w:val="00952644"/>
    <w:rsid w:val="00A15F11"/>
    <w:rsid w:val="00A17FA2"/>
    <w:rsid w:val="00A33BC9"/>
    <w:rsid w:val="00A506AA"/>
    <w:rsid w:val="00A53281"/>
    <w:rsid w:val="00AC4A27"/>
    <w:rsid w:val="00AE4D8B"/>
    <w:rsid w:val="00B67ECD"/>
    <w:rsid w:val="00BA2245"/>
    <w:rsid w:val="00BB228C"/>
    <w:rsid w:val="00BC0DA2"/>
    <w:rsid w:val="00C06C86"/>
    <w:rsid w:val="00C15CF2"/>
    <w:rsid w:val="00C43108"/>
    <w:rsid w:val="00C47520"/>
    <w:rsid w:val="00C61550"/>
    <w:rsid w:val="00C902A9"/>
    <w:rsid w:val="00CB3C88"/>
    <w:rsid w:val="00CC2BD1"/>
    <w:rsid w:val="00D35591"/>
    <w:rsid w:val="00D43154"/>
    <w:rsid w:val="00D843BB"/>
    <w:rsid w:val="00DA53EC"/>
    <w:rsid w:val="00DC57A7"/>
    <w:rsid w:val="00DF6DDC"/>
    <w:rsid w:val="00E0425D"/>
    <w:rsid w:val="00E360A4"/>
    <w:rsid w:val="00E375BC"/>
    <w:rsid w:val="00E54D4C"/>
    <w:rsid w:val="00E669D9"/>
    <w:rsid w:val="00EA06D5"/>
    <w:rsid w:val="00EA34A2"/>
    <w:rsid w:val="00ED0866"/>
    <w:rsid w:val="00F40B0A"/>
    <w:rsid w:val="00F67FF9"/>
    <w:rsid w:val="00F73FBC"/>
    <w:rsid w:val="00F96F8F"/>
    <w:rsid w:val="00FA1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B77BF"/>
  <w15:chartTrackingRefBased/>
  <w15:docId w15:val="{6C2FA50B-6338-4416-9F1F-D376D14532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906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CFB"/>
    <w:rPr>
      <w:rFonts w:ascii="Arial" w:hAnsi="Arial"/>
    </w:rPr>
  </w:style>
  <w:style w:type="paragraph" w:styleId="Footer">
    <w:name w:val="footer"/>
    <w:basedOn w:val="Normal"/>
    <w:link w:val="FooterChar"/>
    <w:uiPriority w:val="99"/>
    <w:unhideWhenUsed/>
    <w:rsid w:val="00906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CF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1996</TotalTime>
  <Pages>4</Pages>
  <Words>1165</Words>
  <Characters>6646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Marshall, Rhys</dc:creator>
  <cp:keywords/>
  <dc:description/>
  <cp:lastModifiedBy>Rhys Marshall</cp:lastModifiedBy>
  <cp:revision>78</cp:revision>
  <dcterms:created xsi:type="dcterms:W3CDTF">2022-01-27T11:18:00Z</dcterms:created>
  <dcterms:modified xsi:type="dcterms:W3CDTF">2022-02-25T16:21:00Z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2022-01-27T11:18:01Z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34e4a215-e3ad-45b4-9622-3b1677fbe8c5</vt:lpwstr>
  </property>
  <property fmtid="{D5CDD505-2E9C-101B-9397-08002B2CF9AE}" pid="11" name="MSIP_Label_73aa366c-74b9-492b-a1b9-5472c41e7d31_ContentBits">
    <vt:lpwstr>2</vt:lpwstr>
  </property>
</Properties>
</file>