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45B14" w14:textId="2B87CA69" w:rsidR="00CD642C" w:rsidRPr="002633D8" w:rsidRDefault="003806E1" w:rsidP="00AA3B1A">
      <w:pPr>
        <w:rPr>
          <w:noProof/>
        </w:rPr>
      </w:pPr>
      <w:r>
        <w:rPr>
          <w:noProof/>
        </w:rPr>
        <w:drawing>
          <wp:inline distT="0" distB="0" distL="0" distR="0" wp14:anchorId="49CAF64F" wp14:editId="788D196A">
            <wp:extent cx="2914650" cy="971550"/>
            <wp:effectExtent l="0" t="0" r="0" b="0"/>
            <wp:docPr id="2014465169" name="Picture 2014465169"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4465169"/>
                    <pic:cNvPicPr/>
                  </pic:nvPicPr>
                  <pic:blipFill>
                    <a:blip r:embed="rId13">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rsidP="00217DC1">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09CE5C6F" w14:textId="43660B92" w:rsidR="004D26FB" w:rsidRPr="007657F6" w:rsidRDefault="004D26FB" w:rsidP="004D26FB">
      <w:pPr>
        <w:spacing w:after="120"/>
        <w:rPr>
          <w:rFonts w:cs="Arial"/>
          <w:b/>
          <w:sz w:val="36"/>
          <w:szCs w:val="36"/>
        </w:rPr>
      </w:pPr>
      <w:r w:rsidRPr="007657F6">
        <w:rPr>
          <w:rFonts w:cs="Arial"/>
          <w:b/>
          <w:sz w:val="36"/>
          <w:szCs w:val="36"/>
        </w:rPr>
        <w:t xml:space="preserve">BA (Hons) </w:t>
      </w:r>
      <w:r w:rsidR="00B4122E" w:rsidRPr="007657F6">
        <w:rPr>
          <w:rFonts w:cs="Arial"/>
          <w:b/>
          <w:sz w:val="36"/>
          <w:szCs w:val="36"/>
        </w:rPr>
        <w:t>Enterprise and Social Innovation</w:t>
      </w:r>
      <w:r w:rsidRPr="007657F6">
        <w:rPr>
          <w:rFonts w:cs="Arial"/>
          <w:b/>
          <w:sz w:val="36"/>
          <w:szCs w:val="36"/>
        </w:rPr>
        <w:t xml:space="preserve">           </w:t>
      </w:r>
    </w:p>
    <w:p w14:paraId="02A85887" w14:textId="31E24011" w:rsidR="004D26FB" w:rsidRPr="007657F6" w:rsidRDefault="004D26FB" w:rsidP="004D26FB">
      <w:pPr>
        <w:spacing w:after="120"/>
        <w:rPr>
          <w:rFonts w:cs="Arial"/>
          <w:b/>
          <w:sz w:val="36"/>
          <w:szCs w:val="36"/>
        </w:rPr>
      </w:pPr>
      <w:r w:rsidRPr="007657F6">
        <w:rPr>
          <w:rFonts w:cs="Arial"/>
          <w:b/>
          <w:sz w:val="36"/>
          <w:szCs w:val="36"/>
        </w:rPr>
        <w:t xml:space="preserve">Certificate of Higher Education </w:t>
      </w:r>
      <w:r w:rsidR="002D645A">
        <w:rPr>
          <w:rFonts w:cs="Arial"/>
          <w:b/>
          <w:sz w:val="36"/>
          <w:szCs w:val="36"/>
        </w:rPr>
        <w:t xml:space="preserve">Social </w:t>
      </w:r>
      <w:r w:rsidR="00A6714D" w:rsidRPr="007657F6">
        <w:rPr>
          <w:rFonts w:cs="Arial"/>
          <w:b/>
          <w:sz w:val="36"/>
          <w:szCs w:val="36"/>
        </w:rPr>
        <w:t>Enterprise Management</w:t>
      </w:r>
    </w:p>
    <w:p w14:paraId="2D968EA7" w14:textId="77777777" w:rsidR="002D645A" w:rsidRDefault="002D645A" w:rsidP="004D26FB">
      <w:pPr>
        <w:spacing w:after="120"/>
        <w:rPr>
          <w:rFonts w:cs="Arial"/>
          <w:b/>
          <w:sz w:val="36"/>
          <w:szCs w:val="36"/>
        </w:rPr>
      </w:pPr>
    </w:p>
    <w:p w14:paraId="7BFA2352" w14:textId="4FC0AC15" w:rsidR="00A6714D" w:rsidRPr="007657F6" w:rsidRDefault="00A6714D" w:rsidP="004D26FB">
      <w:pPr>
        <w:spacing w:after="120"/>
        <w:rPr>
          <w:rFonts w:cs="Arial"/>
          <w:b/>
          <w:sz w:val="36"/>
          <w:szCs w:val="36"/>
        </w:rPr>
      </w:pPr>
      <w:r w:rsidRPr="007657F6">
        <w:rPr>
          <w:rFonts w:cs="Arial"/>
          <w:b/>
          <w:sz w:val="36"/>
          <w:szCs w:val="36"/>
        </w:rPr>
        <w:t>plus Modular enrolment</w:t>
      </w:r>
    </w:p>
    <w:p w14:paraId="4E90EBC8" w14:textId="77777777" w:rsidR="004D26FB" w:rsidRPr="007E273E" w:rsidRDefault="004D26FB" w:rsidP="004D26FB">
      <w:pPr>
        <w:ind w:right="-957"/>
        <w:rPr>
          <w:rFonts w:cs="Arial"/>
          <w:b/>
          <w:sz w:val="40"/>
          <w:szCs w:val="40"/>
        </w:rPr>
      </w:pPr>
    </w:p>
    <w:p w14:paraId="5B429186" w14:textId="77777777" w:rsidR="004D26FB" w:rsidRDefault="004D26FB" w:rsidP="004D26FB">
      <w:pPr>
        <w:ind w:right="-957"/>
        <w:rPr>
          <w:rFonts w:cs="Arial"/>
          <w:b/>
          <w:sz w:val="44"/>
          <w:szCs w:val="44"/>
        </w:rPr>
      </w:pPr>
    </w:p>
    <w:p w14:paraId="282099F7" w14:textId="51B6EEE7" w:rsidR="00CD642C" w:rsidRPr="00217DC1" w:rsidRDefault="004D26FB" w:rsidP="731A6DAC">
      <w:pPr>
        <w:ind w:right="-957"/>
        <w:rPr>
          <w:b/>
          <w:sz w:val="44"/>
        </w:rPr>
      </w:pPr>
      <w:r>
        <w:rPr>
          <w:rFonts w:cs="Arial"/>
          <w:b/>
          <w:sz w:val="44"/>
          <w:szCs w:val="44"/>
        </w:rPr>
        <w:t>LEVEL</w:t>
      </w:r>
      <w:r w:rsidR="00883361">
        <w:rPr>
          <w:rFonts w:cs="Arial"/>
          <w:b/>
          <w:sz w:val="44"/>
          <w:szCs w:val="44"/>
        </w:rPr>
        <w:t>S</w:t>
      </w:r>
      <w:r>
        <w:rPr>
          <w:rFonts w:cs="Arial"/>
          <w:b/>
          <w:sz w:val="44"/>
          <w:szCs w:val="44"/>
        </w:rPr>
        <w:t xml:space="preserve"> 4 </w:t>
      </w:r>
      <w:r w:rsidR="00A6714D">
        <w:rPr>
          <w:rFonts w:cs="Arial"/>
          <w:b/>
          <w:sz w:val="44"/>
          <w:szCs w:val="44"/>
        </w:rPr>
        <w:t>and 5</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4173D246" w14:textId="1169CA77" w:rsidR="004D26FB" w:rsidRPr="007061C7" w:rsidRDefault="003064AD" w:rsidP="002D645A">
      <w:pPr>
        <w:ind w:right="-957"/>
        <w:rPr>
          <w:rFonts w:eastAsia="Arial" w:cs="Arial"/>
          <w:b/>
          <w:bCs/>
          <w:sz w:val="44"/>
          <w:szCs w:val="44"/>
        </w:rPr>
      </w:pPr>
      <w:r>
        <w:rPr>
          <w:b/>
          <w:bCs/>
          <w:sz w:val="44"/>
          <w:szCs w:val="44"/>
        </w:rPr>
        <w:t>BUSINESS SCHOOL</w:t>
      </w:r>
    </w:p>
    <w:p w14:paraId="29F65E4B" w14:textId="77777777" w:rsidR="00582E41" w:rsidRPr="007061C7" w:rsidRDefault="00582E41">
      <w:pPr>
        <w:ind w:right="-957"/>
        <w:rPr>
          <w:rFonts w:cs="Arial"/>
          <w:b/>
          <w:sz w:val="44"/>
          <w:szCs w:val="44"/>
        </w:rPr>
      </w:pPr>
    </w:p>
    <w:p w14:paraId="1E39F972" w14:textId="19B24C06" w:rsidR="4EC3712B" w:rsidRDefault="00701E27" w:rsidP="4EC3712B">
      <w:pPr>
        <w:ind w:right="-957"/>
        <w:rPr>
          <w:rFonts w:eastAsia="Arial" w:cs="Arial"/>
          <w:b/>
          <w:bCs/>
          <w:sz w:val="44"/>
          <w:szCs w:val="44"/>
        </w:rPr>
      </w:pPr>
      <w:r>
        <w:rPr>
          <w:b/>
          <w:bCs/>
          <w:sz w:val="44"/>
          <w:szCs w:val="44"/>
        </w:rPr>
        <w:t>FACULTY</w:t>
      </w:r>
      <w:r w:rsidRPr="0C0E06EF">
        <w:rPr>
          <w:b/>
          <w:bCs/>
          <w:sz w:val="44"/>
          <w:szCs w:val="44"/>
        </w:rPr>
        <w:t xml:space="preserve"> </w:t>
      </w:r>
      <w:r w:rsidR="4EC3712B" w:rsidRPr="0C0E06EF">
        <w:rPr>
          <w:b/>
          <w:bCs/>
          <w:sz w:val="44"/>
          <w:szCs w:val="44"/>
        </w:rPr>
        <w:t xml:space="preserve">OF </w:t>
      </w:r>
      <w:r w:rsidR="00C9556C" w:rsidRPr="007061C7">
        <w:rPr>
          <w:b/>
          <w:bCs/>
          <w:sz w:val="44"/>
          <w:szCs w:val="44"/>
        </w:rPr>
        <w:t>MANAGEMENT AND HEALTH</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4E10492E" w14:textId="77777777" w:rsidR="00454401" w:rsidRDefault="00454401" w:rsidP="60269D23">
      <w:pPr>
        <w:ind w:right="-957"/>
        <w:rPr>
          <w:b/>
          <w:bCs/>
          <w:sz w:val="44"/>
          <w:szCs w:val="44"/>
        </w:rPr>
      </w:pPr>
    </w:p>
    <w:p w14:paraId="26A3703C" w14:textId="77777777" w:rsidR="00454401" w:rsidRDefault="00454401" w:rsidP="60269D23">
      <w:pPr>
        <w:ind w:right="-957"/>
        <w:rPr>
          <w:b/>
          <w:bCs/>
          <w:sz w:val="44"/>
          <w:szCs w:val="44"/>
        </w:rPr>
      </w:pPr>
    </w:p>
    <w:p w14:paraId="2CA8F52A" w14:textId="681B4B15"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w:t>
      </w:r>
      <w:r w:rsidR="00B44FE8">
        <w:rPr>
          <w:b/>
          <w:bCs/>
          <w:sz w:val="44"/>
          <w:szCs w:val="44"/>
        </w:rPr>
        <w:t>2</w:t>
      </w:r>
      <w:r w:rsidR="00701E27">
        <w:rPr>
          <w:b/>
          <w:bCs/>
          <w:sz w:val="44"/>
          <w:szCs w:val="44"/>
        </w:rPr>
        <w:t>6</w:t>
      </w:r>
      <w:r w:rsidR="00CD642C" w:rsidRPr="36AA3193">
        <w:rPr>
          <w:b/>
          <w:bCs/>
          <w:sz w:val="44"/>
          <w:szCs w:val="44"/>
        </w:rPr>
        <w:t>-20</w:t>
      </w:r>
      <w:r w:rsidR="00FE1A39">
        <w:rPr>
          <w:b/>
          <w:bCs/>
          <w:sz w:val="44"/>
          <w:szCs w:val="44"/>
        </w:rPr>
        <w:t>2</w:t>
      </w:r>
      <w:r w:rsidR="00701E27">
        <w:rPr>
          <w:b/>
          <w:bCs/>
          <w:sz w:val="44"/>
          <w:szCs w:val="44"/>
        </w:rPr>
        <w:t>7</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513EF5E0" w14:textId="2E287BD7" w:rsidR="00A90856" w:rsidRDefault="00AA3B1A" w:rsidP="00A90856">
      <w:pPr>
        <w:pStyle w:val="TOC1"/>
        <w:spacing w:before="180"/>
        <w:rPr>
          <w:rFonts w:asciiTheme="minorHAnsi" w:eastAsiaTheme="minorEastAsia" w:hAnsiTheme="minorHAnsi" w:cstheme="minorBidi"/>
          <w:noProof/>
          <w:kern w:val="2"/>
          <w:sz w:val="24"/>
          <w:szCs w:val="24"/>
          <w:lang w:eastAsia="zh-CN"/>
          <w14:ligatures w14:val="standardContextual"/>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237614215" w:history="1">
        <w:r w:rsidR="00A90856" w:rsidRPr="003474C1">
          <w:rPr>
            <w:rStyle w:val="Hyperlink"/>
            <w:noProof/>
          </w:rPr>
          <w:t>INTRODUCTION</w:t>
        </w:r>
        <w:r w:rsidR="00A90856">
          <w:rPr>
            <w:noProof/>
            <w:webHidden/>
          </w:rPr>
          <w:tab/>
        </w:r>
        <w:r w:rsidR="00A90856">
          <w:rPr>
            <w:noProof/>
            <w:webHidden/>
          </w:rPr>
          <w:fldChar w:fldCharType="begin"/>
        </w:r>
        <w:r w:rsidR="00A90856">
          <w:rPr>
            <w:noProof/>
            <w:webHidden/>
          </w:rPr>
          <w:instrText xml:space="preserve"> PAGEREF _Toc237614215 \h </w:instrText>
        </w:r>
        <w:r w:rsidR="00A90856">
          <w:rPr>
            <w:noProof/>
            <w:webHidden/>
          </w:rPr>
        </w:r>
        <w:r w:rsidR="00A90856">
          <w:rPr>
            <w:noProof/>
            <w:webHidden/>
          </w:rPr>
          <w:fldChar w:fldCharType="separate"/>
        </w:r>
        <w:r w:rsidR="00A90856">
          <w:rPr>
            <w:noProof/>
            <w:webHidden/>
          </w:rPr>
          <w:t>1</w:t>
        </w:r>
        <w:r w:rsidR="00A90856">
          <w:rPr>
            <w:noProof/>
            <w:webHidden/>
          </w:rPr>
          <w:fldChar w:fldCharType="end"/>
        </w:r>
      </w:hyperlink>
    </w:p>
    <w:p w14:paraId="776B670A" w14:textId="0DC27737"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16" w:history="1">
        <w:r w:rsidRPr="003474C1">
          <w:rPr>
            <w:rStyle w:val="Hyperlink"/>
            <w:noProof/>
          </w:rPr>
          <w:t>FEEDBACK</w:t>
        </w:r>
        <w:r>
          <w:rPr>
            <w:noProof/>
            <w:webHidden/>
          </w:rPr>
          <w:tab/>
        </w:r>
        <w:r>
          <w:rPr>
            <w:noProof/>
            <w:webHidden/>
          </w:rPr>
          <w:fldChar w:fldCharType="begin"/>
        </w:r>
        <w:r>
          <w:rPr>
            <w:noProof/>
            <w:webHidden/>
          </w:rPr>
          <w:instrText xml:space="preserve"> PAGEREF _Toc237614216 \h </w:instrText>
        </w:r>
        <w:r>
          <w:rPr>
            <w:noProof/>
            <w:webHidden/>
          </w:rPr>
        </w:r>
        <w:r>
          <w:rPr>
            <w:noProof/>
            <w:webHidden/>
          </w:rPr>
          <w:fldChar w:fldCharType="separate"/>
        </w:r>
        <w:r>
          <w:rPr>
            <w:noProof/>
            <w:webHidden/>
          </w:rPr>
          <w:t>1</w:t>
        </w:r>
        <w:r>
          <w:rPr>
            <w:noProof/>
            <w:webHidden/>
          </w:rPr>
          <w:fldChar w:fldCharType="end"/>
        </w:r>
      </w:hyperlink>
    </w:p>
    <w:p w14:paraId="6E5CF493" w14:textId="35919B9C"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17" w:history="1">
        <w:r w:rsidRPr="003474C1">
          <w:rPr>
            <w:rStyle w:val="Hyperlink"/>
            <w:noProof/>
          </w:rPr>
          <w:t>PROGRAMMES OF STUDY AND PROGRAMME MANAGERS</w:t>
        </w:r>
        <w:r>
          <w:rPr>
            <w:noProof/>
            <w:webHidden/>
          </w:rPr>
          <w:tab/>
        </w:r>
        <w:r>
          <w:rPr>
            <w:noProof/>
            <w:webHidden/>
          </w:rPr>
          <w:fldChar w:fldCharType="begin"/>
        </w:r>
        <w:r>
          <w:rPr>
            <w:noProof/>
            <w:webHidden/>
          </w:rPr>
          <w:instrText xml:space="preserve"> PAGEREF _Toc237614217 \h </w:instrText>
        </w:r>
        <w:r>
          <w:rPr>
            <w:noProof/>
            <w:webHidden/>
          </w:rPr>
        </w:r>
        <w:r>
          <w:rPr>
            <w:noProof/>
            <w:webHidden/>
          </w:rPr>
          <w:fldChar w:fldCharType="separate"/>
        </w:r>
        <w:r>
          <w:rPr>
            <w:noProof/>
            <w:webHidden/>
          </w:rPr>
          <w:t>2</w:t>
        </w:r>
        <w:r>
          <w:rPr>
            <w:noProof/>
            <w:webHidden/>
          </w:rPr>
          <w:fldChar w:fldCharType="end"/>
        </w:r>
      </w:hyperlink>
    </w:p>
    <w:p w14:paraId="7F1F94AC" w14:textId="08C7595F"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18" w:history="1">
        <w:r w:rsidRPr="003474C1">
          <w:rPr>
            <w:rStyle w:val="Hyperlink"/>
            <w:noProof/>
          </w:rPr>
          <w:t>SUPPORT DURING YOUR STUDIES</w:t>
        </w:r>
        <w:r>
          <w:rPr>
            <w:noProof/>
            <w:webHidden/>
          </w:rPr>
          <w:tab/>
        </w:r>
        <w:r>
          <w:rPr>
            <w:noProof/>
            <w:webHidden/>
          </w:rPr>
          <w:fldChar w:fldCharType="begin"/>
        </w:r>
        <w:r>
          <w:rPr>
            <w:noProof/>
            <w:webHidden/>
          </w:rPr>
          <w:instrText xml:space="preserve"> PAGEREF _Toc237614218 \h </w:instrText>
        </w:r>
        <w:r>
          <w:rPr>
            <w:noProof/>
            <w:webHidden/>
          </w:rPr>
        </w:r>
        <w:r>
          <w:rPr>
            <w:noProof/>
            <w:webHidden/>
          </w:rPr>
          <w:fldChar w:fldCharType="separate"/>
        </w:r>
        <w:r>
          <w:rPr>
            <w:noProof/>
            <w:webHidden/>
          </w:rPr>
          <w:t>2</w:t>
        </w:r>
        <w:r>
          <w:rPr>
            <w:noProof/>
            <w:webHidden/>
          </w:rPr>
          <w:fldChar w:fldCharType="end"/>
        </w:r>
      </w:hyperlink>
    </w:p>
    <w:p w14:paraId="799792A0" w14:textId="6E7E0F3F"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19" w:history="1">
        <w:r w:rsidRPr="003474C1">
          <w:rPr>
            <w:rStyle w:val="Hyperlink"/>
            <w:noProof/>
          </w:rPr>
          <w:t>EXTERNAL EXAMINERS</w:t>
        </w:r>
        <w:r>
          <w:rPr>
            <w:noProof/>
            <w:webHidden/>
          </w:rPr>
          <w:tab/>
        </w:r>
        <w:r>
          <w:rPr>
            <w:noProof/>
            <w:webHidden/>
          </w:rPr>
          <w:fldChar w:fldCharType="begin"/>
        </w:r>
        <w:r>
          <w:rPr>
            <w:noProof/>
            <w:webHidden/>
          </w:rPr>
          <w:instrText xml:space="preserve"> PAGEREF _Toc237614219 \h </w:instrText>
        </w:r>
        <w:r>
          <w:rPr>
            <w:noProof/>
            <w:webHidden/>
          </w:rPr>
        </w:r>
        <w:r>
          <w:rPr>
            <w:noProof/>
            <w:webHidden/>
          </w:rPr>
          <w:fldChar w:fldCharType="separate"/>
        </w:r>
        <w:r>
          <w:rPr>
            <w:noProof/>
            <w:webHidden/>
          </w:rPr>
          <w:t>3</w:t>
        </w:r>
        <w:r>
          <w:rPr>
            <w:noProof/>
            <w:webHidden/>
          </w:rPr>
          <w:fldChar w:fldCharType="end"/>
        </w:r>
      </w:hyperlink>
    </w:p>
    <w:p w14:paraId="46E105FA" w14:textId="4ACD8F4F"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20" w:history="1">
        <w:r w:rsidRPr="003474C1">
          <w:rPr>
            <w:rStyle w:val="Hyperlink"/>
            <w:noProof/>
          </w:rPr>
          <w:t>ACADEMIC YEAR 2026/27</w:t>
        </w:r>
        <w:r>
          <w:rPr>
            <w:noProof/>
            <w:webHidden/>
          </w:rPr>
          <w:tab/>
        </w:r>
        <w:r>
          <w:rPr>
            <w:noProof/>
            <w:webHidden/>
          </w:rPr>
          <w:fldChar w:fldCharType="begin"/>
        </w:r>
        <w:r>
          <w:rPr>
            <w:noProof/>
            <w:webHidden/>
          </w:rPr>
          <w:instrText xml:space="preserve"> PAGEREF _Toc237614220 \h </w:instrText>
        </w:r>
        <w:r>
          <w:rPr>
            <w:noProof/>
            <w:webHidden/>
          </w:rPr>
        </w:r>
        <w:r>
          <w:rPr>
            <w:noProof/>
            <w:webHidden/>
          </w:rPr>
          <w:fldChar w:fldCharType="separate"/>
        </w:r>
        <w:r>
          <w:rPr>
            <w:noProof/>
            <w:webHidden/>
          </w:rPr>
          <w:t>4</w:t>
        </w:r>
        <w:r>
          <w:rPr>
            <w:noProof/>
            <w:webHidden/>
          </w:rPr>
          <w:fldChar w:fldCharType="end"/>
        </w:r>
      </w:hyperlink>
    </w:p>
    <w:p w14:paraId="41AF196B" w14:textId="4B6E3F99"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21" w:history="1">
        <w:r w:rsidRPr="003474C1">
          <w:rPr>
            <w:rStyle w:val="Hyperlink"/>
            <w:rFonts w:eastAsia="Arial" w:cs="Arial"/>
            <w:noProof/>
          </w:rPr>
          <w:t>DISCLOSURE AND BARRING SERVICE (DBS) – ENHANCED</w:t>
        </w:r>
        <w:r>
          <w:rPr>
            <w:noProof/>
            <w:webHidden/>
          </w:rPr>
          <w:tab/>
        </w:r>
        <w:r>
          <w:rPr>
            <w:noProof/>
            <w:webHidden/>
          </w:rPr>
          <w:fldChar w:fldCharType="begin"/>
        </w:r>
        <w:r>
          <w:rPr>
            <w:noProof/>
            <w:webHidden/>
          </w:rPr>
          <w:instrText xml:space="preserve"> PAGEREF _Toc237614221 \h </w:instrText>
        </w:r>
        <w:r>
          <w:rPr>
            <w:noProof/>
            <w:webHidden/>
          </w:rPr>
        </w:r>
        <w:r>
          <w:rPr>
            <w:noProof/>
            <w:webHidden/>
          </w:rPr>
          <w:fldChar w:fldCharType="separate"/>
        </w:r>
        <w:r>
          <w:rPr>
            <w:noProof/>
            <w:webHidden/>
          </w:rPr>
          <w:t>5</w:t>
        </w:r>
        <w:r>
          <w:rPr>
            <w:noProof/>
            <w:webHidden/>
          </w:rPr>
          <w:fldChar w:fldCharType="end"/>
        </w:r>
      </w:hyperlink>
    </w:p>
    <w:p w14:paraId="756EF04A" w14:textId="6767EF81"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22" w:history="1">
        <w:r w:rsidRPr="003474C1">
          <w:rPr>
            <w:rStyle w:val="Hyperlink"/>
            <w:noProof/>
          </w:rPr>
          <w:t>MODULAR TERMINOLOGY</w:t>
        </w:r>
        <w:r>
          <w:rPr>
            <w:noProof/>
            <w:webHidden/>
          </w:rPr>
          <w:tab/>
        </w:r>
        <w:r>
          <w:rPr>
            <w:noProof/>
            <w:webHidden/>
          </w:rPr>
          <w:fldChar w:fldCharType="begin"/>
        </w:r>
        <w:r>
          <w:rPr>
            <w:noProof/>
            <w:webHidden/>
          </w:rPr>
          <w:instrText xml:space="preserve"> PAGEREF _Toc237614222 \h </w:instrText>
        </w:r>
        <w:r>
          <w:rPr>
            <w:noProof/>
            <w:webHidden/>
          </w:rPr>
        </w:r>
        <w:r>
          <w:rPr>
            <w:noProof/>
            <w:webHidden/>
          </w:rPr>
          <w:fldChar w:fldCharType="separate"/>
        </w:r>
        <w:r>
          <w:rPr>
            <w:noProof/>
            <w:webHidden/>
          </w:rPr>
          <w:t>6</w:t>
        </w:r>
        <w:r>
          <w:rPr>
            <w:noProof/>
            <w:webHidden/>
          </w:rPr>
          <w:fldChar w:fldCharType="end"/>
        </w:r>
      </w:hyperlink>
    </w:p>
    <w:p w14:paraId="3C053F98" w14:textId="7EC1EE1F"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23" w:history="1">
        <w:r w:rsidRPr="003474C1">
          <w:rPr>
            <w:rStyle w:val="Hyperlink"/>
            <w:noProof/>
          </w:rPr>
          <w:t>ASSESSMENT</w:t>
        </w:r>
        <w:r>
          <w:rPr>
            <w:noProof/>
            <w:webHidden/>
          </w:rPr>
          <w:tab/>
        </w:r>
        <w:r>
          <w:rPr>
            <w:noProof/>
            <w:webHidden/>
          </w:rPr>
          <w:fldChar w:fldCharType="begin"/>
        </w:r>
        <w:r>
          <w:rPr>
            <w:noProof/>
            <w:webHidden/>
          </w:rPr>
          <w:instrText xml:space="preserve"> PAGEREF _Toc237614223 \h </w:instrText>
        </w:r>
        <w:r>
          <w:rPr>
            <w:noProof/>
            <w:webHidden/>
          </w:rPr>
        </w:r>
        <w:r>
          <w:rPr>
            <w:noProof/>
            <w:webHidden/>
          </w:rPr>
          <w:fldChar w:fldCharType="separate"/>
        </w:r>
        <w:r>
          <w:rPr>
            <w:noProof/>
            <w:webHidden/>
          </w:rPr>
          <w:t>6</w:t>
        </w:r>
        <w:r>
          <w:rPr>
            <w:noProof/>
            <w:webHidden/>
          </w:rPr>
          <w:fldChar w:fldCharType="end"/>
        </w:r>
      </w:hyperlink>
    </w:p>
    <w:p w14:paraId="306575AC" w14:textId="53363F07" w:rsidR="00A90856" w:rsidRDefault="00A90856" w:rsidP="00A90856">
      <w:pPr>
        <w:pStyle w:val="TOC2"/>
        <w:spacing w:before="180"/>
        <w:rPr>
          <w:rFonts w:asciiTheme="minorHAnsi" w:eastAsiaTheme="minorEastAsia" w:hAnsiTheme="minorHAnsi" w:cstheme="minorBidi"/>
          <w:noProof/>
          <w:kern w:val="2"/>
          <w:sz w:val="24"/>
          <w:szCs w:val="24"/>
          <w:lang w:eastAsia="zh-CN"/>
          <w14:ligatures w14:val="standardContextual"/>
        </w:rPr>
      </w:pPr>
      <w:hyperlink w:anchor="_Toc237614224" w:history="1">
        <w:r w:rsidRPr="003474C1">
          <w:rPr>
            <w:rStyle w:val="Hyperlink"/>
            <w:noProof/>
          </w:rPr>
          <w:t>Submitting written work in Welsh</w:t>
        </w:r>
        <w:r>
          <w:rPr>
            <w:noProof/>
            <w:webHidden/>
          </w:rPr>
          <w:tab/>
        </w:r>
        <w:r>
          <w:rPr>
            <w:noProof/>
            <w:webHidden/>
          </w:rPr>
          <w:fldChar w:fldCharType="begin"/>
        </w:r>
        <w:r>
          <w:rPr>
            <w:noProof/>
            <w:webHidden/>
          </w:rPr>
          <w:instrText xml:space="preserve"> PAGEREF _Toc237614224 \h </w:instrText>
        </w:r>
        <w:r>
          <w:rPr>
            <w:noProof/>
            <w:webHidden/>
          </w:rPr>
        </w:r>
        <w:r>
          <w:rPr>
            <w:noProof/>
            <w:webHidden/>
          </w:rPr>
          <w:fldChar w:fldCharType="separate"/>
        </w:r>
        <w:r>
          <w:rPr>
            <w:noProof/>
            <w:webHidden/>
          </w:rPr>
          <w:t>6</w:t>
        </w:r>
        <w:r>
          <w:rPr>
            <w:noProof/>
            <w:webHidden/>
          </w:rPr>
          <w:fldChar w:fldCharType="end"/>
        </w:r>
      </w:hyperlink>
    </w:p>
    <w:p w14:paraId="3F601DF4" w14:textId="6660187D" w:rsidR="00A90856" w:rsidRDefault="00A90856" w:rsidP="00A90856">
      <w:pPr>
        <w:pStyle w:val="TOC2"/>
        <w:spacing w:before="180"/>
        <w:rPr>
          <w:rFonts w:asciiTheme="minorHAnsi" w:eastAsiaTheme="minorEastAsia" w:hAnsiTheme="minorHAnsi" w:cstheme="minorBidi"/>
          <w:noProof/>
          <w:kern w:val="2"/>
          <w:sz w:val="24"/>
          <w:szCs w:val="24"/>
          <w:lang w:eastAsia="zh-CN"/>
          <w14:ligatures w14:val="standardContextual"/>
        </w:rPr>
      </w:pPr>
      <w:hyperlink w:anchor="_Toc237614225" w:history="1">
        <w:r w:rsidRPr="003474C1">
          <w:rPr>
            <w:rStyle w:val="Hyperlink"/>
            <w:noProof/>
          </w:rPr>
          <w:t>Academic Support Tutor</w:t>
        </w:r>
        <w:r>
          <w:rPr>
            <w:noProof/>
            <w:webHidden/>
          </w:rPr>
          <w:tab/>
        </w:r>
        <w:r>
          <w:rPr>
            <w:noProof/>
            <w:webHidden/>
          </w:rPr>
          <w:fldChar w:fldCharType="begin"/>
        </w:r>
        <w:r>
          <w:rPr>
            <w:noProof/>
            <w:webHidden/>
          </w:rPr>
          <w:instrText xml:space="preserve"> PAGEREF _Toc237614225 \h </w:instrText>
        </w:r>
        <w:r>
          <w:rPr>
            <w:noProof/>
            <w:webHidden/>
          </w:rPr>
        </w:r>
        <w:r>
          <w:rPr>
            <w:noProof/>
            <w:webHidden/>
          </w:rPr>
          <w:fldChar w:fldCharType="separate"/>
        </w:r>
        <w:r>
          <w:rPr>
            <w:noProof/>
            <w:webHidden/>
          </w:rPr>
          <w:t>7</w:t>
        </w:r>
        <w:r>
          <w:rPr>
            <w:noProof/>
            <w:webHidden/>
          </w:rPr>
          <w:fldChar w:fldCharType="end"/>
        </w:r>
      </w:hyperlink>
    </w:p>
    <w:p w14:paraId="6569E4A4" w14:textId="665EA24B" w:rsidR="00A90856" w:rsidRDefault="00A90856" w:rsidP="00A90856">
      <w:pPr>
        <w:pStyle w:val="TOC2"/>
        <w:spacing w:before="180"/>
        <w:rPr>
          <w:rFonts w:asciiTheme="minorHAnsi" w:eastAsiaTheme="minorEastAsia" w:hAnsiTheme="minorHAnsi" w:cstheme="minorBidi"/>
          <w:noProof/>
          <w:kern w:val="2"/>
          <w:sz w:val="24"/>
          <w:szCs w:val="24"/>
          <w:lang w:eastAsia="zh-CN"/>
          <w14:ligatures w14:val="standardContextual"/>
        </w:rPr>
      </w:pPr>
      <w:hyperlink w:anchor="_Toc237614226" w:history="1">
        <w:r w:rsidRPr="003474C1">
          <w:rPr>
            <w:rStyle w:val="Hyperlink"/>
            <w:noProof/>
          </w:rPr>
          <w:t>Extenuating Circumstances</w:t>
        </w:r>
        <w:r>
          <w:rPr>
            <w:noProof/>
            <w:webHidden/>
          </w:rPr>
          <w:tab/>
        </w:r>
        <w:r>
          <w:rPr>
            <w:noProof/>
            <w:webHidden/>
          </w:rPr>
          <w:fldChar w:fldCharType="begin"/>
        </w:r>
        <w:r>
          <w:rPr>
            <w:noProof/>
            <w:webHidden/>
          </w:rPr>
          <w:instrText xml:space="preserve"> PAGEREF _Toc237614226 \h </w:instrText>
        </w:r>
        <w:r>
          <w:rPr>
            <w:noProof/>
            <w:webHidden/>
          </w:rPr>
        </w:r>
        <w:r>
          <w:rPr>
            <w:noProof/>
            <w:webHidden/>
          </w:rPr>
          <w:fldChar w:fldCharType="separate"/>
        </w:r>
        <w:r>
          <w:rPr>
            <w:noProof/>
            <w:webHidden/>
          </w:rPr>
          <w:t>7</w:t>
        </w:r>
        <w:r>
          <w:rPr>
            <w:noProof/>
            <w:webHidden/>
          </w:rPr>
          <w:fldChar w:fldCharType="end"/>
        </w:r>
      </w:hyperlink>
    </w:p>
    <w:p w14:paraId="2A7560F7" w14:textId="22EAE19D" w:rsidR="00A90856" w:rsidRDefault="00A90856" w:rsidP="00A90856">
      <w:pPr>
        <w:pStyle w:val="TOC2"/>
        <w:spacing w:before="180"/>
        <w:rPr>
          <w:rFonts w:asciiTheme="minorHAnsi" w:eastAsiaTheme="minorEastAsia" w:hAnsiTheme="minorHAnsi" w:cstheme="minorBidi"/>
          <w:noProof/>
          <w:kern w:val="2"/>
          <w:sz w:val="24"/>
          <w:szCs w:val="24"/>
          <w:lang w:eastAsia="zh-CN"/>
          <w14:ligatures w14:val="standardContextual"/>
        </w:rPr>
      </w:pPr>
      <w:hyperlink w:anchor="_Toc237614227" w:history="1">
        <w:r w:rsidRPr="003474C1">
          <w:rPr>
            <w:rStyle w:val="Hyperlink"/>
            <w:noProof/>
          </w:rPr>
          <w:t>Additional needs in terms of assessment</w:t>
        </w:r>
        <w:r>
          <w:rPr>
            <w:noProof/>
            <w:webHidden/>
          </w:rPr>
          <w:tab/>
        </w:r>
        <w:r>
          <w:rPr>
            <w:noProof/>
            <w:webHidden/>
          </w:rPr>
          <w:fldChar w:fldCharType="begin"/>
        </w:r>
        <w:r>
          <w:rPr>
            <w:noProof/>
            <w:webHidden/>
          </w:rPr>
          <w:instrText xml:space="preserve"> PAGEREF _Toc237614227 \h </w:instrText>
        </w:r>
        <w:r>
          <w:rPr>
            <w:noProof/>
            <w:webHidden/>
          </w:rPr>
        </w:r>
        <w:r>
          <w:rPr>
            <w:noProof/>
            <w:webHidden/>
          </w:rPr>
          <w:fldChar w:fldCharType="separate"/>
        </w:r>
        <w:r>
          <w:rPr>
            <w:noProof/>
            <w:webHidden/>
          </w:rPr>
          <w:t>7</w:t>
        </w:r>
        <w:r>
          <w:rPr>
            <w:noProof/>
            <w:webHidden/>
          </w:rPr>
          <w:fldChar w:fldCharType="end"/>
        </w:r>
      </w:hyperlink>
    </w:p>
    <w:p w14:paraId="7415A118" w14:textId="0C1F0F3A" w:rsidR="00A90856" w:rsidRDefault="00A90856" w:rsidP="00A90856">
      <w:pPr>
        <w:pStyle w:val="TOC2"/>
        <w:spacing w:before="180"/>
        <w:rPr>
          <w:rFonts w:asciiTheme="minorHAnsi" w:eastAsiaTheme="minorEastAsia" w:hAnsiTheme="minorHAnsi" w:cstheme="minorBidi"/>
          <w:noProof/>
          <w:kern w:val="2"/>
          <w:sz w:val="24"/>
          <w:szCs w:val="24"/>
          <w:lang w:eastAsia="zh-CN"/>
          <w14:ligatures w14:val="standardContextual"/>
        </w:rPr>
      </w:pPr>
      <w:hyperlink w:anchor="_Toc237614228" w:history="1">
        <w:r w:rsidRPr="003474C1">
          <w:rPr>
            <w:rStyle w:val="Hyperlink"/>
            <w:rFonts w:eastAsia="Arial" w:cs="Arial"/>
            <w:noProof/>
          </w:rPr>
          <w:t>Academic Appeals</w:t>
        </w:r>
        <w:r>
          <w:rPr>
            <w:noProof/>
            <w:webHidden/>
          </w:rPr>
          <w:tab/>
        </w:r>
        <w:r>
          <w:rPr>
            <w:noProof/>
            <w:webHidden/>
          </w:rPr>
          <w:fldChar w:fldCharType="begin"/>
        </w:r>
        <w:r>
          <w:rPr>
            <w:noProof/>
            <w:webHidden/>
          </w:rPr>
          <w:instrText xml:space="preserve"> PAGEREF _Toc237614228 \h </w:instrText>
        </w:r>
        <w:r>
          <w:rPr>
            <w:noProof/>
            <w:webHidden/>
          </w:rPr>
        </w:r>
        <w:r>
          <w:rPr>
            <w:noProof/>
            <w:webHidden/>
          </w:rPr>
          <w:fldChar w:fldCharType="separate"/>
        </w:r>
        <w:r>
          <w:rPr>
            <w:noProof/>
            <w:webHidden/>
          </w:rPr>
          <w:t>7</w:t>
        </w:r>
        <w:r>
          <w:rPr>
            <w:noProof/>
            <w:webHidden/>
          </w:rPr>
          <w:fldChar w:fldCharType="end"/>
        </w:r>
      </w:hyperlink>
    </w:p>
    <w:p w14:paraId="7CD20CDA" w14:textId="436599D3" w:rsidR="00A90856" w:rsidRDefault="00A90856" w:rsidP="00A90856">
      <w:pPr>
        <w:pStyle w:val="TOC2"/>
        <w:spacing w:before="180"/>
        <w:rPr>
          <w:rFonts w:asciiTheme="minorHAnsi" w:eastAsiaTheme="minorEastAsia" w:hAnsiTheme="minorHAnsi" w:cstheme="minorBidi"/>
          <w:noProof/>
          <w:kern w:val="2"/>
          <w:sz w:val="24"/>
          <w:szCs w:val="24"/>
          <w:lang w:eastAsia="zh-CN"/>
          <w14:ligatures w14:val="standardContextual"/>
        </w:rPr>
      </w:pPr>
      <w:hyperlink w:anchor="_Toc237614229" w:history="1">
        <w:r w:rsidRPr="003474C1">
          <w:rPr>
            <w:rStyle w:val="Hyperlink"/>
            <w:noProof/>
          </w:rPr>
          <w:t>Assessment Regulations</w:t>
        </w:r>
        <w:r>
          <w:rPr>
            <w:noProof/>
            <w:webHidden/>
          </w:rPr>
          <w:tab/>
        </w:r>
        <w:r>
          <w:rPr>
            <w:noProof/>
            <w:webHidden/>
          </w:rPr>
          <w:fldChar w:fldCharType="begin"/>
        </w:r>
        <w:r>
          <w:rPr>
            <w:noProof/>
            <w:webHidden/>
          </w:rPr>
          <w:instrText xml:space="preserve"> PAGEREF _Toc237614229 \h </w:instrText>
        </w:r>
        <w:r>
          <w:rPr>
            <w:noProof/>
            <w:webHidden/>
          </w:rPr>
        </w:r>
        <w:r>
          <w:rPr>
            <w:noProof/>
            <w:webHidden/>
          </w:rPr>
          <w:fldChar w:fldCharType="separate"/>
        </w:r>
        <w:r>
          <w:rPr>
            <w:noProof/>
            <w:webHidden/>
          </w:rPr>
          <w:t>7</w:t>
        </w:r>
        <w:r>
          <w:rPr>
            <w:noProof/>
            <w:webHidden/>
          </w:rPr>
          <w:fldChar w:fldCharType="end"/>
        </w:r>
      </w:hyperlink>
    </w:p>
    <w:p w14:paraId="21440035" w14:textId="258706D4" w:rsidR="00A90856" w:rsidRDefault="00A90856" w:rsidP="00A90856">
      <w:pPr>
        <w:pStyle w:val="TOC2"/>
        <w:spacing w:before="180"/>
        <w:rPr>
          <w:rFonts w:asciiTheme="minorHAnsi" w:eastAsiaTheme="minorEastAsia" w:hAnsiTheme="minorHAnsi" w:cstheme="minorBidi"/>
          <w:noProof/>
          <w:kern w:val="2"/>
          <w:sz w:val="24"/>
          <w:szCs w:val="24"/>
          <w:lang w:eastAsia="zh-CN"/>
          <w14:ligatures w14:val="standardContextual"/>
        </w:rPr>
      </w:pPr>
      <w:hyperlink w:anchor="_Toc237614230" w:history="1">
        <w:r w:rsidRPr="003474C1">
          <w:rPr>
            <w:rStyle w:val="Hyperlink"/>
            <w:noProof/>
          </w:rPr>
          <w:t>Responsibilities of students in relation to the assessment process</w:t>
        </w:r>
        <w:r>
          <w:rPr>
            <w:noProof/>
            <w:webHidden/>
          </w:rPr>
          <w:tab/>
        </w:r>
        <w:r>
          <w:rPr>
            <w:noProof/>
            <w:webHidden/>
          </w:rPr>
          <w:fldChar w:fldCharType="begin"/>
        </w:r>
        <w:r>
          <w:rPr>
            <w:noProof/>
            <w:webHidden/>
          </w:rPr>
          <w:instrText xml:space="preserve"> PAGEREF _Toc237614230 \h </w:instrText>
        </w:r>
        <w:r>
          <w:rPr>
            <w:noProof/>
            <w:webHidden/>
          </w:rPr>
        </w:r>
        <w:r>
          <w:rPr>
            <w:noProof/>
            <w:webHidden/>
          </w:rPr>
          <w:fldChar w:fldCharType="separate"/>
        </w:r>
        <w:r>
          <w:rPr>
            <w:noProof/>
            <w:webHidden/>
          </w:rPr>
          <w:t>7</w:t>
        </w:r>
        <w:r>
          <w:rPr>
            <w:noProof/>
            <w:webHidden/>
          </w:rPr>
          <w:fldChar w:fldCharType="end"/>
        </w:r>
      </w:hyperlink>
    </w:p>
    <w:p w14:paraId="48C8B237" w14:textId="39B905B3"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31" w:history="1">
        <w:r w:rsidRPr="003474C1">
          <w:rPr>
            <w:rStyle w:val="Hyperlink"/>
            <w:rFonts w:eastAsia="Arial" w:cs="Arial"/>
            <w:noProof/>
          </w:rPr>
          <w:t>VIRTUAL LEARNING ENVIRONMENT (VLE)</w:t>
        </w:r>
        <w:r>
          <w:rPr>
            <w:noProof/>
            <w:webHidden/>
          </w:rPr>
          <w:tab/>
        </w:r>
        <w:r>
          <w:rPr>
            <w:noProof/>
            <w:webHidden/>
          </w:rPr>
          <w:fldChar w:fldCharType="begin"/>
        </w:r>
        <w:r>
          <w:rPr>
            <w:noProof/>
            <w:webHidden/>
          </w:rPr>
          <w:instrText xml:space="preserve"> PAGEREF _Toc237614231 \h </w:instrText>
        </w:r>
        <w:r>
          <w:rPr>
            <w:noProof/>
            <w:webHidden/>
          </w:rPr>
        </w:r>
        <w:r>
          <w:rPr>
            <w:noProof/>
            <w:webHidden/>
          </w:rPr>
          <w:fldChar w:fldCharType="separate"/>
        </w:r>
        <w:r>
          <w:rPr>
            <w:noProof/>
            <w:webHidden/>
          </w:rPr>
          <w:t>9</w:t>
        </w:r>
        <w:r>
          <w:rPr>
            <w:noProof/>
            <w:webHidden/>
          </w:rPr>
          <w:fldChar w:fldCharType="end"/>
        </w:r>
      </w:hyperlink>
    </w:p>
    <w:p w14:paraId="5669D453" w14:textId="7E66A9BC"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32" w:history="1">
        <w:r w:rsidRPr="003474C1">
          <w:rPr>
            <w:rStyle w:val="Hyperlink"/>
            <w:noProof/>
          </w:rPr>
          <w:t>ASSESSMENT FEEDBACK VIA TURNITIN</w:t>
        </w:r>
        <w:r>
          <w:rPr>
            <w:noProof/>
            <w:webHidden/>
          </w:rPr>
          <w:tab/>
        </w:r>
        <w:r>
          <w:rPr>
            <w:noProof/>
            <w:webHidden/>
          </w:rPr>
          <w:fldChar w:fldCharType="begin"/>
        </w:r>
        <w:r>
          <w:rPr>
            <w:noProof/>
            <w:webHidden/>
          </w:rPr>
          <w:instrText xml:space="preserve"> PAGEREF _Toc237614232 \h </w:instrText>
        </w:r>
        <w:r>
          <w:rPr>
            <w:noProof/>
            <w:webHidden/>
          </w:rPr>
        </w:r>
        <w:r>
          <w:rPr>
            <w:noProof/>
            <w:webHidden/>
          </w:rPr>
          <w:fldChar w:fldCharType="separate"/>
        </w:r>
        <w:r>
          <w:rPr>
            <w:noProof/>
            <w:webHidden/>
          </w:rPr>
          <w:t>10</w:t>
        </w:r>
        <w:r>
          <w:rPr>
            <w:noProof/>
            <w:webHidden/>
          </w:rPr>
          <w:fldChar w:fldCharType="end"/>
        </w:r>
      </w:hyperlink>
    </w:p>
    <w:p w14:paraId="35036705" w14:textId="37445E81"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33" w:history="1">
        <w:r w:rsidRPr="003474C1">
          <w:rPr>
            <w:rStyle w:val="Hyperlink"/>
            <w:noProof/>
          </w:rPr>
          <w:t>PROGRAMMES OF STUDY</w:t>
        </w:r>
        <w:r>
          <w:rPr>
            <w:noProof/>
            <w:webHidden/>
          </w:rPr>
          <w:tab/>
        </w:r>
        <w:r>
          <w:rPr>
            <w:noProof/>
            <w:webHidden/>
          </w:rPr>
          <w:fldChar w:fldCharType="begin"/>
        </w:r>
        <w:r>
          <w:rPr>
            <w:noProof/>
            <w:webHidden/>
          </w:rPr>
          <w:instrText xml:space="preserve"> PAGEREF _Toc237614233 \h </w:instrText>
        </w:r>
        <w:r>
          <w:rPr>
            <w:noProof/>
            <w:webHidden/>
          </w:rPr>
        </w:r>
        <w:r>
          <w:rPr>
            <w:noProof/>
            <w:webHidden/>
          </w:rPr>
          <w:fldChar w:fldCharType="separate"/>
        </w:r>
        <w:r>
          <w:rPr>
            <w:noProof/>
            <w:webHidden/>
          </w:rPr>
          <w:t>11</w:t>
        </w:r>
        <w:r>
          <w:rPr>
            <w:noProof/>
            <w:webHidden/>
          </w:rPr>
          <w:fldChar w:fldCharType="end"/>
        </w:r>
      </w:hyperlink>
    </w:p>
    <w:p w14:paraId="5E93EFC0" w14:textId="3C50341B" w:rsidR="00A90856" w:rsidRDefault="00A90856" w:rsidP="00A90856">
      <w:pPr>
        <w:pStyle w:val="TOC2"/>
        <w:tabs>
          <w:tab w:val="left" w:pos="960"/>
        </w:tabs>
        <w:spacing w:before="180"/>
        <w:rPr>
          <w:rFonts w:asciiTheme="minorHAnsi" w:eastAsiaTheme="minorEastAsia" w:hAnsiTheme="minorHAnsi" w:cstheme="minorBidi"/>
          <w:noProof/>
          <w:kern w:val="2"/>
          <w:sz w:val="24"/>
          <w:szCs w:val="24"/>
          <w:lang w:eastAsia="zh-CN"/>
          <w14:ligatures w14:val="standardContextual"/>
        </w:rPr>
      </w:pPr>
      <w:hyperlink w:anchor="_Toc237614234" w:history="1">
        <w:r w:rsidRPr="003474C1">
          <w:rPr>
            <w:rStyle w:val="Hyperlink"/>
            <w:noProof/>
          </w:rPr>
          <w:t>(1)</w:t>
        </w:r>
        <w:r>
          <w:rPr>
            <w:rFonts w:asciiTheme="minorHAnsi" w:eastAsiaTheme="minorEastAsia" w:hAnsiTheme="minorHAnsi" w:cstheme="minorBidi"/>
            <w:noProof/>
            <w:kern w:val="2"/>
            <w:sz w:val="24"/>
            <w:szCs w:val="24"/>
            <w:lang w:eastAsia="zh-CN"/>
            <w14:ligatures w14:val="standardContextual"/>
          </w:rPr>
          <w:tab/>
        </w:r>
        <w:r w:rsidRPr="003474C1">
          <w:rPr>
            <w:rStyle w:val="Hyperlink"/>
            <w:noProof/>
          </w:rPr>
          <w:t>BA (Hons) Enterprise and Social Innovation</w:t>
        </w:r>
        <w:r>
          <w:rPr>
            <w:noProof/>
            <w:webHidden/>
          </w:rPr>
          <w:tab/>
        </w:r>
        <w:r>
          <w:rPr>
            <w:noProof/>
            <w:webHidden/>
          </w:rPr>
          <w:fldChar w:fldCharType="begin"/>
        </w:r>
        <w:r>
          <w:rPr>
            <w:noProof/>
            <w:webHidden/>
          </w:rPr>
          <w:instrText xml:space="preserve"> PAGEREF _Toc237614234 \h </w:instrText>
        </w:r>
        <w:r>
          <w:rPr>
            <w:noProof/>
            <w:webHidden/>
          </w:rPr>
        </w:r>
        <w:r>
          <w:rPr>
            <w:noProof/>
            <w:webHidden/>
          </w:rPr>
          <w:fldChar w:fldCharType="separate"/>
        </w:r>
        <w:r>
          <w:rPr>
            <w:noProof/>
            <w:webHidden/>
          </w:rPr>
          <w:t>11</w:t>
        </w:r>
        <w:r>
          <w:rPr>
            <w:noProof/>
            <w:webHidden/>
          </w:rPr>
          <w:fldChar w:fldCharType="end"/>
        </w:r>
      </w:hyperlink>
    </w:p>
    <w:p w14:paraId="6C6176C8" w14:textId="50A94B35" w:rsidR="00A90856" w:rsidRDefault="00A90856" w:rsidP="00A90856">
      <w:pPr>
        <w:pStyle w:val="TOC2"/>
        <w:tabs>
          <w:tab w:val="left" w:pos="960"/>
        </w:tabs>
        <w:spacing w:before="180"/>
        <w:rPr>
          <w:rFonts w:asciiTheme="minorHAnsi" w:eastAsiaTheme="minorEastAsia" w:hAnsiTheme="minorHAnsi" w:cstheme="minorBidi"/>
          <w:noProof/>
          <w:kern w:val="2"/>
          <w:sz w:val="24"/>
          <w:szCs w:val="24"/>
          <w:lang w:eastAsia="zh-CN"/>
          <w14:ligatures w14:val="standardContextual"/>
        </w:rPr>
      </w:pPr>
      <w:hyperlink w:anchor="_Toc237614235" w:history="1">
        <w:r w:rsidRPr="003474C1">
          <w:rPr>
            <w:rStyle w:val="Hyperlink"/>
            <w:noProof/>
          </w:rPr>
          <w:t>(2)</w:t>
        </w:r>
        <w:r>
          <w:rPr>
            <w:rFonts w:asciiTheme="minorHAnsi" w:eastAsiaTheme="minorEastAsia" w:hAnsiTheme="minorHAnsi" w:cstheme="minorBidi"/>
            <w:noProof/>
            <w:kern w:val="2"/>
            <w:sz w:val="24"/>
            <w:szCs w:val="24"/>
            <w:lang w:eastAsia="zh-CN"/>
            <w14:ligatures w14:val="standardContextual"/>
          </w:rPr>
          <w:tab/>
        </w:r>
        <w:r w:rsidRPr="003474C1">
          <w:rPr>
            <w:rStyle w:val="Hyperlink"/>
            <w:noProof/>
          </w:rPr>
          <w:t>CertHE Social Enterprise Management</w:t>
        </w:r>
        <w:r>
          <w:rPr>
            <w:noProof/>
            <w:webHidden/>
          </w:rPr>
          <w:tab/>
        </w:r>
        <w:r>
          <w:rPr>
            <w:noProof/>
            <w:webHidden/>
          </w:rPr>
          <w:fldChar w:fldCharType="begin"/>
        </w:r>
        <w:r>
          <w:rPr>
            <w:noProof/>
            <w:webHidden/>
          </w:rPr>
          <w:instrText xml:space="preserve"> PAGEREF _Toc237614235 \h </w:instrText>
        </w:r>
        <w:r>
          <w:rPr>
            <w:noProof/>
            <w:webHidden/>
          </w:rPr>
        </w:r>
        <w:r>
          <w:rPr>
            <w:noProof/>
            <w:webHidden/>
          </w:rPr>
          <w:fldChar w:fldCharType="separate"/>
        </w:r>
        <w:r>
          <w:rPr>
            <w:noProof/>
            <w:webHidden/>
          </w:rPr>
          <w:t>13</w:t>
        </w:r>
        <w:r>
          <w:rPr>
            <w:noProof/>
            <w:webHidden/>
          </w:rPr>
          <w:fldChar w:fldCharType="end"/>
        </w:r>
      </w:hyperlink>
    </w:p>
    <w:p w14:paraId="7216D548" w14:textId="4F473E2A"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36" w:history="1">
        <w:r w:rsidRPr="003474C1">
          <w:rPr>
            <w:rStyle w:val="Hyperlink"/>
            <w:noProof/>
          </w:rPr>
          <w:t>UNIVERSITY ENGAGEMENT POLICY</w:t>
        </w:r>
        <w:r>
          <w:rPr>
            <w:noProof/>
            <w:webHidden/>
          </w:rPr>
          <w:tab/>
        </w:r>
        <w:r>
          <w:rPr>
            <w:noProof/>
            <w:webHidden/>
          </w:rPr>
          <w:fldChar w:fldCharType="begin"/>
        </w:r>
        <w:r>
          <w:rPr>
            <w:noProof/>
            <w:webHidden/>
          </w:rPr>
          <w:instrText xml:space="preserve"> PAGEREF _Toc237614236 \h </w:instrText>
        </w:r>
        <w:r>
          <w:rPr>
            <w:noProof/>
            <w:webHidden/>
          </w:rPr>
        </w:r>
        <w:r>
          <w:rPr>
            <w:noProof/>
            <w:webHidden/>
          </w:rPr>
          <w:fldChar w:fldCharType="separate"/>
        </w:r>
        <w:r>
          <w:rPr>
            <w:noProof/>
            <w:webHidden/>
          </w:rPr>
          <w:t>16</w:t>
        </w:r>
        <w:r>
          <w:rPr>
            <w:noProof/>
            <w:webHidden/>
          </w:rPr>
          <w:fldChar w:fldCharType="end"/>
        </w:r>
      </w:hyperlink>
    </w:p>
    <w:p w14:paraId="71012A75" w14:textId="6335A45F"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37" w:history="1">
        <w:r w:rsidRPr="003474C1">
          <w:rPr>
            <w:rStyle w:val="Hyperlink"/>
            <w:noProof/>
          </w:rPr>
          <w:t>CODES OF CONDUCT</w:t>
        </w:r>
        <w:r>
          <w:rPr>
            <w:noProof/>
            <w:webHidden/>
          </w:rPr>
          <w:tab/>
        </w:r>
        <w:r>
          <w:rPr>
            <w:noProof/>
            <w:webHidden/>
          </w:rPr>
          <w:fldChar w:fldCharType="begin"/>
        </w:r>
        <w:r>
          <w:rPr>
            <w:noProof/>
            <w:webHidden/>
          </w:rPr>
          <w:instrText xml:space="preserve"> PAGEREF _Toc237614237 \h </w:instrText>
        </w:r>
        <w:r>
          <w:rPr>
            <w:noProof/>
            <w:webHidden/>
          </w:rPr>
        </w:r>
        <w:r>
          <w:rPr>
            <w:noProof/>
            <w:webHidden/>
          </w:rPr>
          <w:fldChar w:fldCharType="separate"/>
        </w:r>
        <w:r>
          <w:rPr>
            <w:noProof/>
            <w:webHidden/>
          </w:rPr>
          <w:t>16</w:t>
        </w:r>
        <w:r>
          <w:rPr>
            <w:noProof/>
            <w:webHidden/>
          </w:rPr>
          <w:fldChar w:fldCharType="end"/>
        </w:r>
      </w:hyperlink>
    </w:p>
    <w:p w14:paraId="54C6BBB8" w14:textId="57806CAC"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38" w:history="1">
        <w:r w:rsidRPr="003474C1">
          <w:rPr>
            <w:rStyle w:val="Hyperlink"/>
            <w:noProof/>
          </w:rPr>
          <w:t>ABOUT ACADEMIC INTEGRITY</w:t>
        </w:r>
        <w:r>
          <w:rPr>
            <w:noProof/>
            <w:webHidden/>
          </w:rPr>
          <w:tab/>
        </w:r>
        <w:r>
          <w:rPr>
            <w:noProof/>
            <w:webHidden/>
          </w:rPr>
          <w:fldChar w:fldCharType="begin"/>
        </w:r>
        <w:r>
          <w:rPr>
            <w:noProof/>
            <w:webHidden/>
          </w:rPr>
          <w:instrText xml:space="preserve"> PAGEREF _Toc237614238 \h </w:instrText>
        </w:r>
        <w:r>
          <w:rPr>
            <w:noProof/>
            <w:webHidden/>
          </w:rPr>
        </w:r>
        <w:r>
          <w:rPr>
            <w:noProof/>
            <w:webHidden/>
          </w:rPr>
          <w:fldChar w:fldCharType="separate"/>
        </w:r>
        <w:r>
          <w:rPr>
            <w:noProof/>
            <w:webHidden/>
          </w:rPr>
          <w:t>17</w:t>
        </w:r>
        <w:r>
          <w:rPr>
            <w:noProof/>
            <w:webHidden/>
          </w:rPr>
          <w:fldChar w:fldCharType="end"/>
        </w:r>
      </w:hyperlink>
    </w:p>
    <w:p w14:paraId="671C6D5D" w14:textId="4D665752"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39" w:history="1">
        <w:r w:rsidRPr="003474C1">
          <w:rPr>
            <w:rStyle w:val="Hyperlink"/>
            <w:noProof/>
          </w:rPr>
          <w:t>LIBRARY AND LEARNING RESOURCES</w:t>
        </w:r>
        <w:r>
          <w:rPr>
            <w:noProof/>
            <w:webHidden/>
          </w:rPr>
          <w:tab/>
        </w:r>
        <w:r>
          <w:rPr>
            <w:noProof/>
            <w:webHidden/>
          </w:rPr>
          <w:fldChar w:fldCharType="begin"/>
        </w:r>
        <w:r>
          <w:rPr>
            <w:noProof/>
            <w:webHidden/>
          </w:rPr>
          <w:instrText xml:space="preserve"> PAGEREF _Toc237614239 \h </w:instrText>
        </w:r>
        <w:r>
          <w:rPr>
            <w:noProof/>
            <w:webHidden/>
          </w:rPr>
        </w:r>
        <w:r>
          <w:rPr>
            <w:noProof/>
            <w:webHidden/>
          </w:rPr>
          <w:fldChar w:fldCharType="separate"/>
        </w:r>
        <w:r>
          <w:rPr>
            <w:noProof/>
            <w:webHidden/>
          </w:rPr>
          <w:t>19</w:t>
        </w:r>
        <w:r>
          <w:rPr>
            <w:noProof/>
            <w:webHidden/>
          </w:rPr>
          <w:fldChar w:fldCharType="end"/>
        </w:r>
      </w:hyperlink>
    </w:p>
    <w:p w14:paraId="489C7BBA" w14:textId="6CC2E480"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40" w:history="1">
        <w:r w:rsidRPr="003474C1">
          <w:rPr>
            <w:rStyle w:val="Hyperlink"/>
            <w:noProof/>
          </w:rPr>
          <w:t>DIGITAL CREATIVITY AND LEARNING (DCL)</w:t>
        </w:r>
        <w:r>
          <w:rPr>
            <w:noProof/>
            <w:webHidden/>
          </w:rPr>
          <w:tab/>
        </w:r>
        <w:r>
          <w:rPr>
            <w:noProof/>
            <w:webHidden/>
          </w:rPr>
          <w:fldChar w:fldCharType="begin"/>
        </w:r>
        <w:r>
          <w:rPr>
            <w:noProof/>
            <w:webHidden/>
          </w:rPr>
          <w:instrText xml:space="preserve"> PAGEREF _Toc237614240 \h </w:instrText>
        </w:r>
        <w:r>
          <w:rPr>
            <w:noProof/>
            <w:webHidden/>
          </w:rPr>
        </w:r>
        <w:r>
          <w:rPr>
            <w:noProof/>
            <w:webHidden/>
          </w:rPr>
          <w:fldChar w:fldCharType="separate"/>
        </w:r>
        <w:r>
          <w:rPr>
            <w:noProof/>
            <w:webHidden/>
          </w:rPr>
          <w:t>20</w:t>
        </w:r>
        <w:r>
          <w:rPr>
            <w:noProof/>
            <w:webHidden/>
          </w:rPr>
          <w:fldChar w:fldCharType="end"/>
        </w:r>
      </w:hyperlink>
    </w:p>
    <w:p w14:paraId="36435A79" w14:textId="1E115BA4"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41" w:history="1">
        <w:r w:rsidRPr="003474C1">
          <w:rPr>
            <w:rStyle w:val="Hyperlink"/>
            <w:noProof/>
          </w:rPr>
          <w:t>IT SERVICE DELIVERY</w:t>
        </w:r>
        <w:r>
          <w:rPr>
            <w:noProof/>
            <w:webHidden/>
          </w:rPr>
          <w:tab/>
        </w:r>
        <w:r>
          <w:rPr>
            <w:noProof/>
            <w:webHidden/>
          </w:rPr>
          <w:fldChar w:fldCharType="begin"/>
        </w:r>
        <w:r>
          <w:rPr>
            <w:noProof/>
            <w:webHidden/>
          </w:rPr>
          <w:instrText xml:space="preserve"> PAGEREF _Toc237614241 \h </w:instrText>
        </w:r>
        <w:r>
          <w:rPr>
            <w:noProof/>
            <w:webHidden/>
          </w:rPr>
        </w:r>
        <w:r>
          <w:rPr>
            <w:noProof/>
            <w:webHidden/>
          </w:rPr>
          <w:fldChar w:fldCharType="separate"/>
        </w:r>
        <w:r>
          <w:rPr>
            <w:noProof/>
            <w:webHidden/>
          </w:rPr>
          <w:t>21</w:t>
        </w:r>
        <w:r>
          <w:rPr>
            <w:noProof/>
            <w:webHidden/>
          </w:rPr>
          <w:fldChar w:fldCharType="end"/>
        </w:r>
      </w:hyperlink>
    </w:p>
    <w:p w14:paraId="50F2ADDF" w14:textId="55E6CFB9"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42" w:history="1">
        <w:r w:rsidRPr="003474C1">
          <w:rPr>
            <w:rStyle w:val="Hyperlink"/>
            <w:noProof/>
          </w:rPr>
          <w:t>STUDENT SERVICES</w:t>
        </w:r>
        <w:r>
          <w:rPr>
            <w:noProof/>
            <w:webHidden/>
          </w:rPr>
          <w:tab/>
        </w:r>
        <w:r>
          <w:rPr>
            <w:noProof/>
            <w:webHidden/>
          </w:rPr>
          <w:fldChar w:fldCharType="begin"/>
        </w:r>
        <w:r>
          <w:rPr>
            <w:noProof/>
            <w:webHidden/>
          </w:rPr>
          <w:instrText xml:space="preserve"> PAGEREF _Toc237614242 \h </w:instrText>
        </w:r>
        <w:r>
          <w:rPr>
            <w:noProof/>
            <w:webHidden/>
          </w:rPr>
        </w:r>
        <w:r>
          <w:rPr>
            <w:noProof/>
            <w:webHidden/>
          </w:rPr>
          <w:fldChar w:fldCharType="separate"/>
        </w:r>
        <w:r>
          <w:rPr>
            <w:noProof/>
            <w:webHidden/>
          </w:rPr>
          <w:t>22</w:t>
        </w:r>
        <w:r>
          <w:rPr>
            <w:noProof/>
            <w:webHidden/>
          </w:rPr>
          <w:fldChar w:fldCharType="end"/>
        </w:r>
      </w:hyperlink>
    </w:p>
    <w:p w14:paraId="09051CA8" w14:textId="4C33034B"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43" w:history="1">
        <w:r w:rsidRPr="003474C1">
          <w:rPr>
            <w:rStyle w:val="Hyperlink"/>
            <w:noProof/>
          </w:rPr>
          <w:t>STUDY SKILLS</w:t>
        </w:r>
        <w:r>
          <w:rPr>
            <w:noProof/>
            <w:webHidden/>
          </w:rPr>
          <w:tab/>
        </w:r>
        <w:r>
          <w:rPr>
            <w:noProof/>
            <w:webHidden/>
          </w:rPr>
          <w:fldChar w:fldCharType="begin"/>
        </w:r>
        <w:r>
          <w:rPr>
            <w:noProof/>
            <w:webHidden/>
          </w:rPr>
          <w:instrText xml:space="preserve"> PAGEREF _Toc237614243 \h </w:instrText>
        </w:r>
        <w:r>
          <w:rPr>
            <w:noProof/>
            <w:webHidden/>
          </w:rPr>
        </w:r>
        <w:r>
          <w:rPr>
            <w:noProof/>
            <w:webHidden/>
          </w:rPr>
          <w:fldChar w:fldCharType="separate"/>
        </w:r>
        <w:r>
          <w:rPr>
            <w:noProof/>
            <w:webHidden/>
          </w:rPr>
          <w:t>23</w:t>
        </w:r>
        <w:r>
          <w:rPr>
            <w:noProof/>
            <w:webHidden/>
          </w:rPr>
          <w:fldChar w:fldCharType="end"/>
        </w:r>
      </w:hyperlink>
    </w:p>
    <w:p w14:paraId="242907F0" w14:textId="415C29B5"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44" w:history="1">
        <w:r w:rsidRPr="003474C1">
          <w:rPr>
            <w:rStyle w:val="Hyperlink"/>
            <w:noProof/>
          </w:rPr>
          <w:t>CAREERS</w:t>
        </w:r>
        <w:r>
          <w:rPr>
            <w:noProof/>
            <w:webHidden/>
          </w:rPr>
          <w:tab/>
        </w:r>
        <w:r>
          <w:rPr>
            <w:noProof/>
            <w:webHidden/>
          </w:rPr>
          <w:fldChar w:fldCharType="begin"/>
        </w:r>
        <w:r>
          <w:rPr>
            <w:noProof/>
            <w:webHidden/>
          </w:rPr>
          <w:instrText xml:space="preserve"> PAGEREF _Toc237614244 \h </w:instrText>
        </w:r>
        <w:r>
          <w:rPr>
            <w:noProof/>
            <w:webHidden/>
          </w:rPr>
        </w:r>
        <w:r>
          <w:rPr>
            <w:noProof/>
            <w:webHidden/>
          </w:rPr>
          <w:fldChar w:fldCharType="separate"/>
        </w:r>
        <w:r>
          <w:rPr>
            <w:noProof/>
            <w:webHidden/>
          </w:rPr>
          <w:t>23</w:t>
        </w:r>
        <w:r>
          <w:rPr>
            <w:noProof/>
            <w:webHidden/>
          </w:rPr>
          <w:fldChar w:fldCharType="end"/>
        </w:r>
      </w:hyperlink>
    </w:p>
    <w:p w14:paraId="552250C9" w14:textId="589F71A4" w:rsidR="00A90856" w:rsidRDefault="00A90856" w:rsidP="00A90856">
      <w:pPr>
        <w:pStyle w:val="TOC1"/>
        <w:spacing w:before="180"/>
        <w:rPr>
          <w:rFonts w:asciiTheme="minorHAnsi" w:eastAsiaTheme="minorEastAsia" w:hAnsiTheme="minorHAnsi" w:cstheme="minorBidi"/>
          <w:noProof/>
          <w:kern w:val="2"/>
          <w:sz w:val="24"/>
          <w:szCs w:val="24"/>
          <w:lang w:eastAsia="zh-CN"/>
          <w14:ligatures w14:val="standardContextual"/>
        </w:rPr>
      </w:pPr>
      <w:hyperlink w:anchor="_Toc237614245" w:history="1">
        <w:r w:rsidRPr="003474C1">
          <w:rPr>
            <w:rStyle w:val="Hyperlink"/>
            <w:noProof/>
          </w:rPr>
          <w:t>COMPLAINTS</w:t>
        </w:r>
        <w:r>
          <w:rPr>
            <w:noProof/>
            <w:webHidden/>
          </w:rPr>
          <w:tab/>
        </w:r>
        <w:r>
          <w:rPr>
            <w:noProof/>
            <w:webHidden/>
          </w:rPr>
          <w:fldChar w:fldCharType="begin"/>
        </w:r>
        <w:r>
          <w:rPr>
            <w:noProof/>
            <w:webHidden/>
          </w:rPr>
          <w:instrText xml:space="preserve"> PAGEREF _Toc237614245 \h </w:instrText>
        </w:r>
        <w:r>
          <w:rPr>
            <w:noProof/>
            <w:webHidden/>
          </w:rPr>
        </w:r>
        <w:r>
          <w:rPr>
            <w:noProof/>
            <w:webHidden/>
          </w:rPr>
          <w:fldChar w:fldCharType="separate"/>
        </w:r>
        <w:r>
          <w:rPr>
            <w:noProof/>
            <w:webHidden/>
          </w:rPr>
          <w:t>23</w:t>
        </w:r>
        <w:r>
          <w:rPr>
            <w:noProof/>
            <w:webHidden/>
          </w:rPr>
          <w:fldChar w:fldCharType="end"/>
        </w:r>
      </w:hyperlink>
    </w:p>
    <w:p w14:paraId="73A7DEF2" w14:textId="20821D9E" w:rsidR="00AA3B1A" w:rsidRPr="002633D8" w:rsidRDefault="00AA3B1A" w:rsidP="00AA3B1A">
      <w:pPr>
        <w:spacing w:before="240"/>
        <w:ind w:right="-57"/>
        <w:jc w:val="both"/>
        <w:rPr>
          <w:rFonts w:cs="Arial"/>
          <w:b/>
          <w:noProof/>
          <w:szCs w:val="22"/>
        </w:rPr>
        <w:sectPr w:rsidR="00AA3B1A" w:rsidRPr="002633D8">
          <w:headerReference w:type="default" r:id="rId14"/>
          <w:footerReference w:type="even" r:id="rId15"/>
          <w:footerReference w:type="default" r:id="rId16"/>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2853DA">
      <w:pPr>
        <w:pStyle w:val="Heading1"/>
        <w:spacing w:before="0"/>
      </w:pPr>
      <w:bookmarkStart w:id="0" w:name="_Toc208930494"/>
      <w:bookmarkStart w:id="1" w:name="_Toc237614215"/>
      <w:r w:rsidRPr="004C0775">
        <w:lastRenderedPageBreak/>
        <w:t>INTRODUCTION</w:t>
      </w:r>
      <w:bookmarkEnd w:id="0"/>
      <w:bookmarkEnd w:id="1"/>
    </w:p>
    <w:p w14:paraId="14A49E92" w14:textId="695A21F2"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w:t>
      </w:r>
      <w:r w:rsidR="0084230C">
        <w:rPr>
          <w:color w:val="auto"/>
        </w:rPr>
        <w:t>202</w:t>
      </w:r>
      <w:r w:rsidR="00701E27">
        <w:rPr>
          <w:color w:val="auto"/>
        </w:rPr>
        <w:t>6</w:t>
      </w:r>
      <w:r w:rsidR="0084230C">
        <w:rPr>
          <w:color w:val="auto"/>
        </w:rPr>
        <w:t>/2</w:t>
      </w:r>
      <w:r w:rsidR="00701E27">
        <w:rPr>
          <w:color w:val="auto"/>
        </w:rPr>
        <w:t>7</w:t>
      </w:r>
      <w:r w:rsidRPr="60269D23">
        <w:rPr>
          <w:rFonts w:eastAsia="Arial" w:cs="Arial"/>
          <w:color w:val="auto"/>
        </w:rPr>
        <w:t>.</w:t>
      </w:r>
      <w:r w:rsidR="0041170E" w:rsidRPr="5CA40214">
        <w:rPr>
          <w:color w:val="auto"/>
        </w:rPr>
        <w:t xml:space="preserve">  Module descriptors are presented in the accompanying Module Directory document. </w:t>
      </w:r>
    </w:p>
    <w:p w14:paraId="398B603F" w14:textId="77777777" w:rsidR="0020432D" w:rsidRPr="00E57149" w:rsidRDefault="0020432D">
      <w:pPr>
        <w:jc w:val="both"/>
        <w:rPr>
          <w:rFonts w:cs="Arial"/>
          <w:szCs w:val="22"/>
        </w:rPr>
      </w:pPr>
    </w:p>
    <w:p w14:paraId="32F818E5" w14:textId="29A33E21" w:rsidR="0020432D" w:rsidRPr="00E57149" w:rsidRDefault="2CC46086" w:rsidP="150EC8D1">
      <w:pPr>
        <w:jc w:val="both"/>
        <w:rPr>
          <w:rFonts w:cs="Arial"/>
        </w:rPr>
      </w:pPr>
      <w:r w:rsidRPr="00E57149">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Pr="00E57149" w:rsidRDefault="0020432D" w:rsidP="0020432D">
      <w:pPr>
        <w:pStyle w:val="Heading1"/>
      </w:pPr>
      <w:bookmarkStart w:id="2" w:name="_Toc208930495"/>
      <w:bookmarkStart w:id="3" w:name="_Toc237614216"/>
      <w:r w:rsidRPr="00E57149">
        <w:t>FEEDBACK</w:t>
      </w:r>
      <w:bookmarkEnd w:id="2"/>
      <w:bookmarkEnd w:id="3"/>
    </w:p>
    <w:p w14:paraId="0F88F8F0" w14:textId="27188A19" w:rsidR="0020432D" w:rsidRDefault="0020432D" w:rsidP="150EC8D1">
      <w:pPr>
        <w:jc w:val="both"/>
      </w:pPr>
      <w:r w:rsidRPr="00E57149">
        <w:t xml:space="preserve">Feedback on your programme of study and modules is welcome and important and will help us to improve and enhance your learning experience.  You can give feedback in a number of ways:  through the </w:t>
      </w:r>
      <w:r w:rsidR="00312477" w:rsidRPr="00E57149">
        <w:t xml:space="preserve">academic </w:t>
      </w:r>
      <w:r w:rsidRPr="00E57149">
        <w:t>representative</w:t>
      </w:r>
      <w:r w:rsidR="00312477" w:rsidRPr="00E57149">
        <w:t>s</w:t>
      </w:r>
      <w:r w:rsidRPr="00E57149">
        <w:t xml:space="preserve"> for your programme of study, through module evaluation questionnaires, through informal meetings with your </w:t>
      </w:r>
      <w:r w:rsidR="00312477" w:rsidRPr="00E57149">
        <w:t xml:space="preserve">academic </w:t>
      </w:r>
      <w:r w:rsidR="00055B75" w:rsidRPr="00E57149">
        <w:t xml:space="preserve">support </w:t>
      </w:r>
      <w:r w:rsidRPr="00E57149">
        <w:t xml:space="preserve">tutor, teaching staff, or </w:t>
      </w:r>
      <w:r w:rsidR="00B44FE8" w:rsidRPr="00E57149">
        <w:t>Programme Manager</w:t>
      </w:r>
      <w:r w:rsidRPr="00E57149">
        <w:t>, through focus groups to gain feedback from students on particular issues, or through the Students’ Union.  If there are issues, then it is important that you</w:t>
      </w:r>
      <w:r>
        <w:t xml:space="preserve">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3FF14885" w14:textId="77777777" w:rsidR="00761EB1" w:rsidRDefault="00761EB1">
      <w:pPr>
        <w:rPr>
          <w:b/>
        </w:rPr>
      </w:pPr>
      <w:r>
        <w:br w:type="page"/>
      </w:r>
    </w:p>
    <w:p w14:paraId="62DD326C" w14:textId="77CAF3A0" w:rsidR="00CD642C" w:rsidRPr="002633D8" w:rsidRDefault="00F51B89" w:rsidP="002853DA">
      <w:pPr>
        <w:pStyle w:val="Heading1"/>
        <w:spacing w:before="0"/>
      </w:pPr>
      <w:bookmarkStart w:id="4" w:name="_Toc208930496"/>
      <w:bookmarkStart w:id="5" w:name="_Toc237614217"/>
      <w:r>
        <w:lastRenderedPageBreak/>
        <w:t xml:space="preserve">PROGRAMMES OF STUDY AND PROGRAMME </w:t>
      </w:r>
      <w:r w:rsidR="00B44FE8">
        <w:t>MANAGERS</w:t>
      </w:r>
      <w:bookmarkEnd w:id="4"/>
      <w:bookmarkEnd w:id="5"/>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57"/>
        <w:gridCol w:w="2452"/>
        <w:gridCol w:w="1513"/>
        <w:gridCol w:w="2509"/>
      </w:tblGrid>
      <w:tr w:rsidR="00F51B89" w:rsidRPr="00DA611E" w14:paraId="34BC59FD" w14:textId="77777777" w:rsidTr="00217DC1">
        <w:tc>
          <w:tcPr>
            <w:tcW w:w="2552" w:type="dxa"/>
          </w:tcPr>
          <w:p w14:paraId="5CFF72D1" w14:textId="77777777" w:rsidR="00F51B89" w:rsidRPr="00683BD9" w:rsidRDefault="00F51B89" w:rsidP="60269D23">
            <w:pPr>
              <w:jc w:val="both"/>
              <w:rPr>
                <w:b/>
                <w:sz w:val="20"/>
              </w:rPr>
            </w:pPr>
            <w:r w:rsidRPr="00683BD9">
              <w:rPr>
                <w:b/>
                <w:sz w:val="20"/>
              </w:rPr>
              <w:t>Programme of Study</w:t>
            </w:r>
          </w:p>
        </w:tc>
        <w:tc>
          <w:tcPr>
            <w:tcW w:w="2552" w:type="dxa"/>
          </w:tcPr>
          <w:p w14:paraId="4EE4A966" w14:textId="00FFC211" w:rsidR="00F51B89" w:rsidRPr="00683BD9" w:rsidRDefault="00F51B89" w:rsidP="00B44FE8">
            <w:pPr>
              <w:jc w:val="both"/>
              <w:rPr>
                <w:b/>
                <w:sz w:val="20"/>
              </w:rPr>
            </w:pPr>
            <w:r w:rsidRPr="00683BD9">
              <w:rPr>
                <w:b/>
                <w:sz w:val="20"/>
              </w:rPr>
              <w:t xml:space="preserve">Programme </w:t>
            </w:r>
            <w:r w:rsidR="00B44FE8" w:rsidRPr="00683BD9">
              <w:rPr>
                <w:b/>
                <w:sz w:val="20"/>
              </w:rPr>
              <w:t>Manager</w:t>
            </w:r>
          </w:p>
        </w:tc>
        <w:tc>
          <w:tcPr>
            <w:tcW w:w="1559" w:type="dxa"/>
          </w:tcPr>
          <w:p w14:paraId="354386FF" w14:textId="77777777" w:rsidR="00F51B89" w:rsidRPr="00683BD9" w:rsidRDefault="00F51B89" w:rsidP="60269D23">
            <w:pPr>
              <w:jc w:val="both"/>
              <w:rPr>
                <w:b/>
                <w:sz w:val="20"/>
              </w:rPr>
            </w:pPr>
            <w:r w:rsidRPr="00683BD9">
              <w:rPr>
                <w:b/>
                <w:sz w:val="20"/>
              </w:rPr>
              <w:t>Tel. No.</w:t>
            </w:r>
          </w:p>
        </w:tc>
        <w:tc>
          <w:tcPr>
            <w:tcW w:w="2268" w:type="dxa"/>
          </w:tcPr>
          <w:p w14:paraId="7A9EAF69" w14:textId="77777777" w:rsidR="00F51B89" w:rsidRPr="00683BD9" w:rsidRDefault="00F51B89" w:rsidP="60269D23">
            <w:pPr>
              <w:jc w:val="both"/>
              <w:rPr>
                <w:b/>
                <w:sz w:val="20"/>
              </w:rPr>
            </w:pPr>
            <w:r w:rsidRPr="00683BD9">
              <w:rPr>
                <w:b/>
                <w:sz w:val="20"/>
              </w:rPr>
              <w:t>E-mail</w:t>
            </w:r>
          </w:p>
        </w:tc>
      </w:tr>
      <w:tr w:rsidR="00F51B89" w:rsidRPr="00DA611E" w14:paraId="30CEBA7C" w14:textId="77777777" w:rsidTr="00683BD9">
        <w:tc>
          <w:tcPr>
            <w:tcW w:w="2552" w:type="dxa"/>
          </w:tcPr>
          <w:p w14:paraId="270E0F7C" w14:textId="75CE022D" w:rsidR="001609B6" w:rsidRDefault="001609B6" w:rsidP="00683BD9">
            <w:pPr>
              <w:spacing w:before="60"/>
              <w:rPr>
                <w:rFonts w:cs="Arial"/>
                <w:sz w:val="20"/>
              </w:rPr>
            </w:pPr>
            <w:r w:rsidRPr="009A45F9">
              <w:rPr>
                <w:rFonts w:cs="Arial"/>
                <w:sz w:val="20"/>
              </w:rPr>
              <w:t xml:space="preserve">BA (Hons) </w:t>
            </w:r>
            <w:r w:rsidR="00683BD9">
              <w:rPr>
                <w:rFonts w:cs="Arial"/>
                <w:sz w:val="20"/>
              </w:rPr>
              <w:t>Enterprise and Social Innovation</w:t>
            </w:r>
            <w:r w:rsidRPr="009A45F9">
              <w:rPr>
                <w:rFonts w:cs="Arial"/>
                <w:sz w:val="20"/>
              </w:rPr>
              <w:t xml:space="preserve">          </w:t>
            </w:r>
          </w:p>
          <w:p w14:paraId="6174CC4E" w14:textId="77777777" w:rsidR="001609B6" w:rsidRPr="009A45F9" w:rsidRDefault="001609B6" w:rsidP="00FC2949">
            <w:pPr>
              <w:rPr>
                <w:rFonts w:cs="Arial"/>
                <w:sz w:val="20"/>
              </w:rPr>
            </w:pPr>
          </w:p>
          <w:p w14:paraId="38D508B7" w14:textId="45216E80" w:rsidR="00F51B89" w:rsidRPr="00DA611E" w:rsidRDefault="001609B6" w:rsidP="00683BD9">
            <w:pPr>
              <w:spacing w:after="60"/>
              <w:rPr>
                <w:rFonts w:cs="Arial"/>
                <w:sz w:val="20"/>
              </w:rPr>
            </w:pPr>
            <w:r w:rsidRPr="009A45F9">
              <w:rPr>
                <w:rFonts w:cs="Arial"/>
                <w:sz w:val="20"/>
              </w:rPr>
              <w:t xml:space="preserve">Certificate of Higher Education </w:t>
            </w:r>
            <w:r w:rsidR="00683BD9">
              <w:rPr>
                <w:rFonts w:cs="Arial"/>
                <w:sz w:val="20"/>
              </w:rPr>
              <w:t>Social Enterprise Management</w:t>
            </w:r>
          </w:p>
        </w:tc>
        <w:tc>
          <w:tcPr>
            <w:tcW w:w="2552" w:type="dxa"/>
            <w:vAlign w:val="center"/>
          </w:tcPr>
          <w:p w14:paraId="5FBC2B19" w14:textId="77777777" w:rsidR="00F51B89" w:rsidRPr="00DA611E" w:rsidRDefault="00120CEF" w:rsidP="00683BD9">
            <w:pPr>
              <w:jc w:val="center"/>
              <w:rPr>
                <w:rFonts w:cs="Arial"/>
                <w:sz w:val="20"/>
              </w:rPr>
            </w:pPr>
            <w:r>
              <w:rPr>
                <w:rFonts w:cs="Arial"/>
                <w:sz w:val="20"/>
              </w:rPr>
              <w:t>Laura James</w:t>
            </w:r>
          </w:p>
        </w:tc>
        <w:tc>
          <w:tcPr>
            <w:tcW w:w="1559" w:type="dxa"/>
          </w:tcPr>
          <w:p w14:paraId="12024854" w14:textId="77777777" w:rsidR="001609B6" w:rsidRDefault="001609B6" w:rsidP="00FC2949">
            <w:pPr>
              <w:jc w:val="center"/>
              <w:rPr>
                <w:rFonts w:cs="Arial"/>
                <w:sz w:val="20"/>
              </w:rPr>
            </w:pPr>
          </w:p>
          <w:p w14:paraId="50CE3705" w14:textId="77777777" w:rsidR="00F51B89" w:rsidRPr="00DA611E" w:rsidRDefault="002B0ADB" w:rsidP="00217DC1">
            <w:pPr>
              <w:jc w:val="center"/>
              <w:rPr>
                <w:rFonts w:cs="Arial"/>
                <w:sz w:val="20"/>
              </w:rPr>
            </w:pPr>
            <w:r>
              <w:rPr>
                <w:rFonts w:cs="Arial"/>
                <w:sz w:val="20"/>
              </w:rPr>
              <w:t>+44</w:t>
            </w:r>
            <w:r w:rsidR="00A02514">
              <w:rPr>
                <w:rFonts w:cs="Arial"/>
                <w:sz w:val="20"/>
              </w:rPr>
              <w:t>1792 483</w:t>
            </w:r>
            <w:r>
              <w:rPr>
                <w:rFonts w:cs="Arial"/>
                <w:sz w:val="20"/>
              </w:rPr>
              <w:t>691 (ex 4691)</w:t>
            </w:r>
          </w:p>
        </w:tc>
        <w:tc>
          <w:tcPr>
            <w:tcW w:w="2268" w:type="dxa"/>
          </w:tcPr>
          <w:p w14:paraId="3D76029A" w14:textId="77777777" w:rsidR="001609B6" w:rsidRDefault="001609B6" w:rsidP="00FC2949">
            <w:pPr>
              <w:rPr>
                <w:rFonts w:cs="Arial"/>
                <w:sz w:val="20"/>
              </w:rPr>
            </w:pPr>
          </w:p>
          <w:p w14:paraId="1221ABF6" w14:textId="77777777" w:rsidR="00F51B89" w:rsidRPr="00DA611E" w:rsidRDefault="002B0ADB" w:rsidP="00217DC1">
            <w:pPr>
              <w:jc w:val="center"/>
              <w:rPr>
                <w:rFonts w:cs="Arial"/>
                <w:sz w:val="20"/>
              </w:rPr>
            </w:pPr>
            <w:hyperlink r:id="rId17" w:history="1">
              <w:r w:rsidRPr="002B0ADB">
                <w:rPr>
                  <w:rStyle w:val="Hyperlink"/>
                  <w:rFonts w:cs="Arial"/>
                  <w:sz w:val="20"/>
                </w:rPr>
                <w:t>laura.james@uwtsd.ac.uk</w:t>
              </w:r>
            </w:hyperlink>
          </w:p>
        </w:tc>
      </w:tr>
    </w:tbl>
    <w:p w14:paraId="3BFAFCF4" w14:textId="77777777" w:rsidR="00683BD9" w:rsidRDefault="00683BD9" w:rsidP="00887CF2">
      <w:bookmarkStart w:id="6" w:name="_Toc208930497"/>
    </w:p>
    <w:p w14:paraId="05281558" w14:textId="2E98EE4E" w:rsidR="00CD642C" w:rsidRPr="002633D8" w:rsidRDefault="001A6F19" w:rsidP="7B41C66D">
      <w:pPr>
        <w:pStyle w:val="Heading1"/>
        <w:rPr>
          <w:rFonts w:cs="Arial"/>
        </w:rPr>
      </w:pPr>
      <w:bookmarkStart w:id="7" w:name="_Toc237614218"/>
      <w:r w:rsidRPr="002633D8">
        <w:t>SUPPORT</w:t>
      </w:r>
      <w:r w:rsidR="7B41C66D" w:rsidRPr="002633D8">
        <w:t xml:space="preserve"> DURING YOUR STUDIES</w:t>
      </w:r>
      <w:bookmarkEnd w:id="6"/>
      <w:bookmarkEnd w:id="7"/>
    </w:p>
    <w:p w14:paraId="4028C4B8" w14:textId="7454E0FE" w:rsidR="006607C8" w:rsidRPr="001E52ED" w:rsidRDefault="63270DCE" w:rsidP="0731BE78">
      <w:pPr>
        <w:jc w:val="both"/>
        <w:rPr>
          <w:rFonts w:cs="Arial"/>
        </w:rPr>
      </w:pPr>
      <w:r>
        <w:t xml:space="preserve">A member of staff will be identified </w:t>
      </w:r>
      <w:r w:rsidR="00CD642C">
        <w:t>at the beginning of the academic year</w:t>
      </w:r>
      <w:r w:rsidR="005433AC">
        <w:t xml:space="preserve"> to act as a point of first contact for</w:t>
      </w:r>
      <w:r w:rsidR="464ADA40">
        <w:t xml:space="preserve"> </w:t>
      </w:r>
      <w:r w:rsidR="005433AC">
        <w:t>support issues.</w:t>
      </w:r>
      <w:r w:rsidR="0731BE78">
        <w:t xml:space="preserve"> Further support can also be accessed through the </w:t>
      </w:r>
      <w:hyperlink r:id="rId18" w:history="1">
        <w:r w:rsidR="0731BE78" w:rsidRPr="001C4C05">
          <w:rPr>
            <w:rStyle w:val="Hyperlink"/>
          </w:rPr>
          <w:t>Student Services</w:t>
        </w:r>
      </w:hyperlink>
      <w:r w:rsidR="0731BE78">
        <w:t xml:space="preserve"> department. </w:t>
      </w:r>
    </w:p>
    <w:p w14:paraId="770F9C1C" w14:textId="77777777" w:rsidR="00612AE3" w:rsidRPr="002633D8" w:rsidRDefault="00612AE3" w:rsidP="002853DA">
      <w:pPr>
        <w:pStyle w:val="Heading1"/>
        <w:spacing w:before="0"/>
      </w:pPr>
      <w:r>
        <w:br w:type="page"/>
      </w:r>
      <w:bookmarkStart w:id="8" w:name="_Toc208930498"/>
      <w:bookmarkStart w:id="9" w:name="_Toc237614219"/>
      <w:r w:rsidRPr="002633D8">
        <w:lastRenderedPageBreak/>
        <w:t>EXTERNAL EXAMINER</w:t>
      </w:r>
      <w:r w:rsidR="001A6F19">
        <w:t>S</w:t>
      </w:r>
      <w:bookmarkEnd w:id="8"/>
      <w:bookmarkEnd w:id="9"/>
    </w:p>
    <w:p w14:paraId="2CE4D323" w14:textId="37B05644" w:rsidR="00612AE3" w:rsidRPr="002633D8" w:rsidRDefault="00612AE3" w:rsidP="60269D23">
      <w:pPr>
        <w:jc w:val="both"/>
        <w:rPr>
          <w:rFonts w:eastAsia="Arial" w:cs="Arial"/>
        </w:rPr>
      </w:pPr>
      <w:r>
        <w:t>All taught Programmes of Study which lead to a</w:t>
      </w:r>
      <w:r w:rsidR="00154B26">
        <w:t>n</w:t>
      </w:r>
      <w: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00206B4E">
      <w:pPr>
        <w:pStyle w:val="Style1"/>
        <w:numPr>
          <w:ilvl w:val="0"/>
          <w:numId w:val="3"/>
        </w:numPr>
        <w:rPr>
          <w:rFonts w:eastAsia="Arial" w:cs="Arial"/>
        </w:rPr>
      </w:pPr>
      <w:r w:rsidRPr="36AA3193">
        <w:t>the standard of each award is maintained at the appropriate level;</w:t>
      </w:r>
    </w:p>
    <w:p w14:paraId="4D0FFEF3" w14:textId="77777777" w:rsidR="00612AE3" w:rsidRPr="002633D8" w:rsidRDefault="00612AE3" w:rsidP="00206B4E">
      <w:pPr>
        <w:pStyle w:val="Style1"/>
        <w:numPr>
          <w:ilvl w:val="0"/>
          <w:numId w:val="3"/>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00206B4E">
      <w:pPr>
        <w:pStyle w:val="Style1"/>
        <w:numPr>
          <w:ilvl w:val="0"/>
          <w:numId w:val="3"/>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346"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48"/>
        <w:gridCol w:w="3079"/>
        <w:gridCol w:w="3119"/>
      </w:tblGrid>
      <w:tr w:rsidR="006D063E" w:rsidRPr="00DA611E" w14:paraId="0249AD3E" w14:textId="77777777" w:rsidTr="00217DC1">
        <w:tc>
          <w:tcPr>
            <w:tcW w:w="3148" w:type="dxa"/>
          </w:tcPr>
          <w:p w14:paraId="60FE1D22" w14:textId="77777777" w:rsidR="006D063E" w:rsidRPr="00217DC1" w:rsidRDefault="006D063E" w:rsidP="60269D23">
            <w:pPr>
              <w:jc w:val="both"/>
              <w:rPr>
                <w:b/>
                <w:sz w:val="20"/>
              </w:rPr>
            </w:pPr>
            <w:r w:rsidRPr="00217DC1">
              <w:rPr>
                <w:b/>
                <w:sz w:val="20"/>
              </w:rPr>
              <w:t>Programme of Study</w:t>
            </w:r>
          </w:p>
        </w:tc>
        <w:tc>
          <w:tcPr>
            <w:tcW w:w="3079" w:type="dxa"/>
          </w:tcPr>
          <w:p w14:paraId="0FB08D8D" w14:textId="5FE28985" w:rsidR="006D063E" w:rsidRPr="00217DC1" w:rsidRDefault="006D063E" w:rsidP="00217DC1">
            <w:pPr>
              <w:rPr>
                <w:b/>
                <w:sz w:val="20"/>
              </w:rPr>
            </w:pPr>
            <w:r w:rsidRPr="00217DC1">
              <w:rPr>
                <w:b/>
                <w:sz w:val="20"/>
              </w:rPr>
              <w:t>External Examiner</w:t>
            </w:r>
            <w:r w:rsidR="0074262E" w:rsidRPr="00217DC1">
              <w:rPr>
                <w:b/>
                <w:sz w:val="20"/>
              </w:rPr>
              <w:t xml:space="preserve"> for </w:t>
            </w:r>
            <w:r w:rsidR="0074262E" w:rsidRPr="00217DC1">
              <w:rPr>
                <w:b/>
                <w:bCs/>
                <w:sz w:val="20"/>
              </w:rPr>
              <w:t>20</w:t>
            </w:r>
            <w:r w:rsidR="00FE1A39" w:rsidRPr="00217DC1">
              <w:rPr>
                <w:b/>
                <w:bCs/>
                <w:sz w:val="20"/>
              </w:rPr>
              <w:t>2</w:t>
            </w:r>
            <w:r w:rsidR="00701E27" w:rsidRPr="00217DC1">
              <w:rPr>
                <w:b/>
                <w:bCs/>
                <w:sz w:val="20"/>
              </w:rPr>
              <w:t>6</w:t>
            </w:r>
            <w:r w:rsidR="00B44FE8" w:rsidRPr="00217DC1">
              <w:rPr>
                <w:b/>
                <w:bCs/>
                <w:sz w:val="20"/>
              </w:rPr>
              <w:t>/2</w:t>
            </w:r>
            <w:r w:rsidR="00701E27" w:rsidRPr="00217DC1">
              <w:rPr>
                <w:b/>
                <w:bCs/>
                <w:sz w:val="20"/>
              </w:rPr>
              <w:t>7</w:t>
            </w:r>
          </w:p>
          <w:p w14:paraId="033318CB" w14:textId="77777777" w:rsidR="0074262E" w:rsidRPr="00217DC1" w:rsidRDefault="0074262E" w:rsidP="60269D23">
            <w:pPr>
              <w:jc w:val="both"/>
              <w:rPr>
                <w:b/>
                <w:sz w:val="20"/>
              </w:rPr>
            </w:pPr>
            <w:r w:rsidRPr="00217DC1">
              <w:rPr>
                <w:b/>
                <w:sz w:val="20"/>
              </w:rPr>
              <w:t>(</w:t>
            </w:r>
            <w:r w:rsidR="0020432D" w:rsidRPr="00217DC1">
              <w:rPr>
                <w:b/>
                <w:sz w:val="20"/>
              </w:rPr>
              <w:t>forename</w:t>
            </w:r>
            <w:r w:rsidRPr="00217DC1">
              <w:rPr>
                <w:b/>
                <w:sz w:val="20"/>
              </w:rPr>
              <w:t>/surname)</w:t>
            </w:r>
          </w:p>
        </w:tc>
        <w:tc>
          <w:tcPr>
            <w:tcW w:w="3119" w:type="dxa"/>
          </w:tcPr>
          <w:p w14:paraId="5A4ACA8F" w14:textId="10C29866" w:rsidR="006D063E" w:rsidRPr="00217DC1" w:rsidRDefault="006D063E" w:rsidP="00B44FE8">
            <w:pPr>
              <w:jc w:val="both"/>
              <w:rPr>
                <w:b/>
                <w:sz w:val="20"/>
              </w:rPr>
            </w:pPr>
            <w:r w:rsidRPr="00217DC1">
              <w:rPr>
                <w:b/>
                <w:sz w:val="20"/>
              </w:rPr>
              <w:t xml:space="preserve">External Examiner for </w:t>
            </w:r>
            <w:r w:rsidRPr="00217DC1">
              <w:rPr>
                <w:b/>
                <w:bCs/>
                <w:sz w:val="20"/>
              </w:rPr>
              <w:t>20</w:t>
            </w:r>
            <w:r w:rsidR="00B44FE8" w:rsidRPr="00217DC1">
              <w:rPr>
                <w:b/>
                <w:bCs/>
                <w:sz w:val="20"/>
              </w:rPr>
              <w:t>2</w:t>
            </w:r>
            <w:r w:rsidR="00701E27" w:rsidRPr="00217DC1">
              <w:rPr>
                <w:b/>
                <w:bCs/>
                <w:sz w:val="20"/>
              </w:rPr>
              <w:t>5</w:t>
            </w:r>
            <w:r w:rsidR="0084230C" w:rsidRPr="00217DC1">
              <w:rPr>
                <w:b/>
                <w:bCs/>
                <w:sz w:val="20"/>
              </w:rPr>
              <w:t>/2</w:t>
            </w:r>
            <w:r w:rsidR="00701E27" w:rsidRPr="00217DC1">
              <w:rPr>
                <w:b/>
                <w:bCs/>
                <w:sz w:val="20"/>
              </w:rPr>
              <w:t>6</w:t>
            </w:r>
            <w:r w:rsidR="0095757E" w:rsidRPr="00217DC1">
              <w:rPr>
                <w:b/>
                <w:sz w:val="20"/>
              </w:rPr>
              <w:t xml:space="preserve"> </w:t>
            </w:r>
            <w:r w:rsidRPr="00217DC1">
              <w:rPr>
                <w:b/>
                <w:sz w:val="20"/>
              </w:rPr>
              <w:t>(if different to current)</w:t>
            </w:r>
          </w:p>
        </w:tc>
      </w:tr>
      <w:tr w:rsidR="006D063E" w:rsidRPr="00DA611E" w14:paraId="58E58C21" w14:textId="77777777" w:rsidTr="00217DC1">
        <w:trPr>
          <w:trHeight w:val="1451"/>
        </w:trPr>
        <w:tc>
          <w:tcPr>
            <w:tcW w:w="3148" w:type="dxa"/>
            <w:vAlign w:val="center"/>
          </w:tcPr>
          <w:p w14:paraId="130943F9" w14:textId="404EAF21" w:rsidR="00120CEF" w:rsidRDefault="00120CEF" w:rsidP="00FC2949">
            <w:pPr>
              <w:rPr>
                <w:rFonts w:cs="Arial"/>
                <w:sz w:val="20"/>
              </w:rPr>
            </w:pPr>
            <w:r w:rsidRPr="009A45F9">
              <w:rPr>
                <w:rFonts w:cs="Arial"/>
                <w:sz w:val="20"/>
              </w:rPr>
              <w:t xml:space="preserve">BA (Hons) </w:t>
            </w:r>
            <w:r w:rsidR="00683BD9">
              <w:rPr>
                <w:rFonts w:cs="Arial"/>
                <w:sz w:val="20"/>
              </w:rPr>
              <w:t>Enterprise and Social Innovation</w:t>
            </w:r>
            <w:r w:rsidRPr="009A45F9">
              <w:rPr>
                <w:rFonts w:cs="Arial"/>
                <w:sz w:val="20"/>
              </w:rPr>
              <w:t xml:space="preserve">          </w:t>
            </w:r>
          </w:p>
          <w:p w14:paraId="65815FBA" w14:textId="77777777" w:rsidR="00120CEF" w:rsidRPr="009A45F9" w:rsidRDefault="00120CEF" w:rsidP="00FC2949">
            <w:pPr>
              <w:rPr>
                <w:rFonts w:cs="Arial"/>
                <w:sz w:val="20"/>
              </w:rPr>
            </w:pPr>
          </w:p>
          <w:p w14:paraId="5F87CD1B" w14:textId="6EBE2468" w:rsidR="006D063E" w:rsidRPr="00DA611E" w:rsidRDefault="00120CEF" w:rsidP="00217DC1">
            <w:pPr>
              <w:rPr>
                <w:rFonts w:cs="Arial"/>
                <w:sz w:val="20"/>
                <w:szCs w:val="22"/>
              </w:rPr>
            </w:pPr>
            <w:r w:rsidRPr="009A45F9">
              <w:rPr>
                <w:rFonts w:cs="Arial"/>
                <w:sz w:val="20"/>
              </w:rPr>
              <w:t xml:space="preserve">Certificate of Higher Education </w:t>
            </w:r>
            <w:r w:rsidR="00683BD9">
              <w:rPr>
                <w:rFonts w:cs="Arial"/>
                <w:sz w:val="20"/>
              </w:rPr>
              <w:t>Social Enterprise Management</w:t>
            </w:r>
          </w:p>
        </w:tc>
        <w:tc>
          <w:tcPr>
            <w:tcW w:w="3079" w:type="dxa"/>
            <w:vAlign w:val="center"/>
          </w:tcPr>
          <w:p w14:paraId="77D47DBE" w14:textId="05309379" w:rsidR="006D063E" w:rsidRPr="00DA611E" w:rsidRDefault="00683BD9" w:rsidP="00217DC1">
            <w:pPr>
              <w:jc w:val="center"/>
              <w:rPr>
                <w:rFonts w:cs="Arial"/>
                <w:sz w:val="20"/>
                <w:szCs w:val="22"/>
              </w:rPr>
            </w:pPr>
            <w:r>
              <w:rPr>
                <w:rFonts w:cs="Arial"/>
                <w:sz w:val="20"/>
                <w:szCs w:val="22"/>
              </w:rPr>
              <w:t>TB</w:t>
            </w:r>
            <w:r w:rsidR="00FF274B">
              <w:rPr>
                <w:rFonts w:cs="Arial"/>
                <w:sz w:val="20"/>
                <w:szCs w:val="22"/>
              </w:rPr>
              <w:t>C</w:t>
            </w:r>
          </w:p>
        </w:tc>
        <w:tc>
          <w:tcPr>
            <w:tcW w:w="3119" w:type="dxa"/>
            <w:vAlign w:val="center"/>
          </w:tcPr>
          <w:p w14:paraId="2DE8D950" w14:textId="4E753EBE" w:rsidR="006D063E" w:rsidRPr="00DA611E" w:rsidRDefault="00683BD9" w:rsidP="00217DC1">
            <w:pPr>
              <w:jc w:val="center"/>
              <w:rPr>
                <w:rFonts w:cs="Arial"/>
                <w:sz w:val="20"/>
                <w:szCs w:val="22"/>
              </w:rPr>
            </w:pPr>
            <w:r>
              <w:rPr>
                <w:rFonts w:cs="Arial"/>
                <w:sz w:val="20"/>
                <w:szCs w:val="22"/>
              </w:rPr>
              <w:t xml:space="preserve">n/a </w:t>
            </w:r>
            <w:r w:rsidR="00FF274B">
              <w:rPr>
                <w:rFonts w:cs="Arial"/>
                <w:sz w:val="20"/>
                <w:szCs w:val="22"/>
              </w:rPr>
              <w:t>–</w:t>
            </w:r>
            <w:r>
              <w:rPr>
                <w:rFonts w:cs="Arial"/>
                <w:sz w:val="20"/>
                <w:szCs w:val="22"/>
              </w:rPr>
              <w:t xml:space="preserve"> </w:t>
            </w:r>
            <w:r w:rsidR="00FF274B">
              <w:rPr>
                <w:rFonts w:cs="Arial"/>
                <w:sz w:val="20"/>
                <w:szCs w:val="22"/>
              </w:rPr>
              <w:t>new programmes for 2026/27</w:t>
            </w: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0250E664" w:rsidR="00CD642C" w:rsidRPr="002633D8" w:rsidRDefault="00CD642C" w:rsidP="002853DA">
      <w:pPr>
        <w:pStyle w:val="Heading1"/>
        <w:spacing w:before="0"/>
      </w:pPr>
      <w:r w:rsidRPr="002633D8">
        <w:br w:type="page"/>
      </w:r>
      <w:bookmarkStart w:id="10" w:name="_Toc169254833"/>
      <w:bookmarkStart w:id="11" w:name="_Toc194324986"/>
      <w:bookmarkStart w:id="12" w:name="_Toc208930499"/>
      <w:bookmarkStart w:id="13" w:name="_Toc237614220"/>
      <w:r w:rsidRPr="002633D8">
        <w:lastRenderedPageBreak/>
        <w:t xml:space="preserve">ACADEMIC YEAR </w:t>
      </w:r>
      <w:bookmarkEnd w:id="10"/>
      <w:bookmarkEnd w:id="11"/>
      <w:bookmarkEnd w:id="12"/>
      <w:r w:rsidR="0084230C">
        <w:t>202</w:t>
      </w:r>
      <w:r w:rsidR="00701E27">
        <w:t>6</w:t>
      </w:r>
      <w:r w:rsidR="0084230C">
        <w:t>/2</w:t>
      </w:r>
      <w:r w:rsidR="00701E27">
        <w:t>7</w:t>
      </w:r>
      <w:bookmarkEnd w:id="13"/>
    </w:p>
    <w:p w14:paraId="39AEA2DF" w14:textId="6E2FDD78" w:rsidR="00CD642C" w:rsidRPr="002633D8" w:rsidRDefault="00CD642C" w:rsidP="0078681B">
      <w:pPr>
        <w:jc w:val="both"/>
        <w:rPr>
          <w:rFonts w:eastAsia="Arial" w:cs="Arial"/>
        </w:rPr>
      </w:pPr>
      <w:r w:rsidRPr="5CA40214">
        <w:t xml:space="preserve">The academic year </w:t>
      </w:r>
      <w:r w:rsidR="0084230C">
        <w:t>202</w:t>
      </w:r>
      <w:r w:rsidR="00701E27">
        <w:t>6</w:t>
      </w:r>
      <w:r w:rsidR="0084230C">
        <w:t>/2</w:t>
      </w:r>
      <w:r w:rsidR="00701E27">
        <w:t>7</w:t>
      </w:r>
      <w:r w:rsidRPr="5CA40214">
        <w:t xml:space="preserve"> will be divided up as follows:</w:t>
      </w:r>
    </w:p>
    <w:p w14:paraId="7BAB1A47" w14:textId="77777777" w:rsidR="00C36563" w:rsidRDefault="00C36563" w:rsidP="0078681B">
      <w:pPr>
        <w:jc w:val="both"/>
        <w:rPr>
          <w:rFonts w:cs="Arial"/>
          <w:szCs w:val="22"/>
        </w:rPr>
      </w:pPr>
    </w:p>
    <w:p w14:paraId="762F8ED0" w14:textId="4BAEE200" w:rsidR="008B69E2" w:rsidRPr="00B57E85" w:rsidRDefault="008B69E2" w:rsidP="0078681B">
      <w:pPr>
        <w:tabs>
          <w:tab w:val="left" w:pos="2410"/>
        </w:tabs>
        <w:jc w:val="both"/>
        <w:rPr>
          <w:rFonts w:eastAsia="Arial" w:cs="Arial"/>
        </w:rPr>
      </w:pPr>
      <w:r>
        <w:t>Semester 1:</w:t>
      </w:r>
      <w:r>
        <w:tab/>
      </w:r>
      <w:r w:rsidR="00554E9C">
        <w:t>2</w:t>
      </w:r>
      <w:r w:rsidR="2372BA4B">
        <w:t>1</w:t>
      </w:r>
      <w:r w:rsidR="00554E9C">
        <w:t>/09/2</w:t>
      </w:r>
      <w:r w:rsidR="0EFE0E69">
        <w:t>6</w:t>
      </w:r>
      <w:r w:rsidR="00554E9C">
        <w:t xml:space="preserve"> </w:t>
      </w:r>
      <w:r w:rsidRPr="1CF685F0">
        <w:rPr>
          <w:rFonts w:eastAsia="Arial" w:cs="Arial"/>
        </w:rPr>
        <w:t xml:space="preserve">- </w:t>
      </w:r>
      <w:r w:rsidR="00C64460">
        <w:t>2</w:t>
      </w:r>
      <w:r w:rsidR="14699CBF">
        <w:t>4</w:t>
      </w:r>
      <w:r>
        <w:t>/01/</w:t>
      </w:r>
      <w:r w:rsidR="001B1241">
        <w:t>2</w:t>
      </w:r>
      <w:r w:rsidR="58004915">
        <w:t>7</w:t>
      </w:r>
    </w:p>
    <w:p w14:paraId="54E43416" w14:textId="1EC07A72" w:rsidR="008B69E2" w:rsidRPr="00A15129" w:rsidRDefault="008B69E2" w:rsidP="0078681B">
      <w:pPr>
        <w:tabs>
          <w:tab w:val="left" w:pos="2410"/>
        </w:tabs>
        <w:jc w:val="both"/>
      </w:pPr>
      <w:r>
        <w:t>Semester 2:</w:t>
      </w:r>
      <w:r>
        <w:tab/>
      </w:r>
      <w:r w:rsidR="00C64460">
        <w:t>2</w:t>
      </w:r>
      <w:r w:rsidR="1DA53C54">
        <w:t>5</w:t>
      </w:r>
      <w:r>
        <w:t>/01/</w:t>
      </w:r>
      <w:r w:rsidR="001B1241">
        <w:t>2</w:t>
      </w:r>
      <w:r w:rsidR="7086C887">
        <w:t>7</w:t>
      </w:r>
      <w:r>
        <w:t xml:space="preserve"> - </w:t>
      </w:r>
      <w:r w:rsidR="0007367B">
        <w:t>2</w:t>
      </w:r>
      <w:r w:rsidR="3BDD4C1B">
        <w:t>3</w:t>
      </w:r>
      <w:r>
        <w:t>/0</w:t>
      </w:r>
      <w:r w:rsidR="0007367B">
        <w:t>5</w:t>
      </w:r>
      <w:r>
        <w:t>/</w:t>
      </w:r>
      <w:r w:rsidR="001B1241">
        <w:t>2</w:t>
      </w:r>
      <w:r w:rsidR="5253B217">
        <w:t>7</w:t>
      </w:r>
    </w:p>
    <w:p w14:paraId="2F457935" w14:textId="1118AF75" w:rsidR="002977E0" w:rsidRPr="002633D8" w:rsidRDefault="002977E0" w:rsidP="60269D23">
      <w:pPr>
        <w:tabs>
          <w:tab w:val="left" w:pos="2410"/>
        </w:tabs>
        <w:jc w:val="both"/>
        <w:rPr>
          <w:rFonts w:eastAsia="Arial" w:cs="Arial"/>
        </w:rPr>
      </w:pPr>
    </w:p>
    <w:p w14:paraId="327C7A1D" w14:textId="77777777" w:rsidR="00F07F90" w:rsidRPr="00F07F90" w:rsidRDefault="00F07F90" w:rsidP="60269D23">
      <w:pPr>
        <w:jc w:val="both"/>
        <w:rPr>
          <w:rFonts w:eastAsia="Arial" w:cs="Arial"/>
          <w:b/>
          <w:bCs/>
        </w:rPr>
      </w:pPr>
      <w:r w:rsidRPr="4AED9C92">
        <w:rPr>
          <w:b/>
          <w:bCs/>
        </w:rPr>
        <w:t>INFORMATION ABOUT YOU AND YOUR PROGRAMME OF STUDY</w:t>
      </w:r>
    </w:p>
    <w:p w14:paraId="6C65760F" w14:textId="77777777" w:rsidR="00F07F90" w:rsidRDefault="00F07F90">
      <w:pPr>
        <w:jc w:val="both"/>
        <w:rPr>
          <w:rFonts w:cs="Arial"/>
          <w:szCs w:val="22"/>
        </w:rPr>
      </w:pPr>
    </w:p>
    <w:p w14:paraId="73FD6613" w14:textId="096283BC" w:rsidR="00CD642C" w:rsidRPr="00E57149" w:rsidRDefault="00F07F90" w:rsidP="60008EED">
      <w:pPr>
        <w:jc w:val="both"/>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that the University Registry has an accurate record of your personal details at all times. It is equally important to ensure that you are</w:t>
      </w:r>
      <w:r w:rsidR="0035155F">
        <w:t xml:space="preserve"> </w:t>
      </w:r>
      <w:r w:rsidR="0035155F" w:rsidRPr="00E60785">
        <w:t>fully</w:t>
      </w:r>
      <w:r w:rsidR="00CD642C" w:rsidRPr="00E60785">
        <w:t xml:space="preserve"> </w:t>
      </w:r>
      <w:r w:rsidR="000D3451" w:rsidRPr="00E60785">
        <w:t xml:space="preserve">enrolled </w:t>
      </w:r>
      <w:r w:rsidR="00CD642C" w:rsidRPr="00E60785">
        <w:t>on the correct Programme of Study and on the correct modules</w:t>
      </w:r>
      <w:r w:rsidR="61E9FC7C" w:rsidRPr="00E60785">
        <w:t xml:space="preserve"> and that you read and agree to the Enrolment Agreement</w:t>
      </w:r>
      <w:r w:rsidR="00CD642C" w:rsidRPr="00E60785">
        <w:t xml:space="preserve">. </w:t>
      </w:r>
      <w:r w:rsidR="0035155F" w:rsidRPr="00E60785">
        <w:t xml:space="preserve">If your enrolment status is partially enrolled, this means that you have outstanding documents not provided to the University. Please log in to your MyTSD account to check for pending documents and submit the required items as early as possible. You can direct all enrolment related queries to </w:t>
      </w:r>
      <w:hyperlink r:id="rId19" w:history="1">
        <w:r w:rsidR="00846C11" w:rsidRPr="00E60785">
          <w:rPr>
            <w:rStyle w:val="Hyperlink"/>
          </w:rPr>
          <w:t>enrolment@uwtsd.ac.uk</w:t>
        </w:r>
      </w:hyperlink>
      <w:r w:rsidR="0035155F" w:rsidRPr="00E60785">
        <w:t xml:space="preserve">. </w:t>
      </w:r>
      <w:r w:rsidR="0BBFF39B" w:rsidRPr="00E60785">
        <w:t xml:space="preserve"> </w:t>
      </w:r>
      <w:r w:rsidR="792F399B" w:rsidRPr="00E60785">
        <w:t>The non-completion of enrolment may lead to your withdrawal from the programme. Additionally, as outlined in the student agreement you must ensure that all relevant tuition fees are paid by the due date. Late or non-payment of fees may invoke sanctions from the University</w:t>
      </w:r>
      <w:r w:rsidR="6297E971" w:rsidRPr="00E60785">
        <w:t xml:space="preserve">, up to and including the non-release of transcripts and withdrawal from the University. </w:t>
      </w:r>
    </w:p>
    <w:p w14:paraId="677BFD8A" w14:textId="6F038500" w:rsidR="5A7446F1" w:rsidRDefault="5A7446F1" w:rsidP="5A7446F1">
      <w:pPr>
        <w:jc w:val="both"/>
      </w:pPr>
    </w:p>
    <w:p w14:paraId="456496C8" w14:textId="687E8EEC" w:rsidR="00CD642C" w:rsidRPr="00E57149" w:rsidRDefault="1BF9516C" w:rsidP="5A7446F1">
      <w:pPr>
        <w:jc w:val="both"/>
        <w:rPr>
          <w:b/>
          <w:bCs/>
        </w:rPr>
      </w:pPr>
      <w:r w:rsidRPr="5A7446F1">
        <w:rPr>
          <w:b/>
          <w:bCs/>
        </w:rPr>
        <w:t xml:space="preserve">My Student Record / </w:t>
      </w:r>
      <w:r w:rsidR="61B8D66F" w:rsidRPr="5A7446F1">
        <w:rPr>
          <w:b/>
          <w:bCs/>
        </w:rPr>
        <w:t>MyTSD</w:t>
      </w:r>
    </w:p>
    <w:p w14:paraId="700982A0" w14:textId="60226CFE" w:rsidR="00CD642C" w:rsidRPr="00E57149" w:rsidRDefault="00CD642C" w:rsidP="60008EED">
      <w:pPr>
        <w:jc w:val="both"/>
        <w:rPr>
          <w:b/>
          <w:bCs/>
          <w:szCs w:val="22"/>
        </w:rPr>
      </w:pPr>
    </w:p>
    <w:p w14:paraId="36D044C7" w14:textId="6EBA7EA0" w:rsidR="00CD642C" w:rsidRPr="00E57149" w:rsidRDefault="73829F50" w:rsidP="0078681B">
      <w:pPr>
        <w:jc w:val="both"/>
        <w:rPr>
          <w:rFonts w:eastAsia="Arial" w:cs="Arial"/>
        </w:rPr>
      </w:pPr>
      <w:r w:rsidRPr="00E57149">
        <w:t xml:space="preserve">You </w:t>
      </w:r>
      <w:r w:rsidR="3A6DAAFA" w:rsidRPr="00E57149">
        <w:t xml:space="preserve">can view </w:t>
      </w:r>
      <w:r w:rsidR="3733433B" w:rsidRPr="00E57149">
        <w:t xml:space="preserve">your personal details on </w:t>
      </w:r>
      <w:hyperlink r:id="rId20" w:history="1">
        <w:r w:rsidR="3733433B" w:rsidRPr="00E57149">
          <w:rPr>
            <w:rStyle w:val="Hyperlink"/>
          </w:rPr>
          <w:t>MyTSD</w:t>
        </w:r>
      </w:hyperlink>
      <w:r w:rsidR="3733433B" w:rsidRPr="00E57149">
        <w:t xml:space="preserve"> and make requests to amend data when your circumstances change.</w:t>
      </w:r>
      <w:r w:rsidR="3D1CD7DB" w:rsidRPr="00E57149">
        <w:t xml:space="preserve"> It is important to keep your personal details up to date.</w:t>
      </w:r>
      <w:r w:rsidR="3733433B" w:rsidRPr="00E57149">
        <w:t xml:space="preserve"> </w:t>
      </w:r>
      <w:r w:rsidR="5E0130CD" w:rsidRPr="00E57149">
        <w:t>Y</w:t>
      </w:r>
      <w:r w:rsidR="3733433B" w:rsidRPr="00E57149">
        <w:t>ou can use MyTSD to</w:t>
      </w:r>
      <w:r w:rsidR="40573F9A" w:rsidRPr="00E57149">
        <w:t>:</w:t>
      </w:r>
    </w:p>
    <w:p w14:paraId="2291FBCE" w14:textId="30C65EDF" w:rsidR="00CD642C" w:rsidRPr="00E57149" w:rsidRDefault="00CD642C" w:rsidP="0078681B">
      <w:pPr>
        <w:jc w:val="both"/>
      </w:pPr>
    </w:p>
    <w:p w14:paraId="3EAA4A9B" w14:textId="1FAB1187" w:rsidR="00CD642C" w:rsidRPr="00E57149" w:rsidRDefault="1702DF3A" w:rsidP="00206B4E">
      <w:pPr>
        <w:numPr>
          <w:ilvl w:val="0"/>
          <w:numId w:val="1"/>
        </w:numPr>
        <w:ind w:left="360"/>
        <w:jc w:val="both"/>
        <w:rPr>
          <w:rFonts w:eastAsia="Arial" w:cs="Arial"/>
          <w:szCs w:val="22"/>
        </w:rPr>
      </w:pPr>
      <w:r w:rsidRPr="00E57149">
        <w:t>e</w:t>
      </w:r>
      <w:r w:rsidR="58DAFBCC" w:rsidRPr="00E57149">
        <w:t>nrol</w:t>
      </w:r>
      <w:r w:rsidR="05D8B438" w:rsidRPr="00E57149">
        <w:t xml:space="preserve"> for the new academic year</w:t>
      </w:r>
      <w:r w:rsidR="7FC68877" w:rsidRPr="00E57149">
        <w:t xml:space="preserve"> </w:t>
      </w:r>
    </w:p>
    <w:p w14:paraId="26EDE79A" w14:textId="73BF2FEE" w:rsidR="00CD642C" w:rsidRPr="00E57149" w:rsidRDefault="71577165" w:rsidP="00206B4E">
      <w:pPr>
        <w:numPr>
          <w:ilvl w:val="0"/>
          <w:numId w:val="1"/>
        </w:numPr>
        <w:ind w:left="360"/>
        <w:jc w:val="both"/>
        <w:rPr>
          <w:rFonts w:eastAsia="Arial" w:cs="Arial"/>
          <w:szCs w:val="22"/>
        </w:rPr>
      </w:pPr>
      <w:r w:rsidRPr="00E57149">
        <w:t>generate a ‘Confirmation of enrolment’ letter</w:t>
      </w:r>
    </w:p>
    <w:p w14:paraId="5A4FC31E" w14:textId="016A653F" w:rsidR="00CD642C" w:rsidRPr="00E57149" w:rsidRDefault="7A8DF6BD" w:rsidP="00206B4E">
      <w:pPr>
        <w:numPr>
          <w:ilvl w:val="0"/>
          <w:numId w:val="1"/>
        </w:numPr>
        <w:ind w:left="360"/>
        <w:jc w:val="both"/>
        <w:rPr>
          <w:rFonts w:eastAsia="Arial" w:cs="Arial"/>
          <w:szCs w:val="22"/>
        </w:rPr>
      </w:pPr>
      <w:r w:rsidRPr="00E57149">
        <w:t>g</w:t>
      </w:r>
      <w:r w:rsidR="0D3F19AC" w:rsidRPr="00E57149">
        <w:t>enerate a council tax exem</w:t>
      </w:r>
      <w:r w:rsidR="382D6E65" w:rsidRPr="00E57149">
        <w:t>p</w:t>
      </w:r>
      <w:r w:rsidR="0D3F19AC" w:rsidRPr="00E57149">
        <w:t>tion letter</w:t>
      </w:r>
      <w:r w:rsidR="7EDBCE7E" w:rsidRPr="00E57149">
        <w:t xml:space="preserve"> and/or bank letter</w:t>
      </w:r>
    </w:p>
    <w:p w14:paraId="19D8FB38" w14:textId="1C22841F" w:rsidR="00CD642C" w:rsidRPr="00E57149" w:rsidRDefault="38CAB1FE" w:rsidP="00206B4E">
      <w:pPr>
        <w:numPr>
          <w:ilvl w:val="0"/>
          <w:numId w:val="1"/>
        </w:numPr>
        <w:ind w:left="360"/>
        <w:jc w:val="both"/>
        <w:rPr>
          <w:rFonts w:eastAsia="Arial" w:cs="Arial"/>
          <w:szCs w:val="22"/>
        </w:rPr>
      </w:pPr>
      <w:r w:rsidRPr="00E57149">
        <w:t>view enrolment and module registration details</w:t>
      </w:r>
    </w:p>
    <w:p w14:paraId="5F2CD093" w14:textId="69173B5D" w:rsidR="00CD642C" w:rsidRPr="00E57149" w:rsidRDefault="0EE7471F" w:rsidP="00206B4E">
      <w:pPr>
        <w:numPr>
          <w:ilvl w:val="0"/>
          <w:numId w:val="1"/>
        </w:numPr>
        <w:ind w:left="360"/>
        <w:jc w:val="both"/>
        <w:rPr>
          <w:rFonts w:eastAsia="Arial" w:cs="Arial"/>
          <w:szCs w:val="22"/>
        </w:rPr>
      </w:pPr>
      <w:r w:rsidRPr="00E57149">
        <w:t>amend your address</w:t>
      </w:r>
    </w:p>
    <w:p w14:paraId="156F0881" w14:textId="6E6FBEDC" w:rsidR="00CD642C" w:rsidRPr="00E57149" w:rsidRDefault="38CAB1FE" w:rsidP="00206B4E">
      <w:pPr>
        <w:numPr>
          <w:ilvl w:val="0"/>
          <w:numId w:val="1"/>
        </w:numPr>
        <w:ind w:left="360"/>
        <w:jc w:val="both"/>
        <w:rPr>
          <w:rFonts w:eastAsia="Arial" w:cs="Arial"/>
          <w:szCs w:val="22"/>
        </w:rPr>
      </w:pPr>
      <w:r w:rsidRPr="00E57149">
        <w:t>c</w:t>
      </w:r>
      <w:r w:rsidR="3D10D7B5" w:rsidRPr="00E57149">
        <w:t>heck your financ</w:t>
      </w:r>
      <w:r w:rsidR="0904E2DD" w:rsidRPr="00E57149">
        <w:t>i</w:t>
      </w:r>
      <w:r w:rsidR="3D10D7B5" w:rsidRPr="00E57149">
        <w:t>al information (e.g. fees due)</w:t>
      </w:r>
    </w:p>
    <w:p w14:paraId="4DF430F9" w14:textId="25F68153" w:rsidR="00CD642C" w:rsidRPr="00E57149" w:rsidRDefault="3D10D7B5" w:rsidP="00206B4E">
      <w:pPr>
        <w:numPr>
          <w:ilvl w:val="0"/>
          <w:numId w:val="1"/>
        </w:numPr>
        <w:ind w:left="360"/>
        <w:jc w:val="both"/>
        <w:rPr>
          <w:rFonts w:eastAsia="Arial" w:cs="Arial"/>
          <w:szCs w:val="22"/>
        </w:rPr>
      </w:pPr>
      <w:r w:rsidRPr="00E57149">
        <w:t>submit a programme change request</w:t>
      </w:r>
    </w:p>
    <w:p w14:paraId="213377D6" w14:textId="65F35ED7" w:rsidR="00CD642C" w:rsidRPr="00E57149" w:rsidRDefault="3D10D7B5" w:rsidP="00206B4E">
      <w:pPr>
        <w:numPr>
          <w:ilvl w:val="0"/>
          <w:numId w:val="1"/>
        </w:numPr>
        <w:ind w:left="360"/>
        <w:jc w:val="both"/>
        <w:rPr>
          <w:rFonts w:eastAsia="Arial" w:cs="Arial"/>
        </w:rPr>
      </w:pPr>
      <w:r>
        <w:t>apply for ‘Extenuating Circumstances’</w:t>
      </w:r>
    </w:p>
    <w:p w14:paraId="0C586BF3" w14:textId="11473DF0" w:rsidR="0272C861" w:rsidRPr="00E60785" w:rsidRDefault="0272C861" w:rsidP="00206B4E">
      <w:pPr>
        <w:numPr>
          <w:ilvl w:val="0"/>
          <w:numId w:val="1"/>
        </w:numPr>
        <w:ind w:left="360"/>
        <w:jc w:val="both"/>
        <w:rPr>
          <w:rFonts w:eastAsia="Arial" w:cs="Arial"/>
        </w:rPr>
      </w:pPr>
      <w:r w:rsidRPr="00E60785">
        <w:rPr>
          <w:rFonts w:eastAsia="Arial" w:cs="Arial"/>
        </w:rPr>
        <w:t>apply for student bursaries</w:t>
      </w:r>
    </w:p>
    <w:p w14:paraId="776F606C" w14:textId="08A58CDB" w:rsidR="00CD642C" w:rsidRPr="00E57149" w:rsidRDefault="3D10D7B5" w:rsidP="00206B4E">
      <w:pPr>
        <w:numPr>
          <w:ilvl w:val="0"/>
          <w:numId w:val="1"/>
        </w:numPr>
        <w:ind w:left="360"/>
        <w:jc w:val="both"/>
        <w:rPr>
          <w:rFonts w:eastAsia="Arial" w:cs="Arial"/>
          <w:szCs w:val="22"/>
        </w:rPr>
      </w:pPr>
      <w:r w:rsidRPr="00E57149">
        <w:t>c</w:t>
      </w:r>
      <w:r w:rsidR="0D3F19AC" w:rsidRPr="00E57149">
        <w:t xml:space="preserve">heck your module results and </w:t>
      </w:r>
      <w:r w:rsidR="5F0581D0" w:rsidRPr="00E57149">
        <w:t>e</w:t>
      </w:r>
      <w:r w:rsidR="0D3F19AC" w:rsidRPr="00E57149">
        <w:t xml:space="preserve">xamining </w:t>
      </w:r>
      <w:r w:rsidR="346BC710" w:rsidRPr="00E57149">
        <w:t>b</w:t>
      </w:r>
      <w:r w:rsidR="0D3F19AC" w:rsidRPr="00E57149">
        <w:t>oard decision</w:t>
      </w:r>
    </w:p>
    <w:p w14:paraId="74137DC3" w14:textId="2F1E2445" w:rsidR="00CD642C" w:rsidRPr="00E57149" w:rsidRDefault="0BBB187A" w:rsidP="00206B4E">
      <w:pPr>
        <w:numPr>
          <w:ilvl w:val="0"/>
          <w:numId w:val="1"/>
        </w:numPr>
        <w:ind w:left="360"/>
        <w:jc w:val="both"/>
        <w:rPr>
          <w:rFonts w:eastAsia="Arial" w:cs="Arial"/>
        </w:rPr>
      </w:pPr>
      <w:r>
        <w:t xml:space="preserve">request to withdraw from </w:t>
      </w:r>
      <w:r w:rsidR="50473AD2">
        <w:t xml:space="preserve">your </w:t>
      </w:r>
      <w:r>
        <w:t>studies</w:t>
      </w:r>
    </w:p>
    <w:p w14:paraId="06EB05D7" w14:textId="37C1175E" w:rsidR="33A8588B" w:rsidRDefault="33A8588B" w:rsidP="00206B4E">
      <w:pPr>
        <w:numPr>
          <w:ilvl w:val="0"/>
          <w:numId w:val="1"/>
        </w:numPr>
        <w:ind w:left="360"/>
        <w:jc w:val="both"/>
        <w:rPr>
          <w:rFonts w:eastAsia="Arial" w:cs="Arial"/>
        </w:rPr>
      </w:pPr>
      <w:r w:rsidRPr="61064755">
        <w:rPr>
          <w:rFonts w:eastAsia="Arial" w:cs="Arial"/>
        </w:rPr>
        <w:t>register to attend your graduation ceremony (when applicable)</w:t>
      </w:r>
    </w:p>
    <w:p w14:paraId="67FF0EA0" w14:textId="500F6520" w:rsidR="005F6AC6" w:rsidRPr="00E57149" w:rsidRDefault="005F6AC6" w:rsidP="0078681B">
      <w:pPr>
        <w:jc w:val="both"/>
      </w:pPr>
    </w:p>
    <w:p w14:paraId="0B6F2140" w14:textId="3F8B8F23" w:rsidR="00CD642C" w:rsidRPr="00E57149" w:rsidRDefault="00CD642C" w:rsidP="0078681B">
      <w:pPr>
        <w:jc w:val="both"/>
        <w:rPr>
          <w:szCs w:val="22"/>
        </w:rPr>
      </w:pPr>
      <w:r w:rsidRPr="00E57149">
        <w:t xml:space="preserve">Failure to </w:t>
      </w:r>
      <w:r w:rsidR="40DDFEAA" w:rsidRPr="00E57149">
        <w:t xml:space="preserve">keep your personal details up to date </w:t>
      </w:r>
      <w:r w:rsidR="00F07F90" w:rsidRPr="00E57149">
        <w:t>can result i</w:t>
      </w:r>
      <w:r w:rsidR="002A1D00" w:rsidRPr="00E57149">
        <w:t>n a range of problems including</w:t>
      </w:r>
      <w:r w:rsidR="000D6805" w:rsidRPr="00E57149">
        <w:rPr>
          <w:rFonts w:eastAsia="Arial" w:cs="Arial"/>
        </w:rPr>
        <w:t>:</w:t>
      </w:r>
      <w:r w:rsidR="002A1D00" w:rsidRPr="00E57149">
        <w:rPr>
          <w:rFonts w:eastAsia="Arial" w:cs="Arial"/>
        </w:rPr>
        <w:t xml:space="preserve"> </w:t>
      </w:r>
    </w:p>
    <w:p w14:paraId="415B5B35" w14:textId="77777777" w:rsidR="00CD642C" w:rsidRPr="00E57149" w:rsidRDefault="00CD642C" w:rsidP="005F6AC6">
      <w:pPr>
        <w:ind w:left="360"/>
        <w:jc w:val="both"/>
        <w:rPr>
          <w:rFonts w:cs="Arial"/>
          <w:szCs w:val="22"/>
        </w:rPr>
      </w:pPr>
    </w:p>
    <w:p w14:paraId="64DCC22C" w14:textId="1A97D4F2" w:rsidR="000D6805" w:rsidRPr="00E57149" w:rsidRDefault="000D6805" w:rsidP="00206B4E">
      <w:pPr>
        <w:numPr>
          <w:ilvl w:val="0"/>
          <w:numId w:val="2"/>
        </w:numPr>
        <w:jc w:val="both"/>
        <w:rPr>
          <w:rFonts w:eastAsia="Arial" w:cs="Arial"/>
        </w:rPr>
      </w:pPr>
      <w:r w:rsidRPr="00E57149">
        <w:t>delays in obtaining your student loan;</w:t>
      </w:r>
    </w:p>
    <w:p w14:paraId="2FBDBB7D" w14:textId="32FC80D7" w:rsidR="007B1ADE" w:rsidRPr="00E57149" w:rsidRDefault="00CD642C" w:rsidP="00206B4E">
      <w:pPr>
        <w:numPr>
          <w:ilvl w:val="0"/>
          <w:numId w:val="2"/>
        </w:numPr>
        <w:jc w:val="both"/>
        <w:rPr>
          <w:rFonts w:eastAsia="Arial" w:cs="Arial"/>
        </w:rPr>
      </w:pPr>
      <w:r w:rsidRPr="00E57149">
        <w:t>failure to contact you in an emergency;</w:t>
      </w:r>
      <w:r w:rsidR="00F07F90" w:rsidRPr="00E57149">
        <w:rPr>
          <w:rFonts w:eastAsia="Arial" w:cs="Arial"/>
        </w:rPr>
        <w:t xml:space="preserve">  </w:t>
      </w:r>
    </w:p>
    <w:p w14:paraId="25E5D427" w14:textId="13260A26" w:rsidR="5FFE27F1" w:rsidRPr="00E57149" w:rsidRDefault="5FFE27F1" w:rsidP="00206B4E">
      <w:pPr>
        <w:pStyle w:val="ListParagraph"/>
        <w:numPr>
          <w:ilvl w:val="0"/>
          <w:numId w:val="2"/>
        </w:numPr>
        <w:spacing w:after="0" w:line="240" w:lineRule="auto"/>
        <w:jc w:val="both"/>
      </w:pPr>
      <w:r w:rsidRPr="00E57149">
        <w:rPr>
          <w:rFonts w:ascii="Arial" w:eastAsia="Arial" w:hAnsi="Arial" w:cs="Arial"/>
        </w:rPr>
        <w:t>not being able to borrow materials from the Library and Learning Resources</w:t>
      </w:r>
    </w:p>
    <w:p w14:paraId="63D0A5CA" w14:textId="1BE78117" w:rsidR="5FFE27F1" w:rsidRPr="00E57149" w:rsidRDefault="5FFE27F1" w:rsidP="00206B4E">
      <w:pPr>
        <w:numPr>
          <w:ilvl w:val="0"/>
          <w:numId w:val="2"/>
        </w:numPr>
        <w:jc w:val="both"/>
      </w:pPr>
      <w:r w:rsidRPr="00E57149">
        <w:t xml:space="preserve">not being able to use the </w:t>
      </w:r>
      <w:r w:rsidR="00EC55A4" w:rsidRPr="00E57149">
        <w:t>Information Technology services</w:t>
      </w:r>
      <w:r w:rsidR="001C4C05" w:rsidRPr="00E57149">
        <w:t>;</w:t>
      </w:r>
    </w:p>
    <w:p w14:paraId="5D2950FE" w14:textId="1B4FFFB0" w:rsidR="4AEE30A4" w:rsidRPr="00E57149" w:rsidRDefault="001C4C05" w:rsidP="00206B4E">
      <w:pPr>
        <w:numPr>
          <w:ilvl w:val="0"/>
          <w:numId w:val="2"/>
        </w:numPr>
        <w:jc w:val="both"/>
      </w:pPr>
      <w:r w:rsidRPr="00E57149">
        <w:rPr>
          <w:szCs w:val="22"/>
        </w:rPr>
        <w:t>p</w:t>
      </w:r>
      <w:r w:rsidR="4AEE30A4" w:rsidRPr="00E57149">
        <w:rPr>
          <w:szCs w:val="22"/>
        </w:rPr>
        <w:t>otential non-compliance with visa regulations</w:t>
      </w:r>
      <w:r w:rsidRPr="00E57149">
        <w:rPr>
          <w:szCs w:val="22"/>
        </w:rPr>
        <w:t>.</w:t>
      </w:r>
    </w:p>
    <w:p w14:paraId="1CCE66F4" w14:textId="77777777" w:rsidR="007B1ADE" w:rsidRDefault="007B1ADE" w:rsidP="0078681B">
      <w:pPr>
        <w:jc w:val="both"/>
        <w:rPr>
          <w:rFonts w:cs="Arial"/>
          <w:szCs w:val="22"/>
        </w:rPr>
      </w:pPr>
    </w:p>
    <w:p w14:paraId="35506F7D" w14:textId="56F4AF95" w:rsidR="00CD642C" w:rsidRPr="00E60785" w:rsidRDefault="00F07F90" w:rsidP="005F6AC6">
      <w:pPr>
        <w:jc w:val="both"/>
        <w:rPr>
          <w:rFonts w:eastAsia="Arial" w:cs="Arial"/>
        </w:rPr>
      </w:pPr>
      <w:r>
        <w:t xml:space="preserve">Please take time to check </w:t>
      </w:r>
      <w:r w:rsidR="5EFCF238">
        <w:t>your</w:t>
      </w:r>
      <w:r>
        <w:t xml:space="preserve"> enrolment </w:t>
      </w:r>
      <w:r w:rsidR="19B07393">
        <w:t xml:space="preserve">details on </w:t>
      </w:r>
      <w:hyperlink r:id="rId21" w:history="1">
        <w:r w:rsidR="19B07393" w:rsidRPr="009E476D">
          <w:rPr>
            <w:rStyle w:val="Hyperlink"/>
          </w:rPr>
          <w:t>MyTSD</w:t>
        </w:r>
      </w:hyperlink>
      <w:r w:rsidR="19B07393">
        <w:t>.</w:t>
      </w:r>
      <w:r w:rsidR="0079703D">
        <w:t xml:space="preserve">  </w:t>
      </w:r>
      <w:r w:rsidR="0079703D" w:rsidRPr="00E60785">
        <w:t>The MyTSD portal home page will appear in the language you selected at enrolment</w:t>
      </w:r>
      <w:r w:rsidR="000B4742" w:rsidRPr="00E60785">
        <w:t xml:space="preserve"> (English or Welsh)</w:t>
      </w:r>
      <w:r w:rsidR="0079703D" w:rsidRPr="00E60785">
        <w:t xml:space="preserve">, but it </w:t>
      </w:r>
      <w:r w:rsidR="0079703D" w:rsidRPr="00E60785">
        <w:lastRenderedPageBreak/>
        <w:t>is also possible to toggle to</w:t>
      </w:r>
      <w:r w:rsidR="000B4742" w:rsidRPr="00E60785">
        <w:t xml:space="preserve"> the other language once you have logged in to MyTSD</w:t>
      </w:r>
      <w:r w:rsidR="00B30D85" w:rsidRPr="00E60785">
        <w:t>, by clicking on the red button on the homepage.</w:t>
      </w:r>
    </w:p>
    <w:p w14:paraId="69D1E7DF" w14:textId="77777777" w:rsidR="002633D8" w:rsidRPr="00E60785" w:rsidRDefault="5AAC604E" w:rsidP="36AA3193">
      <w:pPr>
        <w:pStyle w:val="Heading1"/>
        <w:rPr>
          <w:rStyle w:val="ft24"/>
          <w:rFonts w:ascii="Arial" w:eastAsia="Arial" w:hAnsi="Arial" w:cs="Arial"/>
          <w:sz w:val="22"/>
          <w:szCs w:val="22"/>
        </w:rPr>
      </w:pPr>
      <w:bookmarkStart w:id="14" w:name="_Toc208930500"/>
      <w:bookmarkStart w:id="15" w:name="_Toc237614221"/>
      <w:r w:rsidRPr="00E60785">
        <w:rPr>
          <w:rStyle w:val="ft24"/>
          <w:rFonts w:ascii="Arial" w:eastAsia="Arial" w:hAnsi="Arial" w:cs="Arial"/>
          <w:sz w:val="22"/>
          <w:szCs w:val="22"/>
        </w:rPr>
        <w:t>DISCLOSURE AND BARRING SERVICE (DBS) – ENHANCED</w:t>
      </w:r>
      <w:bookmarkEnd w:id="14"/>
      <w:bookmarkEnd w:id="15"/>
    </w:p>
    <w:p w14:paraId="34B95192" w14:textId="29B6ADE7" w:rsidR="002633D8" w:rsidRPr="002633D8" w:rsidRDefault="002633D8" w:rsidP="36AA3193">
      <w:pPr>
        <w:jc w:val="both"/>
        <w:rPr>
          <w:rStyle w:val="ft24"/>
          <w:rFonts w:ascii="Arial" w:eastAsia="Arial" w:hAnsi="Arial" w:cs="Arial"/>
          <w:sz w:val="22"/>
          <w:szCs w:val="22"/>
        </w:rPr>
      </w:pPr>
      <w:r w:rsidRPr="00E60785">
        <w:rPr>
          <w:rStyle w:val="ft24"/>
          <w:rFonts w:ascii="Arial" w:eastAsia="Arial" w:hAnsi="Arial" w:cs="Arial"/>
          <w:sz w:val="22"/>
          <w:szCs w:val="22"/>
        </w:rPr>
        <w:t>If your programme involves you coming into contact with children or vulnerable adults, you</w:t>
      </w:r>
      <w:r w:rsidR="314A16E8" w:rsidRPr="00E60785">
        <w:rPr>
          <w:rStyle w:val="ft24"/>
          <w:rFonts w:ascii="Arial" w:eastAsia="Arial" w:hAnsi="Arial" w:cs="Arial"/>
          <w:sz w:val="22"/>
          <w:szCs w:val="22"/>
        </w:rPr>
        <w:t xml:space="preserve"> will be</w:t>
      </w:r>
      <w:r w:rsidRPr="00E60785">
        <w:rPr>
          <w:rStyle w:val="ft24"/>
          <w:rFonts w:ascii="Arial" w:eastAsia="Arial" w:hAnsi="Arial" w:cs="Arial"/>
          <w:sz w:val="22"/>
          <w:szCs w:val="22"/>
        </w:rPr>
        <w:t xml:space="preserve"> required to undertake a DBS check (Enhanced). Further details will be provided by the </w:t>
      </w:r>
      <w:r w:rsidR="3617D5C4" w:rsidRPr="00E60785">
        <w:rPr>
          <w:rStyle w:val="ft24"/>
          <w:rFonts w:ascii="Arial" w:eastAsia="Arial" w:hAnsi="Arial" w:cs="Arial"/>
          <w:sz w:val="22"/>
          <w:szCs w:val="22"/>
        </w:rPr>
        <w:t xml:space="preserve"> Student Records and Enrolment Team</w:t>
      </w:r>
      <w:r w:rsidR="00C501E3" w:rsidRPr="00E60785">
        <w:rPr>
          <w:rStyle w:val="ft24"/>
          <w:rFonts w:ascii="Arial" w:eastAsia="Arial" w:hAnsi="Arial" w:cs="Arial"/>
          <w:sz w:val="22"/>
          <w:szCs w:val="22"/>
        </w:rPr>
        <w:t>.  All DBS related queries</w:t>
      </w:r>
      <w:r w:rsidR="00C501E3" w:rsidRPr="1CF685F0">
        <w:rPr>
          <w:rStyle w:val="ft24"/>
          <w:rFonts w:ascii="Arial" w:eastAsia="Arial" w:hAnsi="Arial" w:cs="Arial"/>
          <w:sz w:val="22"/>
          <w:szCs w:val="22"/>
        </w:rPr>
        <w:t xml:space="preserve"> should be directed to </w:t>
      </w:r>
      <w:hyperlink r:id="rId22">
        <w:r w:rsidR="00E053AD" w:rsidRPr="1CF685F0">
          <w:rPr>
            <w:rStyle w:val="Hyperlink"/>
            <w:rFonts w:eastAsia="Arial" w:cs="Arial"/>
          </w:rPr>
          <w:t>dbs@uwtsd.ac.uk</w:t>
        </w:r>
      </w:hyperlink>
      <w:r w:rsidRPr="1CF685F0">
        <w:rPr>
          <w:rStyle w:val="ft24"/>
          <w:rFonts w:ascii="Arial" w:eastAsia="Arial" w:hAnsi="Arial" w:cs="Arial"/>
          <w:sz w:val="22"/>
          <w:szCs w:val="22"/>
        </w:rPr>
        <w:t xml:space="preserve">.  </w:t>
      </w:r>
    </w:p>
    <w:p w14:paraId="447B15AC" w14:textId="77777777" w:rsidR="002633D8" w:rsidRPr="0078681B" w:rsidRDefault="002633D8" w:rsidP="0078681B">
      <w:pPr>
        <w:jc w:val="both"/>
      </w:pPr>
    </w:p>
    <w:p w14:paraId="2CBFA9B9" w14:textId="5044CE38" w:rsidR="002633D8" w:rsidRPr="00E07B0F" w:rsidRDefault="5AAC604E" w:rsidP="0078681B">
      <w:pPr>
        <w:jc w:val="both"/>
        <w:rPr>
          <w:rStyle w:val="ft44"/>
          <w:rFonts w:ascii="Arial" w:eastAsia="Arial" w:hAnsi="Arial" w:cs="Arial"/>
          <w:spacing w:val="-2"/>
          <w:sz w:val="22"/>
          <w:szCs w:val="22"/>
        </w:rPr>
      </w:pPr>
      <w:r w:rsidRPr="00E07B0F">
        <w:rPr>
          <w:rStyle w:val="ft44"/>
          <w:rFonts w:ascii="Arial" w:eastAsia="Arial" w:hAnsi="Arial" w:cs="Arial"/>
          <w:spacing w:val="-2"/>
          <w:sz w:val="22"/>
          <w:szCs w:val="22"/>
        </w:rPr>
        <w:t>You will also be asked to complete a formal self</w:t>
      </w:r>
      <w:r w:rsidR="7E1FAAC2" w:rsidRPr="00E07B0F">
        <w:rPr>
          <w:rStyle w:val="ft44"/>
          <w:rFonts w:ascii="Arial" w:eastAsia="Arial" w:hAnsi="Arial" w:cs="Arial"/>
          <w:spacing w:val="-2"/>
          <w:sz w:val="22"/>
          <w:szCs w:val="22"/>
        </w:rPr>
        <w:t>-</w:t>
      </w:r>
      <w:r w:rsidRPr="00E07B0F">
        <w:rPr>
          <w:rStyle w:val="ft44"/>
          <w:rFonts w:ascii="Arial" w:eastAsia="Arial" w:hAnsi="Arial" w:cs="Arial"/>
          <w:spacing w:val="-2"/>
          <w:sz w:val="22"/>
          <w:szCs w:val="22"/>
        </w:rPr>
        <w:t xml:space="preserve">declaration during the </w:t>
      </w:r>
      <w:r w:rsidR="39A914DA" w:rsidRPr="00E07B0F">
        <w:rPr>
          <w:rStyle w:val="ft44"/>
          <w:rFonts w:ascii="Arial" w:eastAsia="Arial" w:hAnsi="Arial" w:cs="Arial"/>
          <w:spacing w:val="-2"/>
          <w:sz w:val="22"/>
          <w:szCs w:val="22"/>
        </w:rPr>
        <w:t xml:space="preserve">enrolment </w:t>
      </w:r>
      <w:r w:rsidRPr="00E07B0F">
        <w:rPr>
          <w:rStyle w:val="ft44"/>
          <w:rFonts w:ascii="Arial" w:eastAsia="Arial" w:hAnsi="Arial" w:cs="Arial"/>
          <w:spacing w:val="-2"/>
          <w:sz w:val="22"/>
          <w:szCs w:val="22"/>
        </w:rPr>
        <w:t xml:space="preserve">period at the beginning of the academic year, which confirms your criminal conviction status.     </w:t>
      </w:r>
    </w:p>
    <w:p w14:paraId="3785A7D4" w14:textId="24D6208F" w:rsidR="00CD642C" w:rsidRPr="002633D8" w:rsidRDefault="001C66DA" w:rsidP="002853DA">
      <w:pPr>
        <w:pStyle w:val="Heading1"/>
        <w:spacing w:before="0"/>
      </w:pPr>
      <w:r w:rsidRPr="0078681B">
        <w:rPr>
          <w:spacing w:val="-2"/>
        </w:rPr>
        <w:br w:type="page"/>
      </w:r>
      <w:bookmarkStart w:id="16" w:name="_Toc208930501"/>
      <w:bookmarkStart w:id="17" w:name="_Toc237614222"/>
      <w:r w:rsidR="00CD642C" w:rsidRPr="002633D8">
        <w:lastRenderedPageBreak/>
        <w:t>MODULAR TERMINOLOGY</w:t>
      </w:r>
      <w:bookmarkEnd w:id="16"/>
      <w:bookmarkEnd w:id="17"/>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603A46CA" w:rsidR="0006285C" w:rsidRDefault="00CD642C" w:rsidP="0078681B">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w:t>
      </w:r>
      <w:r w:rsidR="002445E9">
        <w:t>G</w:t>
      </w:r>
      <w:r w:rsidR="0006285C">
        <w:t xml:space="preserve">overnment and available on their website: </w:t>
      </w:r>
    </w:p>
    <w:p w14:paraId="195D5350" w14:textId="36BAA55A" w:rsidR="00645C1F" w:rsidRPr="00645C1F" w:rsidRDefault="008D03B7" w:rsidP="60269D23">
      <w:pPr>
        <w:jc w:val="both"/>
      </w:pPr>
      <w:hyperlink r:id="rId23" w:history="1">
        <w:r w:rsidRPr="001F5F3F">
          <w:rPr>
            <w:rStyle w:val="Hyperlink"/>
          </w:rPr>
          <w:t>https://gov.wales/sites/default/files/publications/2018-02/level-descriptors.pdf</w:t>
        </w:r>
      </w:hyperlink>
      <w:r>
        <w:t xml:space="preserve"> </w:t>
      </w:r>
      <w:r w:rsidR="0006285C" w:rsidRPr="0006285C" w:rsidDel="0006285C">
        <w:t xml:space="preserve"> </w:t>
      </w:r>
    </w:p>
    <w:p w14:paraId="07CA6633" w14:textId="77777777" w:rsidR="00CD642C" w:rsidRDefault="00CD642C" w:rsidP="0078681B">
      <w:pPr>
        <w:jc w:val="both"/>
        <w:rPr>
          <w:rFonts w:cs="Arial"/>
          <w:szCs w:val="22"/>
        </w:rPr>
      </w:pPr>
    </w:p>
    <w:p w14:paraId="5DD605AF" w14:textId="289D19F7" w:rsidR="002C2492" w:rsidRDefault="002C2492" w:rsidP="0078681B">
      <w:pPr>
        <w:jc w:val="both"/>
        <w:rPr>
          <w:rFonts w:cs="Arial"/>
          <w:i/>
          <w:iCs/>
          <w:szCs w:val="22"/>
        </w:rPr>
      </w:pPr>
      <w:r>
        <w:rPr>
          <w:rFonts w:cs="Arial"/>
          <w:i/>
          <w:iCs/>
          <w:szCs w:val="22"/>
        </w:rPr>
        <w:t>Module Credit Rating:</w:t>
      </w:r>
    </w:p>
    <w:p w14:paraId="25E77B28" w14:textId="77777777" w:rsidR="002C2492" w:rsidRDefault="002C2492" w:rsidP="0078681B">
      <w:pPr>
        <w:jc w:val="both"/>
        <w:rPr>
          <w:rFonts w:cs="Arial"/>
          <w:i/>
          <w:iCs/>
          <w:szCs w:val="22"/>
        </w:rPr>
      </w:pPr>
    </w:p>
    <w:p w14:paraId="7A9E71AD" w14:textId="04F13B8A" w:rsidR="002C2492" w:rsidRPr="002C2492" w:rsidRDefault="002C2492" w:rsidP="0078681B">
      <w:pPr>
        <w:jc w:val="both"/>
      </w:pPr>
      <w:r w:rsidRPr="002C2492">
        <w:t>Each module has a credit rating, which indicates how significant it is to your degree. To pass a level of study and either continue or graduate, you need to complete a specific number of credits. A module's credit rating affects its assessment and the hours of learning required.</w:t>
      </w:r>
    </w:p>
    <w:p w14:paraId="7ABF5A16" w14:textId="77777777" w:rsidR="00CD642C" w:rsidRPr="002633D8" w:rsidRDefault="00CD642C" w:rsidP="004C0775">
      <w:pPr>
        <w:pStyle w:val="Heading1"/>
      </w:pPr>
      <w:bookmarkStart w:id="18" w:name="_Toc208930502"/>
      <w:bookmarkStart w:id="19" w:name="_Toc237614223"/>
      <w:r w:rsidRPr="002633D8">
        <w:t>ASSESSMENT</w:t>
      </w:r>
      <w:bookmarkEnd w:id="18"/>
      <w:bookmarkEnd w:id="19"/>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29F0F2DA" w14:textId="77777777" w:rsidR="003E401B" w:rsidRDefault="003E401B" w:rsidP="003E401B">
      <w:pPr>
        <w:jc w:val="both"/>
      </w:pPr>
    </w:p>
    <w:p w14:paraId="7D07C6BE" w14:textId="58901135" w:rsidR="003E401B" w:rsidRPr="002633D8" w:rsidRDefault="003E401B" w:rsidP="0078681B">
      <w:pPr>
        <w:jc w:val="both"/>
        <w:rPr>
          <w:rFonts w:eastAsia="Arial" w:cs="Arial"/>
        </w:rPr>
      </w:pPr>
      <w:r w:rsidRPr="36AA3193">
        <w:t>You will receive confirmation of your assessment marks at the end of each year</w:t>
      </w:r>
      <w:r w:rsidRPr="60269D23">
        <w:rPr>
          <w:rFonts w:eastAsia="Arial" w:cs="Arial"/>
        </w:rPr>
        <w:t>.</w:t>
      </w:r>
      <w:r w:rsidRPr="36AA3193">
        <w:t xml:space="preserve"> Any marks released prior to formal approval by the</w:t>
      </w:r>
      <w:r>
        <w:t xml:space="preserve"> </w:t>
      </w:r>
      <w:r w:rsidRPr="36AA3193">
        <w:t>Examining Board are provisional.</w:t>
      </w:r>
    </w:p>
    <w:p w14:paraId="01A1A2BD" w14:textId="77777777" w:rsidR="003C07AC" w:rsidRPr="0078681B" w:rsidRDefault="003C07AC" w:rsidP="0078681B">
      <w:pPr>
        <w:jc w:val="both"/>
        <w:rPr>
          <w:highlight w:val="yellow"/>
        </w:rPr>
      </w:pPr>
    </w:p>
    <w:p w14:paraId="30ECE203" w14:textId="3DEBBEEF" w:rsidR="009C7EBE" w:rsidRDefault="009C7EBE" w:rsidP="0078681B">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w:t>
      </w:r>
      <w:r w:rsidR="000A0010">
        <w:rPr>
          <w:shd w:val="clear" w:color="auto" w:fill="FFFFFF"/>
        </w:rPr>
        <w:t>.</w:t>
      </w:r>
    </w:p>
    <w:p w14:paraId="4B54A702" w14:textId="77777777" w:rsidR="003E401B" w:rsidRPr="003E401B" w:rsidRDefault="003E401B" w:rsidP="00531D68">
      <w:pPr>
        <w:pStyle w:val="Heading2"/>
        <w:numPr>
          <w:ilvl w:val="0"/>
          <w:numId w:val="0"/>
        </w:numPr>
      </w:pPr>
      <w:bookmarkStart w:id="20" w:name="_Toc194324990"/>
      <w:bookmarkStart w:id="21" w:name="_Toc208930503"/>
      <w:bookmarkStart w:id="22" w:name="_Toc237614224"/>
      <w:r w:rsidRPr="003E401B">
        <w:t>Submitting written work in Welsh</w:t>
      </w:r>
      <w:bookmarkEnd w:id="20"/>
      <w:bookmarkEnd w:id="21"/>
      <w:bookmarkEnd w:id="22"/>
    </w:p>
    <w:p w14:paraId="237CF4C0" w14:textId="2382BD6B" w:rsidR="003E401B" w:rsidRPr="00C000CE" w:rsidRDefault="003E401B" w:rsidP="0078681B">
      <w:pPr>
        <w:pStyle w:val="NoSpacing"/>
        <w:jc w:val="both"/>
        <w:rPr>
          <w:rFonts w:ascii="Arial" w:hAnsi="Arial" w:cs="Arial"/>
          <w:sz w:val="22"/>
          <w:szCs w:val="22"/>
        </w:rPr>
      </w:pPr>
      <w:r w:rsidRPr="5E359B1C">
        <w:rPr>
          <w:rFonts w:ascii="Arial" w:hAnsi="Arial" w:cs="Arial"/>
          <w:sz w:val="22"/>
          <w:szCs w:val="22"/>
        </w:rPr>
        <w:t xml:space="preserve">The University is committed to promoting the Welsh language and encourages its students to develop their bilingual skills. The University offers programmes through the medium of both English and Welsh. The University offers many Welsh-medium or bilingual courses, varying from whole courses, individual modules to bilingual provision across modules. By continuing to study your course completely or partly through the medium of Welsh, you will develop your skills in two languages, Welsh and English, which will open doors for you when you leave the </w:t>
      </w:r>
      <w:r w:rsidR="000A0010">
        <w:rPr>
          <w:rFonts w:ascii="Arial" w:hAnsi="Arial" w:cs="Arial"/>
          <w:sz w:val="22"/>
          <w:szCs w:val="22"/>
        </w:rPr>
        <w:t>U</w:t>
      </w:r>
      <w:r w:rsidRPr="5E359B1C">
        <w:rPr>
          <w:rFonts w:ascii="Arial" w:hAnsi="Arial" w:cs="Arial"/>
          <w:sz w:val="22"/>
          <w:szCs w:val="22"/>
        </w:rPr>
        <w:t>niversity, as more employers than ever before are looking for staff with bilingual skills.</w:t>
      </w:r>
    </w:p>
    <w:p w14:paraId="0BC633C8" w14:textId="77777777" w:rsidR="003E401B" w:rsidRPr="00C000CE" w:rsidRDefault="003E401B" w:rsidP="0078681B">
      <w:pPr>
        <w:pStyle w:val="NoSpacing"/>
        <w:jc w:val="both"/>
        <w:rPr>
          <w:rFonts w:ascii="Arial" w:hAnsi="Arial" w:cs="Arial"/>
          <w:sz w:val="22"/>
          <w:szCs w:val="22"/>
        </w:rPr>
      </w:pPr>
    </w:p>
    <w:p w14:paraId="4DBD44D1" w14:textId="77777777" w:rsidR="003E401B" w:rsidRPr="00C000CE" w:rsidRDefault="003E401B" w:rsidP="0078681B">
      <w:pPr>
        <w:pStyle w:val="NoSpacing"/>
        <w:jc w:val="both"/>
        <w:rPr>
          <w:rFonts w:ascii="Arial" w:hAnsi="Arial" w:cs="Arial"/>
          <w:sz w:val="22"/>
          <w:szCs w:val="22"/>
        </w:rPr>
      </w:pPr>
      <w:r w:rsidRPr="5E359B1C">
        <w:rPr>
          <w:rFonts w:ascii="Arial" w:hAnsi="Arial" w:cs="Arial"/>
          <w:sz w:val="22"/>
          <w:szCs w:val="22"/>
        </w:rPr>
        <w:t>As a student at UWTSD you have a right to submit coursework and sit exams through the medium of Welsh, even if you’ve chosen to study through the medium of English. Your Programme Manager / Module Lead will ask you at the beginning of the module whether you wish to submit in Welsh or English. Welsh language assignments will be assessed in exactly the same way as those written in English. </w:t>
      </w:r>
    </w:p>
    <w:p w14:paraId="7231BB30" w14:textId="77777777" w:rsidR="003E401B" w:rsidRPr="003E401B" w:rsidRDefault="003E401B" w:rsidP="00531D68">
      <w:pPr>
        <w:pStyle w:val="Heading2"/>
        <w:numPr>
          <w:ilvl w:val="0"/>
          <w:numId w:val="0"/>
        </w:numPr>
      </w:pPr>
      <w:bookmarkStart w:id="23" w:name="_Toc194324991"/>
      <w:bookmarkStart w:id="24" w:name="_Toc208930504"/>
      <w:bookmarkStart w:id="25" w:name="_Toc237614225"/>
      <w:r w:rsidRPr="003E401B">
        <w:lastRenderedPageBreak/>
        <w:t>Academic Support Tutor</w:t>
      </w:r>
      <w:bookmarkEnd w:id="23"/>
      <w:bookmarkEnd w:id="24"/>
      <w:bookmarkEnd w:id="25"/>
    </w:p>
    <w:p w14:paraId="15E5C5DC" w14:textId="31662BBD" w:rsidR="003E401B" w:rsidRDefault="003E401B" w:rsidP="0078681B">
      <w:pPr>
        <w:jc w:val="both"/>
        <w:rPr>
          <w:rFonts w:cs="Arial"/>
          <w:szCs w:val="22"/>
          <w:shd w:val="clear" w:color="auto" w:fill="FFFFFF"/>
        </w:rPr>
      </w:pPr>
      <w:r w:rsidRPr="00C000CE">
        <w:rPr>
          <w:rFonts w:cs="Arial"/>
          <w:szCs w:val="22"/>
        </w:rPr>
        <w:t xml:space="preserve">Some courses will offer an academic support tutor, and you have the right to express your choice to have a Welsh-speaking tutor to facilitate this. Should you wish to express this, contact the Programme Manager / Module Lead as soon as possible, to allow time for the </w:t>
      </w:r>
      <w:r w:rsidR="00701E27">
        <w:rPr>
          <w:rFonts w:cs="Arial"/>
          <w:szCs w:val="22"/>
        </w:rPr>
        <w:t>Faculty</w:t>
      </w:r>
      <w:r w:rsidRPr="00C000CE">
        <w:rPr>
          <w:rFonts w:cs="Arial"/>
          <w:szCs w:val="22"/>
        </w:rPr>
        <w:t xml:space="preserve"> to make the appropriate arrangements.</w:t>
      </w:r>
    </w:p>
    <w:p w14:paraId="1BCED435" w14:textId="77777777" w:rsidR="002853DA" w:rsidRDefault="002853DA" w:rsidP="00887CF2">
      <w:bookmarkStart w:id="26" w:name="_Toc208930505"/>
      <w:bookmarkStart w:id="27" w:name="_Toc237614226"/>
    </w:p>
    <w:p w14:paraId="0EEF0581" w14:textId="21F7002F" w:rsidR="002633D8" w:rsidRPr="00EA0886" w:rsidRDefault="002633D8" w:rsidP="00531D68">
      <w:pPr>
        <w:pStyle w:val="Heading2"/>
        <w:numPr>
          <w:ilvl w:val="0"/>
          <w:numId w:val="0"/>
        </w:numPr>
      </w:pPr>
      <w:r w:rsidRPr="00EA0886">
        <w:t>Extenuating Circumstances</w:t>
      </w:r>
      <w:bookmarkEnd w:id="26"/>
      <w:bookmarkEnd w:id="27"/>
    </w:p>
    <w:p w14:paraId="42CB5A74" w14:textId="67010783" w:rsidR="00DB469D" w:rsidRDefault="002633D8" w:rsidP="0078681B">
      <w:pPr>
        <w:jc w:val="both"/>
      </w:pPr>
      <w:r w:rsidRPr="36AA3193">
        <w:t xml:space="preserve">If you believe that there are extenuating circumstances which may have adversely affected your ability to complete coursework or examinations, you should follow the University’s procedures for Extenuating Circumstances for Taught Provision, which can be found </w:t>
      </w:r>
      <w:r w:rsidR="006A76C9" w:rsidRPr="5F0272A8">
        <w:rPr>
          <w:rFonts w:cs="Arial"/>
        </w:rPr>
        <w:t>on the Academic Office section</w:t>
      </w:r>
      <w:r w:rsidR="006A76C9" w:rsidRPr="36AA3193">
        <w:t xml:space="preserve"> </w:t>
      </w:r>
      <w:r w:rsidRPr="36AA3193">
        <w:t>on the University’s website</w:t>
      </w:r>
      <w:r w:rsidR="00FF69F2">
        <w:t xml:space="preserve"> and forms part of the </w:t>
      </w:r>
      <w:r w:rsidR="00FF69F2">
        <w:rPr>
          <w:i/>
        </w:rPr>
        <w:t>Mitigating Circumstances Policy</w:t>
      </w:r>
      <w:r w:rsidR="00701E27">
        <w:rPr>
          <w:i/>
        </w:rPr>
        <w:t xml:space="preserve"> </w:t>
      </w:r>
      <w:r w:rsidR="00701E27">
        <w:rPr>
          <w:iCs/>
        </w:rPr>
        <w:t>associated with Chapter 12 of the Academic Quality Handbook</w:t>
      </w:r>
      <w:r w:rsidRPr="36AA3193">
        <w:t>:</w:t>
      </w:r>
      <w:r w:rsidR="008D4C25">
        <w:t xml:space="preserve"> </w:t>
      </w:r>
      <w:bookmarkStart w:id="28" w:name="_Hlk168311917"/>
    </w:p>
    <w:p w14:paraId="0D74E3B4" w14:textId="37A8B46C" w:rsidR="00645C1F" w:rsidRPr="00645C1F" w:rsidRDefault="00DB469D" w:rsidP="60269D23">
      <w:pPr>
        <w:jc w:val="both"/>
      </w:pPr>
      <w:hyperlink r:id="rId24" w:history="1">
        <w:r w:rsidRPr="00870542">
          <w:rPr>
            <w:rStyle w:val="Hyperlink"/>
          </w:rPr>
          <w:t>https://www.uwtsd.ac.uk/academic-quality-handbook</w:t>
        </w:r>
      </w:hyperlink>
      <w:bookmarkEnd w:id="28"/>
      <w:r w:rsidR="003B7082">
        <w:t xml:space="preserve"> </w:t>
      </w:r>
    </w:p>
    <w:p w14:paraId="3786CCFC" w14:textId="77777777" w:rsidR="002853DA" w:rsidRDefault="002853DA" w:rsidP="00887CF2">
      <w:bookmarkStart w:id="29" w:name="_Toc208930506"/>
      <w:bookmarkStart w:id="30" w:name="_Toc237614227"/>
    </w:p>
    <w:p w14:paraId="74DB779C" w14:textId="68AFB384" w:rsidR="002633D8" w:rsidRPr="002633D8" w:rsidRDefault="005762D2" w:rsidP="00531D68">
      <w:pPr>
        <w:pStyle w:val="Heading2"/>
        <w:numPr>
          <w:ilvl w:val="0"/>
          <w:numId w:val="0"/>
        </w:numPr>
      </w:pPr>
      <w:r>
        <w:t>Additional</w:t>
      </w:r>
      <w:r w:rsidRPr="002633D8">
        <w:t xml:space="preserve"> </w:t>
      </w:r>
      <w:r w:rsidR="002633D8" w:rsidRPr="002633D8">
        <w:t>needs in terms of assessment</w:t>
      </w:r>
      <w:bookmarkEnd w:id="29"/>
      <w:bookmarkEnd w:id="30"/>
    </w:p>
    <w:p w14:paraId="22889D9A" w14:textId="51A7FE9F"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needs</w:t>
      </w:r>
      <w:r w:rsidR="00DB469D">
        <w:t>:</w:t>
      </w:r>
      <w:r w:rsidRPr="36AA3193">
        <w:t xml:space="preserve"> </w:t>
      </w:r>
      <w:bookmarkStart w:id="31" w:name="_Hlk168311983"/>
      <w:r w:rsidR="003B7082">
        <w:fldChar w:fldCharType="begin"/>
      </w:r>
      <w:r w:rsidR="003B7082">
        <w:instrText>HYPERLINK "</w:instrText>
      </w:r>
      <w:r w:rsidR="003B7082" w:rsidRPr="006B0DA6">
        <w:instrText>https://www.uwtsd.ac.uk/experience-facilities/student-support-wellbeing/disability-support</w:instrText>
      </w:r>
      <w:r w:rsidR="003B7082">
        <w:instrText>"</w:instrText>
      </w:r>
      <w:r w:rsidR="003B7082">
        <w:fldChar w:fldCharType="separate"/>
      </w:r>
      <w:r w:rsidR="003B7082" w:rsidRPr="00685BDC">
        <w:rPr>
          <w:rStyle w:val="Hyperlink"/>
        </w:rPr>
        <w:t>https://www.uwtsd.ac.uk/experience-facilities/student-support-wellbeing/disability-support</w:t>
      </w:r>
      <w:bookmarkEnd w:id="31"/>
      <w:r w:rsidR="003B7082">
        <w:fldChar w:fldCharType="end"/>
      </w:r>
      <w:r w:rsidR="003B7082">
        <w:t xml:space="preserve"> </w:t>
      </w:r>
    </w:p>
    <w:p w14:paraId="4E7BBC73" w14:textId="77777777" w:rsidR="002853DA" w:rsidRDefault="002853DA" w:rsidP="00887CF2">
      <w:pPr>
        <w:rPr>
          <w:rStyle w:val="ft24"/>
          <w:rFonts w:ascii="Arial" w:eastAsia="Arial" w:hAnsi="Arial" w:cs="Arial"/>
          <w:sz w:val="22"/>
          <w:szCs w:val="22"/>
        </w:rPr>
      </w:pPr>
      <w:bookmarkStart w:id="32" w:name="_Toc208930507"/>
      <w:bookmarkStart w:id="33" w:name="_Toc237614228"/>
    </w:p>
    <w:p w14:paraId="5EA74F92" w14:textId="4972A6F4" w:rsidR="002633D8" w:rsidRPr="00EA0886" w:rsidRDefault="002633D8" w:rsidP="00531D68">
      <w:pPr>
        <w:pStyle w:val="Heading2"/>
        <w:numPr>
          <w:ilvl w:val="0"/>
          <w:numId w:val="0"/>
        </w:numPr>
        <w:rPr>
          <w:rStyle w:val="ft24"/>
          <w:rFonts w:ascii="Arial" w:eastAsia="Arial" w:hAnsi="Arial" w:cs="Arial"/>
          <w:sz w:val="22"/>
          <w:szCs w:val="22"/>
        </w:rPr>
      </w:pPr>
      <w:r w:rsidRPr="36AA3193">
        <w:rPr>
          <w:rStyle w:val="ft24"/>
          <w:rFonts w:ascii="Arial" w:eastAsia="Arial" w:hAnsi="Arial" w:cs="Arial"/>
          <w:sz w:val="22"/>
          <w:szCs w:val="22"/>
        </w:rPr>
        <w:t>Academic Appeals</w:t>
      </w:r>
      <w:bookmarkEnd w:id="32"/>
      <w:bookmarkEnd w:id="33"/>
    </w:p>
    <w:p w14:paraId="53A46A35" w14:textId="6710BC7B"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w:t>
      </w:r>
      <w:r w:rsidR="00554D6E">
        <w:t>2</w:t>
      </w:r>
      <w:r w:rsidRPr="36AA3193">
        <w:t xml:space="preserve"> of the Academic Quality Handbook, and in supporting documentation published on the Academic Office section on the University’s website:</w:t>
      </w:r>
    </w:p>
    <w:bookmarkStart w:id="34" w:name="_Hlk168312054"/>
    <w:p w14:paraId="2B72AAE5" w14:textId="108CEF2E" w:rsidR="002633D8" w:rsidRDefault="003B7082" w:rsidP="00D10FF6">
      <w:pPr>
        <w:jc w:val="both"/>
      </w:pPr>
      <w:r>
        <w:fldChar w:fldCharType="begin"/>
      </w:r>
      <w:r>
        <w:instrText>HYPERLINK "</w:instrText>
      </w:r>
      <w:r w:rsidRPr="006B0DA6">
        <w:instrText>https://www.uwtsd.ac.uk/academic-quality-handbook</w:instrText>
      </w:r>
      <w:r>
        <w:instrText>"</w:instrText>
      </w:r>
      <w:r>
        <w:fldChar w:fldCharType="separate"/>
      </w:r>
      <w:r w:rsidRPr="00685BDC">
        <w:rPr>
          <w:rStyle w:val="Hyperlink"/>
        </w:rPr>
        <w:t>https://www.uwtsd.ac.uk/academic-quality-handbook</w:t>
      </w:r>
      <w:bookmarkEnd w:id="34"/>
      <w:r>
        <w:fldChar w:fldCharType="end"/>
      </w:r>
      <w:r>
        <w:t xml:space="preserve"> </w:t>
      </w:r>
    </w:p>
    <w:p w14:paraId="2844AB5C" w14:textId="77777777" w:rsidR="008D4C25" w:rsidRPr="00EA0886" w:rsidRDefault="008D4C25"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2B8420A8" w14:textId="77777777" w:rsidR="002853DA" w:rsidRDefault="002853DA" w:rsidP="00887CF2">
      <w:bookmarkStart w:id="35" w:name="_Toc208930508"/>
      <w:bookmarkStart w:id="36" w:name="_Toc237614229"/>
    </w:p>
    <w:p w14:paraId="119E5150" w14:textId="7BF9717F" w:rsidR="00D009E3" w:rsidRPr="00EA0886" w:rsidRDefault="00D009E3" w:rsidP="00531D68">
      <w:pPr>
        <w:pStyle w:val="Heading2"/>
        <w:numPr>
          <w:ilvl w:val="0"/>
          <w:numId w:val="0"/>
        </w:numPr>
      </w:pPr>
      <w:r w:rsidRPr="00EA0886">
        <w:t>Assessment Regulations</w:t>
      </w:r>
      <w:bookmarkEnd w:id="35"/>
      <w:bookmarkEnd w:id="36"/>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1714EB11" w14:textId="3901BDE6" w:rsidR="006B0DA6" w:rsidRPr="006B0DA6" w:rsidRDefault="003B7082" w:rsidP="006B0DA6">
      <w:hyperlink r:id="rId25" w:history="1">
        <w:r w:rsidRPr="00685BDC">
          <w:rPr>
            <w:rStyle w:val="Hyperlink"/>
          </w:rPr>
          <w:t>https://www.uwtsd.ac.uk/academic-quality-handbook</w:t>
        </w:r>
      </w:hyperlink>
      <w:r>
        <w:t xml:space="preserve"> </w:t>
      </w:r>
      <w:r w:rsidR="006B0DA6" w:rsidDel="006B0DA6">
        <w:t xml:space="preserve"> </w:t>
      </w:r>
    </w:p>
    <w:p w14:paraId="2EC1BE6A" w14:textId="77777777" w:rsidR="002853DA" w:rsidRDefault="002853DA" w:rsidP="00887CF2">
      <w:bookmarkStart w:id="37" w:name="_Toc208930509"/>
      <w:bookmarkStart w:id="38" w:name="_Toc237614230"/>
    </w:p>
    <w:p w14:paraId="0FD586A3" w14:textId="06E588E7" w:rsidR="00136C58" w:rsidRPr="00EA0886" w:rsidRDefault="00136C58" w:rsidP="00531D68">
      <w:pPr>
        <w:pStyle w:val="Heading2"/>
        <w:numPr>
          <w:ilvl w:val="0"/>
          <w:numId w:val="0"/>
        </w:numPr>
      </w:pPr>
      <w:r w:rsidRPr="00EA0886">
        <w:t>Responsibilities of students in relation to the assessment process</w:t>
      </w:r>
      <w:bookmarkEnd w:id="37"/>
      <w:bookmarkEnd w:id="38"/>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081BA7B5" w:rsidR="009150C5" w:rsidRDefault="5FFD72C4" w:rsidP="00206B4E">
      <w:pPr>
        <w:numPr>
          <w:ilvl w:val="0"/>
          <w:numId w:val="4"/>
        </w:numPr>
        <w:ind w:left="567" w:hanging="567"/>
        <w:jc w:val="both"/>
        <w:rPr>
          <w:rFonts w:cs="Arial"/>
        </w:rPr>
      </w:pPr>
      <w:r w:rsidRPr="6A20BDC8">
        <w:rPr>
          <w:rFonts w:cs="Arial"/>
        </w:rPr>
        <w:t>You</w:t>
      </w:r>
      <w:r w:rsidR="009150C5" w:rsidRPr="6A20BDC8">
        <w:rPr>
          <w:rFonts w:cs="Arial"/>
        </w:rPr>
        <w:t xml:space="preserve"> are correctly enrolled on </w:t>
      </w:r>
      <w:r w:rsidR="00D86C6B" w:rsidRPr="6A20BDC8">
        <w:rPr>
          <w:rFonts w:cs="Arial"/>
        </w:rPr>
        <w:t>your</w:t>
      </w:r>
      <w:r w:rsidR="009150C5" w:rsidRPr="6A20BDC8">
        <w:rPr>
          <w:rFonts w:cs="Arial"/>
        </w:rPr>
        <w:t xml:space="preserve"> programme of study (including re-enrolment for each academic year after initial enrolment)</w:t>
      </w:r>
      <w:r w:rsidR="20D42272" w:rsidRPr="6A20BDC8">
        <w:rPr>
          <w:rFonts w:cs="Arial"/>
        </w:rPr>
        <w:t>.</w:t>
      </w:r>
    </w:p>
    <w:p w14:paraId="3B3A2F18" w14:textId="25C7D8D8" w:rsidR="00A8520D" w:rsidRDefault="5FFD72C4" w:rsidP="00206B4E">
      <w:pPr>
        <w:numPr>
          <w:ilvl w:val="0"/>
          <w:numId w:val="4"/>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00206B4E">
      <w:pPr>
        <w:numPr>
          <w:ilvl w:val="0"/>
          <w:numId w:val="4"/>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00206B4E">
      <w:pPr>
        <w:numPr>
          <w:ilvl w:val="0"/>
          <w:numId w:val="4"/>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00206B4E">
      <w:pPr>
        <w:numPr>
          <w:ilvl w:val="0"/>
          <w:numId w:val="4"/>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00206B4E">
      <w:pPr>
        <w:numPr>
          <w:ilvl w:val="0"/>
          <w:numId w:val="4"/>
        </w:numPr>
        <w:ind w:left="567" w:hanging="567"/>
        <w:jc w:val="both"/>
        <w:rPr>
          <w:rFonts w:eastAsia="Arial" w:cs="Arial"/>
        </w:rPr>
      </w:pPr>
      <w:r w:rsidRPr="36AA3193">
        <w:lastRenderedPageBreak/>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00206B4E">
      <w:pPr>
        <w:numPr>
          <w:ilvl w:val="0"/>
          <w:numId w:val="4"/>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00206B4E">
      <w:pPr>
        <w:numPr>
          <w:ilvl w:val="0"/>
          <w:numId w:val="4"/>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0556AB2F" w:rsidR="00A8520D" w:rsidRPr="008C5068" w:rsidRDefault="43D1CBC6" w:rsidP="00206B4E">
      <w:pPr>
        <w:numPr>
          <w:ilvl w:val="0"/>
          <w:numId w:val="4"/>
        </w:numPr>
        <w:ind w:left="567" w:hanging="567"/>
        <w:jc w:val="both"/>
        <w:rPr>
          <w:rFonts w:eastAsia="Arial" w:cs="Arial"/>
        </w:rPr>
      </w:pPr>
      <w:r w:rsidRPr="36AA3193">
        <w:t>You</w:t>
      </w:r>
      <w:r w:rsidR="00A8520D" w:rsidRPr="36AA3193">
        <w:t xml:space="preserve"> keep </w:t>
      </w:r>
      <w:r w:rsidR="002C48E0">
        <w:t xml:space="preserve">copies of all drafts </w:t>
      </w:r>
      <w:r w:rsidR="00A8520D" w:rsidRPr="36AA3193">
        <w:t xml:space="preserve">of work presented </w:t>
      </w:r>
      <w:r w:rsidR="002C48E0">
        <w:t xml:space="preserve">or submitted </w:t>
      </w:r>
      <w:r w:rsidR="00A8520D" w:rsidRPr="36AA3193">
        <w:t xml:space="preserve">for assessment wherever feasible. </w:t>
      </w:r>
    </w:p>
    <w:p w14:paraId="7CF523BE" w14:textId="52359670" w:rsidR="00A8520D" w:rsidRPr="00875D42" w:rsidRDefault="4531BE55" w:rsidP="00206B4E">
      <w:pPr>
        <w:numPr>
          <w:ilvl w:val="0"/>
          <w:numId w:val="4"/>
        </w:numPr>
        <w:ind w:left="567" w:hanging="567"/>
        <w:jc w:val="both"/>
        <w:rPr>
          <w:rFonts w:eastAsia="Arial" w:cs="Arial"/>
        </w:rPr>
      </w:pPr>
      <w:r>
        <w:t>You</w:t>
      </w:r>
      <w:r w:rsidR="00A8520D">
        <w:t xml:space="preserve"> make </w:t>
      </w:r>
      <w:r>
        <w:t>your</w:t>
      </w:r>
      <w:r w:rsidR="00A8520D">
        <w:t xml:space="preserve"> work available for sampling for external examining purposes.</w:t>
      </w:r>
    </w:p>
    <w:p w14:paraId="3A311D32" w14:textId="77777777" w:rsidR="00DB469D" w:rsidRDefault="00DB469D">
      <w:pPr>
        <w:rPr>
          <w:rFonts w:eastAsia="Arial" w:cs="Arial"/>
          <w:b/>
          <w:color w:val="000000" w:themeColor="text1"/>
        </w:rPr>
      </w:pPr>
      <w:r>
        <w:rPr>
          <w:rFonts w:eastAsia="Arial" w:cs="Arial"/>
          <w:color w:val="000000" w:themeColor="text1"/>
        </w:rPr>
        <w:br w:type="page"/>
      </w:r>
    </w:p>
    <w:p w14:paraId="6ADCDD68" w14:textId="1E623FAA" w:rsidR="72A2810C" w:rsidRPr="00E57149" w:rsidRDefault="72AD2393" w:rsidP="002853DA">
      <w:pPr>
        <w:pStyle w:val="Heading1"/>
        <w:spacing w:before="0"/>
        <w:rPr>
          <w:rFonts w:eastAsia="Arial" w:cs="Arial"/>
          <w:color w:val="000000" w:themeColor="text1"/>
        </w:rPr>
      </w:pPr>
      <w:bookmarkStart w:id="39" w:name="_Toc194324997"/>
      <w:bookmarkStart w:id="40" w:name="_Toc208930510"/>
      <w:bookmarkStart w:id="41" w:name="_Toc237614231"/>
      <w:r w:rsidRPr="188DFE0D">
        <w:rPr>
          <w:rFonts w:eastAsia="Arial" w:cs="Arial"/>
          <w:color w:val="000000" w:themeColor="text1"/>
        </w:rPr>
        <w:lastRenderedPageBreak/>
        <w:t>VIRTUAL LEARNING ENVIRONMENT (VLE)</w:t>
      </w:r>
      <w:bookmarkEnd w:id="39"/>
      <w:bookmarkEnd w:id="40"/>
      <w:bookmarkEnd w:id="41"/>
    </w:p>
    <w:p w14:paraId="1A7F7B0C" w14:textId="3CCA0BBD" w:rsidR="72A2810C" w:rsidRPr="00E57149" w:rsidRDefault="72A2810C" w:rsidP="0078681B">
      <w:pPr>
        <w:pStyle w:val="Default"/>
        <w:jc w:val="both"/>
        <w:rPr>
          <w:rFonts w:eastAsia="Arial" w:cs="Arial"/>
          <w:color w:val="000000" w:themeColor="text1"/>
          <w:szCs w:val="22"/>
        </w:rPr>
      </w:pPr>
      <w:r w:rsidRPr="00E57149">
        <w:rPr>
          <w:rFonts w:ascii="Arial" w:eastAsia="Arial" w:hAnsi="Arial" w:cs="Arial"/>
          <w:color w:val="000000" w:themeColor="text1"/>
          <w:szCs w:val="22"/>
        </w:rPr>
        <w:t xml:space="preserve">Moodle is the University’s Virtual Learning Environment (VLE).  The VLE is used to support learning and teaching.  It can be accessed by </w:t>
      </w:r>
      <w:r w:rsidRPr="00E57149">
        <w:rPr>
          <w:rFonts w:ascii="Arial" w:eastAsia="Arial" w:hAnsi="Arial" w:cs="Arial"/>
          <w:b/>
          <w:bCs/>
          <w:color w:val="000000" w:themeColor="text1"/>
          <w:szCs w:val="22"/>
        </w:rPr>
        <w:t xml:space="preserve">enrolled </w:t>
      </w:r>
      <w:r w:rsidRPr="00E57149">
        <w:rPr>
          <w:rFonts w:ascii="Arial" w:eastAsia="Arial" w:hAnsi="Arial" w:cs="Arial"/>
          <w:color w:val="000000" w:themeColor="text1"/>
          <w:szCs w:val="22"/>
        </w:rPr>
        <w:t>students from anywhere in the world using the internet and a web browser.</w:t>
      </w:r>
    </w:p>
    <w:p w14:paraId="6B972539" w14:textId="7EA71C7F" w:rsidR="696D5B18" w:rsidRPr="00E57149" w:rsidRDefault="696D5B18" w:rsidP="0078681B">
      <w:pPr>
        <w:jc w:val="both"/>
        <w:rPr>
          <w:rFonts w:eastAsia="Arial" w:cs="Arial"/>
          <w:color w:val="000000" w:themeColor="text1"/>
          <w:szCs w:val="22"/>
        </w:rPr>
      </w:pPr>
    </w:p>
    <w:p w14:paraId="09F435EB" w14:textId="553C536B" w:rsidR="72A2810C" w:rsidRPr="00E60785" w:rsidRDefault="72A2810C" w:rsidP="0078681B">
      <w:pPr>
        <w:jc w:val="both"/>
        <w:rPr>
          <w:rFonts w:eastAsia="Arial" w:cs="Arial"/>
          <w:color w:val="000000" w:themeColor="text1"/>
        </w:rPr>
      </w:pPr>
      <w:r w:rsidRPr="00E60785">
        <w:rPr>
          <w:rFonts w:eastAsia="Arial" w:cs="Arial"/>
          <w:color w:val="000000" w:themeColor="text1"/>
        </w:rPr>
        <w:t xml:space="preserve">Some of Moodle’s features allow students to: </w:t>
      </w:r>
    </w:p>
    <w:p w14:paraId="65BC1B72" w14:textId="28B4993D" w:rsidR="72A2810C" w:rsidRPr="0078681B" w:rsidRDefault="72A2810C" w:rsidP="00206B4E">
      <w:pPr>
        <w:pStyle w:val="ListParagraph"/>
        <w:numPr>
          <w:ilvl w:val="0"/>
          <w:numId w:val="7"/>
        </w:numPr>
        <w:spacing w:line="240" w:lineRule="auto"/>
        <w:jc w:val="both"/>
        <w:rPr>
          <w:rFonts w:ascii="Arial" w:hAnsi="Arial"/>
          <w:color w:val="000000" w:themeColor="text1"/>
        </w:rPr>
      </w:pPr>
      <w:r w:rsidRPr="00E60785">
        <w:rPr>
          <w:rFonts w:ascii="Arial" w:eastAsia="Arial" w:hAnsi="Arial" w:cs="Arial"/>
          <w:color w:val="000000" w:themeColor="text1"/>
        </w:rPr>
        <w:t>Access course materials</w:t>
      </w:r>
      <w:r w:rsidR="36D64D17" w:rsidRPr="00E60785">
        <w:rPr>
          <w:rFonts w:ascii="Arial" w:eastAsia="Arial" w:hAnsi="Arial" w:cs="Arial"/>
          <w:color w:val="000000" w:themeColor="text1"/>
        </w:rPr>
        <w:t xml:space="preserve"> such as video lectures, document</w:t>
      </w:r>
      <w:r w:rsidR="468CD201" w:rsidRPr="00E60785">
        <w:rPr>
          <w:rFonts w:ascii="Arial" w:eastAsia="Arial" w:hAnsi="Arial" w:cs="Arial"/>
          <w:color w:val="000000" w:themeColor="text1"/>
        </w:rPr>
        <w:t xml:space="preserve">s, </w:t>
      </w:r>
      <w:r w:rsidR="00CA18D8" w:rsidRPr="00E60785">
        <w:rPr>
          <w:rFonts w:ascii="Arial" w:eastAsia="Arial" w:hAnsi="Arial" w:cs="Arial"/>
          <w:color w:val="000000" w:themeColor="text1"/>
        </w:rPr>
        <w:t xml:space="preserve">resource / reading lists </w:t>
      </w:r>
      <w:r w:rsidR="468CD201" w:rsidRPr="00E60785">
        <w:rPr>
          <w:rFonts w:ascii="Arial" w:eastAsia="Arial" w:hAnsi="Arial" w:cs="Arial"/>
          <w:color w:val="000000" w:themeColor="text1"/>
        </w:rPr>
        <w:t xml:space="preserve">and participating in </w:t>
      </w:r>
      <w:r w:rsidR="36D64D17" w:rsidRPr="00E60785">
        <w:rPr>
          <w:rFonts w:ascii="Arial" w:eastAsia="Arial" w:hAnsi="Arial" w:cs="Arial"/>
          <w:color w:val="000000" w:themeColor="text1"/>
        </w:rPr>
        <w:t>elearning activities</w:t>
      </w:r>
      <w:r w:rsidR="00CA18D8" w:rsidRPr="00E60785">
        <w:rPr>
          <w:rFonts w:ascii="Arial" w:eastAsia="Arial" w:hAnsi="Arial" w:cs="Arial"/>
          <w:color w:val="000000" w:themeColor="text1"/>
        </w:rPr>
        <w:t xml:space="preserve"> </w:t>
      </w:r>
    </w:p>
    <w:p w14:paraId="30B1D92B" w14:textId="64B6C77F" w:rsidR="72A2810C" w:rsidRPr="00E60785" w:rsidRDefault="72A2810C" w:rsidP="00206B4E">
      <w:pPr>
        <w:pStyle w:val="ListParagraph"/>
        <w:numPr>
          <w:ilvl w:val="0"/>
          <w:numId w:val="7"/>
        </w:numPr>
        <w:spacing w:line="240" w:lineRule="auto"/>
        <w:jc w:val="both"/>
        <w:rPr>
          <w:rFonts w:eastAsia="Arial" w:cs="Arial"/>
        </w:rPr>
      </w:pPr>
      <w:r w:rsidRPr="00E60785">
        <w:rPr>
          <w:rFonts w:ascii="Arial" w:eastAsia="Arial" w:hAnsi="Arial" w:cs="Arial"/>
          <w:color w:val="000000" w:themeColor="text1"/>
        </w:rPr>
        <w:t xml:space="preserve">Facilitate communication between students and </w:t>
      </w:r>
      <w:r w:rsidRPr="00E60785">
        <w:rPr>
          <w:rFonts w:ascii="Arial" w:eastAsia="Arial" w:hAnsi="Arial" w:cs="Arial"/>
        </w:rPr>
        <w:t xml:space="preserve">tutors - this may also take place via Microsoft Teams </w:t>
      </w:r>
    </w:p>
    <w:p w14:paraId="56318DC6" w14:textId="28105633" w:rsidR="72A2810C" w:rsidRPr="00E60785" w:rsidRDefault="72A2810C" w:rsidP="00206B4E">
      <w:pPr>
        <w:pStyle w:val="ListParagraph"/>
        <w:numPr>
          <w:ilvl w:val="0"/>
          <w:numId w:val="7"/>
        </w:numPr>
        <w:spacing w:line="240" w:lineRule="auto"/>
        <w:jc w:val="both"/>
        <w:rPr>
          <w:rFonts w:eastAsia="Arial" w:cs="Arial"/>
        </w:rPr>
      </w:pPr>
      <w:r w:rsidRPr="00E60785">
        <w:rPr>
          <w:rFonts w:ascii="Arial" w:eastAsia="Arial" w:hAnsi="Arial" w:cs="Arial"/>
        </w:rPr>
        <w:t xml:space="preserve">Support group tasks </w:t>
      </w:r>
      <w:r w:rsidR="724B4C12" w:rsidRPr="00E60785">
        <w:rPr>
          <w:rFonts w:ascii="Arial" w:eastAsia="Arial" w:hAnsi="Arial" w:cs="Arial"/>
        </w:rPr>
        <w:t>and collaborative learning activities.</w:t>
      </w:r>
    </w:p>
    <w:p w14:paraId="6471104C" w14:textId="4556A3DD" w:rsidR="72A2810C" w:rsidRPr="00E60785" w:rsidRDefault="72A2810C" w:rsidP="00206B4E">
      <w:pPr>
        <w:pStyle w:val="ListParagraph"/>
        <w:numPr>
          <w:ilvl w:val="0"/>
          <w:numId w:val="7"/>
        </w:numPr>
        <w:spacing w:line="240" w:lineRule="auto"/>
        <w:jc w:val="both"/>
        <w:rPr>
          <w:rFonts w:eastAsia="Arial" w:cs="Arial"/>
          <w:color w:val="000000" w:themeColor="text1"/>
        </w:rPr>
      </w:pPr>
      <w:r w:rsidRPr="00E60785">
        <w:rPr>
          <w:rFonts w:ascii="Arial" w:eastAsia="Arial" w:hAnsi="Arial" w:cs="Arial"/>
          <w:color w:val="000000" w:themeColor="text1"/>
        </w:rPr>
        <w:t xml:space="preserve">Take online assessments with automatic marking and feedback facilities </w:t>
      </w:r>
    </w:p>
    <w:p w14:paraId="7A10FAB7" w14:textId="6B9B2FCC" w:rsidR="350BB6FE" w:rsidRPr="00E60785" w:rsidRDefault="350BB6FE" w:rsidP="00206B4E">
      <w:pPr>
        <w:pStyle w:val="ListParagraph"/>
        <w:numPr>
          <w:ilvl w:val="0"/>
          <w:numId w:val="7"/>
        </w:numPr>
        <w:spacing w:line="240" w:lineRule="auto"/>
        <w:jc w:val="both"/>
        <w:rPr>
          <w:rFonts w:ascii="Arial" w:eastAsia="Arial" w:hAnsi="Arial" w:cs="Arial"/>
          <w:lang w:val="en-US"/>
        </w:rPr>
      </w:pPr>
      <w:r w:rsidRPr="00E60785">
        <w:rPr>
          <w:rFonts w:ascii="Arial" w:eastAsia="Arial" w:hAnsi="Arial" w:cs="Arial"/>
        </w:rPr>
        <w:t>Submit written assessments via Turnitin and video assessments via Panopto and receive grades and feedback</w:t>
      </w:r>
    </w:p>
    <w:p w14:paraId="49674448" w14:textId="2B81DDF6" w:rsidR="350BB6FE" w:rsidRPr="00E60785" w:rsidRDefault="350BB6FE" w:rsidP="00206B4E">
      <w:pPr>
        <w:pStyle w:val="ListParagraph"/>
        <w:numPr>
          <w:ilvl w:val="0"/>
          <w:numId w:val="7"/>
        </w:numPr>
        <w:spacing w:after="0" w:line="240" w:lineRule="auto"/>
        <w:jc w:val="both"/>
        <w:rPr>
          <w:rFonts w:ascii="Arial" w:eastAsia="Arial" w:hAnsi="Arial" w:cs="Arial"/>
          <w:lang w:val="en-US"/>
        </w:rPr>
      </w:pPr>
      <w:r w:rsidRPr="00E60785">
        <w:rPr>
          <w:rFonts w:ascii="Arial" w:eastAsia="Arial" w:hAnsi="Arial" w:cs="Arial"/>
        </w:rPr>
        <w:t xml:space="preserve">Access academic skills development </w:t>
      </w:r>
      <w:r w:rsidR="00D70EBB" w:rsidRPr="00E60785">
        <w:rPr>
          <w:rFonts w:ascii="Arial" w:eastAsia="Arial" w:hAnsi="Arial" w:cs="Arial"/>
        </w:rPr>
        <w:t xml:space="preserve">and digital </w:t>
      </w:r>
      <w:r w:rsidRPr="00E60785">
        <w:rPr>
          <w:rFonts w:ascii="Arial" w:eastAsia="Arial" w:hAnsi="Arial" w:cs="Arial"/>
        </w:rPr>
        <w:t>content.</w:t>
      </w:r>
    </w:p>
    <w:p w14:paraId="14726BBC" w14:textId="635049AA" w:rsidR="791FEBFB" w:rsidRPr="00E60785" w:rsidRDefault="791FEBFB" w:rsidP="0078681B">
      <w:pPr>
        <w:ind w:left="360"/>
        <w:jc w:val="both"/>
        <w:rPr>
          <w:rFonts w:eastAsia="Arial" w:cs="Arial"/>
        </w:rPr>
      </w:pPr>
    </w:p>
    <w:p w14:paraId="003A85F6" w14:textId="2D722A91" w:rsidR="72A2810C" w:rsidRPr="00E60785" w:rsidRDefault="72A2810C" w:rsidP="0078681B">
      <w:pPr>
        <w:jc w:val="both"/>
        <w:rPr>
          <w:rFonts w:eastAsia="Arial" w:cs="Arial"/>
          <w:color w:val="000000" w:themeColor="text1"/>
          <w:szCs w:val="22"/>
        </w:rPr>
      </w:pPr>
      <w:r w:rsidRPr="00E60785">
        <w:rPr>
          <w:rFonts w:eastAsia="Arial" w:cs="Arial"/>
          <w:color w:val="000000" w:themeColor="text1"/>
          <w:szCs w:val="22"/>
        </w:rPr>
        <w:t xml:space="preserve">Moodle can be used for administration tasks such as: </w:t>
      </w:r>
    </w:p>
    <w:p w14:paraId="6A625180" w14:textId="27BE7E2C" w:rsidR="72A2810C" w:rsidRPr="0078681B" w:rsidRDefault="72A2810C" w:rsidP="00206B4E">
      <w:pPr>
        <w:pStyle w:val="ListParagraph"/>
        <w:numPr>
          <w:ilvl w:val="0"/>
          <w:numId w:val="7"/>
        </w:numPr>
        <w:spacing w:line="240" w:lineRule="auto"/>
        <w:jc w:val="both"/>
        <w:rPr>
          <w:rFonts w:ascii="Arial" w:hAnsi="Arial"/>
          <w:color w:val="000000" w:themeColor="text1"/>
        </w:rPr>
      </w:pPr>
      <w:r w:rsidRPr="00E60785">
        <w:rPr>
          <w:rFonts w:ascii="Arial" w:eastAsia="Arial" w:hAnsi="Arial" w:cs="Arial"/>
          <w:color w:val="000000" w:themeColor="text1"/>
        </w:rPr>
        <w:t>Displaying announcements e.g. lecture venue changed</w:t>
      </w:r>
    </w:p>
    <w:p w14:paraId="3229A610" w14:textId="6F065EE7" w:rsidR="72A2810C" w:rsidRPr="00E60785" w:rsidRDefault="1A5F64DE" w:rsidP="00206B4E">
      <w:pPr>
        <w:pStyle w:val="ListParagraph"/>
        <w:numPr>
          <w:ilvl w:val="0"/>
          <w:numId w:val="7"/>
        </w:numPr>
        <w:spacing w:line="240" w:lineRule="auto"/>
        <w:jc w:val="both"/>
        <w:rPr>
          <w:rFonts w:eastAsia="Arial" w:cs="Arial"/>
          <w:color w:val="000000" w:themeColor="text1"/>
        </w:rPr>
      </w:pPr>
      <w:r w:rsidRPr="00E60785">
        <w:rPr>
          <w:rFonts w:ascii="Arial" w:eastAsia="Arial" w:hAnsi="Arial" w:cs="Arial"/>
          <w:color w:val="000000" w:themeColor="text1"/>
        </w:rPr>
        <w:t>M</w:t>
      </w:r>
      <w:r w:rsidR="36EB3C04" w:rsidRPr="00E60785">
        <w:rPr>
          <w:rFonts w:ascii="Arial" w:eastAsia="Arial" w:hAnsi="Arial" w:cs="Arial"/>
          <w:color w:val="000000" w:themeColor="text1"/>
        </w:rPr>
        <w:t>essaging student cohorts,</w:t>
      </w:r>
      <w:r w:rsidR="0DB3B250" w:rsidRPr="00E60785">
        <w:rPr>
          <w:rFonts w:ascii="Arial" w:eastAsia="Arial" w:hAnsi="Arial" w:cs="Arial"/>
          <w:color w:val="000000" w:themeColor="text1"/>
        </w:rPr>
        <w:t xml:space="preserve"> and</w:t>
      </w:r>
      <w:r w:rsidR="36EB3C04" w:rsidRPr="00E60785">
        <w:rPr>
          <w:rFonts w:ascii="Arial" w:eastAsia="Arial" w:hAnsi="Arial" w:cs="Arial"/>
          <w:color w:val="000000" w:themeColor="text1"/>
        </w:rPr>
        <w:t xml:space="preserve"> organising students into cohort groups</w:t>
      </w:r>
    </w:p>
    <w:p w14:paraId="7E61E2BB" w14:textId="3CC6E58E" w:rsidR="4DCFDF4E" w:rsidRPr="00E60785" w:rsidRDefault="4DCFDF4E" w:rsidP="00206B4E">
      <w:pPr>
        <w:pStyle w:val="ListParagraph"/>
        <w:numPr>
          <w:ilvl w:val="0"/>
          <w:numId w:val="7"/>
        </w:numPr>
        <w:spacing w:line="240" w:lineRule="auto"/>
        <w:jc w:val="both"/>
        <w:rPr>
          <w:rFonts w:ascii="Arial" w:eastAsia="Arial" w:hAnsi="Arial" w:cs="Arial"/>
          <w:color w:val="000000" w:themeColor="text1"/>
        </w:rPr>
      </w:pPr>
      <w:r w:rsidRPr="00E60785">
        <w:rPr>
          <w:rFonts w:ascii="Arial" w:eastAsia="Arial" w:hAnsi="Arial" w:cs="Arial"/>
          <w:color w:val="000000" w:themeColor="text1"/>
        </w:rPr>
        <w:t xml:space="preserve">Tracking student engagement and </w:t>
      </w:r>
      <w:r w:rsidR="1FB46113" w:rsidRPr="00E60785">
        <w:rPr>
          <w:rFonts w:ascii="Arial" w:eastAsia="Arial" w:hAnsi="Arial" w:cs="Arial"/>
          <w:color w:val="000000" w:themeColor="text1"/>
        </w:rPr>
        <w:t xml:space="preserve">activity </w:t>
      </w:r>
      <w:r w:rsidRPr="00E60785">
        <w:rPr>
          <w:rFonts w:ascii="Arial" w:eastAsia="Arial" w:hAnsi="Arial" w:cs="Arial"/>
          <w:color w:val="000000" w:themeColor="text1"/>
        </w:rPr>
        <w:t>completion progress in modules.</w:t>
      </w:r>
    </w:p>
    <w:p w14:paraId="59DCA252" w14:textId="0FB4D90A" w:rsidR="72A2810C" w:rsidRPr="00E60785" w:rsidRDefault="72A2810C" w:rsidP="00206B4E">
      <w:pPr>
        <w:pStyle w:val="ListParagraph"/>
        <w:numPr>
          <w:ilvl w:val="0"/>
          <w:numId w:val="7"/>
        </w:numPr>
        <w:spacing w:line="240" w:lineRule="auto"/>
        <w:jc w:val="both"/>
        <w:rPr>
          <w:rFonts w:eastAsia="Arial" w:cs="Arial"/>
          <w:color w:val="000000" w:themeColor="text1"/>
        </w:rPr>
      </w:pPr>
      <w:r w:rsidRPr="00E60785">
        <w:rPr>
          <w:rFonts w:ascii="Arial" w:eastAsia="Arial" w:hAnsi="Arial" w:cs="Arial"/>
          <w:color w:val="000000" w:themeColor="text1"/>
        </w:rPr>
        <w:t xml:space="preserve">Administration of online surveys, such as module </w:t>
      </w:r>
      <w:r w:rsidR="0C4B0978" w:rsidRPr="00E60785">
        <w:rPr>
          <w:rFonts w:ascii="Arial" w:eastAsia="Arial" w:hAnsi="Arial" w:cs="Arial"/>
          <w:color w:val="000000" w:themeColor="text1"/>
        </w:rPr>
        <w:t xml:space="preserve">evaluation </w:t>
      </w:r>
      <w:r w:rsidRPr="00E60785">
        <w:rPr>
          <w:rFonts w:ascii="Arial" w:eastAsia="Arial" w:hAnsi="Arial" w:cs="Arial"/>
          <w:color w:val="000000" w:themeColor="text1"/>
        </w:rPr>
        <w:t>questionnaires</w:t>
      </w:r>
      <w:r w:rsidR="00E60785">
        <w:rPr>
          <w:rFonts w:ascii="Arial" w:eastAsia="Arial" w:hAnsi="Arial" w:cs="Arial"/>
          <w:color w:val="000000" w:themeColor="text1"/>
        </w:rPr>
        <w:t>.</w:t>
      </w:r>
      <w:r w:rsidRPr="00E60785">
        <w:rPr>
          <w:rFonts w:ascii="Arial" w:eastAsia="Arial" w:hAnsi="Arial" w:cs="Arial"/>
          <w:color w:val="000000" w:themeColor="text1"/>
        </w:rPr>
        <w:t xml:space="preserve"> </w:t>
      </w:r>
    </w:p>
    <w:p w14:paraId="268A2112" w14:textId="0CE1B1D8" w:rsidR="72A2810C" w:rsidRPr="00E57149" w:rsidRDefault="72A2810C" w:rsidP="0078681B">
      <w:pPr>
        <w:jc w:val="both"/>
        <w:rPr>
          <w:rFonts w:eastAsia="Arial" w:cs="Arial"/>
          <w:color w:val="000000" w:themeColor="text1"/>
          <w:szCs w:val="22"/>
        </w:rPr>
      </w:pPr>
      <w:r w:rsidRPr="00E57149">
        <w:rPr>
          <w:rFonts w:eastAsia="Arial" w:cs="Arial"/>
          <w:b/>
          <w:bCs/>
          <w:color w:val="000000" w:themeColor="text1"/>
          <w:szCs w:val="22"/>
          <w:u w:val="single"/>
        </w:rPr>
        <w:t>How to Access</w:t>
      </w:r>
      <w:r w:rsidRPr="00E57149">
        <w:rPr>
          <w:rFonts w:eastAsia="Arial" w:cs="Arial"/>
          <w:color w:val="000000" w:themeColor="text1"/>
          <w:szCs w:val="22"/>
        </w:rPr>
        <w:t>:</w:t>
      </w:r>
    </w:p>
    <w:p w14:paraId="5545670C" w14:textId="45EC0DB9" w:rsidR="696D5B18" w:rsidRPr="00E57149" w:rsidRDefault="696D5B18" w:rsidP="0078681B">
      <w:pPr>
        <w:jc w:val="both"/>
        <w:rPr>
          <w:rFonts w:eastAsia="Arial" w:cs="Arial"/>
          <w:color w:val="000000" w:themeColor="text1"/>
          <w:szCs w:val="22"/>
        </w:rPr>
      </w:pPr>
    </w:p>
    <w:p w14:paraId="083D050F" w14:textId="4A2E9598" w:rsidR="72A2810C" w:rsidRPr="00E57149" w:rsidRDefault="72A2810C" w:rsidP="0078681B">
      <w:pPr>
        <w:jc w:val="both"/>
        <w:rPr>
          <w:rFonts w:eastAsia="Arial" w:cs="Arial"/>
          <w:color w:val="000000" w:themeColor="text1"/>
          <w:szCs w:val="22"/>
        </w:rPr>
      </w:pPr>
      <w:r w:rsidRPr="00E57149">
        <w:rPr>
          <w:rFonts w:eastAsia="Arial" w:cs="Arial"/>
          <w:color w:val="000000" w:themeColor="text1"/>
          <w:szCs w:val="22"/>
        </w:rPr>
        <w:t>You can access Moodle in 3 different ways:</w:t>
      </w:r>
    </w:p>
    <w:p w14:paraId="34A101FC" w14:textId="5BB2AA74" w:rsidR="696D5B18" w:rsidRPr="00E57149" w:rsidRDefault="696D5B18" w:rsidP="0078681B">
      <w:pPr>
        <w:jc w:val="both"/>
        <w:rPr>
          <w:rFonts w:eastAsia="Arial" w:cs="Arial"/>
          <w:color w:val="000000" w:themeColor="text1"/>
          <w:szCs w:val="22"/>
        </w:rPr>
      </w:pPr>
    </w:p>
    <w:p w14:paraId="669AAD28" w14:textId="04C87969" w:rsidR="72A2810C" w:rsidRPr="00E57149" w:rsidRDefault="30EC7390" w:rsidP="00206B4E">
      <w:pPr>
        <w:pStyle w:val="ListParagraph"/>
        <w:numPr>
          <w:ilvl w:val="0"/>
          <w:numId w:val="6"/>
        </w:numPr>
        <w:spacing w:line="240" w:lineRule="auto"/>
        <w:jc w:val="both"/>
        <w:rPr>
          <w:rFonts w:eastAsia="Arial" w:cs="Arial"/>
          <w:color w:val="000000" w:themeColor="text1"/>
        </w:rPr>
      </w:pPr>
      <w:r w:rsidRPr="3B3A55D8">
        <w:rPr>
          <w:rFonts w:ascii="Arial" w:eastAsia="Arial" w:hAnsi="Arial" w:cs="Arial"/>
          <w:color w:val="000000" w:themeColor="text1"/>
          <w:u w:val="single"/>
        </w:rPr>
        <w:t>From Hwb</w:t>
      </w:r>
      <w:r w:rsidR="768773EF" w:rsidRPr="3B3A55D8">
        <w:rPr>
          <w:rFonts w:ascii="Arial" w:eastAsia="Arial" w:hAnsi="Arial" w:cs="Arial"/>
          <w:color w:val="000000" w:themeColor="text1"/>
          <w:u w:val="single"/>
        </w:rPr>
        <w:t xml:space="preserve"> - </w:t>
      </w:r>
      <w:r w:rsidRPr="3B3A55D8">
        <w:rPr>
          <w:rFonts w:ascii="Arial" w:eastAsia="Arial" w:hAnsi="Arial" w:cs="Arial"/>
          <w:color w:val="000000" w:themeColor="text1"/>
        </w:rPr>
        <w:t xml:space="preserve">Access your Hwb dashboard either by logging into a campus PC and opening </w:t>
      </w:r>
      <w:r w:rsidR="3D3C1187" w:rsidRPr="3B3A55D8">
        <w:rPr>
          <w:rFonts w:ascii="Arial" w:eastAsia="Arial" w:hAnsi="Arial" w:cs="Arial"/>
          <w:color w:val="000000" w:themeColor="text1"/>
        </w:rPr>
        <w:t>Microsoft Edge browser</w:t>
      </w:r>
      <w:r w:rsidRPr="3B3A55D8">
        <w:rPr>
          <w:rFonts w:ascii="Arial" w:eastAsia="Arial" w:hAnsi="Arial" w:cs="Arial"/>
          <w:color w:val="000000" w:themeColor="text1"/>
        </w:rPr>
        <w:t xml:space="preserve">, or accessing </w:t>
      </w:r>
      <w:hyperlink r:id="rId26">
        <w:r w:rsidRPr="3B3A55D8">
          <w:rPr>
            <w:rStyle w:val="Hyperlink"/>
            <w:rFonts w:ascii="Arial" w:eastAsia="Arial" w:hAnsi="Arial" w:cs="Arial"/>
          </w:rPr>
          <w:t>https://hwb.uwtsd.ac.uk</w:t>
        </w:r>
      </w:hyperlink>
      <w:r w:rsidRPr="3B3A55D8">
        <w:rPr>
          <w:rFonts w:ascii="Arial" w:eastAsia="Arial" w:hAnsi="Arial" w:cs="Arial"/>
          <w:color w:val="000000" w:themeColor="text1"/>
        </w:rPr>
        <w:t>  from any browser on an internet-connected device. Click on the Moodle tile.</w:t>
      </w:r>
    </w:p>
    <w:p w14:paraId="6A05E613" w14:textId="0FDD19D7" w:rsidR="72A2810C" w:rsidRPr="00E57149" w:rsidRDefault="72A2810C" w:rsidP="00206B4E">
      <w:pPr>
        <w:pStyle w:val="ListParagraph"/>
        <w:numPr>
          <w:ilvl w:val="0"/>
          <w:numId w:val="6"/>
        </w:numPr>
        <w:spacing w:line="240" w:lineRule="auto"/>
        <w:rPr>
          <w:rFonts w:eastAsia="Arial" w:cs="Arial"/>
          <w:color w:val="000000" w:themeColor="text1"/>
        </w:rPr>
      </w:pPr>
      <w:r w:rsidRPr="0E7DDE2A">
        <w:rPr>
          <w:rFonts w:ascii="Arial" w:eastAsia="Arial" w:hAnsi="Arial" w:cs="Arial"/>
          <w:color w:val="000000" w:themeColor="text1"/>
          <w:u w:val="single"/>
        </w:rPr>
        <w:t xml:space="preserve">From the University Website </w:t>
      </w:r>
      <w:r w:rsidR="3EB7CB7F" w:rsidRPr="0E7DDE2A">
        <w:rPr>
          <w:rFonts w:ascii="Arial" w:eastAsia="Arial" w:hAnsi="Arial" w:cs="Arial"/>
          <w:color w:val="000000" w:themeColor="text1"/>
          <w:u w:val="single"/>
        </w:rPr>
        <w:t xml:space="preserve">- </w:t>
      </w:r>
      <w:r w:rsidRPr="0E7DDE2A">
        <w:rPr>
          <w:rFonts w:ascii="Arial" w:eastAsia="Arial" w:hAnsi="Arial" w:cs="Arial"/>
          <w:color w:val="000000" w:themeColor="text1"/>
          <w:u w:val="single"/>
        </w:rPr>
        <w:t>n</w:t>
      </w:r>
      <w:r w:rsidRPr="0E7DDE2A">
        <w:rPr>
          <w:rFonts w:ascii="Arial" w:eastAsia="Arial" w:hAnsi="Arial" w:cs="Arial"/>
          <w:color w:val="000000" w:themeColor="text1"/>
        </w:rPr>
        <w:t xml:space="preserve">avigate to </w:t>
      </w:r>
      <w:hyperlink r:id="rId27" w:history="1">
        <w:r w:rsidR="00D222D9" w:rsidRPr="00D222D9">
          <w:rPr>
            <w:rStyle w:val="Hyperlink"/>
            <w:rFonts w:ascii="Arial" w:eastAsia="Arial" w:hAnsi="Arial" w:cs="Arial"/>
          </w:rPr>
          <w:t>https://uwtsd.ac.uk/</w:t>
        </w:r>
      </w:hyperlink>
      <w:r w:rsidRPr="0E7DDE2A">
        <w:rPr>
          <w:rFonts w:ascii="Arial" w:eastAsia="Arial" w:hAnsi="Arial" w:cs="Arial"/>
          <w:color w:val="000000" w:themeColor="text1"/>
        </w:rPr>
        <w:t xml:space="preserve"> and select </w:t>
      </w:r>
      <w:r w:rsidR="008D4C25">
        <w:rPr>
          <w:rFonts w:ascii="Arial" w:eastAsia="Arial" w:hAnsi="Arial" w:cs="Arial"/>
          <w:color w:val="000000" w:themeColor="text1"/>
        </w:rPr>
        <w:t>Current Students</w:t>
      </w:r>
      <w:r w:rsidRPr="0E7DDE2A">
        <w:rPr>
          <w:rFonts w:ascii="Arial" w:eastAsia="Arial" w:hAnsi="Arial" w:cs="Arial"/>
          <w:color w:val="000000" w:themeColor="text1"/>
        </w:rPr>
        <w:t xml:space="preserve"> (top </w:t>
      </w:r>
      <w:r w:rsidR="008D4C25">
        <w:rPr>
          <w:rFonts w:ascii="Arial" w:eastAsia="Arial" w:hAnsi="Arial" w:cs="Arial"/>
          <w:color w:val="000000" w:themeColor="text1"/>
        </w:rPr>
        <w:t>right</w:t>
      </w:r>
      <w:r w:rsidR="008D4C25" w:rsidRPr="0E7DDE2A">
        <w:rPr>
          <w:rFonts w:ascii="Arial" w:eastAsia="Arial" w:hAnsi="Arial" w:cs="Arial"/>
          <w:color w:val="000000" w:themeColor="text1"/>
        </w:rPr>
        <w:t xml:space="preserve"> </w:t>
      </w:r>
      <w:r w:rsidRPr="0E7DDE2A">
        <w:rPr>
          <w:rFonts w:ascii="Arial" w:eastAsia="Arial" w:hAnsi="Arial" w:cs="Arial"/>
          <w:color w:val="000000" w:themeColor="text1"/>
        </w:rPr>
        <w:t>side of screen) and then Moodle.</w:t>
      </w:r>
    </w:p>
    <w:p w14:paraId="0210747C" w14:textId="5D95303A" w:rsidR="72A2810C" w:rsidRPr="00E57149" w:rsidRDefault="72A2810C" w:rsidP="00206B4E">
      <w:pPr>
        <w:pStyle w:val="ListParagraph"/>
        <w:numPr>
          <w:ilvl w:val="0"/>
          <w:numId w:val="6"/>
        </w:numPr>
        <w:spacing w:line="240" w:lineRule="auto"/>
        <w:rPr>
          <w:rFonts w:eastAsia="Arial" w:cs="Arial"/>
          <w:color w:val="000000" w:themeColor="text1"/>
        </w:rPr>
      </w:pPr>
      <w:r w:rsidRPr="0E7DDE2A">
        <w:rPr>
          <w:rFonts w:ascii="Arial" w:eastAsia="Arial" w:hAnsi="Arial" w:cs="Arial"/>
          <w:color w:val="000000" w:themeColor="text1"/>
          <w:u w:val="single"/>
        </w:rPr>
        <w:t xml:space="preserve">URL Input </w:t>
      </w:r>
      <w:r w:rsidR="4DC607EB" w:rsidRPr="0E7DDE2A">
        <w:rPr>
          <w:rFonts w:ascii="Arial" w:eastAsia="Arial" w:hAnsi="Arial" w:cs="Arial"/>
          <w:color w:val="000000" w:themeColor="text1"/>
          <w:u w:val="single"/>
        </w:rPr>
        <w:t xml:space="preserve">- </w:t>
      </w:r>
      <w:r w:rsidRPr="0E7DDE2A">
        <w:rPr>
          <w:rFonts w:ascii="Arial" w:eastAsia="Arial" w:hAnsi="Arial" w:cs="Arial"/>
          <w:color w:val="000000" w:themeColor="text1"/>
          <w:u w:val="single"/>
        </w:rPr>
        <w:t xml:space="preserve">Open any browser on an internet-connected device and navigate to </w:t>
      </w:r>
      <w:hyperlink r:id="rId28" w:history="1">
        <w:r w:rsidR="00726A2F" w:rsidRPr="00C91BD0">
          <w:rPr>
            <w:rStyle w:val="Hyperlink"/>
            <w:rFonts w:ascii="Arial" w:eastAsia="Arial" w:hAnsi="Arial" w:cs="Arial"/>
          </w:rPr>
          <w:t>https://moodle.uwtsd.ac.u</w:t>
        </w:r>
        <w:r w:rsidR="00726A2F" w:rsidRPr="00C91BD0">
          <w:rPr>
            <w:rStyle w:val="Hyperlink"/>
          </w:rPr>
          <w:t>k</w:t>
        </w:r>
      </w:hyperlink>
      <w:r w:rsidR="00726A2F">
        <w:t xml:space="preserve">   </w:t>
      </w:r>
      <w:r w:rsidR="0021386D">
        <w:t xml:space="preserve"> </w:t>
      </w:r>
    </w:p>
    <w:p w14:paraId="5E9C8F88" w14:textId="0E97CE51" w:rsidR="72A2810C" w:rsidRPr="00E57149" w:rsidRDefault="72A2810C" w:rsidP="006E2990">
      <w:pPr>
        <w:spacing w:after="200"/>
      </w:pPr>
      <w:r w:rsidRPr="5F58E75A">
        <w:rPr>
          <w:rFonts w:eastAsia="Arial" w:cs="Arial"/>
        </w:rPr>
        <w:t>If you are already signed into the Hwb or Office 365 you should be automatically signed into Moodle when you connect</w:t>
      </w:r>
      <w:r w:rsidR="47C1F7B9" w:rsidRPr="5F58E75A">
        <w:rPr>
          <w:rFonts w:eastAsia="Arial" w:cs="Arial"/>
        </w:rPr>
        <w:t>;</w:t>
      </w:r>
      <w:r w:rsidRPr="5F58E75A">
        <w:rPr>
          <w:rFonts w:eastAsia="Arial" w:cs="Arial"/>
        </w:rPr>
        <w:t xml:space="preserve"> if not log in using your Network username and password which are the same as used to access a campus PC.</w:t>
      </w:r>
    </w:p>
    <w:p w14:paraId="248D0BBF" w14:textId="661B7B39" w:rsidR="72A2810C" w:rsidRPr="00E57149" w:rsidRDefault="30EC7390" w:rsidP="0078681B">
      <w:pPr>
        <w:jc w:val="both"/>
        <w:rPr>
          <w:rFonts w:eastAsia="Arial" w:cs="Arial"/>
          <w:color w:val="000000" w:themeColor="text1"/>
        </w:rPr>
      </w:pPr>
      <w:r w:rsidRPr="3B3A55D8">
        <w:rPr>
          <w:rFonts w:eastAsia="Arial" w:cs="Arial"/>
          <w:color w:val="000000" w:themeColor="text1"/>
        </w:rPr>
        <w:t xml:space="preserve">If you are missing </w:t>
      </w:r>
      <w:r w:rsidR="5883AD21" w:rsidRPr="3B3A55D8">
        <w:rPr>
          <w:rFonts w:eastAsia="Arial" w:cs="Arial"/>
          <w:color w:val="000000" w:themeColor="text1"/>
        </w:rPr>
        <w:t xml:space="preserve">any modules from your Moodle homepage, </w:t>
      </w:r>
      <w:r w:rsidRPr="3B3A55D8">
        <w:rPr>
          <w:rFonts w:eastAsia="Arial" w:cs="Arial"/>
          <w:color w:val="000000" w:themeColor="text1"/>
        </w:rPr>
        <w:t xml:space="preserve">please contact your </w:t>
      </w:r>
      <w:r w:rsidRPr="3B3A55D8">
        <w:rPr>
          <w:rFonts w:eastAsia="Arial" w:cs="Arial"/>
          <w:b/>
          <w:bCs/>
          <w:color w:val="000000" w:themeColor="text1"/>
        </w:rPr>
        <w:t xml:space="preserve">lecturers </w:t>
      </w:r>
      <w:r w:rsidRPr="3B3A55D8">
        <w:rPr>
          <w:rFonts w:eastAsia="Arial" w:cs="Arial"/>
          <w:color w:val="000000" w:themeColor="text1"/>
        </w:rPr>
        <w:t xml:space="preserve">to ask if they use Moodle. Please note it can take 24hrs for enrolment data to feed into Moodle.  If you have problems finding resources (timetables, lecture notes, assignment briefs etc.) please contact the </w:t>
      </w:r>
      <w:r w:rsidRPr="3B3A55D8">
        <w:rPr>
          <w:rFonts w:eastAsia="Arial" w:cs="Arial"/>
          <w:b/>
          <w:bCs/>
          <w:color w:val="000000" w:themeColor="text1"/>
        </w:rPr>
        <w:t xml:space="preserve">lecturer </w:t>
      </w:r>
      <w:r w:rsidRPr="3B3A55D8">
        <w:rPr>
          <w:rFonts w:eastAsia="Arial" w:cs="Arial"/>
          <w:color w:val="000000" w:themeColor="text1"/>
        </w:rPr>
        <w:t xml:space="preserve">that delivers the course/module. </w:t>
      </w:r>
    </w:p>
    <w:p w14:paraId="2D47D058" w14:textId="7A6006AC" w:rsidR="696D5B18" w:rsidRPr="00E57149" w:rsidRDefault="696D5B18" w:rsidP="0078681B">
      <w:pPr>
        <w:jc w:val="both"/>
        <w:rPr>
          <w:rFonts w:eastAsia="Arial" w:cs="Arial"/>
          <w:color w:val="000000" w:themeColor="text1"/>
          <w:szCs w:val="22"/>
        </w:rPr>
      </w:pPr>
    </w:p>
    <w:p w14:paraId="0FBE0B33" w14:textId="68AC486E"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For any technical issues or error messages contact the </w:t>
      </w:r>
      <w:r w:rsidRPr="00E57149">
        <w:rPr>
          <w:rFonts w:eastAsia="Arial" w:cs="Arial"/>
          <w:b/>
          <w:bCs/>
          <w:color w:val="000000" w:themeColor="text1"/>
          <w:szCs w:val="22"/>
        </w:rPr>
        <w:t>IT Service Desk</w:t>
      </w:r>
      <w:r w:rsidRPr="00E57149">
        <w:rPr>
          <w:rFonts w:eastAsia="Arial" w:cs="Arial"/>
          <w:color w:val="000000" w:themeColor="text1"/>
          <w:szCs w:val="22"/>
        </w:rPr>
        <w:t xml:space="preserve"> via: </w:t>
      </w:r>
    </w:p>
    <w:p w14:paraId="04259B32" w14:textId="1F4EA806"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Web: </w:t>
      </w:r>
      <w:hyperlink r:id="rId29" w:history="1">
        <w:r w:rsidR="002E744D" w:rsidRPr="002E744D">
          <w:rPr>
            <w:rStyle w:val="Hyperlink"/>
          </w:rPr>
          <w:t>ServiceNow</w:t>
        </w:r>
      </w:hyperlink>
    </w:p>
    <w:p w14:paraId="57E8E1CF" w14:textId="72020875"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Tel: 0300 500 5055</w:t>
      </w:r>
    </w:p>
    <w:p w14:paraId="2CAF164D" w14:textId="0774F9E9" w:rsidR="0095277D" w:rsidRPr="00E57149" w:rsidRDefault="00BC31CD" w:rsidP="00507C32">
      <w:pPr>
        <w:jc w:val="both"/>
        <w:rPr>
          <w:rFonts w:eastAsia="Arial" w:cs="Arial"/>
          <w:color w:val="000000" w:themeColor="text1"/>
          <w:szCs w:val="22"/>
        </w:rPr>
      </w:pPr>
      <w:r>
        <w:rPr>
          <w:rFonts w:eastAsia="Arial" w:cs="Arial"/>
          <w:color w:val="000000" w:themeColor="text1"/>
          <w:szCs w:val="22"/>
        </w:rPr>
        <w:t xml:space="preserve">Or visit </w:t>
      </w:r>
      <w:hyperlink r:id="rId30" w:history="1">
        <w:r w:rsidR="0095277D" w:rsidRPr="00C11C19">
          <w:rPr>
            <w:rStyle w:val="Hyperlink"/>
            <w:rFonts w:eastAsia="Arial" w:cs="Arial"/>
            <w:szCs w:val="22"/>
          </w:rPr>
          <w:t>https://www.uwtsd.ac.uk/it</w:t>
        </w:r>
      </w:hyperlink>
    </w:p>
    <w:p w14:paraId="022310FF" w14:textId="06FAF69D" w:rsidR="72A2810C" w:rsidRPr="00E57149" w:rsidRDefault="30EC7390" w:rsidP="3B3A55D8">
      <w:pPr>
        <w:jc w:val="both"/>
        <w:rPr>
          <w:rFonts w:eastAsia="Arial" w:cs="Arial"/>
          <w:color w:val="000000" w:themeColor="text1"/>
        </w:rPr>
      </w:pPr>
      <w:r w:rsidRPr="3B3A55D8">
        <w:rPr>
          <w:rFonts w:eastAsia="Arial" w:cs="Arial"/>
          <w:color w:val="000000" w:themeColor="text1"/>
        </w:rPr>
        <w:t>In any correspondence</w:t>
      </w:r>
      <w:r w:rsidR="211FD081" w:rsidRPr="5F58E75A">
        <w:rPr>
          <w:rFonts w:eastAsia="Arial" w:cs="Arial"/>
          <w:color w:val="000000" w:themeColor="text1"/>
        </w:rPr>
        <w:t>,</w:t>
      </w:r>
      <w:r w:rsidRPr="3B3A55D8">
        <w:rPr>
          <w:rFonts w:eastAsia="Arial" w:cs="Arial"/>
          <w:color w:val="000000" w:themeColor="text1"/>
        </w:rPr>
        <w:t xml:space="preserve"> please include your name and username (your student number) together with details of your issue</w:t>
      </w:r>
      <w:r w:rsidR="6AE71382" w:rsidRPr="3B3A55D8">
        <w:rPr>
          <w:rFonts w:eastAsia="Arial" w:cs="Arial"/>
          <w:color w:val="000000" w:themeColor="text1"/>
        </w:rPr>
        <w:t>, and include screenshots of any error messages</w:t>
      </w:r>
    </w:p>
    <w:p w14:paraId="5FC9FE38" w14:textId="7B6A33FE" w:rsidR="696D5B18" w:rsidRPr="00E57149" w:rsidRDefault="696D5B18" w:rsidP="006E2990">
      <w:pPr>
        <w:jc w:val="both"/>
        <w:rPr>
          <w:rFonts w:eastAsia="Arial" w:cs="Arial"/>
          <w:color w:val="000000" w:themeColor="text1"/>
          <w:szCs w:val="22"/>
        </w:rPr>
      </w:pPr>
    </w:p>
    <w:p w14:paraId="33D313D9" w14:textId="19F45BB2" w:rsidR="72A2810C" w:rsidRDefault="72A2810C" w:rsidP="0078681B">
      <w:pPr>
        <w:jc w:val="both"/>
        <w:rPr>
          <w:rFonts w:eastAsia="Arial" w:cs="Arial"/>
          <w:color w:val="000000" w:themeColor="text1"/>
          <w:szCs w:val="22"/>
        </w:rPr>
      </w:pPr>
      <w:r w:rsidRPr="00E57149">
        <w:rPr>
          <w:rFonts w:eastAsia="Arial" w:cs="Arial"/>
          <w:szCs w:val="22"/>
        </w:rPr>
        <w:t>Further information on using online and digital resources can be found at</w:t>
      </w:r>
      <w:r w:rsidRPr="00E57149">
        <w:rPr>
          <w:rFonts w:eastAsia="Arial" w:cs="Arial"/>
          <w:szCs w:val="22"/>
          <w:u w:val="single"/>
        </w:rPr>
        <w:t xml:space="preserve"> </w:t>
      </w:r>
      <w:hyperlink r:id="rId31" w:history="1">
        <w:r w:rsidRPr="00E57149">
          <w:rPr>
            <w:rStyle w:val="Hyperlink"/>
            <w:rFonts w:eastAsia="Arial" w:cs="Arial"/>
            <w:szCs w:val="22"/>
          </w:rPr>
          <w:t>https://digitallearning.uwtsd.ac.uk/</w:t>
        </w:r>
      </w:hyperlink>
    </w:p>
    <w:p w14:paraId="60DEDC7D" w14:textId="589A3C06" w:rsidR="002B7D36" w:rsidRDefault="0018478B" w:rsidP="002853DA">
      <w:pPr>
        <w:pStyle w:val="Heading1"/>
        <w:spacing w:before="0"/>
        <w:rPr>
          <w:highlight w:val="green"/>
        </w:rPr>
      </w:pPr>
      <w:bookmarkStart w:id="42" w:name="_Toc208930511"/>
      <w:bookmarkStart w:id="43" w:name="_Toc237614232"/>
      <w:r w:rsidRPr="0018478B">
        <w:lastRenderedPageBreak/>
        <w:t>ASSESSMENT FEEDBACK VIA TURNITIN</w:t>
      </w:r>
      <w:bookmarkEnd w:id="42"/>
      <w:bookmarkEnd w:id="43"/>
    </w:p>
    <w:p w14:paraId="43C1158D" w14:textId="77777777" w:rsidR="005D0191" w:rsidRPr="0018478B" w:rsidRDefault="005D0191" w:rsidP="005D0191">
      <w:pPr>
        <w:spacing w:before="100" w:beforeAutospacing="1" w:after="100" w:afterAutospacing="1"/>
        <w:rPr>
          <w:rFonts w:ascii="Times New Roman" w:hAnsi="Times New Roman"/>
          <w:color w:val="000000"/>
          <w:sz w:val="24"/>
          <w:szCs w:val="24"/>
        </w:rPr>
      </w:pPr>
      <w:r w:rsidRPr="005D0191">
        <w:rPr>
          <w:rFonts w:cs="Arial"/>
          <w:color w:val="000000" w:themeColor="text1"/>
        </w:rPr>
        <w:t>For feedback provided through Turnitin, there are four areas to get your feedback: general comments in the comments box, audio feedback, in-line comments within the body of your written work, and the marking rubric.</w:t>
      </w:r>
      <w:r w:rsidRPr="50C63DA2">
        <w:rPr>
          <w:rFonts w:cs="Arial"/>
          <w:color w:val="000000" w:themeColor="text1"/>
        </w:rPr>
        <w:t xml:space="preserve"> </w:t>
      </w:r>
    </w:p>
    <w:p w14:paraId="6C6C7EAA" w14:textId="3EBCC2D2" w:rsidR="0018478B" w:rsidRDefault="0018478B" w:rsidP="00F85E7C">
      <w:pPr>
        <w:spacing w:before="240"/>
        <w:rPr>
          <w:color w:val="000000"/>
        </w:rPr>
      </w:pPr>
      <w:r w:rsidRPr="5DC0916A">
        <w:rPr>
          <w:rFonts w:cs="Arial"/>
          <w:color w:val="000000" w:themeColor="text1"/>
        </w:rPr>
        <w:t xml:space="preserve">Written </w:t>
      </w:r>
      <w:r w:rsidR="1B7E4967" w:rsidRPr="5DC0916A">
        <w:rPr>
          <w:rFonts w:cs="Arial"/>
          <w:color w:val="000000" w:themeColor="text1"/>
        </w:rPr>
        <w:t xml:space="preserve">and audio </w:t>
      </w:r>
      <w:r w:rsidRPr="5DC0916A">
        <w:rPr>
          <w:rFonts w:cs="Arial"/>
          <w:color w:val="000000" w:themeColor="text1"/>
        </w:rPr>
        <w:t xml:space="preserve">feedback will comment on the overall work. </w:t>
      </w:r>
    </w:p>
    <w:p w14:paraId="4F1CFD65" w14:textId="048B9E1D" w:rsidR="2D30F655" w:rsidRDefault="2D30F655" w:rsidP="791FEBFB">
      <w:pPr>
        <w:spacing w:before="240"/>
        <w:rPr>
          <w:rFonts w:cs="Arial"/>
          <w:color w:val="000000" w:themeColor="text1"/>
        </w:rPr>
      </w:pPr>
      <w:r w:rsidRPr="5DC0916A">
        <w:rPr>
          <w:rFonts w:cs="Arial"/>
          <w:color w:val="000000" w:themeColor="text1"/>
        </w:rPr>
        <w:t>In</w:t>
      </w:r>
      <w:r w:rsidR="278B64E4" w:rsidRPr="5DC0916A">
        <w:rPr>
          <w:rFonts w:cs="Arial"/>
          <w:color w:val="000000" w:themeColor="text1"/>
        </w:rPr>
        <w:t>-</w:t>
      </w:r>
      <w:r w:rsidRPr="5DC0916A">
        <w:rPr>
          <w:rFonts w:cs="Arial"/>
          <w:color w:val="000000" w:themeColor="text1"/>
        </w:rPr>
        <w:t>line comments provide feedback about specific elements within the body of the text.</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32"/>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54490CD8">
            <wp:extent cx="2067213" cy="3953427"/>
            <wp:effectExtent l="0" t="0" r="0" b="9525"/>
            <wp:docPr id="2055129283" name="Picture 2055129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3">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D615D8">
      <w:pPr>
        <w:pStyle w:val="Heading1"/>
        <w:spacing w:before="0"/>
      </w:pPr>
      <w:bookmarkStart w:id="44" w:name="_Toc208930512"/>
      <w:bookmarkStart w:id="45" w:name="_Toc237614233"/>
      <w:r w:rsidRPr="002633D8">
        <w:lastRenderedPageBreak/>
        <w:t>PROGRAMME</w:t>
      </w:r>
      <w:r w:rsidR="00AE44C5">
        <w:t>S</w:t>
      </w:r>
      <w:r w:rsidRPr="002633D8">
        <w:t xml:space="preserve"> OF STUDY</w:t>
      </w:r>
      <w:bookmarkEnd w:id="44"/>
      <w:bookmarkEnd w:id="45"/>
    </w:p>
    <w:p w14:paraId="05F30EE9" w14:textId="4D2D59DF" w:rsidR="00D11203" w:rsidRPr="006471E2" w:rsidRDefault="00D11203" w:rsidP="00531D68">
      <w:pPr>
        <w:pStyle w:val="Heading2"/>
      </w:pPr>
      <w:bookmarkStart w:id="46" w:name="_Toc111646856"/>
      <w:bookmarkStart w:id="47" w:name="_Toc144822743"/>
      <w:bookmarkStart w:id="48" w:name="_Toc208930513"/>
      <w:bookmarkStart w:id="49" w:name="_Toc237614234"/>
      <w:r>
        <w:t xml:space="preserve">BA (Hons) </w:t>
      </w:r>
      <w:bookmarkEnd w:id="46"/>
      <w:bookmarkEnd w:id="47"/>
      <w:bookmarkEnd w:id="48"/>
      <w:r w:rsidR="00516067">
        <w:t>Enterprise and Social Innovation</w:t>
      </w:r>
      <w:bookmarkEnd w:id="49"/>
      <w:r>
        <w:t xml:space="preserve"> </w:t>
      </w:r>
    </w:p>
    <w:p w14:paraId="588FB10C" w14:textId="77777777" w:rsidR="00D11203" w:rsidRDefault="00D11203" w:rsidP="00D11203">
      <w:pPr>
        <w:ind w:left="360"/>
        <w:rPr>
          <w:rFonts w:cs="Arial"/>
          <w:b/>
          <w:szCs w:val="22"/>
        </w:rPr>
      </w:pPr>
    </w:p>
    <w:p w14:paraId="63515F7E" w14:textId="317FD48C" w:rsidR="00CD642C" w:rsidRPr="002633D8"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74E7CD64" w14:textId="77777777" w:rsidR="00CD642C" w:rsidRPr="0078681B" w:rsidRDefault="00CD642C">
      <w:pPr>
        <w:rPr>
          <w:i/>
        </w:rPr>
      </w:pPr>
    </w:p>
    <w:p w14:paraId="7096D7AA" w14:textId="77777777" w:rsidR="0003348D" w:rsidRPr="006C4F62" w:rsidRDefault="0003348D" w:rsidP="00531D68">
      <w:pPr>
        <w:tabs>
          <w:tab w:val="left" w:pos="1134"/>
          <w:tab w:val="num" w:pos="2880"/>
        </w:tabs>
        <w:jc w:val="both"/>
        <w:rPr>
          <w:rFonts w:cs="Arial"/>
          <w:b/>
          <w:bCs/>
          <w:color w:val="000000"/>
        </w:rPr>
      </w:pPr>
      <w:r w:rsidRPr="006C4F62">
        <w:rPr>
          <w:rFonts w:cs="Arial"/>
          <w:b/>
          <w:bCs/>
          <w:color w:val="000000" w:themeColor="text1"/>
        </w:rPr>
        <w:t>Knowledge and understanding (KU)</w:t>
      </w:r>
    </w:p>
    <w:p w14:paraId="5982029F" w14:textId="475C68A7" w:rsidR="0003348D" w:rsidRPr="006C4F62" w:rsidRDefault="0003348D" w:rsidP="00531D68">
      <w:pPr>
        <w:spacing w:before="120" w:after="120" w:line="257" w:lineRule="auto"/>
        <w:jc w:val="both"/>
        <w:rPr>
          <w:rFonts w:cs="Arial"/>
          <w:b/>
          <w:color w:val="000000"/>
        </w:rPr>
      </w:pPr>
      <w:r w:rsidRPr="006C4F62">
        <w:rPr>
          <w:rFonts w:eastAsia="Arial" w:cs="Arial"/>
        </w:rPr>
        <w:t xml:space="preserve">Graduates of the programme will be able to demonstrate a systematic understanding of key aspects of Enterprise and Social Innovation, including acquisition of coherent and detailed knowledge, at least some of which is at, or informed by, the forefront of defined aspects of the </w:t>
      </w:r>
      <w:r w:rsidRPr="006C4F62">
        <w:t xml:space="preserve"> </w:t>
      </w:r>
      <w:r w:rsidRPr="006C4F62">
        <w:rPr>
          <w:rFonts w:eastAsia="Arial" w:cs="Arial"/>
        </w:rPr>
        <w:t>Enterprise and Social Innovation discipline. This includes the following:</w:t>
      </w:r>
    </w:p>
    <w:tbl>
      <w:tblPr>
        <w:tblStyle w:val="TableGrid"/>
        <w:tblW w:w="0" w:type="auto"/>
        <w:tblLook w:val="04A0" w:firstRow="1" w:lastRow="0" w:firstColumn="1" w:lastColumn="0" w:noHBand="0" w:noVBand="1"/>
      </w:tblPr>
      <w:tblGrid>
        <w:gridCol w:w="693"/>
        <w:gridCol w:w="7604"/>
      </w:tblGrid>
      <w:tr w:rsidR="0003348D" w:rsidRPr="006C4F62" w14:paraId="0179B643" w14:textId="77777777" w:rsidTr="00531D68">
        <w:trPr>
          <w:trHeight w:val="825"/>
        </w:trPr>
        <w:tc>
          <w:tcPr>
            <w:tcW w:w="693" w:type="dxa"/>
          </w:tcPr>
          <w:p w14:paraId="6BAB6EDE" w14:textId="77777777" w:rsidR="0003348D" w:rsidRPr="006C4F62" w:rsidRDefault="0003348D" w:rsidP="00F07982">
            <w:pPr>
              <w:tabs>
                <w:tab w:val="left" w:pos="1134"/>
                <w:tab w:val="num" w:pos="2880"/>
              </w:tabs>
              <w:rPr>
                <w:rFonts w:cs="Arial"/>
                <w:b/>
                <w:bCs/>
                <w:color w:val="000000"/>
              </w:rPr>
            </w:pPr>
            <w:r w:rsidRPr="006C4F62">
              <w:rPr>
                <w:rFonts w:cs="Arial"/>
                <w:b/>
                <w:bCs/>
                <w:color w:val="000000" w:themeColor="text1"/>
              </w:rPr>
              <w:t>KU1</w:t>
            </w:r>
          </w:p>
        </w:tc>
        <w:tc>
          <w:tcPr>
            <w:tcW w:w="7647" w:type="dxa"/>
          </w:tcPr>
          <w:p w14:paraId="2AC92413" w14:textId="77777777" w:rsidR="0003348D" w:rsidRPr="006C4F62" w:rsidRDefault="0003348D" w:rsidP="00F07982">
            <w:pPr>
              <w:rPr>
                <w:rFonts w:cs="Arial"/>
                <w:color w:val="000000" w:themeColor="text1"/>
              </w:rPr>
            </w:pPr>
            <w:r w:rsidRPr="006C4F62">
              <w:rPr>
                <w:rFonts w:cs="Arial"/>
                <w:color w:val="000000" w:themeColor="text1"/>
              </w:rPr>
              <w:t>Theories, concepts and frameworks underpinning enterprise, entrepreneurship and social innovation within local, national and global contexts.</w:t>
            </w:r>
          </w:p>
        </w:tc>
      </w:tr>
      <w:tr w:rsidR="0003348D" w:rsidRPr="006C4F62" w14:paraId="61D7AC34" w14:textId="77777777" w:rsidTr="00531D68">
        <w:tc>
          <w:tcPr>
            <w:tcW w:w="693" w:type="dxa"/>
          </w:tcPr>
          <w:p w14:paraId="3551D526" w14:textId="77777777" w:rsidR="0003348D" w:rsidRPr="006C4F62" w:rsidRDefault="0003348D" w:rsidP="00F07982">
            <w:pPr>
              <w:tabs>
                <w:tab w:val="left" w:pos="1134"/>
                <w:tab w:val="num" w:pos="2880"/>
              </w:tabs>
              <w:rPr>
                <w:rFonts w:cs="Arial"/>
                <w:b/>
                <w:bCs/>
                <w:color w:val="000000"/>
              </w:rPr>
            </w:pPr>
            <w:r w:rsidRPr="006C4F62">
              <w:rPr>
                <w:rFonts w:cs="Arial"/>
                <w:b/>
                <w:bCs/>
                <w:color w:val="000000" w:themeColor="text1"/>
              </w:rPr>
              <w:t>KU2</w:t>
            </w:r>
          </w:p>
        </w:tc>
        <w:tc>
          <w:tcPr>
            <w:tcW w:w="7647" w:type="dxa"/>
          </w:tcPr>
          <w:p w14:paraId="1F6ADE1C" w14:textId="77777777" w:rsidR="0003348D" w:rsidRPr="006C4F62" w:rsidRDefault="0003348D" w:rsidP="00F07982">
            <w:pPr>
              <w:rPr>
                <w:rFonts w:cs="Arial"/>
                <w:color w:val="000000" w:themeColor="text1"/>
              </w:rPr>
            </w:pPr>
            <w:r w:rsidRPr="006C4F62">
              <w:rPr>
                <w:rFonts w:cs="Arial"/>
                <w:color w:val="000000" w:themeColor="text1"/>
              </w:rPr>
              <w:t>The economic, social, environmental, ethical and policy environments within which enterprises and organisations operate.</w:t>
            </w:r>
          </w:p>
        </w:tc>
      </w:tr>
      <w:tr w:rsidR="0003348D" w:rsidRPr="006C4F62" w14:paraId="5F5635E1" w14:textId="77777777" w:rsidTr="00531D68">
        <w:tc>
          <w:tcPr>
            <w:tcW w:w="693" w:type="dxa"/>
          </w:tcPr>
          <w:p w14:paraId="29F628C9" w14:textId="77777777" w:rsidR="0003348D" w:rsidRPr="006C4F62" w:rsidRDefault="0003348D" w:rsidP="00F07982">
            <w:pPr>
              <w:tabs>
                <w:tab w:val="left" w:pos="1134"/>
                <w:tab w:val="num" w:pos="2880"/>
              </w:tabs>
              <w:rPr>
                <w:rFonts w:cs="Arial"/>
                <w:b/>
                <w:bCs/>
                <w:color w:val="000000"/>
              </w:rPr>
            </w:pPr>
            <w:r w:rsidRPr="006C4F62">
              <w:rPr>
                <w:rFonts w:cs="Arial"/>
                <w:b/>
                <w:bCs/>
                <w:color w:val="000000" w:themeColor="text1"/>
              </w:rPr>
              <w:t>KU3</w:t>
            </w:r>
          </w:p>
        </w:tc>
        <w:tc>
          <w:tcPr>
            <w:tcW w:w="7647" w:type="dxa"/>
          </w:tcPr>
          <w:p w14:paraId="638779BD" w14:textId="77777777" w:rsidR="0003348D" w:rsidRPr="006C4F62" w:rsidRDefault="0003348D" w:rsidP="00F07982">
            <w:pPr>
              <w:rPr>
                <w:rFonts w:cs="Arial"/>
                <w:color w:val="000000" w:themeColor="text1"/>
              </w:rPr>
            </w:pPr>
            <w:r w:rsidRPr="006C4F62">
              <w:rPr>
                <w:rFonts w:cs="Arial"/>
                <w:color w:val="000000" w:themeColor="text1"/>
              </w:rPr>
              <w:t>Sustainable and responsible business models, including social enterprise, cooperative and hybrid organisational forms.</w:t>
            </w:r>
          </w:p>
        </w:tc>
      </w:tr>
      <w:tr w:rsidR="0003348D" w:rsidRPr="006C4F62" w14:paraId="1A9D1A41" w14:textId="77777777" w:rsidTr="00531D68">
        <w:trPr>
          <w:trHeight w:val="300"/>
        </w:trPr>
        <w:tc>
          <w:tcPr>
            <w:tcW w:w="693" w:type="dxa"/>
          </w:tcPr>
          <w:p w14:paraId="095DDA00" w14:textId="77777777" w:rsidR="0003348D" w:rsidRPr="006C4F62" w:rsidRDefault="0003348D" w:rsidP="00F07982">
            <w:pPr>
              <w:rPr>
                <w:rFonts w:cs="Arial"/>
                <w:b/>
                <w:bCs/>
                <w:color w:val="000000" w:themeColor="text1"/>
              </w:rPr>
            </w:pPr>
            <w:r w:rsidRPr="006C4F62">
              <w:rPr>
                <w:rFonts w:cs="Arial"/>
                <w:b/>
                <w:bCs/>
                <w:color w:val="000000" w:themeColor="text1"/>
              </w:rPr>
              <w:t>KU4</w:t>
            </w:r>
          </w:p>
        </w:tc>
        <w:tc>
          <w:tcPr>
            <w:tcW w:w="7647" w:type="dxa"/>
          </w:tcPr>
          <w:p w14:paraId="7080DCA2" w14:textId="77777777" w:rsidR="0003348D" w:rsidRPr="006C4F62" w:rsidRDefault="0003348D" w:rsidP="00F07982">
            <w:pPr>
              <w:rPr>
                <w:rFonts w:cs="Arial"/>
                <w:color w:val="000000" w:themeColor="text1"/>
              </w:rPr>
            </w:pPr>
            <w:r w:rsidRPr="006C4F62">
              <w:rPr>
                <w:rFonts w:cs="Arial"/>
                <w:color w:val="000000" w:themeColor="text1"/>
              </w:rPr>
              <w:t>Governance, leadership and accountability structures and their impact on organisational performance, stakeholders and communities.</w:t>
            </w:r>
          </w:p>
        </w:tc>
      </w:tr>
      <w:tr w:rsidR="0003348D" w:rsidRPr="006C4F62" w14:paraId="240077C3" w14:textId="77777777" w:rsidTr="00531D68">
        <w:trPr>
          <w:trHeight w:val="300"/>
        </w:trPr>
        <w:tc>
          <w:tcPr>
            <w:tcW w:w="693" w:type="dxa"/>
          </w:tcPr>
          <w:p w14:paraId="1804FC91" w14:textId="77777777" w:rsidR="0003348D" w:rsidRPr="006C4F62" w:rsidRDefault="0003348D" w:rsidP="00F07982">
            <w:pPr>
              <w:rPr>
                <w:rFonts w:cs="Arial"/>
                <w:b/>
                <w:bCs/>
                <w:color w:val="000000" w:themeColor="text1"/>
              </w:rPr>
            </w:pPr>
            <w:r w:rsidRPr="006C4F62">
              <w:rPr>
                <w:rFonts w:cs="Arial"/>
                <w:b/>
                <w:bCs/>
                <w:color w:val="000000" w:themeColor="text1"/>
              </w:rPr>
              <w:t>KU5</w:t>
            </w:r>
          </w:p>
        </w:tc>
        <w:tc>
          <w:tcPr>
            <w:tcW w:w="7647" w:type="dxa"/>
          </w:tcPr>
          <w:p w14:paraId="125A0F0F" w14:textId="77777777" w:rsidR="0003348D" w:rsidRPr="006C4F62" w:rsidRDefault="0003348D" w:rsidP="00F07982">
            <w:pPr>
              <w:rPr>
                <w:rFonts w:cs="Arial"/>
                <w:color w:val="000000" w:themeColor="text1"/>
              </w:rPr>
            </w:pPr>
            <w:r w:rsidRPr="006C4F62">
              <w:rPr>
                <w:rFonts w:cs="Arial"/>
                <w:color w:val="000000" w:themeColor="text1"/>
              </w:rPr>
              <w:t>The role of innovation, creativity and digital technologies in driving organisational change and social impact.</w:t>
            </w:r>
          </w:p>
        </w:tc>
      </w:tr>
      <w:tr w:rsidR="0003348D" w:rsidRPr="006C4F62" w14:paraId="0919F17E" w14:textId="77777777" w:rsidTr="00531D68">
        <w:trPr>
          <w:trHeight w:val="300"/>
        </w:trPr>
        <w:tc>
          <w:tcPr>
            <w:tcW w:w="693" w:type="dxa"/>
          </w:tcPr>
          <w:p w14:paraId="40FF27FD" w14:textId="77777777" w:rsidR="0003348D" w:rsidRPr="006C4F62" w:rsidRDefault="0003348D" w:rsidP="00F07982">
            <w:pPr>
              <w:rPr>
                <w:rFonts w:cs="Arial"/>
                <w:b/>
                <w:bCs/>
                <w:color w:val="000000" w:themeColor="text1"/>
              </w:rPr>
            </w:pPr>
            <w:r w:rsidRPr="006C4F62">
              <w:rPr>
                <w:rFonts w:cs="Arial"/>
                <w:b/>
                <w:bCs/>
                <w:color w:val="000000" w:themeColor="text1"/>
              </w:rPr>
              <w:t>KU6</w:t>
            </w:r>
          </w:p>
        </w:tc>
        <w:tc>
          <w:tcPr>
            <w:tcW w:w="7647" w:type="dxa"/>
          </w:tcPr>
          <w:p w14:paraId="17ADFEF0" w14:textId="77777777" w:rsidR="0003348D" w:rsidRPr="006C4F62" w:rsidRDefault="0003348D" w:rsidP="00F07982">
            <w:pPr>
              <w:rPr>
                <w:rFonts w:cs="Arial"/>
                <w:color w:val="000000" w:themeColor="text1"/>
              </w:rPr>
            </w:pPr>
            <w:r w:rsidRPr="006C4F62">
              <w:rPr>
                <w:rFonts w:cs="Arial"/>
                <w:color w:val="000000" w:themeColor="text1"/>
              </w:rPr>
              <w:t>Methods for measuring and managing social value, impact and performance in enterprise and third</w:t>
            </w:r>
            <w:r w:rsidRPr="006C4F62">
              <w:noBreakHyphen/>
            </w:r>
            <w:r w:rsidRPr="006C4F62">
              <w:rPr>
                <w:rFonts w:cs="Arial"/>
                <w:color w:val="000000" w:themeColor="text1"/>
              </w:rPr>
              <w:t>sector contexts.</w:t>
            </w:r>
          </w:p>
        </w:tc>
      </w:tr>
    </w:tbl>
    <w:p w14:paraId="43521A02" w14:textId="77777777" w:rsidR="0003348D" w:rsidRPr="006C4F62" w:rsidRDefault="0003348D" w:rsidP="00531D68">
      <w:pPr>
        <w:tabs>
          <w:tab w:val="left" w:pos="1134"/>
          <w:tab w:val="num" w:pos="2880"/>
        </w:tabs>
        <w:jc w:val="both"/>
        <w:rPr>
          <w:rFonts w:cs="Arial"/>
          <w:color w:val="000000"/>
        </w:rPr>
      </w:pPr>
      <w:r w:rsidRPr="006C4F62">
        <w:rPr>
          <w:rFonts w:cs="Arial"/>
          <w:color w:val="000000"/>
        </w:rPr>
        <w:t>Each of the above PLOs is covered by at least 2 modules at the appropriate level (taking into account individual patterns of study)</w:t>
      </w:r>
    </w:p>
    <w:p w14:paraId="3FBC9126" w14:textId="77777777" w:rsidR="0003348D" w:rsidRPr="006C4F62" w:rsidRDefault="0003348D" w:rsidP="0003348D">
      <w:pPr>
        <w:tabs>
          <w:tab w:val="left" w:pos="1134"/>
          <w:tab w:val="num" w:pos="1494"/>
          <w:tab w:val="num" w:pos="2880"/>
        </w:tabs>
        <w:ind w:left="720"/>
        <w:jc w:val="both"/>
        <w:rPr>
          <w:rFonts w:cs="Arial"/>
          <w:b/>
          <w:color w:val="000000"/>
        </w:rPr>
      </w:pPr>
    </w:p>
    <w:p w14:paraId="40193127" w14:textId="77777777" w:rsidR="0003348D" w:rsidRPr="006C4F62" w:rsidRDefault="0003348D" w:rsidP="0003348D">
      <w:pPr>
        <w:tabs>
          <w:tab w:val="num" w:pos="2160"/>
        </w:tabs>
        <w:ind w:left="720"/>
        <w:jc w:val="both"/>
        <w:rPr>
          <w:rFonts w:cs="Arial"/>
          <w:b/>
          <w:bCs/>
          <w:color w:val="000000" w:themeColor="text1"/>
        </w:rPr>
      </w:pPr>
    </w:p>
    <w:p w14:paraId="310D7A5C" w14:textId="04F77692" w:rsidR="0003348D" w:rsidRPr="006C4F62" w:rsidRDefault="0003348D" w:rsidP="00531D68">
      <w:pPr>
        <w:tabs>
          <w:tab w:val="num" w:pos="2160"/>
        </w:tabs>
        <w:spacing w:after="120"/>
        <w:jc w:val="both"/>
        <w:rPr>
          <w:rFonts w:cs="Arial"/>
          <w:b/>
          <w:color w:val="000000"/>
        </w:rPr>
      </w:pPr>
      <w:r w:rsidRPr="006C4F62">
        <w:rPr>
          <w:rFonts w:cs="Arial"/>
          <w:b/>
          <w:color w:val="000000"/>
        </w:rPr>
        <w:t xml:space="preserve">Cognitive (thinking) skills (CS) </w:t>
      </w:r>
    </w:p>
    <w:tbl>
      <w:tblPr>
        <w:tblStyle w:val="TableGrid"/>
        <w:tblW w:w="8364" w:type="dxa"/>
        <w:tblInd w:w="-5" w:type="dxa"/>
        <w:tblLook w:val="04A0" w:firstRow="1" w:lastRow="0" w:firstColumn="1" w:lastColumn="0" w:noHBand="0" w:noVBand="1"/>
      </w:tblPr>
      <w:tblGrid>
        <w:gridCol w:w="687"/>
        <w:gridCol w:w="7677"/>
      </w:tblGrid>
      <w:tr w:rsidR="0003348D" w:rsidRPr="006C4F62" w14:paraId="57826F30" w14:textId="77777777" w:rsidTr="00531D68">
        <w:tc>
          <w:tcPr>
            <w:tcW w:w="687" w:type="dxa"/>
          </w:tcPr>
          <w:p w14:paraId="6D1BEA8B" w14:textId="77777777" w:rsidR="0003348D" w:rsidRPr="006C4F62" w:rsidRDefault="0003348D" w:rsidP="00F07982">
            <w:pPr>
              <w:tabs>
                <w:tab w:val="left" w:pos="1134"/>
                <w:tab w:val="num" w:pos="2880"/>
              </w:tabs>
              <w:jc w:val="both"/>
              <w:rPr>
                <w:rFonts w:cs="Arial"/>
                <w:b/>
                <w:bCs/>
                <w:color w:val="000000"/>
              </w:rPr>
            </w:pPr>
            <w:r w:rsidRPr="006C4F62">
              <w:rPr>
                <w:rFonts w:cs="Arial"/>
                <w:b/>
                <w:bCs/>
                <w:color w:val="000000" w:themeColor="text1"/>
              </w:rPr>
              <w:t>CS1</w:t>
            </w:r>
          </w:p>
        </w:tc>
        <w:tc>
          <w:tcPr>
            <w:tcW w:w="7677" w:type="dxa"/>
          </w:tcPr>
          <w:p w14:paraId="6301CF81" w14:textId="77777777" w:rsidR="0003348D" w:rsidRPr="006C4F62" w:rsidRDefault="0003348D" w:rsidP="00F07982">
            <w:pPr>
              <w:jc w:val="both"/>
              <w:rPr>
                <w:rFonts w:cs="Arial"/>
                <w:color w:val="000000" w:themeColor="text1"/>
              </w:rPr>
            </w:pPr>
            <w:r w:rsidRPr="006C4F62">
              <w:rPr>
                <w:rFonts w:cs="Arial"/>
                <w:color w:val="000000" w:themeColor="text1"/>
              </w:rPr>
              <w:t>Critically analyse complex enterprise</w:t>
            </w:r>
            <w:r w:rsidRPr="006C4F62">
              <w:noBreakHyphen/>
            </w:r>
            <w:r w:rsidRPr="006C4F62">
              <w:rPr>
                <w:rFonts w:cs="Arial"/>
                <w:color w:val="000000" w:themeColor="text1"/>
              </w:rPr>
              <w:t>related problems using appropriate theoretical frameworks and evidence</w:t>
            </w:r>
            <w:r w:rsidRPr="006C4F62">
              <w:noBreakHyphen/>
            </w:r>
            <w:r w:rsidRPr="006C4F62">
              <w:rPr>
                <w:rFonts w:cs="Arial"/>
                <w:color w:val="000000" w:themeColor="text1"/>
              </w:rPr>
              <w:t>based reasoning.</w:t>
            </w:r>
          </w:p>
        </w:tc>
      </w:tr>
      <w:tr w:rsidR="0003348D" w:rsidRPr="006C4F62" w14:paraId="3112289D" w14:textId="77777777" w:rsidTr="00531D68">
        <w:tc>
          <w:tcPr>
            <w:tcW w:w="687" w:type="dxa"/>
          </w:tcPr>
          <w:p w14:paraId="41F070C9" w14:textId="77777777" w:rsidR="0003348D" w:rsidRPr="006C4F62" w:rsidRDefault="0003348D" w:rsidP="00F07982">
            <w:pPr>
              <w:tabs>
                <w:tab w:val="left" w:pos="1134"/>
                <w:tab w:val="num" w:pos="2880"/>
              </w:tabs>
              <w:jc w:val="both"/>
              <w:rPr>
                <w:rFonts w:cs="Arial"/>
                <w:b/>
                <w:bCs/>
                <w:color w:val="000000"/>
              </w:rPr>
            </w:pPr>
            <w:r w:rsidRPr="006C4F62">
              <w:rPr>
                <w:rFonts w:cs="Arial"/>
                <w:b/>
                <w:bCs/>
                <w:color w:val="000000" w:themeColor="text1"/>
              </w:rPr>
              <w:t>CS2</w:t>
            </w:r>
          </w:p>
        </w:tc>
        <w:tc>
          <w:tcPr>
            <w:tcW w:w="7677" w:type="dxa"/>
          </w:tcPr>
          <w:p w14:paraId="40239B86" w14:textId="77777777" w:rsidR="0003348D" w:rsidRPr="006C4F62" w:rsidRDefault="0003348D" w:rsidP="00F07982">
            <w:pPr>
              <w:jc w:val="both"/>
              <w:rPr>
                <w:rFonts w:cs="Arial"/>
                <w:color w:val="000000" w:themeColor="text1"/>
              </w:rPr>
            </w:pPr>
            <w:r w:rsidRPr="006C4F62">
              <w:rPr>
                <w:rFonts w:cs="Arial"/>
                <w:color w:val="000000" w:themeColor="text1"/>
              </w:rPr>
              <w:t>Synthesise knowledge from multiple disciplines and sources to form coherent, well</w:t>
            </w:r>
            <w:r w:rsidRPr="006C4F62">
              <w:noBreakHyphen/>
            </w:r>
            <w:r w:rsidRPr="006C4F62">
              <w:rPr>
                <w:rFonts w:cs="Arial"/>
                <w:color w:val="000000" w:themeColor="text1"/>
              </w:rPr>
              <w:t>justified arguments and solutions.</w:t>
            </w:r>
          </w:p>
        </w:tc>
      </w:tr>
      <w:tr w:rsidR="0003348D" w:rsidRPr="006C4F62" w14:paraId="640BEEA0" w14:textId="77777777" w:rsidTr="00531D68">
        <w:tc>
          <w:tcPr>
            <w:tcW w:w="687" w:type="dxa"/>
          </w:tcPr>
          <w:p w14:paraId="20ACED13" w14:textId="77777777" w:rsidR="0003348D" w:rsidRPr="006C4F62" w:rsidRDefault="0003348D" w:rsidP="00F07982">
            <w:pPr>
              <w:tabs>
                <w:tab w:val="left" w:pos="1134"/>
                <w:tab w:val="num" w:pos="2880"/>
              </w:tabs>
              <w:jc w:val="both"/>
              <w:rPr>
                <w:rFonts w:cs="Arial"/>
                <w:b/>
                <w:bCs/>
                <w:color w:val="000000"/>
              </w:rPr>
            </w:pPr>
            <w:r w:rsidRPr="006C4F62">
              <w:rPr>
                <w:rFonts w:cs="Arial"/>
                <w:b/>
                <w:bCs/>
                <w:color w:val="000000" w:themeColor="text1"/>
              </w:rPr>
              <w:t>CS3</w:t>
            </w:r>
          </w:p>
        </w:tc>
        <w:tc>
          <w:tcPr>
            <w:tcW w:w="7677" w:type="dxa"/>
          </w:tcPr>
          <w:p w14:paraId="250FA3CE" w14:textId="77777777" w:rsidR="0003348D" w:rsidRPr="006C4F62" w:rsidRDefault="0003348D" w:rsidP="00F07982">
            <w:pPr>
              <w:jc w:val="both"/>
              <w:rPr>
                <w:rFonts w:cs="Arial"/>
                <w:color w:val="000000" w:themeColor="text1"/>
              </w:rPr>
            </w:pPr>
            <w:r w:rsidRPr="006C4F62">
              <w:rPr>
                <w:rFonts w:cs="Arial"/>
                <w:color w:val="000000" w:themeColor="text1"/>
              </w:rPr>
              <w:t>Exercise independent judgement in evaluating alternative perspectives, risks and opportunities within uncertain and dynamic environments.</w:t>
            </w:r>
          </w:p>
        </w:tc>
      </w:tr>
      <w:tr w:rsidR="0003348D" w:rsidRPr="006C4F62" w14:paraId="1712AF25" w14:textId="77777777" w:rsidTr="00531D68">
        <w:trPr>
          <w:trHeight w:val="300"/>
        </w:trPr>
        <w:tc>
          <w:tcPr>
            <w:tcW w:w="687" w:type="dxa"/>
          </w:tcPr>
          <w:p w14:paraId="38CE5355" w14:textId="77777777" w:rsidR="0003348D" w:rsidRPr="006C4F62" w:rsidRDefault="0003348D" w:rsidP="00F07982">
            <w:pPr>
              <w:jc w:val="both"/>
              <w:rPr>
                <w:rFonts w:cs="Arial"/>
                <w:b/>
                <w:bCs/>
                <w:color w:val="000000" w:themeColor="text1"/>
              </w:rPr>
            </w:pPr>
            <w:r w:rsidRPr="006C4F62">
              <w:rPr>
                <w:rFonts w:cs="Arial"/>
                <w:b/>
                <w:bCs/>
                <w:color w:val="000000" w:themeColor="text1"/>
              </w:rPr>
              <w:t>CS4</w:t>
            </w:r>
          </w:p>
        </w:tc>
        <w:tc>
          <w:tcPr>
            <w:tcW w:w="7677" w:type="dxa"/>
          </w:tcPr>
          <w:p w14:paraId="5E5FAA3C" w14:textId="77777777" w:rsidR="0003348D" w:rsidRPr="006C4F62" w:rsidRDefault="0003348D" w:rsidP="00F07982">
            <w:pPr>
              <w:jc w:val="both"/>
              <w:rPr>
                <w:rFonts w:cs="Arial"/>
                <w:color w:val="000000" w:themeColor="text1"/>
              </w:rPr>
            </w:pPr>
            <w:r w:rsidRPr="006C4F62">
              <w:rPr>
                <w:rFonts w:cs="Arial"/>
                <w:color w:val="000000" w:themeColor="text1"/>
              </w:rPr>
              <w:t>Reflect critically on theory and practice to generate innovative and ethically informed responses to enterprise and societal challenges.</w:t>
            </w:r>
          </w:p>
        </w:tc>
      </w:tr>
    </w:tbl>
    <w:p w14:paraId="42D5CEC5" w14:textId="77777777" w:rsidR="0003348D" w:rsidRPr="006C4F62" w:rsidRDefault="0003348D" w:rsidP="00531D68">
      <w:pPr>
        <w:tabs>
          <w:tab w:val="left" w:pos="1134"/>
          <w:tab w:val="num" w:pos="2880"/>
        </w:tabs>
        <w:jc w:val="both"/>
        <w:rPr>
          <w:rFonts w:cs="Arial"/>
          <w:color w:val="000000"/>
        </w:rPr>
      </w:pPr>
      <w:r w:rsidRPr="006C4F62">
        <w:rPr>
          <w:rFonts w:cs="Arial"/>
          <w:color w:val="000000"/>
        </w:rPr>
        <w:t>Each of the above PLOs is covered by at least 2 modules at the appropriate level (taking into account individual patterns of study)</w:t>
      </w:r>
    </w:p>
    <w:p w14:paraId="1F6A3B7A" w14:textId="77777777" w:rsidR="0003348D" w:rsidRPr="006C4F62" w:rsidRDefault="0003348D" w:rsidP="0003348D">
      <w:pPr>
        <w:tabs>
          <w:tab w:val="num" w:pos="1134"/>
          <w:tab w:val="num" w:pos="2160"/>
        </w:tabs>
        <w:ind w:left="720"/>
        <w:jc w:val="both"/>
        <w:rPr>
          <w:rFonts w:cs="Arial"/>
          <w:b/>
          <w:color w:val="000000"/>
        </w:rPr>
      </w:pPr>
    </w:p>
    <w:p w14:paraId="49787DFA" w14:textId="77777777" w:rsidR="0003348D" w:rsidRPr="006C4F62" w:rsidRDefault="0003348D" w:rsidP="0003348D">
      <w:pPr>
        <w:tabs>
          <w:tab w:val="num" w:pos="2016"/>
          <w:tab w:val="num" w:pos="2160"/>
        </w:tabs>
        <w:ind w:left="720"/>
        <w:jc w:val="both"/>
        <w:rPr>
          <w:rFonts w:cs="Arial"/>
          <w:b/>
          <w:color w:val="000000"/>
        </w:rPr>
      </w:pPr>
    </w:p>
    <w:p w14:paraId="2E85C4AD" w14:textId="77777777" w:rsidR="0003348D" w:rsidRPr="006C4F62" w:rsidRDefault="0003348D" w:rsidP="00531D68">
      <w:pPr>
        <w:tabs>
          <w:tab w:val="num" w:pos="2016"/>
          <w:tab w:val="num" w:pos="2160"/>
        </w:tabs>
        <w:spacing w:after="120"/>
        <w:jc w:val="both"/>
        <w:rPr>
          <w:rFonts w:cs="Arial"/>
          <w:b/>
          <w:color w:val="000000"/>
        </w:rPr>
      </w:pPr>
      <w:r w:rsidRPr="006C4F62">
        <w:rPr>
          <w:rFonts w:cs="Arial"/>
          <w:b/>
          <w:color w:val="000000"/>
        </w:rPr>
        <w:t>Practical skills (PS)</w:t>
      </w:r>
    </w:p>
    <w:tbl>
      <w:tblPr>
        <w:tblStyle w:val="TableGrid"/>
        <w:tblW w:w="8322" w:type="dxa"/>
        <w:tblInd w:w="37" w:type="dxa"/>
        <w:tblLook w:val="04A0" w:firstRow="1" w:lastRow="0" w:firstColumn="1" w:lastColumn="0" w:noHBand="0" w:noVBand="1"/>
      </w:tblPr>
      <w:tblGrid>
        <w:gridCol w:w="685"/>
        <w:gridCol w:w="7637"/>
      </w:tblGrid>
      <w:tr w:rsidR="0003348D" w:rsidRPr="006C4F62" w14:paraId="192F8BEA" w14:textId="77777777" w:rsidTr="00531D68">
        <w:tc>
          <w:tcPr>
            <w:tcW w:w="685" w:type="dxa"/>
          </w:tcPr>
          <w:p w14:paraId="3B6AE57E" w14:textId="77777777" w:rsidR="0003348D" w:rsidRPr="006C4F62" w:rsidRDefault="0003348D" w:rsidP="00F07982">
            <w:pPr>
              <w:tabs>
                <w:tab w:val="left" w:pos="1134"/>
                <w:tab w:val="num" w:pos="2880"/>
              </w:tabs>
              <w:jc w:val="both"/>
              <w:rPr>
                <w:rFonts w:cs="Arial"/>
                <w:b/>
                <w:bCs/>
                <w:color w:val="000000"/>
              </w:rPr>
            </w:pPr>
            <w:r w:rsidRPr="006C4F62">
              <w:rPr>
                <w:rFonts w:cs="Arial"/>
                <w:b/>
                <w:bCs/>
                <w:color w:val="000000" w:themeColor="text1"/>
              </w:rPr>
              <w:t>PS1</w:t>
            </w:r>
          </w:p>
        </w:tc>
        <w:tc>
          <w:tcPr>
            <w:tcW w:w="7637" w:type="dxa"/>
          </w:tcPr>
          <w:p w14:paraId="0EF2F1B6" w14:textId="77777777" w:rsidR="0003348D" w:rsidRPr="006C4F62" w:rsidRDefault="0003348D" w:rsidP="00F07982">
            <w:pPr>
              <w:jc w:val="both"/>
              <w:rPr>
                <w:rFonts w:cs="Arial"/>
                <w:color w:val="000000" w:themeColor="text1"/>
              </w:rPr>
            </w:pPr>
            <w:r w:rsidRPr="006C4F62">
              <w:rPr>
                <w:rFonts w:cs="Arial"/>
                <w:color w:val="000000" w:themeColor="text1"/>
              </w:rPr>
              <w:t>Design, develop and communicate enterprise or social innovation proposals that are financially viable, socially responsible and sustainable.</w:t>
            </w:r>
          </w:p>
        </w:tc>
      </w:tr>
      <w:tr w:rsidR="0003348D" w:rsidRPr="006C4F62" w14:paraId="6EB3DAF6" w14:textId="77777777" w:rsidTr="00531D68">
        <w:tc>
          <w:tcPr>
            <w:tcW w:w="685" w:type="dxa"/>
          </w:tcPr>
          <w:p w14:paraId="50175DB5" w14:textId="77777777" w:rsidR="0003348D" w:rsidRPr="006C4F62" w:rsidRDefault="0003348D" w:rsidP="00F07982">
            <w:pPr>
              <w:tabs>
                <w:tab w:val="left" w:pos="1134"/>
                <w:tab w:val="num" w:pos="2880"/>
              </w:tabs>
              <w:jc w:val="both"/>
              <w:rPr>
                <w:rFonts w:cs="Arial"/>
                <w:b/>
                <w:bCs/>
                <w:color w:val="000000"/>
              </w:rPr>
            </w:pPr>
            <w:r w:rsidRPr="006C4F62">
              <w:rPr>
                <w:rFonts w:cs="Arial"/>
                <w:b/>
                <w:bCs/>
                <w:color w:val="000000" w:themeColor="text1"/>
              </w:rPr>
              <w:t>PS2</w:t>
            </w:r>
          </w:p>
        </w:tc>
        <w:tc>
          <w:tcPr>
            <w:tcW w:w="7637" w:type="dxa"/>
          </w:tcPr>
          <w:p w14:paraId="2B72D075" w14:textId="77777777" w:rsidR="0003348D" w:rsidRPr="006C4F62" w:rsidRDefault="0003348D" w:rsidP="00F07982">
            <w:pPr>
              <w:jc w:val="both"/>
              <w:rPr>
                <w:rFonts w:cs="Arial"/>
                <w:color w:val="000000" w:themeColor="text1"/>
              </w:rPr>
            </w:pPr>
            <w:r w:rsidRPr="006C4F62">
              <w:rPr>
                <w:rFonts w:cs="Arial"/>
                <w:color w:val="000000" w:themeColor="text1"/>
              </w:rPr>
              <w:t>Apply enterprise tools and techniques, including business planning, project management and impact evaluation, within real or simulated contexts.</w:t>
            </w:r>
          </w:p>
        </w:tc>
      </w:tr>
      <w:tr w:rsidR="0003348D" w:rsidRPr="006C4F62" w14:paraId="6E91B7CB" w14:textId="77777777" w:rsidTr="00531D68">
        <w:tc>
          <w:tcPr>
            <w:tcW w:w="685" w:type="dxa"/>
          </w:tcPr>
          <w:p w14:paraId="04E413FF" w14:textId="77777777" w:rsidR="0003348D" w:rsidRPr="006C4F62" w:rsidRDefault="0003348D" w:rsidP="00F07982">
            <w:pPr>
              <w:tabs>
                <w:tab w:val="left" w:pos="1134"/>
                <w:tab w:val="num" w:pos="2880"/>
              </w:tabs>
              <w:jc w:val="both"/>
              <w:rPr>
                <w:rFonts w:cs="Arial"/>
                <w:b/>
                <w:bCs/>
                <w:color w:val="000000"/>
              </w:rPr>
            </w:pPr>
            <w:r w:rsidRPr="006C4F62">
              <w:rPr>
                <w:rFonts w:cs="Arial"/>
                <w:b/>
                <w:bCs/>
                <w:color w:val="000000" w:themeColor="text1"/>
              </w:rPr>
              <w:t>PS3</w:t>
            </w:r>
          </w:p>
        </w:tc>
        <w:tc>
          <w:tcPr>
            <w:tcW w:w="7637" w:type="dxa"/>
          </w:tcPr>
          <w:p w14:paraId="3CDFBE3B" w14:textId="77777777" w:rsidR="0003348D" w:rsidRPr="006C4F62" w:rsidRDefault="0003348D" w:rsidP="00F07982">
            <w:pPr>
              <w:jc w:val="both"/>
              <w:rPr>
                <w:rFonts w:cs="Arial"/>
                <w:color w:val="000000" w:themeColor="text1"/>
              </w:rPr>
            </w:pPr>
            <w:r w:rsidRPr="006C4F62">
              <w:rPr>
                <w:rFonts w:cs="Arial"/>
                <w:color w:val="000000" w:themeColor="text1"/>
              </w:rPr>
              <w:t>Use digital technologies and data appropriately to support research, decision</w:t>
            </w:r>
            <w:r w:rsidRPr="006C4F62">
              <w:noBreakHyphen/>
            </w:r>
            <w:r w:rsidRPr="006C4F62">
              <w:rPr>
                <w:rFonts w:cs="Arial"/>
                <w:color w:val="000000" w:themeColor="text1"/>
              </w:rPr>
              <w:t>making, communication and organisational effectiveness.</w:t>
            </w:r>
          </w:p>
        </w:tc>
      </w:tr>
      <w:tr w:rsidR="0003348D" w:rsidRPr="006C4F62" w14:paraId="43FF9142" w14:textId="77777777" w:rsidTr="00531D68">
        <w:trPr>
          <w:trHeight w:val="300"/>
        </w:trPr>
        <w:tc>
          <w:tcPr>
            <w:tcW w:w="685" w:type="dxa"/>
          </w:tcPr>
          <w:p w14:paraId="6744E932" w14:textId="77777777" w:rsidR="0003348D" w:rsidRPr="006C4F62" w:rsidRDefault="0003348D" w:rsidP="00F07982">
            <w:pPr>
              <w:jc w:val="both"/>
              <w:rPr>
                <w:rFonts w:cs="Arial"/>
                <w:b/>
                <w:bCs/>
                <w:color w:val="000000" w:themeColor="text1"/>
              </w:rPr>
            </w:pPr>
            <w:r w:rsidRPr="006C4F62">
              <w:rPr>
                <w:rFonts w:cs="Arial"/>
                <w:b/>
                <w:bCs/>
                <w:color w:val="000000" w:themeColor="text1"/>
              </w:rPr>
              <w:t>PS4</w:t>
            </w:r>
          </w:p>
        </w:tc>
        <w:tc>
          <w:tcPr>
            <w:tcW w:w="7637" w:type="dxa"/>
          </w:tcPr>
          <w:p w14:paraId="59B30625" w14:textId="77777777" w:rsidR="0003348D" w:rsidRPr="006C4F62" w:rsidRDefault="0003348D" w:rsidP="00F07982">
            <w:pPr>
              <w:jc w:val="both"/>
              <w:rPr>
                <w:rFonts w:cs="Arial"/>
                <w:color w:val="000000" w:themeColor="text1"/>
              </w:rPr>
            </w:pPr>
            <w:r w:rsidRPr="006C4F62">
              <w:rPr>
                <w:rFonts w:cs="Arial"/>
                <w:color w:val="000000" w:themeColor="text1"/>
              </w:rPr>
              <w:t>Operate professionally and ethically within enterprise and organisational environments, demonstrating awareness of governance, regulation and stakeholder responsibilities.</w:t>
            </w:r>
          </w:p>
        </w:tc>
      </w:tr>
    </w:tbl>
    <w:p w14:paraId="3E746652" w14:textId="77777777" w:rsidR="0003348D" w:rsidRPr="006C4F62" w:rsidRDefault="0003348D" w:rsidP="00531D68">
      <w:pPr>
        <w:tabs>
          <w:tab w:val="left" w:pos="1134"/>
          <w:tab w:val="num" w:pos="2880"/>
        </w:tabs>
        <w:jc w:val="both"/>
        <w:rPr>
          <w:rFonts w:cs="Arial"/>
          <w:color w:val="000000"/>
        </w:rPr>
      </w:pPr>
      <w:r w:rsidRPr="006C4F62">
        <w:rPr>
          <w:rFonts w:cs="Arial"/>
          <w:color w:val="000000"/>
        </w:rPr>
        <w:lastRenderedPageBreak/>
        <w:t>Each of the above PLOs is covered by at least 2 modules at the appropriate level (taking into account individual patterns of study)</w:t>
      </w:r>
    </w:p>
    <w:p w14:paraId="12862D5C" w14:textId="77777777" w:rsidR="0003348D" w:rsidRPr="006C4F62" w:rsidRDefault="0003348D" w:rsidP="0003348D">
      <w:pPr>
        <w:tabs>
          <w:tab w:val="num" w:pos="1134"/>
          <w:tab w:val="num" w:pos="2016"/>
          <w:tab w:val="num" w:pos="2160"/>
        </w:tabs>
        <w:jc w:val="both"/>
        <w:rPr>
          <w:rFonts w:cs="Arial"/>
          <w:b/>
          <w:color w:val="000000"/>
        </w:rPr>
      </w:pPr>
    </w:p>
    <w:p w14:paraId="4086E688" w14:textId="77777777" w:rsidR="0003348D" w:rsidRPr="006C4F62" w:rsidRDefault="0003348D" w:rsidP="00531D68">
      <w:pPr>
        <w:tabs>
          <w:tab w:val="num" w:pos="1134"/>
          <w:tab w:val="num" w:pos="1440"/>
          <w:tab w:val="num" w:pos="2016"/>
        </w:tabs>
        <w:jc w:val="both"/>
        <w:rPr>
          <w:rFonts w:cs="Arial"/>
          <w:b/>
          <w:color w:val="000000"/>
        </w:rPr>
      </w:pPr>
      <w:r w:rsidRPr="006C4F62">
        <w:rPr>
          <w:rFonts w:cs="Arial"/>
          <w:b/>
          <w:color w:val="000000"/>
        </w:rPr>
        <w:t xml:space="preserve">Key skills (KS) </w:t>
      </w:r>
    </w:p>
    <w:p w14:paraId="1246CD85" w14:textId="77777777" w:rsidR="0003348D" w:rsidRPr="006C4F62" w:rsidRDefault="0003348D" w:rsidP="0003348D">
      <w:pPr>
        <w:tabs>
          <w:tab w:val="num" w:pos="720"/>
          <w:tab w:val="left" w:pos="1440"/>
        </w:tabs>
        <w:ind w:left="720" w:hanging="720"/>
        <w:jc w:val="both"/>
        <w:rPr>
          <w:rFonts w:cs="Arial"/>
          <w:color w:val="000000"/>
          <w:highlight w:val="cyan"/>
        </w:rPr>
      </w:pPr>
    </w:p>
    <w:tbl>
      <w:tblPr>
        <w:tblStyle w:val="TableGrid"/>
        <w:tblW w:w="8350" w:type="dxa"/>
        <w:tblInd w:w="9" w:type="dxa"/>
        <w:tblLook w:val="04A0" w:firstRow="1" w:lastRow="0" w:firstColumn="1" w:lastColumn="0" w:noHBand="0" w:noVBand="1"/>
      </w:tblPr>
      <w:tblGrid>
        <w:gridCol w:w="687"/>
        <w:gridCol w:w="7663"/>
      </w:tblGrid>
      <w:tr w:rsidR="0003348D" w:rsidRPr="006C4F62" w14:paraId="0DB33D64" w14:textId="77777777" w:rsidTr="00531D68">
        <w:tc>
          <w:tcPr>
            <w:tcW w:w="687" w:type="dxa"/>
          </w:tcPr>
          <w:p w14:paraId="41472030" w14:textId="77777777" w:rsidR="0003348D" w:rsidRPr="006C4F62" w:rsidRDefault="0003348D" w:rsidP="00F07982">
            <w:pPr>
              <w:tabs>
                <w:tab w:val="left" w:pos="1134"/>
                <w:tab w:val="num" w:pos="2880"/>
              </w:tabs>
              <w:jc w:val="both"/>
              <w:rPr>
                <w:rFonts w:cs="Arial"/>
                <w:b/>
                <w:bCs/>
                <w:color w:val="000000"/>
              </w:rPr>
            </w:pPr>
            <w:r w:rsidRPr="006C4F62">
              <w:rPr>
                <w:rFonts w:cs="Arial"/>
                <w:b/>
                <w:bCs/>
                <w:color w:val="000000" w:themeColor="text1"/>
              </w:rPr>
              <w:t>KS1</w:t>
            </w:r>
          </w:p>
        </w:tc>
        <w:tc>
          <w:tcPr>
            <w:tcW w:w="7663" w:type="dxa"/>
          </w:tcPr>
          <w:p w14:paraId="60AAA61B" w14:textId="77777777" w:rsidR="0003348D" w:rsidRPr="006C4F62" w:rsidRDefault="0003348D" w:rsidP="00F07982">
            <w:pPr>
              <w:jc w:val="both"/>
              <w:rPr>
                <w:rFonts w:cs="Arial"/>
                <w:color w:val="000000" w:themeColor="text1"/>
              </w:rPr>
            </w:pPr>
            <w:r w:rsidRPr="006C4F62">
              <w:rPr>
                <w:rFonts w:cs="Arial"/>
                <w:color w:val="000000" w:themeColor="text1"/>
              </w:rPr>
              <w:t>Communicate complex ideas, analysis and proposals effectively to specialist and non</w:t>
            </w:r>
            <w:r w:rsidRPr="006C4F62">
              <w:noBreakHyphen/>
            </w:r>
            <w:r w:rsidRPr="006C4F62">
              <w:rPr>
                <w:rFonts w:cs="Arial"/>
                <w:color w:val="000000" w:themeColor="text1"/>
              </w:rPr>
              <w:t>specialist audiences using appropriate media.</w:t>
            </w:r>
          </w:p>
        </w:tc>
      </w:tr>
      <w:tr w:rsidR="0003348D" w:rsidRPr="006C4F62" w14:paraId="2199A834" w14:textId="77777777" w:rsidTr="00531D68">
        <w:tc>
          <w:tcPr>
            <w:tcW w:w="687" w:type="dxa"/>
          </w:tcPr>
          <w:p w14:paraId="3046E82A" w14:textId="77777777" w:rsidR="0003348D" w:rsidRPr="006C4F62" w:rsidRDefault="0003348D" w:rsidP="00F07982">
            <w:pPr>
              <w:tabs>
                <w:tab w:val="left" w:pos="1134"/>
                <w:tab w:val="num" w:pos="2880"/>
              </w:tabs>
              <w:jc w:val="both"/>
              <w:rPr>
                <w:rFonts w:cs="Arial"/>
                <w:b/>
                <w:bCs/>
                <w:color w:val="000000"/>
              </w:rPr>
            </w:pPr>
            <w:r w:rsidRPr="006C4F62">
              <w:rPr>
                <w:rFonts w:cs="Arial"/>
                <w:b/>
                <w:bCs/>
                <w:color w:val="000000" w:themeColor="text1"/>
              </w:rPr>
              <w:t>KS2</w:t>
            </w:r>
          </w:p>
        </w:tc>
        <w:tc>
          <w:tcPr>
            <w:tcW w:w="7663" w:type="dxa"/>
          </w:tcPr>
          <w:p w14:paraId="2B456DFF" w14:textId="77777777" w:rsidR="0003348D" w:rsidRPr="006C4F62" w:rsidRDefault="0003348D" w:rsidP="00F07982">
            <w:pPr>
              <w:jc w:val="both"/>
              <w:rPr>
                <w:rFonts w:cs="Arial"/>
                <w:color w:val="000000" w:themeColor="text1"/>
              </w:rPr>
            </w:pPr>
            <w:r w:rsidRPr="006C4F62">
              <w:rPr>
                <w:rFonts w:cs="Arial"/>
                <w:color w:val="000000" w:themeColor="text1"/>
              </w:rPr>
              <w:t>Work autonomously and collaboratively, demonstrating leadership, negotiation and responsibility within team</w:t>
            </w:r>
            <w:r w:rsidRPr="006C4F62">
              <w:noBreakHyphen/>
            </w:r>
            <w:r w:rsidRPr="006C4F62">
              <w:rPr>
                <w:rFonts w:cs="Arial"/>
                <w:color w:val="000000" w:themeColor="text1"/>
              </w:rPr>
              <w:t>based and community contexts.</w:t>
            </w:r>
          </w:p>
        </w:tc>
      </w:tr>
      <w:tr w:rsidR="0003348D" w:rsidRPr="006C4F62" w14:paraId="3A118789" w14:textId="77777777" w:rsidTr="00531D68">
        <w:tc>
          <w:tcPr>
            <w:tcW w:w="687" w:type="dxa"/>
          </w:tcPr>
          <w:p w14:paraId="1ED6A131" w14:textId="77777777" w:rsidR="0003348D" w:rsidRPr="006C4F62" w:rsidRDefault="0003348D" w:rsidP="00F07982">
            <w:pPr>
              <w:tabs>
                <w:tab w:val="left" w:pos="1134"/>
                <w:tab w:val="num" w:pos="2880"/>
              </w:tabs>
              <w:jc w:val="both"/>
              <w:rPr>
                <w:rFonts w:cs="Arial"/>
                <w:b/>
                <w:bCs/>
                <w:color w:val="000000"/>
              </w:rPr>
            </w:pPr>
            <w:r w:rsidRPr="006C4F62">
              <w:rPr>
                <w:rFonts w:cs="Arial"/>
                <w:b/>
                <w:bCs/>
                <w:color w:val="000000" w:themeColor="text1"/>
              </w:rPr>
              <w:t>KS3</w:t>
            </w:r>
          </w:p>
        </w:tc>
        <w:tc>
          <w:tcPr>
            <w:tcW w:w="7663" w:type="dxa"/>
          </w:tcPr>
          <w:p w14:paraId="2AF2A786" w14:textId="77777777" w:rsidR="0003348D" w:rsidRPr="006C4F62" w:rsidRDefault="0003348D" w:rsidP="00F07982">
            <w:pPr>
              <w:jc w:val="both"/>
              <w:rPr>
                <w:rFonts w:cs="Arial"/>
                <w:color w:val="000000" w:themeColor="text1"/>
              </w:rPr>
            </w:pPr>
            <w:r w:rsidRPr="006C4F62">
              <w:rPr>
                <w:rFonts w:cs="Arial"/>
                <w:color w:val="000000" w:themeColor="text1"/>
              </w:rPr>
              <w:t>Manage time, learning and professional development independently, demonstrating resilience, adaptability and commitment to lifelong learning.</w:t>
            </w:r>
          </w:p>
        </w:tc>
      </w:tr>
      <w:tr w:rsidR="0003348D" w:rsidRPr="006C4F62" w14:paraId="6588F288" w14:textId="77777777" w:rsidTr="00531D68">
        <w:trPr>
          <w:trHeight w:val="300"/>
        </w:trPr>
        <w:tc>
          <w:tcPr>
            <w:tcW w:w="687" w:type="dxa"/>
          </w:tcPr>
          <w:p w14:paraId="4D897407" w14:textId="77777777" w:rsidR="0003348D" w:rsidRPr="006C4F62" w:rsidRDefault="0003348D" w:rsidP="00F07982">
            <w:pPr>
              <w:jc w:val="both"/>
              <w:rPr>
                <w:rFonts w:cs="Arial"/>
                <w:b/>
                <w:bCs/>
                <w:color w:val="000000" w:themeColor="text1"/>
              </w:rPr>
            </w:pPr>
            <w:r w:rsidRPr="006C4F62">
              <w:rPr>
                <w:rFonts w:cs="Arial"/>
                <w:b/>
                <w:bCs/>
                <w:color w:val="000000" w:themeColor="text1"/>
              </w:rPr>
              <w:t>KS4</w:t>
            </w:r>
          </w:p>
        </w:tc>
        <w:tc>
          <w:tcPr>
            <w:tcW w:w="7663" w:type="dxa"/>
          </w:tcPr>
          <w:p w14:paraId="2D35018B" w14:textId="77777777" w:rsidR="0003348D" w:rsidRPr="006C4F62" w:rsidRDefault="0003348D" w:rsidP="00F07982">
            <w:pPr>
              <w:jc w:val="both"/>
              <w:rPr>
                <w:rFonts w:cs="Arial"/>
                <w:color w:val="000000" w:themeColor="text1"/>
              </w:rPr>
            </w:pPr>
            <w:r w:rsidRPr="006C4F62">
              <w:rPr>
                <w:rFonts w:cs="Arial"/>
                <w:color w:val="000000" w:themeColor="text1"/>
              </w:rPr>
              <w:t>Reflect on personal values, ethics and professional identity as a socially responsible and enterprising graduate.</w:t>
            </w:r>
          </w:p>
        </w:tc>
      </w:tr>
    </w:tbl>
    <w:p w14:paraId="51CD3EB8" w14:textId="77777777" w:rsidR="0003348D" w:rsidRPr="006C4F62" w:rsidRDefault="0003348D" w:rsidP="00531D68">
      <w:pPr>
        <w:tabs>
          <w:tab w:val="left" w:pos="1134"/>
          <w:tab w:val="num" w:pos="2880"/>
        </w:tabs>
        <w:jc w:val="both"/>
        <w:rPr>
          <w:rFonts w:cs="Arial"/>
          <w:color w:val="000000"/>
        </w:rPr>
      </w:pPr>
      <w:r w:rsidRPr="006C4F62">
        <w:rPr>
          <w:rFonts w:cs="Arial"/>
          <w:color w:val="000000"/>
        </w:rPr>
        <w:t>Each of the above PLOs is covered by at least 2 modules at the appropriate level (taking into account individual patterns of study)</w:t>
      </w:r>
    </w:p>
    <w:p w14:paraId="49EC0796" w14:textId="77777777" w:rsidR="0003348D" w:rsidRPr="006C4F62" w:rsidRDefault="0003348D" w:rsidP="0003348D">
      <w:pPr>
        <w:tabs>
          <w:tab w:val="num" w:pos="720"/>
          <w:tab w:val="left" w:pos="1440"/>
        </w:tabs>
        <w:ind w:left="720" w:hanging="720"/>
        <w:jc w:val="both"/>
        <w:rPr>
          <w:rFonts w:cs="Arial"/>
          <w:color w:val="000000"/>
          <w:highlight w:val="cyan"/>
        </w:rPr>
      </w:pPr>
    </w:p>
    <w:p w14:paraId="5BCA4CC1" w14:textId="77777777" w:rsidR="00D11203" w:rsidRDefault="00D11203" w:rsidP="00D11203">
      <w:pPr>
        <w:tabs>
          <w:tab w:val="num" w:pos="720"/>
          <w:tab w:val="left" w:pos="1440"/>
        </w:tabs>
        <w:ind w:left="720" w:hanging="720"/>
        <w:jc w:val="both"/>
        <w:rPr>
          <w:rFonts w:cs="Arial"/>
          <w:highlight w:val="cyan"/>
        </w:rPr>
      </w:pPr>
    </w:p>
    <w:p w14:paraId="7AEF7F3F" w14:textId="0209EE6B" w:rsidR="00D11203" w:rsidRPr="00911498" w:rsidRDefault="00D11203" w:rsidP="00D11203">
      <w:pPr>
        <w:rPr>
          <w:rFonts w:eastAsia="Arial" w:cs="Arial"/>
        </w:rPr>
      </w:pPr>
      <w:r w:rsidRPr="36AA3193">
        <w:rPr>
          <w:b/>
          <w:bCs/>
        </w:rPr>
        <w:t>Level</w:t>
      </w:r>
      <w:r>
        <w:rPr>
          <w:b/>
          <w:bCs/>
        </w:rPr>
        <w:t>s 4</w:t>
      </w:r>
      <w:r w:rsidR="00516067">
        <w:rPr>
          <w:b/>
          <w:bCs/>
        </w:rPr>
        <w:t xml:space="preserve"> and</w:t>
      </w:r>
      <w:r w:rsidR="0078681B">
        <w:rPr>
          <w:b/>
          <w:bCs/>
        </w:rPr>
        <w:t xml:space="preserve"> 5</w:t>
      </w:r>
    </w:p>
    <w:p w14:paraId="07F43E18" w14:textId="77777777" w:rsidR="00CD642C" w:rsidRPr="002633D8" w:rsidRDefault="00CD642C">
      <w:pPr>
        <w:jc w:val="both"/>
        <w:rPr>
          <w:rFonts w:cs="Arial"/>
          <w:szCs w:val="22"/>
        </w:rPr>
      </w:pPr>
    </w:p>
    <w:p w14:paraId="3FFEC95A" w14:textId="32D8C198" w:rsidR="00CD642C" w:rsidRPr="002633D8" w:rsidRDefault="00CD642C" w:rsidP="60269D23">
      <w:pPr>
        <w:jc w:val="both"/>
        <w:rPr>
          <w:rFonts w:eastAsia="Arial" w:cs="Arial"/>
        </w:rPr>
      </w:pPr>
      <w:r w:rsidRPr="36AA3193">
        <w:t xml:space="preserve">All </w:t>
      </w:r>
      <w:bookmarkStart w:id="50" w:name="_Hlk133399347"/>
      <w:r w:rsidR="00D11203" w:rsidRPr="36AA3193">
        <w:t>students must normally pursue 120 credits at Level</w:t>
      </w:r>
      <w:r w:rsidR="00D11203">
        <w:t>s 4</w:t>
      </w:r>
      <w:r w:rsidR="00516067">
        <w:t xml:space="preserve"> and</w:t>
      </w:r>
      <w:r w:rsidR="0078681B">
        <w:t xml:space="preserve"> 5</w:t>
      </w:r>
      <w:r w:rsidR="00D11203" w:rsidRPr="36AA3193">
        <w:t>.</w:t>
      </w:r>
      <w:r w:rsidRPr="36AA3193">
        <w:t xml:space="preserve">  The credit rating of each module is specified in the module details.</w:t>
      </w:r>
      <w:r w:rsidR="004C0775" w:rsidRPr="60269D23">
        <w:rPr>
          <w:rFonts w:eastAsia="Arial" w:cs="Arial"/>
        </w:rPr>
        <w:t xml:space="preserve">  </w:t>
      </w:r>
    </w:p>
    <w:p w14:paraId="2C7F6919" w14:textId="77777777" w:rsidR="00B82571" w:rsidRDefault="00B82571" w:rsidP="00B82571"/>
    <w:p w14:paraId="0A76B25E" w14:textId="77777777" w:rsidR="00D11203" w:rsidRDefault="00D11203" w:rsidP="00D11203">
      <w:pPr>
        <w:rPr>
          <w:b/>
          <w:bCs/>
        </w:rPr>
      </w:pPr>
    </w:p>
    <w:p w14:paraId="133B91F4" w14:textId="77777777" w:rsidR="00516067" w:rsidRDefault="00516067">
      <w:pPr>
        <w:rPr>
          <w:b/>
        </w:rPr>
      </w:pPr>
      <w:bookmarkStart w:id="51" w:name="_Toc111646858"/>
      <w:bookmarkStart w:id="52" w:name="_Toc144822745"/>
      <w:bookmarkStart w:id="53" w:name="_Toc208930514"/>
      <w:r>
        <w:br w:type="page"/>
      </w:r>
    </w:p>
    <w:p w14:paraId="450404A6" w14:textId="08149574" w:rsidR="00D11203" w:rsidRPr="00BF392E" w:rsidRDefault="00D11203" w:rsidP="00531D68">
      <w:pPr>
        <w:pStyle w:val="Heading2"/>
      </w:pPr>
      <w:bookmarkStart w:id="54" w:name="_Toc237614235"/>
      <w:r w:rsidRPr="00BF392E">
        <w:lastRenderedPageBreak/>
        <w:t xml:space="preserve">CertHE </w:t>
      </w:r>
      <w:r w:rsidR="00516067">
        <w:t>Social Enterprise</w:t>
      </w:r>
      <w:r w:rsidRPr="00BF392E">
        <w:t xml:space="preserve"> Management</w:t>
      </w:r>
      <w:bookmarkEnd w:id="51"/>
      <w:bookmarkEnd w:id="52"/>
      <w:bookmarkEnd w:id="53"/>
      <w:bookmarkEnd w:id="54"/>
    </w:p>
    <w:p w14:paraId="4633218E" w14:textId="77777777" w:rsidR="00D11203" w:rsidRDefault="00D11203" w:rsidP="00D11203">
      <w:pPr>
        <w:ind w:left="360"/>
        <w:rPr>
          <w:rFonts w:cs="Arial"/>
          <w:b/>
          <w:szCs w:val="22"/>
        </w:rPr>
      </w:pPr>
      <w:r>
        <w:rPr>
          <w:rFonts w:cs="Arial"/>
          <w:b/>
          <w:szCs w:val="22"/>
        </w:rPr>
        <w:t xml:space="preserve"> </w:t>
      </w:r>
    </w:p>
    <w:p w14:paraId="329B28D7" w14:textId="75D1E4B6" w:rsidR="00D11203" w:rsidRPr="00FB204E" w:rsidRDefault="00D11203" w:rsidP="00D11203">
      <w:pPr>
        <w:rPr>
          <w:b/>
          <w:bCs/>
        </w:rPr>
      </w:pPr>
      <w:r w:rsidRPr="36AA3193">
        <w:rPr>
          <w:b/>
          <w:bCs/>
        </w:rPr>
        <w:t>Programme Learning Outcomes</w:t>
      </w:r>
    </w:p>
    <w:p w14:paraId="057A9B4C" w14:textId="77777777" w:rsidR="00D11203" w:rsidRPr="00FB204E" w:rsidRDefault="00D11203" w:rsidP="00D11203">
      <w:pPr>
        <w:rPr>
          <w:rFonts w:eastAsia="Arial" w:cs="Arial"/>
          <w:b/>
          <w:bCs/>
        </w:rPr>
      </w:pPr>
    </w:p>
    <w:p w14:paraId="4CE4CA71" w14:textId="77777777" w:rsidR="00531D68" w:rsidRPr="006C4F62" w:rsidRDefault="00531D68" w:rsidP="00531D68">
      <w:pPr>
        <w:tabs>
          <w:tab w:val="left" w:pos="1134"/>
          <w:tab w:val="num" w:pos="2880"/>
        </w:tabs>
        <w:jc w:val="both"/>
        <w:rPr>
          <w:rFonts w:cs="Arial"/>
          <w:b/>
          <w:bCs/>
          <w:color w:val="000000" w:themeColor="text1"/>
        </w:rPr>
      </w:pPr>
      <w:r w:rsidRPr="006C4F62">
        <w:rPr>
          <w:rFonts w:cs="Arial"/>
          <w:b/>
          <w:bCs/>
          <w:color w:val="000000" w:themeColor="text1"/>
        </w:rPr>
        <w:t>Knowledge and understanding (KU)</w:t>
      </w:r>
    </w:p>
    <w:p w14:paraId="6104CC86" w14:textId="37CE1524" w:rsidR="00531D68" w:rsidRPr="006C4F62" w:rsidRDefault="00531D68" w:rsidP="00531D68">
      <w:pPr>
        <w:spacing w:before="120" w:after="120" w:line="257" w:lineRule="auto"/>
        <w:jc w:val="both"/>
        <w:rPr>
          <w:rFonts w:cs="Arial"/>
          <w:b/>
          <w:bCs/>
          <w:color w:val="000000" w:themeColor="text1"/>
        </w:rPr>
      </w:pPr>
      <w:r w:rsidRPr="006C4F62">
        <w:rPr>
          <w:rFonts w:eastAsia="Arial" w:cs="Arial"/>
        </w:rPr>
        <w:t xml:space="preserve">The following </w:t>
      </w:r>
      <w:r w:rsidRPr="006C4F62">
        <w:rPr>
          <w:rFonts w:eastAsia="Arial" w:cs="Arial"/>
          <w:u w:val="single"/>
        </w:rPr>
        <w:t>level 4</w:t>
      </w:r>
      <w:r w:rsidRPr="006C4F62">
        <w:rPr>
          <w:rFonts w:eastAsia="Arial" w:cs="Arial"/>
        </w:rPr>
        <w:t xml:space="preserve"> Enterprise and Social Innovation programme learning outcomes conform in full to the expectations of the QAA FHEQ (2024) level 4 descriptor and are developed with reference to the QAA (2023) Subject Benchmark for Business and Management. The latter benchmark refers to bachelor's degrees with honours and was developed to reflect the skills of a level 6 graduate.  Therefore, it is a reference point and it has </w:t>
      </w:r>
      <w:r w:rsidRPr="006C4F62">
        <w:rPr>
          <w:rFonts w:eastAsia="Arial" w:cs="Arial"/>
          <w:i/>
          <w:iCs/>
        </w:rPr>
        <w:t>informed</w:t>
      </w:r>
      <w:r w:rsidRPr="006C4F62">
        <w:rPr>
          <w:rFonts w:eastAsia="Arial" w:cs="Arial"/>
        </w:rPr>
        <w:t xml:space="preserve"> the PLOs for a lower level award.</w:t>
      </w:r>
    </w:p>
    <w:tbl>
      <w:tblPr>
        <w:tblStyle w:val="TableGrid"/>
        <w:tblW w:w="0" w:type="auto"/>
        <w:tblInd w:w="-5" w:type="dxa"/>
        <w:tblLook w:val="04A0" w:firstRow="1" w:lastRow="0" w:firstColumn="1" w:lastColumn="0" w:noHBand="0" w:noVBand="1"/>
      </w:tblPr>
      <w:tblGrid>
        <w:gridCol w:w="688"/>
        <w:gridCol w:w="7557"/>
      </w:tblGrid>
      <w:tr w:rsidR="00531D68" w:rsidRPr="006C4F62" w14:paraId="499CE64C" w14:textId="77777777" w:rsidTr="00531D68">
        <w:trPr>
          <w:trHeight w:val="300"/>
        </w:trPr>
        <w:tc>
          <w:tcPr>
            <w:tcW w:w="688" w:type="dxa"/>
          </w:tcPr>
          <w:p w14:paraId="10270CB2" w14:textId="77777777" w:rsidR="00531D68" w:rsidRPr="006C4F62" w:rsidRDefault="00531D68" w:rsidP="00F07982">
            <w:pPr>
              <w:tabs>
                <w:tab w:val="left" w:pos="1134"/>
                <w:tab w:val="num" w:pos="2880"/>
              </w:tabs>
              <w:jc w:val="both"/>
              <w:rPr>
                <w:rFonts w:cs="Arial"/>
                <w:b/>
                <w:bCs/>
                <w:color w:val="000000" w:themeColor="text1"/>
              </w:rPr>
            </w:pPr>
            <w:r w:rsidRPr="006C4F62">
              <w:rPr>
                <w:rFonts w:cs="Arial"/>
                <w:b/>
                <w:bCs/>
                <w:color w:val="000000" w:themeColor="text1"/>
              </w:rPr>
              <w:t>KU1</w:t>
            </w:r>
          </w:p>
        </w:tc>
        <w:tc>
          <w:tcPr>
            <w:tcW w:w="7557" w:type="dxa"/>
          </w:tcPr>
          <w:p w14:paraId="451ECCA0" w14:textId="77777777" w:rsidR="00531D68" w:rsidRPr="006C4F62" w:rsidRDefault="00531D68" w:rsidP="00F07982">
            <w:pPr>
              <w:rPr>
                <w:rFonts w:eastAsia="Arial" w:cs="Arial"/>
              </w:rPr>
            </w:pPr>
            <w:r w:rsidRPr="006C4F62">
              <w:rPr>
                <w:rFonts w:eastAsia="Arial" w:cs="Arial"/>
              </w:rPr>
              <w:t xml:space="preserve">Knowledge and understanding of the underlying concepts and principles associated with </w:t>
            </w:r>
            <w:r>
              <w:rPr>
                <w:rFonts w:eastAsia="Arial" w:cs="Arial"/>
              </w:rPr>
              <w:t xml:space="preserve">Social </w:t>
            </w:r>
            <w:r w:rsidRPr="006C4F62">
              <w:rPr>
                <w:rFonts w:eastAsia="Arial" w:cs="Arial"/>
              </w:rPr>
              <w:t xml:space="preserve">Enterprise </w:t>
            </w:r>
            <w:r>
              <w:rPr>
                <w:rFonts w:eastAsia="Arial" w:cs="Arial"/>
              </w:rPr>
              <w:t xml:space="preserve">Management </w:t>
            </w:r>
            <w:r w:rsidRPr="006C4F62">
              <w:rPr>
                <w:rFonts w:eastAsia="Arial" w:cs="Arial"/>
              </w:rPr>
              <w:t>.</w:t>
            </w:r>
          </w:p>
        </w:tc>
      </w:tr>
      <w:tr w:rsidR="00531D68" w:rsidRPr="006C4F62" w14:paraId="14D77945" w14:textId="77777777" w:rsidTr="00531D68">
        <w:trPr>
          <w:trHeight w:val="300"/>
        </w:trPr>
        <w:tc>
          <w:tcPr>
            <w:tcW w:w="688" w:type="dxa"/>
          </w:tcPr>
          <w:p w14:paraId="233BD916" w14:textId="77777777" w:rsidR="00531D68" w:rsidRPr="006C4F62" w:rsidRDefault="00531D68" w:rsidP="00F07982">
            <w:pPr>
              <w:tabs>
                <w:tab w:val="left" w:pos="1134"/>
                <w:tab w:val="num" w:pos="2880"/>
              </w:tabs>
              <w:jc w:val="both"/>
              <w:rPr>
                <w:rFonts w:cs="Arial"/>
                <w:b/>
                <w:bCs/>
                <w:color w:val="000000" w:themeColor="text1"/>
              </w:rPr>
            </w:pPr>
            <w:r w:rsidRPr="006C4F62">
              <w:rPr>
                <w:rFonts w:cs="Arial"/>
                <w:b/>
                <w:bCs/>
                <w:color w:val="000000" w:themeColor="text1"/>
              </w:rPr>
              <w:t>KU2</w:t>
            </w:r>
          </w:p>
        </w:tc>
        <w:tc>
          <w:tcPr>
            <w:tcW w:w="7557" w:type="dxa"/>
          </w:tcPr>
          <w:p w14:paraId="4A03F4E9" w14:textId="77777777" w:rsidR="00531D68" w:rsidRPr="006C4F62" w:rsidRDefault="00531D68" w:rsidP="00F07982">
            <w:pPr>
              <w:rPr>
                <w:rFonts w:cs="Arial"/>
                <w:b/>
                <w:bCs/>
                <w:color w:val="000000" w:themeColor="text1"/>
              </w:rPr>
            </w:pPr>
            <w:r w:rsidRPr="006C4F62">
              <w:rPr>
                <w:rFonts w:eastAsia="Arial" w:cs="Arial"/>
                <w:color w:val="000000" w:themeColor="text1"/>
              </w:rPr>
              <w:t>Knowledge and understanding of the main methods of enquiry in the subject(s) relevant to</w:t>
            </w:r>
            <w:r w:rsidRPr="006C4F62">
              <w:rPr>
                <w:rFonts w:eastAsia="Arial" w:cs="Arial"/>
              </w:rPr>
              <w:t xml:space="preserve"> </w:t>
            </w:r>
            <w:r>
              <w:rPr>
                <w:rFonts w:eastAsia="Arial" w:cs="Arial"/>
              </w:rPr>
              <w:t xml:space="preserve">Social </w:t>
            </w:r>
            <w:r w:rsidRPr="006C4F62">
              <w:rPr>
                <w:rFonts w:eastAsia="Arial" w:cs="Arial"/>
              </w:rPr>
              <w:t xml:space="preserve">Enterprise </w:t>
            </w:r>
            <w:r>
              <w:rPr>
                <w:rFonts w:eastAsia="Arial" w:cs="Arial"/>
              </w:rPr>
              <w:t xml:space="preserve">Management </w:t>
            </w:r>
            <w:r w:rsidRPr="006C4F62">
              <w:rPr>
                <w:rFonts w:eastAsia="Arial" w:cs="Arial"/>
              </w:rPr>
              <w:t>.</w:t>
            </w:r>
            <w:r w:rsidRPr="006C4F62">
              <w:rPr>
                <w:rFonts w:cs="Arial"/>
                <w:b/>
                <w:bCs/>
                <w:color w:val="000000" w:themeColor="text1"/>
              </w:rPr>
              <w:t xml:space="preserve"> </w:t>
            </w:r>
          </w:p>
        </w:tc>
      </w:tr>
    </w:tbl>
    <w:p w14:paraId="295411C0" w14:textId="77777777" w:rsidR="00531D68" w:rsidRPr="006C4F62" w:rsidRDefault="00531D68" w:rsidP="00531D68">
      <w:pPr>
        <w:tabs>
          <w:tab w:val="left" w:pos="1134"/>
          <w:tab w:val="num" w:pos="2880"/>
        </w:tabs>
        <w:jc w:val="both"/>
        <w:rPr>
          <w:rFonts w:cs="Arial"/>
          <w:color w:val="000000" w:themeColor="text1"/>
        </w:rPr>
      </w:pPr>
      <w:r w:rsidRPr="006C4F62">
        <w:rPr>
          <w:rFonts w:cs="Arial"/>
          <w:color w:val="000000" w:themeColor="text1"/>
        </w:rPr>
        <w:t>Each of the above PLOs is covered by at least 2 modules at the appropriate level (taking into account individual patterns of study)</w:t>
      </w:r>
    </w:p>
    <w:p w14:paraId="1939C9BF" w14:textId="77777777" w:rsidR="00531D68" w:rsidRPr="006C4F62" w:rsidRDefault="00531D68" w:rsidP="00531D68">
      <w:pPr>
        <w:tabs>
          <w:tab w:val="left" w:pos="1134"/>
          <w:tab w:val="num" w:pos="1494"/>
          <w:tab w:val="num" w:pos="2880"/>
        </w:tabs>
        <w:ind w:left="720"/>
        <w:jc w:val="both"/>
        <w:rPr>
          <w:rFonts w:cs="Arial"/>
          <w:b/>
          <w:bCs/>
          <w:color w:val="000000" w:themeColor="text1"/>
        </w:rPr>
      </w:pPr>
    </w:p>
    <w:p w14:paraId="58FD5371" w14:textId="780DDD97" w:rsidR="00531D68" w:rsidRPr="006C4F62" w:rsidRDefault="00531D68" w:rsidP="00531D68">
      <w:pPr>
        <w:tabs>
          <w:tab w:val="num" w:pos="2160"/>
        </w:tabs>
        <w:spacing w:before="120" w:after="120"/>
        <w:jc w:val="both"/>
        <w:rPr>
          <w:rFonts w:cs="Arial"/>
          <w:b/>
          <w:bCs/>
          <w:color w:val="000000" w:themeColor="text1"/>
        </w:rPr>
      </w:pPr>
      <w:r w:rsidRPr="006C4F62">
        <w:rPr>
          <w:rFonts w:cs="Arial"/>
          <w:b/>
          <w:bCs/>
          <w:color w:val="000000" w:themeColor="text1"/>
        </w:rPr>
        <w:t xml:space="preserve">Cognitive (thinking) skills (CS) </w:t>
      </w:r>
    </w:p>
    <w:tbl>
      <w:tblPr>
        <w:tblStyle w:val="TableGrid"/>
        <w:tblW w:w="0" w:type="auto"/>
        <w:tblInd w:w="-5" w:type="dxa"/>
        <w:tblLook w:val="04A0" w:firstRow="1" w:lastRow="0" w:firstColumn="1" w:lastColumn="0" w:noHBand="0" w:noVBand="1"/>
      </w:tblPr>
      <w:tblGrid>
        <w:gridCol w:w="687"/>
        <w:gridCol w:w="7614"/>
      </w:tblGrid>
      <w:tr w:rsidR="00531D68" w:rsidRPr="006C4F62" w14:paraId="5091525A" w14:textId="77777777" w:rsidTr="00531D68">
        <w:trPr>
          <w:trHeight w:val="300"/>
        </w:trPr>
        <w:tc>
          <w:tcPr>
            <w:tcW w:w="687" w:type="dxa"/>
          </w:tcPr>
          <w:p w14:paraId="33454AD8" w14:textId="77777777" w:rsidR="00531D68" w:rsidRPr="006C4F62" w:rsidRDefault="00531D68" w:rsidP="00F07982">
            <w:pPr>
              <w:tabs>
                <w:tab w:val="left" w:pos="1134"/>
                <w:tab w:val="num" w:pos="2880"/>
              </w:tabs>
              <w:jc w:val="both"/>
              <w:rPr>
                <w:rFonts w:cs="Arial"/>
                <w:b/>
                <w:bCs/>
                <w:color w:val="000000" w:themeColor="text1"/>
              </w:rPr>
            </w:pPr>
            <w:r w:rsidRPr="006C4F62">
              <w:rPr>
                <w:rFonts w:cs="Arial"/>
                <w:b/>
                <w:bCs/>
                <w:color w:val="000000" w:themeColor="text1"/>
              </w:rPr>
              <w:t>CS1</w:t>
            </w:r>
          </w:p>
        </w:tc>
        <w:tc>
          <w:tcPr>
            <w:tcW w:w="7614" w:type="dxa"/>
          </w:tcPr>
          <w:p w14:paraId="04551EF5" w14:textId="77777777" w:rsidR="00531D68" w:rsidRPr="006C4F62" w:rsidRDefault="00531D68" w:rsidP="00F07982">
            <w:pPr>
              <w:jc w:val="both"/>
              <w:rPr>
                <w:rFonts w:cs="Arial"/>
                <w:color w:val="000000" w:themeColor="text1"/>
              </w:rPr>
            </w:pPr>
            <w:r w:rsidRPr="006C4F62">
              <w:rPr>
                <w:rFonts w:cs="Arial"/>
                <w:color w:val="000000" w:themeColor="text1"/>
              </w:rPr>
              <w:t>Analyse enterprise</w:t>
            </w:r>
            <w:r w:rsidRPr="006C4F62">
              <w:noBreakHyphen/>
            </w:r>
            <w:r w:rsidRPr="006C4F62">
              <w:rPr>
                <w:rFonts w:cs="Arial"/>
                <w:color w:val="000000" w:themeColor="text1"/>
              </w:rPr>
              <w:t>related problems using appropriate theoretical frameworks and evidence</w:t>
            </w:r>
            <w:r w:rsidRPr="006C4F62">
              <w:noBreakHyphen/>
            </w:r>
            <w:r w:rsidRPr="006C4F62">
              <w:rPr>
                <w:rFonts w:cs="Arial"/>
                <w:color w:val="000000" w:themeColor="text1"/>
              </w:rPr>
              <w:t>based reasoning.</w:t>
            </w:r>
          </w:p>
        </w:tc>
      </w:tr>
      <w:tr w:rsidR="00531D68" w:rsidRPr="006C4F62" w14:paraId="5BB8BB38" w14:textId="77777777" w:rsidTr="00531D68">
        <w:trPr>
          <w:trHeight w:val="300"/>
        </w:trPr>
        <w:tc>
          <w:tcPr>
            <w:tcW w:w="687" w:type="dxa"/>
          </w:tcPr>
          <w:p w14:paraId="72112D1F" w14:textId="77777777" w:rsidR="00531D68" w:rsidRPr="006C4F62" w:rsidRDefault="00531D68" w:rsidP="00F07982">
            <w:pPr>
              <w:tabs>
                <w:tab w:val="left" w:pos="1134"/>
                <w:tab w:val="num" w:pos="2880"/>
              </w:tabs>
              <w:jc w:val="both"/>
              <w:rPr>
                <w:rFonts w:cs="Arial"/>
                <w:b/>
                <w:bCs/>
                <w:color w:val="000000" w:themeColor="text1"/>
              </w:rPr>
            </w:pPr>
            <w:r w:rsidRPr="006C4F62">
              <w:rPr>
                <w:rFonts w:cs="Arial"/>
                <w:b/>
                <w:bCs/>
                <w:color w:val="000000" w:themeColor="text1"/>
              </w:rPr>
              <w:t>CS2</w:t>
            </w:r>
          </w:p>
        </w:tc>
        <w:tc>
          <w:tcPr>
            <w:tcW w:w="7614" w:type="dxa"/>
          </w:tcPr>
          <w:p w14:paraId="17FCE3B8" w14:textId="77777777" w:rsidR="00531D68" w:rsidRPr="006C4F62" w:rsidRDefault="00531D68" w:rsidP="00F07982">
            <w:pPr>
              <w:jc w:val="both"/>
              <w:rPr>
                <w:rFonts w:cs="Arial"/>
                <w:color w:val="000000" w:themeColor="text1"/>
              </w:rPr>
            </w:pPr>
            <w:r w:rsidRPr="006C4F62">
              <w:rPr>
                <w:rFonts w:cs="Arial"/>
                <w:color w:val="000000" w:themeColor="text1"/>
              </w:rPr>
              <w:t>Synthesise knowledge from multiple disciplines and sources to form coherent, well</w:t>
            </w:r>
            <w:r w:rsidRPr="006C4F62">
              <w:noBreakHyphen/>
            </w:r>
            <w:r w:rsidRPr="006C4F62">
              <w:rPr>
                <w:rFonts w:cs="Arial"/>
                <w:color w:val="000000" w:themeColor="text1"/>
              </w:rPr>
              <w:t>justified arguments and solutions.</w:t>
            </w:r>
          </w:p>
        </w:tc>
      </w:tr>
      <w:tr w:rsidR="00531D68" w:rsidRPr="006C4F62" w14:paraId="7AEE3885" w14:textId="77777777" w:rsidTr="00531D68">
        <w:trPr>
          <w:trHeight w:val="300"/>
        </w:trPr>
        <w:tc>
          <w:tcPr>
            <w:tcW w:w="687" w:type="dxa"/>
          </w:tcPr>
          <w:p w14:paraId="58F34815" w14:textId="77777777" w:rsidR="00531D68" w:rsidRPr="006C4F62" w:rsidRDefault="00531D68" w:rsidP="00F07982">
            <w:pPr>
              <w:tabs>
                <w:tab w:val="left" w:pos="1134"/>
                <w:tab w:val="num" w:pos="2880"/>
              </w:tabs>
              <w:jc w:val="both"/>
              <w:rPr>
                <w:rFonts w:cs="Arial"/>
                <w:b/>
                <w:bCs/>
                <w:color w:val="000000" w:themeColor="text1"/>
              </w:rPr>
            </w:pPr>
            <w:r w:rsidRPr="006C4F62">
              <w:rPr>
                <w:rFonts w:cs="Arial"/>
                <w:b/>
                <w:bCs/>
                <w:color w:val="000000" w:themeColor="text1"/>
              </w:rPr>
              <w:t>CS3</w:t>
            </w:r>
          </w:p>
        </w:tc>
        <w:tc>
          <w:tcPr>
            <w:tcW w:w="7614" w:type="dxa"/>
          </w:tcPr>
          <w:p w14:paraId="08212752" w14:textId="77777777" w:rsidR="00531D68" w:rsidRPr="006C4F62" w:rsidRDefault="00531D68" w:rsidP="00F07982">
            <w:pPr>
              <w:jc w:val="both"/>
              <w:rPr>
                <w:rFonts w:cs="Arial"/>
                <w:color w:val="000000" w:themeColor="text1"/>
              </w:rPr>
            </w:pPr>
            <w:r w:rsidRPr="006C4F62">
              <w:rPr>
                <w:rFonts w:cs="Arial"/>
                <w:color w:val="000000" w:themeColor="text1"/>
              </w:rPr>
              <w:t>Acknowledge alternative perspectives, risks and opportunities within uncertain and dynamic environments.</w:t>
            </w:r>
          </w:p>
        </w:tc>
      </w:tr>
    </w:tbl>
    <w:p w14:paraId="06F8209E" w14:textId="77777777" w:rsidR="00531D68" w:rsidRPr="006C4F62" w:rsidRDefault="00531D68" w:rsidP="00531D68">
      <w:pPr>
        <w:tabs>
          <w:tab w:val="left" w:pos="1134"/>
          <w:tab w:val="num" w:pos="2880"/>
        </w:tabs>
        <w:jc w:val="both"/>
        <w:rPr>
          <w:rFonts w:cs="Arial"/>
          <w:color w:val="000000" w:themeColor="text1"/>
        </w:rPr>
      </w:pPr>
      <w:r w:rsidRPr="006C4F62">
        <w:rPr>
          <w:rFonts w:cs="Arial"/>
          <w:color w:val="000000" w:themeColor="text1"/>
        </w:rPr>
        <w:t>Each of the above PLOs is covered by at least 2 modules at the appropriate level (taking into account individual patterns of study)</w:t>
      </w:r>
    </w:p>
    <w:p w14:paraId="780800CC" w14:textId="77777777" w:rsidR="00531D68" w:rsidRPr="006C4F62" w:rsidRDefault="00531D68" w:rsidP="00531D68">
      <w:pPr>
        <w:tabs>
          <w:tab w:val="num" w:pos="1134"/>
          <w:tab w:val="num" w:pos="2160"/>
        </w:tabs>
        <w:ind w:left="720"/>
        <w:jc w:val="both"/>
        <w:rPr>
          <w:rFonts w:cs="Arial"/>
          <w:b/>
          <w:bCs/>
          <w:color w:val="000000" w:themeColor="text1"/>
        </w:rPr>
      </w:pPr>
    </w:p>
    <w:p w14:paraId="6613832D" w14:textId="23D808DA" w:rsidR="00531D68" w:rsidRPr="006C4F62" w:rsidRDefault="00531D68" w:rsidP="00531D68">
      <w:pPr>
        <w:tabs>
          <w:tab w:val="num" w:pos="2016"/>
          <w:tab w:val="num" w:pos="2160"/>
        </w:tabs>
        <w:spacing w:before="120" w:after="120"/>
        <w:jc w:val="both"/>
        <w:rPr>
          <w:rFonts w:cs="Arial"/>
          <w:b/>
          <w:bCs/>
          <w:color w:val="000000" w:themeColor="text1"/>
        </w:rPr>
      </w:pPr>
      <w:r w:rsidRPr="006C4F62">
        <w:rPr>
          <w:rFonts w:cs="Arial"/>
          <w:b/>
          <w:bCs/>
          <w:color w:val="000000" w:themeColor="text1"/>
        </w:rPr>
        <w:t>Practical skills (PS)</w:t>
      </w:r>
    </w:p>
    <w:tbl>
      <w:tblPr>
        <w:tblStyle w:val="TableGrid"/>
        <w:tblW w:w="0" w:type="auto"/>
        <w:tblInd w:w="-5" w:type="dxa"/>
        <w:tblLook w:val="04A0" w:firstRow="1" w:lastRow="0" w:firstColumn="1" w:lastColumn="0" w:noHBand="0" w:noVBand="1"/>
      </w:tblPr>
      <w:tblGrid>
        <w:gridCol w:w="685"/>
        <w:gridCol w:w="7560"/>
      </w:tblGrid>
      <w:tr w:rsidR="00531D68" w:rsidRPr="006C4F62" w14:paraId="108F51AE" w14:textId="77777777" w:rsidTr="00531D68">
        <w:trPr>
          <w:trHeight w:val="300"/>
        </w:trPr>
        <w:tc>
          <w:tcPr>
            <w:tcW w:w="685" w:type="dxa"/>
          </w:tcPr>
          <w:p w14:paraId="245ACFA5" w14:textId="77777777" w:rsidR="00531D68" w:rsidRPr="006C4F62" w:rsidRDefault="00531D68" w:rsidP="00F07982">
            <w:pPr>
              <w:tabs>
                <w:tab w:val="left" w:pos="1134"/>
                <w:tab w:val="num" w:pos="2880"/>
              </w:tabs>
              <w:jc w:val="both"/>
              <w:rPr>
                <w:rFonts w:cs="Arial"/>
                <w:b/>
                <w:bCs/>
                <w:color w:val="000000" w:themeColor="text1"/>
              </w:rPr>
            </w:pPr>
            <w:r w:rsidRPr="006C4F62">
              <w:rPr>
                <w:rFonts w:cs="Arial"/>
                <w:b/>
                <w:bCs/>
                <w:color w:val="000000" w:themeColor="text1"/>
              </w:rPr>
              <w:t>PS2</w:t>
            </w:r>
          </w:p>
        </w:tc>
        <w:tc>
          <w:tcPr>
            <w:tcW w:w="7560" w:type="dxa"/>
          </w:tcPr>
          <w:p w14:paraId="4ADCB818" w14:textId="77777777" w:rsidR="00531D68" w:rsidRPr="006C4F62" w:rsidRDefault="00531D68" w:rsidP="00F07982">
            <w:pPr>
              <w:jc w:val="both"/>
              <w:rPr>
                <w:rFonts w:cs="Arial"/>
                <w:color w:val="000000" w:themeColor="text1"/>
              </w:rPr>
            </w:pPr>
            <w:r w:rsidRPr="006C4F62">
              <w:rPr>
                <w:rFonts w:cs="Arial"/>
                <w:color w:val="000000" w:themeColor="text1"/>
              </w:rPr>
              <w:t>Apply enterprise tools and techniques, including business planning, project management and impact evaluation, within real or simulated contexts.</w:t>
            </w:r>
          </w:p>
        </w:tc>
      </w:tr>
      <w:tr w:rsidR="00531D68" w:rsidRPr="006C4F62" w14:paraId="7C682BA7" w14:textId="77777777" w:rsidTr="00531D68">
        <w:trPr>
          <w:trHeight w:val="300"/>
        </w:trPr>
        <w:tc>
          <w:tcPr>
            <w:tcW w:w="685" w:type="dxa"/>
          </w:tcPr>
          <w:p w14:paraId="653D3555" w14:textId="77777777" w:rsidR="00531D68" w:rsidRPr="006C4F62" w:rsidRDefault="00531D68" w:rsidP="00F07982">
            <w:pPr>
              <w:tabs>
                <w:tab w:val="left" w:pos="1134"/>
                <w:tab w:val="num" w:pos="2880"/>
              </w:tabs>
              <w:jc w:val="both"/>
              <w:rPr>
                <w:rFonts w:cs="Arial"/>
                <w:b/>
                <w:bCs/>
                <w:color w:val="000000" w:themeColor="text1"/>
              </w:rPr>
            </w:pPr>
            <w:r w:rsidRPr="006C4F62">
              <w:rPr>
                <w:rFonts w:cs="Arial"/>
                <w:b/>
                <w:bCs/>
                <w:color w:val="000000" w:themeColor="text1"/>
              </w:rPr>
              <w:t>PS3</w:t>
            </w:r>
          </w:p>
        </w:tc>
        <w:tc>
          <w:tcPr>
            <w:tcW w:w="7560" w:type="dxa"/>
          </w:tcPr>
          <w:p w14:paraId="7833F5C3" w14:textId="77777777" w:rsidR="00531D68" w:rsidRPr="006C4F62" w:rsidRDefault="00531D68" w:rsidP="00F07982">
            <w:pPr>
              <w:jc w:val="both"/>
              <w:rPr>
                <w:rFonts w:cs="Arial"/>
                <w:color w:val="000000" w:themeColor="text1"/>
              </w:rPr>
            </w:pPr>
            <w:r w:rsidRPr="006C4F62">
              <w:rPr>
                <w:rFonts w:cs="Arial"/>
                <w:color w:val="000000" w:themeColor="text1"/>
              </w:rPr>
              <w:t>Use digital technologies and data appropriately to support research, decision</w:t>
            </w:r>
            <w:r w:rsidRPr="006C4F62">
              <w:noBreakHyphen/>
            </w:r>
            <w:r w:rsidRPr="006C4F62">
              <w:rPr>
                <w:rFonts w:cs="Arial"/>
                <w:color w:val="000000" w:themeColor="text1"/>
              </w:rPr>
              <w:t>making, communication and organisational effectiveness.</w:t>
            </w:r>
          </w:p>
        </w:tc>
      </w:tr>
      <w:tr w:rsidR="00531D68" w:rsidRPr="006C4F62" w14:paraId="01AD18A6" w14:textId="77777777" w:rsidTr="00531D68">
        <w:trPr>
          <w:trHeight w:val="300"/>
        </w:trPr>
        <w:tc>
          <w:tcPr>
            <w:tcW w:w="685" w:type="dxa"/>
          </w:tcPr>
          <w:p w14:paraId="435FA293" w14:textId="77777777" w:rsidR="00531D68" w:rsidRPr="006C4F62" w:rsidRDefault="00531D68" w:rsidP="00F07982">
            <w:pPr>
              <w:jc w:val="both"/>
              <w:rPr>
                <w:rFonts w:cs="Arial"/>
                <w:b/>
                <w:bCs/>
                <w:color w:val="000000" w:themeColor="text1"/>
              </w:rPr>
            </w:pPr>
            <w:r w:rsidRPr="006C4F62">
              <w:rPr>
                <w:rFonts w:cs="Arial"/>
                <w:b/>
                <w:bCs/>
                <w:color w:val="000000" w:themeColor="text1"/>
              </w:rPr>
              <w:t>PS4</w:t>
            </w:r>
          </w:p>
        </w:tc>
        <w:tc>
          <w:tcPr>
            <w:tcW w:w="7560" w:type="dxa"/>
          </w:tcPr>
          <w:p w14:paraId="46ECB373" w14:textId="77777777" w:rsidR="00531D68" w:rsidRPr="006C4F62" w:rsidRDefault="00531D68" w:rsidP="00F07982">
            <w:pPr>
              <w:jc w:val="both"/>
              <w:rPr>
                <w:rFonts w:cs="Arial"/>
                <w:color w:val="000000" w:themeColor="text1"/>
              </w:rPr>
            </w:pPr>
            <w:r w:rsidRPr="006C4F62">
              <w:rPr>
                <w:rFonts w:cs="Arial"/>
                <w:color w:val="000000" w:themeColor="text1"/>
              </w:rPr>
              <w:t>Operate professionally and ethically within enterprise and organisational environments, demonstrating awareness of governance, regulation and stakeholder responsibilities.</w:t>
            </w:r>
          </w:p>
        </w:tc>
      </w:tr>
    </w:tbl>
    <w:p w14:paraId="689751EC" w14:textId="77777777" w:rsidR="00531D68" w:rsidRPr="006C4F62" w:rsidRDefault="00531D68" w:rsidP="00531D68">
      <w:pPr>
        <w:tabs>
          <w:tab w:val="left" w:pos="1134"/>
          <w:tab w:val="num" w:pos="2880"/>
        </w:tabs>
        <w:jc w:val="both"/>
        <w:rPr>
          <w:rFonts w:cs="Arial"/>
          <w:color w:val="000000" w:themeColor="text1"/>
        </w:rPr>
      </w:pPr>
      <w:r w:rsidRPr="006C4F62">
        <w:rPr>
          <w:rFonts w:cs="Arial"/>
          <w:color w:val="000000" w:themeColor="text1"/>
        </w:rPr>
        <w:t>Each of the above PLOs is covered by at least 2 modules at the appropriate level (taking into account individual patterns of study)</w:t>
      </w:r>
    </w:p>
    <w:p w14:paraId="102EBEBB" w14:textId="77777777" w:rsidR="00531D68" w:rsidRPr="006C4F62" w:rsidRDefault="00531D68" w:rsidP="00531D68">
      <w:pPr>
        <w:tabs>
          <w:tab w:val="num" w:pos="1134"/>
          <w:tab w:val="num" w:pos="2016"/>
          <w:tab w:val="num" w:pos="2160"/>
        </w:tabs>
        <w:jc w:val="both"/>
        <w:rPr>
          <w:rFonts w:cs="Arial"/>
          <w:b/>
          <w:bCs/>
          <w:color w:val="000000" w:themeColor="text1"/>
        </w:rPr>
      </w:pPr>
    </w:p>
    <w:p w14:paraId="6C57B6F1" w14:textId="546C0001" w:rsidR="00531D68" w:rsidRPr="006C4F62" w:rsidRDefault="00531D68" w:rsidP="00531D68">
      <w:pPr>
        <w:tabs>
          <w:tab w:val="num" w:pos="1134"/>
          <w:tab w:val="num" w:pos="1440"/>
          <w:tab w:val="num" w:pos="2016"/>
        </w:tabs>
        <w:spacing w:before="120" w:after="120"/>
        <w:jc w:val="both"/>
        <w:rPr>
          <w:rFonts w:cs="Arial"/>
          <w:b/>
          <w:bCs/>
          <w:color w:val="000000" w:themeColor="text1"/>
        </w:rPr>
      </w:pPr>
      <w:r w:rsidRPr="006C4F62">
        <w:rPr>
          <w:rFonts w:cs="Arial"/>
          <w:b/>
          <w:bCs/>
          <w:color w:val="000000" w:themeColor="text1"/>
        </w:rPr>
        <w:t xml:space="preserve">Key skills (KS) </w:t>
      </w:r>
    </w:p>
    <w:tbl>
      <w:tblPr>
        <w:tblStyle w:val="TableGrid"/>
        <w:tblW w:w="0" w:type="auto"/>
        <w:tblInd w:w="-5" w:type="dxa"/>
        <w:tblLook w:val="04A0" w:firstRow="1" w:lastRow="0" w:firstColumn="1" w:lastColumn="0" w:noHBand="0" w:noVBand="1"/>
      </w:tblPr>
      <w:tblGrid>
        <w:gridCol w:w="687"/>
        <w:gridCol w:w="7535"/>
      </w:tblGrid>
      <w:tr w:rsidR="00531D68" w:rsidRPr="006C4F62" w14:paraId="5CE50B7C" w14:textId="77777777" w:rsidTr="00531D68">
        <w:trPr>
          <w:trHeight w:val="300"/>
        </w:trPr>
        <w:tc>
          <w:tcPr>
            <w:tcW w:w="687" w:type="dxa"/>
          </w:tcPr>
          <w:p w14:paraId="5E4C9DBE" w14:textId="77777777" w:rsidR="00531D68" w:rsidRPr="006C4F62" w:rsidRDefault="00531D68" w:rsidP="00F07982">
            <w:pPr>
              <w:tabs>
                <w:tab w:val="left" w:pos="1134"/>
                <w:tab w:val="num" w:pos="2880"/>
              </w:tabs>
              <w:jc w:val="both"/>
              <w:rPr>
                <w:rFonts w:cs="Arial"/>
                <w:b/>
                <w:bCs/>
                <w:color w:val="000000" w:themeColor="text1"/>
              </w:rPr>
            </w:pPr>
            <w:r w:rsidRPr="006C4F62">
              <w:rPr>
                <w:rFonts w:cs="Arial"/>
                <w:b/>
                <w:bCs/>
                <w:color w:val="000000" w:themeColor="text1"/>
              </w:rPr>
              <w:t>KS1</w:t>
            </w:r>
          </w:p>
        </w:tc>
        <w:tc>
          <w:tcPr>
            <w:tcW w:w="7535" w:type="dxa"/>
          </w:tcPr>
          <w:p w14:paraId="3C4C79AF" w14:textId="77777777" w:rsidR="00531D68" w:rsidRPr="006C4F62" w:rsidRDefault="00531D68" w:rsidP="00F07982">
            <w:pPr>
              <w:jc w:val="both"/>
              <w:rPr>
                <w:rFonts w:cs="Arial"/>
                <w:color w:val="000000" w:themeColor="text1"/>
              </w:rPr>
            </w:pPr>
            <w:r w:rsidRPr="006C4F62">
              <w:rPr>
                <w:rFonts w:cs="Arial"/>
                <w:color w:val="000000" w:themeColor="text1"/>
              </w:rPr>
              <w:t>Communicate ideas, analysis and proposals effectively to specialist and non</w:t>
            </w:r>
            <w:r w:rsidRPr="006C4F62">
              <w:noBreakHyphen/>
            </w:r>
            <w:r w:rsidRPr="006C4F62">
              <w:rPr>
                <w:rFonts w:cs="Arial"/>
                <w:color w:val="000000" w:themeColor="text1"/>
              </w:rPr>
              <w:t>specialist audiences using appropriate media.</w:t>
            </w:r>
          </w:p>
        </w:tc>
      </w:tr>
      <w:tr w:rsidR="00531D68" w:rsidRPr="006C4F62" w14:paraId="03D00DFD" w14:textId="77777777" w:rsidTr="00531D68">
        <w:trPr>
          <w:trHeight w:val="300"/>
        </w:trPr>
        <w:tc>
          <w:tcPr>
            <w:tcW w:w="687" w:type="dxa"/>
          </w:tcPr>
          <w:p w14:paraId="59F676E0" w14:textId="77777777" w:rsidR="00531D68" w:rsidRPr="006C4F62" w:rsidRDefault="00531D68" w:rsidP="00F07982">
            <w:pPr>
              <w:tabs>
                <w:tab w:val="left" w:pos="1134"/>
                <w:tab w:val="num" w:pos="2880"/>
              </w:tabs>
              <w:jc w:val="both"/>
              <w:rPr>
                <w:rFonts w:cs="Arial"/>
                <w:b/>
                <w:bCs/>
                <w:color w:val="000000" w:themeColor="text1"/>
              </w:rPr>
            </w:pPr>
            <w:r w:rsidRPr="006C4F62">
              <w:rPr>
                <w:rFonts w:cs="Arial"/>
                <w:b/>
                <w:bCs/>
                <w:color w:val="000000" w:themeColor="text1"/>
              </w:rPr>
              <w:t>KS2</w:t>
            </w:r>
          </w:p>
        </w:tc>
        <w:tc>
          <w:tcPr>
            <w:tcW w:w="7535" w:type="dxa"/>
          </w:tcPr>
          <w:p w14:paraId="5F3B5F9E" w14:textId="77777777" w:rsidR="00531D68" w:rsidRPr="006C4F62" w:rsidRDefault="00531D68" w:rsidP="00F07982">
            <w:pPr>
              <w:jc w:val="both"/>
              <w:rPr>
                <w:rFonts w:cs="Arial"/>
                <w:color w:val="000000" w:themeColor="text1"/>
              </w:rPr>
            </w:pPr>
            <w:r w:rsidRPr="006C4F62">
              <w:rPr>
                <w:rFonts w:cs="Arial"/>
                <w:color w:val="000000" w:themeColor="text1"/>
              </w:rPr>
              <w:t>Work autonomously and collaboratively, demonstrating leadership, negotiation and responsibility within team</w:t>
            </w:r>
            <w:r w:rsidRPr="006C4F62">
              <w:noBreakHyphen/>
            </w:r>
            <w:r w:rsidRPr="006C4F62">
              <w:rPr>
                <w:rFonts w:cs="Arial"/>
                <w:color w:val="000000" w:themeColor="text1"/>
              </w:rPr>
              <w:t>based and community contexts.</w:t>
            </w:r>
          </w:p>
        </w:tc>
      </w:tr>
      <w:tr w:rsidR="00531D68" w:rsidRPr="006C4F62" w14:paraId="626BC0EE" w14:textId="77777777" w:rsidTr="00531D68">
        <w:trPr>
          <w:trHeight w:val="300"/>
        </w:trPr>
        <w:tc>
          <w:tcPr>
            <w:tcW w:w="687" w:type="dxa"/>
          </w:tcPr>
          <w:p w14:paraId="5FB5515D" w14:textId="77777777" w:rsidR="00531D68" w:rsidRPr="006C4F62" w:rsidRDefault="00531D68" w:rsidP="00F07982">
            <w:pPr>
              <w:tabs>
                <w:tab w:val="left" w:pos="1134"/>
                <w:tab w:val="num" w:pos="2880"/>
              </w:tabs>
              <w:jc w:val="both"/>
              <w:rPr>
                <w:rFonts w:cs="Arial"/>
                <w:b/>
                <w:bCs/>
                <w:color w:val="000000" w:themeColor="text1"/>
              </w:rPr>
            </w:pPr>
            <w:r w:rsidRPr="006C4F62">
              <w:rPr>
                <w:rFonts w:cs="Arial"/>
                <w:b/>
                <w:bCs/>
                <w:color w:val="000000" w:themeColor="text1"/>
              </w:rPr>
              <w:t>KS3</w:t>
            </w:r>
          </w:p>
        </w:tc>
        <w:tc>
          <w:tcPr>
            <w:tcW w:w="7535" w:type="dxa"/>
          </w:tcPr>
          <w:p w14:paraId="49FF4E4D" w14:textId="77777777" w:rsidR="00531D68" w:rsidRPr="006C4F62" w:rsidRDefault="00531D68" w:rsidP="00F07982">
            <w:pPr>
              <w:jc w:val="both"/>
              <w:rPr>
                <w:rFonts w:cs="Arial"/>
                <w:color w:val="000000" w:themeColor="text1"/>
              </w:rPr>
            </w:pPr>
            <w:r w:rsidRPr="006C4F62">
              <w:rPr>
                <w:rFonts w:cs="Arial"/>
                <w:color w:val="000000" w:themeColor="text1"/>
              </w:rPr>
              <w:t>Manage time, learning and professional development independently, demonstrating resilience, adaptability and commitment to lifelong learning.</w:t>
            </w:r>
          </w:p>
        </w:tc>
      </w:tr>
      <w:tr w:rsidR="00531D68" w:rsidRPr="006C4F62" w14:paraId="0B341FEE" w14:textId="77777777" w:rsidTr="00531D68">
        <w:trPr>
          <w:trHeight w:val="300"/>
        </w:trPr>
        <w:tc>
          <w:tcPr>
            <w:tcW w:w="687" w:type="dxa"/>
          </w:tcPr>
          <w:p w14:paraId="5AD545F2" w14:textId="77777777" w:rsidR="00531D68" w:rsidRPr="006C4F62" w:rsidRDefault="00531D68" w:rsidP="00F07982">
            <w:pPr>
              <w:jc w:val="both"/>
              <w:rPr>
                <w:rFonts w:cs="Arial"/>
                <w:b/>
                <w:bCs/>
                <w:color w:val="000000" w:themeColor="text1"/>
              </w:rPr>
            </w:pPr>
            <w:r w:rsidRPr="006C4F62">
              <w:rPr>
                <w:rFonts w:cs="Arial"/>
                <w:b/>
                <w:bCs/>
                <w:color w:val="000000" w:themeColor="text1"/>
              </w:rPr>
              <w:t>KS4</w:t>
            </w:r>
          </w:p>
        </w:tc>
        <w:tc>
          <w:tcPr>
            <w:tcW w:w="7535" w:type="dxa"/>
          </w:tcPr>
          <w:p w14:paraId="42E94CCD" w14:textId="77777777" w:rsidR="00531D68" w:rsidRPr="006C4F62" w:rsidRDefault="00531D68" w:rsidP="00F07982">
            <w:pPr>
              <w:jc w:val="both"/>
              <w:rPr>
                <w:rFonts w:cs="Arial"/>
                <w:color w:val="000000" w:themeColor="text1"/>
              </w:rPr>
            </w:pPr>
            <w:r w:rsidRPr="006C4F62">
              <w:rPr>
                <w:rFonts w:cs="Arial"/>
                <w:color w:val="000000" w:themeColor="text1"/>
              </w:rPr>
              <w:t>Reflect on personal values, ethics and professional identity as a socially responsible and enterprising graduate.</w:t>
            </w:r>
          </w:p>
        </w:tc>
      </w:tr>
    </w:tbl>
    <w:p w14:paraId="69B99D90" w14:textId="77777777" w:rsidR="00531D68" w:rsidRPr="006C4F62" w:rsidRDefault="00531D68" w:rsidP="00531D68">
      <w:pPr>
        <w:tabs>
          <w:tab w:val="left" w:pos="1134"/>
          <w:tab w:val="num" w:pos="2880"/>
        </w:tabs>
        <w:jc w:val="both"/>
        <w:rPr>
          <w:rFonts w:cs="Arial"/>
          <w:color w:val="000000" w:themeColor="text1"/>
        </w:rPr>
      </w:pPr>
      <w:r w:rsidRPr="006C4F62">
        <w:rPr>
          <w:rFonts w:cs="Arial"/>
          <w:color w:val="000000" w:themeColor="text1"/>
        </w:rPr>
        <w:t>Each of the above PLOs is covered by at least 2 modules at the appropriate level (taking into account individual patterns of study)</w:t>
      </w:r>
    </w:p>
    <w:p w14:paraId="350B8E7D" w14:textId="6C5DA5DD" w:rsidR="00D11203" w:rsidRPr="00911498" w:rsidRDefault="00911498" w:rsidP="00D11203">
      <w:pPr>
        <w:rPr>
          <w:rFonts w:eastAsia="Arial" w:cs="Arial"/>
        </w:rPr>
      </w:pPr>
      <w:r w:rsidRPr="36AA3193">
        <w:rPr>
          <w:b/>
          <w:bCs/>
        </w:rPr>
        <w:lastRenderedPageBreak/>
        <w:t xml:space="preserve">Level </w:t>
      </w:r>
      <w:r w:rsidR="00D11203">
        <w:rPr>
          <w:b/>
          <w:bCs/>
        </w:rPr>
        <w:t>4</w:t>
      </w:r>
    </w:p>
    <w:p w14:paraId="674AE114" w14:textId="77777777" w:rsidR="006471E2" w:rsidRPr="002633D8" w:rsidRDefault="00D11203" w:rsidP="0078681B">
      <w:pPr>
        <w:spacing w:before="120"/>
        <w:jc w:val="both"/>
        <w:rPr>
          <w:rFonts w:eastAsia="Arial" w:cs="Arial"/>
        </w:rPr>
      </w:pPr>
      <w:r w:rsidRPr="36AA3193">
        <w:t xml:space="preserve">All </w:t>
      </w:r>
      <w:r>
        <w:t>s</w:t>
      </w:r>
      <w:r w:rsidRPr="36AA3193">
        <w:t xml:space="preserve">tudents must normally pursue 120 credits at Level </w:t>
      </w:r>
      <w:r>
        <w:t>4</w:t>
      </w:r>
      <w:r w:rsidR="006471E2" w:rsidRPr="36AA3193">
        <w:t xml:space="preserve">.  The credit rating of each module is specified in the module details.  </w:t>
      </w:r>
    </w:p>
    <w:p w14:paraId="51576072" w14:textId="77777777" w:rsidR="00531D68" w:rsidRDefault="00531D68" w:rsidP="00D11203">
      <w:pPr>
        <w:rPr>
          <w:b/>
        </w:rPr>
      </w:pPr>
      <w:bookmarkStart w:id="55" w:name="_Toc527725050"/>
      <w:bookmarkStart w:id="56" w:name="_Toc527731479"/>
      <w:bookmarkStart w:id="57" w:name="_Toc527725051"/>
      <w:bookmarkStart w:id="58" w:name="_Toc527731480"/>
      <w:bookmarkStart w:id="59" w:name="_Toc527725052"/>
      <w:bookmarkStart w:id="60" w:name="_Toc527731481"/>
      <w:bookmarkStart w:id="61" w:name="_Toc527725053"/>
      <w:bookmarkStart w:id="62" w:name="_Toc527731482"/>
      <w:bookmarkStart w:id="63" w:name="_Toc527725054"/>
      <w:bookmarkStart w:id="64" w:name="_Toc527731483"/>
      <w:bookmarkEnd w:id="55"/>
      <w:bookmarkEnd w:id="56"/>
      <w:bookmarkEnd w:id="57"/>
      <w:bookmarkEnd w:id="58"/>
      <w:bookmarkEnd w:id="59"/>
      <w:bookmarkEnd w:id="60"/>
      <w:bookmarkEnd w:id="61"/>
      <w:bookmarkEnd w:id="62"/>
      <w:bookmarkEnd w:id="63"/>
      <w:bookmarkEnd w:id="64"/>
    </w:p>
    <w:p w14:paraId="69C1D60E" w14:textId="77777777" w:rsidR="00531D68" w:rsidRDefault="00531D68" w:rsidP="00D11203">
      <w:pPr>
        <w:rPr>
          <w:b/>
        </w:rPr>
      </w:pPr>
    </w:p>
    <w:p w14:paraId="35883C93" w14:textId="201BE8E1" w:rsidR="00D11203" w:rsidRDefault="0078681B" w:rsidP="00D11203">
      <w:pPr>
        <w:rPr>
          <w:b/>
        </w:rPr>
      </w:pPr>
      <w:r w:rsidRPr="0078681B">
        <w:rPr>
          <w:b/>
        </w:rPr>
        <w:t>PROGRAMME STRUCTURE</w:t>
      </w:r>
    </w:p>
    <w:p w14:paraId="57AD45B2" w14:textId="77777777" w:rsidR="0078681B" w:rsidRDefault="0078681B" w:rsidP="00D11203">
      <w:pPr>
        <w:rPr>
          <w:rFonts w:cs="Arial"/>
          <w:szCs w:val="22"/>
        </w:rPr>
      </w:pPr>
    </w:p>
    <w:tbl>
      <w:tblPr>
        <w:tblStyle w:val="TableGrid1102"/>
        <w:tblW w:w="5382" w:type="pct"/>
        <w:tblInd w:w="-289" w:type="dxa"/>
        <w:tblLayout w:type="fixed"/>
        <w:tblCellMar>
          <w:left w:w="0" w:type="dxa"/>
          <w:right w:w="0" w:type="dxa"/>
        </w:tblCellMar>
        <w:tblLook w:val="04A0" w:firstRow="1" w:lastRow="0" w:firstColumn="1" w:lastColumn="0" w:noHBand="0" w:noVBand="1"/>
      </w:tblPr>
      <w:tblGrid>
        <w:gridCol w:w="1419"/>
        <w:gridCol w:w="4676"/>
        <w:gridCol w:w="709"/>
        <w:gridCol w:w="991"/>
        <w:gridCol w:w="1136"/>
      </w:tblGrid>
      <w:tr w:rsidR="00454401" w:rsidRPr="00E64EB0" w14:paraId="2190FF38" w14:textId="77777777" w:rsidTr="00577E67">
        <w:trPr>
          <w:trHeight w:val="644"/>
          <w:tblHeader/>
        </w:trPr>
        <w:tc>
          <w:tcPr>
            <w:tcW w:w="794" w:type="pct"/>
            <w:vMerge w:val="restart"/>
            <w:shd w:val="clear" w:color="auto" w:fill="C5E0B3" w:themeFill="accent6" w:themeFillTint="66"/>
            <w:vAlign w:val="center"/>
          </w:tcPr>
          <w:p w14:paraId="2BF3D3E6" w14:textId="77777777" w:rsidR="00454401" w:rsidRPr="00E64EB0" w:rsidRDefault="00454401" w:rsidP="00FC2949">
            <w:pPr>
              <w:pBdr>
                <w:top w:val="nil"/>
                <w:left w:val="nil"/>
                <w:bottom w:val="nil"/>
                <w:right w:val="nil"/>
                <w:between w:val="nil"/>
                <w:bar w:val="nil"/>
              </w:pBdr>
              <w:suppressAutoHyphens/>
              <w:jc w:val="center"/>
              <w:rPr>
                <w:b/>
                <w:bCs/>
                <w:sz w:val="20"/>
                <w:szCs w:val="20"/>
                <w:u w:color="000000"/>
                <w:bdr w:val="nil"/>
              </w:rPr>
            </w:pPr>
            <w:r w:rsidRPr="00E64EB0">
              <w:rPr>
                <w:b/>
                <w:bCs/>
                <w:sz w:val="20"/>
                <w:szCs w:val="20"/>
                <w:u w:color="000000"/>
                <w:bdr w:val="nil"/>
              </w:rPr>
              <w:t>Module</w:t>
            </w:r>
          </w:p>
          <w:p w14:paraId="67A0D43A" w14:textId="64B849CA" w:rsidR="00454401" w:rsidRPr="00E64EB0" w:rsidRDefault="00454401" w:rsidP="0010137D">
            <w:pPr>
              <w:jc w:val="center"/>
              <w:rPr>
                <w:b/>
                <w:bCs/>
                <w:sz w:val="20"/>
                <w:szCs w:val="20"/>
              </w:rPr>
            </w:pPr>
            <w:r w:rsidRPr="00E64EB0">
              <w:rPr>
                <w:b/>
                <w:bCs/>
                <w:sz w:val="20"/>
                <w:szCs w:val="20"/>
              </w:rPr>
              <w:t>Code</w:t>
            </w:r>
          </w:p>
        </w:tc>
        <w:tc>
          <w:tcPr>
            <w:tcW w:w="2618" w:type="pct"/>
            <w:vMerge w:val="restart"/>
            <w:shd w:val="clear" w:color="auto" w:fill="C5E0B3" w:themeFill="accent6" w:themeFillTint="66"/>
            <w:vAlign w:val="center"/>
          </w:tcPr>
          <w:p w14:paraId="1FFA9308" w14:textId="77777777" w:rsidR="00454401" w:rsidRPr="00E64EB0" w:rsidRDefault="00454401" w:rsidP="00FC2949">
            <w:pPr>
              <w:jc w:val="center"/>
              <w:rPr>
                <w:b/>
                <w:bCs/>
                <w:sz w:val="20"/>
                <w:szCs w:val="20"/>
              </w:rPr>
            </w:pPr>
            <w:r w:rsidRPr="00E64EB0">
              <w:rPr>
                <w:b/>
                <w:bCs/>
                <w:sz w:val="20"/>
                <w:szCs w:val="20"/>
              </w:rPr>
              <w:t>Module Title</w:t>
            </w:r>
          </w:p>
        </w:tc>
        <w:tc>
          <w:tcPr>
            <w:tcW w:w="397" w:type="pct"/>
            <w:vMerge w:val="restart"/>
            <w:shd w:val="clear" w:color="auto" w:fill="C5E0B3" w:themeFill="accent6" w:themeFillTint="66"/>
            <w:textDirection w:val="btLr"/>
            <w:vAlign w:val="center"/>
          </w:tcPr>
          <w:p w14:paraId="6AE76B33" w14:textId="77777777" w:rsidR="00454401" w:rsidRPr="00E64EB0" w:rsidRDefault="00454401" w:rsidP="00FC2949">
            <w:pPr>
              <w:jc w:val="center"/>
              <w:rPr>
                <w:b/>
                <w:bCs/>
                <w:sz w:val="20"/>
                <w:szCs w:val="20"/>
              </w:rPr>
            </w:pPr>
            <w:r w:rsidRPr="00E64EB0">
              <w:rPr>
                <w:b/>
                <w:bCs/>
                <w:sz w:val="20"/>
                <w:szCs w:val="20"/>
              </w:rPr>
              <w:t>Credits</w:t>
            </w:r>
          </w:p>
        </w:tc>
        <w:tc>
          <w:tcPr>
            <w:tcW w:w="1191" w:type="pct"/>
            <w:gridSpan w:val="2"/>
            <w:shd w:val="clear" w:color="auto" w:fill="C5E0B3" w:themeFill="accent6" w:themeFillTint="66"/>
          </w:tcPr>
          <w:p w14:paraId="4B0886CD" w14:textId="77777777" w:rsidR="00454401" w:rsidRPr="00E64EB0" w:rsidRDefault="00454401" w:rsidP="00FC2949">
            <w:pPr>
              <w:pBdr>
                <w:top w:val="nil"/>
                <w:left w:val="nil"/>
                <w:bottom w:val="nil"/>
                <w:right w:val="nil"/>
                <w:between w:val="nil"/>
                <w:bar w:val="nil"/>
              </w:pBdr>
              <w:suppressAutoHyphens/>
              <w:jc w:val="center"/>
              <w:rPr>
                <w:b/>
                <w:bCs/>
                <w:sz w:val="20"/>
                <w:szCs w:val="20"/>
                <w:u w:color="000000"/>
                <w:bdr w:val="nil"/>
              </w:rPr>
            </w:pPr>
            <w:r w:rsidRPr="00E64EB0">
              <w:rPr>
                <w:b/>
                <w:bCs/>
                <w:sz w:val="20"/>
                <w:szCs w:val="20"/>
                <w:u w:color="000000"/>
                <w:bdr w:val="nil"/>
              </w:rPr>
              <w:t xml:space="preserve">Module </w:t>
            </w:r>
            <w:r>
              <w:rPr>
                <w:b/>
                <w:bCs/>
                <w:sz w:val="20"/>
                <w:szCs w:val="20"/>
                <w:u w:color="000000"/>
                <w:bdr w:val="nil"/>
              </w:rPr>
              <w:t>type</w:t>
            </w:r>
          </w:p>
          <w:p w14:paraId="6FFF51A3" w14:textId="77777777" w:rsidR="00577E67" w:rsidRDefault="00577E67" w:rsidP="00FC2949">
            <w:pPr>
              <w:jc w:val="center"/>
              <w:rPr>
                <w:sz w:val="16"/>
                <w:szCs w:val="16"/>
              </w:rPr>
            </w:pPr>
            <w:r w:rsidRPr="00B966F7">
              <w:rPr>
                <w:sz w:val="16"/>
                <w:szCs w:val="16"/>
              </w:rPr>
              <w:t xml:space="preserve">CM=Compulsory </w:t>
            </w:r>
          </w:p>
          <w:p w14:paraId="2128494E" w14:textId="7E8FDC31" w:rsidR="00454401" w:rsidRPr="00B966F7" w:rsidRDefault="00454401" w:rsidP="00FC2949">
            <w:pPr>
              <w:jc w:val="center"/>
              <w:rPr>
                <w:sz w:val="16"/>
                <w:szCs w:val="16"/>
              </w:rPr>
            </w:pPr>
            <w:r w:rsidRPr="00B966F7">
              <w:rPr>
                <w:sz w:val="16"/>
                <w:szCs w:val="16"/>
              </w:rPr>
              <w:t>CP=Component Pass,  , O=Optional</w:t>
            </w:r>
          </w:p>
        </w:tc>
      </w:tr>
      <w:tr w:rsidR="00454401" w:rsidRPr="00E64EB0" w14:paraId="6AC35462" w14:textId="77777777" w:rsidTr="00577E67">
        <w:trPr>
          <w:cantSplit/>
          <w:trHeight w:val="1793"/>
          <w:tblHeader/>
        </w:trPr>
        <w:tc>
          <w:tcPr>
            <w:tcW w:w="794" w:type="pct"/>
            <w:vMerge/>
            <w:shd w:val="clear" w:color="auto" w:fill="C9C9C9"/>
            <w:vAlign w:val="center"/>
          </w:tcPr>
          <w:p w14:paraId="529BBE91" w14:textId="77777777" w:rsidR="00454401" w:rsidRPr="00E64EB0" w:rsidRDefault="00454401" w:rsidP="00FC2949">
            <w:pPr>
              <w:pBdr>
                <w:top w:val="nil"/>
                <w:left w:val="nil"/>
                <w:bottom w:val="nil"/>
                <w:right w:val="nil"/>
                <w:between w:val="nil"/>
                <w:bar w:val="nil"/>
              </w:pBdr>
              <w:suppressAutoHyphens/>
              <w:jc w:val="center"/>
              <w:rPr>
                <w:b/>
                <w:bCs/>
                <w:sz w:val="20"/>
                <w:szCs w:val="20"/>
                <w:u w:color="000000"/>
                <w:bdr w:val="nil"/>
              </w:rPr>
            </w:pPr>
          </w:p>
        </w:tc>
        <w:tc>
          <w:tcPr>
            <w:tcW w:w="2618" w:type="pct"/>
            <w:vMerge/>
            <w:shd w:val="clear" w:color="auto" w:fill="C9C9C9"/>
            <w:vAlign w:val="center"/>
          </w:tcPr>
          <w:p w14:paraId="3BEA957F" w14:textId="77777777" w:rsidR="00454401" w:rsidRPr="00E64EB0" w:rsidRDefault="00454401" w:rsidP="00FC2949">
            <w:pPr>
              <w:jc w:val="center"/>
              <w:rPr>
                <w:b/>
                <w:bCs/>
                <w:sz w:val="20"/>
                <w:szCs w:val="20"/>
              </w:rPr>
            </w:pPr>
          </w:p>
        </w:tc>
        <w:tc>
          <w:tcPr>
            <w:tcW w:w="397" w:type="pct"/>
            <w:vMerge/>
            <w:shd w:val="clear" w:color="auto" w:fill="C9C9C9"/>
            <w:textDirection w:val="btLr"/>
            <w:vAlign w:val="center"/>
          </w:tcPr>
          <w:p w14:paraId="3175F44A" w14:textId="77777777" w:rsidR="00454401" w:rsidRPr="00E64EB0" w:rsidRDefault="00454401" w:rsidP="00FC2949">
            <w:pPr>
              <w:jc w:val="center"/>
              <w:rPr>
                <w:b/>
                <w:bCs/>
                <w:sz w:val="20"/>
                <w:szCs w:val="20"/>
              </w:rPr>
            </w:pPr>
          </w:p>
        </w:tc>
        <w:tc>
          <w:tcPr>
            <w:tcW w:w="555" w:type="pct"/>
            <w:shd w:val="clear" w:color="auto" w:fill="E2EFD9" w:themeFill="accent6" w:themeFillTint="33"/>
            <w:textDirection w:val="btLr"/>
            <w:vAlign w:val="center"/>
          </w:tcPr>
          <w:p w14:paraId="15299BD8" w14:textId="12F4D1CC" w:rsidR="00516067" w:rsidRPr="00E64EB0" w:rsidRDefault="00454401" w:rsidP="00516067">
            <w:pPr>
              <w:rPr>
                <w:b/>
                <w:bCs/>
                <w:sz w:val="20"/>
                <w:szCs w:val="20"/>
              </w:rPr>
            </w:pPr>
            <w:r w:rsidRPr="00E64EB0">
              <w:rPr>
                <w:b/>
                <w:bCs/>
                <w:sz w:val="20"/>
                <w:szCs w:val="20"/>
              </w:rPr>
              <w:t xml:space="preserve">BA </w:t>
            </w:r>
            <w:r w:rsidR="00516067">
              <w:rPr>
                <w:b/>
                <w:bCs/>
                <w:sz w:val="20"/>
                <w:szCs w:val="20"/>
              </w:rPr>
              <w:t>Enterprise and Social Innovation</w:t>
            </w:r>
          </w:p>
        </w:tc>
        <w:tc>
          <w:tcPr>
            <w:tcW w:w="636" w:type="pct"/>
            <w:shd w:val="clear" w:color="auto" w:fill="E2EFD9" w:themeFill="accent6" w:themeFillTint="33"/>
            <w:textDirection w:val="btLr"/>
            <w:vAlign w:val="center"/>
          </w:tcPr>
          <w:p w14:paraId="256F32BE" w14:textId="27A1E7D3" w:rsidR="00454401" w:rsidRPr="00E64EB0" w:rsidRDefault="00454401" w:rsidP="0078681B">
            <w:pPr>
              <w:rPr>
                <w:b/>
                <w:bCs/>
                <w:sz w:val="20"/>
                <w:szCs w:val="20"/>
              </w:rPr>
            </w:pPr>
            <w:r>
              <w:rPr>
                <w:b/>
                <w:bCs/>
                <w:sz w:val="20"/>
                <w:szCs w:val="20"/>
              </w:rPr>
              <w:t xml:space="preserve">CertHE </w:t>
            </w:r>
            <w:r w:rsidR="00516067">
              <w:rPr>
                <w:b/>
                <w:bCs/>
                <w:sz w:val="20"/>
                <w:szCs w:val="20"/>
              </w:rPr>
              <w:t>Social Enterprise</w:t>
            </w:r>
            <w:r w:rsidRPr="00E64EB0">
              <w:rPr>
                <w:b/>
                <w:bCs/>
                <w:sz w:val="20"/>
                <w:szCs w:val="20"/>
              </w:rPr>
              <w:t xml:space="preserve"> Management</w:t>
            </w:r>
          </w:p>
        </w:tc>
      </w:tr>
      <w:tr w:rsidR="00D11203" w:rsidRPr="00E64EB0" w14:paraId="438FA347" w14:textId="77777777" w:rsidTr="00454401">
        <w:trPr>
          <w:trHeight w:val="340"/>
        </w:trPr>
        <w:tc>
          <w:tcPr>
            <w:tcW w:w="5000" w:type="pct"/>
            <w:gridSpan w:val="5"/>
            <w:shd w:val="clear" w:color="auto" w:fill="E2EFD9" w:themeFill="accent6" w:themeFillTint="33"/>
            <w:vAlign w:val="center"/>
          </w:tcPr>
          <w:p w14:paraId="62892CFC" w14:textId="77777777" w:rsidR="00D11203" w:rsidRPr="00C31AD5" w:rsidRDefault="00D11203" w:rsidP="00454401">
            <w:pPr>
              <w:rPr>
                <w:b/>
                <w:bCs/>
                <w:sz w:val="20"/>
              </w:rPr>
            </w:pPr>
            <w:r>
              <w:rPr>
                <w:b/>
                <w:bCs/>
                <w:sz w:val="20"/>
              </w:rPr>
              <w:t>LEVEL 4</w:t>
            </w:r>
          </w:p>
        </w:tc>
      </w:tr>
      <w:tr w:rsidR="00F10BC2" w:rsidRPr="00E64EB0" w14:paraId="133D10DF" w14:textId="77777777" w:rsidTr="00577E67">
        <w:tc>
          <w:tcPr>
            <w:tcW w:w="794" w:type="pct"/>
            <w:vAlign w:val="center"/>
          </w:tcPr>
          <w:p w14:paraId="7877AB90" w14:textId="7B392181" w:rsidR="00F10BC2" w:rsidRPr="009B3BFA" w:rsidRDefault="00F10BC2" w:rsidP="00F10BC2">
            <w:pPr>
              <w:rPr>
                <w:sz w:val="20"/>
                <w:szCs w:val="20"/>
              </w:rPr>
            </w:pPr>
            <w:r w:rsidRPr="006C4F62">
              <w:rPr>
                <w:sz w:val="20"/>
                <w:szCs w:val="20"/>
                <w:lang w:val="en-GB"/>
              </w:rPr>
              <w:t>BMSE4011D</w:t>
            </w:r>
          </w:p>
        </w:tc>
        <w:tc>
          <w:tcPr>
            <w:tcW w:w="2618" w:type="pct"/>
            <w:vAlign w:val="center"/>
          </w:tcPr>
          <w:p w14:paraId="21FDAC2D" w14:textId="59C75D74" w:rsidR="00F10BC2" w:rsidRPr="009B3BFA" w:rsidRDefault="00F10BC2" w:rsidP="00F10BC2">
            <w:pPr>
              <w:spacing w:after="60"/>
              <w:rPr>
                <w:sz w:val="20"/>
                <w:szCs w:val="20"/>
              </w:rPr>
            </w:pPr>
            <w:r w:rsidRPr="006C4F62">
              <w:rPr>
                <w:sz w:val="20"/>
                <w:szCs w:val="20"/>
                <w:lang w:val="en-GB"/>
              </w:rPr>
              <w:t>Community Development</w:t>
            </w:r>
          </w:p>
        </w:tc>
        <w:tc>
          <w:tcPr>
            <w:tcW w:w="397" w:type="pct"/>
          </w:tcPr>
          <w:p w14:paraId="1BC2ED60" w14:textId="744C48B5" w:rsidR="00F10BC2" w:rsidRPr="00E64EB0" w:rsidRDefault="00577E67" w:rsidP="00F10BC2">
            <w:pPr>
              <w:jc w:val="center"/>
              <w:rPr>
                <w:sz w:val="20"/>
                <w:szCs w:val="20"/>
              </w:rPr>
            </w:pPr>
            <w:r>
              <w:rPr>
                <w:sz w:val="20"/>
                <w:szCs w:val="20"/>
              </w:rPr>
              <w:t>20</w:t>
            </w:r>
          </w:p>
        </w:tc>
        <w:tc>
          <w:tcPr>
            <w:tcW w:w="555" w:type="pct"/>
          </w:tcPr>
          <w:p w14:paraId="20194A1A" w14:textId="6AF9026F" w:rsidR="00F10BC2" w:rsidRPr="00E64EB0" w:rsidRDefault="001C0174" w:rsidP="00F10BC2">
            <w:pPr>
              <w:jc w:val="center"/>
              <w:rPr>
                <w:sz w:val="20"/>
                <w:szCs w:val="20"/>
              </w:rPr>
            </w:pPr>
            <w:r>
              <w:rPr>
                <w:sz w:val="20"/>
                <w:szCs w:val="20"/>
              </w:rPr>
              <w:t>n/a</w:t>
            </w:r>
          </w:p>
        </w:tc>
        <w:tc>
          <w:tcPr>
            <w:tcW w:w="636" w:type="pct"/>
          </w:tcPr>
          <w:p w14:paraId="7FE7D780" w14:textId="2B246D47" w:rsidR="00F10BC2" w:rsidRPr="00E64EB0" w:rsidRDefault="001C0174" w:rsidP="00F10BC2">
            <w:pPr>
              <w:jc w:val="center"/>
              <w:rPr>
                <w:sz w:val="20"/>
                <w:szCs w:val="20"/>
              </w:rPr>
            </w:pPr>
            <w:r>
              <w:rPr>
                <w:sz w:val="20"/>
                <w:szCs w:val="20"/>
              </w:rPr>
              <w:t>CM</w:t>
            </w:r>
          </w:p>
        </w:tc>
      </w:tr>
      <w:tr w:rsidR="001C0174" w:rsidRPr="007D2CE6" w14:paraId="2B709D7C" w14:textId="77777777" w:rsidTr="00577E67">
        <w:tc>
          <w:tcPr>
            <w:tcW w:w="794" w:type="pct"/>
            <w:vAlign w:val="center"/>
          </w:tcPr>
          <w:p w14:paraId="28BD08F0" w14:textId="50591444" w:rsidR="001C0174" w:rsidRPr="0040511A" w:rsidRDefault="001C0174" w:rsidP="001C0174">
            <w:pPr>
              <w:rPr>
                <w:bCs/>
                <w:sz w:val="20"/>
                <w:szCs w:val="20"/>
              </w:rPr>
            </w:pPr>
            <w:r w:rsidRPr="006C4F62">
              <w:rPr>
                <w:sz w:val="20"/>
                <w:szCs w:val="20"/>
                <w:lang w:val="en-GB"/>
              </w:rPr>
              <w:t>BMSE4012D</w:t>
            </w:r>
          </w:p>
        </w:tc>
        <w:tc>
          <w:tcPr>
            <w:tcW w:w="2618" w:type="pct"/>
            <w:vAlign w:val="center"/>
          </w:tcPr>
          <w:p w14:paraId="770CB56D" w14:textId="046B487A" w:rsidR="001C0174" w:rsidRPr="009B3BFA" w:rsidRDefault="001C0174" w:rsidP="001C0174">
            <w:pPr>
              <w:spacing w:after="60"/>
              <w:rPr>
                <w:sz w:val="20"/>
                <w:szCs w:val="20"/>
              </w:rPr>
            </w:pPr>
            <w:r w:rsidRPr="006C4F62">
              <w:rPr>
                <w:sz w:val="20"/>
                <w:szCs w:val="20"/>
                <w:lang w:val="en-GB"/>
              </w:rPr>
              <w:t>Creative Thinking for Enterprise</w:t>
            </w:r>
          </w:p>
        </w:tc>
        <w:tc>
          <w:tcPr>
            <w:tcW w:w="397" w:type="pct"/>
          </w:tcPr>
          <w:p w14:paraId="3D99196C" w14:textId="126D5F37" w:rsidR="001C0174" w:rsidRPr="00E64EB0" w:rsidRDefault="001C0174" w:rsidP="001C0174">
            <w:pPr>
              <w:jc w:val="center"/>
              <w:rPr>
                <w:sz w:val="20"/>
                <w:szCs w:val="20"/>
              </w:rPr>
            </w:pPr>
            <w:r>
              <w:rPr>
                <w:sz w:val="20"/>
                <w:szCs w:val="20"/>
              </w:rPr>
              <w:t>20</w:t>
            </w:r>
          </w:p>
        </w:tc>
        <w:tc>
          <w:tcPr>
            <w:tcW w:w="555" w:type="pct"/>
          </w:tcPr>
          <w:p w14:paraId="357123C5" w14:textId="08EA85B2" w:rsidR="001C0174" w:rsidRPr="00E64EB0" w:rsidRDefault="001C0174" w:rsidP="001C0174">
            <w:pPr>
              <w:jc w:val="center"/>
              <w:rPr>
                <w:sz w:val="20"/>
                <w:szCs w:val="20"/>
              </w:rPr>
            </w:pPr>
            <w:r>
              <w:rPr>
                <w:sz w:val="20"/>
                <w:szCs w:val="20"/>
              </w:rPr>
              <w:t>n/a</w:t>
            </w:r>
          </w:p>
        </w:tc>
        <w:tc>
          <w:tcPr>
            <w:tcW w:w="636" w:type="pct"/>
          </w:tcPr>
          <w:p w14:paraId="5AEDA07B" w14:textId="2817A06F" w:rsidR="001C0174" w:rsidRPr="00E64EB0" w:rsidRDefault="001C0174" w:rsidP="001C0174">
            <w:pPr>
              <w:jc w:val="center"/>
              <w:rPr>
                <w:sz w:val="20"/>
                <w:szCs w:val="20"/>
              </w:rPr>
            </w:pPr>
            <w:r>
              <w:rPr>
                <w:sz w:val="20"/>
                <w:szCs w:val="20"/>
              </w:rPr>
              <w:t>CM</w:t>
            </w:r>
          </w:p>
        </w:tc>
      </w:tr>
      <w:tr w:rsidR="001C0174" w:rsidRPr="007D2CE6" w14:paraId="77A7C7ED" w14:textId="77777777" w:rsidTr="00577E67">
        <w:tc>
          <w:tcPr>
            <w:tcW w:w="794" w:type="pct"/>
            <w:vAlign w:val="center"/>
          </w:tcPr>
          <w:p w14:paraId="1A5673D8" w14:textId="545A433B" w:rsidR="001C0174" w:rsidRPr="00E64EB0" w:rsidRDefault="001C0174" w:rsidP="001C0174">
            <w:pPr>
              <w:rPr>
                <w:sz w:val="20"/>
                <w:szCs w:val="20"/>
              </w:rPr>
            </w:pPr>
            <w:r w:rsidRPr="006C4F62">
              <w:rPr>
                <w:sz w:val="20"/>
                <w:szCs w:val="20"/>
                <w:lang w:val="en-GB"/>
              </w:rPr>
              <w:t>BMSE4013D</w:t>
            </w:r>
          </w:p>
        </w:tc>
        <w:tc>
          <w:tcPr>
            <w:tcW w:w="2618" w:type="pct"/>
            <w:vAlign w:val="center"/>
          </w:tcPr>
          <w:p w14:paraId="01A6D820" w14:textId="737F55DD" w:rsidR="001C0174" w:rsidRPr="00E64EB0" w:rsidRDefault="001C0174" w:rsidP="001C0174">
            <w:pPr>
              <w:spacing w:after="60"/>
              <w:rPr>
                <w:sz w:val="20"/>
                <w:szCs w:val="20"/>
              </w:rPr>
            </w:pPr>
            <w:r w:rsidRPr="006C4F62">
              <w:rPr>
                <w:sz w:val="20"/>
                <w:szCs w:val="20"/>
                <w:lang w:val="en-GB"/>
              </w:rPr>
              <w:t>Distinctiveness and Regeneration*</w:t>
            </w:r>
          </w:p>
        </w:tc>
        <w:tc>
          <w:tcPr>
            <w:tcW w:w="397" w:type="pct"/>
          </w:tcPr>
          <w:p w14:paraId="78BDEF01" w14:textId="2D728097" w:rsidR="001C0174" w:rsidRPr="00E64EB0" w:rsidRDefault="001C0174" w:rsidP="001C0174">
            <w:pPr>
              <w:jc w:val="center"/>
              <w:rPr>
                <w:sz w:val="20"/>
                <w:szCs w:val="20"/>
              </w:rPr>
            </w:pPr>
            <w:r>
              <w:rPr>
                <w:sz w:val="20"/>
                <w:szCs w:val="20"/>
              </w:rPr>
              <w:t>20</w:t>
            </w:r>
          </w:p>
        </w:tc>
        <w:tc>
          <w:tcPr>
            <w:tcW w:w="555" w:type="pct"/>
          </w:tcPr>
          <w:p w14:paraId="29870016" w14:textId="1CBBF886" w:rsidR="001C0174" w:rsidRPr="00E64EB0" w:rsidRDefault="001C0174" w:rsidP="001C0174">
            <w:pPr>
              <w:jc w:val="center"/>
              <w:rPr>
                <w:sz w:val="20"/>
                <w:szCs w:val="20"/>
              </w:rPr>
            </w:pPr>
            <w:r>
              <w:rPr>
                <w:sz w:val="20"/>
                <w:szCs w:val="20"/>
              </w:rPr>
              <w:t>n/a</w:t>
            </w:r>
          </w:p>
        </w:tc>
        <w:tc>
          <w:tcPr>
            <w:tcW w:w="636" w:type="pct"/>
          </w:tcPr>
          <w:p w14:paraId="1AE6354C" w14:textId="7239F415" w:rsidR="001C0174" w:rsidRPr="00E64EB0" w:rsidRDefault="001C0174" w:rsidP="001C0174">
            <w:pPr>
              <w:jc w:val="center"/>
              <w:rPr>
                <w:sz w:val="20"/>
                <w:szCs w:val="20"/>
              </w:rPr>
            </w:pPr>
            <w:r>
              <w:rPr>
                <w:sz w:val="20"/>
                <w:szCs w:val="20"/>
              </w:rPr>
              <w:t>CM</w:t>
            </w:r>
          </w:p>
        </w:tc>
      </w:tr>
      <w:tr w:rsidR="001C0174" w:rsidRPr="00E64EB0" w14:paraId="349CF07B" w14:textId="77777777" w:rsidTr="00577E67">
        <w:tc>
          <w:tcPr>
            <w:tcW w:w="794" w:type="pct"/>
            <w:vAlign w:val="center"/>
          </w:tcPr>
          <w:p w14:paraId="7AADC46F" w14:textId="770DFBE3" w:rsidR="001C0174" w:rsidRPr="00E64EB0" w:rsidRDefault="001C0174" w:rsidP="001C0174">
            <w:pPr>
              <w:rPr>
                <w:sz w:val="20"/>
                <w:szCs w:val="20"/>
              </w:rPr>
            </w:pPr>
            <w:r w:rsidRPr="006C4F62">
              <w:rPr>
                <w:sz w:val="20"/>
                <w:szCs w:val="20"/>
                <w:lang w:val="en-GB"/>
              </w:rPr>
              <w:t>BMSE4014D</w:t>
            </w:r>
          </w:p>
        </w:tc>
        <w:tc>
          <w:tcPr>
            <w:tcW w:w="2618" w:type="pct"/>
            <w:vAlign w:val="center"/>
          </w:tcPr>
          <w:p w14:paraId="7755C18B" w14:textId="6E85365D" w:rsidR="001C0174" w:rsidRPr="00E64EB0" w:rsidRDefault="001C0174" w:rsidP="001C0174">
            <w:pPr>
              <w:spacing w:after="60"/>
              <w:rPr>
                <w:sz w:val="20"/>
                <w:szCs w:val="20"/>
              </w:rPr>
            </w:pPr>
            <w:r w:rsidRPr="006C4F62">
              <w:rPr>
                <w:sz w:val="20"/>
                <w:szCs w:val="20"/>
                <w:lang w:val="en-GB"/>
              </w:rPr>
              <w:t>Social Responsibility and Inclusive Working</w:t>
            </w:r>
          </w:p>
        </w:tc>
        <w:tc>
          <w:tcPr>
            <w:tcW w:w="397" w:type="pct"/>
          </w:tcPr>
          <w:p w14:paraId="2FEEEF01" w14:textId="3455CDCE" w:rsidR="001C0174" w:rsidRPr="00E64EB0" w:rsidRDefault="001C0174" w:rsidP="001C0174">
            <w:pPr>
              <w:jc w:val="center"/>
              <w:rPr>
                <w:sz w:val="20"/>
                <w:szCs w:val="20"/>
              </w:rPr>
            </w:pPr>
            <w:r>
              <w:rPr>
                <w:sz w:val="20"/>
                <w:szCs w:val="20"/>
              </w:rPr>
              <w:t>20</w:t>
            </w:r>
          </w:p>
        </w:tc>
        <w:tc>
          <w:tcPr>
            <w:tcW w:w="555" w:type="pct"/>
          </w:tcPr>
          <w:p w14:paraId="7C53B66D" w14:textId="5AC51B32" w:rsidR="001C0174" w:rsidRPr="00E64EB0" w:rsidRDefault="001C0174" w:rsidP="001C0174">
            <w:pPr>
              <w:jc w:val="center"/>
              <w:rPr>
                <w:sz w:val="20"/>
                <w:szCs w:val="20"/>
              </w:rPr>
            </w:pPr>
            <w:r>
              <w:rPr>
                <w:sz w:val="20"/>
                <w:szCs w:val="20"/>
              </w:rPr>
              <w:t>n/a</w:t>
            </w:r>
          </w:p>
        </w:tc>
        <w:tc>
          <w:tcPr>
            <w:tcW w:w="636" w:type="pct"/>
          </w:tcPr>
          <w:p w14:paraId="04BFEED7" w14:textId="56B13251" w:rsidR="001C0174" w:rsidRPr="00E64EB0" w:rsidRDefault="001C0174" w:rsidP="001C0174">
            <w:pPr>
              <w:jc w:val="center"/>
              <w:rPr>
                <w:sz w:val="20"/>
                <w:szCs w:val="20"/>
              </w:rPr>
            </w:pPr>
            <w:r>
              <w:rPr>
                <w:sz w:val="20"/>
                <w:szCs w:val="20"/>
              </w:rPr>
              <w:t>CM</w:t>
            </w:r>
          </w:p>
        </w:tc>
      </w:tr>
      <w:tr w:rsidR="001C0174" w:rsidRPr="00E64EB0" w14:paraId="34B7F63B" w14:textId="77777777" w:rsidTr="00577E67">
        <w:tc>
          <w:tcPr>
            <w:tcW w:w="794" w:type="pct"/>
            <w:vAlign w:val="center"/>
          </w:tcPr>
          <w:p w14:paraId="03C25BC1" w14:textId="25D21649" w:rsidR="001C0174" w:rsidRPr="00E64EB0" w:rsidRDefault="001C0174" w:rsidP="001C0174">
            <w:pPr>
              <w:rPr>
                <w:sz w:val="20"/>
                <w:szCs w:val="20"/>
              </w:rPr>
            </w:pPr>
            <w:r w:rsidRPr="006C4F62">
              <w:rPr>
                <w:sz w:val="20"/>
                <w:szCs w:val="20"/>
                <w:lang w:val="en-GB"/>
              </w:rPr>
              <w:t>BMSE4015D</w:t>
            </w:r>
          </w:p>
        </w:tc>
        <w:tc>
          <w:tcPr>
            <w:tcW w:w="2618" w:type="pct"/>
            <w:vAlign w:val="center"/>
          </w:tcPr>
          <w:p w14:paraId="5246B003" w14:textId="590E2125" w:rsidR="001C0174" w:rsidRPr="00E64EB0" w:rsidRDefault="001C0174" w:rsidP="001C0174">
            <w:pPr>
              <w:spacing w:after="60"/>
              <w:rPr>
                <w:sz w:val="20"/>
                <w:szCs w:val="20"/>
              </w:rPr>
            </w:pPr>
            <w:r w:rsidRPr="006C4F62">
              <w:rPr>
                <w:sz w:val="20"/>
                <w:szCs w:val="20"/>
                <w:lang w:val="en-GB"/>
              </w:rPr>
              <w:t>Sustainable Financial Decision Making*</w:t>
            </w:r>
          </w:p>
        </w:tc>
        <w:tc>
          <w:tcPr>
            <w:tcW w:w="397" w:type="pct"/>
          </w:tcPr>
          <w:p w14:paraId="7CDB4611" w14:textId="66E42F81" w:rsidR="001C0174" w:rsidRPr="00E64EB0" w:rsidRDefault="001C0174" w:rsidP="001C0174">
            <w:pPr>
              <w:jc w:val="center"/>
              <w:rPr>
                <w:sz w:val="20"/>
                <w:szCs w:val="20"/>
              </w:rPr>
            </w:pPr>
            <w:r>
              <w:rPr>
                <w:sz w:val="20"/>
                <w:szCs w:val="20"/>
              </w:rPr>
              <w:t>20</w:t>
            </w:r>
          </w:p>
        </w:tc>
        <w:tc>
          <w:tcPr>
            <w:tcW w:w="555" w:type="pct"/>
          </w:tcPr>
          <w:p w14:paraId="031BF85C" w14:textId="5AFF5F26" w:rsidR="001C0174" w:rsidRPr="00E64EB0" w:rsidRDefault="001C0174" w:rsidP="001C0174">
            <w:pPr>
              <w:jc w:val="center"/>
              <w:rPr>
                <w:sz w:val="20"/>
                <w:szCs w:val="20"/>
              </w:rPr>
            </w:pPr>
            <w:r>
              <w:rPr>
                <w:sz w:val="20"/>
                <w:szCs w:val="20"/>
              </w:rPr>
              <w:t>n/a</w:t>
            </w:r>
          </w:p>
        </w:tc>
        <w:tc>
          <w:tcPr>
            <w:tcW w:w="636" w:type="pct"/>
          </w:tcPr>
          <w:p w14:paraId="009794FE" w14:textId="11F2153E" w:rsidR="001C0174" w:rsidRDefault="001C0174" w:rsidP="001C0174">
            <w:pPr>
              <w:jc w:val="center"/>
              <w:rPr>
                <w:sz w:val="20"/>
                <w:szCs w:val="20"/>
              </w:rPr>
            </w:pPr>
            <w:r>
              <w:rPr>
                <w:sz w:val="20"/>
                <w:szCs w:val="20"/>
              </w:rPr>
              <w:t>CM</w:t>
            </w:r>
          </w:p>
        </w:tc>
      </w:tr>
      <w:tr w:rsidR="001C0174" w:rsidRPr="00E64EB0" w14:paraId="05C79B5B" w14:textId="77777777" w:rsidTr="00577E67">
        <w:tc>
          <w:tcPr>
            <w:tcW w:w="794" w:type="pct"/>
            <w:vAlign w:val="center"/>
          </w:tcPr>
          <w:p w14:paraId="106E0203" w14:textId="0E1A6701" w:rsidR="001C0174" w:rsidRDefault="001C0174" w:rsidP="001C0174">
            <w:pPr>
              <w:rPr>
                <w:sz w:val="20"/>
                <w:szCs w:val="20"/>
              </w:rPr>
            </w:pPr>
            <w:r w:rsidRPr="006C4F62">
              <w:rPr>
                <w:sz w:val="20"/>
                <w:szCs w:val="20"/>
                <w:lang w:val="en-GB"/>
              </w:rPr>
              <w:t>BMSE4016D</w:t>
            </w:r>
          </w:p>
        </w:tc>
        <w:tc>
          <w:tcPr>
            <w:tcW w:w="2618" w:type="pct"/>
            <w:vAlign w:val="center"/>
          </w:tcPr>
          <w:p w14:paraId="674FF8FD" w14:textId="25EE4DAF" w:rsidR="001C0174" w:rsidRPr="001D6BCA" w:rsidRDefault="001C0174" w:rsidP="001C0174">
            <w:pPr>
              <w:spacing w:after="60"/>
              <w:rPr>
                <w:sz w:val="20"/>
                <w:szCs w:val="20"/>
              </w:rPr>
            </w:pPr>
            <w:r w:rsidRPr="006C4F62">
              <w:rPr>
                <w:sz w:val="20"/>
                <w:szCs w:val="20"/>
                <w:lang w:val="en-GB"/>
              </w:rPr>
              <w:t>Understanding Self and Values</w:t>
            </w:r>
          </w:p>
        </w:tc>
        <w:tc>
          <w:tcPr>
            <w:tcW w:w="397" w:type="pct"/>
          </w:tcPr>
          <w:p w14:paraId="02100231" w14:textId="0F25963C" w:rsidR="001C0174" w:rsidRDefault="001C0174" w:rsidP="001C0174">
            <w:pPr>
              <w:jc w:val="center"/>
              <w:rPr>
                <w:sz w:val="20"/>
                <w:szCs w:val="20"/>
              </w:rPr>
            </w:pPr>
            <w:r>
              <w:rPr>
                <w:sz w:val="20"/>
                <w:szCs w:val="20"/>
              </w:rPr>
              <w:t>20</w:t>
            </w:r>
          </w:p>
        </w:tc>
        <w:tc>
          <w:tcPr>
            <w:tcW w:w="555" w:type="pct"/>
          </w:tcPr>
          <w:p w14:paraId="3B30C414" w14:textId="300143CE" w:rsidR="001C0174" w:rsidRPr="00E64EB0" w:rsidRDefault="001C0174" w:rsidP="001C0174">
            <w:pPr>
              <w:jc w:val="center"/>
              <w:rPr>
                <w:sz w:val="20"/>
                <w:szCs w:val="20"/>
              </w:rPr>
            </w:pPr>
            <w:r>
              <w:rPr>
                <w:sz w:val="20"/>
                <w:szCs w:val="20"/>
              </w:rPr>
              <w:t>n/a</w:t>
            </w:r>
          </w:p>
        </w:tc>
        <w:tc>
          <w:tcPr>
            <w:tcW w:w="636" w:type="pct"/>
          </w:tcPr>
          <w:p w14:paraId="7F57555E" w14:textId="3B92FEAB" w:rsidR="001C0174" w:rsidRDefault="001C0174" w:rsidP="001C0174">
            <w:pPr>
              <w:jc w:val="center"/>
              <w:rPr>
                <w:sz w:val="20"/>
                <w:szCs w:val="20"/>
              </w:rPr>
            </w:pPr>
            <w:r>
              <w:rPr>
                <w:sz w:val="20"/>
                <w:szCs w:val="20"/>
              </w:rPr>
              <w:t>CM</w:t>
            </w:r>
          </w:p>
        </w:tc>
      </w:tr>
      <w:tr w:rsidR="00F10BC2" w:rsidRPr="00E64EB0" w14:paraId="694502F0" w14:textId="77777777" w:rsidTr="00454401">
        <w:trPr>
          <w:trHeight w:val="340"/>
        </w:trPr>
        <w:tc>
          <w:tcPr>
            <w:tcW w:w="5000" w:type="pct"/>
            <w:gridSpan w:val="5"/>
            <w:shd w:val="clear" w:color="auto" w:fill="E2EFD9" w:themeFill="accent6" w:themeFillTint="33"/>
            <w:vAlign w:val="center"/>
          </w:tcPr>
          <w:p w14:paraId="559FA9E1" w14:textId="77777777" w:rsidR="00F10BC2" w:rsidRPr="00C31AD5" w:rsidRDefault="00F10BC2" w:rsidP="00F10BC2">
            <w:pPr>
              <w:rPr>
                <w:b/>
                <w:bCs/>
                <w:sz w:val="20"/>
              </w:rPr>
            </w:pPr>
            <w:r>
              <w:rPr>
                <w:b/>
                <w:bCs/>
                <w:sz w:val="20"/>
              </w:rPr>
              <w:t>LEVEL 5</w:t>
            </w:r>
          </w:p>
        </w:tc>
      </w:tr>
      <w:tr w:rsidR="007D34FC" w:rsidRPr="00E64EB0" w14:paraId="1F396563" w14:textId="77777777" w:rsidTr="00CA7B69">
        <w:tc>
          <w:tcPr>
            <w:tcW w:w="794" w:type="pct"/>
            <w:vAlign w:val="center"/>
          </w:tcPr>
          <w:p w14:paraId="178EA81A" w14:textId="306C6D8B" w:rsidR="007D34FC" w:rsidRPr="00E64EB0" w:rsidRDefault="007D34FC" w:rsidP="007D34FC">
            <w:pPr>
              <w:rPr>
                <w:i/>
                <w:iCs/>
                <w:sz w:val="20"/>
                <w:szCs w:val="20"/>
              </w:rPr>
            </w:pPr>
            <w:r w:rsidRPr="006C4F62">
              <w:rPr>
                <w:sz w:val="20"/>
                <w:szCs w:val="20"/>
                <w:lang w:val="en-GB"/>
              </w:rPr>
              <w:t>BMSE5000D*</w:t>
            </w:r>
          </w:p>
        </w:tc>
        <w:tc>
          <w:tcPr>
            <w:tcW w:w="2618" w:type="pct"/>
            <w:vAlign w:val="center"/>
          </w:tcPr>
          <w:p w14:paraId="56D3AB09" w14:textId="4AB33D72" w:rsidR="007D34FC" w:rsidRPr="00E64EB0" w:rsidRDefault="007D34FC" w:rsidP="007D34FC">
            <w:pPr>
              <w:spacing w:after="60"/>
              <w:rPr>
                <w:sz w:val="20"/>
                <w:szCs w:val="20"/>
              </w:rPr>
            </w:pPr>
            <w:r w:rsidRPr="006C4F62">
              <w:rPr>
                <w:sz w:val="20"/>
                <w:szCs w:val="20"/>
                <w:lang w:val="en-GB"/>
              </w:rPr>
              <w:t>Design Thinking and Co-production*</w:t>
            </w:r>
          </w:p>
        </w:tc>
        <w:tc>
          <w:tcPr>
            <w:tcW w:w="397" w:type="pct"/>
          </w:tcPr>
          <w:p w14:paraId="11555DF3" w14:textId="77777777" w:rsidR="007D34FC" w:rsidRPr="00E64EB0" w:rsidRDefault="007D34FC" w:rsidP="007D34FC">
            <w:pPr>
              <w:jc w:val="center"/>
              <w:rPr>
                <w:sz w:val="20"/>
                <w:szCs w:val="20"/>
              </w:rPr>
            </w:pPr>
            <w:r w:rsidRPr="00E64EB0">
              <w:rPr>
                <w:sz w:val="20"/>
                <w:szCs w:val="20"/>
              </w:rPr>
              <w:t>20</w:t>
            </w:r>
          </w:p>
        </w:tc>
        <w:tc>
          <w:tcPr>
            <w:tcW w:w="555" w:type="pct"/>
          </w:tcPr>
          <w:p w14:paraId="1301F96A" w14:textId="438F6E2B" w:rsidR="007D34FC" w:rsidRPr="00E64EB0" w:rsidRDefault="007D34FC" w:rsidP="007D34FC">
            <w:pPr>
              <w:jc w:val="center"/>
              <w:rPr>
                <w:sz w:val="20"/>
                <w:szCs w:val="20"/>
              </w:rPr>
            </w:pPr>
            <w:r>
              <w:rPr>
                <w:sz w:val="20"/>
                <w:szCs w:val="20"/>
              </w:rPr>
              <w:t>CM</w:t>
            </w:r>
          </w:p>
        </w:tc>
        <w:tc>
          <w:tcPr>
            <w:tcW w:w="636" w:type="pct"/>
          </w:tcPr>
          <w:p w14:paraId="5B2B362F" w14:textId="77777777" w:rsidR="007D34FC" w:rsidRPr="00E64EB0" w:rsidRDefault="007D34FC" w:rsidP="007D34FC">
            <w:pPr>
              <w:jc w:val="center"/>
              <w:rPr>
                <w:sz w:val="20"/>
                <w:szCs w:val="20"/>
              </w:rPr>
            </w:pPr>
            <w:r>
              <w:rPr>
                <w:sz w:val="20"/>
                <w:szCs w:val="20"/>
              </w:rPr>
              <w:t>n/a</w:t>
            </w:r>
          </w:p>
        </w:tc>
      </w:tr>
      <w:tr w:rsidR="007D34FC" w:rsidRPr="00E64EB0" w14:paraId="71B3FB6E" w14:textId="77777777" w:rsidTr="00CA7B69">
        <w:tc>
          <w:tcPr>
            <w:tcW w:w="794" w:type="pct"/>
            <w:vAlign w:val="center"/>
          </w:tcPr>
          <w:p w14:paraId="77F3478D" w14:textId="594910FC" w:rsidR="007D34FC" w:rsidRPr="00E64EB0" w:rsidRDefault="007D34FC" w:rsidP="007D34FC">
            <w:pPr>
              <w:rPr>
                <w:sz w:val="20"/>
                <w:szCs w:val="20"/>
              </w:rPr>
            </w:pPr>
            <w:r w:rsidRPr="006C4F62">
              <w:rPr>
                <w:sz w:val="20"/>
                <w:szCs w:val="20"/>
                <w:lang w:val="en-GB"/>
              </w:rPr>
              <w:t>BMSE5001D*</w:t>
            </w:r>
          </w:p>
        </w:tc>
        <w:tc>
          <w:tcPr>
            <w:tcW w:w="2618" w:type="pct"/>
            <w:vAlign w:val="center"/>
          </w:tcPr>
          <w:p w14:paraId="47643F8A" w14:textId="631D73D4" w:rsidR="007D34FC" w:rsidRPr="00913150" w:rsidRDefault="007D34FC" w:rsidP="007D34FC">
            <w:pPr>
              <w:spacing w:after="60"/>
              <w:rPr>
                <w:i/>
                <w:iCs/>
                <w:sz w:val="16"/>
                <w:szCs w:val="16"/>
              </w:rPr>
            </w:pPr>
            <w:r w:rsidRPr="006C4F62">
              <w:rPr>
                <w:sz w:val="20"/>
                <w:szCs w:val="20"/>
                <w:lang w:val="en-GB"/>
              </w:rPr>
              <w:t>Ethical Governance*</w:t>
            </w:r>
          </w:p>
        </w:tc>
        <w:tc>
          <w:tcPr>
            <w:tcW w:w="397" w:type="pct"/>
          </w:tcPr>
          <w:p w14:paraId="6BE65B29" w14:textId="5D7DF31D" w:rsidR="007D34FC" w:rsidRPr="00E64EB0" w:rsidRDefault="007D34FC" w:rsidP="007D34FC">
            <w:pPr>
              <w:jc w:val="center"/>
              <w:rPr>
                <w:sz w:val="20"/>
                <w:szCs w:val="20"/>
              </w:rPr>
            </w:pPr>
            <w:r>
              <w:rPr>
                <w:sz w:val="20"/>
                <w:szCs w:val="20"/>
              </w:rPr>
              <w:t>2</w:t>
            </w:r>
            <w:r w:rsidRPr="00E64EB0">
              <w:rPr>
                <w:sz w:val="20"/>
                <w:szCs w:val="20"/>
              </w:rPr>
              <w:t>0</w:t>
            </w:r>
          </w:p>
        </w:tc>
        <w:tc>
          <w:tcPr>
            <w:tcW w:w="555" w:type="pct"/>
          </w:tcPr>
          <w:p w14:paraId="7F441F6A" w14:textId="5207672A" w:rsidR="007D34FC" w:rsidRPr="00E64EB0" w:rsidRDefault="007D34FC" w:rsidP="007D34FC">
            <w:pPr>
              <w:jc w:val="center"/>
              <w:rPr>
                <w:sz w:val="20"/>
                <w:szCs w:val="20"/>
              </w:rPr>
            </w:pPr>
            <w:r>
              <w:rPr>
                <w:sz w:val="20"/>
                <w:szCs w:val="20"/>
              </w:rPr>
              <w:t>CM</w:t>
            </w:r>
          </w:p>
        </w:tc>
        <w:tc>
          <w:tcPr>
            <w:tcW w:w="636" w:type="pct"/>
          </w:tcPr>
          <w:p w14:paraId="14979FA1" w14:textId="77777777" w:rsidR="007D34FC" w:rsidRPr="00E64EB0" w:rsidRDefault="007D34FC" w:rsidP="007D34FC">
            <w:pPr>
              <w:jc w:val="center"/>
              <w:rPr>
                <w:sz w:val="20"/>
                <w:szCs w:val="20"/>
              </w:rPr>
            </w:pPr>
            <w:r>
              <w:rPr>
                <w:sz w:val="20"/>
                <w:szCs w:val="20"/>
              </w:rPr>
              <w:t>n/a</w:t>
            </w:r>
          </w:p>
        </w:tc>
      </w:tr>
      <w:tr w:rsidR="007D34FC" w:rsidRPr="00E64EB0" w14:paraId="56D2161C" w14:textId="77777777" w:rsidTr="00CA7B69">
        <w:tc>
          <w:tcPr>
            <w:tcW w:w="794" w:type="pct"/>
            <w:vAlign w:val="center"/>
          </w:tcPr>
          <w:p w14:paraId="20C1AE8A" w14:textId="7BF17583" w:rsidR="007D34FC" w:rsidRPr="00E64EB0" w:rsidRDefault="007D34FC" w:rsidP="007D34FC">
            <w:pPr>
              <w:rPr>
                <w:bCs/>
                <w:sz w:val="20"/>
                <w:szCs w:val="20"/>
              </w:rPr>
            </w:pPr>
            <w:r w:rsidRPr="006C4F62">
              <w:rPr>
                <w:sz w:val="20"/>
                <w:szCs w:val="20"/>
                <w:lang w:val="en-GB"/>
              </w:rPr>
              <w:t>BMSE5002D</w:t>
            </w:r>
          </w:p>
        </w:tc>
        <w:tc>
          <w:tcPr>
            <w:tcW w:w="2618" w:type="pct"/>
            <w:vAlign w:val="center"/>
          </w:tcPr>
          <w:p w14:paraId="4151961C" w14:textId="79361933" w:rsidR="007D34FC" w:rsidRPr="00E64EB0" w:rsidRDefault="007D34FC" w:rsidP="007D34FC">
            <w:pPr>
              <w:spacing w:after="60"/>
              <w:rPr>
                <w:sz w:val="20"/>
                <w:szCs w:val="20"/>
              </w:rPr>
            </w:pPr>
            <w:r w:rsidRPr="006C4F62">
              <w:rPr>
                <w:sz w:val="20"/>
                <w:szCs w:val="20"/>
                <w:lang w:val="en-GB"/>
              </w:rPr>
              <w:t>Entrepreneurial Innovation</w:t>
            </w:r>
          </w:p>
        </w:tc>
        <w:tc>
          <w:tcPr>
            <w:tcW w:w="397" w:type="pct"/>
          </w:tcPr>
          <w:p w14:paraId="71F88FED" w14:textId="77777777" w:rsidR="007D34FC" w:rsidRPr="00E64EB0" w:rsidRDefault="007D34FC" w:rsidP="007D34FC">
            <w:pPr>
              <w:jc w:val="center"/>
              <w:rPr>
                <w:sz w:val="20"/>
                <w:szCs w:val="20"/>
              </w:rPr>
            </w:pPr>
            <w:r>
              <w:rPr>
                <w:sz w:val="20"/>
                <w:szCs w:val="20"/>
              </w:rPr>
              <w:t>20</w:t>
            </w:r>
          </w:p>
        </w:tc>
        <w:tc>
          <w:tcPr>
            <w:tcW w:w="555" w:type="pct"/>
          </w:tcPr>
          <w:p w14:paraId="67B67C8B" w14:textId="02B3C5DC" w:rsidR="007D34FC" w:rsidRPr="00436E99" w:rsidRDefault="007D34FC" w:rsidP="007D34FC">
            <w:pPr>
              <w:jc w:val="center"/>
              <w:rPr>
                <w:sz w:val="20"/>
                <w:szCs w:val="20"/>
              </w:rPr>
            </w:pPr>
            <w:r>
              <w:rPr>
                <w:sz w:val="20"/>
                <w:szCs w:val="20"/>
              </w:rPr>
              <w:t>CM</w:t>
            </w:r>
          </w:p>
        </w:tc>
        <w:tc>
          <w:tcPr>
            <w:tcW w:w="636" w:type="pct"/>
          </w:tcPr>
          <w:p w14:paraId="24E2E58D" w14:textId="77777777" w:rsidR="007D34FC" w:rsidRPr="00436E99" w:rsidRDefault="007D34FC" w:rsidP="007D34FC">
            <w:pPr>
              <w:jc w:val="center"/>
              <w:rPr>
                <w:sz w:val="20"/>
                <w:szCs w:val="20"/>
              </w:rPr>
            </w:pPr>
            <w:r>
              <w:rPr>
                <w:sz w:val="20"/>
                <w:szCs w:val="20"/>
              </w:rPr>
              <w:t>n/a</w:t>
            </w:r>
          </w:p>
        </w:tc>
      </w:tr>
      <w:tr w:rsidR="007D34FC" w:rsidRPr="00E64EB0" w14:paraId="178F37A4" w14:textId="77777777" w:rsidTr="00CA7B69">
        <w:tc>
          <w:tcPr>
            <w:tcW w:w="794" w:type="pct"/>
            <w:vAlign w:val="center"/>
          </w:tcPr>
          <w:p w14:paraId="54A70C7C" w14:textId="2B71A80C" w:rsidR="007D34FC" w:rsidRPr="005B1775" w:rsidRDefault="007D34FC" w:rsidP="007D34FC">
            <w:pPr>
              <w:rPr>
                <w:sz w:val="20"/>
                <w:szCs w:val="20"/>
              </w:rPr>
            </w:pPr>
            <w:r w:rsidRPr="006C4F62">
              <w:rPr>
                <w:sz w:val="20"/>
                <w:szCs w:val="20"/>
                <w:lang w:val="en-GB"/>
              </w:rPr>
              <w:t>BMSE5003D</w:t>
            </w:r>
          </w:p>
        </w:tc>
        <w:tc>
          <w:tcPr>
            <w:tcW w:w="2618" w:type="pct"/>
            <w:vAlign w:val="center"/>
          </w:tcPr>
          <w:p w14:paraId="2796C27F" w14:textId="4248AB34" w:rsidR="007D34FC" w:rsidRPr="005B1775" w:rsidRDefault="007D34FC" w:rsidP="007D34FC">
            <w:pPr>
              <w:spacing w:after="60"/>
              <w:rPr>
                <w:sz w:val="20"/>
                <w:szCs w:val="20"/>
              </w:rPr>
            </w:pPr>
            <w:r w:rsidRPr="006C4F62">
              <w:rPr>
                <w:sz w:val="20"/>
                <w:szCs w:val="20"/>
                <w:lang w:val="en-GB"/>
              </w:rPr>
              <w:t>From Idea to Project</w:t>
            </w:r>
          </w:p>
        </w:tc>
        <w:tc>
          <w:tcPr>
            <w:tcW w:w="397" w:type="pct"/>
          </w:tcPr>
          <w:p w14:paraId="5DB0469F" w14:textId="77777777" w:rsidR="007D34FC" w:rsidRPr="00E64EB0" w:rsidRDefault="007D34FC" w:rsidP="007D34FC">
            <w:pPr>
              <w:jc w:val="center"/>
              <w:rPr>
                <w:sz w:val="20"/>
                <w:szCs w:val="20"/>
              </w:rPr>
            </w:pPr>
            <w:r>
              <w:rPr>
                <w:sz w:val="20"/>
                <w:szCs w:val="20"/>
              </w:rPr>
              <w:t>20</w:t>
            </w:r>
          </w:p>
        </w:tc>
        <w:tc>
          <w:tcPr>
            <w:tcW w:w="555" w:type="pct"/>
          </w:tcPr>
          <w:p w14:paraId="4E921C59" w14:textId="12A0C9C4" w:rsidR="007D34FC" w:rsidRPr="00E64EB0" w:rsidRDefault="007D34FC" w:rsidP="007D34FC">
            <w:pPr>
              <w:jc w:val="center"/>
              <w:rPr>
                <w:sz w:val="20"/>
                <w:szCs w:val="20"/>
              </w:rPr>
            </w:pPr>
            <w:r>
              <w:rPr>
                <w:sz w:val="20"/>
                <w:szCs w:val="20"/>
              </w:rPr>
              <w:t>CM</w:t>
            </w:r>
          </w:p>
        </w:tc>
        <w:tc>
          <w:tcPr>
            <w:tcW w:w="636" w:type="pct"/>
          </w:tcPr>
          <w:p w14:paraId="4D930DB2" w14:textId="77777777" w:rsidR="007D34FC" w:rsidRDefault="007D34FC" w:rsidP="007D34FC">
            <w:pPr>
              <w:jc w:val="center"/>
              <w:rPr>
                <w:sz w:val="20"/>
                <w:szCs w:val="20"/>
              </w:rPr>
            </w:pPr>
            <w:r>
              <w:rPr>
                <w:sz w:val="20"/>
                <w:szCs w:val="20"/>
              </w:rPr>
              <w:t>n/a</w:t>
            </w:r>
          </w:p>
        </w:tc>
      </w:tr>
      <w:tr w:rsidR="007D34FC" w:rsidRPr="00E64EB0" w14:paraId="407B8966" w14:textId="77777777" w:rsidTr="00CA7B69">
        <w:tc>
          <w:tcPr>
            <w:tcW w:w="794" w:type="pct"/>
            <w:vAlign w:val="center"/>
          </w:tcPr>
          <w:p w14:paraId="6C565BD4" w14:textId="78DCB15E" w:rsidR="007D34FC" w:rsidRPr="00E64EB0" w:rsidRDefault="007D34FC" w:rsidP="007D34FC">
            <w:pPr>
              <w:rPr>
                <w:sz w:val="20"/>
                <w:szCs w:val="20"/>
              </w:rPr>
            </w:pPr>
            <w:r w:rsidRPr="006C4F62">
              <w:rPr>
                <w:sz w:val="20"/>
                <w:szCs w:val="20"/>
                <w:lang w:val="en-GB"/>
              </w:rPr>
              <w:t>BMSE5004D</w:t>
            </w:r>
          </w:p>
        </w:tc>
        <w:tc>
          <w:tcPr>
            <w:tcW w:w="2618" w:type="pct"/>
            <w:vAlign w:val="center"/>
          </w:tcPr>
          <w:p w14:paraId="480DC3C5" w14:textId="458D6E4A" w:rsidR="007D34FC" w:rsidRPr="00E64EB0" w:rsidRDefault="007D34FC" w:rsidP="007D34FC">
            <w:pPr>
              <w:spacing w:after="60"/>
              <w:rPr>
                <w:sz w:val="20"/>
                <w:szCs w:val="20"/>
              </w:rPr>
            </w:pPr>
            <w:r w:rsidRPr="006C4F62">
              <w:rPr>
                <w:sz w:val="20"/>
                <w:szCs w:val="20"/>
                <w:lang w:val="en-GB"/>
              </w:rPr>
              <w:t>Social Marketing</w:t>
            </w:r>
          </w:p>
        </w:tc>
        <w:tc>
          <w:tcPr>
            <w:tcW w:w="397" w:type="pct"/>
          </w:tcPr>
          <w:p w14:paraId="531C4670" w14:textId="77777777" w:rsidR="007D34FC" w:rsidRPr="00E64EB0" w:rsidRDefault="007D34FC" w:rsidP="007D34FC">
            <w:pPr>
              <w:jc w:val="center"/>
              <w:rPr>
                <w:sz w:val="20"/>
                <w:szCs w:val="20"/>
              </w:rPr>
            </w:pPr>
            <w:r w:rsidRPr="00E64EB0">
              <w:rPr>
                <w:sz w:val="20"/>
                <w:szCs w:val="20"/>
              </w:rPr>
              <w:t>20</w:t>
            </w:r>
          </w:p>
        </w:tc>
        <w:tc>
          <w:tcPr>
            <w:tcW w:w="555" w:type="pct"/>
          </w:tcPr>
          <w:p w14:paraId="7EC729C6" w14:textId="05988A8C" w:rsidR="007D34FC" w:rsidRPr="00E64EB0" w:rsidRDefault="007D34FC" w:rsidP="007D34FC">
            <w:pPr>
              <w:jc w:val="center"/>
              <w:rPr>
                <w:sz w:val="20"/>
                <w:szCs w:val="20"/>
              </w:rPr>
            </w:pPr>
            <w:r>
              <w:rPr>
                <w:sz w:val="20"/>
                <w:szCs w:val="20"/>
              </w:rPr>
              <w:t>CM</w:t>
            </w:r>
          </w:p>
        </w:tc>
        <w:tc>
          <w:tcPr>
            <w:tcW w:w="636" w:type="pct"/>
          </w:tcPr>
          <w:p w14:paraId="79BE9718" w14:textId="77777777" w:rsidR="007D34FC" w:rsidRPr="00E64EB0" w:rsidRDefault="007D34FC" w:rsidP="007D34FC">
            <w:pPr>
              <w:jc w:val="center"/>
              <w:rPr>
                <w:sz w:val="20"/>
                <w:szCs w:val="20"/>
              </w:rPr>
            </w:pPr>
            <w:r>
              <w:rPr>
                <w:sz w:val="20"/>
                <w:szCs w:val="20"/>
              </w:rPr>
              <w:t>n/a</w:t>
            </w:r>
          </w:p>
        </w:tc>
      </w:tr>
      <w:tr w:rsidR="007D34FC" w:rsidRPr="00E64EB0" w14:paraId="5B1F1660" w14:textId="77777777" w:rsidTr="00CA7B69">
        <w:tc>
          <w:tcPr>
            <w:tcW w:w="794" w:type="pct"/>
            <w:vAlign w:val="center"/>
          </w:tcPr>
          <w:p w14:paraId="1E6FD30A" w14:textId="5DCCF28F" w:rsidR="007D34FC" w:rsidRPr="00E64EB0" w:rsidRDefault="007D34FC" w:rsidP="007D34FC">
            <w:pPr>
              <w:rPr>
                <w:sz w:val="20"/>
                <w:szCs w:val="20"/>
              </w:rPr>
            </w:pPr>
            <w:r w:rsidRPr="006C4F62">
              <w:rPr>
                <w:sz w:val="20"/>
                <w:szCs w:val="20"/>
                <w:lang w:val="en-GB"/>
              </w:rPr>
              <w:t>BMSE5005D</w:t>
            </w:r>
          </w:p>
        </w:tc>
        <w:tc>
          <w:tcPr>
            <w:tcW w:w="2618" w:type="pct"/>
            <w:vAlign w:val="center"/>
          </w:tcPr>
          <w:p w14:paraId="42FFD8FC" w14:textId="1A824473" w:rsidR="007D34FC" w:rsidRPr="00E64EB0" w:rsidRDefault="007D34FC" w:rsidP="007D34FC">
            <w:pPr>
              <w:spacing w:after="60"/>
              <w:rPr>
                <w:sz w:val="20"/>
                <w:szCs w:val="20"/>
              </w:rPr>
            </w:pPr>
            <w:r w:rsidRPr="006C4F62">
              <w:rPr>
                <w:sz w:val="20"/>
                <w:szCs w:val="20"/>
                <w:lang w:val="en-GB"/>
              </w:rPr>
              <w:t>Volunteerism</w:t>
            </w:r>
          </w:p>
        </w:tc>
        <w:tc>
          <w:tcPr>
            <w:tcW w:w="397" w:type="pct"/>
          </w:tcPr>
          <w:p w14:paraId="6C3417C8" w14:textId="77777777" w:rsidR="007D34FC" w:rsidRPr="00E64EB0" w:rsidRDefault="007D34FC" w:rsidP="007D34FC">
            <w:pPr>
              <w:jc w:val="center"/>
              <w:rPr>
                <w:sz w:val="20"/>
                <w:szCs w:val="20"/>
              </w:rPr>
            </w:pPr>
            <w:r w:rsidRPr="00E64EB0">
              <w:rPr>
                <w:sz w:val="20"/>
                <w:szCs w:val="20"/>
              </w:rPr>
              <w:t>20</w:t>
            </w:r>
          </w:p>
        </w:tc>
        <w:tc>
          <w:tcPr>
            <w:tcW w:w="555" w:type="pct"/>
          </w:tcPr>
          <w:p w14:paraId="25814480" w14:textId="70545374" w:rsidR="007D34FC" w:rsidRPr="00E64EB0" w:rsidRDefault="007D34FC" w:rsidP="007D34FC">
            <w:pPr>
              <w:jc w:val="center"/>
              <w:rPr>
                <w:sz w:val="20"/>
                <w:szCs w:val="20"/>
              </w:rPr>
            </w:pPr>
            <w:r>
              <w:rPr>
                <w:sz w:val="20"/>
                <w:szCs w:val="20"/>
              </w:rPr>
              <w:t>CM</w:t>
            </w:r>
          </w:p>
        </w:tc>
        <w:tc>
          <w:tcPr>
            <w:tcW w:w="636" w:type="pct"/>
          </w:tcPr>
          <w:p w14:paraId="520FC4C3" w14:textId="77777777" w:rsidR="007D34FC" w:rsidRPr="00E64EB0" w:rsidRDefault="007D34FC" w:rsidP="007D34FC">
            <w:pPr>
              <w:jc w:val="center"/>
              <w:rPr>
                <w:sz w:val="20"/>
                <w:szCs w:val="20"/>
              </w:rPr>
            </w:pPr>
            <w:r>
              <w:rPr>
                <w:sz w:val="20"/>
                <w:szCs w:val="20"/>
              </w:rPr>
              <w:t>n/a</w:t>
            </w:r>
          </w:p>
        </w:tc>
      </w:tr>
    </w:tbl>
    <w:p w14:paraId="1D6D9958" w14:textId="77777777" w:rsidR="00D11203" w:rsidRPr="00475BFD" w:rsidRDefault="00D11203" w:rsidP="00D11203">
      <w:pPr>
        <w:autoSpaceDE w:val="0"/>
        <w:autoSpaceDN w:val="0"/>
        <w:adjustRightInd w:val="0"/>
        <w:rPr>
          <w:rFonts w:eastAsia="Arial" w:cs="Arial"/>
          <w:b/>
          <w:bCs/>
        </w:rPr>
      </w:pPr>
    </w:p>
    <w:p w14:paraId="7218A220" w14:textId="2B6F9883" w:rsidR="00D26D46" w:rsidRDefault="00D26D46" w:rsidP="487BA5C9">
      <w:pPr>
        <w:autoSpaceDE w:val="0"/>
        <w:autoSpaceDN w:val="0"/>
        <w:adjustRightInd w:val="0"/>
        <w:rPr>
          <w:rFonts w:cs="Arial"/>
        </w:rPr>
      </w:pPr>
      <w:r w:rsidRPr="487BA5C9">
        <w:rPr>
          <w:rFonts w:cs="Arial"/>
        </w:rPr>
        <w:t>Please note that</w:t>
      </w:r>
      <w:r w:rsidRPr="487BA5C9">
        <w:rPr>
          <w:rFonts w:cs="Arial"/>
          <w:b/>
          <w:bCs/>
        </w:rPr>
        <w:t xml:space="preserve"> </w:t>
      </w:r>
      <w:r w:rsidRPr="487BA5C9">
        <w:rPr>
          <w:rFonts w:cs="Arial"/>
        </w:rPr>
        <w:t>delivery schedules/timetabling can be found by accessing your personalised timetable via the</w:t>
      </w:r>
      <w:r w:rsidR="0078681B" w:rsidRPr="0078681B">
        <w:rPr>
          <w:b/>
        </w:rPr>
        <w:t xml:space="preserve"> </w:t>
      </w:r>
      <w:hyperlink r:id="rId34">
        <w:r w:rsidRPr="487BA5C9">
          <w:rPr>
            <w:rStyle w:val="Hyperlink"/>
            <w:rFonts w:cs="Arial"/>
          </w:rPr>
          <w:t>My Timetable tile</w:t>
        </w:r>
      </w:hyperlink>
      <w:r w:rsidRPr="487BA5C9">
        <w:rPr>
          <w:rFonts w:cs="Arial"/>
          <w:color w:val="44546A" w:themeColor="text2"/>
        </w:rPr>
        <w:t xml:space="preserve"> </w:t>
      </w:r>
      <w:r w:rsidRPr="487BA5C9">
        <w:rPr>
          <w:rFonts w:cs="Arial"/>
        </w:rPr>
        <w:t>on the Student Hwb.</w:t>
      </w:r>
    </w:p>
    <w:p w14:paraId="5449FBBC" w14:textId="77777777" w:rsidR="00A15129" w:rsidRDefault="00A15129" w:rsidP="00D26D46">
      <w:pPr>
        <w:autoSpaceDE w:val="0"/>
        <w:autoSpaceDN w:val="0"/>
        <w:adjustRightInd w:val="0"/>
        <w:rPr>
          <w:rFonts w:cs="Arial"/>
          <w:szCs w:val="22"/>
        </w:rPr>
      </w:pPr>
    </w:p>
    <w:bookmarkEnd w:id="50"/>
    <w:p w14:paraId="3F8A3B63" w14:textId="77777777" w:rsidR="00150E99" w:rsidRDefault="00150E99">
      <w:r>
        <w:br w:type="page"/>
      </w:r>
    </w:p>
    <w:p w14:paraId="1301DC40" w14:textId="2205473A" w:rsidR="00CD642C" w:rsidRPr="002633D8" w:rsidRDefault="00CD642C" w:rsidP="0078681B">
      <w:pPr>
        <w:jc w:val="both"/>
        <w:rPr>
          <w:rFonts w:eastAsia="Arial" w:cs="Arial"/>
        </w:rPr>
      </w:pPr>
      <w:r w:rsidRPr="36AA3193">
        <w:lastRenderedPageBreak/>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pPr>
        <w:rPr>
          <w:rFonts w:cs="Arial"/>
          <w:szCs w:val="22"/>
        </w:rPr>
      </w:pPr>
    </w:p>
    <w:p w14:paraId="30F9F0ED" w14:textId="2D059052" w:rsidR="00CD642C" w:rsidRPr="0078681B" w:rsidRDefault="00CD642C" w:rsidP="0078681B">
      <w:pPr>
        <w:jc w:val="both"/>
        <w:rPr>
          <w:highlight w:val="yellow"/>
        </w:rPr>
      </w:pPr>
      <w:r w:rsidRPr="36AA3193">
        <w:t xml:space="preserve">Note that on Programmes of Study offering a number of options, timetable constraints will inevitably mean that not all combinations of options will be possible. </w:t>
      </w:r>
      <w:r w:rsidR="007933B9">
        <w:t xml:space="preserve"> In addition, a minimum viable number of students must normally be reached for a module to run.</w:t>
      </w:r>
    </w:p>
    <w:p w14:paraId="7F9C7655" w14:textId="77777777" w:rsidR="00CD642C" w:rsidRPr="0078681B" w:rsidRDefault="00CD642C">
      <w:pPr>
        <w:rPr>
          <w:i/>
          <w:highlight w:val="yellow"/>
        </w:rPr>
      </w:pPr>
    </w:p>
    <w:p w14:paraId="30748A99" w14:textId="0955054E" w:rsidR="00CD642C" w:rsidRPr="002633D8" w:rsidRDefault="00CD642C" w:rsidP="0078681B">
      <w:pPr>
        <w:pStyle w:val="BodyText"/>
        <w:rPr>
          <w:rFonts w:eastAsia="Arial" w:cs="Arial"/>
          <w:color w:val="auto"/>
        </w:rPr>
      </w:pPr>
      <w:r w:rsidRPr="5CA40214">
        <w:rPr>
          <w:color w:val="auto"/>
        </w:rPr>
        <w:t>Module details are correct on 1 September 20</w:t>
      </w:r>
      <w:r w:rsidR="00B44FE8">
        <w:rPr>
          <w:color w:val="auto"/>
        </w:rPr>
        <w:t>2</w:t>
      </w:r>
      <w:r w:rsidR="00701E27">
        <w:rPr>
          <w:color w:val="auto"/>
        </w:rPr>
        <w:t>6</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43EB873F" w:rsidR="0072489D" w:rsidRPr="002633D8" w:rsidRDefault="00CD642C" w:rsidP="002853DA">
      <w:pPr>
        <w:pStyle w:val="Heading1"/>
        <w:spacing w:before="0"/>
      </w:pPr>
      <w:r w:rsidRPr="60269D23">
        <w:rPr>
          <w:rFonts w:eastAsia="Arial" w:cs="Arial"/>
        </w:rPr>
        <w:br w:type="page"/>
      </w:r>
      <w:bookmarkStart w:id="65" w:name="_Toc194325004"/>
      <w:bookmarkStart w:id="66" w:name="_Toc169254849"/>
      <w:bookmarkStart w:id="67" w:name="_Toc208930515"/>
      <w:bookmarkStart w:id="68" w:name="_Toc237614236"/>
      <w:r w:rsidR="008B5DA1" w:rsidRPr="002633D8">
        <w:lastRenderedPageBreak/>
        <w:t xml:space="preserve">UNIVERSITY </w:t>
      </w:r>
      <w:r w:rsidR="00882F9F">
        <w:t>ENGAGEMENT</w:t>
      </w:r>
      <w:r w:rsidR="00882F9F" w:rsidRPr="002633D8">
        <w:t xml:space="preserve"> </w:t>
      </w:r>
      <w:r w:rsidR="008B5DA1" w:rsidRPr="002633D8">
        <w:t>POLICY</w:t>
      </w:r>
      <w:bookmarkEnd w:id="65"/>
      <w:bookmarkEnd w:id="66"/>
      <w:bookmarkEnd w:id="67"/>
      <w:bookmarkEnd w:id="68"/>
    </w:p>
    <w:p w14:paraId="4BFF2B7E" w14:textId="4EDA7B63" w:rsidR="002775FD" w:rsidRPr="006304F0" w:rsidRDefault="002775FD" w:rsidP="0078681B">
      <w:pPr>
        <w:pStyle w:val="NormalWeb"/>
        <w:shd w:val="clear" w:color="auto" w:fill="FFFFFF" w:themeFill="background1"/>
        <w:spacing w:before="240" w:afterAutospacing="1"/>
        <w:jc w:val="both"/>
        <w:rPr>
          <w:rFonts w:ascii="Arial" w:eastAsia="Arial" w:hAnsi="Arial" w:cs="Arial"/>
          <w:sz w:val="22"/>
          <w:szCs w:val="22"/>
        </w:rPr>
      </w:pPr>
      <w:r w:rsidRPr="006304F0">
        <w:rPr>
          <w:rFonts w:ascii="Arial" w:eastAsia="Arial" w:hAnsi="Arial" w:cs="Arial"/>
          <w:sz w:val="22"/>
          <w:szCs w:val="22"/>
        </w:rPr>
        <w:t>All students should familiarise themselves with the engagement policy and understand their responsibilities in relation to engaging with their course (</w:t>
      </w:r>
      <w:hyperlink r:id="rId35" w:history="1">
        <w:r w:rsidR="003B7082" w:rsidRPr="00685BDC">
          <w:rPr>
            <w:rStyle w:val="Hyperlink"/>
            <w:rFonts w:ascii="Arial" w:eastAsia="Arial" w:hAnsi="Arial" w:cs="Arial"/>
            <w:sz w:val="22"/>
            <w:szCs w:val="22"/>
          </w:rPr>
          <w:t>https://www.uwtsd.ac.uk/academic-quality-handbook</w:t>
        </w:r>
      </w:hyperlink>
      <w:r w:rsidRPr="006304F0">
        <w:rPr>
          <w:rFonts w:ascii="Arial" w:eastAsia="Arial" w:hAnsi="Arial" w:cs="Arial"/>
          <w:sz w:val="22"/>
          <w:szCs w:val="22"/>
        </w:rPr>
        <w:t xml:space="preserve">). </w:t>
      </w:r>
    </w:p>
    <w:p w14:paraId="7D4059D9" w14:textId="77777777" w:rsidR="002775FD" w:rsidRPr="006304F0" w:rsidRDefault="002775FD" w:rsidP="0078681B">
      <w:pPr>
        <w:pStyle w:val="NormalWeb"/>
        <w:shd w:val="clear" w:color="auto" w:fill="FFFFFF" w:themeFill="background1"/>
        <w:spacing w:before="240" w:afterAutospacing="1"/>
        <w:jc w:val="both"/>
        <w:rPr>
          <w:rFonts w:ascii="Arial" w:eastAsia="Arial" w:hAnsi="Arial" w:cs="Arial"/>
          <w:sz w:val="22"/>
          <w:szCs w:val="22"/>
        </w:rPr>
      </w:pPr>
      <w:r w:rsidRPr="006304F0">
        <w:rPr>
          <w:rFonts w:ascii="Arial" w:eastAsia="Arial" w:hAnsi="Arial" w:cs="Arial"/>
          <w:sz w:val="22"/>
          <w:szCs w:val="22"/>
        </w:rPr>
        <w:t>Student Responsibilities in relation to attendance and engagement are:</w:t>
      </w:r>
    </w:p>
    <w:p w14:paraId="30E3D1E7" w14:textId="77777777" w:rsidR="00691206" w:rsidRPr="002076C8" w:rsidRDefault="00691206" w:rsidP="00206B4E">
      <w:pPr>
        <w:pStyle w:val="ListParagraph"/>
        <w:numPr>
          <w:ilvl w:val="0"/>
          <w:numId w:val="15"/>
        </w:numPr>
        <w:spacing w:line="240" w:lineRule="auto"/>
        <w:ind w:left="714" w:hanging="357"/>
        <w:jc w:val="both"/>
        <w:rPr>
          <w:rFonts w:ascii="Arial" w:hAnsi="Arial" w:cs="Arial"/>
        </w:rPr>
      </w:pPr>
      <w:r w:rsidRPr="002076C8">
        <w:rPr>
          <w:rFonts w:ascii="Arial" w:hAnsi="Arial" w:cs="Arial"/>
        </w:rPr>
        <w:t xml:space="preserve">To engage with all scheduled and asynchronous learning in their programme/module(s); </w:t>
      </w:r>
    </w:p>
    <w:p w14:paraId="2EF85ADE" w14:textId="77777777" w:rsidR="00691206" w:rsidRPr="002076C8" w:rsidRDefault="00691206" w:rsidP="00206B4E">
      <w:pPr>
        <w:pStyle w:val="ListParagraph"/>
        <w:numPr>
          <w:ilvl w:val="0"/>
          <w:numId w:val="15"/>
        </w:numPr>
        <w:spacing w:line="240" w:lineRule="auto"/>
        <w:ind w:left="714" w:hanging="357"/>
        <w:jc w:val="both"/>
        <w:rPr>
          <w:rFonts w:ascii="Arial" w:hAnsi="Arial" w:cs="Arial"/>
        </w:rPr>
      </w:pPr>
      <w:r w:rsidRPr="002076C8">
        <w:rPr>
          <w:rFonts w:ascii="Arial" w:hAnsi="Arial" w:cs="Arial"/>
        </w:rPr>
        <w:t xml:space="preserve">Attend punctually and completely all scheduled and timetabled learning and teaching activities unless unable to do so for reasons of illness or other extenuating circumstances; </w:t>
      </w:r>
    </w:p>
    <w:p w14:paraId="08C2C939" w14:textId="3F4F52C9" w:rsidR="00691206" w:rsidRPr="002076C8" w:rsidRDefault="00691206" w:rsidP="00206B4E">
      <w:pPr>
        <w:pStyle w:val="ListParagraph"/>
        <w:numPr>
          <w:ilvl w:val="0"/>
          <w:numId w:val="15"/>
        </w:numPr>
        <w:spacing w:line="240" w:lineRule="auto"/>
        <w:ind w:left="714" w:hanging="357"/>
        <w:jc w:val="both"/>
        <w:rPr>
          <w:rFonts w:ascii="Arial" w:hAnsi="Arial" w:cs="Arial"/>
        </w:rPr>
      </w:pPr>
      <w:r w:rsidRPr="002076C8">
        <w:rPr>
          <w:rFonts w:ascii="Arial" w:hAnsi="Arial" w:cs="Arial"/>
        </w:rPr>
        <w:t xml:space="preserve">To engage as appropriate with the </w:t>
      </w:r>
      <w:r w:rsidR="00FF3F86">
        <w:rPr>
          <w:rFonts w:ascii="Arial" w:hAnsi="Arial" w:cs="Arial"/>
        </w:rPr>
        <w:t>U</w:t>
      </w:r>
      <w:r w:rsidRPr="002076C8">
        <w:rPr>
          <w:rFonts w:ascii="Arial" w:hAnsi="Arial" w:cs="Arial"/>
        </w:rPr>
        <w:t xml:space="preserve">niversity's support mechanisms, according to their specific needs; </w:t>
      </w:r>
    </w:p>
    <w:p w14:paraId="33AE49A1" w14:textId="61474960" w:rsidR="00691206" w:rsidRPr="002076C8" w:rsidRDefault="00691206" w:rsidP="00206B4E">
      <w:pPr>
        <w:pStyle w:val="ListParagraph"/>
        <w:numPr>
          <w:ilvl w:val="0"/>
          <w:numId w:val="15"/>
        </w:numPr>
        <w:spacing w:line="240" w:lineRule="auto"/>
        <w:ind w:left="714" w:hanging="357"/>
        <w:jc w:val="both"/>
        <w:rPr>
          <w:rFonts w:ascii="Arial" w:hAnsi="Arial" w:cs="Arial"/>
        </w:rPr>
      </w:pPr>
      <w:r w:rsidRPr="002076C8">
        <w:rPr>
          <w:rFonts w:ascii="Arial" w:hAnsi="Arial" w:cs="Arial"/>
        </w:rPr>
        <w:t xml:space="preserve">To inform their Academic Support Tutor (or other member of staff identified by the </w:t>
      </w:r>
      <w:r w:rsidR="00701E27">
        <w:rPr>
          <w:rFonts w:ascii="Arial" w:hAnsi="Arial" w:cs="Arial"/>
        </w:rPr>
        <w:t>Faculty</w:t>
      </w:r>
      <w:r w:rsidRPr="002076C8">
        <w:rPr>
          <w:rFonts w:ascii="Arial" w:hAnsi="Arial" w:cs="Arial"/>
        </w:rPr>
        <w:t xml:space="preserve">) of any issues that affect or are expected to affect their engagement with their course; </w:t>
      </w:r>
    </w:p>
    <w:p w14:paraId="404B68A0" w14:textId="5FB4EC24" w:rsidR="00691206" w:rsidRPr="002076C8" w:rsidRDefault="00691206" w:rsidP="00206B4E">
      <w:pPr>
        <w:pStyle w:val="ListParagraph"/>
        <w:numPr>
          <w:ilvl w:val="0"/>
          <w:numId w:val="15"/>
        </w:numPr>
        <w:spacing w:line="240" w:lineRule="auto"/>
        <w:ind w:left="714" w:hanging="357"/>
        <w:jc w:val="both"/>
        <w:rPr>
          <w:rFonts w:ascii="Arial" w:hAnsi="Arial" w:cs="Arial"/>
        </w:rPr>
      </w:pPr>
      <w:r w:rsidRPr="002076C8">
        <w:rPr>
          <w:rFonts w:ascii="Arial" w:hAnsi="Arial" w:cs="Arial"/>
        </w:rPr>
        <w:t>To engage proactively with all university procedures in support of their learning, including probation, action plans, etc</w:t>
      </w:r>
      <w:r w:rsidR="003B7082">
        <w:rPr>
          <w:rFonts w:ascii="Arial" w:hAnsi="Arial" w:cs="Arial"/>
        </w:rPr>
        <w:t>.</w:t>
      </w:r>
    </w:p>
    <w:p w14:paraId="53E4EF6A" w14:textId="1FDB0FDA" w:rsidR="00FB56CA" w:rsidRDefault="1B2018CA" w:rsidP="0078681B">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w:t>
      </w:r>
      <w:r w:rsidR="00D858B1">
        <w:rPr>
          <w:rFonts w:ascii="Arial" w:eastAsia="Arial" w:hAnsi="Arial" w:cs="Arial"/>
          <w:b/>
          <w:bCs/>
          <w:sz w:val="22"/>
          <w:szCs w:val="22"/>
        </w:rPr>
        <w:t>S</w:t>
      </w:r>
      <w:r w:rsidR="537330F6" w:rsidRPr="4836D1AC">
        <w:rPr>
          <w:rFonts w:ascii="Arial" w:eastAsia="Arial" w:hAnsi="Arial" w:cs="Arial"/>
          <w:b/>
          <w:bCs/>
          <w:sz w:val="22"/>
          <w:szCs w:val="22"/>
        </w:rPr>
        <w:t>tudent</w:t>
      </w:r>
      <w:r w:rsidR="27471D86" w:rsidRPr="27471D86">
        <w:rPr>
          <w:rFonts w:ascii="Arial" w:eastAsia="Arial" w:hAnsi="Arial" w:cs="Arial"/>
          <w:b/>
          <w:bCs/>
          <w:sz w:val="22"/>
          <w:szCs w:val="22"/>
        </w:rPr>
        <w:t xml:space="preserve">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00542F28">
        <w:rPr>
          <w:rFonts w:ascii="Arial" w:eastAsia="Arial" w:hAnsi="Arial" w:cs="Arial"/>
          <w:sz w:val="22"/>
          <w:szCs w:val="22"/>
        </w:rPr>
        <w:t>Engagement</w:t>
      </w:r>
      <w:r w:rsidR="00542F28" w:rsidRPr="34CEF897">
        <w:rPr>
          <w:rFonts w:ascii="Arial" w:eastAsia="Arial" w:hAnsi="Arial" w:cs="Arial"/>
          <w:sz w:val="22"/>
          <w:szCs w:val="22"/>
        </w:rPr>
        <w:t xml:space="preserve"> </w:t>
      </w:r>
      <w:r w:rsidR="34CEF897" w:rsidRPr="34CEF897">
        <w:rPr>
          <w:rFonts w:ascii="Arial" w:eastAsia="Arial" w:hAnsi="Arial" w:cs="Arial"/>
          <w:sz w:val="22"/>
          <w:szCs w:val="22"/>
        </w:rPr>
        <w:t xml:space="preserve">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w:t>
      </w:r>
      <w:r w:rsidR="364DCD26" w:rsidRPr="4836D1AC">
        <w:rPr>
          <w:rFonts w:ascii="Arial" w:eastAsia="Arial" w:hAnsi="Arial" w:cs="Arial"/>
          <w:sz w:val="22"/>
          <w:szCs w:val="22"/>
        </w:rPr>
        <w:t xml:space="preserve">student </w:t>
      </w:r>
      <w:r w:rsidR="5028E1F1" w:rsidRPr="5028E1F1">
        <w:rPr>
          <w:rFonts w:ascii="Arial" w:eastAsia="Arial" w:hAnsi="Arial" w:cs="Arial"/>
          <w:sz w:val="22"/>
          <w:szCs w:val="22"/>
        </w:rPr>
        <w:t>visa sponsorship</w:t>
      </w:r>
      <w:r w:rsidR="55C76271" w:rsidRPr="5028E1F1">
        <w:rPr>
          <w:rFonts w:ascii="Arial" w:eastAsia="Arial" w:hAnsi="Arial" w:cs="Arial"/>
          <w:sz w:val="22"/>
          <w:szCs w:val="22"/>
        </w:rPr>
        <w:t>.</w:t>
      </w:r>
    </w:p>
    <w:p w14:paraId="39D79FDA" w14:textId="77777777" w:rsidR="00DB469D" w:rsidRDefault="00FB56CA" w:rsidP="0078681B">
      <w:pPr>
        <w:jc w:val="both"/>
      </w:pPr>
      <w:r w:rsidRPr="0008690A">
        <w:rPr>
          <w:b/>
          <w:bCs/>
        </w:rPr>
        <w:t xml:space="preserve">Appeal against withdrawal due to </w:t>
      </w:r>
      <w:r w:rsidR="00C505AB">
        <w:rPr>
          <w:b/>
          <w:bCs/>
        </w:rPr>
        <w:t>lack of engagement</w:t>
      </w:r>
    </w:p>
    <w:p w14:paraId="677BFB40" w14:textId="7DD5952B" w:rsidR="00BB0E31" w:rsidRDefault="00FB56CA" w:rsidP="0078681B">
      <w:pPr>
        <w:jc w:val="both"/>
      </w:pPr>
      <w:r w:rsidRPr="0008690A">
        <w:t>Information on how to appeal against withdrawal</w:t>
      </w:r>
      <w:r w:rsidR="009150C5" w:rsidRPr="0008690A">
        <w:t xml:space="preserve"> due t</w:t>
      </w:r>
      <w:r w:rsidR="00C505AB">
        <w:t>o lack of engagement</w:t>
      </w:r>
      <w:r w:rsidRPr="0008690A">
        <w:t xml:space="preserve"> </w:t>
      </w:r>
      <w:r w:rsidR="00C505AB">
        <w:t xml:space="preserve">is provided within the </w:t>
      </w:r>
      <w:hyperlink r:id="rId36" w:history="1">
        <w:r w:rsidR="00C505AB" w:rsidRPr="009A35D8">
          <w:rPr>
            <w:rStyle w:val="Hyperlink"/>
          </w:rPr>
          <w:t>Engagement Policy</w:t>
        </w:r>
      </w:hyperlink>
      <w:r w:rsidR="00643A9C">
        <w:t xml:space="preserve"> which is </w:t>
      </w:r>
      <w:r w:rsidR="009A35D8">
        <w:t>published alongside Chapter 12 of the Academic Quality Handbook</w:t>
      </w:r>
      <w:r w:rsidR="00DE64CD">
        <w:t>.</w:t>
      </w:r>
    </w:p>
    <w:p w14:paraId="2D5A5D47" w14:textId="77777777" w:rsidR="00D07F97" w:rsidRDefault="00D07F97" w:rsidP="0078681B">
      <w:pPr>
        <w:jc w:val="both"/>
      </w:pPr>
    </w:p>
    <w:p w14:paraId="55B7E900" w14:textId="77777777" w:rsidR="00BB0E31" w:rsidRPr="00D07F97" w:rsidRDefault="00BB0E31" w:rsidP="0078681B">
      <w:pPr>
        <w:jc w:val="both"/>
        <w:rPr>
          <w:b/>
          <w:bCs/>
        </w:rPr>
      </w:pPr>
      <w:r w:rsidRPr="00D07F97">
        <w:rPr>
          <w:b/>
          <w:bCs/>
        </w:rPr>
        <w:t>Withdrawal</w:t>
      </w:r>
    </w:p>
    <w:p w14:paraId="0B728A02" w14:textId="06F56DD1" w:rsidR="00BB0E31" w:rsidRDefault="00BB0E31" w:rsidP="0078681B">
      <w:pPr>
        <w:jc w:val="both"/>
        <w:rPr>
          <w:rFonts w:ascii="Aptos" w:hAnsi="Aptos"/>
          <w:sz w:val="24"/>
        </w:rPr>
      </w:pPr>
      <w:r>
        <w:t xml:space="preserve">Students who have decided they do not wish to continue their programme of study, must complete a formal University withdrawal form which is available on </w:t>
      </w:r>
      <w:hyperlink r:id="rId37" w:history="1">
        <w:r w:rsidR="00DB469D" w:rsidRPr="00E57149">
          <w:rPr>
            <w:rStyle w:val="Hyperlink"/>
          </w:rPr>
          <w:t>MyTSD</w:t>
        </w:r>
      </w:hyperlink>
      <w:r>
        <w:t>.</w:t>
      </w:r>
      <w:r w:rsidR="00DB469D">
        <w:t xml:space="preserve"> </w:t>
      </w:r>
      <w:r>
        <w:t>(</w:t>
      </w:r>
      <w:r w:rsidRPr="00D07F97">
        <w:rPr>
          <w:rFonts w:cs="Arial"/>
        </w:rPr>
        <w:t>P</w:t>
      </w:r>
      <w:r w:rsidRPr="00D07F97">
        <w:rPr>
          <w:rFonts w:cs="Arial"/>
          <w:color w:val="000000"/>
          <w:shd w:val="clear" w:color="auto" w:fill="FFFFFF"/>
        </w:rPr>
        <w:t>lease access the form under the ‘Data Changes and Forms’ tab on the ‘Forms’ menu). </w:t>
      </w:r>
      <w:r>
        <w:rPr>
          <w:rFonts w:ascii="Segoe UI" w:hAnsi="Segoe UI" w:cs="Segoe UI"/>
          <w:color w:val="000000"/>
          <w:shd w:val="clear" w:color="auto" w:fill="FFFFFF"/>
        </w:rPr>
        <w:t xml:space="preserve"> </w:t>
      </w:r>
      <w:r>
        <w:t xml:space="preserve">Withdrawal from a programme may have implications for student finance and this should be understood by the student prior to submitting the form.  </w:t>
      </w:r>
    </w:p>
    <w:p w14:paraId="56BD19EF" w14:textId="3602074F" w:rsidR="018B4E70" w:rsidRDefault="773701E6" w:rsidP="0078681B">
      <w:pPr>
        <w:pStyle w:val="Heading1"/>
        <w:spacing w:line="259" w:lineRule="auto"/>
      </w:pPr>
      <w:bookmarkStart w:id="69" w:name="_Toc194325005"/>
      <w:bookmarkStart w:id="70" w:name="_Toc169254850"/>
      <w:bookmarkStart w:id="71" w:name="_Toc208930516"/>
      <w:bookmarkStart w:id="72" w:name="_Toc237614237"/>
      <w:r>
        <w:t>CODES OF CONDUCT</w:t>
      </w:r>
      <w:bookmarkEnd w:id="69"/>
      <w:bookmarkEnd w:id="70"/>
      <w:bookmarkEnd w:id="71"/>
      <w:bookmarkEnd w:id="72"/>
    </w:p>
    <w:p w14:paraId="46A17B40" w14:textId="407C3324" w:rsidR="008D1C74" w:rsidRPr="007B792A" w:rsidRDefault="773701E6" w:rsidP="0078681B">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078681B">
      <w:pPr>
        <w:pStyle w:val="ListParagraph"/>
        <w:spacing w:before="240" w:after="0" w:line="240" w:lineRule="auto"/>
        <w:ind w:left="0"/>
        <w:jc w:val="both"/>
        <w:rPr>
          <w:rFonts w:ascii="Arial" w:hAnsi="Arial" w:cs="Arial"/>
        </w:rPr>
      </w:pPr>
    </w:p>
    <w:p w14:paraId="1974BF4A" w14:textId="1382B506" w:rsidR="008D1C74" w:rsidRPr="008D4C25" w:rsidRDefault="0B994A5E" w:rsidP="0078681B">
      <w:pPr>
        <w:pStyle w:val="ListParagraph"/>
        <w:spacing w:before="240" w:after="0" w:line="240" w:lineRule="auto"/>
        <w:ind w:left="0"/>
        <w:jc w:val="both"/>
        <w:rPr>
          <w:rFonts w:asciiTheme="minorBidi" w:hAnsiTheme="minorBidi" w:cstheme="minorBidi"/>
        </w:rPr>
      </w:pPr>
      <w:r w:rsidRPr="5F58E75A">
        <w:rPr>
          <w:rFonts w:asciiTheme="minorBidi" w:hAnsiTheme="minorBidi" w:cstheme="minorBidi"/>
        </w:rPr>
        <w:t>The</w:t>
      </w:r>
      <w:r w:rsidR="008D1C74" w:rsidRPr="5F58E75A">
        <w:rPr>
          <w:rFonts w:asciiTheme="minorBidi" w:hAnsiTheme="minorBidi" w:cstheme="minorBidi"/>
        </w:rPr>
        <w:t xml:space="preserve"> </w:t>
      </w:r>
      <w:r w:rsidRPr="5F58E75A">
        <w:rPr>
          <w:rFonts w:asciiTheme="minorBidi" w:hAnsiTheme="minorBidi" w:cstheme="minorBidi"/>
        </w:rPr>
        <w:t>Univer</w:t>
      </w:r>
      <w:r w:rsidR="5AE7270C" w:rsidRPr="5F58E75A">
        <w:rPr>
          <w:rFonts w:asciiTheme="minorBidi" w:hAnsiTheme="minorBidi" w:cstheme="minorBidi"/>
        </w:rPr>
        <w:t>si</w:t>
      </w:r>
      <w:r w:rsidRPr="5F58E75A">
        <w:rPr>
          <w:rFonts w:asciiTheme="minorBidi" w:hAnsiTheme="minorBidi" w:cstheme="minorBidi"/>
        </w:rPr>
        <w:t xml:space="preserve">ty expects all students to abide by the Student Code of Conduct (see </w:t>
      </w:r>
      <w:r w:rsidR="005C3B12" w:rsidRPr="005C3B12">
        <w:rPr>
          <w:rFonts w:ascii="Arial" w:hAnsi="Arial" w:cs="Arial"/>
        </w:rPr>
        <w:t>https://www.uwtsd.ac.uk/student-charter</w:t>
      </w:r>
      <w:r w:rsidRPr="5F58E75A">
        <w:rPr>
          <w:rFonts w:asciiTheme="minorBidi" w:hAnsiTheme="minorBidi" w:cstheme="minorBidi"/>
        </w:rPr>
        <w:t>)</w:t>
      </w:r>
      <w:r w:rsidR="5AE7270C" w:rsidRPr="5F58E75A">
        <w:rPr>
          <w:rFonts w:asciiTheme="minorBidi" w:hAnsiTheme="minorBidi" w:cstheme="minorBidi"/>
        </w:rPr>
        <w:t xml:space="preserve">. </w:t>
      </w:r>
    </w:p>
    <w:p w14:paraId="5FCF1B7F" w14:textId="453D5B07" w:rsidR="008D1C74" w:rsidRPr="007B792A" w:rsidRDefault="008D1C74" w:rsidP="0078681B">
      <w:pPr>
        <w:pStyle w:val="ListParagraph"/>
        <w:spacing w:before="240" w:after="0" w:line="240" w:lineRule="auto"/>
        <w:ind w:left="0"/>
        <w:jc w:val="both"/>
        <w:rPr>
          <w:rFonts w:ascii="Arial" w:hAnsi="Arial" w:cs="Arial"/>
        </w:rPr>
      </w:pPr>
    </w:p>
    <w:p w14:paraId="4B805D59" w14:textId="038C1FD5" w:rsidR="008D1C74" w:rsidRPr="007B792A" w:rsidRDefault="5AE7270C" w:rsidP="0078681B">
      <w:pPr>
        <w:pStyle w:val="ListParagraph"/>
        <w:spacing w:before="240" w:after="0" w:line="240" w:lineRule="auto"/>
        <w:ind w:left="0"/>
        <w:jc w:val="both"/>
        <w:rPr>
          <w:rFonts w:ascii="Arial" w:hAnsi="Arial" w:cs="Arial"/>
        </w:rPr>
      </w:pPr>
      <w:r>
        <w:rPr>
          <w:rFonts w:ascii="Arial" w:hAnsi="Arial" w:cs="Arial"/>
        </w:rPr>
        <w:t xml:space="preserve">The University also has </w:t>
      </w:r>
      <w:r w:rsidR="00D21E0A">
        <w:rPr>
          <w:rFonts w:ascii="Arial" w:hAnsi="Arial" w:cs="Arial"/>
        </w:rPr>
        <w:t xml:space="preserve">Support </w:t>
      </w:r>
      <w:r w:rsidR="00B277C9">
        <w:rPr>
          <w:rFonts w:ascii="Arial" w:hAnsi="Arial" w:cs="Arial"/>
        </w:rPr>
        <w:t>for</w:t>
      </w:r>
      <w:r w:rsidR="32E68DB8">
        <w:rPr>
          <w:rFonts w:ascii="Arial" w:hAnsi="Arial" w:cs="Arial"/>
        </w:rPr>
        <w:t xml:space="preserve"> Study and Fitness to Practise </w:t>
      </w:r>
      <w:r w:rsidR="5F5C97E7">
        <w:rPr>
          <w:rFonts w:ascii="Arial" w:hAnsi="Arial" w:cs="Arial"/>
        </w:rPr>
        <w:t xml:space="preserve">Policies </w:t>
      </w:r>
      <w:r w:rsidR="5F5C97E7" w:rsidRPr="00276F51">
        <w:rPr>
          <w:rFonts w:ascii="Arial" w:hAnsi="Arial" w:cs="Arial"/>
        </w:rPr>
        <w:t>(see</w:t>
      </w:r>
      <w:r w:rsidR="006B0DA6">
        <w:rPr>
          <w:rFonts w:ascii="Arial" w:hAnsi="Arial" w:cs="Arial"/>
        </w:rPr>
        <w:t xml:space="preserve"> </w:t>
      </w:r>
      <w:hyperlink r:id="rId38" w:history="1">
        <w:r w:rsidR="003B7082" w:rsidRPr="00685BDC">
          <w:rPr>
            <w:rStyle w:val="Hyperlink"/>
            <w:rFonts w:ascii="Arial" w:eastAsia="Arial" w:hAnsi="Arial" w:cs="Arial"/>
          </w:rPr>
          <w:t>https://www.uwtsd.ac.uk/academic-quality-handbook</w:t>
        </w:r>
      </w:hyperlink>
      <w:r w:rsidR="008D4C25" w:rsidRPr="008D4C25">
        <w:rPr>
          <w:rFonts w:asciiTheme="minorBidi" w:eastAsia="Arial" w:hAnsiTheme="minorBidi" w:cstheme="minorBidi"/>
        </w:rPr>
        <w:t>)</w:t>
      </w:r>
      <w:r w:rsidR="008D4C25">
        <w:rPr>
          <w:rFonts w:asciiTheme="minorBidi" w:eastAsia="Arial" w:hAnsiTheme="minorBidi" w:cstheme="minorBidi"/>
        </w:rPr>
        <w:t>.</w:t>
      </w:r>
    </w:p>
    <w:p w14:paraId="15BA655B" w14:textId="7D79BE3F" w:rsidR="5F5C97E7" w:rsidRPr="0078681B" w:rsidRDefault="5F5C97E7" w:rsidP="0078681B">
      <w:pPr>
        <w:pStyle w:val="ListParagraph"/>
        <w:spacing w:before="240" w:after="0" w:line="240" w:lineRule="auto"/>
        <w:ind w:left="0"/>
        <w:jc w:val="both"/>
        <w:rPr>
          <w:rFonts w:ascii="Arial" w:hAnsi="Arial"/>
          <w:highlight w:val="yellow"/>
        </w:rPr>
      </w:pPr>
    </w:p>
    <w:p w14:paraId="2FE42CAE" w14:textId="35AE24B2" w:rsidR="5F5C97E7" w:rsidRDefault="5F5C97E7" w:rsidP="0078681B">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35B45373" w14:textId="039643EC" w:rsidR="004B278F" w:rsidRPr="004B278F" w:rsidRDefault="150AD042" w:rsidP="002853DA">
      <w:pPr>
        <w:pStyle w:val="Heading1"/>
        <w:spacing w:before="0"/>
      </w:pPr>
      <w:bookmarkStart w:id="73" w:name="_Toc194325006"/>
      <w:bookmarkStart w:id="74" w:name="_Toc169254851"/>
      <w:bookmarkStart w:id="75" w:name="_Toc208930517"/>
      <w:bookmarkStart w:id="76" w:name="_Toc237614238"/>
      <w:r>
        <w:lastRenderedPageBreak/>
        <w:t xml:space="preserve">ABOUT </w:t>
      </w:r>
      <w:r w:rsidR="372A4D3F">
        <w:t xml:space="preserve">ACADEMIC </w:t>
      </w:r>
      <w:r w:rsidR="2ADAAE9F">
        <w:t>INTEGRITY</w:t>
      </w:r>
      <w:bookmarkEnd w:id="73"/>
      <w:bookmarkEnd w:id="74"/>
      <w:bookmarkEnd w:id="75"/>
      <w:bookmarkEnd w:id="76"/>
      <w:r w:rsidR="2ADAAE9F">
        <w:t xml:space="preserve"> </w:t>
      </w:r>
    </w:p>
    <w:p w14:paraId="03A3896B" w14:textId="77777777" w:rsidR="00A1654C" w:rsidRPr="00A1654C" w:rsidRDefault="00A1654C" w:rsidP="0078681B">
      <w:pPr>
        <w:autoSpaceDE w:val="0"/>
        <w:autoSpaceDN w:val="0"/>
        <w:adjustRightInd w:val="0"/>
        <w:jc w:val="both"/>
      </w:pPr>
      <w:bookmarkStart w:id="77" w:name="_Hlk133399676"/>
      <w:r w:rsidRPr="00A1654C">
        <w:t>Academic integrity is being honest in the work that you do in your studies. Honesty takes many forms; for example: </w:t>
      </w:r>
    </w:p>
    <w:p w14:paraId="33DB6DB7" w14:textId="455D8121" w:rsidR="00A1654C" w:rsidRPr="00A1654C" w:rsidRDefault="00C66514" w:rsidP="00206B4E">
      <w:pPr>
        <w:numPr>
          <w:ilvl w:val="0"/>
          <w:numId w:val="10"/>
        </w:numPr>
        <w:autoSpaceDE w:val="0"/>
        <w:autoSpaceDN w:val="0"/>
        <w:adjustRightInd w:val="0"/>
        <w:jc w:val="both"/>
      </w:pPr>
      <w:r>
        <w:t>w</w:t>
      </w:r>
      <w:r w:rsidR="00A1654C" w:rsidRPr="00A1654C">
        <w:t>riting your own answers in unseen exams without consulting with others or using online or printed materials; </w:t>
      </w:r>
    </w:p>
    <w:p w14:paraId="040CE6E4" w14:textId="53CE2EC8" w:rsidR="00A1654C" w:rsidRPr="00A1654C" w:rsidRDefault="00C66514" w:rsidP="00206B4E">
      <w:pPr>
        <w:numPr>
          <w:ilvl w:val="0"/>
          <w:numId w:val="10"/>
        </w:numPr>
        <w:autoSpaceDE w:val="0"/>
        <w:autoSpaceDN w:val="0"/>
        <w:adjustRightInd w:val="0"/>
        <w:jc w:val="both"/>
      </w:pPr>
      <w:r>
        <w:t>f</w:t>
      </w:r>
      <w:r w:rsidR="00A1654C" w:rsidRPr="00A1654C">
        <w:t>ormally acknowledging the work and ideas of others, whether those of a friend, a lecturer, an article or book that you read, or a page on the internet that you accessed; </w:t>
      </w:r>
    </w:p>
    <w:p w14:paraId="4C82BDC8" w14:textId="18676FCA" w:rsidR="1DD830DF" w:rsidRDefault="00CB19E5" w:rsidP="00206B4E">
      <w:pPr>
        <w:numPr>
          <w:ilvl w:val="0"/>
          <w:numId w:val="10"/>
        </w:numPr>
        <w:jc w:val="both"/>
      </w:pPr>
      <w:r>
        <w:t>f</w:t>
      </w:r>
      <w:r w:rsidR="1DD830DF">
        <w:t xml:space="preserve">ormally acknowledging any and all uses of Artificial Intelligence tools; </w:t>
      </w:r>
    </w:p>
    <w:p w14:paraId="7E027165" w14:textId="5C7A8856" w:rsidR="00A1654C" w:rsidRPr="00A1654C" w:rsidRDefault="00C66514" w:rsidP="00206B4E">
      <w:pPr>
        <w:numPr>
          <w:ilvl w:val="0"/>
          <w:numId w:val="10"/>
        </w:numPr>
        <w:autoSpaceDE w:val="0"/>
        <w:autoSpaceDN w:val="0"/>
        <w:adjustRightInd w:val="0"/>
        <w:jc w:val="both"/>
      </w:pPr>
      <w:r>
        <w:t>e</w:t>
      </w:r>
      <w:r w:rsidR="00A1654C" w:rsidRPr="00A1654C">
        <w:t>nsuring that you get ethical approval for your research where necessary; </w:t>
      </w:r>
    </w:p>
    <w:p w14:paraId="3EC53537" w14:textId="5358E2AB" w:rsidR="00A1654C" w:rsidRPr="00A1654C" w:rsidRDefault="00C66514" w:rsidP="00206B4E">
      <w:pPr>
        <w:numPr>
          <w:ilvl w:val="0"/>
          <w:numId w:val="10"/>
        </w:numPr>
        <w:autoSpaceDE w:val="0"/>
        <w:autoSpaceDN w:val="0"/>
        <w:adjustRightInd w:val="0"/>
        <w:jc w:val="both"/>
      </w:pPr>
      <w:r>
        <w:t>a</w:t>
      </w:r>
      <w:r w:rsidR="00A1654C" w:rsidRPr="00A1654C">
        <w:t>nd many other actions that you take during your studies. </w:t>
      </w:r>
    </w:p>
    <w:p w14:paraId="6B1B68EC" w14:textId="3FCCA204" w:rsidR="00EB2F98" w:rsidRDefault="00EB2F98" w:rsidP="0078681B">
      <w:pPr>
        <w:autoSpaceDE w:val="0"/>
        <w:autoSpaceDN w:val="0"/>
        <w:adjustRightInd w:val="0"/>
        <w:jc w:val="both"/>
      </w:pPr>
    </w:p>
    <w:p w14:paraId="28704BDF" w14:textId="2C18E297" w:rsidR="00A1654C" w:rsidRDefault="00A1654C" w:rsidP="0078681B">
      <w:pPr>
        <w:autoSpaceDE w:val="0"/>
        <w:autoSpaceDN w:val="0"/>
        <w:adjustRightInd w:val="0"/>
        <w:jc w:val="both"/>
      </w:pPr>
      <w:r>
        <w:t>Breaches of Academic Integrity are called Academic Misconduct.</w:t>
      </w:r>
    </w:p>
    <w:p w14:paraId="2D74142D" w14:textId="77777777" w:rsidR="00EB2F98" w:rsidRDefault="00EB2F98" w:rsidP="0078681B">
      <w:pPr>
        <w:autoSpaceDE w:val="0"/>
        <w:autoSpaceDN w:val="0"/>
        <w:adjustRightInd w:val="0"/>
        <w:jc w:val="both"/>
      </w:pPr>
    </w:p>
    <w:p w14:paraId="61F23E30" w14:textId="19DC4355" w:rsidR="004B278F" w:rsidRPr="004B278F" w:rsidRDefault="004B278F" w:rsidP="0078681B">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w:t>
      </w:r>
      <w:r w:rsidR="003D7AAE">
        <w:t>– Any action by a student which gives or has the potential to give an unfair advantage in an examination or assessment, or might assist someone else to gain an unfair advantage, or any activity likely to undermine the integrity essential to scholarship and research</w:t>
      </w:r>
      <w:r w:rsidRPr="36AA3193">
        <w:t xml:space="preserv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78681B">
      <w:pPr>
        <w:autoSpaceDE w:val="0"/>
        <w:autoSpaceDN w:val="0"/>
        <w:adjustRightInd w:val="0"/>
        <w:jc w:val="both"/>
        <w:rPr>
          <w:rFonts w:cs="Arial"/>
          <w:szCs w:val="22"/>
        </w:rPr>
      </w:pPr>
    </w:p>
    <w:p w14:paraId="6F6F7AA1" w14:textId="1E219854" w:rsidR="004B278F" w:rsidRDefault="004B278F" w:rsidP="0078681B">
      <w:pPr>
        <w:autoSpaceDE w:val="0"/>
        <w:autoSpaceDN w:val="0"/>
        <w:adjustRightInd w:val="0"/>
        <w:jc w:val="both"/>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09DD8B83" w14:textId="5E309D89" w:rsidR="00F01582" w:rsidRDefault="00F01582" w:rsidP="0078681B">
      <w:pPr>
        <w:autoSpaceDE w:val="0"/>
        <w:autoSpaceDN w:val="0"/>
        <w:adjustRightInd w:val="0"/>
        <w:jc w:val="both"/>
      </w:pPr>
    </w:p>
    <w:p w14:paraId="0A18824A" w14:textId="31ADE5AD" w:rsidR="00F01582" w:rsidRDefault="00F01582" w:rsidP="0078681B">
      <w:pPr>
        <w:autoSpaceDE w:val="0"/>
        <w:autoSpaceDN w:val="0"/>
        <w:adjustRightInd w:val="0"/>
        <w:jc w:val="both"/>
      </w:pPr>
      <w:r>
        <w:t>You can find out the full regulatory framework</w:t>
      </w:r>
      <w:r w:rsidR="00E82286">
        <w:t>, including penalties,</w:t>
      </w:r>
      <w:r>
        <w:t xml:space="preserve"> on </w:t>
      </w:r>
      <w:r w:rsidR="008D2362">
        <w:t xml:space="preserve">Academic Misconduct in the </w:t>
      </w:r>
      <w:r w:rsidR="008D2362" w:rsidRPr="008D4C25">
        <w:t>UWTSD Academic Misconduct Policy</w:t>
      </w:r>
      <w:r w:rsidR="008D4C25">
        <w:t xml:space="preserve">, which you can find here: </w:t>
      </w:r>
      <w:hyperlink r:id="rId39" w:history="1">
        <w:r w:rsidR="003B7082" w:rsidRPr="00685BDC">
          <w:rPr>
            <w:rStyle w:val="Hyperlink"/>
            <w:rFonts w:eastAsia="Arial" w:cs="Arial"/>
            <w:szCs w:val="22"/>
          </w:rPr>
          <w:t>https://www.uwtsd.ac.uk/academic-quality-handbook</w:t>
        </w:r>
      </w:hyperlink>
      <w:r w:rsidR="008D2362" w:rsidRPr="00C66514">
        <w:t>.</w:t>
      </w:r>
    </w:p>
    <w:p w14:paraId="0ADE8FCC" w14:textId="749039B3" w:rsidR="00F01582" w:rsidRDefault="00F01582" w:rsidP="0078681B">
      <w:pPr>
        <w:autoSpaceDE w:val="0"/>
        <w:autoSpaceDN w:val="0"/>
        <w:adjustRightInd w:val="0"/>
        <w:jc w:val="both"/>
      </w:pPr>
    </w:p>
    <w:p w14:paraId="5C028A40" w14:textId="13FC898C" w:rsidR="00F01582" w:rsidRDefault="00F01582" w:rsidP="0078681B">
      <w:pPr>
        <w:autoSpaceDE w:val="0"/>
        <w:autoSpaceDN w:val="0"/>
        <w:adjustRightInd w:val="0"/>
        <w:jc w:val="both"/>
      </w:pPr>
      <w:r>
        <w:t>There are several types of Academic Misconduct</w:t>
      </w:r>
      <w:r w:rsidR="0036726A">
        <w:t>. Here are some examples</w:t>
      </w:r>
      <w:r w:rsidR="001E1D92">
        <w:t xml:space="preserve"> and how to avoid them:</w:t>
      </w:r>
    </w:p>
    <w:p w14:paraId="5A358804" w14:textId="77777777" w:rsidR="00C66514" w:rsidRDefault="00C66514" w:rsidP="0078681B">
      <w:pPr>
        <w:autoSpaceDE w:val="0"/>
        <w:autoSpaceDN w:val="0"/>
        <w:adjustRightInd w:val="0"/>
        <w:jc w:val="both"/>
      </w:pPr>
    </w:p>
    <w:p w14:paraId="25DDF779" w14:textId="7A1DBA29" w:rsidR="008D2362" w:rsidRDefault="001A261E" w:rsidP="0078681B">
      <w:pPr>
        <w:autoSpaceDE w:val="0"/>
        <w:autoSpaceDN w:val="0"/>
        <w:adjustRightInd w:val="0"/>
        <w:jc w:val="both"/>
        <w:rPr>
          <w:rFonts w:cs="Arial"/>
        </w:rPr>
      </w:pPr>
      <w:r w:rsidRPr="00AA0EE7">
        <w:rPr>
          <w:rFonts w:cs="Arial"/>
          <w:b/>
          <w:bCs/>
        </w:rPr>
        <w:t>Plagiarism</w:t>
      </w:r>
      <w:r w:rsidRPr="00AA0EE7">
        <w:rPr>
          <w:rFonts w:cs="Arial"/>
        </w:rPr>
        <w:t xml:space="preserve"> is  presenting someone else’s work or ideas as one's own. Plagiarism can include phrases, sentences, ideas, viewpoints, data, tables, pictures or indeed anything that someone else has created and is presented as your own work.</w:t>
      </w:r>
    </w:p>
    <w:p w14:paraId="6555CAF9" w14:textId="77777777" w:rsidR="00561A44" w:rsidRDefault="00561A44" w:rsidP="0078681B">
      <w:pPr>
        <w:autoSpaceDE w:val="0"/>
        <w:autoSpaceDN w:val="0"/>
        <w:adjustRightInd w:val="0"/>
        <w:jc w:val="both"/>
        <w:rPr>
          <w:rFonts w:cs="Arial"/>
        </w:rPr>
      </w:pPr>
    </w:p>
    <w:p w14:paraId="2CDC143C" w14:textId="5F78F40D" w:rsidR="00AA0EE7" w:rsidRPr="00AA0EE7" w:rsidRDefault="00561A44" w:rsidP="0078681B">
      <w:pPr>
        <w:autoSpaceDE w:val="0"/>
        <w:autoSpaceDN w:val="0"/>
        <w:adjustRightInd w:val="0"/>
        <w:jc w:val="both"/>
        <w:rPr>
          <w:rFonts w:cs="Arial"/>
        </w:rPr>
      </w:pPr>
      <w:r>
        <w:rPr>
          <w:rFonts w:cs="Arial"/>
        </w:rPr>
        <w:t xml:space="preserve">How to avoid </w:t>
      </w:r>
      <w:r w:rsidR="00AA0EE7" w:rsidRPr="00AA0EE7">
        <w:rPr>
          <w:rFonts w:cs="Arial"/>
        </w:rPr>
        <w:t xml:space="preserve">plagiarism: </w:t>
      </w:r>
    </w:p>
    <w:p w14:paraId="4CEFD704" w14:textId="77777777" w:rsidR="00B01D37" w:rsidRPr="00B01D37" w:rsidRDefault="00AA0EE7" w:rsidP="00206B4E">
      <w:pPr>
        <w:pStyle w:val="ListParagraph"/>
        <w:numPr>
          <w:ilvl w:val="0"/>
          <w:numId w:val="11"/>
        </w:numPr>
        <w:autoSpaceDE w:val="0"/>
        <w:autoSpaceDN w:val="0"/>
        <w:adjustRightInd w:val="0"/>
        <w:jc w:val="both"/>
        <w:rPr>
          <w:rFonts w:ascii="Arial" w:hAnsi="Arial" w:cs="Arial"/>
        </w:rPr>
      </w:pPr>
      <w:r w:rsidRPr="00B01D37">
        <w:rPr>
          <w:rFonts w:ascii="Arial" w:hAnsi="Arial" w:cs="Arial"/>
        </w:rPr>
        <w:t xml:space="preserve">Never copy/paste from any source, unless you have clearly identified that you are doing this. </w:t>
      </w:r>
    </w:p>
    <w:p w14:paraId="72B5B60A" w14:textId="103E9BE8" w:rsidR="00AA0EE7" w:rsidRPr="00B01D37" w:rsidRDefault="00AA0EE7" w:rsidP="00206B4E">
      <w:pPr>
        <w:pStyle w:val="ListParagraph"/>
        <w:numPr>
          <w:ilvl w:val="0"/>
          <w:numId w:val="11"/>
        </w:numPr>
        <w:autoSpaceDE w:val="0"/>
        <w:autoSpaceDN w:val="0"/>
        <w:adjustRightInd w:val="0"/>
        <w:jc w:val="both"/>
        <w:rPr>
          <w:rFonts w:ascii="Arial" w:hAnsi="Arial" w:cs="Arial"/>
        </w:rPr>
      </w:pPr>
      <w:r w:rsidRPr="00B01D37">
        <w:rPr>
          <w:rFonts w:ascii="Arial" w:hAnsi="Arial" w:cs="Arial"/>
        </w:rPr>
        <w:t xml:space="preserve">Always provide references to the sources of information you have used. </w:t>
      </w:r>
    </w:p>
    <w:p w14:paraId="72D37CA8" w14:textId="4AB3E3BC" w:rsidR="00150050" w:rsidRDefault="00AA0EE7" w:rsidP="0078681B">
      <w:pPr>
        <w:autoSpaceDE w:val="0"/>
        <w:autoSpaceDN w:val="0"/>
        <w:adjustRightInd w:val="0"/>
        <w:jc w:val="both"/>
        <w:rPr>
          <w:rFonts w:cs="Arial"/>
          <w:szCs w:val="22"/>
        </w:rPr>
      </w:pPr>
      <w:r w:rsidRPr="00570F72">
        <w:rPr>
          <w:rFonts w:cs="Arial"/>
          <w:szCs w:val="22"/>
        </w:rPr>
        <w:t xml:space="preserve">Referencing is essentially acknowledging the sources of information and ideas that you have used. </w:t>
      </w:r>
    </w:p>
    <w:p w14:paraId="723482E7" w14:textId="77777777" w:rsidR="00C66514" w:rsidRDefault="00C66514" w:rsidP="0078681B">
      <w:pPr>
        <w:autoSpaceDE w:val="0"/>
        <w:autoSpaceDN w:val="0"/>
        <w:adjustRightInd w:val="0"/>
        <w:jc w:val="both"/>
        <w:rPr>
          <w:rFonts w:cs="Arial"/>
          <w:szCs w:val="22"/>
        </w:rPr>
      </w:pPr>
    </w:p>
    <w:p w14:paraId="27DA3BF5" w14:textId="71A79BD0" w:rsidR="00150050" w:rsidRDefault="00150050" w:rsidP="0078681B">
      <w:pPr>
        <w:autoSpaceDE w:val="0"/>
        <w:autoSpaceDN w:val="0"/>
        <w:adjustRightInd w:val="0"/>
        <w:jc w:val="both"/>
      </w:pPr>
      <w:r>
        <w:t xml:space="preserve">The University recognises four referencing styles: APA, Harvard, IEEE and MHRA and provides a handbook for each of these styles.  For your programme of study, you should be using </w:t>
      </w:r>
      <w:r w:rsidR="00786B08" w:rsidRPr="00786B08">
        <w:t>Harvard Referencing</w:t>
      </w:r>
      <w:r>
        <w:t xml:space="preserve">.  </w:t>
      </w:r>
    </w:p>
    <w:p w14:paraId="78B87E02" w14:textId="77777777" w:rsidR="00C66514" w:rsidRDefault="00C66514" w:rsidP="0078681B">
      <w:pPr>
        <w:autoSpaceDE w:val="0"/>
        <w:autoSpaceDN w:val="0"/>
        <w:adjustRightInd w:val="0"/>
        <w:jc w:val="both"/>
        <w:rPr>
          <w:rFonts w:cs="Arial"/>
          <w:szCs w:val="22"/>
        </w:rPr>
      </w:pPr>
    </w:p>
    <w:p w14:paraId="5BA80F9B" w14:textId="77777777" w:rsidR="00D07F97" w:rsidRDefault="00AA0EE7" w:rsidP="0078681B">
      <w:pPr>
        <w:autoSpaceDE w:val="0"/>
        <w:autoSpaceDN w:val="0"/>
        <w:adjustRightInd w:val="0"/>
        <w:jc w:val="both"/>
        <w:rPr>
          <w:rFonts w:cs="Arial"/>
          <w:szCs w:val="22"/>
        </w:rPr>
      </w:pPr>
      <w:r w:rsidRPr="00A275BE">
        <w:rPr>
          <w:rFonts w:cs="Arial"/>
          <w:szCs w:val="22"/>
        </w:rPr>
        <w:t xml:space="preserve">You can find all of the Referencing Handbooks here: </w:t>
      </w:r>
      <w:bookmarkStart w:id="78" w:name="_Hlk168312229"/>
    </w:p>
    <w:p w14:paraId="7F317764" w14:textId="46116449" w:rsidR="00AA0EE7" w:rsidRPr="0078681B" w:rsidRDefault="002023CC" w:rsidP="0078681B">
      <w:pPr>
        <w:autoSpaceDE w:val="0"/>
        <w:autoSpaceDN w:val="0"/>
        <w:adjustRightInd w:val="0"/>
        <w:jc w:val="both"/>
        <w:rPr>
          <w:highlight w:val="yellow"/>
        </w:rPr>
      </w:pPr>
      <w:hyperlink r:id="rId40" w:history="1">
        <w:r w:rsidRPr="002023CC">
          <w:rPr>
            <w:rStyle w:val="Hyperlink"/>
          </w:rPr>
          <w:t>Referencing and Plagiarism | Digital Services | University of Wales Trinity Saint David</w:t>
        </w:r>
      </w:hyperlink>
      <w:bookmarkEnd w:id="78"/>
      <w:r w:rsidR="003B7082">
        <w:t xml:space="preserve"> </w:t>
      </w:r>
    </w:p>
    <w:p w14:paraId="7A01B29C" w14:textId="77777777" w:rsidR="00C66514" w:rsidRPr="00570F72" w:rsidRDefault="00C66514" w:rsidP="0078681B">
      <w:pPr>
        <w:autoSpaceDE w:val="0"/>
        <w:autoSpaceDN w:val="0"/>
        <w:adjustRightInd w:val="0"/>
        <w:jc w:val="both"/>
        <w:rPr>
          <w:rFonts w:cs="Arial"/>
          <w:szCs w:val="22"/>
        </w:rPr>
      </w:pPr>
    </w:p>
    <w:p w14:paraId="5A692572" w14:textId="5B6FC86E" w:rsidR="00AA0EE7" w:rsidRPr="00570F72" w:rsidRDefault="00AA0EE7" w:rsidP="0078681B">
      <w:pPr>
        <w:autoSpaceDE w:val="0"/>
        <w:autoSpaceDN w:val="0"/>
        <w:adjustRightInd w:val="0"/>
        <w:jc w:val="both"/>
        <w:rPr>
          <w:rFonts w:cs="Arial"/>
          <w:szCs w:val="22"/>
        </w:rPr>
      </w:pPr>
      <w:r w:rsidRPr="00570F72">
        <w:rPr>
          <w:rFonts w:cs="Arial"/>
          <w:szCs w:val="22"/>
        </w:rPr>
        <w:lastRenderedPageBreak/>
        <w:t>If you are uncertain which handbook is for your subject, do ask your Programme Manager or Academic Tutor.</w:t>
      </w:r>
    </w:p>
    <w:p w14:paraId="3C804B4D" w14:textId="77777777" w:rsidR="001E1D92" w:rsidRPr="00570F72" w:rsidRDefault="001E1D92" w:rsidP="0078681B">
      <w:pPr>
        <w:autoSpaceDE w:val="0"/>
        <w:autoSpaceDN w:val="0"/>
        <w:adjustRightInd w:val="0"/>
        <w:jc w:val="both"/>
        <w:rPr>
          <w:rFonts w:cs="Arial"/>
          <w:szCs w:val="22"/>
        </w:rPr>
      </w:pPr>
    </w:p>
    <w:p w14:paraId="3B798F08" w14:textId="7F78D4DE" w:rsidR="001A261E" w:rsidRPr="00570F72" w:rsidRDefault="007503FC" w:rsidP="0078681B">
      <w:pPr>
        <w:autoSpaceDE w:val="0"/>
        <w:autoSpaceDN w:val="0"/>
        <w:adjustRightInd w:val="0"/>
        <w:jc w:val="both"/>
        <w:rPr>
          <w:rStyle w:val="normaltextrun"/>
          <w:rFonts w:cs="Arial"/>
          <w:color w:val="000000"/>
          <w:szCs w:val="22"/>
          <w:shd w:val="clear" w:color="auto" w:fill="FFFFFF"/>
        </w:rPr>
      </w:pPr>
      <w:r w:rsidRPr="00570F72">
        <w:rPr>
          <w:rStyle w:val="normaltextrun"/>
          <w:rFonts w:cs="Arial"/>
          <w:b/>
          <w:bCs/>
          <w:color w:val="000000"/>
          <w:szCs w:val="22"/>
          <w:shd w:val="clear" w:color="auto" w:fill="FFFFFF"/>
        </w:rPr>
        <w:t>Self-plagiarism</w:t>
      </w:r>
      <w:r w:rsidRPr="00570F72">
        <w:rPr>
          <w:rStyle w:val="normaltextrun"/>
          <w:rFonts w:cs="Arial"/>
          <w:color w:val="000000"/>
          <w:szCs w:val="22"/>
          <w:shd w:val="clear" w:color="auto" w:fill="FFFFFF"/>
        </w:rPr>
        <w:t xml:space="preserve"> is when you are reusing material that you have created yourself. </w:t>
      </w:r>
    </w:p>
    <w:p w14:paraId="598B3B96" w14:textId="2BCE4937" w:rsidR="00B01D37" w:rsidRPr="00570F72" w:rsidRDefault="00561A44" w:rsidP="0078681B">
      <w:pPr>
        <w:autoSpaceDE w:val="0"/>
        <w:autoSpaceDN w:val="0"/>
        <w:adjustRightInd w:val="0"/>
        <w:jc w:val="both"/>
        <w:rPr>
          <w:rStyle w:val="normaltextrun"/>
          <w:rFonts w:cs="Arial"/>
          <w:szCs w:val="22"/>
        </w:rPr>
      </w:pPr>
      <w:r w:rsidRPr="00570F72">
        <w:rPr>
          <w:rStyle w:val="normaltextrun"/>
          <w:rFonts w:cs="Arial"/>
          <w:szCs w:val="22"/>
        </w:rPr>
        <w:t>How to avoid self-plagiarism:</w:t>
      </w:r>
    </w:p>
    <w:p w14:paraId="60014043" w14:textId="77777777" w:rsidR="00072AF8" w:rsidRPr="00570F72" w:rsidRDefault="00561A44" w:rsidP="00206B4E">
      <w:pPr>
        <w:pStyle w:val="ListParagraph"/>
        <w:numPr>
          <w:ilvl w:val="0"/>
          <w:numId w:val="12"/>
        </w:numPr>
        <w:autoSpaceDE w:val="0"/>
        <w:autoSpaceDN w:val="0"/>
        <w:adjustRightInd w:val="0"/>
        <w:jc w:val="both"/>
        <w:rPr>
          <w:rFonts w:ascii="Arial" w:hAnsi="Arial" w:cs="Arial"/>
        </w:rPr>
      </w:pPr>
      <w:r w:rsidRPr="00570F72">
        <w:rPr>
          <w:rFonts w:ascii="Arial" w:hAnsi="Arial" w:cs="Arial"/>
        </w:rPr>
        <w:t xml:space="preserve">Never take a paragraph (or sentence or graph or image, etc.) from a previous </w:t>
      </w:r>
      <w:r w:rsidR="00072AF8" w:rsidRPr="00570F72">
        <w:rPr>
          <w:rFonts w:ascii="Arial" w:hAnsi="Arial" w:cs="Arial"/>
        </w:rPr>
        <w:t>piece of work</w:t>
      </w:r>
      <w:r w:rsidRPr="00570F72">
        <w:rPr>
          <w:rFonts w:ascii="Arial" w:hAnsi="Arial" w:cs="Arial"/>
        </w:rPr>
        <w:t xml:space="preserve"> and submit it as part of a new </w:t>
      </w:r>
      <w:r w:rsidR="00072AF8" w:rsidRPr="00570F72">
        <w:rPr>
          <w:rFonts w:ascii="Arial" w:hAnsi="Arial" w:cs="Arial"/>
        </w:rPr>
        <w:t xml:space="preserve">piece of work. </w:t>
      </w:r>
    </w:p>
    <w:p w14:paraId="39F74EC3" w14:textId="25158CC3" w:rsidR="00561A44" w:rsidRPr="00570F72" w:rsidRDefault="00072AF8" w:rsidP="0078681B">
      <w:pPr>
        <w:autoSpaceDE w:val="0"/>
        <w:autoSpaceDN w:val="0"/>
        <w:adjustRightInd w:val="0"/>
        <w:jc w:val="both"/>
        <w:rPr>
          <w:rFonts w:cs="Arial"/>
          <w:szCs w:val="22"/>
        </w:rPr>
      </w:pPr>
      <w:r w:rsidRPr="00570F72">
        <w:rPr>
          <w:rFonts w:cs="Arial"/>
          <w:szCs w:val="22"/>
        </w:rPr>
        <w:t>Remember</w:t>
      </w:r>
      <w:r w:rsidR="00561A44" w:rsidRPr="00570F72">
        <w:rPr>
          <w:rFonts w:cs="Arial"/>
          <w:szCs w:val="22"/>
        </w:rPr>
        <w:t xml:space="preserve"> Self-plagiarism is as bad as plagiarism and has the same penalties. </w:t>
      </w:r>
    </w:p>
    <w:p w14:paraId="1B6110A6" w14:textId="77777777" w:rsidR="00561A44" w:rsidRPr="00570F72" w:rsidRDefault="00561A44" w:rsidP="0078681B">
      <w:pPr>
        <w:autoSpaceDE w:val="0"/>
        <w:autoSpaceDN w:val="0"/>
        <w:adjustRightInd w:val="0"/>
        <w:jc w:val="both"/>
        <w:rPr>
          <w:rStyle w:val="normaltextrun"/>
          <w:rFonts w:cs="Arial"/>
          <w:szCs w:val="22"/>
        </w:rPr>
      </w:pPr>
    </w:p>
    <w:p w14:paraId="1265B896" w14:textId="56201F80" w:rsidR="008640EE" w:rsidRPr="00570F72" w:rsidRDefault="004F3445" w:rsidP="0078681B">
      <w:pPr>
        <w:autoSpaceDE w:val="0"/>
        <w:autoSpaceDN w:val="0"/>
        <w:adjustRightInd w:val="0"/>
        <w:jc w:val="both"/>
        <w:rPr>
          <w:rFonts w:cs="Arial"/>
          <w:szCs w:val="22"/>
        </w:rPr>
      </w:pPr>
      <w:r w:rsidRPr="00570F72">
        <w:rPr>
          <w:rFonts w:cs="Arial"/>
          <w:b/>
          <w:bCs/>
          <w:szCs w:val="22"/>
        </w:rPr>
        <w:t>False authorship</w:t>
      </w:r>
      <w:r w:rsidRPr="00570F72">
        <w:rPr>
          <w:rFonts w:cs="Arial"/>
          <w:szCs w:val="22"/>
        </w:rPr>
        <w:t xml:space="preserve"> is a broad category of misconduct, which covers from buying an essay off an essay-mill to using paraphrasing software.  </w:t>
      </w:r>
    </w:p>
    <w:p w14:paraId="361B3C2B" w14:textId="35EAE6B1" w:rsidR="00072AF8" w:rsidRPr="00570F72" w:rsidRDefault="00072AF8" w:rsidP="0078681B">
      <w:pPr>
        <w:autoSpaceDE w:val="0"/>
        <w:autoSpaceDN w:val="0"/>
        <w:adjustRightInd w:val="0"/>
        <w:jc w:val="both"/>
        <w:rPr>
          <w:rFonts w:cs="Arial"/>
          <w:szCs w:val="22"/>
        </w:rPr>
      </w:pPr>
    </w:p>
    <w:p w14:paraId="0FA0F004" w14:textId="7FBD2945" w:rsidR="00072AF8" w:rsidRPr="00570F72" w:rsidRDefault="0040422D" w:rsidP="0078681B">
      <w:pPr>
        <w:autoSpaceDE w:val="0"/>
        <w:autoSpaceDN w:val="0"/>
        <w:adjustRightInd w:val="0"/>
        <w:jc w:val="both"/>
        <w:rPr>
          <w:rFonts w:cs="Arial"/>
          <w:szCs w:val="22"/>
        </w:rPr>
      </w:pPr>
      <w:r w:rsidRPr="00570F72">
        <w:rPr>
          <w:rFonts w:cs="Arial"/>
          <w:szCs w:val="22"/>
        </w:rPr>
        <w:t>How to avoid false authorship:</w:t>
      </w:r>
    </w:p>
    <w:p w14:paraId="16E532D5" w14:textId="5537A4E2" w:rsidR="0040422D" w:rsidRPr="00570F72" w:rsidRDefault="0040422D" w:rsidP="00206B4E">
      <w:pPr>
        <w:pStyle w:val="ListParagraph"/>
        <w:numPr>
          <w:ilvl w:val="0"/>
          <w:numId w:val="9"/>
        </w:numPr>
        <w:autoSpaceDE w:val="0"/>
        <w:autoSpaceDN w:val="0"/>
        <w:adjustRightInd w:val="0"/>
        <w:spacing w:line="240" w:lineRule="auto"/>
        <w:ind w:left="357" w:hanging="357"/>
        <w:jc w:val="both"/>
        <w:rPr>
          <w:rFonts w:ascii="Arial" w:hAnsi="Arial" w:cs="Arial"/>
        </w:rPr>
      </w:pPr>
      <w:r w:rsidRPr="00570F72">
        <w:rPr>
          <w:rFonts w:ascii="Arial" w:hAnsi="Arial" w:cs="Arial"/>
        </w:rPr>
        <w:t>Never ask someone else</w:t>
      </w:r>
      <w:r w:rsidR="003A541B" w:rsidRPr="00570F72">
        <w:rPr>
          <w:rFonts w:ascii="Arial" w:hAnsi="Arial" w:cs="Arial"/>
        </w:rPr>
        <w:t xml:space="preserve"> to create your work, whether that is a friend, a relative or someone you pay.</w:t>
      </w:r>
    </w:p>
    <w:p w14:paraId="52BD5BD3" w14:textId="3C532B05" w:rsidR="00924B27" w:rsidRPr="00570F72" w:rsidRDefault="00924B27" w:rsidP="00206B4E">
      <w:pPr>
        <w:pStyle w:val="ListParagraph"/>
        <w:numPr>
          <w:ilvl w:val="0"/>
          <w:numId w:val="9"/>
        </w:numPr>
        <w:autoSpaceDE w:val="0"/>
        <w:autoSpaceDN w:val="0"/>
        <w:adjustRightInd w:val="0"/>
        <w:spacing w:line="240" w:lineRule="auto"/>
        <w:ind w:left="357" w:hanging="357"/>
        <w:jc w:val="both"/>
        <w:rPr>
          <w:rFonts w:ascii="Arial" w:hAnsi="Arial" w:cs="Arial"/>
        </w:rPr>
      </w:pPr>
      <w:r w:rsidRPr="00570F72">
        <w:rPr>
          <w:rFonts w:ascii="Arial" w:hAnsi="Arial" w:cs="Arial"/>
        </w:rPr>
        <w:t>Never submit work that you have bought or solicited.</w:t>
      </w:r>
    </w:p>
    <w:p w14:paraId="797A4361" w14:textId="44480054" w:rsidR="003A541B" w:rsidRPr="00570F72" w:rsidRDefault="00FA137E" w:rsidP="00206B4E">
      <w:pPr>
        <w:pStyle w:val="ListParagraph"/>
        <w:numPr>
          <w:ilvl w:val="0"/>
          <w:numId w:val="9"/>
        </w:numPr>
        <w:autoSpaceDE w:val="0"/>
        <w:autoSpaceDN w:val="0"/>
        <w:adjustRightInd w:val="0"/>
        <w:spacing w:line="240" w:lineRule="auto"/>
        <w:ind w:left="357" w:hanging="357"/>
        <w:jc w:val="both"/>
        <w:rPr>
          <w:rStyle w:val="normaltextrun"/>
          <w:rFonts w:ascii="Arial" w:hAnsi="Arial" w:cs="Arial"/>
        </w:rPr>
      </w:pPr>
      <w:r w:rsidRPr="00570F72">
        <w:rPr>
          <w:rFonts w:ascii="Arial" w:hAnsi="Arial" w:cs="Arial"/>
        </w:rPr>
        <w:t xml:space="preserve">Do not use </w:t>
      </w:r>
      <w:r w:rsidRPr="00570F72">
        <w:rPr>
          <w:rStyle w:val="normaltextrun"/>
          <w:rFonts w:ascii="Arial" w:hAnsi="Arial" w:cs="Arial"/>
          <w:color w:val="000000"/>
          <w:bdr w:val="none" w:sz="0" w:space="0" w:color="auto" w:frame="1"/>
        </w:rPr>
        <w:t>material repositories, where students store essays and notes</w:t>
      </w:r>
      <w:r w:rsidR="00924B27" w:rsidRPr="00570F72">
        <w:rPr>
          <w:rStyle w:val="normaltextrun"/>
          <w:rFonts w:ascii="Arial" w:hAnsi="Arial" w:cs="Arial"/>
          <w:color w:val="000000"/>
          <w:bdr w:val="none" w:sz="0" w:space="0" w:color="auto" w:frame="1"/>
        </w:rPr>
        <w:t>, without full referencing.</w:t>
      </w:r>
    </w:p>
    <w:p w14:paraId="03AC572F" w14:textId="2813B763" w:rsidR="00FA137E" w:rsidRDefault="00A52799" w:rsidP="00206B4E">
      <w:pPr>
        <w:pStyle w:val="ListParagraph"/>
        <w:numPr>
          <w:ilvl w:val="0"/>
          <w:numId w:val="9"/>
        </w:numPr>
        <w:autoSpaceDE w:val="0"/>
        <w:autoSpaceDN w:val="0"/>
        <w:adjustRightInd w:val="0"/>
        <w:spacing w:line="240" w:lineRule="auto"/>
        <w:ind w:left="357" w:hanging="357"/>
        <w:jc w:val="both"/>
        <w:rPr>
          <w:rFonts w:ascii="Arial" w:hAnsi="Arial" w:cs="Arial"/>
        </w:rPr>
      </w:pPr>
      <w:r w:rsidRPr="00570F72">
        <w:rPr>
          <w:rFonts w:ascii="Arial" w:hAnsi="Arial" w:cs="Arial"/>
        </w:rPr>
        <w:t>Do not use paraphrasing software, unless you have been allowed to do so by the module tutor.</w:t>
      </w:r>
    </w:p>
    <w:p w14:paraId="0E0DEB65" w14:textId="53384C3B" w:rsidR="0046553A" w:rsidRPr="00570F72" w:rsidRDefault="00156A39" w:rsidP="00206B4E">
      <w:pPr>
        <w:pStyle w:val="ListParagraph"/>
        <w:numPr>
          <w:ilvl w:val="0"/>
          <w:numId w:val="9"/>
        </w:numPr>
        <w:autoSpaceDE w:val="0"/>
        <w:autoSpaceDN w:val="0"/>
        <w:adjustRightInd w:val="0"/>
        <w:spacing w:line="240" w:lineRule="auto"/>
        <w:ind w:left="357" w:hanging="357"/>
        <w:jc w:val="both"/>
        <w:rPr>
          <w:rFonts w:ascii="Arial" w:hAnsi="Arial" w:cs="Arial"/>
        </w:rPr>
      </w:pPr>
      <w:r>
        <w:rPr>
          <w:rFonts w:ascii="Arial" w:hAnsi="Arial" w:cs="Arial"/>
        </w:rPr>
        <w:t>Use Generative Artificial Intelligence tools only as allowed in the assessment specification for any given assessment</w:t>
      </w:r>
      <w:r w:rsidR="20C05BD8" w:rsidRPr="5F58E75A">
        <w:rPr>
          <w:rFonts w:ascii="Arial" w:hAnsi="Arial" w:cs="Arial"/>
        </w:rPr>
        <w:t>, and acknowledge their use as appropriate.</w:t>
      </w:r>
    </w:p>
    <w:p w14:paraId="4A75BF22" w14:textId="7DFEAD6D" w:rsidR="00072AF8" w:rsidRPr="00570F72" w:rsidRDefault="00A52799" w:rsidP="0078681B">
      <w:pPr>
        <w:autoSpaceDE w:val="0"/>
        <w:autoSpaceDN w:val="0"/>
        <w:adjustRightInd w:val="0"/>
        <w:jc w:val="both"/>
        <w:rPr>
          <w:rFonts w:cs="Arial"/>
          <w:szCs w:val="22"/>
        </w:rPr>
      </w:pPr>
      <w:r w:rsidRPr="00570F72">
        <w:rPr>
          <w:rFonts w:cs="Arial"/>
          <w:szCs w:val="22"/>
        </w:rPr>
        <w:t xml:space="preserve">Fundamentally, the work that you submit for any part of your degree </w:t>
      </w:r>
      <w:r w:rsidRPr="00570F72">
        <w:rPr>
          <w:rFonts w:cs="Arial"/>
          <w:b/>
          <w:bCs/>
          <w:szCs w:val="22"/>
        </w:rPr>
        <w:t>must be your own</w:t>
      </w:r>
      <w:r w:rsidRPr="00570F72">
        <w:rPr>
          <w:rFonts w:cs="Arial"/>
          <w:szCs w:val="22"/>
        </w:rPr>
        <w:t>.</w:t>
      </w:r>
    </w:p>
    <w:p w14:paraId="2E502B5B" w14:textId="77777777" w:rsidR="00A52799" w:rsidRPr="00570F72" w:rsidRDefault="00A52799" w:rsidP="0078681B">
      <w:pPr>
        <w:autoSpaceDE w:val="0"/>
        <w:autoSpaceDN w:val="0"/>
        <w:adjustRightInd w:val="0"/>
        <w:jc w:val="both"/>
        <w:rPr>
          <w:rFonts w:cs="Arial"/>
          <w:szCs w:val="22"/>
        </w:rPr>
      </w:pPr>
    </w:p>
    <w:p w14:paraId="277DC1F0" w14:textId="176F14DA" w:rsidR="00A52799" w:rsidRPr="00570F72" w:rsidRDefault="008640EE" w:rsidP="0078681B">
      <w:pPr>
        <w:autoSpaceDE w:val="0"/>
        <w:autoSpaceDN w:val="0"/>
        <w:adjustRightInd w:val="0"/>
        <w:jc w:val="both"/>
        <w:rPr>
          <w:rStyle w:val="normaltextrun"/>
          <w:rFonts w:cs="Arial"/>
          <w:szCs w:val="22"/>
        </w:rPr>
      </w:pPr>
      <w:r w:rsidRPr="00570F72">
        <w:rPr>
          <w:rStyle w:val="normaltextrun"/>
          <w:rFonts w:cs="Arial"/>
          <w:b/>
          <w:bCs/>
          <w:szCs w:val="22"/>
        </w:rPr>
        <w:t>Collusion</w:t>
      </w:r>
      <w:r w:rsidRPr="00570F72">
        <w:rPr>
          <w:rStyle w:val="normaltextrun"/>
          <w:rFonts w:cs="Arial"/>
          <w:szCs w:val="22"/>
        </w:rPr>
        <w:t xml:space="preserve"> is when two or more students submit work that is very similar and there is evidence to suggest that they worked </w:t>
      </w:r>
      <w:r w:rsidR="003B7082" w:rsidRPr="00570F72">
        <w:rPr>
          <w:rStyle w:val="normaltextrun"/>
          <w:rFonts w:cs="Arial"/>
          <w:szCs w:val="22"/>
        </w:rPr>
        <w:t>together,</w:t>
      </w:r>
      <w:r w:rsidRPr="00570F72">
        <w:rPr>
          <w:rStyle w:val="normaltextrun"/>
          <w:rFonts w:cs="Arial"/>
          <w:szCs w:val="22"/>
        </w:rPr>
        <w:t xml:space="preserve"> or one used the other's work.</w:t>
      </w:r>
      <w:r w:rsidRPr="00570F72">
        <w:rPr>
          <w:rStyle w:val="eop"/>
          <w:rFonts w:cs="Arial"/>
          <w:szCs w:val="22"/>
        </w:rPr>
        <w:t xml:space="preserve">  </w:t>
      </w:r>
      <w:r w:rsidRPr="00570F72">
        <w:rPr>
          <w:rStyle w:val="normaltextrun"/>
          <w:rFonts w:cs="Arial"/>
          <w:szCs w:val="22"/>
        </w:rPr>
        <w:t>Collusion is only relevant when the assignment is to be completed by each student individually. Group work that is submitted on a group basis is not subject to allegations of collusion. </w:t>
      </w:r>
    </w:p>
    <w:p w14:paraId="2BEA6745" w14:textId="28FD7161" w:rsidR="00A52799" w:rsidRPr="00570F72" w:rsidRDefault="00A52799" w:rsidP="0078681B">
      <w:pPr>
        <w:autoSpaceDE w:val="0"/>
        <w:autoSpaceDN w:val="0"/>
        <w:adjustRightInd w:val="0"/>
        <w:jc w:val="both"/>
        <w:rPr>
          <w:rFonts w:cs="Arial"/>
          <w:szCs w:val="22"/>
        </w:rPr>
      </w:pPr>
    </w:p>
    <w:p w14:paraId="1DF36C2F" w14:textId="1748FF07" w:rsidR="00A52799" w:rsidRPr="00570F72" w:rsidRDefault="00A52799" w:rsidP="0078681B">
      <w:pPr>
        <w:autoSpaceDE w:val="0"/>
        <w:autoSpaceDN w:val="0"/>
        <w:adjustRightInd w:val="0"/>
        <w:jc w:val="both"/>
        <w:rPr>
          <w:rFonts w:cs="Arial"/>
          <w:szCs w:val="22"/>
        </w:rPr>
      </w:pPr>
      <w:r w:rsidRPr="00570F72">
        <w:rPr>
          <w:rFonts w:cs="Arial"/>
          <w:szCs w:val="22"/>
        </w:rPr>
        <w:t>How to avoid collusion:</w:t>
      </w:r>
    </w:p>
    <w:p w14:paraId="430DE017" w14:textId="77777777" w:rsidR="000F6B00" w:rsidRPr="00570F72" w:rsidRDefault="000F6B00" w:rsidP="00206B4E">
      <w:pPr>
        <w:pStyle w:val="ListParagraph"/>
        <w:numPr>
          <w:ilvl w:val="0"/>
          <w:numId w:val="13"/>
        </w:numPr>
        <w:autoSpaceDE w:val="0"/>
        <w:autoSpaceDN w:val="0"/>
        <w:adjustRightInd w:val="0"/>
        <w:jc w:val="both"/>
        <w:rPr>
          <w:rFonts w:ascii="Arial" w:hAnsi="Arial" w:cs="Arial"/>
        </w:rPr>
      </w:pPr>
      <w:r w:rsidRPr="00570F72">
        <w:rPr>
          <w:rFonts w:ascii="Arial" w:hAnsi="Arial" w:cs="Arial"/>
        </w:rPr>
        <w:t xml:space="preserve">Keep your materials, such as notes from reading, essay drafts, etc. private. </w:t>
      </w:r>
    </w:p>
    <w:p w14:paraId="3052E90D" w14:textId="77777777" w:rsidR="000F6B00" w:rsidRPr="00570F72" w:rsidRDefault="000F6B00" w:rsidP="00206B4E">
      <w:pPr>
        <w:pStyle w:val="ListParagraph"/>
        <w:numPr>
          <w:ilvl w:val="0"/>
          <w:numId w:val="13"/>
        </w:numPr>
        <w:autoSpaceDE w:val="0"/>
        <w:autoSpaceDN w:val="0"/>
        <w:adjustRightInd w:val="0"/>
        <w:jc w:val="both"/>
        <w:rPr>
          <w:rFonts w:ascii="Arial" w:hAnsi="Arial" w:cs="Arial"/>
        </w:rPr>
      </w:pPr>
      <w:r w:rsidRPr="00570F72">
        <w:rPr>
          <w:rFonts w:ascii="Arial" w:hAnsi="Arial" w:cs="Arial"/>
        </w:rPr>
        <w:t xml:space="preserve">Do not share them with others, whether in the same class or in another class. </w:t>
      </w:r>
    </w:p>
    <w:p w14:paraId="48765136" w14:textId="77777777" w:rsidR="000F6B00" w:rsidRPr="00570F72" w:rsidRDefault="000F6B00" w:rsidP="00206B4E">
      <w:pPr>
        <w:pStyle w:val="ListParagraph"/>
        <w:numPr>
          <w:ilvl w:val="0"/>
          <w:numId w:val="13"/>
        </w:numPr>
        <w:autoSpaceDE w:val="0"/>
        <w:autoSpaceDN w:val="0"/>
        <w:adjustRightInd w:val="0"/>
        <w:jc w:val="both"/>
        <w:rPr>
          <w:rFonts w:ascii="Arial" w:hAnsi="Arial" w:cs="Arial"/>
        </w:rPr>
      </w:pPr>
      <w:r w:rsidRPr="00570F72">
        <w:rPr>
          <w:rFonts w:ascii="Arial" w:hAnsi="Arial" w:cs="Arial"/>
        </w:rPr>
        <w:t xml:space="preserve">Do not publish them online. </w:t>
      </w:r>
    </w:p>
    <w:p w14:paraId="666C77B2" w14:textId="4A7A14A1" w:rsidR="00A52799" w:rsidRPr="00570F72" w:rsidRDefault="000F6B00" w:rsidP="00206B4E">
      <w:pPr>
        <w:pStyle w:val="ListParagraph"/>
        <w:numPr>
          <w:ilvl w:val="0"/>
          <w:numId w:val="13"/>
        </w:numPr>
        <w:autoSpaceDE w:val="0"/>
        <w:autoSpaceDN w:val="0"/>
        <w:adjustRightInd w:val="0"/>
        <w:jc w:val="both"/>
        <w:rPr>
          <w:rFonts w:ascii="Arial" w:hAnsi="Arial" w:cs="Arial"/>
        </w:rPr>
      </w:pPr>
      <w:r w:rsidRPr="00570F72">
        <w:rPr>
          <w:rFonts w:ascii="Arial" w:hAnsi="Arial" w:cs="Arial"/>
        </w:rPr>
        <w:t>Do not leave them in shared computers without password protection.</w:t>
      </w:r>
    </w:p>
    <w:p w14:paraId="7B6042D0" w14:textId="02E44A71" w:rsidR="00A52799" w:rsidRPr="00570F72" w:rsidRDefault="00570F72" w:rsidP="0078681B">
      <w:pPr>
        <w:autoSpaceDE w:val="0"/>
        <w:autoSpaceDN w:val="0"/>
        <w:adjustRightInd w:val="0"/>
        <w:jc w:val="both"/>
        <w:rPr>
          <w:rStyle w:val="eop"/>
          <w:rFonts w:cs="Arial"/>
          <w:color w:val="000000"/>
          <w:szCs w:val="22"/>
          <w:shd w:val="clear" w:color="auto" w:fill="FFFFFF"/>
        </w:rPr>
      </w:pPr>
      <w:r w:rsidRPr="00570F72">
        <w:rPr>
          <w:rStyle w:val="normaltextrun"/>
          <w:rFonts w:cs="Arial"/>
          <w:color w:val="000000"/>
          <w:szCs w:val="22"/>
          <w:shd w:val="clear" w:color="auto" w:fill="FFFFFF"/>
        </w:rPr>
        <w:t>There is no problem in discussing your work, your discoveries and knowledge with other students. On the contrary, you will often be asked to work with others informally whether in class or outside. Learning from others and teaching others is an essential avenue to deeper learning.</w:t>
      </w:r>
      <w:r w:rsidRPr="00570F72">
        <w:rPr>
          <w:rStyle w:val="eop"/>
          <w:rFonts w:cs="Arial"/>
          <w:color w:val="000000"/>
          <w:szCs w:val="22"/>
          <w:shd w:val="clear" w:color="auto" w:fill="FFFFFF"/>
        </w:rPr>
        <w:t> </w:t>
      </w:r>
    </w:p>
    <w:p w14:paraId="0B087E89" w14:textId="77777777" w:rsidR="00570F72" w:rsidRPr="00570F72" w:rsidRDefault="00570F72" w:rsidP="0078681B">
      <w:pPr>
        <w:autoSpaceDE w:val="0"/>
        <w:autoSpaceDN w:val="0"/>
        <w:adjustRightInd w:val="0"/>
        <w:jc w:val="both"/>
        <w:rPr>
          <w:rFonts w:cs="Arial"/>
          <w:szCs w:val="22"/>
        </w:rPr>
      </w:pPr>
    </w:p>
    <w:p w14:paraId="5ACBBF7D" w14:textId="5C470728" w:rsidR="00DB2345" w:rsidRPr="00570F72" w:rsidRDefault="00DB2345" w:rsidP="0078681B">
      <w:pPr>
        <w:autoSpaceDE w:val="0"/>
        <w:autoSpaceDN w:val="0"/>
        <w:adjustRightInd w:val="0"/>
        <w:jc w:val="both"/>
        <w:rPr>
          <w:rFonts w:cs="Arial"/>
        </w:rPr>
      </w:pPr>
      <w:r w:rsidRPr="5F58E75A">
        <w:rPr>
          <w:rFonts w:cs="Arial"/>
          <w:b/>
          <w:bCs/>
        </w:rPr>
        <w:t>Cheating in examinations</w:t>
      </w:r>
      <w:r w:rsidRPr="5F58E75A">
        <w:rPr>
          <w:rFonts w:cs="Arial"/>
        </w:rPr>
        <w:t xml:space="preserve"> (or other formal assessment) includes the possession of unauthorised material or technology during an examination, and attempting to access unseen assessment materials in an advance of an examination</w:t>
      </w:r>
      <w:r w:rsidR="00272DA8" w:rsidRPr="5F58E75A">
        <w:rPr>
          <w:rFonts w:cs="Arial"/>
        </w:rPr>
        <w:t>.</w:t>
      </w:r>
      <w:bookmarkEnd w:id="77"/>
    </w:p>
    <w:p w14:paraId="5F145976" w14:textId="4C9FEC81" w:rsidR="5F58E75A" w:rsidRDefault="5F58E75A" w:rsidP="0078681B">
      <w:pPr>
        <w:jc w:val="both"/>
        <w:rPr>
          <w:rFonts w:cs="Arial"/>
        </w:rPr>
      </w:pPr>
    </w:p>
    <w:p w14:paraId="047179BC" w14:textId="30593BC2" w:rsidR="142F934E" w:rsidRDefault="142F934E" w:rsidP="0078681B">
      <w:pPr>
        <w:jc w:val="both"/>
        <w:rPr>
          <w:rFonts w:cs="Arial"/>
        </w:rPr>
      </w:pPr>
      <w:r w:rsidRPr="5F58E75A">
        <w:rPr>
          <w:rFonts w:cs="Arial"/>
        </w:rPr>
        <w:t xml:space="preserve">You can access training on Academic Integrity through the Library and Learning Resources </w:t>
      </w:r>
      <w:hyperlink r:id="rId41" w:history="1">
        <w:r w:rsidRPr="5F58E75A">
          <w:rPr>
            <w:rStyle w:val="Hyperlink"/>
            <w:rFonts w:cs="Arial"/>
          </w:rPr>
          <w:t>Info Skills programme</w:t>
        </w:r>
      </w:hyperlink>
      <w:r w:rsidR="362DF782" w:rsidRPr="5F58E75A">
        <w:rPr>
          <w:rFonts w:cs="Arial"/>
        </w:rPr>
        <w:t>.</w:t>
      </w:r>
    </w:p>
    <w:p w14:paraId="4611354A" w14:textId="77777777" w:rsidR="00272DA8" w:rsidRPr="00272DA8" w:rsidRDefault="00272DA8" w:rsidP="0078681B">
      <w:pPr>
        <w:autoSpaceDE w:val="0"/>
        <w:autoSpaceDN w:val="0"/>
        <w:adjustRightInd w:val="0"/>
        <w:jc w:val="both"/>
        <w:rPr>
          <w:rFonts w:cs="Arial"/>
        </w:rPr>
      </w:pPr>
    </w:p>
    <w:p w14:paraId="7732E293" w14:textId="15B70E36" w:rsidR="004B278F" w:rsidRPr="004B278F" w:rsidRDefault="004B278F" w:rsidP="0078681B">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w:t>
      </w:r>
      <w:r w:rsidR="54281F2E">
        <w:t xml:space="preserve">manually </w:t>
      </w:r>
      <w:r w:rsidR="006079FA">
        <w:t>for academic misconduct</w:t>
      </w:r>
      <w:r w:rsidRPr="36AA3193">
        <w:t xml:space="preserve">.  </w:t>
      </w:r>
      <w:r w:rsidR="0020723A">
        <w:t xml:space="preserve">Normally, </w:t>
      </w:r>
      <w:r w:rsidRPr="36AA3193">
        <w:t xml:space="preserve">your work will be submitted electronically via Moodle.  </w:t>
      </w:r>
    </w:p>
    <w:p w14:paraId="762B1311" w14:textId="77777777" w:rsidR="004B278F" w:rsidRPr="004B278F" w:rsidRDefault="004B278F" w:rsidP="0078681B">
      <w:pPr>
        <w:jc w:val="both"/>
        <w:rPr>
          <w:rFonts w:cs="Arial"/>
          <w:szCs w:val="22"/>
        </w:rPr>
      </w:pPr>
    </w:p>
    <w:p w14:paraId="6D876224" w14:textId="1091C35C" w:rsidR="004B278F" w:rsidRPr="004C0775" w:rsidRDefault="004B278F" w:rsidP="0078681B">
      <w:pPr>
        <w:jc w:val="both"/>
        <w:rPr>
          <w:rFonts w:eastAsia="Arial" w:cs="Arial"/>
        </w:rPr>
      </w:pPr>
      <w:r w:rsidRPr="36AA3193">
        <w:lastRenderedPageBreak/>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2AF922E4" w14:textId="7728C767" w:rsidR="5F58E75A" w:rsidRDefault="5F58E75A" w:rsidP="0078681B">
      <w:pPr>
        <w:jc w:val="both"/>
      </w:pPr>
    </w:p>
    <w:p w14:paraId="5055D68F" w14:textId="0B057F8D" w:rsidR="5E39352E" w:rsidRDefault="5E39352E" w:rsidP="0078681B">
      <w:pPr>
        <w:jc w:val="both"/>
        <w:rPr>
          <w:rFonts w:eastAsia="Arial" w:cs="Arial"/>
        </w:rPr>
      </w:pPr>
      <w:r w:rsidRPr="5F58E75A">
        <w:rPr>
          <w:rFonts w:eastAsia="Arial" w:cs="Arial"/>
        </w:rPr>
        <w:t>UWTSD has published specific guidance as to the allowable uses of Artificial Intelligence in assessment, as well as the appropriate acknowledgemen</w:t>
      </w:r>
      <w:r w:rsidR="1C65E0AB" w:rsidRPr="5F58E75A">
        <w:rPr>
          <w:rFonts w:eastAsia="Arial" w:cs="Arial"/>
        </w:rPr>
        <w:t>t</w:t>
      </w:r>
      <w:r w:rsidRPr="5F58E75A">
        <w:rPr>
          <w:rFonts w:eastAsia="Arial" w:cs="Arial"/>
        </w:rPr>
        <w:t xml:space="preserve"> of use</w:t>
      </w:r>
      <w:r w:rsidR="6CA6562A" w:rsidRPr="5F58E75A">
        <w:rPr>
          <w:rFonts w:eastAsia="Arial" w:cs="Arial"/>
        </w:rPr>
        <w:t xml:space="preserve">. </w:t>
      </w:r>
      <w:r w:rsidR="79AC84E4" w:rsidRPr="5F58E75A">
        <w:rPr>
          <w:rFonts w:eastAsia="Arial" w:cs="Arial"/>
        </w:rPr>
        <w:t xml:space="preserve">You should ensure that you are fully aware of the allowable uses of AI in each individual assessment you attempt. General advice and guidance is available on </w:t>
      </w:r>
      <w:hyperlink r:id="rId42" w:history="1">
        <w:r w:rsidR="79AC84E4" w:rsidRPr="5F58E75A">
          <w:rPr>
            <w:rStyle w:val="Hyperlink"/>
            <w:rFonts w:eastAsia="Arial" w:cs="Arial"/>
          </w:rPr>
          <w:t>HWB</w:t>
        </w:r>
      </w:hyperlink>
      <w:r w:rsidR="79AC84E4" w:rsidRPr="5F58E75A">
        <w:rPr>
          <w:rFonts w:eastAsia="Arial" w:cs="Arial"/>
        </w:rPr>
        <w:t>.</w:t>
      </w:r>
    </w:p>
    <w:p w14:paraId="7557DAE8" w14:textId="648EC867" w:rsidR="5F58E75A" w:rsidRDefault="5F58E75A" w:rsidP="0078681B">
      <w:pPr>
        <w:jc w:val="both"/>
        <w:rPr>
          <w:rFonts w:eastAsia="Arial" w:cs="Arial"/>
        </w:rPr>
      </w:pPr>
    </w:p>
    <w:p w14:paraId="3057B0DA" w14:textId="3625E0A2" w:rsidR="00EE18B4" w:rsidRPr="00EE18B4" w:rsidRDefault="00EE18B4" w:rsidP="0078681B">
      <w:pPr>
        <w:pStyle w:val="Heading1"/>
      </w:pPr>
      <w:bookmarkStart w:id="79" w:name="_Toc194325007"/>
      <w:bookmarkStart w:id="80" w:name="_Toc169254852"/>
      <w:bookmarkStart w:id="81" w:name="_Toc208930518"/>
      <w:bookmarkStart w:id="82" w:name="_Toc237614239"/>
      <w:r>
        <w:t>LIBRARY AND LEARNING RESOURCES</w:t>
      </w:r>
      <w:bookmarkEnd w:id="79"/>
      <w:bookmarkEnd w:id="80"/>
      <w:bookmarkEnd w:id="81"/>
      <w:bookmarkEnd w:id="82"/>
    </w:p>
    <w:p w14:paraId="6BE864D6" w14:textId="2AA8F181" w:rsidR="00772020" w:rsidRDefault="00772020" w:rsidP="0078681B">
      <w:pPr>
        <w:jc w:val="both"/>
        <w:rPr>
          <w:rStyle w:val="normaltextrun1"/>
          <w:rFonts w:cs="Arial"/>
        </w:rPr>
      </w:pPr>
      <w:bookmarkStart w:id="83" w:name="_Hlk133400280"/>
      <w:r w:rsidRPr="1F00A3AD">
        <w:rPr>
          <w:rStyle w:val="normaltextrun1"/>
          <w:rFonts w:cs="Arial"/>
        </w:rPr>
        <w:t xml:space="preserve">The Library and Learning Resources (LLR) aims to support and enhance the learning, teaching and research activities of staff and students across the University. We provide on and off campus access to thousands of online journals and e-books, and subscribe to online databases relevant to each subject area; in addition to specialist digital and information literacy support, research support and special collections and archives.  </w:t>
      </w:r>
    </w:p>
    <w:p w14:paraId="4D71675E" w14:textId="77777777" w:rsidR="00772020" w:rsidRPr="00BA6815" w:rsidRDefault="00772020" w:rsidP="0078681B">
      <w:pPr>
        <w:jc w:val="both"/>
        <w:rPr>
          <w:rStyle w:val="normaltextrun1"/>
          <w:rFonts w:cs="Arial"/>
        </w:rPr>
      </w:pPr>
      <w:r w:rsidRPr="00BA6815">
        <w:rPr>
          <w:rStyle w:val="normaltextrun1"/>
          <w:rFonts w:cs="Arial"/>
        </w:rPr>
        <w:t xml:space="preserve">  </w:t>
      </w:r>
    </w:p>
    <w:p w14:paraId="12976448" w14:textId="72EB6D6F" w:rsidR="00772020" w:rsidRPr="00BA6815" w:rsidRDefault="00772020" w:rsidP="0078681B">
      <w:pPr>
        <w:jc w:val="both"/>
        <w:rPr>
          <w:rStyle w:val="normaltextrun1"/>
          <w:rFonts w:cs="Arial"/>
        </w:rPr>
      </w:pPr>
      <w:r w:rsidRPr="00BA6815">
        <w:rPr>
          <w:rStyle w:val="normaltextrun1"/>
          <w:rFonts w:cs="Arial"/>
        </w:rPr>
        <w:t>The L</w:t>
      </w:r>
      <w:r>
        <w:rPr>
          <w:rStyle w:val="normaltextrun1"/>
          <w:rFonts w:cs="Arial"/>
        </w:rPr>
        <w:t>LR</w:t>
      </w:r>
      <w:r w:rsidRPr="00BA6815">
        <w:rPr>
          <w:rStyle w:val="normaltextrun1"/>
          <w:rFonts w:cs="Arial"/>
        </w:rPr>
        <w:t xml:space="preserve"> is a full member of WHELF (Wales Higher Education Libraries Forum) and is also a member of the </w:t>
      </w:r>
      <w:hyperlink r:id="rId43" w:history="1">
        <w:r w:rsidRPr="005C3201">
          <w:rPr>
            <w:rStyle w:val="Hyperlink"/>
            <w:rFonts w:cs="Arial"/>
          </w:rPr>
          <w:t>SCONUL Access</w:t>
        </w:r>
      </w:hyperlink>
      <w:r w:rsidRPr="00BA6815">
        <w:rPr>
          <w:rStyle w:val="normaltextrun1"/>
          <w:rFonts w:cs="Arial"/>
        </w:rPr>
        <w:t xml:space="preserve"> (Society of College, National and University Libraries) scheme, which is a co-operative venture between most of the higher education libraries of the UK and Ireland. It enables staff, research students, full</w:t>
      </w:r>
      <w:r w:rsidR="06A8B894" w:rsidRPr="5F58E75A">
        <w:rPr>
          <w:rStyle w:val="normaltextrun1"/>
          <w:rFonts w:cs="Arial"/>
        </w:rPr>
        <w:t>-</w:t>
      </w:r>
      <w:r w:rsidRPr="00BA6815">
        <w:rPr>
          <w:rStyle w:val="normaltextrun1"/>
          <w:rFonts w:cs="Arial"/>
        </w:rPr>
        <w:t>time postgraduates and part-time, distance learning and placement students to borrow material from other libraries. Librarians are welcomed to Staff</w:t>
      </w:r>
      <w:r>
        <w:rPr>
          <w:rStyle w:val="normaltextrun1"/>
          <w:rFonts w:cs="Arial"/>
        </w:rPr>
        <w:t xml:space="preserve"> /</w:t>
      </w:r>
      <w:r w:rsidRPr="00BA6815">
        <w:rPr>
          <w:rStyle w:val="normaltextrun1"/>
          <w:rFonts w:cs="Arial"/>
        </w:rPr>
        <w:t xml:space="preserve"> Student Committees and other relevant </w:t>
      </w:r>
      <w:r w:rsidR="00701E27">
        <w:rPr>
          <w:rStyle w:val="normaltextrun1"/>
          <w:rFonts w:cs="Arial"/>
        </w:rPr>
        <w:t>Faculty</w:t>
      </w:r>
      <w:r w:rsidRPr="00BA6815">
        <w:rPr>
          <w:rStyle w:val="normaltextrun1"/>
          <w:rFonts w:cs="Arial"/>
        </w:rPr>
        <w:t xml:space="preserve"> meetings where invited, including </w:t>
      </w:r>
      <w:r w:rsidR="00701E27">
        <w:rPr>
          <w:rStyle w:val="normaltextrun1"/>
          <w:rFonts w:cs="Arial"/>
        </w:rPr>
        <w:t>Faculty</w:t>
      </w:r>
      <w:r w:rsidRPr="00BA6815">
        <w:rPr>
          <w:rStyle w:val="normaltextrun1"/>
          <w:rFonts w:cs="Arial"/>
        </w:rPr>
        <w:t xml:space="preserve"> Boards. </w:t>
      </w:r>
    </w:p>
    <w:p w14:paraId="54EEDD8B" w14:textId="77777777" w:rsidR="00772020" w:rsidRPr="00BA6815" w:rsidRDefault="00772020" w:rsidP="0078681B">
      <w:pPr>
        <w:jc w:val="both"/>
        <w:rPr>
          <w:rStyle w:val="normaltextrun1"/>
          <w:rFonts w:cs="Arial"/>
        </w:rPr>
      </w:pPr>
    </w:p>
    <w:p w14:paraId="60CB65A0" w14:textId="4CD22E7D" w:rsidR="00772020" w:rsidRPr="00BA6815" w:rsidRDefault="002023CC" w:rsidP="0078681B">
      <w:pPr>
        <w:jc w:val="both"/>
        <w:rPr>
          <w:rStyle w:val="normaltextrun1"/>
          <w:rFonts w:cs="Arial"/>
          <w:b/>
          <w:bCs/>
        </w:rPr>
      </w:pPr>
      <w:r>
        <w:rPr>
          <w:rStyle w:val="normaltextrun1"/>
          <w:rFonts w:cs="Arial"/>
          <w:b/>
          <w:bCs/>
        </w:rPr>
        <w:t xml:space="preserve">Information </w:t>
      </w:r>
      <w:r w:rsidR="00772020" w:rsidRPr="6214370C">
        <w:rPr>
          <w:rStyle w:val="normaltextrun1"/>
          <w:rFonts w:cs="Arial"/>
          <w:b/>
          <w:bCs/>
        </w:rPr>
        <w:t xml:space="preserve">Skills </w:t>
      </w:r>
    </w:p>
    <w:p w14:paraId="76068E41" w14:textId="364E524B" w:rsidR="00772020" w:rsidRDefault="00772020" w:rsidP="0078681B">
      <w:pPr>
        <w:jc w:val="both"/>
        <w:rPr>
          <w:rStyle w:val="normaltextrun1"/>
          <w:rFonts w:cs="Arial"/>
        </w:rPr>
      </w:pPr>
      <w:r w:rsidRPr="00BA6815">
        <w:rPr>
          <w:rStyle w:val="normaltextrun1"/>
          <w:rFonts w:cs="Arial"/>
        </w:rPr>
        <w:t xml:space="preserve">Academic Liaison Librarians are the main point of contact for staff and students, and contribute to teaching and learning by helping students to develop the skills required to find, use and evaluate information sources within the subject areas taught by the </w:t>
      </w:r>
      <w:r w:rsidR="00701E27">
        <w:rPr>
          <w:rStyle w:val="normaltextrun1"/>
          <w:rFonts w:cs="Arial"/>
        </w:rPr>
        <w:t>Faculty</w:t>
      </w:r>
      <w:r w:rsidRPr="00BA6815">
        <w:rPr>
          <w:rStyle w:val="normaltextrun1"/>
          <w:rFonts w:cs="Arial"/>
        </w:rPr>
        <w:t xml:space="preserve">. All new students receive a </w:t>
      </w:r>
      <w:r>
        <w:rPr>
          <w:rStyle w:val="normaltextrun1"/>
          <w:rFonts w:cs="Arial"/>
        </w:rPr>
        <w:t>b</w:t>
      </w:r>
      <w:r w:rsidRPr="00BA6815">
        <w:rPr>
          <w:rStyle w:val="normaltextrun1"/>
          <w:rFonts w:cs="Arial"/>
        </w:rPr>
        <w:t xml:space="preserve">asic </w:t>
      </w:r>
      <w:r>
        <w:rPr>
          <w:rStyle w:val="normaltextrun1"/>
          <w:rFonts w:cs="Arial"/>
        </w:rPr>
        <w:t>s</w:t>
      </w:r>
      <w:r w:rsidRPr="00BA6815">
        <w:rPr>
          <w:rStyle w:val="normaltextrun1"/>
          <w:rFonts w:cs="Arial"/>
        </w:rPr>
        <w:t xml:space="preserve">kills session and a referencing session during the first term, followed by more in-depth sessions throughout their studies. </w:t>
      </w:r>
    </w:p>
    <w:p w14:paraId="748C395D" w14:textId="77777777" w:rsidR="00772020" w:rsidRDefault="00772020" w:rsidP="0078681B">
      <w:pPr>
        <w:jc w:val="both"/>
        <w:rPr>
          <w:rStyle w:val="normaltextrun1"/>
          <w:rFonts w:cs="Arial"/>
        </w:rPr>
      </w:pPr>
    </w:p>
    <w:p w14:paraId="2E358CA6" w14:textId="75B7DBC3" w:rsidR="000B4809" w:rsidRDefault="00772020" w:rsidP="0078681B">
      <w:pPr>
        <w:jc w:val="both"/>
        <w:rPr>
          <w:rStyle w:val="normaltextrun1"/>
          <w:rFonts w:cs="Arial"/>
        </w:rPr>
      </w:pPr>
      <w:r w:rsidRPr="6214370C">
        <w:rPr>
          <w:rStyle w:val="normaltextrun1"/>
          <w:rFonts w:cs="Arial"/>
        </w:rPr>
        <w:t xml:space="preserve">Academic Liaison Librarians also provide a wider InfoSkills programme focusing on transferable employability skills and academic skills. This includes advanced search skills, </w:t>
      </w:r>
      <w:r w:rsidR="6E70CEFF" w:rsidRPr="6214370C">
        <w:rPr>
          <w:rStyle w:val="normaltextrun1"/>
          <w:rFonts w:cs="Arial"/>
        </w:rPr>
        <w:t>AI literacy</w:t>
      </w:r>
      <w:r w:rsidRPr="6214370C">
        <w:rPr>
          <w:rStyle w:val="normaltextrun1"/>
          <w:rFonts w:cs="Arial"/>
        </w:rPr>
        <w:t>, ethical use of information, referencing and managing your online identity. Support can be provided face-to-face or remotely; by email, over the phone or via Teams.</w:t>
      </w:r>
      <w:r w:rsidR="00EC5E5A">
        <w:rPr>
          <w:rStyle w:val="normaltextrun1"/>
          <w:rFonts w:cs="Arial"/>
        </w:rPr>
        <w:t xml:space="preserve"> </w:t>
      </w:r>
      <w:r w:rsidR="00C32602">
        <w:rPr>
          <w:rStyle w:val="normaltextrun1"/>
          <w:rFonts w:cs="Arial"/>
        </w:rPr>
        <w:t xml:space="preserve"> </w:t>
      </w:r>
      <w:r w:rsidRPr="6214370C">
        <w:rPr>
          <w:rStyle w:val="normaltextrun1"/>
          <w:rFonts w:cs="Arial"/>
        </w:rPr>
        <w:t>Students can also book a one-to-one session directly with their librarian or digital skills advisor from the library website.  Referencing guidance is also available from the LLR and can be accessed from the library</w:t>
      </w:r>
      <w:r w:rsidR="000B4809" w:rsidRPr="6214370C">
        <w:rPr>
          <w:rStyle w:val="normaltextrun1"/>
          <w:rFonts w:cs="Arial"/>
        </w:rPr>
        <w:t xml:space="preserve"> </w:t>
      </w:r>
      <w:bookmarkStart w:id="84" w:name="_Hlk169090739"/>
      <w:r w:rsidR="000B4809" w:rsidRPr="6214370C">
        <w:rPr>
          <w:rStyle w:val="normaltextrun1"/>
          <w:rFonts w:cs="Arial"/>
        </w:rPr>
        <w:t>pages:</w:t>
      </w:r>
    </w:p>
    <w:p w14:paraId="42819866" w14:textId="2976C3D9" w:rsidR="00772020" w:rsidRPr="00BA6815" w:rsidRDefault="000F517A" w:rsidP="0078681B">
      <w:pPr>
        <w:jc w:val="both"/>
        <w:rPr>
          <w:rStyle w:val="normaltextrun1"/>
          <w:rFonts w:cs="Arial"/>
        </w:rPr>
      </w:pPr>
      <w:hyperlink r:id="rId44" w:history="1">
        <w:r w:rsidRPr="000F517A">
          <w:rPr>
            <w:rStyle w:val="Hyperlink"/>
          </w:rPr>
          <w:t>Finding and Using Information | Digital Services | University of Wales Trinity Saint David</w:t>
        </w:r>
      </w:hyperlink>
      <w:r w:rsidR="00D07F97" w:rsidRPr="6214370C">
        <w:rPr>
          <w:rStyle w:val="normaltextrun1"/>
          <w:rFonts w:cs="Arial"/>
        </w:rPr>
        <w:t xml:space="preserve">  </w:t>
      </w:r>
      <w:r w:rsidR="00772020" w:rsidRPr="6214370C">
        <w:rPr>
          <w:rStyle w:val="normaltextrun1"/>
          <w:rFonts w:cs="Arial"/>
        </w:rPr>
        <w:t xml:space="preserve">  </w:t>
      </w:r>
    </w:p>
    <w:bookmarkEnd w:id="84"/>
    <w:p w14:paraId="00C06563" w14:textId="77777777" w:rsidR="00772020" w:rsidRPr="00BA6815" w:rsidRDefault="00772020" w:rsidP="0078681B">
      <w:pPr>
        <w:jc w:val="both"/>
        <w:rPr>
          <w:rStyle w:val="normaltextrun1"/>
          <w:rFonts w:cs="Arial"/>
        </w:rPr>
      </w:pPr>
    </w:p>
    <w:p w14:paraId="6FFE42C1" w14:textId="77777777" w:rsidR="00772020" w:rsidRDefault="00772020" w:rsidP="0078681B">
      <w:pPr>
        <w:jc w:val="both"/>
        <w:rPr>
          <w:b/>
          <w:bCs/>
        </w:rPr>
      </w:pPr>
      <w:r w:rsidRPr="00BA6815">
        <w:rPr>
          <w:b/>
          <w:bCs/>
        </w:rPr>
        <w:t>D</w:t>
      </w:r>
      <w:r>
        <w:rPr>
          <w:b/>
          <w:bCs/>
        </w:rPr>
        <w:t>igital Skills</w:t>
      </w:r>
    </w:p>
    <w:p w14:paraId="0853E45F" w14:textId="79D523C6" w:rsidR="00772020" w:rsidRPr="00A15129" w:rsidRDefault="00772020" w:rsidP="0078681B">
      <w:pPr>
        <w:jc w:val="both"/>
        <w:rPr>
          <w:rFonts w:cs="Arial"/>
        </w:rPr>
      </w:pPr>
      <w:r w:rsidRPr="00A15129">
        <w:rPr>
          <w:rFonts w:cs="Arial"/>
        </w:rPr>
        <w:t>Our Digital Services team are always on hand to assist students in identifying their own skills gaps and locate appropriate structured learning resources to develop digital confidence.</w:t>
      </w:r>
      <w:r w:rsidRPr="00A15129">
        <w:rPr>
          <w:rFonts w:cs="Arial"/>
          <w:shd w:val="clear" w:color="auto" w:fill="FFFFFF"/>
        </w:rPr>
        <w:t xml:space="preserve"> You can access our full range of digital skills resources at any time</w:t>
      </w:r>
      <w:r w:rsidR="00FA7D4A">
        <w:rPr>
          <w:rFonts w:cs="Arial"/>
          <w:shd w:val="clear" w:color="auto" w:fill="FFFFFF"/>
        </w:rPr>
        <w:t xml:space="preserve"> via the </w:t>
      </w:r>
      <w:hyperlink r:id="rId45" w:history="1">
        <w:r w:rsidR="00FA7D4A" w:rsidRPr="00FA7D4A">
          <w:rPr>
            <w:rStyle w:val="Hyperlink"/>
            <w:rFonts w:cs="Arial"/>
            <w:shd w:val="clear" w:color="auto" w:fill="FFFFFF"/>
          </w:rPr>
          <w:t>DigiCentre</w:t>
        </w:r>
      </w:hyperlink>
      <w:r w:rsidRPr="00A15129">
        <w:rPr>
          <w:rFonts w:cs="Arial"/>
          <w:shd w:val="clear" w:color="auto" w:fill="FFFFFF"/>
        </w:rPr>
        <w:t>.  Many of our courses are from LinkedIn Learning, and as a member of staff or student, you have free access.  Students can gain a range of digital badges to demonstrate their knowledge and digital capabilities</w:t>
      </w:r>
      <w:r w:rsidR="266BE9DB" w:rsidRPr="00A15129">
        <w:rPr>
          <w:rFonts w:cs="Arial"/>
          <w:shd w:val="clear" w:color="auto" w:fill="FFFFFF"/>
        </w:rPr>
        <w:t>, and enhance their employability</w:t>
      </w:r>
      <w:r w:rsidRPr="00A15129">
        <w:rPr>
          <w:rFonts w:cs="Arial"/>
          <w:shd w:val="clear" w:color="auto" w:fill="FFFFFF"/>
        </w:rPr>
        <w:t>.</w:t>
      </w:r>
    </w:p>
    <w:p w14:paraId="24F7D167" w14:textId="77777777" w:rsidR="003B7082" w:rsidRPr="00BA6815" w:rsidRDefault="003B7082" w:rsidP="0078681B">
      <w:pPr>
        <w:jc w:val="both"/>
      </w:pPr>
    </w:p>
    <w:p w14:paraId="0AC3FA46" w14:textId="77777777" w:rsidR="00772020" w:rsidRPr="00BA6815" w:rsidRDefault="00772020" w:rsidP="0078681B">
      <w:pPr>
        <w:jc w:val="both"/>
        <w:rPr>
          <w:rStyle w:val="normaltextrun1"/>
          <w:rFonts w:cs="Arial"/>
          <w:b/>
        </w:rPr>
      </w:pPr>
      <w:bookmarkStart w:id="85" w:name="_Hlk134781789"/>
      <w:r w:rsidRPr="00BA6815">
        <w:rPr>
          <w:rStyle w:val="normaltextrun1"/>
          <w:rFonts w:cs="Arial"/>
          <w:b/>
        </w:rPr>
        <w:lastRenderedPageBreak/>
        <w:t>Other Specialist Support</w:t>
      </w:r>
    </w:p>
    <w:p w14:paraId="1B64FAF7" w14:textId="77777777" w:rsidR="00772020" w:rsidRPr="00BA6815" w:rsidRDefault="00772020" w:rsidP="0078681B">
      <w:pPr>
        <w:jc w:val="both"/>
        <w:rPr>
          <w:rStyle w:val="normaltextrun1"/>
          <w:rFonts w:cs="Arial"/>
        </w:rPr>
      </w:pPr>
      <w:r w:rsidRPr="00BA6815">
        <w:rPr>
          <w:rStyle w:val="normaltextrun1"/>
          <w:rFonts w:cs="Arial"/>
        </w:rPr>
        <w:t xml:space="preserve">The LLR offers access to a wide range of information sources in varied and accessible formats, ensuring equality of provision and access to learning materials. A designated member of staff can help and advise students with disabilities or specific learning requirements. Specialist support on copyright, referencing, and research activities is also provided. This includes advice on Research Data Management, using referencing software, Open Access requirements, setting up your ORCID ID and measuring the impact of research, advanced literature searching and accessing other academic and research libraries.  </w:t>
      </w:r>
    </w:p>
    <w:p w14:paraId="0BFC9DAA" w14:textId="77777777" w:rsidR="00772020" w:rsidRPr="00BA6815" w:rsidRDefault="00772020" w:rsidP="0078681B">
      <w:pPr>
        <w:jc w:val="both"/>
        <w:rPr>
          <w:rStyle w:val="normaltextrun1"/>
          <w:rFonts w:cs="Arial"/>
          <w:b/>
        </w:rPr>
      </w:pPr>
    </w:p>
    <w:p w14:paraId="7539449E" w14:textId="77777777" w:rsidR="00772020" w:rsidRPr="00BA6815" w:rsidRDefault="00772020" w:rsidP="0078681B">
      <w:pPr>
        <w:jc w:val="both"/>
        <w:rPr>
          <w:rStyle w:val="normaltextrun1"/>
          <w:rFonts w:cs="Arial"/>
          <w:b/>
        </w:rPr>
      </w:pPr>
      <w:r w:rsidRPr="00BA6815">
        <w:rPr>
          <w:rStyle w:val="normaltextrun1"/>
          <w:rFonts w:cs="Arial"/>
          <w:b/>
        </w:rPr>
        <w:t>The Need More? Service</w:t>
      </w:r>
    </w:p>
    <w:p w14:paraId="310A54A4" w14:textId="5A2EF07E" w:rsidR="00772020" w:rsidRPr="00BA6815" w:rsidRDefault="00772020" w:rsidP="0078681B">
      <w:pPr>
        <w:jc w:val="both"/>
        <w:rPr>
          <w:rStyle w:val="normaltextrun1"/>
          <w:rFonts w:cs="Arial"/>
        </w:rPr>
      </w:pPr>
      <w:r w:rsidRPr="6214370C">
        <w:rPr>
          <w:rStyle w:val="normaltextrun1"/>
          <w:rFonts w:cs="Arial"/>
        </w:rPr>
        <w:t>The LLR provides a Need More? service which takes an innovative approach to resource delivery, providing a one</w:t>
      </w:r>
      <w:r w:rsidR="3D1EB768" w:rsidRPr="6214370C">
        <w:rPr>
          <w:rStyle w:val="normaltextrun1"/>
          <w:rFonts w:cs="Arial"/>
        </w:rPr>
        <w:t>-</w:t>
      </w:r>
      <w:r w:rsidRPr="6214370C">
        <w:rPr>
          <w:rStyle w:val="normaltextrun1"/>
          <w:rFonts w:cs="Arial"/>
        </w:rPr>
        <w:t>stop shop for all learning resource needs. If a book, journal or other resource is needed and is not in library stock, it may be purchased, borrowed from another library or rented as an e-book. The service also provides a referral mechanism so that students are introduced to their Academic Liaison Librarian to ensure they are getting the most out of existing resources or where they are working on a specialist project.</w:t>
      </w:r>
      <w:r w:rsidR="000F517A">
        <w:rPr>
          <w:rStyle w:val="normaltextrun1"/>
          <w:rFonts w:cs="Arial"/>
        </w:rPr>
        <w:t xml:space="preserve"> </w:t>
      </w:r>
      <w:r w:rsidR="000F517A" w:rsidRPr="000F517A">
        <w:rPr>
          <w:rFonts w:cs="Arial"/>
        </w:rPr>
        <w:t xml:space="preserve">More details at </w:t>
      </w:r>
      <w:hyperlink r:id="rId46" w:history="1">
        <w:r w:rsidR="000F517A" w:rsidRPr="000F517A">
          <w:rPr>
            <w:rStyle w:val="Hyperlink"/>
            <w:rFonts w:cs="Arial"/>
          </w:rPr>
          <w:t>Need More? | Digital Services | University of Wales Trinity Saint David</w:t>
        </w:r>
      </w:hyperlink>
      <w:r w:rsidR="3A86E969" w:rsidRPr="6214370C">
        <w:rPr>
          <w:rStyle w:val="normaltextrun1"/>
          <w:rFonts w:cs="Arial"/>
        </w:rPr>
        <w:t xml:space="preserve"> </w:t>
      </w:r>
    </w:p>
    <w:bookmarkEnd w:id="85"/>
    <w:p w14:paraId="745DD923" w14:textId="77777777" w:rsidR="00772020" w:rsidRPr="00BA6815" w:rsidRDefault="00772020" w:rsidP="0078681B">
      <w:pPr>
        <w:jc w:val="both"/>
        <w:rPr>
          <w:rStyle w:val="normaltextrun1"/>
          <w:rFonts w:cs="Arial"/>
        </w:rPr>
      </w:pPr>
    </w:p>
    <w:p w14:paraId="4F601172" w14:textId="77777777" w:rsidR="00772020" w:rsidRPr="00BA6815" w:rsidRDefault="00772020" w:rsidP="0078681B">
      <w:pPr>
        <w:jc w:val="both"/>
        <w:rPr>
          <w:rStyle w:val="normaltextrun1"/>
          <w:rFonts w:cs="Arial"/>
          <w:b/>
        </w:rPr>
      </w:pPr>
      <w:r w:rsidRPr="00BA6815">
        <w:rPr>
          <w:rStyle w:val="normaltextrun1"/>
          <w:rFonts w:cs="Arial"/>
          <w:b/>
        </w:rPr>
        <w:t>Learning Spaces</w:t>
      </w:r>
    </w:p>
    <w:p w14:paraId="338A1476" w14:textId="11AA0600" w:rsidR="00772020" w:rsidRPr="00BA6815" w:rsidRDefault="00772020" w:rsidP="0078681B">
      <w:pPr>
        <w:jc w:val="both"/>
        <w:rPr>
          <w:rStyle w:val="normaltextrun1"/>
          <w:rFonts w:cs="Arial"/>
        </w:rPr>
      </w:pPr>
      <w:r w:rsidRPr="00BA6815">
        <w:rPr>
          <w:rStyle w:val="normaltextrun1"/>
          <w:rFonts w:cs="Arial"/>
        </w:rPr>
        <w:t>Students are welcome to use any UWTSD librar</w:t>
      </w:r>
      <w:r>
        <w:rPr>
          <w:rStyle w:val="normaltextrun1"/>
          <w:rFonts w:cs="Arial"/>
        </w:rPr>
        <w:t>ies</w:t>
      </w:r>
      <w:r w:rsidRPr="00BA6815">
        <w:rPr>
          <w:rStyle w:val="normaltextrun1"/>
          <w:rFonts w:cs="Arial"/>
        </w:rPr>
        <w:t xml:space="preserve">, regardless of the subject of their study. As well as collections, the libraries provide a variety of flexible spaces, reflecting the way students work e.g. group study spaces and quiet areas, as well as IT facilities, </w:t>
      </w:r>
      <w:r w:rsidR="00580F76">
        <w:rPr>
          <w:rStyle w:val="normaltextrun1"/>
          <w:rFonts w:cs="Arial"/>
        </w:rPr>
        <w:t>WiFi</w:t>
      </w:r>
      <w:r w:rsidRPr="00BA6815">
        <w:rPr>
          <w:rStyle w:val="normaltextrun1"/>
          <w:rFonts w:cs="Arial"/>
        </w:rPr>
        <w:t>, photocopying</w:t>
      </w:r>
      <w:r w:rsidR="00580F76">
        <w:rPr>
          <w:rStyle w:val="normaltextrun1"/>
          <w:rFonts w:cs="Arial"/>
        </w:rPr>
        <w:t>, scanning</w:t>
      </w:r>
      <w:r w:rsidRPr="00BA6815">
        <w:rPr>
          <w:rStyle w:val="normaltextrun1"/>
          <w:rFonts w:cs="Arial"/>
        </w:rPr>
        <w:t xml:space="preserve"> and printing facilities, and excellent customer service. </w:t>
      </w:r>
    </w:p>
    <w:p w14:paraId="533FC8BC" w14:textId="77777777" w:rsidR="00772020" w:rsidRPr="00BA6815" w:rsidRDefault="00772020" w:rsidP="00772020">
      <w:pPr>
        <w:ind w:left="709"/>
        <w:rPr>
          <w:rStyle w:val="normaltextrun1"/>
          <w:rFonts w:cs="Arial"/>
          <w:b/>
        </w:rPr>
      </w:pPr>
    </w:p>
    <w:p w14:paraId="5104B448" w14:textId="77777777" w:rsidR="00772020" w:rsidRPr="00BA6815" w:rsidRDefault="00772020" w:rsidP="00772020">
      <w:pPr>
        <w:rPr>
          <w:rStyle w:val="normaltextrun1"/>
          <w:rFonts w:cs="Arial"/>
          <w:b/>
        </w:rPr>
      </w:pPr>
      <w:r w:rsidRPr="00BA6815">
        <w:rPr>
          <w:rStyle w:val="normaltextrun1"/>
          <w:rFonts w:cs="Arial"/>
          <w:b/>
        </w:rPr>
        <w:t>Further Information</w:t>
      </w:r>
    </w:p>
    <w:p w14:paraId="01CED27E" w14:textId="4C4426FC" w:rsidR="00D07F97" w:rsidRDefault="00772020" w:rsidP="000B4809">
      <w:pPr>
        <w:rPr>
          <w:rStyle w:val="normaltextrun1"/>
          <w:rFonts w:cs="Arial"/>
        </w:rPr>
      </w:pPr>
      <w:bookmarkStart w:id="86" w:name="_Toc194325008"/>
      <w:bookmarkStart w:id="87" w:name="_Toc169254853"/>
      <w:r w:rsidRPr="59051617">
        <w:rPr>
          <w:rStyle w:val="normaltextrun1"/>
          <w:rFonts w:cs="Arial"/>
        </w:rPr>
        <w:t xml:space="preserve">For recent service developments and updates please visit the LLR’s </w:t>
      </w:r>
      <w:r w:rsidR="00D07F97">
        <w:rPr>
          <w:rStyle w:val="normaltextrun1"/>
          <w:rFonts w:cs="Arial"/>
        </w:rPr>
        <w:t>pages</w:t>
      </w:r>
      <w:r w:rsidRPr="59051617">
        <w:rPr>
          <w:rStyle w:val="normaltextrun1"/>
          <w:rFonts w:cs="Arial"/>
        </w:rPr>
        <w:t>:</w:t>
      </w:r>
    </w:p>
    <w:p w14:paraId="1CB7DD76" w14:textId="0C6D9A5B" w:rsidR="009205E3" w:rsidRDefault="00CA0AC5" w:rsidP="00D07F97">
      <w:pPr>
        <w:jc w:val="both"/>
        <w:rPr>
          <w:rStyle w:val="normaltextrun"/>
        </w:rPr>
      </w:pPr>
      <w:hyperlink r:id="rId47" w:history="1">
        <w:r w:rsidRPr="00CA0AC5">
          <w:rPr>
            <w:rStyle w:val="Hyperlink"/>
          </w:rPr>
          <w:t>Library &amp; Learning Services at UWTSD</w:t>
        </w:r>
      </w:hyperlink>
      <w:r w:rsidR="00D07F97" w:rsidRPr="6214370C">
        <w:rPr>
          <w:rFonts w:cs="Arial"/>
        </w:rPr>
        <w:t xml:space="preserve">  </w:t>
      </w:r>
      <w:r w:rsidR="00772020" w:rsidRPr="6214370C">
        <w:rPr>
          <w:rStyle w:val="normaltextrun1"/>
          <w:rFonts w:cs="Arial"/>
        </w:rPr>
        <w:t xml:space="preserve">This also provides staff and library contact information for all the libraries of the University. The LLR can also be followed on Facebook, </w:t>
      </w:r>
      <w:r w:rsidR="27FFA9B3" w:rsidRPr="6214370C">
        <w:rPr>
          <w:rStyle w:val="normaltextrun1"/>
          <w:rFonts w:cs="Arial"/>
        </w:rPr>
        <w:t xml:space="preserve">Bluesky </w:t>
      </w:r>
      <w:r w:rsidR="00772020" w:rsidRPr="6214370C">
        <w:rPr>
          <w:rStyle w:val="normaltextrun1"/>
          <w:rFonts w:cs="Arial"/>
        </w:rPr>
        <w:t>and Instagram (@UWTSDLib) and contacted by email:</w:t>
      </w:r>
      <w:bookmarkEnd w:id="83"/>
      <w:r w:rsidR="00E616F5" w:rsidRPr="6214370C">
        <w:rPr>
          <w:rStyle w:val="normaltextrun1"/>
          <w:rFonts w:cs="Arial"/>
        </w:rPr>
        <w:t xml:space="preserve"> </w:t>
      </w:r>
      <w:hyperlink r:id="rId48">
        <w:r w:rsidR="00E616F5" w:rsidRPr="6214370C">
          <w:rPr>
            <w:rStyle w:val="Hyperlink"/>
            <w:rFonts w:cs="Arial"/>
          </w:rPr>
          <w:t>library@uwtsd.ac.uk</w:t>
        </w:r>
      </w:hyperlink>
      <w:r w:rsidR="00E616F5" w:rsidRPr="6214370C">
        <w:rPr>
          <w:rStyle w:val="normaltextrun1"/>
          <w:rFonts w:cs="Arial"/>
        </w:rPr>
        <w:t xml:space="preserve">. </w:t>
      </w:r>
    </w:p>
    <w:p w14:paraId="399764DA" w14:textId="77777777" w:rsidR="002853DA" w:rsidRDefault="002853DA" w:rsidP="00887CF2">
      <w:bookmarkStart w:id="88" w:name="_Toc208930519"/>
      <w:bookmarkStart w:id="89" w:name="_Toc237614240"/>
    </w:p>
    <w:p w14:paraId="1B14BD87" w14:textId="59B2C0B2" w:rsidR="7E6F259D" w:rsidRPr="0059347E" w:rsidRDefault="7E6F259D" w:rsidP="0078681B">
      <w:pPr>
        <w:pStyle w:val="Heading1"/>
      </w:pPr>
      <w:r>
        <w:t>DIGITAL CREATIVITY AND LEARNING (DCL)</w:t>
      </w:r>
      <w:bookmarkEnd w:id="86"/>
      <w:bookmarkEnd w:id="87"/>
      <w:bookmarkEnd w:id="88"/>
      <w:bookmarkEnd w:id="89"/>
    </w:p>
    <w:p w14:paraId="5EA9062A" w14:textId="036A8768" w:rsidR="7E6F259D" w:rsidRDefault="7E6F259D" w:rsidP="0078681B">
      <w:pPr>
        <w:jc w:val="both"/>
        <w:rPr>
          <w:rStyle w:val="normaltextrun"/>
          <w:b/>
          <w:bCs/>
          <w:szCs w:val="22"/>
        </w:rPr>
      </w:pPr>
      <w:r w:rsidRPr="00264F7F">
        <w:rPr>
          <w:rStyle w:val="normaltextrun"/>
          <w:b/>
          <w:szCs w:val="22"/>
        </w:rPr>
        <w:t>Digital learning</w:t>
      </w:r>
    </w:p>
    <w:p w14:paraId="0509FE88" w14:textId="186071D4" w:rsidR="7E6F259D" w:rsidRPr="00264F7F" w:rsidRDefault="7E6F259D" w:rsidP="0078681B">
      <w:pPr>
        <w:jc w:val="both"/>
        <w:rPr>
          <w:rStyle w:val="normaltextrun"/>
          <w:b/>
          <w:szCs w:val="22"/>
        </w:rPr>
      </w:pPr>
    </w:p>
    <w:p w14:paraId="3198A03C" w14:textId="21C4588F" w:rsidR="000A0010" w:rsidRDefault="3E3F38B1" w:rsidP="0078681B">
      <w:pPr>
        <w:jc w:val="both"/>
        <w:rPr>
          <w:rFonts w:eastAsia="Arial" w:cs="Arial"/>
        </w:rPr>
      </w:pPr>
      <w:r w:rsidRPr="244C97D3">
        <w:rPr>
          <w:rFonts w:eastAsia="Arial" w:cs="Arial"/>
        </w:rPr>
        <w:t>Digital learning encompasses a wide range of models, approaches, technologies, and services, making it a crucial component of modern education. The growing reliance on digital tools has highlighted the need for high-quality online teaching and learning resources, ensuring an equitable experience for both in-person and remote learners.</w:t>
      </w:r>
    </w:p>
    <w:p w14:paraId="1E187D4B" w14:textId="553A8796" w:rsidR="244C97D3" w:rsidRPr="0078681B" w:rsidRDefault="244C97D3" w:rsidP="0078681B">
      <w:pPr>
        <w:jc w:val="both"/>
      </w:pPr>
    </w:p>
    <w:p w14:paraId="0DF3287A" w14:textId="17E8C338" w:rsidR="0D75C46B" w:rsidRPr="00E60785" w:rsidRDefault="0D75C46B" w:rsidP="244C97D3">
      <w:pPr>
        <w:jc w:val="both"/>
        <w:rPr>
          <w:rFonts w:eastAsia="Arial" w:cs="Arial"/>
        </w:rPr>
      </w:pPr>
      <w:r w:rsidRPr="00E60785">
        <w:rPr>
          <w:rFonts w:eastAsia="Arial" w:cs="Arial"/>
        </w:rPr>
        <w:t>In addition, immersive learning approaches, such as virtual reality (VR), augmented reality (AR), simulations, and interactive environments, are increasingly enhancing digital learning by enabling students to engage in experiential, practice-based activities that deepen understanding and support real-world application of knowledge.</w:t>
      </w:r>
    </w:p>
    <w:p w14:paraId="72C2812C" w14:textId="6AD9E7CB" w:rsidR="7E6F259D" w:rsidRPr="00E60785" w:rsidRDefault="7E6F259D" w:rsidP="7E6F259D">
      <w:pPr>
        <w:jc w:val="both"/>
        <w:rPr>
          <w:rStyle w:val="normaltextrun"/>
          <w:szCs w:val="22"/>
        </w:rPr>
      </w:pPr>
    </w:p>
    <w:p w14:paraId="24DE433D" w14:textId="198CA4A7" w:rsidR="7E6F259D" w:rsidRPr="00E60785" w:rsidRDefault="7E6F259D" w:rsidP="0078681B">
      <w:pPr>
        <w:jc w:val="both"/>
        <w:rPr>
          <w:rStyle w:val="normaltextrun"/>
          <w:szCs w:val="22"/>
        </w:rPr>
      </w:pPr>
      <w:r w:rsidRPr="00E60785">
        <w:rPr>
          <w:rStyle w:val="normaltextrun"/>
          <w:szCs w:val="22"/>
        </w:rPr>
        <w:t>A well-developed package of digital learning materials can:</w:t>
      </w:r>
    </w:p>
    <w:p w14:paraId="5AA5A2AE" w14:textId="63C7404A" w:rsidR="00317BC2" w:rsidRPr="0078681B" w:rsidRDefault="7E6F259D" w:rsidP="0078681B">
      <w:pPr>
        <w:jc w:val="both"/>
      </w:pPr>
      <w:r w:rsidRPr="00E60785">
        <w:rPr>
          <w:rStyle w:val="normaltextrun"/>
        </w:rPr>
        <w:t>•</w:t>
      </w:r>
      <w:r w:rsidRPr="00E60785">
        <w:tab/>
      </w:r>
      <w:r w:rsidRPr="00E60785">
        <w:rPr>
          <w:rStyle w:val="normaltextrun"/>
        </w:rPr>
        <w:t>Improve learning experience</w:t>
      </w:r>
    </w:p>
    <w:p w14:paraId="5D2CBAAD" w14:textId="42FEFB00" w:rsidR="2B928574" w:rsidRPr="00E60785" w:rsidRDefault="2B928574" w:rsidP="00206B4E">
      <w:pPr>
        <w:pStyle w:val="ListParagraph"/>
        <w:numPr>
          <w:ilvl w:val="0"/>
          <w:numId w:val="16"/>
        </w:numPr>
        <w:spacing w:after="0"/>
        <w:ind w:left="709" w:hanging="709"/>
        <w:jc w:val="both"/>
        <w:rPr>
          <w:rFonts w:eastAsia="Arial" w:cs="Arial"/>
        </w:rPr>
      </w:pPr>
      <w:r w:rsidRPr="00E60785">
        <w:rPr>
          <w:rStyle w:val="normaltextrun"/>
          <w:rFonts w:ascii="Arial" w:eastAsia="Times New Roman" w:hAnsi="Arial" w:cs="Times New Roman"/>
          <w:szCs w:val="20"/>
          <w:lang w:eastAsia="en-GB"/>
        </w:rPr>
        <w:t>Support active, experiential learning through immersive environments</w:t>
      </w:r>
    </w:p>
    <w:p w14:paraId="3AF61C3C" w14:textId="33019707" w:rsidR="7E6F259D" w:rsidRDefault="7E6F259D" w:rsidP="0078681B">
      <w:pPr>
        <w:jc w:val="both"/>
        <w:rPr>
          <w:rStyle w:val="normaltextrun"/>
          <w:szCs w:val="22"/>
        </w:rPr>
      </w:pPr>
      <w:r w:rsidRPr="7E6F259D">
        <w:rPr>
          <w:rStyle w:val="normaltextrun"/>
          <w:szCs w:val="22"/>
        </w:rPr>
        <w:t>•</w:t>
      </w:r>
      <w:r>
        <w:tab/>
      </w:r>
      <w:r w:rsidRPr="7E6F259D">
        <w:rPr>
          <w:rStyle w:val="normaltextrun"/>
          <w:szCs w:val="22"/>
        </w:rPr>
        <w:t>Widen participation and collaboration</w:t>
      </w:r>
    </w:p>
    <w:p w14:paraId="1004B021" w14:textId="6C355AEB" w:rsidR="7E6F259D" w:rsidRDefault="7E6F259D" w:rsidP="0078681B">
      <w:pPr>
        <w:jc w:val="both"/>
        <w:rPr>
          <w:rStyle w:val="normaltextrun"/>
          <w:szCs w:val="22"/>
        </w:rPr>
      </w:pPr>
      <w:r w:rsidRPr="7E6F259D">
        <w:rPr>
          <w:rStyle w:val="normaltextrun"/>
          <w:szCs w:val="22"/>
        </w:rPr>
        <w:t>•</w:t>
      </w:r>
      <w:r>
        <w:tab/>
      </w:r>
      <w:r w:rsidRPr="7E6F259D">
        <w:rPr>
          <w:rStyle w:val="normaltextrun"/>
          <w:szCs w:val="22"/>
        </w:rPr>
        <w:t xml:space="preserve">Improve accessibility </w:t>
      </w:r>
    </w:p>
    <w:p w14:paraId="118BC33C" w14:textId="794A4A16" w:rsidR="7E6F259D" w:rsidRDefault="7E6F259D" w:rsidP="0078681B">
      <w:pPr>
        <w:jc w:val="both"/>
        <w:rPr>
          <w:rStyle w:val="normaltextrun"/>
          <w:szCs w:val="22"/>
        </w:rPr>
      </w:pPr>
      <w:r w:rsidRPr="7E6F259D">
        <w:rPr>
          <w:rStyle w:val="normaltextrun"/>
          <w:szCs w:val="22"/>
        </w:rPr>
        <w:t>•</w:t>
      </w:r>
      <w:r>
        <w:tab/>
      </w:r>
      <w:r w:rsidRPr="7E6F259D">
        <w:rPr>
          <w:rStyle w:val="normaltextrun"/>
          <w:szCs w:val="22"/>
        </w:rPr>
        <w:t>Develop key employability skills</w:t>
      </w:r>
    </w:p>
    <w:p w14:paraId="22461E97" w14:textId="759ADF1D" w:rsidR="00A433C3" w:rsidRPr="0059347E" w:rsidRDefault="00A433C3" w:rsidP="002853DA">
      <w:pPr>
        <w:pStyle w:val="Heading1"/>
        <w:spacing w:before="0"/>
      </w:pPr>
      <w:bookmarkStart w:id="90" w:name="_Toc194325009"/>
      <w:bookmarkStart w:id="91" w:name="_Toc169254854"/>
      <w:bookmarkStart w:id="92" w:name="_Toc208930520"/>
      <w:bookmarkStart w:id="93" w:name="_Toc237614241"/>
      <w:r w:rsidRPr="0059347E">
        <w:lastRenderedPageBreak/>
        <w:t>IT SERVICE DELIVERY</w:t>
      </w:r>
      <w:bookmarkEnd w:id="90"/>
      <w:bookmarkEnd w:id="91"/>
      <w:bookmarkEnd w:id="92"/>
      <w:bookmarkEnd w:id="93"/>
    </w:p>
    <w:p w14:paraId="77103D40" w14:textId="51C3FB6E" w:rsidR="00A433C3" w:rsidRPr="00A433C3" w:rsidRDefault="00A433C3" w:rsidP="0078681B">
      <w:pPr>
        <w:spacing w:after="160" w:line="259" w:lineRule="auto"/>
        <w:jc w:val="both"/>
        <w:rPr>
          <w:rFonts w:eastAsia="DengXian" w:cs="Arial"/>
          <w:szCs w:val="22"/>
          <w:lang w:eastAsia="zh-CN"/>
        </w:rPr>
      </w:pPr>
      <w:r w:rsidRPr="00A433C3">
        <w:rPr>
          <w:rFonts w:eastAsia="DengXian" w:cs="Arial"/>
          <w:szCs w:val="22"/>
          <w:lang w:eastAsia="zh-CN"/>
        </w:rPr>
        <w:t xml:space="preserve">IT support is available through our </w:t>
      </w:r>
      <w:hyperlink r:id="rId49" w:history="1">
        <w:r w:rsidRPr="00A433C3">
          <w:rPr>
            <w:rFonts w:eastAsia="DengXian" w:cs="Arial"/>
            <w:color w:val="0563C1"/>
            <w:szCs w:val="22"/>
            <w:u w:val="single"/>
            <w:lang w:eastAsia="zh-CN"/>
          </w:rPr>
          <w:t>IT Service Desk</w:t>
        </w:r>
      </w:hyperlink>
      <w:r w:rsidRPr="00A433C3">
        <w:rPr>
          <w:rFonts w:eastAsia="DengXian" w:cs="Arial"/>
          <w:szCs w:val="22"/>
          <w:lang w:eastAsia="zh-CN"/>
        </w:rPr>
        <w:t xml:space="preserve"> who are available to help and assist you over the phone, in person or via our online</w:t>
      </w:r>
      <w:r w:rsidR="00D07F97">
        <w:rPr>
          <w:rFonts w:eastAsia="DengXian" w:cs="Arial"/>
          <w:szCs w:val="22"/>
          <w:lang w:eastAsia="zh-CN"/>
        </w:rPr>
        <w:t xml:space="preserve"> portal and live chat service</w:t>
      </w:r>
      <w:r w:rsidRPr="00A433C3">
        <w:rPr>
          <w:rFonts w:eastAsia="DengXian" w:cs="Arial"/>
          <w:szCs w:val="22"/>
          <w:lang w:eastAsia="zh-CN"/>
        </w:rPr>
        <w:t>.</w:t>
      </w:r>
    </w:p>
    <w:p w14:paraId="450ABB82" w14:textId="43DCC9B7" w:rsidR="00A433C3" w:rsidRPr="00A433C3" w:rsidRDefault="00911415" w:rsidP="0078681B">
      <w:pPr>
        <w:spacing w:after="160" w:line="259" w:lineRule="auto"/>
        <w:jc w:val="both"/>
        <w:rPr>
          <w:rFonts w:eastAsia="DengXian" w:cs="Arial"/>
          <w:szCs w:val="22"/>
          <w:lang w:eastAsia="zh-CN"/>
        </w:rPr>
      </w:pPr>
      <w:r>
        <w:rPr>
          <w:rFonts w:eastAsia="DengXian" w:cs="Arial"/>
          <w:szCs w:val="22"/>
          <w:lang w:eastAsia="zh-CN"/>
        </w:rPr>
        <w:t>T</w:t>
      </w:r>
      <w:r w:rsidR="00A433C3" w:rsidRPr="00A433C3">
        <w:rPr>
          <w:rFonts w:eastAsia="DengXian" w:cs="Arial"/>
          <w:szCs w:val="22"/>
          <w:lang w:eastAsia="zh-CN"/>
        </w:rPr>
        <w:t>elephone support</w:t>
      </w:r>
      <w:r w:rsidR="00D07F97">
        <w:rPr>
          <w:rFonts w:eastAsia="DengXian" w:cs="Arial"/>
          <w:szCs w:val="22"/>
          <w:lang w:eastAsia="zh-CN"/>
        </w:rPr>
        <w:t xml:space="preserve"> is available</w:t>
      </w:r>
      <w:r w:rsidR="00A433C3" w:rsidRPr="00A433C3">
        <w:rPr>
          <w:rFonts w:eastAsia="DengXian" w:cs="Arial"/>
          <w:szCs w:val="22"/>
          <w:lang w:eastAsia="zh-CN"/>
        </w:rPr>
        <w:t xml:space="preserve"> 24 hours a day, 365 days a year so no matter when you may need assistance, we’re here to help by calling us on 0300 500 5055.</w:t>
      </w:r>
    </w:p>
    <w:p w14:paraId="47C83C6C" w14:textId="77777777" w:rsidR="00A433C3" w:rsidRPr="00A433C3" w:rsidRDefault="00A433C3" w:rsidP="0078681B">
      <w:pPr>
        <w:keepNext/>
        <w:jc w:val="both"/>
        <w:rPr>
          <w:b/>
          <w:bCs/>
        </w:rPr>
      </w:pPr>
      <w:r w:rsidRPr="00A433C3">
        <w:rPr>
          <w:b/>
          <w:bCs/>
        </w:rPr>
        <w:t>Wi-Fi</w:t>
      </w:r>
    </w:p>
    <w:p w14:paraId="67C2DF09" w14:textId="03F21A77" w:rsidR="00A433C3" w:rsidRDefault="00A433C3" w:rsidP="0078681B">
      <w:pPr>
        <w:keepNext/>
        <w:jc w:val="both"/>
        <w:rPr>
          <w:rFonts w:eastAsia="DengXian" w:cs="Arial"/>
          <w:szCs w:val="22"/>
          <w:lang w:eastAsia="zh-CN"/>
        </w:rPr>
      </w:pPr>
      <w:r w:rsidRPr="00A433C3">
        <w:rPr>
          <w:rFonts w:eastAsia="DengXian" w:cs="Arial"/>
          <w:szCs w:val="22"/>
          <w:lang w:eastAsia="zh-CN"/>
        </w:rPr>
        <w:t xml:space="preserve">All students can access our </w:t>
      </w:r>
      <w:hyperlink r:id="rId50" w:history="1">
        <w:r w:rsidRPr="00A433C3">
          <w:rPr>
            <w:rFonts w:eastAsia="DengXian" w:cs="Arial"/>
            <w:color w:val="0563C1"/>
            <w:szCs w:val="22"/>
            <w:u w:val="single"/>
            <w:lang w:eastAsia="zh-CN"/>
          </w:rPr>
          <w:t>eduroam wireless network</w:t>
        </w:r>
      </w:hyperlink>
      <w:r w:rsidRPr="00A433C3">
        <w:rPr>
          <w:rFonts w:eastAsia="DengXian" w:cs="Arial"/>
          <w:szCs w:val="22"/>
          <w:lang w:eastAsia="zh-CN"/>
        </w:rPr>
        <w:t xml:space="preserve"> on their </w:t>
      </w:r>
      <w:r w:rsidR="00FC7100">
        <w:rPr>
          <w:rFonts w:eastAsia="DengXian" w:cs="Arial"/>
          <w:szCs w:val="22"/>
          <w:lang w:eastAsia="zh-CN"/>
        </w:rPr>
        <w:t>laptops, mobile phones, or tablets</w:t>
      </w:r>
      <w:r w:rsidRPr="00A433C3">
        <w:rPr>
          <w:rFonts w:eastAsia="DengXian" w:cs="Arial"/>
          <w:szCs w:val="22"/>
          <w:lang w:eastAsia="zh-CN"/>
        </w:rPr>
        <w:t xml:space="preserve">. </w:t>
      </w:r>
    </w:p>
    <w:p w14:paraId="1A56EBDF" w14:textId="77777777" w:rsidR="00E931CA" w:rsidRPr="00A433C3" w:rsidRDefault="00E931CA" w:rsidP="0078681B">
      <w:pPr>
        <w:jc w:val="both"/>
        <w:rPr>
          <w:rFonts w:eastAsia="DengXian" w:cs="Arial"/>
          <w:szCs w:val="22"/>
          <w:lang w:eastAsia="zh-CN"/>
        </w:rPr>
      </w:pPr>
    </w:p>
    <w:p w14:paraId="39F35A60" w14:textId="13A38B0D" w:rsidR="00A433C3" w:rsidRDefault="00A433C3" w:rsidP="0078681B">
      <w:pPr>
        <w:jc w:val="both"/>
        <w:rPr>
          <w:rFonts w:eastAsia="DengXian" w:cs="Arial"/>
          <w:szCs w:val="22"/>
          <w:lang w:eastAsia="zh-CN"/>
        </w:rPr>
      </w:pPr>
      <w:r w:rsidRPr="00A433C3">
        <w:rPr>
          <w:rFonts w:eastAsia="DengXian" w:cs="Arial"/>
          <w:szCs w:val="22"/>
          <w:lang w:eastAsia="zh-CN"/>
        </w:rPr>
        <w:t>Eduroam is the wireless network available to use across all campuses. Eduroam also provides you with Wi-Fi access at any other eduroam enabled institution across the world.</w:t>
      </w:r>
    </w:p>
    <w:p w14:paraId="041A3EAE" w14:textId="77777777" w:rsidR="00E931CA" w:rsidRPr="00A433C3" w:rsidRDefault="00E931CA" w:rsidP="0078681B">
      <w:pPr>
        <w:jc w:val="both"/>
        <w:rPr>
          <w:rFonts w:eastAsia="DengXian" w:cs="Arial"/>
          <w:szCs w:val="22"/>
          <w:lang w:eastAsia="zh-CN"/>
        </w:rPr>
      </w:pPr>
    </w:p>
    <w:p w14:paraId="47DEE340" w14:textId="77777777" w:rsidR="00A433C3" w:rsidRPr="00A433C3" w:rsidRDefault="00A433C3" w:rsidP="0078681B">
      <w:pPr>
        <w:jc w:val="both"/>
        <w:rPr>
          <w:rFonts w:cs="Arial"/>
          <w:b/>
          <w:bCs/>
        </w:rPr>
      </w:pPr>
      <w:r w:rsidRPr="00A433C3">
        <w:rPr>
          <w:rFonts w:cs="Arial"/>
          <w:b/>
          <w:bCs/>
        </w:rPr>
        <w:t>Open Access Computers &amp; Booking Facilities</w:t>
      </w:r>
    </w:p>
    <w:p w14:paraId="4CC0E7F0" w14:textId="79EE08B7" w:rsidR="00A433C3" w:rsidRDefault="00A433C3" w:rsidP="0078681B">
      <w:pPr>
        <w:jc w:val="both"/>
        <w:rPr>
          <w:rFonts w:eastAsia="DengXian" w:cs="Arial"/>
          <w:szCs w:val="22"/>
          <w:lang w:eastAsia="zh-CN"/>
        </w:rPr>
      </w:pPr>
      <w:r w:rsidRPr="00A433C3">
        <w:rPr>
          <w:rFonts w:eastAsia="DengXian" w:cs="Arial"/>
          <w:szCs w:val="22"/>
          <w:lang w:eastAsia="zh-CN"/>
        </w:rPr>
        <w:t xml:space="preserve">Students can access general IT facilities through our </w:t>
      </w:r>
      <w:hyperlink r:id="rId51" w:history="1">
        <w:r w:rsidRPr="00A433C3">
          <w:rPr>
            <w:rFonts w:eastAsia="DengXian" w:cs="Arial"/>
            <w:color w:val="0563C1"/>
            <w:szCs w:val="22"/>
            <w:u w:val="single"/>
            <w:lang w:eastAsia="zh-CN"/>
          </w:rPr>
          <w:t>open access computer areas</w:t>
        </w:r>
      </w:hyperlink>
      <w:r w:rsidRPr="00A433C3">
        <w:rPr>
          <w:rFonts w:eastAsia="DengXian" w:cs="Arial"/>
          <w:szCs w:val="22"/>
          <w:lang w:eastAsia="zh-CN"/>
        </w:rPr>
        <w:t xml:space="preserve"> across our University campuses.</w:t>
      </w:r>
    </w:p>
    <w:p w14:paraId="54251BAA" w14:textId="77777777" w:rsidR="00E931CA" w:rsidRPr="00A433C3" w:rsidRDefault="00E931CA" w:rsidP="0078681B">
      <w:pPr>
        <w:jc w:val="both"/>
        <w:rPr>
          <w:rFonts w:eastAsia="DengXian" w:cs="Arial"/>
          <w:szCs w:val="22"/>
          <w:lang w:eastAsia="zh-CN"/>
        </w:rPr>
      </w:pPr>
    </w:p>
    <w:p w14:paraId="1F8ECC4A" w14:textId="77777777" w:rsidR="00A433C3" w:rsidRPr="00A433C3" w:rsidRDefault="00A433C3" w:rsidP="0078681B">
      <w:pPr>
        <w:jc w:val="both"/>
        <w:rPr>
          <w:rFonts w:cs="Arial"/>
          <w:b/>
          <w:bCs/>
          <w:i/>
          <w:iCs/>
        </w:rPr>
      </w:pPr>
      <w:r w:rsidRPr="00A433C3">
        <w:rPr>
          <w:rFonts w:cs="Arial"/>
          <w:b/>
          <w:bCs/>
          <w:i/>
          <w:iCs/>
        </w:rPr>
        <w:t>What do computer rooms offer?</w:t>
      </w:r>
    </w:p>
    <w:p w14:paraId="443FEE27" w14:textId="77777777" w:rsidR="00A433C3" w:rsidRPr="00A433C3" w:rsidRDefault="00A433C3" w:rsidP="00206B4E">
      <w:pPr>
        <w:numPr>
          <w:ilvl w:val="0"/>
          <w:numId w:val="8"/>
        </w:numPr>
        <w:jc w:val="both"/>
        <w:rPr>
          <w:rFonts w:eastAsia="DengXian" w:cs="Arial"/>
          <w:szCs w:val="22"/>
          <w:lang w:eastAsia="zh-CN"/>
        </w:rPr>
      </w:pPr>
      <w:r w:rsidRPr="00A433C3">
        <w:rPr>
          <w:rFonts w:eastAsia="DengXian" w:cs="Arial"/>
          <w:szCs w:val="22"/>
          <w:lang w:eastAsia="zh-CN"/>
        </w:rPr>
        <w:t>PCs connected to the University’s data network</w:t>
      </w:r>
    </w:p>
    <w:p w14:paraId="63A01BA4" w14:textId="77777777" w:rsidR="00A433C3" w:rsidRPr="00A433C3" w:rsidRDefault="00A433C3" w:rsidP="00206B4E">
      <w:pPr>
        <w:numPr>
          <w:ilvl w:val="0"/>
          <w:numId w:val="8"/>
        </w:numPr>
        <w:jc w:val="both"/>
        <w:rPr>
          <w:rFonts w:eastAsia="DengXian" w:cs="Arial"/>
          <w:szCs w:val="22"/>
          <w:lang w:eastAsia="zh-CN"/>
        </w:rPr>
      </w:pPr>
      <w:r w:rsidRPr="00A433C3">
        <w:rPr>
          <w:rFonts w:eastAsia="DengXian" w:cs="Arial"/>
          <w:szCs w:val="22"/>
          <w:lang w:eastAsia="zh-CN"/>
        </w:rPr>
        <w:t>Usually a multifunctional device (MFD) offering colour and black and white printing, copying and scanning or a colour laser printer</w:t>
      </w:r>
    </w:p>
    <w:p w14:paraId="10515BBE" w14:textId="048634A1" w:rsidR="00A433C3" w:rsidRPr="00A433C3" w:rsidRDefault="00A433C3" w:rsidP="00206B4E">
      <w:pPr>
        <w:numPr>
          <w:ilvl w:val="0"/>
          <w:numId w:val="8"/>
        </w:numPr>
        <w:jc w:val="both"/>
        <w:rPr>
          <w:rFonts w:eastAsia="DengXian" w:cs="Arial"/>
          <w:lang w:eastAsia="zh-CN"/>
        </w:rPr>
      </w:pPr>
      <w:r w:rsidRPr="5F58E75A">
        <w:rPr>
          <w:rFonts w:eastAsia="DengXian" w:cs="Arial"/>
          <w:lang w:eastAsia="zh-CN"/>
        </w:rPr>
        <w:t xml:space="preserve">May also contain wireless access and more specialised equipment such as plotters, Sports Analysis Equipment and </w:t>
      </w:r>
      <w:r w:rsidR="062164FF" w:rsidRPr="5F58E75A">
        <w:rPr>
          <w:rFonts w:eastAsia="DengXian" w:cs="Arial"/>
          <w:lang w:eastAsia="zh-CN"/>
        </w:rPr>
        <w:t>audio-visual</w:t>
      </w:r>
      <w:r w:rsidRPr="5F58E75A">
        <w:rPr>
          <w:rFonts w:eastAsia="DengXian" w:cs="Arial"/>
          <w:lang w:eastAsia="zh-CN"/>
        </w:rPr>
        <w:t xml:space="preserve"> equipment</w:t>
      </w:r>
    </w:p>
    <w:p w14:paraId="1C39307D" w14:textId="77777777" w:rsidR="00A433C3" w:rsidRPr="00A433C3" w:rsidRDefault="00A433C3" w:rsidP="00206B4E">
      <w:pPr>
        <w:numPr>
          <w:ilvl w:val="0"/>
          <w:numId w:val="8"/>
        </w:numPr>
        <w:jc w:val="both"/>
        <w:rPr>
          <w:rFonts w:eastAsia="DengXian" w:cs="Arial"/>
          <w:szCs w:val="22"/>
          <w:lang w:eastAsia="zh-CN"/>
        </w:rPr>
      </w:pPr>
      <w:r w:rsidRPr="00A433C3">
        <w:rPr>
          <w:rFonts w:eastAsia="DengXian" w:cs="Arial"/>
          <w:szCs w:val="22"/>
          <w:lang w:eastAsia="zh-CN"/>
        </w:rPr>
        <w:t>Long opening hours with many of them open 24/7</w:t>
      </w:r>
    </w:p>
    <w:p w14:paraId="5905E22E" w14:textId="3BD14B3E" w:rsidR="00A433C3" w:rsidRPr="00A433C3" w:rsidRDefault="00A433C3" w:rsidP="00206B4E">
      <w:pPr>
        <w:numPr>
          <w:ilvl w:val="0"/>
          <w:numId w:val="8"/>
        </w:numPr>
        <w:jc w:val="both"/>
        <w:rPr>
          <w:rFonts w:eastAsia="DengXian" w:cs="Arial"/>
          <w:szCs w:val="22"/>
          <w:lang w:eastAsia="zh-CN"/>
        </w:rPr>
      </w:pPr>
      <w:r w:rsidRPr="00A433C3">
        <w:rPr>
          <w:rFonts w:eastAsia="DengXian" w:cs="Arial"/>
          <w:szCs w:val="22"/>
          <w:lang w:eastAsia="zh-CN"/>
        </w:rPr>
        <w:t xml:space="preserve">Ability to </w:t>
      </w:r>
      <w:hyperlink r:id="rId52" w:history="1">
        <w:r w:rsidRPr="00A433C3">
          <w:rPr>
            <w:rFonts w:eastAsia="DengXian" w:cs="Arial"/>
            <w:color w:val="0563C1"/>
            <w:szCs w:val="22"/>
            <w:u w:val="single"/>
            <w:lang w:eastAsia="zh-CN"/>
          </w:rPr>
          <w:t>pre-book a PC</w:t>
        </w:r>
      </w:hyperlink>
      <w:r w:rsidRPr="00A433C3">
        <w:rPr>
          <w:rFonts w:eastAsia="DengXian" w:cs="Arial"/>
          <w:szCs w:val="22"/>
          <w:lang w:eastAsia="zh-CN"/>
        </w:rPr>
        <w:t xml:space="preserve"> to use remotely to make sure you have access at the time you need to study.</w:t>
      </w:r>
    </w:p>
    <w:p w14:paraId="42F49EF2" w14:textId="77777777" w:rsidR="00E931CA" w:rsidRDefault="00E931CA" w:rsidP="0078681B">
      <w:pPr>
        <w:jc w:val="both"/>
        <w:rPr>
          <w:rFonts w:cs="Arial"/>
          <w:b/>
          <w:bCs/>
        </w:rPr>
      </w:pPr>
    </w:p>
    <w:p w14:paraId="51C2F672" w14:textId="2EA31F4D" w:rsidR="00A433C3" w:rsidRPr="00A433C3" w:rsidRDefault="00A433C3" w:rsidP="0078681B">
      <w:pPr>
        <w:jc w:val="both"/>
        <w:rPr>
          <w:rFonts w:cs="Arial"/>
          <w:b/>
          <w:bCs/>
        </w:rPr>
      </w:pPr>
      <w:r w:rsidRPr="00A433C3">
        <w:rPr>
          <w:rFonts w:cs="Arial"/>
          <w:b/>
          <w:bCs/>
        </w:rPr>
        <w:t>Student IT Exclusives</w:t>
      </w:r>
    </w:p>
    <w:p w14:paraId="3F75574B" w14:textId="67405F9D" w:rsidR="00A433C3" w:rsidRPr="00A433C3" w:rsidRDefault="00A433C3" w:rsidP="0078681B">
      <w:pPr>
        <w:jc w:val="both"/>
        <w:rPr>
          <w:rFonts w:eastAsia="DengXian" w:cs="Arial"/>
          <w:szCs w:val="22"/>
          <w:lang w:eastAsia="zh-CN"/>
        </w:rPr>
      </w:pPr>
      <w:r w:rsidRPr="00A433C3">
        <w:rPr>
          <w:rFonts w:eastAsia="DengXian" w:cs="Arial"/>
          <w:szCs w:val="22"/>
          <w:lang w:eastAsia="zh-CN"/>
        </w:rPr>
        <w:t xml:space="preserve">We provide students with access to free or heavily discounted software and computer solutions through our </w:t>
      </w:r>
      <w:hyperlink r:id="rId53" w:history="1">
        <w:r w:rsidRPr="00A433C3">
          <w:rPr>
            <w:rFonts w:eastAsia="DengXian" w:cs="Arial"/>
            <w:color w:val="0563C1"/>
            <w:szCs w:val="22"/>
            <w:u w:val="single"/>
            <w:lang w:eastAsia="zh-CN"/>
          </w:rPr>
          <w:t>Student IT Exclusives offers</w:t>
        </w:r>
      </w:hyperlink>
      <w:r w:rsidRPr="00A433C3">
        <w:rPr>
          <w:rFonts w:eastAsia="DengXian" w:cs="Arial"/>
          <w:szCs w:val="22"/>
          <w:lang w:eastAsia="zh-CN"/>
        </w:rPr>
        <w:t>.</w:t>
      </w:r>
    </w:p>
    <w:p w14:paraId="5161A7AA" w14:textId="77777777" w:rsidR="00E931CA" w:rsidRDefault="00E931CA" w:rsidP="0078681B">
      <w:pPr>
        <w:jc w:val="both"/>
        <w:rPr>
          <w:rFonts w:cs="Arial"/>
          <w:b/>
          <w:bCs/>
          <w:i/>
          <w:iCs/>
        </w:rPr>
      </w:pPr>
    </w:p>
    <w:p w14:paraId="13A2B6F5" w14:textId="3D8278D0" w:rsidR="00A433C3" w:rsidRPr="00A433C3" w:rsidRDefault="00A433C3" w:rsidP="0078681B">
      <w:pPr>
        <w:jc w:val="both"/>
        <w:rPr>
          <w:rFonts w:cs="Arial"/>
          <w:b/>
          <w:bCs/>
          <w:i/>
          <w:iCs/>
        </w:rPr>
      </w:pPr>
      <w:r w:rsidRPr="00A433C3">
        <w:rPr>
          <w:rFonts w:cs="Arial"/>
          <w:b/>
          <w:bCs/>
          <w:i/>
          <w:iCs/>
        </w:rPr>
        <w:t>Free Microsoft Office 365</w:t>
      </w:r>
    </w:p>
    <w:p w14:paraId="64519F42" w14:textId="7F7071CF" w:rsidR="00A433C3" w:rsidRPr="00A433C3" w:rsidRDefault="00A433C3" w:rsidP="0078681B">
      <w:pPr>
        <w:jc w:val="both"/>
        <w:rPr>
          <w:rFonts w:eastAsia="DengXian" w:cs="Arial"/>
          <w:lang w:eastAsia="zh-CN"/>
        </w:rPr>
      </w:pPr>
      <w:r w:rsidRPr="5F58E75A">
        <w:rPr>
          <w:rFonts w:eastAsia="DengXian" w:cs="Arial"/>
          <w:lang w:eastAsia="zh-CN"/>
        </w:rPr>
        <w:t xml:space="preserve">As a UWTSD student, you can download Microsoft Office 365 Pro Plus including Word, Excel and PowerPoint to use </w:t>
      </w:r>
      <w:r w:rsidR="03413237" w:rsidRPr="5F58E75A">
        <w:rPr>
          <w:rFonts w:eastAsia="DengXian" w:cs="Arial"/>
          <w:lang w:eastAsia="zh-CN"/>
        </w:rPr>
        <w:t>for</w:t>
      </w:r>
      <w:r w:rsidRPr="5F58E75A">
        <w:rPr>
          <w:rFonts w:eastAsia="DengXian" w:cs="Arial"/>
          <w:lang w:eastAsia="zh-CN"/>
        </w:rPr>
        <w:t xml:space="preserve"> free for the duration of your studies at UWTSD.</w:t>
      </w:r>
    </w:p>
    <w:p w14:paraId="4335D8C4" w14:textId="77777777" w:rsidR="00E931CA" w:rsidRDefault="00E931CA" w:rsidP="0078681B">
      <w:pPr>
        <w:jc w:val="both"/>
        <w:rPr>
          <w:rFonts w:cs="Arial"/>
          <w:b/>
          <w:bCs/>
          <w:i/>
          <w:iCs/>
        </w:rPr>
      </w:pPr>
    </w:p>
    <w:p w14:paraId="2A57810B" w14:textId="2A6A1860" w:rsidR="00A433C3" w:rsidRPr="00A433C3" w:rsidRDefault="00A433C3" w:rsidP="0078681B">
      <w:pPr>
        <w:jc w:val="both"/>
        <w:rPr>
          <w:rFonts w:cs="Arial"/>
          <w:b/>
          <w:bCs/>
          <w:i/>
          <w:iCs/>
        </w:rPr>
      </w:pPr>
      <w:r w:rsidRPr="00A433C3">
        <w:rPr>
          <w:rFonts w:cs="Arial"/>
          <w:b/>
          <w:bCs/>
          <w:i/>
          <w:iCs/>
        </w:rPr>
        <w:t>Adobe Creative Cloud</w:t>
      </w:r>
    </w:p>
    <w:p w14:paraId="79FE4335" w14:textId="77777777" w:rsidR="00A433C3" w:rsidRPr="00A433C3" w:rsidRDefault="00A433C3" w:rsidP="0078681B">
      <w:pPr>
        <w:jc w:val="both"/>
        <w:rPr>
          <w:rFonts w:eastAsia="DengXian" w:cs="Arial"/>
          <w:szCs w:val="22"/>
          <w:lang w:eastAsia="zh-CN"/>
        </w:rPr>
      </w:pPr>
      <w:r w:rsidRPr="00A433C3">
        <w:rPr>
          <w:rFonts w:eastAsia="DengXian" w:cs="Arial"/>
          <w:szCs w:val="22"/>
          <w:lang w:eastAsia="zh-CN"/>
        </w:rPr>
        <w:t>Students studying on eligible courses are able to access Adobe Creative Cloud suite for free which can be installed on your personal device during your studies.</w:t>
      </w:r>
    </w:p>
    <w:p w14:paraId="6BCD8256" w14:textId="77777777" w:rsidR="00E931CA" w:rsidRDefault="00E931CA" w:rsidP="0078681B">
      <w:pPr>
        <w:jc w:val="both"/>
        <w:rPr>
          <w:rFonts w:eastAsia="DengXian" w:cs="Arial"/>
          <w:szCs w:val="22"/>
          <w:lang w:eastAsia="zh-CN"/>
        </w:rPr>
      </w:pPr>
    </w:p>
    <w:p w14:paraId="2A653BA5" w14:textId="03C9B265" w:rsidR="00A433C3" w:rsidRPr="00A433C3" w:rsidRDefault="00A433C3" w:rsidP="0078681B">
      <w:pPr>
        <w:jc w:val="both"/>
        <w:rPr>
          <w:rFonts w:eastAsia="DengXian" w:cs="Arial"/>
          <w:szCs w:val="22"/>
          <w:lang w:eastAsia="zh-CN"/>
        </w:rPr>
      </w:pPr>
      <w:r w:rsidRPr="00A433C3">
        <w:rPr>
          <w:rFonts w:eastAsia="DengXian" w:cs="Arial"/>
          <w:szCs w:val="22"/>
          <w:lang w:eastAsia="zh-CN"/>
        </w:rPr>
        <w:t>You can also purchase a copy of Adobe Creative Cloud directly from Adobe's Website and save over 65% discount paying on a monthly basis.</w:t>
      </w:r>
    </w:p>
    <w:p w14:paraId="26DCEC8B" w14:textId="77777777" w:rsidR="00E931CA" w:rsidRDefault="00E931CA" w:rsidP="0078681B">
      <w:pPr>
        <w:jc w:val="both"/>
        <w:rPr>
          <w:rFonts w:cs="Arial"/>
          <w:b/>
          <w:bCs/>
          <w:i/>
          <w:iCs/>
        </w:rPr>
      </w:pPr>
    </w:p>
    <w:p w14:paraId="08ADF84B" w14:textId="248366BE" w:rsidR="00A433C3" w:rsidRPr="00A433C3" w:rsidRDefault="00A433C3" w:rsidP="0078681B">
      <w:pPr>
        <w:jc w:val="both"/>
        <w:rPr>
          <w:rFonts w:cs="Arial"/>
          <w:b/>
          <w:bCs/>
          <w:i/>
          <w:iCs/>
        </w:rPr>
      </w:pPr>
      <w:r w:rsidRPr="00A433C3">
        <w:rPr>
          <w:rFonts w:cs="Arial"/>
          <w:b/>
          <w:bCs/>
          <w:i/>
          <w:iCs/>
        </w:rPr>
        <w:t>Free Windows 11</w:t>
      </w:r>
    </w:p>
    <w:p w14:paraId="151B1670" w14:textId="44CF2A47" w:rsidR="00A433C3" w:rsidRPr="00A433C3" w:rsidRDefault="3EC47680" w:rsidP="0078681B">
      <w:pPr>
        <w:jc w:val="both"/>
        <w:rPr>
          <w:rFonts w:eastAsia="DengXian" w:cs="Arial"/>
          <w:lang w:eastAsia="zh-CN"/>
        </w:rPr>
      </w:pPr>
      <w:r w:rsidRPr="6D258BA4">
        <w:rPr>
          <w:rFonts w:eastAsia="DengXian" w:cs="Arial"/>
          <w:lang w:eastAsia="zh-CN"/>
        </w:rPr>
        <w:t>We are able to provide all students with a license to use Microsoft's latest operating system for free.</w:t>
      </w:r>
    </w:p>
    <w:p w14:paraId="230A0E66" w14:textId="77777777" w:rsidR="00E931CA" w:rsidRDefault="00E931CA" w:rsidP="0078681B">
      <w:pPr>
        <w:jc w:val="both"/>
        <w:rPr>
          <w:rFonts w:cs="Arial"/>
          <w:b/>
          <w:bCs/>
          <w:i/>
          <w:iCs/>
        </w:rPr>
      </w:pPr>
    </w:p>
    <w:p w14:paraId="4B387B36" w14:textId="046B4A32" w:rsidR="00A433C3" w:rsidRPr="00A433C3" w:rsidRDefault="00A433C3" w:rsidP="0078681B">
      <w:pPr>
        <w:jc w:val="both"/>
        <w:rPr>
          <w:rFonts w:cs="Arial"/>
          <w:b/>
          <w:bCs/>
          <w:i/>
          <w:iCs/>
        </w:rPr>
      </w:pPr>
      <w:r w:rsidRPr="00A433C3">
        <w:rPr>
          <w:rFonts w:cs="Arial"/>
          <w:b/>
          <w:bCs/>
          <w:i/>
          <w:iCs/>
        </w:rPr>
        <w:t>Software Discounts</w:t>
      </w:r>
    </w:p>
    <w:p w14:paraId="50DBAD1E" w14:textId="77777777" w:rsidR="00A433C3" w:rsidRPr="00A433C3" w:rsidRDefault="00A433C3" w:rsidP="0078681B">
      <w:pPr>
        <w:jc w:val="both"/>
        <w:rPr>
          <w:rFonts w:eastAsia="DengXian" w:cs="Arial"/>
          <w:szCs w:val="22"/>
          <w:lang w:eastAsia="zh-CN"/>
        </w:rPr>
      </w:pPr>
      <w:r w:rsidRPr="00A433C3">
        <w:rPr>
          <w:rFonts w:eastAsia="DengXian" w:cs="Arial"/>
          <w:szCs w:val="22"/>
          <w:lang w:eastAsia="zh-CN"/>
        </w:rPr>
        <w:t>We've created an online store where all students can download a huge range of free or heavily discounted software for use at home.</w:t>
      </w:r>
    </w:p>
    <w:p w14:paraId="7D59184A" w14:textId="77777777" w:rsidR="00E931CA" w:rsidRDefault="00E931CA" w:rsidP="0078681B">
      <w:pPr>
        <w:jc w:val="both"/>
        <w:rPr>
          <w:rFonts w:cs="Arial"/>
          <w:b/>
          <w:bCs/>
          <w:i/>
          <w:iCs/>
        </w:rPr>
      </w:pPr>
    </w:p>
    <w:p w14:paraId="168D4453" w14:textId="53D7154D" w:rsidR="00A433C3" w:rsidRPr="00A433C3" w:rsidRDefault="00A433C3" w:rsidP="0078681B">
      <w:pPr>
        <w:keepNext/>
        <w:jc w:val="both"/>
        <w:rPr>
          <w:rFonts w:cs="Arial"/>
          <w:b/>
          <w:bCs/>
          <w:i/>
          <w:iCs/>
        </w:rPr>
      </w:pPr>
      <w:r w:rsidRPr="00A433C3">
        <w:rPr>
          <w:rFonts w:cs="Arial"/>
          <w:b/>
          <w:bCs/>
          <w:i/>
          <w:iCs/>
        </w:rPr>
        <w:lastRenderedPageBreak/>
        <w:t>The EDU store</w:t>
      </w:r>
    </w:p>
    <w:p w14:paraId="4482D142" w14:textId="5B0F22C4" w:rsidR="00A433C3" w:rsidRPr="00A433C3" w:rsidRDefault="00A433C3" w:rsidP="0078681B">
      <w:pPr>
        <w:keepNext/>
        <w:jc w:val="both"/>
        <w:rPr>
          <w:rFonts w:eastAsia="DengXian" w:cs="Arial"/>
          <w:lang w:eastAsia="zh-CN"/>
        </w:rPr>
      </w:pPr>
      <w:r w:rsidRPr="5F58E75A">
        <w:rPr>
          <w:rFonts w:eastAsia="DengXian" w:cs="Arial"/>
          <w:lang w:eastAsia="zh-CN"/>
        </w:rPr>
        <w:t xml:space="preserve">Discounts are available for students on a range of products including the Microsoft Surface, Apple devices, Phones &amp; Smart Watches. Free </w:t>
      </w:r>
      <w:r w:rsidR="5C8B5988" w:rsidRPr="5F58E75A">
        <w:rPr>
          <w:rFonts w:eastAsia="DengXian" w:cs="Arial"/>
          <w:lang w:eastAsia="zh-CN"/>
        </w:rPr>
        <w:t>4-</w:t>
      </w:r>
      <w:r w:rsidRPr="5F58E75A">
        <w:rPr>
          <w:rFonts w:eastAsia="DengXian" w:cs="Arial"/>
          <w:lang w:eastAsia="zh-CN"/>
        </w:rPr>
        <w:t>year warranty on all Apple products &amp; free next day delivery on all orders.</w:t>
      </w:r>
    </w:p>
    <w:p w14:paraId="1FFA6FE9" w14:textId="77777777" w:rsidR="00E931CA" w:rsidRDefault="00E931CA" w:rsidP="0078681B">
      <w:pPr>
        <w:jc w:val="both"/>
        <w:rPr>
          <w:rFonts w:cs="Arial"/>
          <w:b/>
          <w:bCs/>
          <w:i/>
          <w:iCs/>
        </w:rPr>
      </w:pPr>
    </w:p>
    <w:p w14:paraId="69A2B827" w14:textId="5E05CF9C" w:rsidR="00A433C3" w:rsidRPr="00A433C3" w:rsidRDefault="00A433C3" w:rsidP="0078681B">
      <w:pPr>
        <w:jc w:val="both"/>
        <w:rPr>
          <w:rFonts w:cs="Arial"/>
          <w:b/>
          <w:bCs/>
          <w:i/>
          <w:iCs/>
        </w:rPr>
      </w:pPr>
      <w:r w:rsidRPr="00A433C3">
        <w:rPr>
          <w:rFonts w:cs="Arial"/>
          <w:b/>
          <w:bCs/>
          <w:i/>
          <w:iCs/>
        </w:rPr>
        <w:t>Select Easy Upgrade</w:t>
      </w:r>
    </w:p>
    <w:p w14:paraId="227F8E94" w14:textId="7FAAA8F4" w:rsidR="00A433C3" w:rsidRPr="00A433C3" w:rsidRDefault="00A433C3" w:rsidP="0078681B">
      <w:pPr>
        <w:jc w:val="both"/>
        <w:rPr>
          <w:rFonts w:eastAsia="DengXian" w:cs="Arial"/>
          <w:szCs w:val="22"/>
          <w:lang w:eastAsia="zh-CN"/>
        </w:rPr>
      </w:pPr>
      <w:r w:rsidRPr="00A433C3">
        <w:rPr>
          <w:rFonts w:eastAsia="DengXian" w:cs="Arial"/>
          <w:szCs w:val="22"/>
          <w:lang w:eastAsia="zh-CN"/>
        </w:rPr>
        <w:t>Get the Apple Product you want right now. Spread the cost with low monthly payments, upgrade to the latest device at the end of the plan or pay off the balance with the Easy Upgrade Store</w:t>
      </w:r>
      <w:r w:rsidR="00D07F97">
        <w:rPr>
          <w:rFonts w:eastAsia="DengXian" w:cs="Arial"/>
          <w:szCs w:val="22"/>
          <w:lang w:eastAsia="zh-CN"/>
        </w:rPr>
        <w:t>.</w:t>
      </w:r>
    </w:p>
    <w:p w14:paraId="60D87C3B" w14:textId="77777777" w:rsidR="00E931CA" w:rsidRDefault="00E931CA" w:rsidP="0078681B">
      <w:pPr>
        <w:jc w:val="both"/>
        <w:rPr>
          <w:rFonts w:cs="Arial"/>
          <w:b/>
          <w:bCs/>
          <w:i/>
          <w:iCs/>
        </w:rPr>
      </w:pPr>
    </w:p>
    <w:p w14:paraId="128D9883" w14:textId="65A4081F" w:rsidR="00A433C3" w:rsidRPr="00A433C3" w:rsidRDefault="00A433C3" w:rsidP="0078681B">
      <w:pPr>
        <w:jc w:val="both"/>
        <w:rPr>
          <w:rFonts w:cs="Arial"/>
          <w:b/>
          <w:bCs/>
          <w:i/>
          <w:iCs/>
        </w:rPr>
      </w:pPr>
      <w:r w:rsidRPr="00A433C3">
        <w:rPr>
          <w:rFonts w:cs="Arial"/>
          <w:b/>
          <w:bCs/>
          <w:i/>
          <w:iCs/>
        </w:rPr>
        <w:t>Apple's Education store</w:t>
      </w:r>
    </w:p>
    <w:p w14:paraId="5D209DC6" w14:textId="77777777" w:rsidR="00A433C3" w:rsidRPr="00A433C3" w:rsidRDefault="00A433C3" w:rsidP="0078681B">
      <w:pPr>
        <w:jc w:val="both"/>
        <w:rPr>
          <w:rFonts w:eastAsia="DengXian" w:cs="Arial"/>
          <w:szCs w:val="22"/>
          <w:lang w:eastAsia="zh-CN"/>
        </w:rPr>
      </w:pPr>
      <w:r w:rsidRPr="00A433C3">
        <w:rPr>
          <w:rFonts w:eastAsia="DengXian" w:cs="Arial"/>
          <w:szCs w:val="22"/>
          <w:lang w:eastAsia="zh-CN"/>
        </w:rPr>
        <w:t>You can get great Apple education pricing by visiting the Apple Education Store.</w:t>
      </w:r>
    </w:p>
    <w:p w14:paraId="0BD25775" w14:textId="77777777" w:rsidR="00E931CA" w:rsidRDefault="00E931CA" w:rsidP="0078681B">
      <w:pPr>
        <w:jc w:val="both"/>
        <w:rPr>
          <w:rFonts w:cs="Arial"/>
          <w:b/>
          <w:bCs/>
          <w:i/>
          <w:iCs/>
        </w:rPr>
      </w:pPr>
    </w:p>
    <w:p w14:paraId="47519A02" w14:textId="6C22BDA5" w:rsidR="00A433C3" w:rsidRPr="00A433C3" w:rsidRDefault="00A433C3" w:rsidP="0078681B">
      <w:pPr>
        <w:jc w:val="both"/>
        <w:rPr>
          <w:rFonts w:cs="Arial"/>
          <w:b/>
          <w:bCs/>
          <w:i/>
          <w:iCs/>
        </w:rPr>
      </w:pPr>
      <w:r w:rsidRPr="00A433C3">
        <w:rPr>
          <w:rFonts w:cs="Arial"/>
          <w:b/>
          <w:bCs/>
          <w:i/>
          <w:iCs/>
        </w:rPr>
        <w:t>Free Autodesk</w:t>
      </w:r>
    </w:p>
    <w:p w14:paraId="208E19D7" w14:textId="77777777" w:rsidR="00A433C3" w:rsidRPr="00A433C3" w:rsidRDefault="00A433C3" w:rsidP="0078681B">
      <w:pPr>
        <w:jc w:val="both"/>
        <w:rPr>
          <w:rFonts w:eastAsia="DengXian" w:cs="Arial"/>
          <w:szCs w:val="22"/>
          <w:lang w:eastAsia="zh-CN"/>
        </w:rPr>
      </w:pPr>
      <w:r w:rsidRPr="00A433C3">
        <w:rPr>
          <w:rFonts w:eastAsia="DengXian" w:cs="Arial"/>
          <w:szCs w:val="22"/>
          <w:lang w:eastAsia="zh-CN"/>
        </w:rPr>
        <w:t>Download a range of Autodesk software including Fusion 360, Inventor Professional, Revit, AutoCAD, 3ds Max &amp; Maya.</w:t>
      </w:r>
    </w:p>
    <w:p w14:paraId="6FEC0ED9" w14:textId="77777777" w:rsidR="00E931CA" w:rsidRDefault="00E931CA" w:rsidP="0078681B">
      <w:pPr>
        <w:jc w:val="both"/>
        <w:rPr>
          <w:rFonts w:cs="Arial"/>
          <w:b/>
          <w:bCs/>
        </w:rPr>
      </w:pPr>
    </w:p>
    <w:p w14:paraId="06822227" w14:textId="1F71E85E" w:rsidR="00A433C3" w:rsidRPr="00A433C3" w:rsidRDefault="00A433C3" w:rsidP="0078681B">
      <w:pPr>
        <w:jc w:val="both"/>
        <w:rPr>
          <w:rFonts w:cs="Arial"/>
          <w:b/>
          <w:bCs/>
        </w:rPr>
      </w:pPr>
      <w:r w:rsidRPr="00A433C3">
        <w:rPr>
          <w:rFonts w:cs="Arial"/>
          <w:b/>
          <w:bCs/>
        </w:rPr>
        <w:t>Print, Copy &amp; Scan</w:t>
      </w:r>
    </w:p>
    <w:p w14:paraId="4964EBDD" w14:textId="56994E42" w:rsidR="00A433C3" w:rsidRDefault="00A433C3" w:rsidP="0078681B">
      <w:pPr>
        <w:jc w:val="both"/>
        <w:rPr>
          <w:rFonts w:eastAsia="DengXian" w:cs="Arial"/>
          <w:lang w:eastAsia="zh-CN"/>
        </w:rPr>
      </w:pPr>
      <w:r w:rsidRPr="356BF174">
        <w:rPr>
          <w:rFonts w:eastAsia="DengXian" w:cs="Arial"/>
          <w:lang w:eastAsia="zh-CN"/>
        </w:rPr>
        <w:t xml:space="preserve">Students have access to </w:t>
      </w:r>
      <w:hyperlink r:id="rId54" w:history="1">
        <w:r w:rsidRPr="003E230B">
          <w:rPr>
            <w:rStyle w:val="Hyperlink"/>
            <w:rFonts w:eastAsia="DengXian" w:cs="Arial"/>
            <w:lang w:eastAsia="zh-CN"/>
          </w:rPr>
          <w:t>print, copy and scanning services</w:t>
        </w:r>
      </w:hyperlink>
      <w:r w:rsidRPr="356BF174">
        <w:rPr>
          <w:rFonts w:eastAsia="DengXian" w:cs="Arial"/>
          <w:lang w:eastAsia="zh-CN"/>
        </w:rPr>
        <w:t xml:space="preserve"> which are available across all University </w:t>
      </w:r>
      <w:r w:rsidR="004801A7">
        <w:rPr>
          <w:rFonts w:eastAsia="DengXian" w:cs="Arial"/>
          <w:lang w:eastAsia="zh-CN"/>
        </w:rPr>
        <w:t xml:space="preserve">Library &amp; </w:t>
      </w:r>
      <w:r w:rsidRPr="356BF174">
        <w:rPr>
          <w:rFonts w:eastAsia="DengXian" w:cs="Arial"/>
          <w:lang w:eastAsia="zh-CN"/>
        </w:rPr>
        <w:t>Learning Resource Centres as well as specific computer rooms and open access areas.</w:t>
      </w:r>
    </w:p>
    <w:p w14:paraId="5564359E" w14:textId="77777777" w:rsidR="00E931CA" w:rsidRPr="00A433C3" w:rsidRDefault="00E931CA" w:rsidP="0078681B">
      <w:pPr>
        <w:jc w:val="both"/>
        <w:rPr>
          <w:rFonts w:eastAsia="DengXian" w:cs="Arial"/>
          <w:szCs w:val="22"/>
          <w:lang w:eastAsia="zh-CN"/>
        </w:rPr>
      </w:pPr>
    </w:p>
    <w:p w14:paraId="12F01304" w14:textId="07A1E6D6" w:rsidR="00880F0C" w:rsidRDefault="00A433C3" w:rsidP="0078681B">
      <w:pPr>
        <w:jc w:val="both"/>
        <w:rPr>
          <w:rStyle w:val="normaltextrun"/>
          <w:szCs w:val="22"/>
        </w:rPr>
      </w:pPr>
      <w:r w:rsidRPr="00A433C3">
        <w:rPr>
          <w:rFonts w:eastAsia="DengXian" w:cs="Arial"/>
          <w:szCs w:val="22"/>
          <w:lang w:eastAsia="zh-CN"/>
        </w:rPr>
        <w:t>UWTSD use Multi-Functional Devices (MFDs) which all have print, copy and scan functions available in full colour or black and white.</w:t>
      </w:r>
    </w:p>
    <w:p w14:paraId="1512D9D0" w14:textId="77777777" w:rsidR="007E75DD" w:rsidRDefault="007E75DD" w:rsidP="0078681B">
      <w:pPr>
        <w:pStyle w:val="Heading1"/>
      </w:pPr>
      <w:bookmarkStart w:id="94" w:name="_Toc194325010"/>
      <w:bookmarkStart w:id="95" w:name="_Toc169254855"/>
      <w:bookmarkStart w:id="96" w:name="_Toc208930521"/>
      <w:bookmarkStart w:id="97" w:name="_Toc237614242"/>
      <w:r>
        <w:t>STUDENT SERVICES</w:t>
      </w:r>
      <w:bookmarkEnd w:id="94"/>
      <w:bookmarkEnd w:id="95"/>
      <w:bookmarkEnd w:id="96"/>
      <w:bookmarkEnd w:id="97"/>
    </w:p>
    <w:p w14:paraId="213EF88E" w14:textId="77777777" w:rsidR="00513432" w:rsidRDefault="007E75DD" w:rsidP="60269D23">
      <w:pPr>
        <w:autoSpaceDE w:val="0"/>
        <w:autoSpaceDN w:val="0"/>
        <w:adjustRightInd w:val="0"/>
        <w:jc w:val="both"/>
        <w:rPr>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w:t>
      </w:r>
      <w:r w:rsidR="00264F7F">
        <w:rPr>
          <w:color w:val="000000"/>
        </w:rPr>
        <w:t>Well-being Support,</w:t>
      </w:r>
      <w:r w:rsidRPr="36AA3193">
        <w:rPr>
          <w:color w:val="000000"/>
        </w:rPr>
        <w:t xml:space="preserve"> Counselling Service and support for students from a care background.  </w:t>
      </w:r>
    </w:p>
    <w:p w14:paraId="5015E884" w14:textId="77777777" w:rsidR="00513432" w:rsidRDefault="00513432" w:rsidP="60269D23">
      <w:pPr>
        <w:autoSpaceDE w:val="0"/>
        <w:autoSpaceDN w:val="0"/>
        <w:adjustRightInd w:val="0"/>
        <w:jc w:val="both"/>
        <w:rPr>
          <w:color w:val="000000"/>
        </w:rPr>
      </w:pPr>
    </w:p>
    <w:p w14:paraId="1AD60866" w14:textId="51008386" w:rsidR="00513432" w:rsidRDefault="00862452" w:rsidP="009F1D7B">
      <w:pPr>
        <w:autoSpaceDE w:val="0"/>
        <w:autoSpaceDN w:val="0"/>
        <w:adjustRightInd w:val="0"/>
        <w:jc w:val="both"/>
        <w:rPr>
          <w:color w:val="000000"/>
        </w:rPr>
      </w:pPr>
      <w:r>
        <w:rPr>
          <w:color w:val="000000"/>
        </w:rPr>
        <w:t>The Student Hwb team is on hand to help to answer any query you may have concerning your studies. You can access support from the Hwb via</w:t>
      </w:r>
      <w:r w:rsidR="003519C9">
        <w:rPr>
          <w:color w:val="000000"/>
        </w:rPr>
        <w:t xml:space="preserve"> </w:t>
      </w:r>
      <w:hyperlink r:id="rId55" w:history="1">
        <w:r w:rsidR="003519C9" w:rsidRPr="00982B4C">
          <w:rPr>
            <w:rStyle w:val="Hyperlink"/>
          </w:rPr>
          <w:t>hwb@uwtsd.ac.uk</w:t>
        </w:r>
      </w:hyperlink>
      <w:r w:rsidR="00DA3A9B">
        <w:rPr>
          <w:color w:val="000000"/>
        </w:rPr>
        <w:t xml:space="preserve">, </w:t>
      </w:r>
      <w:r w:rsidR="002231C4">
        <w:rPr>
          <w:color w:val="000000"/>
        </w:rPr>
        <w:t xml:space="preserve"> </w:t>
      </w:r>
      <w:r w:rsidR="001242AF">
        <w:rPr>
          <w:color w:val="000000"/>
        </w:rPr>
        <w:t xml:space="preserve">by calling </w:t>
      </w:r>
      <w:r w:rsidR="003519C9" w:rsidRPr="003519C9">
        <w:rPr>
          <w:color w:val="000000"/>
        </w:rPr>
        <w:t>0300 131 3030</w:t>
      </w:r>
      <w:r w:rsidR="00DA3A9B">
        <w:rPr>
          <w:color w:val="000000"/>
        </w:rPr>
        <w:t xml:space="preserve">, or via the </w:t>
      </w:r>
      <w:r w:rsidR="009F1D7B">
        <w:rPr>
          <w:color w:val="000000"/>
        </w:rPr>
        <w:t xml:space="preserve">online portal: </w:t>
      </w:r>
      <w:hyperlink r:id="rId56" w:history="1">
        <w:r w:rsidR="009F1D7B" w:rsidRPr="009F1D7B">
          <w:rPr>
            <w:rStyle w:val="Hyperlink"/>
          </w:rPr>
          <w:t>Student Portal - Gwasanaethau Cwsmeriaid</w:t>
        </w:r>
      </w:hyperlink>
      <w:r w:rsidR="009F1D7B">
        <w:rPr>
          <w:color w:val="000000"/>
        </w:rPr>
        <w:t xml:space="preserve">. Please make sure you have also downloaded the UWTSD Hwb app, which includes direct links to and information about all student facing services at the University. </w:t>
      </w:r>
    </w:p>
    <w:p w14:paraId="60677E03" w14:textId="77777777" w:rsidR="003519C9" w:rsidRDefault="003519C9" w:rsidP="003519C9">
      <w:pPr>
        <w:autoSpaceDE w:val="0"/>
        <w:autoSpaceDN w:val="0"/>
        <w:adjustRightInd w:val="0"/>
        <w:jc w:val="both"/>
        <w:rPr>
          <w:color w:val="000000"/>
        </w:rPr>
      </w:pPr>
    </w:p>
    <w:p w14:paraId="0B32F401" w14:textId="77777777" w:rsidR="000A0010" w:rsidRDefault="009568E3" w:rsidP="003B585C">
      <w:pPr>
        <w:autoSpaceDE w:val="0"/>
        <w:autoSpaceDN w:val="0"/>
        <w:adjustRightInd w:val="0"/>
        <w:jc w:val="both"/>
        <w:rPr>
          <w:color w:val="000000"/>
        </w:rPr>
      </w:pPr>
      <w:r>
        <w:rPr>
          <w:color w:val="000000"/>
        </w:rPr>
        <w:t xml:space="preserve">The quickest way to access Wellbeing Support is by submitting a Support Request Form: </w:t>
      </w:r>
      <w:hyperlink r:id="rId57" w:history="1">
        <w:r w:rsidR="003B585C" w:rsidRPr="003B585C">
          <w:rPr>
            <w:rStyle w:val="Hyperlink"/>
          </w:rPr>
          <w:t>UWTSD Wellbeing Service</w:t>
        </w:r>
      </w:hyperlink>
      <w:r w:rsidR="000A0010">
        <w:rPr>
          <w:color w:val="000000"/>
        </w:rPr>
        <w:t>.</w:t>
      </w:r>
    </w:p>
    <w:p w14:paraId="0930B424" w14:textId="483B4EA2" w:rsidR="00455CC7" w:rsidRDefault="009568E3" w:rsidP="003B585C">
      <w:pPr>
        <w:autoSpaceDE w:val="0"/>
        <w:autoSpaceDN w:val="0"/>
        <w:adjustRightInd w:val="0"/>
        <w:jc w:val="both"/>
        <w:rPr>
          <w:color w:val="000000"/>
        </w:rPr>
      </w:pPr>
      <w:r>
        <w:rPr>
          <w:color w:val="000000"/>
        </w:rPr>
        <w:br/>
        <w:t xml:space="preserve">If you are worried </w:t>
      </w:r>
      <w:r w:rsidR="0013305E">
        <w:rPr>
          <w:color w:val="000000"/>
        </w:rPr>
        <w:t xml:space="preserve">about the health and wellbeing of another student you can let the Wellbeing Team know by filling in a Cause for Concern form: </w:t>
      </w:r>
      <w:hyperlink r:id="rId58" w:history="1">
        <w:r w:rsidR="0077606B" w:rsidRPr="0077606B">
          <w:rPr>
            <w:rStyle w:val="Hyperlink"/>
          </w:rPr>
          <w:t>UWTSD Wellbeing Service</w:t>
        </w:r>
      </w:hyperlink>
      <w:r w:rsidR="00455CC7">
        <w:rPr>
          <w:color w:val="000000"/>
        </w:rPr>
        <w:t>.</w:t>
      </w:r>
    </w:p>
    <w:p w14:paraId="34C2BD69" w14:textId="77777777" w:rsidR="00513432" w:rsidRDefault="00513432" w:rsidP="60269D23">
      <w:pPr>
        <w:autoSpaceDE w:val="0"/>
        <w:autoSpaceDN w:val="0"/>
        <w:adjustRightInd w:val="0"/>
        <w:jc w:val="both"/>
        <w:rPr>
          <w:color w:val="000000"/>
        </w:rPr>
      </w:pPr>
    </w:p>
    <w:p w14:paraId="0F3AB910" w14:textId="170AE4D3" w:rsidR="007E75DD" w:rsidRPr="007E75DD" w:rsidRDefault="007E75DD" w:rsidP="0078681B">
      <w:pPr>
        <w:autoSpaceDE w:val="0"/>
        <w:autoSpaceDN w:val="0"/>
        <w:adjustRightInd w:val="0"/>
        <w:jc w:val="both"/>
        <w:rPr>
          <w:rFonts w:eastAsia="Arial" w:cs="Arial"/>
          <w:color w:val="000000"/>
        </w:rPr>
      </w:pPr>
      <w:r w:rsidRPr="36AA3193">
        <w:rPr>
          <w:color w:val="000000"/>
        </w:rPr>
        <w:t xml:space="preserve">For further details </w:t>
      </w:r>
      <w:r w:rsidR="002973C8">
        <w:rPr>
          <w:color w:val="000000"/>
        </w:rPr>
        <w:t xml:space="preserve">about Student Services </w:t>
      </w:r>
      <w:r w:rsidRPr="36AA3193">
        <w:rPr>
          <w:color w:val="000000"/>
        </w:rPr>
        <w:t xml:space="preserve">see </w:t>
      </w:r>
      <w:bookmarkStart w:id="98" w:name="_Hlk168312262"/>
      <w:r w:rsidR="003B7082">
        <w:rPr>
          <w:color w:val="000000"/>
        </w:rPr>
        <w:fldChar w:fldCharType="begin"/>
      </w:r>
      <w:r w:rsidR="003B7082">
        <w:rPr>
          <w:color w:val="000000"/>
        </w:rPr>
        <w:instrText>HYPERLINK "</w:instrText>
      </w:r>
      <w:r w:rsidR="003B7082" w:rsidRPr="006B0DA6">
        <w:rPr>
          <w:color w:val="000000"/>
        </w:rPr>
        <w:instrText>https://www.uwtsd.ac.uk/experience-facilities/student-support-wellbeing</w:instrText>
      </w:r>
      <w:r w:rsidR="003B7082">
        <w:rPr>
          <w:color w:val="000000"/>
        </w:rPr>
        <w:instrText>"</w:instrText>
      </w:r>
      <w:r w:rsidR="003B7082">
        <w:rPr>
          <w:color w:val="000000"/>
        </w:rPr>
      </w:r>
      <w:r w:rsidR="003B7082">
        <w:rPr>
          <w:color w:val="000000"/>
        </w:rPr>
        <w:fldChar w:fldCharType="separate"/>
      </w:r>
      <w:r w:rsidR="003B7082" w:rsidRPr="00685BDC">
        <w:rPr>
          <w:rStyle w:val="Hyperlink"/>
        </w:rPr>
        <w:t>https://www.uwtsd.ac.uk/experience-facilities/student-support-wellbeing</w:t>
      </w:r>
      <w:bookmarkEnd w:id="98"/>
      <w:r w:rsidR="003B7082">
        <w:rPr>
          <w:color w:val="000000"/>
        </w:rPr>
        <w:fldChar w:fldCharType="end"/>
      </w:r>
      <w:r w:rsidRPr="60269D23">
        <w:rPr>
          <w:rFonts w:eastAsia="Arial" w:cs="Arial"/>
          <w:color w:val="000000"/>
        </w:rPr>
        <w:t xml:space="preserve">. </w:t>
      </w:r>
    </w:p>
    <w:p w14:paraId="74BAA038" w14:textId="77777777" w:rsidR="0078681B" w:rsidRDefault="0078681B">
      <w:pPr>
        <w:rPr>
          <w:b/>
        </w:rPr>
      </w:pPr>
      <w:bookmarkStart w:id="99" w:name="_Toc194325011"/>
      <w:bookmarkStart w:id="100" w:name="_Toc169254856"/>
      <w:bookmarkStart w:id="101" w:name="_Toc208930522"/>
      <w:r>
        <w:br w:type="page"/>
      </w:r>
    </w:p>
    <w:p w14:paraId="5ADA4CA3" w14:textId="4F7C75A8" w:rsidR="008F4365" w:rsidRPr="002633D8" w:rsidRDefault="002D6D45" w:rsidP="002853DA">
      <w:pPr>
        <w:pStyle w:val="Heading1"/>
        <w:spacing w:before="0"/>
      </w:pPr>
      <w:bookmarkStart w:id="102" w:name="_Toc237614243"/>
      <w:r w:rsidRPr="002633D8">
        <w:lastRenderedPageBreak/>
        <w:t>STUDY SKILLS</w:t>
      </w:r>
      <w:bookmarkEnd w:id="99"/>
      <w:bookmarkEnd w:id="100"/>
      <w:bookmarkEnd w:id="101"/>
      <w:bookmarkEnd w:id="102"/>
      <w:r w:rsidRPr="002633D8">
        <w:t xml:space="preserve"> </w:t>
      </w:r>
    </w:p>
    <w:p w14:paraId="03BB0167" w14:textId="3FDC5244" w:rsidR="00293BD9" w:rsidRPr="002633D8" w:rsidRDefault="006C5BF2" w:rsidP="0078681B">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bookmarkStart w:id="103" w:name="_Hlk168312272"/>
      <w:r w:rsidR="003B7082">
        <w:fldChar w:fldCharType="begin"/>
      </w:r>
      <w:r w:rsidR="003B7082">
        <w:instrText>HYPERLINK "</w:instrText>
      </w:r>
      <w:r w:rsidR="003B7082" w:rsidRPr="006B0DA6">
        <w:instrText>https://www.uwtsd.ac.uk/experience-facilities/student-support-wellbeing/learning-support</w:instrText>
      </w:r>
      <w:r w:rsidR="003B7082">
        <w:instrText>"</w:instrText>
      </w:r>
      <w:r w:rsidR="003B7082">
        <w:fldChar w:fldCharType="separate"/>
      </w:r>
      <w:r w:rsidR="003B7082" w:rsidRPr="00685BDC">
        <w:rPr>
          <w:rStyle w:val="Hyperlink"/>
        </w:rPr>
        <w:t>https://www.uwtsd.ac.uk/experience-facilities/student-support-wellbeing/learning-support</w:t>
      </w:r>
      <w:bookmarkEnd w:id="103"/>
      <w:r w:rsidR="003B7082">
        <w:fldChar w:fldCharType="end"/>
      </w:r>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0C0E8E29" w:rsidR="001C66DA" w:rsidRPr="004C0775" w:rsidRDefault="000C373C" w:rsidP="60269D23">
      <w:pPr>
        <w:autoSpaceDE w:val="0"/>
        <w:autoSpaceDN w:val="0"/>
        <w:adjustRightInd w:val="0"/>
        <w:jc w:val="both"/>
        <w:rPr>
          <w:rFonts w:eastAsia="Arial" w:cs="Arial"/>
        </w:rPr>
      </w:pPr>
      <w:bookmarkStart w:id="104" w:name="_Toc194325013"/>
      <w:bookmarkStart w:id="105" w:name="_Toc169254857"/>
      <w:r>
        <w:t xml:space="preserve">Drop-in study skills sessions </w:t>
      </w:r>
      <w:r w:rsidR="007E75DD">
        <w:t xml:space="preserve">and 1:1 appointments </w:t>
      </w:r>
      <w:r>
        <w:t xml:space="preserve">are available </w:t>
      </w:r>
      <w:r w:rsidR="1E505F68">
        <w:t>online (and in person where possible)</w:t>
      </w:r>
      <w:r>
        <w:t xml:space="preserve"> – no appointment necessary.   Please see the Student Services</w:t>
      </w:r>
      <w:r w:rsidR="007E75DD">
        <w:t xml:space="preserve"> study skills</w:t>
      </w:r>
      <w:r>
        <w:t xml:space="preserve"> webpages for further details</w:t>
      </w:r>
      <w:r w:rsidR="006607C8" w:rsidRPr="1F0E75AF">
        <w:rPr>
          <w:rFonts w:eastAsia="Arial" w:cs="Arial"/>
        </w:rPr>
        <w:t>:</w:t>
      </w:r>
      <w:r w:rsidR="006B0DA6" w:rsidRPr="006B0DA6">
        <w:t xml:space="preserve"> </w:t>
      </w:r>
      <w:hyperlink r:id="rId59" w:history="1">
        <w:r w:rsidR="006B0DA6" w:rsidRPr="003B7082">
          <w:rPr>
            <w:rStyle w:val="Hyperlink"/>
            <w:rFonts w:eastAsia="Arial" w:cs="Arial"/>
          </w:rPr>
          <w:t>https://www.uwtsd.ac.uk/experience-facilities/student-support-wellbeing/learning-support</w:t>
        </w:r>
      </w:hyperlink>
      <w:r w:rsidR="003B7082">
        <w:rPr>
          <w:rFonts w:eastAsia="Arial" w:cs="Arial"/>
        </w:rPr>
        <w:t xml:space="preserve">. </w:t>
      </w:r>
    </w:p>
    <w:p w14:paraId="61283C4D" w14:textId="6295FBDC" w:rsidR="00FD02BA" w:rsidRDefault="00FD02BA" w:rsidP="004C0775">
      <w:pPr>
        <w:pStyle w:val="Heading1"/>
      </w:pPr>
      <w:bookmarkStart w:id="106" w:name="_Toc194325012"/>
      <w:bookmarkStart w:id="107" w:name="_Toc208930523"/>
      <w:bookmarkStart w:id="108" w:name="_Toc237614244"/>
      <w:r>
        <w:t>CAREERS</w:t>
      </w:r>
      <w:bookmarkEnd w:id="106"/>
      <w:bookmarkEnd w:id="107"/>
      <w:bookmarkEnd w:id="108"/>
    </w:p>
    <w:p w14:paraId="02F315E5" w14:textId="399BCD31" w:rsidR="00FD02BA" w:rsidRDefault="00A609CE" w:rsidP="000A0010">
      <w:pPr>
        <w:jc w:val="both"/>
      </w:pPr>
      <w:r>
        <w:t xml:space="preserve">All students </w:t>
      </w:r>
      <w:r w:rsidRPr="00A609CE">
        <w:t>have access to MyCareer, the University’s online careers platform</w:t>
      </w:r>
      <w:r w:rsidR="003E6A86">
        <w:t xml:space="preserve">. You need to register for an account, which you can do here: </w:t>
      </w:r>
      <w:hyperlink r:id="rId60" w:history="1">
        <w:r w:rsidR="00765CA5" w:rsidRPr="00765CA5">
          <w:rPr>
            <w:rStyle w:val="Hyperlink"/>
          </w:rPr>
          <w:t>Welcome</w:t>
        </w:r>
      </w:hyperlink>
      <w:r w:rsidR="00765CA5">
        <w:t xml:space="preserve"> to MyCareer.</w:t>
      </w:r>
    </w:p>
    <w:p w14:paraId="103672B5" w14:textId="77777777" w:rsidR="00765CA5" w:rsidRDefault="00765CA5" w:rsidP="000A0010">
      <w:pPr>
        <w:jc w:val="both"/>
      </w:pPr>
    </w:p>
    <w:p w14:paraId="73A57756" w14:textId="6D921E52" w:rsidR="00765CA5" w:rsidRDefault="0025788D" w:rsidP="000A0010">
      <w:pPr>
        <w:jc w:val="both"/>
      </w:pPr>
      <w:r>
        <w:t xml:space="preserve">MyCareer includes </w:t>
      </w:r>
      <w:r w:rsidRPr="0025788D">
        <w:t>specialist tools like a jobs board, career planner, automated CV360 checker, Interview 360 and more, you can start preparing for your future on your own terms.</w:t>
      </w:r>
    </w:p>
    <w:p w14:paraId="7BDC7E69" w14:textId="77777777" w:rsidR="0025788D" w:rsidRDefault="0025788D" w:rsidP="000A0010">
      <w:pPr>
        <w:jc w:val="both"/>
      </w:pPr>
    </w:p>
    <w:p w14:paraId="656FCA0C" w14:textId="00F0257E" w:rsidR="0025788D" w:rsidRPr="00FD02BA" w:rsidRDefault="0025788D" w:rsidP="000A0010">
      <w:pPr>
        <w:jc w:val="both"/>
      </w:pPr>
      <w:r>
        <w:t>The University’s Careers Service</w:t>
      </w:r>
      <w:r w:rsidR="003B7C07">
        <w:t xml:space="preserve"> is on hand to </w:t>
      </w:r>
      <w:r w:rsidR="003B7C07" w:rsidRPr="003B7C07">
        <w:t>help you find work experience, paid placements or a part-time job</w:t>
      </w:r>
      <w:r w:rsidR="00267F69">
        <w:t xml:space="preserve">. Throughout your studies you will have access to opportunities to build your career skills and </w:t>
      </w:r>
      <w:r w:rsidR="00035AC9">
        <w:t xml:space="preserve">confidence. Find out more via: </w:t>
      </w:r>
      <w:hyperlink r:id="rId61" w:history="1">
        <w:r w:rsidR="00035AC9" w:rsidRPr="00035AC9">
          <w:rPr>
            <w:rStyle w:val="Hyperlink"/>
          </w:rPr>
          <w:t>Careers Service | University of Wales Trinity Saint David</w:t>
        </w:r>
      </w:hyperlink>
    </w:p>
    <w:p w14:paraId="741BCB0F" w14:textId="5AA0AD61" w:rsidR="002633D8" w:rsidRPr="002633D8" w:rsidRDefault="002D6D45" w:rsidP="0078681B">
      <w:pPr>
        <w:pStyle w:val="Heading1"/>
      </w:pPr>
      <w:bookmarkStart w:id="109" w:name="_Toc208930524"/>
      <w:bookmarkStart w:id="110" w:name="_Toc237614245"/>
      <w:r w:rsidRPr="002633D8">
        <w:t>COMPLAINTS</w:t>
      </w:r>
      <w:bookmarkEnd w:id="104"/>
      <w:bookmarkEnd w:id="105"/>
      <w:bookmarkEnd w:id="109"/>
      <w:bookmarkEnd w:id="110"/>
      <w:r w:rsidR="002633D8" w:rsidRPr="002633D8">
        <w:t xml:space="preserve"> </w:t>
      </w:r>
    </w:p>
    <w:p w14:paraId="6949F2A9" w14:textId="5D74DE39" w:rsidR="002633D8" w:rsidRPr="00D73C89" w:rsidRDefault="002633D8" w:rsidP="0078681B">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w:t>
      </w:r>
      <w:r w:rsidR="00554D6E">
        <w:t>2</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bookmarkStart w:id="111" w:name="_Hlk168312286"/>
    <w:p w14:paraId="77887A5B" w14:textId="257071BE" w:rsidR="002633D8" w:rsidRPr="003B7082" w:rsidRDefault="003B7082" w:rsidP="0078681B">
      <w:pPr>
        <w:jc w:val="both"/>
      </w:pPr>
      <w:r>
        <w:fldChar w:fldCharType="begin"/>
      </w:r>
      <w:r>
        <w:instrText>HYPERLINK "</w:instrText>
      </w:r>
      <w:r w:rsidRPr="006B0DA6">
        <w:instrText>https://www.uwtsd.ac.uk/academic-quality-handbook</w:instrText>
      </w:r>
      <w:r>
        <w:instrText>"</w:instrText>
      </w:r>
      <w:r>
        <w:fldChar w:fldCharType="separate"/>
      </w:r>
      <w:r w:rsidRPr="00685BDC">
        <w:rPr>
          <w:rStyle w:val="Hyperlink"/>
        </w:rPr>
        <w:t>https://www.uwtsd.ac.uk/academic-quality-handbook</w:t>
      </w:r>
      <w:bookmarkEnd w:id="111"/>
      <w:r>
        <w:fldChar w:fldCharType="end"/>
      </w:r>
      <w:r w:rsidR="007900AB">
        <w:t>.</w:t>
      </w:r>
    </w:p>
    <w:sectPr w:rsidR="002633D8" w:rsidRPr="003B7082" w:rsidSect="001D7B16">
      <w:headerReference w:type="default" r:id="rId62"/>
      <w:footerReference w:type="default" r:id="rId63"/>
      <w:footerReference w:type="first" r:id="rId64"/>
      <w:pgSz w:w="11907" w:h="16840" w:code="9"/>
      <w:pgMar w:top="1440" w:right="1800" w:bottom="1440" w:left="180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4AF65" w14:textId="77777777" w:rsidR="00726316" w:rsidRDefault="00726316">
      <w:r>
        <w:separator/>
      </w:r>
    </w:p>
  </w:endnote>
  <w:endnote w:type="continuationSeparator" w:id="0">
    <w:p w14:paraId="2331DF72" w14:textId="77777777" w:rsidR="00726316" w:rsidRDefault="00726316">
      <w:r>
        <w:continuationSeparator/>
      </w:r>
    </w:p>
  </w:endnote>
  <w:endnote w:type="continuationNotice" w:id="1">
    <w:p w14:paraId="36BACD25" w14:textId="77777777" w:rsidR="00726316" w:rsidRDefault="0072631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B8C652" w14:textId="77777777" w:rsidR="00E57149" w:rsidRDefault="00E5714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E57149" w:rsidRDefault="00E571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9FF48E" w14:textId="77777777" w:rsidR="00E57149" w:rsidRDefault="00E57149">
    <w:pPr>
      <w:pStyle w:val="Footer"/>
      <w:framePr w:wrap="around" w:vAnchor="text" w:hAnchor="margin" w:xAlign="center" w:y="1"/>
      <w:rPr>
        <w:rStyle w:val="PageNumber"/>
        <w:sz w:val="28"/>
      </w:rPr>
    </w:pPr>
  </w:p>
  <w:p w14:paraId="6D75C1C0" w14:textId="77777777" w:rsidR="00E57149" w:rsidRDefault="00E5714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7729043"/>
      <w:docPartObj>
        <w:docPartGallery w:val="Page Numbers (Bottom of Page)"/>
        <w:docPartUnique/>
      </w:docPartObj>
    </w:sdtPr>
    <w:sdtEndPr>
      <w:rPr>
        <w:noProof/>
      </w:rPr>
    </w:sdtEndPr>
    <w:sdtContent>
      <w:p w14:paraId="61F58116" w14:textId="2923231F" w:rsidR="00E57149" w:rsidRPr="00D91FF0" w:rsidRDefault="00E57149" w:rsidP="00D91FF0">
        <w:pPr>
          <w:pStyle w:val="Footer"/>
          <w:jc w:val="center"/>
        </w:pPr>
        <w:r>
          <w:fldChar w:fldCharType="begin"/>
        </w:r>
        <w:r>
          <w:instrText xml:space="preserve"> PAGE   \* MERGEFORMAT </w:instrText>
        </w:r>
        <w:r>
          <w:fldChar w:fldCharType="separate"/>
        </w:r>
        <w:r>
          <w:rPr>
            <w:noProof/>
          </w:rPr>
          <w:t>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8396590"/>
      <w:docPartObj>
        <w:docPartGallery w:val="Page Numbers (Bottom of Page)"/>
        <w:docPartUnique/>
      </w:docPartObj>
    </w:sdtPr>
    <w:sdtEndPr>
      <w:rPr>
        <w:noProof/>
      </w:rPr>
    </w:sdtEndPr>
    <w:sdtContent>
      <w:p w14:paraId="2EF5C4AA" w14:textId="518F5ED3" w:rsidR="00E57149" w:rsidRPr="001479AD" w:rsidRDefault="00E57149" w:rsidP="001479AD">
        <w:pPr>
          <w:pStyle w:val="Footer"/>
          <w:jc w:val="center"/>
        </w:pPr>
        <w:r>
          <w:fldChar w:fldCharType="begin"/>
        </w:r>
        <w:r>
          <w:instrText xml:space="preserve"> PAGE   \* MERGEFORMAT </w:instrText>
        </w:r>
        <w:r>
          <w:fldChar w:fldCharType="separate"/>
        </w:r>
        <w:r>
          <w:rPr>
            <w:noProof/>
          </w:rPr>
          <w:t>9</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2F48B4" w14:textId="77777777" w:rsidR="00E57149" w:rsidRDefault="00E5714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AE2693" w14:textId="77777777" w:rsidR="00726316" w:rsidRDefault="00726316">
      <w:r>
        <w:separator/>
      </w:r>
    </w:p>
  </w:footnote>
  <w:footnote w:type="continuationSeparator" w:id="0">
    <w:p w14:paraId="59D08CD4" w14:textId="77777777" w:rsidR="00726316" w:rsidRDefault="00726316">
      <w:r>
        <w:continuationSeparator/>
      </w:r>
    </w:p>
  </w:footnote>
  <w:footnote w:type="continuationNotice" w:id="1">
    <w:p w14:paraId="0C04BD4F" w14:textId="77777777" w:rsidR="00726316" w:rsidRDefault="0072631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4A0" w:firstRow="1" w:lastRow="0" w:firstColumn="1" w:lastColumn="0" w:noHBand="0" w:noVBand="1"/>
    </w:tblPr>
    <w:tblGrid>
      <w:gridCol w:w="2769"/>
      <w:gridCol w:w="2769"/>
      <w:gridCol w:w="2769"/>
    </w:tblGrid>
    <w:tr w:rsidR="00E57149" w14:paraId="4DA2325E" w14:textId="77777777" w:rsidTr="52D764D0">
      <w:tc>
        <w:tcPr>
          <w:tcW w:w="2769" w:type="dxa"/>
        </w:tcPr>
        <w:p w14:paraId="5337E612" w14:textId="3A30D8C6" w:rsidR="00E57149" w:rsidRDefault="00E57149" w:rsidP="60269D23">
          <w:pPr>
            <w:pStyle w:val="Header"/>
            <w:ind w:left="-115"/>
          </w:pPr>
        </w:p>
      </w:tc>
      <w:tc>
        <w:tcPr>
          <w:tcW w:w="2769" w:type="dxa"/>
        </w:tcPr>
        <w:p w14:paraId="13E43C41" w14:textId="398A7270" w:rsidR="00E57149" w:rsidRDefault="00E57149" w:rsidP="60269D23">
          <w:pPr>
            <w:pStyle w:val="Header"/>
            <w:jc w:val="center"/>
          </w:pPr>
        </w:p>
      </w:tc>
      <w:tc>
        <w:tcPr>
          <w:tcW w:w="2769" w:type="dxa"/>
        </w:tcPr>
        <w:p w14:paraId="1461C640" w14:textId="346799A2" w:rsidR="00E57149" w:rsidRDefault="00E57149" w:rsidP="60269D23">
          <w:pPr>
            <w:pStyle w:val="Header"/>
            <w:ind w:right="-115"/>
            <w:jc w:val="right"/>
          </w:pPr>
        </w:p>
      </w:tc>
    </w:tr>
  </w:tbl>
  <w:p w14:paraId="3969D3B3" w14:textId="4370D621" w:rsidR="00E57149" w:rsidRDefault="00E57149" w:rsidP="60269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4A0" w:firstRow="1" w:lastRow="0" w:firstColumn="1" w:lastColumn="0" w:noHBand="0" w:noVBand="1"/>
    </w:tblPr>
    <w:tblGrid>
      <w:gridCol w:w="2769"/>
      <w:gridCol w:w="2769"/>
      <w:gridCol w:w="2769"/>
    </w:tblGrid>
    <w:tr w:rsidR="00E57149" w14:paraId="0BE316EC" w14:textId="77777777" w:rsidTr="52D764D0">
      <w:tc>
        <w:tcPr>
          <w:tcW w:w="2769" w:type="dxa"/>
        </w:tcPr>
        <w:p w14:paraId="63B516CC" w14:textId="69693CA8" w:rsidR="00E57149" w:rsidRDefault="00E57149" w:rsidP="60269D23">
          <w:pPr>
            <w:pStyle w:val="Header"/>
            <w:ind w:left="-115"/>
          </w:pPr>
        </w:p>
      </w:tc>
      <w:tc>
        <w:tcPr>
          <w:tcW w:w="2769" w:type="dxa"/>
        </w:tcPr>
        <w:p w14:paraId="35EA3088" w14:textId="5F1AA480" w:rsidR="00E57149" w:rsidRDefault="00E57149" w:rsidP="60269D23">
          <w:pPr>
            <w:pStyle w:val="Header"/>
            <w:jc w:val="center"/>
          </w:pPr>
        </w:p>
      </w:tc>
      <w:tc>
        <w:tcPr>
          <w:tcW w:w="2769" w:type="dxa"/>
        </w:tcPr>
        <w:p w14:paraId="45E6645A" w14:textId="4743D059" w:rsidR="00E57149" w:rsidRDefault="00E57149" w:rsidP="60269D23">
          <w:pPr>
            <w:pStyle w:val="Header"/>
            <w:ind w:right="-115"/>
            <w:jc w:val="right"/>
          </w:pPr>
        </w:p>
      </w:tc>
    </w:tr>
  </w:tbl>
  <w:p w14:paraId="3B113442" w14:textId="12563FE5" w:rsidR="00E57149" w:rsidRDefault="00E57149"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E3512"/>
    <w:multiLevelType w:val="hybridMultilevel"/>
    <w:tmpl w:val="FFFFFFFF"/>
    <w:lvl w:ilvl="0" w:tplc="5246D5A8">
      <w:start w:val="1"/>
      <w:numFmt w:val="decimal"/>
      <w:lvlText w:val="%1."/>
      <w:lvlJc w:val="left"/>
      <w:pPr>
        <w:ind w:left="720" w:hanging="360"/>
      </w:pPr>
    </w:lvl>
    <w:lvl w:ilvl="1" w:tplc="3872FB48">
      <w:start w:val="1"/>
      <w:numFmt w:val="lowerLetter"/>
      <w:lvlText w:val="%2."/>
      <w:lvlJc w:val="left"/>
      <w:pPr>
        <w:ind w:left="1440" w:hanging="360"/>
      </w:pPr>
    </w:lvl>
    <w:lvl w:ilvl="2" w:tplc="A3E63D74">
      <w:start w:val="1"/>
      <w:numFmt w:val="lowerRoman"/>
      <w:lvlText w:val="%3."/>
      <w:lvlJc w:val="right"/>
      <w:pPr>
        <w:ind w:left="2160" w:hanging="180"/>
      </w:pPr>
    </w:lvl>
    <w:lvl w:ilvl="3" w:tplc="17FEC79E">
      <w:start w:val="1"/>
      <w:numFmt w:val="decimal"/>
      <w:lvlText w:val="%4."/>
      <w:lvlJc w:val="left"/>
      <w:pPr>
        <w:ind w:left="2880" w:hanging="360"/>
      </w:pPr>
    </w:lvl>
    <w:lvl w:ilvl="4" w:tplc="9BDCAF52">
      <w:start w:val="1"/>
      <w:numFmt w:val="lowerLetter"/>
      <w:lvlText w:val="%5."/>
      <w:lvlJc w:val="left"/>
      <w:pPr>
        <w:ind w:left="3600" w:hanging="360"/>
      </w:pPr>
    </w:lvl>
    <w:lvl w:ilvl="5" w:tplc="55EE198C">
      <w:start w:val="1"/>
      <w:numFmt w:val="lowerRoman"/>
      <w:lvlText w:val="%6."/>
      <w:lvlJc w:val="right"/>
      <w:pPr>
        <w:ind w:left="4320" w:hanging="180"/>
      </w:pPr>
    </w:lvl>
    <w:lvl w:ilvl="6" w:tplc="6BC28F64">
      <w:start w:val="1"/>
      <w:numFmt w:val="decimal"/>
      <w:lvlText w:val="%7."/>
      <w:lvlJc w:val="left"/>
      <w:pPr>
        <w:ind w:left="5040" w:hanging="360"/>
      </w:pPr>
    </w:lvl>
    <w:lvl w:ilvl="7" w:tplc="882C7880">
      <w:start w:val="1"/>
      <w:numFmt w:val="lowerLetter"/>
      <w:lvlText w:val="%8."/>
      <w:lvlJc w:val="left"/>
      <w:pPr>
        <w:ind w:left="5760" w:hanging="360"/>
      </w:pPr>
    </w:lvl>
    <w:lvl w:ilvl="8" w:tplc="6728DB70">
      <w:start w:val="1"/>
      <w:numFmt w:val="lowerRoman"/>
      <w:lvlText w:val="%9."/>
      <w:lvlJc w:val="right"/>
      <w:pPr>
        <w:ind w:left="6480" w:hanging="180"/>
      </w:pPr>
    </w:lvl>
  </w:abstractNum>
  <w:abstractNum w:abstractNumId="1" w15:restartNumberingAfterBreak="0">
    <w:nsid w:val="09E83ADB"/>
    <w:multiLevelType w:val="hybridMultilevel"/>
    <w:tmpl w:val="24AE99C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D76161D"/>
    <w:multiLevelType w:val="hybridMultilevel"/>
    <w:tmpl w:val="D04A3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09336D"/>
    <w:multiLevelType w:val="multilevel"/>
    <w:tmpl w:val="3384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332623C"/>
    <w:multiLevelType w:val="hybridMultilevel"/>
    <w:tmpl w:val="B96E6A74"/>
    <w:lvl w:ilvl="0" w:tplc="CAF4694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2143D"/>
    <w:multiLevelType w:val="hybridMultilevel"/>
    <w:tmpl w:val="D46A913A"/>
    <w:lvl w:ilvl="0" w:tplc="DFE4DEDA">
      <w:start w:val="1"/>
      <w:numFmt w:val="decimal"/>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BB314C"/>
    <w:multiLevelType w:val="multilevel"/>
    <w:tmpl w:val="C41C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8" w15:restartNumberingAfterBreak="0">
    <w:nsid w:val="4DD35486"/>
    <w:multiLevelType w:val="hybridMultilevel"/>
    <w:tmpl w:val="9A10F7C4"/>
    <w:lvl w:ilvl="0" w:tplc="B82621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9C32DC"/>
    <w:multiLevelType w:val="hybridMultilevel"/>
    <w:tmpl w:val="F9748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11" w15:restartNumberingAfterBreak="0">
    <w:nsid w:val="622F5E8D"/>
    <w:multiLevelType w:val="hybridMultilevel"/>
    <w:tmpl w:val="39F6EA8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6C217209"/>
    <w:multiLevelType w:val="hybridMultilevel"/>
    <w:tmpl w:val="3BA6E052"/>
    <w:lvl w:ilvl="0" w:tplc="448C19F8">
      <w:start w:val="1"/>
      <w:numFmt w:val="bullet"/>
      <w:lvlText w:val=""/>
      <w:lvlJc w:val="left"/>
      <w:pPr>
        <w:ind w:left="720" w:hanging="360"/>
      </w:pPr>
      <w:rPr>
        <w:rFonts w:ascii="Symbol" w:hAnsi="Symbol" w:hint="default"/>
      </w:rPr>
    </w:lvl>
    <w:lvl w:ilvl="1" w:tplc="C7688126">
      <w:start w:val="1"/>
      <w:numFmt w:val="bullet"/>
      <w:lvlText w:val="o"/>
      <w:lvlJc w:val="left"/>
      <w:pPr>
        <w:ind w:left="1440" w:hanging="360"/>
      </w:pPr>
      <w:rPr>
        <w:rFonts w:ascii="Courier New" w:hAnsi="Courier New" w:hint="default"/>
      </w:rPr>
    </w:lvl>
    <w:lvl w:ilvl="2" w:tplc="FA7E69EA">
      <w:start w:val="1"/>
      <w:numFmt w:val="bullet"/>
      <w:lvlText w:val=""/>
      <w:lvlJc w:val="left"/>
      <w:pPr>
        <w:ind w:left="2160" w:hanging="360"/>
      </w:pPr>
      <w:rPr>
        <w:rFonts w:ascii="Wingdings" w:hAnsi="Wingdings" w:hint="default"/>
      </w:rPr>
    </w:lvl>
    <w:lvl w:ilvl="3" w:tplc="B9407888">
      <w:start w:val="1"/>
      <w:numFmt w:val="bullet"/>
      <w:lvlText w:val=""/>
      <w:lvlJc w:val="left"/>
      <w:pPr>
        <w:ind w:left="2880" w:hanging="360"/>
      </w:pPr>
      <w:rPr>
        <w:rFonts w:ascii="Symbol" w:hAnsi="Symbol" w:hint="default"/>
      </w:rPr>
    </w:lvl>
    <w:lvl w:ilvl="4" w:tplc="7A6CFE04">
      <w:start w:val="1"/>
      <w:numFmt w:val="bullet"/>
      <w:lvlText w:val="o"/>
      <w:lvlJc w:val="left"/>
      <w:pPr>
        <w:ind w:left="3600" w:hanging="360"/>
      </w:pPr>
      <w:rPr>
        <w:rFonts w:ascii="Courier New" w:hAnsi="Courier New" w:hint="default"/>
      </w:rPr>
    </w:lvl>
    <w:lvl w:ilvl="5" w:tplc="984075FA">
      <w:start w:val="1"/>
      <w:numFmt w:val="bullet"/>
      <w:lvlText w:val=""/>
      <w:lvlJc w:val="left"/>
      <w:pPr>
        <w:ind w:left="4320" w:hanging="360"/>
      </w:pPr>
      <w:rPr>
        <w:rFonts w:ascii="Wingdings" w:hAnsi="Wingdings" w:hint="default"/>
      </w:rPr>
    </w:lvl>
    <w:lvl w:ilvl="6" w:tplc="73445C2C">
      <w:start w:val="1"/>
      <w:numFmt w:val="bullet"/>
      <w:lvlText w:val=""/>
      <w:lvlJc w:val="left"/>
      <w:pPr>
        <w:ind w:left="5040" w:hanging="360"/>
      </w:pPr>
      <w:rPr>
        <w:rFonts w:ascii="Symbol" w:hAnsi="Symbol" w:hint="default"/>
      </w:rPr>
    </w:lvl>
    <w:lvl w:ilvl="7" w:tplc="746A7790">
      <w:start w:val="1"/>
      <w:numFmt w:val="bullet"/>
      <w:lvlText w:val="o"/>
      <w:lvlJc w:val="left"/>
      <w:pPr>
        <w:ind w:left="5760" w:hanging="360"/>
      </w:pPr>
      <w:rPr>
        <w:rFonts w:ascii="Courier New" w:hAnsi="Courier New" w:hint="default"/>
      </w:rPr>
    </w:lvl>
    <w:lvl w:ilvl="8" w:tplc="48F8C062">
      <w:start w:val="1"/>
      <w:numFmt w:val="bullet"/>
      <w:lvlText w:val=""/>
      <w:lvlJc w:val="left"/>
      <w:pPr>
        <w:ind w:left="6480" w:hanging="360"/>
      </w:pPr>
      <w:rPr>
        <w:rFonts w:ascii="Wingdings" w:hAnsi="Wingdings" w:hint="default"/>
      </w:rPr>
    </w:lvl>
  </w:abstractNum>
  <w:abstractNum w:abstractNumId="13" w15:restartNumberingAfterBreak="0">
    <w:nsid w:val="78762A5C"/>
    <w:multiLevelType w:val="hybridMultilevel"/>
    <w:tmpl w:val="FFFFFFFF"/>
    <w:lvl w:ilvl="0" w:tplc="8C3431EA">
      <w:start w:val="1"/>
      <w:numFmt w:val="bullet"/>
      <w:lvlText w:val="•"/>
      <w:lvlJc w:val="left"/>
      <w:pPr>
        <w:ind w:left="720" w:hanging="360"/>
      </w:pPr>
      <w:rPr>
        <w:rFonts w:ascii="Calibri" w:hAnsi="Calibri" w:hint="default"/>
      </w:rPr>
    </w:lvl>
    <w:lvl w:ilvl="1" w:tplc="2C88E960">
      <w:start w:val="1"/>
      <w:numFmt w:val="bullet"/>
      <w:lvlText w:val="o"/>
      <w:lvlJc w:val="left"/>
      <w:pPr>
        <w:ind w:left="1440" w:hanging="360"/>
      </w:pPr>
      <w:rPr>
        <w:rFonts w:ascii="Courier New" w:hAnsi="Courier New" w:hint="default"/>
      </w:rPr>
    </w:lvl>
    <w:lvl w:ilvl="2" w:tplc="886045FE">
      <w:start w:val="1"/>
      <w:numFmt w:val="bullet"/>
      <w:lvlText w:val=""/>
      <w:lvlJc w:val="left"/>
      <w:pPr>
        <w:ind w:left="2160" w:hanging="360"/>
      </w:pPr>
      <w:rPr>
        <w:rFonts w:ascii="Wingdings" w:hAnsi="Wingdings" w:hint="default"/>
      </w:rPr>
    </w:lvl>
    <w:lvl w:ilvl="3" w:tplc="9CF63A94">
      <w:start w:val="1"/>
      <w:numFmt w:val="bullet"/>
      <w:lvlText w:val=""/>
      <w:lvlJc w:val="left"/>
      <w:pPr>
        <w:ind w:left="2880" w:hanging="360"/>
      </w:pPr>
      <w:rPr>
        <w:rFonts w:ascii="Symbol" w:hAnsi="Symbol" w:hint="default"/>
      </w:rPr>
    </w:lvl>
    <w:lvl w:ilvl="4" w:tplc="C4BCFE4C">
      <w:start w:val="1"/>
      <w:numFmt w:val="bullet"/>
      <w:lvlText w:val="o"/>
      <w:lvlJc w:val="left"/>
      <w:pPr>
        <w:ind w:left="3600" w:hanging="360"/>
      </w:pPr>
      <w:rPr>
        <w:rFonts w:ascii="Courier New" w:hAnsi="Courier New" w:hint="default"/>
      </w:rPr>
    </w:lvl>
    <w:lvl w:ilvl="5" w:tplc="6442C3F2">
      <w:start w:val="1"/>
      <w:numFmt w:val="bullet"/>
      <w:lvlText w:val=""/>
      <w:lvlJc w:val="left"/>
      <w:pPr>
        <w:ind w:left="4320" w:hanging="360"/>
      </w:pPr>
      <w:rPr>
        <w:rFonts w:ascii="Wingdings" w:hAnsi="Wingdings" w:hint="default"/>
      </w:rPr>
    </w:lvl>
    <w:lvl w:ilvl="6" w:tplc="C978A8E4">
      <w:start w:val="1"/>
      <w:numFmt w:val="bullet"/>
      <w:lvlText w:val=""/>
      <w:lvlJc w:val="left"/>
      <w:pPr>
        <w:ind w:left="5040" w:hanging="360"/>
      </w:pPr>
      <w:rPr>
        <w:rFonts w:ascii="Symbol" w:hAnsi="Symbol" w:hint="default"/>
      </w:rPr>
    </w:lvl>
    <w:lvl w:ilvl="7" w:tplc="CA98C274">
      <w:start w:val="1"/>
      <w:numFmt w:val="bullet"/>
      <w:lvlText w:val="o"/>
      <w:lvlJc w:val="left"/>
      <w:pPr>
        <w:ind w:left="5760" w:hanging="360"/>
      </w:pPr>
      <w:rPr>
        <w:rFonts w:ascii="Courier New" w:hAnsi="Courier New" w:hint="default"/>
      </w:rPr>
    </w:lvl>
    <w:lvl w:ilvl="8" w:tplc="65E217CE">
      <w:start w:val="1"/>
      <w:numFmt w:val="bullet"/>
      <w:lvlText w:val=""/>
      <w:lvlJc w:val="left"/>
      <w:pPr>
        <w:ind w:left="6480" w:hanging="360"/>
      </w:pPr>
      <w:rPr>
        <w:rFonts w:ascii="Wingdings" w:hAnsi="Wingdings" w:hint="default"/>
      </w:rPr>
    </w:lvl>
  </w:abstractNum>
  <w:abstractNum w:abstractNumId="14"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F6C2B4F"/>
    <w:multiLevelType w:val="hybridMultilevel"/>
    <w:tmpl w:val="67CC6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9950263">
    <w:abstractNumId w:val="12"/>
  </w:num>
  <w:num w:numId="2" w16cid:durableId="1230920563">
    <w:abstractNumId w:val="7"/>
  </w:num>
  <w:num w:numId="3" w16cid:durableId="251819447">
    <w:abstractNumId w:val="14"/>
  </w:num>
  <w:num w:numId="4" w16cid:durableId="1354847642">
    <w:abstractNumId w:val="10"/>
  </w:num>
  <w:num w:numId="5" w16cid:durableId="1960604561">
    <w:abstractNumId w:val="5"/>
  </w:num>
  <w:num w:numId="6" w16cid:durableId="1024017306">
    <w:abstractNumId w:val="0"/>
  </w:num>
  <w:num w:numId="7" w16cid:durableId="1610044366">
    <w:abstractNumId w:val="13"/>
  </w:num>
  <w:num w:numId="8" w16cid:durableId="916400656">
    <w:abstractNumId w:val="6"/>
  </w:num>
  <w:num w:numId="9" w16cid:durableId="468671440">
    <w:abstractNumId w:val="1"/>
  </w:num>
  <w:num w:numId="10" w16cid:durableId="707678984">
    <w:abstractNumId w:val="3"/>
  </w:num>
  <w:num w:numId="11" w16cid:durableId="1975091020">
    <w:abstractNumId w:val="2"/>
  </w:num>
  <w:num w:numId="12" w16cid:durableId="1624582441">
    <w:abstractNumId w:val="15"/>
  </w:num>
  <w:num w:numId="13" w16cid:durableId="791096852">
    <w:abstractNumId w:val="9"/>
  </w:num>
  <w:num w:numId="14" w16cid:durableId="565914538">
    <w:abstractNumId w:val="8"/>
  </w:num>
  <w:num w:numId="15" w16cid:durableId="353728470">
    <w:abstractNumId w:val="4"/>
  </w:num>
  <w:num w:numId="16" w16cid:durableId="417099849">
    <w:abstractNumId w:val="11"/>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doNotTrackFormatting/>
  <w:documentProtection w:edit="trackedChanges" w:enforcement="1" w:cryptProviderType="rsaAES" w:cryptAlgorithmClass="hash" w:cryptAlgorithmType="typeAny" w:cryptAlgorithmSid="14" w:cryptSpinCount="100000" w:hash="zlGfMhqv/j7LIew9XlFF8e/xkqmQWieflje0BctnbyzIf6Wu+tcOGDu/Ks0Fl5X3iubsoY7UtXaaKauHGNpv7Q==" w:salt="QwoUZlcwMrSzzFBCocM+aA=="/>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078E7"/>
    <w:rsid w:val="00010339"/>
    <w:rsid w:val="00012692"/>
    <w:rsid w:val="0001608E"/>
    <w:rsid w:val="000206D2"/>
    <w:rsid w:val="00021544"/>
    <w:rsid w:val="00027DA3"/>
    <w:rsid w:val="000308A9"/>
    <w:rsid w:val="00030CBD"/>
    <w:rsid w:val="0003348D"/>
    <w:rsid w:val="0003558F"/>
    <w:rsid w:val="00035AC9"/>
    <w:rsid w:val="0004420E"/>
    <w:rsid w:val="00051082"/>
    <w:rsid w:val="00055432"/>
    <w:rsid w:val="00055B75"/>
    <w:rsid w:val="0006285C"/>
    <w:rsid w:val="00063D4D"/>
    <w:rsid w:val="00067B7C"/>
    <w:rsid w:val="000716C8"/>
    <w:rsid w:val="00072AF8"/>
    <w:rsid w:val="00072B7A"/>
    <w:rsid w:val="0007367B"/>
    <w:rsid w:val="00074239"/>
    <w:rsid w:val="000757B3"/>
    <w:rsid w:val="000758A6"/>
    <w:rsid w:val="00081B4F"/>
    <w:rsid w:val="00083B7A"/>
    <w:rsid w:val="00084B9A"/>
    <w:rsid w:val="00086590"/>
    <w:rsid w:val="0008690A"/>
    <w:rsid w:val="0009045F"/>
    <w:rsid w:val="000915A3"/>
    <w:rsid w:val="00095EAE"/>
    <w:rsid w:val="00095EFD"/>
    <w:rsid w:val="0009787F"/>
    <w:rsid w:val="000A0010"/>
    <w:rsid w:val="000A0066"/>
    <w:rsid w:val="000A285C"/>
    <w:rsid w:val="000A67C6"/>
    <w:rsid w:val="000B1265"/>
    <w:rsid w:val="000B28DF"/>
    <w:rsid w:val="000B3956"/>
    <w:rsid w:val="000B4742"/>
    <w:rsid w:val="000B4809"/>
    <w:rsid w:val="000B7508"/>
    <w:rsid w:val="000C02A1"/>
    <w:rsid w:val="000C15DC"/>
    <w:rsid w:val="000C24B0"/>
    <w:rsid w:val="000C373C"/>
    <w:rsid w:val="000C44A6"/>
    <w:rsid w:val="000D3451"/>
    <w:rsid w:val="000D3BD4"/>
    <w:rsid w:val="000D5031"/>
    <w:rsid w:val="000D596F"/>
    <w:rsid w:val="000D6805"/>
    <w:rsid w:val="000E1489"/>
    <w:rsid w:val="000E40EA"/>
    <w:rsid w:val="000E7433"/>
    <w:rsid w:val="000F09ED"/>
    <w:rsid w:val="000F3D53"/>
    <w:rsid w:val="000F465A"/>
    <w:rsid w:val="000F4F11"/>
    <w:rsid w:val="000F50D4"/>
    <w:rsid w:val="000F517A"/>
    <w:rsid w:val="000F6B00"/>
    <w:rsid w:val="0010137D"/>
    <w:rsid w:val="0010506F"/>
    <w:rsid w:val="00113268"/>
    <w:rsid w:val="00114C43"/>
    <w:rsid w:val="00116DAE"/>
    <w:rsid w:val="00120CEF"/>
    <w:rsid w:val="001242AF"/>
    <w:rsid w:val="00126AE8"/>
    <w:rsid w:val="00127921"/>
    <w:rsid w:val="0013305E"/>
    <w:rsid w:val="001333F2"/>
    <w:rsid w:val="0013611F"/>
    <w:rsid w:val="00136C58"/>
    <w:rsid w:val="001400A9"/>
    <w:rsid w:val="001449C6"/>
    <w:rsid w:val="00144BE3"/>
    <w:rsid w:val="001479AD"/>
    <w:rsid w:val="00150050"/>
    <w:rsid w:val="001509F9"/>
    <w:rsid w:val="00150E99"/>
    <w:rsid w:val="00154B26"/>
    <w:rsid w:val="00155209"/>
    <w:rsid w:val="00156A39"/>
    <w:rsid w:val="001609B6"/>
    <w:rsid w:val="00165871"/>
    <w:rsid w:val="0017567F"/>
    <w:rsid w:val="001815F8"/>
    <w:rsid w:val="00181D45"/>
    <w:rsid w:val="00182A36"/>
    <w:rsid w:val="0018478B"/>
    <w:rsid w:val="00192AED"/>
    <w:rsid w:val="00196B34"/>
    <w:rsid w:val="00196DE4"/>
    <w:rsid w:val="001A261E"/>
    <w:rsid w:val="001A5156"/>
    <w:rsid w:val="001A5DA7"/>
    <w:rsid w:val="001A6F19"/>
    <w:rsid w:val="001A7796"/>
    <w:rsid w:val="001A7889"/>
    <w:rsid w:val="001B1241"/>
    <w:rsid w:val="001B1DCA"/>
    <w:rsid w:val="001B3086"/>
    <w:rsid w:val="001B3CAE"/>
    <w:rsid w:val="001B3EB4"/>
    <w:rsid w:val="001B4518"/>
    <w:rsid w:val="001B715B"/>
    <w:rsid w:val="001B729D"/>
    <w:rsid w:val="001C0174"/>
    <w:rsid w:val="001C165F"/>
    <w:rsid w:val="001C2CB1"/>
    <w:rsid w:val="001C4C05"/>
    <w:rsid w:val="001C66DA"/>
    <w:rsid w:val="001C7D88"/>
    <w:rsid w:val="001D1FD2"/>
    <w:rsid w:val="001D2034"/>
    <w:rsid w:val="001D55FC"/>
    <w:rsid w:val="001D5C8F"/>
    <w:rsid w:val="001D7B16"/>
    <w:rsid w:val="001E00FB"/>
    <w:rsid w:val="001E0DA3"/>
    <w:rsid w:val="001E1D92"/>
    <w:rsid w:val="001E6716"/>
    <w:rsid w:val="001F2210"/>
    <w:rsid w:val="001F4AFF"/>
    <w:rsid w:val="001F68A1"/>
    <w:rsid w:val="00201756"/>
    <w:rsid w:val="00201DB0"/>
    <w:rsid w:val="002023CC"/>
    <w:rsid w:val="0020432D"/>
    <w:rsid w:val="00205A8D"/>
    <w:rsid w:val="0020623C"/>
    <w:rsid w:val="00206B4E"/>
    <w:rsid w:val="0020723A"/>
    <w:rsid w:val="002076C8"/>
    <w:rsid w:val="0021386D"/>
    <w:rsid w:val="002171C0"/>
    <w:rsid w:val="00217DC1"/>
    <w:rsid w:val="002231C4"/>
    <w:rsid w:val="00232D19"/>
    <w:rsid w:val="00232D57"/>
    <w:rsid w:val="00240344"/>
    <w:rsid w:val="002415CF"/>
    <w:rsid w:val="00241D22"/>
    <w:rsid w:val="002445E9"/>
    <w:rsid w:val="002508D3"/>
    <w:rsid w:val="002518C1"/>
    <w:rsid w:val="0025788D"/>
    <w:rsid w:val="00260A91"/>
    <w:rsid w:val="00263169"/>
    <w:rsid w:val="002633D8"/>
    <w:rsid w:val="00264F7F"/>
    <w:rsid w:val="00267F69"/>
    <w:rsid w:val="002700CA"/>
    <w:rsid w:val="00272DA8"/>
    <w:rsid w:val="00273AD4"/>
    <w:rsid w:val="00276F51"/>
    <w:rsid w:val="002775FD"/>
    <w:rsid w:val="00280405"/>
    <w:rsid w:val="0028230A"/>
    <w:rsid w:val="002853DA"/>
    <w:rsid w:val="0028555E"/>
    <w:rsid w:val="00285F80"/>
    <w:rsid w:val="002864DD"/>
    <w:rsid w:val="0028771A"/>
    <w:rsid w:val="00290317"/>
    <w:rsid w:val="00290B4E"/>
    <w:rsid w:val="00293BD9"/>
    <w:rsid w:val="002973C8"/>
    <w:rsid w:val="002977E0"/>
    <w:rsid w:val="002A1191"/>
    <w:rsid w:val="002A1D00"/>
    <w:rsid w:val="002A2BEB"/>
    <w:rsid w:val="002A3427"/>
    <w:rsid w:val="002A5083"/>
    <w:rsid w:val="002A6BD8"/>
    <w:rsid w:val="002B0ADB"/>
    <w:rsid w:val="002B7D36"/>
    <w:rsid w:val="002C00AF"/>
    <w:rsid w:val="002C14B9"/>
    <w:rsid w:val="002C2492"/>
    <w:rsid w:val="002C48E0"/>
    <w:rsid w:val="002C6EDD"/>
    <w:rsid w:val="002D5013"/>
    <w:rsid w:val="002D645A"/>
    <w:rsid w:val="002D6D45"/>
    <w:rsid w:val="002E36C4"/>
    <w:rsid w:val="002E744D"/>
    <w:rsid w:val="002F0104"/>
    <w:rsid w:val="002F6AB5"/>
    <w:rsid w:val="00300B16"/>
    <w:rsid w:val="00302367"/>
    <w:rsid w:val="00302A1B"/>
    <w:rsid w:val="00302BC7"/>
    <w:rsid w:val="003048EC"/>
    <w:rsid w:val="00306091"/>
    <w:rsid w:val="003064AD"/>
    <w:rsid w:val="00307F45"/>
    <w:rsid w:val="0031181D"/>
    <w:rsid w:val="00312477"/>
    <w:rsid w:val="00313789"/>
    <w:rsid w:val="00317BC2"/>
    <w:rsid w:val="00324C8D"/>
    <w:rsid w:val="00326490"/>
    <w:rsid w:val="00327EE5"/>
    <w:rsid w:val="00331631"/>
    <w:rsid w:val="0035155F"/>
    <w:rsid w:val="003519C9"/>
    <w:rsid w:val="0035396E"/>
    <w:rsid w:val="003543D5"/>
    <w:rsid w:val="00355029"/>
    <w:rsid w:val="00355E9A"/>
    <w:rsid w:val="003606C5"/>
    <w:rsid w:val="00360E8A"/>
    <w:rsid w:val="00364484"/>
    <w:rsid w:val="0036726A"/>
    <w:rsid w:val="00367736"/>
    <w:rsid w:val="00367A89"/>
    <w:rsid w:val="003806E1"/>
    <w:rsid w:val="00390406"/>
    <w:rsid w:val="00392121"/>
    <w:rsid w:val="0039221C"/>
    <w:rsid w:val="003943F9"/>
    <w:rsid w:val="00396FFA"/>
    <w:rsid w:val="00397D02"/>
    <w:rsid w:val="003A0786"/>
    <w:rsid w:val="003A2D09"/>
    <w:rsid w:val="003A541B"/>
    <w:rsid w:val="003A7B49"/>
    <w:rsid w:val="003B113F"/>
    <w:rsid w:val="003B585C"/>
    <w:rsid w:val="003B665D"/>
    <w:rsid w:val="003B7082"/>
    <w:rsid w:val="003B7C07"/>
    <w:rsid w:val="003C0254"/>
    <w:rsid w:val="003C07AC"/>
    <w:rsid w:val="003C4512"/>
    <w:rsid w:val="003C5BB2"/>
    <w:rsid w:val="003C78C7"/>
    <w:rsid w:val="003C7E39"/>
    <w:rsid w:val="003D46F6"/>
    <w:rsid w:val="003D7AAE"/>
    <w:rsid w:val="003E0560"/>
    <w:rsid w:val="003E230B"/>
    <w:rsid w:val="003E36E8"/>
    <w:rsid w:val="003E3E90"/>
    <w:rsid w:val="003E401B"/>
    <w:rsid w:val="003E51B7"/>
    <w:rsid w:val="003E6A86"/>
    <w:rsid w:val="003F0A39"/>
    <w:rsid w:val="003F179F"/>
    <w:rsid w:val="003F475C"/>
    <w:rsid w:val="00401A3B"/>
    <w:rsid w:val="0040422D"/>
    <w:rsid w:val="00404434"/>
    <w:rsid w:val="0041170E"/>
    <w:rsid w:val="00415544"/>
    <w:rsid w:val="00415C69"/>
    <w:rsid w:val="00416651"/>
    <w:rsid w:val="00420C37"/>
    <w:rsid w:val="0042517B"/>
    <w:rsid w:val="00425E6B"/>
    <w:rsid w:val="004269E4"/>
    <w:rsid w:val="00427CE4"/>
    <w:rsid w:val="0043160A"/>
    <w:rsid w:val="00435624"/>
    <w:rsid w:val="00441082"/>
    <w:rsid w:val="00442E47"/>
    <w:rsid w:val="00451F35"/>
    <w:rsid w:val="00452FFA"/>
    <w:rsid w:val="00454401"/>
    <w:rsid w:val="00454976"/>
    <w:rsid w:val="00455C7D"/>
    <w:rsid w:val="00455CC7"/>
    <w:rsid w:val="00456943"/>
    <w:rsid w:val="00464B9A"/>
    <w:rsid w:val="0046553A"/>
    <w:rsid w:val="00467034"/>
    <w:rsid w:val="00467643"/>
    <w:rsid w:val="00467D07"/>
    <w:rsid w:val="00471148"/>
    <w:rsid w:val="00473359"/>
    <w:rsid w:val="00477730"/>
    <w:rsid w:val="00477732"/>
    <w:rsid w:val="00477C6B"/>
    <w:rsid w:val="004801A7"/>
    <w:rsid w:val="004810C3"/>
    <w:rsid w:val="004849CD"/>
    <w:rsid w:val="004866C7"/>
    <w:rsid w:val="0049471F"/>
    <w:rsid w:val="0049579C"/>
    <w:rsid w:val="0049793C"/>
    <w:rsid w:val="004B278F"/>
    <w:rsid w:val="004B66A9"/>
    <w:rsid w:val="004C0775"/>
    <w:rsid w:val="004C3C23"/>
    <w:rsid w:val="004D13DB"/>
    <w:rsid w:val="004D1C1F"/>
    <w:rsid w:val="004D1C52"/>
    <w:rsid w:val="004D26FB"/>
    <w:rsid w:val="004D4EF9"/>
    <w:rsid w:val="004E5C01"/>
    <w:rsid w:val="004E7D21"/>
    <w:rsid w:val="004F3445"/>
    <w:rsid w:val="004F738D"/>
    <w:rsid w:val="0050162E"/>
    <w:rsid w:val="005044B2"/>
    <w:rsid w:val="00507C32"/>
    <w:rsid w:val="00513432"/>
    <w:rsid w:val="00513F23"/>
    <w:rsid w:val="00516067"/>
    <w:rsid w:val="00525184"/>
    <w:rsid w:val="005307ED"/>
    <w:rsid w:val="00531D68"/>
    <w:rsid w:val="00534AB3"/>
    <w:rsid w:val="00542F28"/>
    <w:rsid w:val="005433AC"/>
    <w:rsid w:val="005443C1"/>
    <w:rsid w:val="00545578"/>
    <w:rsid w:val="0055174A"/>
    <w:rsid w:val="00551876"/>
    <w:rsid w:val="00554835"/>
    <w:rsid w:val="00554D6E"/>
    <w:rsid w:val="00554E9C"/>
    <w:rsid w:val="00556078"/>
    <w:rsid w:val="00556506"/>
    <w:rsid w:val="00561A44"/>
    <w:rsid w:val="00564918"/>
    <w:rsid w:val="00565863"/>
    <w:rsid w:val="005665B7"/>
    <w:rsid w:val="00570F72"/>
    <w:rsid w:val="00572B1F"/>
    <w:rsid w:val="00573DCB"/>
    <w:rsid w:val="005762D2"/>
    <w:rsid w:val="00577E67"/>
    <w:rsid w:val="00580F76"/>
    <w:rsid w:val="00582E41"/>
    <w:rsid w:val="00583A38"/>
    <w:rsid w:val="0059347E"/>
    <w:rsid w:val="00594FDA"/>
    <w:rsid w:val="005951A5"/>
    <w:rsid w:val="005A1F6A"/>
    <w:rsid w:val="005A2DDF"/>
    <w:rsid w:val="005A37DC"/>
    <w:rsid w:val="005A511C"/>
    <w:rsid w:val="005A674E"/>
    <w:rsid w:val="005B027C"/>
    <w:rsid w:val="005B0ED4"/>
    <w:rsid w:val="005B152A"/>
    <w:rsid w:val="005B21BB"/>
    <w:rsid w:val="005B5FFF"/>
    <w:rsid w:val="005B777F"/>
    <w:rsid w:val="005C0570"/>
    <w:rsid w:val="005C0FAC"/>
    <w:rsid w:val="005C3201"/>
    <w:rsid w:val="005C3B12"/>
    <w:rsid w:val="005C56A6"/>
    <w:rsid w:val="005D0191"/>
    <w:rsid w:val="005D0948"/>
    <w:rsid w:val="005D1388"/>
    <w:rsid w:val="005D1607"/>
    <w:rsid w:val="005D3BC6"/>
    <w:rsid w:val="005D5120"/>
    <w:rsid w:val="005E0899"/>
    <w:rsid w:val="005E2322"/>
    <w:rsid w:val="005E30AB"/>
    <w:rsid w:val="005E54B7"/>
    <w:rsid w:val="005E5C37"/>
    <w:rsid w:val="005F1839"/>
    <w:rsid w:val="005F23CD"/>
    <w:rsid w:val="005F3020"/>
    <w:rsid w:val="005F6AC6"/>
    <w:rsid w:val="005F7134"/>
    <w:rsid w:val="005F7F2F"/>
    <w:rsid w:val="00600C4F"/>
    <w:rsid w:val="006010C1"/>
    <w:rsid w:val="0060411D"/>
    <w:rsid w:val="0060676F"/>
    <w:rsid w:val="006079FA"/>
    <w:rsid w:val="00607B7F"/>
    <w:rsid w:val="00612AE3"/>
    <w:rsid w:val="0062221E"/>
    <w:rsid w:val="006300ED"/>
    <w:rsid w:val="006304F0"/>
    <w:rsid w:val="006340DC"/>
    <w:rsid w:val="00643A9C"/>
    <w:rsid w:val="006446FA"/>
    <w:rsid w:val="00645C1F"/>
    <w:rsid w:val="006471E2"/>
    <w:rsid w:val="00653D80"/>
    <w:rsid w:val="0065444D"/>
    <w:rsid w:val="00654940"/>
    <w:rsid w:val="006607C8"/>
    <w:rsid w:val="00660A69"/>
    <w:rsid w:val="00665883"/>
    <w:rsid w:val="006729A8"/>
    <w:rsid w:val="00673518"/>
    <w:rsid w:val="00674251"/>
    <w:rsid w:val="00676F0E"/>
    <w:rsid w:val="00676FBB"/>
    <w:rsid w:val="00681446"/>
    <w:rsid w:val="006819A9"/>
    <w:rsid w:val="006831BB"/>
    <w:rsid w:val="00683BD9"/>
    <w:rsid w:val="00685DED"/>
    <w:rsid w:val="0069091D"/>
    <w:rsid w:val="00691206"/>
    <w:rsid w:val="006955B2"/>
    <w:rsid w:val="006966F1"/>
    <w:rsid w:val="006A76C9"/>
    <w:rsid w:val="006B0DA6"/>
    <w:rsid w:val="006B2F7F"/>
    <w:rsid w:val="006B5012"/>
    <w:rsid w:val="006C023F"/>
    <w:rsid w:val="006C368D"/>
    <w:rsid w:val="006C5BF2"/>
    <w:rsid w:val="006D063E"/>
    <w:rsid w:val="006D17E3"/>
    <w:rsid w:val="006D7B45"/>
    <w:rsid w:val="006E1F2E"/>
    <w:rsid w:val="006E2990"/>
    <w:rsid w:val="006E5FFB"/>
    <w:rsid w:val="006E771C"/>
    <w:rsid w:val="006F04C5"/>
    <w:rsid w:val="006F0550"/>
    <w:rsid w:val="006F5495"/>
    <w:rsid w:val="00700204"/>
    <w:rsid w:val="00701E27"/>
    <w:rsid w:val="00706179"/>
    <w:rsid w:val="007061C7"/>
    <w:rsid w:val="00717246"/>
    <w:rsid w:val="00721760"/>
    <w:rsid w:val="00722180"/>
    <w:rsid w:val="0072489D"/>
    <w:rsid w:val="00726316"/>
    <w:rsid w:val="00726A2F"/>
    <w:rsid w:val="007340F7"/>
    <w:rsid w:val="00740CAA"/>
    <w:rsid w:val="0074262E"/>
    <w:rsid w:val="007500CA"/>
    <w:rsid w:val="007503FC"/>
    <w:rsid w:val="00750A4A"/>
    <w:rsid w:val="00751A1E"/>
    <w:rsid w:val="00752B0B"/>
    <w:rsid w:val="00755CC2"/>
    <w:rsid w:val="00760F18"/>
    <w:rsid w:val="00761EB1"/>
    <w:rsid w:val="00761F82"/>
    <w:rsid w:val="00763891"/>
    <w:rsid w:val="007654A3"/>
    <w:rsid w:val="007657F6"/>
    <w:rsid w:val="00765CA5"/>
    <w:rsid w:val="00766E3D"/>
    <w:rsid w:val="00767A49"/>
    <w:rsid w:val="00772020"/>
    <w:rsid w:val="0077390D"/>
    <w:rsid w:val="00774485"/>
    <w:rsid w:val="0077606B"/>
    <w:rsid w:val="00780642"/>
    <w:rsid w:val="00780F76"/>
    <w:rsid w:val="0078681B"/>
    <w:rsid w:val="00786B08"/>
    <w:rsid w:val="00786E8E"/>
    <w:rsid w:val="00787195"/>
    <w:rsid w:val="007879EE"/>
    <w:rsid w:val="007900AB"/>
    <w:rsid w:val="00791C1F"/>
    <w:rsid w:val="00791CC9"/>
    <w:rsid w:val="007931F3"/>
    <w:rsid w:val="007933B9"/>
    <w:rsid w:val="00793D2F"/>
    <w:rsid w:val="00794848"/>
    <w:rsid w:val="00796B18"/>
    <w:rsid w:val="0079703D"/>
    <w:rsid w:val="007A5BEC"/>
    <w:rsid w:val="007B1ADE"/>
    <w:rsid w:val="007C057B"/>
    <w:rsid w:val="007C15A3"/>
    <w:rsid w:val="007C302F"/>
    <w:rsid w:val="007C655E"/>
    <w:rsid w:val="007C7068"/>
    <w:rsid w:val="007D34FC"/>
    <w:rsid w:val="007D5665"/>
    <w:rsid w:val="007D5F6A"/>
    <w:rsid w:val="007D7388"/>
    <w:rsid w:val="007D7E10"/>
    <w:rsid w:val="007E2BE9"/>
    <w:rsid w:val="007E4647"/>
    <w:rsid w:val="007E4DDA"/>
    <w:rsid w:val="007E75DD"/>
    <w:rsid w:val="007F0508"/>
    <w:rsid w:val="007F59AD"/>
    <w:rsid w:val="007F668D"/>
    <w:rsid w:val="00800AD4"/>
    <w:rsid w:val="008023A5"/>
    <w:rsid w:val="008050D5"/>
    <w:rsid w:val="00813292"/>
    <w:rsid w:val="00823CDD"/>
    <w:rsid w:val="008262AF"/>
    <w:rsid w:val="00834753"/>
    <w:rsid w:val="00836B97"/>
    <w:rsid w:val="00836CD2"/>
    <w:rsid w:val="00837CE2"/>
    <w:rsid w:val="0084230C"/>
    <w:rsid w:val="008432A9"/>
    <w:rsid w:val="008432AB"/>
    <w:rsid w:val="0084529D"/>
    <w:rsid w:val="0084588A"/>
    <w:rsid w:val="0084592F"/>
    <w:rsid w:val="00846C11"/>
    <w:rsid w:val="00854711"/>
    <w:rsid w:val="00855283"/>
    <w:rsid w:val="00855DB0"/>
    <w:rsid w:val="008560DB"/>
    <w:rsid w:val="00861F3E"/>
    <w:rsid w:val="00862253"/>
    <w:rsid w:val="00862452"/>
    <w:rsid w:val="008640EE"/>
    <w:rsid w:val="0086661B"/>
    <w:rsid w:val="00867BC0"/>
    <w:rsid w:val="00870F20"/>
    <w:rsid w:val="0087214A"/>
    <w:rsid w:val="00873A35"/>
    <w:rsid w:val="00874551"/>
    <w:rsid w:val="0087478F"/>
    <w:rsid w:val="008777CA"/>
    <w:rsid w:val="00880F0C"/>
    <w:rsid w:val="00882E84"/>
    <w:rsid w:val="00882F9F"/>
    <w:rsid w:val="00883361"/>
    <w:rsid w:val="008847B0"/>
    <w:rsid w:val="00884C15"/>
    <w:rsid w:val="00886778"/>
    <w:rsid w:val="00887CF2"/>
    <w:rsid w:val="008912EB"/>
    <w:rsid w:val="0089171A"/>
    <w:rsid w:val="00892847"/>
    <w:rsid w:val="00895093"/>
    <w:rsid w:val="008A022F"/>
    <w:rsid w:val="008A07E2"/>
    <w:rsid w:val="008A5DCB"/>
    <w:rsid w:val="008A7549"/>
    <w:rsid w:val="008B5293"/>
    <w:rsid w:val="008B5DA1"/>
    <w:rsid w:val="008B69E2"/>
    <w:rsid w:val="008B7CA0"/>
    <w:rsid w:val="008C2AD6"/>
    <w:rsid w:val="008C42BF"/>
    <w:rsid w:val="008C491C"/>
    <w:rsid w:val="008C4ACD"/>
    <w:rsid w:val="008C6699"/>
    <w:rsid w:val="008D03B7"/>
    <w:rsid w:val="008D1C74"/>
    <w:rsid w:val="008D2175"/>
    <w:rsid w:val="008D2362"/>
    <w:rsid w:val="008D36FA"/>
    <w:rsid w:val="008D389D"/>
    <w:rsid w:val="008D4056"/>
    <w:rsid w:val="008D4C25"/>
    <w:rsid w:val="008E0181"/>
    <w:rsid w:val="008E2255"/>
    <w:rsid w:val="008E644D"/>
    <w:rsid w:val="008F4365"/>
    <w:rsid w:val="008F7186"/>
    <w:rsid w:val="008F7977"/>
    <w:rsid w:val="00901C8F"/>
    <w:rsid w:val="00901F72"/>
    <w:rsid w:val="00902706"/>
    <w:rsid w:val="00903D3E"/>
    <w:rsid w:val="00905129"/>
    <w:rsid w:val="00906D63"/>
    <w:rsid w:val="00910548"/>
    <w:rsid w:val="00911415"/>
    <w:rsid w:val="00911498"/>
    <w:rsid w:val="009150C5"/>
    <w:rsid w:val="00916762"/>
    <w:rsid w:val="009205E3"/>
    <w:rsid w:val="00923F5F"/>
    <w:rsid w:val="00924B27"/>
    <w:rsid w:val="00924BBE"/>
    <w:rsid w:val="00930FA9"/>
    <w:rsid w:val="00931274"/>
    <w:rsid w:val="00931FB1"/>
    <w:rsid w:val="00936F18"/>
    <w:rsid w:val="00940F1D"/>
    <w:rsid w:val="0094238A"/>
    <w:rsid w:val="00944A68"/>
    <w:rsid w:val="009523E2"/>
    <w:rsid w:val="0095277D"/>
    <w:rsid w:val="0095564E"/>
    <w:rsid w:val="009568E3"/>
    <w:rsid w:val="0095757E"/>
    <w:rsid w:val="00960C4A"/>
    <w:rsid w:val="009631D9"/>
    <w:rsid w:val="009651DB"/>
    <w:rsid w:val="009669D8"/>
    <w:rsid w:val="00966E81"/>
    <w:rsid w:val="00974079"/>
    <w:rsid w:val="00974B3E"/>
    <w:rsid w:val="009752F2"/>
    <w:rsid w:val="0097788B"/>
    <w:rsid w:val="0098575D"/>
    <w:rsid w:val="00987441"/>
    <w:rsid w:val="0099190B"/>
    <w:rsid w:val="009976B8"/>
    <w:rsid w:val="009A35D8"/>
    <w:rsid w:val="009A5E5C"/>
    <w:rsid w:val="009A79FC"/>
    <w:rsid w:val="009B17FE"/>
    <w:rsid w:val="009B2B27"/>
    <w:rsid w:val="009B31DB"/>
    <w:rsid w:val="009B4F3F"/>
    <w:rsid w:val="009B5785"/>
    <w:rsid w:val="009C0C72"/>
    <w:rsid w:val="009C154A"/>
    <w:rsid w:val="009C1CDF"/>
    <w:rsid w:val="009C2813"/>
    <w:rsid w:val="009C47C2"/>
    <w:rsid w:val="009C7EBE"/>
    <w:rsid w:val="009E2E2F"/>
    <w:rsid w:val="009E34DE"/>
    <w:rsid w:val="009E3DC8"/>
    <w:rsid w:val="009E3DF6"/>
    <w:rsid w:val="009E476D"/>
    <w:rsid w:val="009E4D4D"/>
    <w:rsid w:val="009E554E"/>
    <w:rsid w:val="009E6079"/>
    <w:rsid w:val="009E6F23"/>
    <w:rsid w:val="009F1D7B"/>
    <w:rsid w:val="00A02514"/>
    <w:rsid w:val="00A0312D"/>
    <w:rsid w:val="00A0464C"/>
    <w:rsid w:val="00A15129"/>
    <w:rsid w:val="00A15B43"/>
    <w:rsid w:val="00A1654C"/>
    <w:rsid w:val="00A2218C"/>
    <w:rsid w:val="00A275BE"/>
    <w:rsid w:val="00A3144F"/>
    <w:rsid w:val="00A31997"/>
    <w:rsid w:val="00A33EB7"/>
    <w:rsid w:val="00A3433D"/>
    <w:rsid w:val="00A35705"/>
    <w:rsid w:val="00A361D2"/>
    <w:rsid w:val="00A40EFA"/>
    <w:rsid w:val="00A432FD"/>
    <w:rsid w:val="00A433C3"/>
    <w:rsid w:val="00A448C0"/>
    <w:rsid w:val="00A475E7"/>
    <w:rsid w:val="00A5245E"/>
    <w:rsid w:val="00A52799"/>
    <w:rsid w:val="00A6063A"/>
    <w:rsid w:val="00A609CE"/>
    <w:rsid w:val="00A649BD"/>
    <w:rsid w:val="00A66487"/>
    <w:rsid w:val="00A66786"/>
    <w:rsid w:val="00A667DF"/>
    <w:rsid w:val="00A67063"/>
    <w:rsid w:val="00A6714D"/>
    <w:rsid w:val="00A67711"/>
    <w:rsid w:val="00A7424B"/>
    <w:rsid w:val="00A76964"/>
    <w:rsid w:val="00A8520D"/>
    <w:rsid w:val="00A86E23"/>
    <w:rsid w:val="00A90856"/>
    <w:rsid w:val="00A96E41"/>
    <w:rsid w:val="00AA0EE7"/>
    <w:rsid w:val="00AA3B1A"/>
    <w:rsid w:val="00AB6C5B"/>
    <w:rsid w:val="00AB6CAE"/>
    <w:rsid w:val="00AC101D"/>
    <w:rsid w:val="00AC18DC"/>
    <w:rsid w:val="00AC414D"/>
    <w:rsid w:val="00AC65B3"/>
    <w:rsid w:val="00AD05B9"/>
    <w:rsid w:val="00AD373F"/>
    <w:rsid w:val="00AD690D"/>
    <w:rsid w:val="00AE3B8B"/>
    <w:rsid w:val="00AE44C5"/>
    <w:rsid w:val="00B00F2A"/>
    <w:rsid w:val="00B01D37"/>
    <w:rsid w:val="00B053BA"/>
    <w:rsid w:val="00B14514"/>
    <w:rsid w:val="00B1514E"/>
    <w:rsid w:val="00B15F23"/>
    <w:rsid w:val="00B17716"/>
    <w:rsid w:val="00B277C9"/>
    <w:rsid w:val="00B30D85"/>
    <w:rsid w:val="00B366CC"/>
    <w:rsid w:val="00B4122E"/>
    <w:rsid w:val="00B44FE8"/>
    <w:rsid w:val="00B50740"/>
    <w:rsid w:val="00B5084D"/>
    <w:rsid w:val="00B53C61"/>
    <w:rsid w:val="00B57E85"/>
    <w:rsid w:val="00B60E35"/>
    <w:rsid w:val="00B62B69"/>
    <w:rsid w:val="00B635F7"/>
    <w:rsid w:val="00B6553A"/>
    <w:rsid w:val="00B67C6D"/>
    <w:rsid w:val="00B705CC"/>
    <w:rsid w:val="00B73949"/>
    <w:rsid w:val="00B743EB"/>
    <w:rsid w:val="00B7497F"/>
    <w:rsid w:val="00B77868"/>
    <w:rsid w:val="00B82571"/>
    <w:rsid w:val="00B83C91"/>
    <w:rsid w:val="00B85531"/>
    <w:rsid w:val="00B861B2"/>
    <w:rsid w:val="00B90AA0"/>
    <w:rsid w:val="00B962EB"/>
    <w:rsid w:val="00B974FF"/>
    <w:rsid w:val="00BA13C4"/>
    <w:rsid w:val="00BA2AF8"/>
    <w:rsid w:val="00BA5091"/>
    <w:rsid w:val="00BA5B2F"/>
    <w:rsid w:val="00BB0E31"/>
    <w:rsid w:val="00BB6AE3"/>
    <w:rsid w:val="00BB7608"/>
    <w:rsid w:val="00BC2747"/>
    <w:rsid w:val="00BC31CD"/>
    <w:rsid w:val="00BC532F"/>
    <w:rsid w:val="00BD3924"/>
    <w:rsid w:val="00BD7CDB"/>
    <w:rsid w:val="00BE6FBD"/>
    <w:rsid w:val="00BF485B"/>
    <w:rsid w:val="00BF786C"/>
    <w:rsid w:val="00BF7D92"/>
    <w:rsid w:val="00C03282"/>
    <w:rsid w:val="00C05EDE"/>
    <w:rsid w:val="00C07E75"/>
    <w:rsid w:val="00C113A9"/>
    <w:rsid w:val="00C12C2A"/>
    <w:rsid w:val="00C21756"/>
    <w:rsid w:val="00C31DDD"/>
    <w:rsid w:val="00C32602"/>
    <w:rsid w:val="00C36563"/>
    <w:rsid w:val="00C36AD3"/>
    <w:rsid w:val="00C3792B"/>
    <w:rsid w:val="00C46338"/>
    <w:rsid w:val="00C46679"/>
    <w:rsid w:val="00C46985"/>
    <w:rsid w:val="00C47179"/>
    <w:rsid w:val="00C501E3"/>
    <w:rsid w:val="00C505AB"/>
    <w:rsid w:val="00C5076D"/>
    <w:rsid w:val="00C507BE"/>
    <w:rsid w:val="00C5463E"/>
    <w:rsid w:val="00C641A9"/>
    <w:rsid w:val="00C64460"/>
    <w:rsid w:val="00C66514"/>
    <w:rsid w:val="00C75F9B"/>
    <w:rsid w:val="00C77039"/>
    <w:rsid w:val="00C77F8E"/>
    <w:rsid w:val="00C85570"/>
    <w:rsid w:val="00C8699F"/>
    <w:rsid w:val="00C87E0B"/>
    <w:rsid w:val="00C87EC2"/>
    <w:rsid w:val="00C907FF"/>
    <w:rsid w:val="00C91529"/>
    <w:rsid w:val="00C921AB"/>
    <w:rsid w:val="00C939C0"/>
    <w:rsid w:val="00C9556C"/>
    <w:rsid w:val="00CA0AC5"/>
    <w:rsid w:val="00CA0F1C"/>
    <w:rsid w:val="00CA18D8"/>
    <w:rsid w:val="00CB19E5"/>
    <w:rsid w:val="00CB476A"/>
    <w:rsid w:val="00CB64F3"/>
    <w:rsid w:val="00CC157D"/>
    <w:rsid w:val="00CC5951"/>
    <w:rsid w:val="00CD295C"/>
    <w:rsid w:val="00CD4951"/>
    <w:rsid w:val="00CD5F4C"/>
    <w:rsid w:val="00CD642C"/>
    <w:rsid w:val="00CE2052"/>
    <w:rsid w:val="00CE5223"/>
    <w:rsid w:val="00CE74A5"/>
    <w:rsid w:val="00CF04A6"/>
    <w:rsid w:val="00CF0717"/>
    <w:rsid w:val="00CF1735"/>
    <w:rsid w:val="00CF4C10"/>
    <w:rsid w:val="00CF4E44"/>
    <w:rsid w:val="00CF52B6"/>
    <w:rsid w:val="00CF5839"/>
    <w:rsid w:val="00CF5A25"/>
    <w:rsid w:val="00CF6B10"/>
    <w:rsid w:val="00D00511"/>
    <w:rsid w:val="00D0054C"/>
    <w:rsid w:val="00D009E3"/>
    <w:rsid w:val="00D00B0D"/>
    <w:rsid w:val="00D02BA5"/>
    <w:rsid w:val="00D03250"/>
    <w:rsid w:val="00D048EB"/>
    <w:rsid w:val="00D05341"/>
    <w:rsid w:val="00D07F97"/>
    <w:rsid w:val="00D10FF6"/>
    <w:rsid w:val="00D11203"/>
    <w:rsid w:val="00D12E9E"/>
    <w:rsid w:val="00D15926"/>
    <w:rsid w:val="00D21E0A"/>
    <w:rsid w:val="00D222D9"/>
    <w:rsid w:val="00D24756"/>
    <w:rsid w:val="00D26D46"/>
    <w:rsid w:val="00D313FA"/>
    <w:rsid w:val="00D31685"/>
    <w:rsid w:val="00D31C28"/>
    <w:rsid w:val="00D3210F"/>
    <w:rsid w:val="00D32A3C"/>
    <w:rsid w:val="00D4016C"/>
    <w:rsid w:val="00D456AA"/>
    <w:rsid w:val="00D51410"/>
    <w:rsid w:val="00D51E2E"/>
    <w:rsid w:val="00D53179"/>
    <w:rsid w:val="00D53DD1"/>
    <w:rsid w:val="00D53F89"/>
    <w:rsid w:val="00D5455C"/>
    <w:rsid w:val="00D57188"/>
    <w:rsid w:val="00D615D8"/>
    <w:rsid w:val="00D61A0F"/>
    <w:rsid w:val="00D626C3"/>
    <w:rsid w:val="00D64D2F"/>
    <w:rsid w:val="00D65569"/>
    <w:rsid w:val="00D65860"/>
    <w:rsid w:val="00D6699A"/>
    <w:rsid w:val="00D706A9"/>
    <w:rsid w:val="00D70EBB"/>
    <w:rsid w:val="00D73C89"/>
    <w:rsid w:val="00D821F7"/>
    <w:rsid w:val="00D8251F"/>
    <w:rsid w:val="00D83D47"/>
    <w:rsid w:val="00D858B1"/>
    <w:rsid w:val="00D86C6B"/>
    <w:rsid w:val="00D87FC5"/>
    <w:rsid w:val="00D91FF0"/>
    <w:rsid w:val="00D925A1"/>
    <w:rsid w:val="00D9263D"/>
    <w:rsid w:val="00D92B2F"/>
    <w:rsid w:val="00D92CFF"/>
    <w:rsid w:val="00DA0E1F"/>
    <w:rsid w:val="00DA2A27"/>
    <w:rsid w:val="00DA3A9B"/>
    <w:rsid w:val="00DA44A7"/>
    <w:rsid w:val="00DA4E70"/>
    <w:rsid w:val="00DA611E"/>
    <w:rsid w:val="00DB2345"/>
    <w:rsid w:val="00DB469D"/>
    <w:rsid w:val="00DC33B5"/>
    <w:rsid w:val="00DC400A"/>
    <w:rsid w:val="00DC5C92"/>
    <w:rsid w:val="00DD6588"/>
    <w:rsid w:val="00DE1EDC"/>
    <w:rsid w:val="00DE3F59"/>
    <w:rsid w:val="00DE561F"/>
    <w:rsid w:val="00DE64CD"/>
    <w:rsid w:val="00DF04D3"/>
    <w:rsid w:val="00DF0FDD"/>
    <w:rsid w:val="00DF5566"/>
    <w:rsid w:val="00DF5ED6"/>
    <w:rsid w:val="00E04136"/>
    <w:rsid w:val="00E04E48"/>
    <w:rsid w:val="00E053AD"/>
    <w:rsid w:val="00E06E26"/>
    <w:rsid w:val="00E07B0F"/>
    <w:rsid w:val="00E11527"/>
    <w:rsid w:val="00E11D0E"/>
    <w:rsid w:val="00E139AC"/>
    <w:rsid w:val="00E13CDA"/>
    <w:rsid w:val="00E161A0"/>
    <w:rsid w:val="00E16718"/>
    <w:rsid w:val="00E22D58"/>
    <w:rsid w:val="00E22E45"/>
    <w:rsid w:val="00E23563"/>
    <w:rsid w:val="00E31869"/>
    <w:rsid w:val="00E32102"/>
    <w:rsid w:val="00E32178"/>
    <w:rsid w:val="00E32E1F"/>
    <w:rsid w:val="00E3305F"/>
    <w:rsid w:val="00E337E5"/>
    <w:rsid w:val="00E36987"/>
    <w:rsid w:val="00E400D8"/>
    <w:rsid w:val="00E44034"/>
    <w:rsid w:val="00E440CB"/>
    <w:rsid w:val="00E45102"/>
    <w:rsid w:val="00E4593E"/>
    <w:rsid w:val="00E460F1"/>
    <w:rsid w:val="00E539D5"/>
    <w:rsid w:val="00E549F2"/>
    <w:rsid w:val="00E57149"/>
    <w:rsid w:val="00E60785"/>
    <w:rsid w:val="00E616F5"/>
    <w:rsid w:val="00E63DC6"/>
    <w:rsid w:val="00E6556F"/>
    <w:rsid w:val="00E65832"/>
    <w:rsid w:val="00E7013E"/>
    <w:rsid w:val="00E70B7D"/>
    <w:rsid w:val="00E74B71"/>
    <w:rsid w:val="00E76B23"/>
    <w:rsid w:val="00E77B9E"/>
    <w:rsid w:val="00E80E6E"/>
    <w:rsid w:val="00E82286"/>
    <w:rsid w:val="00E826CF"/>
    <w:rsid w:val="00E909FF"/>
    <w:rsid w:val="00E917C3"/>
    <w:rsid w:val="00E931CA"/>
    <w:rsid w:val="00E952BE"/>
    <w:rsid w:val="00EA0886"/>
    <w:rsid w:val="00EA0D9C"/>
    <w:rsid w:val="00EA2F0B"/>
    <w:rsid w:val="00EA30CC"/>
    <w:rsid w:val="00EA3860"/>
    <w:rsid w:val="00EB07FB"/>
    <w:rsid w:val="00EB2F98"/>
    <w:rsid w:val="00EB30D0"/>
    <w:rsid w:val="00EB4341"/>
    <w:rsid w:val="00EB7776"/>
    <w:rsid w:val="00EC2B27"/>
    <w:rsid w:val="00EC55A4"/>
    <w:rsid w:val="00EC5E5A"/>
    <w:rsid w:val="00EC7FC3"/>
    <w:rsid w:val="00ED02B7"/>
    <w:rsid w:val="00ED2E7F"/>
    <w:rsid w:val="00ED3BD8"/>
    <w:rsid w:val="00ED56E4"/>
    <w:rsid w:val="00EE18B4"/>
    <w:rsid w:val="00EF293E"/>
    <w:rsid w:val="00F01582"/>
    <w:rsid w:val="00F0172E"/>
    <w:rsid w:val="00F0215F"/>
    <w:rsid w:val="00F03425"/>
    <w:rsid w:val="00F07F90"/>
    <w:rsid w:val="00F104C5"/>
    <w:rsid w:val="00F10BC2"/>
    <w:rsid w:val="00F16555"/>
    <w:rsid w:val="00F21E96"/>
    <w:rsid w:val="00F24192"/>
    <w:rsid w:val="00F3090A"/>
    <w:rsid w:val="00F32AE3"/>
    <w:rsid w:val="00F33F83"/>
    <w:rsid w:val="00F41852"/>
    <w:rsid w:val="00F41D54"/>
    <w:rsid w:val="00F436C8"/>
    <w:rsid w:val="00F47684"/>
    <w:rsid w:val="00F47DB4"/>
    <w:rsid w:val="00F51B89"/>
    <w:rsid w:val="00F5333A"/>
    <w:rsid w:val="00F64A1D"/>
    <w:rsid w:val="00F6650A"/>
    <w:rsid w:val="00F666BE"/>
    <w:rsid w:val="00F66BD6"/>
    <w:rsid w:val="00F67F43"/>
    <w:rsid w:val="00F7405B"/>
    <w:rsid w:val="00F740A1"/>
    <w:rsid w:val="00F75CC8"/>
    <w:rsid w:val="00F76218"/>
    <w:rsid w:val="00F767EE"/>
    <w:rsid w:val="00F820C4"/>
    <w:rsid w:val="00F8348B"/>
    <w:rsid w:val="00F85E7C"/>
    <w:rsid w:val="00F90305"/>
    <w:rsid w:val="00F9167A"/>
    <w:rsid w:val="00F93831"/>
    <w:rsid w:val="00F970E0"/>
    <w:rsid w:val="00FA0D26"/>
    <w:rsid w:val="00FA137E"/>
    <w:rsid w:val="00FA334E"/>
    <w:rsid w:val="00FA3596"/>
    <w:rsid w:val="00FA36FA"/>
    <w:rsid w:val="00FA7D4A"/>
    <w:rsid w:val="00FB1EB7"/>
    <w:rsid w:val="00FB3108"/>
    <w:rsid w:val="00FB3810"/>
    <w:rsid w:val="00FB3A94"/>
    <w:rsid w:val="00FB56CA"/>
    <w:rsid w:val="00FC7100"/>
    <w:rsid w:val="00FC7C7E"/>
    <w:rsid w:val="00FD02BA"/>
    <w:rsid w:val="00FD12DD"/>
    <w:rsid w:val="00FD21C6"/>
    <w:rsid w:val="00FD5E18"/>
    <w:rsid w:val="00FD7458"/>
    <w:rsid w:val="00FE181C"/>
    <w:rsid w:val="00FE1A39"/>
    <w:rsid w:val="00FE3961"/>
    <w:rsid w:val="00FE5262"/>
    <w:rsid w:val="00FE67AE"/>
    <w:rsid w:val="00FE68FC"/>
    <w:rsid w:val="00FE6AED"/>
    <w:rsid w:val="00FF153C"/>
    <w:rsid w:val="00FF274B"/>
    <w:rsid w:val="00FF3F86"/>
    <w:rsid w:val="00FF57D9"/>
    <w:rsid w:val="00FF69F2"/>
    <w:rsid w:val="0172D02C"/>
    <w:rsid w:val="018B4E70"/>
    <w:rsid w:val="01C040D3"/>
    <w:rsid w:val="023E28A5"/>
    <w:rsid w:val="02692CDA"/>
    <w:rsid w:val="0272C861"/>
    <w:rsid w:val="028A191C"/>
    <w:rsid w:val="02C92656"/>
    <w:rsid w:val="02D52293"/>
    <w:rsid w:val="03120491"/>
    <w:rsid w:val="03413237"/>
    <w:rsid w:val="037DDC0F"/>
    <w:rsid w:val="03DA181D"/>
    <w:rsid w:val="03F3020D"/>
    <w:rsid w:val="0461B05B"/>
    <w:rsid w:val="04A4170B"/>
    <w:rsid w:val="0519AC70"/>
    <w:rsid w:val="057E952C"/>
    <w:rsid w:val="05C19D2F"/>
    <w:rsid w:val="05C9A764"/>
    <w:rsid w:val="05CF2059"/>
    <w:rsid w:val="05D8B438"/>
    <w:rsid w:val="062164FF"/>
    <w:rsid w:val="0651ACA2"/>
    <w:rsid w:val="06A8B894"/>
    <w:rsid w:val="06D11AC6"/>
    <w:rsid w:val="06FCFBA9"/>
    <w:rsid w:val="0731BE78"/>
    <w:rsid w:val="08920755"/>
    <w:rsid w:val="08DC374B"/>
    <w:rsid w:val="0904E2DD"/>
    <w:rsid w:val="0988966C"/>
    <w:rsid w:val="0A46B3F0"/>
    <w:rsid w:val="0ADC81EB"/>
    <w:rsid w:val="0B2BF931"/>
    <w:rsid w:val="0B8A1FF5"/>
    <w:rsid w:val="0B994A5E"/>
    <w:rsid w:val="0BBB187A"/>
    <w:rsid w:val="0BBFF39B"/>
    <w:rsid w:val="0C0E06EF"/>
    <w:rsid w:val="0C4B0978"/>
    <w:rsid w:val="0C5F064B"/>
    <w:rsid w:val="0CCC73FB"/>
    <w:rsid w:val="0CD54F30"/>
    <w:rsid w:val="0D184339"/>
    <w:rsid w:val="0D3F19AC"/>
    <w:rsid w:val="0D454027"/>
    <w:rsid w:val="0D5DCE99"/>
    <w:rsid w:val="0D75C46B"/>
    <w:rsid w:val="0DB3B250"/>
    <w:rsid w:val="0DBB90EC"/>
    <w:rsid w:val="0DE845E8"/>
    <w:rsid w:val="0E13F8B9"/>
    <w:rsid w:val="0E7DDE2A"/>
    <w:rsid w:val="0E9B1B33"/>
    <w:rsid w:val="0EE7471F"/>
    <w:rsid w:val="0EF7BEF9"/>
    <w:rsid w:val="0EFE0E69"/>
    <w:rsid w:val="0F90FC93"/>
    <w:rsid w:val="0FB85605"/>
    <w:rsid w:val="0FD99182"/>
    <w:rsid w:val="101ED02C"/>
    <w:rsid w:val="10A55E15"/>
    <w:rsid w:val="10D61CB5"/>
    <w:rsid w:val="118B8C01"/>
    <w:rsid w:val="119FDACC"/>
    <w:rsid w:val="11BA3164"/>
    <w:rsid w:val="12E5AC06"/>
    <w:rsid w:val="133E0E3F"/>
    <w:rsid w:val="13556038"/>
    <w:rsid w:val="136ABB4B"/>
    <w:rsid w:val="13E9EAAA"/>
    <w:rsid w:val="13EEDA6F"/>
    <w:rsid w:val="142F934E"/>
    <w:rsid w:val="1441D3B7"/>
    <w:rsid w:val="1443FACD"/>
    <w:rsid w:val="145692A7"/>
    <w:rsid w:val="14699CBF"/>
    <w:rsid w:val="14A45166"/>
    <w:rsid w:val="14DACE70"/>
    <w:rsid w:val="150AD042"/>
    <w:rsid w:val="150EC8D1"/>
    <w:rsid w:val="151B21E6"/>
    <w:rsid w:val="15FB4ABE"/>
    <w:rsid w:val="16514F22"/>
    <w:rsid w:val="1702DF3A"/>
    <w:rsid w:val="184FBE39"/>
    <w:rsid w:val="186E14FB"/>
    <w:rsid w:val="188DFE0D"/>
    <w:rsid w:val="188E108B"/>
    <w:rsid w:val="18A7068C"/>
    <w:rsid w:val="18CA6E42"/>
    <w:rsid w:val="193EC4EC"/>
    <w:rsid w:val="19B07393"/>
    <w:rsid w:val="19C84339"/>
    <w:rsid w:val="1A16DFC9"/>
    <w:rsid w:val="1A35F6CF"/>
    <w:rsid w:val="1A5F64DE"/>
    <w:rsid w:val="1AA7A6AA"/>
    <w:rsid w:val="1ABA52A9"/>
    <w:rsid w:val="1B163792"/>
    <w:rsid w:val="1B2018CA"/>
    <w:rsid w:val="1B7E4967"/>
    <w:rsid w:val="1B958A7F"/>
    <w:rsid w:val="1BF47686"/>
    <w:rsid w:val="1BF9516C"/>
    <w:rsid w:val="1C075CB1"/>
    <w:rsid w:val="1C65E0AB"/>
    <w:rsid w:val="1C8AB4E2"/>
    <w:rsid w:val="1CF685F0"/>
    <w:rsid w:val="1DA53C54"/>
    <w:rsid w:val="1DC56990"/>
    <w:rsid w:val="1DD830DF"/>
    <w:rsid w:val="1E505F68"/>
    <w:rsid w:val="1E616C27"/>
    <w:rsid w:val="1E9DCA53"/>
    <w:rsid w:val="1F00A3AD"/>
    <w:rsid w:val="1F044995"/>
    <w:rsid w:val="1F0C09E2"/>
    <w:rsid w:val="1F0E75AF"/>
    <w:rsid w:val="1F2C8FBF"/>
    <w:rsid w:val="1F33BE30"/>
    <w:rsid w:val="1F481194"/>
    <w:rsid w:val="1FA6E17F"/>
    <w:rsid w:val="1FB46113"/>
    <w:rsid w:val="1FEF6DEE"/>
    <w:rsid w:val="20C05BD8"/>
    <w:rsid w:val="20CCB82A"/>
    <w:rsid w:val="20D42272"/>
    <w:rsid w:val="211FD081"/>
    <w:rsid w:val="2295D865"/>
    <w:rsid w:val="22B74CB7"/>
    <w:rsid w:val="22FEF102"/>
    <w:rsid w:val="2372BA4B"/>
    <w:rsid w:val="237FC06F"/>
    <w:rsid w:val="240289BE"/>
    <w:rsid w:val="244C97D3"/>
    <w:rsid w:val="246438FE"/>
    <w:rsid w:val="248CABBF"/>
    <w:rsid w:val="2531DEEF"/>
    <w:rsid w:val="25EFA26C"/>
    <w:rsid w:val="25FD35C3"/>
    <w:rsid w:val="25FF9F4A"/>
    <w:rsid w:val="262C73CC"/>
    <w:rsid w:val="266BE9DB"/>
    <w:rsid w:val="26A76E6F"/>
    <w:rsid w:val="26ACEF1E"/>
    <w:rsid w:val="26D5CC02"/>
    <w:rsid w:val="26FB472B"/>
    <w:rsid w:val="27471D86"/>
    <w:rsid w:val="277AC224"/>
    <w:rsid w:val="278B64E4"/>
    <w:rsid w:val="27FFA9B3"/>
    <w:rsid w:val="2863D0BE"/>
    <w:rsid w:val="28C6570E"/>
    <w:rsid w:val="294A5965"/>
    <w:rsid w:val="29EC6602"/>
    <w:rsid w:val="2A0795E9"/>
    <w:rsid w:val="2A714489"/>
    <w:rsid w:val="2ADAAE9F"/>
    <w:rsid w:val="2B0887AE"/>
    <w:rsid w:val="2B928574"/>
    <w:rsid w:val="2B9560E9"/>
    <w:rsid w:val="2B9EA972"/>
    <w:rsid w:val="2BC52C8D"/>
    <w:rsid w:val="2C3DC72A"/>
    <w:rsid w:val="2C5042FF"/>
    <w:rsid w:val="2C523ADA"/>
    <w:rsid w:val="2C7E9547"/>
    <w:rsid w:val="2C99A757"/>
    <w:rsid w:val="2CC46086"/>
    <w:rsid w:val="2D05421C"/>
    <w:rsid w:val="2D17A3F2"/>
    <w:rsid w:val="2D29D0C7"/>
    <w:rsid w:val="2D30F655"/>
    <w:rsid w:val="2DF848B7"/>
    <w:rsid w:val="2E725FF1"/>
    <w:rsid w:val="2EBB6E8E"/>
    <w:rsid w:val="2F014502"/>
    <w:rsid w:val="2F0C4910"/>
    <w:rsid w:val="2F0E3265"/>
    <w:rsid w:val="2F1D90D6"/>
    <w:rsid w:val="2F5D9959"/>
    <w:rsid w:val="3047E9F4"/>
    <w:rsid w:val="30ACA059"/>
    <w:rsid w:val="30EC7390"/>
    <w:rsid w:val="314A16E8"/>
    <w:rsid w:val="3214FBF0"/>
    <w:rsid w:val="329CC649"/>
    <w:rsid w:val="32C4C413"/>
    <w:rsid w:val="32E68DB8"/>
    <w:rsid w:val="32ED9C40"/>
    <w:rsid w:val="33257369"/>
    <w:rsid w:val="3397E831"/>
    <w:rsid w:val="33A8588B"/>
    <w:rsid w:val="33F40696"/>
    <w:rsid w:val="342DD35B"/>
    <w:rsid w:val="346BC710"/>
    <w:rsid w:val="34CEF897"/>
    <w:rsid w:val="350BB6FE"/>
    <w:rsid w:val="3539A220"/>
    <w:rsid w:val="35432553"/>
    <w:rsid w:val="356BF174"/>
    <w:rsid w:val="35730635"/>
    <w:rsid w:val="35C99B04"/>
    <w:rsid w:val="3617D5C4"/>
    <w:rsid w:val="36274785"/>
    <w:rsid w:val="362DF782"/>
    <w:rsid w:val="363C257D"/>
    <w:rsid w:val="364DCD26"/>
    <w:rsid w:val="36AA3193"/>
    <w:rsid w:val="36BA38C3"/>
    <w:rsid w:val="36CD84FB"/>
    <w:rsid w:val="36D64D17"/>
    <w:rsid w:val="36EB3C04"/>
    <w:rsid w:val="371204DE"/>
    <w:rsid w:val="372A4D3F"/>
    <w:rsid w:val="3733433B"/>
    <w:rsid w:val="3760D092"/>
    <w:rsid w:val="3761BE50"/>
    <w:rsid w:val="3821BC9B"/>
    <w:rsid w:val="382D6E65"/>
    <w:rsid w:val="38899270"/>
    <w:rsid w:val="38C440FA"/>
    <w:rsid w:val="38CAB1FE"/>
    <w:rsid w:val="38FE5BC8"/>
    <w:rsid w:val="39285A08"/>
    <w:rsid w:val="39725462"/>
    <w:rsid w:val="39A914DA"/>
    <w:rsid w:val="39D5A6A0"/>
    <w:rsid w:val="39F9918C"/>
    <w:rsid w:val="3A1417B2"/>
    <w:rsid w:val="3A6DAAFA"/>
    <w:rsid w:val="3A86E969"/>
    <w:rsid w:val="3A8BD797"/>
    <w:rsid w:val="3ABEC4BD"/>
    <w:rsid w:val="3B3A55D8"/>
    <w:rsid w:val="3B75B84D"/>
    <w:rsid w:val="3BD150CA"/>
    <w:rsid w:val="3BDD4C1B"/>
    <w:rsid w:val="3C4551E1"/>
    <w:rsid w:val="3C697E78"/>
    <w:rsid w:val="3D10D7B5"/>
    <w:rsid w:val="3D15B5ED"/>
    <w:rsid w:val="3D1CD7DB"/>
    <w:rsid w:val="3D1EB768"/>
    <w:rsid w:val="3D3C1187"/>
    <w:rsid w:val="3DFC1098"/>
    <w:rsid w:val="3E3F38B1"/>
    <w:rsid w:val="3E8BCEBA"/>
    <w:rsid w:val="3EB7CB7F"/>
    <w:rsid w:val="3EC47680"/>
    <w:rsid w:val="3ED82939"/>
    <w:rsid w:val="3F813CC1"/>
    <w:rsid w:val="3F8716E3"/>
    <w:rsid w:val="4037F514"/>
    <w:rsid w:val="40573F9A"/>
    <w:rsid w:val="4096B0CE"/>
    <w:rsid w:val="40C01CC6"/>
    <w:rsid w:val="40DAC9D3"/>
    <w:rsid w:val="40DDFEAA"/>
    <w:rsid w:val="4131D847"/>
    <w:rsid w:val="414A3A66"/>
    <w:rsid w:val="41682A34"/>
    <w:rsid w:val="4180EB3D"/>
    <w:rsid w:val="429ABF13"/>
    <w:rsid w:val="42CBF915"/>
    <w:rsid w:val="430AB7D9"/>
    <w:rsid w:val="437357A1"/>
    <w:rsid w:val="43C39BD7"/>
    <w:rsid w:val="43D1CBC6"/>
    <w:rsid w:val="44CAAB57"/>
    <w:rsid w:val="450FEF73"/>
    <w:rsid w:val="4510CC01"/>
    <w:rsid w:val="4531BE55"/>
    <w:rsid w:val="45710256"/>
    <w:rsid w:val="461B80EC"/>
    <w:rsid w:val="4626D8CB"/>
    <w:rsid w:val="462E144B"/>
    <w:rsid w:val="464ADA40"/>
    <w:rsid w:val="468CD201"/>
    <w:rsid w:val="46A763EC"/>
    <w:rsid w:val="46EB964B"/>
    <w:rsid w:val="4737EFE9"/>
    <w:rsid w:val="47522F01"/>
    <w:rsid w:val="476D8BC8"/>
    <w:rsid w:val="47877A62"/>
    <w:rsid w:val="47C1F7B9"/>
    <w:rsid w:val="47D76BB8"/>
    <w:rsid w:val="47E2D7E2"/>
    <w:rsid w:val="4836D1AC"/>
    <w:rsid w:val="487BA5C9"/>
    <w:rsid w:val="4A703A00"/>
    <w:rsid w:val="4A78EA60"/>
    <w:rsid w:val="4AA91E9E"/>
    <w:rsid w:val="4ABA5BE6"/>
    <w:rsid w:val="4AED9C92"/>
    <w:rsid w:val="4AEE30A4"/>
    <w:rsid w:val="4B1806EF"/>
    <w:rsid w:val="4B5783B0"/>
    <w:rsid w:val="4B6FFC52"/>
    <w:rsid w:val="4BE5F6B3"/>
    <w:rsid w:val="4BFCD621"/>
    <w:rsid w:val="4C4F60BB"/>
    <w:rsid w:val="4CE996A4"/>
    <w:rsid w:val="4D241571"/>
    <w:rsid w:val="4D3E9444"/>
    <w:rsid w:val="4D75A493"/>
    <w:rsid w:val="4DC607EB"/>
    <w:rsid w:val="4DCFDF4E"/>
    <w:rsid w:val="4DDE7DE5"/>
    <w:rsid w:val="4DE49FD2"/>
    <w:rsid w:val="4E01E83C"/>
    <w:rsid w:val="4E06C0E5"/>
    <w:rsid w:val="4E2CCFE7"/>
    <w:rsid w:val="4EC3712B"/>
    <w:rsid w:val="4F321057"/>
    <w:rsid w:val="4FFE48C2"/>
    <w:rsid w:val="50051609"/>
    <w:rsid w:val="5028E1F1"/>
    <w:rsid w:val="50473AD2"/>
    <w:rsid w:val="50B49741"/>
    <w:rsid w:val="50CAC904"/>
    <w:rsid w:val="5116A2E9"/>
    <w:rsid w:val="51207714"/>
    <w:rsid w:val="5249FFC7"/>
    <w:rsid w:val="5253B217"/>
    <w:rsid w:val="5258E894"/>
    <w:rsid w:val="5279D7AA"/>
    <w:rsid w:val="529FC39D"/>
    <w:rsid w:val="52D764D0"/>
    <w:rsid w:val="5305E27F"/>
    <w:rsid w:val="537330F6"/>
    <w:rsid w:val="54281F2E"/>
    <w:rsid w:val="547C8081"/>
    <w:rsid w:val="5482BBD8"/>
    <w:rsid w:val="54CC16EA"/>
    <w:rsid w:val="54FE3E9F"/>
    <w:rsid w:val="55C76271"/>
    <w:rsid w:val="58004915"/>
    <w:rsid w:val="581C3226"/>
    <w:rsid w:val="5825EB5F"/>
    <w:rsid w:val="5883AD21"/>
    <w:rsid w:val="58DAFBCC"/>
    <w:rsid w:val="59051617"/>
    <w:rsid w:val="5993371C"/>
    <w:rsid w:val="5A7446F1"/>
    <w:rsid w:val="5AAC604E"/>
    <w:rsid w:val="5AB106B8"/>
    <w:rsid w:val="5AE7270C"/>
    <w:rsid w:val="5B260525"/>
    <w:rsid w:val="5B855611"/>
    <w:rsid w:val="5C0FC45C"/>
    <w:rsid w:val="5C39F4AE"/>
    <w:rsid w:val="5C472E77"/>
    <w:rsid w:val="5C829594"/>
    <w:rsid w:val="5C8B5988"/>
    <w:rsid w:val="5CA40214"/>
    <w:rsid w:val="5CEF89F1"/>
    <w:rsid w:val="5D7BF798"/>
    <w:rsid w:val="5DC0916A"/>
    <w:rsid w:val="5DED47D8"/>
    <w:rsid w:val="5E0130CD"/>
    <w:rsid w:val="5E3379FD"/>
    <w:rsid w:val="5E39352E"/>
    <w:rsid w:val="5E475963"/>
    <w:rsid w:val="5EFCF238"/>
    <w:rsid w:val="5F0581D0"/>
    <w:rsid w:val="5F07EC7F"/>
    <w:rsid w:val="5F3F3F47"/>
    <w:rsid w:val="5F58E75A"/>
    <w:rsid w:val="5F5C97E7"/>
    <w:rsid w:val="5FFD72C4"/>
    <w:rsid w:val="5FFE27F1"/>
    <w:rsid w:val="60008EED"/>
    <w:rsid w:val="6006790F"/>
    <w:rsid w:val="601878D4"/>
    <w:rsid w:val="60269D23"/>
    <w:rsid w:val="61064755"/>
    <w:rsid w:val="6169E08B"/>
    <w:rsid w:val="61B8D66F"/>
    <w:rsid w:val="61E9FC7C"/>
    <w:rsid w:val="6214370C"/>
    <w:rsid w:val="6297E971"/>
    <w:rsid w:val="62CB7B67"/>
    <w:rsid w:val="63270DCE"/>
    <w:rsid w:val="63CDEDE1"/>
    <w:rsid w:val="64519C31"/>
    <w:rsid w:val="6593EA99"/>
    <w:rsid w:val="663B172E"/>
    <w:rsid w:val="665891C7"/>
    <w:rsid w:val="66926EF2"/>
    <w:rsid w:val="67A86E1A"/>
    <w:rsid w:val="6802EC19"/>
    <w:rsid w:val="68F2B734"/>
    <w:rsid w:val="68F43E6B"/>
    <w:rsid w:val="68F7962E"/>
    <w:rsid w:val="6906C9A8"/>
    <w:rsid w:val="696D5B18"/>
    <w:rsid w:val="69CFD57C"/>
    <w:rsid w:val="6A20BDC8"/>
    <w:rsid w:val="6A760205"/>
    <w:rsid w:val="6AE71382"/>
    <w:rsid w:val="6B04336F"/>
    <w:rsid w:val="6B7082BC"/>
    <w:rsid w:val="6B918D74"/>
    <w:rsid w:val="6B99E11D"/>
    <w:rsid w:val="6BA9798F"/>
    <w:rsid w:val="6BFC114F"/>
    <w:rsid w:val="6C300AB6"/>
    <w:rsid w:val="6C4A26A0"/>
    <w:rsid w:val="6CA6562A"/>
    <w:rsid w:val="6D258BA4"/>
    <w:rsid w:val="6DDE3427"/>
    <w:rsid w:val="6E47F352"/>
    <w:rsid w:val="6E4EA49C"/>
    <w:rsid w:val="6E70CEFF"/>
    <w:rsid w:val="6EA6B3F9"/>
    <w:rsid w:val="6F04138E"/>
    <w:rsid w:val="6FD9AA13"/>
    <w:rsid w:val="7009D8FB"/>
    <w:rsid w:val="7086C887"/>
    <w:rsid w:val="70F27F4E"/>
    <w:rsid w:val="71577165"/>
    <w:rsid w:val="71B0BD67"/>
    <w:rsid w:val="72229ACD"/>
    <w:rsid w:val="724B4C12"/>
    <w:rsid w:val="72A2810C"/>
    <w:rsid w:val="72AD2393"/>
    <w:rsid w:val="72E2C594"/>
    <w:rsid w:val="731A6DAC"/>
    <w:rsid w:val="731FCCF8"/>
    <w:rsid w:val="735A0D88"/>
    <w:rsid w:val="73650957"/>
    <w:rsid w:val="73829F50"/>
    <w:rsid w:val="740FC5B2"/>
    <w:rsid w:val="7461C128"/>
    <w:rsid w:val="74C26ACF"/>
    <w:rsid w:val="75E3DF03"/>
    <w:rsid w:val="7617CB23"/>
    <w:rsid w:val="765CAF16"/>
    <w:rsid w:val="768773EF"/>
    <w:rsid w:val="76C1457E"/>
    <w:rsid w:val="76F63994"/>
    <w:rsid w:val="771ADDB9"/>
    <w:rsid w:val="7728BE87"/>
    <w:rsid w:val="773192C0"/>
    <w:rsid w:val="773701E6"/>
    <w:rsid w:val="774E1DAC"/>
    <w:rsid w:val="778E385E"/>
    <w:rsid w:val="77B4D071"/>
    <w:rsid w:val="791FEBFB"/>
    <w:rsid w:val="792F399B"/>
    <w:rsid w:val="79AC84E4"/>
    <w:rsid w:val="79E86256"/>
    <w:rsid w:val="79FC9F12"/>
    <w:rsid w:val="7A0044A4"/>
    <w:rsid w:val="7A2ED4AB"/>
    <w:rsid w:val="7A39F56F"/>
    <w:rsid w:val="7A576232"/>
    <w:rsid w:val="7A8DF6BD"/>
    <w:rsid w:val="7AA09167"/>
    <w:rsid w:val="7B41C66D"/>
    <w:rsid w:val="7B7884D3"/>
    <w:rsid w:val="7BB949D4"/>
    <w:rsid w:val="7BE882C8"/>
    <w:rsid w:val="7C1AD797"/>
    <w:rsid w:val="7CD78CE1"/>
    <w:rsid w:val="7CE374C9"/>
    <w:rsid w:val="7CFBF24B"/>
    <w:rsid w:val="7D2AA71F"/>
    <w:rsid w:val="7DE690D0"/>
    <w:rsid w:val="7DFE6A74"/>
    <w:rsid w:val="7E1FAAC2"/>
    <w:rsid w:val="7E6F259D"/>
    <w:rsid w:val="7EDBCE7E"/>
    <w:rsid w:val="7F09C68B"/>
    <w:rsid w:val="7FC6887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10D2EE"/>
  <w15:docId w15:val="{275DF237-FE4B-4502-8714-46769952C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autoRedefine/>
    <w:qFormat/>
    <w:rsid w:val="00531D68"/>
    <w:pPr>
      <w:keepNext/>
      <w:numPr>
        <w:numId w:val="5"/>
      </w:numPr>
      <w:ind w:right="-957" w:hanging="720"/>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DB469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styleId="UnresolvedMention">
    <w:name w:val="Unresolved Mention"/>
    <w:basedOn w:val="DefaultParagraphFont"/>
    <w:uiPriority w:val="99"/>
    <w:unhideWhenUsed/>
    <w:rsid w:val="00D21E0A"/>
    <w:rPr>
      <w:color w:val="605E5C"/>
      <w:shd w:val="clear" w:color="auto" w:fill="E1DFDD"/>
    </w:rPr>
  </w:style>
  <w:style w:type="character" w:styleId="Mention">
    <w:name w:val="Mention"/>
    <w:basedOn w:val="DefaultParagraphFont"/>
    <w:uiPriority w:val="99"/>
    <w:unhideWhenUsed/>
    <w:rsid w:val="00E32102"/>
    <w:rPr>
      <w:color w:val="2B579A"/>
      <w:shd w:val="clear" w:color="auto" w:fill="E1DFDD"/>
    </w:rPr>
  </w:style>
  <w:style w:type="character" w:customStyle="1" w:styleId="normaltextrun1">
    <w:name w:val="normaltextrun1"/>
    <w:basedOn w:val="DefaultParagraphFont"/>
    <w:rsid w:val="00772020"/>
  </w:style>
  <w:style w:type="paragraph" w:customStyle="1" w:styleId="pf0">
    <w:name w:val="pf0"/>
    <w:basedOn w:val="Normal"/>
    <w:rsid w:val="000B4809"/>
    <w:pPr>
      <w:spacing w:before="100" w:beforeAutospacing="1" w:after="100" w:afterAutospacing="1"/>
    </w:pPr>
    <w:rPr>
      <w:rFonts w:ascii="Times New Roman" w:hAnsi="Times New Roman"/>
      <w:sz w:val="24"/>
      <w:szCs w:val="24"/>
      <w:lang w:eastAsia="zh-CN"/>
    </w:rPr>
  </w:style>
  <w:style w:type="character" w:customStyle="1" w:styleId="cf01">
    <w:name w:val="cf01"/>
    <w:basedOn w:val="DefaultParagraphFont"/>
    <w:rsid w:val="000B4809"/>
    <w:rPr>
      <w:rFonts w:ascii="Segoe UI" w:hAnsi="Segoe UI" w:cs="Segoe UI" w:hint="default"/>
      <w:sz w:val="18"/>
      <w:szCs w:val="18"/>
    </w:rPr>
  </w:style>
  <w:style w:type="paragraph" w:styleId="NoSpacing">
    <w:name w:val="No Spacing"/>
    <w:uiPriority w:val="1"/>
    <w:qFormat/>
    <w:rsid w:val="003E401B"/>
    <w:rPr>
      <w:rFonts w:asciiTheme="minorHAnsi" w:eastAsiaTheme="minorEastAsia" w:hAnsiTheme="minorHAnsi" w:cstheme="minorBidi"/>
      <w:kern w:val="2"/>
      <w:sz w:val="24"/>
      <w:szCs w:val="24"/>
      <w:lang w:eastAsia="zh-CN"/>
      <w14:ligatures w14:val="standardContextual"/>
    </w:rPr>
  </w:style>
  <w:style w:type="character" w:customStyle="1" w:styleId="ListParagraphChar">
    <w:name w:val="List Paragraph Char"/>
    <w:link w:val="ListParagraph"/>
    <w:uiPriority w:val="34"/>
    <w:locked/>
    <w:rsid w:val="00217DC1"/>
    <w:rPr>
      <w:rFonts w:ascii="Calibri" w:eastAsia="Calibri" w:hAnsi="Calibri" w:cs="Calibri"/>
      <w:sz w:val="22"/>
      <w:szCs w:val="22"/>
      <w:lang w:eastAsia="en-US"/>
    </w:rPr>
  </w:style>
  <w:style w:type="table" w:customStyle="1" w:styleId="TableGrid111">
    <w:name w:val="Table Grid111"/>
    <w:basedOn w:val="TableNormal"/>
    <w:next w:val="TableGrid"/>
    <w:uiPriority w:val="39"/>
    <w:rsid w:val="00217DC1"/>
    <w:rPr>
      <w:rFonts w:ascii="Calibri" w:eastAsia="Calibri" w:hAnsi="Calibri"/>
      <w:sz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17DC1"/>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39"/>
    <w:rsid w:val="00217DC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02">
    <w:name w:val="Table Grid1102"/>
    <w:basedOn w:val="TableNormal"/>
    <w:next w:val="TableGrid"/>
    <w:uiPriority w:val="39"/>
    <w:rsid w:val="00217DC1"/>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217DC1"/>
    <w:rPr>
      <w:rFonts w:ascii="Arial" w:hAnsi="Arial"/>
      <w:b/>
      <w:sz w:val="22"/>
    </w:rPr>
  </w:style>
  <w:style w:type="character" w:customStyle="1" w:styleId="BodyTextChar">
    <w:name w:val="Body Text Char"/>
    <w:basedOn w:val="DefaultParagraphFont"/>
    <w:link w:val="BodyText"/>
    <w:semiHidden/>
    <w:rsid w:val="00217DC1"/>
    <w:rPr>
      <w:rFonts w:ascii="Arial" w:hAnsi="Arial"/>
      <w:color w:val="FF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858665">
      <w:bodyDiv w:val="1"/>
      <w:marLeft w:val="0"/>
      <w:marRight w:val="0"/>
      <w:marTop w:val="0"/>
      <w:marBottom w:val="0"/>
      <w:divBdr>
        <w:top w:val="none" w:sz="0" w:space="0" w:color="auto"/>
        <w:left w:val="none" w:sz="0" w:space="0" w:color="auto"/>
        <w:bottom w:val="none" w:sz="0" w:space="0" w:color="auto"/>
        <w:right w:val="none" w:sz="0" w:space="0" w:color="auto"/>
      </w:divBdr>
      <w:divsChild>
        <w:div w:id="180710037">
          <w:marLeft w:val="0"/>
          <w:marRight w:val="0"/>
          <w:marTop w:val="0"/>
          <w:marBottom w:val="0"/>
          <w:divBdr>
            <w:top w:val="none" w:sz="0" w:space="0" w:color="auto"/>
            <w:left w:val="none" w:sz="0" w:space="0" w:color="auto"/>
            <w:bottom w:val="none" w:sz="0" w:space="0" w:color="auto"/>
            <w:right w:val="none" w:sz="0" w:space="0" w:color="auto"/>
          </w:divBdr>
        </w:div>
      </w:divsChild>
    </w:div>
    <w:div w:id="647440327">
      <w:bodyDiv w:val="1"/>
      <w:marLeft w:val="0"/>
      <w:marRight w:val="0"/>
      <w:marTop w:val="0"/>
      <w:marBottom w:val="0"/>
      <w:divBdr>
        <w:top w:val="none" w:sz="0" w:space="0" w:color="auto"/>
        <w:left w:val="none" w:sz="0" w:space="0" w:color="auto"/>
        <w:bottom w:val="none" w:sz="0" w:space="0" w:color="auto"/>
        <w:right w:val="none" w:sz="0" w:space="0" w:color="auto"/>
      </w:divBdr>
      <w:divsChild>
        <w:div w:id="1072778757">
          <w:marLeft w:val="0"/>
          <w:marRight w:val="0"/>
          <w:marTop w:val="0"/>
          <w:marBottom w:val="0"/>
          <w:divBdr>
            <w:top w:val="none" w:sz="0" w:space="0" w:color="auto"/>
            <w:left w:val="none" w:sz="0" w:space="0" w:color="auto"/>
            <w:bottom w:val="none" w:sz="0" w:space="0" w:color="auto"/>
            <w:right w:val="none" w:sz="0" w:space="0" w:color="auto"/>
          </w:divBdr>
        </w:div>
        <w:div w:id="2139492305">
          <w:marLeft w:val="0"/>
          <w:marRight w:val="0"/>
          <w:marTop w:val="0"/>
          <w:marBottom w:val="0"/>
          <w:divBdr>
            <w:top w:val="none" w:sz="0" w:space="0" w:color="auto"/>
            <w:left w:val="none" w:sz="0" w:space="0" w:color="auto"/>
            <w:bottom w:val="none" w:sz="0" w:space="0" w:color="auto"/>
            <w:right w:val="none" w:sz="0" w:space="0" w:color="auto"/>
          </w:divBdr>
        </w:div>
      </w:divsChild>
    </w:div>
    <w:div w:id="715161099">
      <w:bodyDiv w:val="1"/>
      <w:marLeft w:val="0"/>
      <w:marRight w:val="0"/>
      <w:marTop w:val="0"/>
      <w:marBottom w:val="0"/>
      <w:divBdr>
        <w:top w:val="none" w:sz="0" w:space="0" w:color="auto"/>
        <w:left w:val="none" w:sz="0" w:space="0" w:color="auto"/>
        <w:bottom w:val="none" w:sz="0" w:space="0" w:color="auto"/>
        <w:right w:val="none" w:sz="0" w:space="0" w:color="auto"/>
      </w:divBdr>
      <w:divsChild>
        <w:div w:id="72746554">
          <w:marLeft w:val="0"/>
          <w:marRight w:val="0"/>
          <w:marTop w:val="0"/>
          <w:marBottom w:val="0"/>
          <w:divBdr>
            <w:top w:val="none" w:sz="0" w:space="0" w:color="auto"/>
            <w:left w:val="none" w:sz="0" w:space="0" w:color="auto"/>
            <w:bottom w:val="none" w:sz="0" w:space="0" w:color="auto"/>
            <w:right w:val="none" w:sz="0" w:space="0" w:color="auto"/>
          </w:divBdr>
        </w:div>
        <w:div w:id="612398818">
          <w:marLeft w:val="0"/>
          <w:marRight w:val="0"/>
          <w:marTop w:val="0"/>
          <w:marBottom w:val="0"/>
          <w:divBdr>
            <w:top w:val="none" w:sz="0" w:space="0" w:color="auto"/>
            <w:left w:val="none" w:sz="0" w:space="0" w:color="auto"/>
            <w:bottom w:val="none" w:sz="0" w:space="0" w:color="auto"/>
            <w:right w:val="none" w:sz="0" w:space="0" w:color="auto"/>
          </w:divBdr>
          <w:divsChild>
            <w:div w:id="613829455">
              <w:marLeft w:val="0"/>
              <w:marRight w:val="0"/>
              <w:marTop w:val="0"/>
              <w:marBottom w:val="0"/>
              <w:divBdr>
                <w:top w:val="none" w:sz="0" w:space="0" w:color="auto"/>
                <w:left w:val="none" w:sz="0" w:space="0" w:color="auto"/>
                <w:bottom w:val="none" w:sz="0" w:space="0" w:color="auto"/>
                <w:right w:val="none" w:sz="0" w:space="0" w:color="auto"/>
              </w:divBdr>
            </w:div>
            <w:div w:id="967467978">
              <w:marLeft w:val="0"/>
              <w:marRight w:val="0"/>
              <w:marTop w:val="0"/>
              <w:marBottom w:val="0"/>
              <w:divBdr>
                <w:top w:val="none" w:sz="0" w:space="0" w:color="auto"/>
                <w:left w:val="none" w:sz="0" w:space="0" w:color="auto"/>
                <w:bottom w:val="none" w:sz="0" w:space="0" w:color="auto"/>
                <w:right w:val="none" w:sz="0" w:space="0" w:color="auto"/>
              </w:divBdr>
            </w:div>
            <w:div w:id="1345939564">
              <w:marLeft w:val="0"/>
              <w:marRight w:val="0"/>
              <w:marTop w:val="0"/>
              <w:marBottom w:val="0"/>
              <w:divBdr>
                <w:top w:val="none" w:sz="0" w:space="0" w:color="auto"/>
                <w:left w:val="none" w:sz="0" w:space="0" w:color="auto"/>
                <w:bottom w:val="none" w:sz="0" w:space="0" w:color="auto"/>
                <w:right w:val="none" w:sz="0" w:space="0" w:color="auto"/>
              </w:divBdr>
            </w:div>
            <w:div w:id="1678843024">
              <w:marLeft w:val="0"/>
              <w:marRight w:val="0"/>
              <w:marTop w:val="0"/>
              <w:marBottom w:val="0"/>
              <w:divBdr>
                <w:top w:val="none" w:sz="0" w:space="0" w:color="auto"/>
                <w:left w:val="none" w:sz="0" w:space="0" w:color="auto"/>
                <w:bottom w:val="none" w:sz="0" w:space="0" w:color="auto"/>
                <w:right w:val="none" w:sz="0" w:space="0" w:color="auto"/>
              </w:divBdr>
            </w:div>
          </w:divsChild>
        </w:div>
        <w:div w:id="1566338270">
          <w:marLeft w:val="0"/>
          <w:marRight w:val="0"/>
          <w:marTop w:val="0"/>
          <w:marBottom w:val="0"/>
          <w:divBdr>
            <w:top w:val="none" w:sz="0" w:space="0" w:color="auto"/>
            <w:left w:val="none" w:sz="0" w:space="0" w:color="auto"/>
            <w:bottom w:val="none" w:sz="0" w:space="0" w:color="auto"/>
            <w:right w:val="none" w:sz="0" w:space="0" w:color="auto"/>
          </w:divBdr>
        </w:div>
        <w:div w:id="1989439109">
          <w:marLeft w:val="0"/>
          <w:marRight w:val="0"/>
          <w:marTop w:val="0"/>
          <w:marBottom w:val="0"/>
          <w:divBdr>
            <w:top w:val="none" w:sz="0" w:space="0" w:color="auto"/>
            <w:left w:val="none" w:sz="0" w:space="0" w:color="auto"/>
            <w:bottom w:val="none" w:sz="0" w:space="0" w:color="auto"/>
            <w:right w:val="none" w:sz="0" w:space="0" w:color="auto"/>
          </w:divBdr>
        </w:div>
      </w:divsChild>
    </w:div>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128936644">
      <w:bodyDiv w:val="1"/>
      <w:marLeft w:val="0"/>
      <w:marRight w:val="0"/>
      <w:marTop w:val="0"/>
      <w:marBottom w:val="0"/>
      <w:divBdr>
        <w:top w:val="none" w:sz="0" w:space="0" w:color="auto"/>
        <w:left w:val="none" w:sz="0" w:space="0" w:color="auto"/>
        <w:bottom w:val="none" w:sz="0" w:space="0" w:color="auto"/>
        <w:right w:val="none" w:sz="0" w:space="0" w:color="auto"/>
      </w:divBdr>
      <w:divsChild>
        <w:div w:id="502359182">
          <w:marLeft w:val="0"/>
          <w:marRight w:val="0"/>
          <w:marTop w:val="0"/>
          <w:marBottom w:val="0"/>
          <w:divBdr>
            <w:top w:val="none" w:sz="0" w:space="0" w:color="auto"/>
            <w:left w:val="none" w:sz="0" w:space="0" w:color="auto"/>
            <w:bottom w:val="none" w:sz="0" w:space="0" w:color="auto"/>
            <w:right w:val="none" w:sz="0" w:space="0" w:color="auto"/>
          </w:divBdr>
        </w:div>
        <w:div w:id="989286627">
          <w:marLeft w:val="0"/>
          <w:marRight w:val="0"/>
          <w:marTop w:val="0"/>
          <w:marBottom w:val="0"/>
          <w:divBdr>
            <w:top w:val="none" w:sz="0" w:space="0" w:color="auto"/>
            <w:left w:val="none" w:sz="0" w:space="0" w:color="auto"/>
            <w:bottom w:val="none" w:sz="0" w:space="0" w:color="auto"/>
            <w:right w:val="none" w:sz="0" w:space="0" w:color="auto"/>
          </w:divBdr>
        </w:div>
      </w:divsChild>
    </w:div>
    <w:div w:id="1138648881">
      <w:bodyDiv w:val="1"/>
      <w:marLeft w:val="0"/>
      <w:marRight w:val="0"/>
      <w:marTop w:val="0"/>
      <w:marBottom w:val="0"/>
      <w:divBdr>
        <w:top w:val="none" w:sz="0" w:space="0" w:color="auto"/>
        <w:left w:val="none" w:sz="0" w:space="0" w:color="auto"/>
        <w:bottom w:val="none" w:sz="0" w:space="0" w:color="auto"/>
        <w:right w:val="none" w:sz="0" w:space="0" w:color="auto"/>
      </w:divBdr>
    </w:div>
    <w:div w:id="1359235666">
      <w:bodyDiv w:val="1"/>
      <w:marLeft w:val="0"/>
      <w:marRight w:val="0"/>
      <w:marTop w:val="0"/>
      <w:marBottom w:val="0"/>
      <w:divBdr>
        <w:top w:val="none" w:sz="0" w:space="0" w:color="auto"/>
        <w:left w:val="none" w:sz="0" w:space="0" w:color="auto"/>
        <w:bottom w:val="none" w:sz="0" w:space="0" w:color="auto"/>
        <w:right w:val="none" w:sz="0" w:space="0" w:color="auto"/>
      </w:divBdr>
      <w:divsChild>
        <w:div w:id="951060687">
          <w:marLeft w:val="0"/>
          <w:marRight w:val="0"/>
          <w:marTop w:val="0"/>
          <w:marBottom w:val="0"/>
          <w:divBdr>
            <w:top w:val="none" w:sz="0" w:space="0" w:color="auto"/>
            <w:left w:val="none" w:sz="0" w:space="0" w:color="auto"/>
            <w:bottom w:val="none" w:sz="0" w:space="0" w:color="auto"/>
            <w:right w:val="none" w:sz="0" w:space="0" w:color="auto"/>
          </w:divBdr>
        </w:div>
        <w:div w:id="1862931746">
          <w:marLeft w:val="0"/>
          <w:marRight w:val="0"/>
          <w:marTop w:val="0"/>
          <w:marBottom w:val="0"/>
          <w:divBdr>
            <w:top w:val="none" w:sz="0" w:space="0" w:color="auto"/>
            <w:left w:val="none" w:sz="0" w:space="0" w:color="auto"/>
            <w:bottom w:val="none" w:sz="0" w:space="0" w:color="auto"/>
            <w:right w:val="none" w:sz="0" w:space="0" w:color="auto"/>
          </w:divBdr>
        </w:div>
      </w:divsChild>
    </w:div>
    <w:div w:id="1637762747">
      <w:bodyDiv w:val="1"/>
      <w:marLeft w:val="0"/>
      <w:marRight w:val="0"/>
      <w:marTop w:val="0"/>
      <w:marBottom w:val="0"/>
      <w:divBdr>
        <w:top w:val="none" w:sz="0" w:space="0" w:color="auto"/>
        <w:left w:val="none" w:sz="0" w:space="0" w:color="auto"/>
        <w:bottom w:val="none" w:sz="0" w:space="0" w:color="auto"/>
        <w:right w:val="none" w:sz="0" w:space="0" w:color="auto"/>
      </w:divBdr>
      <w:divsChild>
        <w:div w:id="1712000640">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 w:id="2143770643">
      <w:bodyDiv w:val="1"/>
      <w:marLeft w:val="0"/>
      <w:marRight w:val="0"/>
      <w:marTop w:val="0"/>
      <w:marBottom w:val="0"/>
      <w:divBdr>
        <w:top w:val="none" w:sz="0" w:space="0" w:color="auto"/>
        <w:left w:val="none" w:sz="0" w:space="0" w:color="auto"/>
        <w:bottom w:val="none" w:sz="0" w:space="0" w:color="auto"/>
        <w:right w:val="none" w:sz="0" w:space="0" w:color="auto"/>
      </w:divBdr>
      <w:divsChild>
        <w:div w:id="45876684">
          <w:marLeft w:val="0"/>
          <w:marRight w:val="0"/>
          <w:marTop w:val="0"/>
          <w:marBottom w:val="0"/>
          <w:divBdr>
            <w:top w:val="none" w:sz="0" w:space="0" w:color="auto"/>
            <w:left w:val="none" w:sz="0" w:space="0" w:color="auto"/>
            <w:bottom w:val="none" w:sz="0" w:space="0" w:color="auto"/>
            <w:right w:val="none" w:sz="0" w:space="0" w:color="auto"/>
          </w:divBdr>
        </w:div>
        <w:div w:id="19038293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21" Type="http://schemas.openxmlformats.org/officeDocument/2006/relationships/hyperlink" Target="https://mytsd.uwtsd.ac.uk/" TargetMode="External"/><Relationship Id="rId34" Type="http://schemas.openxmlformats.org/officeDocument/2006/relationships/hyperlink" Target="https://hwb.uwtsd.ac.uk/dashboard/student" TargetMode="External"/><Relationship Id="rId42" Type="http://schemas.openxmlformats.org/officeDocument/2006/relationships/hyperlink" Target="https://hwb.uwtsd.ac.uk/pages/academic-support/deallusrwyddartiffisial_artificialintelligence" TargetMode="External"/><Relationship Id="rId47" Type="http://schemas.openxmlformats.org/officeDocument/2006/relationships/hyperlink" Target="https://digitalservices.uwtsd.ac.uk/library/" TargetMode="External"/><Relationship Id="rId50" Type="http://schemas.openxmlformats.org/officeDocument/2006/relationships/hyperlink" Target="https://digitalservices.uwtsd.ac.uk/itsd/connecting-to-wi-fi/" TargetMode="External"/><Relationship Id="rId55" Type="http://schemas.openxmlformats.org/officeDocument/2006/relationships/hyperlink" Target="mailto:hwb@uwtsd.ac.uk" TargetMode="External"/><Relationship Id="rId63" Type="http://schemas.openxmlformats.org/officeDocument/2006/relationships/footer" Target="footer4.xml"/><Relationship Id="rId7" Type="http://schemas.openxmlformats.org/officeDocument/2006/relationships/numbering" Target="numbering.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hyperlink" Target="https://uwtsd.service-now.com/" TargetMode="External"/><Relationship Id="rId11" Type="http://schemas.openxmlformats.org/officeDocument/2006/relationships/footnotes" Target="footnotes.xml"/><Relationship Id="rId24" Type="http://schemas.openxmlformats.org/officeDocument/2006/relationships/hyperlink" Target="https://www.uwtsd.ac.uk/academic-quality-handbook" TargetMode="External"/><Relationship Id="rId32" Type="http://schemas.openxmlformats.org/officeDocument/2006/relationships/footer" Target="footer3.xml"/><Relationship Id="rId37" Type="http://schemas.openxmlformats.org/officeDocument/2006/relationships/hyperlink" Target="https://mytsd.uwtsd.ac.uk/" TargetMode="External"/><Relationship Id="rId40" Type="http://schemas.openxmlformats.org/officeDocument/2006/relationships/hyperlink" Target="https://digitalservices.uwtsd.ac.uk/library/academic-and-infoskills/referencing-and-plagiarism/" TargetMode="External"/><Relationship Id="rId45" Type="http://schemas.openxmlformats.org/officeDocument/2006/relationships/hyperlink" Target="https://digitalskills.uwtsd.ac.uk/" TargetMode="External"/><Relationship Id="rId53" Type="http://schemas.openxmlformats.org/officeDocument/2006/relationships/hyperlink" Target="https://digitalservices.uwtsd.ac.uk/itsd/student-technology-offers/" TargetMode="External"/><Relationship Id="rId58" Type="http://schemas.openxmlformats.org/officeDocument/2006/relationships/hyperlink" Target="https://live.uniticms.com/uwtsd/register/?form=welfare" TargetMode="External"/><Relationship Id="rId66" Type="http://schemas.openxmlformats.org/officeDocument/2006/relationships/theme" Target="theme/theme1.xml"/><Relationship Id="rId5" Type="http://schemas.openxmlformats.org/officeDocument/2006/relationships/customXml" Target="../customXml/item5.xml"/><Relationship Id="rId61" Type="http://schemas.openxmlformats.org/officeDocument/2006/relationships/hyperlink" Target="https://www.uwtsd.ac.uk/experience-facilities/student-support-wellbeing/careers-service" TargetMode="External"/><Relationship Id="rId19" Type="http://schemas.openxmlformats.org/officeDocument/2006/relationships/hyperlink" Target="mailto:enrolment@uwtsd.ac.uk" TargetMode="External"/><Relationship Id="rId14" Type="http://schemas.openxmlformats.org/officeDocument/2006/relationships/header" Target="header1.xml"/><Relationship Id="rId22" Type="http://schemas.openxmlformats.org/officeDocument/2006/relationships/hyperlink" Target="mailto:dbs@uwtsd.ac.uk" TargetMode="External"/><Relationship Id="rId27" Type="http://schemas.openxmlformats.org/officeDocument/2006/relationships/hyperlink" Target="https://uwtsd.ac.uk/" TargetMode="External"/><Relationship Id="rId30" Type="http://schemas.openxmlformats.org/officeDocument/2006/relationships/hyperlink" Target="https://www.uwtsd.ac.uk/it" TargetMode="External"/><Relationship Id="rId35" Type="http://schemas.openxmlformats.org/officeDocument/2006/relationships/hyperlink" Target="https://www.uwtsd.ac.uk/academic-quality-handbook" TargetMode="External"/><Relationship Id="rId43" Type="http://schemas.openxmlformats.org/officeDocument/2006/relationships/hyperlink" Target="https://access.sconul.ac.uk/" TargetMode="External"/><Relationship Id="rId48" Type="http://schemas.openxmlformats.org/officeDocument/2006/relationships/hyperlink" Target="mailto:library@uwtsd.ac.uk" TargetMode="External"/><Relationship Id="rId56" Type="http://schemas.openxmlformats.org/officeDocument/2006/relationships/hyperlink" Target="https://uwtsd.service-now.com/csp" TargetMode="External"/><Relationship Id="rId64" Type="http://schemas.openxmlformats.org/officeDocument/2006/relationships/footer" Target="footer5.xml"/><Relationship Id="rId8" Type="http://schemas.openxmlformats.org/officeDocument/2006/relationships/styles" Target="styles.xml"/><Relationship Id="rId51" Type="http://schemas.openxmlformats.org/officeDocument/2006/relationships/hyperlink" Target="https://digitalservices.uwtsd.ac.uk/itsd/computer-rooms/" TargetMode="External"/><Relationship Id="rId3" Type="http://schemas.openxmlformats.org/officeDocument/2006/relationships/customXml" Target="../customXml/item3.xml"/><Relationship Id="rId12" Type="http://schemas.openxmlformats.org/officeDocument/2006/relationships/endnotes" Target="endnotes.xml"/><Relationship Id="rId17" Type="http://schemas.openxmlformats.org/officeDocument/2006/relationships/hyperlink" Target="mailto:laura.james@uwtsd.ac.uk" TargetMode="External"/><Relationship Id="rId25" Type="http://schemas.openxmlformats.org/officeDocument/2006/relationships/hyperlink" Target="https://www.uwtsd.ac.uk/academic-quality-handbook" TargetMode="External"/><Relationship Id="rId33" Type="http://schemas.openxmlformats.org/officeDocument/2006/relationships/image" Target="media/image2.png"/><Relationship Id="rId38" Type="http://schemas.openxmlformats.org/officeDocument/2006/relationships/hyperlink" Target="https://www.uwtsd.ac.uk/academic-quality-handbook" TargetMode="External"/><Relationship Id="rId46" Type="http://schemas.openxmlformats.org/officeDocument/2006/relationships/hyperlink" Target="https://digitalservices.uwtsd.ac.uk/library/need-more/" TargetMode="External"/><Relationship Id="rId59" Type="http://schemas.openxmlformats.org/officeDocument/2006/relationships/hyperlink" Target="https://www.uwtsd.ac.uk/experience-facilities/student-support-wellbeing/learning-support" TargetMode="External"/><Relationship Id="rId20" Type="http://schemas.openxmlformats.org/officeDocument/2006/relationships/hyperlink" Target="https://mytsd.uwtsd.ac.uk/" TargetMode="External"/><Relationship Id="rId41" Type="http://schemas.openxmlformats.org/officeDocument/2006/relationships/hyperlink" Target="https://intranet.uwtsd.ac.uk/departments/library-and-learning-resources/academic-and-infoskills" TargetMode="External"/><Relationship Id="rId54" Type="http://schemas.openxmlformats.org/officeDocument/2006/relationships/hyperlink" Target="https://digitalservices.uwtsd.ac.uk/itsd/print-copy-and-scan/" TargetMode="External"/><Relationship Id="rId62"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customXml" Target="../customXml/item6.xml"/><Relationship Id="rId15" Type="http://schemas.openxmlformats.org/officeDocument/2006/relationships/footer" Target="footer1.xml"/><Relationship Id="rId23" Type="http://schemas.openxmlformats.org/officeDocument/2006/relationships/hyperlink" Target="https://gov.wales/sites/default/files/publications/2018-02/level-descriptors.pdf" TargetMode="External"/><Relationship Id="rId28" Type="http://schemas.openxmlformats.org/officeDocument/2006/relationships/hyperlink" Target="https://moodle.uwtsd.ac.uk" TargetMode="External"/><Relationship Id="rId36" Type="http://schemas.openxmlformats.org/officeDocument/2006/relationships/hyperlink" Target="https://www.uwtsd.ac.uk/academic-quality-handbook" TargetMode="External"/><Relationship Id="rId49" Type="http://schemas.openxmlformats.org/officeDocument/2006/relationships/hyperlink" Target="https://digitalservices.uwtsd.ac.uk/itsd/" TargetMode="External"/><Relationship Id="rId57" Type="http://schemas.openxmlformats.org/officeDocument/2006/relationships/hyperlink" Target="https://live.uniticms.com/uwtsd/register/" TargetMode="External"/><Relationship Id="rId10" Type="http://schemas.openxmlformats.org/officeDocument/2006/relationships/webSettings" Target="webSettings.xml"/><Relationship Id="rId31" Type="http://schemas.openxmlformats.org/officeDocument/2006/relationships/hyperlink" Target="https://digitallearning.uwtsd.ac.uk/" TargetMode="External"/><Relationship Id="rId44" Type="http://schemas.openxmlformats.org/officeDocument/2006/relationships/hyperlink" Target="https://digitalservices.uwtsd.ac.uk/library/academic-and-infoskills/finding-and-using-information/" TargetMode="External"/><Relationship Id="rId52" Type="http://schemas.openxmlformats.org/officeDocument/2006/relationships/hyperlink" Target="https://digitalservices.uwtsd.ac.uk/itsd/remote-pc/" TargetMode="External"/><Relationship Id="rId60" Type="http://schemas.openxmlformats.org/officeDocument/2006/relationships/hyperlink" Target="https://uwtsd.careercentre.me/welcome/uwtsd"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settings" Target="settings.xml"/><Relationship Id="rId13" Type="http://schemas.openxmlformats.org/officeDocument/2006/relationships/image" Target="media/image1.jpg"/><Relationship Id="rId18" Type="http://schemas.openxmlformats.org/officeDocument/2006/relationships/hyperlink" Target="https://www.uwtsd.ac.uk/experience-facilities/student-support-wellbeing" TargetMode="External"/><Relationship Id="rId39" Type="http://schemas.openxmlformats.org/officeDocument/2006/relationships/hyperlink" Target="https://www.uwtsd.ac.uk/academic-quality-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D446F8822C25E4BB00FBD106CD55981" ma:contentTypeVersion="3" ma:contentTypeDescription="Create a new document." ma:contentTypeScope="" ma:versionID="02e11c5b442161299fb045166245725e">
  <xsd:schema xmlns:xsd="http://www.w3.org/2001/XMLSchema" xmlns:xs="http://www.w3.org/2001/XMLSchema" xmlns:p="http://schemas.microsoft.com/office/2006/metadata/properties" xmlns:ns2="3bfcde1f-a262-4696-b7bf-2400aaacede1" targetNamespace="http://schemas.microsoft.com/office/2006/metadata/properties" ma:root="true" ma:fieldsID="ff5577b907e3bbfd360a64616bcbc4c6" ns2:_="">
    <xsd:import namespace="3bfcde1f-a262-4696-b7bf-2400aaacede1"/>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bfcde1f-a262-4696-b7bf-2400aaaced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XSL" StyleName="APA"/>
</file>

<file path=customXml/item6.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1757410C-9DA9-42D4-861C-B8F6639C143A}">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C359AB6F-7336-4135-8C05-28227B296194}">
  <ds:schemaRefs>
    <ds:schemaRef ds:uri="http://schemas.microsoft.com/sharepoint/v3/contenttype/forms"/>
  </ds:schemaRefs>
</ds:datastoreItem>
</file>

<file path=customXml/itemProps3.xml><?xml version="1.0" encoding="utf-8"?>
<ds:datastoreItem xmlns:ds="http://schemas.openxmlformats.org/officeDocument/2006/customXml" ds:itemID="{15A146C4-4C61-4063-A30D-CE86418ADBF8}">
  <ds:schemaRefs>
    <ds:schemaRef ds:uri="http://schemas.microsoft.com/sharepoint/v3/contenttype/forms"/>
  </ds:schemaRefs>
</ds:datastoreItem>
</file>

<file path=customXml/itemProps4.xml><?xml version="1.0" encoding="utf-8"?>
<ds:datastoreItem xmlns:ds="http://schemas.openxmlformats.org/officeDocument/2006/customXml" ds:itemID="{B9604EA3-5BC1-4A57-9250-FD2E81A68B56}"/>
</file>

<file path=customXml/itemProps5.xml><?xml version="1.0" encoding="utf-8"?>
<ds:datastoreItem xmlns:ds="http://schemas.openxmlformats.org/officeDocument/2006/customXml" ds:itemID="{30C3A6A2-736C-4D38-8F9F-EDDC50FB589F}">
  <ds:schemaRefs>
    <ds:schemaRef ds:uri="http://schemas.openxmlformats.org/officeDocument/2006/bibliography"/>
  </ds:schemaRefs>
</ds:datastoreItem>
</file>

<file path=customXml/itemProps6.xml><?xml version="1.0" encoding="utf-8"?>
<ds:datastoreItem xmlns:ds="http://schemas.openxmlformats.org/officeDocument/2006/customXml" ds:itemID="{68361B43-3A10-487E-88B5-8FC7D0BF8DAB}">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7835</Words>
  <Characters>44660</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PV8 Undergraduate template 2026-27</vt:lpstr>
    </vt:vector>
  </TitlesOfParts>
  <Company>UWTSD</Company>
  <LinksUpToDate>false</LinksUpToDate>
  <CharactersWithSpaces>52391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2026-27</dc:title>
  <dc:subject/>
  <dc:creator>Academic Office</dc:creator>
  <cp:keywords/>
  <dc:description>UWTSD</dc:description>
  <cp:lastModifiedBy>Angela Willett</cp:lastModifiedBy>
  <cp:revision>23</cp:revision>
  <cp:lastPrinted>2018-07-25T12:52:00Z</cp:lastPrinted>
  <dcterms:created xsi:type="dcterms:W3CDTF">2026-05-01T15:44:00Z</dcterms:created>
  <dcterms:modified xsi:type="dcterms:W3CDTF">2026-08-14T15:05:00Z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a7c1f1a0-e69e-4c6e-9258-1f15317224e1</vt:lpwstr>
  </property>
  <property fmtid="{D5CDD505-2E9C-101B-9397-08002B2CF9AE}" pid="3" name="ContentTypeId">
    <vt:lpwstr>0x010100BD446F8822C25E4BB00FBD106CD55981</vt:lpwstr>
  </property>
  <property fmtid="{D5CDD505-2E9C-101B-9397-08002B2CF9AE}" pid="4" name="MediaServiceImageTags">
    <vt:lpwstr/>
  </property>
</Properties>
</file>