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39AD3" w14:textId="7C72F9D2" w:rsidR="233CF898" w:rsidRDefault="233CF898" w:rsidP="233CF898">
      <w:pPr>
        <w:pStyle w:val="Title"/>
        <w:ind w:left="0"/>
        <w:jc w:val="left"/>
        <w:rPr>
          <w:rFonts w:ascii="Arial" w:hAnsi="Arial" w:cs="Arial"/>
          <w:sz w:val="24"/>
          <w:szCs w:val="24"/>
        </w:rPr>
      </w:pPr>
    </w:p>
    <w:p w14:paraId="2E0128F7" w14:textId="1DE4AD87" w:rsidR="233CF898" w:rsidRDefault="233CF898" w:rsidP="233CF898">
      <w:pPr>
        <w:pStyle w:val="Title"/>
        <w:ind w:left="0"/>
        <w:jc w:val="left"/>
        <w:rPr>
          <w:rFonts w:ascii="Arial" w:hAnsi="Arial" w:cs="Arial"/>
          <w:sz w:val="24"/>
          <w:szCs w:val="24"/>
        </w:rPr>
      </w:pPr>
    </w:p>
    <w:p w14:paraId="255F3B90" w14:textId="25BAAC20"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Student Name                                  Zubaida Ambreen</w:t>
      </w:r>
    </w:p>
    <w:p w14:paraId="056A1DB9" w14:textId="0EB2B493"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Student Number                               1912999</w:t>
      </w:r>
    </w:p>
    <w:p w14:paraId="0F860AA2" w14:textId="09D2BDAA"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Module                                     Introduction to Physiology</w:t>
      </w:r>
    </w:p>
    <w:p w14:paraId="74C2C79F" w14:textId="062D2830"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 xml:space="preserve">Module Code                               </w:t>
      </w:r>
      <w:r w:rsidR="00885E43" w:rsidRPr="00885E43">
        <w:rPr>
          <w:rFonts w:ascii="Arial" w:hAnsi="Arial" w:cs="Arial"/>
          <w:sz w:val="24"/>
          <w:szCs w:val="24"/>
        </w:rPr>
        <w:t>BMHP5003_BIRM</w:t>
      </w:r>
    </w:p>
    <w:p w14:paraId="78C630C8" w14:textId="666256F7"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 xml:space="preserve">Lecturer Name                          Giridhar Khatti  </w:t>
      </w:r>
    </w:p>
    <w:p w14:paraId="65AF266F" w14:textId="69FC81CC" w:rsidR="00397B43" w:rsidRPr="00885E43" w:rsidRDefault="00397B43" w:rsidP="00397B43">
      <w:pPr>
        <w:pStyle w:val="Title"/>
        <w:ind w:left="0"/>
        <w:jc w:val="left"/>
        <w:rPr>
          <w:rFonts w:ascii="Arial" w:hAnsi="Arial" w:cs="Arial"/>
          <w:sz w:val="24"/>
          <w:szCs w:val="24"/>
        </w:rPr>
      </w:pPr>
      <w:r w:rsidRPr="00885E43">
        <w:rPr>
          <w:rFonts w:ascii="Arial" w:hAnsi="Arial" w:cs="Arial"/>
          <w:sz w:val="24"/>
          <w:szCs w:val="24"/>
        </w:rPr>
        <w:t xml:space="preserve">Assignment Task 2                    </w:t>
      </w:r>
      <w:r w:rsidR="00885E43" w:rsidRPr="00885E43">
        <w:rPr>
          <w:rFonts w:ascii="Arial" w:hAnsi="Arial" w:cs="Arial"/>
          <w:sz w:val="24"/>
          <w:szCs w:val="24"/>
        </w:rPr>
        <w:t>Health Assessment Report</w:t>
      </w:r>
    </w:p>
    <w:p w14:paraId="3A26A1EA" w14:textId="77777777" w:rsidR="00397B43" w:rsidRPr="00885E43" w:rsidRDefault="00397B43">
      <w:pPr>
        <w:pStyle w:val="Title"/>
        <w:rPr>
          <w:rFonts w:ascii="Arial" w:hAnsi="Arial" w:cs="Arial"/>
          <w:sz w:val="24"/>
          <w:szCs w:val="24"/>
        </w:rPr>
      </w:pPr>
    </w:p>
    <w:p w14:paraId="6506FB8E" w14:textId="77777777" w:rsidR="00397B43" w:rsidRPr="00885E43" w:rsidRDefault="00397B43">
      <w:pPr>
        <w:pStyle w:val="Title"/>
        <w:rPr>
          <w:rFonts w:ascii="Arial" w:hAnsi="Arial" w:cs="Arial"/>
          <w:sz w:val="24"/>
          <w:szCs w:val="24"/>
        </w:rPr>
      </w:pPr>
    </w:p>
    <w:p w14:paraId="4678342A" w14:textId="77777777" w:rsidR="00397B43" w:rsidRPr="00885E43" w:rsidRDefault="00397B43">
      <w:pPr>
        <w:pStyle w:val="Title"/>
      </w:pPr>
    </w:p>
    <w:p w14:paraId="29A37A99" w14:textId="77777777" w:rsidR="00397B43" w:rsidRDefault="00397B43">
      <w:pPr>
        <w:pStyle w:val="Title"/>
      </w:pPr>
    </w:p>
    <w:p w14:paraId="2BCBBBAC" w14:textId="77777777" w:rsidR="00397B43" w:rsidRDefault="00397B43">
      <w:pPr>
        <w:pStyle w:val="Title"/>
      </w:pPr>
    </w:p>
    <w:p w14:paraId="01375F3F" w14:textId="77777777" w:rsidR="00397B43" w:rsidRDefault="00397B43">
      <w:pPr>
        <w:pStyle w:val="Title"/>
      </w:pPr>
    </w:p>
    <w:p w14:paraId="73621DB6" w14:textId="77777777" w:rsidR="00397B43" w:rsidRDefault="00397B43">
      <w:pPr>
        <w:pStyle w:val="Title"/>
      </w:pPr>
    </w:p>
    <w:p w14:paraId="1DCCABBF" w14:textId="77777777" w:rsidR="00397B43" w:rsidRDefault="00397B43">
      <w:pPr>
        <w:pStyle w:val="Title"/>
      </w:pPr>
    </w:p>
    <w:p w14:paraId="3483EC76" w14:textId="77777777" w:rsidR="00397B43" w:rsidRDefault="00397B43">
      <w:pPr>
        <w:pStyle w:val="Title"/>
      </w:pPr>
    </w:p>
    <w:p w14:paraId="308D98F5" w14:textId="77777777" w:rsidR="00397B43" w:rsidRDefault="00397B43">
      <w:pPr>
        <w:pStyle w:val="Title"/>
      </w:pPr>
    </w:p>
    <w:p w14:paraId="6366AC84" w14:textId="77777777" w:rsidR="00397B43" w:rsidRDefault="00397B43">
      <w:pPr>
        <w:pStyle w:val="Title"/>
      </w:pPr>
    </w:p>
    <w:p w14:paraId="7D5C05B2" w14:textId="77777777" w:rsidR="00397B43" w:rsidRDefault="00397B43">
      <w:pPr>
        <w:pStyle w:val="Title"/>
      </w:pPr>
    </w:p>
    <w:p w14:paraId="72FC8BCF" w14:textId="77777777" w:rsidR="00397B43" w:rsidRDefault="00397B43">
      <w:pPr>
        <w:pStyle w:val="Title"/>
      </w:pPr>
    </w:p>
    <w:p w14:paraId="6FC67782" w14:textId="77777777" w:rsidR="00397B43" w:rsidRDefault="00397B43">
      <w:pPr>
        <w:pStyle w:val="Title"/>
      </w:pPr>
    </w:p>
    <w:p w14:paraId="58CF17CF" w14:textId="77777777" w:rsidR="00397B43" w:rsidRDefault="00397B43">
      <w:pPr>
        <w:pStyle w:val="Title"/>
      </w:pPr>
    </w:p>
    <w:p w14:paraId="46A36CAC" w14:textId="77777777" w:rsidR="00397B43" w:rsidRDefault="00397B43">
      <w:pPr>
        <w:pStyle w:val="Title"/>
      </w:pPr>
    </w:p>
    <w:p w14:paraId="66040147" w14:textId="77777777" w:rsidR="00397B43" w:rsidRDefault="00397B43">
      <w:pPr>
        <w:pStyle w:val="Title"/>
      </w:pPr>
    </w:p>
    <w:p w14:paraId="3F61C4E4" w14:textId="77777777" w:rsidR="00397B43" w:rsidRDefault="00397B43">
      <w:pPr>
        <w:pStyle w:val="Title"/>
      </w:pPr>
    </w:p>
    <w:p w14:paraId="21BA3BC5" w14:textId="77777777" w:rsidR="00397B43" w:rsidRDefault="00397B43">
      <w:pPr>
        <w:pStyle w:val="Title"/>
      </w:pPr>
    </w:p>
    <w:p w14:paraId="40EC62C1" w14:textId="77777777" w:rsidR="00397B43" w:rsidRDefault="00397B43">
      <w:pPr>
        <w:pStyle w:val="Title"/>
      </w:pPr>
    </w:p>
    <w:p w14:paraId="4AD0B6C8" w14:textId="77777777" w:rsidR="00397B43" w:rsidRDefault="00397B43">
      <w:pPr>
        <w:pStyle w:val="Title"/>
      </w:pPr>
    </w:p>
    <w:p w14:paraId="742AFD64" w14:textId="77777777" w:rsidR="00397B43" w:rsidRDefault="00397B43">
      <w:pPr>
        <w:pStyle w:val="Title"/>
      </w:pPr>
    </w:p>
    <w:p w14:paraId="4F60399F" w14:textId="77777777" w:rsidR="00397B43" w:rsidRDefault="00397B43">
      <w:pPr>
        <w:pStyle w:val="Title"/>
      </w:pPr>
    </w:p>
    <w:p w14:paraId="4CC95F7D" w14:textId="77777777" w:rsidR="00397B43" w:rsidRDefault="00397B43">
      <w:pPr>
        <w:pStyle w:val="Title"/>
      </w:pPr>
    </w:p>
    <w:p w14:paraId="7B3CC8CF" w14:textId="77777777" w:rsidR="00397B43" w:rsidRDefault="00397B43">
      <w:pPr>
        <w:pStyle w:val="Title"/>
      </w:pPr>
    </w:p>
    <w:p w14:paraId="36842A58" w14:textId="18F58323" w:rsidR="1B5A3D86" w:rsidRDefault="1B5A3D86" w:rsidP="1B5A3D86">
      <w:pPr>
        <w:pStyle w:val="Title"/>
      </w:pPr>
    </w:p>
    <w:p w14:paraId="5C031C96" w14:textId="51F1FA16" w:rsidR="1B5A3D86" w:rsidRDefault="1B5A3D86" w:rsidP="1B5A3D86">
      <w:pPr>
        <w:pStyle w:val="Title"/>
      </w:pPr>
    </w:p>
    <w:p w14:paraId="5A95987B" w14:textId="77777777" w:rsidR="00397B43" w:rsidRDefault="00397B43">
      <w:pPr>
        <w:pStyle w:val="Title"/>
      </w:pPr>
    </w:p>
    <w:p w14:paraId="22FF5028" w14:textId="77777777" w:rsidR="00C9211E" w:rsidRPr="004019ED" w:rsidRDefault="00C9211E" w:rsidP="00C9211E">
      <w:pPr>
        <w:tabs>
          <w:tab w:val="left" w:pos="1020"/>
        </w:tabs>
        <w:spacing w:line="480" w:lineRule="auto"/>
        <w:rPr>
          <w:rFonts w:ascii="Arial" w:hAnsi="Arial" w:cs="Arial"/>
          <w:b/>
          <w:sz w:val="24"/>
          <w:szCs w:val="24"/>
          <w:u w:val="single"/>
        </w:rPr>
      </w:pPr>
      <w:r w:rsidRPr="004019ED">
        <w:rPr>
          <w:rFonts w:ascii="Arial" w:hAnsi="Arial" w:cs="Arial"/>
          <w:b/>
          <w:sz w:val="24"/>
          <w:szCs w:val="24"/>
          <w:u w:val="single"/>
        </w:rPr>
        <w:t>Contents</w:t>
      </w:r>
    </w:p>
    <w:p w14:paraId="65FFF961" w14:textId="3BE733F9" w:rsidR="00C9211E" w:rsidRDefault="00C9211E" w:rsidP="00C9211E">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 xml:space="preserve">Introduction </w:t>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t>3</w:t>
      </w:r>
    </w:p>
    <w:p w14:paraId="2FC1BC16" w14:textId="77777777" w:rsidR="00466DDB" w:rsidRPr="00466DDB" w:rsidRDefault="00466DDB" w:rsidP="00466DDB">
      <w:pPr>
        <w:widowControl/>
        <w:tabs>
          <w:tab w:val="left" w:pos="1020"/>
        </w:tabs>
        <w:autoSpaceDE/>
        <w:autoSpaceDN/>
        <w:spacing w:after="160" w:line="360" w:lineRule="auto"/>
        <w:ind w:left="720"/>
        <w:contextualSpacing/>
        <w:rPr>
          <w:rFonts w:ascii="Arial" w:hAnsi="Arial" w:cs="Arial"/>
          <w:bCs/>
          <w:sz w:val="20"/>
          <w:szCs w:val="20"/>
        </w:rPr>
      </w:pPr>
    </w:p>
    <w:p w14:paraId="280EF3BA" w14:textId="36596FA9" w:rsidR="00C9211E" w:rsidRDefault="00C9211E" w:rsidP="00C9211E">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 xml:space="preserve">Case study </w:t>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t>3-4</w:t>
      </w:r>
    </w:p>
    <w:p w14:paraId="201D6DCE" w14:textId="77777777" w:rsidR="00466DDB" w:rsidRPr="00466DDB" w:rsidRDefault="00466DDB" w:rsidP="00466DDB">
      <w:pPr>
        <w:widowControl/>
        <w:tabs>
          <w:tab w:val="left" w:pos="1020"/>
        </w:tabs>
        <w:autoSpaceDE/>
        <w:autoSpaceDN/>
        <w:spacing w:after="160" w:line="360" w:lineRule="auto"/>
        <w:contextualSpacing/>
        <w:rPr>
          <w:rFonts w:ascii="Arial" w:hAnsi="Arial" w:cs="Arial"/>
          <w:bCs/>
          <w:sz w:val="20"/>
          <w:szCs w:val="20"/>
        </w:rPr>
      </w:pPr>
    </w:p>
    <w:p w14:paraId="1DF32EE9" w14:textId="589392CC" w:rsidR="00466DDB" w:rsidRDefault="00C9211E" w:rsidP="1B5A3D86">
      <w:pPr>
        <w:widowControl/>
        <w:numPr>
          <w:ilvl w:val="0"/>
          <w:numId w:val="10"/>
        </w:numPr>
        <w:tabs>
          <w:tab w:val="left" w:pos="1020"/>
        </w:tabs>
        <w:autoSpaceDE/>
        <w:autoSpaceDN/>
        <w:spacing w:after="160" w:line="360" w:lineRule="auto"/>
        <w:contextualSpacing/>
        <w:rPr>
          <w:rFonts w:ascii="Arial" w:hAnsi="Arial" w:cs="Arial"/>
          <w:sz w:val="20"/>
          <w:szCs w:val="20"/>
        </w:rPr>
      </w:pPr>
      <w:r w:rsidRPr="1B5A3D86">
        <w:rPr>
          <w:rFonts w:ascii="Arial" w:eastAsia="Arial" w:hAnsi="Arial" w:cs="Arial"/>
          <w:sz w:val="20"/>
          <w:szCs w:val="20"/>
        </w:rPr>
        <w:t xml:space="preserve">Healthy </w:t>
      </w:r>
      <w:r w:rsidRPr="1B5A3D86">
        <w:rPr>
          <w:rFonts w:ascii="Arial" w:eastAsia="Arial" w:hAnsi="Arial" w:cs="Arial"/>
          <w:color w:val="000000"/>
          <w:sz w:val="20"/>
          <w:szCs w:val="20"/>
          <w:shd w:val="clear" w:color="auto" w:fill="FFFFFF"/>
        </w:rPr>
        <w:t>gastrointestinal</w:t>
      </w:r>
      <w:r w:rsidRPr="00466DDB">
        <w:rPr>
          <w:rFonts w:ascii="Arial" w:hAnsi="Arial" w:cs="Arial"/>
          <w:bCs/>
          <w:sz w:val="20"/>
          <w:szCs w:val="20"/>
        </w:rPr>
        <w:tab/>
      </w:r>
      <w:r w:rsidR="1B5A3D86" w:rsidRPr="1B5A3D86">
        <w:rPr>
          <w:rFonts w:ascii="Arial" w:eastAsia="Arial" w:hAnsi="Arial" w:cs="Arial"/>
          <w:color w:val="000000" w:themeColor="text1"/>
          <w:sz w:val="20"/>
          <w:szCs w:val="20"/>
        </w:rPr>
        <w:t>System</w:t>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00466DDB">
        <w:rPr>
          <w:rFonts w:ascii="Arial" w:hAnsi="Arial" w:cs="Arial"/>
          <w:bCs/>
          <w:sz w:val="20"/>
          <w:szCs w:val="20"/>
        </w:rPr>
        <w:tab/>
      </w:r>
      <w:r w:rsidRPr="1B5A3D86">
        <w:rPr>
          <w:rFonts w:ascii="Arial" w:hAnsi="Arial" w:cs="Arial"/>
          <w:sz w:val="20"/>
          <w:szCs w:val="20"/>
        </w:rPr>
        <w:t>4</w:t>
      </w:r>
    </w:p>
    <w:p w14:paraId="4C8CBD00" w14:textId="590E8AE4" w:rsidR="00C9211E" w:rsidRPr="00466DDB" w:rsidRDefault="00C9211E" w:rsidP="00466DDB">
      <w:pPr>
        <w:widowControl/>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rPr>
        <w:tab/>
      </w:r>
      <w:r w:rsidRPr="00466DDB">
        <w:rPr>
          <w:rFonts w:ascii="Arial" w:hAnsi="Arial" w:cs="Arial"/>
          <w:bCs/>
        </w:rPr>
        <w:tab/>
      </w:r>
    </w:p>
    <w:p w14:paraId="5E260CDD" w14:textId="6144FACA" w:rsidR="00804A9C" w:rsidRPr="00804A9C" w:rsidRDefault="00C9211E" w:rsidP="00C9211E">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eastAsia="Arial" w:hAnsi="Arial" w:cs="Arial"/>
          <w:bCs/>
          <w:color w:val="000000"/>
          <w:sz w:val="20"/>
          <w:szCs w:val="20"/>
          <w:shd w:val="clear" w:color="auto" w:fill="FFFFFF"/>
        </w:rPr>
        <w:t>Abnormal /unhealthy gastrointestinal system</w:t>
      </w:r>
      <w:r w:rsidR="00804A9C">
        <w:rPr>
          <w:rFonts w:ascii="Arial" w:eastAsia="Arial" w:hAnsi="Arial" w:cs="Arial"/>
          <w:bCs/>
          <w:color w:val="000000"/>
          <w:sz w:val="20"/>
          <w:szCs w:val="20"/>
          <w:shd w:val="clear" w:color="auto" w:fill="FFFFFF"/>
        </w:rPr>
        <w:t xml:space="preserve">                                                           </w:t>
      </w:r>
      <w:r w:rsidR="00804A9C" w:rsidRPr="00466DDB">
        <w:rPr>
          <w:rFonts w:ascii="Arial" w:hAnsi="Arial" w:cs="Arial"/>
          <w:bCs/>
          <w:sz w:val="20"/>
          <w:szCs w:val="20"/>
        </w:rPr>
        <w:t>4-5</w:t>
      </w:r>
      <w:r w:rsidR="00804A9C">
        <w:rPr>
          <w:rFonts w:ascii="Arial" w:eastAsia="Arial" w:hAnsi="Arial" w:cs="Arial"/>
          <w:bCs/>
          <w:color w:val="000000"/>
          <w:sz w:val="20"/>
          <w:szCs w:val="20"/>
          <w:shd w:val="clear" w:color="auto" w:fill="FFFFFF"/>
        </w:rPr>
        <w:t xml:space="preserve">           </w:t>
      </w:r>
    </w:p>
    <w:p w14:paraId="74C86E92" w14:textId="77777777" w:rsidR="00804A9C" w:rsidRDefault="00804A9C" w:rsidP="00804A9C">
      <w:pPr>
        <w:pStyle w:val="ListParagraph"/>
        <w:rPr>
          <w:rFonts w:ascii="Arial" w:hAnsi="Arial" w:cs="Arial"/>
          <w:bCs/>
          <w:sz w:val="20"/>
          <w:szCs w:val="20"/>
        </w:rPr>
      </w:pPr>
    </w:p>
    <w:p w14:paraId="2FDE0B3F" w14:textId="36745C7E" w:rsidR="00466DDB" w:rsidRDefault="002D45A2" w:rsidP="00C9211E">
      <w:pPr>
        <w:widowControl/>
        <w:numPr>
          <w:ilvl w:val="0"/>
          <w:numId w:val="10"/>
        </w:numPr>
        <w:tabs>
          <w:tab w:val="left" w:pos="1020"/>
        </w:tabs>
        <w:autoSpaceDE/>
        <w:autoSpaceDN/>
        <w:spacing w:after="160" w:line="360" w:lineRule="auto"/>
        <w:contextualSpacing/>
        <w:rPr>
          <w:rFonts w:ascii="Arial" w:hAnsi="Arial" w:cs="Arial"/>
          <w:bCs/>
          <w:sz w:val="20"/>
          <w:szCs w:val="20"/>
        </w:rPr>
      </w:pPr>
      <w:r>
        <w:rPr>
          <w:rFonts w:ascii="Arial" w:hAnsi="Arial" w:cs="Arial"/>
          <w:bCs/>
          <w:sz w:val="20"/>
          <w:szCs w:val="20"/>
        </w:rPr>
        <w:t>Assessment and findings                                                                                          5</w:t>
      </w:r>
      <w:r w:rsidR="00C9211E" w:rsidRPr="00466DDB">
        <w:rPr>
          <w:rFonts w:ascii="Arial" w:hAnsi="Arial" w:cs="Arial"/>
          <w:bCs/>
          <w:sz w:val="20"/>
          <w:szCs w:val="20"/>
        </w:rPr>
        <w:tab/>
      </w:r>
      <w:r w:rsidR="00C9211E" w:rsidRPr="00466DDB">
        <w:rPr>
          <w:rFonts w:ascii="Arial" w:hAnsi="Arial" w:cs="Arial"/>
          <w:bCs/>
          <w:sz w:val="20"/>
          <w:szCs w:val="20"/>
        </w:rPr>
        <w:tab/>
      </w:r>
      <w:r w:rsidR="00C9211E" w:rsidRPr="00466DDB">
        <w:rPr>
          <w:rFonts w:ascii="Arial" w:hAnsi="Arial" w:cs="Arial"/>
          <w:bCs/>
          <w:sz w:val="20"/>
          <w:szCs w:val="20"/>
        </w:rPr>
        <w:tab/>
      </w:r>
      <w:r w:rsidR="00C9211E" w:rsidRPr="00466DDB">
        <w:rPr>
          <w:rFonts w:ascii="Arial" w:hAnsi="Arial" w:cs="Arial"/>
          <w:bCs/>
          <w:sz w:val="20"/>
          <w:szCs w:val="20"/>
        </w:rPr>
        <w:tab/>
      </w:r>
      <w:r w:rsidR="00804A9C">
        <w:rPr>
          <w:rFonts w:ascii="Arial" w:hAnsi="Arial" w:cs="Arial"/>
          <w:bCs/>
          <w:sz w:val="20"/>
          <w:szCs w:val="20"/>
        </w:rPr>
        <w:t xml:space="preserve">                                                                      </w:t>
      </w:r>
    </w:p>
    <w:p w14:paraId="075CE26E" w14:textId="7020A81B" w:rsidR="00C9211E" w:rsidRPr="00466DDB" w:rsidRDefault="00C9211E" w:rsidP="00466DDB">
      <w:pPr>
        <w:widowControl/>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ab/>
      </w:r>
    </w:p>
    <w:p w14:paraId="424B23DE" w14:textId="75F0C811" w:rsidR="00466DDB" w:rsidRPr="00804A9C" w:rsidRDefault="00C9211E" w:rsidP="00804A9C">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eastAsia="Arial" w:hAnsi="Arial" w:cs="Arial"/>
          <w:bCs/>
          <w:sz w:val="20"/>
          <w:szCs w:val="20"/>
        </w:rPr>
        <w:t>What is care plan and why it is important?</w:t>
      </w:r>
      <w:r w:rsidR="00365B1F">
        <w:rPr>
          <w:rFonts w:ascii="Arial" w:eastAsia="Arial" w:hAnsi="Arial" w:cs="Arial"/>
          <w:bCs/>
          <w:sz w:val="20"/>
          <w:szCs w:val="20"/>
        </w:rPr>
        <w:t xml:space="preserve">                                                              5</w:t>
      </w:r>
      <w:r w:rsidR="00820658">
        <w:rPr>
          <w:rFonts w:ascii="Arial" w:hAnsi="Arial" w:cs="Arial"/>
          <w:bCs/>
          <w:sz w:val="20"/>
          <w:szCs w:val="20"/>
        </w:rPr>
        <w:t>-6</w:t>
      </w:r>
      <w:r w:rsidR="00365B1F" w:rsidRPr="00804A9C">
        <w:rPr>
          <w:rFonts w:ascii="Arial" w:hAnsi="Arial" w:cs="Arial"/>
          <w:bCs/>
          <w:sz w:val="20"/>
          <w:szCs w:val="20"/>
        </w:rPr>
        <w:t xml:space="preserve">                                                                                 </w:t>
      </w:r>
      <w:r w:rsidRPr="00804A9C">
        <w:rPr>
          <w:rFonts w:ascii="Arial" w:hAnsi="Arial" w:cs="Arial"/>
          <w:bCs/>
          <w:sz w:val="20"/>
          <w:szCs w:val="20"/>
        </w:rPr>
        <w:tab/>
      </w:r>
    </w:p>
    <w:p w14:paraId="4297841F" w14:textId="770CD4C3" w:rsidR="00C9211E" w:rsidRPr="00466DDB" w:rsidRDefault="00C9211E" w:rsidP="00466DDB">
      <w:pPr>
        <w:widowControl/>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rPr>
        <w:tab/>
      </w:r>
      <w:r w:rsidRPr="00466DDB">
        <w:rPr>
          <w:rFonts w:ascii="Arial" w:hAnsi="Arial" w:cs="Arial"/>
          <w:bCs/>
        </w:rPr>
        <w:tab/>
      </w:r>
      <w:r w:rsidRPr="00466DDB">
        <w:rPr>
          <w:rFonts w:ascii="Arial" w:hAnsi="Arial" w:cs="Arial"/>
          <w:bCs/>
        </w:rPr>
        <w:tab/>
      </w:r>
    </w:p>
    <w:p w14:paraId="57842A93" w14:textId="21F1FAB3" w:rsidR="00466DDB" w:rsidRDefault="00C9211E" w:rsidP="00C9211E">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eastAsia="Arial" w:hAnsi="Arial" w:cs="Arial"/>
          <w:bCs/>
          <w:sz w:val="20"/>
          <w:szCs w:val="20"/>
        </w:rPr>
        <w:t>Care plan for Mr. Smith and recommendation</w:t>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t>6</w:t>
      </w:r>
    </w:p>
    <w:p w14:paraId="1A7821C0" w14:textId="74C57E1E" w:rsidR="00C9211E" w:rsidRPr="00466DDB" w:rsidRDefault="00C9211E" w:rsidP="00466DDB">
      <w:pPr>
        <w:widowControl/>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ab/>
      </w:r>
      <w:r w:rsidRPr="00466DDB">
        <w:rPr>
          <w:rFonts w:ascii="Arial" w:hAnsi="Arial" w:cs="Arial"/>
          <w:bCs/>
          <w:sz w:val="20"/>
          <w:szCs w:val="20"/>
        </w:rPr>
        <w:tab/>
      </w:r>
    </w:p>
    <w:p w14:paraId="6CEC6738" w14:textId="21FADCB0" w:rsidR="00466DDB" w:rsidRDefault="00C9211E" w:rsidP="00466DDB">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 xml:space="preserve">Conclusion </w:t>
      </w:r>
      <w:r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466DDB" w:rsidRPr="00466DDB">
        <w:rPr>
          <w:rFonts w:ascii="Arial" w:hAnsi="Arial" w:cs="Arial"/>
          <w:bCs/>
          <w:sz w:val="20"/>
          <w:szCs w:val="20"/>
        </w:rPr>
        <w:tab/>
      </w:r>
      <w:r w:rsidR="00820658">
        <w:rPr>
          <w:rFonts w:ascii="Arial" w:hAnsi="Arial" w:cs="Arial"/>
          <w:bCs/>
          <w:sz w:val="20"/>
          <w:szCs w:val="20"/>
        </w:rPr>
        <w:t xml:space="preserve">            6-</w:t>
      </w:r>
      <w:r w:rsidR="00466DDB" w:rsidRPr="00466DDB">
        <w:rPr>
          <w:rFonts w:ascii="Arial" w:hAnsi="Arial" w:cs="Arial"/>
          <w:bCs/>
          <w:sz w:val="20"/>
          <w:szCs w:val="20"/>
        </w:rPr>
        <w:t>7</w:t>
      </w:r>
    </w:p>
    <w:p w14:paraId="52056F9A" w14:textId="46BD72DD" w:rsidR="00466DDB" w:rsidRPr="00466DDB" w:rsidRDefault="00C9211E" w:rsidP="00466DDB">
      <w:pPr>
        <w:widowControl/>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ab/>
      </w:r>
      <w:r w:rsidRPr="00466DDB">
        <w:rPr>
          <w:rFonts w:ascii="Arial" w:hAnsi="Arial" w:cs="Arial"/>
          <w:bCs/>
          <w:sz w:val="20"/>
          <w:szCs w:val="20"/>
        </w:rPr>
        <w:tab/>
      </w:r>
    </w:p>
    <w:p w14:paraId="67B52CFD" w14:textId="5417EEAD" w:rsidR="00466DDB" w:rsidRDefault="00C9211E" w:rsidP="00466DDB">
      <w:pPr>
        <w:widowControl/>
        <w:numPr>
          <w:ilvl w:val="0"/>
          <w:numId w:val="10"/>
        </w:numPr>
        <w:tabs>
          <w:tab w:val="left" w:pos="1020"/>
        </w:tabs>
        <w:autoSpaceDE/>
        <w:autoSpaceDN/>
        <w:spacing w:after="160" w:line="360" w:lineRule="auto"/>
        <w:contextualSpacing/>
        <w:rPr>
          <w:rFonts w:ascii="Arial" w:hAnsi="Arial" w:cs="Arial"/>
          <w:bCs/>
          <w:sz w:val="20"/>
          <w:szCs w:val="20"/>
        </w:rPr>
      </w:pPr>
      <w:r w:rsidRPr="00466DDB">
        <w:rPr>
          <w:rFonts w:ascii="Arial" w:hAnsi="Arial" w:cs="Arial"/>
          <w:bCs/>
          <w:sz w:val="20"/>
          <w:szCs w:val="20"/>
        </w:rPr>
        <w:t>Reference List</w:t>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Pr="00466DDB">
        <w:rPr>
          <w:rFonts w:ascii="Arial" w:hAnsi="Arial" w:cs="Arial"/>
          <w:bCs/>
          <w:sz w:val="20"/>
          <w:szCs w:val="20"/>
        </w:rPr>
        <w:tab/>
      </w:r>
      <w:r w:rsidR="00860628">
        <w:rPr>
          <w:rFonts w:ascii="Arial" w:hAnsi="Arial" w:cs="Arial"/>
          <w:bCs/>
          <w:sz w:val="20"/>
          <w:szCs w:val="20"/>
        </w:rPr>
        <w:t>9</w:t>
      </w:r>
    </w:p>
    <w:p w14:paraId="2C8BE19E" w14:textId="77777777" w:rsidR="00466DDB" w:rsidRDefault="00466DDB" w:rsidP="00466DDB">
      <w:pPr>
        <w:pStyle w:val="ListParagraph"/>
        <w:rPr>
          <w:rFonts w:ascii="Arial" w:hAnsi="Arial" w:cs="Arial"/>
          <w:bCs/>
          <w:sz w:val="20"/>
          <w:szCs w:val="20"/>
        </w:rPr>
      </w:pPr>
    </w:p>
    <w:p w14:paraId="10BE5EA3" w14:textId="57D085ED" w:rsidR="00C9211E" w:rsidRPr="00466DDB" w:rsidRDefault="1B5A3D86" w:rsidP="1B5A3D86">
      <w:pPr>
        <w:widowControl/>
        <w:numPr>
          <w:ilvl w:val="0"/>
          <w:numId w:val="10"/>
        </w:numPr>
        <w:tabs>
          <w:tab w:val="left" w:pos="1020"/>
        </w:tabs>
        <w:autoSpaceDE/>
        <w:autoSpaceDN/>
        <w:spacing w:after="160" w:line="360" w:lineRule="auto"/>
        <w:contextualSpacing/>
        <w:rPr>
          <w:rFonts w:ascii="Arial" w:hAnsi="Arial" w:cs="Arial"/>
          <w:sz w:val="20"/>
          <w:szCs w:val="20"/>
        </w:rPr>
      </w:pPr>
      <w:r w:rsidRPr="1B5A3D86">
        <w:rPr>
          <w:rFonts w:ascii="Arial" w:hAnsi="Arial" w:cs="Arial"/>
          <w:sz w:val="20"/>
          <w:szCs w:val="20"/>
        </w:rPr>
        <w:t>Appendices</w:t>
      </w:r>
      <w:r w:rsidRPr="1B5A3D86">
        <w:rPr>
          <w:rFonts w:ascii="Arial" w:hAnsi="Arial" w:cs="Arial"/>
          <w:b/>
          <w:bCs/>
          <w:sz w:val="20"/>
          <w:szCs w:val="20"/>
        </w:rPr>
        <w:t xml:space="preserve"> </w:t>
      </w:r>
      <w:r w:rsidR="00C9211E">
        <w:tab/>
      </w:r>
      <w:r w:rsidR="00C9211E">
        <w:tab/>
      </w:r>
      <w:r w:rsidR="00C9211E">
        <w:tab/>
      </w:r>
      <w:r w:rsidR="00C9211E">
        <w:tab/>
      </w:r>
      <w:r w:rsidR="00C9211E">
        <w:tab/>
      </w:r>
      <w:r w:rsidR="00C9211E">
        <w:tab/>
      </w:r>
      <w:r w:rsidR="00C9211E">
        <w:tab/>
      </w:r>
      <w:r w:rsidR="00C9211E">
        <w:tab/>
      </w:r>
      <w:r w:rsidR="00C9211E">
        <w:tab/>
      </w:r>
      <w:r w:rsidR="00860628">
        <w:rPr>
          <w:rFonts w:ascii="Arial" w:hAnsi="Arial" w:cs="Arial"/>
          <w:sz w:val="20"/>
          <w:szCs w:val="20"/>
        </w:rPr>
        <w:t>10</w:t>
      </w:r>
      <w:r w:rsidRPr="1B5A3D86">
        <w:rPr>
          <w:rFonts w:ascii="Arial" w:hAnsi="Arial" w:cs="Arial"/>
          <w:sz w:val="20"/>
          <w:szCs w:val="20"/>
        </w:rPr>
        <w:t>-16</w:t>
      </w:r>
    </w:p>
    <w:p w14:paraId="72413A53" w14:textId="165396C1" w:rsidR="00C9211E" w:rsidRDefault="00C9211E" w:rsidP="00C9211E">
      <w:pPr>
        <w:widowControl/>
        <w:tabs>
          <w:tab w:val="left" w:pos="1020"/>
        </w:tabs>
        <w:autoSpaceDE/>
        <w:autoSpaceDN/>
        <w:spacing w:after="160" w:line="360" w:lineRule="auto"/>
        <w:ind w:left="720"/>
        <w:contextualSpacing/>
        <w:rPr>
          <w:rFonts w:ascii="Arial" w:hAnsi="Arial" w:cs="Arial"/>
          <w:b/>
          <w:sz w:val="20"/>
          <w:szCs w:val="20"/>
        </w:rPr>
      </w:pP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r>
    </w:p>
    <w:p w14:paraId="0E81381C" w14:textId="77777777" w:rsidR="00397B43" w:rsidRDefault="00397B43" w:rsidP="00C9211E">
      <w:pPr>
        <w:pStyle w:val="Title"/>
        <w:ind w:left="0"/>
        <w:jc w:val="both"/>
      </w:pPr>
    </w:p>
    <w:p w14:paraId="020E7242" w14:textId="77777777" w:rsidR="00397B43" w:rsidRDefault="00397B43">
      <w:pPr>
        <w:pStyle w:val="Title"/>
      </w:pPr>
    </w:p>
    <w:p w14:paraId="241BBB59" w14:textId="77777777" w:rsidR="00397B43" w:rsidRDefault="00397B43">
      <w:pPr>
        <w:pStyle w:val="Title"/>
      </w:pPr>
    </w:p>
    <w:p w14:paraId="2D273CB2" w14:textId="77777777" w:rsidR="00397B43" w:rsidRDefault="00397B43">
      <w:pPr>
        <w:pStyle w:val="Title"/>
      </w:pPr>
    </w:p>
    <w:p w14:paraId="01805E52" w14:textId="77777777" w:rsidR="00397B43" w:rsidRDefault="00397B43">
      <w:pPr>
        <w:pStyle w:val="Title"/>
      </w:pPr>
    </w:p>
    <w:p w14:paraId="3DFFB858" w14:textId="77777777" w:rsidR="00397B43" w:rsidRDefault="00397B43">
      <w:pPr>
        <w:pStyle w:val="Title"/>
      </w:pPr>
    </w:p>
    <w:p w14:paraId="0E4DC9BD" w14:textId="77777777" w:rsidR="00397B43" w:rsidRDefault="00397B43">
      <w:pPr>
        <w:pStyle w:val="Title"/>
      </w:pPr>
    </w:p>
    <w:p w14:paraId="3234EE48" w14:textId="77777777" w:rsidR="00397B43" w:rsidRDefault="00397B43">
      <w:pPr>
        <w:pStyle w:val="Title"/>
      </w:pPr>
    </w:p>
    <w:p w14:paraId="034EFF32" w14:textId="77777777" w:rsidR="00397B43" w:rsidRDefault="00397B43">
      <w:pPr>
        <w:pStyle w:val="Title"/>
      </w:pPr>
    </w:p>
    <w:p w14:paraId="1DCDE076" w14:textId="77777777" w:rsidR="00397B43" w:rsidRDefault="00397B43">
      <w:pPr>
        <w:pStyle w:val="Title"/>
      </w:pPr>
    </w:p>
    <w:p w14:paraId="7E54ECE9" w14:textId="77777777" w:rsidR="00397B43" w:rsidRDefault="00397B43">
      <w:pPr>
        <w:pStyle w:val="Title"/>
      </w:pPr>
    </w:p>
    <w:p w14:paraId="0EEFE7F2" w14:textId="77777777" w:rsidR="00397B43" w:rsidRDefault="00397B43">
      <w:pPr>
        <w:pStyle w:val="Title"/>
      </w:pPr>
    </w:p>
    <w:p w14:paraId="71404A74" w14:textId="77777777" w:rsidR="00397B43" w:rsidRDefault="00397B43">
      <w:pPr>
        <w:pStyle w:val="Title"/>
      </w:pPr>
    </w:p>
    <w:p w14:paraId="0FF6D3DB" w14:textId="77777777" w:rsidR="00397B43" w:rsidRDefault="00397B43">
      <w:pPr>
        <w:pStyle w:val="Title"/>
      </w:pPr>
    </w:p>
    <w:p w14:paraId="6A69D824" w14:textId="77777777" w:rsidR="00397B43" w:rsidRDefault="00397B43">
      <w:pPr>
        <w:pStyle w:val="Title"/>
      </w:pPr>
    </w:p>
    <w:p w14:paraId="24E73256" w14:textId="2473A424" w:rsidR="1B5A3D86" w:rsidRDefault="1B5A3D86" w:rsidP="1B5A3D86">
      <w:pPr>
        <w:pStyle w:val="BodyText"/>
        <w:tabs>
          <w:tab w:val="left" w:pos="5679"/>
        </w:tabs>
        <w:jc w:val="both"/>
        <w:rPr>
          <w:b/>
          <w:bCs/>
        </w:rPr>
      </w:pPr>
    </w:p>
    <w:p w14:paraId="6B0644CD" w14:textId="57291AA8" w:rsidR="1B5A3D86" w:rsidRDefault="1B5A3D86" w:rsidP="1B5A3D86">
      <w:pPr>
        <w:pStyle w:val="BodyText"/>
        <w:tabs>
          <w:tab w:val="left" w:pos="5679"/>
        </w:tabs>
        <w:jc w:val="both"/>
        <w:rPr>
          <w:b/>
          <w:bCs/>
        </w:rPr>
      </w:pPr>
    </w:p>
    <w:p w14:paraId="2A96F131" w14:textId="0D5B3FF8" w:rsidR="00BA5410" w:rsidRPr="00885E43" w:rsidRDefault="003F7E90" w:rsidP="00C9211E">
      <w:pPr>
        <w:pStyle w:val="BodyText"/>
        <w:tabs>
          <w:tab w:val="left" w:pos="5679"/>
        </w:tabs>
        <w:jc w:val="both"/>
        <w:rPr>
          <w:rFonts w:ascii="Arial" w:hAnsi="Arial" w:cs="Arial"/>
          <w:b/>
          <w:bCs/>
        </w:rPr>
      </w:pPr>
      <w:r w:rsidRPr="00885E43">
        <w:rPr>
          <w:rFonts w:ascii="Arial" w:hAnsi="Arial" w:cs="Arial"/>
          <w:b/>
          <w:bCs/>
        </w:rPr>
        <w:t>Introduction</w:t>
      </w:r>
    </w:p>
    <w:p w14:paraId="5B471837" w14:textId="5178E0C1" w:rsidR="00D83526" w:rsidRPr="00885E43" w:rsidRDefault="00D83526">
      <w:pPr>
        <w:pStyle w:val="BodyText"/>
        <w:tabs>
          <w:tab w:val="left" w:pos="5679"/>
        </w:tabs>
        <w:ind w:left="882"/>
        <w:jc w:val="both"/>
        <w:rPr>
          <w:rFonts w:ascii="Arial" w:hAnsi="Arial" w:cs="Arial"/>
          <w:b/>
          <w:bCs/>
        </w:rPr>
      </w:pPr>
    </w:p>
    <w:p w14:paraId="25531FBC" w14:textId="00F53E0D" w:rsidR="00D83526" w:rsidRPr="00885E43" w:rsidRDefault="00D83526">
      <w:pPr>
        <w:pStyle w:val="BodyText"/>
        <w:tabs>
          <w:tab w:val="left" w:pos="5679"/>
        </w:tabs>
        <w:ind w:left="882"/>
        <w:jc w:val="both"/>
        <w:rPr>
          <w:rFonts w:ascii="Arial" w:hAnsi="Arial" w:cs="Arial"/>
          <w:b/>
          <w:bCs/>
        </w:rPr>
      </w:pPr>
    </w:p>
    <w:p w14:paraId="7D66E2CF" w14:textId="6773CC16" w:rsidR="00824F88" w:rsidRDefault="00D83526" w:rsidP="005C4057">
      <w:pPr>
        <w:pStyle w:val="BodyText"/>
        <w:tabs>
          <w:tab w:val="left" w:pos="5679"/>
        </w:tabs>
        <w:spacing w:line="360" w:lineRule="auto"/>
        <w:jc w:val="both"/>
        <w:rPr>
          <w:rStyle w:val="selectable"/>
          <w:rFonts w:ascii="Arial" w:eastAsia="Arial" w:hAnsi="Arial" w:cs="Arial"/>
        </w:rPr>
      </w:pPr>
      <w:r w:rsidRPr="178C657C">
        <w:rPr>
          <w:rFonts w:ascii="Arial" w:eastAsia="Arial" w:hAnsi="Arial" w:cs="Arial"/>
        </w:rPr>
        <w:t>Th</w:t>
      </w:r>
      <w:r w:rsidR="000B6353" w:rsidRPr="178C657C">
        <w:rPr>
          <w:rFonts w:ascii="Arial" w:eastAsia="Arial" w:hAnsi="Arial" w:cs="Arial"/>
        </w:rPr>
        <w:t>e purpose of this report</w:t>
      </w:r>
      <w:r w:rsidRPr="178C657C">
        <w:rPr>
          <w:rFonts w:ascii="Arial" w:eastAsia="Arial" w:hAnsi="Arial" w:cs="Arial"/>
        </w:rPr>
        <w:t xml:space="preserve"> </w:t>
      </w:r>
      <w:r w:rsidR="000B6353" w:rsidRPr="178C657C">
        <w:rPr>
          <w:rFonts w:ascii="Arial" w:eastAsia="Arial" w:hAnsi="Arial" w:cs="Arial"/>
        </w:rPr>
        <w:t xml:space="preserve">is to </w:t>
      </w:r>
      <w:r w:rsidR="00E20AED" w:rsidRPr="178C657C">
        <w:rPr>
          <w:rFonts w:ascii="Arial" w:eastAsia="Arial" w:hAnsi="Arial" w:cs="Arial"/>
        </w:rPr>
        <w:t xml:space="preserve">discuss the </w:t>
      </w:r>
      <w:r w:rsidR="000B6353" w:rsidRPr="178C657C">
        <w:rPr>
          <w:rFonts w:ascii="Arial" w:eastAsia="Arial" w:hAnsi="Arial" w:cs="Arial"/>
        </w:rPr>
        <w:t>aim</w:t>
      </w:r>
      <w:r w:rsidR="00E20AED" w:rsidRPr="178C657C">
        <w:rPr>
          <w:rFonts w:ascii="Arial" w:eastAsia="Arial" w:hAnsi="Arial" w:cs="Arial"/>
        </w:rPr>
        <w:t>s</w:t>
      </w:r>
      <w:r w:rsidR="000B6353" w:rsidRPr="178C657C">
        <w:rPr>
          <w:rFonts w:ascii="Arial" w:eastAsia="Arial" w:hAnsi="Arial" w:cs="Arial"/>
        </w:rPr>
        <w:t xml:space="preserve"> and objectives </w:t>
      </w:r>
      <w:r w:rsidR="452E6095" w:rsidRPr="178C657C">
        <w:rPr>
          <w:rFonts w:ascii="Arial" w:eastAsia="Arial" w:hAnsi="Arial" w:cs="Arial"/>
        </w:rPr>
        <w:t>of a</w:t>
      </w:r>
      <w:r w:rsidR="002600B5" w:rsidRPr="178C657C">
        <w:rPr>
          <w:rFonts w:ascii="Arial" w:eastAsia="Arial" w:hAnsi="Arial" w:cs="Arial"/>
        </w:rPr>
        <w:t xml:space="preserve"> patient`s </w:t>
      </w:r>
      <w:r w:rsidR="000B6353" w:rsidRPr="178C657C">
        <w:rPr>
          <w:rFonts w:ascii="Arial" w:eastAsia="Arial" w:hAnsi="Arial" w:cs="Arial"/>
        </w:rPr>
        <w:t xml:space="preserve">health report and why it is essential for an </w:t>
      </w:r>
      <w:r w:rsidR="4CC4E82C" w:rsidRPr="178C657C">
        <w:rPr>
          <w:rFonts w:ascii="Arial" w:eastAsia="Arial" w:hAnsi="Arial" w:cs="Arial"/>
        </w:rPr>
        <w:t>individual. This</w:t>
      </w:r>
      <w:r w:rsidR="00FE2773" w:rsidRPr="178C657C">
        <w:rPr>
          <w:rFonts w:ascii="Arial" w:eastAsia="Arial" w:hAnsi="Arial" w:cs="Arial"/>
        </w:rPr>
        <w:t xml:space="preserve"> report will discuss a</w:t>
      </w:r>
      <w:r w:rsidR="000B6353" w:rsidRPr="178C657C">
        <w:rPr>
          <w:rFonts w:ascii="Arial" w:eastAsia="Arial" w:hAnsi="Arial" w:cs="Arial"/>
        </w:rPr>
        <w:t xml:space="preserve"> case study of a Cro</w:t>
      </w:r>
      <w:r w:rsidR="006E780C" w:rsidRPr="178C657C">
        <w:rPr>
          <w:rFonts w:ascii="Arial" w:eastAsia="Arial" w:hAnsi="Arial" w:cs="Arial"/>
        </w:rPr>
        <w:t>h</w:t>
      </w:r>
      <w:r w:rsidR="000B6353" w:rsidRPr="178C657C">
        <w:rPr>
          <w:rFonts w:ascii="Arial" w:eastAsia="Arial" w:hAnsi="Arial" w:cs="Arial"/>
        </w:rPr>
        <w:t>n`s patient Mr. Smith (</w:t>
      </w:r>
      <w:r w:rsidR="002600B5" w:rsidRPr="178C657C">
        <w:rPr>
          <w:rFonts w:ascii="Arial" w:eastAsia="Arial" w:hAnsi="Arial" w:cs="Arial"/>
        </w:rPr>
        <w:t>pseudonym</w:t>
      </w:r>
      <w:r w:rsidR="4198FADC" w:rsidRPr="178C657C">
        <w:rPr>
          <w:rFonts w:ascii="Arial" w:eastAsia="Arial" w:hAnsi="Arial" w:cs="Arial"/>
        </w:rPr>
        <w:t>), his</w:t>
      </w:r>
      <w:r w:rsidR="00D2721E" w:rsidRPr="178C657C">
        <w:rPr>
          <w:rFonts w:ascii="Arial" w:eastAsia="Arial" w:hAnsi="Arial" w:cs="Arial"/>
        </w:rPr>
        <w:t xml:space="preserve"> assessment procedure, </w:t>
      </w:r>
      <w:r w:rsidR="002600B5" w:rsidRPr="178C657C">
        <w:rPr>
          <w:rFonts w:ascii="Arial" w:eastAsia="Arial" w:hAnsi="Arial" w:cs="Arial"/>
        </w:rPr>
        <w:t>findings,</w:t>
      </w:r>
      <w:r w:rsidR="00FE2773" w:rsidRPr="178C657C">
        <w:rPr>
          <w:rFonts w:ascii="Arial" w:eastAsia="Arial" w:hAnsi="Arial" w:cs="Arial"/>
        </w:rPr>
        <w:t xml:space="preserve"> and</w:t>
      </w:r>
      <w:r w:rsidR="002600B5" w:rsidRPr="178C657C">
        <w:rPr>
          <w:rFonts w:ascii="Arial" w:eastAsia="Arial" w:hAnsi="Arial" w:cs="Arial"/>
        </w:rPr>
        <w:t xml:space="preserve"> </w:t>
      </w:r>
      <w:r w:rsidR="0C69B990" w:rsidRPr="178C657C">
        <w:rPr>
          <w:rFonts w:ascii="Arial" w:eastAsia="Arial" w:hAnsi="Arial" w:cs="Arial"/>
        </w:rPr>
        <w:t>his care</w:t>
      </w:r>
      <w:r w:rsidR="00D2721E" w:rsidRPr="178C657C">
        <w:rPr>
          <w:rFonts w:ascii="Arial" w:eastAsia="Arial" w:hAnsi="Arial" w:cs="Arial"/>
        </w:rPr>
        <w:t xml:space="preserve"> plan</w:t>
      </w:r>
      <w:r w:rsidR="002600B5" w:rsidRPr="178C657C">
        <w:rPr>
          <w:rFonts w:ascii="Arial" w:eastAsia="Arial" w:hAnsi="Arial" w:cs="Arial"/>
        </w:rPr>
        <w:t>,</w:t>
      </w:r>
      <w:r w:rsidR="00FE2773" w:rsidRPr="178C657C">
        <w:rPr>
          <w:rFonts w:ascii="Arial" w:eastAsia="Arial" w:hAnsi="Arial" w:cs="Arial"/>
        </w:rPr>
        <w:t xml:space="preserve"> with </w:t>
      </w:r>
      <w:r w:rsidR="5E1295F9" w:rsidRPr="178C657C">
        <w:rPr>
          <w:rFonts w:ascii="Arial" w:eastAsia="Arial" w:hAnsi="Arial" w:cs="Arial"/>
        </w:rPr>
        <w:t>consent obtained</w:t>
      </w:r>
      <w:r w:rsidR="002600B5" w:rsidRPr="178C657C">
        <w:rPr>
          <w:rFonts w:ascii="Arial" w:eastAsia="Arial" w:hAnsi="Arial" w:cs="Arial"/>
        </w:rPr>
        <w:t xml:space="preserve"> (See Appendix </w:t>
      </w:r>
      <w:r w:rsidR="35497077" w:rsidRPr="178C657C">
        <w:rPr>
          <w:rFonts w:ascii="Arial" w:eastAsia="Arial" w:hAnsi="Arial" w:cs="Arial"/>
        </w:rPr>
        <w:t>1</w:t>
      </w:r>
      <w:r w:rsidR="00708030" w:rsidRPr="178C657C">
        <w:rPr>
          <w:rFonts w:ascii="Arial" w:eastAsia="Arial" w:hAnsi="Arial" w:cs="Arial"/>
        </w:rPr>
        <w:t>)</w:t>
      </w:r>
      <w:r w:rsidR="002600B5" w:rsidRPr="178C657C">
        <w:rPr>
          <w:rFonts w:ascii="Arial" w:eastAsia="Arial" w:hAnsi="Arial" w:cs="Arial"/>
        </w:rPr>
        <w:t>.</w:t>
      </w:r>
      <w:r w:rsidR="00E20AED" w:rsidRPr="178C657C">
        <w:rPr>
          <w:rFonts w:ascii="Arial" w:eastAsia="Arial" w:hAnsi="Arial" w:cs="Arial"/>
          <w:lang w:val="en-GB"/>
        </w:rPr>
        <w:t>It is necessary for the purpose of this report to present a suitable definition of Crohn's disease</w:t>
      </w:r>
      <w:r w:rsidR="00E20AED" w:rsidRPr="178C657C">
        <w:rPr>
          <w:rFonts w:ascii="Arial" w:eastAsia="Arial" w:hAnsi="Arial" w:cs="Arial"/>
        </w:rPr>
        <w:t>. Crohn’s</w:t>
      </w:r>
      <w:r w:rsidR="00EF79D1" w:rsidRPr="178C657C">
        <w:rPr>
          <w:rFonts w:ascii="Arial" w:eastAsia="Arial" w:hAnsi="Arial" w:cs="Arial"/>
        </w:rPr>
        <w:t xml:space="preserve"> is</w:t>
      </w:r>
      <w:r w:rsidR="00D2721E" w:rsidRPr="178C657C">
        <w:rPr>
          <w:rFonts w:ascii="Arial" w:eastAsia="Arial" w:hAnsi="Arial" w:cs="Arial"/>
        </w:rPr>
        <w:t xml:space="preserve"> an</w:t>
      </w:r>
      <w:r w:rsidR="00EF79D1" w:rsidRPr="178C657C">
        <w:rPr>
          <w:rFonts w:ascii="Arial" w:eastAsia="Arial" w:hAnsi="Arial" w:cs="Arial"/>
        </w:rPr>
        <w:t xml:space="preserve"> Inflammatory bowel disease (IBD)</w:t>
      </w:r>
      <w:r w:rsidR="00D2721E" w:rsidRPr="178C657C">
        <w:rPr>
          <w:rFonts w:ascii="Arial" w:eastAsia="Arial" w:hAnsi="Arial" w:cs="Arial"/>
        </w:rPr>
        <w:t xml:space="preserve"> which </w:t>
      </w:r>
      <w:r w:rsidR="00EF79D1" w:rsidRPr="178C657C">
        <w:rPr>
          <w:rFonts w:ascii="Arial" w:eastAsia="Arial" w:hAnsi="Arial" w:cs="Arial"/>
        </w:rPr>
        <w:t xml:space="preserve">causes intestinal inflammation, resulting in abdominal discomfort, severe diarrhea, exhaustion, weight loss </w:t>
      </w:r>
      <w:r w:rsidR="6DEA7D33" w:rsidRPr="178C657C">
        <w:rPr>
          <w:rFonts w:ascii="Arial" w:eastAsia="Arial" w:hAnsi="Arial" w:cs="Arial"/>
        </w:rPr>
        <w:t>and can</w:t>
      </w:r>
      <w:r w:rsidR="00901FA8" w:rsidRPr="178C657C">
        <w:rPr>
          <w:rFonts w:ascii="Arial" w:eastAsia="Arial" w:hAnsi="Arial" w:cs="Arial"/>
        </w:rPr>
        <w:t xml:space="preserve"> </w:t>
      </w:r>
      <w:r w:rsidR="2EE2DA13" w:rsidRPr="178C657C">
        <w:rPr>
          <w:rFonts w:ascii="Arial" w:eastAsia="Arial" w:hAnsi="Arial" w:cs="Arial"/>
        </w:rPr>
        <w:t>lead to</w:t>
      </w:r>
      <w:r w:rsidR="00901FA8" w:rsidRPr="178C657C">
        <w:rPr>
          <w:rFonts w:ascii="Arial" w:eastAsia="Arial" w:hAnsi="Arial" w:cs="Arial"/>
        </w:rPr>
        <w:t xml:space="preserve"> </w:t>
      </w:r>
      <w:r w:rsidR="00EF79D1" w:rsidRPr="178C657C">
        <w:rPr>
          <w:rFonts w:ascii="Arial" w:eastAsia="Arial" w:hAnsi="Arial" w:cs="Arial"/>
        </w:rPr>
        <w:t>starvation</w:t>
      </w:r>
      <w:r w:rsidR="00901FA8" w:rsidRPr="178C657C">
        <w:rPr>
          <w:rFonts w:ascii="Arial" w:eastAsia="Arial" w:hAnsi="Arial" w:cs="Arial"/>
        </w:rPr>
        <w:t>. Furthermore,</w:t>
      </w:r>
      <w:r w:rsidR="00EF79D1" w:rsidRPr="178C657C">
        <w:rPr>
          <w:rFonts w:ascii="Arial" w:eastAsia="Arial" w:hAnsi="Arial" w:cs="Arial"/>
        </w:rPr>
        <w:t> Crohn's disease</w:t>
      </w:r>
      <w:r w:rsidR="006E780C" w:rsidRPr="178C657C">
        <w:rPr>
          <w:rFonts w:ascii="Arial" w:eastAsia="Arial" w:hAnsi="Arial" w:cs="Arial"/>
        </w:rPr>
        <w:t xml:space="preserve"> (CD)</w:t>
      </w:r>
      <w:r w:rsidR="00EF79D1" w:rsidRPr="178C657C">
        <w:rPr>
          <w:rFonts w:ascii="Arial" w:eastAsia="Arial" w:hAnsi="Arial" w:cs="Arial"/>
        </w:rPr>
        <w:t xml:space="preserve"> inflammation can affect several parts of the digestive system</w:t>
      </w:r>
      <w:r w:rsidR="00901FA8" w:rsidRPr="178C657C">
        <w:rPr>
          <w:rFonts w:ascii="Arial" w:eastAsia="Arial" w:hAnsi="Arial" w:cs="Arial"/>
        </w:rPr>
        <w:t>, with Bronchospasms</w:t>
      </w:r>
      <w:r w:rsidR="00EF79D1" w:rsidRPr="178C657C">
        <w:rPr>
          <w:rFonts w:ascii="Arial" w:eastAsia="Arial" w:hAnsi="Arial" w:cs="Arial"/>
        </w:rPr>
        <w:t xml:space="preserve"> often </w:t>
      </w:r>
      <w:r w:rsidR="3919D71B" w:rsidRPr="178C657C">
        <w:rPr>
          <w:rFonts w:ascii="Arial" w:eastAsia="Arial" w:hAnsi="Arial" w:cs="Arial"/>
        </w:rPr>
        <w:t>spreading to</w:t>
      </w:r>
      <w:r w:rsidR="00EF79D1" w:rsidRPr="178C657C">
        <w:rPr>
          <w:rFonts w:ascii="Arial" w:eastAsia="Arial" w:hAnsi="Arial" w:cs="Arial"/>
        </w:rPr>
        <w:t xml:space="preserve"> the bowel's deeper </w:t>
      </w:r>
      <w:r w:rsidR="000C4DD5" w:rsidRPr="178C657C">
        <w:rPr>
          <w:rFonts w:ascii="Arial" w:eastAsia="Arial" w:hAnsi="Arial" w:cs="Arial"/>
        </w:rPr>
        <w:t>layers</w:t>
      </w:r>
      <w:r w:rsidR="00901FA8" w:rsidRPr="178C657C">
        <w:rPr>
          <w:rFonts w:ascii="Arial" w:eastAsia="Arial" w:hAnsi="Arial" w:cs="Arial"/>
        </w:rPr>
        <w:t xml:space="preserve"> </w:t>
      </w:r>
      <w:r w:rsidR="000C4DD5" w:rsidRPr="178C657C">
        <w:rPr>
          <w:rFonts w:ascii="Arial" w:eastAsia="Arial" w:hAnsi="Arial" w:cs="Arial"/>
        </w:rPr>
        <w:t>(</w:t>
      </w:r>
      <w:r w:rsidR="000C4DD5" w:rsidRPr="178C657C">
        <w:rPr>
          <w:rStyle w:val="selectable"/>
          <w:rFonts w:ascii="Arial" w:eastAsia="Arial" w:hAnsi="Arial" w:cs="Arial"/>
        </w:rPr>
        <w:t>mayoclinic.org,</w:t>
      </w:r>
      <w:r w:rsidR="00901FA8" w:rsidRPr="178C657C">
        <w:rPr>
          <w:rStyle w:val="selectable"/>
          <w:rFonts w:ascii="Arial" w:eastAsia="Arial" w:hAnsi="Arial" w:cs="Arial"/>
        </w:rPr>
        <w:t xml:space="preserve"> </w:t>
      </w:r>
      <w:r w:rsidR="000C4DD5" w:rsidRPr="178C657C">
        <w:rPr>
          <w:rStyle w:val="selectable"/>
          <w:rFonts w:ascii="Arial" w:eastAsia="Arial" w:hAnsi="Arial" w:cs="Arial"/>
        </w:rPr>
        <w:t>2021).</w:t>
      </w:r>
    </w:p>
    <w:p w14:paraId="4320D841" w14:textId="0BAA7A17" w:rsidR="00A045E9" w:rsidRDefault="008E4879" w:rsidP="005C4057">
      <w:pPr>
        <w:widowControl/>
        <w:autoSpaceDE/>
        <w:autoSpaceDN/>
        <w:spacing w:line="360" w:lineRule="auto"/>
        <w:ind w:hanging="120"/>
        <w:rPr>
          <w:rFonts w:ascii="Arial" w:eastAsia="Arial" w:hAnsi="Arial" w:cs="Arial"/>
          <w:sz w:val="24"/>
          <w:szCs w:val="24"/>
          <w:shd w:val="clear" w:color="auto" w:fill="FFFFFF"/>
        </w:rPr>
      </w:pPr>
      <w:r w:rsidRPr="178C657C">
        <w:rPr>
          <w:rFonts w:ascii="Arial" w:eastAsia="Arial" w:hAnsi="Arial" w:cs="Arial"/>
          <w:sz w:val="24"/>
          <w:szCs w:val="24"/>
        </w:rPr>
        <w:t xml:space="preserve"> </w:t>
      </w:r>
      <w:r w:rsidR="6ECB8195" w:rsidRPr="178C657C">
        <w:rPr>
          <w:rFonts w:ascii="Arial" w:eastAsia="Arial" w:hAnsi="Arial" w:cs="Arial"/>
          <w:sz w:val="24"/>
          <w:szCs w:val="24"/>
        </w:rPr>
        <w:t>CD does</w:t>
      </w:r>
      <w:r w:rsidR="00824F88" w:rsidRPr="178C657C">
        <w:rPr>
          <w:rFonts w:ascii="Arial" w:eastAsia="Arial" w:hAnsi="Arial" w:cs="Arial"/>
          <w:sz w:val="24"/>
          <w:szCs w:val="24"/>
        </w:rPr>
        <w:t xml:space="preserve"> not</w:t>
      </w:r>
      <w:r w:rsidR="00901FA8" w:rsidRPr="178C657C">
        <w:rPr>
          <w:rFonts w:ascii="Arial" w:eastAsia="Arial" w:hAnsi="Arial" w:cs="Arial"/>
          <w:sz w:val="24"/>
          <w:szCs w:val="24"/>
        </w:rPr>
        <w:t xml:space="preserve"> </w:t>
      </w:r>
      <w:r w:rsidR="480CAA04" w:rsidRPr="178C657C">
        <w:rPr>
          <w:rFonts w:ascii="Arial" w:eastAsia="Arial" w:hAnsi="Arial" w:cs="Arial"/>
          <w:sz w:val="24"/>
          <w:szCs w:val="24"/>
        </w:rPr>
        <w:t>currently have</w:t>
      </w:r>
      <w:r w:rsidR="00824F88" w:rsidRPr="178C657C">
        <w:rPr>
          <w:rFonts w:ascii="Arial" w:eastAsia="Arial" w:hAnsi="Arial" w:cs="Arial"/>
          <w:sz w:val="24"/>
          <w:szCs w:val="24"/>
        </w:rPr>
        <w:t xml:space="preserve"> a recognised cure, however there are several therapeutic options available. This ailment </w:t>
      </w:r>
      <w:r w:rsidR="07E70AA0" w:rsidRPr="178C657C">
        <w:rPr>
          <w:rFonts w:ascii="Arial" w:eastAsia="Arial" w:hAnsi="Arial" w:cs="Arial"/>
          <w:sz w:val="24"/>
          <w:szCs w:val="24"/>
        </w:rPr>
        <w:t>is treated</w:t>
      </w:r>
      <w:r w:rsidR="00824F88" w:rsidRPr="178C657C">
        <w:rPr>
          <w:rFonts w:ascii="Arial" w:eastAsia="Arial" w:hAnsi="Arial" w:cs="Arial"/>
          <w:sz w:val="24"/>
          <w:szCs w:val="24"/>
        </w:rPr>
        <w:t xml:space="preserve"> with the goal of preventing a return of the most distressing </w:t>
      </w:r>
      <w:r w:rsidR="00FE2773" w:rsidRPr="178C657C">
        <w:rPr>
          <w:rFonts w:ascii="Arial" w:eastAsia="Arial" w:hAnsi="Arial" w:cs="Arial"/>
          <w:sz w:val="24"/>
          <w:szCs w:val="24"/>
        </w:rPr>
        <w:t>symptoms. Regardless</w:t>
      </w:r>
      <w:r w:rsidR="00824F88" w:rsidRPr="178C657C">
        <w:rPr>
          <w:rFonts w:ascii="Arial" w:eastAsia="Arial" w:hAnsi="Arial" w:cs="Arial"/>
          <w:sz w:val="24"/>
          <w:szCs w:val="24"/>
        </w:rPr>
        <w:t xml:space="preserve"> of gender, </w:t>
      </w:r>
      <w:r w:rsidR="0108EF05" w:rsidRPr="178C657C">
        <w:rPr>
          <w:rFonts w:ascii="Arial" w:eastAsia="Arial" w:hAnsi="Arial" w:cs="Arial"/>
          <w:sz w:val="24"/>
          <w:szCs w:val="24"/>
        </w:rPr>
        <w:t>CD can</w:t>
      </w:r>
      <w:r w:rsidR="00824F88" w:rsidRPr="178C657C">
        <w:rPr>
          <w:rFonts w:ascii="Arial" w:eastAsia="Arial" w:hAnsi="Arial" w:cs="Arial"/>
          <w:sz w:val="24"/>
          <w:szCs w:val="24"/>
        </w:rPr>
        <w:t xml:space="preserve"> arise at any </w:t>
      </w:r>
      <w:r w:rsidR="00901FA8" w:rsidRPr="178C657C">
        <w:rPr>
          <w:rFonts w:ascii="Arial" w:eastAsia="Arial" w:hAnsi="Arial" w:cs="Arial"/>
          <w:sz w:val="24"/>
          <w:szCs w:val="24"/>
        </w:rPr>
        <w:t xml:space="preserve">age, </w:t>
      </w:r>
      <w:r w:rsidR="748AC0E8" w:rsidRPr="178C657C">
        <w:rPr>
          <w:rFonts w:ascii="Arial" w:eastAsia="Arial" w:hAnsi="Arial" w:cs="Arial"/>
          <w:sz w:val="24"/>
          <w:szCs w:val="24"/>
        </w:rPr>
        <w:t>with the</w:t>
      </w:r>
      <w:r w:rsidR="00E4479E" w:rsidRPr="178C657C">
        <w:rPr>
          <w:rFonts w:ascii="Arial" w:eastAsia="Arial" w:hAnsi="Arial" w:cs="Arial"/>
          <w:sz w:val="24"/>
          <w:szCs w:val="24"/>
        </w:rPr>
        <w:t xml:space="preserve"> prevalence of </w:t>
      </w:r>
      <w:r w:rsidR="3A362791" w:rsidRPr="178C657C">
        <w:rPr>
          <w:rFonts w:ascii="Arial" w:eastAsia="Arial" w:hAnsi="Arial" w:cs="Arial"/>
          <w:sz w:val="24"/>
          <w:szCs w:val="24"/>
        </w:rPr>
        <w:t>Crohn’s increasing</w:t>
      </w:r>
      <w:r w:rsidR="00E4479E" w:rsidRPr="178C657C">
        <w:rPr>
          <w:rFonts w:ascii="Arial" w:eastAsia="Arial" w:hAnsi="Arial" w:cs="Arial"/>
          <w:sz w:val="24"/>
          <w:szCs w:val="24"/>
        </w:rPr>
        <w:t xml:space="preserve"> at an alarming rate in all age groups.</w:t>
      </w:r>
      <w:r w:rsidR="2F3A7DAA" w:rsidRPr="178C657C">
        <w:rPr>
          <w:rFonts w:ascii="Arial" w:eastAsia="Arial" w:hAnsi="Arial" w:cs="Arial"/>
          <w:sz w:val="24"/>
          <w:szCs w:val="24"/>
        </w:rPr>
        <w:t xml:space="preserve"> A complicated interplay between genetic link and characteristics of the environment enables it.</w:t>
      </w:r>
      <w:r w:rsidR="00A045E9" w:rsidRPr="178C657C">
        <w:rPr>
          <w:rFonts w:ascii="Arial" w:eastAsia="Arial" w:hAnsi="Arial" w:cs="Arial"/>
          <w:sz w:val="24"/>
          <w:szCs w:val="24"/>
          <w:shd w:val="clear" w:color="auto" w:fill="FFFFFF"/>
        </w:rPr>
        <w:t xml:space="preserve"> </w:t>
      </w:r>
      <w:r w:rsidR="00E4479E" w:rsidRPr="178C657C">
        <w:rPr>
          <w:rFonts w:ascii="Arial" w:eastAsia="Arial" w:hAnsi="Arial" w:cs="Arial"/>
          <w:sz w:val="24"/>
          <w:szCs w:val="24"/>
          <w:shd w:val="clear" w:color="auto" w:fill="FFFFFF"/>
        </w:rPr>
        <w:t xml:space="preserve">Crohnsandcolitis.org, (2016) state, “that It is estimated </w:t>
      </w:r>
      <w:r w:rsidR="075072A6" w:rsidRPr="178C657C">
        <w:rPr>
          <w:rFonts w:ascii="Arial" w:eastAsia="Arial" w:hAnsi="Arial" w:cs="Arial"/>
          <w:sz w:val="24"/>
          <w:szCs w:val="24"/>
          <w:shd w:val="clear" w:color="auto" w:fill="FFFFFF"/>
        </w:rPr>
        <w:t>that CD</w:t>
      </w:r>
      <w:r w:rsidR="04B2CF33" w:rsidRPr="178C657C">
        <w:rPr>
          <w:rFonts w:ascii="Arial" w:eastAsia="Arial" w:hAnsi="Arial" w:cs="Arial"/>
          <w:sz w:val="24"/>
          <w:szCs w:val="24"/>
          <w:shd w:val="clear" w:color="auto" w:fill="FFFFFF"/>
        </w:rPr>
        <w:t xml:space="preserve"> </w:t>
      </w:r>
      <w:r w:rsidR="00E4479E" w:rsidRPr="178C657C">
        <w:rPr>
          <w:rFonts w:ascii="Arial" w:eastAsia="Arial" w:hAnsi="Arial" w:cs="Arial"/>
          <w:sz w:val="24"/>
          <w:szCs w:val="24"/>
          <w:shd w:val="clear" w:color="auto" w:fill="FFFFFF"/>
        </w:rPr>
        <w:t>affects about 1 in every 650 people in the UK</w:t>
      </w:r>
      <w:r w:rsidR="5AED01CF" w:rsidRPr="178C657C">
        <w:rPr>
          <w:rFonts w:ascii="Arial" w:eastAsia="Arial" w:hAnsi="Arial" w:cs="Arial"/>
          <w:sz w:val="24"/>
          <w:szCs w:val="24"/>
          <w:shd w:val="clear" w:color="auto" w:fill="FFFFFF"/>
        </w:rPr>
        <w:t>”, with</w:t>
      </w:r>
      <w:r w:rsidR="00A045E9" w:rsidRPr="178C657C">
        <w:rPr>
          <w:rFonts w:ascii="Arial" w:eastAsia="Arial" w:hAnsi="Arial" w:cs="Arial"/>
          <w:sz w:val="24"/>
          <w:szCs w:val="24"/>
          <w:shd w:val="clear" w:color="auto" w:fill="FFFFFF"/>
        </w:rPr>
        <w:t xml:space="preserve"> smokers being twice as probable to </w:t>
      </w:r>
      <w:r w:rsidR="51E6BA46" w:rsidRPr="178C657C">
        <w:rPr>
          <w:rFonts w:ascii="Arial" w:eastAsia="Arial" w:hAnsi="Arial" w:cs="Arial"/>
          <w:sz w:val="24"/>
          <w:szCs w:val="24"/>
          <w:shd w:val="clear" w:color="auto" w:fill="FFFFFF"/>
        </w:rPr>
        <w:t>develop the</w:t>
      </w:r>
      <w:r w:rsidR="00A045E9" w:rsidRPr="178C657C">
        <w:rPr>
          <w:rFonts w:ascii="Arial" w:eastAsia="Arial" w:hAnsi="Arial" w:cs="Arial"/>
          <w:sz w:val="24"/>
          <w:szCs w:val="24"/>
          <w:shd w:val="clear" w:color="auto" w:fill="FFFFFF"/>
        </w:rPr>
        <w:t xml:space="preserve"> condition (Nos, 2011).</w:t>
      </w:r>
    </w:p>
    <w:p w14:paraId="07469DC7" w14:textId="77777777" w:rsidR="00A045E9" w:rsidRDefault="00A045E9" w:rsidP="005C4057">
      <w:pPr>
        <w:widowControl/>
        <w:autoSpaceDE/>
        <w:autoSpaceDN/>
        <w:spacing w:line="360" w:lineRule="auto"/>
        <w:ind w:hanging="120"/>
        <w:rPr>
          <w:rFonts w:ascii="Arial" w:eastAsia="Arial" w:hAnsi="Arial" w:cs="Arial"/>
          <w:sz w:val="24"/>
          <w:szCs w:val="24"/>
          <w:shd w:val="clear" w:color="auto" w:fill="FFFFFF"/>
        </w:rPr>
      </w:pPr>
    </w:p>
    <w:p w14:paraId="2F4DE697" w14:textId="6815ED19" w:rsidR="233CF898" w:rsidRPr="00C9211E" w:rsidRDefault="00A045E9" w:rsidP="005C4057">
      <w:pPr>
        <w:widowControl/>
        <w:autoSpaceDE/>
        <w:autoSpaceDN/>
        <w:spacing w:line="360" w:lineRule="auto"/>
        <w:rPr>
          <w:rFonts w:ascii="Arial" w:eastAsia="Arial" w:hAnsi="Arial" w:cs="Arial"/>
          <w:sz w:val="24"/>
          <w:szCs w:val="24"/>
        </w:rPr>
      </w:pPr>
      <w:r w:rsidRPr="178C657C">
        <w:rPr>
          <w:rFonts w:ascii="Arial" w:eastAsia="Arial" w:hAnsi="Arial" w:cs="Arial"/>
          <w:sz w:val="24"/>
          <w:szCs w:val="24"/>
          <w:shd w:val="clear" w:color="auto" w:fill="FFFFFF"/>
        </w:rPr>
        <w:t>M</w:t>
      </w:r>
      <w:r w:rsidR="00E4479E" w:rsidRPr="178C657C">
        <w:rPr>
          <w:rFonts w:ascii="Arial" w:eastAsia="Arial" w:hAnsi="Arial" w:cs="Arial"/>
          <w:color w:val="000000"/>
          <w:sz w:val="24"/>
          <w:szCs w:val="24"/>
          <w:shd w:val="clear" w:color="auto" w:fill="FFFFFF"/>
        </w:rPr>
        <w:t xml:space="preserve">oreover, CD patients who start or continue smoking after diagnosis are at </w:t>
      </w:r>
      <w:r w:rsidR="3CC5D65C" w:rsidRPr="178C657C">
        <w:rPr>
          <w:rFonts w:ascii="Arial" w:eastAsia="Arial" w:hAnsi="Arial" w:cs="Arial"/>
          <w:color w:val="000000"/>
          <w:sz w:val="24"/>
          <w:szCs w:val="24"/>
          <w:shd w:val="clear" w:color="auto" w:fill="FFFFFF"/>
        </w:rPr>
        <w:t>risk of</w:t>
      </w:r>
      <w:r w:rsidR="00B275CF" w:rsidRPr="178C657C">
        <w:rPr>
          <w:rFonts w:ascii="Arial" w:eastAsia="Arial" w:hAnsi="Arial" w:cs="Arial"/>
          <w:color w:val="000000"/>
          <w:sz w:val="24"/>
          <w:szCs w:val="24"/>
          <w:shd w:val="clear" w:color="auto" w:fill="FFFFFF"/>
        </w:rPr>
        <w:t xml:space="preserve"> </w:t>
      </w:r>
      <w:r w:rsidR="00E4479E" w:rsidRPr="178C657C">
        <w:rPr>
          <w:rFonts w:ascii="Arial" w:eastAsia="Arial" w:hAnsi="Arial" w:cs="Arial"/>
          <w:color w:val="000000"/>
          <w:sz w:val="24"/>
          <w:szCs w:val="24"/>
          <w:shd w:val="clear" w:color="auto" w:fill="FFFFFF"/>
        </w:rPr>
        <w:t xml:space="preserve">poorer outcomes such as higher therapeutic requirements and disease-related complications, </w:t>
      </w:r>
      <w:r w:rsidR="7C55CBE4" w:rsidRPr="178C657C">
        <w:rPr>
          <w:rFonts w:ascii="Arial" w:eastAsia="Arial" w:hAnsi="Arial" w:cs="Arial"/>
          <w:color w:val="000000"/>
          <w:sz w:val="24"/>
          <w:szCs w:val="24"/>
          <w:shd w:val="clear" w:color="auto" w:fill="FFFFFF"/>
        </w:rPr>
        <w:t>in comparison</w:t>
      </w:r>
      <w:r w:rsidR="00E4479E" w:rsidRPr="178C657C">
        <w:rPr>
          <w:rFonts w:ascii="Arial" w:eastAsia="Arial" w:hAnsi="Arial" w:cs="Arial"/>
          <w:color w:val="000000"/>
          <w:sz w:val="24"/>
          <w:szCs w:val="24"/>
          <w:shd w:val="clear" w:color="auto" w:fill="FFFFFF"/>
        </w:rPr>
        <w:t xml:space="preserve"> to </w:t>
      </w:r>
      <w:r w:rsidR="2118C3DA" w:rsidRPr="178C657C">
        <w:rPr>
          <w:rFonts w:ascii="Arial" w:eastAsia="Arial" w:hAnsi="Arial" w:cs="Arial"/>
          <w:color w:val="000000"/>
          <w:sz w:val="24"/>
          <w:szCs w:val="24"/>
          <w:shd w:val="clear" w:color="auto" w:fill="FFFFFF"/>
        </w:rPr>
        <w:t>those who</w:t>
      </w:r>
      <w:r w:rsidR="00E4479E" w:rsidRPr="178C657C">
        <w:rPr>
          <w:rFonts w:ascii="Arial" w:eastAsia="Arial" w:hAnsi="Arial" w:cs="Arial"/>
          <w:color w:val="000000"/>
          <w:sz w:val="24"/>
          <w:szCs w:val="24"/>
          <w:shd w:val="clear" w:color="auto" w:fill="FFFFFF"/>
        </w:rPr>
        <w:t xml:space="preserve"> quit smoking or </w:t>
      </w:r>
      <w:r w:rsidR="4B220501" w:rsidRPr="178C657C">
        <w:rPr>
          <w:rFonts w:ascii="Arial" w:eastAsia="Arial" w:hAnsi="Arial" w:cs="Arial"/>
          <w:color w:val="000000"/>
          <w:sz w:val="24"/>
          <w:szCs w:val="24"/>
          <w:shd w:val="clear" w:color="auto" w:fill="FFFFFF"/>
        </w:rPr>
        <w:t>who have</w:t>
      </w:r>
      <w:r w:rsidR="00B275CF" w:rsidRPr="178C657C">
        <w:rPr>
          <w:rFonts w:ascii="Arial" w:eastAsia="Arial" w:hAnsi="Arial" w:cs="Arial"/>
          <w:color w:val="000000"/>
          <w:sz w:val="24"/>
          <w:szCs w:val="24"/>
          <w:shd w:val="clear" w:color="auto" w:fill="FFFFFF"/>
        </w:rPr>
        <w:t xml:space="preserve"> </w:t>
      </w:r>
      <w:r w:rsidR="00E4479E" w:rsidRPr="178C657C">
        <w:rPr>
          <w:rFonts w:ascii="Arial" w:eastAsia="Arial" w:hAnsi="Arial" w:cs="Arial"/>
          <w:color w:val="000000"/>
          <w:sz w:val="24"/>
          <w:szCs w:val="24"/>
          <w:shd w:val="clear" w:color="auto" w:fill="FFFFFF"/>
        </w:rPr>
        <w:t>never smoked.</w:t>
      </w:r>
      <w:r w:rsidR="00E4479E" w:rsidRPr="178C657C">
        <w:rPr>
          <w:rFonts w:ascii="Arial" w:eastAsia="Arial" w:hAnsi="Arial" w:cs="Arial"/>
          <w:sz w:val="24"/>
          <w:szCs w:val="24"/>
        </w:rPr>
        <w:t xml:space="preserve"> </w:t>
      </w:r>
      <w:r w:rsidR="00B275CF" w:rsidRPr="178C657C">
        <w:rPr>
          <w:rFonts w:ascii="Arial" w:eastAsia="Arial" w:hAnsi="Arial" w:cs="Arial"/>
          <w:sz w:val="24"/>
          <w:szCs w:val="24"/>
        </w:rPr>
        <w:t xml:space="preserve">CD </w:t>
      </w:r>
      <w:r w:rsidR="00824F88" w:rsidRPr="178C657C">
        <w:rPr>
          <w:rFonts w:ascii="Arial" w:eastAsia="Arial" w:hAnsi="Arial" w:cs="Arial"/>
          <w:sz w:val="24"/>
          <w:szCs w:val="24"/>
        </w:rPr>
        <w:t>has many symptoms that are gastrointestinal in nature, but the disorder can impact</w:t>
      </w:r>
      <w:r w:rsidR="00B275CF" w:rsidRPr="178C657C">
        <w:rPr>
          <w:rFonts w:ascii="Arial" w:eastAsia="Arial" w:hAnsi="Arial" w:cs="Arial"/>
          <w:sz w:val="24"/>
          <w:szCs w:val="24"/>
        </w:rPr>
        <w:t xml:space="preserve"> </w:t>
      </w:r>
      <w:r w:rsidR="692A564B" w:rsidRPr="178C657C">
        <w:rPr>
          <w:rFonts w:ascii="Arial" w:eastAsia="Arial" w:hAnsi="Arial" w:cs="Arial"/>
          <w:sz w:val="24"/>
          <w:szCs w:val="24"/>
        </w:rPr>
        <w:t>upon the</w:t>
      </w:r>
      <w:r w:rsidR="00824F88" w:rsidRPr="178C657C">
        <w:rPr>
          <w:rFonts w:ascii="Arial" w:eastAsia="Arial" w:hAnsi="Arial" w:cs="Arial"/>
          <w:sz w:val="24"/>
          <w:szCs w:val="24"/>
        </w:rPr>
        <w:t xml:space="preserve"> entire </w:t>
      </w:r>
      <w:r w:rsidR="000D04D0" w:rsidRPr="178C657C">
        <w:rPr>
          <w:rFonts w:ascii="Arial" w:eastAsia="Arial" w:hAnsi="Arial" w:cs="Arial"/>
          <w:sz w:val="24"/>
          <w:szCs w:val="24"/>
        </w:rPr>
        <w:t>b</w:t>
      </w:r>
      <w:r w:rsidR="00C9211E">
        <w:rPr>
          <w:rFonts w:ascii="Arial" w:eastAsia="Arial" w:hAnsi="Arial" w:cs="Arial"/>
          <w:sz w:val="24"/>
          <w:szCs w:val="24"/>
        </w:rPr>
        <w:t xml:space="preserve">ody. </w:t>
      </w:r>
    </w:p>
    <w:p w14:paraId="66AA3787" w14:textId="7FC850B9" w:rsidR="00B275CF" w:rsidRDefault="00B275CF" w:rsidP="005C4057">
      <w:pPr>
        <w:widowControl/>
        <w:autoSpaceDE/>
        <w:autoSpaceDN/>
        <w:spacing w:line="360" w:lineRule="auto"/>
        <w:rPr>
          <w:rFonts w:ascii="Arial" w:eastAsia="Arial" w:hAnsi="Arial" w:cs="Arial"/>
          <w:color w:val="666666"/>
          <w:sz w:val="24"/>
          <w:szCs w:val="24"/>
          <w:lang w:val="en-GB" w:eastAsia="en-GB"/>
        </w:rPr>
      </w:pPr>
    </w:p>
    <w:p w14:paraId="1F3FF61E" w14:textId="0A534638" w:rsidR="00BA5410" w:rsidRDefault="000D04D0" w:rsidP="178C657C">
      <w:pPr>
        <w:pStyle w:val="BodyText"/>
        <w:tabs>
          <w:tab w:val="left" w:pos="5679"/>
        </w:tabs>
        <w:jc w:val="both"/>
        <w:rPr>
          <w:rFonts w:ascii="Arial" w:eastAsia="Arial" w:hAnsi="Arial" w:cs="Arial"/>
          <w:b/>
          <w:bCs/>
        </w:rPr>
      </w:pPr>
      <w:r w:rsidRPr="178C657C">
        <w:rPr>
          <w:rFonts w:ascii="Arial" w:eastAsia="Arial" w:hAnsi="Arial" w:cs="Arial"/>
          <w:b/>
          <w:bCs/>
        </w:rPr>
        <w:t>Case Study</w:t>
      </w:r>
    </w:p>
    <w:p w14:paraId="731910B5" w14:textId="77777777" w:rsidR="00F04037" w:rsidRPr="00F04037" w:rsidRDefault="00F04037" w:rsidP="178C657C">
      <w:pPr>
        <w:pStyle w:val="BodyText"/>
        <w:tabs>
          <w:tab w:val="left" w:pos="5679"/>
        </w:tabs>
        <w:jc w:val="both"/>
        <w:rPr>
          <w:rFonts w:ascii="Arial" w:eastAsia="Arial" w:hAnsi="Arial" w:cs="Arial"/>
          <w:b/>
          <w:bCs/>
        </w:rPr>
      </w:pPr>
    </w:p>
    <w:p w14:paraId="7E2E6443" w14:textId="77777777" w:rsidR="00F04037" w:rsidRDefault="00F04037" w:rsidP="178C657C">
      <w:pPr>
        <w:pStyle w:val="BodyText"/>
        <w:tabs>
          <w:tab w:val="left" w:pos="5679"/>
        </w:tabs>
        <w:jc w:val="both"/>
        <w:rPr>
          <w:rFonts w:ascii="Arial" w:eastAsia="Arial" w:hAnsi="Arial" w:cs="Arial"/>
        </w:rPr>
      </w:pPr>
    </w:p>
    <w:p w14:paraId="6B49AA5D" w14:textId="70E56C64" w:rsidR="00780262" w:rsidRDefault="1B5A3D86" w:rsidP="005C4057">
      <w:pPr>
        <w:pStyle w:val="BodyText"/>
        <w:tabs>
          <w:tab w:val="left" w:pos="5679"/>
        </w:tabs>
        <w:spacing w:line="360" w:lineRule="auto"/>
        <w:jc w:val="both"/>
        <w:rPr>
          <w:rFonts w:ascii="Arial" w:eastAsia="Arial" w:hAnsi="Arial" w:cs="Arial"/>
        </w:rPr>
      </w:pPr>
      <w:r w:rsidRPr="1B5A3D86">
        <w:rPr>
          <w:rFonts w:ascii="Arial" w:eastAsia="Arial" w:hAnsi="Arial" w:cs="Arial"/>
        </w:rPr>
        <w:t xml:space="preserve">A 56-year-old male Mr. Smith, presented to his local hospital in the Accident &amp; Emergency Department two days ago with right iliac fossa discomfort, vomiting, and a fever. He had been experiencing previous weight loss and exhaustion for the last two months, which he attributed to recent stress at work. Previously, he received an acute appendicitis diagnosis where he was given antimicrobial </w:t>
      </w:r>
      <w:r w:rsidRPr="1B5A3D86">
        <w:rPr>
          <w:rFonts w:ascii="Arial" w:eastAsia="Arial" w:hAnsi="Arial" w:cs="Arial"/>
        </w:rPr>
        <w:lastRenderedPageBreak/>
        <w:t>therapy and underwent appendectomy.</w:t>
      </w:r>
    </w:p>
    <w:p w14:paraId="7B2B1F06" w14:textId="31EF8A3E" w:rsidR="00B275CF" w:rsidRDefault="00B275CF" w:rsidP="178C657C">
      <w:pPr>
        <w:pStyle w:val="BodyText"/>
        <w:tabs>
          <w:tab w:val="left" w:pos="5679"/>
        </w:tabs>
        <w:spacing w:line="360" w:lineRule="auto"/>
        <w:jc w:val="both"/>
        <w:rPr>
          <w:rFonts w:ascii="Arial" w:eastAsia="Arial" w:hAnsi="Arial" w:cs="Arial"/>
        </w:rPr>
      </w:pPr>
    </w:p>
    <w:p w14:paraId="5DA14E8A" w14:textId="250A272A" w:rsidR="00B420A5" w:rsidRDefault="00BA2A8B" w:rsidP="005C4057">
      <w:pPr>
        <w:pStyle w:val="BodyText"/>
        <w:tabs>
          <w:tab w:val="left" w:pos="5679"/>
        </w:tabs>
        <w:spacing w:line="360" w:lineRule="auto"/>
        <w:jc w:val="both"/>
        <w:rPr>
          <w:rFonts w:ascii="Arial" w:eastAsia="Arial" w:hAnsi="Arial" w:cs="Arial"/>
        </w:rPr>
      </w:pPr>
      <w:r w:rsidRPr="178C657C">
        <w:rPr>
          <w:rFonts w:ascii="Arial" w:eastAsia="Arial" w:hAnsi="Arial" w:cs="Arial"/>
        </w:rPr>
        <w:t>T</w:t>
      </w:r>
      <w:r w:rsidR="00E31A47" w:rsidRPr="178C657C">
        <w:rPr>
          <w:rFonts w:ascii="Arial" w:eastAsia="Arial" w:hAnsi="Arial" w:cs="Arial"/>
        </w:rPr>
        <w:t>wo months later, he had right iliac fossa discomfort</w:t>
      </w:r>
      <w:r w:rsidR="00780262" w:rsidRPr="178C657C">
        <w:rPr>
          <w:rFonts w:ascii="Arial" w:eastAsia="Arial" w:hAnsi="Arial" w:cs="Arial"/>
        </w:rPr>
        <w:t xml:space="preserve"> </w:t>
      </w:r>
      <w:r w:rsidR="12588A34" w:rsidRPr="178C657C">
        <w:rPr>
          <w:rFonts w:ascii="Arial" w:eastAsia="Arial" w:hAnsi="Arial" w:cs="Arial"/>
        </w:rPr>
        <w:t>again and</w:t>
      </w:r>
      <w:r w:rsidR="00780262" w:rsidRPr="178C657C">
        <w:rPr>
          <w:rFonts w:ascii="Arial" w:eastAsia="Arial" w:hAnsi="Arial" w:cs="Arial"/>
        </w:rPr>
        <w:t xml:space="preserve"> a</w:t>
      </w:r>
      <w:r w:rsidR="00E31A47" w:rsidRPr="178C657C">
        <w:rPr>
          <w:rFonts w:ascii="Arial" w:eastAsia="Arial" w:hAnsi="Arial" w:cs="Arial"/>
        </w:rPr>
        <w:t xml:space="preserve"> </w:t>
      </w:r>
      <w:r w:rsidR="6D57EEE9" w:rsidRPr="178C657C">
        <w:rPr>
          <w:rFonts w:ascii="Arial" w:eastAsia="Arial" w:hAnsi="Arial" w:cs="Arial"/>
        </w:rPr>
        <w:t xml:space="preserve">fever, </w:t>
      </w:r>
      <w:r w:rsidR="09615608" w:rsidRPr="178C657C">
        <w:rPr>
          <w:rFonts w:ascii="Arial" w:eastAsia="Arial" w:hAnsi="Arial" w:cs="Arial"/>
        </w:rPr>
        <w:t>with his</w:t>
      </w:r>
      <w:r w:rsidR="00780262" w:rsidRPr="178C657C">
        <w:rPr>
          <w:rFonts w:ascii="Arial" w:eastAsia="Arial" w:hAnsi="Arial" w:cs="Arial"/>
        </w:rPr>
        <w:t xml:space="preserve"> </w:t>
      </w:r>
      <w:r w:rsidR="00F84436" w:rsidRPr="178C657C">
        <w:rPr>
          <w:rFonts w:ascii="Arial" w:eastAsia="Arial" w:hAnsi="Arial" w:cs="Arial"/>
          <w:color w:val="000000"/>
          <w:shd w:val="clear" w:color="auto" w:fill="FFFFFF"/>
        </w:rPr>
        <w:t>white cell count (WCC) and C-reactive protein (</w:t>
      </w:r>
      <w:r w:rsidR="47D4354C" w:rsidRPr="178C657C">
        <w:rPr>
          <w:rFonts w:ascii="Arial" w:eastAsia="Arial" w:hAnsi="Arial" w:cs="Arial"/>
          <w:color w:val="000000"/>
          <w:shd w:val="clear" w:color="auto" w:fill="FFFFFF"/>
        </w:rPr>
        <w:t>CRP) being</w:t>
      </w:r>
      <w:r w:rsidR="00780262" w:rsidRPr="178C657C">
        <w:rPr>
          <w:rFonts w:ascii="Arial" w:eastAsia="Arial" w:hAnsi="Arial" w:cs="Arial"/>
        </w:rPr>
        <w:t xml:space="preserve"> </w:t>
      </w:r>
      <w:r w:rsidR="00E31A47" w:rsidRPr="178C657C">
        <w:rPr>
          <w:rFonts w:ascii="Arial" w:eastAsia="Arial" w:hAnsi="Arial" w:cs="Arial"/>
        </w:rPr>
        <w:t xml:space="preserve">significant. </w:t>
      </w:r>
      <w:r w:rsidR="00780262" w:rsidRPr="178C657C">
        <w:rPr>
          <w:rFonts w:ascii="Arial" w:eastAsia="Arial" w:hAnsi="Arial" w:cs="Arial"/>
        </w:rPr>
        <w:t xml:space="preserve">A </w:t>
      </w:r>
      <w:r w:rsidR="00E31A47" w:rsidRPr="178C657C">
        <w:rPr>
          <w:rFonts w:ascii="Arial" w:eastAsia="Arial" w:hAnsi="Arial" w:cs="Arial"/>
        </w:rPr>
        <w:t xml:space="preserve">CT scan indicated exceptionally thick-walled terminal ileum and fat strands nearby. A colonoscopy revealed lymphoid clusters and lesions in the terminal ileum, which led to the diagnosis of </w:t>
      </w:r>
      <w:r w:rsidR="01DB50D6" w:rsidRPr="178C657C">
        <w:rPr>
          <w:rFonts w:ascii="Arial" w:eastAsia="Arial" w:hAnsi="Arial" w:cs="Arial"/>
        </w:rPr>
        <w:t>CD, due</w:t>
      </w:r>
      <w:r w:rsidR="00A02CAA" w:rsidRPr="178C657C">
        <w:rPr>
          <w:rFonts w:ascii="Arial" w:eastAsia="Arial" w:hAnsi="Arial" w:cs="Arial"/>
        </w:rPr>
        <w:t xml:space="preserve"> </w:t>
      </w:r>
      <w:r w:rsidR="1297B1AC" w:rsidRPr="178C657C">
        <w:rPr>
          <w:rFonts w:ascii="Arial" w:eastAsia="Arial" w:hAnsi="Arial" w:cs="Arial"/>
        </w:rPr>
        <w:t>to his</w:t>
      </w:r>
      <w:r w:rsidR="00E31A47" w:rsidRPr="178C657C">
        <w:rPr>
          <w:rFonts w:ascii="Arial" w:eastAsia="Arial" w:hAnsi="Arial" w:cs="Arial"/>
        </w:rPr>
        <w:t xml:space="preserve"> </w:t>
      </w:r>
      <w:r w:rsidR="00A02CAA" w:rsidRPr="178C657C">
        <w:rPr>
          <w:rFonts w:ascii="Arial" w:eastAsia="Arial" w:hAnsi="Arial" w:cs="Arial"/>
        </w:rPr>
        <w:t xml:space="preserve">abdomen </w:t>
      </w:r>
      <w:r w:rsidR="218B02A5" w:rsidRPr="178C657C">
        <w:rPr>
          <w:rFonts w:ascii="Arial" w:eastAsia="Arial" w:hAnsi="Arial" w:cs="Arial"/>
        </w:rPr>
        <w:t>being swollen</w:t>
      </w:r>
      <w:r w:rsidR="00E31A47" w:rsidRPr="178C657C">
        <w:rPr>
          <w:rFonts w:ascii="Arial" w:eastAsia="Arial" w:hAnsi="Arial" w:cs="Arial"/>
        </w:rPr>
        <w:t xml:space="preserve"> and </w:t>
      </w:r>
      <w:r w:rsidR="008E4879" w:rsidRPr="178C657C">
        <w:rPr>
          <w:rFonts w:ascii="Arial" w:eastAsia="Arial" w:hAnsi="Arial" w:cs="Arial"/>
        </w:rPr>
        <w:t xml:space="preserve">inflamed. </w:t>
      </w:r>
    </w:p>
    <w:p w14:paraId="4015C776" w14:textId="22D28A3B" w:rsidR="00B420A5" w:rsidRDefault="00B420A5" w:rsidP="005C4057">
      <w:pPr>
        <w:pStyle w:val="BodyText"/>
        <w:tabs>
          <w:tab w:val="left" w:pos="5679"/>
        </w:tabs>
        <w:spacing w:line="360" w:lineRule="auto"/>
        <w:jc w:val="both"/>
        <w:rPr>
          <w:rFonts w:ascii="Arial" w:eastAsia="Arial" w:hAnsi="Arial" w:cs="Arial"/>
        </w:rPr>
      </w:pPr>
      <w:r w:rsidRPr="42CC8344">
        <w:rPr>
          <w:rFonts w:ascii="Arial" w:eastAsia="Arial" w:hAnsi="Arial" w:cs="Arial"/>
        </w:rPr>
        <w:t>He was experiencing erectile dysfunction</w:t>
      </w:r>
      <w:r w:rsidR="797DE408" w:rsidRPr="42CC8344">
        <w:rPr>
          <w:rFonts w:ascii="Arial" w:eastAsia="Arial" w:hAnsi="Arial" w:cs="Arial"/>
        </w:rPr>
        <w:t xml:space="preserve"> </w:t>
      </w:r>
      <w:r w:rsidRPr="42CC8344">
        <w:rPr>
          <w:rFonts w:ascii="Arial" w:eastAsia="Arial" w:hAnsi="Arial" w:cs="Arial"/>
        </w:rPr>
        <w:t xml:space="preserve">which </w:t>
      </w:r>
      <w:r w:rsidR="015B5010" w:rsidRPr="42CC8344">
        <w:rPr>
          <w:rFonts w:ascii="Arial" w:eastAsia="Arial" w:hAnsi="Arial" w:cs="Arial"/>
        </w:rPr>
        <w:t xml:space="preserve">caused </w:t>
      </w:r>
      <w:r w:rsidR="557B3B95" w:rsidRPr="42CC8344">
        <w:rPr>
          <w:rFonts w:ascii="Arial" w:eastAsia="Arial" w:hAnsi="Arial" w:cs="Arial"/>
        </w:rPr>
        <w:t>difficulties in</w:t>
      </w:r>
      <w:r w:rsidRPr="42CC8344">
        <w:rPr>
          <w:rFonts w:ascii="Arial" w:eastAsia="Arial" w:hAnsi="Arial" w:cs="Arial"/>
        </w:rPr>
        <w:t xml:space="preserve"> his </w:t>
      </w:r>
      <w:r w:rsidR="4321A399" w:rsidRPr="42CC8344">
        <w:rPr>
          <w:rFonts w:ascii="Arial" w:eastAsia="Arial" w:hAnsi="Arial" w:cs="Arial"/>
        </w:rPr>
        <w:t>marriage</w:t>
      </w:r>
      <w:r w:rsidRPr="42CC8344">
        <w:rPr>
          <w:rFonts w:ascii="Arial" w:eastAsia="Arial" w:hAnsi="Arial" w:cs="Arial"/>
        </w:rPr>
        <w:t xml:space="preserve">, and he </w:t>
      </w:r>
      <w:r w:rsidR="1E002EF4" w:rsidRPr="42CC8344">
        <w:rPr>
          <w:rFonts w:ascii="Arial" w:eastAsia="Arial" w:hAnsi="Arial" w:cs="Arial"/>
        </w:rPr>
        <w:t xml:space="preserve">was left with </w:t>
      </w:r>
      <w:r w:rsidRPr="42CC8344">
        <w:rPr>
          <w:rFonts w:ascii="Arial" w:eastAsia="Arial" w:hAnsi="Arial" w:cs="Arial"/>
        </w:rPr>
        <w:t xml:space="preserve">feelings of hopelessness, </w:t>
      </w:r>
      <w:r w:rsidR="06A02F10" w:rsidRPr="42CC8344">
        <w:rPr>
          <w:rFonts w:ascii="Arial" w:eastAsia="Arial" w:hAnsi="Arial" w:cs="Arial"/>
        </w:rPr>
        <w:t xml:space="preserve">therefore he commenced treatment </w:t>
      </w:r>
      <w:r w:rsidRPr="42CC8344">
        <w:rPr>
          <w:rFonts w:ascii="Arial" w:eastAsia="Arial" w:hAnsi="Arial" w:cs="Arial"/>
        </w:rPr>
        <w:t xml:space="preserve">which aggravated psychological </w:t>
      </w:r>
      <w:r w:rsidR="734A7CFD" w:rsidRPr="42CC8344">
        <w:rPr>
          <w:rFonts w:ascii="Arial" w:eastAsia="Arial" w:hAnsi="Arial" w:cs="Arial"/>
        </w:rPr>
        <w:t>symptoms;</w:t>
      </w:r>
      <w:r w:rsidRPr="42CC8344">
        <w:rPr>
          <w:rFonts w:ascii="Arial" w:eastAsia="Arial" w:hAnsi="Arial" w:cs="Arial"/>
        </w:rPr>
        <w:t xml:space="preserve"> </w:t>
      </w:r>
      <w:r w:rsidR="6D61F609" w:rsidRPr="42CC8344">
        <w:rPr>
          <w:rFonts w:ascii="Arial" w:eastAsia="Arial" w:hAnsi="Arial" w:cs="Arial"/>
        </w:rPr>
        <w:t>therefore,</w:t>
      </w:r>
      <w:r w:rsidR="5522B716" w:rsidRPr="42CC8344">
        <w:rPr>
          <w:rFonts w:ascii="Arial" w:eastAsia="Arial" w:hAnsi="Arial" w:cs="Arial"/>
        </w:rPr>
        <w:t xml:space="preserve"> he</w:t>
      </w:r>
      <w:r w:rsidRPr="42CC8344">
        <w:rPr>
          <w:rFonts w:ascii="Arial" w:eastAsia="Arial" w:hAnsi="Arial" w:cs="Arial"/>
        </w:rPr>
        <w:t xml:space="preserve"> stopped the course of medication. </w:t>
      </w:r>
    </w:p>
    <w:p w14:paraId="5799A600" w14:textId="3C823986" w:rsidR="00EA267D" w:rsidRDefault="00EA267D" w:rsidP="005C4057">
      <w:pPr>
        <w:pStyle w:val="BodyText"/>
        <w:tabs>
          <w:tab w:val="left" w:pos="5679"/>
        </w:tabs>
        <w:spacing w:line="360" w:lineRule="auto"/>
        <w:jc w:val="both"/>
        <w:rPr>
          <w:rFonts w:ascii="Arial" w:eastAsia="Arial" w:hAnsi="Arial" w:cs="Arial"/>
        </w:rPr>
      </w:pPr>
    </w:p>
    <w:p w14:paraId="6AE59641" w14:textId="29C30425" w:rsidR="00EA267D" w:rsidRPr="00B420A5" w:rsidRDefault="005E25D8" w:rsidP="005C4057">
      <w:pPr>
        <w:pStyle w:val="BodyText"/>
        <w:tabs>
          <w:tab w:val="left" w:pos="5679"/>
        </w:tabs>
        <w:spacing w:line="360" w:lineRule="auto"/>
        <w:jc w:val="both"/>
        <w:rPr>
          <w:rFonts w:ascii="Arial" w:eastAsia="Arial" w:hAnsi="Arial" w:cs="Arial"/>
        </w:rPr>
      </w:pPr>
      <w:r w:rsidRPr="178C657C">
        <w:rPr>
          <w:rFonts w:ascii="Arial" w:eastAsia="Arial" w:hAnsi="Arial" w:cs="Arial"/>
        </w:rPr>
        <w:t xml:space="preserve">Accepting </w:t>
      </w:r>
      <w:r w:rsidR="00EA267D" w:rsidRPr="178C657C">
        <w:rPr>
          <w:rFonts w:ascii="Arial" w:eastAsia="Arial" w:hAnsi="Arial" w:cs="Arial"/>
        </w:rPr>
        <w:t xml:space="preserve">  a party invitation, a business lunch at work, or a night out with friends is a </w:t>
      </w:r>
      <w:r w:rsidRPr="178C657C">
        <w:rPr>
          <w:rFonts w:ascii="Arial" w:eastAsia="Arial" w:hAnsi="Arial" w:cs="Arial"/>
        </w:rPr>
        <w:t xml:space="preserve">common </w:t>
      </w:r>
      <w:r w:rsidR="6D87BF44" w:rsidRPr="178C657C">
        <w:rPr>
          <w:rFonts w:ascii="Arial" w:eastAsia="Arial" w:hAnsi="Arial" w:cs="Arial"/>
        </w:rPr>
        <w:t>occurrence for</w:t>
      </w:r>
      <w:r w:rsidR="00EA267D" w:rsidRPr="178C657C">
        <w:rPr>
          <w:rFonts w:ascii="Arial" w:eastAsia="Arial" w:hAnsi="Arial" w:cs="Arial"/>
        </w:rPr>
        <w:t xml:space="preserve"> most </w:t>
      </w:r>
      <w:r w:rsidRPr="178C657C">
        <w:rPr>
          <w:rFonts w:ascii="Arial" w:eastAsia="Arial" w:hAnsi="Arial" w:cs="Arial"/>
        </w:rPr>
        <w:t xml:space="preserve">individuals, but </w:t>
      </w:r>
      <w:r w:rsidR="55826DC9" w:rsidRPr="178C657C">
        <w:rPr>
          <w:rFonts w:ascii="Arial" w:eastAsia="Arial" w:hAnsi="Arial" w:cs="Arial"/>
        </w:rPr>
        <w:t>for Mr.</w:t>
      </w:r>
      <w:r w:rsidR="00EA267D" w:rsidRPr="178C657C">
        <w:rPr>
          <w:rFonts w:ascii="Arial" w:eastAsia="Arial" w:hAnsi="Arial" w:cs="Arial"/>
        </w:rPr>
        <w:t xml:space="preserve"> Smith, </w:t>
      </w:r>
      <w:r w:rsidRPr="178C657C">
        <w:rPr>
          <w:rFonts w:ascii="Arial" w:eastAsia="Arial" w:hAnsi="Arial" w:cs="Arial"/>
        </w:rPr>
        <w:t>it is</w:t>
      </w:r>
      <w:r w:rsidR="00114857" w:rsidRPr="178C657C">
        <w:rPr>
          <w:rFonts w:ascii="Arial" w:eastAsia="Arial" w:hAnsi="Arial" w:cs="Arial"/>
        </w:rPr>
        <w:t xml:space="preserve"> not</w:t>
      </w:r>
      <w:r w:rsidR="00EA267D" w:rsidRPr="178C657C">
        <w:rPr>
          <w:rFonts w:ascii="Arial" w:eastAsia="Arial" w:hAnsi="Arial" w:cs="Arial"/>
        </w:rPr>
        <w:t>. Each step he makes in the vicinity of food must be meticulously planned.</w:t>
      </w:r>
      <w:r w:rsidR="00E82C3F" w:rsidRPr="178C657C">
        <w:rPr>
          <w:rFonts w:ascii="Arial" w:eastAsia="Arial" w:hAnsi="Arial" w:cs="Arial"/>
        </w:rPr>
        <w:t xml:space="preserve"> On most days, Mr. Smith will indeed refuse an invitation out of respect for his desire to remain in the comfort of his own home. His prescriptions, medical supplies, and bathroom are all easily </w:t>
      </w:r>
      <w:r w:rsidR="3E1F990A" w:rsidRPr="178C657C">
        <w:rPr>
          <w:rFonts w:ascii="Arial" w:eastAsia="Arial" w:hAnsi="Arial" w:cs="Arial"/>
        </w:rPr>
        <w:t>accessible and</w:t>
      </w:r>
      <w:r w:rsidR="00E82C3F" w:rsidRPr="178C657C">
        <w:rPr>
          <w:rFonts w:ascii="Arial" w:eastAsia="Arial" w:hAnsi="Arial" w:cs="Arial"/>
        </w:rPr>
        <w:t xml:space="preserve"> he is not concerned with a "what if" scenario. </w:t>
      </w:r>
    </w:p>
    <w:p w14:paraId="01D3ABAC" w14:textId="306DA7F2" w:rsidR="005E25D8" w:rsidRDefault="005E25D8" w:rsidP="005C4057">
      <w:pPr>
        <w:pStyle w:val="BodyText"/>
        <w:tabs>
          <w:tab w:val="left" w:pos="5679"/>
        </w:tabs>
        <w:spacing w:line="360" w:lineRule="auto"/>
        <w:jc w:val="both"/>
        <w:rPr>
          <w:rFonts w:ascii="Arial" w:eastAsia="Arial" w:hAnsi="Arial" w:cs="Arial"/>
        </w:rPr>
      </w:pPr>
    </w:p>
    <w:p w14:paraId="5A5C1528" w14:textId="0E1B9773" w:rsidR="005E25D8" w:rsidRPr="00B91AAC" w:rsidRDefault="005E25D8" w:rsidP="005C4057">
      <w:pPr>
        <w:pStyle w:val="BodyText"/>
        <w:tabs>
          <w:tab w:val="left" w:pos="5679"/>
        </w:tabs>
        <w:spacing w:line="360" w:lineRule="auto"/>
        <w:jc w:val="both"/>
        <w:rPr>
          <w:rFonts w:ascii="Arial" w:eastAsia="Arial" w:hAnsi="Arial" w:cs="Arial"/>
        </w:rPr>
      </w:pPr>
      <w:r w:rsidRPr="178C657C">
        <w:rPr>
          <w:rFonts w:ascii="Arial" w:eastAsia="Arial" w:hAnsi="Arial" w:cs="Arial"/>
        </w:rPr>
        <w:t xml:space="preserve">Mr. Smith now requires colostomy surgery to remove part of his bowel due to </w:t>
      </w:r>
      <w:r w:rsidR="2F46B628" w:rsidRPr="178C657C">
        <w:rPr>
          <w:rFonts w:ascii="Arial" w:eastAsia="Arial" w:hAnsi="Arial" w:cs="Arial"/>
        </w:rPr>
        <w:t>a pus</w:t>
      </w:r>
      <w:r w:rsidRPr="178C657C">
        <w:rPr>
          <w:rFonts w:ascii="Arial" w:eastAsia="Arial" w:hAnsi="Arial" w:cs="Arial"/>
          <w:color w:val="414042"/>
          <w:shd w:val="clear" w:color="auto" w:fill="FFFFFF"/>
        </w:rPr>
        <w:t>-filled area in the wall of the bowel (abscess</w:t>
      </w:r>
      <w:r w:rsidR="5CC5282C" w:rsidRPr="178C657C">
        <w:rPr>
          <w:rFonts w:ascii="Arial" w:eastAsia="Arial" w:hAnsi="Arial" w:cs="Arial"/>
          <w:color w:val="414042"/>
          <w:shd w:val="clear" w:color="auto" w:fill="FFFFFF"/>
        </w:rPr>
        <w:t>). In</w:t>
      </w:r>
      <w:r w:rsidRPr="178C657C">
        <w:rPr>
          <w:rFonts w:ascii="Arial" w:eastAsia="Arial" w:hAnsi="Arial" w:cs="Arial"/>
          <w:color w:val="414042"/>
          <w:shd w:val="clear" w:color="auto" w:fill="FFFFFF"/>
        </w:rPr>
        <w:t xml:space="preserve"> addition, a stoma will be created for the use of a colostomy bag, but </w:t>
      </w:r>
    </w:p>
    <w:p w14:paraId="44CECF31" w14:textId="24FDF805" w:rsidR="006512E6" w:rsidRDefault="005E25D8" w:rsidP="005C4057">
      <w:pPr>
        <w:pStyle w:val="BodyText"/>
        <w:tabs>
          <w:tab w:val="left" w:pos="5679"/>
        </w:tabs>
        <w:spacing w:line="360" w:lineRule="auto"/>
        <w:jc w:val="both"/>
        <w:rPr>
          <w:rFonts w:ascii="Arial" w:eastAsia="Arial" w:hAnsi="Arial" w:cs="Arial"/>
        </w:rPr>
      </w:pPr>
      <w:r w:rsidRPr="233CF898">
        <w:rPr>
          <w:rFonts w:ascii="Arial" w:eastAsia="Arial" w:hAnsi="Arial" w:cs="Arial"/>
        </w:rPr>
        <w:t xml:space="preserve">Mr. Smith is anxious that despite </w:t>
      </w:r>
      <w:r w:rsidR="3197039C" w:rsidRPr="233CF898">
        <w:rPr>
          <w:rFonts w:ascii="Arial" w:eastAsia="Arial" w:hAnsi="Arial" w:cs="Arial"/>
        </w:rPr>
        <w:t xml:space="preserve">it </w:t>
      </w:r>
      <w:r w:rsidR="4C7C5E24" w:rsidRPr="233CF898">
        <w:rPr>
          <w:rFonts w:ascii="Arial" w:eastAsia="Arial" w:hAnsi="Arial" w:cs="Arial"/>
        </w:rPr>
        <w:t>is reducing</w:t>
      </w:r>
      <w:r w:rsidRPr="233CF898">
        <w:rPr>
          <w:rFonts w:ascii="Arial" w:eastAsia="Arial" w:hAnsi="Arial" w:cs="Arial"/>
        </w:rPr>
        <w:t xml:space="preserve"> his symptoms, that he will be unable to have a normal life after surger</w:t>
      </w:r>
      <w:r w:rsidR="00C9211E">
        <w:rPr>
          <w:rFonts w:ascii="Arial" w:eastAsia="Arial" w:hAnsi="Arial" w:cs="Arial"/>
        </w:rPr>
        <w:t xml:space="preserve">y. </w:t>
      </w:r>
    </w:p>
    <w:p w14:paraId="024A4563" w14:textId="77777777" w:rsidR="00C9211E" w:rsidRDefault="00C9211E" w:rsidP="005C4057">
      <w:pPr>
        <w:widowControl/>
        <w:autoSpaceDE/>
        <w:autoSpaceDN/>
        <w:spacing w:after="45" w:line="360" w:lineRule="auto"/>
        <w:ind w:right="160"/>
        <w:jc w:val="both"/>
        <w:rPr>
          <w:rFonts w:ascii="Arial" w:eastAsia="Arial" w:hAnsi="Arial" w:cs="Arial"/>
          <w:sz w:val="24"/>
          <w:szCs w:val="24"/>
        </w:rPr>
      </w:pPr>
    </w:p>
    <w:p w14:paraId="5400FA28" w14:textId="3E20903D" w:rsidR="0061592E" w:rsidRDefault="0061592E" w:rsidP="005C4057">
      <w:pPr>
        <w:widowControl/>
        <w:autoSpaceDE/>
        <w:autoSpaceDN/>
        <w:spacing w:after="45" w:line="360" w:lineRule="auto"/>
        <w:ind w:right="160"/>
        <w:jc w:val="both"/>
        <w:rPr>
          <w:rFonts w:ascii="Arial" w:eastAsia="Arial" w:hAnsi="Arial" w:cs="Arial"/>
          <w:b/>
          <w:bCs/>
          <w:color w:val="000000"/>
          <w:sz w:val="24"/>
          <w:szCs w:val="24"/>
          <w:shd w:val="clear" w:color="auto" w:fill="FFFFFF"/>
        </w:rPr>
      </w:pPr>
      <w:r w:rsidRPr="178C657C">
        <w:rPr>
          <w:rFonts w:ascii="Arial" w:eastAsia="Arial" w:hAnsi="Arial" w:cs="Arial"/>
          <w:b/>
          <w:bCs/>
          <w:sz w:val="24"/>
          <w:szCs w:val="24"/>
        </w:rPr>
        <w:t xml:space="preserve">Healthy </w:t>
      </w:r>
      <w:r w:rsidRPr="178C657C">
        <w:rPr>
          <w:rFonts w:ascii="Arial" w:eastAsia="Arial" w:hAnsi="Arial" w:cs="Arial"/>
          <w:b/>
          <w:bCs/>
          <w:color w:val="000000"/>
          <w:sz w:val="24"/>
          <w:szCs w:val="24"/>
          <w:shd w:val="clear" w:color="auto" w:fill="FFFFFF"/>
        </w:rPr>
        <w:t>gastrointestinal system</w:t>
      </w:r>
    </w:p>
    <w:p w14:paraId="28DA0DC4" w14:textId="58771AA7" w:rsidR="00811DD0" w:rsidRPr="00811DD0" w:rsidRDefault="002C6854" w:rsidP="005C4057">
      <w:pPr>
        <w:shd w:val="clear" w:color="auto" w:fill="FFFFFF"/>
        <w:spacing w:line="360" w:lineRule="auto"/>
        <w:rPr>
          <w:rFonts w:ascii="Arial" w:hAnsi="Arial" w:cs="Arial"/>
          <w:color w:val="000000"/>
          <w:sz w:val="24"/>
          <w:szCs w:val="24"/>
          <w:lang w:val="en-GB" w:eastAsia="en-GB"/>
        </w:rPr>
      </w:pPr>
      <w:r w:rsidRPr="233CF898">
        <w:rPr>
          <w:rFonts w:ascii="Arial" w:eastAsia="Arial" w:hAnsi="Arial" w:cs="Arial"/>
          <w:sz w:val="24"/>
          <w:szCs w:val="24"/>
        </w:rPr>
        <w:t>The gut microbiome is increasingly being linked to our overall health</w:t>
      </w:r>
      <w:r w:rsidR="04A86528" w:rsidRPr="233CF898">
        <w:rPr>
          <w:rFonts w:ascii="Arial" w:eastAsia="Arial" w:hAnsi="Arial" w:cs="Arial"/>
          <w:sz w:val="24"/>
          <w:szCs w:val="24"/>
        </w:rPr>
        <w:t xml:space="preserve"> and t</w:t>
      </w:r>
      <w:r w:rsidRPr="233CF898">
        <w:rPr>
          <w:rFonts w:ascii="Arial" w:eastAsia="Arial" w:hAnsi="Arial" w:cs="Arial"/>
          <w:sz w:val="24"/>
          <w:szCs w:val="24"/>
        </w:rPr>
        <w:t>he importance of a healthy intestinal bacteria to a person's general well-being has long been acknowledged. Bacteroidetes and Firmicutes account for most of the typical human gut microbiota</w:t>
      </w:r>
      <w:r w:rsidR="08288B64" w:rsidRPr="233CF898">
        <w:rPr>
          <w:rFonts w:ascii="Arial" w:eastAsia="Arial" w:hAnsi="Arial" w:cs="Arial"/>
          <w:sz w:val="24"/>
          <w:szCs w:val="24"/>
        </w:rPr>
        <w:t xml:space="preserve"> </w:t>
      </w:r>
      <w:r w:rsidR="42469D43" w:rsidRPr="233CF898">
        <w:rPr>
          <w:rFonts w:ascii="Arial" w:eastAsia="Arial" w:hAnsi="Arial" w:cs="Arial"/>
          <w:sz w:val="24"/>
          <w:szCs w:val="24"/>
        </w:rPr>
        <w:t>and by</w:t>
      </w:r>
      <w:r w:rsidRPr="233CF898">
        <w:rPr>
          <w:rFonts w:ascii="Arial" w:eastAsia="Arial" w:hAnsi="Arial" w:cs="Arial"/>
          <w:sz w:val="24"/>
          <w:szCs w:val="24"/>
        </w:rPr>
        <w:t xml:space="preserve"> the time a child reaches the age of three, </w:t>
      </w:r>
      <w:r w:rsidR="0966522E" w:rsidRPr="233CF898">
        <w:rPr>
          <w:rFonts w:ascii="Arial" w:eastAsia="Arial" w:hAnsi="Arial" w:cs="Arial"/>
          <w:sz w:val="24"/>
          <w:szCs w:val="24"/>
        </w:rPr>
        <w:t>their</w:t>
      </w:r>
      <w:r w:rsidRPr="233CF898">
        <w:rPr>
          <w:rFonts w:ascii="Arial" w:eastAsia="Arial" w:hAnsi="Arial" w:cs="Arial"/>
          <w:sz w:val="24"/>
          <w:szCs w:val="24"/>
        </w:rPr>
        <w:t xml:space="preserve"> gut microbiota begins to resemble that of an adult. But there are distinct temporal and geographical changes in microbiota dispersion from</w:t>
      </w:r>
      <w:r w:rsidR="4CAFD4D7" w:rsidRPr="233CF898">
        <w:rPr>
          <w:rFonts w:ascii="Arial" w:eastAsia="Arial" w:hAnsi="Arial" w:cs="Arial"/>
          <w:sz w:val="24"/>
          <w:szCs w:val="24"/>
        </w:rPr>
        <w:t xml:space="preserve"> </w:t>
      </w:r>
      <w:r w:rsidR="71E619EC" w:rsidRPr="233CF898">
        <w:rPr>
          <w:rFonts w:ascii="Arial" w:eastAsia="Arial" w:hAnsi="Arial" w:cs="Arial"/>
          <w:sz w:val="24"/>
          <w:szCs w:val="24"/>
        </w:rPr>
        <w:t>the esophagus</w:t>
      </w:r>
      <w:r w:rsidRPr="233CF898">
        <w:rPr>
          <w:rFonts w:ascii="Arial" w:eastAsia="Arial" w:hAnsi="Arial" w:cs="Arial"/>
          <w:sz w:val="24"/>
          <w:szCs w:val="24"/>
        </w:rPr>
        <w:t xml:space="preserve"> to</w:t>
      </w:r>
      <w:r w:rsidR="6946E6CE" w:rsidRPr="233CF898">
        <w:rPr>
          <w:rFonts w:ascii="Arial" w:eastAsia="Arial" w:hAnsi="Arial" w:cs="Arial"/>
          <w:sz w:val="24"/>
          <w:szCs w:val="24"/>
        </w:rPr>
        <w:t xml:space="preserve"> </w:t>
      </w:r>
      <w:r w:rsidR="192404EA" w:rsidRPr="233CF898">
        <w:rPr>
          <w:rFonts w:ascii="Arial" w:eastAsia="Arial" w:hAnsi="Arial" w:cs="Arial"/>
          <w:sz w:val="24"/>
          <w:szCs w:val="24"/>
        </w:rPr>
        <w:t>the rectum</w:t>
      </w:r>
      <w:r w:rsidRPr="233CF898">
        <w:rPr>
          <w:rFonts w:ascii="Arial" w:eastAsia="Arial" w:hAnsi="Arial" w:cs="Arial"/>
          <w:sz w:val="24"/>
          <w:szCs w:val="24"/>
        </w:rPr>
        <w:t xml:space="preserve"> over the lifespan of an individual. Scientists are now able to investigate these microbes and their functions and microbe-host interactions in an extensive way, both in health and sickness, thanks to advances in genome sequencing </w:t>
      </w:r>
      <w:r w:rsidRPr="00811DD0">
        <w:rPr>
          <w:rFonts w:ascii="Arial" w:eastAsia="Arial" w:hAnsi="Arial" w:cs="Arial"/>
          <w:sz w:val="24"/>
          <w:szCs w:val="24"/>
        </w:rPr>
        <w:t xml:space="preserve">and </w:t>
      </w:r>
      <w:r w:rsidR="46CD7095" w:rsidRPr="00811DD0">
        <w:rPr>
          <w:rFonts w:ascii="Arial" w:eastAsia="Arial" w:hAnsi="Arial" w:cs="Arial"/>
          <w:sz w:val="24"/>
          <w:szCs w:val="24"/>
        </w:rPr>
        <w:t>bioinformatics</w:t>
      </w:r>
      <w:r w:rsidR="00811DD0" w:rsidRPr="00811DD0">
        <w:rPr>
          <w:rFonts w:ascii="Arial" w:eastAsia="Arial" w:hAnsi="Arial" w:cs="Arial"/>
          <w:sz w:val="24"/>
          <w:szCs w:val="24"/>
        </w:rPr>
        <w:t xml:space="preserve"> </w:t>
      </w:r>
      <w:r w:rsidR="00811DD0" w:rsidRPr="00811DD0">
        <w:rPr>
          <w:rFonts w:ascii="Arial" w:hAnsi="Arial" w:cs="Arial"/>
          <w:color w:val="000000"/>
          <w:sz w:val="24"/>
          <w:szCs w:val="24"/>
          <w:lang w:val="en-GB" w:eastAsia="en-GB"/>
        </w:rPr>
        <w:fldChar w:fldCharType="begin"/>
      </w:r>
      <w:r w:rsidR="00811DD0" w:rsidRPr="00811DD0">
        <w:rPr>
          <w:rFonts w:ascii="Arial" w:hAnsi="Arial" w:cs="Arial"/>
          <w:color w:val="000000"/>
          <w:sz w:val="24"/>
          <w:szCs w:val="24"/>
          <w:lang w:val="en-GB" w:eastAsia="en-GB"/>
        </w:rPr>
        <w:instrText xml:space="preserve"> ADDIN ZOTERO_ITEM CSL_CITATION {"citationID":"In1Zld9p","properties":{"formattedCitation":"(Bull and Plummer, 2014)","plainCitation":"(Bull and Plummer, 2014)","noteIndex":0},"citationItems":[{"id":973,"uris":["http://zotero.org/users/7602744/items/KKM8J6K7"],"uri":["http://zotero.org/users/7602744/items/KKM8J6K7"],"itemData":{"id":973,"type":"article-journal","abstract":"The bacterial cells harbored within the human gastrointestinal tract (GIT) outnumber the host’s cells by a factor of 10 and the genes encoded by the bacteria resident within the GIT outnumber their host’s genes by more than 100 times. These human digestive-tract associated microbes are referred to as the gut microbiome. The human gut microbiome and its role in both health and disease has been the subject of extensive research, establishing its involvement in human metabolism, nutrition, physiology, and immune function. Imbalance of the normal gut microbiota have been linked with gastrointestinal conditions such as inflammatory bowel disease (IBD) and irritable bowel syndrome (IBS), and wider systemic manifestations of disease such as obesity, type 2 diabetes, and atopy. In the first part of this review, we evaluate our evolving knowledge of the development, complexity, and functionality of the healthy gut microbiota, and the ways in which the microbial community is perturbed in dysbiotic disease states; the second part of this review covers the role of interventions that have been shown to modulate and stabilize the gut microbiota and also to restore it to its healthy composition from the dysbiotic states seen in IBS, IBD, obesity, type 2 diabetes, and atopy.","container-title":"Integrative Medicine: A Clinician's Journal","ISSN":"1546-993X","issue":"6","journalAbbreviation":"Integr Med (Encinitas)","note":"PMID: 26770121\nPMCID: PMC4566439","page":"17-22","source":"PubMed Central","title":"Part 1: The Human Gut Microbiome in Health and Disease","title-short":"Part 1","volume":"13","author":[{"family":"Bull","given":"Matthew J."},{"family":"Plummer","given":"Nigel T."}],"issued":{"date-parts":[["2014",12]]}}}],"schema":"https://github.com/citation-style-language/schema/raw/master/csl-citation.json"} </w:instrText>
      </w:r>
      <w:r w:rsidR="00811DD0" w:rsidRPr="00811DD0">
        <w:rPr>
          <w:rFonts w:ascii="Arial" w:hAnsi="Arial" w:cs="Arial"/>
          <w:color w:val="000000"/>
          <w:sz w:val="24"/>
          <w:szCs w:val="24"/>
          <w:lang w:val="en-GB" w:eastAsia="en-GB"/>
        </w:rPr>
        <w:fldChar w:fldCharType="separate"/>
      </w:r>
      <w:r w:rsidR="00811DD0" w:rsidRPr="00811DD0">
        <w:rPr>
          <w:rFonts w:ascii="Arial" w:eastAsia="Calibri" w:hAnsi="Arial" w:cs="Arial"/>
          <w:sz w:val="24"/>
          <w:szCs w:val="24"/>
          <w:lang w:val="en-GB"/>
        </w:rPr>
        <w:t>(Bull and Plummer, 2014)</w:t>
      </w:r>
      <w:r w:rsidR="00811DD0" w:rsidRPr="00811DD0">
        <w:rPr>
          <w:rFonts w:ascii="Arial" w:hAnsi="Arial" w:cs="Arial"/>
          <w:color w:val="000000"/>
          <w:sz w:val="24"/>
          <w:szCs w:val="24"/>
          <w:lang w:val="en-GB" w:eastAsia="en-GB"/>
        </w:rPr>
        <w:fldChar w:fldCharType="end"/>
      </w:r>
      <w:r w:rsidR="00811DD0" w:rsidRPr="00811DD0">
        <w:rPr>
          <w:rFonts w:ascii="Arial" w:hAnsi="Arial" w:cs="Arial"/>
          <w:color w:val="000000"/>
          <w:sz w:val="24"/>
          <w:szCs w:val="24"/>
          <w:lang w:val="en-GB" w:eastAsia="en-GB"/>
        </w:rPr>
        <w:t>.</w:t>
      </w:r>
    </w:p>
    <w:p w14:paraId="545197DC" w14:textId="504EEEAB" w:rsidR="002C6854" w:rsidRPr="00811DD0" w:rsidRDefault="002C6854" w:rsidP="005C4057">
      <w:pPr>
        <w:pStyle w:val="BodyText"/>
        <w:tabs>
          <w:tab w:val="left" w:pos="5679"/>
        </w:tabs>
        <w:spacing w:line="360" w:lineRule="auto"/>
        <w:jc w:val="both"/>
        <w:rPr>
          <w:rFonts w:ascii="Arial" w:eastAsia="Arial" w:hAnsi="Arial" w:cs="Arial"/>
        </w:rPr>
      </w:pPr>
    </w:p>
    <w:p w14:paraId="44C0248E" w14:textId="4902D871" w:rsidR="0061592E" w:rsidRPr="00E07A8A" w:rsidRDefault="0061592E" w:rsidP="00E07A8A">
      <w:pPr>
        <w:pStyle w:val="NormalWeb"/>
        <w:shd w:val="clear" w:color="auto" w:fill="FFFFFF" w:themeFill="background1"/>
        <w:spacing w:before="0" w:beforeAutospacing="0" w:after="0" w:afterAutospacing="0" w:line="360" w:lineRule="auto"/>
        <w:ind w:hanging="120"/>
        <w:rPr>
          <w:rStyle w:val="selectable"/>
          <w:rFonts w:ascii="Arial" w:eastAsia="Arial" w:hAnsi="Arial" w:cs="Arial"/>
          <w:color w:val="666666"/>
        </w:rPr>
      </w:pPr>
      <w:r w:rsidRPr="178C657C">
        <w:rPr>
          <w:rFonts w:ascii="Arial" w:eastAsia="Arial" w:hAnsi="Arial" w:cs="Arial"/>
          <w:color w:val="000000"/>
          <w:shd w:val="clear" w:color="auto" w:fill="FFFFFF"/>
        </w:rPr>
        <w:t xml:space="preserve">  Gut microbiota plays </w:t>
      </w:r>
      <w:r w:rsidR="083D9EB9" w:rsidRPr="178C657C">
        <w:rPr>
          <w:rFonts w:ascii="Arial" w:eastAsia="Arial" w:hAnsi="Arial" w:cs="Arial"/>
          <w:color w:val="000000"/>
          <w:shd w:val="clear" w:color="auto" w:fill="FFFFFF"/>
        </w:rPr>
        <w:t>a significant role</w:t>
      </w:r>
      <w:r w:rsidRPr="178C657C">
        <w:rPr>
          <w:rFonts w:ascii="Arial" w:eastAsia="Arial" w:hAnsi="Arial" w:cs="Arial"/>
          <w:color w:val="000000"/>
          <w:shd w:val="clear" w:color="auto" w:fill="FFFFFF"/>
        </w:rPr>
        <w:t xml:space="preserve"> in host food metabolism, xenobiotic, and drug metabolism, gut mucosal barrier integrity, immunomodulation, and defence against infections.</w:t>
      </w:r>
      <w:r w:rsidRPr="178C657C">
        <w:rPr>
          <w:rFonts w:ascii="Arial" w:eastAsia="Arial" w:hAnsi="Arial" w:cs="Arial"/>
        </w:rPr>
        <w:t xml:space="preserve"> </w:t>
      </w:r>
      <w:r w:rsidRPr="178C657C">
        <w:rPr>
          <w:rFonts w:ascii="Arial" w:eastAsia="Arial" w:hAnsi="Arial" w:cs="Arial"/>
          <w:color w:val="000000"/>
          <w:shd w:val="clear" w:color="auto" w:fill="FFFFFF"/>
        </w:rPr>
        <w:t>Many variables affect the normal microbiota in the gastrointestinal. Infant stages and adulthood diets (vegan or meat-</w:t>
      </w:r>
      <w:r w:rsidRPr="178C657C">
        <w:rPr>
          <w:rFonts w:ascii="Arial" w:eastAsia="Arial" w:hAnsi="Arial" w:cs="Arial"/>
          <w:color w:val="000000"/>
          <w:shd w:val="clear" w:color="auto" w:fill="FFFFFF"/>
        </w:rPr>
        <w:lastRenderedPageBreak/>
        <w:t>based) and the us</w:t>
      </w:r>
      <w:r w:rsidR="5E5E31FB" w:rsidRPr="178C657C">
        <w:rPr>
          <w:rFonts w:ascii="Arial" w:eastAsia="Arial" w:hAnsi="Arial" w:cs="Arial"/>
          <w:color w:val="000000"/>
          <w:shd w:val="clear" w:color="auto" w:fill="FFFFFF"/>
        </w:rPr>
        <w:t>e</w:t>
      </w:r>
      <w:r w:rsidRPr="178C657C">
        <w:rPr>
          <w:rFonts w:ascii="Arial" w:eastAsia="Arial" w:hAnsi="Arial" w:cs="Arial"/>
          <w:color w:val="000000"/>
          <w:shd w:val="clear" w:color="auto" w:fill="FFFFFF"/>
        </w:rPr>
        <w:t xml:space="preserve"> of antibiotics or antibiotic-like chemicals sourced from the environment, or the gut commensal population are other significant factors. A</w:t>
      </w:r>
      <w:r w:rsidR="029DE17E" w:rsidRPr="178C657C">
        <w:rPr>
          <w:rFonts w:ascii="Arial" w:eastAsia="Arial" w:hAnsi="Arial" w:cs="Arial"/>
          <w:color w:val="000000"/>
          <w:shd w:val="clear" w:color="auto" w:fill="FFFFFF"/>
        </w:rPr>
        <w:t xml:space="preserve"> complication with</w:t>
      </w:r>
      <w:r w:rsidRPr="178C657C">
        <w:rPr>
          <w:rFonts w:ascii="Arial" w:eastAsia="Arial" w:hAnsi="Arial" w:cs="Arial"/>
          <w:color w:val="000000"/>
          <w:shd w:val="clear" w:color="auto" w:fill="FFFFFF"/>
        </w:rPr>
        <w:t xml:space="preserve"> antibiotics is that they can change the healthy bacteria in the gut for a long time and spread resistance genes across the body, which could make a group of organisms resistant to </w:t>
      </w:r>
      <w:r w:rsidR="50824DD4" w:rsidRPr="178C657C">
        <w:rPr>
          <w:rFonts w:ascii="Arial" w:eastAsia="Arial" w:hAnsi="Arial" w:cs="Arial"/>
          <w:color w:val="000000"/>
          <w:shd w:val="clear" w:color="auto" w:fill="FFFFFF"/>
        </w:rPr>
        <w:t>many</w:t>
      </w:r>
      <w:r w:rsidRPr="178C657C">
        <w:rPr>
          <w:rFonts w:ascii="Arial" w:eastAsia="Arial" w:hAnsi="Arial" w:cs="Arial"/>
          <w:color w:val="000000"/>
          <w:shd w:val="clear" w:color="auto" w:fill="FFFFFF"/>
        </w:rPr>
        <w:t xml:space="preserve"> different drugs</w:t>
      </w:r>
      <w:r w:rsidRPr="178C657C">
        <w:rPr>
          <w:rStyle w:val="selectable"/>
          <w:rFonts w:ascii="Arial" w:eastAsia="Arial" w:hAnsi="Arial" w:cs="Arial"/>
          <w:color w:val="000000"/>
        </w:rPr>
        <w:t xml:space="preserve"> </w:t>
      </w:r>
      <w:r w:rsidR="320DF446" w:rsidRPr="178C657C">
        <w:rPr>
          <w:rStyle w:val="selectable"/>
          <w:rFonts w:ascii="Arial" w:eastAsia="Arial" w:hAnsi="Arial" w:cs="Arial"/>
          <w:color w:val="000000"/>
        </w:rPr>
        <w:t>(</w:t>
      </w:r>
      <w:r w:rsidRPr="178C657C">
        <w:rPr>
          <w:rStyle w:val="selectable"/>
          <w:rFonts w:ascii="Arial" w:eastAsia="Arial" w:hAnsi="Arial" w:cs="Arial"/>
          <w:color w:val="000000"/>
        </w:rPr>
        <w:t>Jandhyala et al.,</w:t>
      </w:r>
    </w:p>
    <w:p w14:paraId="4489BF0D" w14:textId="52E7CE9E" w:rsidR="0061592E" w:rsidRPr="00174B48" w:rsidRDefault="0061592E" w:rsidP="00E07A8A">
      <w:pPr>
        <w:pStyle w:val="NormalWeb"/>
        <w:shd w:val="clear" w:color="auto" w:fill="FFFFFF" w:themeFill="background1"/>
        <w:spacing w:before="0" w:beforeAutospacing="0" w:after="0" w:afterAutospacing="0" w:line="360" w:lineRule="auto"/>
        <w:ind w:hanging="120"/>
        <w:rPr>
          <w:rFonts w:ascii="Arial" w:eastAsia="Arial" w:hAnsi="Arial" w:cs="Arial"/>
          <w:color w:val="666666"/>
        </w:rPr>
      </w:pPr>
      <w:r w:rsidRPr="178C657C">
        <w:rPr>
          <w:rStyle w:val="selectable"/>
          <w:rFonts w:ascii="Arial" w:eastAsia="Arial" w:hAnsi="Arial" w:cs="Arial"/>
          <w:color w:val="000000"/>
        </w:rPr>
        <w:t xml:space="preserve"> 2015</w:t>
      </w:r>
      <w:r w:rsidR="2633C24A" w:rsidRPr="178C657C">
        <w:rPr>
          <w:rStyle w:val="selectable"/>
          <w:rFonts w:ascii="Arial" w:eastAsia="Arial" w:hAnsi="Arial" w:cs="Arial"/>
          <w:color w:val="000000"/>
        </w:rPr>
        <w:t>)</w:t>
      </w:r>
      <w:r w:rsidRPr="178C657C">
        <w:rPr>
          <w:rStyle w:val="selectable"/>
          <w:rFonts w:ascii="Arial" w:eastAsia="Arial" w:hAnsi="Arial" w:cs="Arial"/>
          <w:color w:val="000000"/>
        </w:rPr>
        <w:t>.</w:t>
      </w:r>
    </w:p>
    <w:p w14:paraId="5023DB2A" w14:textId="2E9218CD" w:rsidR="1B5A3D86" w:rsidRDefault="1B5A3D86" w:rsidP="00E07A8A">
      <w:pPr>
        <w:pStyle w:val="NormalWeb"/>
        <w:shd w:val="clear" w:color="auto" w:fill="FFFFFF" w:themeFill="background1"/>
        <w:spacing w:before="0" w:beforeAutospacing="0" w:after="0" w:afterAutospacing="0" w:line="360" w:lineRule="auto"/>
        <w:rPr>
          <w:rStyle w:val="selectable"/>
          <w:color w:val="000000" w:themeColor="text1"/>
        </w:rPr>
      </w:pPr>
    </w:p>
    <w:p w14:paraId="1E35756D" w14:textId="03E6A966" w:rsidR="00254DB9" w:rsidRDefault="00254DB9" w:rsidP="00E07A8A">
      <w:pPr>
        <w:widowControl/>
        <w:autoSpaceDE/>
        <w:autoSpaceDN/>
        <w:spacing w:after="45" w:line="360" w:lineRule="auto"/>
        <w:ind w:right="160"/>
        <w:jc w:val="both"/>
        <w:rPr>
          <w:rFonts w:ascii="Arial" w:eastAsia="Arial" w:hAnsi="Arial" w:cs="Arial"/>
          <w:sz w:val="24"/>
          <w:szCs w:val="24"/>
        </w:rPr>
      </w:pPr>
    </w:p>
    <w:p w14:paraId="42FD5684" w14:textId="39ED5170" w:rsidR="00254DB9" w:rsidRDefault="002C6854" w:rsidP="00E07A8A">
      <w:pPr>
        <w:widowControl/>
        <w:autoSpaceDE/>
        <w:autoSpaceDN/>
        <w:spacing w:after="45" w:line="360" w:lineRule="auto"/>
        <w:ind w:right="160"/>
        <w:jc w:val="both"/>
        <w:rPr>
          <w:rFonts w:ascii="Arial" w:eastAsia="Arial" w:hAnsi="Arial" w:cs="Arial"/>
          <w:b/>
          <w:bCs/>
          <w:color w:val="000000"/>
          <w:sz w:val="24"/>
          <w:szCs w:val="24"/>
          <w:shd w:val="clear" w:color="auto" w:fill="FFFFFF"/>
        </w:rPr>
      </w:pPr>
      <w:r w:rsidRPr="178C657C">
        <w:rPr>
          <w:rFonts w:ascii="Arial" w:eastAsia="Arial" w:hAnsi="Arial" w:cs="Arial"/>
          <w:b/>
          <w:bCs/>
          <w:color w:val="000000"/>
          <w:sz w:val="24"/>
          <w:szCs w:val="24"/>
          <w:shd w:val="clear" w:color="auto" w:fill="FFFFFF"/>
        </w:rPr>
        <w:t>Abnormal /unhealthy gastrointestinal system:</w:t>
      </w:r>
    </w:p>
    <w:p w14:paraId="2C2FE50E" w14:textId="447306B4" w:rsidR="009801FA" w:rsidRDefault="009801FA" w:rsidP="00E07A8A">
      <w:pPr>
        <w:widowControl/>
        <w:autoSpaceDE/>
        <w:autoSpaceDN/>
        <w:spacing w:after="45" w:line="360" w:lineRule="auto"/>
        <w:ind w:right="160"/>
        <w:jc w:val="both"/>
        <w:rPr>
          <w:rFonts w:ascii="Arial" w:eastAsia="Arial" w:hAnsi="Arial" w:cs="Arial"/>
          <w:b/>
          <w:bCs/>
          <w:color w:val="000000"/>
          <w:sz w:val="24"/>
          <w:szCs w:val="24"/>
          <w:shd w:val="clear" w:color="auto" w:fill="FFFFFF"/>
        </w:rPr>
      </w:pPr>
    </w:p>
    <w:p w14:paraId="6862C775" w14:textId="75144CDA" w:rsidR="00715897" w:rsidRPr="000361A1" w:rsidRDefault="6281AE17" w:rsidP="00E07A8A">
      <w:pPr>
        <w:widowControl/>
        <w:autoSpaceDE/>
        <w:autoSpaceDN/>
        <w:spacing w:after="45" w:line="360" w:lineRule="auto"/>
        <w:ind w:right="160"/>
        <w:jc w:val="both"/>
        <w:rPr>
          <w:rFonts w:ascii="Arial" w:eastAsia="Arial" w:hAnsi="Arial" w:cs="Arial"/>
          <w:sz w:val="24"/>
          <w:szCs w:val="24"/>
        </w:rPr>
      </w:pPr>
      <w:r w:rsidRPr="000361A1">
        <w:rPr>
          <w:rFonts w:ascii="Arial" w:eastAsia="Arial" w:hAnsi="Arial" w:cs="Arial"/>
          <w:sz w:val="24"/>
          <w:szCs w:val="24"/>
        </w:rPr>
        <w:t>It is</w:t>
      </w:r>
      <w:r w:rsidR="009801FA" w:rsidRPr="000361A1">
        <w:rPr>
          <w:rFonts w:ascii="Arial" w:eastAsia="Arial" w:hAnsi="Arial" w:cs="Arial"/>
          <w:sz w:val="24"/>
          <w:szCs w:val="24"/>
        </w:rPr>
        <w:t xml:space="preserve"> </w:t>
      </w:r>
      <w:r w:rsidR="0158F70A" w:rsidRPr="000361A1">
        <w:rPr>
          <w:rFonts w:ascii="Arial" w:eastAsia="Arial" w:hAnsi="Arial" w:cs="Arial"/>
          <w:sz w:val="24"/>
          <w:szCs w:val="24"/>
        </w:rPr>
        <w:t>common</w:t>
      </w:r>
      <w:r w:rsidR="009801FA" w:rsidRPr="000361A1">
        <w:rPr>
          <w:rFonts w:ascii="Arial" w:eastAsia="Arial" w:hAnsi="Arial" w:cs="Arial"/>
          <w:sz w:val="24"/>
          <w:szCs w:val="24"/>
        </w:rPr>
        <w:t xml:space="preserve"> to have occasional intestinal problem</w:t>
      </w:r>
      <w:r w:rsidR="125361AB" w:rsidRPr="000361A1">
        <w:rPr>
          <w:rFonts w:ascii="Arial" w:eastAsia="Arial" w:hAnsi="Arial" w:cs="Arial"/>
          <w:sz w:val="24"/>
          <w:szCs w:val="24"/>
        </w:rPr>
        <w:t>s</w:t>
      </w:r>
      <w:r w:rsidR="6469DED1" w:rsidRPr="000361A1">
        <w:rPr>
          <w:rFonts w:ascii="Arial" w:eastAsia="Arial" w:hAnsi="Arial" w:cs="Arial"/>
          <w:sz w:val="24"/>
          <w:szCs w:val="24"/>
        </w:rPr>
        <w:t>, with c</w:t>
      </w:r>
      <w:r w:rsidR="009801FA" w:rsidRPr="000361A1">
        <w:rPr>
          <w:rFonts w:ascii="Arial" w:eastAsia="Arial" w:hAnsi="Arial" w:cs="Arial"/>
          <w:sz w:val="24"/>
          <w:szCs w:val="24"/>
        </w:rPr>
        <w:t>onstipation, heartburn, gas, and diarrhea</w:t>
      </w:r>
      <w:r w:rsidR="39D3D189" w:rsidRPr="000361A1">
        <w:rPr>
          <w:rFonts w:ascii="Arial" w:eastAsia="Arial" w:hAnsi="Arial" w:cs="Arial"/>
          <w:sz w:val="24"/>
          <w:szCs w:val="24"/>
        </w:rPr>
        <w:t xml:space="preserve"> sometimes occurring. </w:t>
      </w:r>
      <w:r w:rsidR="19D39200" w:rsidRPr="000361A1">
        <w:rPr>
          <w:rFonts w:ascii="Arial" w:eastAsia="Arial" w:hAnsi="Arial" w:cs="Arial"/>
          <w:sz w:val="24"/>
          <w:szCs w:val="24"/>
        </w:rPr>
        <w:t>It is only when</w:t>
      </w:r>
      <w:r w:rsidR="009801FA" w:rsidRPr="000361A1">
        <w:rPr>
          <w:rFonts w:ascii="Arial" w:eastAsia="Arial" w:hAnsi="Arial" w:cs="Arial"/>
          <w:sz w:val="24"/>
          <w:szCs w:val="24"/>
        </w:rPr>
        <w:t xml:space="preserve"> they become a frequent </w:t>
      </w:r>
      <w:r w:rsidR="0C70FD69" w:rsidRPr="000361A1">
        <w:rPr>
          <w:rFonts w:ascii="Arial" w:eastAsia="Arial" w:hAnsi="Arial" w:cs="Arial"/>
          <w:sz w:val="24"/>
          <w:szCs w:val="24"/>
        </w:rPr>
        <w:t xml:space="preserve">occurrence, </w:t>
      </w:r>
      <w:r w:rsidR="5B3B7865" w:rsidRPr="000361A1">
        <w:rPr>
          <w:rFonts w:ascii="Arial" w:eastAsia="Arial" w:hAnsi="Arial" w:cs="Arial"/>
          <w:sz w:val="24"/>
          <w:szCs w:val="24"/>
        </w:rPr>
        <w:t>this can then</w:t>
      </w:r>
      <w:r w:rsidR="18A82D77" w:rsidRPr="000361A1">
        <w:rPr>
          <w:rFonts w:ascii="Arial" w:eastAsia="Arial" w:hAnsi="Arial" w:cs="Arial"/>
          <w:sz w:val="24"/>
          <w:szCs w:val="24"/>
        </w:rPr>
        <w:t xml:space="preserve"> </w:t>
      </w:r>
      <w:r w:rsidR="009801FA" w:rsidRPr="000361A1">
        <w:rPr>
          <w:rFonts w:ascii="Arial" w:eastAsia="Arial" w:hAnsi="Arial" w:cs="Arial"/>
          <w:sz w:val="24"/>
          <w:szCs w:val="24"/>
        </w:rPr>
        <w:t>create significant difficulties.</w:t>
      </w:r>
    </w:p>
    <w:p w14:paraId="4EE01493" w14:textId="40C78202" w:rsidR="002B142E" w:rsidRPr="000361A1" w:rsidRDefault="000361A1" w:rsidP="005C4057">
      <w:pPr>
        <w:pStyle w:val="NormalWeb"/>
        <w:shd w:val="clear" w:color="auto" w:fill="FFFFFF" w:themeFill="background1"/>
        <w:spacing w:before="0" w:beforeAutospacing="0" w:after="0" w:afterAutospacing="0" w:line="360" w:lineRule="auto"/>
        <w:ind w:hanging="120"/>
        <w:rPr>
          <w:rFonts w:ascii="Arial" w:hAnsi="Arial" w:cs="Arial"/>
          <w:shd w:val="clear" w:color="auto" w:fill="FFFFFF"/>
        </w:rPr>
      </w:pPr>
      <w:r w:rsidRPr="000361A1">
        <w:rPr>
          <w:rFonts w:ascii="Arial" w:eastAsia="Arial" w:hAnsi="Arial" w:cs="Arial"/>
        </w:rPr>
        <w:t xml:space="preserve">  </w:t>
      </w:r>
      <w:r w:rsidR="00941B84" w:rsidRPr="000361A1">
        <w:rPr>
          <w:rFonts w:ascii="Arial" w:eastAsia="Arial" w:hAnsi="Arial" w:cs="Arial"/>
        </w:rPr>
        <w:t>med.unc.edu</w:t>
      </w:r>
      <w:r w:rsidR="00941B84" w:rsidRPr="000361A1">
        <w:rPr>
          <w:rFonts w:ascii="Arial" w:hAnsi="Arial" w:cs="Arial"/>
          <w:color w:val="000000"/>
        </w:rPr>
        <w:t xml:space="preserve"> (2021) reported that functional</w:t>
      </w:r>
      <w:r w:rsidR="000074EB" w:rsidRPr="000361A1">
        <w:rPr>
          <w:rFonts w:ascii="Arial" w:eastAsia="Arial" w:hAnsi="Arial" w:cs="Arial"/>
        </w:rPr>
        <w:t xml:space="preserve"> disorders are those in which the gastrointestinal system seems normal on examination but does not function </w:t>
      </w:r>
      <w:r w:rsidR="003700F3" w:rsidRPr="000361A1">
        <w:rPr>
          <w:rFonts w:ascii="Arial" w:eastAsia="Arial" w:hAnsi="Arial" w:cs="Arial"/>
        </w:rPr>
        <w:t xml:space="preserve">normally </w:t>
      </w:r>
      <w:r w:rsidR="00941B84" w:rsidRPr="000361A1">
        <w:rPr>
          <w:rFonts w:ascii="Arial" w:eastAsia="Arial" w:hAnsi="Arial" w:cs="Arial"/>
        </w:rPr>
        <w:t xml:space="preserve">also </w:t>
      </w:r>
      <w:r w:rsidRPr="000361A1">
        <w:rPr>
          <w:rFonts w:ascii="Arial" w:eastAsia="Arial" w:hAnsi="Arial" w:cs="Arial"/>
        </w:rPr>
        <w:t>they are</w:t>
      </w:r>
      <w:r w:rsidR="000074EB" w:rsidRPr="000361A1">
        <w:rPr>
          <w:rFonts w:ascii="Arial" w:eastAsia="Arial" w:hAnsi="Arial" w:cs="Arial"/>
        </w:rPr>
        <w:t xml:space="preserve"> the most prevalent disorders affecting the gastrointestinal tract (including the colon and rectum). Constipation, irritable bowel syndrome (IBS), nausea, food poisoning, gas, bloating, gastroesophageal reflux disease (GERD), and </w:t>
      </w:r>
      <w:r w:rsidR="34D92673" w:rsidRPr="000361A1">
        <w:rPr>
          <w:rFonts w:ascii="Arial" w:eastAsia="Arial" w:hAnsi="Arial" w:cs="Arial"/>
        </w:rPr>
        <w:t>diarrhoea</w:t>
      </w:r>
      <w:r w:rsidR="000074EB" w:rsidRPr="000361A1">
        <w:rPr>
          <w:rFonts w:ascii="Arial" w:eastAsia="Arial" w:hAnsi="Arial" w:cs="Arial"/>
        </w:rPr>
        <w:t xml:space="preserve"> are all </w:t>
      </w:r>
      <w:r w:rsidR="12FE5CC2" w:rsidRPr="000361A1">
        <w:rPr>
          <w:rFonts w:ascii="Arial" w:eastAsia="Arial" w:hAnsi="Arial" w:cs="Arial"/>
        </w:rPr>
        <w:t>prevalent.</w:t>
      </w:r>
      <w:r w:rsidR="002B142E" w:rsidRPr="000361A1">
        <w:rPr>
          <w:rFonts w:ascii="Arial" w:hAnsi="Arial" w:cs="Arial"/>
          <w:color w:val="575757"/>
          <w:shd w:val="clear" w:color="auto" w:fill="FFFFFF"/>
        </w:rPr>
        <w:t xml:space="preserve">     </w:t>
      </w:r>
    </w:p>
    <w:p w14:paraId="50C504C6" w14:textId="77777777" w:rsidR="00941B84" w:rsidRPr="000361A1" w:rsidRDefault="003E6685" w:rsidP="005C4057">
      <w:pPr>
        <w:pStyle w:val="NormalWeb"/>
        <w:shd w:val="clear" w:color="auto" w:fill="FFFFFF" w:themeFill="background1"/>
        <w:spacing w:before="0" w:beforeAutospacing="0" w:after="0" w:afterAutospacing="0" w:line="360" w:lineRule="auto"/>
        <w:rPr>
          <w:rFonts w:ascii="Arial" w:hAnsi="Arial" w:cs="Arial"/>
          <w:shd w:val="clear" w:color="auto" w:fill="FFFFFF"/>
        </w:rPr>
      </w:pPr>
      <w:r w:rsidRPr="000361A1">
        <w:rPr>
          <w:rFonts w:ascii="Arial" w:hAnsi="Arial" w:cs="Arial"/>
        </w:rPr>
        <w:t xml:space="preserve"> According to (niddk.nih.gov</w:t>
      </w:r>
      <w:r w:rsidRPr="000361A1">
        <w:rPr>
          <w:rFonts w:ascii="Arial" w:eastAsia="Arial" w:hAnsi="Arial" w:cs="Arial"/>
        </w:rPr>
        <w:t>, n.d) Structural</w:t>
      </w:r>
      <w:r w:rsidR="00B83AF6" w:rsidRPr="000361A1">
        <w:rPr>
          <w:rFonts w:ascii="Arial" w:eastAsia="Arial" w:hAnsi="Arial" w:cs="Arial"/>
          <w:color w:val="343536"/>
          <w:shd w:val="clear" w:color="auto" w:fill="FFFFFF"/>
        </w:rPr>
        <w:t xml:space="preserve"> gastrointestinal diseases are those where </w:t>
      </w:r>
      <w:r w:rsidR="46E8800F" w:rsidRPr="000361A1">
        <w:rPr>
          <w:rFonts w:ascii="Arial" w:eastAsia="Arial" w:hAnsi="Arial" w:cs="Arial"/>
          <w:color w:val="343536"/>
          <w:shd w:val="clear" w:color="auto" w:fill="FFFFFF"/>
        </w:rPr>
        <w:t>a</w:t>
      </w:r>
      <w:r w:rsidR="00B83AF6" w:rsidRPr="000361A1">
        <w:rPr>
          <w:rFonts w:ascii="Arial" w:eastAsia="Arial" w:hAnsi="Arial" w:cs="Arial"/>
          <w:color w:val="343536"/>
          <w:shd w:val="clear" w:color="auto" w:fill="FFFFFF"/>
        </w:rPr>
        <w:t xml:space="preserve"> bowel looks abnormal upon examination </w:t>
      </w:r>
      <w:r w:rsidR="20B29001" w:rsidRPr="000361A1">
        <w:rPr>
          <w:rFonts w:ascii="Arial" w:eastAsia="Arial" w:hAnsi="Arial" w:cs="Arial"/>
          <w:color w:val="343536"/>
          <w:shd w:val="clear" w:color="auto" w:fill="FFFFFF"/>
        </w:rPr>
        <w:t>and</w:t>
      </w:r>
      <w:r w:rsidR="00B83AF6" w:rsidRPr="000361A1">
        <w:rPr>
          <w:rFonts w:ascii="Arial" w:eastAsia="Arial" w:hAnsi="Arial" w:cs="Arial"/>
          <w:color w:val="343536"/>
          <w:shd w:val="clear" w:color="auto" w:fill="FFFFFF"/>
        </w:rPr>
        <w:t xml:space="preserve"> </w:t>
      </w:r>
      <w:r w:rsidR="54D3AB2F" w:rsidRPr="000361A1">
        <w:rPr>
          <w:rFonts w:ascii="Arial" w:eastAsia="Arial" w:hAnsi="Arial" w:cs="Arial"/>
          <w:color w:val="343536"/>
          <w:shd w:val="clear" w:color="auto" w:fill="FFFFFF"/>
        </w:rPr>
        <w:t>does not</w:t>
      </w:r>
      <w:r w:rsidR="00B83AF6" w:rsidRPr="000361A1">
        <w:rPr>
          <w:rFonts w:ascii="Arial" w:eastAsia="Arial" w:hAnsi="Arial" w:cs="Arial"/>
          <w:color w:val="343536"/>
          <w:shd w:val="clear" w:color="auto" w:fill="FFFFFF"/>
        </w:rPr>
        <w:t xml:space="preserve"> work properly</w:t>
      </w:r>
      <w:r w:rsidR="4B15E29A" w:rsidRPr="000361A1">
        <w:rPr>
          <w:rFonts w:ascii="Arial" w:eastAsia="Arial" w:hAnsi="Arial" w:cs="Arial"/>
          <w:color w:val="343536"/>
          <w:shd w:val="clear" w:color="auto" w:fill="FFFFFF"/>
        </w:rPr>
        <w:t xml:space="preserve"> and s</w:t>
      </w:r>
      <w:r w:rsidR="00B83AF6" w:rsidRPr="000361A1">
        <w:rPr>
          <w:rFonts w:ascii="Arial" w:eastAsia="Arial" w:hAnsi="Arial" w:cs="Arial"/>
          <w:color w:val="343536"/>
          <w:shd w:val="clear" w:color="auto" w:fill="FFFFFF"/>
        </w:rPr>
        <w:t>ometimes, the structural abnormality needs to be removed surgically</w:t>
      </w:r>
      <w:r w:rsidR="0973EDDB" w:rsidRPr="000361A1">
        <w:rPr>
          <w:rFonts w:ascii="Arial" w:eastAsia="Arial" w:hAnsi="Arial" w:cs="Arial"/>
          <w:color w:val="343536"/>
          <w:shd w:val="clear" w:color="auto" w:fill="FFFFFF"/>
        </w:rPr>
        <w:t xml:space="preserve">. </w:t>
      </w:r>
      <w:r w:rsidR="00941B84" w:rsidRPr="000361A1">
        <w:rPr>
          <w:rFonts w:ascii="Arial" w:hAnsi="Arial" w:cs="Arial"/>
          <w:shd w:val="clear" w:color="auto" w:fill="FFFFFF"/>
        </w:rPr>
        <w:t>anatomic problems of the lower gastrointestinal (GI) tract are problems related to the structure of the lower GI tract. The parts of the lower GI tract may be in the wrong place, may not be shaped normally, or may not connect normally to other parts of the body.</w:t>
      </w:r>
    </w:p>
    <w:p w14:paraId="7C80E13E" w14:textId="2828BDD4" w:rsidR="42CC8344" w:rsidRPr="000361A1" w:rsidRDefault="00694814" w:rsidP="005C4057">
      <w:pPr>
        <w:pStyle w:val="NormalWeb"/>
        <w:shd w:val="clear" w:color="auto" w:fill="FFFFFF" w:themeFill="background1"/>
        <w:spacing w:before="0" w:beforeAutospacing="0" w:after="0" w:afterAutospacing="0" w:line="360" w:lineRule="auto"/>
        <w:rPr>
          <w:rStyle w:val="selectable"/>
          <w:rFonts w:ascii="Arial" w:eastAsia="Arial" w:hAnsi="Arial" w:cs="Arial"/>
        </w:rPr>
      </w:pPr>
      <w:r w:rsidRPr="000361A1">
        <w:rPr>
          <w:rStyle w:val="selectable"/>
          <w:rFonts w:ascii="Arial" w:eastAsia="Arial" w:hAnsi="Arial" w:cs="Arial"/>
          <w:color w:val="000000" w:themeColor="text1"/>
        </w:rPr>
        <w:t>Clevelandclinic.org, (2021)</w:t>
      </w:r>
      <w:r w:rsidRPr="000361A1">
        <w:rPr>
          <w:rFonts w:ascii="Arial" w:eastAsia="Arial" w:hAnsi="Arial" w:cs="Arial"/>
          <w:color w:val="343536"/>
          <w:shd w:val="clear" w:color="auto" w:fill="FFFFFF"/>
        </w:rPr>
        <w:t xml:space="preserve"> suggest that c</w:t>
      </w:r>
      <w:r w:rsidR="00B83AF6" w:rsidRPr="000361A1">
        <w:rPr>
          <w:rFonts w:ascii="Arial" w:eastAsia="Arial" w:hAnsi="Arial" w:cs="Arial"/>
          <w:color w:val="343536"/>
          <w:shd w:val="clear" w:color="auto" w:fill="FFFFFF"/>
        </w:rPr>
        <w:t xml:space="preserve">ommon examples of structural GI diseases </w:t>
      </w:r>
      <w:r w:rsidR="2DE4FA43" w:rsidRPr="000361A1">
        <w:rPr>
          <w:rFonts w:ascii="Arial" w:eastAsia="Arial" w:hAnsi="Arial" w:cs="Arial"/>
          <w:color w:val="343536"/>
          <w:shd w:val="clear" w:color="auto" w:fill="FFFFFF"/>
        </w:rPr>
        <w:t>include</w:t>
      </w:r>
      <w:r w:rsidR="00B83AF6" w:rsidRPr="000361A1">
        <w:rPr>
          <w:rFonts w:ascii="Arial" w:eastAsia="Arial" w:hAnsi="Arial" w:cs="Arial"/>
          <w:color w:val="343536"/>
          <w:shd w:val="clear" w:color="auto" w:fill="FFFFFF"/>
        </w:rPr>
        <w:t xml:space="preserve"> strictures, stenosis, </w:t>
      </w:r>
      <w:r w:rsidR="73E454D0" w:rsidRPr="000361A1">
        <w:rPr>
          <w:rFonts w:ascii="Arial" w:eastAsia="Arial" w:hAnsi="Arial" w:cs="Arial"/>
          <w:color w:val="343536"/>
          <w:shd w:val="clear" w:color="auto" w:fill="FFFFFF"/>
        </w:rPr>
        <w:t>haemorrhoids</w:t>
      </w:r>
      <w:r w:rsidR="00B83AF6" w:rsidRPr="000361A1">
        <w:rPr>
          <w:rFonts w:ascii="Arial" w:eastAsia="Arial" w:hAnsi="Arial" w:cs="Arial"/>
          <w:color w:val="343536"/>
          <w:shd w:val="clear" w:color="auto" w:fill="FFFFFF"/>
        </w:rPr>
        <w:t xml:space="preserve">, diverticular disease, colon polyps, colon cancer and inflammatory bowel </w:t>
      </w:r>
      <w:r w:rsidR="00941B84" w:rsidRPr="000361A1">
        <w:rPr>
          <w:rFonts w:ascii="Arial" w:eastAsia="Arial" w:hAnsi="Arial" w:cs="Arial"/>
          <w:color w:val="343536"/>
          <w:shd w:val="clear" w:color="auto" w:fill="FFFFFF"/>
        </w:rPr>
        <w:t>disease.</w:t>
      </w:r>
    </w:p>
    <w:p w14:paraId="3434DE15" w14:textId="29682604" w:rsidR="00941B84" w:rsidRDefault="653949BA" w:rsidP="005C4057">
      <w:pPr>
        <w:pStyle w:val="BodyText"/>
        <w:tabs>
          <w:tab w:val="left" w:pos="5679"/>
        </w:tabs>
        <w:spacing w:line="360" w:lineRule="auto"/>
        <w:jc w:val="both"/>
        <w:rPr>
          <w:rFonts w:ascii="Arial" w:eastAsia="Arial" w:hAnsi="Arial" w:cs="Arial"/>
          <w:color w:val="343536"/>
          <w:shd w:val="clear" w:color="auto" w:fill="FFFFFF"/>
        </w:rPr>
      </w:pPr>
      <w:r w:rsidRPr="000361A1">
        <w:rPr>
          <w:rFonts w:ascii="Arial" w:eastAsia="Arial" w:hAnsi="Arial" w:cs="Arial"/>
          <w:color w:val="343536"/>
          <w:shd w:val="clear" w:color="auto" w:fill="FFFFFF"/>
        </w:rPr>
        <w:t>Hopkinsmedicine.org,</w:t>
      </w:r>
      <w:r w:rsidR="00C61E7A" w:rsidRPr="000361A1">
        <w:rPr>
          <w:rFonts w:ascii="Arial" w:eastAsia="Arial" w:hAnsi="Arial" w:cs="Arial"/>
          <w:color w:val="343536"/>
          <w:shd w:val="clear" w:color="auto" w:fill="FFFFFF"/>
        </w:rPr>
        <w:t xml:space="preserve"> (2013) points out </w:t>
      </w:r>
      <w:r w:rsidR="662A690B" w:rsidRPr="000361A1">
        <w:rPr>
          <w:rFonts w:ascii="Arial" w:eastAsia="Arial" w:hAnsi="Arial" w:cs="Arial"/>
          <w:color w:val="343536"/>
          <w:shd w:val="clear" w:color="auto" w:fill="FFFFFF"/>
        </w:rPr>
        <w:t>that when</w:t>
      </w:r>
      <w:r w:rsidR="00A04AD9" w:rsidRPr="000361A1">
        <w:rPr>
          <w:rFonts w:ascii="Arial" w:eastAsia="Arial" w:hAnsi="Arial" w:cs="Arial"/>
          <w:color w:val="343536"/>
          <w:shd w:val="clear" w:color="auto" w:fill="FFFFFF"/>
        </w:rPr>
        <w:t xml:space="preserve"> a mucosal crack or ulcer extends through the intestinal wall into another loop of the bowel or into extra-intestinal tissue, the result is an abscess or fistula. </w:t>
      </w:r>
      <w:r w:rsidR="08B993E6" w:rsidRPr="000361A1">
        <w:rPr>
          <w:rFonts w:ascii="Arial" w:eastAsia="Arial" w:hAnsi="Arial" w:cs="Arial"/>
          <w:color w:val="343536"/>
          <w:shd w:val="clear" w:color="auto" w:fill="FFFFFF"/>
        </w:rPr>
        <w:t>Consequently, Intestinal contents</w:t>
      </w:r>
      <w:r w:rsidR="00A04AD9" w:rsidRPr="000361A1">
        <w:rPr>
          <w:rFonts w:ascii="Arial" w:eastAsia="Arial" w:hAnsi="Arial" w:cs="Arial"/>
          <w:color w:val="343536"/>
          <w:shd w:val="clear" w:color="auto" w:fill="FFFFFF"/>
        </w:rPr>
        <w:t xml:space="preserve"> flow into the peritoneal cavity through a tract, causing abscesses</w:t>
      </w:r>
      <w:r w:rsidR="00C61E7A" w:rsidRPr="000361A1">
        <w:rPr>
          <w:rFonts w:ascii="Arial" w:eastAsia="Arial" w:hAnsi="Arial" w:cs="Arial"/>
          <w:color w:val="343536"/>
          <w:shd w:val="clear" w:color="auto" w:fill="FFFFFF"/>
        </w:rPr>
        <w:t>.</w:t>
      </w:r>
    </w:p>
    <w:p w14:paraId="4AD0E679" w14:textId="56832650" w:rsidR="00080330" w:rsidRPr="00043F30" w:rsidRDefault="00080330" w:rsidP="005C4057">
      <w:pPr>
        <w:pStyle w:val="BodyText"/>
        <w:tabs>
          <w:tab w:val="left" w:pos="5679"/>
        </w:tabs>
        <w:spacing w:line="360" w:lineRule="auto"/>
        <w:jc w:val="both"/>
        <w:rPr>
          <w:rFonts w:ascii="Arial" w:eastAsia="Arial" w:hAnsi="Arial" w:cs="Arial"/>
          <w:color w:val="343536"/>
          <w:shd w:val="clear" w:color="auto" w:fill="FFFFFF"/>
        </w:rPr>
      </w:pPr>
      <w:r>
        <w:rPr>
          <w:rFonts w:ascii="Arial" w:eastAsia="Arial" w:hAnsi="Arial" w:cs="Arial"/>
          <w:color w:val="343536"/>
          <w:shd w:val="clear" w:color="auto" w:fill="FFFFFF"/>
        </w:rPr>
        <w:t xml:space="preserve">Assessment </w:t>
      </w:r>
      <w:r w:rsidR="003430DF">
        <w:rPr>
          <w:rFonts w:ascii="Arial" w:eastAsia="Arial" w:hAnsi="Arial" w:cs="Arial"/>
          <w:color w:val="343536"/>
          <w:shd w:val="clear" w:color="auto" w:fill="FFFFFF"/>
        </w:rPr>
        <w:t>and findings</w:t>
      </w:r>
      <w:r w:rsidR="00760EC7">
        <w:rPr>
          <w:rFonts w:ascii="Arial" w:eastAsia="Arial" w:hAnsi="Arial" w:cs="Arial"/>
          <w:color w:val="343536"/>
          <w:shd w:val="clear" w:color="auto" w:fill="FFFFFF"/>
        </w:rPr>
        <w:t>:</w:t>
      </w:r>
    </w:p>
    <w:p w14:paraId="15ABB7D9" w14:textId="779CD5BD" w:rsidR="008F769F" w:rsidRPr="008F769F" w:rsidRDefault="00305EBC" w:rsidP="005C4057">
      <w:pPr>
        <w:pStyle w:val="BodyText"/>
        <w:tabs>
          <w:tab w:val="left" w:pos="5679"/>
        </w:tabs>
        <w:spacing w:line="360" w:lineRule="auto"/>
        <w:jc w:val="both"/>
        <w:rPr>
          <w:rFonts w:ascii="Arial" w:hAnsi="Arial" w:cs="Arial"/>
        </w:rPr>
      </w:pPr>
      <w:r w:rsidRPr="000361A1">
        <w:rPr>
          <w:rFonts w:ascii="Arial" w:eastAsia="Arial" w:hAnsi="Arial" w:cs="Arial"/>
          <w:color w:val="343536"/>
        </w:rPr>
        <w:t xml:space="preserve">Mr. Smith seems rather pale, fatigued, dehydrated, and very underweight in comparison for his tall stature during the clinical </w:t>
      </w:r>
      <w:r w:rsidR="00080330">
        <w:rPr>
          <w:rFonts w:ascii="Arial" w:eastAsia="Arial" w:hAnsi="Arial" w:cs="Arial"/>
          <w:color w:val="343536"/>
        </w:rPr>
        <w:t xml:space="preserve">assessment </w:t>
      </w:r>
      <w:r w:rsidRPr="000361A1">
        <w:rPr>
          <w:rFonts w:ascii="Arial" w:eastAsia="Arial" w:hAnsi="Arial" w:cs="Arial"/>
          <w:color w:val="343536"/>
        </w:rPr>
        <w:t>.</w:t>
      </w:r>
      <w:r w:rsidR="001D588A" w:rsidRPr="001D588A">
        <w:t xml:space="preserve"> </w:t>
      </w:r>
      <w:r w:rsidR="008F769F" w:rsidRPr="008F769F">
        <w:rPr>
          <w:rFonts w:ascii="Arial" w:hAnsi="Arial" w:cs="Arial"/>
        </w:rPr>
        <w:t>When enquired about his family history during the assessment, he revealed that his grandmother passed away of colon cancer and his father suffers from Crohn’s.</w:t>
      </w:r>
    </w:p>
    <w:p w14:paraId="2DAB3F73" w14:textId="77B8B81A" w:rsidR="00305EBC" w:rsidRPr="008F769F" w:rsidRDefault="008F769F" w:rsidP="005C4057">
      <w:pPr>
        <w:pStyle w:val="BodyText"/>
        <w:tabs>
          <w:tab w:val="left" w:pos="5679"/>
        </w:tabs>
        <w:spacing w:line="360" w:lineRule="auto"/>
        <w:jc w:val="both"/>
        <w:rPr>
          <w:rFonts w:ascii="Arial" w:eastAsia="Arial" w:hAnsi="Arial" w:cs="Arial"/>
          <w:color w:val="343536"/>
        </w:rPr>
      </w:pPr>
      <w:r w:rsidRPr="008F769F">
        <w:rPr>
          <w:rFonts w:ascii="Arial" w:hAnsi="Arial" w:cs="Arial"/>
        </w:rPr>
        <w:t xml:space="preserve">So, it made doctors worried, and they started investigating for suspected Crohn’s, stool test showed </w:t>
      </w:r>
      <w:r w:rsidRPr="008F769F">
        <w:rPr>
          <w:rFonts w:ascii="Arial" w:hAnsi="Arial" w:cs="Arial"/>
        </w:rPr>
        <w:lastRenderedPageBreak/>
        <w:t>extremely high level of calprotectin, but doctors needed further testes to confirm the diagnosis, CT had been performed which revealed the puss in the bowel which was causing Mr. Smith agony.</w:t>
      </w:r>
    </w:p>
    <w:p w14:paraId="3F80CD28" w14:textId="7CB3A7B2" w:rsidR="00F04037" w:rsidRPr="000361A1" w:rsidRDefault="00305EBC" w:rsidP="005C4057">
      <w:pPr>
        <w:pStyle w:val="BodyText"/>
        <w:tabs>
          <w:tab w:val="left" w:pos="5679"/>
        </w:tabs>
        <w:spacing w:line="360" w:lineRule="auto"/>
        <w:jc w:val="both"/>
        <w:rPr>
          <w:rFonts w:ascii="Arial" w:eastAsia="Arial" w:hAnsi="Arial" w:cs="Arial"/>
          <w:color w:val="343536"/>
        </w:rPr>
      </w:pPr>
      <w:r w:rsidRPr="000361A1">
        <w:rPr>
          <w:rFonts w:ascii="Arial" w:eastAsia="Arial" w:hAnsi="Arial" w:cs="Arial"/>
          <w:color w:val="343536"/>
        </w:rPr>
        <w:t>Blood</w:t>
      </w:r>
      <w:r w:rsidR="0C98E8B5" w:rsidRPr="000361A1">
        <w:rPr>
          <w:rFonts w:ascii="Arial" w:eastAsia="Arial" w:hAnsi="Arial" w:cs="Arial"/>
          <w:color w:val="343536"/>
        </w:rPr>
        <w:t xml:space="preserve"> results showed that</w:t>
      </w:r>
      <w:r w:rsidR="26B0EBB0" w:rsidRPr="000361A1">
        <w:rPr>
          <w:rFonts w:ascii="Arial" w:eastAsia="Arial" w:hAnsi="Arial" w:cs="Arial"/>
          <w:color w:val="343536"/>
        </w:rPr>
        <w:t xml:space="preserve"> </w:t>
      </w:r>
      <w:r w:rsidR="20CE876E" w:rsidRPr="000361A1">
        <w:rPr>
          <w:rFonts w:ascii="Arial" w:eastAsia="Arial" w:hAnsi="Arial" w:cs="Arial"/>
          <w:color w:val="343536"/>
        </w:rPr>
        <w:t>the anemia</w:t>
      </w:r>
      <w:r w:rsidR="328982B7" w:rsidRPr="000361A1">
        <w:rPr>
          <w:rFonts w:ascii="Arial" w:eastAsia="Arial" w:hAnsi="Arial" w:cs="Arial"/>
          <w:color w:val="343536"/>
        </w:rPr>
        <w:t xml:space="preserve"> </w:t>
      </w:r>
      <w:r w:rsidR="322F9487" w:rsidRPr="000361A1">
        <w:rPr>
          <w:rFonts w:ascii="Arial" w:eastAsia="Arial" w:hAnsi="Arial" w:cs="Arial"/>
          <w:color w:val="343536"/>
        </w:rPr>
        <w:t xml:space="preserve">is being </w:t>
      </w:r>
      <w:r w:rsidR="0C98E8B5" w:rsidRPr="000361A1">
        <w:rPr>
          <w:rFonts w:ascii="Arial" w:eastAsia="Arial" w:hAnsi="Arial" w:cs="Arial"/>
          <w:color w:val="343536"/>
        </w:rPr>
        <w:t>caused by bleeding in</w:t>
      </w:r>
      <w:r w:rsidR="0795D9CD" w:rsidRPr="000361A1">
        <w:rPr>
          <w:rFonts w:ascii="Arial" w:eastAsia="Arial" w:hAnsi="Arial" w:cs="Arial"/>
          <w:color w:val="343536"/>
        </w:rPr>
        <w:t xml:space="preserve"> the</w:t>
      </w:r>
      <w:r w:rsidR="0C98E8B5" w:rsidRPr="000361A1">
        <w:rPr>
          <w:rFonts w:ascii="Arial" w:eastAsia="Arial" w:hAnsi="Arial" w:cs="Arial"/>
          <w:color w:val="343536"/>
        </w:rPr>
        <w:t xml:space="preserve"> stool</w:t>
      </w:r>
      <w:r w:rsidR="1586C0AE" w:rsidRPr="000361A1">
        <w:rPr>
          <w:rFonts w:ascii="Arial" w:eastAsia="Arial" w:hAnsi="Arial" w:cs="Arial"/>
          <w:color w:val="343536"/>
        </w:rPr>
        <w:t xml:space="preserve"> and nutritional</w:t>
      </w:r>
      <w:r w:rsidR="0C98E8B5" w:rsidRPr="000361A1">
        <w:rPr>
          <w:rFonts w:ascii="Arial" w:eastAsia="Arial" w:hAnsi="Arial" w:cs="Arial"/>
          <w:color w:val="343536"/>
        </w:rPr>
        <w:t xml:space="preserve"> deficiencies</w:t>
      </w:r>
      <w:r w:rsidR="41E0D67D" w:rsidRPr="000361A1">
        <w:rPr>
          <w:rFonts w:ascii="Arial" w:eastAsia="Arial" w:hAnsi="Arial" w:cs="Arial"/>
          <w:color w:val="343536"/>
        </w:rPr>
        <w:t>,</w:t>
      </w:r>
      <w:r w:rsidR="1F4879BF" w:rsidRPr="000361A1">
        <w:rPr>
          <w:rFonts w:ascii="Arial" w:eastAsia="Arial" w:hAnsi="Arial" w:cs="Arial"/>
          <w:color w:val="343536"/>
        </w:rPr>
        <w:t xml:space="preserve"> </w:t>
      </w:r>
      <w:r w:rsidR="14199184" w:rsidRPr="000361A1">
        <w:rPr>
          <w:rFonts w:ascii="Arial" w:eastAsia="Arial" w:hAnsi="Arial" w:cs="Arial"/>
          <w:color w:val="343536"/>
        </w:rPr>
        <w:t>with</w:t>
      </w:r>
      <w:r w:rsidR="409EAB99" w:rsidRPr="000361A1">
        <w:rPr>
          <w:rFonts w:ascii="Arial" w:eastAsia="Arial" w:hAnsi="Arial" w:cs="Arial"/>
          <w:color w:val="343536"/>
        </w:rPr>
        <w:t xml:space="preserve"> an</w:t>
      </w:r>
      <w:r w:rsidR="0C98E8B5" w:rsidRPr="000361A1">
        <w:rPr>
          <w:rFonts w:ascii="Arial" w:eastAsia="Arial" w:hAnsi="Arial" w:cs="Arial"/>
          <w:color w:val="343536"/>
        </w:rPr>
        <w:t xml:space="preserve"> elevated white blood cell count </w:t>
      </w:r>
      <w:r w:rsidR="0020FA07" w:rsidRPr="000361A1">
        <w:rPr>
          <w:rFonts w:ascii="Arial" w:eastAsia="Arial" w:hAnsi="Arial" w:cs="Arial"/>
          <w:color w:val="343536"/>
        </w:rPr>
        <w:t>indicating active</w:t>
      </w:r>
      <w:r w:rsidR="0C98E8B5" w:rsidRPr="000361A1">
        <w:rPr>
          <w:rFonts w:ascii="Arial" w:eastAsia="Arial" w:hAnsi="Arial" w:cs="Arial"/>
          <w:color w:val="343536"/>
        </w:rPr>
        <w:t xml:space="preserve"> </w:t>
      </w:r>
      <w:r w:rsidR="0B467964" w:rsidRPr="000361A1">
        <w:rPr>
          <w:rFonts w:ascii="Arial" w:eastAsia="Arial" w:hAnsi="Arial" w:cs="Arial"/>
          <w:color w:val="343536"/>
        </w:rPr>
        <w:t>inflammation. Unsaturated</w:t>
      </w:r>
      <w:r w:rsidR="0C98E8B5" w:rsidRPr="000361A1">
        <w:rPr>
          <w:rFonts w:ascii="Arial" w:eastAsia="Arial" w:hAnsi="Arial" w:cs="Arial"/>
          <w:color w:val="343536"/>
        </w:rPr>
        <w:t xml:space="preserve"> urea and electrolytes </w:t>
      </w:r>
      <w:r w:rsidR="780561EB" w:rsidRPr="000361A1">
        <w:rPr>
          <w:rFonts w:ascii="Arial" w:eastAsia="Arial" w:hAnsi="Arial" w:cs="Arial"/>
          <w:color w:val="343536"/>
        </w:rPr>
        <w:t>confirm dehydration</w:t>
      </w:r>
      <w:r w:rsidR="236F1F50" w:rsidRPr="000361A1">
        <w:rPr>
          <w:rFonts w:ascii="Arial" w:eastAsia="Arial" w:hAnsi="Arial" w:cs="Arial"/>
          <w:color w:val="343536"/>
        </w:rPr>
        <w:t>. Low</w:t>
      </w:r>
      <w:r w:rsidR="0C98E8B5" w:rsidRPr="000361A1">
        <w:rPr>
          <w:rFonts w:ascii="Arial" w:eastAsia="Arial" w:hAnsi="Arial" w:cs="Arial"/>
          <w:color w:val="343536"/>
        </w:rPr>
        <w:t xml:space="preserve"> serum albumin levels could therefore show protein-losing </w:t>
      </w:r>
      <w:r w:rsidR="4A18BAC4" w:rsidRPr="000361A1">
        <w:rPr>
          <w:rFonts w:ascii="Arial" w:eastAsia="Arial" w:hAnsi="Arial" w:cs="Arial"/>
          <w:color w:val="343536"/>
        </w:rPr>
        <w:t>enteropathy. Vitamin</w:t>
      </w:r>
      <w:r w:rsidR="0C98E8B5" w:rsidRPr="000361A1">
        <w:rPr>
          <w:rFonts w:ascii="Arial" w:eastAsia="Arial" w:hAnsi="Arial" w:cs="Arial"/>
          <w:color w:val="343536"/>
        </w:rPr>
        <w:t xml:space="preserve"> B12, folate, and vitamin D levels are low</w:t>
      </w:r>
      <w:r w:rsidR="21C1823A" w:rsidRPr="000361A1">
        <w:rPr>
          <w:rFonts w:ascii="Arial" w:eastAsia="Arial" w:hAnsi="Arial" w:cs="Arial"/>
          <w:color w:val="343536"/>
        </w:rPr>
        <w:t>,</w:t>
      </w:r>
      <w:r w:rsidR="0C98E8B5" w:rsidRPr="000361A1">
        <w:rPr>
          <w:rFonts w:ascii="Arial" w:eastAsia="Arial" w:hAnsi="Arial" w:cs="Arial"/>
          <w:color w:val="343536"/>
        </w:rPr>
        <w:t xml:space="preserve"> due to malabsorption or gastrointestinal </w:t>
      </w:r>
      <w:r w:rsidR="1DAED097" w:rsidRPr="000361A1">
        <w:rPr>
          <w:rFonts w:ascii="Arial" w:eastAsia="Arial" w:hAnsi="Arial" w:cs="Arial"/>
          <w:color w:val="343536"/>
        </w:rPr>
        <w:t>damages. Acute</w:t>
      </w:r>
      <w:r w:rsidR="5CFB9B33" w:rsidRPr="000361A1">
        <w:rPr>
          <w:rFonts w:ascii="Arial" w:eastAsia="Arial" w:hAnsi="Arial" w:cs="Arial"/>
          <w:color w:val="343536"/>
        </w:rPr>
        <w:t xml:space="preserve"> inflammation </w:t>
      </w:r>
      <w:r w:rsidR="37C6CB29" w:rsidRPr="000361A1">
        <w:rPr>
          <w:rFonts w:ascii="Arial" w:eastAsia="Arial" w:hAnsi="Arial" w:cs="Arial"/>
          <w:color w:val="343536"/>
        </w:rPr>
        <w:t>is</w:t>
      </w:r>
      <w:r w:rsidR="5CFB9B33" w:rsidRPr="000361A1">
        <w:rPr>
          <w:rFonts w:ascii="Arial" w:eastAsia="Arial" w:hAnsi="Arial" w:cs="Arial"/>
          <w:color w:val="343536"/>
        </w:rPr>
        <w:t xml:space="preserve"> evident from the elevated levels of </w:t>
      </w:r>
      <w:r w:rsidR="6A2576EA" w:rsidRPr="000361A1">
        <w:rPr>
          <w:rFonts w:ascii="Arial" w:eastAsia="Arial" w:hAnsi="Arial" w:cs="Arial"/>
          <w:color w:val="343536"/>
        </w:rPr>
        <w:t>f</w:t>
      </w:r>
      <w:r w:rsidR="2828189E" w:rsidRPr="000361A1">
        <w:rPr>
          <w:rFonts w:ascii="Arial" w:eastAsia="Arial" w:hAnsi="Arial" w:cs="Arial"/>
          <w:color w:val="343536"/>
        </w:rPr>
        <w:t>aecal</w:t>
      </w:r>
      <w:r w:rsidR="5CFB9B33" w:rsidRPr="000361A1">
        <w:rPr>
          <w:rFonts w:ascii="Arial" w:eastAsia="Arial" w:hAnsi="Arial" w:cs="Arial"/>
          <w:color w:val="343536"/>
        </w:rPr>
        <w:t xml:space="preserve"> </w:t>
      </w:r>
      <w:r w:rsidR="30C7E2DB" w:rsidRPr="000361A1">
        <w:rPr>
          <w:rFonts w:ascii="Arial" w:eastAsia="Arial" w:hAnsi="Arial" w:cs="Arial"/>
          <w:color w:val="343536"/>
        </w:rPr>
        <w:t xml:space="preserve">calprotectin, with </w:t>
      </w:r>
      <w:r w:rsidR="7F7EC080" w:rsidRPr="000361A1">
        <w:rPr>
          <w:rFonts w:ascii="Arial" w:eastAsia="Arial" w:hAnsi="Arial" w:cs="Arial"/>
          <w:color w:val="343536"/>
        </w:rPr>
        <w:t>a</w:t>
      </w:r>
      <w:r w:rsidR="5CFB9B33" w:rsidRPr="000361A1">
        <w:rPr>
          <w:rFonts w:ascii="Arial" w:eastAsia="Arial" w:hAnsi="Arial" w:cs="Arial"/>
          <w:color w:val="343536"/>
        </w:rPr>
        <w:t xml:space="preserve"> </w:t>
      </w:r>
      <w:r w:rsidR="4B1664CF" w:rsidRPr="000361A1">
        <w:rPr>
          <w:rFonts w:ascii="Arial" w:eastAsia="Arial" w:hAnsi="Arial" w:cs="Arial"/>
          <w:color w:val="343536"/>
        </w:rPr>
        <w:t>colonoscopy</w:t>
      </w:r>
      <w:r w:rsidR="5CFB9B33" w:rsidRPr="000361A1">
        <w:rPr>
          <w:rFonts w:ascii="Arial" w:eastAsia="Arial" w:hAnsi="Arial" w:cs="Arial"/>
          <w:color w:val="343536"/>
        </w:rPr>
        <w:t xml:space="preserve"> performed</w:t>
      </w:r>
      <w:r w:rsidR="6C3CB74A" w:rsidRPr="000361A1">
        <w:rPr>
          <w:rFonts w:ascii="Arial" w:eastAsia="Arial" w:hAnsi="Arial" w:cs="Arial"/>
          <w:color w:val="343536"/>
        </w:rPr>
        <w:t xml:space="preserve"> </w:t>
      </w:r>
      <w:r w:rsidR="5CFB9B33" w:rsidRPr="000361A1">
        <w:rPr>
          <w:rFonts w:ascii="Arial" w:eastAsia="Arial" w:hAnsi="Arial" w:cs="Arial"/>
          <w:color w:val="343536"/>
        </w:rPr>
        <w:t>which detected lymphoid clusters and lesions in the terminal ileum, including a pus-filled mass in the bowel wall</w:t>
      </w:r>
      <w:r w:rsidR="21FE7566" w:rsidRPr="000361A1">
        <w:rPr>
          <w:rFonts w:ascii="Arial" w:eastAsia="Arial" w:hAnsi="Arial" w:cs="Arial"/>
          <w:color w:val="343536"/>
        </w:rPr>
        <w:t>.</w:t>
      </w:r>
    </w:p>
    <w:p w14:paraId="246650B6" w14:textId="0433149D" w:rsidR="00F04037" w:rsidRPr="000361A1" w:rsidRDefault="00F04037" w:rsidP="005C4057">
      <w:pPr>
        <w:pStyle w:val="BodyText"/>
        <w:tabs>
          <w:tab w:val="left" w:pos="5679"/>
        </w:tabs>
        <w:spacing w:line="360" w:lineRule="auto"/>
        <w:ind w:left="882"/>
        <w:jc w:val="both"/>
        <w:rPr>
          <w:rStyle w:val="Strong"/>
          <w:rFonts w:ascii="Arial" w:eastAsia="Arial" w:hAnsi="Arial" w:cs="Arial"/>
          <w:color w:val="414042"/>
          <w:shd w:val="clear" w:color="auto" w:fill="FFFFFF"/>
        </w:rPr>
      </w:pPr>
    </w:p>
    <w:p w14:paraId="75218ACA" w14:textId="22D64ABD" w:rsidR="00D95488" w:rsidRPr="000361A1" w:rsidRDefault="00D95488" w:rsidP="005C4057">
      <w:pPr>
        <w:widowControl/>
        <w:autoSpaceDE/>
        <w:autoSpaceDN/>
        <w:spacing w:after="45" w:line="360" w:lineRule="auto"/>
        <w:ind w:right="160"/>
        <w:jc w:val="both"/>
        <w:rPr>
          <w:rFonts w:ascii="Arial" w:eastAsia="Arial" w:hAnsi="Arial" w:cs="Arial"/>
          <w:sz w:val="24"/>
          <w:szCs w:val="24"/>
        </w:rPr>
      </w:pPr>
    </w:p>
    <w:p w14:paraId="745E0223" w14:textId="77777777" w:rsidR="003D2D56" w:rsidRPr="000361A1" w:rsidRDefault="003D2D56" w:rsidP="005C4057">
      <w:pPr>
        <w:pStyle w:val="BodyText"/>
        <w:tabs>
          <w:tab w:val="left" w:pos="5679"/>
        </w:tabs>
        <w:spacing w:line="360" w:lineRule="auto"/>
        <w:jc w:val="both"/>
        <w:rPr>
          <w:rFonts w:ascii="Arial" w:eastAsia="Arial" w:hAnsi="Arial" w:cs="Arial"/>
          <w:b/>
          <w:bCs/>
        </w:rPr>
      </w:pPr>
      <w:r w:rsidRPr="000361A1">
        <w:rPr>
          <w:rFonts w:ascii="Arial" w:eastAsia="Arial" w:hAnsi="Arial" w:cs="Arial"/>
          <w:b/>
          <w:bCs/>
        </w:rPr>
        <w:t>What is care plan and why it is important?</w:t>
      </w:r>
    </w:p>
    <w:p w14:paraId="5584E8CE" w14:textId="77777777" w:rsidR="003D2D56" w:rsidRPr="000361A1" w:rsidRDefault="003D2D56" w:rsidP="005C4057">
      <w:pPr>
        <w:pStyle w:val="BodyText"/>
        <w:tabs>
          <w:tab w:val="left" w:pos="5679"/>
        </w:tabs>
        <w:spacing w:line="360" w:lineRule="auto"/>
        <w:jc w:val="both"/>
        <w:rPr>
          <w:rFonts w:ascii="Arial" w:eastAsia="Arial" w:hAnsi="Arial" w:cs="Arial"/>
          <w:b/>
          <w:bCs/>
        </w:rPr>
      </w:pPr>
    </w:p>
    <w:p w14:paraId="5DA548E7" w14:textId="6C7CBC80" w:rsidR="00D95488" w:rsidRPr="000361A1" w:rsidRDefault="003D2D56" w:rsidP="005C4057">
      <w:pPr>
        <w:pStyle w:val="BodyText"/>
        <w:widowControl/>
        <w:tabs>
          <w:tab w:val="left" w:pos="5679"/>
        </w:tabs>
        <w:autoSpaceDE/>
        <w:autoSpaceDN/>
        <w:spacing w:after="45" w:line="360" w:lineRule="auto"/>
        <w:jc w:val="both"/>
        <w:rPr>
          <w:rFonts w:ascii="Arial" w:eastAsia="Arial" w:hAnsi="Arial" w:cs="Arial"/>
          <w:color w:val="000000" w:themeColor="text1"/>
        </w:rPr>
      </w:pPr>
      <w:r w:rsidRPr="000361A1">
        <w:rPr>
          <w:rFonts w:ascii="Arial" w:eastAsia="Arial" w:hAnsi="Arial" w:cs="Arial"/>
        </w:rPr>
        <w:t xml:space="preserve">Data from many patients is integrated together and combined, enabling medical experts to </w:t>
      </w:r>
      <w:r w:rsidR="6974FA52" w:rsidRPr="000361A1">
        <w:rPr>
          <w:rFonts w:ascii="Arial" w:eastAsia="Arial" w:hAnsi="Arial" w:cs="Arial"/>
        </w:rPr>
        <w:t>look</w:t>
      </w:r>
      <w:r w:rsidRPr="000361A1">
        <w:rPr>
          <w:rFonts w:ascii="Arial" w:eastAsia="Arial" w:hAnsi="Arial" w:cs="Arial"/>
        </w:rPr>
        <w:t xml:space="preserve"> for patterns in the data and develop new and interesting ways of predicting or diagnosing debilitating illness and proposing approaches to strengthen treatment plan</w:t>
      </w:r>
      <w:r w:rsidR="38C79EC0" w:rsidRPr="000361A1">
        <w:rPr>
          <w:rFonts w:ascii="Arial" w:eastAsia="Arial" w:hAnsi="Arial" w:cs="Arial"/>
        </w:rPr>
        <w:t>s</w:t>
      </w:r>
      <w:r w:rsidRPr="000361A1">
        <w:rPr>
          <w:rFonts w:ascii="Arial" w:eastAsia="Arial" w:hAnsi="Arial" w:cs="Arial"/>
        </w:rPr>
        <w:t>.</w:t>
      </w:r>
      <w:r w:rsidR="30051326" w:rsidRPr="000361A1">
        <w:rPr>
          <w:rFonts w:ascii="Arial" w:eastAsia="Arial" w:hAnsi="Arial" w:cs="Arial"/>
          <w:color w:val="000000" w:themeColor="text1"/>
        </w:rPr>
        <w:t xml:space="preserve"> </w:t>
      </w:r>
    </w:p>
    <w:p w14:paraId="11FE091C" w14:textId="1F094EDA" w:rsidR="00D95488" w:rsidRPr="000361A1" w:rsidRDefault="1B5A3D86" w:rsidP="005C4057">
      <w:pPr>
        <w:pStyle w:val="BodyText"/>
        <w:widowControl/>
        <w:tabs>
          <w:tab w:val="left" w:pos="5679"/>
        </w:tabs>
        <w:autoSpaceDE/>
        <w:autoSpaceDN/>
        <w:spacing w:after="45" w:line="360" w:lineRule="auto"/>
        <w:jc w:val="both"/>
        <w:rPr>
          <w:rFonts w:ascii="Arial" w:eastAsia="Arial" w:hAnsi="Arial" w:cs="Arial"/>
          <w:color w:val="000000" w:themeColor="text1"/>
        </w:rPr>
      </w:pPr>
      <w:r w:rsidRPr="000361A1">
        <w:rPr>
          <w:rFonts w:ascii="Arial" w:eastAsia="Arial" w:hAnsi="Arial" w:cs="Arial"/>
          <w:color w:val="000000" w:themeColor="text1"/>
        </w:rPr>
        <w:t>Having CD is not just a medical issue, as it effects   every element of an individual's life with its varying symptoms. In addition to treating the physical symptoms, nurses must also offer the patient with the necessary emotional support. Patients with CD can receive help from this integrated approach to recovery, but it can also be used to aid patients with any chronic condition.</w:t>
      </w:r>
    </w:p>
    <w:p w14:paraId="78C74B1E" w14:textId="2B7E2D2A" w:rsidR="1B5A3D86" w:rsidRPr="000361A1" w:rsidRDefault="1B5A3D86" w:rsidP="005C4057">
      <w:pPr>
        <w:pStyle w:val="BodyText"/>
        <w:widowControl/>
        <w:tabs>
          <w:tab w:val="left" w:pos="5679"/>
        </w:tabs>
        <w:spacing w:after="45" w:line="360" w:lineRule="auto"/>
        <w:jc w:val="both"/>
        <w:rPr>
          <w:rFonts w:ascii="Arial" w:hAnsi="Arial" w:cs="Arial"/>
          <w:color w:val="000000" w:themeColor="text1"/>
        </w:rPr>
      </w:pPr>
    </w:p>
    <w:p w14:paraId="4C0FBBEA" w14:textId="77777777" w:rsidR="001B3B40" w:rsidRPr="000361A1" w:rsidRDefault="001B3B40" w:rsidP="005C4057">
      <w:pPr>
        <w:widowControl/>
        <w:autoSpaceDE/>
        <w:autoSpaceDN/>
        <w:spacing w:after="45" w:line="360" w:lineRule="auto"/>
        <w:ind w:left="720" w:right="160"/>
        <w:jc w:val="both"/>
        <w:rPr>
          <w:rFonts w:ascii="Arial" w:eastAsia="Arial" w:hAnsi="Arial" w:cs="Arial"/>
          <w:sz w:val="24"/>
          <w:szCs w:val="24"/>
        </w:rPr>
      </w:pPr>
    </w:p>
    <w:p w14:paraId="3677119B" w14:textId="20EE0927" w:rsidR="001B3B40" w:rsidRPr="000361A1" w:rsidRDefault="00EE7BB5" w:rsidP="005C4057">
      <w:pPr>
        <w:widowControl/>
        <w:autoSpaceDE/>
        <w:autoSpaceDN/>
        <w:spacing w:after="44" w:line="360" w:lineRule="auto"/>
        <w:ind w:right="160"/>
        <w:jc w:val="both"/>
        <w:rPr>
          <w:rFonts w:ascii="Arial" w:eastAsia="Arial" w:hAnsi="Arial" w:cs="Arial"/>
          <w:sz w:val="24"/>
          <w:szCs w:val="24"/>
        </w:rPr>
      </w:pPr>
      <w:r w:rsidRPr="000361A1">
        <w:rPr>
          <w:rFonts w:ascii="Arial" w:eastAsia="Arial" w:hAnsi="Arial" w:cs="Arial"/>
          <w:b/>
          <w:bCs/>
          <w:sz w:val="24"/>
          <w:szCs w:val="24"/>
        </w:rPr>
        <w:t>Care plan</w:t>
      </w:r>
      <w:r w:rsidR="7878F773" w:rsidRPr="000361A1">
        <w:rPr>
          <w:rFonts w:ascii="Arial" w:eastAsia="Arial" w:hAnsi="Arial" w:cs="Arial"/>
          <w:b/>
          <w:bCs/>
          <w:sz w:val="24"/>
          <w:szCs w:val="24"/>
        </w:rPr>
        <w:t xml:space="preserve"> for </w:t>
      </w:r>
      <w:r w:rsidR="51DD3030" w:rsidRPr="000361A1">
        <w:rPr>
          <w:rFonts w:ascii="Arial" w:eastAsia="Arial" w:hAnsi="Arial" w:cs="Arial"/>
          <w:b/>
          <w:bCs/>
          <w:sz w:val="24"/>
          <w:szCs w:val="24"/>
        </w:rPr>
        <w:t>Mr.</w:t>
      </w:r>
      <w:r w:rsidR="7878F773" w:rsidRPr="000361A1">
        <w:rPr>
          <w:rFonts w:ascii="Arial" w:eastAsia="Arial" w:hAnsi="Arial" w:cs="Arial"/>
          <w:b/>
          <w:bCs/>
          <w:sz w:val="24"/>
          <w:szCs w:val="24"/>
        </w:rPr>
        <w:t xml:space="preserve"> </w:t>
      </w:r>
      <w:r w:rsidR="00B263EF" w:rsidRPr="000361A1">
        <w:rPr>
          <w:rFonts w:ascii="Arial" w:eastAsia="Arial" w:hAnsi="Arial" w:cs="Arial"/>
          <w:b/>
          <w:bCs/>
          <w:sz w:val="24"/>
          <w:szCs w:val="24"/>
        </w:rPr>
        <w:t>Smith and</w:t>
      </w:r>
      <w:r w:rsidR="072D8439" w:rsidRPr="000361A1">
        <w:rPr>
          <w:rFonts w:ascii="Arial" w:eastAsia="Arial" w:hAnsi="Arial" w:cs="Arial"/>
          <w:b/>
          <w:bCs/>
          <w:sz w:val="24"/>
          <w:szCs w:val="24"/>
        </w:rPr>
        <w:t xml:space="preserve"> recommendation</w:t>
      </w:r>
      <w:r w:rsidR="006512E6" w:rsidRPr="000361A1">
        <w:rPr>
          <w:rFonts w:ascii="Arial" w:eastAsia="Arial" w:hAnsi="Arial" w:cs="Arial"/>
          <w:b/>
          <w:bCs/>
          <w:sz w:val="24"/>
          <w:szCs w:val="24"/>
        </w:rPr>
        <w:t>:</w:t>
      </w:r>
      <w:r w:rsidR="001B3B40" w:rsidRPr="000361A1">
        <w:rPr>
          <w:rFonts w:ascii="Arial" w:eastAsia="Arial" w:hAnsi="Arial" w:cs="Arial"/>
          <w:sz w:val="24"/>
          <w:szCs w:val="24"/>
        </w:rPr>
        <w:t xml:space="preserve"> </w:t>
      </w:r>
    </w:p>
    <w:p w14:paraId="3929879A" w14:textId="14CFA92F" w:rsidR="00EE7BB5" w:rsidRPr="000361A1" w:rsidRDefault="4EFD9ED6" w:rsidP="005C4057">
      <w:pPr>
        <w:widowControl/>
        <w:autoSpaceDE/>
        <w:autoSpaceDN/>
        <w:spacing w:after="44" w:line="360" w:lineRule="auto"/>
        <w:ind w:right="160"/>
        <w:jc w:val="both"/>
        <w:rPr>
          <w:rFonts w:ascii="Arial" w:eastAsia="Arial" w:hAnsi="Arial" w:cs="Arial"/>
          <w:sz w:val="24"/>
          <w:szCs w:val="24"/>
        </w:rPr>
      </w:pPr>
      <w:r w:rsidRPr="000361A1">
        <w:rPr>
          <w:rFonts w:ascii="Arial" w:eastAsia="Arial" w:hAnsi="Arial" w:cs="Arial"/>
          <w:sz w:val="24"/>
          <w:szCs w:val="24"/>
        </w:rPr>
        <w:t xml:space="preserve">To support </w:t>
      </w:r>
      <w:r w:rsidR="0480E0BB" w:rsidRPr="000361A1">
        <w:rPr>
          <w:rFonts w:ascii="Arial" w:eastAsia="Arial" w:hAnsi="Arial" w:cs="Arial"/>
          <w:sz w:val="24"/>
          <w:szCs w:val="24"/>
        </w:rPr>
        <w:t>Mr.</w:t>
      </w:r>
      <w:r w:rsidRPr="000361A1">
        <w:rPr>
          <w:rFonts w:ascii="Arial" w:eastAsia="Arial" w:hAnsi="Arial" w:cs="Arial"/>
          <w:sz w:val="24"/>
          <w:szCs w:val="24"/>
        </w:rPr>
        <w:t xml:space="preserve"> </w:t>
      </w:r>
      <w:r w:rsidR="5EB6B732" w:rsidRPr="000361A1">
        <w:rPr>
          <w:rFonts w:ascii="Arial" w:eastAsia="Arial" w:hAnsi="Arial" w:cs="Arial"/>
          <w:sz w:val="24"/>
          <w:szCs w:val="24"/>
        </w:rPr>
        <w:t xml:space="preserve">Smith </w:t>
      </w:r>
      <w:r w:rsidR="3C85A2A3" w:rsidRPr="000361A1">
        <w:rPr>
          <w:rFonts w:ascii="Arial" w:eastAsia="Arial" w:hAnsi="Arial" w:cs="Arial"/>
          <w:sz w:val="24"/>
          <w:szCs w:val="24"/>
        </w:rPr>
        <w:t>after his stoma</w:t>
      </w:r>
      <w:r w:rsidR="3DD0DE0F" w:rsidRPr="000361A1">
        <w:rPr>
          <w:rFonts w:ascii="Arial" w:eastAsia="Arial" w:hAnsi="Arial" w:cs="Arial"/>
          <w:sz w:val="24"/>
          <w:szCs w:val="24"/>
        </w:rPr>
        <w:t xml:space="preserve"> </w:t>
      </w:r>
      <w:r w:rsidR="044753D6" w:rsidRPr="000361A1">
        <w:rPr>
          <w:rFonts w:ascii="Arial" w:eastAsia="Arial" w:hAnsi="Arial" w:cs="Arial"/>
          <w:sz w:val="24"/>
          <w:szCs w:val="24"/>
        </w:rPr>
        <w:t xml:space="preserve">surgery </w:t>
      </w:r>
      <w:r w:rsidRPr="000361A1">
        <w:rPr>
          <w:rFonts w:ascii="Arial" w:eastAsia="Arial" w:hAnsi="Arial" w:cs="Arial"/>
          <w:sz w:val="24"/>
          <w:szCs w:val="24"/>
        </w:rPr>
        <w:t xml:space="preserve">he </w:t>
      </w:r>
      <w:r w:rsidR="17DAC302" w:rsidRPr="000361A1">
        <w:rPr>
          <w:rFonts w:ascii="Arial" w:eastAsia="Arial" w:hAnsi="Arial" w:cs="Arial"/>
          <w:sz w:val="24"/>
          <w:szCs w:val="24"/>
        </w:rPr>
        <w:t>will require a</w:t>
      </w:r>
      <w:r w:rsidRPr="000361A1">
        <w:rPr>
          <w:rFonts w:ascii="Arial" w:eastAsia="Arial" w:hAnsi="Arial" w:cs="Arial"/>
          <w:sz w:val="24"/>
          <w:szCs w:val="24"/>
        </w:rPr>
        <w:t xml:space="preserve"> care </w:t>
      </w:r>
      <w:r w:rsidR="273C69C9" w:rsidRPr="000361A1">
        <w:rPr>
          <w:rFonts w:ascii="Arial" w:eastAsia="Arial" w:hAnsi="Arial" w:cs="Arial"/>
          <w:sz w:val="24"/>
          <w:szCs w:val="24"/>
        </w:rPr>
        <w:t>plan.</w:t>
      </w:r>
      <w:r w:rsidR="54630154" w:rsidRPr="000361A1">
        <w:rPr>
          <w:rFonts w:ascii="Arial" w:eastAsia="Arial" w:hAnsi="Arial" w:cs="Arial"/>
          <w:sz w:val="24"/>
          <w:szCs w:val="24"/>
        </w:rPr>
        <w:t xml:space="preserve"> </w:t>
      </w:r>
      <w:r w:rsidR="1F178C33" w:rsidRPr="000361A1">
        <w:rPr>
          <w:rFonts w:ascii="Arial" w:eastAsia="Arial" w:hAnsi="Arial" w:cs="Arial"/>
          <w:sz w:val="24"/>
          <w:szCs w:val="24"/>
        </w:rPr>
        <w:t xml:space="preserve">He will </w:t>
      </w:r>
      <w:r w:rsidR="4B371E6C" w:rsidRPr="000361A1">
        <w:rPr>
          <w:rFonts w:ascii="Arial" w:eastAsia="Arial" w:hAnsi="Arial" w:cs="Arial"/>
          <w:sz w:val="24"/>
          <w:szCs w:val="24"/>
        </w:rPr>
        <w:t xml:space="preserve">be </w:t>
      </w:r>
      <w:r w:rsidR="116DDFD0" w:rsidRPr="000361A1">
        <w:rPr>
          <w:rFonts w:ascii="Arial" w:eastAsia="Arial" w:hAnsi="Arial" w:cs="Arial"/>
          <w:sz w:val="24"/>
          <w:szCs w:val="24"/>
        </w:rPr>
        <w:t>allocated a</w:t>
      </w:r>
      <w:r w:rsidR="1F178C33" w:rsidRPr="000361A1">
        <w:rPr>
          <w:rFonts w:ascii="Arial" w:eastAsia="Arial" w:hAnsi="Arial" w:cs="Arial"/>
          <w:sz w:val="24"/>
          <w:szCs w:val="24"/>
        </w:rPr>
        <w:t xml:space="preserve"> stoma nurse </w:t>
      </w:r>
      <w:r w:rsidR="2C7C44B1" w:rsidRPr="000361A1">
        <w:rPr>
          <w:rFonts w:ascii="Arial" w:eastAsia="Arial" w:hAnsi="Arial" w:cs="Arial"/>
          <w:sz w:val="24"/>
          <w:szCs w:val="24"/>
        </w:rPr>
        <w:t>who will</w:t>
      </w:r>
      <w:r w:rsidR="1F178C33" w:rsidRPr="000361A1">
        <w:rPr>
          <w:rFonts w:ascii="Arial" w:eastAsia="Arial" w:hAnsi="Arial" w:cs="Arial"/>
          <w:sz w:val="24"/>
          <w:szCs w:val="24"/>
        </w:rPr>
        <w:t xml:space="preserve"> liaise with the surgical </w:t>
      </w:r>
      <w:r w:rsidR="4CAF540B" w:rsidRPr="000361A1">
        <w:rPr>
          <w:rFonts w:ascii="Arial" w:eastAsia="Arial" w:hAnsi="Arial" w:cs="Arial"/>
          <w:sz w:val="24"/>
          <w:szCs w:val="24"/>
        </w:rPr>
        <w:t xml:space="preserve">team, and </w:t>
      </w:r>
      <w:r w:rsidR="59E95101" w:rsidRPr="000361A1">
        <w:rPr>
          <w:rFonts w:ascii="Arial" w:eastAsia="Arial" w:hAnsi="Arial" w:cs="Arial"/>
          <w:sz w:val="24"/>
          <w:szCs w:val="24"/>
        </w:rPr>
        <w:t>the multidisciplinary</w:t>
      </w:r>
      <w:r w:rsidR="2C004F2D" w:rsidRPr="000361A1">
        <w:rPr>
          <w:rFonts w:ascii="Arial" w:eastAsia="Arial" w:hAnsi="Arial" w:cs="Arial"/>
          <w:sz w:val="24"/>
          <w:szCs w:val="24"/>
        </w:rPr>
        <w:t xml:space="preserve"> team</w:t>
      </w:r>
      <w:r w:rsidR="1F178C33" w:rsidRPr="000361A1">
        <w:rPr>
          <w:rFonts w:ascii="Arial" w:eastAsia="Arial" w:hAnsi="Arial" w:cs="Arial"/>
          <w:sz w:val="24"/>
          <w:szCs w:val="24"/>
        </w:rPr>
        <w:t xml:space="preserve"> </w:t>
      </w:r>
      <w:r w:rsidR="49636B97" w:rsidRPr="000361A1">
        <w:rPr>
          <w:rFonts w:ascii="Arial" w:eastAsia="Arial" w:hAnsi="Arial" w:cs="Arial"/>
          <w:color w:val="000000" w:themeColor="text1"/>
          <w:sz w:val="24"/>
          <w:szCs w:val="24"/>
        </w:rPr>
        <w:t>(MDT)</w:t>
      </w:r>
      <w:r w:rsidR="49636B97" w:rsidRPr="000361A1">
        <w:rPr>
          <w:rFonts w:ascii="Arial" w:eastAsia="Arial" w:hAnsi="Arial" w:cs="Arial"/>
          <w:sz w:val="24"/>
          <w:szCs w:val="24"/>
        </w:rPr>
        <w:t xml:space="preserve"> </w:t>
      </w:r>
      <w:r w:rsidR="57CFBF0C" w:rsidRPr="000361A1">
        <w:rPr>
          <w:rFonts w:ascii="Arial" w:eastAsia="Arial" w:hAnsi="Arial" w:cs="Arial"/>
          <w:sz w:val="24"/>
          <w:szCs w:val="24"/>
        </w:rPr>
        <w:t>to</w:t>
      </w:r>
      <w:r w:rsidR="1F178C33" w:rsidRPr="000361A1">
        <w:rPr>
          <w:rFonts w:ascii="Arial" w:eastAsia="Arial" w:hAnsi="Arial" w:cs="Arial"/>
          <w:sz w:val="24"/>
          <w:szCs w:val="24"/>
        </w:rPr>
        <w:t xml:space="preserve"> coordinate</w:t>
      </w:r>
      <w:r w:rsidR="6C6EDCFC" w:rsidRPr="000361A1">
        <w:rPr>
          <w:rFonts w:ascii="Arial" w:eastAsia="Arial" w:hAnsi="Arial" w:cs="Arial"/>
          <w:sz w:val="24"/>
          <w:szCs w:val="24"/>
        </w:rPr>
        <w:t xml:space="preserve"> </w:t>
      </w:r>
      <w:r w:rsidR="4791E4F5" w:rsidRPr="000361A1">
        <w:rPr>
          <w:rFonts w:ascii="Arial" w:eastAsia="Arial" w:hAnsi="Arial" w:cs="Arial"/>
          <w:sz w:val="24"/>
          <w:szCs w:val="24"/>
        </w:rPr>
        <w:t>his treatment</w:t>
      </w:r>
      <w:r w:rsidR="1F178C33" w:rsidRPr="000361A1">
        <w:rPr>
          <w:rFonts w:ascii="Arial" w:eastAsia="Arial" w:hAnsi="Arial" w:cs="Arial"/>
          <w:sz w:val="24"/>
          <w:szCs w:val="24"/>
        </w:rPr>
        <w:t>.</w:t>
      </w:r>
    </w:p>
    <w:p w14:paraId="123D906D" w14:textId="1472418D" w:rsidR="00EE7BB5" w:rsidRPr="000361A1" w:rsidRDefault="7FB17AD1" w:rsidP="005C4057">
      <w:pPr>
        <w:widowControl/>
        <w:autoSpaceDE/>
        <w:autoSpaceDN/>
        <w:spacing w:after="44" w:line="360" w:lineRule="auto"/>
        <w:ind w:right="160"/>
        <w:jc w:val="both"/>
        <w:rPr>
          <w:rFonts w:ascii="Arial" w:eastAsia="Arial" w:hAnsi="Arial" w:cs="Arial"/>
          <w:sz w:val="24"/>
          <w:szCs w:val="24"/>
        </w:rPr>
      </w:pPr>
      <w:r w:rsidRPr="000361A1">
        <w:rPr>
          <w:rFonts w:ascii="Arial" w:eastAsia="Arial" w:hAnsi="Arial" w:cs="Arial"/>
          <w:sz w:val="24"/>
          <w:szCs w:val="24"/>
        </w:rPr>
        <w:t>For this to be implemented   successfully, nurses must be confident in their abilities and work within the boundaries of their expertise. Mr.  Smith`s participation and involvement in training and decision making is vital to ensure that he is able to perform these procedures independently. As a result, Mr. Smith will feel much more comfortable and understand his stoma better, with the hope he will feel a sense of independence.</w:t>
      </w:r>
    </w:p>
    <w:p w14:paraId="482F1187" w14:textId="644CFFF7" w:rsidR="00EE7BB5" w:rsidRPr="000361A1" w:rsidRDefault="00EE7BB5" w:rsidP="005C4057">
      <w:pPr>
        <w:widowControl/>
        <w:autoSpaceDE/>
        <w:autoSpaceDN/>
        <w:spacing w:after="44" w:line="360" w:lineRule="auto"/>
        <w:ind w:right="160"/>
        <w:jc w:val="both"/>
        <w:rPr>
          <w:rFonts w:ascii="Arial" w:hAnsi="Arial" w:cs="Arial"/>
          <w:sz w:val="24"/>
          <w:szCs w:val="24"/>
        </w:rPr>
      </w:pPr>
    </w:p>
    <w:p w14:paraId="537BB027" w14:textId="51314BD2" w:rsidR="00EE7BB5" w:rsidRPr="000361A1" w:rsidRDefault="0ECDBD8D" w:rsidP="005C4057">
      <w:pPr>
        <w:widowControl/>
        <w:autoSpaceDE/>
        <w:autoSpaceDN/>
        <w:spacing w:after="44" w:line="360" w:lineRule="auto"/>
        <w:ind w:right="160"/>
        <w:jc w:val="both"/>
        <w:rPr>
          <w:rFonts w:ascii="Arial" w:eastAsia="Arial" w:hAnsi="Arial" w:cs="Arial"/>
          <w:sz w:val="24"/>
          <w:szCs w:val="24"/>
        </w:rPr>
      </w:pPr>
      <w:r w:rsidRPr="000361A1">
        <w:rPr>
          <w:rFonts w:ascii="Arial" w:eastAsia="Arial" w:hAnsi="Arial" w:cs="Arial"/>
          <w:sz w:val="24"/>
          <w:szCs w:val="24"/>
        </w:rPr>
        <w:lastRenderedPageBreak/>
        <w:t>Having a stoma</w:t>
      </w:r>
      <w:r w:rsidR="1DC53B32" w:rsidRPr="000361A1">
        <w:rPr>
          <w:rFonts w:ascii="Arial" w:eastAsia="Arial" w:hAnsi="Arial" w:cs="Arial"/>
          <w:sz w:val="24"/>
          <w:szCs w:val="24"/>
        </w:rPr>
        <w:t xml:space="preserve"> fitted is</w:t>
      </w:r>
      <w:r w:rsidRPr="000361A1">
        <w:rPr>
          <w:rFonts w:ascii="Arial" w:eastAsia="Arial" w:hAnsi="Arial" w:cs="Arial"/>
          <w:sz w:val="24"/>
          <w:szCs w:val="24"/>
        </w:rPr>
        <w:t xml:space="preserve"> a major </w:t>
      </w:r>
      <w:r w:rsidR="665D9269" w:rsidRPr="000361A1">
        <w:rPr>
          <w:rFonts w:ascii="Arial" w:eastAsia="Arial" w:hAnsi="Arial" w:cs="Arial"/>
          <w:sz w:val="24"/>
          <w:szCs w:val="24"/>
        </w:rPr>
        <w:t xml:space="preserve">procedure </w:t>
      </w:r>
      <w:r w:rsidR="1C06D295" w:rsidRPr="000361A1">
        <w:rPr>
          <w:rFonts w:ascii="Arial" w:eastAsia="Arial" w:hAnsi="Arial" w:cs="Arial"/>
          <w:sz w:val="24"/>
          <w:szCs w:val="24"/>
        </w:rPr>
        <w:t xml:space="preserve">and </w:t>
      </w:r>
      <w:r w:rsidR="2679EB57" w:rsidRPr="000361A1">
        <w:rPr>
          <w:rFonts w:ascii="Arial" w:eastAsia="Arial" w:hAnsi="Arial" w:cs="Arial"/>
          <w:sz w:val="24"/>
          <w:szCs w:val="24"/>
        </w:rPr>
        <w:t>as a</w:t>
      </w:r>
      <w:r w:rsidR="624C84A5" w:rsidRPr="000361A1">
        <w:rPr>
          <w:rFonts w:ascii="Arial" w:eastAsia="Arial" w:hAnsi="Arial" w:cs="Arial"/>
          <w:sz w:val="24"/>
          <w:szCs w:val="24"/>
        </w:rPr>
        <w:t xml:space="preserve"> result </w:t>
      </w:r>
      <w:r w:rsidRPr="000361A1">
        <w:rPr>
          <w:rFonts w:ascii="Arial" w:eastAsia="Arial" w:hAnsi="Arial" w:cs="Arial"/>
          <w:sz w:val="24"/>
          <w:szCs w:val="24"/>
        </w:rPr>
        <w:t xml:space="preserve">patients can become very anxious and depressed. Adequate counselling is </w:t>
      </w:r>
      <w:r w:rsidR="6592883C" w:rsidRPr="000361A1">
        <w:rPr>
          <w:rFonts w:ascii="Arial" w:eastAsia="Arial" w:hAnsi="Arial" w:cs="Arial"/>
          <w:sz w:val="24"/>
          <w:szCs w:val="24"/>
        </w:rPr>
        <w:t>vital,</w:t>
      </w:r>
      <w:r w:rsidRPr="000361A1">
        <w:rPr>
          <w:rFonts w:ascii="Arial" w:eastAsia="Arial" w:hAnsi="Arial" w:cs="Arial"/>
          <w:sz w:val="24"/>
          <w:szCs w:val="24"/>
        </w:rPr>
        <w:t xml:space="preserve"> and this may need to </w:t>
      </w:r>
      <w:r w:rsidR="5EA3543C" w:rsidRPr="000361A1">
        <w:rPr>
          <w:rFonts w:ascii="Arial" w:eastAsia="Arial" w:hAnsi="Arial" w:cs="Arial"/>
          <w:sz w:val="24"/>
          <w:szCs w:val="24"/>
        </w:rPr>
        <w:t>include input from mental</w:t>
      </w:r>
      <w:r w:rsidRPr="000361A1">
        <w:rPr>
          <w:rFonts w:ascii="Arial" w:eastAsia="Arial" w:hAnsi="Arial" w:cs="Arial"/>
          <w:sz w:val="24"/>
          <w:szCs w:val="24"/>
        </w:rPr>
        <w:t xml:space="preserve"> health specialists. </w:t>
      </w:r>
    </w:p>
    <w:p w14:paraId="27DD48F4" w14:textId="1C4D1F23" w:rsidR="3041B735" w:rsidRPr="000361A1" w:rsidRDefault="3041B735" w:rsidP="005C4057">
      <w:pPr>
        <w:pStyle w:val="ListParagraph"/>
        <w:spacing w:line="360" w:lineRule="auto"/>
        <w:rPr>
          <w:rFonts w:ascii="Arial" w:eastAsia="Arial" w:hAnsi="Arial" w:cs="Arial"/>
          <w:sz w:val="24"/>
          <w:szCs w:val="24"/>
        </w:rPr>
      </w:pPr>
      <w:r w:rsidRPr="000361A1">
        <w:rPr>
          <w:rFonts w:ascii="Arial" w:eastAsia="Arial" w:hAnsi="Arial" w:cs="Arial"/>
          <w:sz w:val="24"/>
          <w:szCs w:val="24"/>
        </w:rPr>
        <w:t xml:space="preserve">He </w:t>
      </w:r>
      <w:r w:rsidR="232A9DB0" w:rsidRPr="000361A1">
        <w:rPr>
          <w:rFonts w:ascii="Arial" w:eastAsia="Arial" w:hAnsi="Arial" w:cs="Arial"/>
          <w:sz w:val="24"/>
          <w:szCs w:val="24"/>
        </w:rPr>
        <w:t>will need to</w:t>
      </w:r>
      <w:r w:rsidRPr="000361A1">
        <w:rPr>
          <w:rFonts w:ascii="Arial" w:eastAsia="Arial" w:hAnsi="Arial" w:cs="Arial"/>
          <w:sz w:val="24"/>
          <w:szCs w:val="24"/>
        </w:rPr>
        <w:t xml:space="preserve"> </w:t>
      </w:r>
      <w:r w:rsidR="02BB05E3" w:rsidRPr="000361A1">
        <w:rPr>
          <w:rFonts w:ascii="Arial" w:eastAsia="Arial" w:hAnsi="Arial" w:cs="Arial"/>
          <w:sz w:val="24"/>
          <w:szCs w:val="24"/>
        </w:rPr>
        <w:t xml:space="preserve">follow a specific </w:t>
      </w:r>
      <w:r w:rsidR="61CF82E1" w:rsidRPr="000361A1">
        <w:rPr>
          <w:rFonts w:ascii="Arial" w:eastAsia="Arial" w:hAnsi="Arial" w:cs="Arial"/>
          <w:sz w:val="24"/>
          <w:szCs w:val="24"/>
        </w:rPr>
        <w:t>dietary</w:t>
      </w:r>
      <w:r w:rsidRPr="000361A1">
        <w:rPr>
          <w:rFonts w:ascii="Arial" w:eastAsia="Arial" w:hAnsi="Arial" w:cs="Arial"/>
          <w:sz w:val="24"/>
          <w:szCs w:val="24"/>
        </w:rPr>
        <w:t xml:space="preserve"> plan </w:t>
      </w:r>
      <w:r w:rsidR="5F194D44" w:rsidRPr="000361A1">
        <w:rPr>
          <w:rFonts w:ascii="Arial" w:eastAsia="Arial" w:hAnsi="Arial" w:cs="Arial"/>
          <w:sz w:val="24"/>
          <w:szCs w:val="24"/>
        </w:rPr>
        <w:t>which will</w:t>
      </w:r>
      <w:r w:rsidR="17D49DD6" w:rsidRPr="000361A1">
        <w:rPr>
          <w:rFonts w:ascii="Arial" w:eastAsia="Arial" w:hAnsi="Arial" w:cs="Arial"/>
          <w:sz w:val="24"/>
          <w:szCs w:val="24"/>
        </w:rPr>
        <w:t xml:space="preserve"> include small </w:t>
      </w:r>
      <w:r w:rsidR="745307A0" w:rsidRPr="000361A1">
        <w:rPr>
          <w:rFonts w:ascii="Arial" w:eastAsia="Arial" w:hAnsi="Arial" w:cs="Arial"/>
          <w:sz w:val="24"/>
          <w:szCs w:val="24"/>
        </w:rPr>
        <w:t xml:space="preserve">  meals and snacks throughout the day especially if </w:t>
      </w:r>
      <w:r w:rsidR="1858CFF8" w:rsidRPr="000361A1">
        <w:rPr>
          <w:rFonts w:ascii="Arial" w:eastAsia="Arial" w:hAnsi="Arial" w:cs="Arial"/>
          <w:sz w:val="24"/>
          <w:szCs w:val="24"/>
        </w:rPr>
        <w:t xml:space="preserve">he </w:t>
      </w:r>
      <w:r w:rsidR="11CC4BB6" w:rsidRPr="000361A1">
        <w:rPr>
          <w:rFonts w:ascii="Arial" w:eastAsia="Arial" w:hAnsi="Arial" w:cs="Arial"/>
          <w:sz w:val="24"/>
          <w:szCs w:val="24"/>
        </w:rPr>
        <w:t>has a</w:t>
      </w:r>
      <w:r w:rsidR="4402590A" w:rsidRPr="000361A1">
        <w:rPr>
          <w:rFonts w:ascii="Arial" w:eastAsia="Arial" w:hAnsi="Arial" w:cs="Arial"/>
          <w:sz w:val="24"/>
          <w:szCs w:val="24"/>
        </w:rPr>
        <w:t xml:space="preserve"> small </w:t>
      </w:r>
      <w:r w:rsidR="745307A0" w:rsidRPr="000361A1">
        <w:rPr>
          <w:rFonts w:ascii="Arial" w:eastAsia="Arial" w:hAnsi="Arial" w:cs="Arial"/>
          <w:sz w:val="24"/>
          <w:szCs w:val="24"/>
        </w:rPr>
        <w:t>appetit</w:t>
      </w:r>
      <w:r w:rsidR="4F6DB2F9" w:rsidRPr="000361A1">
        <w:rPr>
          <w:rFonts w:ascii="Arial" w:eastAsia="Arial" w:hAnsi="Arial" w:cs="Arial"/>
          <w:sz w:val="24"/>
          <w:szCs w:val="24"/>
        </w:rPr>
        <w:t xml:space="preserve">e. </w:t>
      </w:r>
      <w:r w:rsidR="01EE407D" w:rsidRPr="000361A1">
        <w:rPr>
          <w:rFonts w:ascii="Arial" w:eastAsia="Arial" w:hAnsi="Arial" w:cs="Arial"/>
          <w:sz w:val="24"/>
          <w:szCs w:val="24"/>
        </w:rPr>
        <w:t>These will</w:t>
      </w:r>
      <w:r w:rsidR="745307A0" w:rsidRPr="000361A1">
        <w:rPr>
          <w:rFonts w:ascii="Arial" w:eastAsia="Arial" w:hAnsi="Arial" w:cs="Arial"/>
          <w:sz w:val="24"/>
          <w:szCs w:val="24"/>
        </w:rPr>
        <w:t xml:space="preserve"> </w:t>
      </w:r>
      <w:r w:rsidR="1787189E" w:rsidRPr="000361A1">
        <w:rPr>
          <w:rFonts w:ascii="Arial" w:eastAsia="Arial" w:hAnsi="Arial" w:cs="Arial"/>
          <w:sz w:val="24"/>
          <w:szCs w:val="24"/>
        </w:rPr>
        <w:t>include</w:t>
      </w:r>
      <w:r w:rsidR="745307A0" w:rsidRPr="000361A1">
        <w:rPr>
          <w:rFonts w:ascii="Arial" w:eastAsia="Arial" w:hAnsi="Arial" w:cs="Arial"/>
          <w:sz w:val="24"/>
          <w:szCs w:val="24"/>
        </w:rPr>
        <w:t xml:space="preserve"> foods high in protein, such as meat, fish, eggs, cheese, and </w:t>
      </w:r>
      <w:r w:rsidR="3E6BBFDD" w:rsidRPr="000361A1">
        <w:rPr>
          <w:rFonts w:ascii="Arial" w:eastAsia="Arial" w:hAnsi="Arial" w:cs="Arial"/>
          <w:sz w:val="24"/>
          <w:szCs w:val="24"/>
        </w:rPr>
        <w:t>milk, (</w:t>
      </w:r>
      <w:r w:rsidR="745307A0" w:rsidRPr="000361A1">
        <w:rPr>
          <w:rFonts w:ascii="Arial" w:eastAsia="Arial" w:hAnsi="Arial" w:cs="Arial"/>
          <w:sz w:val="24"/>
          <w:szCs w:val="24"/>
        </w:rPr>
        <w:t xml:space="preserve">not just starchy foods like potatoes or bread, even though these may seem safer) with every meal to </w:t>
      </w:r>
      <w:r w:rsidR="544F2CAD" w:rsidRPr="000361A1">
        <w:rPr>
          <w:rFonts w:ascii="Arial" w:eastAsia="Arial" w:hAnsi="Arial" w:cs="Arial"/>
          <w:sz w:val="24"/>
          <w:szCs w:val="24"/>
        </w:rPr>
        <w:t>aid the</w:t>
      </w:r>
      <w:r w:rsidR="745307A0" w:rsidRPr="000361A1">
        <w:rPr>
          <w:rFonts w:ascii="Arial" w:eastAsia="Arial" w:hAnsi="Arial" w:cs="Arial"/>
          <w:sz w:val="24"/>
          <w:szCs w:val="24"/>
        </w:rPr>
        <w:t xml:space="preserve"> healing process</w:t>
      </w:r>
      <w:r w:rsidR="07C0C7D8" w:rsidRPr="000361A1">
        <w:rPr>
          <w:rFonts w:ascii="Arial" w:eastAsia="Arial" w:hAnsi="Arial" w:cs="Arial"/>
          <w:sz w:val="24"/>
          <w:szCs w:val="24"/>
        </w:rPr>
        <w:t>.</w:t>
      </w:r>
    </w:p>
    <w:p w14:paraId="2F84352A" w14:textId="06C7FC79" w:rsidR="1B5A3D86" w:rsidRPr="00A957A4" w:rsidRDefault="745307A0" w:rsidP="00A957A4">
      <w:pPr>
        <w:pStyle w:val="ListParagraph"/>
        <w:widowControl/>
        <w:spacing w:after="44" w:line="360" w:lineRule="auto"/>
        <w:rPr>
          <w:rFonts w:ascii="Arial" w:eastAsia="Arial" w:hAnsi="Arial" w:cs="Arial"/>
          <w:sz w:val="24"/>
          <w:szCs w:val="24"/>
        </w:rPr>
      </w:pPr>
      <w:r w:rsidRPr="000361A1">
        <w:rPr>
          <w:rFonts w:ascii="Arial" w:eastAsia="Arial" w:hAnsi="Arial" w:cs="Arial"/>
          <w:sz w:val="24"/>
          <w:szCs w:val="24"/>
        </w:rPr>
        <w:t xml:space="preserve">To promote </w:t>
      </w:r>
      <w:r w:rsidR="02F30951" w:rsidRPr="000361A1">
        <w:rPr>
          <w:rFonts w:ascii="Arial" w:eastAsia="Arial" w:hAnsi="Arial" w:cs="Arial"/>
          <w:sz w:val="24"/>
          <w:szCs w:val="24"/>
        </w:rPr>
        <w:t>digestion,</w:t>
      </w:r>
      <w:r w:rsidR="03EEA957" w:rsidRPr="000361A1">
        <w:rPr>
          <w:rFonts w:ascii="Arial" w:eastAsia="Arial" w:hAnsi="Arial" w:cs="Arial"/>
          <w:sz w:val="24"/>
          <w:szCs w:val="24"/>
        </w:rPr>
        <w:t xml:space="preserve"> it is recommended that </w:t>
      </w:r>
      <w:r w:rsidR="3D9CCF37" w:rsidRPr="000361A1">
        <w:rPr>
          <w:rFonts w:ascii="Arial" w:eastAsia="Arial" w:hAnsi="Arial" w:cs="Arial"/>
          <w:sz w:val="24"/>
          <w:szCs w:val="24"/>
        </w:rPr>
        <w:t>Mr.</w:t>
      </w:r>
      <w:r w:rsidR="03EEA957" w:rsidRPr="000361A1">
        <w:rPr>
          <w:rFonts w:ascii="Arial" w:eastAsia="Arial" w:hAnsi="Arial" w:cs="Arial"/>
          <w:sz w:val="24"/>
          <w:szCs w:val="24"/>
        </w:rPr>
        <w:t xml:space="preserve"> </w:t>
      </w:r>
      <w:r w:rsidR="1189E788" w:rsidRPr="000361A1">
        <w:rPr>
          <w:rFonts w:ascii="Arial" w:eastAsia="Arial" w:hAnsi="Arial" w:cs="Arial"/>
          <w:sz w:val="24"/>
          <w:szCs w:val="24"/>
        </w:rPr>
        <w:t>Smith eats</w:t>
      </w:r>
      <w:r w:rsidRPr="000361A1">
        <w:rPr>
          <w:rFonts w:ascii="Arial" w:eastAsia="Arial" w:hAnsi="Arial" w:cs="Arial"/>
          <w:sz w:val="24"/>
          <w:szCs w:val="24"/>
        </w:rPr>
        <w:t xml:space="preserve"> slowly, in a comfortable environment, and chew</w:t>
      </w:r>
      <w:r w:rsidR="306DC380" w:rsidRPr="000361A1">
        <w:rPr>
          <w:rFonts w:ascii="Arial" w:eastAsia="Arial" w:hAnsi="Arial" w:cs="Arial"/>
          <w:sz w:val="24"/>
          <w:szCs w:val="24"/>
        </w:rPr>
        <w:t xml:space="preserve">s </w:t>
      </w:r>
      <w:r w:rsidR="17638258" w:rsidRPr="000361A1">
        <w:rPr>
          <w:rFonts w:ascii="Arial" w:eastAsia="Arial" w:hAnsi="Arial" w:cs="Arial"/>
          <w:sz w:val="24"/>
          <w:szCs w:val="24"/>
        </w:rPr>
        <w:t>his meals</w:t>
      </w:r>
      <w:r w:rsidRPr="000361A1">
        <w:rPr>
          <w:rFonts w:ascii="Arial" w:eastAsia="Arial" w:hAnsi="Arial" w:cs="Arial"/>
          <w:sz w:val="24"/>
          <w:szCs w:val="24"/>
        </w:rPr>
        <w:t xml:space="preserve"> thoroughly.</w:t>
      </w:r>
      <w:r w:rsidR="0FC03619" w:rsidRPr="000361A1">
        <w:rPr>
          <w:rFonts w:ascii="Arial" w:eastAsia="Arial" w:hAnsi="Arial" w:cs="Arial"/>
          <w:sz w:val="24"/>
          <w:szCs w:val="24"/>
        </w:rPr>
        <w:t xml:space="preserve"> </w:t>
      </w:r>
      <w:r w:rsidRPr="000361A1">
        <w:rPr>
          <w:rFonts w:ascii="Arial" w:eastAsia="Arial" w:hAnsi="Arial" w:cs="Arial"/>
          <w:sz w:val="24"/>
          <w:szCs w:val="24"/>
        </w:rPr>
        <w:t xml:space="preserve">Fruit, vegetables, whole grain </w:t>
      </w:r>
      <w:r w:rsidR="2F27A6EA" w:rsidRPr="000361A1">
        <w:rPr>
          <w:rFonts w:ascii="Arial" w:eastAsia="Arial" w:hAnsi="Arial" w:cs="Arial"/>
          <w:sz w:val="24"/>
          <w:szCs w:val="24"/>
        </w:rPr>
        <w:t>bread, cereal</w:t>
      </w:r>
      <w:r w:rsidRPr="000361A1">
        <w:rPr>
          <w:rFonts w:ascii="Arial" w:eastAsia="Arial" w:hAnsi="Arial" w:cs="Arial"/>
          <w:sz w:val="24"/>
          <w:szCs w:val="24"/>
        </w:rPr>
        <w:t xml:space="preserve">, coffee, and other bowel stimulants such as alcohol should be restricted for </w:t>
      </w:r>
      <w:r w:rsidR="2F6704E8" w:rsidRPr="000361A1">
        <w:rPr>
          <w:rFonts w:ascii="Arial" w:eastAsia="Arial" w:hAnsi="Arial" w:cs="Arial"/>
          <w:sz w:val="24"/>
          <w:szCs w:val="24"/>
        </w:rPr>
        <w:t>a brief period</w:t>
      </w:r>
      <w:r w:rsidRPr="000361A1">
        <w:rPr>
          <w:rFonts w:ascii="Arial" w:eastAsia="Arial" w:hAnsi="Arial" w:cs="Arial"/>
          <w:sz w:val="24"/>
          <w:szCs w:val="24"/>
        </w:rPr>
        <w:t xml:space="preserve"> of t</w:t>
      </w:r>
      <w:r w:rsidR="419AB73E" w:rsidRPr="000361A1">
        <w:rPr>
          <w:rFonts w:ascii="Arial" w:eastAsia="Arial" w:hAnsi="Arial" w:cs="Arial"/>
          <w:sz w:val="24"/>
          <w:szCs w:val="24"/>
        </w:rPr>
        <w:t>ime.</w:t>
      </w:r>
      <w:r w:rsidR="6D720259" w:rsidRPr="000361A1">
        <w:rPr>
          <w:rFonts w:ascii="Arial" w:eastAsia="Arial" w:hAnsi="Arial" w:cs="Arial"/>
          <w:sz w:val="24"/>
          <w:szCs w:val="24"/>
        </w:rPr>
        <w:t xml:space="preserve"> Smoking</w:t>
      </w:r>
      <w:r w:rsidR="6D720259" w:rsidRPr="000361A1">
        <w:rPr>
          <w:rFonts w:ascii="Arial" w:hAnsi="Arial" w:cs="Arial"/>
          <w:sz w:val="24"/>
          <w:szCs w:val="24"/>
        </w:rPr>
        <w:t xml:space="preserve"> </w:t>
      </w:r>
      <w:r w:rsidR="6D720259" w:rsidRPr="000361A1">
        <w:rPr>
          <w:rFonts w:ascii="Arial" w:eastAsia="Arial" w:hAnsi="Arial" w:cs="Arial"/>
          <w:sz w:val="24"/>
          <w:szCs w:val="24"/>
        </w:rPr>
        <w:t>lowers the intestine’s defense, decreases blood flow to the gut and causes changes in the immune system which result in inflammation. It</w:t>
      </w:r>
      <w:r w:rsidR="5A0355BD" w:rsidRPr="000361A1">
        <w:rPr>
          <w:rFonts w:ascii="Arial" w:eastAsia="Arial" w:hAnsi="Arial" w:cs="Arial"/>
          <w:sz w:val="24"/>
          <w:szCs w:val="24"/>
        </w:rPr>
        <w:t xml:space="preserve"> is recommended to Mr. Smith </w:t>
      </w:r>
      <w:r w:rsidR="5A0355BD" w:rsidRPr="000361A1">
        <w:rPr>
          <w:rFonts w:ascii="Arial" w:eastAsia="Arial" w:hAnsi="Arial" w:cs="Arial"/>
          <w:color w:val="414042"/>
          <w:sz w:val="24"/>
          <w:szCs w:val="24"/>
        </w:rPr>
        <w:t xml:space="preserve">that, although completely stopping smoking has the best outcome, reducing the amount he smokes will also </w:t>
      </w:r>
      <w:r w:rsidR="2FC3034D" w:rsidRPr="000361A1">
        <w:rPr>
          <w:rFonts w:ascii="Arial" w:eastAsia="Arial" w:hAnsi="Arial" w:cs="Arial"/>
          <w:color w:val="414042"/>
          <w:sz w:val="24"/>
          <w:szCs w:val="24"/>
        </w:rPr>
        <w:t>help. If</w:t>
      </w:r>
      <w:r w:rsidR="5A0355BD" w:rsidRPr="000361A1">
        <w:rPr>
          <w:rFonts w:ascii="Arial" w:eastAsia="Arial" w:hAnsi="Arial" w:cs="Arial"/>
          <w:color w:val="414042"/>
          <w:sz w:val="24"/>
          <w:szCs w:val="24"/>
        </w:rPr>
        <w:t xml:space="preserve"> </w:t>
      </w:r>
      <w:r w:rsidR="6E67E87E" w:rsidRPr="000361A1">
        <w:rPr>
          <w:rFonts w:ascii="Arial" w:eastAsia="Arial" w:hAnsi="Arial" w:cs="Arial"/>
          <w:color w:val="414042"/>
          <w:sz w:val="24"/>
          <w:szCs w:val="24"/>
        </w:rPr>
        <w:t xml:space="preserve">he gives up smoking completely there will be support </w:t>
      </w:r>
      <w:r w:rsidR="7784B47F" w:rsidRPr="000361A1">
        <w:rPr>
          <w:rFonts w:ascii="Arial" w:eastAsia="Arial" w:hAnsi="Arial" w:cs="Arial"/>
          <w:color w:val="414042"/>
          <w:sz w:val="24"/>
          <w:szCs w:val="24"/>
        </w:rPr>
        <w:t>available to</w:t>
      </w:r>
      <w:r w:rsidR="6E67E87E" w:rsidRPr="000361A1">
        <w:rPr>
          <w:rFonts w:ascii="Arial" w:eastAsia="Arial" w:hAnsi="Arial" w:cs="Arial"/>
          <w:color w:val="414042"/>
          <w:sz w:val="24"/>
          <w:szCs w:val="24"/>
        </w:rPr>
        <w:t xml:space="preserve"> him by his </w:t>
      </w:r>
      <w:r w:rsidR="5652F4F6" w:rsidRPr="000361A1">
        <w:rPr>
          <w:rFonts w:ascii="Arial" w:eastAsia="Arial" w:hAnsi="Arial" w:cs="Arial"/>
          <w:color w:val="414042"/>
          <w:sz w:val="24"/>
          <w:szCs w:val="24"/>
        </w:rPr>
        <w:t>doctor.</w:t>
      </w:r>
      <w:r w:rsidR="6ABBCCBC" w:rsidRPr="000361A1">
        <w:rPr>
          <w:rFonts w:ascii="Arial" w:hAnsi="Arial" w:cs="Arial"/>
          <w:sz w:val="24"/>
          <w:szCs w:val="24"/>
        </w:rPr>
        <w:t xml:space="preserve">  </w:t>
      </w:r>
      <w:r w:rsidR="3EC67895" w:rsidRPr="000361A1">
        <w:rPr>
          <w:rFonts w:ascii="Arial" w:eastAsia="Arial" w:hAnsi="Arial" w:cs="Arial"/>
          <w:sz w:val="24"/>
          <w:szCs w:val="24"/>
        </w:rPr>
        <w:t xml:space="preserve"> </w:t>
      </w:r>
      <w:r w:rsidR="419AB73E" w:rsidRPr="000361A1">
        <w:rPr>
          <w:rFonts w:ascii="Arial" w:eastAsia="Arial" w:hAnsi="Arial" w:cs="Arial"/>
          <w:sz w:val="24"/>
          <w:szCs w:val="24"/>
        </w:rPr>
        <w:t xml:space="preserve">A further colonoscopy would be recommended if anything else appeared abnormal. Advice and training will be given by a stoma nurse. Using a stoma will prevent </w:t>
      </w:r>
      <w:r w:rsidR="6F12A8B1" w:rsidRPr="000361A1">
        <w:rPr>
          <w:rFonts w:ascii="Arial" w:eastAsia="Arial" w:hAnsi="Arial" w:cs="Arial"/>
          <w:sz w:val="24"/>
          <w:szCs w:val="24"/>
        </w:rPr>
        <w:t>Mr.</w:t>
      </w:r>
      <w:r w:rsidR="59E6634F" w:rsidRPr="000361A1">
        <w:rPr>
          <w:rFonts w:ascii="Arial" w:eastAsia="Arial" w:hAnsi="Arial" w:cs="Arial"/>
          <w:sz w:val="24"/>
          <w:szCs w:val="24"/>
        </w:rPr>
        <w:t xml:space="preserve"> </w:t>
      </w:r>
      <w:r w:rsidR="4E651B4A" w:rsidRPr="000361A1">
        <w:rPr>
          <w:rFonts w:ascii="Arial" w:eastAsia="Arial" w:hAnsi="Arial" w:cs="Arial"/>
          <w:sz w:val="24"/>
          <w:szCs w:val="24"/>
        </w:rPr>
        <w:t xml:space="preserve">Smith </w:t>
      </w:r>
      <w:r w:rsidR="5EEC253E" w:rsidRPr="000361A1">
        <w:rPr>
          <w:rFonts w:ascii="Arial" w:eastAsia="Arial" w:hAnsi="Arial" w:cs="Arial"/>
          <w:sz w:val="24"/>
          <w:szCs w:val="24"/>
        </w:rPr>
        <w:t>from experiencing</w:t>
      </w:r>
      <w:r w:rsidR="1C694447" w:rsidRPr="000361A1">
        <w:rPr>
          <w:rFonts w:ascii="Arial" w:eastAsia="Arial" w:hAnsi="Arial" w:cs="Arial"/>
          <w:sz w:val="24"/>
          <w:szCs w:val="24"/>
        </w:rPr>
        <w:t xml:space="preserve"> </w:t>
      </w:r>
      <w:r w:rsidR="42919537" w:rsidRPr="000361A1">
        <w:rPr>
          <w:rFonts w:ascii="Arial" w:eastAsia="Arial" w:hAnsi="Arial" w:cs="Arial"/>
          <w:sz w:val="24"/>
          <w:szCs w:val="24"/>
        </w:rPr>
        <w:t>accidents and</w:t>
      </w:r>
      <w:r w:rsidR="419AB73E" w:rsidRPr="000361A1">
        <w:rPr>
          <w:rFonts w:ascii="Arial" w:eastAsia="Arial" w:hAnsi="Arial" w:cs="Arial"/>
          <w:sz w:val="24"/>
          <w:szCs w:val="24"/>
        </w:rPr>
        <w:t xml:space="preserve"> will also reduce </w:t>
      </w:r>
      <w:r w:rsidR="34341847" w:rsidRPr="000361A1">
        <w:rPr>
          <w:rFonts w:ascii="Arial" w:eastAsia="Arial" w:hAnsi="Arial" w:cs="Arial"/>
          <w:sz w:val="24"/>
          <w:szCs w:val="24"/>
        </w:rPr>
        <w:t>his discomfort</w:t>
      </w:r>
      <w:r w:rsidR="419AB73E" w:rsidRPr="000361A1">
        <w:rPr>
          <w:rFonts w:ascii="Arial" w:eastAsia="Arial" w:hAnsi="Arial" w:cs="Arial"/>
          <w:sz w:val="24"/>
          <w:szCs w:val="24"/>
        </w:rPr>
        <w:t>.</w:t>
      </w:r>
      <w:r w:rsidR="4CF92576" w:rsidRPr="000361A1">
        <w:rPr>
          <w:rFonts w:ascii="Arial" w:eastAsia="Arial" w:hAnsi="Arial" w:cs="Arial"/>
          <w:sz w:val="24"/>
          <w:szCs w:val="24"/>
        </w:rPr>
        <w:t xml:space="preserve"> The stoma will</w:t>
      </w:r>
      <w:r w:rsidR="419AB73E" w:rsidRPr="000361A1">
        <w:rPr>
          <w:rFonts w:ascii="Arial" w:eastAsia="Arial" w:hAnsi="Arial" w:cs="Arial"/>
          <w:sz w:val="24"/>
          <w:szCs w:val="24"/>
        </w:rPr>
        <w:t xml:space="preserve"> become an integral part of </w:t>
      </w:r>
      <w:r w:rsidR="1F355F64" w:rsidRPr="000361A1">
        <w:rPr>
          <w:rFonts w:ascii="Arial" w:eastAsia="Arial" w:hAnsi="Arial" w:cs="Arial"/>
          <w:sz w:val="24"/>
          <w:szCs w:val="24"/>
        </w:rPr>
        <w:t>Mr. Smith`</w:t>
      </w:r>
      <w:r w:rsidR="65F5DCB0" w:rsidRPr="000361A1">
        <w:rPr>
          <w:rFonts w:ascii="Arial" w:eastAsia="Arial" w:hAnsi="Arial" w:cs="Arial"/>
          <w:sz w:val="24"/>
          <w:szCs w:val="24"/>
        </w:rPr>
        <w:t>s life</w:t>
      </w:r>
      <w:r w:rsidR="64213998" w:rsidRPr="000361A1">
        <w:rPr>
          <w:rFonts w:ascii="Arial" w:eastAsia="Arial" w:hAnsi="Arial" w:cs="Arial"/>
          <w:sz w:val="24"/>
          <w:szCs w:val="24"/>
        </w:rPr>
        <w:t>,</w:t>
      </w:r>
      <w:r w:rsidR="419AB73E" w:rsidRPr="000361A1">
        <w:rPr>
          <w:rFonts w:ascii="Arial" w:eastAsia="Arial" w:hAnsi="Arial" w:cs="Arial"/>
          <w:sz w:val="24"/>
          <w:szCs w:val="24"/>
        </w:rPr>
        <w:t xml:space="preserve"> </w:t>
      </w:r>
      <w:r w:rsidR="7B78EB22" w:rsidRPr="000361A1">
        <w:rPr>
          <w:rFonts w:ascii="Arial" w:eastAsia="Arial" w:hAnsi="Arial" w:cs="Arial"/>
          <w:sz w:val="24"/>
          <w:szCs w:val="24"/>
        </w:rPr>
        <w:t>with</w:t>
      </w:r>
      <w:r w:rsidR="2F4F1A9E" w:rsidRPr="000361A1">
        <w:rPr>
          <w:rFonts w:ascii="Arial" w:eastAsia="Arial" w:hAnsi="Arial" w:cs="Arial"/>
          <w:sz w:val="24"/>
          <w:szCs w:val="24"/>
        </w:rPr>
        <w:t xml:space="preserve"> this life changing surgery becoming </w:t>
      </w:r>
      <w:r w:rsidR="4BE82076" w:rsidRPr="000361A1">
        <w:rPr>
          <w:rFonts w:ascii="Arial" w:eastAsia="Arial" w:hAnsi="Arial" w:cs="Arial"/>
          <w:sz w:val="24"/>
          <w:szCs w:val="24"/>
        </w:rPr>
        <w:t>increasingly</w:t>
      </w:r>
      <w:r w:rsidR="2F4F1A9E" w:rsidRPr="000361A1">
        <w:rPr>
          <w:rFonts w:ascii="Arial" w:eastAsia="Arial" w:hAnsi="Arial" w:cs="Arial"/>
          <w:sz w:val="24"/>
          <w:szCs w:val="24"/>
        </w:rPr>
        <w:t xml:space="preserve"> acceptable and spoken about in society. </w:t>
      </w:r>
      <w:r w:rsidR="2AEBEECE" w:rsidRPr="000361A1">
        <w:rPr>
          <w:rFonts w:ascii="Arial" w:eastAsia="Arial" w:hAnsi="Arial" w:cs="Arial"/>
          <w:sz w:val="24"/>
          <w:szCs w:val="24"/>
        </w:rPr>
        <w:t>W</w:t>
      </w:r>
      <w:r w:rsidR="2F4F1A9E" w:rsidRPr="000361A1">
        <w:rPr>
          <w:rFonts w:ascii="Arial" w:eastAsia="Arial" w:hAnsi="Arial" w:cs="Arial"/>
          <w:sz w:val="24"/>
          <w:szCs w:val="24"/>
        </w:rPr>
        <w:t xml:space="preserve">hile </w:t>
      </w:r>
      <w:r w:rsidR="2AEBEECE" w:rsidRPr="000361A1">
        <w:rPr>
          <w:rFonts w:ascii="Arial" w:eastAsia="Arial" w:hAnsi="Arial" w:cs="Arial"/>
          <w:sz w:val="24"/>
          <w:szCs w:val="24"/>
        </w:rPr>
        <w:t>a stoma is usually</w:t>
      </w:r>
      <w:r w:rsidR="2F4F1A9E" w:rsidRPr="000361A1">
        <w:rPr>
          <w:rFonts w:ascii="Arial" w:eastAsia="Arial" w:hAnsi="Arial" w:cs="Arial"/>
          <w:sz w:val="24"/>
          <w:szCs w:val="24"/>
        </w:rPr>
        <w:t xml:space="preserve"> permanent, it is possible to reverse it.</w:t>
      </w:r>
    </w:p>
    <w:p w14:paraId="1C634CBB" w14:textId="243F05B1" w:rsidR="003569EE" w:rsidRPr="0059230E" w:rsidRDefault="7FB17AD1" w:rsidP="00A957A4">
      <w:pPr>
        <w:widowControl/>
        <w:autoSpaceDE/>
        <w:autoSpaceDN/>
        <w:spacing w:after="44" w:line="360" w:lineRule="auto"/>
        <w:ind w:right="160"/>
        <w:jc w:val="both"/>
        <w:rPr>
          <w:rFonts w:ascii="Arial" w:eastAsia="Arial" w:hAnsi="Arial" w:cs="Arial"/>
          <w:sz w:val="24"/>
          <w:szCs w:val="24"/>
        </w:rPr>
      </w:pPr>
      <w:r w:rsidRPr="7FB17AD1">
        <w:rPr>
          <w:rFonts w:ascii="Arial" w:eastAsia="Arial" w:hAnsi="Arial" w:cs="Arial"/>
          <w:b/>
          <w:bCs/>
          <w:sz w:val="24"/>
          <w:szCs w:val="24"/>
        </w:rPr>
        <w:t>Conclusion:</w:t>
      </w:r>
      <w:r w:rsidRPr="7FB17AD1">
        <w:rPr>
          <w:rFonts w:ascii="Arial" w:eastAsia="Arial" w:hAnsi="Arial" w:cs="Arial"/>
          <w:sz w:val="24"/>
          <w:szCs w:val="24"/>
        </w:rPr>
        <w:t xml:space="preserve"> Crohn's disease is an inflammatory chronic illness that mostly affects the small intestine and colon. It is characterised by periods of progress interspersed by intervals of relapse. Most people reach a healthy weight with therapy. The disease's symptoms and activity might fluctuate. The condition is still incurable, even though there are several effective drugs that may be used to manage the disease's symptoms. Recurrence of the disease following surgery is a regular occurrence in selected patients, yet surgery can have a major impact on their quality of life. The condition can cause both internal and external problems. New therapies are being tested now and a greater knowledge of the involvement of genetics and environmental variables in the development of Crohn's disease would result in more efficient therapies and prevention. Additionally, the patient must adhere to the therapy regimen and continue to keep taking medications. At times, this condition may make the patient feel uncomfortable communicating with others, but family members must play a part in providing support to the patient.</w:t>
      </w:r>
    </w:p>
    <w:p w14:paraId="738D6963" w14:textId="38D36E38" w:rsidR="192CEACA" w:rsidRDefault="7FB17AD1" w:rsidP="00A957A4">
      <w:pPr>
        <w:widowControl/>
        <w:spacing w:after="44" w:line="360" w:lineRule="auto"/>
        <w:ind w:right="160"/>
        <w:jc w:val="both"/>
        <w:rPr>
          <w:rFonts w:ascii="Arial" w:eastAsia="Arial" w:hAnsi="Arial" w:cs="Arial"/>
          <w:sz w:val="24"/>
          <w:szCs w:val="24"/>
        </w:rPr>
      </w:pPr>
      <w:r w:rsidRPr="7FB17AD1">
        <w:rPr>
          <w:rFonts w:ascii="Arial" w:eastAsia="Arial" w:hAnsi="Arial" w:cs="Arial"/>
          <w:sz w:val="24"/>
          <w:szCs w:val="24"/>
        </w:rPr>
        <w:t xml:space="preserve">Mr. Smith will get a daily weight, food, and hydration chart, and long and short-term health and weight goals will be explained to him. Following surgery, Mr. Smith will remain on a no-food-by-mouth diet </w:t>
      </w:r>
      <w:r w:rsidRPr="7FB17AD1">
        <w:rPr>
          <w:rFonts w:ascii="Arial" w:eastAsia="Arial" w:hAnsi="Arial" w:cs="Arial"/>
          <w:sz w:val="24"/>
          <w:szCs w:val="24"/>
        </w:rPr>
        <w:lastRenderedPageBreak/>
        <w:t>to aid recovery of the digestive tract by reducing peristalsis, and will gradually continue to clear fluids, followed by a balanced diet.</w:t>
      </w:r>
    </w:p>
    <w:p w14:paraId="51EC0941" w14:textId="672BEA9D" w:rsidR="003569EE" w:rsidRPr="0059230E" w:rsidRDefault="003569EE" w:rsidP="00A957A4">
      <w:pPr>
        <w:widowControl/>
        <w:autoSpaceDE/>
        <w:autoSpaceDN/>
        <w:spacing w:after="44" w:line="360" w:lineRule="auto"/>
        <w:ind w:right="160"/>
        <w:jc w:val="both"/>
        <w:rPr>
          <w:rFonts w:ascii="Arial" w:eastAsia="Arial" w:hAnsi="Arial" w:cs="Arial"/>
          <w:sz w:val="24"/>
          <w:szCs w:val="24"/>
        </w:rPr>
      </w:pPr>
    </w:p>
    <w:p w14:paraId="1AD4675F" w14:textId="618E7549" w:rsidR="003569EE" w:rsidRDefault="003569EE" w:rsidP="00A957A4">
      <w:pPr>
        <w:widowControl/>
        <w:autoSpaceDE/>
        <w:autoSpaceDN/>
        <w:spacing w:after="44" w:line="360" w:lineRule="auto"/>
        <w:ind w:right="160"/>
        <w:jc w:val="both"/>
        <w:rPr>
          <w:rFonts w:ascii="Arial" w:eastAsia="Arial" w:hAnsi="Arial" w:cs="Arial"/>
          <w:sz w:val="24"/>
          <w:szCs w:val="24"/>
        </w:rPr>
      </w:pPr>
    </w:p>
    <w:p w14:paraId="36AFCF2B" w14:textId="11AB88A7" w:rsidR="003569EE" w:rsidRPr="003D2D56" w:rsidRDefault="003569EE" w:rsidP="00A957A4">
      <w:pPr>
        <w:widowControl/>
        <w:autoSpaceDE/>
        <w:autoSpaceDN/>
        <w:spacing w:after="44" w:line="360" w:lineRule="auto"/>
        <w:ind w:right="160"/>
        <w:jc w:val="both"/>
        <w:rPr>
          <w:rFonts w:ascii="Arial" w:eastAsia="Arial" w:hAnsi="Arial" w:cs="Arial"/>
          <w:sz w:val="24"/>
          <w:szCs w:val="24"/>
        </w:rPr>
      </w:pPr>
    </w:p>
    <w:p w14:paraId="7CA634F3" w14:textId="0F4A36A8" w:rsidR="003569EE" w:rsidRPr="003D2D56" w:rsidRDefault="003569EE" w:rsidP="005C4057">
      <w:pPr>
        <w:widowControl/>
        <w:autoSpaceDE/>
        <w:autoSpaceDN/>
        <w:spacing w:after="44" w:line="360" w:lineRule="auto"/>
        <w:ind w:right="160"/>
        <w:jc w:val="both"/>
        <w:rPr>
          <w:rFonts w:ascii="Arial" w:eastAsia="Arial" w:hAnsi="Arial" w:cs="Arial"/>
          <w:sz w:val="24"/>
          <w:szCs w:val="24"/>
        </w:rPr>
      </w:pPr>
    </w:p>
    <w:p w14:paraId="1AC1EA03" w14:textId="46CBE1FC" w:rsidR="003569EE" w:rsidRDefault="003569EE" w:rsidP="005C4057">
      <w:pPr>
        <w:widowControl/>
        <w:autoSpaceDE/>
        <w:autoSpaceDN/>
        <w:spacing w:after="44" w:line="360" w:lineRule="auto"/>
        <w:ind w:right="160"/>
        <w:jc w:val="both"/>
      </w:pPr>
    </w:p>
    <w:p w14:paraId="3912A54C" w14:textId="0A951579" w:rsidR="233CF898" w:rsidRDefault="233CF898" w:rsidP="233CF898">
      <w:pPr>
        <w:widowControl/>
        <w:spacing w:after="44" w:line="247" w:lineRule="auto"/>
        <w:ind w:right="160"/>
        <w:jc w:val="both"/>
      </w:pPr>
    </w:p>
    <w:p w14:paraId="52DAD61D" w14:textId="23584C3F" w:rsidR="233CF898" w:rsidRDefault="233CF898" w:rsidP="233CF898">
      <w:pPr>
        <w:widowControl/>
        <w:spacing w:after="44" w:line="247" w:lineRule="auto"/>
        <w:ind w:right="160"/>
        <w:jc w:val="both"/>
      </w:pPr>
    </w:p>
    <w:p w14:paraId="1182827F" w14:textId="53234B71" w:rsidR="233CF898" w:rsidRDefault="233CF898" w:rsidP="233CF898">
      <w:pPr>
        <w:widowControl/>
        <w:spacing w:after="44" w:line="247" w:lineRule="auto"/>
        <w:ind w:right="160"/>
        <w:jc w:val="both"/>
      </w:pPr>
    </w:p>
    <w:p w14:paraId="5C426FCD" w14:textId="2740E6F4" w:rsidR="233CF898" w:rsidRDefault="233CF898" w:rsidP="233CF898">
      <w:pPr>
        <w:widowControl/>
        <w:spacing w:after="44" w:line="247" w:lineRule="auto"/>
        <w:ind w:right="160"/>
        <w:jc w:val="both"/>
      </w:pPr>
    </w:p>
    <w:p w14:paraId="7FE8E24C" w14:textId="243E7EA3" w:rsidR="00735AFB" w:rsidRDefault="00735AFB" w:rsidP="233CF898">
      <w:pPr>
        <w:widowControl/>
        <w:spacing w:after="44" w:line="247" w:lineRule="auto"/>
        <w:ind w:right="160"/>
        <w:jc w:val="both"/>
      </w:pPr>
    </w:p>
    <w:p w14:paraId="0C8D04F7" w14:textId="190431BA" w:rsidR="00735AFB" w:rsidRDefault="00735AFB" w:rsidP="233CF898">
      <w:pPr>
        <w:widowControl/>
        <w:spacing w:after="44" w:line="247" w:lineRule="auto"/>
        <w:ind w:right="160"/>
        <w:jc w:val="both"/>
      </w:pPr>
    </w:p>
    <w:p w14:paraId="50F476AC" w14:textId="4D7996F9" w:rsidR="00735AFB" w:rsidRDefault="00735AFB" w:rsidP="233CF898">
      <w:pPr>
        <w:widowControl/>
        <w:spacing w:after="44" w:line="247" w:lineRule="auto"/>
        <w:ind w:right="160"/>
        <w:jc w:val="both"/>
      </w:pPr>
    </w:p>
    <w:p w14:paraId="4CA1BD47" w14:textId="73E71911" w:rsidR="00735AFB" w:rsidRDefault="00735AFB" w:rsidP="233CF898">
      <w:pPr>
        <w:widowControl/>
        <w:spacing w:after="44" w:line="247" w:lineRule="auto"/>
        <w:ind w:right="160"/>
        <w:jc w:val="both"/>
      </w:pPr>
    </w:p>
    <w:p w14:paraId="03B99DEF" w14:textId="02EC9DF0" w:rsidR="00735AFB" w:rsidRDefault="00735AFB" w:rsidP="233CF898">
      <w:pPr>
        <w:widowControl/>
        <w:spacing w:after="44" w:line="247" w:lineRule="auto"/>
        <w:ind w:right="160"/>
        <w:jc w:val="both"/>
      </w:pPr>
    </w:p>
    <w:p w14:paraId="4A73B7EF" w14:textId="54642B0F" w:rsidR="00735AFB" w:rsidRDefault="00735AFB" w:rsidP="233CF898">
      <w:pPr>
        <w:widowControl/>
        <w:spacing w:after="44" w:line="247" w:lineRule="auto"/>
        <w:ind w:right="160"/>
        <w:jc w:val="both"/>
      </w:pPr>
    </w:p>
    <w:p w14:paraId="21D4CA20" w14:textId="7B5AE1C6" w:rsidR="00735AFB" w:rsidRDefault="00735AFB" w:rsidP="233CF898">
      <w:pPr>
        <w:widowControl/>
        <w:spacing w:after="44" w:line="247" w:lineRule="auto"/>
        <w:ind w:right="160"/>
        <w:jc w:val="both"/>
      </w:pPr>
    </w:p>
    <w:p w14:paraId="689452F3" w14:textId="1D3F3562" w:rsidR="00735AFB" w:rsidRDefault="00735AFB" w:rsidP="233CF898">
      <w:pPr>
        <w:widowControl/>
        <w:spacing w:after="44" w:line="247" w:lineRule="auto"/>
        <w:ind w:right="160"/>
        <w:jc w:val="both"/>
      </w:pPr>
    </w:p>
    <w:p w14:paraId="1CEFA2CE" w14:textId="30458723" w:rsidR="00735AFB" w:rsidRDefault="00735AFB" w:rsidP="233CF898">
      <w:pPr>
        <w:widowControl/>
        <w:spacing w:after="44" w:line="247" w:lineRule="auto"/>
        <w:ind w:right="160"/>
        <w:jc w:val="both"/>
      </w:pPr>
    </w:p>
    <w:p w14:paraId="765E1C6F" w14:textId="1375BC8C" w:rsidR="00735AFB" w:rsidRDefault="00735AFB" w:rsidP="233CF898">
      <w:pPr>
        <w:widowControl/>
        <w:spacing w:after="44" w:line="247" w:lineRule="auto"/>
        <w:ind w:right="160"/>
        <w:jc w:val="both"/>
      </w:pPr>
    </w:p>
    <w:p w14:paraId="26CF01D4" w14:textId="6E85F9FB" w:rsidR="00735AFB" w:rsidRDefault="00735AFB" w:rsidP="233CF898">
      <w:pPr>
        <w:widowControl/>
        <w:spacing w:after="44" w:line="247" w:lineRule="auto"/>
        <w:ind w:right="160"/>
        <w:jc w:val="both"/>
      </w:pPr>
    </w:p>
    <w:p w14:paraId="24D3F577" w14:textId="727CA3A1" w:rsidR="00735AFB" w:rsidRDefault="00735AFB" w:rsidP="233CF898">
      <w:pPr>
        <w:widowControl/>
        <w:spacing w:after="44" w:line="247" w:lineRule="auto"/>
        <w:ind w:right="160"/>
        <w:jc w:val="both"/>
      </w:pPr>
    </w:p>
    <w:p w14:paraId="329E49AE" w14:textId="7D7D6B27" w:rsidR="00735AFB" w:rsidRDefault="00735AFB" w:rsidP="233CF898">
      <w:pPr>
        <w:widowControl/>
        <w:spacing w:after="44" w:line="247" w:lineRule="auto"/>
        <w:ind w:right="160"/>
        <w:jc w:val="both"/>
      </w:pPr>
    </w:p>
    <w:p w14:paraId="4F84BA4B" w14:textId="31EBA44A" w:rsidR="00735AFB" w:rsidRDefault="00735AFB" w:rsidP="233CF898">
      <w:pPr>
        <w:widowControl/>
        <w:spacing w:after="44" w:line="247" w:lineRule="auto"/>
        <w:ind w:right="160"/>
        <w:jc w:val="both"/>
      </w:pPr>
    </w:p>
    <w:p w14:paraId="02EE4F5F" w14:textId="2BF39EBD" w:rsidR="1B5A3D86" w:rsidRDefault="1B5A3D86" w:rsidP="1B5A3D86">
      <w:pPr>
        <w:widowControl/>
        <w:spacing w:after="44" w:line="247" w:lineRule="auto"/>
        <w:ind w:right="160"/>
        <w:jc w:val="both"/>
      </w:pPr>
    </w:p>
    <w:p w14:paraId="6174EE7A" w14:textId="3D0FB878" w:rsidR="1B5A3D86" w:rsidRDefault="1B5A3D86" w:rsidP="1B5A3D86">
      <w:pPr>
        <w:widowControl/>
        <w:spacing w:after="44" w:line="247" w:lineRule="auto"/>
        <w:ind w:right="160"/>
        <w:jc w:val="both"/>
      </w:pPr>
    </w:p>
    <w:p w14:paraId="6D375D16" w14:textId="519C92F9" w:rsidR="1B5A3D86" w:rsidRDefault="1B5A3D86" w:rsidP="1B5A3D86">
      <w:pPr>
        <w:widowControl/>
        <w:spacing w:after="44" w:line="247" w:lineRule="auto"/>
        <w:ind w:right="160"/>
        <w:jc w:val="both"/>
      </w:pPr>
    </w:p>
    <w:p w14:paraId="171223CB" w14:textId="562A634C" w:rsidR="1B5A3D86" w:rsidRDefault="1B5A3D86" w:rsidP="1B5A3D86">
      <w:pPr>
        <w:widowControl/>
        <w:spacing w:after="44" w:line="247" w:lineRule="auto"/>
        <w:ind w:right="160"/>
        <w:jc w:val="both"/>
      </w:pPr>
    </w:p>
    <w:p w14:paraId="2EED46DA" w14:textId="10DD454C" w:rsidR="1B5A3D86" w:rsidRDefault="1B5A3D86" w:rsidP="1B5A3D86">
      <w:pPr>
        <w:widowControl/>
        <w:spacing w:after="44" w:line="247" w:lineRule="auto"/>
        <w:ind w:right="160"/>
        <w:jc w:val="both"/>
      </w:pPr>
    </w:p>
    <w:p w14:paraId="59C04A92" w14:textId="5AE70763" w:rsidR="1B5A3D86" w:rsidRDefault="1B5A3D86" w:rsidP="1B5A3D86">
      <w:pPr>
        <w:widowControl/>
        <w:spacing w:after="44" w:line="247" w:lineRule="auto"/>
        <w:ind w:right="160"/>
        <w:jc w:val="both"/>
      </w:pPr>
    </w:p>
    <w:p w14:paraId="35D0C415" w14:textId="4021301B" w:rsidR="1B5A3D86" w:rsidRDefault="1B5A3D86" w:rsidP="1B5A3D86">
      <w:pPr>
        <w:widowControl/>
        <w:spacing w:after="44" w:line="247" w:lineRule="auto"/>
        <w:ind w:right="160"/>
        <w:jc w:val="both"/>
      </w:pPr>
    </w:p>
    <w:p w14:paraId="3DA989A7" w14:textId="628B07F1" w:rsidR="1B5A3D86" w:rsidRDefault="1B5A3D86" w:rsidP="1B5A3D86">
      <w:pPr>
        <w:widowControl/>
        <w:spacing w:after="44" w:line="247" w:lineRule="auto"/>
        <w:ind w:right="160"/>
        <w:jc w:val="both"/>
      </w:pPr>
    </w:p>
    <w:p w14:paraId="55096CEE" w14:textId="597A0165" w:rsidR="1B5A3D86" w:rsidRDefault="1B5A3D86" w:rsidP="1B5A3D86">
      <w:pPr>
        <w:widowControl/>
        <w:spacing w:after="44" w:line="247" w:lineRule="auto"/>
        <w:ind w:right="160"/>
        <w:jc w:val="both"/>
      </w:pPr>
    </w:p>
    <w:p w14:paraId="207F5A24" w14:textId="3576686D" w:rsidR="1B5A3D86" w:rsidRDefault="1B5A3D86" w:rsidP="1B5A3D86">
      <w:pPr>
        <w:widowControl/>
        <w:spacing w:after="44" w:line="247" w:lineRule="auto"/>
        <w:ind w:right="160"/>
        <w:jc w:val="both"/>
      </w:pPr>
    </w:p>
    <w:p w14:paraId="290F359F" w14:textId="68D8CBFE" w:rsidR="1B5A3D86" w:rsidRDefault="1B5A3D86" w:rsidP="1B5A3D86">
      <w:pPr>
        <w:widowControl/>
        <w:spacing w:after="44" w:line="247" w:lineRule="auto"/>
        <w:ind w:right="160"/>
        <w:jc w:val="both"/>
      </w:pPr>
    </w:p>
    <w:p w14:paraId="3062C344" w14:textId="0CE7080F" w:rsidR="1B5A3D86" w:rsidRDefault="1B5A3D86" w:rsidP="1B5A3D86">
      <w:pPr>
        <w:widowControl/>
        <w:spacing w:after="44" w:line="247" w:lineRule="auto"/>
        <w:ind w:right="160"/>
        <w:jc w:val="both"/>
      </w:pPr>
    </w:p>
    <w:p w14:paraId="33E89C68" w14:textId="243EBD94" w:rsidR="1B5A3D86" w:rsidRDefault="1B5A3D86" w:rsidP="1B5A3D86">
      <w:pPr>
        <w:widowControl/>
        <w:spacing w:after="44" w:line="247" w:lineRule="auto"/>
        <w:ind w:right="160"/>
        <w:jc w:val="both"/>
      </w:pPr>
    </w:p>
    <w:p w14:paraId="6D4292AA" w14:textId="00404A3B" w:rsidR="1B5A3D86" w:rsidRDefault="1B5A3D86" w:rsidP="1B5A3D86">
      <w:pPr>
        <w:widowControl/>
        <w:spacing w:after="44" w:line="247" w:lineRule="auto"/>
        <w:ind w:right="160"/>
        <w:jc w:val="both"/>
      </w:pPr>
    </w:p>
    <w:p w14:paraId="6D981EFE" w14:textId="0647574A" w:rsidR="1B5A3D86" w:rsidRDefault="1B5A3D86" w:rsidP="1B5A3D86">
      <w:pPr>
        <w:widowControl/>
        <w:spacing w:after="44" w:line="247" w:lineRule="auto"/>
        <w:ind w:right="160"/>
        <w:jc w:val="both"/>
      </w:pPr>
    </w:p>
    <w:p w14:paraId="17FF3685" w14:textId="422E09BD" w:rsidR="1B5A3D86" w:rsidRDefault="1B5A3D86" w:rsidP="1B5A3D86">
      <w:pPr>
        <w:widowControl/>
        <w:spacing w:after="44" w:line="247" w:lineRule="auto"/>
        <w:ind w:right="160"/>
        <w:jc w:val="both"/>
      </w:pPr>
    </w:p>
    <w:p w14:paraId="62E9C02E" w14:textId="2282EB1A" w:rsidR="1B5A3D86" w:rsidRDefault="1B5A3D86" w:rsidP="1B5A3D86">
      <w:pPr>
        <w:widowControl/>
        <w:spacing w:after="44" w:line="247" w:lineRule="auto"/>
        <w:ind w:right="160"/>
        <w:jc w:val="both"/>
      </w:pPr>
    </w:p>
    <w:p w14:paraId="57F045B1" w14:textId="7BBD2FCA" w:rsidR="1B5A3D86" w:rsidRDefault="1B5A3D86" w:rsidP="1B5A3D86">
      <w:pPr>
        <w:widowControl/>
        <w:spacing w:after="44" w:line="247" w:lineRule="auto"/>
        <w:ind w:right="160"/>
        <w:jc w:val="both"/>
      </w:pPr>
    </w:p>
    <w:p w14:paraId="2AFBAE7F" w14:textId="1F21D28C" w:rsidR="1B5A3D86" w:rsidRDefault="1B5A3D86" w:rsidP="1B5A3D86">
      <w:pPr>
        <w:widowControl/>
        <w:spacing w:after="44" w:line="247" w:lineRule="auto"/>
        <w:ind w:right="160"/>
        <w:jc w:val="both"/>
      </w:pPr>
    </w:p>
    <w:p w14:paraId="33734056" w14:textId="5E4CACC3" w:rsidR="1B5A3D86" w:rsidRDefault="1B5A3D86" w:rsidP="1B5A3D86">
      <w:pPr>
        <w:widowControl/>
        <w:spacing w:after="44" w:line="247" w:lineRule="auto"/>
        <w:ind w:right="160"/>
        <w:jc w:val="both"/>
      </w:pPr>
    </w:p>
    <w:p w14:paraId="3E0A0999" w14:textId="77777777" w:rsidR="00C9211E" w:rsidRDefault="00C9211E" w:rsidP="233CF898">
      <w:pPr>
        <w:widowControl/>
        <w:spacing w:after="44" w:line="247" w:lineRule="auto"/>
        <w:ind w:right="160"/>
        <w:jc w:val="both"/>
      </w:pPr>
    </w:p>
    <w:p w14:paraId="039E080C" w14:textId="77777777" w:rsidR="00466DDB" w:rsidRPr="00466DDB" w:rsidRDefault="00466DDB" w:rsidP="00466DDB">
      <w:pPr>
        <w:pStyle w:val="BodyText"/>
        <w:tabs>
          <w:tab w:val="left" w:pos="5679"/>
        </w:tabs>
        <w:jc w:val="both"/>
        <w:rPr>
          <w:rFonts w:ascii="Arial" w:hAnsi="Arial" w:cs="Arial"/>
        </w:rPr>
      </w:pPr>
      <w:r w:rsidRPr="00466DDB">
        <w:rPr>
          <w:rFonts w:ascii="Arial" w:hAnsi="Arial" w:cs="Arial"/>
        </w:rPr>
        <w:t xml:space="preserve">Reference List </w:t>
      </w:r>
    </w:p>
    <w:p w14:paraId="60A75B2C" w14:textId="77777777" w:rsidR="00466DDB" w:rsidRDefault="00466DDB" w:rsidP="00466DDB">
      <w:pPr>
        <w:pStyle w:val="BodyText"/>
        <w:tabs>
          <w:tab w:val="left" w:pos="5679"/>
        </w:tabs>
        <w:ind w:left="882"/>
        <w:jc w:val="both"/>
      </w:pPr>
    </w:p>
    <w:p w14:paraId="44C4A71D" w14:textId="24A8DCAC" w:rsidR="008C43E2" w:rsidRPr="008C43E2" w:rsidRDefault="00466DDB" w:rsidP="008C43E2">
      <w:pPr>
        <w:pStyle w:val="Bibliography"/>
        <w:rPr>
          <w:rFonts w:ascii="Arial" w:hAnsi="Arial" w:cs="Arial"/>
          <w:sz w:val="24"/>
        </w:rPr>
      </w:pPr>
      <w:r w:rsidRPr="00205A86">
        <w:rPr>
          <w:rFonts w:ascii="Arial" w:hAnsi="Arial" w:cs="Arial"/>
          <w:color w:val="000000"/>
          <w:lang w:val="en-GB" w:eastAsia="en-GB"/>
        </w:rPr>
        <w:fldChar w:fldCharType="begin"/>
      </w:r>
      <w:r w:rsidRPr="00205A86">
        <w:rPr>
          <w:rFonts w:ascii="Arial" w:hAnsi="Arial" w:cs="Arial"/>
          <w:color w:val="000000"/>
          <w:lang w:val="en-GB" w:eastAsia="en-GB"/>
        </w:rPr>
        <w:instrText xml:space="preserve"> ADDIN ZOTERO_BIBL {"uncited":[],"omitted":[],"custom":[]} CSL_BIBLIOGRAPHY </w:instrText>
      </w:r>
      <w:r w:rsidRPr="00205A86">
        <w:rPr>
          <w:rFonts w:ascii="Arial" w:hAnsi="Arial" w:cs="Arial"/>
          <w:color w:val="000000"/>
          <w:lang w:val="en-GB" w:eastAsia="en-GB"/>
        </w:rPr>
        <w:fldChar w:fldCharType="separate"/>
      </w:r>
      <w:r w:rsidR="008C43E2" w:rsidRPr="008C43E2">
        <w:rPr>
          <w:rFonts w:ascii="Arial" w:hAnsi="Arial" w:cs="Arial"/>
          <w:i/>
          <w:iCs/>
          <w:sz w:val="24"/>
        </w:rPr>
        <w:t>British Heart Foundation - Your BMI</w:t>
      </w:r>
      <w:r w:rsidR="008C43E2" w:rsidRPr="008C43E2">
        <w:rPr>
          <w:rFonts w:ascii="Arial" w:hAnsi="Arial" w:cs="Arial"/>
          <w:sz w:val="24"/>
        </w:rPr>
        <w:t xml:space="preserve"> (</w:t>
      </w:r>
      <w:r w:rsidR="00810223">
        <w:rPr>
          <w:rFonts w:ascii="Arial" w:hAnsi="Arial" w:cs="Arial"/>
          <w:sz w:val="24"/>
        </w:rPr>
        <w:t>2009</w:t>
      </w:r>
      <w:r w:rsidR="008C43E2" w:rsidRPr="008C43E2">
        <w:rPr>
          <w:rFonts w:ascii="Arial" w:hAnsi="Arial" w:cs="Arial"/>
          <w:sz w:val="24"/>
        </w:rPr>
        <w:t>). Available at: http://extras.bhf.org.uk/bmi/home.html (Accessed: 17 December 2021).</w:t>
      </w:r>
    </w:p>
    <w:p w14:paraId="474BED8F" w14:textId="77777777" w:rsidR="008C43E2" w:rsidRPr="008C43E2" w:rsidRDefault="008C43E2" w:rsidP="008C43E2">
      <w:pPr>
        <w:pStyle w:val="Bibliography"/>
        <w:rPr>
          <w:rFonts w:ascii="Arial" w:hAnsi="Arial" w:cs="Arial"/>
          <w:sz w:val="24"/>
        </w:rPr>
      </w:pPr>
      <w:r w:rsidRPr="008C43E2">
        <w:rPr>
          <w:rFonts w:ascii="Arial" w:hAnsi="Arial" w:cs="Arial"/>
          <w:sz w:val="24"/>
        </w:rPr>
        <w:t xml:space="preserve">Bull, M.J. and Plummer, N.T. (2014) ‘Part 1: The Human Gut Microbiome in Health and Disease’, </w:t>
      </w:r>
      <w:r w:rsidRPr="008C43E2">
        <w:rPr>
          <w:rFonts w:ascii="Arial" w:hAnsi="Arial" w:cs="Arial"/>
          <w:i/>
          <w:iCs/>
          <w:sz w:val="24"/>
        </w:rPr>
        <w:t>Integrative Medicine: A Clinician’s Journal</w:t>
      </w:r>
      <w:r w:rsidRPr="008C43E2">
        <w:rPr>
          <w:rFonts w:ascii="Arial" w:hAnsi="Arial" w:cs="Arial"/>
          <w:sz w:val="24"/>
        </w:rPr>
        <w:t>, 13(6), pp. 17–22.</w:t>
      </w:r>
    </w:p>
    <w:p w14:paraId="2B1C2A60" w14:textId="68DE95A1" w:rsidR="00466DDB" w:rsidRPr="00205A86" w:rsidRDefault="00466DDB" w:rsidP="00205A86">
      <w:pPr>
        <w:pStyle w:val="BodyText"/>
        <w:tabs>
          <w:tab w:val="left" w:pos="5679"/>
        </w:tabs>
        <w:jc w:val="both"/>
        <w:rPr>
          <w:rFonts w:ascii="Arial" w:hAnsi="Arial" w:cs="Arial"/>
        </w:rPr>
      </w:pPr>
      <w:r w:rsidRPr="00205A86">
        <w:rPr>
          <w:rFonts w:ascii="Arial" w:hAnsi="Arial" w:cs="Arial"/>
          <w:color w:val="000000"/>
          <w:lang w:val="en-GB" w:eastAsia="en-GB"/>
        </w:rPr>
        <w:fldChar w:fldCharType="end"/>
      </w:r>
    </w:p>
    <w:p w14:paraId="01CD5EE8" w14:textId="77777777" w:rsidR="00852D43" w:rsidRPr="00205A86" w:rsidRDefault="00852D43" w:rsidP="00205A86">
      <w:pPr>
        <w:pStyle w:val="NormalWeb"/>
        <w:shd w:val="clear" w:color="auto" w:fill="FFFFFF"/>
        <w:spacing w:before="0" w:beforeAutospacing="0" w:after="0" w:afterAutospacing="0" w:line="360" w:lineRule="atLeast"/>
        <w:ind w:left="360"/>
        <w:rPr>
          <w:rStyle w:val="selectable"/>
          <w:rFonts w:ascii="Arial" w:hAnsi="Arial" w:cs="Arial"/>
          <w:color w:val="000000"/>
        </w:rPr>
      </w:pPr>
      <w:r w:rsidRPr="00205A86">
        <w:rPr>
          <w:rStyle w:val="selectable"/>
          <w:rFonts w:ascii="Arial" w:hAnsi="Arial" w:cs="Arial"/>
          <w:color w:val="000000"/>
        </w:rPr>
        <w:t>Cleveland Clinic.org, (2021). </w:t>
      </w:r>
      <w:r w:rsidRPr="00205A86">
        <w:rPr>
          <w:rStyle w:val="selectable"/>
          <w:rFonts w:ascii="Arial" w:hAnsi="Arial" w:cs="Arial"/>
          <w:i/>
          <w:iCs/>
          <w:color w:val="000000"/>
        </w:rPr>
        <w:t>Gastrointestinal Diseases: Symptoms, Treatment &amp; Causes</w:t>
      </w:r>
      <w:r w:rsidRPr="00205A86">
        <w:rPr>
          <w:rStyle w:val="selectable"/>
          <w:rFonts w:ascii="Arial" w:hAnsi="Arial" w:cs="Arial"/>
          <w:color w:val="000000"/>
        </w:rPr>
        <w:t>. [online] Available at: &lt;https://my.clevelandclinic.org/health/articles/7040-gastrointestinal-diseases&gt; (Accessed 10 December 2021).</w:t>
      </w:r>
    </w:p>
    <w:p w14:paraId="72928082" w14:textId="77777777" w:rsidR="00466DDB" w:rsidRPr="00205A86" w:rsidRDefault="00466DDB" w:rsidP="00205A86">
      <w:pPr>
        <w:pStyle w:val="BodyText"/>
        <w:tabs>
          <w:tab w:val="left" w:pos="5679"/>
        </w:tabs>
        <w:ind w:left="882"/>
        <w:jc w:val="both"/>
        <w:rPr>
          <w:rFonts w:ascii="Arial" w:hAnsi="Arial" w:cs="Arial"/>
        </w:rPr>
      </w:pPr>
    </w:p>
    <w:p w14:paraId="790A9270" w14:textId="77777777" w:rsidR="00852D43" w:rsidRPr="00205A86" w:rsidRDefault="00852D43" w:rsidP="00205A86">
      <w:pPr>
        <w:pStyle w:val="NormalWeb"/>
        <w:shd w:val="clear" w:color="auto" w:fill="FFFFFF"/>
        <w:spacing w:before="0" w:beforeAutospacing="0" w:after="0" w:afterAutospacing="0" w:line="360" w:lineRule="atLeast"/>
        <w:ind w:left="360"/>
        <w:rPr>
          <w:rStyle w:val="selectable"/>
          <w:rFonts w:ascii="Arial" w:hAnsi="Arial" w:cs="Arial"/>
          <w:color w:val="000000"/>
        </w:rPr>
      </w:pPr>
      <w:r w:rsidRPr="00205A86">
        <w:rPr>
          <w:rStyle w:val="selectable"/>
          <w:rFonts w:ascii="Arial" w:hAnsi="Arial" w:cs="Arial"/>
          <w:color w:val="000000"/>
        </w:rPr>
        <w:t>Jandhyala, S., Talukdar, R., Subramanyam, C., Vuyyuru, H. and Sasikala, M., (2015). Role of the normal gut microbiota. </w:t>
      </w:r>
      <w:r w:rsidRPr="00205A86">
        <w:rPr>
          <w:rStyle w:val="selectable"/>
          <w:rFonts w:ascii="Arial" w:hAnsi="Arial" w:cs="Arial"/>
          <w:i/>
          <w:iCs/>
          <w:color w:val="000000"/>
        </w:rPr>
        <w:t>World Journal of Gastroenterology</w:t>
      </w:r>
      <w:r w:rsidRPr="00205A86">
        <w:rPr>
          <w:rStyle w:val="selectable"/>
          <w:rFonts w:ascii="Arial" w:hAnsi="Arial" w:cs="Arial"/>
          <w:color w:val="000000"/>
        </w:rPr>
        <w:t>, [online] 21(29), p.8787. Available at: &lt;https://www.ncbi.nlm.nih.gov/pmc/articles/PMC4528021/#B1&gt; (Accessed 10 December 2021).</w:t>
      </w:r>
    </w:p>
    <w:p w14:paraId="668A1315" w14:textId="4552DC85" w:rsidR="00466DDB" w:rsidRPr="00205A86" w:rsidRDefault="00466DDB" w:rsidP="00205A86">
      <w:pPr>
        <w:pStyle w:val="NormalWeb"/>
        <w:shd w:val="clear" w:color="auto" w:fill="FFFFFF"/>
        <w:spacing w:before="0" w:beforeAutospacing="0" w:after="0" w:afterAutospacing="0" w:line="360" w:lineRule="atLeast"/>
        <w:rPr>
          <w:rFonts w:ascii="Arial" w:hAnsi="Arial" w:cs="Arial"/>
          <w:color w:val="666666"/>
        </w:rPr>
      </w:pPr>
    </w:p>
    <w:p w14:paraId="5A0AF1DB" w14:textId="77777777" w:rsidR="00466DDB" w:rsidRPr="00205A86" w:rsidRDefault="00466DDB" w:rsidP="00205A86">
      <w:pPr>
        <w:pStyle w:val="NormalWeb"/>
        <w:shd w:val="clear" w:color="auto" w:fill="FFFFFF" w:themeFill="background1"/>
        <w:spacing w:before="0" w:beforeAutospacing="0" w:after="0" w:afterAutospacing="0" w:line="360" w:lineRule="atLeast"/>
        <w:ind w:left="360"/>
        <w:rPr>
          <w:rFonts w:ascii="Arial" w:hAnsi="Arial" w:cs="Arial"/>
          <w:color w:val="666666"/>
        </w:rPr>
      </w:pPr>
      <w:r w:rsidRPr="00205A86">
        <w:rPr>
          <w:rStyle w:val="selectable"/>
          <w:rFonts w:ascii="Arial" w:hAnsi="Arial" w:cs="Arial"/>
          <w:color w:val="000000" w:themeColor="text1"/>
        </w:rPr>
        <w:t>Mayo Clinic (2021). </w:t>
      </w:r>
      <w:r w:rsidRPr="00205A86">
        <w:rPr>
          <w:rStyle w:val="selectable"/>
          <w:rFonts w:ascii="Arial" w:hAnsi="Arial" w:cs="Arial"/>
          <w:i/>
          <w:iCs/>
          <w:color w:val="000000" w:themeColor="text1"/>
        </w:rPr>
        <w:t>Crohn's disease - Symptoms and causes</w:t>
      </w:r>
      <w:r w:rsidRPr="00205A86">
        <w:rPr>
          <w:rStyle w:val="selectable"/>
          <w:rFonts w:ascii="Arial" w:hAnsi="Arial" w:cs="Arial"/>
          <w:color w:val="000000" w:themeColor="text1"/>
        </w:rPr>
        <w:t>. [online] Available at: &lt;https://www.</w:t>
      </w:r>
      <w:bookmarkStart w:id="0" w:name="_Hlk89600599"/>
      <w:r w:rsidRPr="00205A86">
        <w:rPr>
          <w:rStyle w:val="selectable"/>
          <w:rFonts w:ascii="Arial" w:hAnsi="Arial" w:cs="Arial"/>
          <w:color w:val="000000" w:themeColor="text1"/>
        </w:rPr>
        <w:t>mayoclinic.org</w:t>
      </w:r>
      <w:bookmarkEnd w:id="0"/>
      <w:r w:rsidRPr="00205A86">
        <w:rPr>
          <w:rStyle w:val="selectable"/>
          <w:rFonts w:ascii="Arial" w:hAnsi="Arial" w:cs="Arial"/>
          <w:color w:val="000000" w:themeColor="text1"/>
        </w:rPr>
        <w:t>/diseases-conditions/crohns-disease/symptoms-causes/syc-20353304&gt; (Accessed 5 December 2021).</w:t>
      </w:r>
    </w:p>
    <w:p w14:paraId="70ED479B" w14:textId="77777777" w:rsidR="00466DDB" w:rsidRPr="00205A86" w:rsidRDefault="00466DDB" w:rsidP="00205A86">
      <w:pPr>
        <w:pStyle w:val="BodyText"/>
        <w:tabs>
          <w:tab w:val="left" w:pos="5679"/>
        </w:tabs>
        <w:ind w:left="882"/>
        <w:jc w:val="both"/>
        <w:rPr>
          <w:rFonts w:ascii="Arial" w:hAnsi="Arial" w:cs="Arial"/>
        </w:rPr>
      </w:pPr>
    </w:p>
    <w:p w14:paraId="5E181424" w14:textId="77777777" w:rsidR="00205A86" w:rsidRPr="00205A86" w:rsidRDefault="00205A86" w:rsidP="00205A86">
      <w:pPr>
        <w:widowControl/>
        <w:shd w:val="clear" w:color="auto" w:fill="FFFFFF"/>
        <w:autoSpaceDE/>
        <w:autoSpaceDN/>
        <w:spacing w:line="360" w:lineRule="atLeast"/>
        <w:ind w:left="360"/>
        <w:rPr>
          <w:rFonts w:ascii="Arial" w:hAnsi="Arial" w:cs="Arial"/>
          <w:color w:val="666666"/>
          <w:sz w:val="24"/>
          <w:szCs w:val="24"/>
          <w:lang w:val="en-GB" w:eastAsia="en-GB"/>
        </w:rPr>
      </w:pPr>
      <w:r w:rsidRPr="00205A86">
        <w:rPr>
          <w:rFonts w:ascii="Arial" w:hAnsi="Arial" w:cs="Arial"/>
          <w:color w:val="000000"/>
          <w:sz w:val="24"/>
          <w:szCs w:val="24"/>
          <w:lang w:val="en-GB" w:eastAsia="en-GB"/>
        </w:rPr>
        <w:t>Med.unc.edu. (2021). [online] Available at: &lt;https://www.med.unc.edu/ibs/wp-content/uploads/sites/450/2017/10/What-Is-Functional-GI.pdf&gt; (Accessed 10 December 2021).</w:t>
      </w:r>
    </w:p>
    <w:p w14:paraId="434195C5" w14:textId="709095AB" w:rsidR="00466DDB" w:rsidRPr="00205A86" w:rsidRDefault="00466DDB" w:rsidP="00205A86">
      <w:pPr>
        <w:pStyle w:val="NormalWeb"/>
        <w:shd w:val="clear" w:color="auto" w:fill="FFFFFF"/>
        <w:spacing w:before="0" w:beforeAutospacing="0" w:after="0" w:afterAutospacing="0" w:line="360" w:lineRule="atLeast"/>
        <w:rPr>
          <w:rFonts w:ascii="Arial" w:hAnsi="Arial" w:cs="Arial"/>
          <w:color w:val="000000"/>
        </w:rPr>
      </w:pPr>
    </w:p>
    <w:p w14:paraId="461B71A5" w14:textId="77777777" w:rsidR="00466DDB" w:rsidRPr="00205A86" w:rsidRDefault="00466DDB" w:rsidP="00205A86">
      <w:pPr>
        <w:widowControl/>
        <w:autoSpaceDE/>
        <w:autoSpaceDN/>
        <w:spacing w:line="360" w:lineRule="atLeast"/>
        <w:ind w:left="360"/>
        <w:rPr>
          <w:rFonts w:ascii="Arial" w:hAnsi="Arial" w:cs="Arial"/>
          <w:color w:val="666666"/>
          <w:sz w:val="24"/>
          <w:szCs w:val="24"/>
          <w:lang w:val="en-GB" w:eastAsia="en-GB"/>
        </w:rPr>
      </w:pPr>
      <w:r w:rsidRPr="00205A86">
        <w:rPr>
          <w:rFonts w:ascii="Arial" w:hAnsi="Arial" w:cs="Arial"/>
          <w:color w:val="666666"/>
          <w:sz w:val="24"/>
          <w:szCs w:val="24"/>
          <w:lang w:val="en-GB" w:eastAsia="en-GB"/>
        </w:rPr>
        <w:t>Nos, P., (2011). Management of Crohn’s disease in smokers: Is an alternative approach necessary? </w:t>
      </w:r>
      <w:r w:rsidRPr="00205A86">
        <w:rPr>
          <w:rFonts w:ascii="Arial" w:hAnsi="Arial" w:cs="Arial"/>
          <w:i/>
          <w:iCs/>
          <w:color w:val="666666"/>
          <w:sz w:val="24"/>
          <w:szCs w:val="24"/>
          <w:lang w:val="en-GB" w:eastAsia="en-GB"/>
        </w:rPr>
        <w:t>World Journal of Gastroenterology</w:t>
      </w:r>
      <w:r w:rsidRPr="00205A86">
        <w:rPr>
          <w:rFonts w:ascii="Arial" w:hAnsi="Arial" w:cs="Arial"/>
          <w:color w:val="666666"/>
          <w:sz w:val="24"/>
          <w:szCs w:val="24"/>
          <w:lang w:val="en-GB" w:eastAsia="en-GB"/>
        </w:rPr>
        <w:t>, [online] 17(31), p.3567. Available at: &lt;https://pubmed.ncbi.nlm.nih.gov/21987601/&gt; (Accessed 13 December 2021).</w:t>
      </w:r>
    </w:p>
    <w:p w14:paraId="57E4CEA4" w14:textId="77777777" w:rsidR="00205A86" w:rsidRPr="00205A86" w:rsidRDefault="00205A86" w:rsidP="00205A86">
      <w:pPr>
        <w:widowControl/>
        <w:autoSpaceDE/>
        <w:autoSpaceDN/>
        <w:spacing w:line="360" w:lineRule="atLeast"/>
        <w:ind w:left="-120"/>
        <w:rPr>
          <w:rFonts w:ascii="Arial" w:hAnsi="Arial" w:cs="Arial"/>
          <w:color w:val="666666"/>
          <w:sz w:val="24"/>
          <w:szCs w:val="24"/>
          <w:lang w:val="en-GB" w:eastAsia="en-GB"/>
        </w:rPr>
      </w:pPr>
    </w:p>
    <w:p w14:paraId="25E3A0EF" w14:textId="77777777" w:rsidR="00466DDB" w:rsidRDefault="00466DDB" w:rsidP="00205A86">
      <w:pPr>
        <w:pStyle w:val="BodyText"/>
        <w:tabs>
          <w:tab w:val="left" w:pos="5679"/>
        </w:tabs>
        <w:ind w:left="360"/>
        <w:jc w:val="both"/>
        <w:rPr>
          <w:rFonts w:ascii="Arial" w:eastAsia="Open Sans" w:hAnsi="Arial" w:cs="Arial"/>
          <w:color w:val="000000" w:themeColor="text1"/>
        </w:rPr>
      </w:pPr>
      <w:r w:rsidRPr="00205A86">
        <w:rPr>
          <w:rFonts w:ascii="Arial" w:eastAsia="Open Sans" w:hAnsi="Arial" w:cs="Arial"/>
          <w:color w:val="000000" w:themeColor="text1"/>
        </w:rPr>
        <w:t xml:space="preserve">Turvill, J., (2014). Mapping of Crohn's disease outcomes to faecal calprotectin levels in patients maintained on biologic therapy. </w:t>
      </w:r>
      <w:r w:rsidRPr="00205A86">
        <w:rPr>
          <w:rFonts w:ascii="Arial" w:eastAsia="Open Sans" w:hAnsi="Arial" w:cs="Arial"/>
          <w:i/>
          <w:iCs/>
          <w:color w:val="000000" w:themeColor="text1"/>
        </w:rPr>
        <w:t>Frontline Gastroenterology</w:t>
      </w:r>
      <w:r w:rsidRPr="00205A86">
        <w:rPr>
          <w:rFonts w:ascii="Arial" w:eastAsia="Open Sans" w:hAnsi="Arial" w:cs="Arial"/>
          <w:color w:val="000000" w:themeColor="text1"/>
        </w:rPr>
        <w:t>, 5(3), pp.167-175.</w:t>
      </w:r>
    </w:p>
    <w:p w14:paraId="765D3909" w14:textId="77777777" w:rsidR="00DC67B0" w:rsidRDefault="00DC67B0" w:rsidP="00205A86">
      <w:pPr>
        <w:pStyle w:val="BodyText"/>
        <w:tabs>
          <w:tab w:val="left" w:pos="5679"/>
        </w:tabs>
        <w:ind w:left="360"/>
        <w:jc w:val="both"/>
        <w:rPr>
          <w:rFonts w:ascii="Arial" w:eastAsia="Open Sans" w:hAnsi="Arial" w:cs="Arial"/>
          <w:color w:val="000000" w:themeColor="text1"/>
        </w:rPr>
      </w:pPr>
    </w:p>
    <w:p w14:paraId="55F25665" w14:textId="77777777" w:rsidR="00DC67B0" w:rsidRDefault="00DC67B0" w:rsidP="00205A86">
      <w:pPr>
        <w:pStyle w:val="BodyText"/>
        <w:tabs>
          <w:tab w:val="left" w:pos="5679"/>
        </w:tabs>
        <w:ind w:left="360"/>
        <w:jc w:val="both"/>
        <w:rPr>
          <w:rFonts w:ascii="Arial" w:eastAsia="Open Sans" w:hAnsi="Arial" w:cs="Arial"/>
          <w:color w:val="000000" w:themeColor="text1"/>
        </w:rPr>
      </w:pPr>
    </w:p>
    <w:p w14:paraId="2CD8A9AA" w14:textId="77777777" w:rsidR="00DC67B0" w:rsidRDefault="00DC67B0" w:rsidP="00205A86">
      <w:pPr>
        <w:pStyle w:val="BodyText"/>
        <w:tabs>
          <w:tab w:val="left" w:pos="5679"/>
        </w:tabs>
        <w:ind w:left="360"/>
        <w:jc w:val="both"/>
        <w:rPr>
          <w:rFonts w:ascii="Arial" w:eastAsia="Open Sans" w:hAnsi="Arial" w:cs="Arial"/>
          <w:color w:val="000000" w:themeColor="text1"/>
        </w:rPr>
      </w:pPr>
    </w:p>
    <w:p w14:paraId="65C00B3E" w14:textId="77777777" w:rsidR="00DC67B0" w:rsidRPr="00205A86" w:rsidRDefault="00DC67B0" w:rsidP="00205A86">
      <w:pPr>
        <w:pStyle w:val="BodyText"/>
        <w:tabs>
          <w:tab w:val="left" w:pos="5679"/>
        </w:tabs>
        <w:ind w:left="360"/>
        <w:jc w:val="both"/>
        <w:rPr>
          <w:rFonts w:ascii="Arial" w:eastAsia="Open Sans" w:hAnsi="Arial" w:cs="Arial"/>
          <w:color w:val="000000" w:themeColor="text1"/>
        </w:rPr>
      </w:pPr>
    </w:p>
    <w:p w14:paraId="28A1AA12" w14:textId="77777777" w:rsidR="00466DDB" w:rsidRPr="00205A86" w:rsidRDefault="00466DDB" w:rsidP="00205A86">
      <w:pPr>
        <w:pStyle w:val="BodyText"/>
        <w:tabs>
          <w:tab w:val="left" w:pos="5679"/>
        </w:tabs>
        <w:jc w:val="both"/>
        <w:rPr>
          <w:rFonts w:ascii="Arial" w:eastAsia="Open Sans" w:hAnsi="Arial" w:cs="Arial"/>
          <w:color w:val="000000" w:themeColor="text1"/>
        </w:rPr>
      </w:pPr>
    </w:p>
    <w:p w14:paraId="5D0645AF" w14:textId="77777777" w:rsidR="00466DDB" w:rsidRPr="00205A86" w:rsidRDefault="00466DDB" w:rsidP="00205A86">
      <w:pPr>
        <w:pStyle w:val="BodyText"/>
        <w:tabs>
          <w:tab w:val="left" w:pos="5679"/>
        </w:tabs>
        <w:jc w:val="both"/>
        <w:rPr>
          <w:rFonts w:ascii="Arial" w:eastAsia="Open Sans" w:hAnsi="Arial" w:cs="Arial"/>
          <w:color w:val="000000" w:themeColor="text1"/>
        </w:rPr>
      </w:pPr>
    </w:p>
    <w:p w14:paraId="3F4AA61B" w14:textId="77777777" w:rsidR="00466DDB" w:rsidRPr="00205A86" w:rsidRDefault="00466DDB" w:rsidP="00205A86">
      <w:pPr>
        <w:widowControl/>
        <w:spacing w:after="44" w:line="247" w:lineRule="auto"/>
        <w:ind w:right="160"/>
        <w:jc w:val="both"/>
        <w:rPr>
          <w:rFonts w:ascii="Arial" w:hAnsi="Arial" w:cs="Arial"/>
          <w:sz w:val="24"/>
          <w:szCs w:val="24"/>
        </w:rPr>
      </w:pPr>
    </w:p>
    <w:p w14:paraId="174C5D31" w14:textId="77777777" w:rsidR="00466DDB" w:rsidRPr="00205A86" w:rsidRDefault="00466DDB" w:rsidP="00205A86">
      <w:pPr>
        <w:widowControl/>
        <w:spacing w:after="44" w:line="247" w:lineRule="auto"/>
        <w:ind w:right="160"/>
        <w:jc w:val="both"/>
        <w:rPr>
          <w:rFonts w:ascii="Arial" w:hAnsi="Arial" w:cs="Arial"/>
          <w:sz w:val="24"/>
          <w:szCs w:val="24"/>
        </w:rPr>
      </w:pPr>
    </w:p>
    <w:p w14:paraId="7A013511" w14:textId="77777777" w:rsidR="00466DDB" w:rsidRPr="00205A86" w:rsidRDefault="00466DDB" w:rsidP="00205A86">
      <w:pPr>
        <w:widowControl/>
        <w:spacing w:after="44" w:line="247" w:lineRule="auto"/>
        <w:ind w:right="160"/>
        <w:jc w:val="both"/>
        <w:rPr>
          <w:rFonts w:ascii="Arial" w:hAnsi="Arial" w:cs="Arial"/>
          <w:sz w:val="24"/>
          <w:szCs w:val="24"/>
        </w:rPr>
      </w:pPr>
    </w:p>
    <w:p w14:paraId="74CB7FF4" w14:textId="77777777" w:rsidR="00466DDB" w:rsidRDefault="00466DDB" w:rsidP="00205A86">
      <w:pPr>
        <w:widowControl/>
        <w:spacing w:after="44" w:line="247" w:lineRule="auto"/>
        <w:ind w:right="160"/>
        <w:jc w:val="both"/>
        <w:rPr>
          <w:rFonts w:ascii="Arial" w:hAnsi="Arial" w:cs="Arial"/>
        </w:rPr>
      </w:pPr>
    </w:p>
    <w:p w14:paraId="0754EB99" w14:textId="77777777" w:rsidR="00466DDB" w:rsidRDefault="00466DDB" w:rsidP="00205A86">
      <w:pPr>
        <w:widowControl/>
        <w:spacing w:after="44" w:line="247" w:lineRule="auto"/>
        <w:ind w:right="160"/>
        <w:jc w:val="both"/>
        <w:rPr>
          <w:rFonts w:ascii="Arial" w:hAnsi="Arial" w:cs="Arial"/>
        </w:rPr>
      </w:pPr>
    </w:p>
    <w:p w14:paraId="0A5122C5" w14:textId="77777777" w:rsidR="00466DDB" w:rsidRDefault="00466DDB" w:rsidP="00205A86">
      <w:pPr>
        <w:widowControl/>
        <w:spacing w:after="44" w:line="247" w:lineRule="auto"/>
        <w:ind w:right="160"/>
        <w:jc w:val="both"/>
        <w:rPr>
          <w:rFonts w:ascii="Arial" w:hAnsi="Arial" w:cs="Arial"/>
        </w:rPr>
      </w:pPr>
    </w:p>
    <w:p w14:paraId="185DCB96" w14:textId="77777777" w:rsidR="00466DDB" w:rsidRDefault="00466DDB" w:rsidP="233CF898">
      <w:pPr>
        <w:widowControl/>
        <w:spacing w:after="44" w:line="247" w:lineRule="auto"/>
        <w:ind w:right="160"/>
        <w:jc w:val="both"/>
        <w:rPr>
          <w:rFonts w:ascii="Arial" w:hAnsi="Arial" w:cs="Arial"/>
        </w:rPr>
      </w:pPr>
    </w:p>
    <w:p w14:paraId="1D37AB4B" w14:textId="77777777" w:rsidR="00466DDB" w:rsidRDefault="00466DDB" w:rsidP="233CF898">
      <w:pPr>
        <w:widowControl/>
        <w:spacing w:after="44" w:line="247" w:lineRule="auto"/>
        <w:ind w:right="160"/>
        <w:jc w:val="both"/>
        <w:rPr>
          <w:rFonts w:ascii="Arial" w:hAnsi="Arial" w:cs="Arial"/>
        </w:rPr>
      </w:pPr>
    </w:p>
    <w:p w14:paraId="15D40CF8" w14:textId="7BB31EDB" w:rsidR="178C657C" w:rsidRDefault="00474696" w:rsidP="233CF898">
      <w:pPr>
        <w:widowControl/>
        <w:spacing w:after="44" w:line="247" w:lineRule="auto"/>
        <w:ind w:right="160"/>
        <w:jc w:val="both"/>
        <w:rPr>
          <w:rFonts w:ascii="Arial" w:hAnsi="Arial" w:cs="Arial"/>
        </w:rPr>
      </w:pPr>
      <w:r w:rsidRPr="233CF898">
        <w:rPr>
          <w:rFonts w:ascii="Arial" w:hAnsi="Arial" w:cs="Arial"/>
        </w:rPr>
        <w:t xml:space="preserve">Appendices </w:t>
      </w:r>
    </w:p>
    <w:p w14:paraId="52D4B7F5" w14:textId="08A8F12E" w:rsidR="178C657C" w:rsidRDefault="178C657C" w:rsidP="178C657C">
      <w:pPr>
        <w:widowControl/>
        <w:spacing w:after="44" w:line="247" w:lineRule="auto"/>
        <w:ind w:right="160"/>
        <w:jc w:val="both"/>
      </w:pPr>
    </w:p>
    <w:p w14:paraId="1B5B926A" w14:textId="2F73E42B" w:rsidR="178C657C" w:rsidRDefault="14DD98A3" w:rsidP="178C657C">
      <w:pPr>
        <w:widowControl/>
        <w:spacing w:after="44" w:line="247" w:lineRule="auto"/>
        <w:ind w:right="160"/>
        <w:jc w:val="both"/>
      </w:pPr>
      <w:r w:rsidRPr="233CF898">
        <w:rPr>
          <w:rFonts w:ascii="Arial" w:hAnsi="Arial" w:cs="Arial"/>
        </w:rPr>
        <w:t xml:space="preserve">Appendix </w:t>
      </w:r>
      <w:r w:rsidR="417CAE32" w:rsidRPr="233CF898">
        <w:rPr>
          <w:rFonts w:ascii="Arial" w:hAnsi="Arial" w:cs="Arial"/>
        </w:rPr>
        <w:t>A</w:t>
      </w:r>
      <w:r w:rsidRPr="233CF898">
        <w:rPr>
          <w:rFonts w:ascii="Arial" w:hAnsi="Arial" w:cs="Arial"/>
        </w:rPr>
        <w:t xml:space="preserve"> </w:t>
      </w:r>
    </w:p>
    <w:p w14:paraId="23A08338" w14:textId="01954855" w:rsidR="233CF898" w:rsidRDefault="233CF898" w:rsidP="233CF898">
      <w:pPr>
        <w:widowControl/>
        <w:spacing w:after="44" w:line="247" w:lineRule="auto"/>
        <w:ind w:right="160"/>
        <w:jc w:val="both"/>
      </w:pPr>
    </w:p>
    <w:p w14:paraId="3C12E756" w14:textId="097C2553" w:rsidR="14DD98A3" w:rsidRDefault="4F7AAA8F" w:rsidP="178C657C">
      <w:pPr>
        <w:widowControl/>
        <w:spacing w:after="44" w:line="247" w:lineRule="auto"/>
        <w:ind w:right="160"/>
        <w:jc w:val="both"/>
      </w:pPr>
      <w:r w:rsidRPr="233CF898">
        <w:t xml:space="preserve">Constant </w:t>
      </w:r>
      <w:r w:rsidR="54FA6067" w:rsidRPr="233CF898">
        <w:t>form</w:t>
      </w:r>
    </w:p>
    <w:p w14:paraId="2D927A4A" w14:textId="77777777" w:rsidR="008C23E3" w:rsidRDefault="008C23E3" w:rsidP="178C657C">
      <w:pPr>
        <w:widowControl/>
        <w:spacing w:after="44" w:line="247" w:lineRule="auto"/>
        <w:ind w:right="160"/>
        <w:jc w:val="both"/>
      </w:pPr>
    </w:p>
    <w:p w14:paraId="6DC5FBF8" w14:textId="5F604FB4" w:rsidR="008C23E3" w:rsidRDefault="008C23E3" w:rsidP="178C657C">
      <w:pPr>
        <w:widowControl/>
        <w:spacing w:after="44" w:line="247" w:lineRule="auto"/>
        <w:ind w:right="160"/>
        <w:jc w:val="both"/>
      </w:pPr>
      <w:r>
        <w:rPr>
          <w:noProof/>
        </w:rPr>
        <w:drawing>
          <wp:inline distT="0" distB="0" distL="0" distR="0" wp14:anchorId="0CDE9AEA" wp14:editId="52E9B369">
            <wp:extent cx="4671473" cy="6620420"/>
            <wp:effectExtent l="0" t="0" r="0" b="0"/>
            <wp:docPr id="6162088" name="Picture 616208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2088" name="Picture 6162088" descr="Graphical user interface, application, Word&#10;&#10;Description automatically generated"/>
                    <pic:cNvPicPr/>
                  </pic:nvPicPr>
                  <pic:blipFill>
                    <a:blip r:embed="rId8">
                      <a:extLst>
                        <a:ext uri="{28A0092B-C50C-407E-A947-70E740481C1C}">
                          <a14:useLocalDpi xmlns:a14="http://schemas.microsoft.com/office/drawing/2010/main" val="0"/>
                        </a:ext>
                      </a:extLst>
                    </a:blip>
                    <a:srcRect l="33541" t="15555" r="35000" b="5185"/>
                    <a:stretch>
                      <a:fillRect/>
                    </a:stretch>
                  </pic:blipFill>
                  <pic:spPr>
                    <a:xfrm>
                      <a:off x="0" y="0"/>
                      <a:ext cx="4671473" cy="6620420"/>
                    </a:xfrm>
                    <a:prstGeom prst="rect">
                      <a:avLst/>
                    </a:prstGeom>
                  </pic:spPr>
                </pic:pic>
              </a:graphicData>
            </a:graphic>
          </wp:inline>
        </w:drawing>
      </w:r>
    </w:p>
    <w:p w14:paraId="369E0960" w14:textId="4CA4A953" w:rsidR="178C657C" w:rsidRDefault="178C657C" w:rsidP="233CF898">
      <w:pPr>
        <w:widowControl/>
        <w:spacing w:after="44" w:line="247" w:lineRule="auto"/>
        <w:ind w:right="160"/>
        <w:jc w:val="both"/>
      </w:pPr>
    </w:p>
    <w:p w14:paraId="006D4126" w14:textId="77777777" w:rsidR="008C23E3" w:rsidRDefault="008C23E3" w:rsidP="233CF898">
      <w:pPr>
        <w:widowControl/>
        <w:spacing w:after="44" w:line="247" w:lineRule="auto"/>
        <w:ind w:right="160"/>
        <w:jc w:val="both"/>
      </w:pPr>
    </w:p>
    <w:p w14:paraId="287E01DC" w14:textId="77777777" w:rsidR="008C23E3" w:rsidRDefault="008C23E3" w:rsidP="233CF898">
      <w:pPr>
        <w:widowControl/>
        <w:spacing w:after="44" w:line="247" w:lineRule="auto"/>
        <w:ind w:right="160"/>
        <w:jc w:val="both"/>
      </w:pPr>
    </w:p>
    <w:p w14:paraId="545EF01A" w14:textId="77777777" w:rsidR="008C23E3" w:rsidRDefault="008C23E3" w:rsidP="233CF898">
      <w:pPr>
        <w:widowControl/>
        <w:spacing w:after="44" w:line="247" w:lineRule="auto"/>
        <w:ind w:right="160"/>
        <w:jc w:val="both"/>
      </w:pPr>
    </w:p>
    <w:p w14:paraId="553E32CA" w14:textId="77777777" w:rsidR="008C23E3" w:rsidRDefault="008C23E3" w:rsidP="233CF898">
      <w:pPr>
        <w:widowControl/>
        <w:spacing w:after="44" w:line="247" w:lineRule="auto"/>
        <w:ind w:right="160"/>
        <w:jc w:val="both"/>
      </w:pPr>
    </w:p>
    <w:p w14:paraId="097A45F7" w14:textId="77777777" w:rsidR="008C23E3" w:rsidRDefault="008C23E3" w:rsidP="233CF898">
      <w:pPr>
        <w:widowControl/>
        <w:spacing w:after="44" w:line="247" w:lineRule="auto"/>
        <w:ind w:right="160"/>
        <w:jc w:val="both"/>
      </w:pPr>
    </w:p>
    <w:p w14:paraId="20A6E41C" w14:textId="669A2E16" w:rsidR="178C657C" w:rsidRDefault="58193DBD" w:rsidP="233CF898">
      <w:pPr>
        <w:widowControl/>
        <w:spacing w:after="44" w:line="247" w:lineRule="auto"/>
        <w:ind w:right="160"/>
        <w:jc w:val="both"/>
      </w:pPr>
      <w:r w:rsidRPr="233CF898">
        <w:lastRenderedPageBreak/>
        <w:t xml:space="preserve">Appendix B </w:t>
      </w:r>
    </w:p>
    <w:p w14:paraId="11316EBE" w14:textId="707B9844" w:rsidR="178C657C" w:rsidRDefault="178C657C" w:rsidP="233CF898">
      <w:pPr>
        <w:widowControl/>
        <w:spacing w:after="44" w:line="247" w:lineRule="auto"/>
        <w:ind w:right="160"/>
        <w:jc w:val="both"/>
      </w:pPr>
    </w:p>
    <w:p w14:paraId="3FCADDFD" w14:textId="05DE1C5F" w:rsidR="178C657C" w:rsidRDefault="178C657C" w:rsidP="233CF898">
      <w:pPr>
        <w:widowControl/>
        <w:spacing w:after="44" w:line="247" w:lineRule="auto"/>
        <w:ind w:right="160"/>
        <w:jc w:val="both"/>
      </w:pPr>
    </w:p>
    <w:p w14:paraId="22C81A6C" w14:textId="21208A45" w:rsidR="178C657C" w:rsidRDefault="32BBBCCA" w:rsidP="233CF898">
      <w:pPr>
        <w:widowControl/>
        <w:spacing w:after="44" w:line="247" w:lineRule="auto"/>
        <w:ind w:right="160"/>
        <w:jc w:val="both"/>
      </w:pPr>
      <w:r w:rsidRPr="233CF898">
        <w:t>Mr.</w:t>
      </w:r>
      <w:r w:rsidR="1C8CBEDA" w:rsidRPr="233CF898">
        <w:t xml:space="preserve"> </w:t>
      </w:r>
      <w:r w:rsidR="6038180A" w:rsidRPr="233CF898">
        <w:t>S</w:t>
      </w:r>
      <w:r w:rsidR="1C8CBEDA" w:rsidRPr="233CF898">
        <w:t xml:space="preserve">mith has filled in a </w:t>
      </w:r>
      <w:r w:rsidR="73ACE055" w:rsidRPr="233CF898">
        <w:t>lifestyle</w:t>
      </w:r>
      <w:r w:rsidR="1C8CBEDA" w:rsidRPr="233CF898">
        <w:t xml:space="preserve"> questionnaire in which he yellow highlighted the </w:t>
      </w:r>
      <w:r w:rsidR="1C6919D4" w:rsidRPr="233CF898">
        <w:t>things.</w:t>
      </w:r>
    </w:p>
    <w:p w14:paraId="1CB02682" w14:textId="2CAC2872" w:rsidR="178C657C" w:rsidRDefault="178C657C" w:rsidP="233CF898">
      <w:pPr>
        <w:widowControl/>
        <w:spacing w:after="44" w:line="247" w:lineRule="auto"/>
        <w:ind w:right="160"/>
        <w:jc w:val="both"/>
      </w:pPr>
    </w:p>
    <w:p w14:paraId="2C792949" w14:textId="42903A74" w:rsidR="178C657C" w:rsidRDefault="31E44C67" w:rsidP="233CF898">
      <w:pPr>
        <w:widowControl/>
        <w:spacing w:after="44" w:line="247" w:lineRule="auto"/>
        <w:ind w:right="160"/>
        <w:jc w:val="both"/>
      </w:pPr>
      <w:r>
        <w:rPr>
          <w:noProof/>
        </w:rPr>
        <w:drawing>
          <wp:inline distT="0" distB="0" distL="0" distR="0" wp14:anchorId="7942EDD2" wp14:editId="494CAB1B">
            <wp:extent cx="4208246" cy="6579904"/>
            <wp:effectExtent l="0" t="0" r="0" b="0"/>
            <wp:docPr id="1343242747" name="Picture 1343242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3242747"/>
                    <pic:cNvPicPr/>
                  </pic:nvPicPr>
                  <pic:blipFill>
                    <a:blip r:embed="rId9">
                      <a:extLst>
                        <a:ext uri="{28A0092B-C50C-407E-A947-70E740481C1C}">
                          <a14:useLocalDpi xmlns:a14="http://schemas.microsoft.com/office/drawing/2010/main" val="0"/>
                        </a:ext>
                      </a:extLst>
                    </a:blip>
                    <a:srcRect l="35417" t="4444" r="38334" b="22592"/>
                    <a:stretch>
                      <a:fillRect/>
                    </a:stretch>
                  </pic:blipFill>
                  <pic:spPr>
                    <a:xfrm>
                      <a:off x="0" y="0"/>
                      <a:ext cx="4208246" cy="6579904"/>
                    </a:xfrm>
                    <a:prstGeom prst="rect">
                      <a:avLst/>
                    </a:prstGeom>
                  </pic:spPr>
                </pic:pic>
              </a:graphicData>
            </a:graphic>
          </wp:inline>
        </w:drawing>
      </w:r>
    </w:p>
    <w:p w14:paraId="5A6F762A" w14:textId="388AE9E0" w:rsidR="178C657C" w:rsidRDefault="178C657C" w:rsidP="233CF898">
      <w:pPr>
        <w:widowControl/>
        <w:spacing w:after="44" w:line="247" w:lineRule="auto"/>
        <w:ind w:right="160"/>
        <w:jc w:val="both"/>
      </w:pPr>
    </w:p>
    <w:p w14:paraId="2A5B19B4" w14:textId="775BD7A6" w:rsidR="178C657C" w:rsidRDefault="178C657C" w:rsidP="233CF898">
      <w:pPr>
        <w:widowControl/>
        <w:spacing w:after="44" w:line="247" w:lineRule="auto"/>
        <w:ind w:right="160"/>
        <w:jc w:val="both"/>
      </w:pPr>
    </w:p>
    <w:p w14:paraId="65E94F5D" w14:textId="723C65D5" w:rsidR="178C657C" w:rsidRDefault="7BDF3172" w:rsidP="178C657C">
      <w:pPr>
        <w:widowControl/>
        <w:spacing w:after="44" w:line="247" w:lineRule="auto"/>
        <w:ind w:right="160"/>
        <w:jc w:val="both"/>
      </w:pPr>
      <w:r>
        <w:rPr>
          <w:noProof/>
        </w:rPr>
        <w:lastRenderedPageBreak/>
        <w:drawing>
          <wp:inline distT="0" distB="0" distL="0" distR="0" wp14:anchorId="2036BB5B" wp14:editId="7FF392E2">
            <wp:extent cx="4891263" cy="6935349"/>
            <wp:effectExtent l="0" t="0" r="0" b="0"/>
            <wp:docPr id="386621760" name="Picture 386621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6621760"/>
                    <pic:cNvPicPr/>
                  </pic:nvPicPr>
                  <pic:blipFill>
                    <a:blip r:embed="rId10">
                      <a:extLst>
                        <a:ext uri="{28A0092B-C50C-407E-A947-70E740481C1C}">
                          <a14:useLocalDpi xmlns:a14="http://schemas.microsoft.com/office/drawing/2010/main" val="0"/>
                        </a:ext>
                      </a:extLst>
                    </a:blip>
                    <a:srcRect l="35000" t="20000" r="37083" b="9629"/>
                    <a:stretch>
                      <a:fillRect/>
                    </a:stretch>
                  </pic:blipFill>
                  <pic:spPr>
                    <a:xfrm>
                      <a:off x="0" y="0"/>
                      <a:ext cx="4891263" cy="6935349"/>
                    </a:xfrm>
                    <a:prstGeom prst="rect">
                      <a:avLst/>
                    </a:prstGeom>
                  </pic:spPr>
                </pic:pic>
              </a:graphicData>
            </a:graphic>
          </wp:inline>
        </w:drawing>
      </w:r>
    </w:p>
    <w:p w14:paraId="6AB8A0FC" w14:textId="21B0EF6B" w:rsidR="178C657C" w:rsidRDefault="178C657C" w:rsidP="178C657C">
      <w:pPr>
        <w:widowControl/>
        <w:spacing w:after="44" w:line="247" w:lineRule="auto"/>
        <w:ind w:right="160"/>
        <w:jc w:val="both"/>
      </w:pPr>
    </w:p>
    <w:p w14:paraId="4BC89228" w14:textId="3D4C3AFB" w:rsidR="178C657C" w:rsidRDefault="178C657C" w:rsidP="178C657C">
      <w:pPr>
        <w:widowControl/>
        <w:spacing w:after="44" w:line="247" w:lineRule="auto"/>
        <w:ind w:right="160"/>
        <w:jc w:val="both"/>
      </w:pPr>
    </w:p>
    <w:p w14:paraId="61E8A5F6" w14:textId="11B3D640" w:rsidR="178C657C" w:rsidRDefault="178C657C" w:rsidP="178C657C">
      <w:pPr>
        <w:widowControl/>
        <w:spacing w:after="44" w:line="247" w:lineRule="auto"/>
        <w:ind w:right="160"/>
        <w:jc w:val="both"/>
      </w:pPr>
    </w:p>
    <w:p w14:paraId="1B8EC102" w14:textId="4E8F3B53" w:rsidR="00474696" w:rsidRDefault="00474696" w:rsidP="003569EE">
      <w:pPr>
        <w:widowControl/>
        <w:autoSpaceDE/>
        <w:autoSpaceDN/>
        <w:spacing w:after="44" w:line="247" w:lineRule="auto"/>
        <w:ind w:right="160"/>
        <w:jc w:val="both"/>
        <w:rPr>
          <w:rFonts w:ascii="Arial" w:hAnsi="Arial" w:cs="Arial"/>
        </w:rPr>
      </w:pPr>
    </w:p>
    <w:p w14:paraId="67E3B192" w14:textId="252026C0" w:rsidR="00474696" w:rsidRDefault="00474696" w:rsidP="003569EE">
      <w:pPr>
        <w:widowControl/>
        <w:autoSpaceDE/>
        <w:autoSpaceDN/>
        <w:spacing w:after="44" w:line="247" w:lineRule="auto"/>
        <w:ind w:right="160"/>
        <w:jc w:val="both"/>
        <w:rPr>
          <w:rFonts w:ascii="Arial" w:hAnsi="Arial" w:cs="Arial"/>
        </w:rPr>
      </w:pPr>
    </w:p>
    <w:p w14:paraId="4395326A" w14:textId="71543249" w:rsidR="178C657C" w:rsidRDefault="178C657C" w:rsidP="178C657C">
      <w:pPr>
        <w:widowControl/>
        <w:spacing w:after="44" w:line="247" w:lineRule="auto"/>
        <w:ind w:right="160"/>
        <w:jc w:val="both"/>
      </w:pPr>
    </w:p>
    <w:p w14:paraId="1D68A991" w14:textId="47E13FE3" w:rsidR="178C657C" w:rsidRDefault="178C657C" w:rsidP="178C657C">
      <w:pPr>
        <w:widowControl/>
        <w:spacing w:after="44" w:line="247" w:lineRule="auto"/>
        <w:ind w:right="160"/>
        <w:jc w:val="both"/>
      </w:pPr>
    </w:p>
    <w:p w14:paraId="50DB265E" w14:textId="4AC462F2" w:rsidR="178C657C" w:rsidRDefault="178C657C" w:rsidP="178C657C">
      <w:pPr>
        <w:widowControl/>
        <w:spacing w:after="44" w:line="247" w:lineRule="auto"/>
        <w:ind w:right="160"/>
        <w:jc w:val="both"/>
      </w:pPr>
    </w:p>
    <w:p w14:paraId="7004EFAE" w14:textId="2D11A02F" w:rsidR="178C657C" w:rsidRDefault="178C657C" w:rsidP="178C657C">
      <w:pPr>
        <w:widowControl/>
        <w:spacing w:after="44" w:line="247" w:lineRule="auto"/>
        <w:ind w:right="160"/>
        <w:jc w:val="both"/>
      </w:pPr>
    </w:p>
    <w:p w14:paraId="1072A6F5" w14:textId="45AB2C13" w:rsidR="178C657C" w:rsidRDefault="178C657C" w:rsidP="178C657C">
      <w:pPr>
        <w:widowControl/>
        <w:spacing w:after="44" w:line="247" w:lineRule="auto"/>
        <w:ind w:right="160"/>
        <w:jc w:val="both"/>
      </w:pPr>
    </w:p>
    <w:p w14:paraId="0F263CEF" w14:textId="70FD7AE5" w:rsidR="178C657C" w:rsidRDefault="178C657C" w:rsidP="178C657C">
      <w:pPr>
        <w:widowControl/>
        <w:spacing w:after="44" w:line="247" w:lineRule="auto"/>
        <w:ind w:right="160"/>
        <w:jc w:val="both"/>
      </w:pPr>
    </w:p>
    <w:p w14:paraId="13A42E1E" w14:textId="505325DB" w:rsidR="178C657C" w:rsidRDefault="178C657C" w:rsidP="178C657C">
      <w:pPr>
        <w:widowControl/>
        <w:spacing w:after="44" w:line="247" w:lineRule="auto"/>
        <w:ind w:right="160"/>
        <w:jc w:val="both"/>
      </w:pPr>
    </w:p>
    <w:p w14:paraId="17FE3C83" w14:textId="37DEE17C" w:rsidR="178C657C" w:rsidRDefault="178C657C" w:rsidP="178C657C">
      <w:pPr>
        <w:widowControl/>
        <w:spacing w:after="44" w:line="247" w:lineRule="auto"/>
        <w:ind w:right="160"/>
        <w:jc w:val="both"/>
      </w:pPr>
    </w:p>
    <w:p w14:paraId="7EEFEF13" w14:textId="47A0E8D8" w:rsidR="32D4F06D" w:rsidRDefault="14DD98A3" w:rsidP="178C657C">
      <w:pPr>
        <w:widowControl/>
        <w:spacing w:after="44" w:line="247" w:lineRule="auto"/>
        <w:ind w:right="160"/>
        <w:jc w:val="both"/>
      </w:pPr>
      <w:r w:rsidRPr="233CF898">
        <w:t xml:space="preserve">Appendix </w:t>
      </w:r>
      <w:r w:rsidR="53694A31" w:rsidRPr="233CF898">
        <w:t>C</w:t>
      </w:r>
    </w:p>
    <w:p w14:paraId="455D55F5" w14:textId="5BCE6964" w:rsidR="178C657C" w:rsidRDefault="53694A31" w:rsidP="178C657C">
      <w:pPr>
        <w:widowControl/>
        <w:spacing w:after="44" w:line="247" w:lineRule="auto"/>
        <w:ind w:right="160"/>
        <w:jc w:val="both"/>
      </w:pPr>
      <w:r w:rsidRPr="233CF898">
        <w:t>Relevant blood tests</w:t>
      </w:r>
    </w:p>
    <w:p w14:paraId="60CC6296" w14:textId="48C76ED2" w:rsidR="6CAB5E2C" w:rsidRDefault="6CAB5E2C" w:rsidP="178C657C">
      <w:pPr>
        <w:spacing w:after="44" w:line="247" w:lineRule="auto"/>
        <w:ind w:right="160"/>
        <w:jc w:val="both"/>
      </w:pPr>
      <w:r>
        <w:rPr>
          <w:noProof/>
        </w:rPr>
        <w:drawing>
          <wp:inline distT="0" distB="0" distL="0" distR="0" wp14:anchorId="7050973B" wp14:editId="08254584">
            <wp:extent cx="4572000" cy="3751828"/>
            <wp:effectExtent l="0" t="0" r="0" b="0"/>
            <wp:docPr id="1360682829" name="Picture 1360682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b="10884"/>
                    <a:stretch>
                      <a:fillRect/>
                    </a:stretch>
                  </pic:blipFill>
                  <pic:spPr>
                    <a:xfrm>
                      <a:off x="0" y="0"/>
                      <a:ext cx="4572000" cy="3751828"/>
                    </a:xfrm>
                    <a:prstGeom prst="rect">
                      <a:avLst/>
                    </a:prstGeom>
                  </pic:spPr>
                </pic:pic>
              </a:graphicData>
            </a:graphic>
          </wp:inline>
        </w:drawing>
      </w:r>
    </w:p>
    <w:p w14:paraId="0D4F6791" w14:textId="7A91D886" w:rsidR="178C657C" w:rsidRDefault="178C657C" w:rsidP="178C657C">
      <w:pPr>
        <w:widowControl/>
        <w:spacing w:after="44" w:line="247" w:lineRule="auto"/>
        <w:ind w:right="160"/>
        <w:jc w:val="both"/>
      </w:pPr>
    </w:p>
    <w:p w14:paraId="2B8D261F" w14:textId="0615B8FD" w:rsidR="178C657C" w:rsidRDefault="178C657C" w:rsidP="178C657C">
      <w:pPr>
        <w:widowControl/>
        <w:spacing w:after="44" w:line="247" w:lineRule="auto"/>
        <w:ind w:right="160"/>
        <w:jc w:val="both"/>
      </w:pPr>
    </w:p>
    <w:p w14:paraId="416BABCD" w14:textId="5223640B" w:rsidR="42E104C4" w:rsidRDefault="42E104C4" w:rsidP="178C657C">
      <w:pPr>
        <w:ind w:left="120" w:hanging="120"/>
        <w:jc w:val="both"/>
      </w:pPr>
      <w:r w:rsidRPr="233CF898">
        <w:rPr>
          <w:rFonts w:ascii="Open Sans" w:eastAsia="Open Sans" w:hAnsi="Open Sans" w:cs="Open Sans"/>
          <w:color w:val="000000" w:themeColor="text1"/>
          <w:sz w:val="20"/>
          <w:szCs w:val="20"/>
        </w:rPr>
        <w:t>(McGreal, Sayers, Wurm and West, 2012)</w:t>
      </w:r>
    </w:p>
    <w:p w14:paraId="26CC4C2A" w14:textId="127F9239" w:rsidR="233CF898" w:rsidRDefault="233CF898" w:rsidP="233CF898">
      <w:pPr>
        <w:ind w:left="120" w:hanging="120"/>
        <w:jc w:val="both"/>
        <w:rPr>
          <w:color w:val="000000" w:themeColor="text1"/>
          <w:sz w:val="20"/>
          <w:szCs w:val="20"/>
        </w:rPr>
      </w:pPr>
    </w:p>
    <w:p w14:paraId="7B1E3C41" w14:textId="0F6D65B7" w:rsidR="233CF898" w:rsidRDefault="233CF898" w:rsidP="233CF898">
      <w:pPr>
        <w:ind w:left="120" w:hanging="120"/>
        <w:jc w:val="both"/>
        <w:rPr>
          <w:color w:val="000000" w:themeColor="text1"/>
          <w:sz w:val="20"/>
          <w:szCs w:val="20"/>
        </w:rPr>
      </w:pPr>
    </w:p>
    <w:p w14:paraId="2237465D" w14:textId="6EC7F532" w:rsidR="233CF898" w:rsidRDefault="233CF898" w:rsidP="233CF898">
      <w:pPr>
        <w:ind w:left="120" w:hanging="120"/>
        <w:jc w:val="both"/>
        <w:rPr>
          <w:color w:val="000000" w:themeColor="text1"/>
          <w:sz w:val="20"/>
          <w:szCs w:val="20"/>
        </w:rPr>
      </w:pPr>
    </w:p>
    <w:p w14:paraId="087E9F75" w14:textId="0C5F81C8" w:rsidR="233CF898" w:rsidRDefault="233CF898" w:rsidP="233CF898">
      <w:pPr>
        <w:ind w:left="120" w:hanging="120"/>
        <w:jc w:val="both"/>
        <w:rPr>
          <w:color w:val="000000" w:themeColor="text1"/>
          <w:sz w:val="20"/>
          <w:szCs w:val="20"/>
        </w:rPr>
      </w:pPr>
    </w:p>
    <w:p w14:paraId="4C946DC9" w14:textId="2D404537" w:rsidR="233CF898" w:rsidRDefault="233CF898" w:rsidP="233CF898">
      <w:pPr>
        <w:ind w:left="120" w:hanging="120"/>
        <w:jc w:val="both"/>
        <w:rPr>
          <w:color w:val="000000" w:themeColor="text1"/>
          <w:sz w:val="20"/>
          <w:szCs w:val="20"/>
        </w:rPr>
      </w:pPr>
    </w:p>
    <w:p w14:paraId="29522A37" w14:textId="1BFDA00D" w:rsidR="233CF898" w:rsidRDefault="233CF898" w:rsidP="233CF898">
      <w:pPr>
        <w:ind w:left="120" w:hanging="120"/>
        <w:jc w:val="both"/>
        <w:rPr>
          <w:color w:val="000000" w:themeColor="text1"/>
          <w:sz w:val="20"/>
          <w:szCs w:val="20"/>
        </w:rPr>
      </w:pPr>
    </w:p>
    <w:p w14:paraId="71D1C20B" w14:textId="4111D688" w:rsidR="233CF898" w:rsidRDefault="233CF898" w:rsidP="233CF898">
      <w:pPr>
        <w:ind w:left="120" w:hanging="120"/>
        <w:jc w:val="both"/>
        <w:rPr>
          <w:color w:val="000000" w:themeColor="text1"/>
          <w:sz w:val="20"/>
          <w:szCs w:val="20"/>
        </w:rPr>
      </w:pPr>
    </w:p>
    <w:p w14:paraId="321ABFD0" w14:textId="518F54F5" w:rsidR="233CF898" w:rsidRDefault="233CF898" w:rsidP="233CF898">
      <w:pPr>
        <w:ind w:left="120" w:hanging="120"/>
        <w:jc w:val="both"/>
        <w:rPr>
          <w:color w:val="000000" w:themeColor="text1"/>
          <w:sz w:val="20"/>
          <w:szCs w:val="20"/>
        </w:rPr>
      </w:pPr>
    </w:p>
    <w:p w14:paraId="1C5D980D" w14:textId="226C70E4" w:rsidR="233CF898" w:rsidRDefault="233CF898" w:rsidP="233CF898">
      <w:pPr>
        <w:ind w:left="120" w:hanging="120"/>
        <w:jc w:val="both"/>
        <w:rPr>
          <w:color w:val="000000" w:themeColor="text1"/>
          <w:sz w:val="20"/>
          <w:szCs w:val="20"/>
        </w:rPr>
      </w:pPr>
    </w:p>
    <w:p w14:paraId="18372050" w14:textId="47BE868E" w:rsidR="233CF898" w:rsidRDefault="233CF898" w:rsidP="233CF898">
      <w:pPr>
        <w:ind w:left="120" w:hanging="120"/>
        <w:jc w:val="both"/>
        <w:rPr>
          <w:color w:val="000000" w:themeColor="text1"/>
          <w:sz w:val="20"/>
          <w:szCs w:val="20"/>
        </w:rPr>
      </w:pPr>
    </w:p>
    <w:p w14:paraId="6868FF66" w14:textId="42AC740F" w:rsidR="233CF898" w:rsidRDefault="233CF898" w:rsidP="233CF898">
      <w:pPr>
        <w:ind w:left="120" w:hanging="120"/>
        <w:jc w:val="both"/>
        <w:rPr>
          <w:color w:val="000000" w:themeColor="text1"/>
          <w:sz w:val="20"/>
          <w:szCs w:val="20"/>
        </w:rPr>
      </w:pPr>
    </w:p>
    <w:p w14:paraId="137DFDB9" w14:textId="559D0EE5" w:rsidR="233CF898" w:rsidRDefault="233CF898" w:rsidP="233CF898">
      <w:pPr>
        <w:ind w:left="120" w:hanging="120"/>
        <w:jc w:val="both"/>
        <w:rPr>
          <w:color w:val="000000" w:themeColor="text1"/>
          <w:sz w:val="20"/>
          <w:szCs w:val="20"/>
        </w:rPr>
      </w:pPr>
    </w:p>
    <w:p w14:paraId="0140032C" w14:textId="3781C2EF" w:rsidR="233CF898" w:rsidRDefault="233CF898" w:rsidP="233CF898">
      <w:pPr>
        <w:ind w:left="120" w:hanging="120"/>
        <w:jc w:val="both"/>
        <w:rPr>
          <w:color w:val="000000" w:themeColor="text1"/>
          <w:sz w:val="20"/>
          <w:szCs w:val="20"/>
        </w:rPr>
      </w:pPr>
    </w:p>
    <w:p w14:paraId="285AC4B5" w14:textId="7CAC1B81" w:rsidR="233CF898" w:rsidRDefault="233CF898" w:rsidP="233CF898">
      <w:pPr>
        <w:ind w:left="120" w:hanging="120"/>
        <w:jc w:val="both"/>
        <w:rPr>
          <w:color w:val="000000" w:themeColor="text1"/>
          <w:sz w:val="20"/>
          <w:szCs w:val="20"/>
        </w:rPr>
      </w:pPr>
    </w:p>
    <w:p w14:paraId="06ED31B8" w14:textId="66EC9DA5" w:rsidR="233CF898" w:rsidRDefault="233CF898" w:rsidP="233CF898">
      <w:pPr>
        <w:ind w:left="120" w:hanging="120"/>
        <w:jc w:val="both"/>
        <w:rPr>
          <w:color w:val="000000" w:themeColor="text1"/>
          <w:sz w:val="20"/>
          <w:szCs w:val="20"/>
        </w:rPr>
      </w:pPr>
    </w:p>
    <w:p w14:paraId="00BAC98C" w14:textId="3635D72A" w:rsidR="233CF898" w:rsidRDefault="233CF898" w:rsidP="233CF898">
      <w:pPr>
        <w:ind w:left="120" w:hanging="120"/>
        <w:jc w:val="both"/>
        <w:rPr>
          <w:color w:val="000000" w:themeColor="text1"/>
          <w:sz w:val="20"/>
          <w:szCs w:val="20"/>
        </w:rPr>
      </w:pPr>
    </w:p>
    <w:p w14:paraId="7443013B" w14:textId="683136D2" w:rsidR="233CF898" w:rsidRDefault="233CF898" w:rsidP="233CF898">
      <w:pPr>
        <w:ind w:left="120" w:hanging="120"/>
        <w:jc w:val="both"/>
        <w:rPr>
          <w:color w:val="000000" w:themeColor="text1"/>
          <w:sz w:val="20"/>
          <w:szCs w:val="20"/>
        </w:rPr>
      </w:pPr>
    </w:p>
    <w:p w14:paraId="2C2DF978" w14:textId="365DC3C4" w:rsidR="233CF898" w:rsidRDefault="233CF898" w:rsidP="233CF898">
      <w:pPr>
        <w:ind w:left="120" w:hanging="120"/>
        <w:jc w:val="both"/>
        <w:rPr>
          <w:color w:val="000000" w:themeColor="text1"/>
          <w:sz w:val="20"/>
          <w:szCs w:val="20"/>
        </w:rPr>
      </w:pPr>
    </w:p>
    <w:p w14:paraId="05ACCCD8" w14:textId="15CF583E" w:rsidR="233CF898" w:rsidRDefault="233CF898" w:rsidP="233CF898">
      <w:pPr>
        <w:ind w:left="120" w:hanging="120"/>
        <w:jc w:val="both"/>
        <w:rPr>
          <w:color w:val="000000" w:themeColor="text1"/>
          <w:sz w:val="20"/>
          <w:szCs w:val="20"/>
        </w:rPr>
      </w:pPr>
    </w:p>
    <w:p w14:paraId="057302E8" w14:textId="58CC2422" w:rsidR="233CF898" w:rsidRDefault="233CF898" w:rsidP="233CF898">
      <w:pPr>
        <w:ind w:left="120" w:hanging="120"/>
        <w:jc w:val="both"/>
        <w:rPr>
          <w:color w:val="000000" w:themeColor="text1"/>
          <w:sz w:val="20"/>
          <w:szCs w:val="20"/>
        </w:rPr>
      </w:pPr>
    </w:p>
    <w:p w14:paraId="41F6F77C" w14:textId="20458E8E" w:rsidR="233CF898" w:rsidRDefault="233CF898" w:rsidP="233CF898">
      <w:pPr>
        <w:ind w:left="120" w:hanging="120"/>
        <w:jc w:val="both"/>
        <w:rPr>
          <w:color w:val="000000" w:themeColor="text1"/>
          <w:sz w:val="20"/>
          <w:szCs w:val="20"/>
        </w:rPr>
      </w:pPr>
    </w:p>
    <w:p w14:paraId="0D229F40" w14:textId="6946A752" w:rsidR="233CF898" w:rsidRDefault="233CF898" w:rsidP="233CF898">
      <w:pPr>
        <w:ind w:left="120" w:hanging="120"/>
        <w:jc w:val="both"/>
        <w:rPr>
          <w:color w:val="000000" w:themeColor="text1"/>
          <w:sz w:val="20"/>
          <w:szCs w:val="20"/>
        </w:rPr>
      </w:pPr>
    </w:p>
    <w:p w14:paraId="1B164CD6" w14:textId="7DE4B150" w:rsidR="233CF898" w:rsidRDefault="233CF898" w:rsidP="233CF898">
      <w:pPr>
        <w:ind w:left="120" w:hanging="120"/>
        <w:jc w:val="both"/>
        <w:rPr>
          <w:color w:val="000000" w:themeColor="text1"/>
          <w:sz w:val="20"/>
          <w:szCs w:val="20"/>
        </w:rPr>
      </w:pPr>
    </w:p>
    <w:p w14:paraId="5DF44789" w14:textId="11F7CAFE" w:rsidR="233CF898" w:rsidRDefault="233CF898" w:rsidP="233CF898">
      <w:pPr>
        <w:ind w:left="120" w:hanging="120"/>
        <w:jc w:val="both"/>
        <w:rPr>
          <w:color w:val="000000" w:themeColor="text1"/>
          <w:sz w:val="20"/>
          <w:szCs w:val="20"/>
        </w:rPr>
      </w:pPr>
    </w:p>
    <w:p w14:paraId="0F16DF04" w14:textId="0874A282" w:rsidR="178C657C" w:rsidRDefault="178C657C" w:rsidP="178C657C">
      <w:pPr>
        <w:spacing w:line="245" w:lineRule="auto"/>
        <w:jc w:val="both"/>
        <w:rPr>
          <w:rFonts w:ascii="Arial" w:eastAsia="Arial" w:hAnsi="Arial" w:cs="Arial"/>
          <w:sz w:val="24"/>
          <w:szCs w:val="24"/>
        </w:rPr>
      </w:pPr>
    </w:p>
    <w:p w14:paraId="1FF6FABC" w14:textId="147ADF62" w:rsidR="233CF898" w:rsidRDefault="233CF898" w:rsidP="233CF898">
      <w:pPr>
        <w:widowControl/>
        <w:spacing w:after="44" w:line="247" w:lineRule="auto"/>
        <w:ind w:right="160"/>
        <w:jc w:val="both"/>
      </w:pPr>
    </w:p>
    <w:p w14:paraId="161558BC" w14:textId="798779AF" w:rsidR="32D4F06D" w:rsidRDefault="32D4F06D" w:rsidP="178C657C">
      <w:pPr>
        <w:widowControl/>
        <w:spacing w:after="44" w:line="247" w:lineRule="auto"/>
        <w:ind w:right="160"/>
        <w:jc w:val="both"/>
      </w:pPr>
      <w:r w:rsidRPr="233CF898">
        <w:lastRenderedPageBreak/>
        <w:t xml:space="preserve">Appendix </w:t>
      </w:r>
      <w:r w:rsidR="3989EB7A" w:rsidRPr="233CF898">
        <w:t xml:space="preserve">D </w:t>
      </w:r>
    </w:p>
    <w:p w14:paraId="1240C1C1" w14:textId="11FCDB8C" w:rsidR="178C657C" w:rsidRDefault="178C657C" w:rsidP="178C657C">
      <w:pPr>
        <w:widowControl/>
        <w:spacing w:after="44" w:line="247" w:lineRule="auto"/>
        <w:ind w:right="160"/>
        <w:jc w:val="both"/>
      </w:pPr>
    </w:p>
    <w:p w14:paraId="496972D1" w14:textId="7EB361A7" w:rsidR="32D4F06D" w:rsidRDefault="32D4F06D" w:rsidP="178C657C">
      <w:pPr>
        <w:widowControl/>
        <w:spacing w:after="44" w:line="247" w:lineRule="auto"/>
        <w:ind w:right="160"/>
        <w:jc w:val="both"/>
      </w:pPr>
      <w:r w:rsidRPr="233CF898">
        <w:t>Stool test</w:t>
      </w:r>
      <w:r w:rsidR="18DC5E13" w:rsidRPr="233CF898">
        <w:t>s</w:t>
      </w:r>
    </w:p>
    <w:p w14:paraId="6ACB80E2" w14:textId="32C2C7A7" w:rsidR="178C657C" w:rsidRDefault="178C657C" w:rsidP="233CF898">
      <w:pPr>
        <w:widowControl/>
        <w:spacing w:after="44" w:line="247" w:lineRule="auto"/>
        <w:ind w:right="160"/>
        <w:jc w:val="both"/>
      </w:pPr>
    </w:p>
    <w:p w14:paraId="50803D27" w14:textId="53FB1F8A" w:rsidR="178C657C" w:rsidRDefault="4EC19670" w:rsidP="178C657C">
      <w:pPr>
        <w:widowControl/>
        <w:spacing w:after="44" w:line="247" w:lineRule="auto"/>
        <w:ind w:right="160"/>
        <w:jc w:val="both"/>
      </w:pPr>
      <w:r>
        <w:rPr>
          <w:noProof/>
        </w:rPr>
        <w:drawing>
          <wp:inline distT="0" distB="0" distL="0" distR="0" wp14:anchorId="1B4B78A8" wp14:editId="4F2F8237">
            <wp:extent cx="6648511" cy="3265264"/>
            <wp:effectExtent l="0" t="0" r="0" b="0"/>
            <wp:docPr id="97250826" name="Picture 97250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11041" t="25925" r="18541" b="12592"/>
                    <a:stretch>
                      <a:fillRect/>
                    </a:stretch>
                  </pic:blipFill>
                  <pic:spPr>
                    <a:xfrm>
                      <a:off x="0" y="0"/>
                      <a:ext cx="6648511" cy="3265264"/>
                    </a:xfrm>
                    <a:prstGeom prst="rect">
                      <a:avLst/>
                    </a:prstGeom>
                  </pic:spPr>
                </pic:pic>
              </a:graphicData>
            </a:graphic>
          </wp:inline>
        </w:drawing>
      </w:r>
    </w:p>
    <w:p w14:paraId="093C1339" w14:textId="0195916E" w:rsidR="178C657C" w:rsidRDefault="178C657C" w:rsidP="178C657C">
      <w:pPr>
        <w:widowControl/>
        <w:spacing w:after="44" w:line="247" w:lineRule="auto"/>
        <w:ind w:right="160"/>
        <w:jc w:val="both"/>
      </w:pPr>
    </w:p>
    <w:p w14:paraId="170136A7" w14:textId="736196E2" w:rsidR="178C657C" w:rsidRDefault="178C657C" w:rsidP="178C657C">
      <w:pPr>
        <w:widowControl/>
        <w:spacing w:after="44" w:line="247" w:lineRule="auto"/>
        <w:ind w:right="160"/>
        <w:jc w:val="both"/>
      </w:pPr>
    </w:p>
    <w:p w14:paraId="37141814" w14:textId="1E07CF9F" w:rsidR="178C657C" w:rsidRDefault="6F92E0E3" w:rsidP="233CF898">
      <w:pPr>
        <w:widowControl/>
        <w:spacing w:after="44" w:line="247" w:lineRule="auto"/>
        <w:ind w:right="160"/>
        <w:jc w:val="both"/>
      </w:pPr>
      <w:r w:rsidRPr="233CF898">
        <w:t>(Turvill J,2014)</w:t>
      </w:r>
    </w:p>
    <w:p w14:paraId="0D985FBC" w14:textId="1D1F958B" w:rsidR="178C657C" w:rsidRDefault="178C657C" w:rsidP="178C657C">
      <w:pPr>
        <w:widowControl/>
        <w:spacing w:after="44" w:line="247" w:lineRule="auto"/>
        <w:ind w:right="160"/>
        <w:jc w:val="both"/>
      </w:pPr>
    </w:p>
    <w:p w14:paraId="5D4A9F04" w14:textId="7C376074" w:rsidR="178C657C" w:rsidRDefault="178C657C" w:rsidP="178C657C">
      <w:pPr>
        <w:widowControl/>
        <w:spacing w:after="44" w:line="247" w:lineRule="auto"/>
        <w:ind w:right="160"/>
        <w:jc w:val="both"/>
      </w:pPr>
    </w:p>
    <w:p w14:paraId="4123E2BE" w14:textId="1588CBA5" w:rsidR="178C657C" w:rsidRDefault="178C657C" w:rsidP="178C657C">
      <w:pPr>
        <w:widowControl/>
        <w:spacing w:after="44" w:line="247" w:lineRule="auto"/>
        <w:ind w:right="160"/>
        <w:jc w:val="both"/>
      </w:pPr>
    </w:p>
    <w:p w14:paraId="2FE2B6DF" w14:textId="1B5AF678" w:rsidR="178C657C" w:rsidRDefault="178C657C" w:rsidP="178C657C">
      <w:pPr>
        <w:widowControl/>
        <w:spacing w:after="44" w:line="247" w:lineRule="auto"/>
        <w:ind w:right="160"/>
        <w:jc w:val="both"/>
      </w:pPr>
    </w:p>
    <w:p w14:paraId="5058DF9E" w14:textId="38D11533" w:rsidR="178C657C" w:rsidRDefault="178C657C" w:rsidP="178C657C">
      <w:pPr>
        <w:widowControl/>
        <w:spacing w:after="44" w:line="247" w:lineRule="auto"/>
        <w:ind w:right="160"/>
        <w:jc w:val="both"/>
      </w:pPr>
    </w:p>
    <w:p w14:paraId="3590F4DF" w14:textId="37892257" w:rsidR="178C657C" w:rsidRDefault="178C657C" w:rsidP="178C657C">
      <w:pPr>
        <w:widowControl/>
        <w:spacing w:after="44" w:line="247" w:lineRule="auto"/>
        <w:ind w:right="160"/>
        <w:jc w:val="both"/>
      </w:pPr>
    </w:p>
    <w:p w14:paraId="67A053F3" w14:textId="576B8ABD" w:rsidR="178C657C" w:rsidRDefault="178C657C" w:rsidP="178C657C">
      <w:pPr>
        <w:widowControl/>
        <w:spacing w:after="44" w:line="247" w:lineRule="auto"/>
        <w:ind w:right="160"/>
        <w:jc w:val="both"/>
      </w:pPr>
    </w:p>
    <w:p w14:paraId="456B503E" w14:textId="6176E017" w:rsidR="178C657C" w:rsidRDefault="178C657C" w:rsidP="178C657C">
      <w:pPr>
        <w:widowControl/>
        <w:spacing w:after="44" w:line="247" w:lineRule="auto"/>
        <w:ind w:right="160"/>
        <w:jc w:val="both"/>
      </w:pPr>
    </w:p>
    <w:p w14:paraId="003EA050" w14:textId="4B5988F1" w:rsidR="178C657C" w:rsidRDefault="178C657C" w:rsidP="178C657C">
      <w:pPr>
        <w:widowControl/>
        <w:spacing w:after="44" w:line="247" w:lineRule="auto"/>
        <w:ind w:right="160"/>
        <w:jc w:val="both"/>
      </w:pPr>
    </w:p>
    <w:p w14:paraId="608273AE" w14:textId="770A3116" w:rsidR="178C657C" w:rsidRDefault="178C657C" w:rsidP="178C657C">
      <w:pPr>
        <w:widowControl/>
        <w:spacing w:after="44" w:line="247" w:lineRule="auto"/>
        <w:ind w:right="160"/>
        <w:jc w:val="both"/>
      </w:pPr>
    </w:p>
    <w:p w14:paraId="58915F9B" w14:textId="4775CD61" w:rsidR="178C657C" w:rsidRDefault="178C657C" w:rsidP="178C657C">
      <w:pPr>
        <w:widowControl/>
        <w:spacing w:after="44" w:line="247" w:lineRule="auto"/>
        <w:ind w:right="160"/>
        <w:jc w:val="both"/>
      </w:pPr>
    </w:p>
    <w:p w14:paraId="7A5BC375" w14:textId="69041C46" w:rsidR="178C657C" w:rsidRDefault="178C657C" w:rsidP="178C657C">
      <w:pPr>
        <w:widowControl/>
        <w:spacing w:after="44" w:line="247" w:lineRule="auto"/>
        <w:ind w:right="160"/>
        <w:jc w:val="both"/>
      </w:pPr>
    </w:p>
    <w:p w14:paraId="5D14BE3D" w14:textId="6210B74C" w:rsidR="178C657C" w:rsidRDefault="178C657C" w:rsidP="178C657C">
      <w:pPr>
        <w:widowControl/>
        <w:spacing w:after="44" w:line="247" w:lineRule="auto"/>
        <w:ind w:right="160"/>
        <w:jc w:val="both"/>
      </w:pPr>
    </w:p>
    <w:p w14:paraId="48404C71" w14:textId="288A386C" w:rsidR="178C657C" w:rsidRDefault="178C657C" w:rsidP="178C657C">
      <w:pPr>
        <w:widowControl/>
        <w:spacing w:after="44" w:line="247" w:lineRule="auto"/>
        <w:ind w:right="160"/>
        <w:jc w:val="both"/>
      </w:pPr>
    </w:p>
    <w:p w14:paraId="7A2D139D" w14:textId="0848D2C5" w:rsidR="178C657C" w:rsidRDefault="178C657C" w:rsidP="178C657C">
      <w:pPr>
        <w:widowControl/>
        <w:spacing w:after="44" w:line="247" w:lineRule="auto"/>
        <w:ind w:right="160"/>
        <w:jc w:val="both"/>
      </w:pPr>
    </w:p>
    <w:p w14:paraId="1A50FD43" w14:textId="2AF30E04" w:rsidR="178C657C" w:rsidRDefault="178C657C" w:rsidP="178C657C">
      <w:pPr>
        <w:widowControl/>
        <w:spacing w:after="44" w:line="247" w:lineRule="auto"/>
        <w:ind w:right="160"/>
        <w:jc w:val="both"/>
      </w:pPr>
    </w:p>
    <w:p w14:paraId="2677CA8A" w14:textId="33322C12" w:rsidR="178C657C" w:rsidRDefault="178C657C" w:rsidP="178C657C">
      <w:pPr>
        <w:widowControl/>
        <w:spacing w:after="44" w:line="247" w:lineRule="auto"/>
        <w:ind w:right="160"/>
        <w:jc w:val="both"/>
      </w:pPr>
    </w:p>
    <w:p w14:paraId="357ECAF7" w14:textId="2D654FD8" w:rsidR="178C657C" w:rsidRDefault="178C657C" w:rsidP="178C657C">
      <w:pPr>
        <w:widowControl/>
        <w:spacing w:after="44" w:line="247" w:lineRule="auto"/>
        <w:ind w:right="160"/>
        <w:jc w:val="both"/>
      </w:pPr>
    </w:p>
    <w:p w14:paraId="31CB0C07" w14:textId="7CF5345F" w:rsidR="178C657C" w:rsidRDefault="178C657C" w:rsidP="178C657C">
      <w:pPr>
        <w:widowControl/>
        <w:spacing w:after="44" w:line="247" w:lineRule="auto"/>
        <w:ind w:right="160"/>
        <w:jc w:val="both"/>
      </w:pPr>
    </w:p>
    <w:p w14:paraId="2CBF96D3" w14:textId="4C83775C" w:rsidR="178C657C" w:rsidRDefault="178C657C" w:rsidP="178C657C">
      <w:pPr>
        <w:widowControl/>
        <w:spacing w:after="44" w:line="247" w:lineRule="auto"/>
        <w:ind w:right="160"/>
        <w:jc w:val="both"/>
      </w:pPr>
    </w:p>
    <w:p w14:paraId="41E6EBE0" w14:textId="10289926" w:rsidR="178C657C" w:rsidRDefault="178C657C" w:rsidP="178C657C">
      <w:pPr>
        <w:widowControl/>
        <w:spacing w:after="44" w:line="247" w:lineRule="auto"/>
        <w:ind w:right="160"/>
        <w:jc w:val="both"/>
      </w:pPr>
    </w:p>
    <w:p w14:paraId="172090DF" w14:textId="6C45B014" w:rsidR="178C657C" w:rsidRDefault="178C657C" w:rsidP="178C657C">
      <w:pPr>
        <w:widowControl/>
        <w:spacing w:after="44" w:line="247" w:lineRule="auto"/>
        <w:ind w:right="160"/>
        <w:jc w:val="both"/>
      </w:pPr>
    </w:p>
    <w:p w14:paraId="53021376" w14:textId="69301651" w:rsidR="003C7265" w:rsidRDefault="003C7265" w:rsidP="233CF898">
      <w:pPr>
        <w:widowControl/>
        <w:autoSpaceDE/>
        <w:autoSpaceDN/>
        <w:spacing w:after="44" w:line="247" w:lineRule="auto"/>
        <w:ind w:right="160"/>
        <w:jc w:val="both"/>
      </w:pPr>
    </w:p>
    <w:p w14:paraId="6258DEEB" w14:textId="10B6FD2A" w:rsidR="003C7265" w:rsidRDefault="4AD314F9" w:rsidP="003569EE">
      <w:pPr>
        <w:widowControl/>
        <w:autoSpaceDE/>
        <w:autoSpaceDN/>
        <w:spacing w:after="44" w:line="247" w:lineRule="auto"/>
        <w:ind w:right="160"/>
        <w:jc w:val="both"/>
        <w:rPr>
          <w:rFonts w:ascii="Arial" w:hAnsi="Arial" w:cs="Arial"/>
        </w:rPr>
      </w:pPr>
      <w:r w:rsidRPr="233CF898">
        <w:rPr>
          <w:rFonts w:ascii="Arial" w:hAnsi="Arial" w:cs="Arial"/>
        </w:rPr>
        <w:lastRenderedPageBreak/>
        <w:t xml:space="preserve">Appendix </w:t>
      </w:r>
      <w:r w:rsidR="6599017B" w:rsidRPr="233CF898">
        <w:rPr>
          <w:rFonts w:ascii="Arial" w:hAnsi="Arial" w:cs="Arial"/>
        </w:rPr>
        <w:t>E</w:t>
      </w:r>
    </w:p>
    <w:p w14:paraId="76C39C0A" w14:textId="4CB3D371" w:rsidR="4AD314F9" w:rsidRDefault="4AD314F9" w:rsidP="178C657C">
      <w:pPr>
        <w:widowControl/>
        <w:spacing w:after="44" w:line="247" w:lineRule="auto"/>
        <w:ind w:right="160"/>
        <w:jc w:val="both"/>
      </w:pPr>
      <w:r w:rsidRPr="233CF898">
        <w:t xml:space="preserve">Normal vs </w:t>
      </w:r>
      <w:r w:rsidR="3F94C2CE" w:rsidRPr="233CF898">
        <w:t>Crohn's</w:t>
      </w:r>
      <w:r w:rsidRPr="233CF898">
        <w:t xml:space="preserve"> </w:t>
      </w:r>
    </w:p>
    <w:p w14:paraId="7B9CC20D" w14:textId="0450ECD3" w:rsidR="178C657C" w:rsidRDefault="178C657C" w:rsidP="178C657C">
      <w:pPr>
        <w:widowControl/>
        <w:spacing w:after="44" w:line="247" w:lineRule="auto"/>
        <w:ind w:right="160"/>
        <w:jc w:val="both"/>
      </w:pPr>
    </w:p>
    <w:p w14:paraId="0D5392F9" w14:textId="210464D9" w:rsidR="178C657C" w:rsidRDefault="178C657C" w:rsidP="178C657C">
      <w:pPr>
        <w:widowControl/>
        <w:spacing w:after="44" w:line="247" w:lineRule="auto"/>
        <w:ind w:right="160"/>
        <w:jc w:val="both"/>
      </w:pPr>
    </w:p>
    <w:p w14:paraId="5AF05DFD" w14:textId="0FBFAD84" w:rsidR="178C657C" w:rsidRDefault="178C657C" w:rsidP="178C657C">
      <w:pPr>
        <w:widowControl/>
        <w:spacing w:after="44" w:line="247" w:lineRule="auto"/>
        <w:ind w:right="160"/>
        <w:jc w:val="both"/>
      </w:pPr>
    </w:p>
    <w:p w14:paraId="48733E27" w14:textId="697D4332" w:rsidR="178C657C" w:rsidRDefault="178C657C" w:rsidP="178C657C">
      <w:pPr>
        <w:widowControl/>
        <w:spacing w:after="44" w:line="247" w:lineRule="auto"/>
        <w:ind w:right="160"/>
        <w:jc w:val="both"/>
      </w:pPr>
    </w:p>
    <w:p w14:paraId="14D5FED9" w14:textId="0278AE2C" w:rsidR="178C657C" w:rsidRDefault="178C657C" w:rsidP="178C657C">
      <w:pPr>
        <w:widowControl/>
        <w:spacing w:after="44" w:line="247" w:lineRule="auto"/>
        <w:ind w:right="160"/>
        <w:jc w:val="both"/>
      </w:pPr>
    </w:p>
    <w:p w14:paraId="0516659E" w14:textId="764369CF" w:rsidR="4AD314F9" w:rsidRDefault="4AD314F9" w:rsidP="178C657C">
      <w:pPr>
        <w:spacing w:after="44" w:line="247" w:lineRule="auto"/>
        <w:ind w:right="160"/>
        <w:jc w:val="both"/>
      </w:pPr>
      <w:r>
        <w:rPr>
          <w:noProof/>
        </w:rPr>
        <w:drawing>
          <wp:inline distT="0" distB="0" distL="0" distR="0" wp14:anchorId="7B7433AD" wp14:editId="1F5525EE">
            <wp:extent cx="4572000" cy="3705225"/>
            <wp:effectExtent l="0" t="0" r="0" b="0"/>
            <wp:docPr id="241220572" name="Picture 241220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705225"/>
                    </a:xfrm>
                    <a:prstGeom prst="rect">
                      <a:avLst/>
                    </a:prstGeom>
                  </pic:spPr>
                </pic:pic>
              </a:graphicData>
            </a:graphic>
          </wp:inline>
        </w:drawing>
      </w:r>
    </w:p>
    <w:p w14:paraId="284A868D" w14:textId="09896489" w:rsidR="178C657C" w:rsidRDefault="178C657C" w:rsidP="178C657C">
      <w:pPr>
        <w:spacing w:after="44" w:line="247" w:lineRule="auto"/>
        <w:ind w:right="160"/>
        <w:jc w:val="both"/>
      </w:pPr>
    </w:p>
    <w:p w14:paraId="1E95A55C" w14:textId="2636F5AF" w:rsidR="178C657C" w:rsidRDefault="178C657C" w:rsidP="178C657C">
      <w:pPr>
        <w:widowControl/>
        <w:spacing w:after="44" w:line="247" w:lineRule="auto"/>
        <w:ind w:right="160"/>
        <w:jc w:val="both"/>
      </w:pPr>
    </w:p>
    <w:p w14:paraId="4D5D3DBD" w14:textId="35C783E2" w:rsidR="1C278B35" w:rsidRDefault="1C278B35" w:rsidP="178C657C">
      <w:pPr>
        <w:spacing w:line="245" w:lineRule="auto"/>
        <w:jc w:val="both"/>
      </w:pPr>
      <w:r w:rsidRPr="178C657C">
        <w:rPr>
          <w:rFonts w:ascii="Arial" w:eastAsia="Arial" w:hAnsi="Arial" w:cs="Arial"/>
          <w:sz w:val="24"/>
          <w:szCs w:val="24"/>
        </w:rPr>
        <w:t>(Everydayhealth,2021)</w:t>
      </w:r>
    </w:p>
    <w:p w14:paraId="1CDB28ED" w14:textId="65F9F811" w:rsidR="178C657C" w:rsidRDefault="178C657C" w:rsidP="178C657C">
      <w:pPr>
        <w:widowControl/>
        <w:spacing w:after="44" w:line="247" w:lineRule="auto"/>
        <w:ind w:right="160"/>
        <w:jc w:val="both"/>
      </w:pPr>
    </w:p>
    <w:p w14:paraId="48481B12" w14:textId="76969D10" w:rsidR="178C657C" w:rsidRDefault="178C657C" w:rsidP="178C657C">
      <w:pPr>
        <w:widowControl/>
        <w:spacing w:after="44" w:line="247" w:lineRule="auto"/>
        <w:ind w:right="160"/>
        <w:jc w:val="both"/>
      </w:pPr>
    </w:p>
    <w:p w14:paraId="4B2F16B7" w14:textId="39B7A038" w:rsidR="178C657C" w:rsidRDefault="178C657C" w:rsidP="178C657C">
      <w:pPr>
        <w:widowControl/>
        <w:spacing w:after="44" w:line="247" w:lineRule="auto"/>
        <w:ind w:right="160"/>
        <w:jc w:val="both"/>
      </w:pPr>
    </w:p>
    <w:p w14:paraId="2576924C" w14:textId="0C62D873" w:rsidR="178C657C" w:rsidRDefault="178C657C" w:rsidP="178C657C">
      <w:pPr>
        <w:widowControl/>
        <w:spacing w:after="44" w:line="247" w:lineRule="auto"/>
        <w:ind w:right="160"/>
        <w:jc w:val="both"/>
      </w:pPr>
    </w:p>
    <w:p w14:paraId="6333B4BB" w14:textId="1F686FED" w:rsidR="178C657C" w:rsidRDefault="178C657C" w:rsidP="178C657C">
      <w:pPr>
        <w:widowControl/>
        <w:spacing w:after="44" w:line="247" w:lineRule="auto"/>
        <w:ind w:right="160"/>
        <w:jc w:val="both"/>
      </w:pPr>
    </w:p>
    <w:p w14:paraId="40B101B2" w14:textId="63FFFB86" w:rsidR="178C657C" w:rsidRDefault="178C657C" w:rsidP="178C657C">
      <w:pPr>
        <w:widowControl/>
        <w:spacing w:after="44" w:line="247" w:lineRule="auto"/>
        <w:ind w:right="160"/>
        <w:jc w:val="both"/>
      </w:pPr>
    </w:p>
    <w:p w14:paraId="1C37710A" w14:textId="0F6569BC" w:rsidR="178C657C" w:rsidRDefault="178C657C" w:rsidP="178C657C">
      <w:pPr>
        <w:widowControl/>
        <w:spacing w:after="44" w:line="247" w:lineRule="auto"/>
        <w:ind w:right="160"/>
        <w:jc w:val="both"/>
      </w:pPr>
    </w:p>
    <w:p w14:paraId="55BE1C01" w14:textId="0A248B90" w:rsidR="178C657C" w:rsidRDefault="178C657C" w:rsidP="178C657C">
      <w:pPr>
        <w:widowControl/>
        <w:spacing w:after="44" w:line="247" w:lineRule="auto"/>
        <w:ind w:right="160"/>
        <w:jc w:val="both"/>
      </w:pPr>
    </w:p>
    <w:p w14:paraId="06413A1C" w14:textId="58719F96" w:rsidR="178C657C" w:rsidRDefault="178C657C" w:rsidP="178C657C">
      <w:pPr>
        <w:widowControl/>
        <w:spacing w:after="44" w:line="247" w:lineRule="auto"/>
        <w:ind w:right="160"/>
        <w:jc w:val="both"/>
      </w:pPr>
    </w:p>
    <w:p w14:paraId="26B89A8B" w14:textId="51EB87E6" w:rsidR="178C657C" w:rsidRDefault="178C657C" w:rsidP="178C657C">
      <w:pPr>
        <w:widowControl/>
        <w:spacing w:after="44" w:line="247" w:lineRule="auto"/>
        <w:ind w:right="160"/>
        <w:jc w:val="both"/>
      </w:pPr>
    </w:p>
    <w:p w14:paraId="0ED0F439" w14:textId="14EE46CD" w:rsidR="178C657C" w:rsidRDefault="178C657C" w:rsidP="178C657C">
      <w:pPr>
        <w:widowControl/>
        <w:spacing w:after="44" w:line="247" w:lineRule="auto"/>
        <w:ind w:right="160"/>
        <w:jc w:val="both"/>
      </w:pPr>
    </w:p>
    <w:p w14:paraId="0A41257A" w14:textId="2F6883C3" w:rsidR="178C657C" w:rsidRDefault="178C657C" w:rsidP="178C657C">
      <w:pPr>
        <w:widowControl/>
        <w:spacing w:after="44" w:line="247" w:lineRule="auto"/>
        <w:ind w:right="160"/>
        <w:jc w:val="both"/>
        <w:sectPr w:rsidR="178C657C" w:rsidSect="003C7265">
          <w:headerReference w:type="default" r:id="rId14"/>
          <w:footerReference w:type="default" r:id="rId15"/>
          <w:pgSz w:w="11910" w:h="16840"/>
          <w:pgMar w:top="320" w:right="720" w:bottom="280" w:left="500" w:header="720" w:footer="720" w:gutter="0"/>
          <w:cols w:space="720"/>
        </w:sectPr>
      </w:pPr>
    </w:p>
    <w:p w14:paraId="65AC3D94" w14:textId="6295E9D0" w:rsidR="00885D87" w:rsidRDefault="00312968" w:rsidP="00466DDB">
      <w:pPr>
        <w:pStyle w:val="BodyText"/>
        <w:tabs>
          <w:tab w:val="left" w:pos="5679"/>
        </w:tabs>
        <w:jc w:val="both"/>
        <w:rPr>
          <w:color w:val="000000" w:themeColor="text1"/>
        </w:rPr>
      </w:pPr>
      <w:r>
        <w:rPr>
          <w:color w:val="000000" w:themeColor="text1"/>
        </w:rPr>
        <w:lastRenderedPageBreak/>
        <w:t xml:space="preserve">Appendix F </w:t>
      </w:r>
    </w:p>
    <w:p w14:paraId="739BA905" w14:textId="00C062CC" w:rsidR="00312968" w:rsidRDefault="00312968" w:rsidP="00466DDB">
      <w:pPr>
        <w:pStyle w:val="BodyText"/>
        <w:tabs>
          <w:tab w:val="left" w:pos="5679"/>
        </w:tabs>
        <w:jc w:val="both"/>
        <w:rPr>
          <w:color w:val="000000" w:themeColor="text1"/>
        </w:rPr>
      </w:pPr>
      <w:r>
        <w:rPr>
          <w:color w:val="000000" w:themeColor="text1"/>
        </w:rPr>
        <w:t xml:space="preserve">Body </w:t>
      </w:r>
      <w:r w:rsidR="004A6354">
        <w:rPr>
          <w:color w:val="000000" w:themeColor="text1"/>
        </w:rPr>
        <w:t>Mass Index(BMI)</w:t>
      </w:r>
    </w:p>
    <w:p w14:paraId="1E7793E8" w14:textId="77777777" w:rsidR="008F7C2F" w:rsidRDefault="008F7C2F" w:rsidP="00466DDB">
      <w:pPr>
        <w:pStyle w:val="BodyText"/>
        <w:tabs>
          <w:tab w:val="left" w:pos="5679"/>
        </w:tabs>
        <w:jc w:val="both"/>
        <w:rPr>
          <w:color w:val="000000" w:themeColor="text1"/>
        </w:rPr>
      </w:pPr>
    </w:p>
    <w:p w14:paraId="2F4DB708" w14:textId="77777777" w:rsidR="008F7C2F" w:rsidRPr="008F7C2F" w:rsidRDefault="008F7C2F" w:rsidP="008F7C2F">
      <w:pPr>
        <w:widowControl/>
        <w:shd w:val="clear" w:color="auto" w:fill="FFFFFF"/>
        <w:autoSpaceDE/>
        <w:autoSpaceDN/>
        <w:outlineLvl w:val="0"/>
        <w:rPr>
          <w:rFonts w:ascii="Arial" w:hAnsi="Arial" w:cs="Arial"/>
          <w:b/>
          <w:bCs/>
          <w:kern w:val="36"/>
          <w:sz w:val="23"/>
          <w:szCs w:val="23"/>
          <w:lang w:val="en-GB" w:eastAsia="en-GB"/>
        </w:rPr>
      </w:pPr>
      <w:r w:rsidRPr="008F7C2F">
        <w:rPr>
          <w:rFonts w:ascii="Arial" w:hAnsi="Arial" w:cs="Arial"/>
          <w:b/>
          <w:bCs/>
          <w:kern w:val="36"/>
          <w:sz w:val="23"/>
          <w:szCs w:val="23"/>
          <w:lang w:val="en-GB" w:eastAsia="en-GB"/>
        </w:rPr>
        <w:t>What does BMI mean?</w:t>
      </w:r>
    </w:p>
    <w:p w14:paraId="53738067" w14:textId="77777777" w:rsidR="008F7C2F" w:rsidRPr="008F7C2F" w:rsidRDefault="008F7C2F" w:rsidP="008F7C2F">
      <w:pPr>
        <w:widowControl/>
        <w:shd w:val="clear" w:color="auto" w:fill="FFFFFF"/>
        <w:autoSpaceDE/>
        <w:autoSpaceDN/>
        <w:spacing w:line="210" w:lineRule="atLeast"/>
        <w:rPr>
          <w:rFonts w:ascii="Arial" w:hAnsi="Arial" w:cs="Arial"/>
          <w:sz w:val="17"/>
          <w:szCs w:val="17"/>
          <w:lang w:val="en-GB" w:eastAsia="en-GB"/>
        </w:rPr>
      </w:pPr>
      <w:r w:rsidRPr="008F7C2F">
        <w:rPr>
          <w:rFonts w:ascii="Arial" w:hAnsi="Arial" w:cs="Arial"/>
          <w:sz w:val="17"/>
          <w:szCs w:val="17"/>
          <w:lang w:val="en-GB" w:eastAsia="en-GB"/>
        </w:rPr>
        <w:t>BMI stands for Body Mass Index. It gives you an idea of whether you’re underweight, overweight or an ideal weight for your height. It’s useful to know because when your weight increases (or decreases) outside of the ideal range, health risks may also increase.</w:t>
      </w:r>
    </w:p>
    <w:p w14:paraId="191DC660" w14:textId="77777777" w:rsidR="004A6354" w:rsidRDefault="004A6354" w:rsidP="00466DDB">
      <w:pPr>
        <w:pStyle w:val="BodyText"/>
        <w:tabs>
          <w:tab w:val="left" w:pos="5679"/>
        </w:tabs>
        <w:jc w:val="both"/>
        <w:rPr>
          <w:color w:val="000000" w:themeColor="text1"/>
        </w:rPr>
      </w:pPr>
    </w:p>
    <w:p w14:paraId="662E4917" w14:textId="03C68D6C" w:rsidR="004A6354" w:rsidRDefault="00EB1B99" w:rsidP="00466DDB">
      <w:pPr>
        <w:pStyle w:val="BodyText"/>
        <w:tabs>
          <w:tab w:val="left" w:pos="5679"/>
        </w:tabs>
        <w:jc w:val="both"/>
        <w:rPr>
          <w:color w:val="000000" w:themeColor="text1"/>
        </w:rPr>
      </w:pPr>
      <w:r>
        <w:rPr>
          <w:color w:val="000000" w:themeColor="text1"/>
        </w:rPr>
        <w:t>Healthy BMI is between 1</w:t>
      </w:r>
      <w:r w:rsidR="009D15C3">
        <w:rPr>
          <w:color w:val="000000" w:themeColor="text1"/>
        </w:rPr>
        <w:t>8.5</w:t>
      </w:r>
      <w:r>
        <w:rPr>
          <w:color w:val="000000" w:themeColor="text1"/>
        </w:rPr>
        <w:t>-25</w:t>
      </w:r>
      <w:r w:rsidR="009D15C3">
        <w:rPr>
          <w:color w:val="000000" w:themeColor="text1"/>
        </w:rPr>
        <w:t xml:space="preserve"> for an adult</w:t>
      </w:r>
      <w:r w:rsidR="009E3183">
        <w:rPr>
          <w:color w:val="000000" w:themeColor="text1"/>
        </w:rPr>
        <w:t xml:space="preserve"> under 18.5 is underweight.</w:t>
      </w:r>
    </w:p>
    <w:p w14:paraId="3BD156D1" w14:textId="77777777" w:rsidR="004A6354" w:rsidRDefault="004A6354" w:rsidP="00466DDB">
      <w:pPr>
        <w:pStyle w:val="BodyText"/>
        <w:tabs>
          <w:tab w:val="left" w:pos="5679"/>
        </w:tabs>
        <w:jc w:val="both"/>
        <w:rPr>
          <w:color w:val="000000" w:themeColor="text1"/>
        </w:rPr>
      </w:pPr>
    </w:p>
    <w:p w14:paraId="256BD90D" w14:textId="77777777" w:rsidR="004A6354" w:rsidRDefault="004A6354" w:rsidP="00466DDB">
      <w:pPr>
        <w:pStyle w:val="BodyText"/>
        <w:tabs>
          <w:tab w:val="left" w:pos="5679"/>
        </w:tabs>
        <w:jc w:val="both"/>
        <w:rPr>
          <w:color w:val="000000" w:themeColor="text1"/>
        </w:rPr>
      </w:pPr>
    </w:p>
    <w:p w14:paraId="0939E829" w14:textId="6B877E66" w:rsidR="004A6354" w:rsidRDefault="004A6354" w:rsidP="00466DDB">
      <w:pPr>
        <w:pStyle w:val="BodyText"/>
        <w:tabs>
          <w:tab w:val="left" w:pos="5679"/>
        </w:tabs>
        <w:jc w:val="both"/>
        <w:rPr>
          <w:color w:val="000000" w:themeColor="text1"/>
        </w:rPr>
      </w:pPr>
      <w:r>
        <w:rPr>
          <w:noProof/>
        </w:rPr>
        <w:drawing>
          <wp:inline distT="0" distB="0" distL="0" distR="0" wp14:anchorId="48090F1B" wp14:editId="162D9E24">
            <wp:extent cx="4198562" cy="6089650"/>
            <wp:effectExtent l="0" t="0" r="0" b="6350"/>
            <wp:docPr id="1" name="Picture 1" descr="BMI calculato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MI calculator cha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2608" cy="6110022"/>
                    </a:xfrm>
                    <a:prstGeom prst="rect">
                      <a:avLst/>
                    </a:prstGeom>
                    <a:noFill/>
                    <a:ln>
                      <a:noFill/>
                    </a:ln>
                  </pic:spPr>
                </pic:pic>
              </a:graphicData>
            </a:graphic>
          </wp:inline>
        </w:drawing>
      </w:r>
    </w:p>
    <w:p w14:paraId="38AB8A9E" w14:textId="77777777" w:rsidR="008C43E2" w:rsidRDefault="008C43E2" w:rsidP="00466DDB">
      <w:pPr>
        <w:pStyle w:val="BodyText"/>
        <w:tabs>
          <w:tab w:val="left" w:pos="5679"/>
        </w:tabs>
        <w:jc w:val="both"/>
        <w:rPr>
          <w:color w:val="000000" w:themeColor="text1"/>
        </w:rPr>
      </w:pPr>
    </w:p>
    <w:p w14:paraId="7D6955A8" w14:textId="77777777" w:rsidR="008C43E2" w:rsidRDefault="008C43E2" w:rsidP="00466DDB">
      <w:pPr>
        <w:pStyle w:val="BodyText"/>
        <w:tabs>
          <w:tab w:val="left" w:pos="5679"/>
        </w:tabs>
        <w:jc w:val="both"/>
        <w:rPr>
          <w:color w:val="000000" w:themeColor="text1"/>
        </w:rPr>
      </w:pPr>
    </w:p>
    <w:p w14:paraId="4750B9FA" w14:textId="6CB82B6F" w:rsidR="008C43E2" w:rsidRDefault="008C43E2" w:rsidP="00466DDB">
      <w:pPr>
        <w:pStyle w:val="BodyText"/>
        <w:tabs>
          <w:tab w:val="left" w:pos="5679"/>
        </w:tabs>
        <w:jc w:val="both"/>
        <w:rPr>
          <w:color w:val="000000" w:themeColor="text1"/>
        </w:rPr>
      </w:pPr>
      <w:r>
        <w:rPr>
          <w:color w:val="000000" w:themeColor="text1"/>
        </w:rPr>
        <w:fldChar w:fldCharType="begin"/>
      </w:r>
      <w:r>
        <w:rPr>
          <w:color w:val="000000" w:themeColor="text1"/>
        </w:rPr>
        <w:instrText xml:space="preserve"> ADDIN ZOTERO_ITEM CSL_CITATION {"citationID":"B1mdW02K","properties":{"formattedCitation":"({\\i{}British Heart Foundation - Your BMI}, no date)","plainCitation":"(British Heart Foundation - Your BMI, no date)","noteIndex":0},"citationItems":[{"id":980,"uris":["http://zotero.org/users/7602744/items/F2NFW6I4"],"uri":["http://zotero.org/users/7602744/items/F2NFW6I4"],"itemData":{"id":980,"type":"webpage","title":"British Heart Foundation - Your BMI","URL":"http://extras.bhf.org.uk/bmi/home.html","accessed":{"date-parts":[["2021",12,17]]}}}],"schema":"https://github.com/citation-style-language/schema/raw/master/csl-citation.json"} </w:instrText>
      </w:r>
      <w:r>
        <w:rPr>
          <w:color w:val="000000" w:themeColor="text1"/>
        </w:rPr>
        <w:fldChar w:fldCharType="separate"/>
      </w:r>
      <w:r w:rsidRPr="008C43E2">
        <w:t>(</w:t>
      </w:r>
      <w:r w:rsidRPr="008C43E2">
        <w:rPr>
          <w:i/>
          <w:iCs/>
        </w:rPr>
        <w:t xml:space="preserve"> </w:t>
      </w:r>
      <w:r w:rsidR="00810223" w:rsidRPr="00810223">
        <w:rPr>
          <w:i/>
          <w:iCs/>
        </w:rPr>
        <w:t>bhf.org.uk</w:t>
      </w:r>
      <w:r w:rsidR="00810223">
        <w:rPr>
          <w:i/>
          <w:iCs/>
        </w:rPr>
        <w:t>,2009</w:t>
      </w:r>
      <w:r w:rsidRPr="008C43E2">
        <w:t>)</w:t>
      </w:r>
      <w:r>
        <w:rPr>
          <w:color w:val="000000" w:themeColor="text1"/>
        </w:rPr>
        <w:fldChar w:fldCharType="end"/>
      </w:r>
    </w:p>
    <w:p w14:paraId="7F551998" w14:textId="77777777" w:rsidR="009E3183" w:rsidRDefault="009E3183" w:rsidP="00466DDB">
      <w:pPr>
        <w:pStyle w:val="BodyText"/>
        <w:tabs>
          <w:tab w:val="left" w:pos="5679"/>
        </w:tabs>
        <w:jc w:val="both"/>
        <w:rPr>
          <w:color w:val="000000" w:themeColor="text1"/>
        </w:rPr>
      </w:pPr>
    </w:p>
    <w:p w14:paraId="3B19EAEA" w14:textId="77777777" w:rsidR="009E3183" w:rsidRDefault="009E3183" w:rsidP="00466DDB">
      <w:pPr>
        <w:pStyle w:val="BodyText"/>
        <w:tabs>
          <w:tab w:val="left" w:pos="5679"/>
        </w:tabs>
        <w:jc w:val="both"/>
        <w:rPr>
          <w:color w:val="000000" w:themeColor="text1"/>
        </w:rPr>
      </w:pPr>
    </w:p>
    <w:p w14:paraId="5E07BF0B" w14:textId="77777777" w:rsidR="004A6354" w:rsidRDefault="004A6354" w:rsidP="00466DDB">
      <w:pPr>
        <w:pStyle w:val="BodyText"/>
        <w:tabs>
          <w:tab w:val="left" w:pos="5679"/>
        </w:tabs>
        <w:jc w:val="both"/>
        <w:rPr>
          <w:color w:val="000000" w:themeColor="text1"/>
        </w:rPr>
      </w:pPr>
    </w:p>
    <w:sectPr w:rsidR="004A6354">
      <w:headerReference w:type="default" r:id="rId17"/>
      <w:footerReference w:type="default" r:id="rId18"/>
      <w:pgSz w:w="11910" w:h="16840"/>
      <w:pgMar w:top="1120" w:right="7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8DC8E" w14:textId="77777777" w:rsidR="00AF5609" w:rsidRDefault="00AF5609">
      <w:r>
        <w:separator/>
      </w:r>
    </w:p>
  </w:endnote>
  <w:endnote w:type="continuationSeparator" w:id="0">
    <w:p w14:paraId="75A441A2" w14:textId="77777777" w:rsidR="00AF5609" w:rsidRDefault="00AF5609">
      <w:r>
        <w:continuationSeparator/>
      </w:r>
    </w:p>
  </w:endnote>
  <w:endnote w:type="continuationNotice" w:id="1">
    <w:p w14:paraId="1F62D27E" w14:textId="77777777" w:rsidR="00AF5609" w:rsidRDefault="00AF56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250622"/>
      <w:docPartObj>
        <w:docPartGallery w:val="Page Numbers (Bottom of Page)"/>
        <w:docPartUnique/>
      </w:docPartObj>
    </w:sdtPr>
    <w:sdtEndPr>
      <w:rPr>
        <w:noProof/>
      </w:rPr>
    </w:sdtEndPr>
    <w:sdtContent>
      <w:p w14:paraId="335C6C9C" w14:textId="7BB96B2E" w:rsidR="00BF3914" w:rsidRDefault="00BF39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D480A1" w14:textId="2A79F648" w:rsidR="233CF898" w:rsidRDefault="233CF898" w:rsidP="233CF8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60"/>
      <w:gridCol w:w="3560"/>
      <w:gridCol w:w="3560"/>
    </w:tblGrid>
    <w:tr w:rsidR="233CF898" w14:paraId="31C94E78" w14:textId="77777777" w:rsidTr="233CF898">
      <w:tc>
        <w:tcPr>
          <w:tcW w:w="3560" w:type="dxa"/>
        </w:tcPr>
        <w:p w14:paraId="460A30CE" w14:textId="23B5C7A9" w:rsidR="233CF898" w:rsidRDefault="233CF898" w:rsidP="233CF898">
          <w:pPr>
            <w:pStyle w:val="Header"/>
            <w:ind w:left="-115"/>
          </w:pPr>
        </w:p>
      </w:tc>
      <w:tc>
        <w:tcPr>
          <w:tcW w:w="3560" w:type="dxa"/>
        </w:tcPr>
        <w:p w14:paraId="33581D3D" w14:textId="7287AC9E" w:rsidR="233CF898" w:rsidRDefault="233CF898" w:rsidP="233CF898">
          <w:pPr>
            <w:pStyle w:val="Header"/>
            <w:jc w:val="center"/>
          </w:pPr>
        </w:p>
      </w:tc>
      <w:tc>
        <w:tcPr>
          <w:tcW w:w="3560" w:type="dxa"/>
        </w:tcPr>
        <w:p w14:paraId="4EEFE735" w14:textId="2A317585" w:rsidR="233CF898" w:rsidRDefault="233CF898" w:rsidP="233CF898">
          <w:pPr>
            <w:pStyle w:val="Header"/>
            <w:ind w:right="-115"/>
            <w:jc w:val="right"/>
          </w:pPr>
        </w:p>
      </w:tc>
    </w:tr>
  </w:tbl>
  <w:p w14:paraId="2C9E46B8" w14:textId="483C727C" w:rsidR="233CF898" w:rsidRDefault="233CF898" w:rsidP="233CF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DF825" w14:textId="77777777" w:rsidR="00AF5609" w:rsidRDefault="00AF5609">
      <w:r>
        <w:separator/>
      </w:r>
    </w:p>
  </w:footnote>
  <w:footnote w:type="continuationSeparator" w:id="0">
    <w:p w14:paraId="67565DEA" w14:textId="77777777" w:rsidR="00AF5609" w:rsidRDefault="00AF5609">
      <w:r>
        <w:continuationSeparator/>
      </w:r>
    </w:p>
  </w:footnote>
  <w:footnote w:type="continuationNotice" w:id="1">
    <w:p w14:paraId="658C26AB" w14:textId="77777777" w:rsidR="00AF5609" w:rsidRDefault="00AF56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60"/>
      <w:gridCol w:w="3560"/>
      <w:gridCol w:w="3560"/>
    </w:tblGrid>
    <w:tr w:rsidR="233CF898" w14:paraId="2EEC3C3A" w14:textId="77777777" w:rsidTr="233CF898">
      <w:tc>
        <w:tcPr>
          <w:tcW w:w="3560" w:type="dxa"/>
        </w:tcPr>
        <w:p w14:paraId="43E383E2" w14:textId="1B44CA96" w:rsidR="233CF898" w:rsidRDefault="233CF898" w:rsidP="233CF898">
          <w:pPr>
            <w:pStyle w:val="Header"/>
            <w:ind w:left="-115"/>
          </w:pPr>
          <w:r w:rsidRPr="233CF898">
            <w:t>Zubaida Ambreen</w:t>
          </w:r>
        </w:p>
      </w:tc>
      <w:tc>
        <w:tcPr>
          <w:tcW w:w="3560" w:type="dxa"/>
        </w:tcPr>
        <w:p w14:paraId="41756FD5" w14:textId="5796B887" w:rsidR="233CF898" w:rsidRDefault="233CF898" w:rsidP="233CF898">
          <w:pPr>
            <w:pStyle w:val="Header"/>
            <w:jc w:val="center"/>
          </w:pPr>
          <w:r w:rsidRPr="233CF898">
            <w:t>1912999</w:t>
          </w:r>
        </w:p>
      </w:tc>
      <w:tc>
        <w:tcPr>
          <w:tcW w:w="3560" w:type="dxa"/>
        </w:tcPr>
        <w:p w14:paraId="6138940F" w14:textId="61E2A28C" w:rsidR="233CF898" w:rsidRDefault="233CF898" w:rsidP="233CF898">
          <w:pPr>
            <w:pStyle w:val="Header"/>
            <w:ind w:right="-115"/>
            <w:jc w:val="right"/>
          </w:pPr>
        </w:p>
      </w:tc>
    </w:tr>
  </w:tbl>
  <w:p w14:paraId="045EEA0D" w14:textId="0F9BA1D0" w:rsidR="233CF898" w:rsidRDefault="233CF898" w:rsidP="233CF8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60"/>
      <w:gridCol w:w="3560"/>
      <w:gridCol w:w="3560"/>
    </w:tblGrid>
    <w:tr w:rsidR="233CF898" w14:paraId="45851B7C" w14:textId="77777777" w:rsidTr="233CF898">
      <w:tc>
        <w:tcPr>
          <w:tcW w:w="3560" w:type="dxa"/>
        </w:tcPr>
        <w:p w14:paraId="683090E0" w14:textId="5C13ACE3" w:rsidR="233CF898" w:rsidRDefault="233CF898" w:rsidP="233CF898">
          <w:pPr>
            <w:pStyle w:val="Header"/>
            <w:ind w:left="-115"/>
          </w:pPr>
        </w:p>
      </w:tc>
      <w:tc>
        <w:tcPr>
          <w:tcW w:w="3560" w:type="dxa"/>
        </w:tcPr>
        <w:p w14:paraId="69FE1483" w14:textId="32BB4FC7" w:rsidR="233CF898" w:rsidRDefault="233CF898" w:rsidP="233CF898">
          <w:pPr>
            <w:pStyle w:val="Header"/>
            <w:jc w:val="center"/>
          </w:pPr>
          <w:r w:rsidRPr="233CF898">
            <w:fldChar w:fldCharType="begin"/>
          </w:r>
          <w:r>
            <w:instrText>PAGE</w:instrText>
          </w:r>
          <w:r w:rsidRPr="233CF898">
            <w:fldChar w:fldCharType="separate"/>
          </w:r>
          <w:r w:rsidR="00BF3914">
            <w:rPr>
              <w:noProof/>
            </w:rPr>
            <w:t>15</w:t>
          </w:r>
          <w:r w:rsidRPr="233CF898">
            <w:fldChar w:fldCharType="end"/>
          </w:r>
        </w:p>
      </w:tc>
      <w:tc>
        <w:tcPr>
          <w:tcW w:w="3560" w:type="dxa"/>
        </w:tcPr>
        <w:p w14:paraId="5657D5D6" w14:textId="364AB2D5" w:rsidR="233CF898" w:rsidRDefault="233CF898" w:rsidP="233CF898">
          <w:pPr>
            <w:pStyle w:val="Header"/>
            <w:ind w:right="-115"/>
            <w:jc w:val="right"/>
          </w:pPr>
        </w:p>
      </w:tc>
    </w:tr>
  </w:tbl>
  <w:p w14:paraId="161C1B8E" w14:textId="1B0993D8" w:rsidR="233CF898" w:rsidRDefault="233CF898" w:rsidP="233CF898">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626998160-632990752 90840505-246592659 260442786-164806058 1958922143-103622704 2026254536-1717720823 1705977455-1778155980 975610346-2004318071 1694956430-2004318071 1182282794-2004318071 698579609-2004318071 734772140-2004318071 20406079-2004318071 1935809974-2004318071 499952575-2004318071 881060982-2004318071 814586101-2004318071 1667673220-2004318071 2103182770-2004318071 1929153487-2004318071 1875277698-2004318071 1489967055-2004318071 1185115308-2004318071 1711538503-2004318071 1063372004-2004318071 565853125-2004318071 1089233601-2004318071 1255192264-2004318071 1948974436-2004318071 1331706271-2004318071 1288265597-2004318071 2067581135-2004318071 1519753339-2004318071 338720503-2004318071 161920602-2004318071 1196258029-2004318071 1619031103-2004318071 1770372644-2004318071 55692992-2004318071 1354454216-2004318071 857030461-2004318071 2139269786-1489815650 1046017249-2004318071 243349532-2004318071 34501186-2004318071 605797209-2004318071 757546162-2004318071 25189970-2004318071 1040169048-2004318071 239978941-2004318071 842329672-2004318071 55508786-2004318071 500031606-2004318071 2119494889-2004318071 250603506-2004318071 1900038772-2004318071 267834331-2004318071 1785321508-2004318071 19690704-2004318071 1170043559-2004318071 1130186435-2004318071 815300818-2004318071 1207157489-2004318071 1956055732-2004318071 1735593005-2004318071 2019538607-2004318071 1033980490-2004318071 765097616-2004318071 1892068978-2004318071 1996935364-2004318071 1836085895-2004318071 1609107213-2004318071 854139165-2004318071 867901750-2004318071 1882489448-2004318071 1169469869-1973214692 502880489-30709625 1405334171-2004318071 1770037342-110436512 791826964-948146809 714535217-903404186 1531385911-1366876353 626204604-16072205 2103894735-1969195215 1126225985-23526028 122068423-2004318071 1193426856-2009832249 1722431367-2004318071 372225999-2004318071 524285470-173229624 1931022517-2004318071 2116969539-2004318071 1799989853-1894083684 2066423558-837782078 1570852490-621422378 1075169142-1229783202 2089793632-2004318071 1469687296-1015167366 1793431105-700646437 30649260-812492786 1515984168-236689267 430213442-415467710 2043727148-2004318071 677833403-2004318071 144110430-570629047 1230201428-1887346700 1154404145-1290753217 345199788-1769489147 1409350184-197613430 1414633436-980533015 1149878029-1521221224 1156684233-2004318071 506819949-65448294 1123899012-1880088780 741336334-1148389044 1751304053-710849556 1564315662-998911941 385310491-1460016448 804467203-2004318071 2071841303-1133330298 1546671207-2004318071 1426877359-1429058408 1403080723-2004318071 1743757923-1269012515 1578127885-858302124 952314632-844536547 1065405736-1263228784 610685110-70456477 1965132490-584469181 1952317987-2004318071 1434773710-2004318071 1726225625-2004318071 1479773668-2004318071 301861148-2004318071 1276099562-2004318071 913772955-987462906 1285298173-458306683 1369814521-229564156 358029292-1228760554 1400614951-2004318071 1831055753-2004318071 1021731069-2098666390 1913123717-887410152 835147834-1718205314 1220286694-531025527 1875448982-2106661152 1115546656-2078767159 2046541325-1198208648 1998049517-2089185237 1283273770-1302635095 1073009817-1076759370 374655158-2004318071 774664672-1549006883 476269755-976727804 1374423361-1730931357 450127711-1636726089 917491499-296454311 2091267315-256521896 757038991-745361687 2026677609-1576183546 1090300966-946140106 334059747-2047066469 2099201046-864288434 1775161983-1047410737 627995242-422056536 827619465-278981875 145677620-929615062 1250363745-964668851 1916235580-1404259936 550675251-1271638963 1602673024-1397947848 836684872-1263512535 1249914393-846547584 1488448777-588077216 1376627263-114811076 584477527-383818639 1102873653-2015933728 1287224983-54152023 1852369912-1244757788 1743135455-47492279 871541489-2140454351 138588768-29478973 56521460-2004318071 448915971-473642050 642809901-2035415721 1493839376-2019129672 462340354-1318009683 1742975378-622864064 1568366368-1211812096 306049063-1832038887 1289735021-1082911908 1392644982-296846704 1649991403-107796297 1731996821-2004318071 176633506-2004318071 4696810-2004318071 1484029981-2004318071 140754871-25281369 1975424489-2004318071 730464757-2004318071 1752819366-2004318071 663901583-2004318071 870911479-2004318071 248089947-2004318071 1698734238-2004318071 2069802740-2004318071 2053813122-2004318071 950815903-284338436 1157911364-2004318071 1375418863-2004318071 770335919-2004318071 337995205-2004318071 76867458-2004318071 1602366536-2004318071 535412734-2004318071 1702310934-2004318071 689311335-2004318071 588693874-2004318071 990376225-2004318071 985291290-2004318071 438267006-2004318071 1116854136-2004318071 1633840396-2004318071 402543279-2004318071 313964436-2004318071 112025214-2004318071 1141818449-2004318071 967565029-2004318071 294833251-2004318071 1203222937-2004318071 1851256558-2004318071 1047929903-2004318071 108717301-2004318071 867056700-2004318071 1045006908-2004318071 642318779-2004318071 1507075563-2004318071 1647069614-2004318071 1477676447-2004318071 19726031-2004318071 909634009-2004318071 437446778-2004318071 363598035-2004318071 84819361-2004318071 241110579-2004318071 1873839016-2004318071 1639426217-2004318071 1250726935-2004318071 236589068-2004318071 417751065-2004318071 1493260889-2004318071 603192364-2004318071 1646130887-2004318071 848373115-2004318071 89636051-2004318071 301176234-2004318071 1220630598-2004318071 1013208100-2004318071 1878831956-2004318071 1282973169-2004318071 2082092993-2004318071 349820054-2004318071 62734466-2004318071 241201070-2004318071 615063394-2004318071 119913673-2004318071 1304958912-2004318071 494405486-2004318071 549575125-2004318071 1204721196-2004318071 1533275903-2004318071 601138368-2004318071 801182655-2004318071 488591486-2004318071 1432337894-2004318071 1426394975-2004318071 1043046951-2004318071 720930960-2004318071 463192154-2004318071 1093594489-2004318071 904705884-2004318071 1430455593-2004318071 120180055-2004318071 1773614363-2004318071 880621308-2004318071 1119036361-2004318071 1836097375-2004318071 345962764-415039261 834997456-2004318071 1871273479-2004318071 65610730-2004318071 571700414-2004318071 1601331547-2004318071 1108202259-2004318071 661082822-2004318071 1105152953-2004318071 778621241-2004318071 103762293-2004318071 1596049279-2004318071 770655131-2004318071 1325489519-514069116 40524326-2004318071 1158744504-2004318071 967749181-2004318071 2103391538-2004318071 1216918426-2004318071 1063190342-2004318071 980681366-2004318071 261360739-2004318071 1034676202-2004318071 116182389-2004318071 1167246845-2004318071 717378944-2004318071 2086066720-2004318071 721091208-2004318071 2036991347-2004318071 1935673601-2004318071 1179021788-2004318071 394977424-2004318071 1171631464-2004318071 829053019-2004318071 1473016390-2004318071 1497944512-2004318071 1503897929-2004318071 1990343934-2004318071 1225447054-2004318071 1070985270-2004318071 225250638-2004318071 732174839-2004318071 1367666214-2004318071 1940980823-2004318071 1761633269-2004318071 1325894819-2004318071 1873490652-2004318071 365635193-2004318071 764391391-2004318071 2086327686-2004318071 1136557024-2004318071 2107844224-2004318071 1997073521-2004318071 744723271-2004318071 51763136-2004318071 2013430468-2004318071 325027041-2004318071 411806961-1098272122 1921455728-1131720119 1849234951-2004318071 254926401-564424490 1011447008-2004318071 708385437-2004318071 185243736-814016637 1977080615-1962888331 19425168-102343822 1679617820-1158543274 1138949431-2004318071 56162649-2004318071 1142945246-45518460 885915329-1572011102 914914359-756156978 372801759-2004318071 1539496749-1271498248 1566521336-1155066028 673049905-2141215270 1169122210-1955468081 159595196-175178383 746319266-693647064 943509987-273468929 1837612121-189900591 1710826388-290694385 1621742327-2004318071 1640555692-1195332367 1667383523-2004318071 1470356422-2004318071 1144204863-2004318071 2055335748-1674246652 1451715455-2004318071"/>
  </int:OnDemandWorkflows>
  <int:IntelligenceSettings>
    <int:extLst>
      <oel:ext uri="74B372B9-2EFF-4315-9A3F-32BA87CA82B1">
        <int:Goals Version="1" Formality="1"/>
      </oel:ext>
    </int:extLst>
  </int:IntelligenceSettings>
  <int:Manifest>
    <int:WordHash hashCode="MCt/vLc+9AtELV" id="VOnom8Yv"/>
    <int:WordHash hashCode="e3+TZqNgMaC5Vf" id="6ZTemzzN"/>
    <int:ParagraphRange paragraphId="1426877359" textId="1660963239" start="0" length="228" invalidationStart="0" invalidationLength="228" id="3gb0DhBw"/>
    <int:ParagraphRange paragraphId="1325489519" textId="2004318071" start="0" length="125" invalidationStart="0" invalidationLength="125" id="qn6w5MXJ"/>
    <int:WordHash hashCode="SradH0SdDJdch8" id="e7T2W5eF"/>
    <int:WordHash hashCode="hN6B5b8f/AaH/i" id="iIrX4DgD"/>
    <int:WordHash hashCode="KC1Re0UNGLaF/4" id="HyudazO1"/>
    <int:WordHash hashCode="yLGa3PbIwIauAZ" id="DrJnViqH"/>
    <int:ParagraphRange paragraphId="1426877359" textId="1429058408" start="0" length="228" invalidationStart="0" invalidationLength="228" id="lYuiKFWq"/>
    <int:ParagraphRange paragraphId="1426877359" textId="1429058408" start="340" length="267" invalidationStart="340" invalidationLength="267" id="DDmRdKhm"/>
    <int:ParagraphRange paragraphId="1426877359" textId="1429058408" start="820" length="383" invalidationStart="820" invalidationLength="383" id="UsWgg6To"/>
    <int:ParagraphRange paragraphId="140754871" textId="25281369" start="143" length="108" invalidationStart="143" invalidationLength="108" id="HP8tLZoq"/>
    <int:ParagraphRange paragraphId="494405486" textId="2004318071" start="0" length="57" invalidationStart="0" invalidationLength="57" id="5J7xXMNo"/>
    <int:ParagraphRange paragraphId="1325489519" textId="514069116" start="0" length="126" invalidationStart="0" invalidationLength="126" id="JaeWWBy0"/>
    <int:ParagraphRange paragraphId="1325489519" textId="514069116" start="127" length="93" invalidationStart="127" invalidationLength="93" id="YpxZuodY"/>
    <int:ParagraphRange paragraphId="1070985270" textId="2004318071" start="0" length="158" invalidationStart="0" invalidationLength="158" id="XzWvuHvD"/>
    <int:WordHash hashCode="i+WjH6RnVQrnus" id="1ul7n4f3"/>
    <int:WordHash hashCode="8n2TAUFNstjr3T" id="75ACV885"/>
    <int:ParagraphRange paragraphId="306024557" textId="1166842901" start="238" length="10" invalidationStart="238" invalidationLength="10" id="MH4KXRDI"/>
    <int:WordHash hashCode="V3dT3tHYpkoak9" id="75oQiBsO"/>
    <int:WordHash hashCode="XEbAsqc9Rn7weH" id="GI9JtRlT"/>
    <int:WordHash hashCode="PP+Hh7LqQ7YUGl" id="jdCYafpL"/>
    <int:WordHash hashCode="SvF5BrGZumidtS" id="rJ6b9c1T"/>
    <int:WordHash hashCode="Misg/15vGxeaYP" id="TNEJSsil"/>
    <int:WordHash hashCode="XPf0qibiqx25B8" id="M9CAzshz"/>
    <int:WordHash hashCode="s4nYnOhSAw/+QB" id="JJRW0z3m"/>
    <int:WordHash hashCode="RqhmcRGM7U3nVn" id="KdHvwVX9"/>
    <int:WordHash hashCode="7d6FDksqtNekOY" id="G3H13owd"/>
    <int:WordHash hashCode="qaWBAF6WNNovtB" id="zdynzH7O"/>
    <int:ParagraphRange paragraphId="2112966627" textId="2083956967" start="260" length="14" invalidationStart="260" invalidationLength="14" id="Ac5zAxQK"/>
    <int:ParagraphRange paragraphId="2027121926" textId="91129573" start="260" length="14" invalidationStart="260" invalidationLength="14" id="5HQHXMr0"/>
  </int:Manifest>
  <int:Observations>
    <int:Content id="VOnom8Yv">
      <int:Rejection type="AugLoop_Text_Critique"/>
    </int:Content>
    <int:Content id="6ZTemzzN">
      <int:Rejection type="AugLoop_Text_Critique"/>
    </int:Content>
    <int:Content id="3gb0DhBw">
      <int:Reviewed type="AugLoop_Similarity_SimilarityAnnotation"/>
    </int:Content>
    <int:Content id="qn6w5MXJ">
      <int:extLst>
        <oel:ext uri="426473B9-03D8-482F-96C9-C2C85392BACA">
          <int:SimilarityCritique Version="1" Context="Healthy exercise usually involves activity that lasts for at least 20 minutes, raises your pulse and produces hard breathing." SourceType="Online" SourceTitle="Name:" SourceUrl="https://www.springwellmedical.org.uk/wp-content/uploads/sites/228/2021/05/2.-Medical-Questionaire.doc" SourceSnippet="Healthy exercise involves activity that usually lasts for at least 20 minutes, raises your pulse and produces hard breathing. In younger people this might be running, cycling, aerobics or swimming or for older people this may be a brisk walk.">
            <int:Suggestions CitationType="Inline">
              <int:Suggestion CitationStyle="Mla" IsIdentical="0">
                <int:CitationText>(“Name:”)</int:CitationText>
              </int:Suggestion>
              <int:Suggestion CitationStyle="Apa" IsIdentical="0">
                <int:CitationText>(“Name:”)</int:CitationText>
              </int:Suggestion>
              <int:Suggestion CitationStyle="Chicago" IsIdentical="0">
                <int:CitationText>(“Name:”)</int:CitationText>
              </int:Suggestion>
            </int:Suggestions>
            <int:Suggestions CitationType="Full">
              <int:Suggestion CitationStyle="Mla" IsIdentical="0">
                <int:CitationText>&lt;i&gt;Name:&lt;/i&gt;, https://www.springwellmedical.org.uk/wp-content/uploads/sites/228/2021/05/2.-Medical-Questionaire.doc.</int:CitationText>
              </int:Suggestion>
              <int:Suggestion CitationStyle="Apa" IsIdentical="0">
                <int:CitationText>&lt;i&gt;Name:&lt;/i&gt;. (n.d.). Retrieved from https://www.springwellmedical.org.uk/wp-content/uploads/sites/228/2021/05/2.-Medical-Questionaire.doc</int:CitationText>
              </int:Suggestion>
              <int:Suggestion CitationStyle="Chicago" IsIdentical="0">
                <int:CitationText>“Name:” n.d., https://www.springwellmedical.org.uk/wp-content/uploads/sites/228/2021/05/2.-Medical-Questionaire.doc.</int:CitationText>
              </int:Suggestion>
            </int:Suggestions>
            <int:AdditionalSources SourceType="Online" SourceTitle="Park Road Practice - New Patient Questionnaire" SourceUrl="https://parkroad.gpsurgery.net/wp-content/uploads/sites/408/2020/10/adult-reg-forms-oct-2020-.pdf" SourceSnippet="Healthy exercise involves activity that usually lasts for at least 20 minutes, raises your pulse and produces hard breathing. In younger people this might be running, cycling, aerobics or swimming or for older people this may be a brisk walk. Please complete the box below. Daily 4 times weekly Once weekly Seldom">
              <int:Suggestions CitationType="Inline">
                <int:Suggestion CitationStyle="Mla" IsIdentical="0">
                  <int:CitationText>(“Park Road Practice - New Patient Questionnaire”)</int:CitationText>
                </int:Suggestion>
                <int:Suggestion CitationStyle="Apa" IsIdentical="0">
                  <int:CitationText>(“Park Road Practice - New Patient Questionnaire”)</int:CitationText>
                </int:Suggestion>
                <int:Suggestion CitationStyle="Chicago" IsIdentical="0">
                  <int:CitationText>(“Park Road Practice - New Patient Questionnaire”)</int:CitationText>
                </int:Suggestion>
              </int:Suggestions>
              <int:Suggestions CitationType="Full">
                <int:Suggestion CitationStyle="Mla" IsIdentical="0">
                  <int:CitationText>&lt;i&gt;Park Road Practice - New Patient Questionnaire&lt;/i&gt;, https://parkroad.gpsurgery.net/wp-content/uploads/sites/408/2020/10/adult-reg-forms-oct-2020-.pdf.</int:CitationText>
                </int:Suggestion>
                <int:Suggestion CitationStyle="Apa" IsIdentical="0">
                  <int:CitationText>&lt;i&gt;Park Road Practice - New Patient Questionnaire&lt;/i&gt;. (n.d.). Retrieved from https://parkroad.gpsurgery.net/wp-content/uploads/sites/408/2020/10/adult-reg-forms-oct-2020-.pdf</int:CitationText>
                </int:Suggestion>
                <int:Suggestion CitationStyle="Chicago" IsIdentical="0">
                  <int:CitationText>“Park Road Practice - New Patient Questionnaire” n.d., https://parkroad.gpsurgery.net/wp-content/uploads/sites/408/2020/10/adult-reg-forms-oct-2020-.pdf.</int:CitationText>
                </int:Suggestion>
              </int:Suggestions>
            </int:AdditionalSources>
            <int:AdditionalSources SourceType="Online" SourceTitle="BIRCHGROVE SURGERY" SourceUrl="https://www.birchgrovesurgery.wales.nhs.uk/_common/getdocument/124324" SourceSnippet="Healthy exercise usually involves activity that usually lasts for at least 20 minutes, raises your pulse and produces hard breathing. In younger people this might be running, cycling, aerobics or sport or brisk walk for older people.">
              <int:Suggestions CitationType="Inline">
                <int:Suggestion CitationStyle="Mla" IsIdentical="0">
                  <int:CitationText>(“BIRCHGROVE SURGERY”)</int:CitationText>
                </int:Suggestion>
                <int:Suggestion CitationStyle="Apa" IsIdentical="0">
                  <int:CitationText>(“BIRCHGROVE SURGERY”)</int:CitationText>
                </int:Suggestion>
                <int:Suggestion CitationStyle="Chicago" IsIdentical="0">
                  <int:CitationText>(“BIRCHGROVE SURGERY”)</int:CitationText>
                </int:Suggestion>
              </int:Suggestions>
              <int:Suggestions CitationType="Full">
                <int:Suggestion CitationStyle="Mla" IsIdentical="0">
                  <int:CitationText>&lt;i&gt;BIRCHGROVE SURGERY&lt;/i&gt;, https://www.birchgrovesurgery.wales.nhs.uk/_common/getdocument/124324.</int:CitationText>
                </int:Suggestion>
                <int:Suggestion CitationStyle="Apa" IsIdentical="0">
                  <int:CitationText>&lt;i&gt;BIRCHGROVE SURGERY&lt;/i&gt;. (n.d.). Retrieved from https://www.birchgrovesurgery.wales.nhs.uk/_common/getdocument/124324</int:CitationText>
                </int:Suggestion>
                <int:Suggestion CitationStyle="Chicago" IsIdentical="0">
                  <int:CitationText>“BIRCHGROVE SURGERY” n.d., https://www.birchgrovesurgery.wales.nhs.uk/_common/getdocument/124324.</int:CitationText>
                </int:Suggestion>
              </int:Suggestions>
            </int:AdditionalSources>
          </int:SimilarityCritique>
        </oel:ext>
      </int:extLst>
    </int:Content>
    <int:Content id="e7T2W5eF">
      <int:Rejection type="AugLoop_Text_Critique"/>
    </int:Content>
    <int:Content id="iIrX4DgD">
      <int:Rejection type="LegacyProofing"/>
    </int:Content>
    <int:Content id="HyudazO1">
      <int:Rejection type="LegacyProofing"/>
    </int:Content>
    <int:Content id="DrJnViqH">
      <int:Rejection type="LegacyProofing"/>
    </int:Content>
    <int:Content id="lYuiKFWq">
      <int:extLst>
        <oel:ext uri="426473B9-03D8-482F-96C9-C2C85392BACA">
          <int:SimilarityCritique Version="1" Context="The infection is walled off by surrounding tissue, unlike free perforation, which causes generalized peritonitis. Extension of this tract through adjacent viscera, or through the abdominal wall to the skin, results in a fistula." SourceType="Online" SourceTitle="Crohns Disease | Crohn's Disease | Colonoscopy" SourceUrl="https://www.scribd.com/document/226621129/Crohns-Disease" SourceSnippet="The infection is walled off by surrounding tissue, unlike free perforation, which causes generalized peritonitis. Extension of this tract through adjacent viscera, or through the abdominal wall to the skin, results in a fistula.">
            <int:Suggestions CitationType="Inline">
              <int:Suggestion CitationStyle="Mla" IsIdentical="0">
                <int:CitationText>(“Crohns Disease | Crohn's Disease | Colonoscopy”)</int:CitationText>
              </int:Suggestion>
              <int:Suggestion CitationStyle="Apa" IsIdentical="0">
                <int:CitationText>(“Crohns Disease | Crohn's Disease | Colonoscopy”)</int:CitationText>
              </int:Suggestion>
              <int:Suggestion CitationStyle="Chicago" IsIdentical="0">
                <int:CitationText>(“Crohns Disease | Crohn's Disease | Colonoscopy”)</int:CitationText>
              </int:Suggestion>
            </int:Suggestions>
            <int:Suggestions CitationType="Full">
              <int:Suggestion CitationStyle="Mla" IsIdentical="0">
                <int:CitationText>&lt;i&gt;Crohns Disease | Crohn's Disease | Colonoscopy&lt;/i&gt;, https://www.scribd.com/document/226621129/Crohns-Disease.</int:CitationText>
              </int:Suggestion>
              <int:Suggestion CitationStyle="Apa" IsIdentical="0">
                <int:CitationText>&lt;i&gt;Crohns Disease | Crohn's Disease | Colonoscopy&lt;/i&gt;. (n.d.). Retrieved from https://www.scribd.com/document/226621129/Crohns-Disease</int:CitationText>
              </int:Suggestion>
              <int:Suggestion CitationStyle="Chicago" IsIdentical="0">
                <int:CitationText>“Crohns Disease | Crohn's Disease | Colonoscopy” n.d., https://www.scribd.com/document/226621129/Crohns-Disease.</int:CitationText>
              </int:Suggestion>
            </int:Suggestions>
          </int:SimilarityCritique>
        </oel:ext>
      </int:extLst>
    </int:Content>
    <int:Content id="DDmRdKhm">
      <int:extLst>
        <oel:ext uri="426473B9-03D8-482F-96C9-C2C85392BACA">
          <int:SimilarityCritique Version="1" Context="The typical clinical presentation is fever and abdominal pain, often with tenderness and abdominal mass. Leukocytosis is the most common laboratory abnormality. Computed tomography (CT), barium enema, and ultrasonography are useful in the diagnosis of abdominal mass." SourceType="Online" SourceTitle="Crohns Disease | Crohn's Disease | Colonoscopy" SourceUrl="https://www.scribd.com/document/226621129/Crohns-Disease" SourceSnippet="The terminal ileum is the most likely point of origin for abscesses and occurs in 1520% of patients with Crohns disease. The typical clinical presentation is fever and abdominal pain, often with tenderness and abdominal mass. Leukocytosis is the most common laboratory abnormality.">
            <int:Suggestions CitationType="Inline">
              <int:Suggestion CitationStyle="Mla" IsIdentical="0">
                <int:CitationText>(“Crohns Disease | Crohn's Disease | Colonoscopy”)</int:CitationText>
              </int:Suggestion>
              <int:Suggestion CitationStyle="Apa" IsIdentical="0">
                <int:CitationText>(“Crohns Disease | Crohn's Disease | Colonoscopy”)</int:CitationText>
              </int:Suggestion>
              <int:Suggestion CitationStyle="Chicago" IsIdentical="0">
                <int:CitationText>(“Crohns Disease | Crohn's Disease | Colonoscopy”)</int:CitationText>
              </int:Suggestion>
            </int:Suggestions>
            <int:Suggestions CitationType="Full">
              <int:Suggestion CitationStyle="Mla" IsIdentical="0">
                <int:CitationText>&lt;i&gt;Crohns Disease | Crohn's Disease | Colonoscopy&lt;/i&gt;, https://www.scribd.com/document/226621129/Crohns-Disease.</int:CitationText>
              </int:Suggestion>
              <int:Suggestion CitationStyle="Apa" IsIdentical="0">
                <int:CitationText>&lt;i&gt;Crohns Disease | Crohn's Disease | Colonoscopy&lt;/i&gt;. (n.d.). Retrieved from https://www.scribd.com/document/226621129/Crohns-Disease</int:CitationText>
              </int:Suggestion>
              <int:Suggestion CitationStyle="Chicago" IsIdentical="0">
                <int:CitationText>“Crohns Disease | Crohn's Disease | Colonoscopy” n.d., https://www.scribd.com/document/226621129/Crohns-Disease.</int:CitationText>
              </int:Suggestion>
            </int:Suggestions>
          </int:SimilarityCritique>
        </oel:ext>
      </int:extLst>
    </int:Content>
    <int:Content id="UsWgg6To">
      <int:extLst>
        <oel:ext uri="426473B9-03D8-482F-96C9-C2C85392BACA">
          <int:SimilarityCritique Version="1" Context="In such circumstances, drainage may result in the formation of an enterocutaneous part of the intestine holding the abscess (see Figure 21). Percutaneous drainage is usually carried out first under ultrasound or CT guidance. After adequate drainage and reduction of inflammation, often accompanied by bowel rest and total parenteral nutrition, the involved bowel segment is resected." SourceType="Online" SourceTitle="Crohns Disease | Crohn's Disease | Colonoscopy" SourceUrl="https://www.scribd.com/document/226621129/Crohns-Disease" SourceSnippet="In such circumstances, drainage may result in the formation of an enterocutaneous portion of the intestine containing the abscess (see Figure 21). Percutaneous drainage is usually carried out first under ultrasound or CT guidance. After adequate drainage and reduction of inflammation, ...">
            <int:Suggestions CitationType="Inline">
              <int:Suggestion CitationStyle="Mla" IsIdentical="0">
                <int:CitationText>(“Crohns Disease | Crohn's Disease | Colonoscopy”)</int:CitationText>
              </int:Suggestion>
              <int:Suggestion CitationStyle="Apa" IsIdentical="0">
                <int:CitationText>(“Crohns Disease | Crohn's Disease | Colonoscopy”)</int:CitationText>
              </int:Suggestion>
              <int:Suggestion CitationStyle="Chicago" IsIdentical="0">
                <int:CitationText>(“Crohns Disease | Crohn's Disease | Colonoscopy”)</int:CitationText>
              </int:Suggestion>
            </int:Suggestions>
            <int:Suggestions CitationType="Full">
              <int:Suggestion CitationStyle="Mla" IsIdentical="0">
                <int:CitationText>&lt;i&gt;Crohns Disease | Crohn's Disease | Colonoscopy&lt;/i&gt;, https://www.scribd.com/document/226621129/Crohns-Disease.</int:CitationText>
              </int:Suggestion>
              <int:Suggestion CitationStyle="Apa" IsIdentical="0">
                <int:CitationText>&lt;i&gt;Crohns Disease | Crohn's Disease | Colonoscopy&lt;/i&gt;. (n.d.). Retrieved from https://www.scribd.com/document/226621129/Crohns-Disease</int:CitationText>
              </int:Suggestion>
              <int:Suggestion CitationStyle="Chicago" IsIdentical="0">
                <int:CitationText>“Crohns Disease | Crohn's Disease | Colonoscopy” n.d., https://www.scribd.com/document/226621129/Crohns-Disease.</int:CitationText>
              </int:Suggestion>
            </int:Suggestions>
          </int:SimilarityCritique>
        </oel:ext>
      </int:extLst>
    </int:Content>
    <int:Content id="HP8tLZoq">
      <int:extLst>
        <oel:ext uri="426473B9-03D8-482F-96C9-C2C85392BACA">
          <int:SimilarityCritique Version="1" Context="If you have already completed one on a previous visit, please return this questionnaire to the receptionist." SourceType="Online" SourceTitle="LIFESTYLE QUESTIONNAIRE - Coronavirus (COVID19)" SourceUrl="https://www.davidsonsmainsmedicalcentre.scot.nhs.uk/wp-content/uploads/sites/345/2021/04/Lifestyle-Questionnaire-ADULT-Updated-March-2021.docx" SourceSnippet="LIFESTYLE QUESTIONNAIRE - ADULT. INTRODUCTION - In order to help us focus our activities in the practice, we would be grateful if you would complete this short questionnaire. If you have already completed one on a previous visit, please return this questionnaire to the receptionist.">
            <int:Suggestions CitationType="Inline">
              <int:Suggestion CitationStyle="Mla" IsIdentical="1">
                <int:CitationText>(“LIFESTYLE QUESTIONNAIRE - Coronavirus (COVID19)”)</int:CitationText>
              </int:Suggestion>
              <int:Suggestion CitationStyle="Apa" IsIdentical="1">
                <int:CitationText>(“LIFESTYLE QUESTIONNAIRE - Coronavirus (COVID19)”)</int:CitationText>
              </int:Suggestion>
              <int:Suggestion CitationStyle="Chicago" IsIdentical="1">
                <int:CitationText>(“LIFESTYLE QUESTIONNAIRE - Coronavirus (COVID19)”)</int:CitationText>
              </int:Suggestion>
            </int:Suggestions>
            <int:Suggestions CitationType="Full">
              <int:Suggestion CitationStyle="Mla" IsIdentical="1">
                <int:CitationText>&lt;i&gt;LIFESTYLE QUESTIONNAIRE - Coronavirus (COVID19)&lt;/i&gt;, https://www.davidsonsmainsmedicalcentre.scot.nhs.uk/wp-content/uploads/sites/345/2021/04/Lifestyle-Questionnaire-ADULT-Updated-March-2021.docx.</int:CitationText>
              </int:Suggestion>
              <int:Suggestion CitationStyle="Apa" IsIdentical="1">
                <int:CitationText>&lt;i&gt;LIFESTYLE QUESTIONNAIRE - Coronavirus (COVID19)&lt;/i&gt;. (n.d.). Retrieved from https://www.davidsonsmainsmedicalcentre.scot.nhs.uk/wp-content/uploads/sites/345/2021/04/Lifestyle-Questionnaire-ADULT-Updated-March-2021.docx</int:CitationText>
              </int:Suggestion>
              <int:Suggestion CitationStyle="Chicago" IsIdentical="1">
                <int:CitationText>“LIFESTYLE QUESTIONNAIRE - Coronavirus (COVID19)” n.d., https://www.davidsonsmainsmedicalcentre.scot.nhs.uk/wp-content/uploads/sites/345/2021/04/Lifestyle-Questionnaire-ADULT-Updated-March-2021.docx.</int:CitationText>
              </int:Suggestion>
            </int:Suggestions>
          </int:SimilarityCritique>
        </oel:ext>
      </int:extLst>
    </int:Content>
    <int:Content id="5J7xXMNo">
      <int:extLst>
        <oel:ext uri="426473B9-03D8-482F-96C9-C2C85392BACA">
          <int:SimilarityCritique Version="1" Context="Have you ever had a heart attack or suffered from angina?" SourceType="Online" SourceTitle="WordPress.com" SourceUrl="https://wadebridgeosteopaths.files.wordpress.com/2017/09/health-and-lifestyle-questionnaire-kw.docx" SourceSnippet="Have you ever had a heart attack. or suffered from angina? Yes [ ] No [ ] Do you suffer from high Cholesterol? Yes [ ] No [ ] Do you suffer from Arthritis? Yes [ ] No [ ] Do you ever suffer from shortness of breath? ...">
            <int:Suggestions CitationType="Inline">
              <int:Suggestion CitationStyle="Mla" IsIdentical="0">
                <int:CitationText>(“WordPress.com”)</int:CitationText>
              </int:Suggestion>
              <int:Suggestion CitationStyle="Apa" IsIdentical="0">
                <int:CitationText>(“WordPress.com”)</int:CitationText>
              </int:Suggestion>
              <int:Suggestion CitationStyle="Chicago" IsIdentical="0">
                <int:CitationText>(“WordPress.com”)</int:CitationText>
              </int:Suggestion>
            </int:Suggestions>
            <int:Suggestions CitationType="Full">
              <int:Suggestion CitationStyle="Mla" IsIdentical="0">
                <int:CitationText>&lt;i&gt;WordPress.com&lt;/i&gt;, https://wadebridgeosteopaths.files.wordpress.com/2017/09/health-and-lifestyle-questionnaire-kw.docx.</int:CitationText>
              </int:Suggestion>
              <int:Suggestion CitationStyle="Apa" IsIdentical="0">
                <int:CitationText>&lt;i&gt;WordPress.com&lt;/i&gt;. (n.d.). Retrieved from https://wadebridgeosteopaths.files.wordpress.com/2017/09/health-and-lifestyle-questionnaire-kw.docx</int:CitationText>
              </int:Suggestion>
              <int:Suggestion CitationStyle="Chicago" IsIdentical="0">
                <int:CitationText>“WordPress.com” n.d., https://wadebridgeosteopaths.files.wordpress.com/2017/09/health-and-lifestyle-questionnaire-kw.docx.</int:CitationText>
              </int:Suggestion>
            </int:Suggestions>
          </int:SimilarityCritique>
        </oel:ext>
      </int:extLst>
    </int:Content>
    <int:Content id="JaeWWBy0">
      <int:extLst>
        <oel:ext uri="426473B9-03D8-482F-96C9-C2C85392BACA">
          <int:SimilarityCritique Version="1" Context="Healthy exercise usually involves activity that lasts for at least 20 minutes, raises your pulse, and produces hard breathing." SourceType="Online" SourceTitle="Name:" SourceUrl="https://www.springwellmedical.org.uk/wp-content/uploads/sites/228/2021/05/2.-Medical-Questionaire.doc" SourceSnippet="Healthy exercise involves activity that usually lasts for at least 20 minutes, raises your pulse and produces hard breathing. In younger people this might be running, cycling, aerobics or swimming or for older people this may be a brisk walk.">
            <int:Suggestions CitationType="Inline">
              <int:Suggestion CitationStyle="Mla" IsIdentical="0">
                <int:CitationText>(“Name:”)</int:CitationText>
              </int:Suggestion>
              <int:Suggestion CitationStyle="Apa" IsIdentical="0">
                <int:CitationText>(“Name:”)</int:CitationText>
              </int:Suggestion>
              <int:Suggestion CitationStyle="Chicago" IsIdentical="0">
                <int:CitationText>(“Name:”)</int:CitationText>
              </int:Suggestion>
            </int:Suggestions>
            <int:Suggestions CitationType="Full">
              <int:Suggestion CitationStyle="Mla" IsIdentical="0">
                <int:CitationText>&lt;i&gt;Name:&lt;/i&gt;, https://www.springwellmedical.org.uk/wp-content/uploads/sites/228/2021/05/2.-Medical-Questionaire.doc.</int:CitationText>
              </int:Suggestion>
              <int:Suggestion CitationStyle="Apa" IsIdentical="0">
                <int:CitationText>&lt;i&gt;Name:&lt;/i&gt;. (n.d.). Retrieved from https://www.springwellmedical.org.uk/wp-content/uploads/sites/228/2021/05/2.-Medical-Questionaire.doc</int:CitationText>
              </int:Suggestion>
              <int:Suggestion CitationStyle="Chicago" IsIdentical="0">
                <int:CitationText>“Name:” n.d., https://www.springwellmedical.org.uk/wp-content/uploads/sites/228/2021/05/2.-Medical-Questionaire.doc.</int:CitationText>
              </int:Suggestion>
            </int:Suggestions>
            <int:AdditionalSources SourceType="Online" SourceTitle="Park Road Practice - New Patient Questionnaire" SourceUrl="https://parkroad.gpsurgery.net/wp-content/uploads/sites/408/2020/10/adult-reg-forms-oct-2020-.pdf" SourceSnippet="Healthy exercise involves activity that usually lasts for at least 20 minutes, raises your pulse and produces hard breathing. In younger people this might be running, cycling, aerobics or swimming or for older people this may be a brisk walk. Please complete the box below. Daily 4 times weekly Once weekly Seldom">
              <int:Suggestions CitationType="Inline">
                <int:Suggestion CitationStyle="Mla" IsIdentical="0">
                  <int:CitationText>(“Park Road Practice - New Patient Questionnaire”)</int:CitationText>
                </int:Suggestion>
                <int:Suggestion CitationStyle="Apa" IsIdentical="0">
                  <int:CitationText>(“Park Road Practice - New Patient Questionnaire”)</int:CitationText>
                </int:Suggestion>
                <int:Suggestion CitationStyle="Chicago" IsIdentical="0">
                  <int:CitationText>(“Park Road Practice - New Patient Questionnaire”)</int:CitationText>
                </int:Suggestion>
              </int:Suggestions>
              <int:Suggestions CitationType="Full">
                <int:Suggestion CitationStyle="Mla" IsIdentical="0">
                  <int:CitationText>&lt;i&gt;Park Road Practice - New Patient Questionnaire&lt;/i&gt;, https://parkroad.gpsurgery.net/wp-content/uploads/sites/408/2020/10/adult-reg-forms-oct-2020-.pdf.</int:CitationText>
                </int:Suggestion>
                <int:Suggestion CitationStyle="Apa" IsIdentical="0">
                  <int:CitationText>&lt;i&gt;Park Road Practice - New Patient Questionnaire&lt;/i&gt;. (n.d.). Retrieved from https://parkroad.gpsurgery.net/wp-content/uploads/sites/408/2020/10/adult-reg-forms-oct-2020-.pdf</int:CitationText>
                </int:Suggestion>
                <int:Suggestion CitationStyle="Chicago" IsIdentical="0">
                  <int:CitationText>“Park Road Practice - New Patient Questionnaire” n.d., https://parkroad.gpsurgery.net/wp-content/uploads/sites/408/2020/10/adult-reg-forms-oct-2020-.pdf.</int:CitationText>
                </int:Suggestion>
              </int:Suggestions>
            </int:AdditionalSources>
            <int:AdditionalSources SourceType="Online" SourceTitle="BIRCHGROVE SURGERY" SourceUrl="https://www.birchgrovesurgery.wales.nhs.uk/_common/getdocument/124324" SourceSnippet="Healthy exercise usually involves activity that usually lasts for at least 20 minutes, raises your pulse and produces hard breathing. In younger people this might be running, cycling, aerobics or sport or brisk walk for older people.">
              <int:Suggestions CitationType="Inline">
                <int:Suggestion CitationStyle="Mla" IsIdentical="0">
                  <int:CitationText>(“BIRCHGROVE SURGERY”)</int:CitationText>
                </int:Suggestion>
                <int:Suggestion CitationStyle="Apa" IsIdentical="0">
                  <int:CitationText>(“BIRCHGROVE SURGERY”)</int:CitationText>
                </int:Suggestion>
                <int:Suggestion CitationStyle="Chicago" IsIdentical="0">
                  <int:CitationText>(“BIRCHGROVE SURGERY”)</int:CitationText>
                </int:Suggestion>
              </int:Suggestions>
              <int:Suggestions CitationType="Full">
                <int:Suggestion CitationStyle="Mla" IsIdentical="0">
                  <int:CitationText>&lt;i&gt;BIRCHGROVE SURGERY&lt;/i&gt;, https://www.birchgrovesurgery.wales.nhs.uk/_common/getdocument/124324.</int:CitationText>
                </int:Suggestion>
                <int:Suggestion CitationStyle="Apa" IsIdentical="0">
                  <int:CitationText>&lt;i&gt;BIRCHGROVE SURGERY&lt;/i&gt;. (n.d.). Retrieved from https://www.birchgrovesurgery.wales.nhs.uk/_common/getdocument/124324</int:CitationText>
                </int:Suggestion>
                <int:Suggestion CitationStyle="Chicago" IsIdentical="0">
                  <int:CitationText>“BIRCHGROVE SURGERY” n.d., https://www.birchgrovesurgery.wales.nhs.uk/_common/getdocument/124324.</int:CitationText>
                </int:Suggestion>
              </int:Suggestions>
            </int:AdditionalSources>
          </int:SimilarityCritique>
        </oel:ext>
      </int:extLst>
    </int:Content>
    <int:Content id="YpxZuodY">
      <int:extLst>
        <oel:ext uri="426473B9-03D8-482F-96C9-C2C85392BACA">
          <int:SimilarityCritique Version="1" Context="In younger people this might be running, cycling or sport, or brisk walking for older people." SourceType="Online" SourceTitle="Illness Perceptions in Hypertrophic Cardiomyopathy (HCM ..." SourceUrl="https://www.sciencedirect.com/science/article/pii/S1443950620304418" SourceSnippet="In younger people this might be running, cycling or sport, or brisk walking for older people. EFA and IPQ-R Causal Items Within the EFA analysis, the Kaiser criterion and scree plot indicated the possible number of underlying factors.">
            <int:Suggestions CitationType="Inline">
              <int:Suggestion CitationStyle="Mla" IsIdentical="1">
                <int:CitationText>(“Illness Perceptions in Hypertrophic Cardiomyopathy (HCM ...”)</int:CitationText>
              </int:Suggestion>
              <int:Suggestion CitationStyle="Apa" IsIdentical="1">
                <int:CitationText>(“Illness Perceptions in Hypertrophic Cardiomyopathy (HCM ...”)</int:CitationText>
              </int:Suggestion>
              <int:Suggestion CitationStyle="Chicago" IsIdentical="1">
                <int:CitationText>(“Illness Perceptions in Hypertrophic Cardiomyopathy (HCM ...”)</int:CitationText>
              </int:Suggestion>
            </int:Suggestions>
            <int:Suggestions CitationType="Full">
              <int:Suggestion CitationStyle="Mla" IsIdentical="1">
                <int:CitationText>&lt;i&gt;Illness Perceptions in Hypertrophic Cardiomyopathy (HCM ...&lt;/i&gt;, https://www.sciencedirect.com/science/article/pii/S1443950620304418.</int:CitationText>
              </int:Suggestion>
              <int:Suggestion CitationStyle="Apa" IsIdentical="1">
                <int:CitationText>&lt;i&gt;Illness Perceptions in Hypertrophic Cardiomyopathy (HCM ...&lt;/i&gt;. (n.d.). Retrieved from https://www.sciencedirect.com/science/article/pii/S1443950620304418</int:CitationText>
              </int:Suggestion>
              <int:Suggestion CitationStyle="Chicago" IsIdentical="1">
                <int:CitationText>“Illness Perceptions in Hypertrophic Cardiomyopathy (HCM ...” n.d., https://www.sciencedirect.com/science/article/pii/S1443950620304418.</int:CitationText>
              </int:Suggestion>
            </int:Suggestions>
            <int:AdditionalSources SourceType="Online" SourceTitle="Aldborough Surgery New Patient Questionnaire" SourceUrl="https://www.mysurgerywebsite.co.uk/website/D82628/files/New%20Patient%20Questionnaire%202016.pdf" SourceSnippet="In younger people this might be running, cycling or sport, brisk walking for older people. *Please tick a box *Once weekly or less *3 Times weekly or more Have any of your immediate relatives e.g. Mother, Father, Brother, Sister had any of the following? *Delete as appropriate and circle the relative">
              <int:Suggestions CitationType="Inline">
                <int:Suggestion CitationStyle="Mla" IsIdentical="0">
                  <int:CitationText>(“Aldborough Surgery New Patient Questionnaire”)</int:CitationText>
                </int:Suggestion>
                <int:Suggestion CitationStyle="Apa" IsIdentical="0">
                  <int:CitationText>(“Aldborough Surgery New Patient Questionnaire”)</int:CitationText>
                </int:Suggestion>
                <int:Suggestion CitationStyle="Chicago" IsIdentical="0">
                  <int:CitationText>(“Aldborough Surgery New Patient Questionnaire”)</int:CitationText>
                </int:Suggestion>
              </int:Suggestions>
              <int:Suggestions CitationType="Full">
                <int:Suggestion CitationStyle="Mla" IsIdentical="0">
                  <int:CitationText>&lt;i&gt;Aldborough Surgery New Patient Questionnaire&lt;/i&gt;, https://www.mysurgerywebsite.co.uk/website/D82628/files/New%20Patient%20Questionnaire%202016.pdf.</int:CitationText>
                </int:Suggestion>
                <int:Suggestion CitationStyle="Apa" IsIdentical="0">
                  <int:CitationText>&lt;i&gt;Aldborough Surgery New Patient Questionnaire&lt;/i&gt;. (n.d.). Retrieved from https://www.mysurgerywebsite.co.uk/website/D82628/files/New%20Patient%20Questionnaire%202016.pdf</int:CitationText>
                </int:Suggestion>
                <int:Suggestion CitationStyle="Chicago" IsIdentical="0">
                  <int:CitationText>“Aldborough Surgery New Patient Questionnaire” n.d., https://www.mysurgerywebsite.co.uk/website/D82628/files/New%20Patient%20Questionnaire%202016.pdf.</int:CitationText>
                </int:Suggestion>
              </int:Suggestions>
            </int:AdditionalSources>
          </int:SimilarityCritique>
        </oel:ext>
      </int:extLst>
    </int:Content>
    <int:Content id="XzWvuHvD">
      <int:extLst>
        <oel:ext uri="426473B9-03D8-482F-96C9-C2C85392BACA">
          <int:SimilarityCritique Version="1" Context="Please tick the statement which most closely describes your usual average alcohol intake. (1 unit is 1 glass wine, ½ pint beer or a single measure of spirit.)" SourceType="Online" SourceTitle="LIFESTYLE QUESTIONNAIRE - Coronavirus (COVID19)" SourceUrl="https://www.davidsonsmainsmedicalcentre.scot.nhs.uk/wp-content/uploads/sites/345/2021/04/Lifestyle-Questionnaire-ADULT-Updated-March-2021.docx" SourceSnippet="Please tick the statement, which most closely describes your usual average alcohol intake. (1 unit is equal to - 1 small glass of wine, half pint of beer or a single measure of spirit) I never drink alcohol (Teetotal)">
            <int:Suggestions CitationType="Inline">
              <int:Suggestion CitationStyle="Mla" IsIdentical="0">
                <int:CitationText>(“LIFESTYLE QUESTIONNAIRE - Coronavirus (COVID19)”)</int:CitationText>
              </int:Suggestion>
              <int:Suggestion CitationStyle="Apa" IsIdentical="0">
                <int:CitationText>(“LIFESTYLE QUESTIONNAIRE - Coronavirus (COVID19)”)</int:CitationText>
              </int:Suggestion>
              <int:Suggestion CitationStyle="Chicago" IsIdentical="0">
                <int:CitationText>(“LIFESTYLE QUESTIONNAIRE - Coronavirus (COVID19)”)</int:CitationText>
              </int:Suggestion>
            </int:Suggestions>
            <int:Suggestions CitationType="Full">
              <int:Suggestion CitationStyle="Mla" IsIdentical="0">
                <int:CitationText>&lt;i&gt;LIFESTYLE QUESTIONNAIRE - Coronavirus (COVID19)&lt;/i&gt;, https://www.davidsonsmainsmedicalcentre.scot.nhs.uk/wp-content/uploads/sites/345/2021/04/Lifestyle-Questionnaire-ADULT-Updated-March-2021.docx.</int:CitationText>
              </int:Suggestion>
              <int:Suggestion CitationStyle="Apa" IsIdentical="0">
                <int:CitationText>&lt;i&gt;LIFESTYLE QUESTIONNAIRE - Coronavirus (COVID19)&lt;/i&gt;. (n.d.). Retrieved from https://www.davidsonsmainsmedicalcentre.scot.nhs.uk/wp-content/uploads/sites/345/2021/04/Lifestyle-Questionnaire-ADULT-Updated-March-2021.docx</int:CitationText>
              </int:Suggestion>
              <int:Suggestion CitationStyle="Chicago" IsIdentical="0">
                <int:CitationText>“LIFESTYLE QUESTIONNAIRE - Coronavirus (COVID19)” n.d., https://www.davidsonsmainsmedicalcentre.scot.nhs.uk/wp-content/uploads/sites/345/2021/04/Lifestyle-Questionnaire-ADULT-Updated-March-2021.docx.</int:CitationText>
              </int:Suggestion>
            </int:Suggestions>
          </int:SimilarityCritique>
        </oel:ext>
      </int:extLst>
    </int:Content>
    <int:Content id="1ul7n4f3">
      <int:Rejection type="LegacyProofing"/>
    </int:Content>
    <int:Content id="75ACV885">
      <int:Rejection type="LegacyProofing"/>
    </int:Content>
    <int:Content id="MH4KXRDI">
      <int:Rejection type="LegacyProofing"/>
    </int:Content>
    <int:Content id="75oQiBsO">
      <int:Rejection type="LegacyProofing"/>
    </int:Content>
    <int:Content id="GI9JtRlT">
      <int:Rejection type="AugLoop_Text_Critique"/>
    </int:Content>
    <int:Content id="jdCYafpL">
      <int:Rejection type="AugLoop_Text_Critique"/>
    </int:Content>
    <int:Content id="rJ6b9c1T">
      <int:Rejection type="LegacyProofing"/>
    </int:Content>
    <int:Content id="TNEJSsil">
      <int:Rejection type="AugLoop_Text_Critique"/>
    </int:Content>
    <int:Content id="M9CAzshz">
      <int:Rejection type="AugLoop_Text_Critique"/>
    </int:Content>
    <int:Content id="JJRW0z3m">
      <int:Rejection type="AugLoop_Text_Critique"/>
    </int:Content>
    <int:Content id="KdHvwVX9">
      <int:Rejection type="AugLoop_Text_Critique"/>
    </int:Content>
    <int:Content id="G3H13owd">
      <int:Rejection type="AugLoop_Text_Critique"/>
    </int:Content>
    <int:Content id="zdynzH7O">
      <int:Rejection type="AugLoop_Text_Critique"/>
    </int:Content>
    <int:Content id="Ac5zAxQK">
      <int:Rejection type="LegacyProofing"/>
    </int:Content>
    <int:Content id="5HQHXMr0">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C7A97"/>
    <w:multiLevelType w:val="multilevel"/>
    <w:tmpl w:val="837A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8298B"/>
    <w:multiLevelType w:val="hybridMultilevel"/>
    <w:tmpl w:val="266EC1D0"/>
    <w:lvl w:ilvl="0" w:tplc="FFFFFFFF">
      <w:start w:val="1"/>
      <w:numFmt w:val="bullet"/>
      <w:lvlText w:val=""/>
      <w:lvlJc w:val="left"/>
      <w:pPr>
        <w:ind w:left="1454" w:hanging="360"/>
      </w:pPr>
      <w:rPr>
        <w:rFonts w:ascii="Symbol" w:hAnsi="Symbol" w:hint="default"/>
      </w:rPr>
    </w:lvl>
    <w:lvl w:ilvl="1" w:tplc="08090003" w:tentative="1">
      <w:start w:val="1"/>
      <w:numFmt w:val="bullet"/>
      <w:lvlText w:val="o"/>
      <w:lvlJc w:val="left"/>
      <w:pPr>
        <w:ind w:left="2174" w:hanging="360"/>
      </w:pPr>
      <w:rPr>
        <w:rFonts w:ascii="Courier New" w:hAnsi="Courier New" w:cs="Courier New" w:hint="default"/>
      </w:rPr>
    </w:lvl>
    <w:lvl w:ilvl="2" w:tplc="08090005" w:tentative="1">
      <w:start w:val="1"/>
      <w:numFmt w:val="bullet"/>
      <w:lvlText w:val=""/>
      <w:lvlJc w:val="left"/>
      <w:pPr>
        <w:ind w:left="2894" w:hanging="360"/>
      </w:pPr>
      <w:rPr>
        <w:rFonts w:ascii="Wingdings" w:hAnsi="Wingdings" w:hint="default"/>
      </w:rPr>
    </w:lvl>
    <w:lvl w:ilvl="3" w:tplc="08090001" w:tentative="1">
      <w:start w:val="1"/>
      <w:numFmt w:val="bullet"/>
      <w:lvlText w:val=""/>
      <w:lvlJc w:val="left"/>
      <w:pPr>
        <w:ind w:left="3614" w:hanging="360"/>
      </w:pPr>
      <w:rPr>
        <w:rFonts w:ascii="Symbol" w:hAnsi="Symbol" w:hint="default"/>
      </w:rPr>
    </w:lvl>
    <w:lvl w:ilvl="4" w:tplc="08090003" w:tentative="1">
      <w:start w:val="1"/>
      <w:numFmt w:val="bullet"/>
      <w:lvlText w:val="o"/>
      <w:lvlJc w:val="left"/>
      <w:pPr>
        <w:ind w:left="4334" w:hanging="360"/>
      </w:pPr>
      <w:rPr>
        <w:rFonts w:ascii="Courier New" w:hAnsi="Courier New" w:cs="Courier New" w:hint="default"/>
      </w:rPr>
    </w:lvl>
    <w:lvl w:ilvl="5" w:tplc="08090005" w:tentative="1">
      <w:start w:val="1"/>
      <w:numFmt w:val="bullet"/>
      <w:lvlText w:val=""/>
      <w:lvlJc w:val="left"/>
      <w:pPr>
        <w:ind w:left="5054" w:hanging="360"/>
      </w:pPr>
      <w:rPr>
        <w:rFonts w:ascii="Wingdings" w:hAnsi="Wingdings" w:hint="default"/>
      </w:rPr>
    </w:lvl>
    <w:lvl w:ilvl="6" w:tplc="08090001" w:tentative="1">
      <w:start w:val="1"/>
      <w:numFmt w:val="bullet"/>
      <w:lvlText w:val=""/>
      <w:lvlJc w:val="left"/>
      <w:pPr>
        <w:ind w:left="5774" w:hanging="360"/>
      </w:pPr>
      <w:rPr>
        <w:rFonts w:ascii="Symbol" w:hAnsi="Symbol" w:hint="default"/>
      </w:rPr>
    </w:lvl>
    <w:lvl w:ilvl="7" w:tplc="08090003" w:tentative="1">
      <w:start w:val="1"/>
      <w:numFmt w:val="bullet"/>
      <w:lvlText w:val="o"/>
      <w:lvlJc w:val="left"/>
      <w:pPr>
        <w:ind w:left="6494" w:hanging="360"/>
      </w:pPr>
      <w:rPr>
        <w:rFonts w:ascii="Courier New" w:hAnsi="Courier New" w:cs="Courier New" w:hint="default"/>
      </w:rPr>
    </w:lvl>
    <w:lvl w:ilvl="8" w:tplc="08090005" w:tentative="1">
      <w:start w:val="1"/>
      <w:numFmt w:val="bullet"/>
      <w:lvlText w:val=""/>
      <w:lvlJc w:val="left"/>
      <w:pPr>
        <w:ind w:left="7214" w:hanging="360"/>
      </w:pPr>
      <w:rPr>
        <w:rFonts w:ascii="Wingdings" w:hAnsi="Wingdings" w:hint="default"/>
      </w:rPr>
    </w:lvl>
  </w:abstractNum>
  <w:abstractNum w:abstractNumId="2" w15:restartNumberingAfterBreak="0">
    <w:nsid w:val="0CC63B6E"/>
    <w:multiLevelType w:val="hybridMultilevel"/>
    <w:tmpl w:val="7E088FAA"/>
    <w:lvl w:ilvl="0" w:tplc="5908E6A6">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7087A6C">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10F03F84">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156E903A">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7D50C9A0">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89EE06A8">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B2B0919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273CA04C">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32BA92CE">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1EEF7B19"/>
    <w:multiLevelType w:val="hybridMultilevel"/>
    <w:tmpl w:val="52FCF480"/>
    <w:lvl w:ilvl="0" w:tplc="FFFFFFFF">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FFFFFFF">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FFFFFFF">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FFFFFFFF">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FFFFFFFF">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FFFFFFFF">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FFFFFFFF">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FFFFFFFF">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FFFFFFFF">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432355EC"/>
    <w:multiLevelType w:val="multilevel"/>
    <w:tmpl w:val="8F785916"/>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56EF4DB6"/>
    <w:multiLevelType w:val="hybridMultilevel"/>
    <w:tmpl w:val="1E0AB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556582"/>
    <w:multiLevelType w:val="hybridMultilevel"/>
    <w:tmpl w:val="D7661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FA4B53"/>
    <w:multiLevelType w:val="hybridMultilevel"/>
    <w:tmpl w:val="52FCF480"/>
    <w:lvl w:ilvl="0" w:tplc="FFFFFFFF">
      <w:start w:val="1"/>
      <w:numFmt w:val="decimal"/>
      <w:lvlText w:val="%1."/>
      <w:lvlJc w:val="left"/>
      <w:pPr>
        <w:ind w:left="735"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FFFFFFFF">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FFFFFFFF">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FFFFFFFF">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FFFFFFFF">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FFFFFFFF">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FFFFFFFF">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FFFFFFFF">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FFFFFFFF">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8" w15:restartNumberingAfterBreak="0">
    <w:nsid w:val="6F7B22B0"/>
    <w:multiLevelType w:val="hybridMultilevel"/>
    <w:tmpl w:val="D5804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D59E1"/>
    <w:multiLevelType w:val="multilevel"/>
    <w:tmpl w:val="92B0DD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2"/>
  </w:num>
  <w:num w:numId="4">
    <w:abstractNumId w:val="7"/>
  </w:num>
  <w:num w:numId="5">
    <w:abstractNumId w:val="1"/>
  </w:num>
  <w:num w:numId="6">
    <w:abstractNumId w:val="3"/>
  </w:num>
  <w:num w:numId="7">
    <w:abstractNumId w:val="9"/>
  </w:num>
  <w:num w:numId="8">
    <w:abstractNumId w:val="6"/>
  </w:num>
  <w:num w:numId="9">
    <w:abstractNumId w:val="8"/>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characterSpacingControl w:val="doNotCompres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A0"/>
    <w:rsid w:val="000074EB"/>
    <w:rsid w:val="00015466"/>
    <w:rsid w:val="000361A1"/>
    <w:rsid w:val="00043F30"/>
    <w:rsid w:val="00047ED7"/>
    <w:rsid w:val="00047FD8"/>
    <w:rsid w:val="00053CEB"/>
    <w:rsid w:val="00055256"/>
    <w:rsid w:val="00080330"/>
    <w:rsid w:val="000B6353"/>
    <w:rsid w:val="000C4DD5"/>
    <w:rsid w:val="000D04D0"/>
    <w:rsid w:val="000D381E"/>
    <w:rsid w:val="000D4883"/>
    <w:rsid w:val="00114857"/>
    <w:rsid w:val="00114982"/>
    <w:rsid w:val="00115442"/>
    <w:rsid w:val="00171E91"/>
    <w:rsid w:val="00174B48"/>
    <w:rsid w:val="001A1D8B"/>
    <w:rsid w:val="001B3B40"/>
    <w:rsid w:val="001D588A"/>
    <w:rsid w:val="001E0C39"/>
    <w:rsid w:val="00200A80"/>
    <w:rsid w:val="00205A86"/>
    <w:rsid w:val="0020FA07"/>
    <w:rsid w:val="00227D32"/>
    <w:rsid w:val="002414CB"/>
    <w:rsid w:val="00254DB9"/>
    <w:rsid w:val="002600B5"/>
    <w:rsid w:val="00262221"/>
    <w:rsid w:val="00294B9F"/>
    <w:rsid w:val="002A6477"/>
    <w:rsid w:val="002B142E"/>
    <w:rsid w:val="002C6854"/>
    <w:rsid w:val="002D45A2"/>
    <w:rsid w:val="00305EBC"/>
    <w:rsid w:val="00312968"/>
    <w:rsid w:val="00313DDE"/>
    <w:rsid w:val="00323E1A"/>
    <w:rsid w:val="00324EF8"/>
    <w:rsid w:val="003430DF"/>
    <w:rsid w:val="00347378"/>
    <w:rsid w:val="003569EE"/>
    <w:rsid w:val="00365B1F"/>
    <w:rsid w:val="00367582"/>
    <w:rsid w:val="003700F3"/>
    <w:rsid w:val="00375213"/>
    <w:rsid w:val="003861A5"/>
    <w:rsid w:val="00393422"/>
    <w:rsid w:val="0039400D"/>
    <w:rsid w:val="00397B43"/>
    <w:rsid w:val="003A2968"/>
    <w:rsid w:val="003A2F20"/>
    <w:rsid w:val="003B3E1A"/>
    <w:rsid w:val="003C7265"/>
    <w:rsid w:val="003D2D56"/>
    <w:rsid w:val="003D5333"/>
    <w:rsid w:val="003E216B"/>
    <w:rsid w:val="003E6685"/>
    <w:rsid w:val="003F7E90"/>
    <w:rsid w:val="00454547"/>
    <w:rsid w:val="00466DDB"/>
    <w:rsid w:val="00474696"/>
    <w:rsid w:val="00484E92"/>
    <w:rsid w:val="004A3622"/>
    <w:rsid w:val="004A6354"/>
    <w:rsid w:val="00522AA0"/>
    <w:rsid w:val="00527925"/>
    <w:rsid w:val="00554219"/>
    <w:rsid w:val="00561672"/>
    <w:rsid w:val="00570A10"/>
    <w:rsid w:val="0057380B"/>
    <w:rsid w:val="00591C0B"/>
    <w:rsid w:val="0059230E"/>
    <w:rsid w:val="0059790A"/>
    <w:rsid w:val="005A03CB"/>
    <w:rsid w:val="005B294D"/>
    <w:rsid w:val="005C4057"/>
    <w:rsid w:val="005E25D8"/>
    <w:rsid w:val="005E509A"/>
    <w:rsid w:val="0061592E"/>
    <w:rsid w:val="0062452E"/>
    <w:rsid w:val="006512E6"/>
    <w:rsid w:val="00690FE8"/>
    <w:rsid w:val="00694814"/>
    <w:rsid w:val="006A472D"/>
    <w:rsid w:val="006B2A9C"/>
    <w:rsid w:val="006B670B"/>
    <w:rsid w:val="006C4873"/>
    <w:rsid w:val="006D4A21"/>
    <w:rsid w:val="006D7CD7"/>
    <w:rsid w:val="006E01DD"/>
    <w:rsid w:val="006E780C"/>
    <w:rsid w:val="007058AB"/>
    <w:rsid w:val="00708030"/>
    <w:rsid w:val="00715897"/>
    <w:rsid w:val="00735AFB"/>
    <w:rsid w:val="00743E02"/>
    <w:rsid w:val="00755554"/>
    <w:rsid w:val="00760EC7"/>
    <w:rsid w:val="00761D7A"/>
    <w:rsid w:val="00771EC2"/>
    <w:rsid w:val="00775FD1"/>
    <w:rsid w:val="00780262"/>
    <w:rsid w:val="007924A5"/>
    <w:rsid w:val="0079352C"/>
    <w:rsid w:val="007B780C"/>
    <w:rsid w:val="007B7BEB"/>
    <w:rsid w:val="007F52B8"/>
    <w:rsid w:val="00804A9C"/>
    <w:rsid w:val="00810223"/>
    <w:rsid w:val="00811DD0"/>
    <w:rsid w:val="00820658"/>
    <w:rsid w:val="00824F88"/>
    <w:rsid w:val="008269FD"/>
    <w:rsid w:val="008465DB"/>
    <w:rsid w:val="00852D43"/>
    <w:rsid w:val="008536EE"/>
    <w:rsid w:val="00860628"/>
    <w:rsid w:val="00885D87"/>
    <w:rsid w:val="00885E43"/>
    <w:rsid w:val="008C0258"/>
    <w:rsid w:val="008C10F5"/>
    <w:rsid w:val="008C23E3"/>
    <w:rsid w:val="008C43E2"/>
    <w:rsid w:val="008C4EC8"/>
    <w:rsid w:val="008C61F6"/>
    <w:rsid w:val="008D5454"/>
    <w:rsid w:val="008E30DF"/>
    <w:rsid w:val="008E3FCB"/>
    <w:rsid w:val="008E4879"/>
    <w:rsid w:val="008F769F"/>
    <w:rsid w:val="008F7C2F"/>
    <w:rsid w:val="00901FA8"/>
    <w:rsid w:val="00931D2D"/>
    <w:rsid w:val="00935C54"/>
    <w:rsid w:val="00941B84"/>
    <w:rsid w:val="00942A09"/>
    <w:rsid w:val="009801FA"/>
    <w:rsid w:val="009C1616"/>
    <w:rsid w:val="009C66AB"/>
    <w:rsid w:val="009D15C3"/>
    <w:rsid w:val="009E3183"/>
    <w:rsid w:val="00A00356"/>
    <w:rsid w:val="00A02CAA"/>
    <w:rsid w:val="00A045E9"/>
    <w:rsid w:val="00A04AD9"/>
    <w:rsid w:val="00A26702"/>
    <w:rsid w:val="00A342B4"/>
    <w:rsid w:val="00A44B4F"/>
    <w:rsid w:val="00A57371"/>
    <w:rsid w:val="00A57EE2"/>
    <w:rsid w:val="00A62399"/>
    <w:rsid w:val="00A67ABC"/>
    <w:rsid w:val="00A8112D"/>
    <w:rsid w:val="00A91F00"/>
    <w:rsid w:val="00A92F7E"/>
    <w:rsid w:val="00A957A4"/>
    <w:rsid w:val="00A97F74"/>
    <w:rsid w:val="00AA2A5C"/>
    <w:rsid w:val="00AC3CFD"/>
    <w:rsid w:val="00AD0A27"/>
    <w:rsid w:val="00AD0AFA"/>
    <w:rsid w:val="00AF5609"/>
    <w:rsid w:val="00B03B24"/>
    <w:rsid w:val="00B263EF"/>
    <w:rsid w:val="00B275CF"/>
    <w:rsid w:val="00B420A5"/>
    <w:rsid w:val="00B61F6F"/>
    <w:rsid w:val="00B80B4F"/>
    <w:rsid w:val="00B83AF6"/>
    <w:rsid w:val="00B91AAC"/>
    <w:rsid w:val="00BA1208"/>
    <w:rsid w:val="00BA2A8B"/>
    <w:rsid w:val="00BA5410"/>
    <w:rsid w:val="00BC010C"/>
    <w:rsid w:val="00BE7AC5"/>
    <w:rsid w:val="00BF0548"/>
    <w:rsid w:val="00BF0C16"/>
    <w:rsid w:val="00BF3914"/>
    <w:rsid w:val="00C03DB4"/>
    <w:rsid w:val="00C342E9"/>
    <w:rsid w:val="00C5471A"/>
    <w:rsid w:val="00C61E7A"/>
    <w:rsid w:val="00C9211E"/>
    <w:rsid w:val="00C93006"/>
    <w:rsid w:val="00CD711C"/>
    <w:rsid w:val="00CE2147"/>
    <w:rsid w:val="00D211BA"/>
    <w:rsid w:val="00D2721E"/>
    <w:rsid w:val="00D6755D"/>
    <w:rsid w:val="00D718C1"/>
    <w:rsid w:val="00D74CDD"/>
    <w:rsid w:val="00D83526"/>
    <w:rsid w:val="00D95488"/>
    <w:rsid w:val="00DA475A"/>
    <w:rsid w:val="00DA4CFB"/>
    <w:rsid w:val="00DC0DE6"/>
    <w:rsid w:val="00DC181A"/>
    <w:rsid w:val="00DC3406"/>
    <w:rsid w:val="00DC67B0"/>
    <w:rsid w:val="00DF40A4"/>
    <w:rsid w:val="00E07A8A"/>
    <w:rsid w:val="00E17C91"/>
    <w:rsid w:val="00E20AED"/>
    <w:rsid w:val="00E31A47"/>
    <w:rsid w:val="00E4479E"/>
    <w:rsid w:val="00E5255F"/>
    <w:rsid w:val="00E5419B"/>
    <w:rsid w:val="00E82C3F"/>
    <w:rsid w:val="00E967CF"/>
    <w:rsid w:val="00EA267D"/>
    <w:rsid w:val="00EB17BD"/>
    <w:rsid w:val="00EB1B99"/>
    <w:rsid w:val="00EB482D"/>
    <w:rsid w:val="00EE7BB5"/>
    <w:rsid w:val="00EF22E4"/>
    <w:rsid w:val="00EF79D1"/>
    <w:rsid w:val="00F04037"/>
    <w:rsid w:val="00F50416"/>
    <w:rsid w:val="00F6503C"/>
    <w:rsid w:val="00F66AD5"/>
    <w:rsid w:val="00F84436"/>
    <w:rsid w:val="00FA4A6F"/>
    <w:rsid w:val="00FA5C81"/>
    <w:rsid w:val="00FE2773"/>
    <w:rsid w:val="00FE4CC8"/>
    <w:rsid w:val="0108EF05"/>
    <w:rsid w:val="01337C63"/>
    <w:rsid w:val="0158F70A"/>
    <w:rsid w:val="015B5010"/>
    <w:rsid w:val="01D70855"/>
    <w:rsid w:val="01DB50D6"/>
    <w:rsid w:val="01EE407D"/>
    <w:rsid w:val="020C5091"/>
    <w:rsid w:val="029DE17E"/>
    <w:rsid w:val="02BB05E3"/>
    <w:rsid w:val="02C6FEB4"/>
    <w:rsid w:val="02DE23DC"/>
    <w:rsid w:val="02F30951"/>
    <w:rsid w:val="036EF2D5"/>
    <w:rsid w:val="03EEA957"/>
    <w:rsid w:val="03F05BB5"/>
    <w:rsid w:val="042DA740"/>
    <w:rsid w:val="044753D6"/>
    <w:rsid w:val="04586F1B"/>
    <w:rsid w:val="0480E0BB"/>
    <w:rsid w:val="04A86528"/>
    <w:rsid w:val="04B2CF33"/>
    <w:rsid w:val="052404E0"/>
    <w:rsid w:val="0562932B"/>
    <w:rsid w:val="058C2C16"/>
    <w:rsid w:val="0606E0CD"/>
    <w:rsid w:val="06A02F10"/>
    <w:rsid w:val="07196320"/>
    <w:rsid w:val="072D8439"/>
    <w:rsid w:val="075072A6"/>
    <w:rsid w:val="0795D9CD"/>
    <w:rsid w:val="07A8ED0D"/>
    <w:rsid w:val="07C0C7D8"/>
    <w:rsid w:val="07E70AA0"/>
    <w:rsid w:val="07E97B83"/>
    <w:rsid w:val="07F0843F"/>
    <w:rsid w:val="07F7B49D"/>
    <w:rsid w:val="08288B64"/>
    <w:rsid w:val="083D9EB9"/>
    <w:rsid w:val="089F9C55"/>
    <w:rsid w:val="08B993E6"/>
    <w:rsid w:val="08C15DA1"/>
    <w:rsid w:val="0923C6AA"/>
    <w:rsid w:val="092C0877"/>
    <w:rsid w:val="09615608"/>
    <w:rsid w:val="0966522E"/>
    <w:rsid w:val="0973EDDB"/>
    <w:rsid w:val="09E2B318"/>
    <w:rsid w:val="09F77603"/>
    <w:rsid w:val="0A36044E"/>
    <w:rsid w:val="0A81E501"/>
    <w:rsid w:val="0AB8CEEF"/>
    <w:rsid w:val="0B467964"/>
    <w:rsid w:val="0BC7175B"/>
    <w:rsid w:val="0BD9614C"/>
    <w:rsid w:val="0C450D40"/>
    <w:rsid w:val="0C69B990"/>
    <w:rsid w:val="0C70FD69"/>
    <w:rsid w:val="0C98E8B5"/>
    <w:rsid w:val="0D1DDBEE"/>
    <w:rsid w:val="0D534607"/>
    <w:rsid w:val="0E5011E7"/>
    <w:rsid w:val="0EA87178"/>
    <w:rsid w:val="0ECDBD8D"/>
    <w:rsid w:val="0FC03619"/>
    <w:rsid w:val="0FFB96F5"/>
    <w:rsid w:val="108EE4B5"/>
    <w:rsid w:val="10F74D24"/>
    <w:rsid w:val="10FA8D30"/>
    <w:rsid w:val="116DDFD0"/>
    <w:rsid w:val="1189E788"/>
    <w:rsid w:val="11C5F522"/>
    <w:rsid w:val="11CC4BB6"/>
    <w:rsid w:val="125361AB"/>
    <w:rsid w:val="12588A34"/>
    <w:rsid w:val="1295A2F0"/>
    <w:rsid w:val="1297B1AC"/>
    <w:rsid w:val="12CBE7A7"/>
    <w:rsid w:val="12F4DED6"/>
    <w:rsid w:val="12FE5CC2"/>
    <w:rsid w:val="1307E686"/>
    <w:rsid w:val="138EE654"/>
    <w:rsid w:val="13C18C59"/>
    <w:rsid w:val="13C37057"/>
    <w:rsid w:val="14199184"/>
    <w:rsid w:val="14317351"/>
    <w:rsid w:val="1481E120"/>
    <w:rsid w:val="1492F46B"/>
    <w:rsid w:val="14B7812A"/>
    <w:rsid w:val="14DD98A3"/>
    <w:rsid w:val="153820C0"/>
    <w:rsid w:val="15535107"/>
    <w:rsid w:val="1564F700"/>
    <w:rsid w:val="1586C0AE"/>
    <w:rsid w:val="15A06DCD"/>
    <w:rsid w:val="15CD43B2"/>
    <w:rsid w:val="1653518B"/>
    <w:rsid w:val="16790492"/>
    <w:rsid w:val="17638258"/>
    <w:rsid w:val="17691413"/>
    <w:rsid w:val="176C7F84"/>
    <w:rsid w:val="1787189E"/>
    <w:rsid w:val="178C657C"/>
    <w:rsid w:val="179751F7"/>
    <w:rsid w:val="17D49DD6"/>
    <w:rsid w:val="17DAC302"/>
    <w:rsid w:val="1858CFF8"/>
    <w:rsid w:val="18608E95"/>
    <w:rsid w:val="18A82D77"/>
    <w:rsid w:val="18D2B0BF"/>
    <w:rsid w:val="18DC5E13"/>
    <w:rsid w:val="192404EA"/>
    <w:rsid w:val="1928E85B"/>
    <w:rsid w:val="192CEACA"/>
    <w:rsid w:val="198CD932"/>
    <w:rsid w:val="19D39200"/>
    <w:rsid w:val="1A386823"/>
    <w:rsid w:val="1AA0B4D5"/>
    <w:rsid w:val="1B5A3D86"/>
    <w:rsid w:val="1B941F3A"/>
    <w:rsid w:val="1BB19422"/>
    <w:rsid w:val="1C06D295"/>
    <w:rsid w:val="1C24B287"/>
    <w:rsid w:val="1C278B35"/>
    <w:rsid w:val="1C519ABD"/>
    <w:rsid w:val="1C6919D4"/>
    <w:rsid w:val="1C694447"/>
    <w:rsid w:val="1C8CBEDA"/>
    <w:rsid w:val="1DAED097"/>
    <w:rsid w:val="1DC53B32"/>
    <w:rsid w:val="1DD4B813"/>
    <w:rsid w:val="1DD97279"/>
    <w:rsid w:val="1DFA64A4"/>
    <w:rsid w:val="1E002EF4"/>
    <w:rsid w:val="1E4326E4"/>
    <w:rsid w:val="1E572ADB"/>
    <w:rsid w:val="1F178C33"/>
    <w:rsid w:val="1F355F64"/>
    <w:rsid w:val="1F4879BF"/>
    <w:rsid w:val="1F7425F8"/>
    <w:rsid w:val="1FAA6AAF"/>
    <w:rsid w:val="20817BCE"/>
    <w:rsid w:val="20B29001"/>
    <w:rsid w:val="20CE876E"/>
    <w:rsid w:val="211361CA"/>
    <w:rsid w:val="2118C3DA"/>
    <w:rsid w:val="213C1954"/>
    <w:rsid w:val="2168B0BE"/>
    <w:rsid w:val="217FA315"/>
    <w:rsid w:val="218B02A5"/>
    <w:rsid w:val="21960432"/>
    <w:rsid w:val="21C1823A"/>
    <w:rsid w:val="21F92A14"/>
    <w:rsid w:val="21FE7566"/>
    <w:rsid w:val="225FF58A"/>
    <w:rsid w:val="227D0FD1"/>
    <w:rsid w:val="22ABC6BA"/>
    <w:rsid w:val="230C6EA5"/>
    <w:rsid w:val="232A9DB0"/>
    <w:rsid w:val="233CF898"/>
    <w:rsid w:val="236F1F50"/>
    <w:rsid w:val="23A79F74"/>
    <w:rsid w:val="23B91C90"/>
    <w:rsid w:val="246CA0FB"/>
    <w:rsid w:val="249578BE"/>
    <w:rsid w:val="25587668"/>
    <w:rsid w:val="262199B9"/>
    <w:rsid w:val="2633C24A"/>
    <w:rsid w:val="26531438"/>
    <w:rsid w:val="2679EB57"/>
    <w:rsid w:val="26B0EBB0"/>
    <w:rsid w:val="272A3507"/>
    <w:rsid w:val="273C69C9"/>
    <w:rsid w:val="280D333C"/>
    <w:rsid w:val="2828189E"/>
    <w:rsid w:val="2890172A"/>
    <w:rsid w:val="28F0C20F"/>
    <w:rsid w:val="28FAEF8E"/>
    <w:rsid w:val="2973C2A3"/>
    <w:rsid w:val="2AB7F581"/>
    <w:rsid w:val="2AEBEECE"/>
    <w:rsid w:val="2AED246D"/>
    <w:rsid w:val="2AF50ADC"/>
    <w:rsid w:val="2B09B33F"/>
    <w:rsid w:val="2B0F9304"/>
    <w:rsid w:val="2B292683"/>
    <w:rsid w:val="2C004F2D"/>
    <w:rsid w:val="2C53C5E2"/>
    <w:rsid w:val="2C7C44B1"/>
    <w:rsid w:val="2C90DB3D"/>
    <w:rsid w:val="2CC255BC"/>
    <w:rsid w:val="2D065766"/>
    <w:rsid w:val="2D29D292"/>
    <w:rsid w:val="2DE4FA43"/>
    <w:rsid w:val="2E15AFAD"/>
    <w:rsid w:val="2E7C74C0"/>
    <w:rsid w:val="2EE2DA13"/>
    <w:rsid w:val="2F18810B"/>
    <w:rsid w:val="2F27A6EA"/>
    <w:rsid w:val="2F3A7DAA"/>
    <w:rsid w:val="2F448985"/>
    <w:rsid w:val="2F46B628"/>
    <w:rsid w:val="2F4F1A9E"/>
    <w:rsid w:val="2F6704E8"/>
    <w:rsid w:val="2FC3034D"/>
    <w:rsid w:val="2FC87BFF"/>
    <w:rsid w:val="2FD5D4DF"/>
    <w:rsid w:val="30051326"/>
    <w:rsid w:val="3024D825"/>
    <w:rsid w:val="303DF828"/>
    <w:rsid w:val="3041B735"/>
    <w:rsid w:val="306DC380"/>
    <w:rsid w:val="30BDF968"/>
    <w:rsid w:val="30C12096"/>
    <w:rsid w:val="30C7E2DB"/>
    <w:rsid w:val="30DEEEC8"/>
    <w:rsid w:val="3126DF1E"/>
    <w:rsid w:val="3197039C"/>
    <w:rsid w:val="31B41582"/>
    <w:rsid w:val="31E44C67"/>
    <w:rsid w:val="3200B4B9"/>
    <w:rsid w:val="320DF446"/>
    <w:rsid w:val="32108166"/>
    <w:rsid w:val="322F9487"/>
    <w:rsid w:val="3287D4DC"/>
    <w:rsid w:val="328982B7"/>
    <w:rsid w:val="32BBBCCA"/>
    <w:rsid w:val="32D4F06D"/>
    <w:rsid w:val="332732EC"/>
    <w:rsid w:val="33CAC2FE"/>
    <w:rsid w:val="33E4C2B5"/>
    <w:rsid w:val="33F4ACA8"/>
    <w:rsid w:val="33FD2D05"/>
    <w:rsid w:val="34341847"/>
    <w:rsid w:val="3466C54D"/>
    <w:rsid w:val="3482C4C5"/>
    <w:rsid w:val="34D92673"/>
    <w:rsid w:val="352F6E87"/>
    <w:rsid w:val="35497077"/>
    <w:rsid w:val="3648F85A"/>
    <w:rsid w:val="370263C0"/>
    <w:rsid w:val="37204025"/>
    <w:rsid w:val="3734CDC7"/>
    <w:rsid w:val="37A3139C"/>
    <w:rsid w:val="37C6CB29"/>
    <w:rsid w:val="380CF5E9"/>
    <w:rsid w:val="380F10AC"/>
    <w:rsid w:val="38968F97"/>
    <w:rsid w:val="38C79EC0"/>
    <w:rsid w:val="3919D71B"/>
    <w:rsid w:val="3989EB7A"/>
    <w:rsid w:val="3991D3F3"/>
    <w:rsid w:val="39D3D189"/>
    <w:rsid w:val="3A362791"/>
    <w:rsid w:val="3A47931F"/>
    <w:rsid w:val="3A8F00DF"/>
    <w:rsid w:val="3AE39AEF"/>
    <w:rsid w:val="3B082E57"/>
    <w:rsid w:val="3B147BF7"/>
    <w:rsid w:val="3B9BA331"/>
    <w:rsid w:val="3C85A2A3"/>
    <w:rsid w:val="3CB04C58"/>
    <w:rsid w:val="3CC5D65C"/>
    <w:rsid w:val="3CE0670C"/>
    <w:rsid w:val="3D3A4A3E"/>
    <w:rsid w:val="3D436760"/>
    <w:rsid w:val="3D9CCF37"/>
    <w:rsid w:val="3DD0DE0F"/>
    <w:rsid w:val="3DD246BA"/>
    <w:rsid w:val="3E1F990A"/>
    <w:rsid w:val="3E4C1CB9"/>
    <w:rsid w:val="3E6BBFDD"/>
    <w:rsid w:val="3EC67895"/>
    <w:rsid w:val="3EC97AD5"/>
    <w:rsid w:val="3F13B4B2"/>
    <w:rsid w:val="3F28D047"/>
    <w:rsid w:val="3F94C2CE"/>
    <w:rsid w:val="3FD6B243"/>
    <w:rsid w:val="3FE7ED1A"/>
    <w:rsid w:val="40654B36"/>
    <w:rsid w:val="407E7393"/>
    <w:rsid w:val="409EAB99"/>
    <w:rsid w:val="40B153F0"/>
    <w:rsid w:val="410C3A00"/>
    <w:rsid w:val="416AEFC9"/>
    <w:rsid w:val="417CAE32"/>
    <w:rsid w:val="418BAB01"/>
    <w:rsid w:val="4198FADC"/>
    <w:rsid w:val="419AB73E"/>
    <w:rsid w:val="419CE5D8"/>
    <w:rsid w:val="41ACFD52"/>
    <w:rsid w:val="41E0D67D"/>
    <w:rsid w:val="42455479"/>
    <w:rsid w:val="42469D43"/>
    <w:rsid w:val="427045A8"/>
    <w:rsid w:val="42919537"/>
    <w:rsid w:val="42CC8344"/>
    <w:rsid w:val="42E104C4"/>
    <w:rsid w:val="42E508A9"/>
    <w:rsid w:val="4321A399"/>
    <w:rsid w:val="434FA890"/>
    <w:rsid w:val="435A088A"/>
    <w:rsid w:val="439CEBF8"/>
    <w:rsid w:val="4402590A"/>
    <w:rsid w:val="44C34BC3"/>
    <w:rsid w:val="452E6095"/>
    <w:rsid w:val="45430625"/>
    <w:rsid w:val="4584BDFC"/>
    <w:rsid w:val="46CD7095"/>
    <w:rsid w:val="46E8800F"/>
    <w:rsid w:val="47209574"/>
    <w:rsid w:val="4791E4F5"/>
    <w:rsid w:val="479DF80C"/>
    <w:rsid w:val="47D4354C"/>
    <w:rsid w:val="47E9B1AE"/>
    <w:rsid w:val="48031679"/>
    <w:rsid w:val="480CAA04"/>
    <w:rsid w:val="4821207A"/>
    <w:rsid w:val="48879849"/>
    <w:rsid w:val="494FA17C"/>
    <w:rsid w:val="49636B97"/>
    <w:rsid w:val="497D486B"/>
    <w:rsid w:val="49C18B3C"/>
    <w:rsid w:val="4A18BAC4"/>
    <w:rsid w:val="4A88943C"/>
    <w:rsid w:val="4A8E8204"/>
    <w:rsid w:val="4AD314F9"/>
    <w:rsid w:val="4AD598CE"/>
    <w:rsid w:val="4B15E29A"/>
    <w:rsid w:val="4B1664CF"/>
    <w:rsid w:val="4B18D3A7"/>
    <w:rsid w:val="4B220501"/>
    <w:rsid w:val="4B328D47"/>
    <w:rsid w:val="4B371E6C"/>
    <w:rsid w:val="4B5D5B9D"/>
    <w:rsid w:val="4BDABDD6"/>
    <w:rsid w:val="4BE82076"/>
    <w:rsid w:val="4C7C5E24"/>
    <w:rsid w:val="4CAF540B"/>
    <w:rsid w:val="4CAFD4D7"/>
    <w:rsid w:val="4CC4E82C"/>
    <w:rsid w:val="4CCE5DA8"/>
    <w:rsid w:val="4CDE4886"/>
    <w:rsid w:val="4CF92576"/>
    <w:rsid w:val="4D223229"/>
    <w:rsid w:val="4D8088CD"/>
    <w:rsid w:val="4DEE7E3B"/>
    <w:rsid w:val="4E651B4A"/>
    <w:rsid w:val="4EA608A1"/>
    <w:rsid w:val="4EC19670"/>
    <w:rsid w:val="4EFD4911"/>
    <w:rsid w:val="4EFD9ED6"/>
    <w:rsid w:val="4EFE65F3"/>
    <w:rsid w:val="4F125E98"/>
    <w:rsid w:val="4F6DB2F9"/>
    <w:rsid w:val="4F7AAA8F"/>
    <w:rsid w:val="4F941BA8"/>
    <w:rsid w:val="506C3D33"/>
    <w:rsid w:val="50824DD4"/>
    <w:rsid w:val="509A3654"/>
    <w:rsid w:val="50B10255"/>
    <w:rsid w:val="51A4644A"/>
    <w:rsid w:val="51AA5949"/>
    <w:rsid w:val="51DD3030"/>
    <w:rsid w:val="51E6BA46"/>
    <w:rsid w:val="51F209E8"/>
    <w:rsid w:val="521F2CE7"/>
    <w:rsid w:val="5252062D"/>
    <w:rsid w:val="527C6961"/>
    <w:rsid w:val="52A4968F"/>
    <w:rsid w:val="52FBA315"/>
    <w:rsid w:val="5326C651"/>
    <w:rsid w:val="53694A31"/>
    <w:rsid w:val="53B6B182"/>
    <w:rsid w:val="53FF1165"/>
    <w:rsid w:val="544F2CAD"/>
    <w:rsid w:val="54630154"/>
    <w:rsid w:val="54BDAC83"/>
    <w:rsid w:val="54D3AB2F"/>
    <w:rsid w:val="54DE100A"/>
    <w:rsid w:val="54FA6067"/>
    <w:rsid w:val="5522B716"/>
    <w:rsid w:val="5554C511"/>
    <w:rsid w:val="557B3B95"/>
    <w:rsid w:val="55826DC9"/>
    <w:rsid w:val="55C544FA"/>
    <w:rsid w:val="5652F4F6"/>
    <w:rsid w:val="566D270D"/>
    <w:rsid w:val="568EA4B9"/>
    <w:rsid w:val="56D06983"/>
    <w:rsid w:val="570977D8"/>
    <w:rsid w:val="570DCFEE"/>
    <w:rsid w:val="570DE9BA"/>
    <w:rsid w:val="578F2FF9"/>
    <w:rsid w:val="57CFBF0C"/>
    <w:rsid w:val="58193DBD"/>
    <w:rsid w:val="581AE806"/>
    <w:rsid w:val="58C7F8B6"/>
    <w:rsid w:val="591110D3"/>
    <w:rsid w:val="59E6634F"/>
    <w:rsid w:val="59E95101"/>
    <w:rsid w:val="5A0355BD"/>
    <w:rsid w:val="5A3591BF"/>
    <w:rsid w:val="5AB264FF"/>
    <w:rsid w:val="5AED01CF"/>
    <w:rsid w:val="5B240EF8"/>
    <w:rsid w:val="5B3B7865"/>
    <w:rsid w:val="5B73AB5E"/>
    <w:rsid w:val="5C00D5F9"/>
    <w:rsid w:val="5C22BC1A"/>
    <w:rsid w:val="5CC5282C"/>
    <w:rsid w:val="5CFB9B33"/>
    <w:rsid w:val="5D94B8D4"/>
    <w:rsid w:val="5E1295F9"/>
    <w:rsid w:val="5E5E31FB"/>
    <w:rsid w:val="5E99B69E"/>
    <w:rsid w:val="5EA3543C"/>
    <w:rsid w:val="5EB6B732"/>
    <w:rsid w:val="5EEC253E"/>
    <w:rsid w:val="5EF8AFA6"/>
    <w:rsid w:val="5F194D44"/>
    <w:rsid w:val="5F30904C"/>
    <w:rsid w:val="5F679455"/>
    <w:rsid w:val="6038180A"/>
    <w:rsid w:val="60F6BCCA"/>
    <w:rsid w:val="610364B6"/>
    <w:rsid w:val="6121F502"/>
    <w:rsid w:val="615B1086"/>
    <w:rsid w:val="61CF82E1"/>
    <w:rsid w:val="620FE5AB"/>
    <w:rsid w:val="624C84A5"/>
    <w:rsid w:val="6281AE17"/>
    <w:rsid w:val="62A43324"/>
    <w:rsid w:val="6309B991"/>
    <w:rsid w:val="631AA384"/>
    <w:rsid w:val="6325A833"/>
    <w:rsid w:val="633281B8"/>
    <w:rsid w:val="636D27C1"/>
    <w:rsid w:val="6415B411"/>
    <w:rsid w:val="64213998"/>
    <w:rsid w:val="643E486A"/>
    <w:rsid w:val="6469DED1"/>
    <w:rsid w:val="6476E0EC"/>
    <w:rsid w:val="648CC13A"/>
    <w:rsid w:val="650FFF92"/>
    <w:rsid w:val="653949BA"/>
    <w:rsid w:val="6592883C"/>
    <w:rsid w:val="6599017B"/>
    <w:rsid w:val="65F5DCB0"/>
    <w:rsid w:val="662A690B"/>
    <w:rsid w:val="665D9269"/>
    <w:rsid w:val="66C39B1D"/>
    <w:rsid w:val="66CE3A30"/>
    <w:rsid w:val="672134B7"/>
    <w:rsid w:val="6771EDFF"/>
    <w:rsid w:val="6775E92C"/>
    <w:rsid w:val="67D4EC02"/>
    <w:rsid w:val="680C067E"/>
    <w:rsid w:val="688EFB0B"/>
    <w:rsid w:val="690631A8"/>
    <w:rsid w:val="69066F2C"/>
    <w:rsid w:val="691374A8"/>
    <w:rsid w:val="692A564B"/>
    <w:rsid w:val="693D8D1D"/>
    <w:rsid w:val="6946E6CE"/>
    <w:rsid w:val="6974FA52"/>
    <w:rsid w:val="6A005E79"/>
    <w:rsid w:val="6A2576EA"/>
    <w:rsid w:val="6A7655DA"/>
    <w:rsid w:val="6A7B2962"/>
    <w:rsid w:val="6AA5C904"/>
    <w:rsid w:val="6AAF4509"/>
    <w:rsid w:val="6ABBCCBC"/>
    <w:rsid w:val="6AC23C1B"/>
    <w:rsid w:val="6B466E3D"/>
    <w:rsid w:val="6B7FF8C8"/>
    <w:rsid w:val="6C16F9C3"/>
    <w:rsid w:val="6C3CB74A"/>
    <w:rsid w:val="6C6EDCFC"/>
    <w:rsid w:val="6CAB5E2C"/>
    <w:rsid w:val="6D2D3264"/>
    <w:rsid w:val="6D57EEE9"/>
    <w:rsid w:val="6D5DBC57"/>
    <w:rsid w:val="6D61F609"/>
    <w:rsid w:val="6D720259"/>
    <w:rsid w:val="6D87BF44"/>
    <w:rsid w:val="6DEA7D33"/>
    <w:rsid w:val="6E67E87E"/>
    <w:rsid w:val="6EAFDA68"/>
    <w:rsid w:val="6ECB8195"/>
    <w:rsid w:val="6F12A8B1"/>
    <w:rsid w:val="6F39D745"/>
    <w:rsid w:val="6F3E735B"/>
    <w:rsid w:val="6F8871C9"/>
    <w:rsid w:val="6F92E0E3"/>
    <w:rsid w:val="6FCE008F"/>
    <w:rsid w:val="6FEB02DE"/>
    <w:rsid w:val="7029351B"/>
    <w:rsid w:val="703A6FF2"/>
    <w:rsid w:val="7058BA1C"/>
    <w:rsid w:val="710CE094"/>
    <w:rsid w:val="71221DF5"/>
    <w:rsid w:val="71E619EC"/>
    <w:rsid w:val="71EF68B0"/>
    <w:rsid w:val="727E4DC1"/>
    <w:rsid w:val="72AF29F4"/>
    <w:rsid w:val="72D83EE9"/>
    <w:rsid w:val="731185CE"/>
    <w:rsid w:val="734A7CFD"/>
    <w:rsid w:val="7358CF0A"/>
    <w:rsid w:val="73ACE055"/>
    <w:rsid w:val="73D453B8"/>
    <w:rsid w:val="73E454D0"/>
    <w:rsid w:val="745307A0"/>
    <w:rsid w:val="748AC0E8"/>
    <w:rsid w:val="749C23AE"/>
    <w:rsid w:val="750DE115"/>
    <w:rsid w:val="754D32CA"/>
    <w:rsid w:val="75E9EEF9"/>
    <w:rsid w:val="75F82A1B"/>
    <w:rsid w:val="76906FCC"/>
    <w:rsid w:val="7784B47F"/>
    <w:rsid w:val="7793FA7C"/>
    <w:rsid w:val="77A6CCA1"/>
    <w:rsid w:val="77AAC1F4"/>
    <w:rsid w:val="77F98034"/>
    <w:rsid w:val="780561EB"/>
    <w:rsid w:val="780D5349"/>
    <w:rsid w:val="7860217B"/>
    <w:rsid w:val="7878F773"/>
    <w:rsid w:val="78FEED3D"/>
    <w:rsid w:val="7906B7A2"/>
    <w:rsid w:val="792E48B6"/>
    <w:rsid w:val="797DE408"/>
    <w:rsid w:val="7A3E0F94"/>
    <w:rsid w:val="7A749A25"/>
    <w:rsid w:val="7B2DAA51"/>
    <w:rsid w:val="7B63E0EF"/>
    <w:rsid w:val="7B640153"/>
    <w:rsid w:val="7B78EB22"/>
    <w:rsid w:val="7B8E5D70"/>
    <w:rsid w:val="7BD19C5F"/>
    <w:rsid w:val="7BDF3172"/>
    <w:rsid w:val="7C55CBE4"/>
    <w:rsid w:val="7C9F3FB7"/>
    <w:rsid w:val="7CA96D36"/>
    <w:rsid w:val="7D11E1D6"/>
    <w:rsid w:val="7D71CD25"/>
    <w:rsid w:val="7DC0B44A"/>
    <w:rsid w:val="7E3A5D47"/>
    <w:rsid w:val="7E794B29"/>
    <w:rsid w:val="7E9BA215"/>
    <w:rsid w:val="7EE1F157"/>
    <w:rsid w:val="7EF351A6"/>
    <w:rsid w:val="7EFD8260"/>
    <w:rsid w:val="7F24F614"/>
    <w:rsid w:val="7F4B7785"/>
    <w:rsid w:val="7F7EC080"/>
    <w:rsid w:val="7FA8864E"/>
    <w:rsid w:val="7FB17A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6DFD"/>
  <w15:docId w15:val="{C5F126CA-8061-4104-B22E-FE87FB22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line="321" w:lineRule="exact"/>
      <w:ind w:left="162"/>
      <w:outlineLvl w:val="0"/>
    </w:pPr>
    <w:rPr>
      <w:b/>
      <w:bCs/>
      <w:sz w:val="28"/>
      <w:szCs w:val="28"/>
    </w:rPr>
  </w:style>
  <w:style w:type="paragraph" w:styleId="Heading2">
    <w:name w:val="heading 2"/>
    <w:basedOn w:val="Normal"/>
    <w:uiPriority w:val="9"/>
    <w:unhideWhenUsed/>
    <w:qFormat/>
    <w:pPr>
      <w:ind w:left="162"/>
      <w:outlineLvl w:val="1"/>
    </w:pPr>
    <w:rPr>
      <w:b/>
      <w:bCs/>
      <w:sz w:val="24"/>
      <w:szCs w:val="24"/>
    </w:rPr>
  </w:style>
  <w:style w:type="paragraph" w:styleId="Heading4">
    <w:name w:val="heading 4"/>
    <w:basedOn w:val="Normal"/>
    <w:next w:val="Normal"/>
    <w:link w:val="Heading4Char"/>
    <w:uiPriority w:val="9"/>
    <w:semiHidden/>
    <w:unhideWhenUsed/>
    <w:qFormat/>
    <w:rsid w:val="00D718C1"/>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76"/>
      <w:ind w:left="3136" w:right="2916"/>
      <w:jc w:val="center"/>
    </w:pPr>
    <w:rPr>
      <w:b/>
      <w:bCs/>
      <w:sz w:val="32"/>
      <w:szCs w:val="32"/>
    </w:rPr>
  </w:style>
  <w:style w:type="paragraph" w:styleId="ListParagraph">
    <w:name w:val="List Paragraph"/>
    <w:basedOn w:val="Normal"/>
    <w:qFormat/>
  </w:style>
  <w:style w:type="paragraph" w:customStyle="1" w:styleId="TableParagraph">
    <w:name w:val="Table Paragraph"/>
    <w:basedOn w:val="Normal"/>
    <w:uiPriority w:val="1"/>
    <w:qFormat/>
  </w:style>
  <w:style w:type="paragraph" w:customStyle="1" w:styleId="trt0xe">
    <w:name w:val="trt0xe"/>
    <w:basedOn w:val="Normal"/>
    <w:rsid w:val="00942A09"/>
    <w:pPr>
      <w:widowControl/>
      <w:autoSpaceDE/>
      <w:autoSpaceDN/>
      <w:spacing w:before="100" w:beforeAutospacing="1" w:after="100" w:afterAutospacing="1"/>
    </w:pPr>
    <w:rPr>
      <w:sz w:val="24"/>
      <w:szCs w:val="24"/>
      <w:lang w:val="en-GB" w:eastAsia="en-GB"/>
    </w:rPr>
  </w:style>
  <w:style w:type="character" w:styleId="Strong">
    <w:name w:val="Strong"/>
    <w:basedOn w:val="DefaultParagraphFont"/>
    <w:uiPriority w:val="22"/>
    <w:qFormat/>
    <w:rsid w:val="00761D7A"/>
    <w:rPr>
      <w:b/>
      <w:bCs/>
    </w:rPr>
  </w:style>
  <w:style w:type="paragraph" w:styleId="Bibliography">
    <w:name w:val="Bibliography"/>
    <w:basedOn w:val="Normal"/>
    <w:next w:val="Normal"/>
    <w:uiPriority w:val="37"/>
    <w:unhideWhenUsed/>
    <w:rsid w:val="00EF79D1"/>
    <w:pPr>
      <w:spacing w:after="240"/>
    </w:pPr>
  </w:style>
  <w:style w:type="paragraph" w:styleId="NormalWeb">
    <w:name w:val="Normal (Web)"/>
    <w:basedOn w:val="Normal"/>
    <w:uiPriority w:val="99"/>
    <w:unhideWhenUsed/>
    <w:rsid w:val="000C4DD5"/>
    <w:pPr>
      <w:widowControl/>
      <w:autoSpaceDE/>
      <w:autoSpaceDN/>
      <w:spacing w:before="100" w:beforeAutospacing="1" w:after="100" w:afterAutospacing="1"/>
    </w:pPr>
    <w:rPr>
      <w:sz w:val="24"/>
      <w:szCs w:val="24"/>
      <w:lang w:val="en-GB" w:eastAsia="en-GB"/>
    </w:rPr>
  </w:style>
  <w:style w:type="character" w:customStyle="1" w:styleId="selectable">
    <w:name w:val="selectable"/>
    <w:basedOn w:val="DefaultParagraphFont"/>
    <w:rsid w:val="000C4DD5"/>
  </w:style>
  <w:style w:type="character" w:customStyle="1" w:styleId="Heading4Char">
    <w:name w:val="Heading 4 Char"/>
    <w:basedOn w:val="DefaultParagraphFont"/>
    <w:link w:val="Heading4"/>
    <w:uiPriority w:val="9"/>
    <w:semiHidden/>
    <w:rsid w:val="00D718C1"/>
    <w:rPr>
      <w:rFonts w:asciiTheme="majorHAnsi" w:eastAsiaTheme="majorEastAsia" w:hAnsiTheme="majorHAnsi" w:cstheme="majorBidi"/>
      <w:i/>
      <w:iCs/>
      <w:color w:val="365F91" w:themeColor="accent1" w:themeShade="BF"/>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TOCHeading">
    <w:name w:val="TOC Heading"/>
    <w:basedOn w:val="Heading1"/>
    <w:next w:val="Normal"/>
    <w:uiPriority w:val="39"/>
    <w:unhideWhenUsed/>
    <w:qFormat/>
    <w:rsid w:val="00484E92"/>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75264">
      <w:bodyDiv w:val="1"/>
      <w:marLeft w:val="0"/>
      <w:marRight w:val="0"/>
      <w:marTop w:val="0"/>
      <w:marBottom w:val="0"/>
      <w:divBdr>
        <w:top w:val="none" w:sz="0" w:space="0" w:color="auto"/>
        <w:left w:val="none" w:sz="0" w:space="0" w:color="auto"/>
        <w:bottom w:val="none" w:sz="0" w:space="0" w:color="auto"/>
        <w:right w:val="none" w:sz="0" w:space="0" w:color="auto"/>
      </w:divBdr>
    </w:div>
    <w:div w:id="306011300">
      <w:bodyDiv w:val="1"/>
      <w:marLeft w:val="0"/>
      <w:marRight w:val="0"/>
      <w:marTop w:val="0"/>
      <w:marBottom w:val="0"/>
      <w:divBdr>
        <w:top w:val="none" w:sz="0" w:space="0" w:color="auto"/>
        <w:left w:val="none" w:sz="0" w:space="0" w:color="auto"/>
        <w:bottom w:val="none" w:sz="0" w:space="0" w:color="auto"/>
        <w:right w:val="none" w:sz="0" w:space="0" w:color="auto"/>
      </w:divBdr>
    </w:div>
    <w:div w:id="873926044">
      <w:bodyDiv w:val="1"/>
      <w:marLeft w:val="0"/>
      <w:marRight w:val="0"/>
      <w:marTop w:val="0"/>
      <w:marBottom w:val="0"/>
      <w:divBdr>
        <w:top w:val="none" w:sz="0" w:space="0" w:color="auto"/>
        <w:left w:val="none" w:sz="0" w:space="0" w:color="auto"/>
        <w:bottom w:val="none" w:sz="0" w:space="0" w:color="auto"/>
        <w:right w:val="none" w:sz="0" w:space="0" w:color="auto"/>
      </w:divBdr>
    </w:div>
    <w:div w:id="1041245200">
      <w:bodyDiv w:val="1"/>
      <w:marLeft w:val="0"/>
      <w:marRight w:val="0"/>
      <w:marTop w:val="0"/>
      <w:marBottom w:val="0"/>
      <w:divBdr>
        <w:top w:val="none" w:sz="0" w:space="0" w:color="auto"/>
        <w:left w:val="none" w:sz="0" w:space="0" w:color="auto"/>
        <w:bottom w:val="none" w:sz="0" w:space="0" w:color="auto"/>
        <w:right w:val="none" w:sz="0" w:space="0" w:color="auto"/>
      </w:divBdr>
    </w:div>
    <w:div w:id="1111432399">
      <w:bodyDiv w:val="1"/>
      <w:marLeft w:val="0"/>
      <w:marRight w:val="0"/>
      <w:marTop w:val="0"/>
      <w:marBottom w:val="0"/>
      <w:divBdr>
        <w:top w:val="none" w:sz="0" w:space="0" w:color="auto"/>
        <w:left w:val="none" w:sz="0" w:space="0" w:color="auto"/>
        <w:bottom w:val="none" w:sz="0" w:space="0" w:color="auto"/>
        <w:right w:val="none" w:sz="0" w:space="0" w:color="auto"/>
      </w:divBdr>
    </w:div>
    <w:div w:id="1231693471">
      <w:bodyDiv w:val="1"/>
      <w:marLeft w:val="0"/>
      <w:marRight w:val="0"/>
      <w:marTop w:val="0"/>
      <w:marBottom w:val="0"/>
      <w:divBdr>
        <w:top w:val="none" w:sz="0" w:space="0" w:color="auto"/>
        <w:left w:val="none" w:sz="0" w:space="0" w:color="auto"/>
        <w:bottom w:val="none" w:sz="0" w:space="0" w:color="auto"/>
        <w:right w:val="none" w:sz="0" w:space="0" w:color="auto"/>
      </w:divBdr>
    </w:div>
    <w:div w:id="1398213262">
      <w:bodyDiv w:val="1"/>
      <w:marLeft w:val="0"/>
      <w:marRight w:val="0"/>
      <w:marTop w:val="0"/>
      <w:marBottom w:val="0"/>
      <w:divBdr>
        <w:top w:val="none" w:sz="0" w:space="0" w:color="auto"/>
        <w:left w:val="none" w:sz="0" w:space="0" w:color="auto"/>
        <w:bottom w:val="none" w:sz="0" w:space="0" w:color="auto"/>
        <w:right w:val="none" w:sz="0" w:space="0" w:color="auto"/>
      </w:divBdr>
    </w:div>
    <w:div w:id="1576285547">
      <w:bodyDiv w:val="1"/>
      <w:marLeft w:val="0"/>
      <w:marRight w:val="0"/>
      <w:marTop w:val="0"/>
      <w:marBottom w:val="0"/>
      <w:divBdr>
        <w:top w:val="none" w:sz="0" w:space="0" w:color="auto"/>
        <w:left w:val="none" w:sz="0" w:space="0" w:color="auto"/>
        <w:bottom w:val="none" w:sz="0" w:space="0" w:color="auto"/>
        <w:right w:val="none" w:sz="0" w:space="0" w:color="auto"/>
      </w:divBdr>
    </w:div>
    <w:div w:id="20131417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4c87245de97f4908" Type="http://schemas.microsoft.com/office/2019/09/relationships/intelligence" Target="intelligenc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038D03-2A8C-49F3-801B-CF62B2BB0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2874</Words>
  <Characters>16382</Characters>
  <Application>Microsoft Office Word</Application>
  <DocSecurity>0</DocSecurity>
  <Lines>136</Lines>
  <Paragraphs>38</Paragraphs>
  <ScaleCrop>false</ScaleCrop>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LIFESTYLE QUESTIONNAIRE</dc:title>
  <dc:subject/>
  <dc:creator>user</dc:creator>
  <cp:keywords/>
  <cp:lastModifiedBy>Zubaida Ambreen</cp:lastModifiedBy>
  <cp:revision>2</cp:revision>
  <dcterms:created xsi:type="dcterms:W3CDTF">2021-12-17T19:56:00Z</dcterms:created>
  <dcterms:modified xsi:type="dcterms:W3CDTF">2021-12-17T19:56:00Z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2013-07-12T00:00:00Z</vt:filetime>
  </property>
  <property fmtid="{D5CDD505-2E9C-101B-9397-08002B2CF9AE}" pid="3" name="Creator">
    <vt:lpwstr>Acrobat PDFMaker 9.1 for Word</vt:lpwstr>
  </property>
  <property fmtid="{D5CDD505-2E9C-101B-9397-08002B2CF9AE}" pid="4" name="LastSaved">
    <vt:filetime>2020-11-12T00:00:00Z</vt:filetime>
  </property>
  <property fmtid="{D5CDD505-2E9C-101B-9397-08002B2CF9AE}" pid="5" name="ZOTERO_PREF_1">
    <vt:lpwstr>&lt;data data-version="3" zotero-version="5.0.96.2"&gt;&lt;session id="hMRhy7Eo"/&gt;&lt;style id="http://www.zotero.org/styles/harvard-cite-them-right" hasBibliography="1" bibliographyStyleHasBeenSet="1"/&gt;&lt;prefs&gt;&lt;pref name="fieldType" value="Field"/&gt;&lt;/prefs&gt;&lt;/data&gt;</vt:lpwstr>
  </property>
</Properties>
</file>