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B2173" w:rsidRDefault="00CB2173" w:rsidP="00CB2173">
      <w:r>
        <w:rPr>
          <w:noProof/>
          <w:lang w:eastAsia="en-GB"/>
        </w:rPr>
        <w:drawing>
          <wp:inline distT="0" distB="0" distL="0" distR="0">
            <wp:extent cx="2009775" cy="790575"/>
            <wp:effectExtent l="0" t="0" r="9525" b="9525"/>
            <wp:docPr id="15" name="Picture 15"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rsidR="00CB2173" w:rsidRDefault="00CB2173" w:rsidP="00CB2173"/>
    <w:p w:rsidR="00CB2173" w:rsidRDefault="00CB2173" w:rsidP="00CB2173">
      <w:pPr>
        <w:pStyle w:val="Modcode"/>
        <w:jc w:val="left"/>
      </w:pPr>
      <w:r>
        <w:t xml:space="preserve">LEVEL 6       </w:t>
      </w:r>
    </w:p>
    <w:p w:rsidR="00CB2173" w:rsidRDefault="00CB2173" w:rsidP="00CB2173">
      <w:pPr>
        <w:pStyle w:val="Modcode"/>
        <w:jc w:val="left"/>
      </w:pPr>
      <w:r>
        <w:t xml:space="preserve">                                                                      </w:t>
      </w:r>
    </w:p>
    <w:p w:rsidR="00CB2173" w:rsidRDefault="00CB2173" w:rsidP="00CB2173">
      <w:pPr>
        <w:pStyle w:val="Modcode"/>
        <w:jc w:val="left"/>
      </w:pPr>
      <w:r>
        <w:t xml:space="preserve">SEMESTER 1                                                                        </w:t>
      </w:r>
    </w:p>
    <w:p w:rsidR="00CB2173" w:rsidRDefault="00CB2173" w:rsidP="00CB2173">
      <w:pPr>
        <w:pStyle w:val="Modcode"/>
        <w:jc w:val="left"/>
      </w:pPr>
    </w:p>
    <w:p w:rsidR="00CB2173" w:rsidRDefault="00CB2173" w:rsidP="00CB2173">
      <w:pPr>
        <w:pStyle w:val="Modcode"/>
        <w:jc w:val="left"/>
      </w:pPr>
    </w:p>
    <w:p w:rsidR="00CB2173" w:rsidRDefault="00CB2173" w:rsidP="00CB2173">
      <w:pPr>
        <w:pStyle w:val="Modcode"/>
      </w:pPr>
      <w:r>
        <w:t>MODULE CODE: SHSS6071</w:t>
      </w:r>
    </w:p>
    <w:p w:rsidR="00CB2173" w:rsidRDefault="00CB2173" w:rsidP="00CB2173">
      <w:pPr>
        <w:pStyle w:val="Modname"/>
      </w:pPr>
      <w:r>
        <w:t>PERSPECTIVES ON HEALTH AND PHYSICAL ACTIVITY</w:t>
      </w:r>
    </w:p>
    <w:p w:rsidR="00CB2173" w:rsidRDefault="00CB2173" w:rsidP="00CB2173">
      <w:pPr>
        <w:pStyle w:val="Time"/>
        <w:rPr>
          <w:szCs w:val="28"/>
        </w:rPr>
      </w:pPr>
      <w:r>
        <w:rPr>
          <w:szCs w:val="28"/>
        </w:rPr>
        <w:t xml:space="preserve">aSSESSMENT TYPE: WRITTEN </w:t>
      </w:r>
    </w:p>
    <w:p w:rsidR="00CB2173" w:rsidRDefault="00CB2173" w:rsidP="00CB2173">
      <w:pPr>
        <w:pStyle w:val="Answer"/>
        <w:rPr>
          <w:szCs w:val="28"/>
        </w:rPr>
      </w:pPr>
      <w:r>
        <w:rPr>
          <w:szCs w:val="28"/>
        </w:rPr>
        <w:t>Assessment/Component: 1</w:t>
      </w:r>
    </w:p>
    <w:p w:rsidR="00CB2173" w:rsidRDefault="00CB2173" w:rsidP="00CB2173">
      <w:pPr>
        <w:pStyle w:val="BodyText"/>
      </w:pPr>
    </w:p>
    <w:p w:rsidR="00CB2173" w:rsidRDefault="00CB2173" w:rsidP="00CB2173">
      <w:pPr>
        <w:pStyle w:val="BodyText"/>
        <w:rPr>
          <w:b/>
          <w:sz w:val="28"/>
          <w:szCs w:val="28"/>
          <w:u w:val="single"/>
        </w:rPr>
      </w:pPr>
      <w:r>
        <w:rPr>
          <w:b/>
          <w:sz w:val="28"/>
          <w:szCs w:val="28"/>
        </w:rPr>
        <w:t>COMPONENT WEIGHTING: 50%</w:t>
      </w:r>
    </w:p>
    <w:p w:rsidR="00CB2173" w:rsidRDefault="00CB2173" w:rsidP="00CB2173">
      <w:pPr>
        <w:pStyle w:val="BodyText"/>
      </w:pPr>
    </w:p>
    <w:p w:rsidR="00CB2173" w:rsidRDefault="00CB2173" w:rsidP="00CB2173">
      <w:pPr>
        <w:pStyle w:val="BodyText"/>
        <w:rPr>
          <w:b/>
          <w:sz w:val="28"/>
          <w:szCs w:val="28"/>
        </w:rPr>
      </w:pPr>
      <w:r>
        <w:rPr>
          <w:b/>
          <w:sz w:val="28"/>
          <w:szCs w:val="28"/>
        </w:rPr>
        <w:t xml:space="preserve">WORD COUNT: 3000 WORDS </w:t>
      </w:r>
    </w:p>
    <w:p w:rsidR="00CB2173" w:rsidRDefault="00CB2173" w:rsidP="008D240E">
      <w:pPr>
        <w:rPr>
          <w:rFonts w:ascii="Times New Roman" w:hAnsi="Times New Roman" w:cs="Times New Roman"/>
          <w:sz w:val="28"/>
          <w:szCs w:val="28"/>
        </w:rPr>
      </w:pPr>
    </w:p>
    <w:p w:rsidR="00CB2173" w:rsidRDefault="00CB2173" w:rsidP="00CB2173">
      <w:pPr>
        <w:pStyle w:val="BodyText"/>
        <w:rPr>
          <w:b/>
          <w:sz w:val="28"/>
          <w:szCs w:val="28"/>
          <w:u w:val="single"/>
        </w:rPr>
      </w:pPr>
      <w:r>
        <w:rPr>
          <w:b/>
          <w:sz w:val="28"/>
          <w:szCs w:val="28"/>
        </w:rPr>
        <w:t>MODULE TUTOR: ALISON CONNAUGHTON</w:t>
      </w:r>
      <w:r>
        <w:rPr>
          <w:b/>
          <w:sz w:val="28"/>
          <w:szCs w:val="28"/>
          <w:u w:val="single"/>
        </w:rPr>
        <w:t xml:space="preserve"> </w:t>
      </w:r>
    </w:p>
    <w:p w:rsidR="00CB2173" w:rsidRDefault="00CB2173" w:rsidP="00CB2173">
      <w:pPr>
        <w:rPr>
          <w:rFonts w:ascii="Times New Roman" w:hAnsi="Times New Roman" w:cs="Times New Roman"/>
          <w:b/>
          <w:sz w:val="28"/>
          <w:szCs w:val="28"/>
        </w:rPr>
      </w:pPr>
    </w:p>
    <w:p w:rsidR="00CB2173" w:rsidRDefault="00CB2173" w:rsidP="00CB2173">
      <w:pPr>
        <w:rPr>
          <w:rFonts w:ascii="Times New Roman" w:hAnsi="Times New Roman" w:cs="Times New Roman"/>
          <w:b/>
          <w:sz w:val="28"/>
          <w:szCs w:val="28"/>
        </w:rPr>
      </w:pPr>
      <w:r>
        <w:rPr>
          <w:rFonts w:ascii="Times New Roman" w:hAnsi="Times New Roman" w:cs="Times New Roman"/>
          <w:b/>
          <w:sz w:val="28"/>
          <w:szCs w:val="28"/>
        </w:rPr>
        <w:t xml:space="preserve">SUBMISSION DETAILS:    </w:t>
      </w:r>
    </w:p>
    <w:p w:rsidR="00CB2173" w:rsidRDefault="00CB2173" w:rsidP="00CB2173">
      <w:pPr>
        <w:rPr>
          <w:rFonts w:ascii="Times New Roman" w:hAnsi="Times New Roman" w:cs="Times New Roman"/>
          <w:b/>
          <w:sz w:val="28"/>
          <w:szCs w:val="28"/>
        </w:rPr>
      </w:pPr>
      <w:r>
        <w:rPr>
          <w:rFonts w:ascii="Times New Roman" w:hAnsi="Times New Roman" w:cs="Times New Roman"/>
          <w:sz w:val="28"/>
          <w:szCs w:val="28"/>
        </w:rPr>
        <w:t>Assignments should be submitted via Turnitin (Moodle) by 3pm on Friday the 8</w:t>
      </w:r>
      <w:r>
        <w:rPr>
          <w:rFonts w:ascii="Times New Roman" w:hAnsi="Times New Roman" w:cs="Times New Roman"/>
          <w:sz w:val="28"/>
          <w:szCs w:val="28"/>
          <w:vertAlign w:val="superscript"/>
        </w:rPr>
        <w:t>th</w:t>
      </w:r>
      <w:r>
        <w:rPr>
          <w:rFonts w:ascii="Times New Roman" w:hAnsi="Times New Roman" w:cs="Times New Roman"/>
          <w:sz w:val="28"/>
          <w:szCs w:val="28"/>
        </w:rPr>
        <w:t xml:space="preserve"> of December, 2017.</w:t>
      </w:r>
    </w:p>
    <w:p w:rsidR="00CB2173" w:rsidRDefault="00CB2173" w:rsidP="00CB2173">
      <w:pPr>
        <w:rPr>
          <w:rFonts w:ascii="Times New Roman" w:hAnsi="Times New Roman" w:cs="Times New Roman"/>
          <w:sz w:val="28"/>
          <w:szCs w:val="28"/>
        </w:rPr>
      </w:pPr>
    </w:p>
    <w:p w:rsidR="00CB2173" w:rsidRDefault="00CB2173" w:rsidP="00CB2173">
      <w:pPr>
        <w:rPr>
          <w:rFonts w:ascii="Times New Roman" w:hAnsi="Times New Roman" w:cs="Times New Roman"/>
          <w:b/>
          <w:sz w:val="28"/>
          <w:szCs w:val="28"/>
        </w:rPr>
      </w:pPr>
      <w:r>
        <w:rPr>
          <w:rFonts w:ascii="Times New Roman" w:hAnsi="Times New Roman" w:cs="Times New Roman"/>
          <w:b/>
          <w:sz w:val="28"/>
          <w:szCs w:val="28"/>
        </w:rPr>
        <w:t xml:space="preserve">TASK:  </w:t>
      </w:r>
      <w:r>
        <w:rPr>
          <w:rFonts w:ascii="Times New Roman" w:hAnsi="Times New Roman" w:cs="Times New Roman"/>
          <w:sz w:val="28"/>
          <w:szCs w:val="28"/>
        </w:rPr>
        <w:t xml:space="preserve">Identify a current issue or topic within the areas of sport, health, nutrition and physical education for investigation and critical review. </w:t>
      </w:r>
    </w:p>
    <w:p w:rsidR="00CB2173" w:rsidRDefault="00CB2173" w:rsidP="00CB2173">
      <w:pPr>
        <w:spacing w:before="240" w:line="240" w:lineRule="auto"/>
        <w:rPr>
          <w:rFonts w:ascii="Times New Roman" w:hAnsi="Times New Roman" w:cs="Times New Roman"/>
          <w:sz w:val="28"/>
          <w:szCs w:val="28"/>
        </w:rPr>
      </w:pPr>
    </w:p>
    <w:p w:rsidR="00CB2173" w:rsidRDefault="00CB2173" w:rsidP="00CB2173">
      <w:pPr>
        <w:widowControl w:val="0"/>
        <w:autoSpaceDE w:val="0"/>
        <w:autoSpaceDN w:val="0"/>
        <w:adjustRightInd w:val="0"/>
        <w:rPr>
          <w:rFonts w:ascii="Times New Roman" w:hAnsi="Times New Roman" w:cs="Times New Roman"/>
          <w:sz w:val="28"/>
          <w:szCs w:val="28"/>
        </w:rPr>
      </w:pPr>
      <w:r>
        <w:rPr>
          <w:rFonts w:ascii="Times New Roman" w:hAnsi="Times New Roman" w:cs="Times New Roman"/>
          <w:b/>
          <w:bCs/>
          <w:sz w:val="28"/>
          <w:szCs w:val="28"/>
        </w:rPr>
        <w:t xml:space="preserve">Reference to research: </w:t>
      </w:r>
    </w:p>
    <w:p w:rsidR="00CB2173" w:rsidRDefault="00CB2173" w:rsidP="00CB2173">
      <w:pPr>
        <w:widowControl w:val="0"/>
        <w:autoSpaceDE w:val="0"/>
        <w:autoSpaceDN w:val="0"/>
        <w:adjustRightInd w:val="0"/>
        <w:rPr>
          <w:rFonts w:ascii="Times New Roman" w:hAnsi="Times New Roman" w:cs="Times New Roman"/>
          <w:sz w:val="28"/>
          <w:szCs w:val="28"/>
        </w:rPr>
      </w:pPr>
      <w:r>
        <w:rPr>
          <w:rFonts w:ascii="Times New Roman" w:hAnsi="Times New Roman" w:cs="Times New Roman"/>
          <w:sz w:val="28"/>
          <w:szCs w:val="28"/>
        </w:rPr>
        <w:t xml:space="preserve">As a guide, you will be expected to refer to </w:t>
      </w:r>
      <w:r>
        <w:rPr>
          <w:rFonts w:ascii="Times New Roman" w:hAnsi="Times New Roman" w:cs="Times New Roman"/>
          <w:b/>
          <w:bCs/>
          <w:sz w:val="28"/>
          <w:szCs w:val="28"/>
        </w:rPr>
        <w:t>at least</w:t>
      </w:r>
      <w:r>
        <w:rPr>
          <w:rFonts w:ascii="Times New Roman" w:hAnsi="Times New Roman" w:cs="Times New Roman"/>
          <w:sz w:val="28"/>
          <w:szCs w:val="28"/>
        </w:rPr>
        <w:t xml:space="preserve"> </w:t>
      </w:r>
      <w:r>
        <w:rPr>
          <w:rFonts w:ascii="Times New Roman" w:hAnsi="Times New Roman" w:cs="Times New Roman"/>
          <w:b/>
          <w:bCs/>
          <w:sz w:val="28"/>
          <w:szCs w:val="28"/>
        </w:rPr>
        <w:t>15</w:t>
      </w:r>
      <w:r>
        <w:rPr>
          <w:rFonts w:ascii="Times New Roman" w:hAnsi="Times New Roman" w:cs="Times New Roman"/>
          <w:sz w:val="28"/>
          <w:szCs w:val="28"/>
        </w:rPr>
        <w:t xml:space="preserve"> peer reviewed research articles in your assignment. You may use topical resources (e.g., newspaper reports) for discussion; however, these need to be evaluated by relating them to good quality resources.  </w:t>
      </w:r>
    </w:p>
    <w:p w:rsidR="00CB2173" w:rsidRDefault="00CB2173" w:rsidP="00CB2173">
      <w:pPr>
        <w:jc w:val="both"/>
        <w:rPr>
          <w:rFonts w:ascii="Times New Roman" w:hAnsi="Times New Roman" w:cs="Times New Roman"/>
          <w:iCs/>
          <w:sz w:val="28"/>
          <w:szCs w:val="28"/>
        </w:rPr>
      </w:pPr>
    </w:p>
    <w:p w:rsidR="00CB2173" w:rsidRDefault="00CB2173" w:rsidP="00CB2173">
      <w:pPr>
        <w:jc w:val="both"/>
        <w:rPr>
          <w:rFonts w:ascii="Times New Roman" w:hAnsi="Times New Roman" w:cs="Times New Roman"/>
          <w:iCs/>
          <w:sz w:val="28"/>
          <w:szCs w:val="28"/>
        </w:rPr>
      </w:pPr>
      <w:r>
        <w:rPr>
          <w:rFonts w:ascii="Times New Roman" w:hAnsi="Times New Roman" w:cs="Times New Roman"/>
          <w:iCs/>
          <w:sz w:val="28"/>
          <w:szCs w:val="28"/>
        </w:rPr>
        <w:t xml:space="preserve">Further details regarding the structure required for the assignment will be provided during lead lectures and on Moodle. </w:t>
      </w:r>
    </w:p>
    <w:p w:rsidR="00CB2173" w:rsidRDefault="00CB2173" w:rsidP="00CB2173">
      <w:pPr>
        <w:rPr>
          <w:rFonts w:ascii="Times New Roman" w:hAnsi="Times New Roman" w:cs="Times New Roman"/>
          <w:b/>
          <w:sz w:val="28"/>
          <w:szCs w:val="28"/>
        </w:rPr>
      </w:pPr>
    </w:p>
    <w:p w:rsidR="00CB2173" w:rsidRDefault="00CB2173" w:rsidP="00CB2173">
      <w:pPr>
        <w:pStyle w:val="Title"/>
      </w:pPr>
      <w:r>
        <w:t>School of Sport, Health &amp; Outdoor Education</w:t>
      </w:r>
    </w:p>
    <w:p w:rsidR="00CB2173" w:rsidRDefault="00CB2173" w:rsidP="00CB2173">
      <w:pPr>
        <w:rPr>
          <w:b/>
          <w:bCs/>
          <w:sz w:val="16"/>
          <w:szCs w:val="16"/>
        </w:rPr>
      </w:pPr>
    </w:p>
    <w:p w:rsidR="00CB2173" w:rsidRDefault="00CB2173" w:rsidP="00CB2173">
      <w:pPr>
        <w:pStyle w:val="Subtitle"/>
      </w:pPr>
      <w:r>
        <w:t>Assessment Feedback Sheet – Written Assignment</w:t>
      </w:r>
    </w:p>
    <w:p w:rsidR="00CB2173" w:rsidRDefault="00CB2173" w:rsidP="00CB2173">
      <w:pPr>
        <w:pStyle w:val="Subtitle"/>
        <w:rPr>
          <w:sz w:val="16"/>
          <w:szCs w:val="16"/>
        </w:rPr>
      </w:pPr>
    </w:p>
    <w:p w:rsidR="00CB2173" w:rsidRDefault="00CB2173" w:rsidP="00CB2173">
      <w:pPr>
        <w:pStyle w:val="Subtitle"/>
        <w:jc w:val="both"/>
        <w:rPr>
          <w:b/>
          <w:bCs/>
          <w:u w:val="none"/>
        </w:rPr>
      </w:pPr>
      <w:r>
        <w:rPr>
          <w:b/>
          <w:bCs/>
          <w:sz w:val="24"/>
          <w:szCs w:val="24"/>
          <w:u w:val="none"/>
        </w:rPr>
        <w:tab/>
        <w:t xml:space="preserve">                Student No./Name:</w:t>
      </w:r>
      <w:r>
        <w:rPr>
          <w:b/>
          <w:bCs/>
          <w:sz w:val="24"/>
          <w:szCs w:val="24"/>
          <w:u w:val="none"/>
        </w:rPr>
        <w:t>Keelan Jones/ 1502259</w:t>
      </w:r>
      <w:r>
        <w:rPr>
          <w:b/>
          <w:bCs/>
          <w:sz w:val="24"/>
          <w:szCs w:val="24"/>
          <w:u w:val="none"/>
        </w:rPr>
        <w:tab/>
      </w:r>
    </w:p>
    <w:p w:rsidR="00CB2173" w:rsidRDefault="00CB2173" w:rsidP="00CB2173">
      <w:pPr>
        <w:pStyle w:val="Subtitle"/>
        <w:jc w:val="left"/>
        <w:rPr>
          <w:b/>
          <w:bCs/>
          <w:sz w:val="24"/>
          <w:szCs w:val="24"/>
          <w:u w:val="none"/>
        </w:rPr>
      </w:pPr>
      <w:r>
        <w:rPr>
          <w:b/>
          <w:bCs/>
          <w:sz w:val="24"/>
          <w:szCs w:val="24"/>
          <w:u w:val="none"/>
        </w:rPr>
        <w:t xml:space="preserve">                                               Module:  Perspectives on Health and Physical Activity</w:t>
      </w:r>
    </w:p>
    <w:p w:rsidR="00CB2173" w:rsidRDefault="00CB2173" w:rsidP="00CB2173">
      <w:pPr>
        <w:pStyle w:val="Subtitle"/>
        <w:jc w:val="left"/>
        <w:rPr>
          <w:b/>
          <w:bCs/>
          <w:sz w:val="24"/>
          <w:szCs w:val="24"/>
          <w:u w:val="none"/>
        </w:rPr>
      </w:pPr>
      <w:r>
        <w:rPr>
          <w:b/>
          <w:bCs/>
          <w:sz w:val="24"/>
          <w:szCs w:val="24"/>
          <w:u w:val="none"/>
        </w:rPr>
        <w:t xml:space="preserve">                                     Module Code:  SHSS6071</w:t>
      </w: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541"/>
        <w:gridCol w:w="923"/>
        <w:gridCol w:w="924"/>
        <w:gridCol w:w="922"/>
        <w:gridCol w:w="923"/>
        <w:gridCol w:w="922"/>
        <w:gridCol w:w="923"/>
        <w:gridCol w:w="922"/>
        <w:gridCol w:w="923"/>
        <w:gridCol w:w="720"/>
      </w:tblGrid>
      <w:tr w:rsidR="00CB2173" w:rsidTr="00CB2173">
        <w:trPr>
          <w:cantSplit/>
        </w:trPr>
        <w:tc>
          <w:tcPr>
            <w:tcW w:w="10950" w:type="dxa"/>
            <w:gridSpan w:val="11"/>
            <w:tcBorders>
              <w:top w:val="thinThickLargeGap" w:sz="24" w:space="0" w:color="auto"/>
              <w:left w:val="thinThickLargeGap" w:sz="24" w:space="0" w:color="auto"/>
              <w:bottom w:val="single" w:sz="4" w:space="0" w:color="auto"/>
              <w:right w:val="thinThickLargeGap" w:sz="24" w:space="0" w:color="auto"/>
            </w:tcBorders>
            <w:hideMark/>
          </w:tcPr>
          <w:p w:rsidR="00CB2173" w:rsidRDefault="00CB2173">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CB2173" w:rsidTr="00CB2173">
        <w:trPr>
          <w:cantSplit/>
        </w:trPr>
        <w:tc>
          <w:tcPr>
            <w:tcW w:w="2848" w:type="dxa"/>
            <w:gridSpan w:val="2"/>
            <w:tcBorders>
              <w:top w:val="single" w:sz="4" w:space="0" w:color="auto"/>
              <w:left w:val="thinThickLargeGap" w:sz="24" w:space="0" w:color="auto"/>
              <w:bottom w:val="single" w:sz="4" w:space="0" w:color="auto"/>
              <w:right w:val="single" w:sz="4" w:space="0" w:color="auto"/>
            </w:tcBorders>
            <w:hideMark/>
          </w:tcPr>
          <w:p w:rsidR="00CB2173" w:rsidRDefault="00CB2173">
            <w:pPr>
              <w:ind w:left="113" w:right="113"/>
              <w:rPr>
                <w:sz w:val="16"/>
                <w:szCs w:val="16"/>
              </w:rPr>
            </w:pPr>
            <w:r>
              <w:rPr>
                <w:bCs/>
                <w:sz w:val="18"/>
                <w:szCs w:val="18"/>
              </w:rPr>
              <w:t>What do you consider to be the best aspects of this work?</w:t>
            </w:r>
          </w:p>
        </w:tc>
        <w:tc>
          <w:tcPr>
            <w:tcW w:w="8102" w:type="dxa"/>
            <w:gridSpan w:val="9"/>
            <w:tcBorders>
              <w:top w:val="single" w:sz="4" w:space="0" w:color="auto"/>
              <w:left w:val="single" w:sz="4" w:space="0" w:color="auto"/>
              <w:bottom w:val="single" w:sz="4" w:space="0" w:color="auto"/>
              <w:right w:val="thinThickLargeGap" w:sz="24" w:space="0" w:color="auto"/>
            </w:tcBorders>
          </w:tcPr>
          <w:p w:rsidR="00CB2173" w:rsidRDefault="0074670F">
            <w:pPr>
              <w:pStyle w:val="Subtitle"/>
              <w:spacing w:line="276" w:lineRule="auto"/>
              <w:rPr>
                <w:b/>
                <w:bCs/>
                <w:sz w:val="24"/>
                <w:szCs w:val="24"/>
                <w:u w:val="none"/>
                <w:lang w:eastAsia="en-US"/>
              </w:rPr>
            </w:pPr>
            <w:r>
              <w:rPr>
                <w:b/>
                <w:bCs/>
                <w:sz w:val="24"/>
                <w:szCs w:val="24"/>
                <w:u w:val="none"/>
                <w:lang w:eastAsia="en-US"/>
              </w:rPr>
              <w:t xml:space="preserve">The supporting evidence </w:t>
            </w:r>
          </w:p>
        </w:tc>
      </w:tr>
      <w:tr w:rsidR="00CB2173" w:rsidTr="00CB2173">
        <w:trPr>
          <w:cantSplit/>
        </w:trPr>
        <w:tc>
          <w:tcPr>
            <w:tcW w:w="2848" w:type="dxa"/>
            <w:gridSpan w:val="2"/>
            <w:tcBorders>
              <w:top w:val="single" w:sz="4" w:space="0" w:color="auto"/>
              <w:left w:val="thinThickLargeGap" w:sz="24" w:space="0" w:color="auto"/>
              <w:bottom w:val="single" w:sz="4" w:space="0" w:color="auto"/>
              <w:right w:val="single" w:sz="4" w:space="0" w:color="auto"/>
            </w:tcBorders>
            <w:hideMark/>
          </w:tcPr>
          <w:p w:rsidR="00CB2173" w:rsidRDefault="00CB2173">
            <w:pPr>
              <w:ind w:left="113" w:right="113"/>
              <w:rPr>
                <w:sz w:val="16"/>
                <w:szCs w:val="16"/>
              </w:rPr>
            </w:pPr>
            <w:r>
              <w:rPr>
                <w:bCs/>
                <w:sz w:val="18"/>
                <w:szCs w:val="18"/>
              </w:rPr>
              <w:t>Which aspects do you consider could have been improved in this piece of work?</w:t>
            </w:r>
          </w:p>
        </w:tc>
        <w:tc>
          <w:tcPr>
            <w:tcW w:w="8102" w:type="dxa"/>
            <w:gridSpan w:val="9"/>
            <w:tcBorders>
              <w:top w:val="single" w:sz="4" w:space="0" w:color="auto"/>
              <w:left w:val="single" w:sz="4" w:space="0" w:color="auto"/>
              <w:bottom w:val="single" w:sz="4" w:space="0" w:color="auto"/>
              <w:right w:val="thinThickLargeGap" w:sz="24" w:space="0" w:color="auto"/>
            </w:tcBorders>
          </w:tcPr>
          <w:p w:rsidR="00CB2173" w:rsidRDefault="0074670F">
            <w:pPr>
              <w:pStyle w:val="Subtitle"/>
              <w:spacing w:line="276" w:lineRule="auto"/>
              <w:rPr>
                <w:b/>
                <w:bCs/>
                <w:sz w:val="24"/>
                <w:szCs w:val="24"/>
                <w:u w:val="none"/>
                <w:lang w:eastAsia="en-US"/>
              </w:rPr>
            </w:pPr>
            <w:r>
              <w:rPr>
                <w:b/>
                <w:bCs/>
                <w:sz w:val="24"/>
                <w:szCs w:val="24"/>
                <w:u w:val="none"/>
                <w:lang w:eastAsia="en-US"/>
              </w:rPr>
              <w:t xml:space="preserve">Could of found more evidence for certain arguments </w:t>
            </w:r>
          </w:p>
        </w:tc>
      </w:tr>
      <w:tr w:rsidR="00CB2173" w:rsidTr="00CB2173">
        <w:trPr>
          <w:cantSplit/>
        </w:trPr>
        <w:tc>
          <w:tcPr>
            <w:tcW w:w="2848" w:type="dxa"/>
            <w:gridSpan w:val="2"/>
            <w:tcBorders>
              <w:top w:val="single" w:sz="4" w:space="0" w:color="auto"/>
              <w:left w:val="thinThickLargeGap" w:sz="24" w:space="0" w:color="auto"/>
              <w:bottom w:val="single" w:sz="4" w:space="0" w:color="auto"/>
              <w:right w:val="single" w:sz="4" w:space="0" w:color="auto"/>
            </w:tcBorders>
            <w:hideMark/>
          </w:tcPr>
          <w:p w:rsidR="00CB2173" w:rsidRDefault="00CB2173">
            <w:pPr>
              <w:ind w:left="113" w:right="113"/>
              <w:rPr>
                <w:sz w:val="16"/>
                <w:szCs w:val="16"/>
              </w:rPr>
            </w:pPr>
            <w:r>
              <w:rPr>
                <w:bCs/>
                <w:sz w:val="18"/>
                <w:szCs w:val="18"/>
              </w:rPr>
              <w:t>What have you found most satisfying whilst undertaking this submission?</w:t>
            </w:r>
          </w:p>
        </w:tc>
        <w:tc>
          <w:tcPr>
            <w:tcW w:w="8102" w:type="dxa"/>
            <w:gridSpan w:val="9"/>
            <w:tcBorders>
              <w:top w:val="single" w:sz="4" w:space="0" w:color="auto"/>
              <w:left w:val="single" w:sz="4" w:space="0" w:color="auto"/>
              <w:bottom w:val="single" w:sz="4" w:space="0" w:color="auto"/>
              <w:right w:val="thinThickLargeGap" w:sz="24" w:space="0" w:color="auto"/>
            </w:tcBorders>
          </w:tcPr>
          <w:p w:rsidR="00CB2173" w:rsidRDefault="0074670F">
            <w:pPr>
              <w:pStyle w:val="Subtitle"/>
              <w:spacing w:line="276" w:lineRule="auto"/>
              <w:rPr>
                <w:b/>
                <w:bCs/>
                <w:sz w:val="24"/>
                <w:szCs w:val="24"/>
                <w:u w:val="none"/>
                <w:lang w:eastAsia="en-US"/>
              </w:rPr>
            </w:pPr>
            <w:r>
              <w:rPr>
                <w:b/>
                <w:bCs/>
                <w:sz w:val="24"/>
                <w:szCs w:val="24"/>
                <w:u w:val="none"/>
                <w:lang w:eastAsia="en-US"/>
              </w:rPr>
              <w:t>The freedom of researching something you enjoy.</w:t>
            </w:r>
            <w:bookmarkStart w:id="0" w:name="_GoBack"/>
            <w:bookmarkEnd w:id="0"/>
          </w:p>
        </w:tc>
      </w:tr>
      <w:tr w:rsidR="00CB2173" w:rsidTr="00CB2173">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rsidR="00CB2173" w:rsidRDefault="00CB2173">
            <w:pPr>
              <w:pStyle w:val="Subtitle"/>
              <w:spacing w:line="276" w:lineRule="auto"/>
              <w:jc w:val="left"/>
              <w:rPr>
                <w:b/>
                <w:bCs/>
                <w:sz w:val="24"/>
                <w:szCs w:val="24"/>
                <w:u w:val="none"/>
                <w:lang w:eastAsia="en-US"/>
              </w:rPr>
            </w:pPr>
          </w:p>
          <w:p w:rsidR="00CB2173" w:rsidRDefault="00CB2173">
            <w:pPr>
              <w:pStyle w:val="Subtitle"/>
              <w:spacing w:line="276" w:lineRule="auto"/>
              <w:rPr>
                <w:b/>
                <w:bCs/>
                <w:sz w:val="24"/>
                <w:szCs w:val="24"/>
                <w:u w:val="none"/>
                <w:lang w:eastAsia="en-US"/>
              </w:rPr>
            </w:pPr>
            <w:r>
              <w:rPr>
                <w:b/>
                <w:bCs/>
                <w:sz w:val="24"/>
                <w:szCs w:val="24"/>
                <w:u w:val="none"/>
                <w:lang w:eastAsia="en-US"/>
              </w:rPr>
              <w:t>ASSESSMENT CRITERIA</w:t>
            </w:r>
          </w:p>
        </w:tc>
        <w:tc>
          <w:tcPr>
            <w:tcW w:w="541" w:type="dxa"/>
            <w:vMerge w:val="restart"/>
            <w:tcBorders>
              <w:top w:val="single" w:sz="4" w:space="0" w:color="auto"/>
              <w:left w:val="single" w:sz="4" w:space="0" w:color="auto"/>
              <w:bottom w:val="single" w:sz="6" w:space="0" w:color="auto"/>
              <w:right w:val="single" w:sz="6" w:space="0" w:color="auto"/>
            </w:tcBorders>
            <w:textDirection w:val="btLr"/>
          </w:tcPr>
          <w:p w:rsidR="00CB2173" w:rsidRDefault="00CB2173">
            <w:pPr>
              <w:ind w:left="113" w:right="113"/>
              <w:rPr>
                <w:sz w:val="16"/>
                <w:szCs w:val="16"/>
              </w:rPr>
            </w:pPr>
            <w:r>
              <w:rPr>
                <w:sz w:val="16"/>
                <w:szCs w:val="16"/>
              </w:rPr>
              <w:t>Learning</w:t>
            </w:r>
          </w:p>
          <w:p w:rsidR="00CB2173" w:rsidRDefault="00CB2173">
            <w:pPr>
              <w:ind w:left="113" w:right="113"/>
              <w:rPr>
                <w:sz w:val="16"/>
                <w:szCs w:val="16"/>
              </w:rPr>
            </w:pPr>
            <w:r>
              <w:rPr>
                <w:sz w:val="16"/>
                <w:szCs w:val="16"/>
              </w:rPr>
              <w:t>Outcomes</w:t>
            </w:r>
          </w:p>
          <w:p w:rsidR="00CB2173" w:rsidRDefault="00CB2173">
            <w:pPr>
              <w:ind w:left="113" w:right="113"/>
              <w:rPr>
                <w:sz w:val="16"/>
                <w:szCs w:val="16"/>
              </w:rPr>
            </w:pPr>
          </w:p>
          <w:p w:rsidR="00CB2173" w:rsidRDefault="00CB2173">
            <w:pPr>
              <w:pStyle w:val="Subtitle"/>
              <w:spacing w:line="276" w:lineRule="auto"/>
              <w:ind w:left="113" w:right="113"/>
              <w:rPr>
                <w:b/>
                <w:bCs/>
                <w:sz w:val="16"/>
                <w:szCs w:val="16"/>
                <w:u w:val="none"/>
                <w:lang w:eastAsia="en-US"/>
              </w:rPr>
            </w:pPr>
          </w:p>
        </w:tc>
        <w:tc>
          <w:tcPr>
            <w:tcW w:w="8102" w:type="dxa"/>
            <w:gridSpan w:val="9"/>
            <w:tcBorders>
              <w:top w:val="single" w:sz="4" w:space="0" w:color="auto"/>
              <w:left w:val="single" w:sz="6" w:space="0" w:color="auto"/>
              <w:bottom w:val="single" w:sz="6" w:space="0" w:color="auto"/>
              <w:right w:val="thinThickLargeGap" w:sz="24" w:space="0" w:color="auto"/>
            </w:tcBorders>
            <w:hideMark/>
          </w:tcPr>
          <w:p w:rsidR="00CB2173" w:rsidRDefault="00CB2173">
            <w:pPr>
              <w:pStyle w:val="Subtitle"/>
              <w:spacing w:line="276" w:lineRule="auto"/>
              <w:rPr>
                <w:b/>
                <w:bCs/>
                <w:sz w:val="24"/>
                <w:szCs w:val="24"/>
                <w:u w:val="none"/>
                <w:lang w:eastAsia="en-US"/>
              </w:rPr>
            </w:pPr>
            <w:r>
              <w:rPr>
                <w:b/>
                <w:bCs/>
                <w:sz w:val="24"/>
                <w:szCs w:val="24"/>
                <w:u w:val="none"/>
                <w:lang w:eastAsia="en-US"/>
              </w:rPr>
              <w:t>GRADE</w:t>
            </w:r>
          </w:p>
        </w:tc>
      </w:tr>
      <w:tr w:rsidR="00CB2173" w:rsidTr="00CB2173">
        <w:trPr>
          <w:cantSplit/>
        </w:trPr>
        <w:tc>
          <w:tcPr>
            <w:tcW w:w="2307" w:type="dxa"/>
            <w:vMerge/>
            <w:tcBorders>
              <w:top w:val="single" w:sz="4" w:space="0" w:color="auto"/>
              <w:left w:val="thinThickLargeGap" w:sz="24" w:space="0" w:color="auto"/>
              <w:bottom w:val="single" w:sz="6" w:space="0" w:color="auto"/>
              <w:right w:val="single" w:sz="4" w:space="0" w:color="auto"/>
            </w:tcBorders>
            <w:vAlign w:val="center"/>
            <w:hideMark/>
          </w:tcPr>
          <w:p w:rsidR="00CB2173" w:rsidRDefault="00CB2173">
            <w:pPr>
              <w:rPr>
                <w:rFonts w:ascii="Times New Roman" w:eastAsia="MS Minngs" w:hAnsi="Times New Roman" w:cs="Times New Roman"/>
                <w:b/>
                <w:bCs/>
                <w:sz w:val="24"/>
                <w:szCs w:val="24"/>
              </w:rPr>
            </w:pPr>
          </w:p>
        </w:tc>
        <w:tc>
          <w:tcPr>
            <w:tcW w:w="541" w:type="dxa"/>
            <w:vMerge/>
            <w:tcBorders>
              <w:top w:val="single" w:sz="4" w:space="0" w:color="auto"/>
              <w:left w:val="single" w:sz="4" w:space="0" w:color="auto"/>
              <w:bottom w:val="single" w:sz="6" w:space="0" w:color="auto"/>
              <w:right w:val="single" w:sz="6" w:space="0" w:color="auto"/>
            </w:tcBorders>
            <w:vAlign w:val="center"/>
            <w:hideMark/>
          </w:tcPr>
          <w:p w:rsidR="00CB2173" w:rsidRDefault="00CB2173">
            <w:pPr>
              <w:rPr>
                <w:rFonts w:ascii="Times New Roman" w:eastAsia="MS Minngs" w:hAnsi="Times New Roman" w:cs="Times New Roman"/>
                <w:b/>
                <w:bCs/>
                <w:sz w:val="16"/>
                <w:szCs w:val="16"/>
              </w:rPr>
            </w:pPr>
          </w:p>
        </w:tc>
        <w:tc>
          <w:tcPr>
            <w:tcW w:w="923" w:type="dxa"/>
            <w:tcBorders>
              <w:top w:val="single" w:sz="6" w:space="0" w:color="auto"/>
              <w:left w:val="single" w:sz="6" w:space="0" w:color="auto"/>
              <w:bottom w:val="single" w:sz="4" w:space="0" w:color="auto"/>
              <w:right w:val="single" w:sz="6" w:space="0" w:color="auto"/>
            </w:tcBorders>
          </w:tcPr>
          <w:p w:rsidR="00CB2173" w:rsidRDefault="00CB2173">
            <w:pPr>
              <w:pStyle w:val="Subtitle"/>
              <w:spacing w:line="276" w:lineRule="auto"/>
              <w:rPr>
                <w:b/>
                <w:bCs/>
                <w:sz w:val="16"/>
                <w:szCs w:val="16"/>
                <w:u w:val="none"/>
                <w:lang w:eastAsia="en-US"/>
              </w:rPr>
            </w:pPr>
            <w:r>
              <w:rPr>
                <w:b/>
                <w:bCs/>
                <w:sz w:val="16"/>
                <w:szCs w:val="16"/>
                <w:u w:val="none"/>
                <w:lang w:eastAsia="en-US"/>
              </w:rPr>
              <w:t>Poor</w:t>
            </w:r>
          </w:p>
          <w:p w:rsidR="00CB2173" w:rsidRDefault="00CB2173">
            <w:pPr>
              <w:pStyle w:val="Subtitle"/>
              <w:spacing w:line="276" w:lineRule="auto"/>
              <w:rPr>
                <w:b/>
                <w:bCs/>
                <w:sz w:val="16"/>
                <w:szCs w:val="16"/>
                <w:u w:val="none"/>
                <w:lang w:eastAsia="en-US"/>
              </w:rPr>
            </w:pPr>
            <w:r>
              <w:rPr>
                <w:b/>
                <w:bCs/>
                <w:sz w:val="16"/>
                <w:szCs w:val="16"/>
                <w:u w:val="none"/>
                <w:lang w:eastAsia="en-US"/>
              </w:rPr>
              <w:t>&lt; 20%</w:t>
            </w:r>
          </w:p>
          <w:p w:rsidR="00CB2173" w:rsidRDefault="00CB2173">
            <w:pPr>
              <w:pStyle w:val="Subtitle"/>
              <w:spacing w:line="276" w:lineRule="auto"/>
              <w:rPr>
                <w:sz w:val="16"/>
                <w:szCs w:val="16"/>
                <w:u w:val="none"/>
                <w:lang w:eastAsia="en-US"/>
              </w:rPr>
            </w:pPr>
          </w:p>
        </w:tc>
        <w:tc>
          <w:tcPr>
            <w:tcW w:w="924" w:type="dxa"/>
            <w:tcBorders>
              <w:top w:val="single" w:sz="6" w:space="0" w:color="auto"/>
              <w:left w:val="single" w:sz="6" w:space="0" w:color="auto"/>
              <w:bottom w:val="single" w:sz="4" w:space="0" w:color="auto"/>
              <w:right w:val="single" w:sz="6" w:space="0" w:color="auto"/>
            </w:tcBorders>
            <w:hideMark/>
          </w:tcPr>
          <w:p w:rsidR="00CB2173" w:rsidRDefault="00CB2173">
            <w:pPr>
              <w:pStyle w:val="Subtitle"/>
              <w:spacing w:line="276" w:lineRule="auto"/>
              <w:rPr>
                <w:b/>
                <w:sz w:val="16"/>
                <w:szCs w:val="16"/>
                <w:u w:val="none"/>
                <w:lang w:eastAsia="en-US"/>
              </w:rPr>
            </w:pPr>
            <w:r>
              <w:rPr>
                <w:b/>
                <w:sz w:val="16"/>
                <w:szCs w:val="16"/>
                <w:u w:val="none"/>
                <w:lang w:eastAsia="en-US"/>
              </w:rPr>
              <w:t>Weak</w:t>
            </w:r>
          </w:p>
          <w:p w:rsidR="00CB2173" w:rsidRDefault="00CB2173">
            <w:pPr>
              <w:pStyle w:val="Subtitle"/>
              <w:spacing w:line="276" w:lineRule="auto"/>
              <w:rPr>
                <w:b/>
                <w:sz w:val="16"/>
                <w:szCs w:val="16"/>
                <w:u w:val="none"/>
                <w:lang w:eastAsia="en-US"/>
              </w:rPr>
            </w:pPr>
            <w:r>
              <w:rPr>
                <w:b/>
                <w:sz w:val="16"/>
                <w:szCs w:val="16"/>
                <w:u w:val="none"/>
                <w:lang w:eastAsia="en-US"/>
              </w:rPr>
              <w:t>20-29%</w:t>
            </w:r>
          </w:p>
        </w:tc>
        <w:tc>
          <w:tcPr>
            <w:tcW w:w="922" w:type="dxa"/>
            <w:tcBorders>
              <w:top w:val="single" w:sz="6" w:space="0" w:color="auto"/>
              <w:left w:val="single" w:sz="6" w:space="0" w:color="auto"/>
              <w:bottom w:val="single" w:sz="4" w:space="0" w:color="auto"/>
              <w:right w:val="single" w:sz="6" w:space="0" w:color="auto"/>
            </w:tcBorders>
            <w:hideMark/>
          </w:tcPr>
          <w:p w:rsidR="00CB2173" w:rsidRDefault="00CB2173">
            <w:pPr>
              <w:pStyle w:val="Subtitle"/>
              <w:spacing w:line="276" w:lineRule="auto"/>
              <w:rPr>
                <w:b/>
                <w:bCs/>
                <w:sz w:val="16"/>
                <w:szCs w:val="16"/>
                <w:u w:val="none"/>
                <w:lang w:eastAsia="en-US"/>
              </w:rPr>
            </w:pPr>
            <w:r>
              <w:rPr>
                <w:b/>
                <w:bCs/>
                <w:sz w:val="16"/>
                <w:szCs w:val="16"/>
                <w:u w:val="none"/>
                <w:lang w:eastAsia="en-US"/>
              </w:rPr>
              <w:t>Unsatisfactory</w:t>
            </w:r>
          </w:p>
          <w:p w:rsidR="00CB2173" w:rsidRDefault="00CB2173">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rsidR="00CB2173" w:rsidRDefault="00CB2173">
            <w:pPr>
              <w:pStyle w:val="Subtitle"/>
              <w:spacing w:line="276" w:lineRule="auto"/>
              <w:rPr>
                <w:b/>
                <w:bCs/>
                <w:sz w:val="16"/>
                <w:szCs w:val="16"/>
                <w:u w:val="none"/>
                <w:lang w:eastAsia="en-US"/>
              </w:rPr>
            </w:pPr>
            <w:r>
              <w:rPr>
                <w:b/>
                <w:bCs/>
                <w:sz w:val="16"/>
                <w:szCs w:val="16"/>
                <w:u w:val="none"/>
                <w:lang w:eastAsia="en-US"/>
              </w:rPr>
              <w:t>Satisfactory</w:t>
            </w:r>
          </w:p>
          <w:p w:rsidR="00CB2173" w:rsidRDefault="00CB2173">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rsidR="00CB2173" w:rsidRDefault="00CB2173">
            <w:pPr>
              <w:pStyle w:val="Subtitle"/>
              <w:spacing w:line="276" w:lineRule="auto"/>
              <w:rPr>
                <w:b/>
                <w:bCs/>
                <w:sz w:val="16"/>
                <w:szCs w:val="16"/>
                <w:u w:val="none"/>
                <w:lang w:eastAsia="en-US"/>
              </w:rPr>
            </w:pPr>
            <w:r>
              <w:rPr>
                <w:b/>
                <w:bCs/>
                <w:sz w:val="16"/>
                <w:szCs w:val="16"/>
                <w:u w:val="none"/>
                <w:lang w:eastAsia="en-US"/>
              </w:rPr>
              <w:t>Good</w:t>
            </w:r>
          </w:p>
          <w:p w:rsidR="00CB2173" w:rsidRDefault="00CB2173">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rsidR="00CB2173" w:rsidRDefault="00CB2173">
            <w:pPr>
              <w:pStyle w:val="Subtitle"/>
              <w:spacing w:line="276" w:lineRule="auto"/>
              <w:rPr>
                <w:b/>
                <w:bCs/>
                <w:sz w:val="16"/>
                <w:szCs w:val="16"/>
                <w:u w:val="none"/>
                <w:lang w:eastAsia="en-US"/>
              </w:rPr>
            </w:pPr>
            <w:r>
              <w:rPr>
                <w:b/>
                <w:bCs/>
                <w:sz w:val="16"/>
                <w:szCs w:val="16"/>
                <w:u w:val="none"/>
                <w:lang w:eastAsia="en-US"/>
              </w:rPr>
              <w:t>Very Good</w:t>
            </w:r>
          </w:p>
          <w:p w:rsidR="00CB2173" w:rsidRDefault="00CB2173">
            <w:pPr>
              <w:pStyle w:val="Subtitle"/>
              <w:spacing w:line="276" w:lineRule="auto"/>
              <w:rPr>
                <w:b/>
                <w:bCs/>
                <w:sz w:val="16"/>
                <w:szCs w:val="16"/>
                <w:u w:val="none"/>
                <w:lang w:eastAsia="en-US"/>
              </w:rPr>
            </w:pPr>
            <w:r>
              <w:rPr>
                <w:b/>
                <w:bCs/>
                <w:sz w:val="16"/>
                <w:szCs w:val="16"/>
                <w:u w:val="none"/>
                <w:lang w:eastAsia="en-US"/>
              </w:rPr>
              <w:t>60 – 69%</w:t>
            </w:r>
          </w:p>
        </w:tc>
        <w:tc>
          <w:tcPr>
            <w:tcW w:w="922" w:type="dxa"/>
            <w:tcBorders>
              <w:top w:val="single" w:sz="6" w:space="0" w:color="auto"/>
              <w:left w:val="single" w:sz="6" w:space="0" w:color="auto"/>
              <w:bottom w:val="single" w:sz="4" w:space="0" w:color="auto"/>
              <w:right w:val="single" w:sz="6" w:space="0" w:color="auto"/>
            </w:tcBorders>
            <w:hideMark/>
          </w:tcPr>
          <w:p w:rsidR="00CB2173" w:rsidRDefault="00CB2173">
            <w:pPr>
              <w:pStyle w:val="Subtitle"/>
              <w:spacing w:line="276" w:lineRule="auto"/>
              <w:rPr>
                <w:b/>
                <w:bCs/>
                <w:sz w:val="16"/>
                <w:szCs w:val="16"/>
                <w:u w:val="none"/>
                <w:lang w:eastAsia="en-US"/>
              </w:rPr>
            </w:pPr>
            <w:r>
              <w:rPr>
                <w:b/>
                <w:bCs/>
                <w:sz w:val="16"/>
                <w:szCs w:val="16"/>
                <w:u w:val="none"/>
                <w:lang w:eastAsia="en-US"/>
              </w:rPr>
              <w:t>Excellent</w:t>
            </w:r>
          </w:p>
          <w:p w:rsidR="00CB2173" w:rsidRDefault="00CB2173">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rsidR="00CB2173" w:rsidRDefault="00CB2173">
            <w:pPr>
              <w:pStyle w:val="Subtitle"/>
              <w:spacing w:line="276" w:lineRule="auto"/>
              <w:rPr>
                <w:b/>
                <w:bCs/>
                <w:sz w:val="16"/>
                <w:szCs w:val="16"/>
                <w:u w:val="none"/>
                <w:lang w:eastAsia="en-US"/>
              </w:rPr>
            </w:pPr>
            <w:r>
              <w:rPr>
                <w:b/>
                <w:bCs/>
                <w:sz w:val="16"/>
                <w:szCs w:val="16"/>
                <w:u w:val="none"/>
                <w:lang w:eastAsia="en-US"/>
              </w:rPr>
              <w:t>Exceptional</w:t>
            </w:r>
          </w:p>
          <w:p w:rsidR="00CB2173" w:rsidRDefault="00CB2173">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rsidR="00CB2173" w:rsidRDefault="00CB2173">
            <w:pPr>
              <w:pStyle w:val="Subtitle"/>
              <w:spacing w:line="276" w:lineRule="auto"/>
              <w:jc w:val="left"/>
              <w:rPr>
                <w:b/>
                <w:bCs/>
                <w:sz w:val="18"/>
                <w:szCs w:val="18"/>
                <w:u w:val="none"/>
                <w:lang w:eastAsia="en-US"/>
              </w:rPr>
            </w:pPr>
          </w:p>
          <w:p w:rsidR="00CB2173" w:rsidRDefault="00CB2173">
            <w:pPr>
              <w:pStyle w:val="Subtitle"/>
              <w:spacing w:line="276" w:lineRule="auto"/>
              <w:jc w:val="left"/>
              <w:rPr>
                <w:b/>
                <w:bCs/>
                <w:sz w:val="18"/>
                <w:szCs w:val="18"/>
                <w:u w:val="none"/>
                <w:lang w:eastAsia="en-US"/>
              </w:rPr>
            </w:pPr>
            <w:r>
              <w:rPr>
                <w:b/>
                <w:bCs/>
                <w:sz w:val="18"/>
                <w:szCs w:val="18"/>
                <w:u w:val="none"/>
                <w:lang w:eastAsia="en-US"/>
              </w:rPr>
              <w:t xml:space="preserve">  %</w:t>
            </w:r>
          </w:p>
        </w:tc>
      </w:tr>
      <w:tr w:rsidR="00CB2173" w:rsidTr="00CB2173">
        <w:tc>
          <w:tcPr>
            <w:tcW w:w="2307" w:type="dxa"/>
            <w:tcBorders>
              <w:top w:val="single" w:sz="6" w:space="0" w:color="auto"/>
              <w:left w:val="thinThickLargeGap" w:sz="24" w:space="0" w:color="auto"/>
              <w:bottom w:val="single" w:sz="6" w:space="0" w:color="auto"/>
              <w:right w:val="single" w:sz="4" w:space="0" w:color="auto"/>
            </w:tcBorders>
            <w:hideMark/>
          </w:tcPr>
          <w:p w:rsidR="00CB2173" w:rsidRDefault="00CB2173">
            <w:pPr>
              <w:pStyle w:val="Subtitle"/>
              <w:spacing w:line="276" w:lineRule="auto"/>
              <w:jc w:val="left"/>
              <w:rPr>
                <w:sz w:val="20"/>
                <w:szCs w:val="20"/>
                <w:u w:val="none"/>
                <w:lang w:eastAsia="en-US"/>
              </w:rPr>
            </w:pPr>
            <w:r>
              <w:rPr>
                <w:sz w:val="20"/>
                <w:szCs w:val="20"/>
                <w:u w:val="none"/>
                <w:lang w:eastAsia="en-US"/>
              </w:rPr>
              <w:t>Introduction to the chosen topic</w:t>
            </w:r>
          </w:p>
        </w:tc>
        <w:tc>
          <w:tcPr>
            <w:tcW w:w="541" w:type="dxa"/>
            <w:tcBorders>
              <w:top w:val="single" w:sz="6" w:space="0" w:color="auto"/>
              <w:left w:val="single" w:sz="4" w:space="0" w:color="auto"/>
              <w:bottom w:val="single" w:sz="6" w:space="0" w:color="auto"/>
              <w:right w:val="single" w:sz="6" w:space="0" w:color="auto"/>
            </w:tcBorders>
            <w:hideMark/>
          </w:tcPr>
          <w:p w:rsidR="00CB2173" w:rsidRDefault="00CB2173">
            <w:pPr>
              <w:pStyle w:val="Subtitle"/>
              <w:spacing w:line="276" w:lineRule="auto"/>
              <w:rPr>
                <w:b/>
                <w:bCs/>
                <w:sz w:val="18"/>
                <w:szCs w:val="18"/>
                <w:u w:val="none"/>
                <w:lang w:eastAsia="en-US"/>
              </w:rPr>
            </w:pPr>
            <w:r>
              <w:rPr>
                <w:b/>
                <w:bCs/>
                <w:sz w:val="18"/>
                <w:szCs w:val="18"/>
                <w:u w:val="none"/>
                <w:lang w:eastAsia="en-US"/>
              </w:rPr>
              <w:t>2</w:t>
            </w: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4"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jc w:val="right"/>
              <w:rPr>
                <w:sz w:val="24"/>
                <w:szCs w:val="24"/>
                <w:u w:val="none"/>
                <w:lang w:eastAsia="en-US"/>
              </w:rPr>
            </w:pPr>
          </w:p>
        </w:tc>
        <w:tc>
          <w:tcPr>
            <w:tcW w:w="922"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CB2173" w:rsidRDefault="00CB2173">
            <w:pPr>
              <w:pStyle w:val="Subtitle"/>
              <w:spacing w:line="276" w:lineRule="auto"/>
              <w:jc w:val="left"/>
              <w:rPr>
                <w:b/>
                <w:bCs/>
                <w:sz w:val="18"/>
                <w:szCs w:val="18"/>
                <w:u w:val="none"/>
                <w:lang w:eastAsia="en-US"/>
              </w:rPr>
            </w:pPr>
            <w:r>
              <w:rPr>
                <w:b/>
                <w:bCs/>
                <w:sz w:val="18"/>
                <w:szCs w:val="18"/>
                <w:u w:val="none"/>
                <w:lang w:eastAsia="en-US"/>
              </w:rPr>
              <w:t>5%</w:t>
            </w:r>
          </w:p>
        </w:tc>
      </w:tr>
    </w:tbl>
    <w:p w:rsidR="00CB2173" w:rsidRDefault="00CB2173" w:rsidP="00CB2173">
      <w:pPr>
        <w:jc w:val="both"/>
        <w:rPr>
          <w:rFonts w:ascii="Times New Roman" w:hAnsi="Times New Roman" w:cs="Times New Roman"/>
          <w:iCs/>
          <w:sz w:val="28"/>
          <w:szCs w:val="28"/>
        </w:rPr>
      </w:pPr>
      <w:r>
        <w:rPr>
          <w:rFonts w:ascii="Times New Roman" w:hAnsi="Times New Roman" w:cs="Times New Roman"/>
          <w:iCs/>
          <w:sz w:val="28"/>
          <w:szCs w:val="28"/>
        </w:rPr>
        <w:t xml:space="preserve">lead lectures and on Moodle. </w:t>
      </w:r>
    </w:p>
    <w:p w:rsidR="00CB2173" w:rsidRDefault="00CB2173" w:rsidP="00CB2173">
      <w:pPr>
        <w:rPr>
          <w:rFonts w:ascii="Times New Roman" w:hAnsi="Times New Roman" w:cs="Times New Roman"/>
          <w:b/>
          <w:sz w:val="28"/>
          <w:szCs w:val="28"/>
        </w:rPr>
      </w:pPr>
    </w:p>
    <w:p w:rsidR="00CB2173" w:rsidRDefault="00CB2173" w:rsidP="00CB2173">
      <w:pPr>
        <w:pStyle w:val="Title"/>
      </w:pPr>
      <w:r>
        <w:t>School of Sport, Health &amp; Outdoor Education</w:t>
      </w:r>
    </w:p>
    <w:p w:rsidR="00CB2173" w:rsidRDefault="00CB2173" w:rsidP="00CB2173">
      <w:pPr>
        <w:rPr>
          <w:b/>
          <w:bCs/>
          <w:sz w:val="16"/>
          <w:szCs w:val="16"/>
        </w:rPr>
      </w:pPr>
    </w:p>
    <w:p w:rsidR="00CB2173" w:rsidRDefault="00CB2173" w:rsidP="00CB2173">
      <w:pPr>
        <w:pStyle w:val="Subtitle"/>
      </w:pPr>
      <w:r>
        <w:t>Assessment Feedback Sheet – Written Assignment</w:t>
      </w:r>
    </w:p>
    <w:p w:rsidR="00CB2173" w:rsidRDefault="00CB2173" w:rsidP="00CB2173">
      <w:pPr>
        <w:pStyle w:val="Subtitle"/>
        <w:rPr>
          <w:sz w:val="16"/>
          <w:szCs w:val="16"/>
        </w:rPr>
      </w:pPr>
    </w:p>
    <w:p w:rsidR="00CB2173" w:rsidRDefault="00CB2173" w:rsidP="00CB2173">
      <w:pPr>
        <w:pStyle w:val="Subtitle"/>
        <w:jc w:val="both"/>
        <w:rPr>
          <w:b/>
          <w:bCs/>
          <w:u w:val="none"/>
        </w:rPr>
      </w:pPr>
      <w:r>
        <w:rPr>
          <w:b/>
          <w:bCs/>
          <w:sz w:val="24"/>
          <w:szCs w:val="24"/>
          <w:u w:val="none"/>
        </w:rPr>
        <w:tab/>
        <w:t xml:space="preserve">                Student No./Name:</w:t>
      </w:r>
      <w:r>
        <w:rPr>
          <w:b/>
          <w:bCs/>
          <w:sz w:val="24"/>
          <w:szCs w:val="24"/>
          <w:u w:val="none"/>
        </w:rPr>
        <w:tab/>
      </w:r>
    </w:p>
    <w:p w:rsidR="00CB2173" w:rsidRDefault="00CB2173" w:rsidP="00CB2173">
      <w:pPr>
        <w:pStyle w:val="Subtitle"/>
        <w:jc w:val="left"/>
        <w:rPr>
          <w:b/>
          <w:bCs/>
          <w:sz w:val="24"/>
          <w:szCs w:val="24"/>
          <w:u w:val="none"/>
        </w:rPr>
      </w:pPr>
      <w:r>
        <w:rPr>
          <w:b/>
          <w:bCs/>
          <w:sz w:val="24"/>
          <w:szCs w:val="24"/>
          <w:u w:val="none"/>
        </w:rPr>
        <w:t xml:space="preserve">                                               Module:  Perspectives on Health and Physical Activity</w:t>
      </w:r>
    </w:p>
    <w:p w:rsidR="00CB2173" w:rsidRDefault="00CB2173" w:rsidP="00CB2173">
      <w:pPr>
        <w:pStyle w:val="Subtitle"/>
        <w:jc w:val="left"/>
        <w:rPr>
          <w:b/>
          <w:bCs/>
          <w:sz w:val="24"/>
          <w:szCs w:val="24"/>
          <w:u w:val="none"/>
        </w:rPr>
      </w:pPr>
      <w:r>
        <w:rPr>
          <w:b/>
          <w:bCs/>
          <w:sz w:val="24"/>
          <w:szCs w:val="24"/>
          <w:u w:val="none"/>
        </w:rPr>
        <w:t xml:space="preserve">                                     Module Code:  SHSS6071</w:t>
      </w: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CB2173" w:rsidTr="00CB2173">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rsidR="00CB2173" w:rsidRDefault="00CB2173">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CB2173" w:rsidTr="00CB2173">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CB2173" w:rsidRDefault="00CB2173">
            <w:pPr>
              <w:ind w:left="113" w:right="113"/>
              <w:rPr>
                <w:sz w:val="16"/>
                <w:szCs w:val="16"/>
              </w:rPr>
            </w:pPr>
            <w:r>
              <w:rPr>
                <w:bCs/>
                <w:sz w:val="18"/>
                <w:szCs w:val="18"/>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rsidR="00CB2173" w:rsidRDefault="00CB2173">
            <w:pPr>
              <w:pStyle w:val="Subtitle"/>
              <w:spacing w:line="276" w:lineRule="auto"/>
              <w:rPr>
                <w:b/>
                <w:bCs/>
                <w:sz w:val="24"/>
                <w:szCs w:val="24"/>
                <w:u w:val="none"/>
                <w:lang w:eastAsia="en-US"/>
              </w:rPr>
            </w:pPr>
          </w:p>
        </w:tc>
      </w:tr>
      <w:tr w:rsidR="00CB2173" w:rsidTr="00CB2173">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CB2173" w:rsidRDefault="00CB2173">
            <w:pPr>
              <w:ind w:left="113" w:right="113"/>
              <w:rPr>
                <w:sz w:val="16"/>
                <w:szCs w:val="16"/>
              </w:rPr>
            </w:pPr>
            <w:r>
              <w:rPr>
                <w:bCs/>
                <w:sz w:val="18"/>
                <w:szCs w:val="18"/>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rsidR="00CB2173" w:rsidRDefault="00CB2173">
            <w:pPr>
              <w:pStyle w:val="Subtitle"/>
              <w:spacing w:line="276" w:lineRule="auto"/>
              <w:rPr>
                <w:b/>
                <w:bCs/>
                <w:sz w:val="24"/>
                <w:szCs w:val="24"/>
                <w:u w:val="none"/>
                <w:lang w:eastAsia="en-US"/>
              </w:rPr>
            </w:pPr>
          </w:p>
        </w:tc>
      </w:tr>
      <w:tr w:rsidR="00CB2173" w:rsidTr="00CB2173">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CB2173" w:rsidRDefault="00CB2173">
            <w:pPr>
              <w:ind w:left="113" w:right="113"/>
              <w:rPr>
                <w:sz w:val="16"/>
                <w:szCs w:val="16"/>
              </w:rPr>
            </w:pPr>
            <w:r>
              <w:rPr>
                <w:bCs/>
                <w:sz w:val="18"/>
                <w:szCs w:val="18"/>
              </w:rPr>
              <w:lastRenderedPageBreak/>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rsidR="00CB2173" w:rsidRDefault="00CB2173">
            <w:pPr>
              <w:pStyle w:val="Subtitle"/>
              <w:spacing w:line="276" w:lineRule="auto"/>
              <w:rPr>
                <w:b/>
                <w:bCs/>
                <w:sz w:val="24"/>
                <w:szCs w:val="24"/>
                <w:u w:val="none"/>
                <w:lang w:eastAsia="en-US"/>
              </w:rPr>
            </w:pPr>
          </w:p>
        </w:tc>
      </w:tr>
      <w:tr w:rsidR="00CB2173" w:rsidTr="00CB2173">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rsidR="00CB2173" w:rsidRDefault="00CB2173">
            <w:pPr>
              <w:pStyle w:val="Subtitle"/>
              <w:spacing w:line="276" w:lineRule="auto"/>
              <w:jc w:val="left"/>
              <w:rPr>
                <w:b/>
                <w:bCs/>
                <w:sz w:val="24"/>
                <w:szCs w:val="24"/>
                <w:u w:val="none"/>
                <w:lang w:eastAsia="en-US"/>
              </w:rPr>
            </w:pPr>
          </w:p>
          <w:p w:rsidR="00CB2173" w:rsidRDefault="00CB2173">
            <w:pPr>
              <w:pStyle w:val="Subtitle"/>
              <w:spacing w:line="276" w:lineRule="auto"/>
              <w:rPr>
                <w:b/>
                <w:bCs/>
                <w:sz w:val="24"/>
                <w:szCs w:val="24"/>
                <w:u w:val="none"/>
                <w:lang w:eastAsia="en-US"/>
              </w:rPr>
            </w:pPr>
            <w:r>
              <w:rPr>
                <w:b/>
                <w:bCs/>
                <w:sz w:val="24"/>
                <w:szCs w:val="24"/>
                <w:u w:val="none"/>
                <w:lang w:eastAsia="en-US"/>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rsidR="00CB2173" w:rsidRDefault="00CB2173">
            <w:pPr>
              <w:ind w:left="113" w:right="113"/>
              <w:rPr>
                <w:sz w:val="16"/>
                <w:szCs w:val="16"/>
              </w:rPr>
            </w:pPr>
            <w:r>
              <w:rPr>
                <w:sz w:val="16"/>
                <w:szCs w:val="16"/>
              </w:rPr>
              <w:t>Learning</w:t>
            </w:r>
          </w:p>
          <w:p w:rsidR="00CB2173" w:rsidRDefault="00CB2173">
            <w:pPr>
              <w:ind w:left="113" w:right="113"/>
              <w:rPr>
                <w:sz w:val="16"/>
                <w:szCs w:val="16"/>
              </w:rPr>
            </w:pPr>
            <w:r>
              <w:rPr>
                <w:sz w:val="16"/>
                <w:szCs w:val="16"/>
              </w:rPr>
              <w:t>Outcomes</w:t>
            </w:r>
          </w:p>
          <w:p w:rsidR="00CB2173" w:rsidRDefault="00CB2173">
            <w:pPr>
              <w:ind w:left="113" w:right="113"/>
              <w:rPr>
                <w:sz w:val="16"/>
                <w:szCs w:val="16"/>
              </w:rPr>
            </w:pPr>
          </w:p>
          <w:p w:rsidR="00CB2173" w:rsidRDefault="00CB2173">
            <w:pPr>
              <w:pStyle w:val="Subtitle"/>
              <w:spacing w:line="276" w:lineRule="auto"/>
              <w:ind w:left="113" w:right="113"/>
              <w:rPr>
                <w:b/>
                <w:bCs/>
                <w:sz w:val="16"/>
                <w:szCs w:val="16"/>
                <w:u w:val="none"/>
                <w:lang w:eastAsia="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rsidR="00CB2173" w:rsidRDefault="00CB2173">
            <w:pPr>
              <w:pStyle w:val="Subtitle"/>
              <w:spacing w:line="276" w:lineRule="auto"/>
              <w:rPr>
                <w:b/>
                <w:bCs/>
                <w:sz w:val="24"/>
                <w:szCs w:val="24"/>
                <w:u w:val="none"/>
                <w:lang w:eastAsia="en-US"/>
              </w:rPr>
            </w:pPr>
            <w:r>
              <w:rPr>
                <w:b/>
                <w:bCs/>
                <w:sz w:val="24"/>
                <w:szCs w:val="24"/>
                <w:u w:val="none"/>
                <w:lang w:eastAsia="en-US"/>
              </w:rPr>
              <w:t>GRADE</w:t>
            </w:r>
          </w:p>
        </w:tc>
      </w:tr>
      <w:tr w:rsidR="00CB2173" w:rsidTr="00CB2173">
        <w:trPr>
          <w:cantSplit/>
        </w:trPr>
        <w:tc>
          <w:tcPr>
            <w:tcW w:w="2307" w:type="dxa"/>
            <w:vMerge/>
            <w:tcBorders>
              <w:top w:val="single" w:sz="4" w:space="0" w:color="auto"/>
              <w:left w:val="thinThickLargeGap" w:sz="24" w:space="0" w:color="auto"/>
              <w:bottom w:val="single" w:sz="6" w:space="0" w:color="auto"/>
              <w:right w:val="single" w:sz="4" w:space="0" w:color="auto"/>
            </w:tcBorders>
            <w:vAlign w:val="center"/>
            <w:hideMark/>
          </w:tcPr>
          <w:p w:rsidR="00CB2173" w:rsidRDefault="00CB2173">
            <w:pPr>
              <w:rPr>
                <w:rFonts w:ascii="Times New Roman" w:eastAsia="MS Minngs" w:hAnsi="Times New Roman" w:cs="Times New Roman"/>
                <w:b/>
                <w:bCs/>
                <w:sz w:val="24"/>
                <w:szCs w:val="24"/>
              </w:rPr>
            </w:pPr>
          </w:p>
        </w:tc>
        <w:tc>
          <w:tcPr>
            <w:tcW w:w="542" w:type="dxa"/>
            <w:gridSpan w:val="2"/>
            <w:vMerge/>
            <w:tcBorders>
              <w:top w:val="single" w:sz="4" w:space="0" w:color="auto"/>
              <w:left w:val="single" w:sz="4" w:space="0" w:color="auto"/>
              <w:bottom w:val="single" w:sz="6" w:space="0" w:color="auto"/>
              <w:right w:val="single" w:sz="6" w:space="0" w:color="auto"/>
            </w:tcBorders>
            <w:vAlign w:val="center"/>
            <w:hideMark/>
          </w:tcPr>
          <w:p w:rsidR="00CB2173" w:rsidRDefault="00CB2173">
            <w:pPr>
              <w:rPr>
                <w:rFonts w:ascii="Times New Roman" w:eastAsia="MS Minngs" w:hAnsi="Times New Roman" w:cs="Times New Roman"/>
                <w:b/>
                <w:bCs/>
                <w:sz w:val="16"/>
                <w:szCs w:val="16"/>
              </w:rPr>
            </w:pPr>
          </w:p>
        </w:tc>
        <w:tc>
          <w:tcPr>
            <w:tcW w:w="923" w:type="dxa"/>
            <w:tcBorders>
              <w:top w:val="single" w:sz="6" w:space="0" w:color="auto"/>
              <w:left w:val="single" w:sz="6" w:space="0" w:color="auto"/>
              <w:bottom w:val="single" w:sz="4" w:space="0" w:color="auto"/>
              <w:right w:val="single" w:sz="6" w:space="0" w:color="auto"/>
            </w:tcBorders>
          </w:tcPr>
          <w:p w:rsidR="00CB2173" w:rsidRDefault="00CB2173">
            <w:pPr>
              <w:pStyle w:val="Subtitle"/>
              <w:spacing w:line="276" w:lineRule="auto"/>
              <w:rPr>
                <w:b/>
                <w:bCs/>
                <w:sz w:val="16"/>
                <w:szCs w:val="16"/>
                <w:u w:val="none"/>
                <w:lang w:eastAsia="en-US"/>
              </w:rPr>
            </w:pPr>
            <w:r>
              <w:rPr>
                <w:b/>
                <w:bCs/>
                <w:sz w:val="16"/>
                <w:szCs w:val="16"/>
                <w:u w:val="none"/>
                <w:lang w:eastAsia="en-US"/>
              </w:rPr>
              <w:t>Poor</w:t>
            </w:r>
          </w:p>
          <w:p w:rsidR="00CB2173" w:rsidRDefault="00CB2173">
            <w:pPr>
              <w:pStyle w:val="Subtitle"/>
              <w:spacing w:line="276" w:lineRule="auto"/>
              <w:rPr>
                <w:b/>
                <w:bCs/>
                <w:sz w:val="16"/>
                <w:szCs w:val="16"/>
                <w:u w:val="none"/>
                <w:lang w:eastAsia="en-US"/>
              </w:rPr>
            </w:pPr>
            <w:r>
              <w:rPr>
                <w:b/>
                <w:bCs/>
                <w:sz w:val="16"/>
                <w:szCs w:val="16"/>
                <w:u w:val="none"/>
                <w:lang w:eastAsia="en-US"/>
              </w:rPr>
              <w:t>&lt; 20%</w:t>
            </w:r>
          </w:p>
          <w:p w:rsidR="00CB2173" w:rsidRDefault="00CB2173">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rsidR="00CB2173" w:rsidRDefault="00CB2173">
            <w:pPr>
              <w:pStyle w:val="Subtitle"/>
              <w:spacing w:line="276" w:lineRule="auto"/>
              <w:rPr>
                <w:b/>
                <w:sz w:val="16"/>
                <w:szCs w:val="16"/>
                <w:u w:val="none"/>
                <w:lang w:eastAsia="en-US"/>
              </w:rPr>
            </w:pPr>
            <w:r>
              <w:rPr>
                <w:b/>
                <w:sz w:val="16"/>
                <w:szCs w:val="16"/>
                <w:u w:val="none"/>
                <w:lang w:eastAsia="en-US"/>
              </w:rPr>
              <w:t>Weak</w:t>
            </w:r>
          </w:p>
          <w:p w:rsidR="00CB2173" w:rsidRDefault="00CB2173">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CB2173" w:rsidRDefault="00CB2173">
            <w:pPr>
              <w:pStyle w:val="Subtitle"/>
              <w:spacing w:line="276" w:lineRule="auto"/>
              <w:rPr>
                <w:b/>
                <w:bCs/>
                <w:sz w:val="16"/>
                <w:szCs w:val="16"/>
                <w:u w:val="none"/>
                <w:lang w:eastAsia="en-US"/>
              </w:rPr>
            </w:pPr>
            <w:r>
              <w:rPr>
                <w:b/>
                <w:bCs/>
                <w:sz w:val="16"/>
                <w:szCs w:val="16"/>
                <w:u w:val="none"/>
                <w:lang w:eastAsia="en-US"/>
              </w:rPr>
              <w:t>Unsatisfactory</w:t>
            </w:r>
          </w:p>
          <w:p w:rsidR="00CB2173" w:rsidRDefault="00CB2173">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rsidR="00CB2173" w:rsidRDefault="00CB2173">
            <w:pPr>
              <w:pStyle w:val="Subtitle"/>
              <w:spacing w:line="276" w:lineRule="auto"/>
              <w:rPr>
                <w:b/>
                <w:bCs/>
                <w:sz w:val="16"/>
                <w:szCs w:val="16"/>
                <w:u w:val="none"/>
                <w:lang w:eastAsia="en-US"/>
              </w:rPr>
            </w:pPr>
            <w:r>
              <w:rPr>
                <w:b/>
                <w:bCs/>
                <w:sz w:val="16"/>
                <w:szCs w:val="16"/>
                <w:u w:val="none"/>
                <w:lang w:eastAsia="en-US"/>
              </w:rPr>
              <w:t>Satisfactory</w:t>
            </w:r>
          </w:p>
          <w:p w:rsidR="00CB2173" w:rsidRDefault="00CB2173">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rsidR="00CB2173" w:rsidRDefault="00CB2173">
            <w:pPr>
              <w:pStyle w:val="Subtitle"/>
              <w:spacing w:line="276" w:lineRule="auto"/>
              <w:rPr>
                <w:b/>
                <w:bCs/>
                <w:sz w:val="16"/>
                <w:szCs w:val="16"/>
                <w:u w:val="none"/>
                <w:lang w:eastAsia="en-US"/>
              </w:rPr>
            </w:pPr>
            <w:r>
              <w:rPr>
                <w:b/>
                <w:bCs/>
                <w:sz w:val="16"/>
                <w:szCs w:val="16"/>
                <w:u w:val="none"/>
                <w:lang w:eastAsia="en-US"/>
              </w:rPr>
              <w:t>Good</w:t>
            </w:r>
          </w:p>
          <w:p w:rsidR="00CB2173" w:rsidRDefault="00CB2173">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rsidR="00CB2173" w:rsidRDefault="00CB2173">
            <w:pPr>
              <w:pStyle w:val="Subtitle"/>
              <w:spacing w:line="276" w:lineRule="auto"/>
              <w:rPr>
                <w:b/>
                <w:bCs/>
                <w:sz w:val="16"/>
                <w:szCs w:val="16"/>
                <w:u w:val="none"/>
                <w:lang w:eastAsia="en-US"/>
              </w:rPr>
            </w:pPr>
            <w:r>
              <w:rPr>
                <w:b/>
                <w:bCs/>
                <w:sz w:val="16"/>
                <w:szCs w:val="16"/>
                <w:u w:val="none"/>
                <w:lang w:eastAsia="en-US"/>
              </w:rPr>
              <w:t>Very Good</w:t>
            </w:r>
          </w:p>
          <w:p w:rsidR="00CB2173" w:rsidRDefault="00CB2173">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CB2173" w:rsidRDefault="00CB2173">
            <w:pPr>
              <w:pStyle w:val="Subtitle"/>
              <w:spacing w:line="276" w:lineRule="auto"/>
              <w:rPr>
                <w:b/>
                <w:bCs/>
                <w:sz w:val="16"/>
                <w:szCs w:val="16"/>
                <w:u w:val="none"/>
                <w:lang w:eastAsia="en-US"/>
              </w:rPr>
            </w:pPr>
            <w:r>
              <w:rPr>
                <w:b/>
                <w:bCs/>
                <w:sz w:val="16"/>
                <w:szCs w:val="16"/>
                <w:u w:val="none"/>
                <w:lang w:eastAsia="en-US"/>
              </w:rPr>
              <w:t>Excellent</w:t>
            </w:r>
          </w:p>
          <w:p w:rsidR="00CB2173" w:rsidRDefault="00CB2173">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rsidR="00CB2173" w:rsidRDefault="00CB2173">
            <w:pPr>
              <w:pStyle w:val="Subtitle"/>
              <w:spacing w:line="276" w:lineRule="auto"/>
              <w:rPr>
                <w:b/>
                <w:bCs/>
                <w:sz w:val="16"/>
                <w:szCs w:val="16"/>
                <w:u w:val="none"/>
                <w:lang w:eastAsia="en-US"/>
              </w:rPr>
            </w:pPr>
            <w:r>
              <w:rPr>
                <w:b/>
                <w:bCs/>
                <w:sz w:val="16"/>
                <w:szCs w:val="16"/>
                <w:u w:val="none"/>
                <w:lang w:eastAsia="en-US"/>
              </w:rPr>
              <w:t>Exceptional</w:t>
            </w:r>
          </w:p>
          <w:p w:rsidR="00CB2173" w:rsidRDefault="00CB2173">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rsidR="00CB2173" w:rsidRDefault="00CB2173">
            <w:pPr>
              <w:pStyle w:val="Subtitle"/>
              <w:spacing w:line="276" w:lineRule="auto"/>
              <w:jc w:val="left"/>
              <w:rPr>
                <w:b/>
                <w:bCs/>
                <w:sz w:val="18"/>
                <w:szCs w:val="18"/>
                <w:u w:val="none"/>
                <w:lang w:eastAsia="en-US"/>
              </w:rPr>
            </w:pPr>
          </w:p>
          <w:p w:rsidR="00CB2173" w:rsidRDefault="00CB2173">
            <w:pPr>
              <w:pStyle w:val="Subtitle"/>
              <w:spacing w:line="276" w:lineRule="auto"/>
              <w:jc w:val="left"/>
              <w:rPr>
                <w:b/>
                <w:bCs/>
                <w:sz w:val="18"/>
                <w:szCs w:val="18"/>
                <w:u w:val="none"/>
                <w:lang w:eastAsia="en-US"/>
              </w:rPr>
            </w:pPr>
            <w:r>
              <w:rPr>
                <w:b/>
                <w:bCs/>
                <w:sz w:val="18"/>
                <w:szCs w:val="18"/>
                <w:u w:val="none"/>
                <w:lang w:eastAsia="en-US"/>
              </w:rPr>
              <w:t xml:space="preserve">  %</w:t>
            </w:r>
          </w:p>
        </w:tc>
      </w:tr>
      <w:tr w:rsidR="00CB2173" w:rsidTr="00CB2173">
        <w:tc>
          <w:tcPr>
            <w:tcW w:w="2307" w:type="dxa"/>
            <w:tcBorders>
              <w:top w:val="single" w:sz="6" w:space="0" w:color="auto"/>
              <w:left w:val="thinThickLargeGap" w:sz="24" w:space="0" w:color="auto"/>
              <w:bottom w:val="single" w:sz="6" w:space="0" w:color="auto"/>
              <w:right w:val="single" w:sz="4" w:space="0" w:color="auto"/>
            </w:tcBorders>
            <w:hideMark/>
          </w:tcPr>
          <w:p w:rsidR="00CB2173" w:rsidRDefault="00CB2173">
            <w:pPr>
              <w:pStyle w:val="Subtitle"/>
              <w:spacing w:line="276" w:lineRule="auto"/>
              <w:jc w:val="left"/>
              <w:rPr>
                <w:sz w:val="20"/>
                <w:szCs w:val="20"/>
                <w:u w:val="none"/>
                <w:lang w:eastAsia="en-US"/>
              </w:rPr>
            </w:pPr>
            <w:r>
              <w:rPr>
                <w:sz w:val="20"/>
                <w:szCs w:val="20"/>
                <w:u w:val="none"/>
                <w:lang w:eastAsia="en-US"/>
              </w:rPr>
              <w:t>Introduction to the chosen topic</w:t>
            </w:r>
          </w:p>
        </w:tc>
        <w:tc>
          <w:tcPr>
            <w:tcW w:w="542" w:type="dxa"/>
            <w:gridSpan w:val="2"/>
            <w:tcBorders>
              <w:top w:val="single" w:sz="6" w:space="0" w:color="auto"/>
              <w:left w:val="single" w:sz="4" w:space="0" w:color="auto"/>
              <w:bottom w:val="single" w:sz="6" w:space="0" w:color="auto"/>
              <w:right w:val="single" w:sz="6" w:space="0" w:color="auto"/>
            </w:tcBorders>
            <w:hideMark/>
          </w:tcPr>
          <w:p w:rsidR="00CB2173" w:rsidRDefault="00CB2173">
            <w:pPr>
              <w:pStyle w:val="Subtitle"/>
              <w:spacing w:line="276" w:lineRule="auto"/>
              <w:rPr>
                <w:b/>
                <w:bCs/>
                <w:sz w:val="18"/>
                <w:szCs w:val="18"/>
                <w:u w:val="none"/>
                <w:lang w:eastAsia="en-US"/>
              </w:rPr>
            </w:pPr>
            <w:r>
              <w:rPr>
                <w:b/>
                <w:bCs/>
                <w:sz w:val="18"/>
                <w:szCs w:val="18"/>
                <w:u w:val="none"/>
                <w:lang w:eastAsia="en-US"/>
              </w:rPr>
              <w:t>2</w:t>
            </w: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CB2173" w:rsidRDefault="00CB2173">
            <w:pPr>
              <w:pStyle w:val="Subtitle"/>
              <w:spacing w:line="276" w:lineRule="auto"/>
              <w:jc w:val="left"/>
              <w:rPr>
                <w:b/>
                <w:bCs/>
                <w:sz w:val="18"/>
                <w:szCs w:val="18"/>
                <w:u w:val="none"/>
                <w:lang w:eastAsia="en-US"/>
              </w:rPr>
            </w:pPr>
            <w:r>
              <w:rPr>
                <w:b/>
                <w:bCs/>
                <w:sz w:val="18"/>
                <w:szCs w:val="18"/>
                <w:u w:val="none"/>
                <w:lang w:eastAsia="en-US"/>
              </w:rPr>
              <w:t>5%</w:t>
            </w:r>
          </w:p>
        </w:tc>
      </w:tr>
      <w:tr w:rsidR="00CB2173" w:rsidTr="00CB2173">
        <w:tc>
          <w:tcPr>
            <w:tcW w:w="2307" w:type="dxa"/>
            <w:tcBorders>
              <w:top w:val="single" w:sz="6" w:space="0" w:color="auto"/>
              <w:left w:val="thinThickLargeGap" w:sz="24" w:space="0" w:color="auto"/>
              <w:bottom w:val="single" w:sz="6" w:space="0" w:color="auto"/>
              <w:right w:val="single" w:sz="4" w:space="0" w:color="auto"/>
            </w:tcBorders>
            <w:hideMark/>
          </w:tcPr>
          <w:p w:rsidR="00CB2173" w:rsidRDefault="00CB2173">
            <w:pPr>
              <w:pStyle w:val="Subtitle"/>
              <w:spacing w:line="276" w:lineRule="auto"/>
              <w:jc w:val="left"/>
              <w:rPr>
                <w:sz w:val="20"/>
                <w:szCs w:val="20"/>
                <w:u w:val="none"/>
                <w:lang w:eastAsia="en-US"/>
              </w:rPr>
            </w:pPr>
            <w:r>
              <w:rPr>
                <w:sz w:val="20"/>
                <w:szCs w:val="20"/>
                <w:u w:val="none"/>
                <w:lang w:eastAsia="en-US"/>
              </w:rPr>
              <w:t>Development of ideas and quality of argument.</w:t>
            </w:r>
          </w:p>
        </w:tc>
        <w:tc>
          <w:tcPr>
            <w:tcW w:w="542" w:type="dxa"/>
            <w:gridSpan w:val="2"/>
            <w:tcBorders>
              <w:top w:val="single" w:sz="6" w:space="0" w:color="auto"/>
              <w:left w:val="single" w:sz="4" w:space="0" w:color="auto"/>
              <w:bottom w:val="single" w:sz="6" w:space="0" w:color="auto"/>
              <w:right w:val="single" w:sz="6" w:space="0" w:color="auto"/>
            </w:tcBorders>
            <w:hideMark/>
          </w:tcPr>
          <w:p w:rsidR="00CB2173" w:rsidRDefault="00CB2173">
            <w:pPr>
              <w:pStyle w:val="Subtitle"/>
              <w:spacing w:line="276" w:lineRule="auto"/>
              <w:rPr>
                <w:b/>
                <w:bCs/>
                <w:sz w:val="18"/>
                <w:szCs w:val="18"/>
                <w:u w:val="none"/>
                <w:lang w:eastAsia="en-US"/>
              </w:rPr>
            </w:pPr>
            <w:r>
              <w:rPr>
                <w:b/>
                <w:bCs/>
                <w:sz w:val="18"/>
                <w:szCs w:val="18"/>
                <w:u w:val="none"/>
                <w:lang w:eastAsia="en-US"/>
              </w:rPr>
              <w:t>1,2,3</w:t>
            </w: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B2173" w:rsidRDefault="00CB2173"/>
        </w:tc>
        <w:tc>
          <w:tcPr>
            <w:tcW w:w="922" w:type="dxa"/>
            <w:gridSpan w:val="2"/>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CB2173" w:rsidRDefault="00CB2173">
            <w:pPr>
              <w:pStyle w:val="Subtitle"/>
              <w:spacing w:line="276" w:lineRule="auto"/>
              <w:jc w:val="left"/>
              <w:rPr>
                <w:b/>
                <w:bCs/>
                <w:sz w:val="18"/>
                <w:szCs w:val="18"/>
                <w:u w:val="none"/>
                <w:lang w:eastAsia="en-US"/>
              </w:rPr>
            </w:pPr>
            <w:r>
              <w:rPr>
                <w:b/>
                <w:bCs/>
                <w:sz w:val="18"/>
                <w:szCs w:val="18"/>
                <w:u w:val="none"/>
                <w:lang w:eastAsia="en-US"/>
              </w:rPr>
              <w:t>50%</w:t>
            </w:r>
          </w:p>
        </w:tc>
      </w:tr>
      <w:tr w:rsidR="00CB2173" w:rsidTr="00CB2173">
        <w:tc>
          <w:tcPr>
            <w:tcW w:w="2307" w:type="dxa"/>
            <w:tcBorders>
              <w:top w:val="single" w:sz="6" w:space="0" w:color="auto"/>
              <w:left w:val="thinThickLargeGap" w:sz="24" w:space="0" w:color="auto"/>
              <w:bottom w:val="single" w:sz="6" w:space="0" w:color="auto"/>
              <w:right w:val="single" w:sz="4" w:space="0" w:color="auto"/>
            </w:tcBorders>
            <w:hideMark/>
          </w:tcPr>
          <w:p w:rsidR="00CB2173" w:rsidRDefault="00CB2173">
            <w:pPr>
              <w:pStyle w:val="Subtitle"/>
              <w:spacing w:line="276" w:lineRule="auto"/>
              <w:jc w:val="left"/>
              <w:rPr>
                <w:sz w:val="20"/>
                <w:szCs w:val="20"/>
                <w:u w:val="none"/>
                <w:lang w:eastAsia="en-US"/>
              </w:rPr>
            </w:pPr>
            <w:r>
              <w:rPr>
                <w:sz w:val="20"/>
                <w:szCs w:val="20"/>
                <w:u w:val="none"/>
                <w:lang w:eastAsia="en-US"/>
              </w:rPr>
              <w:t>Practical implications and suggestions based upon your critical review</w:t>
            </w:r>
          </w:p>
        </w:tc>
        <w:tc>
          <w:tcPr>
            <w:tcW w:w="542" w:type="dxa"/>
            <w:gridSpan w:val="2"/>
            <w:tcBorders>
              <w:top w:val="single" w:sz="6" w:space="0" w:color="auto"/>
              <w:left w:val="single" w:sz="4" w:space="0" w:color="auto"/>
              <w:bottom w:val="single" w:sz="6" w:space="0" w:color="auto"/>
              <w:right w:val="single" w:sz="6" w:space="0" w:color="auto"/>
            </w:tcBorders>
            <w:hideMark/>
          </w:tcPr>
          <w:p w:rsidR="00CB2173" w:rsidRDefault="00CB2173">
            <w:pPr>
              <w:pStyle w:val="Subtitle"/>
              <w:spacing w:line="276" w:lineRule="auto"/>
              <w:rPr>
                <w:b/>
                <w:bCs/>
                <w:sz w:val="18"/>
                <w:szCs w:val="18"/>
                <w:u w:val="none"/>
                <w:lang w:eastAsia="en-US"/>
              </w:rPr>
            </w:pPr>
            <w:r>
              <w:rPr>
                <w:b/>
                <w:bCs/>
                <w:sz w:val="18"/>
                <w:szCs w:val="18"/>
                <w:u w:val="none"/>
                <w:lang w:eastAsia="en-US"/>
              </w:rPr>
              <w:t>1,2,3,</w:t>
            </w: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B2173" w:rsidRDefault="00CB2173"/>
        </w:tc>
        <w:tc>
          <w:tcPr>
            <w:tcW w:w="922" w:type="dxa"/>
            <w:gridSpan w:val="2"/>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CB2173" w:rsidRDefault="00CB2173">
            <w:pPr>
              <w:pStyle w:val="Subtitle"/>
              <w:spacing w:line="276" w:lineRule="auto"/>
              <w:jc w:val="left"/>
              <w:rPr>
                <w:b/>
                <w:bCs/>
                <w:sz w:val="18"/>
                <w:szCs w:val="18"/>
                <w:u w:val="none"/>
                <w:lang w:eastAsia="en-US"/>
              </w:rPr>
            </w:pPr>
            <w:r>
              <w:rPr>
                <w:b/>
                <w:bCs/>
                <w:sz w:val="18"/>
                <w:szCs w:val="18"/>
                <w:u w:val="none"/>
                <w:lang w:eastAsia="en-US"/>
              </w:rPr>
              <w:t>20%</w:t>
            </w:r>
          </w:p>
        </w:tc>
      </w:tr>
      <w:tr w:rsidR="00CB2173" w:rsidTr="00CB2173">
        <w:tc>
          <w:tcPr>
            <w:tcW w:w="2307" w:type="dxa"/>
            <w:tcBorders>
              <w:top w:val="single" w:sz="6" w:space="0" w:color="auto"/>
              <w:left w:val="thinThickLargeGap" w:sz="24" w:space="0" w:color="auto"/>
              <w:bottom w:val="single" w:sz="6" w:space="0" w:color="auto"/>
              <w:right w:val="single" w:sz="4" w:space="0" w:color="auto"/>
            </w:tcBorders>
            <w:hideMark/>
          </w:tcPr>
          <w:p w:rsidR="00CB2173" w:rsidRDefault="00CB2173">
            <w:pPr>
              <w:pStyle w:val="Subtitle"/>
              <w:spacing w:line="276" w:lineRule="auto"/>
              <w:ind w:left="-15"/>
              <w:jc w:val="left"/>
              <w:rPr>
                <w:sz w:val="20"/>
                <w:szCs w:val="20"/>
                <w:u w:val="none"/>
                <w:lang w:eastAsia="en-US"/>
              </w:rPr>
            </w:pPr>
            <w:r>
              <w:rPr>
                <w:sz w:val="20"/>
                <w:szCs w:val="20"/>
                <w:u w:val="none"/>
                <w:lang w:eastAsia="en-US"/>
              </w:rPr>
              <w:t>Summary / conclusion</w:t>
            </w:r>
          </w:p>
        </w:tc>
        <w:tc>
          <w:tcPr>
            <w:tcW w:w="542" w:type="dxa"/>
            <w:gridSpan w:val="2"/>
            <w:tcBorders>
              <w:top w:val="single" w:sz="6" w:space="0" w:color="auto"/>
              <w:left w:val="single" w:sz="4" w:space="0" w:color="auto"/>
              <w:bottom w:val="single" w:sz="6" w:space="0" w:color="auto"/>
              <w:right w:val="single" w:sz="6" w:space="0" w:color="auto"/>
            </w:tcBorders>
            <w:hideMark/>
          </w:tcPr>
          <w:p w:rsidR="00CB2173" w:rsidRDefault="00CB2173">
            <w:pPr>
              <w:pStyle w:val="Subtitle"/>
              <w:spacing w:line="276" w:lineRule="auto"/>
              <w:rPr>
                <w:b/>
                <w:bCs/>
                <w:sz w:val="18"/>
                <w:szCs w:val="18"/>
                <w:u w:val="none"/>
                <w:lang w:eastAsia="en-US"/>
              </w:rPr>
            </w:pPr>
            <w:r>
              <w:rPr>
                <w:b/>
                <w:bCs/>
                <w:sz w:val="18"/>
                <w:szCs w:val="18"/>
                <w:u w:val="none"/>
                <w:lang w:eastAsia="en-US"/>
              </w:rPr>
              <w:t>1</w:t>
            </w: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CB2173" w:rsidRDefault="00CB2173">
            <w:pPr>
              <w:pStyle w:val="Subtitle"/>
              <w:spacing w:line="276" w:lineRule="auto"/>
              <w:jc w:val="left"/>
              <w:rPr>
                <w:b/>
                <w:bCs/>
                <w:sz w:val="18"/>
                <w:szCs w:val="18"/>
                <w:u w:val="none"/>
                <w:lang w:eastAsia="en-US"/>
              </w:rPr>
            </w:pPr>
            <w:r>
              <w:rPr>
                <w:b/>
                <w:bCs/>
                <w:sz w:val="18"/>
                <w:szCs w:val="18"/>
                <w:u w:val="none"/>
                <w:lang w:eastAsia="en-US"/>
              </w:rPr>
              <w:t>5%</w:t>
            </w:r>
          </w:p>
        </w:tc>
      </w:tr>
      <w:tr w:rsidR="00CB2173" w:rsidTr="00CB2173">
        <w:tc>
          <w:tcPr>
            <w:tcW w:w="2307" w:type="dxa"/>
            <w:tcBorders>
              <w:top w:val="single" w:sz="6" w:space="0" w:color="auto"/>
              <w:left w:val="thinThickLargeGap" w:sz="24" w:space="0" w:color="auto"/>
              <w:bottom w:val="single" w:sz="6" w:space="0" w:color="auto"/>
              <w:right w:val="single" w:sz="4" w:space="0" w:color="auto"/>
            </w:tcBorders>
            <w:hideMark/>
          </w:tcPr>
          <w:p w:rsidR="00CB2173" w:rsidRDefault="00CB2173">
            <w:pPr>
              <w:pStyle w:val="Subtitle"/>
              <w:spacing w:line="276" w:lineRule="auto"/>
              <w:ind w:left="-15"/>
              <w:jc w:val="left"/>
              <w:rPr>
                <w:sz w:val="20"/>
                <w:szCs w:val="20"/>
                <w:u w:val="none"/>
                <w:lang w:eastAsia="en-US"/>
              </w:rPr>
            </w:pPr>
            <w:r>
              <w:rPr>
                <w:sz w:val="20"/>
                <w:szCs w:val="20"/>
                <w:u w:val="none"/>
                <w:lang w:eastAsia="en-US"/>
              </w:rPr>
              <w:t>Quality of resources used within the assignment.</w:t>
            </w:r>
          </w:p>
        </w:tc>
        <w:tc>
          <w:tcPr>
            <w:tcW w:w="542" w:type="dxa"/>
            <w:gridSpan w:val="2"/>
            <w:tcBorders>
              <w:top w:val="single" w:sz="6" w:space="0" w:color="auto"/>
              <w:left w:val="single" w:sz="4" w:space="0" w:color="auto"/>
              <w:bottom w:val="single" w:sz="6" w:space="0" w:color="auto"/>
              <w:right w:val="single" w:sz="6" w:space="0" w:color="auto"/>
            </w:tcBorders>
          </w:tcPr>
          <w:p w:rsidR="00CB2173" w:rsidRDefault="00CB2173">
            <w:pPr>
              <w:pStyle w:val="Subtitle"/>
              <w:spacing w:line="276" w:lineRule="auto"/>
              <w:rPr>
                <w:b/>
                <w:bCs/>
                <w:sz w:val="18"/>
                <w:szCs w:val="18"/>
                <w:u w:val="none"/>
                <w:lang w:eastAsia="en-US"/>
              </w:rPr>
            </w:pPr>
          </w:p>
          <w:p w:rsidR="00CB2173" w:rsidRDefault="00CB2173">
            <w:pPr>
              <w:pStyle w:val="Subtitle"/>
              <w:spacing w:line="276" w:lineRule="auto"/>
              <w:rPr>
                <w:b/>
                <w:bCs/>
                <w:sz w:val="18"/>
                <w:szCs w:val="18"/>
                <w:u w:val="none"/>
                <w:lang w:eastAsia="en-US"/>
              </w:rPr>
            </w:pPr>
            <w:r>
              <w:rPr>
                <w:b/>
                <w:bCs/>
                <w:sz w:val="18"/>
                <w:szCs w:val="18"/>
                <w:u w:val="none"/>
                <w:lang w:eastAsia="en-US"/>
              </w:rPr>
              <w:t>3</w:t>
            </w: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CB2173" w:rsidRDefault="00CB2173">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CB2173" w:rsidRDefault="00CB217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CB2173" w:rsidRDefault="00CB2173">
            <w:pPr>
              <w:pStyle w:val="Subtitle"/>
              <w:spacing w:line="276" w:lineRule="auto"/>
              <w:jc w:val="left"/>
              <w:rPr>
                <w:b/>
                <w:bCs/>
                <w:sz w:val="18"/>
                <w:szCs w:val="18"/>
                <w:u w:val="none"/>
                <w:lang w:eastAsia="en-US"/>
              </w:rPr>
            </w:pPr>
            <w:r>
              <w:rPr>
                <w:b/>
                <w:bCs/>
                <w:sz w:val="18"/>
                <w:szCs w:val="18"/>
                <w:u w:val="none"/>
                <w:lang w:eastAsia="en-US"/>
              </w:rPr>
              <w:t>20%</w:t>
            </w:r>
          </w:p>
        </w:tc>
      </w:tr>
      <w:tr w:rsidR="00CB2173" w:rsidTr="00CB2173">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rsidR="00CB2173" w:rsidRDefault="00CB2173">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rsidR="00CB2173" w:rsidRDefault="00CB2173">
            <w:pPr>
              <w:pStyle w:val="Subtitle"/>
              <w:spacing w:line="276" w:lineRule="auto"/>
              <w:jc w:val="left"/>
              <w:rPr>
                <w:b/>
                <w:bCs/>
                <w:sz w:val="24"/>
                <w:szCs w:val="24"/>
                <w:highlight w:val="yellow"/>
                <w:u w:val="none"/>
                <w:lang w:eastAsia="en-US"/>
              </w:rPr>
            </w:pPr>
          </w:p>
        </w:tc>
      </w:tr>
      <w:tr w:rsidR="00CB2173" w:rsidTr="00CB2173">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rsidR="00CB2173" w:rsidRDefault="00CB2173">
            <w:pPr>
              <w:pStyle w:val="Subtitle"/>
              <w:spacing w:line="276" w:lineRule="auto"/>
              <w:jc w:val="left"/>
              <w:rPr>
                <w:b/>
                <w:bCs/>
                <w:sz w:val="24"/>
                <w:szCs w:val="24"/>
                <w:u w:val="none"/>
                <w:lang w:eastAsia="en-US"/>
              </w:rPr>
            </w:pPr>
            <w:r>
              <w:rPr>
                <w:b/>
                <w:bCs/>
                <w:sz w:val="24"/>
                <w:szCs w:val="24"/>
                <w:u w:val="none"/>
                <w:lang w:eastAsia="en-US"/>
              </w:rPr>
              <w:t>TUTOR COMMENTS:</w:t>
            </w:r>
          </w:p>
          <w:p w:rsidR="00CB2173" w:rsidRDefault="00CB2173">
            <w:pPr>
              <w:pStyle w:val="Subtitle"/>
              <w:spacing w:line="276" w:lineRule="auto"/>
              <w:ind w:left="937" w:right="1152"/>
              <w:jc w:val="both"/>
              <w:rPr>
                <w:b/>
                <w:bCs/>
                <w:sz w:val="24"/>
                <w:szCs w:val="24"/>
                <w:u w:val="none"/>
                <w:lang w:eastAsia="en-US"/>
              </w:rPr>
            </w:pPr>
          </w:p>
          <w:p w:rsidR="00CB2173" w:rsidRDefault="00CB2173">
            <w:pPr>
              <w:pStyle w:val="Subtitle"/>
              <w:spacing w:line="276" w:lineRule="auto"/>
              <w:ind w:left="937" w:right="1152"/>
              <w:jc w:val="both"/>
              <w:rPr>
                <w:b/>
                <w:bCs/>
                <w:sz w:val="24"/>
                <w:szCs w:val="24"/>
                <w:u w:val="none"/>
                <w:lang w:eastAsia="en-US"/>
              </w:rPr>
            </w:pPr>
          </w:p>
          <w:p w:rsidR="00CB2173" w:rsidRDefault="00CB2173">
            <w:pPr>
              <w:pStyle w:val="Subtitle"/>
              <w:spacing w:line="276" w:lineRule="auto"/>
              <w:ind w:left="937" w:right="1152"/>
              <w:jc w:val="both"/>
              <w:rPr>
                <w:b/>
                <w:bCs/>
                <w:sz w:val="24"/>
                <w:szCs w:val="24"/>
                <w:u w:val="none"/>
                <w:lang w:eastAsia="en-US"/>
              </w:rPr>
            </w:pPr>
          </w:p>
          <w:p w:rsidR="00CB2173" w:rsidRDefault="00CB2173">
            <w:pPr>
              <w:pStyle w:val="Subtitle"/>
              <w:spacing w:line="276" w:lineRule="auto"/>
              <w:ind w:left="937" w:right="1152"/>
              <w:jc w:val="both"/>
              <w:rPr>
                <w:b/>
                <w:bCs/>
                <w:sz w:val="24"/>
                <w:szCs w:val="24"/>
                <w:u w:val="none"/>
                <w:lang w:eastAsia="en-US"/>
              </w:rPr>
            </w:pPr>
          </w:p>
          <w:p w:rsidR="00CB2173" w:rsidRDefault="00CB2173">
            <w:pPr>
              <w:pStyle w:val="Subtitle"/>
              <w:spacing w:line="276" w:lineRule="auto"/>
              <w:ind w:left="937" w:right="1152"/>
              <w:jc w:val="both"/>
              <w:rPr>
                <w:b/>
                <w:bCs/>
                <w:sz w:val="24"/>
                <w:szCs w:val="24"/>
                <w:u w:val="none"/>
                <w:lang w:eastAsia="en-US"/>
              </w:rPr>
            </w:pPr>
          </w:p>
          <w:p w:rsidR="00CB2173" w:rsidRDefault="00CB2173">
            <w:pPr>
              <w:pStyle w:val="Subtitle"/>
              <w:spacing w:line="276" w:lineRule="auto"/>
              <w:ind w:left="937" w:right="1152"/>
              <w:jc w:val="both"/>
              <w:rPr>
                <w:b/>
                <w:bCs/>
                <w:sz w:val="24"/>
                <w:szCs w:val="24"/>
                <w:u w:val="none"/>
                <w:lang w:eastAsia="en-US"/>
              </w:rPr>
            </w:pPr>
          </w:p>
          <w:p w:rsidR="00CB2173" w:rsidRDefault="00CB2173">
            <w:pPr>
              <w:pStyle w:val="Subtitle"/>
              <w:spacing w:line="276" w:lineRule="auto"/>
              <w:ind w:left="937" w:right="1152"/>
              <w:jc w:val="both"/>
              <w:rPr>
                <w:b/>
                <w:bCs/>
                <w:sz w:val="24"/>
                <w:szCs w:val="24"/>
                <w:u w:val="none"/>
                <w:lang w:eastAsia="en-US"/>
              </w:rPr>
            </w:pPr>
          </w:p>
          <w:p w:rsidR="00CB2173" w:rsidRDefault="00CB2173">
            <w:pPr>
              <w:pStyle w:val="Subtitle"/>
              <w:spacing w:line="276" w:lineRule="auto"/>
              <w:ind w:left="937" w:right="1152"/>
              <w:jc w:val="both"/>
              <w:rPr>
                <w:b/>
                <w:bCs/>
                <w:sz w:val="24"/>
                <w:szCs w:val="24"/>
                <w:u w:val="none"/>
                <w:lang w:eastAsia="en-US"/>
              </w:rPr>
            </w:pPr>
          </w:p>
          <w:p w:rsidR="00CB2173" w:rsidRDefault="00CB2173">
            <w:pPr>
              <w:pStyle w:val="Subtitle"/>
              <w:spacing w:line="276" w:lineRule="auto"/>
              <w:ind w:left="937" w:right="1152"/>
              <w:jc w:val="both"/>
              <w:rPr>
                <w:b/>
                <w:bCs/>
                <w:sz w:val="24"/>
                <w:szCs w:val="24"/>
                <w:u w:val="none"/>
                <w:lang w:eastAsia="en-US"/>
              </w:rPr>
            </w:pPr>
          </w:p>
          <w:p w:rsidR="00CB2173" w:rsidRDefault="00CB2173">
            <w:pPr>
              <w:pStyle w:val="Subtitle"/>
              <w:spacing w:line="276" w:lineRule="auto"/>
              <w:ind w:left="937" w:right="1152"/>
              <w:jc w:val="both"/>
              <w:rPr>
                <w:b/>
                <w:bCs/>
                <w:sz w:val="24"/>
                <w:szCs w:val="24"/>
                <w:u w:val="none"/>
                <w:lang w:eastAsia="en-US"/>
              </w:rPr>
            </w:pPr>
          </w:p>
          <w:p w:rsidR="00CB2173" w:rsidRDefault="00CB2173">
            <w:pPr>
              <w:pStyle w:val="Subtitle"/>
              <w:spacing w:line="276" w:lineRule="auto"/>
              <w:ind w:left="937" w:right="1152"/>
              <w:jc w:val="both"/>
              <w:rPr>
                <w:b/>
                <w:bCs/>
                <w:sz w:val="24"/>
                <w:szCs w:val="24"/>
                <w:u w:val="none"/>
                <w:lang w:eastAsia="en-US"/>
              </w:rPr>
            </w:pPr>
          </w:p>
          <w:p w:rsidR="00CB2173" w:rsidRDefault="00CB2173">
            <w:pPr>
              <w:pStyle w:val="Subtitle"/>
              <w:spacing w:line="276" w:lineRule="auto"/>
              <w:ind w:left="937" w:right="1152"/>
              <w:jc w:val="both"/>
              <w:rPr>
                <w:b/>
                <w:bCs/>
                <w:sz w:val="24"/>
                <w:szCs w:val="24"/>
                <w:u w:val="none"/>
                <w:lang w:eastAsia="en-US"/>
              </w:rPr>
            </w:pPr>
          </w:p>
        </w:tc>
      </w:tr>
      <w:tr w:rsidR="00CB2173" w:rsidTr="00CB2173">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rsidR="00CB2173" w:rsidRDefault="00CB2173">
            <w:pPr>
              <w:pStyle w:val="Subtitle"/>
              <w:spacing w:line="276" w:lineRule="auto"/>
              <w:jc w:val="left"/>
              <w:rPr>
                <w:b/>
                <w:bCs/>
                <w:sz w:val="18"/>
                <w:szCs w:val="18"/>
                <w:u w:val="none"/>
                <w:lang w:eastAsia="en-US"/>
              </w:rPr>
            </w:pPr>
            <w:r>
              <w:rPr>
                <w:b/>
                <w:bCs/>
                <w:sz w:val="18"/>
                <w:szCs w:val="18"/>
                <w:u w:val="none"/>
                <w:lang w:eastAsia="en-US"/>
              </w:rPr>
              <w:t xml:space="preserve"> Submission date:  8/12/17</w:t>
            </w:r>
          </w:p>
          <w:p w:rsidR="00CB2173" w:rsidRDefault="00CB2173">
            <w:pPr>
              <w:pStyle w:val="Subtitle"/>
              <w:spacing w:line="276" w:lineRule="auto"/>
              <w:jc w:val="left"/>
              <w:rPr>
                <w:b/>
                <w:bCs/>
                <w:sz w:val="18"/>
                <w:szCs w:val="18"/>
                <w:u w:val="none"/>
                <w:lang w:eastAsia="en-US"/>
              </w:rPr>
            </w:pPr>
            <w:r>
              <w:rPr>
                <w:b/>
                <w:bCs/>
                <w:sz w:val="18"/>
                <w:szCs w:val="18"/>
                <w:u w:val="none"/>
                <w:lang w:eastAsia="en-US"/>
              </w:rPr>
              <w:t>via Turnitin</w:t>
            </w:r>
          </w:p>
        </w:tc>
        <w:tc>
          <w:tcPr>
            <w:tcW w:w="2339" w:type="dxa"/>
            <w:gridSpan w:val="4"/>
            <w:tcBorders>
              <w:top w:val="single" w:sz="4" w:space="0" w:color="auto"/>
              <w:left w:val="single" w:sz="4" w:space="0" w:color="auto"/>
              <w:bottom w:val="thickThinLargeGap" w:sz="24" w:space="0" w:color="auto"/>
              <w:right w:val="single" w:sz="4" w:space="0" w:color="auto"/>
            </w:tcBorders>
            <w:hideMark/>
          </w:tcPr>
          <w:p w:rsidR="00CB2173" w:rsidRDefault="00CB2173">
            <w:pPr>
              <w:pStyle w:val="Subtitle"/>
              <w:spacing w:line="276" w:lineRule="auto"/>
              <w:jc w:val="left"/>
              <w:rPr>
                <w:b/>
                <w:bCs/>
                <w:sz w:val="18"/>
                <w:szCs w:val="18"/>
                <w:u w:val="none"/>
                <w:lang w:eastAsia="en-US"/>
              </w:rPr>
            </w:pPr>
            <w:r>
              <w:rPr>
                <w:b/>
                <w:bCs/>
                <w:sz w:val="18"/>
                <w:szCs w:val="18"/>
                <w:u w:val="none"/>
                <w:lang w:eastAsia="en-US"/>
              </w:rPr>
              <w:t>Return date:</w:t>
            </w:r>
          </w:p>
          <w:p w:rsidR="00CB2173" w:rsidRDefault="00CB2173">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CB2173" w:rsidRDefault="00CB2173">
            <w:pPr>
              <w:pStyle w:val="Subtitle"/>
              <w:spacing w:line="276" w:lineRule="auto"/>
              <w:jc w:val="left"/>
              <w:rPr>
                <w:b/>
                <w:bCs/>
                <w:sz w:val="18"/>
                <w:szCs w:val="18"/>
                <w:u w:val="none"/>
                <w:lang w:eastAsia="en-US"/>
              </w:rPr>
            </w:pPr>
            <w:r>
              <w:rPr>
                <w:b/>
                <w:bCs/>
                <w:sz w:val="18"/>
                <w:szCs w:val="18"/>
                <w:u w:val="none"/>
                <w:lang w:eastAsia="en-US"/>
              </w:rPr>
              <w:t xml:space="preserve">Tutor: Alison Connaughton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CB2173" w:rsidRDefault="00CB2173">
            <w:pPr>
              <w:pStyle w:val="Subtitle"/>
              <w:spacing w:line="276" w:lineRule="auto"/>
              <w:jc w:val="left"/>
              <w:rPr>
                <w:b/>
                <w:bCs/>
                <w:sz w:val="18"/>
                <w:szCs w:val="18"/>
                <w:u w:val="none"/>
                <w:lang w:eastAsia="en-US"/>
              </w:rPr>
            </w:pPr>
            <w:r>
              <w:rPr>
                <w:b/>
                <w:bCs/>
                <w:sz w:val="18"/>
                <w:szCs w:val="18"/>
                <w:u w:val="none"/>
                <w:lang w:eastAsia="en-US"/>
              </w:rPr>
              <w:t xml:space="preserve">Mark: </w:t>
            </w:r>
          </w:p>
        </w:tc>
      </w:tr>
    </w:tbl>
    <w:p w:rsidR="00CB2173" w:rsidRDefault="00CB2173" w:rsidP="00CB2173">
      <w:pPr>
        <w:pStyle w:val="Title"/>
        <w:jc w:val="left"/>
        <w:rPr>
          <w:u w:val="single"/>
        </w:rPr>
      </w:pPr>
      <w:r>
        <w:rPr>
          <w:u w:val="single"/>
        </w:rPr>
        <w:t>Assignment Checklist</w:t>
      </w:r>
    </w:p>
    <w:p w:rsidR="00CB2173" w:rsidRDefault="00CB2173" w:rsidP="00CB2173">
      <w:pPr>
        <w:pStyle w:val="Title"/>
        <w:ind w:left="-284"/>
      </w:pPr>
    </w:p>
    <w:p w:rsidR="00CB2173" w:rsidRDefault="00CB2173" w:rsidP="00CB2173">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CB2173" w:rsidRDefault="00CB2173" w:rsidP="00CB2173">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lastRenderedPageBreak/>
        <w:t>Quotations more than three lines to be indented 1 line spacing</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One line space between paragraphs, paragraphs must be left aligned</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Palgrave study skills book ‘Cite them Right’.</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rsidR="00CB2173" w:rsidRDefault="00CB2173" w:rsidP="00CB217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checked and I have not plagiarised </w:t>
      </w:r>
    </w:p>
    <w:p w:rsidR="00CB2173" w:rsidRDefault="00CB2173" w:rsidP="00CB2173">
      <w:pPr>
        <w:jc w:val="center"/>
        <w:rPr>
          <w:rFonts w:eastAsia="Times New Roman"/>
          <w:b/>
          <w:sz w:val="24"/>
          <w:szCs w:val="24"/>
        </w:rPr>
      </w:pPr>
      <w:r>
        <w:rPr>
          <w:b/>
          <w:sz w:val="52"/>
        </w:rPr>
        <w:t>Failure to follow these guidelines will cost you marks!</w:t>
      </w:r>
    </w:p>
    <w:p w:rsidR="00CB2173" w:rsidRDefault="00CB2173" w:rsidP="008D240E">
      <w:pPr>
        <w:rPr>
          <w:rFonts w:ascii="Times New Roman" w:hAnsi="Times New Roman" w:cs="Times New Roman"/>
          <w:sz w:val="28"/>
          <w:szCs w:val="28"/>
        </w:rPr>
      </w:pPr>
    </w:p>
    <w:p w:rsidR="00CB2173" w:rsidRDefault="00CB2173" w:rsidP="008D240E">
      <w:pPr>
        <w:rPr>
          <w:rFonts w:ascii="Times New Roman" w:hAnsi="Times New Roman" w:cs="Times New Roman"/>
          <w:sz w:val="28"/>
          <w:szCs w:val="28"/>
        </w:rPr>
      </w:pPr>
    </w:p>
    <w:p w:rsidR="00B344F1" w:rsidRDefault="00695777" w:rsidP="008D240E">
      <w:pPr>
        <w:rPr>
          <w:rFonts w:ascii="Times New Roman" w:hAnsi="Times New Roman" w:cs="Times New Roman"/>
          <w:sz w:val="28"/>
          <w:szCs w:val="28"/>
        </w:rPr>
      </w:pPr>
      <w:r>
        <w:rPr>
          <w:rFonts w:ascii="Times New Roman" w:hAnsi="Times New Roman" w:cs="Times New Roman"/>
          <w:sz w:val="28"/>
          <w:szCs w:val="28"/>
        </w:rPr>
        <w:t>The worlds Obesity Pandemic</w:t>
      </w:r>
    </w:p>
    <w:p w:rsidR="003451DF" w:rsidRPr="00695777" w:rsidRDefault="003451DF" w:rsidP="008D240E">
      <w:pPr>
        <w:rPr>
          <w:rFonts w:ascii="Times New Roman" w:hAnsi="Times New Roman" w:cs="Times New Roman"/>
          <w:sz w:val="28"/>
          <w:szCs w:val="28"/>
        </w:rPr>
      </w:pPr>
    </w:p>
    <w:p w:rsidR="0059525F" w:rsidRPr="00695777" w:rsidRDefault="00933EAA" w:rsidP="008D240E">
      <w:pPr>
        <w:rPr>
          <w:rFonts w:ascii="Times New Roman" w:hAnsi="Times New Roman" w:cs="Times New Roman"/>
          <w:sz w:val="28"/>
          <w:szCs w:val="28"/>
        </w:rPr>
      </w:pPr>
      <w:r>
        <w:rPr>
          <w:rFonts w:ascii="Times New Roman" w:hAnsi="Times New Roman" w:cs="Times New Roman"/>
          <w:sz w:val="28"/>
          <w:szCs w:val="28"/>
        </w:rPr>
        <w:t>Introduction</w:t>
      </w:r>
    </w:p>
    <w:p w:rsidR="000D07FE" w:rsidRDefault="0059525F" w:rsidP="008D240E">
      <w:pPr>
        <w:rPr>
          <w:rFonts w:ascii="Times New Roman" w:hAnsi="Times New Roman" w:cs="Times New Roman"/>
          <w:sz w:val="24"/>
          <w:szCs w:val="24"/>
        </w:rPr>
      </w:pPr>
      <w:r w:rsidRPr="00695777">
        <w:rPr>
          <w:rFonts w:ascii="Times New Roman" w:hAnsi="Times New Roman" w:cs="Times New Roman"/>
          <w:sz w:val="24"/>
          <w:szCs w:val="24"/>
        </w:rPr>
        <w:t xml:space="preserve">Obesity describes a person whom is overweight and carrying a lot of body fat. Obesity is increasing in the United States and around the world at an alarming rate and knowing that there are many adverse outcomes are known to be caused by obesity. </w:t>
      </w:r>
      <w:r w:rsidR="00695777" w:rsidRPr="00695777">
        <w:rPr>
          <w:rFonts w:ascii="Times New Roman" w:hAnsi="Times New Roman" w:cs="Times New Roman"/>
          <w:sz w:val="24"/>
          <w:szCs w:val="24"/>
        </w:rPr>
        <w:t>Losing</w:t>
      </w:r>
      <w:r w:rsidRPr="00695777">
        <w:rPr>
          <w:rFonts w:ascii="Times New Roman" w:hAnsi="Times New Roman" w:cs="Times New Roman"/>
          <w:sz w:val="24"/>
          <w:szCs w:val="24"/>
        </w:rPr>
        <w:t xml:space="preserve"> </w:t>
      </w:r>
      <w:r w:rsidR="00695777">
        <w:rPr>
          <w:rFonts w:ascii="Times New Roman" w:hAnsi="Times New Roman" w:cs="Times New Roman"/>
          <w:sz w:val="24"/>
          <w:szCs w:val="24"/>
        </w:rPr>
        <w:t>w</w:t>
      </w:r>
      <w:r w:rsidRPr="00695777">
        <w:rPr>
          <w:rFonts w:ascii="Times New Roman" w:hAnsi="Times New Roman" w:cs="Times New Roman"/>
          <w:sz w:val="24"/>
          <w:szCs w:val="24"/>
        </w:rPr>
        <w:t xml:space="preserve">eight can cause a huge incensement in health although losing weight can be hard and many consumers </w:t>
      </w:r>
      <w:r w:rsidRPr="00695777">
        <w:rPr>
          <w:rFonts w:ascii="Times New Roman" w:hAnsi="Times New Roman" w:cs="Times New Roman"/>
          <w:sz w:val="24"/>
          <w:szCs w:val="24"/>
        </w:rPr>
        <w:lastRenderedPageBreak/>
        <w:t xml:space="preserve">don’t have the knowhow </w:t>
      </w:r>
      <w:r w:rsidRPr="00695777">
        <w:rPr>
          <w:rFonts w:ascii="Times New Roman" w:hAnsi="Times New Roman" w:cs="Times New Roman"/>
          <w:i/>
          <w:sz w:val="24"/>
          <w:szCs w:val="24"/>
        </w:rPr>
        <w:t>(</w:t>
      </w:r>
      <w:r w:rsidR="00D22A05" w:rsidRPr="00695777">
        <w:rPr>
          <w:rFonts w:ascii="Times New Roman" w:hAnsi="Times New Roman" w:cs="Times New Roman"/>
          <w:b/>
          <w:i/>
          <w:sz w:val="24"/>
          <w:szCs w:val="24"/>
        </w:rPr>
        <w:t>Anderson, 2003</w:t>
      </w:r>
      <w:r w:rsidR="00D22A05" w:rsidRPr="00695777">
        <w:rPr>
          <w:rFonts w:ascii="Times New Roman" w:hAnsi="Times New Roman" w:cs="Times New Roman"/>
          <w:i/>
          <w:sz w:val="24"/>
          <w:szCs w:val="24"/>
        </w:rPr>
        <w:t>).</w:t>
      </w:r>
      <w:r w:rsidR="00D22A05" w:rsidRPr="00695777">
        <w:rPr>
          <w:rFonts w:ascii="Times New Roman" w:hAnsi="Times New Roman" w:cs="Times New Roman"/>
          <w:sz w:val="24"/>
          <w:szCs w:val="24"/>
        </w:rPr>
        <w:t xml:space="preserve"> This is apparent in everyday life and can been seen in anything from published magazines, books, articles and consistently makes news headlines on newspapers and Television. This is apparent that obesity is a huge topic for discussion and a major world pandemic, even though some countries have a bigger obesity problem than others it is apparent every country has an obesity pandemic to a certain degree. </w:t>
      </w:r>
      <w:r w:rsidR="00FF04FC" w:rsidRPr="00695777">
        <w:rPr>
          <w:rFonts w:ascii="Times New Roman" w:hAnsi="Times New Roman" w:cs="Times New Roman"/>
          <w:sz w:val="24"/>
          <w:szCs w:val="24"/>
        </w:rPr>
        <w:t xml:space="preserve">Although there are obesity problems this essay is going to look at the major countries such as the United States, United Kingdom, Australia and many more. An interesting statistic published by </w:t>
      </w:r>
      <w:r w:rsidR="00695777" w:rsidRPr="00695777">
        <w:rPr>
          <w:rFonts w:ascii="Times New Roman" w:hAnsi="Times New Roman" w:cs="Times New Roman"/>
          <w:b/>
          <w:i/>
          <w:sz w:val="24"/>
          <w:szCs w:val="24"/>
        </w:rPr>
        <w:t>(B. Smith and S. Smith, 2016)</w:t>
      </w:r>
      <w:r w:rsidR="00695777" w:rsidRPr="00695777">
        <w:rPr>
          <w:rFonts w:ascii="Times New Roman" w:hAnsi="Times New Roman" w:cs="Times New Roman"/>
          <w:sz w:val="24"/>
          <w:szCs w:val="24"/>
        </w:rPr>
        <w:t xml:space="preserve"> sates that “Worldwide, more than 2.1 billion people are overweight or obese. In the United States nearly 35% of adults are classified as obese and one third of children and adolescents are overweight or obese.</w:t>
      </w:r>
      <w:r w:rsidR="00695777">
        <w:rPr>
          <w:rFonts w:ascii="Times New Roman" w:hAnsi="Times New Roman" w:cs="Times New Roman"/>
          <w:sz w:val="24"/>
          <w:szCs w:val="24"/>
        </w:rPr>
        <w:t xml:space="preserve"> A United Kingdom statistic relating to children states that </w:t>
      </w:r>
      <w:r w:rsidR="00E94E73">
        <w:rPr>
          <w:rFonts w:ascii="Times New Roman" w:hAnsi="Times New Roman" w:cs="Times New Roman"/>
          <w:sz w:val="24"/>
          <w:szCs w:val="24"/>
        </w:rPr>
        <w:t>2630 English children show that the frequency of overweight ranged from 22% at age 6 years to 31% at age 15 years and show that obesity ranged from 10% at age 6 years to 17% at age 15 years</w:t>
      </w:r>
      <w:r w:rsidR="00E94E73">
        <w:rPr>
          <w:rFonts w:ascii="Times New Roman" w:hAnsi="Times New Roman" w:cs="Times New Roman"/>
          <w:b/>
          <w:i/>
          <w:sz w:val="24"/>
          <w:szCs w:val="24"/>
        </w:rPr>
        <w:t xml:space="preserve"> ( Reilly and Dorosty, 1999)</w:t>
      </w:r>
      <w:r w:rsidR="00E94E73">
        <w:rPr>
          <w:rFonts w:ascii="Times New Roman" w:hAnsi="Times New Roman" w:cs="Times New Roman"/>
          <w:sz w:val="24"/>
          <w:szCs w:val="24"/>
        </w:rPr>
        <w:t xml:space="preserve">. These statistics provide background that obesity is a major problem as these percentages are relatively high and back the idea that it’s a growing pandemic as a large percentage is obese. These statistics also shows that not only there is a problem with adults and obesity but also with adolescents and younger children. </w:t>
      </w:r>
      <w:r w:rsidR="00B411EF">
        <w:rPr>
          <w:rFonts w:ascii="Times New Roman" w:hAnsi="Times New Roman" w:cs="Times New Roman"/>
          <w:sz w:val="24"/>
          <w:szCs w:val="24"/>
        </w:rPr>
        <w:t xml:space="preserve">This is a worrying factor as obesity is a massive contributor to many diseases and illnesses. This is proven as </w:t>
      </w:r>
      <w:r w:rsidR="00B411EF">
        <w:rPr>
          <w:rFonts w:ascii="Times New Roman" w:hAnsi="Times New Roman" w:cs="Times New Roman"/>
          <w:b/>
          <w:i/>
          <w:sz w:val="24"/>
          <w:szCs w:val="24"/>
        </w:rPr>
        <w:t xml:space="preserve">(Anderson, 2003) </w:t>
      </w:r>
      <w:r w:rsidR="00B411EF">
        <w:rPr>
          <w:rFonts w:ascii="Times New Roman" w:hAnsi="Times New Roman" w:cs="Times New Roman"/>
          <w:sz w:val="24"/>
          <w:szCs w:val="24"/>
        </w:rPr>
        <w:t xml:space="preserve">states that obesity comes a host of preventable chronic diseases and conditions and is closely linked to type 2 diabetes, gallbladder disease, coronary heart disease, stroke and respiratory problems. And says other studies suggest that obesity could lead to problems such as premature mortality and colon, breast, and prostate cancer. These are worrying as these chronic diseases are related to obesity </w:t>
      </w:r>
      <w:r w:rsidR="009D6544">
        <w:rPr>
          <w:rFonts w:ascii="Times New Roman" w:hAnsi="Times New Roman" w:cs="Times New Roman"/>
          <w:sz w:val="24"/>
          <w:szCs w:val="24"/>
        </w:rPr>
        <w:t>as the statistics are rather high and could be contributing to a lot of deaths that shouldn’t happen. This sentence “contributing to deaths that shouldn’t happen then sparks an argument which this essay is going to focus on. The argument is going to look at weather that obesity is a growing problem and that it’s self-implicated or that obesity is rather a natural problem and caused by external factors rather than internal</w:t>
      </w:r>
      <w:r w:rsidR="000D07FE">
        <w:rPr>
          <w:rFonts w:ascii="Times New Roman" w:hAnsi="Times New Roman" w:cs="Times New Roman"/>
          <w:sz w:val="24"/>
          <w:szCs w:val="24"/>
        </w:rPr>
        <w:t xml:space="preserve">. The internal factors are going to look at things that can overcome factors such as inactivity, poverty and education and then external that looks at barriers that cannot be changed such as genetics and race. The </w:t>
      </w:r>
      <w:r w:rsidR="00AF1D29">
        <w:rPr>
          <w:rFonts w:ascii="Times New Roman" w:hAnsi="Times New Roman" w:cs="Times New Roman"/>
          <w:sz w:val="24"/>
          <w:szCs w:val="24"/>
        </w:rPr>
        <w:t>argument</w:t>
      </w:r>
      <w:r w:rsidR="000D07FE">
        <w:rPr>
          <w:rFonts w:ascii="Times New Roman" w:hAnsi="Times New Roman" w:cs="Times New Roman"/>
          <w:sz w:val="24"/>
          <w:szCs w:val="24"/>
        </w:rPr>
        <w:t xml:space="preserve"> is going to look at which factors are the biggest contributor to obesity and whether that external factors such a</w:t>
      </w:r>
      <w:r w:rsidR="00832F25">
        <w:rPr>
          <w:rFonts w:ascii="Times New Roman" w:hAnsi="Times New Roman" w:cs="Times New Roman"/>
          <w:sz w:val="24"/>
          <w:szCs w:val="24"/>
        </w:rPr>
        <w:t>s</w:t>
      </w:r>
      <w:r w:rsidR="000D07FE">
        <w:rPr>
          <w:rFonts w:ascii="Times New Roman" w:hAnsi="Times New Roman" w:cs="Times New Roman"/>
          <w:sz w:val="24"/>
          <w:szCs w:val="24"/>
        </w:rPr>
        <w:t xml:space="preserve"> ethnic background and genetics have just as big as an effect as the internal factors </w:t>
      </w:r>
      <w:r w:rsidR="00AF1D29">
        <w:rPr>
          <w:rFonts w:ascii="Times New Roman" w:hAnsi="Times New Roman" w:cs="Times New Roman"/>
          <w:sz w:val="24"/>
          <w:szCs w:val="24"/>
        </w:rPr>
        <w:t>(inactivity</w:t>
      </w:r>
      <w:r w:rsidR="000D07FE">
        <w:rPr>
          <w:rFonts w:ascii="Times New Roman" w:hAnsi="Times New Roman" w:cs="Times New Roman"/>
          <w:sz w:val="24"/>
          <w:szCs w:val="24"/>
        </w:rPr>
        <w:t xml:space="preserve">, poverty and education). The point of this review supports the idea that </w:t>
      </w:r>
      <w:r w:rsidR="00AF1D29">
        <w:rPr>
          <w:rFonts w:ascii="Times New Roman" w:hAnsi="Times New Roman" w:cs="Times New Roman"/>
          <w:sz w:val="24"/>
          <w:szCs w:val="24"/>
        </w:rPr>
        <w:t>its mainly the internal factors inactivity, poverty and education are still the leading causes as there is not enough research and prove that genetics and race have an big enough impact on obesity.</w:t>
      </w:r>
    </w:p>
    <w:p w:rsidR="000D07FE" w:rsidRDefault="000D07FE" w:rsidP="008D240E">
      <w:pPr>
        <w:rPr>
          <w:rFonts w:ascii="Times New Roman" w:hAnsi="Times New Roman" w:cs="Times New Roman"/>
          <w:sz w:val="24"/>
          <w:szCs w:val="24"/>
        </w:rPr>
      </w:pPr>
    </w:p>
    <w:p w:rsidR="000C121B" w:rsidRDefault="000D07FE" w:rsidP="008D240E">
      <w:pPr>
        <w:rPr>
          <w:rFonts w:ascii="Times New Roman" w:hAnsi="Times New Roman" w:cs="Times New Roman"/>
          <w:sz w:val="28"/>
          <w:szCs w:val="28"/>
        </w:rPr>
      </w:pPr>
      <w:r>
        <w:rPr>
          <w:rFonts w:ascii="Times New Roman" w:hAnsi="Times New Roman" w:cs="Times New Roman"/>
          <w:sz w:val="28"/>
          <w:szCs w:val="28"/>
        </w:rPr>
        <w:t xml:space="preserve">Inactivity </w:t>
      </w:r>
      <w:r w:rsidR="00A66F40">
        <w:rPr>
          <w:rFonts w:ascii="Times New Roman" w:hAnsi="Times New Roman" w:cs="Times New Roman"/>
          <w:sz w:val="28"/>
          <w:szCs w:val="28"/>
        </w:rPr>
        <w:t>and physical activity</w:t>
      </w:r>
    </w:p>
    <w:p w:rsidR="005B205F" w:rsidRDefault="000C121B" w:rsidP="008D240E">
      <w:pPr>
        <w:rPr>
          <w:rFonts w:ascii="Times New Roman" w:hAnsi="Times New Roman" w:cs="Times New Roman"/>
          <w:sz w:val="24"/>
          <w:szCs w:val="24"/>
        </w:rPr>
      </w:pPr>
      <w:r>
        <w:rPr>
          <w:rFonts w:ascii="Times New Roman" w:hAnsi="Times New Roman" w:cs="Times New Roman"/>
          <w:sz w:val="24"/>
          <w:szCs w:val="24"/>
        </w:rPr>
        <w:t>The argument in this section is going to look at inactivity such things as people not taking part in physical activity and sport</w:t>
      </w:r>
      <w:r w:rsidR="00CC4167">
        <w:rPr>
          <w:rFonts w:ascii="Times New Roman" w:hAnsi="Times New Roman" w:cs="Times New Roman"/>
          <w:sz w:val="24"/>
          <w:szCs w:val="24"/>
        </w:rPr>
        <w:t xml:space="preserve"> due to many barriers which are going to be looked at</w:t>
      </w:r>
      <w:r>
        <w:rPr>
          <w:rFonts w:ascii="Times New Roman" w:hAnsi="Times New Roman" w:cs="Times New Roman"/>
          <w:sz w:val="24"/>
          <w:szCs w:val="24"/>
        </w:rPr>
        <w:t xml:space="preserve">. </w:t>
      </w:r>
      <w:r w:rsidR="005D04DB">
        <w:rPr>
          <w:rFonts w:ascii="Times New Roman" w:hAnsi="Times New Roman" w:cs="Times New Roman"/>
          <w:b/>
          <w:i/>
          <w:sz w:val="24"/>
          <w:szCs w:val="24"/>
        </w:rPr>
        <w:t xml:space="preserve">(Anderson, 2003) </w:t>
      </w:r>
      <w:r w:rsidR="005D04DB">
        <w:rPr>
          <w:rFonts w:ascii="Times New Roman" w:hAnsi="Times New Roman" w:cs="Times New Roman"/>
          <w:sz w:val="24"/>
          <w:szCs w:val="24"/>
        </w:rPr>
        <w:t xml:space="preserve">suggests that “might social factors similarly operate to discourage physical activity in certain individuals”. He goes on to say that faith and colleagues in 2002 tested whether weight teasing in physical activity was associated with attitudes towards physical activity. Finding that in group of fifth to weight grade children they were tested if they could cope with weight teasing. BMI was correlated with weight teasing, and found that weight teasing indicated that weight teasing during physical activity was associated with </w:t>
      </w:r>
      <w:r w:rsidR="007940C7">
        <w:rPr>
          <w:rFonts w:ascii="Times New Roman" w:hAnsi="Times New Roman" w:cs="Times New Roman"/>
          <w:sz w:val="24"/>
          <w:szCs w:val="24"/>
        </w:rPr>
        <w:t xml:space="preserve">poor </w:t>
      </w:r>
      <w:r w:rsidR="007940C7">
        <w:rPr>
          <w:rFonts w:ascii="Times New Roman" w:hAnsi="Times New Roman" w:cs="Times New Roman"/>
          <w:sz w:val="24"/>
          <w:szCs w:val="24"/>
        </w:rPr>
        <w:lastRenderedPageBreak/>
        <w:t>attitudes towards sport and physical activity and reduced mild intensity physical activity. Although this might not be a major factor that leads to obesity it is a barrier that does keep children and even in some cases even adults from taking part in physical activity. This is due to the fact that individuals would not want to deal with his problem and excluded physical activity from their lifestyles which is understandable in these circumstances.</w:t>
      </w:r>
      <w:r w:rsidR="005D04DB">
        <w:rPr>
          <w:rFonts w:ascii="Times New Roman" w:hAnsi="Times New Roman" w:cs="Times New Roman"/>
          <w:sz w:val="24"/>
          <w:szCs w:val="24"/>
        </w:rPr>
        <w:t xml:space="preserve"> </w:t>
      </w:r>
      <w:r w:rsidR="007940C7">
        <w:rPr>
          <w:rFonts w:ascii="Times New Roman" w:hAnsi="Times New Roman" w:cs="Times New Roman"/>
          <w:sz w:val="24"/>
          <w:szCs w:val="24"/>
        </w:rPr>
        <w:t xml:space="preserve">Backing the point of this fact is </w:t>
      </w:r>
      <w:r w:rsidR="007940C7">
        <w:rPr>
          <w:rFonts w:ascii="Times New Roman" w:hAnsi="Times New Roman" w:cs="Times New Roman"/>
          <w:b/>
          <w:i/>
          <w:sz w:val="24"/>
          <w:szCs w:val="24"/>
        </w:rPr>
        <w:t>(Pierce and Wardle, 1997)</w:t>
      </w:r>
      <w:r w:rsidR="005D04DB">
        <w:rPr>
          <w:rFonts w:ascii="Times New Roman" w:hAnsi="Times New Roman" w:cs="Times New Roman"/>
          <w:sz w:val="24"/>
          <w:szCs w:val="24"/>
        </w:rPr>
        <w:t xml:space="preserve"> </w:t>
      </w:r>
      <w:r w:rsidR="007940C7">
        <w:rPr>
          <w:rFonts w:ascii="Times New Roman" w:hAnsi="Times New Roman" w:cs="Times New Roman"/>
          <w:sz w:val="24"/>
          <w:szCs w:val="24"/>
        </w:rPr>
        <w:t>“examined associations</w:t>
      </w:r>
      <w:r w:rsidR="00F76B03">
        <w:rPr>
          <w:rFonts w:ascii="Times New Roman" w:hAnsi="Times New Roman" w:cs="Times New Roman"/>
          <w:sz w:val="24"/>
          <w:szCs w:val="24"/>
        </w:rPr>
        <w:t xml:space="preserve"> among self-esteem, teasing history, peer relations, and sport and game participation obese 9-to 11 year old children” finding that seventy two percent of the children said that they were excluded from games because of their body size and the same percentage of children thought that their sport and game performance would improve if they lost weight. These two pieces of evidence support each other stating there is a barrier for weight loss due to teasing. Although they are already obese a majority have the will to lose weight and until this problem is nullified then this cannot happen. A simple argument against this would be that there are camps for children who are obese to take part in physical activity to lose weight, the majority of the individuals there are overweight and obese</w:t>
      </w:r>
      <w:r w:rsidR="00832F25">
        <w:rPr>
          <w:rFonts w:ascii="Times New Roman" w:hAnsi="Times New Roman" w:cs="Times New Roman"/>
          <w:sz w:val="24"/>
          <w:szCs w:val="24"/>
        </w:rPr>
        <w:t xml:space="preserve"> and that social factors in fact would not be a problem this can be a major solution to this problem</w:t>
      </w:r>
      <w:r w:rsidR="00F76B03">
        <w:rPr>
          <w:rFonts w:ascii="Times New Roman" w:hAnsi="Times New Roman" w:cs="Times New Roman"/>
          <w:sz w:val="24"/>
          <w:szCs w:val="24"/>
        </w:rPr>
        <w:t>. Here teasing would not be a major factor and a solution would be to open more of these camps and make them a wider variety to increase the participation levels within these people.</w:t>
      </w:r>
      <w:r w:rsidR="00CC4167">
        <w:rPr>
          <w:rFonts w:ascii="Times New Roman" w:hAnsi="Times New Roman" w:cs="Times New Roman"/>
          <w:sz w:val="24"/>
          <w:szCs w:val="24"/>
        </w:rPr>
        <w:t xml:space="preserve"> </w:t>
      </w:r>
      <w:r w:rsidR="00CC4167">
        <w:rPr>
          <w:rFonts w:ascii="Times New Roman" w:hAnsi="Times New Roman" w:cs="Times New Roman"/>
          <w:b/>
          <w:i/>
          <w:sz w:val="24"/>
          <w:szCs w:val="24"/>
        </w:rPr>
        <w:t xml:space="preserve">(Allender, 2006) </w:t>
      </w:r>
      <w:r w:rsidR="00CC4167">
        <w:rPr>
          <w:rFonts w:ascii="Times New Roman" w:hAnsi="Times New Roman" w:cs="Times New Roman"/>
          <w:sz w:val="24"/>
          <w:szCs w:val="24"/>
        </w:rPr>
        <w:t xml:space="preserve">states that “the UK </w:t>
      </w:r>
      <w:r w:rsidR="00D13C15">
        <w:rPr>
          <w:rFonts w:ascii="Times New Roman" w:hAnsi="Times New Roman" w:cs="Times New Roman"/>
          <w:sz w:val="24"/>
          <w:szCs w:val="24"/>
        </w:rPr>
        <w:t>government</w:t>
      </w:r>
      <w:r w:rsidR="00CC4167">
        <w:rPr>
          <w:rFonts w:ascii="Times New Roman" w:hAnsi="Times New Roman" w:cs="Times New Roman"/>
          <w:sz w:val="24"/>
          <w:szCs w:val="24"/>
        </w:rPr>
        <w:t xml:space="preserve"> has a set target for 70% of the population to be reasonably </w:t>
      </w:r>
      <w:r w:rsidR="00D13C15">
        <w:rPr>
          <w:rFonts w:ascii="Times New Roman" w:hAnsi="Times New Roman" w:cs="Times New Roman"/>
          <w:sz w:val="24"/>
          <w:szCs w:val="24"/>
        </w:rPr>
        <w:t>active (for example 30 minutes of moderate exercise five times a week”)</w:t>
      </w:r>
      <w:r w:rsidR="00CC4167">
        <w:rPr>
          <w:rFonts w:ascii="Times New Roman" w:hAnsi="Times New Roman" w:cs="Times New Roman"/>
          <w:sz w:val="24"/>
          <w:szCs w:val="24"/>
        </w:rPr>
        <w:t xml:space="preserve"> </w:t>
      </w:r>
      <w:r w:rsidR="00D13C15">
        <w:rPr>
          <w:rFonts w:ascii="Times New Roman" w:hAnsi="Times New Roman" w:cs="Times New Roman"/>
          <w:sz w:val="24"/>
          <w:szCs w:val="24"/>
        </w:rPr>
        <w:t xml:space="preserve">but only 37% of men and 24% of women have met this benchmark”. Stating that national targets and increased funding of community sport and show that sport and physical activity is gaining social, political and health policy importance. Stating that more money is going into sport to increase participation levels. </w:t>
      </w:r>
      <w:r w:rsidR="003451DF">
        <w:rPr>
          <w:rFonts w:ascii="Times New Roman" w:hAnsi="Times New Roman" w:cs="Times New Roman"/>
          <w:sz w:val="24"/>
          <w:szCs w:val="24"/>
        </w:rPr>
        <w:t xml:space="preserve">Even though the funding might be there the argument looks at the funding is put into higher sport and that working class people </w:t>
      </w:r>
      <w:r w:rsidR="00832F25">
        <w:rPr>
          <w:rFonts w:ascii="Times New Roman" w:hAnsi="Times New Roman" w:cs="Times New Roman"/>
          <w:sz w:val="24"/>
          <w:szCs w:val="24"/>
        </w:rPr>
        <w:t>have to fi</w:t>
      </w:r>
      <w:r w:rsidR="003451DF">
        <w:rPr>
          <w:rFonts w:ascii="Times New Roman" w:hAnsi="Times New Roman" w:cs="Times New Roman"/>
          <w:sz w:val="24"/>
          <w:szCs w:val="24"/>
        </w:rPr>
        <w:t xml:space="preserve">nd themselves. For example paying to take part in grass toot sports such as football, rugby and cricket and also people having to pay to use facilities such as a gym. </w:t>
      </w:r>
      <w:r w:rsidR="00C30641">
        <w:rPr>
          <w:rFonts w:ascii="Times New Roman" w:hAnsi="Times New Roman" w:cs="Times New Roman"/>
          <w:b/>
          <w:i/>
          <w:sz w:val="24"/>
          <w:szCs w:val="24"/>
        </w:rPr>
        <w:t xml:space="preserve">(Grundy, et al, 1999) </w:t>
      </w:r>
      <w:r w:rsidR="00C30641">
        <w:rPr>
          <w:rFonts w:ascii="Times New Roman" w:hAnsi="Times New Roman" w:cs="Times New Roman"/>
          <w:sz w:val="24"/>
          <w:szCs w:val="24"/>
        </w:rPr>
        <w:t xml:space="preserve">states that “The exact amount of activity related for weight loss and maintenance is currently unknown partly accurate assessment of free living PA and EE is difficult”. Analysing the fact that we are unknown to the idea that how much exercise is actually needed to lose or maintain weight. If this is the case then how much exercise is actually needed and could there be more effective ways of controlling someone’s weight for example controlled calorie intake and a healthy and balanced diet.  </w:t>
      </w:r>
      <w:r w:rsidR="002F2524">
        <w:rPr>
          <w:rFonts w:ascii="Times New Roman" w:hAnsi="Times New Roman" w:cs="Times New Roman"/>
          <w:sz w:val="24"/>
          <w:szCs w:val="24"/>
        </w:rPr>
        <w:t xml:space="preserve">There is not much of an argument to suggest that inactivity is not a problem the barriers are overwhelming and even though Grundy says that we are unknown with how much physical activity we need to lose weight </w:t>
      </w:r>
      <w:r w:rsidR="002F2524">
        <w:rPr>
          <w:rFonts w:ascii="Times New Roman" w:hAnsi="Times New Roman" w:cs="Times New Roman"/>
          <w:b/>
          <w:i/>
          <w:sz w:val="24"/>
          <w:szCs w:val="24"/>
        </w:rPr>
        <w:t>(Fogelholm</w:t>
      </w:r>
      <w:r w:rsidR="00933EAA">
        <w:rPr>
          <w:rFonts w:ascii="Times New Roman" w:hAnsi="Times New Roman" w:cs="Times New Roman"/>
          <w:b/>
          <w:i/>
          <w:sz w:val="24"/>
          <w:szCs w:val="24"/>
        </w:rPr>
        <w:t xml:space="preserve"> et al</w:t>
      </w:r>
      <w:r w:rsidR="002F2524">
        <w:rPr>
          <w:rFonts w:ascii="Times New Roman" w:hAnsi="Times New Roman" w:cs="Times New Roman"/>
          <w:b/>
          <w:i/>
          <w:sz w:val="24"/>
          <w:szCs w:val="24"/>
        </w:rPr>
        <w:t xml:space="preserve">, 2000) </w:t>
      </w:r>
      <w:r w:rsidR="002F2524">
        <w:rPr>
          <w:rFonts w:ascii="Times New Roman" w:hAnsi="Times New Roman" w:cs="Times New Roman"/>
          <w:sz w:val="24"/>
          <w:szCs w:val="24"/>
        </w:rPr>
        <w:t>contradicts him saying “weight randomised studies with or without exercise training was 0.28 and 0.33kg/ month. Based on observational studies seem that there was an increase in energy expenditure of physical activity of 1500-200 calories a week which was associated with improved weight maintenance. Which was more than in other randomised trials. Stating that physical activity does indeed improve weight loss.</w:t>
      </w:r>
      <w:r w:rsidR="00A66F40">
        <w:rPr>
          <w:rFonts w:ascii="Times New Roman" w:hAnsi="Times New Roman" w:cs="Times New Roman"/>
          <w:sz w:val="24"/>
          <w:szCs w:val="24"/>
        </w:rPr>
        <w:t xml:space="preserve"> Although there are many factors that can cause inactivity and low participation levels in physical activity there is not enough evidence and argument to support that inactivity is not a major contributing fact to obesity. </w:t>
      </w:r>
    </w:p>
    <w:p w:rsidR="000D07FE" w:rsidRPr="00933EAA" w:rsidRDefault="000D07FE" w:rsidP="008D240E">
      <w:pPr>
        <w:rPr>
          <w:rFonts w:ascii="Times New Roman" w:hAnsi="Times New Roman" w:cs="Times New Roman"/>
          <w:sz w:val="28"/>
          <w:szCs w:val="28"/>
        </w:rPr>
      </w:pPr>
      <w:r w:rsidRPr="00933EAA">
        <w:rPr>
          <w:rFonts w:ascii="Times New Roman" w:hAnsi="Times New Roman" w:cs="Times New Roman"/>
          <w:sz w:val="28"/>
          <w:szCs w:val="28"/>
        </w:rPr>
        <w:t>Genetics and race</w:t>
      </w:r>
    </w:p>
    <w:p w:rsidR="00AE067A" w:rsidRDefault="003451DF" w:rsidP="008D240E">
      <w:pPr>
        <w:rPr>
          <w:rFonts w:ascii="Times New Roman" w:hAnsi="Times New Roman" w:cs="Times New Roman"/>
          <w:sz w:val="28"/>
          <w:szCs w:val="28"/>
        </w:rPr>
      </w:pPr>
      <w:r>
        <w:rPr>
          <w:rFonts w:ascii="Times New Roman" w:hAnsi="Times New Roman" w:cs="Times New Roman"/>
          <w:sz w:val="24"/>
          <w:szCs w:val="24"/>
        </w:rPr>
        <w:t xml:space="preserve">The last point is going to look at genetics </w:t>
      </w:r>
      <w:r>
        <w:rPr>
          <w:rFonts w:ascii="Times New Roman" w:hAnsi="Times New Roman" w:cs="Times New Roman"/>
          <w:b/>
          <w:i/>
          <w:sz w:val="24"/>
          <w:szCs w:val="24"/>
        </w:rPr>
        <w:t xml:space="preserve">(Anderson, 2003) </w:t>
      </w:r>
      <w:r>
        <w:rPr>
          <w:rFonts w:ascii="Times New Roman" w:hAnsi="Times New Roman" w:cs="Times New Roman"/>
          <w:sz w:val="24"/>
          <w:szCs w:val="24"/>
        </w:rPr>
        <w:t xml:space="preserve">uses a very clever message “you are what you eat. Well not quite. You are what you eat after what you eat </w:t>
      </w:r>
      <w:r w:rsidR="005651F2">
        <w:rPr>
          <w:rFonts w:ascii="Times New Roman" w:hAnsi="Times New Roman" w:cs="Times New Roman"/>
          <w:sz w:val="24"/>
          <w:szCs w:val="24"/>
        </w:rPr>
        <w:t xml:space="preserve">has been altered </w:t>
      </w:r>
      <w:r w:rsidR="005651F2">
        <w:rPr>
          <w:rFonts w:ascii="Times New Roman" w:hAnsi="Times New Roman" w:cs="Times New Roman"/>
          <w:sz w:val="24"/>
          <w:szCs w:val="24"/>
        </w:rPr>
        <w:lastRenderedPageBreak/>
        <w:t>quite a bit. The instructions for that alteration are contained in your genes which hold the recipes for the proteins that form the structure and machinery of the food processing factory”</w:t>
      </w:r>
      <w:r w:rsidR="00E05207">
        <w:rPr>
          <w:rFonts w:ascii="Times New Roman" w:hAnsi="Times New Roman" w:cs="Times New Roman"/>
          <w:sz w:val="24"/>
          <w:szCs w:val="24"/>
        </w:rPr>
        <w:t>. Breaking down what Anderson said suggesting he means that what you eat is effected by your body breaking down the food and suggesting that some people have a better working system than others. This is all dependent of the individual’s genes.</w:t>
      </w:r>
      <w:r w:rsidR="00BD005B">
        <w:rPr>
          <w:rFonts w:ascii="Times New Roman" w:hAnsi="Times New Roman" w:cs="Times New Roman"/>
          <w:sz w:val="24"/>
          <w:szCs w:val="24"/>
        </w:rPr>
        <w:t xml:space="preserve"> Anderson found that researchers have found and identified some rare simple obesity due to mutations in genes </w:t>
      </w:r>
      <w:r w:rsidR="009352AF">
        <w:rPr>
          <w:rFonts w:ascii="Times New Roman" w:hAnsi="Times New Roman" w:cs="Times New Roman"/>
          <w:sz w:val="24"/>
          <w:szCs w:val="24"/>
        </w:rPr>
        <w:t>and is not know yet if they are passed in Mendelian fashion but he seems to think that this is the case.</w:t>
      </w:r>
      <w:r w:rsidR="00BD005B">
        <w:rPr>
          <w:rFonts w:ascii="Times New Roman" w:hAnsi="Times New Roman" w:cs="Times New Roman"/>
          <w:sz w:val="24"/>
          <w:szCs w:val="24"/>
        </w:rPr>
        <w:t xml:space="preserve"> </w:t>
      </w:r>
      <w:r w:rsidR="009352AF">
        <w:rPr>
          <w:rFonts w:ascii="Times New Roman" w:hAnsi="Times New Roman" w:cs="Times New Roman"/>
          <w:sz w:val="24"/>
          <w:szCs w:val="24"/>
        </w:rPr>
        <w:t xml:space="preserve">He believes that these genes can be passed down just like many other genes like diabetes. The major piece of evidence looks at a major hormone called leptin. Leptin is secreted to adipose tissue in amounts of fat stores </w:t>
      </w:r>
      <w:r w:rsidR="009352AF">
        <w:rPr>
          <w:rFonts w:ascii="Times New Roman" w:hAnsi="Times New Roman" w:cs="Times New Roman"/>
          <w:b/>
          <w:i/>
          <w:sz w:val="24"/>
          <w:szCs w:val="24"/>
        </w:rPr>
        <w:t xml:space="preserve">(Anderson, 2003). </w:t>
      </w:r>
      <w:r w:rsidR="009352AF">
        <w:rPr>
          <w:rFonts w:ascii="Times New Roman" w:hAnsi="Times New Roman" w:cs="Times New Roman"/>
          <w:sz w:val="24"/>
          <w:szCs w:val="24"/>
        </w:rPr>
        <w:t xml:space="preserve">A case study on a girl who was born who was born with </w:t>
      </w:r>
      <w:r w:rsidR="000D07FE">
        <w:rPr>
          <w:rFonts w:ascii="Times New Roman" w:hAnsi="Times New Roman" w:cs="Times New Roman"/>
          <w:sz w:val="24"/>
          <w:szCs w:val="24"/>
        </w:rPr>
        <w:t>an</w:t>
      </w:r>
      <w:r w:rsidR="009352AF">
        <w:rPr>
          <w:rFonts w:ascii="Times New Roman" w:hAnsi="Times New Roman" w:cs="Times New Roman"/>
          <w:sz w:val="24"/>
          <w:szCs w:val="24"/>
        </w:rPr>
        <w:t xml:space="preserve"> extremely big </w:t>
      </w:r>
      <w:r w:rsidR="007A2CED">
        <w:rPr>
          <w:rFonts w:ascii="Times New Roman" w:hAnsi="Times New Roman" w:cs="Times New Roman"/>
          <w:sz w:val="24"/>
          <w:szCs w:val="24"/>
        </w:rPr>
        <w:t xml:space="preserve">appetite was found to have an adaptation in the Leptin gene resulting in no circulating leptin molecules. When treated with leptin injections they found that she lost appetite and in a result lost weight. This is a very substantial finding making us look at obesity in a different way but the only problem this seems to be a very isolated case and very rare. Supporting this theory that we do just not understand enough to pin point that genes are a major factor </w:t>
      </w:r>
      <w:r w:rsidR="00AE067A">
        <w:rPr>
          <w:rFonts w:ascii="Times New Roman" w:hAnsi="Times New Roman" w:cs="Times New Roman"/>
          <w:b/>
          <w:i/>
          <w:sz w:val="24"/>
          <w:szCs w:val="24"/>
        </w:rPr>
        <w:t xml:space="preserve">(Clement et al, 2012) </w:t>
      </w:r>
      <w:r w:rsidR="00AE067A">
        <w:rPr>
          <w:rFonts w:ascii="Times New Roman" w:hAnsi="Times New Roman" w:cs="Times New Roman"/>
          <w:sz w:val="24"/>
          <w:szCs w:val="24"/>
        </w:rPr>
        <w:t>states that</w:t>
      </w:r>
      <w:r w:rsidR="009352AF">
        <w:rPr>
          <w:rFonts w:ascii="Times New Roman" w:hAnsi="Times New Roman" w:cs="Times New Roman"/>
          <w:sz w:val="24"/>
          <w:szCs w:val="24"/>
        </w:rPr>
        <w:t xml:space="preserve"> </w:t>
      </w:r>
      <w:r w:rsidR="00AE067A">
        <w:rPr>
          <w:rFonts w:ascii="Times New Roman" w:hAnsi="Times New Roman" w:cs="Times New Roman"/>
          <w:sz w:val="24"/>
          <w:szCs w:val="24"/>
        </w:rPr>
        <w:t xml:space="preserve">“the more challenging problem is the identification of the genetic variable which underlie susceptibility to the common form of human obesity. Proving that science has just not had enough research to prove that this can be a major contributor to obesity at this very time in moment we just don’t know. Supporting the fact </w:t>
      </w:r>
      <w:r w:rsidR="00AE067A">
        <w:rPr>
          <w:rFonts w:ascii="Times New Roman" w:hAnsi="Times New Roman" w:cs="Times New Roman"/>
          <w:b/>
          <w:i/>
          <w:sz w:val="24"/>
          <w:szCs w:val="24"/>
        </w:rPr>
        <w:t xml:space="preserve">(Anderson, 2003) </w:t>
      </w:r>
      <w:r w:rsidR="00AE067A">
        <w:rPr>
          <w:rFonts w:ascii="Times New Roman" w:hAnsi="Times New Roman" w:cs="Times New Roman"/>
          <w:sz w:val="24"/>
          <w:szCs w:val="24"/>
        </w:rPr>
        <w:t>summarises that we are entering uncharted waters and that we have not had successful explorations into context”. Until more research is done and available then genetics is not going to be classed as a major cause of obesity.</w:t>
      </w:r>
      <w:r w:rsidR="000D07FE">
        <w:rPr>
          <w:rFonts w:ascii="Times New Roman" w:hAnsi="Times New Roman" w:cs="Times New Roman"/>
          <w:sz w:val="24"/>
          <w:szCs w:val="24"/>
        </w:rPr>
        <w:t xml:space="preserve"> Other factors that</w:t>
      </w:r>
      <w:r w:rsidR="00933EAA">
        <w:rPr>
          <w:rFonts w:ascii="Times New Roman" w:hAnsi="Times New Roman" w:cs="Times New Roman"/>
          <w:sz w:val="24"/>
          <w:szCs w:val="24"/>
        </w:rPr>
        <w:t xml:space="preserve"> that’s related to genetics and although is sometimes is confusing is ones ethnic background. A study by </w:t>
      </w:r>
      <w:r w:rsidR="00933EAA">
        <w:rPr>
          <w:rFonts w:ascii="Times New Roman" w:hAnsi="Times New Roman" w:cs="Times New Roman"/>
          <w:b/>
          <w:i/>
          <w:sz w:val="24"/>
          <w:szCs w:val="24"/>
        </w:rPr>
        <w:t>(Bleich et al, 2010)</w:t>
      </w:r>
      <w:r w:rsidR="00933EAA">
        <w:rPr>
          <w:rFonts w:ascii="Times New Roman" w:hAnsi="Times New Roman" w:cs="Times New Roman"/>
          <w:sz w:val="24"/>
          <w:szCs w:val="24"/>
        </w:rPr>
        <w:t xml:space="preserve"> into racial health risks with a goal to investigate whether race </w:t>
      </w:r>
      <w:r w:rsidR="003E3CE3">
        <w:rPr>
          <w:rFonts w:ascii="Times New Roman" w:hAnsi="Times New Roman" w:cs="Times New Roman"/>
          <w:sz w:val="24"/>
          <w:szCs w:val="24"/>
        </w:rPr>
        <w:t xml:space="preserve">disparities in obesity of black women and white women living in the same social context with a similar income. The results were extremely interesting as black women </w:t>
      </w:r>
      <w:r w:rsidR="0048674C">
        <w:rPr>
          <w:rFonts w:ascii="Times New Roman" w:hAnsi="Times New Roman" w:cs="Times New Roman"/>
          <w:sz w:val="24"/>
          <w:szCs w:val="24"/>
        </w:rPr>
        <w:t xml:space="preserve">showed greater odds of becoming obese. </w:t>
      </w:r>
      <w:r w:rsidR="00611250">
        <w:rPr>
          <w:rFonts w:ascii="Times New Roman" w:hAnsi="Times New Roman" w:cs="Times New Roman"/>
          <w:sz w:val="24"/>
          <w:szCs w:val="24"/>
        </w:rPr>
        <w:t>With</w:t>
      </w:r>
      <w:r w:rsidR="0048674C">
        <w:rPr>
          <w:rFonts w:ascii="Times New Roman" w:hAnsi="Times New Roman" w:cs="Times New Roman"/>
          <w:sz w:val="24"/>
          <w:szCs w:val="24"/>
        </w:rPr>
        <w:t xml:space="preserve"> (1.99, 95% CI 1.71 to 2.31) than white women.</w:t>
      </w:r>
      <w:r w:rsidR="00611250">
        <w:rPr>
          <w:rFonts w:ascii="Times New Roman" w:hAnsi="Times New Roman" w:cs="Times New Roman"/>
          <w:sz w:val="24"/>
          <w:szCs w:val="24"/>
        </w:rPr>
        <w:t xml:space="preserve"> This finding suggests that it obesity is actually in some cases related to obesity how strong this link can be is unknown although after controlling the covariates. Black women had similar odds of being obese (OR 1.25, 95% CI 0.90 to 1.75) compared to white women after the covariates were controlled. This study is unique as it supports both parts if the argument. This source is interesting but unreliable due to the fact it provided two different types of results. </w:t>
      </w:r>
      <w:r w:rsidR="00611250">
        <w:rPr>
          <w:rFonts w:ascii="Times New Roman" w:hAnsi="Times New Roman" w:cs="Times New Roman"/>
          <w:b/>
          <w:i/>
          <w:sz w:val="24"/>
          <w:szCs w:val="24"/>
        </w:rPr>
        <w:t>(Bleich et al, 2010)</w:t>
      </w:r>
      <w:r w:rsidR="00007DA1">
        <w:rPr>
          <w:rFonts w:ascii="Times New Roman" w:hAnsi="Times New Roman" w:cs="Times New Roman"/>
          <w:b/>
          <w:i/>
          <w:sz w:val="24"/>
          <w:szCs w:val="24"/>
        </w:rPr>
        <w:t xml:space="preserve"> </w:t>
      </w:r>
      <w:r w:rsidR="00007DA1">
        <w:rPr>
          <w:rFonts w:ascii="Times New Roman" w:hAnsi="Times New Roman" w:cs="Times New Roman"/>
          <w:sz w:val="24"/>
          <w:szCs w:val="24"/>
        </w:rPr>
        <w:t>then concluded that “there are no race disparities in obesity among the poor, urban women sharing the same social context. Developing policies that focus on modifying social aspects of the environment may reduce disparities in obesity among low-income women living in urban communities”</w:t>
      </w:r>
      <w:r w:rsidR="00850C7D">
        <w:rPr>
          <w:rFonts w:ascii="Times New Roman" w:hAnsi="Times New Roman" w:cs="Times New Roman"/>
          <w:sz w:val="24"/>
          <w:szCs w:val="24"/>
        </w:rPr>
        <w:t xml:space="preserve">. Another study examined a group of </w:t>
      </w:r>
      <w:r w:rsidR="00672CA6">
        <w:rPr>
          <w:rFonts w:ascii="Times New Roman" w:hAnsi="Times New Roman" w:cs="Times New Roman"/>
          <w:sz w:val="24"/>
          <w:szCs w:val="24"/>
        </w:rPr>
        <w:t xml:space="preserve">5923 men and women whom were free of clinically recognised cardiovascular disease and diabetes with races of white, Asian, African American, and Hispanic. This was identified through age, gender specific. Everyone was from a North American Population. The results concluded that compared to whites, African Americans had a higher BMI, waist circumference HOMA-IR. Compared with whites Asians had a lower BMI and waist circumference. Compared with whites Hispanics had a higher mean BMI and waist circumference </w:t>
      </w:r>
      <w:r w:rsidR="00C96C4F">
        <w:rPr>
          <w:rFonts w:ascii="Times New Roman" w:hAnsi="Times New Roman" w:cs="Times New Roman"/>
          <w:b/>
          <w:i/>
          <w:sz w:val="24"/>
          <w:szCs w:val="24"/>
        </w:rPr>
        <w:t xml:space="preserve">(Paramsothy et al, 2008). </w:t>
      </w:r>
      <w:r w:rsidR="00C96C4F">
        <w:rPr>
          <w:rFonts w:ascii="Times New Roman" w:hAnsi="Times New Roman" w:cs="Times New Roman"/>
          <w:sz w:val="24"/>
          <w:szCs w:val="24"/>
        </w:rPr>
        <w:t xml:space="preserve">Although this shows compelling evidence that race does matter in the fact of variant of weight and that all races were different in BMI and waist circumference, there is one major downfall notices that all the races were compared against white people. This shows us that white people are in fact somehow less prone to </w:t>
      </w:r>
      <w:r w:rsidR="00C96C4F">
        <w:rPr>
          <w:rFonts w:ascii="Times New Roman" w:hAnsi="Times New Roman" w:cs="Times New Roman"/>
          <w:sz w:val="24"/>
          <w:szCs w:val="24"/>
        </w:rPr>
        <w:lastRenderedPageBreak/>
        <w:t xml:space="preserve">obesity, we still don’t know if there is any difference between the ethnicity of the people. Both sides of the argument show unreliability in the studies. </w:t>
      </w:r>
    </w:p>
    <w:p w:rsidR="00955B55" w:rsidRDefault="00955B55" w:rsidP="008D240E">
      <w:pPr>
        <w:rPr>
          <w:rFonts w:ascii="Times New Roman" w:hAnsi="Times New Roman" w:cs="Times New Roman"/>
          <w:sz w:val="28"/>
          <w:szCs w:val="28"/>
        </w:rPr>
      </w:pPr>
      <w:r>
        <w:rPr>
          <w:rFonts w:ascii="Times New Roman" w:hAnsi="Times New Roman" w:cs="Times New Roman"/>
          <w:sz w:val="28"/>
          <w:szCs w:val="28"/>
        </w:rPr>
        <w:t>Education</w:t>
      </w:r>
      <w:r w:rsidR="003467A1">
        <w:rPr>
          <w:rFonts w:ascii="Times New Roman" w:hAnsi="Times New Roman" w:cs="Times New Roman"/>
          <w:sz w:val="28"/>
          <w:szCs w:val="28"/>
        </w:rPr>
        <w:t xml:space="preserve"> and poverty</w:t>
      </w:r>
    </w:p>
    <w:p w:rsidR="00955B55" w:rsidRPr="00D32DF1" w:rsidRDefault="008D240E">
      <w:pPr>
        <w:rPr>
          <w:rFonts w:ascii="Times New Roman" w:hAnsi="Times New Roman" w:cs="Times New Roman"/>
          <w:sz w:val="24"/>
          <w:szCs w:val="24"/>
        </w:rPr>
      </w:pPr>
      <w:r>
        <w:rPr>
          <w:rFonts w:ascii="Times New Roman" w:hAnsi="Times New Roman" w:cs="Times New Roman"/>
          <w:sz w:val="24"/>
          <w:szCs w:val="24"/>
        </w:rPr>
        <w:t>This section is going to look at the educational factors affect our knowledge on obesity for example educated about what to eat and how to use physical activity to a gain. It will also look at poverty and how that people in poverty seem to be overweight and obese. Education is defined as ones teaching of knowledge or standard of knowledge. Poverty is defined as the state of being inferior in quality or insufficient amount</w:t>
      </w:r>
      <w:r w:rsidR="00410884">
        <w:rPr>
          <w:rFonts w:ascii="Times New Roman" w:hAnsi="Times New Roman" w:cs="Times New Roman"/>
          <w:sz w:val="24"/>
          <w:szCs w:val="24"/>
        </w:rPr>
        <w:t xml:space="preserve"> the argument in this section is going to analyse the links between education and poverty</w:t>
      </w:r>
      <w:r>
        <w:rPr>
          <w:rFonts w:ascii="Times New Roman" w:hAnsi="Times New Roman" w:cs="Times New Roman"/>
          <w:sz w:val="24"/>
          <w:szCs w:val="24"/>
        </w:rPr>
        <w:t>.</w:t>
      </w:r>
      <w:r w:rsidR="001D2A3A">
        <w:rPr>
          <w:rFonts w:ascii="Times New Roman" w:hAnsi="Times New Roman" w:cs="Times New Roman"/>
          <w:b/>
          <w:i/>
          <w:sz w:val="24"/>
          <w:szCs w:val="24"/>
        </w:rPr>
        <w:t xml:space="preserve"> (Lamerz 2005) </w:t>
      </w:r>
      <w:r w:rsidR="001D2A3A">
        <w:rPr>
          <w:rFonts w:ascii="Times New Roman" w:hAnsi="Times New Roman" w:cs="Times New Roman"/>
          <w:sz w:val="24"/>
          <w:szCs w:val="24"/>
        </w:rPr>
        <w:t>“2020 children attended their health exam prior to school entry in Aachen Germany 1979 parents 97.9% filled out a questionnaire on their child’s weight development and on indicators their families SES in a cross-sectional survey</w:t>
      </w:r>
      <w:r w:rsidR="005B205F">
        <w:rPr>
          <w:rFonts w:ascii="Times New Roman" w:hAnsi="Times New Roman" w:cs="Times New Roman"/>
          <w:sz w:val="24"/>
          <w:szCs w:val="24"/>
        </w:rPr>
        <w:t>. On variables such as parental education, occupation and income.</w:t>
      </w:r>
      <w:r w:rsidR="001D2A3A">
        <w:rPr>
          <w:rFonts w:ascii="Times New Roman" w:hAnsi="Times New Roman" w:cs="Times New Roman"/>
          <w:sz w:val="24"/>
          <w:szCs w:val="24"/>
        </w:rPr>
        <w:t xml:space="preserve"> </w:t>
      </w:r>
      <w:r w:rsidR="005B205F">
        <w:rPr>
          <w:rFonts w:ascii="Times New Roman" w:hAnsi="Times New Roman" w:cs="Times New Roman"/>
          <w:sz w:val="24"/>
          <w:szCs w:val="24"/>
        </w:rPr>
        <w:t xml:space="preserve">The results showed that parental education were most strongly associated with children obesity”. </w:t>
      </w:r>
      <w:r w:rsidR="00AB388A">
        <w:rPr>
          <w:rFonts w:ascii="Times New Roman" w:hAnsi="Times New Roman" w:cs="Times New Roman"/>
          <w:sz w:val="24"/>
          <w:szCs w:val="24"/>
        </w:rPr>
        <w:t>They also found links with poverty which is going to be argued later on in this section. They found that children in the lowest social class had more than a threefold risk o</w:t>
      </w:r>
      <w:r w:rsidR="0090090D">
        <w:rPr>
          <w:rFonts w:ascii="Times New Roman" w:hAnsi="Times New Roman" w:cs="Times New Roman"/>
          <w:sz w:val="24"/>
          <w:szCs w:val="24"/>
        </w:rPr>
        <w:t>f becoming obese compared to the higher social class children. This could have a major implication and may prove why a higher variety of children are becoming more obese every year. If this is the case then more educational funding is required to improve knowledge on preventing and implications of obesity.</w:t>
      </w:r>
      <w:r w:rsidR="005C5C15">
        <w:rPr>
          <w:rFonts w:ascii="Times New Roman" w:hAnsi="Times New Roman" w:cs="Times New Roman"/>
          <w:sz w:val="24"/>
          <w:szCs w:val="24"/>
        </w:rPr>
        <w:t xml:space="preserve"> Supporting this point </w:t>
      </w:r>
      <w:r w:rsidR="005C5C15">
        <w:rPr>
          <w:rFonts w:ascii="Times New Roman" w:hAnsi="Times New Roman" w:cs="Times New Roman"/>
          <w:b/>
          <w:i/>
          <w:sz w:val="24"/>
          <w:szCs w:val="24"/>
        </w:rPr>
        <w:t xml:space="preserve">(organisation for economic cooperation and development, 2011) </w:t>
      </w:r>
      <w:r w:rsidR="005C5C15">
        <w:rPr>
          <w:rFonts w:ascii="Times New Roman" w:hAnsi="Times New Roman" w:cs="Times New Roman"/>
          <w:sz w:val="24"/>
          <w:szCs w:val="24"/>
        </w:rPr>
        <w:t>believes “in particular, a better education tends to be associated with lower likes of obesity</w:t>
      </w:r>
      <w:r w:rsidR="00E23DF8">
        <w:rPr>
          <w:rFonts w:ascii="Times New Roman" w:hAnsi="Times New Roman" w:cs="Times New Roman"/>
          <w:sz w:val="24"/>
          <w:szCs w:val="24"/>
        </w:rPr>
        <w:t xml:space="preserve">. </w:t>
      </w:r>
      <w:r w:rsidR="00341F3A">
        <w:rPr>
          <w:rFonts w:ascii="Times New Roman" w:hAnsi="Times New Roman" w:cs="Times New Roman"/>
          <w:sz w:val="24"/>
          <w:szCs w:val="24"/>
        </w:rPr>
        <w:t>They</w:t>
      </w:r>
      <w:r w:rsidR="00E23DF8">
        <w:rPr>
          <w:rFonts w:ascii="Times New Roman" w:hAnsi="Times New Roman" w:cs="Times New Roman"/>
          <w:sz w:val="24"/>
          <w:szCs w:val="24"/>
        </w:rPr>
        <w:t xml:space="preserve"> stated that another researcher found that “those with more years of schooling are less likely to smoke, drink alcohol, to be overweight, obese and to use illegal drugs.</w:t>
      </w:r>
      <w:r w:rsidR="00341F3A">
        <w:rPr>
          <w:rFonts w:ascii="Times New Roman" w:hAnsi="Times New Roman" w:cs="Times New Roman"/>
          <w:sz w:val="24"/>
          <w:szCs w:val="24"/>
        </w:rPr>
        <w:t xml:space="preserve"> With evidence like this then it is hard to disprove that lack of education is a contributor to being obese as if they don’t have the knowledge then they are unable to prevent the circumstances.</w:t>
      </w:r>
      <w:r w:rsidR="005C5C15">
        <w:rPr>
          <w:rFonts w:ascii="Times New Roman" w:hAnsi="Times New Roman" w:cs="Times New Roman"/>
          <w:sz w:val="24"/>
          <w:szCs w:val="24"/>
        </w:rPr>
        <w:t xml:space="preserve"> </w:t>
      </w:r>
      <w:r w:rsidR="00410884">
        <w:rPr>
          <w:rFonts w:ascii="Times New Roman" w:hAnsi="Times New Roman" w:cs="Times New Roman"/>
          <w:sz w:val="24"/>
          <w:szCs w:val="24"/>
        </w:rPr>
        <w:t xml:space="preserve"> An analyses of a health campaign </w:t>
      </w:r>
      <w:r w:rsidR="00410884">
        <w:rPr>
          <w:rFonts w:ascii="Times New Roman" w:hAnsi="Times New Roman" w:cs="Times New Roman"/>
          <w:b/>
          <w:i/>
          <w:sz w:val="24"/>
          <w:szCs w:val="24"/>
        </w:rPr>
        <w:t>(Wardle et al, 2001)</w:t>
      </w:r>
      <w:r w:rsidR="00410884">
        <w:rPr>
          <w:rFonts w:ascii="Times New Roman" w:hAnsi="Times New Roman" w:cs="Times New Roman"/>
          <w:sz w:val="24"/>
          <w:szCs w:val="24"/>
        </w:rPr>
        <w:t xml:space="preserve"> looked into the BBC’s fighting fat, fighting fit campaign. This campaign was the largest ever undertaken by the BBC lasting seven weeks, it was broadcast through a variety of ways such as the radio, television, website and questionnaires. </w:t>
      </w:r>
      <w:r w:rsidR="004958D2">
        <w:rPr>
          <w:rFonts w:ascii="Times New Roman" w:hAnsi="Times New Roman" w:cs="Times New Roman"/>
          <w:sz w:val="24"/>
          <w:szCs w:val="24"/>
        </w:rPr>
        <w:t>The BBC estimated that over 5 million people would have heard of the campaigns programmes and hoped that 25% of the adult population be aware of it.</w:t>
      </w:r>
      <w:r w:rsidR="00D32DF1">
        <w:rPr>
          <w:rFonts w:ascii="Times New Roman" w:hAnsi="Times New Roman" w:cs="Times New Roman"/>
          <w:sz w:val="24"/>
          <w:szCs w:val="24"/>
        </w:rPr>
        <w:t xml:space="preserve"> Results from the 1894 adults from survey suggested that the campaign delivered a good approach and reached the ideas of people. Which was double which was expected with over half of them hearing of the campaign resulting in a 29% or 13 million adults. This shows that with campaigns like this then the educational value is there to learn. These 13 million people had a better insight of being fit and healthy and know have the educational knowledge to tackle problems such as obesity. The only down problem is that there are very few campaigns like these that cause awareness and knowledge. As this campaign was in 1999 and the BBC haven’t done one was big since. Agreeing that this is a perfect way to teach people about health, fitness and well-being they need more campaigns to cause awareness</w:t>
      </w:r>
      <w:r w:rsidR="00F639A5">
        <w:rPr>
          <w:rFonts w:ascii="Times New Roman" w:hAnsi="Times New Roman" w:cs="Times New Roman"/>
          <w:sz w:val="24"/>
          <w:szCs w:val="24"/>
        </w:rPr>
        <w:t>. Although as seen earlier in the section poverty could be the underlying problem with education and obesity as shown earlier in the section the lowest class has a tendency to be overweight and obese, more than the social classes above them.</w:t>
      </w:r>
      <w:r w:rsidR="000F7A01">
        <w:rPr>
          <w:rFonts w:ascii="Times New Roman" w:hAnsi="Times New Roman" w:cs="Times New Roman"/>
          <w:sz w:val="24"/>
          <w:szCs w:val="24"/>
        </w:rPr>
        <w:t xml:space="preserve"> Poverty also looks at variables such as cost for example paying to use the gym or to play sport or cost of transport to get to a certain place and many more.</w:t>
      </w:r>
      <w:r w:rsidR="000F7A01">
        <w:rPr>
          <w:rFonts w:ascii="Times New Roman" w:hAnsi="Times New Roman" w:cs="Times New Roman"/>
          <w:b/>
          <w:i/>
          <w:sz w:val="24"/>
          <w:szCs w:val="24"/>
        </w:rPr>
        <w:t xml:space="preserve"> (Drewnowski and specter, 2004) </w:t>
      </w:r>
      <w:r w:rsidR="000F7A01">
        <w:rPr>
          <w:rFonts w:ascii="Times New Roman" w:hAnsi="Times New Roman" w:cs="Times New Roman"/>
          <w:sz w:val="24"/>
          <w:szCs w:val="24"/>
        </w:rPr>
        <w:t>state that the United States is linked with “inequalities and income”</w:t>
      </w:r>
      <w:r w:rsidR="004951B4">
        <w:rPr>
          <w:rFonts w:ascii="Times New Roman" w:hAnsi="Times New Roman" w:cs="Times New Roman"/>
          <w:sz w:val="24"/>
          <w:szCs w:val="24"/>
        </w:rPr>
        <w:t xml:space="preserve">. They found evidence that supports that the “highest rates of obesity among population groups with the highest poverty rates and with little education”. </w:t>
      </w:r>
      <w:r w:rsidR="004951B4">
        <w:rPr>
          <w:rFonts w:ascii="Times New Roman" w:hAnsi="Times New Roman" w:cs="Times New Roman"/>
          <w:sz w:val="24"/>
          <w:szCs w:val="24"/>
        </w:rPr>
        <w:lastRenderedPageBreak/>
        <w:t xml:space="preserve">Also that energy dense foods such as sugars and fats represent the lowest cost option. They also found that diets consuming of fruit and vegetables and other healthy options cost more money to buy. </w:t>
      </w:r>
      <w:r w:rsidR="004951B4">
        <w:rPr>
          <w:rFonts w:ascii="Times New Roman" w:hAnsi="Times New Roman" w:cs="Times New Roman"/>
          <w:b/>
          <w:i/>
          <w:sz w:val="24"/>
          <w:szCs w:val="24"/>
        </w:rPr>
        <w:t xml:space="preserve">(Levine, 2011) </w:t>
      </w:r>
      <w:r w:rsidR="004951B4">
        <w:rPr>
          <w:rFonts w:ascii="Times New Roman" w:hAnsi="Times New Roman" w:cs="Times New Roman"/>
          <w:sz w:val="24"/>
          <w:szCs w:val="24"/>
        </w:rPr>
        <w:t xml:space="preserve">argues the point stating  that high income countries have greater rates of obesity than middle of low income countries and that developing countries like china and India the obesity rates have increased several fold. Also stating the fact that “the United States are one of the wealthiest countries on earth although they have an extremely high obesity rates”. </w:t>
      </w:r>
    </w:p>
    <w:p w:rsidR="001D2A3A" w:rsidRPr="001D2A3A" w:rsidRDefault="00955B55" w:rsidP="001D2A3A">
      <w:pPr>
        <w:rPr>
          <w:rFonts w:ascii="Times New Roman" w:eastAsia="Times New Roman" w:hAnsi="Times New Roman" w:cs="Times New Roman"/>
          <w:sz w:val="24"/>
          <w:szCs w:val="24"/>
          <w:lang w:eastAsia="en-GB"/>
        </w:rPr>
      </w:pPr>
      <w:r>
        <w:rPr>
          <w:rFonts w:ascii="Times New Roman" w:hAnsi="Times New Roman" w:cs="Times New Roman"/>
          <w:sz w:val="28"/>
          <w:szCs w:val="28"/>
        </w:rPr>
        <w:t xml:space="preserve"> </w:t>
      </w:r>
      <w:r w:rsidR="006913A1">
        <w:rPr>
          <w:rFonts w:ascii="Times New Roman" w:hAnsi="Times New Roman" w:cs="Times New Roman"/>
          <w:sz w:val="28"/>
          <w:szCs w:val="28"/>
        </w:rPr>
        <w:t xml:space="preserve"> </w:t>
      </w:r>
      <w:r w:rsidR="001D2A3A" w:rsidRPr="001D2A3A">
        <w:rPr>
          <w:rFonts w:ascii="Times New Roman" w:eastAsia="Times New Roman" w:hAnsi="Times New Roman" w:cs="Times New Roman"/>
          <w:noProof/>
          <w:sz w:val="24"/>
          <w:szCs w:val="24"/>
          <w:lang w:eastAsia="en-GB"/>
        </w:rPr>
        <mc:AlternateContent>
          <mc:Choice Requires="wps">
            <w:drawing>
              <wp:inline distT="0" distB="0" distL="0" distR="0" wp14:anchorId="1DE500DD" wp14:editId="755ED0EF">
                <wp:extent cx="9525" cy="9525"/>
                <wp:effectExtent l="0" t="0" r="0" b="0"/>
                <wp:docPr id="7" name="AutoShape 7" descr="https://d.adroll.com/cm/aol/ou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CF27B6" id="AutoShape 7" o:spid="_x0000_s1026" alt="https://d.adroll.com/cm/aol/out"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" filled="f" stroked="f">
                <o:lock v:ext="edit" aspectratio="t"/>
                <w10:anchorlock/>
              </v:rect>
            </w:pict>
          </mc:Fallback>
        </mc:AlternateContent>
      </w:r>
    </w:p>
    <w:p w:rsidR="006913A1" w:rsidRDefault="006913A1">
      <w:pPr>
        <w:rPr>
          <w:rFonts w:ascii="Times New Roman" w:hAnsi="Times New Roman" w:cs="Times New Roman"/>
          <w:sz w:val="28"/>
          <w:szCs w:val="28"/>
        </w:rPr>
      </w:pPr>
    </w:p>
    <w:p w:rsidR="001D2A3A" w:rsidRPr="001D2A3A" w:rsidRDefault="001D2A3A" w:rsidP="001D2A3A">
      <w:pPr>
        <w:spacing w:after="0" w:line="240" w:lineRule="auto"/>
        <w:rPr>
          <w:rFonts w:ascii="Times New Roman" w:eastAsia="Times New Roman" w:hAnsi="Times New Roman" w:cs="Times New Roman"/>
          <w:sz w:val="24"/>
          <w:szCs w:val="24"/>
          <w:lang w:eastAsia="en-GB"/>
        </w:rPr>
      </w:pPr>
      <w:r w:rsidRPr="001D2A3A">
        <w:rPr>
          <w:rFonts w:ascii="Times New Roman" w:eastAsia="Times New Roman" w:hAnsi="Times New Roman" w:cs="Times New Roman"/>
          <w:noProof/>
          <w:sz w:val="24"/>
          <w:szCs w:val="24"/>
          <w:lang w:eastAsia="en-GB"/>
        </w:rPr>
        <w:drawing>
          <wp:inline distT="0" distB="0" distL="0" distR="0" wp14:anchorId="16895281" wp14:editId="41999707">
            <wp:extent cx="9525" cy="9525"/>
            <wp:effectExtent l="0" t="0" r="0" b="0"/>
            <wp:docPr id="4" name="Picture 1" descr="https://d.adroll.com/cm/aol/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adroll.com/cm/aol/ou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1D2A3A">
        <w:rPr>
          <w:rFonts w:ascii="Times New Roman" w:eastAsia="Times New Roman" w:hAnsi="Times New Roman" w:cs="Times New Roman"/>
          <w:noProof/>
          <w:sz w:val="24"/>
          <w:szCs w:val="24"/>
          <w:lang w:eastAsia="en-GB"/>
        </w:rPr>
        <w:drawing>
          <wp:inline distT="0" distB="0" distL="0" distR="0" wp14:anchorId="2D2ECA9F" wp14:editId="2BD85343">
            <wp:extent cx="9525" cy="9525"/>
            <wp:effectExtent l="0" t="0" r="0" b="0"/>
            <wp:docPr id="5" name="Picture 2" descr="https://d.adroll.com/cm/index/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d.adroll.com/cm/index/ou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1D2A3A">
        <w:rPr>
          <w:rFonts w:ascii="Times New Roman" w:eastAsia="Times New Roman" w:hAnsi="Times New Roman" w:cs="Times New Roman"/>
          <w:noProof/>
          <w:sz w:val="24"/>
          <w:szCs w:val="24"/>
          <w:lang w:eastAsia="en-GB"/>
        </w:rPr>
        <w:drawing>
          <wp:inline distT="0" distB="0" distL="0" distR="0" wp14:anchorId="77201298" wp14:editId="54038381">
            <wp:extent cx="9525" cy="9525"/>
            <wp:effectExtent l="0" t="0" r="0" b="0"/>
            <wp:docPr id="6" name="Picture 3" descr="https://d.adroll.com/cm/n/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adroll.com/cm/n/ou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1D2A3A">
        <w:rPr>
          <w:rFonts w:ascii="Times New Roman" w:eastAsia="Times New Roman" w:hAnsi="Times New Roman" w:cs="Times New Roman"/>
          <w:noProof/>
          <w:sz w:val="24"/>
          <w:szCs w:val="24"/>
          <w:lang w:eastAsia="en-GB"/>
        </w:rPr>
        <mc:AlternateContent>
          <mc:Choice Requires="wps">
            <w:drawing>
              <wp:inline distT="0" distB="0" distL="0" distR="0" wp14:anchorId="24765372" wp14:editId="790CE55E">
                <wp:extent cx="9525" cy="9525"/>
                <wp:effectExtent l="0" t="0" r="0" b="0"/>
                <wp:docPr id="3" name="AutoShape 4" descr="https://d.adroll.com/cm/outbrain/ou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4D7BAB" id="AutoShape 4" o:spid="_x0000_s1026" alt="https://d.adroll.com/cm/outbrain/out"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" filled="f" stroked="f">
                <o:lock v:ext="edit" aspectratio="t"/>
                <w10:anchorlock/>
              </v:rect>
            </w:pict>
          </mc:Fallback>
        </mc:AlternateContent>
      </w:r>
      <w:r w:rsidRPr="001D2A3A">
        <w:rPr>
          <w:rFonts w:ascii="Times New Roman" w:eastAsia="Times New Roman" w:hAnsi="Times New Roman" w:cs="Times New Roman"/>
          <w:noProof/>
          <w:sz w:val="24"/>
          <w:szCs w:val="24"/>
          <w:lang w:eastAsia="en-GB"/>
        </w:rPr>
        <mc:AlternateContent>
          <mc:Choice Requires="wps">
            <w:drawing>
              <wp:inline distT="0" distB="0" distL="0" distR="0" wp14:anchorId="6A6C0A90" wp14:editId="7E56C610">
                <wp:extent cx="9525" cy="9525"/>
                <wp:effectExtent l="0" t="0" r="0" b="0"/>
                <wp:docPr id="2" name="AutoShape 5" descr="https://d.adroll.com/cm/pubmatic/ou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465DEF" id="AutoShape 5" o:spid="_x0000_s1026" alt="https://d.adroll.com/cm/pubmatic/out"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" filled="f" stroked="f">
                <o:lock v:ext="edit" aspectratio="t"/>
                <w10:anchorlock/>
              </v:rect>
            </w:pict>
          </mc:Fallback>
        </mc:AlternateContent>
      </w:r>
      <w:r w:rsidRPr="001D2A3A">
        <w:rPr>
          <w:rFonts w:ascii="Times New Roman" w:eastAsia="Times New Roman" w:hAnsi="Times New Roman" w:cs="Times New Roman"/>
          <w:noProof/>
          <w:sz w:val="24"/>
          <w:szCs w:val="24"/>
          <w:lang w:eastAsia="en-GB"/>
        </w:rPr>
        <mc:AlternateContent>
          <mc:Choice Requires="wps">
            <w:drawing>
              <wp:inline distT="0" distB="0" distL="0" distR="0" wp14:anchorId="4DDE2176" wp14:editId="3D95ECA6">
                <wp:extent cx="9525" cy="9525"/>
                <wp:effectExtent l="0" t="0" r="0" b="0"/>
                <wp:docPr id="1" name="AutoShape 6" descr="https://d.adroll.com/cm/taboola/ou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6E9C612" id="AutoShape 6" o:spid="_x0000_s1026" alt="https://d.adroll.com/cm/taboola/out"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" filled="f" stroked="f">
                <o:lock v:ext="edit" aspectratio="t"/>
                <w10:anchorlock/>
              </v:rect>
            </w:pict>
          </mc:Fallback>
        </mc:AlternateContent>
      </w:r>
    </w:p>
    <w:p w:rsidR="007C5B3B" w:rsidRDefault="007C5B3B">
      <w:pPr>
        <w:rPr>
          <w:rFonts w:ascii="Times New Roman" w:hAnsi="Times New Roman" w:cs="Times New Roman"/>
          <w:sz w:val="28"/>
          <w:szCs w:val="28"/>
        </w:rPr>
      </w:pPr>
    </w:p>
    <w:p w:rsidR="00695777" w:rsidRDefault="008D240E">
      <w:pPr>
        <w:rPr>
          <w:rFonts w:ascii="Times New Roman" w:hAnsi="Times New Roman" w:cs="Times New Roman"/>
          <w:sz w:val="28"/>
          <w:szCs w:val="28"/>
        </w:rPr>
      </w:pPr>
      <w:r>
        <w:rPr>
          <w:rFonts w:ascii="Times New Roman" w:hAnsi="Times New Roman" w:cs="Times New Roman"/>
          <w:sz w:val="28"/>
          <w:szCs w:val="28"/>
        </w:rPr>
        <w:t>Conclusion</w:t>
      </w:r>
      <w:r w:rsidR="007940C7">
        <w:rPr>
          <w:rFonts w:ascii="Times New Roman" w:hAnsi="Times New Roman" w:cs="Times New Roman"/>
          <w:sz w:val="28"/>
          <w:szCs w:val="28"/>
        </w:rPr>
        <w:t xml:space="preserve"> </w:t>
      </w:r>
    </w:p>
    <w:p w:rsidR="00CA4FAB" w:rsidRDefault="00CA4FAB" w:rsidP="00CA4FAB">
      <w:pPr>
        <w:rPr>
          <w:rFonts w:ascii="Times New Roman" w:hAnsi="Times New Roman" w:cs="Times New Roman"/>
          <w:sz w:val="24"/>
          <w:szCs w:val="24"/>
        </w:rPr>
      </w:pPr>
      <w:r>
        <w:rPr>
          <w:rFonts w:ascii="Times New Roman" w:hAnsi="Times New Roman" w:cs="Times New Roman"/>
          <w:sz w:val="24"/>
          <w:szCs w:val="24"/>
        </w:rPr>
        <w:t>Summarising inactivity and physical activity u</w:t>
      </w:r>
      <w:r>
        <w:rPr>
          <w:rFonts w:ascii="Times New Roman" w:hAnsi="Times New Roman" w:cs="Times New Roman"/>
          <w:sz w:val="24"/>
          <w:szCs w:val="24"/>
        </w:rPr>
        <w:t>ntil ways are found to help prevent this we can only wait to see what future policies are found to either help get people into physical activity or to prove that it is not as important as once thought.</w:t>
      </w:r>
      <w:r w:rsidRPr="00CA4FAB">
        <w:rPr>
          <w:rFonts w:ascii="Times New Roman" w:hAnsi="Times New Roman" w:cs="Times New Roman"/>
          <w:sz w:val="24"/>
          <w:szCs w:val="24"/>
        </w:rPr>
        <w:t xml:space="preserve"> </w:t>
      </w:r>
      <w:r>
        <w:rPr>
          <w:rFonts w:ascii="Times New Roman" w:hAnsi="Times New Roman" w:cs="Times New Roman"/>
          <w:sz w:val="24"/>
          <w:szCs w:val="24"/>
        </w:rPr>
        <w:t>Overall there is a point to be proven with ethnicity effecting obesity and the way that we look at it. Some of the aspects show that there is a major difference in weight management especially Paramsothy although the work is contradicting and little floors. More research needs to be done as believing this can be a much bigger factor than it’s thought to be.</w:t>
      </w:r>
      <w:r>
        <w:rPr>
          <w:rFonts w:ascii="Times New Roman" w:hAnsi="Times New Roman" w:cs="Times New Roman"/>
          <w:sz w:val="24"/>
          <w:szCs w:val="24"/>
        </w:rPr>
        <w:t xml:space="preserve"> Although genetics has not provided enough substantial research until this is done genetics as a factor for obesity is unreliable. </w:t>
      </w:r>
      <w:r>
        <w:rPr>
          <w:rFonts w:ascii="Times New Roman" w:hAnsi="Times New Roman" w:cs="Times New Roman"/>
          <w:sz w:val="24"/>
          <w:szCs w:val="24"/>
        </w:rPr>
        <w:t>Summarising education and poverty we can clearly say that education is a major leading factor to obesity due to the lack of knowledge and different rates of education people are getting these days, more campaigns need to be launched. Although poverty does have barriers that lead to obesity such as effecting different levels of education the population have. There is substantial evidence that suggests that obesity is high in both poverty stricken places and in more economic places such as America until there is substantial evidence to prove otherwise.</w:t>
      </w:r>
      <w:r>
        <w:rPr>
          <w:rFonts w:ascii="Times New Roman" w:hAnsi="Times New Roman" w:cs="Times New Roman"/>
          <w:sz w:val="24"/>
          <w:szCs w:val="24"/>
        </w:rPr>
        <w:t xml:space="preserve"> Overall the point of this study found that the lack of physical activity and lack of education provided to be the biggest causes of obesity. Although evidence was there to support the other points the evidence was not substantial and unreliable in parts.</w:t>
      </w:r>
    </w:p>
    <w:p w:rsidR="005C0AE4" w:rsidRDefault="005C0AE4" w:rsidP="00CA4FAB">
      <w:pPr>
        <w:rPr>
          <w:rFonts w:ascii="Times New Roman" w:hAnsi="Times New Roman" w:cs="Times New Roman"/>
          <w:sz w:val="24"/>
          <w:szCs w:val="24"/>
        </w:rPr>
      </w:pPr>
    </w:p>
    <w:p w:rsidR="005C0AE4" w:rsidRPr="00D32DF1" w:rsidRDefault="005C0AE4" w:rsidP="00CA4FAB">
      <w:pPr>
        <w:rPr>
          <w:rFonts w:ascii="Times New Roman" w:hAnsi="Times New Roman" w:cs="Times New Roman"/>
          <w:sz w:val="24"/>
          <w:szCs w:val="24"/>
        </w:rPr>
      </w:pPr>
      <w:r>
        <w:rPr>
          <w:rFonts w:ascii="Times New Roman" w:hAnsi="Times New Roman" w:cs="Times New Roman"/>
          <w:sz w:val="24"/>
          <w:szCs w:val="24"/>
        </w:rPr>
        <w:t>Word count- 3111</w:t>
      </w:r>
    </w:p>
    <w:p w:rsidR="00CA4FAB" w:rsidRPr="00672CA6" w:rsidRDefault="00CA4FAB" w:rsidP="00CA4FAB">
      <w:pPr>
        <w:rPr>
          <w:rFonts w:ascii="Times New Roman" w:hAnsi="Times New Roman" w:cs="Times New Roman"/>
          <w:b/>
          <w:i/>
          <w:sz w:val="24"/>
          <w:szCs w:val="24"/>
        </w:rPr>
      </w:pPr>
    </w:p>
    <w:p w:rsidR="00B17B45" w:rsidRDefault="00B17B45" w:rsidP="00647A16">
      <w:pPr>
        <w:rPr>
          <w:rStyle w:val="selectable"/>
          <w:rFonts w:ascii="Times New Roman" w:hAnsi="Times New Roman" w:cs="Times New Roman"/>
          <w:color w:val="000000"/>
          <w:sz w:val="28"/>
          <w:szCs w:val="28"/>
          <w:lang w:val="en"/>
        </w:rPr>
      </w:pPr>
      <w:r>
        <w:rPr>
          <w:rStyle w:val="selectable"/>
          <w:rFonts w:ascii="Times New Roman" w:hAnsi="Times New Roman" w:cs="Times New Roman"/>
          <w:color w:val="000000"/>
          <w:sz w:val="28"/>
          <w:szCs w:val="28"/>
          <w:lang w:val="en"/>
        </w:rPr>
        <w:t xml:space="preserve">Reference list </w:t>
      </w:r>
    </w:p>
    <w:p w:rsidR="00B17B45" w:rsidRPr="00B17B45" w:rsidRDefault="00B17B45" w:rsidP="00647A16">
      <w:pPr>
        <w:rPr>
          <w:rStyle w:val="selectable"/>
          <w:rFonts w:ascii="Times New Roman" w:hAnsi="Times New Roman" w:cs="Times New Roman"/>
          <w:color w:val="000000"/>
          <w:sz w:val="28"/>
          <w:szCs w:val="28"/>
          <w:lang w:val="en"/>
        </w:rPr>
      </w:pPr>
    </w:p>
    <w:p w:rsidR="001D69CB" w:rsidRPr="00B17B45" w:rsidRDefault="001D69CB" w:rsidP="00647A16">
      <w:pPr>
        <w:rPr>
          <w:rStyle w:val="selectable"/>
          <w:rFonts w:ascii="Times New Roman" w:hAnsi="Times New Roman" w:cs="Times New Roman"/>
          <w:b/>
          <w:i/>
          <w:color w:val="000000"/>
          <w:lang w:val="en"/>
        </w:rPr>
      </w:pPr>
      <w:r w:rsidRPr="00B17B45">
        <w:rPr>
          <w:rStyle w:val="selectable"/>
          <w:rFonts w:ascii="Times New Roman" w:hAnsi="Times New Roman" w:cs="Times New Roman"/>
          <w:b/>
          <w:i/>
          <w:color w:val="000000"/>
          <w:lang w:val="en"/>
        </w:rPr>
        <w:t xml:space="preserve">Allender, S., Cowburn, G. and Foster, C. (2017). </w:t>
      </w:r>
      <w:r w:rsidRPr="00B17B45">
        <w:rPr>
          <w:rStyle w:val="selectable"/>
          <w:rFonts w:ascii="Times New Roman" w:hAnsi="Times New Roman" w:cs="Times New Roman"/>
          <w:b/>
          <w:i/>
          <w:iCs/>
          <w:color w:val="000000"/>
          <w:lang w:val="en"/>
        </w:rPr>
        <w:t>Understanding participation in sport and physical activity among children and adults: a review of qualitative studies</w:t>
      </w:r>
      <w:r w:rsidRPr="00B17B45">
        <w:rPr>
          <w:rStyle w:val="selectable"/>
          <w:rFonts w:ascii="Times New Roman" w:hAnsi="Times New Roman" w:cs="Times New Roman"/>
          <w:b/>
          <w:i/>
          <w:color w:val="000000"/>
          <w:lang w:val="en"/>
        </w:rPr>
        <w:t>.</w:t>
      </w:r>
    </w:p>
    <w:p w:rsidR="001D69CB" w:rsidRPr="00B17B45" w:rsidRDefault="001D69CB" w:rsidP="00647A16">
      <w:pPr>
        <w:rPr>
          <w:rStyle w:val="selectable"/>
          <w:rFonts w:ascii="Times New Roman" w:hAnsi="Times New Roman" w:cs="Times New Roman"/>
          <w:b/>
          <w:i/>
          <w:color w:val="000000"/>
          <w:lang w:val="en"/>
        </w:rPr>
      </w:pPr>
      <w:r w:rsidRPr="00B17B45">
        <w:rPr>
          <w:rStyle w:val="selectable"/>
          <w:rFonts w:ascii="Times New Roman" w:hAnsi="Times New Roman" w:cs="Times New Roman"/>
          <w:b/>
          <w:i/>
          <w:color w:val="000000"/>
          <w:lang w:val="en"/>
        </w:rPr>
        <w:t xml:space="preserve">Bleich, S., Thorpe, R., Sharif-Harris, H., Fesahazion, R. and LaVeist, T. (2017). </w:t>
      </w:r>
      <w:r w:rsidRPr="00B17B45">
        <w:rPr>
          <w:rStyle w:val="selectable"/>
          <w:rFonts w:ascii="Times New Roman" w:hAnsi="Times New Roman" w:cs="Times New Roman"/>
          <w:b/>
          <w:i/>
          <w:iCs/>
          <w:color w:val="000000"/>
          <w:lang w:val="en"/>
        </w:rPr>
        <w:t>Social context explains race disparities in obesity among women</w:t>
      </w:r>
      <w:r w:rsidRPr="00B17B45">
        <w:rPr>
          <w:rStyle w:val="selectable"/>
          <w:rFonts w:ascii="Times New Roman" w:hAnsi="Times New Roman" w:cs="Times New Roman"/>
          <w:b/>
          <w:i/>
          <w:color w:val="000000"/>
          <w:lang w:val="en"/>
        </w:rPr>
        <w:t>.</w:t>
      </w:r>
    </w:p>
    <w:p w:rsidR="00647A16" w:rsidRPr="00B17B45" w:rsidRDefault="00647A16" w:rsidP="00647A16">
      <w:pPr>
        <w:rPr>
          <w:rStyle w:val="selectable"/>
          <w:rFonts w:ascii="Times New Roman" w:hAnsi="Times New Roman" w:cs="Times New Roman"/>
          <w:b/>
          <w:i/>
          <w:color w:val="000000"/>
          <w:lang w:val="en"/>
        </w:rPr>
      </w:pPr>
      <w:r w:rsidRPr="00B17B45">
        <w:rPr>
          <w:rStyle w:val="selectable"/>
          <w:rFonts w:ascii="Times New Roman" w:hAnsi="Times New Roman" w:cs="Times New Roman"/>
          <w:b/>
          <w:i/>
          <w:color w:val="000000"/>
          <w:lang w:val="en"/>
        </w:rPr>
        <w:t xml:space="preserve">Clement, K., Boutin, P. and Froguel, P. (2017). </w:t>
      </w:r>
      <w:r w:rsidRPr="00B17B45">
        <w:rPr>
          <w:rStyle w:val="selectable"/>
          <w:rFonts w:ascii="Times New Roman" w:hAnsi="Times New Roman" w:cs="Times New Roman"/>
          <w:b/>
          <w:i/>
          <w:iCs/>
          <w:color w:val="000000"/>
          <w:lang w:val="en"/>
        </w:rPr>
        <w:t>Genetics of Obesity</w:t>
      </w:r>
      <w:r w:rsidRPr="00B17B45">
        <w:rPr>
          <w:rStyle w:val="selectable"/>
          <w:rFonts w:ascii="Times New Roman" w:hAnsi="Times New Roman" w:cs="Times New Roman"/>
          <w:b/>
          <w:i/>
          <w:color w:val="000000"/>
          <w:lang w:val="en"/>
        </w:rPr>
        <w:t>.</w:t>
      </w:r>
    </w:p>
    <w:p w:rsidR="001D69CB" w:rsidRPr="00B17B45" w:rsidRDefault="001D69CB" w:rsidP="00647A16">
      <w:pPr>
        <w:rPr>
          <w:rStyle w:val="selectable"/>
          <w:rFonts w:ascii="Times New Roman" w:hAnsi="Times New Roman" w:cs="Times New Roman"/>
          <w:b/>
          <w:i/>
          <w:color w:val="000000"/>
          <w:lang w:val="en"/>
        </w:rPr>
      </w:pPr>
      <w:r w:rsidRPr="00B17B45">
        <w:rPr>
          <w:rStyle w:val="selectable"/>
          <w:rFonts w:ascii="Times New Roman" w:hAnsi="Times New Roman" w:cs="Times New Roman"/>
          <w:b/>
          <w:i/>
          <w:color w:val="000000"/>
          <w:lang w:val="en"/>
        </w:rPr>
        <w:lastRenderedPageBreak/>
        <w:t xml:space="preserve">Devaux, M., Sassi, F., Church, J., Cecchini, M. and Borgonovi, F. (2017). </w:t>
      </w:r>
      <w:r w:rsidRPr="00B17B45">
        <w:rPr>
          <w:rStyle w:val="selectable"/>
          <w:rFonts w:ascii="Times New Roman" w:hAnsi="Times New Roman" w:cs="Times New Roman"/>
          <w:b/>
          <w:i/>
          <w:iCs/>
          <w:color w:val="000000"/>
          <w:lang w:val="en"/>
        </w:rPr>
        <w:t>Exploring The Relationship Between Education And Obesity</w:t>
      </w:r>
      <w:r w:rsidRPr="00B17B45">
        <w:rPr>
          <w:rStyle w:val="selectable"/>
          <w:rFonts w:ascii="Times New Roman" w:hAnsi="Times New Roman" w:cs="Times New Roman"/>
          <w:b/>
          <w:i/>
          <w:color w:val="000000"/>
          <w:lang w:val="en"/>
        </w:rPr>
        <w:t>. [online] Opus.lib.uts.edu.au. Available at: https://opus.lib.uts.edu.au/handle/10453/18833 [Accessed 8 Dec. 2017].</w:t>
      </w:r>
    </w:p>
    <w:p w:rsidR="00A04D57" w:rsidRPr="00B17B45" w:rsidRDefault="00A04D57" w:rsidP="00647A16">
      <w:pPr>
        <w:rPr>
          <w:rFonts w:ascii="Times New Roman" w:hAnsi="Times New Roman" w:cs="Times New Roman"/>
          <w:b/>
          <w:i/>
          <w:sz w:val="28"/>
          <w:szCs w:val="28"/>
        </w:rPr>
      </w:pPr>
      <w:r w:rsidRPr="00B17B45">
        <w:rPr>
          <w:rStyle w:val="selectable"/>
          <w:rFonts w:ascii="Times New Roman" w:hAnsi="Times New Roman" w:cs="Times New Roman"/>
          <w:b/>
          <w:i/>
          <w:color w:val="000000"/>
          <w:lang w:val="en"/>
        </w:rPr>
        <w:t xml:space="preserve">Drewnowski, A. and Specter, S. (2017). </w:t>
      </w:r>
      <w:r w:rsidRPr="00B17B45">
        <w:rPr>
          <w:rStyle w:val="selectable"/>
          <w:rFonts w:ascii="Times New Roman" w:hAnsi="Times New Roman" w:cs="Times New Roman"/>
          <w:b/>
          <w:i/>
          <w:iCs/>
          <w:color w:val="000000"/>
          <w:lang w:val="en"/>
        </w:rPr>
        <w:t>Poverty and obesity: the role of energy density and energy costs</w:t>
      </w:r>
      <w:r w:rsidRPr="00B17B45">
        <w:rPr>
          <w:rStyle w:val="selectable"/>
          <w:rFonts w:ascii="Times New Roman" w:hAnsi="Times New Roman" w:cs="Times New Roman"/>
          <w:b/>
          <w:i/>
          <w:color w:val="000000"/>
          <w:lang w:val="en"/>
        </w:rPr>
        <w:t>. [online] Ajcn.nutrition.org. Available at: http://ajcn.nutrition.org/content/79/1/6.short [Accessed 8 Dec. 2017].</w:t>
      </w:r>
    </w:p>
    <w:p w:rsidR="00647A16" w:rsidRPr="00B17B45" w:rsidRDefault="00647A16" w:rsidP="00647A16">
      <w:pPr>
        <w:rPr>
          <w:rStyle w:val="selectable"/>
          <w:rFonts w:ascii="Times New Roman" w:hAnsi="Times New Roman" w:cs="Times New Roman"/>
          <w:b/>
          <w:i/>
          <w:iCs/>
          <w:color w:val="000000"/>
          <w:lang w:val="en"/>
        </w:rPr>
      </w:pPr>
      <w:r w:rsidRPr="00B17B45">
        <w:rPr>
          <w:rStyle w:val="selectable"/>
          <w:rFonts w:ascii="Times New Roman" w:hAnsi="Times New Roman" w:cs="Times New Roman"/>
          <w:b/>
          <w:i/>
          <w:color w:val="000000"/>
          <w:lang w:val="en"/>
        </w:rPr>
        <w:t xml:space="preserve">Fogelholm, M. and Kukkonen-Harjula, K. (2017). </w:t>
      </w:r>
      <w:r w:rsidRPr="00B17B45">
        <w:rPr>
          <w:rStyle w:val="selectable"/>
          <w:rFonts w:ascii="Times New Roman" w:hAnsi="Times New Roman" w:cs="Times New Roman"/>
          <w:b/>
          <w:i/>
          <w:iCs/>
          <w:color w:val="000000"/>
          <w:lang w:val="en"/>
        </w:rPr>
        <w:t>Does physical activity prevent weight gain - a systematic review</w:t>
      </w:r>
    </w:p>
    <w:p w:rsidR="00727634" w:rsidRPr="00B17B45" w:rsidRDefault="00727634" w:rsidP="00647A16">
      <w:pPr>
        <w:rPr>
          <w:rStyle w:val="selectable"/>
          <w:rFonts w:ascii="Times New Roman" w:hAnsi="Times New Roman" w:cs="Times New Roman"/>
          <w:b/>
          <w:i/>
          <w:iCs/>
          <w:color w:val="000000"/>
          <w:lang w:val="en"/>
        </w:rPr>
      </w:pPr>
      <w:r w:rsidRPr="00B17B45">
        <w:rPr>
          <w:rStyle w:val="selectable"/>
          <w:rFonts w:ascii="Times New Roman" w:hAnsi="Times New Roman" w:cs="Times New Roman"/>
          <w:b/>
          <w:i/>
          <w:iCs/>
          <w:color w:val="000000"/>
          <w:lang w:val="en"/>
        </w:rPr>
        <w:t>(Grundy, S.M, Blackburn, G. Higgins, M. Lauer, R. Perri, M.G, and Ryan, 1999, Physcial activity in the prevention of obesity and its comorbidities)</w:t>
      </w:r>
    </w:p>
    <w:p w:rsidR="00727634" w:rsidRPr="00B17B45" w:rsidRDefault="00727634" w:rsidP="00647A16">
      <w:pPr>
        <w:rPr>
          <w:rStyle w:val="selectable"/>
          <w:rFonts w:ascii="Times New Roman" w:hAnsi="Times New Roman" w:cs="Times New Roman"/>
          <w:b/>
          <w:i/>
          <w:iCs/>
          <w:color w:val="000000"/>
          <w:lang w:val="en"/>
        </w:rPr>
      </w:pPr>
      <w:r w:rsidRPr="00B17B45">
        <w:rPr>
          <w:rStyle w:val="selectable"/>
          <w:rFonts w:ascii="Open Sans" w:hAnsi="Open Sans" w:cs="Arial"/>
          <w:b/>
          <w:i/>
          <w:color w:val="000000"/>
          <w:lang w:val="en"/>
        </w:rPr>
        <w:t xml:space="preserve">Lamerz, A., Kuepper-Nybelen, J., Wehle, C., Bruning, N., Trost-Brinkhues, G., Brenner, H., Hebebrand, J. and Herpertz-Dahlmann, B. (2017). </w:t>
      </w:r>
      <w:r w:rsidRPr="00B17B45">
        <w:rPr>
          <w:rStyle w:val="selectable"/>
          <w:rFonts w:ascii="Open Sans" w:hAnsi="Open Sans" w:cs="Arial"/>
          <w:b/>
          <w:i/>
          <w:iCs/>
          <w:color w:val="000000"/>
          <w:lang w:val="en"/>
        </w:rPr>
        <w:t>Social class, parental education and obesity prevalence in a study of six-year-old children in Germany</w:t>
      </w:r>
      <w:r w:rsidRPr="00B17B45">
        <w:rPr>
          <w:rStyle w:val="selectable"/>
          <w:rFonts w:ascii="Open Sans" w:hAnsi="Open Sans" w:cs="Arial"/>
          <w:b/>
          <w:i/>
          <w:color w:val="000000"/>
          <w:lang w:val="en"/>
        </w:rPr>
        <w:t>.</w:t>
      </w:r>
    </w:p>
    <w:p w:rsidR="001D69CB" w:rsidRPr="00B17B45" w:rsidRDefault="001D69CB" w:rsidP="00647A16">
      <w:pPr>
        <w:rPr>
          <w:rStyle w:val="selectable"/>
          <w:rFonts w:ascii="Times New Roman" w:hAnsi="Times New Roman" w:cs="Times New Roman"/>
          <w:b/>
          <w:i/>
          <w:color w:val="000000"/>
          <w:lang w:val="en"/>
        </w:rPr>
      </w:pPr>
      <w:r w:rsidRPr="00B17B45">
        <w:rPr>
          <w:rStyle w:val="selectable"/>
          <w:rFonts w:ascii="Times New Roman" w:hAnsi="Times New Roman" w:cs="Times New Roman"/>
          <w:b/>
          <w:i/>
          <w:color w:val="000000"/>
          <w:lang w:val="en"/>
        </w:rPr>
        <w:t xml:space="preserve">Paramsothy, P., Knopp, R., Bertoni, A., Tsai, M., Rue, T. and Heckbert, S. (2017). </w:t>
      </w:r>
      <w:r w:rsidRPr="00B17B45">
        <w:rPr>
          <w:rStyle w:val="selectable"/>
          <w:rFonts w:ascii="Times New Roman" w:hAnsi="Times New Roman" w:cs="Times New Roman"/>
          <w:b/>
          <w:i/>
          <w:iCs/>
          <w:color w:val="000000"/>
          <w:lang w:val="en"/>
        </w:rPr>
        <w:t>Combined hyperlipidemia in relation to race/ethnicity, obesity, and insulin resistance in the Multi-Ethnic Study of Atherosclerosis</w:t>
      </w:r>
      <w:r w:rsidRPr="00B17B45">
        <w:rPr>
          <w:rStyle w:val="selectable"/>
          <w:rFonts w:ascii="Times New Roman" w:hAnsi="Times New Roman" w:cs="Times New Roman"/>
          <w:b/>
          <w:i/>
          <w:color w:val="000000"/>
          <w:lang w:val="en"/>
        </w:rPr>
        <w:t>.</w:t>
      </w:r>
    </w:p>
    <w:p w:rsidR="00A04D57" w:rsidRPr="00B17B45" w:rsidRDefault="00A04D57" w:rsidP="00647A16">
      <w:pPr>
        <w:rPr>
          <w:rStyle w:val="selectable"/>
          <w:rFonts w:ascii="Times New Roman" w:hAnsi="Times New Roman" w:cs="Times New Roman"/>
          <w:b/>
          <w:i/>
          <w:iCs/>
          <w:color w:val="000000"/>
          <w:lang w:val="en"/>
        </w:rPr>
      </w:pPr>
      <w:r w:rsidRPr="00B17B45">
        <w:rPr>
          <w:rStyle w:val="selectable"/>
          <w:rFonts w:ascii="Times New Roman" w:hAnsi="Times New Roman" w:cs="Times New Roman"/>
          <w:b/>
          <w:i/>
          <w:color w:val="000000"/>
          <w:lang w:val="en"/>
        </w:rPr>
        <w:t xml:space="preserve">(J.W. Pierce and J. Waddle, Causes and Effect Believes and Self-esteem of Overweight Children, 1997) </w:t>
      </w:r>
    </w:p>
    <w:p w:rsidR="00647A16" w:rsidRPr="00B17B45" w:rsidRDefault="00647A16" w:rsidP="00647A16">
      <w:pPr>
        <w:rPr>
          <w:rStyle w:val="selectable"/>
          <w:rFonts w:ascii="Times New Roman" w:hAnsi="Times New Roman" w:cs="Times New Roman"/>
          <w:b/>
          <w:i/>
          <w:color w:val="000000"/>
          <w:lang w:val="en"/>
        </w:rPr>
      </w:pPr>
      <w:r w:rsidRPr="00B17B45">
        <w:rPr>
          <w:rStyle w:val="selectable"/>
          <w:rFonts w:ascii="Times New Roman" w:hAnsi="Times New Roman" w:cs="Times New Roman"/>
          <w:b/>
          <w:i/>
          <w:color w:val="000000"/>
          <w:lang w:val="en"/>
        </w:rPr>
        <w:t xml:space="preserve">Reilly, J. and Dorosty, A. (2017). </w:t>
      </w:r>
      <w:r w:rsidRPr="00B17B45">
        <w:rPr>
          <w:rStyle w:val="selectable"/>
          <w:rFonts w:ascii="Times New Roman" w:hAnsi="Times New Roman" w:cs="Times New Roman"/>
          <w:b/>
          <w:i/>
          <w:iCs/>
          <w:color w:val="000000"/>
          <w:lang w:val="en"/>
        </w:rPr>
        <w:t>Epidemic of obesity in UK children</w:t>
      </w:r>
      <w:r w:rsidRPr="00B17B45">
        <w:rPr>
          <w:rStyle w:val="selectable"/>
          <w:rFonts w:ascii="Times New Roman" w:hAnsi="Times New Roman" w:cs="Times New Roman"/>
          <w:b/>
          <w:i/>
          <w:color w:val="000000"/>
          <w:lang w:val="en"/>
        </w:rPr>
        <w:t>.</w:t>
      </w:r>
    </w:p>
    <w:p w:rsidR="00A04D57" w:rsidRPr="00B17B45" w:rsidRDefault="00A04D57" w:rsidP="00A04D57">
      <w:pPr>
        <w:rPr>
          <w:rStyle w:val="selectable"/>
          <w:rFonts w:ascii="Times New Roman" w:hAnsi="Times New Roman" w:cs="Times New Roman"/>
          <w:b/>
          <w:i/>
          <w:color w:val="000000"/>
          <w:lang w:val="en"/>
        </w:rPr>
      </w:pPr>
      <w:r w:rsidRPr="00B17B45">
        <w:rPr>
          <w:rStyle w:val="selectable"/>
          <w:rFonts w:ascii="Times New Roman" w:hAnsi="Times New Roman" w:cs="Times New Roman"/>
          <w:b/>
          <w:i/>
          <w:color w:val="000000"/>
          <w:lang w:val="en"/>
        </w:rPr>
        <w:t xml:space="preserve">(Ross E. Anderson, Obesity, Etiology Assessment Treatment and Prevention, 2003) </w:t>
      </w:r>
    </w:p>
    <w:p w:rsidR="00CA4FAB" w:rsidRPr="00B17B45" w:rsidRDefault="00647A16" w:rsidP="00CA4FAB">
      <w:pPr>
        <w:rPr>
          <w:rStyle w:val="selectable"/>
          <w:rFonts w:ascii="Times New Roman" w:hAnsi="Times New Roman" w:cs="Times New Roman"/>
          <w:b/>
          <w:i/>
          <w:color w:val="000000"/>
          <w:lang w:val="en"/>
        </w:rPr>
      </w:pPr>
      <w:r w:rsidRPr="00B17B45">
        <w:rPr>
          <w:rStyle w:val="selectable"/>
          <w:rFonts w:ascii="Times New Roman" w:hAnsi="Times New Roman" w:cs="Times New Roman"/>
          <w:b/>
          <w:i/>
          <w:color w:val="000000"/>
          <w:lang w:val="en"/>
        </w:rPr>
        <w:t xml:space="preserve">Smith, K. and Smith, M. (2017). </w:t>
      </w:r>
      <w:r w:rsidRPr="00B17B45">
        <w:rPr>
          <w:rStyle w:val="selectable"/>
          <w:rFonts w:ascii="Times New Roman" w:hAnsi="Times New Roman" w:cs="Times New Roman"/>
          <w:b/>
          <w:i/>
          <w:iCs/>
          <w:color w:val="000000"/>
          <w:lang w:val="en"/>
        </w:rPr>
        <w:t>Obesity Statistics</w:t>
      </w:r>
      <w:r w:rsidRPr="00B17B45">
        <w:rPr>
          <w:rStyle w:val="selectable"/>
          <w:rFonts w:ascii="Times New Roman" w:hAnsi="Times New Roman" w:cs="Times New Roman"/>
          <w:b/>
          <w:i/>
          <w:color w:val="000000"/>
          <w:lang w:val="en"/>
        </w:rPr>
        <w:t>.</w:t>
      </w:r>
    </w:p>
    <w:p w:rsidR="001D69CB" w:rsidRPr="00B17B45" w:rsidRDefault="001D69CB" w:rsidP="00CA4FAB">
      <w:pPr>
        <w:rPr>
          <w:rStyle w:val="selectable"/>
          <w:rFonts w:ascii="Times New Roman" w:hAnsi="Times New Roman" w:cs="Times New Roman"/>
          <w:b/>
          <w:i/>
          <w:color w:val="000000"/>
          <w:lang w:val="en"/>
        </w:rPr>
      </w:pPr>
      <w:r w:rsidRPr="00B17B45">
        <w:rPr>
          <w:rStyle w:val="selectable"/>
          <w:rFonts w:ascii="Times New Roman" w:hAnsi="Times New Roman" w:cs="Times New Roman"/>
          <w:b/>
          <w:i/>
          <w:color w:val="000000"/>
          <w:lang w:val="en"/>
        </w:rPr>
        <w:t xml:space="preserve">Wardle, J. (2017). </w:t>
      </w:r>
      <w:r w:rsidRPr="00B17B45">
        <w:rPr>
          <w:rStyle w:val="selectable"/>
          <w:rFonts w:ascii="Times New Roman" w:hAnsi="Times New Roman" w:cs="Times New Roman"/>
          <w:b/>
          <w:i/>
          <w:iCs/>
          <w:color w:val="000000"/>
          <w:lang w:val="en"/>
        </w:rPr>
        <w:t>Mass education for obesity prevention: the penetration of the BBC's `Fighting Fat, Fighting Fit' campaign</w:t>
      </w:r>
      <w:r w:rsidRPr="00B17B45">
        <w:rPr>
          <w:rStyle w:val="selectable"/>
          <w:rFonts w:ascii="Times New Roman" w:hAnsi="Times New Roman" w:cs="Times New Roman"/>
          <w:b/>
          <w:i/>
          <w:color w:val="000000"/>
          <w:lang w:val="en"/>
        </w:rPr>
        <w:t>.</w:t>
      </w:r>
    </w:p>
    <w:p w:rsidR="001D69CB" w:rsidRPr="002F2524" w:rsidRDefault="001D69CB" w:rsidP="00CA4FAB">
      <w:pPr>
        <w:rPr>
          <w:rFonts w:ascii="Times New Roman" w:hAnsi="Times New Roman" w:cs="Times New Roman"/>
          <w:sz w:val="24"/>
          <w:szCs w:val="24"/>
        </w:rPr>
      </w:pPr>
    </w:p>
    <w:p w:rsidR="00CA4FAB" w:rsidRDefault="00CA4FAB">
      <w:pPr>
        <w:rPr>
          <w:rFonts w:ascii="Times New Roman" w:hAnsi="Times New Roman" w:cs="Times New Roman"/>
          <w:sz w:val="28"/>
          <w:szCs w:val="28"/>
        </w:rPr>
      </w:pPr>
    </w:p>
    <w:p w:rsidR="00CA4FAB" w:rsidRPr="007940C7" w:rsidRDefault="00CA4FAB">
      <w:pPr>
        <w:rPr>
          <w:rFonts w:ascii="Times New Roman" w:hAnsi="Times New Roman" w:cs="Times New Roman"/>
          <w:sz w:val="28"/>
          <w:szCs w:val="28"/>
        </w:rPr>
      </w:pPr>
    </w:p>
    <w:p w:rsidR="00A04D57" w:rsidRPr="00A04D57" w:rsidRDefault="00A04D57" w:rsidP="00A04D57">
      <w:pPr>
        <w:spacing w:after="0" w:line="240" w:lineRule="auto"/>
        <w:rPr>
          <w:rFonts w:ascii="Times New Roman" w:eastAsia="Times New Roman" w:hAnsi="Times New Roman" w:cs="Times New Roman"/>
          <w:sz w:val="24"/>
          <w:szCs w:val="24"/>
          <w:lang w:eastAsia="en-GB"/>
        </w:rPr>
      </w:pPr>
      <w:r w:rsidRPr="00A04D57">
        <w:rPr>
          <w:rFonts w:ascii="Times New Roman" w:eastAsia="Times New Roman" w:hAnsi="Times New Roman" w:cs="Times New Roman"/>
          <w:noProof/>
          <w:sz w:val="24"/>
          <w:szCs w:val="24"/>
          <w:lang w:eastAsia="en-GB"/>
        </w:rPr>
        <w:drawing>
          <wp:inline distT="0" distB="0" distL="0" distR="0" wp14:anchorId="6C89C35A" wp14:editId="35E0E4DF">
            <wp:extent cx="9525" cy="9525"/>
            <wp:effectExtent l="0" t="0" r="0" b="0"/>
            <wp:docPr id="11" name="Picture 1" descr="https://d.adroll.com/cm/aol/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adroll.com/cm/aol/ou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A04D57">
        <w:rPr>
          <w:rFonts w:ascii="Times New Roman" w:eastAsia="Times New Roman" w:hAnsi="Times New Roman" w:cs="Times New Roman"/>
          <w:noProof/>
          <w:sz w:val="24"/>
          <w:szCs w:val="24"/>
          <w:lang w:eastAsia="en-GB"/>
        </w:rPr>
        <w:drawing>
          <wp:inline distT="0" distB="0" distL="0" distR="0" wp14:anchorId="7C185116" wp14:editId="24CB8DAD">
            <wp:extent cx="9525" cy="9525"/>
            <wp:effectExtent l="0" t="0" r="0" b="0"/>
            <wp:docPr id="12" name="Picture 2" descr="https://d.adroll.com/cm/index/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d.adroll.com/cm/index/ou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A04D57">
        <w:rPr>
          <w:rFonts w:ascii="Times New Roman" w:eastAsia="Times New Roman" w:hAnsi="Times New Roman" w:cs="Times New Roman"/>
          <w:noProof/>
          <w:sz w:val="24"/>
          <w:szCs w:val="24"/>
          <w:lang w:eastAsia="en-GB"/>
        </w:rPr>
        <w:drawing>
          <wp:inline distT="0" distB="0" distL="0" distR="0" wp14:anchorId="4BEBA51D" wp14:editId="4CB0BC68">
            <wp:extent cx="9525" cy="9525"/>
            <wp:effectExtent l="0" t="0" r="0" b="0"/>
            <wp:docPr id="13" name="Picture 3" descr="https://d.adroll.com/cm/n/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adroll.com/cm/n/ou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A04D57">
        <w:rPr>
          <w:rFonts w:ascii="Times New Roman" w:eastAsia="Times New Roman" w:hAnsi="Times New Roman" w:cs="Times New Roman"/>
          <w:noProof/>
          <w:sz w:val="24"/>
          <w:szCs w:val="24"/>
          <w:lang w:eastAsia="en-GB"/>
        </w:rPr>
        <mc:AlternateContent>
          <mc:Choice Requires="wps">
            <w:drawing>
              <wp:inline distT="0" distB="0" distL="0" distR="0" wp14:anchorId="2A2A2792" wp14:editId="2D48A12A">
                <wp:extent cx="9525" cy="9525"/>
                <wp:effectExtent l="0" t="0" r="0" b="0"/>
                <wp:docPr id="8" name="AutoShape 4" descr="https://d.adroll.com/cm/outbrain/ou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E85F14E" id="AutoShape 4" o:spid="_x0000_s1026" alt="https://d.adroll.com/cm/outbrain/out"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" filled="f" stroked="f">
                <o:lock v:ext="edit" aspectratio="t"/>
                <w10:anchorlock/>
              </v:rect>
            </w:pict>
          </mc:Fallback>
        </mc:AlternateContent>
      </w:r>
      <w:r w:rsidRPr="00A04D57">
        <w:rPr>
          <w:rFonts w:ascii="Times New Roman" w:eastAsia="Times New Roman" w:hAnsi="Times New Roman" w:cs="Times New Roman"/>
          <w:noProof/>
          <w:sz w:val="24"/>
          <w:szCs w:val="24"/>
          <w:lang w:eastAsia="en-GB"/>
        </w:rPr>
        <mc:AlternateContent>
          <mc:Choice Requires="wps">
            <w:drawing>
              <wp:inline distT="0" distB="0" distL="0" distR="0" wp14:anchorId="2E3CE44E" wp14:editId="0E4E7122">
                <wp:extent cx="9525" cy="9525"/>
                <wp:effectExtent l="0" t="0" r="0" b="0"/>
                <wp:docPr id="9" name="AutoShape 5" descr="https://d.adroll.com/cm/pubmatic/ou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0DA183" id="AutoShape 5" o:spid="_x0000_s1026" alt="https://d.adroll.com/cm/pubmatic/out"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" filled="f" stroked="f">
                <o:lock v:ext="edit" aspectratio="t"/>
                <w10:anchorlock/>
              </v:rect>
            </w:pict>
          </mc:Fallback>
        </mc:AlternateContent>
      </w:r>
      <w:r w:rsidRPr="00A04D57">
        <w:rPr>
          <w:rFonts w:ascii="Times New Roman" w:eastAsia="Times New Roman" w:hAnsi="Times New Roman" w:cs="Times New Roman"/>
          <w:noProof/>
          <w:sz w:val="24"/>
          <w:szCs w:val="24"/>
          <w:lang w:eastAsia="en-GB"/>
        </w:rPr>
        <mc:AlternateContent>
          <mc:Choice Requires="wps">
            <w:drawing>
              <wp:inline distT="0" distB="0" distL="0" distR="0" wp14:anchorId="710F5D20" wp14:editId="3A03F1DE">
                <wp:extent cx="9525" cy="9525"/>
                <wp:effectExtent l="0" t="0" r="0" b="0"/>
                <wp:docPr id="10" name="AutoShape 6" descr="https://d.adroll.com/cm/taboola/ou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A4F36A" id="AutoShape 6" o:spid="_x0000_s1026" alt="https://d.adroll.com/cm/taboola/out"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" filled="f" stroked="f">
                <o:lock v:ext="edit" aspectratio="t"/>
                <w10:anchorlock/>
              </v:rect>
            </w:pict>
          </mc:Fallback>
        </mc:AlternateContent>
      </w:r>
    </w:p>
    <w:p w:rsidR="00695777" w:rsidRDefault="00695777">
      <w:pPr>
        <w:rPr>
          <w:rFonts w:ascii="Times New Roman" w:hAnsi="Times New Roman" w:cs="Times New Roman"/>
          <w:sz w:val="24"/>
          <w:szCs w:val="24"/>
        </w:rPr>
      </w:pPr>
    </w:p>
    <w:p w:rsidR="00A0439A" w:rsidRDefault="00A0439A">
      <w:pPr>
        <w:rPr>
          <w:rFonts w:ascii="Times New Roman" w:hAnsi="Times New Roman" w:cs="Times New Roman"/>
          <w:sz w:val="24"/>
          <w:szCs w:val="24"/>
        </w:rPr>
      </w:pPr>
    </w:p>
    <w:sectPr w:rsidR="00A0439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94125" w:rsidRDefault="00B94125" w:rsidP="00F243CC">
      <w:pPr>
        <w:spacing w:after="0" w:line="240" w:lineRule="auto"/>
      </w:pPr>
      <w:r>
        <w:separator/>
      </w:r>
    </w:p>
  </w:endnote>
  <w:endnote w:type="continuationSeparator" w:id="0">
    <w:p w:rsidR="00B94125" w:rsidRDefault="00B94125" w:rsidP="00F24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Open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94125" w:rsidRDefault="00B94125" w:rsidP="00F243CC">
      <w:pPr>
        <w:spacing w:after="0" w:line="240" w:lineRule="auto"/>
      </w:pPr>
      <w:r>
        <w:separator/>
      </w:r>
    </w:p>
  </w:footnote>
  <w:footnote w:type="continuationSeparator" w:id="0">
    <w:p w:rsidR="00B94125" w:rsidRDefault="00B94125" w:rsidP="00F243C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80661701"/>
      <w:docPartObj>
        <w:docPartGallery w:val="Page Numbers (Top of Page)"/>
        <w:docPartUnique/>
      </w:docPartObj>
    </w:sdtPr>
    <w:sdtEndPr>
      <w:rPr>
        <w:noProof/>
      </w:rPr>
    </w:sdtEndPr>
    <w:sdtContent>
      <w:p w:rsidR="00F243CC" w:rsidRDefault="00F243CC">
        <w:pPr>
          <w:pStyle w:val="Header"/>
        </w:pPr>
        <w:r>
          <w:fldChar w:fldCharType="begin"/>
        </w:r>
        <w:r>
          <w:instrText xml:space="preserve"> PAGE   \* MERGEFORMAT </w:instrText>
        </w:r>
        <w:r>
          <w:fldChar w:fldCharType="separate"/>
        </w:r>
        <w:r w:rsidR="005B4127">
          <w:rPr>
            <w:noProof/>
          </w:rPr>
          <w:t>4</w:t>
        </w:r>
        <w:r>
          <w:rPr>
            <w:noProof/>
          </w:rPr>
          <w:fldChar w:fldCharType="end"/>
        </w:r>
      </w:p>
    </w:sdtContent>
  </w:sdt>
  <w:p w:rsidR="00F243CC" w:rsidRDefault="00F243C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525F"/>
    <w:rsid w:val="00007DA1"/>
    <w:rsid w:val="000C121B"/>
    <w:rsid w:val="000D07FE"/>
    <w:rsid w:val="000F7A01"/>
    <w:rsid w:val="00135D51"/>
    <w:rsid w:val="001D2A3A"/>
    <w:rsid w:val="001D69CB"/>
    <w:rsid w:val="002B1204"/>
    <w:rsid w:val="002F2524"/>
    <w:rsid w:val="00341F3A"/>
    <w:rsid w:val="003451DF"/>
    <w:rsid w:val="003467A1"/>
    <w:rsid w:val="00355EC3"/>
    <w:rsid w:val="003E3CE3"/>
    <w:rsid w:val="00410884"/>
    <w:rsid w:val="004369CF"/>
    <w:rsid w:val="0048674C"/>
    <w:rsid w:val="004951B4"/>
    <w:rsid w:val="004958D2"/>
    <w:rsid w:val="00533C9C"/>
    <w:rsid w:val="005651F2"/>
    <w:rsid w:val="0059525F"/>
    <w:rsid w:val="005B205F"/>
    <w:rsid w:val="005B4127"/>
    <w:rsid w:val="005C0AE4"/>
    <w:rsid w:val="005C5C15"/>
    <w:rsid w:val="005D04DB"/>
    <w:rsid w:val="00611250"/>
    <w:rsid w:val="00647A16"/>
    <w:rsid w:val="00672CA6"/>
    <w:rsid w:val="006913A1"/>
    <w:rsid w:val="00695777"/>
    <w:rsid w:val="006E2C37"/>
    <w:rsid w:val="00727634"/>
    <w:rsid w:val="00732CA6"/>
    <w:rsid w:val="0074670F"/>
    <w:rsid w:val="007940C7"/>
    <w:rsid w:val="007A2CED"/>
    <w:rsid w:val="007C18C2"/>
    <w:rsid w:val="007C5B3B"/>
    <w:rsid w:val="00832F25"/>
    <w:rsid w:val="00850C7D"/>
    <w:rsid w:val="008D240E"/>
    <w:rsid w:val="0090090D"/>
    <w:rsid w:val="00933EAA"/>
    <w:rsid w:val="009352AF"/>
    <w:rsid w:val="00937C36"/>
    <w:rsid w:val="00955B55"/>
    <w:rsid w:val="009D6544"/>
    <w:rsid w:val="00A011D3"/>
    <w:rsid w:val="00A0439A"/>
    <w:rsid w:val="00A04D57"/>
    <w:rsid w:val="00A66F40"/>
    <w:rsid w:val="00AB388A"/>
    <w:rsid w:val="00AE067A"/>
    <w:rsid w:val="00AF1D29"/>
    <w:rsid w:val="00AF61E9"/>
    <w:rsid w:val="00B17B45"/>
    <w:rsid w:val="00B344F1"/>
    <w:rsid w:val="00B411EF"/>
    <w:rsid w:val="00B94125"/>
    <w:rsid w:val="00BD005B"/>
    <w:rsid w:val="00C30641"/>
    <w:rsid w:val="00C96C4F"/>
    <w:rsid w:val="00CA4FAB"/>
    <w:rsid w:val="00CB2173"/>
    <w:rsid w:val="00CC4167"/>
    <w:rsid w:val="00D13C15"/>
    <w:rsid w:val="00D22A05"/>
    <w:rsid w:val="00D32DF1"/>
    <w:rsid w:val="00E05207"/>
    <w:rsid w:val="00E23DF8"/>
    <w:rsid w:val="00E87F1B"/>
    <w:rsid w:val="00E94E73"/>
    <w:rsid w:val="00F243CC"/>
    <w:rsid w:val="00F639A5"/>
    <w:rsid w:val="00F63BB2"/>
    <w:rsid w:val="00F76B03"/>
    <w:rsid w:val="00F83871"/>
    <w:rsid w:val="00FF0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4BBFBA6-4350-488F-A191-4BD3E621A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61E9"/>
    <w:rPr>
      <w:color w:val="0563C1" w:themeColor="hyperlink"/>
      <w:u w:val="single"/>
    </w:rPr>
  </w:style>
  <w:style w:type="paragraph" w:styleId="Header">
    <w:name w:val="header"/>
    <w:basedOn w:val="Normal"/>
    <w:link w:val="HeaderChar"/>
    <w:uiPriority w:val="99"/>
    <w:unhideWhenUsed/>
    <w:rsid w:val="00F243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3CC"/>
  </w:style>
  <w:style w:type="paragraph" w:styleId="Footer">
    <w:name w:val="footer"/>
    <w:basedOn w:val="Normal"/>
    <w:link w:val="FooterChar"/>
    <w:uiPriority w:val="99"/>
    <w:unhideWhenUsed/>
    <w:rsid w:val="00F243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3CC"/>
  </w:style>
  <w:style w:type="character" w:customStyle="1" w:styleId="selectable">
    <w:name w:val="selectable"/>
    <w:basedOn w:val="DefaultParagraphFont"/>
    <w:rsid w:val="00647A16"/>
  </w:style>
  <w:style w:type="paragraph" w:styleId="BodyText">
    <w:name w:val="Body Text"/>
    <w:basedOn w:val="Normal"/>
    <w:link w:val="BodyTextChar"/>
    <w:semiHidden/>
    <w:unhideWhenUsed/>
    <w:rsid w:val="00CB2173"/>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CB2173"/>
    <w:rPr>
      <w:rFonts w:ascii="Times New Roman" w:eastAsia="Times New Roman" w:hAnsi="Times New Roman" w:cs="Times New Roman"/>
      <w:sz w:val="24"/>
      <w:szCs w:val="20"/>
      <w:lang w:eastAsia="en-GB"/>
    </w:rPr>
  </w:style>
  <w:style w:type="paragraph" w:customStyle="1" w:styleId="Modcode">
    <w:name w:val="Modcode"/>
    <w:basedOn w:val="Normal"/>
    <w:rsid w:val="00CB2173"/>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CB2173"/>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CB2173"/>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CB2173"/>
    <w:pPr>
      <w:spacing w:after="0" w:line="240" w:lineRule="auto"/>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CB2173"/>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CB2173"/>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CB2173"/>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CB2173"/>
    <w:rPr>
      <w:rFonts w:ascii="Times New Roman" w:eastAsia="MS Minngs" w:hAnsi="Times New Roman" w:cs="Times New Roman"/>
      <w:sz w:val="32"/>
      <w:szCs w:val="32"/>
      <w:u w:val="single"/>
      <w:lang w:eastAsia="en-GB"/>
    </w:rPr>
  </w:style>
  <w:style w:type="paragraph" w:styleId="ListParagraph">
    <w:name w:val="List Paragraph"/>
    <w:basedOn w:val="Normal"/>
    <w:qFormat/>
    <w:rsid w:val="00CB2173"/>
    <w:pPr>
      <w:spacing w:after="200" w:line="276"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943672">
      <w:marLeft w:val="0"/>
      <w:marRight w:val="0"/>
      <w:marTop w:val="0"/>
      <w:marBottom w:val="0"/>
      <w:divBdr>
        <w:top w:val="none" w:sz="0" w:space="0" w:color="auto"/>
        <w:left w:val="none" w:sz="0" w:space="0" w:color="auto"/>
        <w:bottom w:val="none" w:sz="0" w:space="0" w:color="auto"/>
        <w:right w:val="none" w:sz="0" w:space="0" w:color="auto"/>
      </w:divBdr>
    </w:div>
    <w:div w:id="513493884">
      <w:bodyDiv w:val="1"/>
      <w:marLeft w:val="0"/>
      <w:marRight w:val="0"/>
      <w:marTop w:val="0"/>
      <w:marBottom w:val="0"/>
      <w:divBdr>
        <w:top w:val="none" w:sz="0" w:space="0" w:color="auto"/>
        <w:left w:val="none" w:sz="0" w:space="0" w:color="auto"/>
        <w:bottom w:val="none" w:sz="0" w:space="0" w:color="auto"/>
        <w:right w:val="none" w:sz="0" w:space="0" w:color="auto"/>
      </w:divBdr>
    </w:div>
    <w:div w:id="584728859">
      <w:marLeft w:val="0"/>
      <w:marRight w:val="0"/>
      <w:marTop w:val="0"/>
      <w:marBottom w:val="0"/>
      <w:divBdr>
        <w:top w:val="none" w:sz="0" w:space="0" w:color="auto"/>
        <w:left w:val="none" w:sz="0" w:space="0" w:color="auto"/>
        <w:bottom w:val="none" w:sz="0" w:space="0" w:color="auto"/>
        <w:right w:val="none" w:sz="0" w:space="0" w:color="auto"/>
      </w:divBdr>
    </w:div>
    <w:div w:id="670522485">
      <w:bodyDiv w:val="1"/>
      <w:marLeft w:val="0"/>
      <w:marRight w:val="0"/>
      <w:marTop w:val="0"/>
      <w:marBottom w:val="0"/>
      <w:divBdr>
        <w:top w:val="none" w:sz="0" w:space="0" w:color="auto"/>
        <w:left w:val="none" w:sz="0" w:space="0" w:color="auto"/>
        <w:bottom w:val="none" w:sz="0" w:space="0" w:color="auto"/>
        <w:right w:val="none" w:sz="0" w:space="0" w:color="auto"/>
      </w:divBdr>
    </w:div>
    <w:div w:id="792403296">
      <w:marLeft w:val="0"/>
      <w:marRight w:val="0"/>
      <w:marTop w:val="0"/>
      <w:marBottom w:val="0"/>
      <w:divBdr>
        <w:top w:val="none" w:sz="0" w:space="0" w:color="auto"/>
        <w:left w:val="none" w:sz="0" w:space="0" w:color="auto"/>
        <w:bottom w:val="none" w:sz="0" w:space="0" w:color="auto"/>
        <w:right w:val="none" w:sz="0" w:space="0" w:color="auto"/>
      </w:divBdr>
    </w:div>
    <w:div w:id="796293931">
      <w:bodyDiv w:val="1"/>
      <w:marLeft w:val="0"/>
      <w:marRight w:val="0"/>
      <w:marTop w:val="0"/>
      <w:marBottom w:val="0"/>
      <w:divBdr>
        <w:top w:val="none" w:sz="0" w:space="0" w:color="auto"/>
        <w:left w:val="none" w:sz="0" w:space="0" w:color="auto"/>
        <w:bottom w:val="none" w:sz="0" w:space="0" w:color="auto"/>
        <w:right w:val="none" w:sz="0" w:space="0" w:color="auto"/>
      </w:divBdr>
    </w:div>
    <w:div w:id="798954132">
      <w:bodyDiv w:val="1"/>
      <w:marLeft w:val="0"/>
      <w:marRight w:val="0"/>
      <w:marTop w:val="0"/>
      <w:marBottom w:val="0"/>
      <w:divBdr>
        <w:top w:val="none" w:sz="0" w:space="0" w:color="auto"/>
        <w:left w:val="none" w:sz="0" w:space="0" w:color="auto"/>
        <w:bottom w:val="none" w:sz="0" w:space="0" w:color="auto"/>
        <w:right w:val="none" w:sz="0" w:space="0" w:color="auto"/>
      </w:divBdr>
    </w:div>
    <w:div w:id="1108086415">
      <w:bodyDiv w:val="1"/>
      <w:marLeft w:val="0"/>
      <w:marRight w:val="0"/>
      <w:marTop w:val="0"/>
      <w:marBottom w:val="0"/>
      <w:divBdr>
        <w:top w:val="none" w:sz="0" w:space="0" w:color="auto"/>
        <w:left w:val="none" w:sz="0" w:space="0" w:color="auto"/>
        <w:bottom w:val="none" w:sz="0" w:space="0" w:color="auto"/>
        <w:right w:val="none" w:sz="0" w:space="0" w:color="auto"/>
      </w:divBdr>
    </w:div>
    <w:div w:id="1137601109">
      <w:bodyDiv w:val="1"/>
      <w:marLeft w:val="0"/>
      <w:marRight w:val="0"/>
      <w:marTop w:val="0"/>
      <w:marBottom w:val="0"/>
      <w:divBdr>
        <w:top w:val="none" w:sz="0" w:space="0" w:color="auto"/>
        <w:left w:val="none" w:sz="0" w:space="0" w:color="auto"/>
        <w:bottom w:val="none" w:sz="0" w:space="0" w:color="auto"/>
        <w:right w:val="none" w:sz="0" w:space="0" w:color="auto"/>
      </w:divBdr>
    </w:div>
    <w:div w:id="1404838426">
      <w:marLeft w:val="0"/>
      <w:marRight w:val="0"/>
      <w:marTop w:val="0"/>
      <w:marBottom w:val="0"/>
      <w:divBdr>
        <w:top w:val="none" w:sz="0" w:space="0" w:color="auto"/>
        <w:left w:val="none" w:sz="0" w:space="0" w:color="auto"/>
        <w:bottom w:val="none" w:sz="0" w:space="0" w:color="auto"/>
        <w:right w:val="none" w:sz="0" w:space="0" w:color="auto"/>
      </w:divBdr>
    </w:div>
    <w:div w:id="2018459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gif"/><Relationship Id="rId4" Type="http://schemas.openxmlformats.org/officeDocument/2006/relationships/webSettings" Target="webSetting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3838</Words>
  <Characters>21882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25669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Univeristy of Wales Trinity Saint David</dc:creator>
  <cp:keywords/>
  <dc:description/>
  <cp:lastModifiedBy>Univeristy of Wales Trinity Saint David</cp:lastModifiedBy>
  <cp:revision>2</cp:revision>
  <dcterms:created xsi:type="dcterms:W3CDTF">2017-12-08T13:30:00Z</dcterms:created>
  <dcterms:modified xsi:type="dcterms:W3CDTF">2017-12-08T13:30:00Z</dcterms:modified>
</cp:coreProperties>
</file>