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A517EB" w14:textId="74C87C0D" w:rsidR="00440AC8" w:rsidRDefault="00440AC8" w:rsidP="00440AC8">
      <w:pPr>
        <w:pStyle w:val="NoSpacing"/>
        <w:spacing w:before="1540" w:after="240"/>
        <w:jc w:val="center"/>
        <w:rPr>
          <w:color w:val="4472C4" w:themeColor="accent1"/>
        </w:rPr>
      </w:pPr>
      <w:r>
        <w:rPr>
          <w:noProof/>
          <w:color w:val="4472C4" w:themeColor="accent1"/>
          <w:lang w:val="en-GB" w:eastAsia="en-GB"/>
        </w:rPr>
        <w:drawing>
          <wp:inline distT="0" distB="0" distL="0" distR="0" wp14:anchorId="2CC969F1" wp14:editId="229622F9">
            <wp:extent cx="1423670" cy="748030"/>
            <wp:effectExtent l="0" t="0" r="0" b="1270"/>
            <wp:docPr id="5" name="Picture 5"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5B938516" w14:textId="77777777" w:rsidR="00440AC8" w:rsidRDefault="00440AC8" w:rsidP="00440AC8">
      <w:pPr>
        <w:pStyle w:val="NoSpacing"/>
        <w:pBdr>
          <w:top w:val="single" w:sz="6" w:space="6" w:color="4472C4" w:themeColor="accent1"/>
          <w:bottom w:val="single" w:sz="6" w:space="6" w:color="4472C4" w:themeColor="accent1"/>
        </w:pBdr>
        <w:spacing w:after="240"/>
        <w:jc w:val="center"/>
        <w:rPr>
          <w:rFonts w:ascii="Britannic Bold" w:eastAsiaTheme="majorEastAsia" w:hAnsi="Britannic Bold" w:cstheme="majorBidi"/>
          <w:b/>
          <w:bCs/>
          <w:caps/>
          <w:color w:val="4472C4" w:themeColor="accent1"/>
          <w:sz w:val="72"/>
          <w:szCs w:val="72"/>
        </w:rPr>
      </w:pPr>
      <w:r>
        <w:rPr>
          <w:rFonts w:ascii="Britannic Bold" w:eastAsiaTheme="majorEastAsia" w:hAnsi="Britannic Bold" w:cstheme="majorBidi"/>
          <w:b/>
          <w:bCs/>
          <w:caps/>
          <w:color w:val="4472C4" w:themeColor="accent1"/>
          <w:sz w:val="72"/>
          <w:szCs w:val="72"/>
        </w:rPr>
        <w:t xml:space="preserve"> An Analysis into the Problem at Asda </w:t>
      </w:r>
    </w:p>
    <w:sdt>
      <w:sdtPr>
        <w:rPr>
          <w:rFonts w:ascii="Times New Roman" w:hAnsi="Times New Roman" w:cs="Times New Roman"/>
          <w:b/>
          <w:bCs/>
          <w:color w:val="4472C4" w:themeColor="accent1"/>
          <w:sz w:val="28"/>
          <w:szCs w:val="28"/>
        </w:rPr>
        <w:alias w:val="Subtitle"/>
        <w:id w:val="328029620"/>
        <w:placeholder>
          <w:docPart w:val="C822AF18B6E2A043ACFDE8190BF09945"/>
        </w:placeholder>
        <w:dataBinding w:prefixMappings="xmlns:ns0='http://purl.org/dc/elements/1.1/' xmlns:ns1='http://schemas.openxmlformats.org/package/2006/metadata/core-properties' " w:xpath="/ns1:coreProperties[1]/ns0:subject[1]" w:storeItemID="{6C3C8BC8-F283-45AE-878A-BAB7291924A1}"/>
        <w:text/>
      </w:sdtPr>
      <w:sdtEndPr/>
      <w:sdtContent>
        <w:p w14:paraId="45657A5A" w14:textId="4241ECA1" w:rsidR="00440AC8" w:rsidRDefault="00440AC8" w:rsidP="00440AC8">
          <w:pPr>
            <w:pStyle w:val="NoSpacing"/>
            <w:pBdr>
              <w:top w:val="single" w:sz="6" w:space="6" w:color="4472C4" w:themeColor="accent1"/>
              <w:bottom w:val="single" w:sz="6" w:space="6" w:color="4472C4" w:themeColor="accent1"/>
            </w:pBdr>
            <w:spacing w:after="240"/>
            <w:jc w:val="center"/>
            <w:rPr>
              <w:color w:val="4472C4" w:themeColor="accent1"/>
              <w:sz w:val="28"/>
              <w:szCs w:val="28"/>
            </w:rPr>
          </w:pPr>
          <w:r>
            <w:rPr>
              <w:rFonts w:ascii="Times New Roman" w:hAnsi="Times New Roman" w:cs="Times New Roman"/>
              <w:b/>
              <w:bCs/>
              <w:color w:val="4472C4" w:themeColor="accent1"/>
              <w:sz w:val="28"/>
              <w:szCs w:val="28"/>
            </w:rPr>
            <w:t>Iulian C TAMPAU</w:t>
          </w:r>
        </w:p>
      </w:sdtContent>
    </w:sdt>
    <w:p w14:paraId="6113B4F9" w14:textId="57DD7FBB" w:rsidR="00440AC8" w:rsidRDefault="00440AC8" w:rsidP="00440AC8">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01336C2B" wp14:editId="1BA65A28">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9753600" cy="601345"/>
                <wp:effectExtent l="0" t="0" r="0" b="6985"/>
                <wp:wrapNone/>
                <wp:docPr id="6" name="Text Box 6"/>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fullDate="2020-03-18T00:00:00Z">
                                <w:dateFormat w:val="MMMM d, yyyy"/>
                                <w:lid w:val="en-US"/>
                                <w:storeMappedDataAs w:val="dateTime"/>
                                <w:calendar w:val="gregorian"/>
                              </w:date>
                            </w:sdtPr>
                            <w:sdtEndPr/>
                            <w:sdtContent>
                              <w:p w14:paraId="6FBD191A" w14:textId="77777777" w:rsidR="00440AC8" w:rsidRDefault="00440AC8" w:rsidP="00440AC8">
                                <w:pPr>
                                  <w:pStyle w:val="NoSpacing"/>
                                  <w:spacing w:after="40"/>
                                  <w:jc w:val="center"/>
                                  <w:rPr>
                                    <w:caps/>
                                    <w:color w:val="4472C4" w:themeColor="accent1"/>
                                    <w:sz w:val="28"/>
                                    <w:szCs w:val="28"/>
                                  </w:rPr>
                                </w:pPr>
                                <w:r>
                                  <w:rPr>
                                    <w:rFonts w:ascii="Times New Roman" w:hAnsi="Times New Roman" w:cs="Times New Roman"/>
                                    <w:caps/>
                                    <w:color w:val="4472C4" w:themeColor="accent1"/>
                                    <w:sz w:val="28"/>
                                    <w:szCs w:val="28"/>
                                  </w:rPr>
                                  <w:t xml:space="preserve">     </w:t>
                                </w:r>
                              </w:p>
                            </w:sdtContent>
                          </w:sdt>
                          <w:p w14:paraId="4478DD33" w14:textId="77777777" w:rsidR="00440AC8" w:rsidRDefault="00BB68F4" w:rsidP="00440AC8">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440AC8">
                                  <w:rPr>
                                    <w:caps/>
                                    <w:color w:val="4472C4" w:themeColor="accent1"/>
                                  </w:rPr>
                                  <w:t xml:space="preserve">     </w:t>
                                </w:r>
                              </w:sdtContent>
                            </w:sdt>
                          </w:p>
                          <w:p w14:paraId="6BCAD6F3" w14:textId="77777777" w:rsidR="00440AC8" w:rsidRDefault="00BB68F4" w:rsidP="00440AC8">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440AC8">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336C2B" id="_x0000_t202" coordsize="21600,21600" o:spt="202" path="m,l,21600r21600,l21600,xe">
                <v:stroke joinstyle="miter"/>
                <v:path gradientshapeok="t" o:connecttype="rect"/>
              </v:shapetype>
              <v:shape id="Text Box 6" o:spid="_x0000_s1026" type="#_x0000_t202" style="position:absolute;left:0;text-align:left;margin-left:0;margin-top:0;width:768pt;height:47.3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" filled="f" stroked="f" strokeweight=".5pt">
                <v:textbox style="mso-fit-shape-to-text:t" inset="0,0,0,0">
                  <w:txbxContent>
                    <w:sdt>
                      <w:sdtPr>
                        <w:rPr>
                          <w:rFonts w:ascii="Times New Roman" w:hAnsi="Times New Roman" w:cs="Times New Roman"/>
                          <w:caps/>
                          <w:color w:val="4472C4"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fullDate="2020-03-18T00:00:00Z">
                          <w:dateFormat w:val="MMMM d, yyyy"/>
                          <w:lid w:val="en-US"/>
                          <w:storeMappedDataAs w:val="dateTime"/>
                          <w:calendar w:val="gregorian"/>
                        </w:date>
                      </w:sdtPr>
                      <w:sdtContent>
                        <w:p w14:paraId="6FBD191A" w14:textId="77777777" w:rsidR="00440AC8" w:rsidRDefault="00440AC8" w:rsidP="00440AC8">
                          <w:pPr>
                            <w:pStyle w:val="NoSpacing"/>
                            <w:spacing w:after="40"/>
                            <w:jc w:val="center"/>
                            <w:rPr>
                              <w:caps/>
                              <w:color w:val="4472C4" w:themeColor="accent1"/>
                              <w:sz w:val="28"/>
                              <w:szCs w:val="28"/>
                            </w:rPr>
                          </w:pPr>
                          <w:r>
                            <w:rPr>
                              <w:rFonts w:ascii="Times New Roman" w:hAnsi="Times New Roman" w:cs="Times New Roman"/>
                              <w:caps/>
                              <w:color w:val="4472C4" w:themeColor="accent1"/>
                              <w:sz w:val="28"/>
                              <w:szCs w:val="28"/>
                            </w:rPr>
                            <w:t xml:space="preserve">     </w:t>
                          </w:r>
                        </w:p>
                      </w:sdtContent>
                    </w:sdt>
                    <w:p w14:paraId="4478DD33" w14:textId="77777777" w:rsidR="00440AC8" w:rsidRDefault="00440AC8" w:rsidP="00440AC8">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6BCAD6F3" w14:textId="77777777" w:rsidR="00440AC8" w:rsidRDefault="00440AC8" w:rsidP="00440AC8">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45F1FE7F" wp14:editId="066CFEB9">
            <wp:extent cx="758825" cy="478155"/>
            <wp:effectExtent l="0" t="0" r="3175" b="4445"/>
            <wp:docPr id="4" name="Picture 4"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4C128BF9" w14:textId="77777777" w:rsidR="00440AC8" w:rsidRDefault="00440AC8" w:rsidP="00440AC8">
      <w:pPr>
        <w:pStyle w:val="Heading1"/>
      </w:pPr>
      <w:r>
        <w:br w:type="page"/>
      </w:r>
      <w:bookmarkStart w:id="0" w:name="_Toc36210837"/>
      <w:r>
        <w:lastRenderedPageBreak/>
        <w:t>Executive Summary</w:t>
      </w:r>
      <w:bookmarkEnd w:id="0"/>
    </w:p>
    <w:p w14:paraId="7E90AF49" w14:textId="77777777" w:rsidR="00440AC8" w:rsidRDefault="00440AC8" w:rsidP="00440AC8"/>
    <w:p w14:paraId="0FA18FF0" w14:textId="77777777" w:rsidR="00440AC8" w:rsidRDefault="00440AC8" w:rsidP="00440AC8">
      <w:r>
        <w:t xml:space="preserve">The purpose of this report is to provide an analysis of the current problem at ASDA by using analytical tools such as SWOT and Pestle to highlight the challenges the group is facing. Asda is being directly affected by the changes in consumers behaviour </w:t>
      </w:r>
      <w:sdt>
        <w:sdtPr>
          <w:id w:val="-1884779737"/>
          <w:citation/>
        </w:sdtPr>
        <w:sdtEndPr/>
        <w:sdtContent>
          <w:r>
            <w:fldChar w:fldCharType="begin"/>
          </w:r>
          <w:r>
            <w:instrText xml:space="preserve"> CITATION Eas16 \l 2057 </w:instrText>
          </w:r>
          <w:r>
            <w:fldChar w:fldCharType="separate"/>
          </w:r>
          <w:r>
            <w:rPr>
              <w:noProof/>
            </w:rPr>
            <w:t>(East, et al., 2016)</w:t>
          </w:r>
          <w:r>
            <w:fldChar w:fldCharType="end"/>
          </w:r>
        </w:sdtContent>
      </w:sdt>
      <w:r>
        <w:t>, the trend of shopping for cheaper is benefiting Aldi and Lidl who speculated on this market and simplified the way we shop by limiting the availability of products, most products belonging to their own brand, basic store layout and quick checkouts.</w:t>
      </w:r>
    </w:p>
    <w:p w14:paraId="441BACF3" w14:textId="77777777" w:rsidR="00440AC8" w:rsidRDefault="00440AC8" w:rsidP="00440AC8">
      <w:r>
        <w:t xml:space="preserve"> </w:t>
      </w:r>
      <w:r>
        <w:tab/>
        <w:t>In the first part of the report the focus will be on understanding ASDA’s values and history in order to later purpose options for the CEO of Asda.</w:t>
      </w:r>
    </w:p>
    <w:p w14:paraId="74C6BA0B" w14:textId="77777777" w:rsidR="00440AC8" w:rsidRDefault="00440AC8" w:rsidP="00440AC8"/>
    <w:p w14:paraId="06DC3B0D" w14:textId="77777777" w:rsidR="00440AC8" w:rsidRDefault="00440AC8" w:rsidP="00440AC8"/>
    <w:p w14:paraId="49D2095C" w14:textId="77777777" w:rsidR="00440AC8" w:rsidRDefault="00440AC8" w:rsidP="00440AC8"/>
    <w:p w14:paraId="19BDEBA3" w14:textId="77777777" w:rsidR="00440AC8" w:rsidRDefault="00440AC8" w:rsidP="00440AC8"/>
    <w:p w14:paraId="26057E32" w14:textId="77777777" w:rsidR="00440AC8" w:rsidRDefault="00440AC8" w:rsidP="00440AC8"/>
    <w:p w14:paraId="3BC6FD8F" w14:textId="77777777" w:rsidR="00440AC8" w:rsidRDefault="00440AC8" w:rsidP="00440AC8"/>
    <w:p w14:paraId="5BFA3608" w14:textId="77777777" w:rsidR="00440AC8" w:rsidRDefault="00440AC8" w:rsidP="00440AC8"/>
    <w:p w14:paraId="28F7BE01" w14:textId="77777777" w:rsidR="00440AC8" w:rsidRDefault="00440AC8" w:rsidP="00440AC8"/>
    <w:p w14:paraId="4340F1D2" w14:textId="77777777" w:rsidR="00440AC8" w:rsidRDefault="00440AC8" w:rsidP="00440AC8"/>
    <w:p w14:paraId="2D89EDBE" w14:textId="77777777" w:rsidR="00440AC8" w:rsidRDefault="00440AC8" w:rsidP="00440AC8"/>
    <w:p w14:paraId="1F724D72" w14:textId="77777777" w:rsidR="00440AC8" w:rsidRDefault="00440AC8" w:rsidP="00440AC8"/>
    <w:p w14:paraId="7F11C376" w14:textId="77777777" w:rsidR="00440AC8" w:rsidRDefault="00440AC8" w:rsidP="00440AC8"/>
    <w:p w14:paraId="678476C8" w14:textId="77777777" w:rsidR="00440AC8" w:rsidRDefault="00440AC8" w:rsidP="00440AC8"/>
    <w:p w14:paraId="5FCDCCAB" w14:textId="77777777" w:rsidR="00440AC8" w:rsidRDefault="00440AC8" w:rsidP="00440AC8"/>
    <w:p w14:paraId="7531992E" w14:textId="77777777" w:rsidR="00440AC8" w:rsidRDefault="00440AC8" w:rsidP="00440AC8"/>
    <w:p w14:paraId="0ACE6A7B" w14:textId="77777777" w:rsidR="00440AC8" w:rsidRDefault="00440AC8" w:rsidP="00440AC8"/>
    <w:p w14:paraId="2BD7B266" w14:textId="77777777" w:rsidR="00440AC8" w:rsidRDefault="00440AC8" w:rsidP="00440AC8"/>
    <w:p w14:paraId="0CE3B1FF" w14:textId="77777777" w:rsidR="00440AC8" w:rsidRDefault="00440AC8" w:rsidP="00440AC8"/>
    <w:p w14:paraId="16304D4B" w14:textId="77777777" w:rsidR="00440AC8" w:rsidRDefault="00440AC8" w:rsidP="00440AC8"/>
    <w:p w14:paraId="5611FEED" w14:textId="77777777" w:rsidR="00440AC8" w:rsidRDefault="00440AC8" w:rsidP="00440AC8"/>
    <w:p w14:paraId="0B6DAB48" w14:textId="77777777" w:rsidR="00440AC8" w:rsidRDefault="00440AC8" w:rsidP="00440AC8"/>
    <w:p w14:paraId="0950B330" w14:textId="77777777" w:rsidR="00440AC8" w:rsidRDefault="00440AC8" w:rsidP="00440AC8"/>
    <w:p w14:paraId="77F6FD98" w14:textId="77777777" w:rsidR="00440AC8" w:rsidRDefault="00440AC8" w:rsidP="00440AC8"/>
    <w:p w14:paraId="596BA328" w14:textId="77777777" w:rsidR="00440AC8" w:rsidRDefault="00440AC8" w:rsidP="00440AC8"/>
    <w:p w14:paraId="115F27F3" w14:textId="77777777" w:rsidR="00440AC8" w:rsidRDefault="00440AC8" w:rsidP="00440AC8"/>
    <w:p w14:paraId="0A8C56C5" w14:textId="77777777" w:rsidR="00440AC8" w:rsidRDefault="00440AC8" w:rsidP="00440AC8"/>
    <w:p w14:paraId="44E96D9A" w14:textId="77777777" w:rsidR="00440AC8" w:rsidRDefault="00440AC8" w:rsidP="00440AC8"/>
    <w:p w14:paraId="4A1E82F6" w14:textId="77777777" w:rsidR="00440AC8" w:rsidRDefault="00440AC8" w:rsidP="00440AC8"/>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sdtContent>
        <w:p w14:paraId="0F93054A" w14:textId="77777777" w:rsidR="00440AC8" w:rsidRDefault="00440AC8" w:rsidP="00440AC8">
          <w:pPr>
            <w:pStyle w:val="TOCHeading"/>
          </w:pPr>
          <w:r>
            <w:t>Table of Contents</w:t>
          </w:r>
        </w:p>
        <w:p w14:paraId="163EAD45" w14:textId="77777777" w:rsidR="00440AC8" w:rsidRDefault="00440AC8" w:rsidP="00440AC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r:id="rId7" w:anchor="_Toc36210837" w:history="1">
            <w:r>
              <w:rPr>
                <w:rStyle w:val="Hyperlink"/>
                <w:noProof/>
              </w:rPr>
              <w:t>Executive Summary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_Toc36210837 \h </w:instrText>
            </w:r>
            <w:r>
              <w:rPr>
                <w:rStyle w:val="Hyperlink"/>
                <w:noProof/>
                <w:webHidden/>
                <w:color w:val="auto"/>
              </w:rPr>
            </w:r>
            <w:r>
              <w:rPr>
                <w:rStyle w:val="Hyperlink"/>
                <w:noProof/>
                <w:webHidden/>
                <w:color w:val="auto"/>
              </w:rPr>
              <w:fldChar w:fldCharType="separate"/>
            </w:r>
            <w:r>
              <w:rPr>
                <w:rStyle w:val="Hyperlink"/>
                <w:noProof/>
                <w:webHidden/>
                <w:color w:val="auto"/>
              </w:rPr>
              <w:t>1</w:t>
            </w:r>
            <w:r>
              <w:rPr>
                <w:rStyle w:val="Hyperlink"/>
                <w:noProof/>
                <w:webHidden/>
                <w:color w:val="auto"/>
              </w:rPr>
              <w:fldChar w:fldCharType="end"/>
            </w:r>
          </w:hyperlink>
        </w:p>
        <w:p w14:paraId="7D89EB2E" w14:textId="77777777" w:rsidR="00440AC8" w:rsidRDefault="00BB68F4" w:rsidP="00440AC8">
          <w:pPr>
            <w:pStyle w:val="TOC1"/>
            <w:tabs>
              <w:tab w:val="right" w:leader="dot" w:pos="9016"/>
            </w:tabs>
            <w:rPr>
              <w:rFonts w:eastAsiaTheme="minorEastAsia"/>
              <w:noProof/>
              <w:sz w:val="24"/>
              <w:szCs w:val="24"/>
              <w:lang w:eastAsia="en-GB"/>
            </w:rPr>
          </w:pPr>
          <w:hyperlink r:id="rId8" w:anchor="_Toc36210838" w:history="1">
            <w:r w:rsidR="00440AC8">
              <w:rPr>
                <w:rStyle w:val="Hyperlink"/>
                <w:noProof/>
              </w:rPr>
              <w:t>Introduction</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_Toc36210838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3</w:t>
            </w:r>
            <w:r w:rsidR="00440AC8">
              <w:rPr>
                <w:rStyle w:val="Hyperlink"/>
                <w:noProof/>
                <w:webHidden/>
                <w:color w:val="auto"/>
              </w:rPr>
              <w:fldChar w:fldCharType="end"/>
            </w:r>
          </w:hyperlink>
        </w:p>
        <w:p w14:paraId="2F104FFA" w14:textId="77777777" w:rsidR="00440AC8" w:rsidRDefault="00BB68F4" w:rsidP="00440AC8">
          <w:pPr>
            <w:pStyle w:val="TOC2"/>
            <w:tabs>
              <w:tab w:val="right" w:leader="dot" w:pos="9016"/>
            </w:tabs>
            <w:rPr>
              <w:rFonts w:eastAsiaTheme="minorEastAsia"/>
              <w:noProof/>
              <w:sz w:val="24"/>
              <w:szCs w:val="24"/>
              <w:lang w:eastAsia="en-GB"/>
            </w:rPr>
          </w:pPr>
          <w:hyperlink r:id="rId9" w:anchor="_Toc36210839" w:history="1">
            <w:r w:rsidR="00440AC8">
              <w:rPr>
                <w:rStyle w:val="Hyperlink"/>
                <w:noProof/>
              </w:rPr>
              <w:t>Terms of Reference</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_Toc36210839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3</w:t>
            </w:r>
            <w:r w:rsidR="00440AC8">
              <w:rPr>
                <w:rStyle w:val="Hyperlink"/>
                <w:noProof/>
                <w:webHidden/>
                <w:color w:val="auto"/>
              </w:rPr>
              <w:fldChar w:fldCharType="end"/>
            </w:r>
          </w:hyperlink>
        </w:p>
        <w:p w14:paraId="1FD904DC" w14:textId="77777777" w:rsidR="00440AC8" w:rsidRDefault="00BB68F4" w:rsidP="00440AC8">
          <w:pPr>
            <w:pStyle w:val="TOC2"/>
            <w:tabs>
              <w:tab w:val="right" w:leader="dot" w:pos="9016"/>
            </w:tabs>
            <w:rPr>
              <w:rFonts w:eastAsiaTheme="minorEastAsia"/>
              <w:noProof/>
              <w:sz w:val="24"/>
              <w:szCs w:val="24"/>
              <w:lang w:eastAsia="en-GB"/>
            </w:rPr>
          </w:pPr>
          <w:hyperlink r:id="rId10" w:anchor="_Toc36210840" w:history="1">
            <w:r w:rsidR="00440AC8">
              <w:rPr>
                <w:rStyle w:val="Hyperlink"/>
                <w:noProof/>
              </w:rPr>
              <w:t>Procedure</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_Toc36210840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3</w:t>
            </w:r>
            <w:r w:rsidR="00440AC8">
              <w:rPr>
                <w:rStyle w:val="Hyperlink"/>
                <w:noProof/>
                <w:webHidden/>
                <w:color w:val="auto"/>
              </w:rPr>
              <w:fldChar w:fldCharType="end"/>
            </w:r>
          </w:hyperlink>
        </w:p>
        <w:p w14:paraId="639C39FF" w14:textId="77777777" w:rsidR="00440AC8" w:rsidRDefault="00BB68F4" w:rsidP="00440AC8">
          <w:pPr>
            <w:pStyle w:val="TOC1"/>
            <w:tabs>
              <w:tab w:val="right" w:leader="dot" w:pos="9016"/>
            </w:tabs>
            <w:rPr>
              <w:rFonts w:eastAsiaTheme="minorEastAsia"/>
              <w:noProof/>
              <w:sz w:val="24"/>
              <w:szCs w:val="24"/>
              <w:lang w:eastAsia="en-GB"/>
            </w:rPr>
          </w:pPr>
          <w:hyperlink r:id="rId11" w:anchor="_Toc36210841" w:history="1">
            <w:r w:rsidR="00440AC8">
              <w:rPr>
                <w:rStyle w:val="Hyperlink"/>
                <w:noProof/>
              </w:rPr>
              <w:t>Findings</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_Toc36210841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4</w:t>
            </w:r>
            <w:r w:rsidR="00440AC8">
              <w:rPr>
                <w:rStyle w:val="Hyperlink"/>
                <w:noProof/>
                <w:webHidden/>
                <w:color w:val="auto"/>
              </w:rPr>
              <w:fldChar w:fldCharType="end"/>
            </w:r>
          </w:hyperlink>
        </w:p>
        <w:p w14:paraId="7B69CFD0" w14:textId="77777777" w:rsidR="00440AC8" w:rsidRDefault="00BB68F4" w:rsidP="00440AC8">
          <w:pPr>
            <w:pStyle w:val="TOC2"/>
            <w:tabs>
              <w:tab w:val="right" w:leader="dot" w:pos="9016"/>
            </w:tabs>
            <w:rPr>
              <w:rFonts w:eastAsiaTheme="minorEastAsia"/>
              <w:noProof/>
              <w:sz w:val="24"/>
              <w:szCs w:val="24"/>
              <w:lang w:eastAsia="en-GB"/>
            </w:rPr>
          </w:pPr>
          <w:hyperlink r:id="rId12" w:anchor="_Toc36210842" w:history="1">
            <w:r w:rsidR="00440AC8">
              <w:rPr>
                <w:rStyle w:val="Hyperlink"/>
                <w:noProof/>
              </w:rPr>
              <w:t>Overview of ASDA</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_Toc36210842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4</w:t>
            </w:r>
            <w:r w:rsidR="00440AC8">
              <w:rPr>
                <w:rStyle w:val="Hyperlink"/>
                <w:noProof/>
                <w:webHidden/>
                <w:color w:val="auto"/>
              </w:rPr>
              <w:fldChar w:fldCharType="end"/>
            </w:r>
          </w:hyperlink>
        </w:p>
        <w:p w14:paraId="25565926" w14:textId="77777777" w:rsidR="00440AC8" w:rsidRDefault="00BB68F4" w:rsidP="00440AC8">
          <w:pPr>
            <w:pStyle w:val="TOC2"/>
            <w:tabs>
              <w:tab w:val="right" w:leader="dot" w:pos="9016"/>
            </w:tabs>
            <w:rPr>
              <w:rFonts w:eastAsiaTheme="minorEastAsia"/>
              <w:noProof/>
              <w:sz w:val="24"/>
              <w:szCs w:val="24"/>
              <w:lang w:eastAsia="en-GB"/>
            </w:rPr>
          </w:pPr>
          <w:hyperlink r:id="rId13" w:anchor="_Toc36210843" w:history="1">
            <w:r w:rsidR="00440AC8">
              <w:rPr>
                <w:rStyle w:val="Hyperlink"/>
                <w:noProof/>
              </w:rPr>
              <w:t>The history of ASDA</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_Toc36210843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4</w:t>
            </w:r>
            <w:r w:rsidR="00440AC8">
              <w:rPr>
                <w:rStyle w:val="Hyperlink"/>
                <w:noProof/>
                <w:webHidden/>
                <w:color w:val="auto"/>
              </w:rPr>
              <w:fldChar w:fldCharType="end"/>
            </w:r>
          </w:hyperlink>
        </w:p>
        <w:p w14:paraId="7CA6C092" w14:textId="77777777" w:rsidR="00440AC8" w:rsidRDefault="00BB68F4" w:rsidP="00440AC8">
          <w:pPr>
            <w:pStyle w:val="TOC2"/>
            <w:tabs>
              <w:tab w:val="right" w:leader="dot" w:pos="9016"/>
            </w:tabs>
            <w:rPr>
              <w:rFonts w:eastAsiaTheme="minorEastAsia"/>
              <w:noProof/>
              <w:sz w:val="24"/>
              <w:szCs w:val="24"/>
              <w:lang w:eastAsia="en-GB"/>
            </w:rPr>
          </w:pPr>
          <w:hyperlink r:id="rId14" w:anchor="_Toc36210844" w:history="1">
            <w:r w:rsidR="00440AC8">
              <w:rPr>
                <w:rStyle w:val="Hyperlink"/>
                <w:noProof/>
              </w:rPr>
              <w:t>Investigating ASDA</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_Toc36210844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4</w:t>
            </w:r>
            <w:r w:rsidR="00440AC8">
              <w:rPr>
                <w:rStyle w:val="Hyperlink"/>
                <w:noProof/>
                <w:webHidden/>
                <w:color w:val="auto"/>
              </w:rPr>
              <w:fldChar w:fldCharType="end"/>
            </w:r>
          </w:hyperlink>
        </w:p>
        <w:p w14:paraId="2436A2F7" w14:textId="77777777" w:rsidR="00440AC8" w:rsidRDefault="00BB68F4" w:rsidP="00440AC8">
          <w:pPr>
            <w:pStyle w:val="TOC2"/>
            <w:tabs>
              <w:tab w:val="right" w:leader="dot" w:pos="9016"/>
            </w:tabs>
            <w:rPr>
              <w:rFonts w:eastAsiaTheme="minorEastAsia"/>
              <w:noProof/>
              <w:sz w:val="24"/>
              <w:szCs w:val="24"/>
              <w:lang w:eastAsia="en-GB"/>
            </w:rPr>
          </w:pPr>
          <w:hyperlink r:id="rId15" w:anchor="_Toc36210845" w:history="1">
            <w:r w:rsidR="00440AC8">
              <w:rPr>
                <w:rStyle w:val="Hyperlink"/>
                <w:noProof/>
              </w:rPr>
              <w:t>Products &amp; Services</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_Toc36210845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5</w:t>
            </w:r>
            <w:r w:rsidR="00440AC8">
              <w:rPr>
                <w:rStyle w:val="Hyperlink"/>
                <w:noProof/>
                <w:webHidden/>
                <w:color w:val="auto"/>
              </w:rPr>
              <w:fldChar w:fldCharType="end"/>
            </w:r>
          </w:hyperlink>
        </w:p>
        <w:p w14:paraId="5F16B65E" w14:textId="77777777" w:rsidR="00440AC8" w:rsidRDefault="00BB68F4" w:rsidP="00440AC8">
          <w:pPr>
            <w:pStyle w:val="TOC2"/>
            <w:tabs>
              <w:tab w:val="right" w:leader="dot" w:pos="9016"/>
            </w:tabs>
            <w:rPr>
              <w:rFonts w:eastAsiaTheme="minorEastAsia"/>
              <w:noProof/>
              <w:sz w:val="24"/>
              <w:szCs w:val="24"/>
              <w:lang w:eastAsia="en-GB"/>
            </w:rPr>
          </w:pPr>
          <w:hyperlink r:id="rId16" w:anchor="_Toc36210846" w:history="1">
            <w:r w:rsidR="00440AC8">
              <w:rPr>
                <w:rStyle w:val="Hyperlink"/>
                <w:noProof/>
              </w:rPr>
              <w:t>Nature, Scope and Impact of ASDA’s problem</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_Toc36210846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5</w:t>
            </w:r>
            <w:r w:rsidR="00440AC8">
              <w:rPr>
                <w:rStyle w:val="Hyperlink"/>
                <w:noProof/>
                <w:webHidden/>
                <w:color w:val="auto"/>
              </w:rPr>
              <w:fldChar w:fldCharType="end"/>
            </w:r>
          </w:hyperlink>
        </w:p>
        <w:p w14:paraId="055F2FC9" w14:textId="77777777" w:rsidR="00440AC8" w:rsidRDefault="00BB68F4" w:rsidP="00440AC8">
          <w:pPr>
            <w:pStyle w:val="TOC2"/>
            <w:tabs>
              <w:tab w:val="right" w:leader="dot" w:pos="9016"/>
            </w:tabs>
            <w:rPr>
              <w:rFonts w:eastAsiaTheme="minorEastAsia"/>
              <w:noProof/>
              <w:sz w:val="24"/>
              <w:szCs w:val="24"/>
              <w:lang w:eastAsia="en-GB"/>
            </w:rPr>
          </w:pPr>
          <w:hyperlink r:id="rId17" w:anchor="_Toc36210847" w:history="1">
            <w:r w:rsidR="00440AC8">
              <w:rPr>
                <w:rStyle w:val="Hyperlink"/>
                <w:noProof/>
              </w:rPr>
              <w:t>SWOT Analysis applied to ASDA</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_Toc36210847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6</w:t>
            </w:r>
            <w:r w:rsidR="00440AC8">
              <w:rPr>
                <w:rStyle w:val="Hyperlink"/>
                <w:noProof/>
                <w:webHidden/>
                <w:color w:val="auto"/>
              </w:rPr>
              <w:fldChar w:fldCharType="end"/>
            </w:r>
          </w:hyperlink>
        </w:p>
        <w:p w14:paraId="2FB8DA42" w14:textId="77777777" w:rsidR="00440AC8" w:rsidRDefault="00BB68F4" w:rsidP="00440AC8">
          <w:pPr>
            <w:pStyle w:val="TOC2"/>
            <w:tabs>
              <w:tab w:val="right" w:leader="dot" w:pos="9016"/>
            </w:tabs>
            <w:rPr>
              <w:rFonts w:eastAsiaTheme="minorEastAsia"/>
              <w:noProof/>
              <w:sz w:val="24"/>
              <w:szCs w:val="24"/>
              <w:lang w:eastAsia="en-GB"/>
            </w:rPr>
          </w:pPr>
          <w:hyperlink r:id="rId18" w:anchor="_Toc36210848" w:history="1">
            <w:r w:rsidR="00440AC8">
              <w:rPr>
                <w:rStyle w:val="Hyperlink"/>
                <w:noProof/>
              </w:rPr>
              <w:t>PESTLE Analysis applied to ASDA</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_Toc36210848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6</w:t>
            </w:r>
            <w:r w:rsidR="00440AC8">
              <w:rPr>
                <w:rStyle w:val="Hyperlink"/>
                <w:noProof/>
                <w:webHidden/>
                <w:color w:val="auto"/>
              </w:rPr>
              <w:fldChar w:fldCharType="end"/>
            </w:r>
          </w:hyperlink>
        </w:p>
        <w:p w14:paraId="6199DE35" w14:textId="77777777" w:rsidR="00440AC8" w:rsidRDefault="00BB68F4" w:rsidP="00440AC8">
          <w:pPr>
            <w:pStyle w:val="TOC1"/>
            <w:tabs>
              <w:tab w:val="right" w:leader="dot" w:pos="9016"/>
            </w:tabs>
            <w:rPr>
              <w:rFonts w:eastAsiaTheme="minorEastAsia"/>
              <w:noProof/>
              <w:sz w:val="24"/>
              <w:szCs w:val="24"/>
              <w:lang w:eastAsia="en-GB"/>
            </w:rPr>
          </w:pPr>
          <w:hyperlink r:id="rId19" w:anchor="_Toc36210849" w:history="1">
            <w:r w:rsidR="00440AC8">
              <w:rPr>
                <w:rStyle w:val="Hyperlink"/>
                <w:noProof/>
              </w:rPr>
              <w:t>Options</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_Toc36210849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7</w:t>
            </w:r>
            <w:r w:rsidR="00440AC8">
              <w:rPr>
                <w:rStyle w:val="Hyperlink"/>
                <w:noProof/>
                <w:webHidden/>
                <w:color w:val="auto"/>
              </w:rPr>
              <w:fldChar w:fldCharType="end"/>
            </w:r>
          </w:hyperlink>
        </w:p>
        <w:p w14:paraId="66EE74FD" w14:textId="77777777" w:rsidR="00440AC8" w:rsidRDefault="00BB68F4" w:rsidP="00440AC8">
          <w:pPr>
            <w:pStyle w:val="TOC1"/>
            <w:tabs>
              <w:tab w:val="right" w:leader="dot" w:pos="9016"/>
            </w:tabs>
            <w:rPr>
              <w:rFonts w:eastAsiaTheme="minorEastAsia"/>
              <w:noProof/>
              <w:sz w:val="24"/>
              <w:szCs w:val="24"/>
              <w:lang w:eastAsia="en-GB"/>
            </w:rPr>
          </w:pPr>
          <w:hyperlink r:id="rId20" w:anchor="_Toc36210850" w:history="1">
            <w:r w:rsidR="00440AC8">
              <w:rPr>
                <w:rStyle w:val="Hyperlink"/>
                <w:noProof/>
              </w:rPr>
              <w:t>Conclusion</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_Toc36210850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8</w:t>
            </w:r>
            <w:r w:rsidR="00440AC8">
              <w:rPr>
                <w:rStyle w:val="Hyperlink"/>
                <w:noProof/>
                <w:webHidden/>
                <w:color w:val="auto"/>
              </w:rPr>
              <w:fldChar w:fldCharType="end"/>
            </w:r>
          </w:hyperlink>
        </w:p>
        <w:p w14:paraId="650AF0AA" w14:textId="77777777" w:rsidR="00440AC8" w:rsidRDefault="00BB68F4" w:rsidP="00440AC8">
          <w:pPr>
            <w:pStyle w:val="TOC1"/>
            <w:tabs>
              <w:tab w:val="right" w:leader="dot" w:pos="9016"/>
            </w:tabs>
            <w:rPr>
              <w:rFonts w:eastAsiaTheme="minorEastAsia"/>
              <w:noProof/>
              <w:sz w:val="24"/>
              <w:szCs w:val="24"/>
              <w:lang w:eastAsia="en-GB"/>
            </w:rPr>
          </w:pPr>
          <w:hyperlink r:id="rId21" w:anchor="_Toc36210851" w:history="1">
            <w:r w:rsidR="00440AC8">
              <w:rPr>
                <w:rStyle w:val="Hyperlink"/>
                <w:noProof/>
              </w:rPr>
              <w:t>Bibliography</w:t>
            </w:r>
            <w:r w:rsidR="00440AC8">
              <w:rPr>
                <w:rStyle w:val="Hyperlink"/>
                <w:noProof/>
                <w:webHidden/>
                <w:color w:val="auto"/>
              </w:rPr>
              <w:tab/>
            </w:r>
            <w:r w:rsidR="00440AC8">
              <w:rPr>
                <w:rStyle w:val="Hyperlink"/>
                <w:noProof/>
                <w:webHidden/>
                <w:color w:val="auto"/>
              </w:rPr>
              <w:fldChar w:fldCharType="begin"/>
            </w:r>
            <w:r w:rsidR="00440AC8">
              <w:rPr>
                <w:rStyle w:val="Hyperlink"/>
                <w:noProof/>
                <w:webHidden/>
                <w:color w:val="auto"/>
              </w:rPr>
              <w:instrText xml:space="preserve"> PAGEREF _Toc36210851 \h </w:instrText>
            </w:r>
            <w:r w:rsidR="00440AC8">
              <w:rPr>
                <w:rStyle w:val="Hyperlink"/>
                <w:noProof/>
                <w:webHidden/>
                <w:color w:val="auto"/>
              </w:rPr>
            </w:r>
            <w:r w:rsidR="00440AC8">
              <w:rPr>
                <w:rStyle w:val="Hyperlink"/>
                <w:noProof/>
                <w:webHidden/>
                <w:color w:val="auto"/>
              </w:rPr>
              <w:fldChar w:fldCharType="separate"/>
            </w:r>
            <w:r w:rsidR="00440AC8">
              <w:rPr>
                <w:rStyle w:val="Hyperlink"/>
                <w:noProof/>
                <w:webHidden/>
                <w:color w:val="auto"/>
              </w:rPr>
              <w:t>9</w:t>
            </w:r>
            <w:r w:rsidR="00440AC8">
              <w:rPr>
                <w:rStyle w:val="Hyperlink"/>
                <w:noProof/>
                <w:webHidden/>
                <w:color w:val="auto"/>
              </w:rPr>
              <w:fldChar w:fldCharType="end"/>
            </w:r>
          </w:hyperlink>
        </w:p>
        <w:p w14:paraId="6FBF9308" w14:textId="77777777" w:rsidR="00440AC8" w:rsidRDefault="00440AC8" w:rsidP="00440AC8">
          <w:r>
            <w:rPr>
              <w:b/>
              <w:bCs/>
              <w:noProof/>
            </w:rPr>
            <w:fldChar w:fldCharType="end"/>
          </w:r>
          <w:r>
            <w:rPr>
              <w:b/>
              <w:bCs/>
              <w:noProof/>
            </w:rPr>
            <w:t xml:space="preserve"> </w:t>
          </w:r>
        </w:p>
      </w:sdtContent>
    </w:sdt>
    <w:p w14:paraId="23787B9D" w14:textId="77777777" w:rsidR="00440AC8" w:rsidRDefault="00440AC8" w:rsidP="00440AC8"/>
    <w:p w14:paraId="602B0A7A" w14:textId="77777777" w:rsidR="00440AC8" w:rsidRDefault="00440AC8" w:rsidP="00440AC8"/>
    <w:p w14:paraId="6E3DDF5B" w14:textId="77777777" w:rsidR="00440AC8" w:rsidRDefault="00440AC8" w:rsidP="00440AC8"/>
    <w:p w14:paraId="56AE9B9F" w14:textId="77777777" w:rsidR="00440AC8" w:rsidRDefault="00440AC8" w:rsidP="00440AC8"/>
    <w:p w14:paraId="0394FC74" w14:textId="77777777" w:rsidR="00440AC8" w:rsidRDefault="00440AC8" w:rsidP="00440AC8"/>
    <w:p w14:paraId="05A5B1E1" w14:textId="77777777" w:rsidR="00440AC8" w:rsidRDefault="00440AC8" w:rsidP="00440AC8"/>
    <w:p w14:paraId="40A5C002" w14:textId="77777777" w:rsidR="00440AC8" w:rsidRDefault="00440AC8" w:rsidP="00440AC8"/>
    <w:p w14:paraId="31C3DA34" w14:textId="77777777" w:rsidR="00440AC8" w:rsidRDefault="00440AC8" w:rsidP="00440AC8"/>
    <w:p w14:paraId="4196CFB0" w14:textId="77777777" w:rsidR="00440AC8" w:rsidRDefault="00440AC8" w:rsidP="00440AC8"/>
    <w:p w14:paraId="51AA61C3" w14:textId="77777777" w:rsidR="00440AC8" w:rsidRDefault="00440AC8" w:rsidP="00440AC8"/>
    <w:p w14:paraId="107552FB" w14:textId="77777777" w:rsidR="00440AC8" w:rsidRDefault="00440AC8" w:rsidP="00440AC8"/>
    <w:p w14:paraId="7FFD1230" w14:textId="77777777" w:rsidR="00440AC8" w:rsidRDefault="00440AC8" w:rsidP="00440AC8"/>
    <w:p w14:paraId="2AAFC5AF" w14:textId="77777777" w:rsidR="00440AC8" w:rsidRDefault="00440AC8" w:rsidP="00440AC8"/>
    <w:p w14:paraId="343F82FF" w14:textId="77777777" w:rsidR="00440AC8" w:rsidRDefault="00440AC8" w:rsidP="00440AC8"/>
    <w:p w14:paraId="039141DD" w14:textId="77777777" w:rsidR="00440AC8" w:rsidRDefault="00440AC8" w:rsidP="00440AC8">
      <w:pPr>
        <w:pStyle w:val="Heading1"/>
      </w:pPr>
      <w:bookmarkStart w:id="1" w:name="_Toc36210838"/>
      <w:r>
        <w:t>Introduction</w:t>
      </w:r>
      <w:bookmarkEnd w:id="1"/>
    </w:p>
    <w:p w14:paraId="76986ADD" w14:textId="77777777" w:rsidR="00440AC8" w:rsidRDefault="00440AC8" w:rsidP="00440AC8"/>
    <w:p w14:paraId="5048873C" w14:textId="77777777" w:rsidR="00440AC8" w:rsidRDefault="00440AC8" w:rsidP="00440AC8">
      <w:pPr>
        <w:pStyle w:val="Heading2"/>
      </w:pPr>
      <w:bookmarkStart w:id="2" w:name="_Toc36210839"/>
      <w:r>
        <w:t>Terms of Reference</w:t>
      </w:r>
      <w:bookmarkEnd w:id="2"/>
    </w:p>
    <w:p w14:paraId="0978F8D1" w14:textId="77777777" w:rsidR="00440AC8" w:rsidRDefault="00440AC8" w:rsidP="00440AC8"/>
    <w:p w14:paraId="00EE329C" w14:textId="77777777" w:rsidR="00440AC8" w:rsidRDefault="00440AC8" w:rsidP="00440AC8">
      <w:r>
        <w:t xml:space="preserve">This report has been requested by Melanie Squire, lecturer at University of Wales Trinity St. David, Wales within the Problem Solving and Decision-Making Module with the purpose of using the SWOT and PESTLE analyses to identify and formulate an action plan for the arising problems that the giant supermarket ASDA is facing. The report has been requested on 1st of February and has been written by Iulian C. </w:t>
      </w:r>
      <w:proofErr w:type="spellStart"/>
      <w:r>
        <w:t>Tampau</w:t>
      </w:r>
      <w:proofErr w:type="spellEnd"/>
      <w:r>
        <w:t>, student of Skills for the Workplace (</w:t>
      </w:r>
      <w:proofErr w:type="spellStart"/>
      <w:r>
        <w:t>CertHE</w:t>
      </w:r>
      <w:proofErr w:type="spellEnd"/>
      <w:r>
        <w:t>) at the University of Wales Trinity St. David, Cardiff. Submission of this report has been done through Turnitin on 23rd March.</w:t>
      </w:r>
    </w:p>
    <w:p w14:paraId="4D18457D" w14:textId="77777777" w:rsidR="00440AC8" w:rsidRDefault="00440AC8" w:rsidP="00440AC8">
      <w:pPr>
        <w:pStyle w:val="Heading2"/>
      </w:pPr>
      <w:bookmarkStart w:id="3" w:name="_Toc36210840"/>
      <w:r>
        <w:t>Procedure</w:t>
      </w:r>
      <w:bookmarkEnd w:id="3"/>
    </w:p>
    <w:p w14:paraId="372EBCCE" w14:textId="77777777" w:rsidR="00440AC8" w:rsidRDefault="00440AC8" w:rsidP="00440AC8"/>
    <w:p w14:paraId="170DFB76" w14:textId="77777777" w:rsidR="00440AC8" w:rsidRDefault="00440AC8" w:rsidP="00440AC8">
      <w:r>
        <w:t>The report has been created by conducting two stages of research. The first phase was intended to review and research the history and evolution of ASDA using newspapers, magazines, academic research, annual statements published by the company and lastly the “Inside ASDA: Bigger, Better, Cheaper?” documentary released by Channel 5 on 6th January 2020.</w:t>
      </w:r>
    </w:p>
    <w:p w14:paraId="0E74A26E" w14:textId="77777777" w:rsidR="00440AC8" w:rsidRDefault="00440AC8" w:rsidP="00440AC8">
      <w:r>
        <w:tab/>
        <w:t xml:space="preserve">The second part of the research process was around the academic literature on how to conduct an analysis on an organisation using the SWOT and PESTLE technique, with the aim to highlight the challenges a company faces and finally a plan to overcome the issues. For this to be possible business books, eBooks, academic journals, business publications and newspapers have been reviewed and taken into consideration with the purpose of completing this report. </w:t>
      </w:r>
    </w:p>
    <w:p w14:paraId="2B881128" w14:textId="77777777" w:rsidR="00440AC8" w:rsidRDefault="00440AC8" w:rsidP="00440AC8"/>
    <w:p w14:paraId="1E06F20B" w14:textId="77777777" w:rsidR="00440AC8" w:rsidRDefault="00440AC8" w:rsidP="00440AC8"/>
    <w:p w14:paraId="0B80408E" w14:textId="77777777" w:rsidR="00440AC8" w:rsidRDefault="00440AC8" w:rsidP="00440AC8"/>
    <w:p w14:paraId="52392FAC" w14:textId="77777777" w:rsidR="00440AC8" w:rsidRDefault="00440AC8" w:rsidP="00440AC8"/>
    <w:p w14:paraId="76E6BA24" w14:textId="77777777" w:rsidR="00440AC8" w:rsidRDefault="00440AC8" w:rsidP="00440AC8"/>
    <w:p w14:paraId="0C7FDD0F" w14:textId="77777777" w:rsidR="00440AC8" w:rsidRDefault="00440AC8" w:rsidP="00440AC8"/>
    <w:p w14:paraId="2050442B" w14:textId="77777777" w:rsidR="00440AC8" w:rsidRDefault="00440AC8" w:rsidP="00440AC8"/>
    <w:p w14:paraId="4253F68B" w14:textId="77777777" w:rsidR="00440AC8" w:rsidRDefault="00440AC8" w:rsidP="00440AC8"/>
    <w:p w14:paraId="2A2612EE" w14:textId="77777777" w:rsidR="00440AC8" w:rsidRDefault="00440AC8" w:rsidP="00440AC8"/>
    <w:p w14:paraId="11B10589" w14:textId="77777777" w:rsidR="00440AC8" w:rsidRDefault="00440AC8" w:rsidP="00440AC8"/>
    <w:p w14:paraId="4F2E20C6" w14:textId="77777777" w:rsidR="00440AC8" w:rsidRDefault="00440AC8" w:rsidP="00440AC8"/>
    <w:p w14:paraId="37AC3B20" w14:textId="77777777" w:rsidR="00440AC8" w:rsidRDefault="00440AC8" w:rsidP="00440AC8"/>
    <w:p w14:paraId="65650361" w14:textId="77777777" w:rsidR="00440AC8" w:rsidRDefault="00440AC8" w:rsidP="00440AC8"/>
    <w:p w14:paraId="6F3F8863" w14:textId="77777777" w:rsidR="00440AC8" w:rsidRDefault="00440AC8" w:rsidP="00440AC8">
      <w:pPr>
        <w:pStyle w:val="Heading1"/>
      </w:pPr>
      <w:bookmarkStart w:id="4" w:name="_Toc36210841"/>
      <w:r>
        <w:t>Findings</w:t>
      </w:r>
      <w:bookmarkEnd w:id="4"/>
    </w:p>
    <w:p w14:paraId="73602A3C" w14:textId="77777777" w:rsidR="00440AC8" w:rsidRDefault="00440AC8" w:rsidP="00440AC8"/>
    <w:p w14:paraId="4B412BC5" w14:textId="77777777" w:rsidR="00440AC8" w:rsidRDefault="00440AC8" w:rsidP="00440AC8">
      <w:pPr>
        <w:pStyle w:val="Heading2"/>
      </w:pPr>
      <w:bookmarkStart w:id="5" w:name="_Toc36210842"/>
      <w:bookmarkStart w:id="6" w:name="_Toc36208285"/>
      <w:r>
        <w:t>Overview of ASDA</w:t>
      </w:r>
      <w:bookmarkEnd w:id="5"/>
      <w:bookmarkEnd w:id="6"/>
    </w:p>
    <w:p w14:paraId="1E38F4AB" w14:textId="77777777" w:rsidR="00440AC8" w:rsidRDefault="00440AC8" w:rsidP="00440AC8"/>
    <w:p w14:paraId="0A0EFE45" w14:textId="77777777" w:rsidR="00440AC8" w:rsidRDefault="00440AC8" w:rsidP="00440AC8">
      <w:r>
        <w:tab/>
        <w:t>Asda is one of the biggest retail business in the UK, having a large distribution network and 631 retail units divided into supercentres, superstores, supermarkets, Asda living (clothing and general homeware goods including entertainment) and finally Petrol Filling stations.</w:t>
      </w:r>
    </w:p>
    <w:p w14:paraId="7C3D4EBE" w14:textId="77777777" w:rsidR="00440AC8" w:rsidRDefault="00440AC8" w:rsidP="00440AC8">
      <w:r>
        <w:tab/>
        <w:t xml:space="preserve">The group employees over 165.000 people in order to serve more than 18 million customers that enter their shops on a weekly basis.  According to </w:t>
      </w:r>
      <w:sdt>
        <w:sdtPr>
          <w:id w:val="-1774931707"/>
          <w:citation/>
        </w:sdtPr>
        <w:sdtEndPr/>
        <w:sdtContent>
          <w:r>
            <w:fldChar w:fldCharType="begin"/>
          </w:r>
          <w:r>
            <w:instrText xml:space="preserve">CITATION Anu18 \l 2057 </w:instrText>
          </w:r>
          <w:r>
            <w:fldChar w:fldCharType="separate"/>
          </w:r>
          <w:r>
            <w:rPr>
              <w:noProof/>
            </w:rPr>
            <w:t>(reuters.com, 2018)</w:t>
          </w:r>
          <w:r>
            <w:fldChar w:fldCharType="end"/>
          </w:r>
        </w:sdtContent>
      </w:sdt>
      <w:r>
        <w:t xml:space="preserve"> we can observe through the groups key facts for 1st of January 2018 to 31 December 2018 that an increase of 1.6% in sales has raised the net cashflow to £1,291.1m and this transcribed into an increase of 9,2 % in profit totalling £803.2m.</w:t>
      </w:r>
    </w:p>
    <w:p w14:paraId="5702B945" w14:textId="77777777" w:rsidR="00440AC8" w:rsidRDefault="00440AC8" w:rsidP="00440AC8">
      <w:r>
        <w:tab/>
        <w:t>Asda stands as an example considering the respect for the individual, the drive for excellence and always putting the customer first.</w:t>
      </w:r>
      <w:sdt>
        <w:sdtPr>
          <w:id w:val="-1457258701"/>
          <w:citation/>
        </w:sdtPr>
        <w:sdtEndPr/>
        <w:sdtContent>
          <w:r>
            <w:fldChar w:fldCharType="begin"/>
          </w:r>
          <w:r>
            <w:instrText xml:space="preserve"> CITATION Mee17 \l 2057 </w:instrText>
          </w:r>
          <w:r>
            <w:fldChar w:fldCharType="separate"/>
          </w:r>
          <w:r>
            <w:rPr>
              <w:noProof/>
            </w:rPr>
            <w:t xml:space="preserve"> (invlovement, 2017)</w:t>
          </w:r>
          <w:r>
            <w:fldChar w:fldCharType="end"/>
          </w:r>
        </w:sdtContent>
      </w:sdt>
      <w:r>
        <w:t xml:space="preserve"> Through the documentary it is highlighted how everyone is equally at Asda, from top management to colleagues that handle groceries bagging they share the same values, the same type of uniform and nametag. Everyone contributes equally for the company to be able to bring Low Prices and maintain the culture of “Asda price” or “tap the pocket” well known gesture</w:t>
      </w:r>
      <w:sdt>
        <w:sdtPr>
          <w:id w:val="-220138414"/>
          <w:citation/>
        </w:sdtPr>
        <w:sdtEndPr/>
        <w:sdtContent>
          <w:r>
            <w:fldChar w:fldCharType="begin"/>
          </w:r>
          <w:r>
            <w:instrText xml:space="preserve"> CITATION Asd19 \l 2057 </w:instrText>
          </w:r>
          <w:r>
            <w:fldChar w:fldCharType="separate"/>
          </w:r>
          <w:r>
            <w:rPr>
              <w:noProof/>
            </w:rPr>
            <w:t xml:space="preserve"> (Corporate, 2019)</w:t>
          </w:r>
          <w:r>
            <w:fldChar w:fldCharType="end"/>
          </w:r>
        </w:sdtContent>
      </w:sdt>
      <w:r>
        <w:t xml:space="preserve">.   </w:t>
      </w:r>
    </w:p>
    <w:p w14:paraId="1E8A7BC9" w14:textId="77777777" w:rsidR="00440AC8" w:rsidRDefault="00440AC8" w:rsidP="00440AC8"/>
    <w:p w14:paraId="41BBA131" w14:textId="77777777" w:rsidR="00440AC8" w:rsidRDefault="00440AC8" w:rsidP="00440AC8">
      <w:pPr>
        <w:pStyle w:val="Heading2"/>
      </w:pPr>
      <w:bookmarkStart w:id="7" w:name="_Toc36210843"/>
      <w:bookmarkStart w:id="8" w:name="_Toc36208286"/>
      <w:r>
        <w:t>The history of ASDA</w:t>
      </w:r>
      <w:bookmarkEnd w:id="7"/>
      <w:bookmarkEnd w:id="8"/>
      <w:r>
        <w:t xml:space="preserve"> </w:t>
      </w:r>
    </w:p>
    <w:p w14:paraId="5623A01A" w14:textId="77777777" w:rsidR="00440AC8" w:rsidRDefault="00440AC8" w:rsidP="00440AC8"/>
    <w:p w14:paraId="2FC1F457" w14:textId="77777777" w:rsidR="00440AC8" w:rsidRDefault="00440AC8" w:rsidP="00440AC8">
      <w:bookmarkStart w:id="9" w:name="_Toc36208287"/>
      <w:r>
        <w:t xml:space="preserve">The heritage of the giant supermarket group Asda can be traced back to 1920 when The Asquith family were manging the butcher shop (W.R. Asquith) in West Yorkshire. In contrast at the same time a group of dairy farmers from West Riding start cooperating and give life to </w:t>
      </w:r>
      <w:proofErr w:type="spellStart"/>
      <w:r>
        <w:t>Hindell’s</w:t>
      </w:r>
      <w:proofErr w:type="spellEnd"/>
      <w:r>
        <w:t xml:space="preserve"> Dairy Farmers Ltd </w:t>
      </w:r>
      <w:sdt>
        <w:sdtPr>
          <w:id w:val="-710881914"/>
          <w:citation/>
        </w:sdtPr>
        <w:sdtEndPr/>
        <w:sdtContent>
          <w:r>
            <w:fldChar w:fldCharType="begin"/>
          </w:r>
          <w:r>
            <w:instrText xml:space="preserve"> CITATION Asd19 \l 2057 </w:instrText>
          </w:r>
          <w:r>
            <w:fldChar w:fldCharType="separate"/>
          </w:r>
          <w:r>
            <w:rPr>
              <w:noProof/>
            </w:rPr>
            <w:t>(Corporate, 2019)</w:t>
          </w:r>
          <w:r>
            <w:fldChar w:fldCharType="end"/>
          </w:r>
        </w:sdtContent>
      </w:sdt>
      <w:r>
        <w:t>.</w:t>
      </w:r>
      <w:bookmarkEnd w:id="9"/>
      <w:r>
        <w:t xml:space="preserve">  </w:t>
      </w:r>
    </w:p>
    <w:p w14:paraId="3EC780DA" w14:textId="77777777" w:rsidR="00440AC8" w:rsidRDefault="00440AC8" w:rsidP="00440AC8">
      <w:r>
        <w:tab/>
      </w:r>
      <w:bookmarkStart w:id="10" w:name="_Toc36208288"/>
      <w:r>
        <w:t>The dairy cooperative went through various processes of growing as an organisation including the purchases of other stores, offering non-dairy products as well,  as and by 1949 it become Associated Dairies &amp; Farm Stores Ltd under the management of Arthur Stockdale</w:t>
      </w:r>
      <w:sdt>
        <w:sdtPr>
          <w:id w:val="-55862495"/>
          <w:citation/>
        </w:sdtPr>
        <w:sdtEndPr/>
        <w:sdtContent>
          <w:r>
            <w:fldChar w:fldCharType="begin"/>
          </w:r>
          <w:r>
            <w:instrText xml:space="preserve"> CITATION Asd19 \l 2057 </w:instrText>
          </w:r>
          <w:r>
            <w:fldChar w:fldCharType="separate"/>
          </w:r>
          <w:r>
            <w:rPr>
              <w:noProof/>
            </w:rPr>
            <w:t xml:space="preserve"> (Corporate, 2019)</w:t>
          </w:r>
          <w:r>
            <w:fldChar w:fldCharType="end"/>
          </w:r>
        </w:sdtContent>
      </w:sdt>
      <w:r>
        <w:t>.</w:t>
      </w:r>
      <w:bookmarkEnd w:id="10"/>
      <w:r>
        <w:t xml:space="preserve"> </w:t>
      </w:r>
    </w:p>
    <w:p w14:paraId="06A6FD78" w14:textId="77777777" w:rsidR="00440AC8" w:rsidRDefault="00440AC8" w:rsidP="00440AC8"/>
    <w:p w14:paraId="4F56A901" w14:textId="77777777" w:rsidR="00440AC8" w:rsidRDefault="00440AC8" w:rsidP="00440AC8">
      <w:pPr>
        <w:pStyle w:val="Heading2"/>
      </w:pPr>
      <w:bookmarkStart w:id="11" w:name="_Toc36208289"/>
      <w:bookmarkStart w:id="12" w:name="_Toc36210844"/>
      <w:r>
        <w:t>Investigating ASD</w:t>
      </w:r>
      <w:bookmarkEnd w:id="11"/>
      <w:r>
        <w:t>A</w:t>
      </w:r>
      <w:bookmarkEnd w:id="12"/>
    </w:p>
    <w:p w14:paraId="4A9E5EFC" w14:textId="77777777" w:rsidR="00440AC8" w:rsidRDefault="00440AC8" w:rsidP="00440AC8"/>
    <w:p w14:paraId="38AEB84C" w14:textId="77777777" w:rsidR="00440AC8" w:rsidRDefault="00440AC8" w:rsidP="00440AC8">
      <w:r>
        <w:t xml:space="preserve">In 1958 the sons of W.R. Asquith, Peter and Fred, will embark on the journey of the most successful British supermarket, the pair of brothers in searching for a different approach to sell goods decides to fly over to America to get a glimpse at the Piggly Wiggly business which is known to be pioneer in the supermarket business. Returning with a full package of knowledge and new ideas from their visit in America the next step was lunching the Queens supermarket, which was innovative by its new concept, a supermarket next to a car park rather than the traditional locations within the main shopping lanes located in town centres. </w:t>
      </w:r>
    </w:p>
    <w:p w14:paraId="21E111C7" w14:textId="77777777" w:rsidR="00440AC8" w:rsidRDefault="00440AC8" w:rsidP="00440AC8">
      <w:r>
        <w:lastRenderedPageBreak/>
        <w:tab/>
        <w:t xml:space="preserve">It was the 3rd of May 1965 when a merger between the Asquith Family led supermarket and the Associated Diaries joined forces, with the purpose of Associated Diaries handling the butchery departments and operations within the Queens supermarket </w:t>
      </w:r>
      <w:sdt>
        <w:sdtPr>
          <w:id w:val="-1618296067"/>
          <w:citation/>
        </w:sdtPr>
        <w:sdtEndPr/>
        <w:sdtContent>
          <w:r>
            <w:fldChar w:fldCharType="begin"/>
          </w:r>
          <w:r>
            <w:instrText xml:space="preserve"> CITATION Asd19 \l 2057 </w:instrText>
          </w:r>
          <w:r>
            <w:fldChar w:fldCharType="separate"/>
          </w:r>
          <w:r>
            <w:rPr>
              <w:noProof/>
            </w:rPr>
            <w:t>(Corporate, 2019)</w:t>
          </w:r>
          <w:r>
            <w:fldChar w:fldCharType="end"/>
          </w:r>
        </w:sdtContent>
      </w:sdt>
      <w:r>
        <w:t>. This was the creation of ASDA.</w:t>
      </w:r>
    </w:p>
    <w:p w14:paraId="5273D4C9" w14:textId="77777777" w:rsidR="00440AC8" w:rsidRDefault="00440AC8" w:rsidP="00440AC8">
      <w:r>
        <w:tab/>
        <w:t>From there to nowadays Asda has got a history of changing the way we shop, cutting prices down and braking price arrangements is one of the most popular value that Asda shares with their customers.</w:t>
      </w:r>
    </w:p>
    <w:p w14:paraId="40B70686" w14:textId="77777777" w:rsidR="00440AC8" w:rsidRDefault="00440AC8" w:rsidP="00440AC8"/>
    <w:p w14:paraId="488224E9" w14:textId="77777777" w:rsidR="00440AC8" w:rsidRDefault="00440AC8" w:rsidP="00440AC8">
      <w:pPr>
        <w:pStyle w:val="Heading2"/>
      </w:pPr>
      <w:bookmarkStart w:id="13" w:name="_Toc36210845"/>
      <w:r>
        <w:t>Products &amp; Services</w:t>
      </w:r>
      <w:bookmarkEnd w:id="13"/>
    </w:p>
    <w:p w14:paraId="43CEDD81" w14:textId="77777777" w:rsidR="00440AC8" w:rsidRDefault="00440AC8" w:rsidP="00440AC8"/>
    <w:p w14:paraId="7214760D" w14:textId="77777777" w:rsidR="00440AC8" w:rsidRDefault="00440AC8" w:rsidP="00440AC8">
      <w:r>
        <w:tab/>
        <w:t xml:space="preserve">Asda has been a pioneer in many areas of the supermarket business, from introducing petrol stations at their supermarkets to winning court battles that would allow the group to slash the prices </w:t>
      </w:r>
      <w:sdt>
        <w:sdtPr>
          <w:id w:val="694348627"/>
          <w:citation/>
        </w:sdtPr>
        <w:sdtEndPr/>
        <w:sdtContent>
          <w:r>
            <w:fldChar w:fldCharType="begin"/>
          </w:r>
          <w:r>
            <w:instrText xml:space="preserve"> CITATION Cha20 \l 2057 </w:instrText>
          </w:r>
          <w:r>
            <w:fldChar w:fldCharType="separate"/>
          </w:r>
          <w:r>
            <w:rPr>
              <w:noProof/>
            </w:rPr>
            <w:t>(Inside Asda: bigger, better, cheaper?, 2020)</w:t>
          </w:r>
          <w:r>
            <w:fldChar w:fldCharType="end"/>
          </w:r>
        </w:sdtContent>
      </w:sdt>
      <w:r>
        <w:t xml:space="preserve">. </w:t>
      </w:r>
    </w:p>
    <w:p w14:paraId="1601C8E9" w14:textId="77777777" w:rsidR="00440AC8" w:rsidRDefault="00440AC8" w:rsidP="00440AC8">
      <w:r>
        <w:tab/>
        <w:t xml:space="preserve">In 2019 the Group according to </w:t>
      </w:r>
      <w:sdt>
        <w:sdtPr>
          <w:id w:val="374975398"/>
          <w:citation/>
        </w:sdtPr>
        <w:sdtEndPr/>
        <w:sdtContent>
          <w:r>
            <w:fldChar w:fldCharType="begin"/>
          </w:r>
          <w:r>
            <w:instrText xml:space="preserve">CITATION Sta19 \l 2057 </w:instrText>
          </w:r>
          <w:r>
            <w:fldChar w:fldCharType="separate"/>
          </w:r>
          <w:r>
            <w:rPr>
              <w:noProof/>
            </w:rPr>
            <w:t>(statista.com, 2019)</w:t>
          </w:r>
          <w:r>
            <w:fldChar w:fldCharType="end"/>
          </w:r>
        </w:sdtContent>
      </w:sdt>
      <w:r>
        <w:t xml:space="preserve"> Asda had 633 retail units out of which 21 are Petrol fuelling stations that have a small shop inside that offer food and travel products. There are 33 Asda Living stores that offer non-food products such as clothing, homeware products and entertainment related. Next the group is accountable for the running of the 32 Asda Supercentres, this one being the largest shopping locations owned by the company, for example the supercentre in Milton Keynes spreads over more than 100.000 sq. Ft. Within the superstore aside from food and non-food products , there can also be found hairdressers and dry cleaning facilities, banks and other partners, such as Decathlon, which is a specialist sports gear provider</w:t>
      </w:r>
      <w:sdt>
        <w:sdtPr>
          <w:id w:val="-660074215"/>
          <w:citation/>
        </w:sdtPr>
        <w:sdtEndPr/>
        <w:sdtContent>
          <w:r>
            <w:fldChar w:fldCharType="begin"/>
          </w:r>
          <w:r>
            <w:instrText xml:space="preserve"> CITATION Asd19 \l 2057 </w:instrText>
          </w:r>
          <w:r>
            <w:fldChar w:fldCharType="separate"/>
          </w:r>
          <w:r>
            <w:rPr>
              <w:noProof/>
            </w:rPr>
            <w:t xml:space="preserve"> (Corporate, 2019)</w:t>
          </w:r>
          <w:r>
            <w:fldChar w:fldCharType="end"/>
          </w:r>
        </w:sdtContent>
      </w:sdt>
      <w:r>
        <w:t xml:space="preserve">. </w:t>
      </w:r>
    </w:p>
    <w:p w14:paraId="5D85539B" w14:textId="77777777" w:rsidR="00440AC8" w:rsidRDefault="00440AC8" w:rsidP="00440AC8">
      <w:r>
        <w:tab/>
        <w:t>The most common shops are the Superstores, of which the group owns and manages 341 units through the UK. As with the supercentres there can be found that a variety of services such as Pharmacy, Optician, George and Caffe are present at the locations of the superstores.  The smallest shops that Asda owns are the Supermarkets of which we can find 209 in the UK, with the main focus on food and convenience products.</w:t>
      </w:r>
    </w:p>
    <w:p w14:paraId="5EE54DA7" w14:textId="77777777" w:rsidR="00440AC8" w:rsidRDefault="00440AC8" w:rsidP="00440AC8">
      <w:r>
        <w:tab/>
        <w:t xml:space="preserve">In 2011 </w:t>
      </w:r>
      <w:sdt>
        <w:sdtPr>
          <w:id w:val="1310980468"/>
          <w:citation/>
        </w:sdtPr>
        <w:sdtEndPr/>
        <w:sdtContent>
          <w:r>
            <w:fldChar w:fldCharType="begin"/>
          </w:r>
          <w:r>
            <w:instrText xml:space="preserve"> CITATION Asd19 \l 2057 </w:instrText>
          </w:r>
          <w:r>
            <w:fldChar w:fldCharType="separate"/>
          </w:r>
          <w:r>
            <w:rPr>
              <w:noProof/>
            </w:rPr>
            <w:t>(Corporate, 2019)</w:t>
          </w:r>
          <w:r>
            <w:fldChar w:fldCharType="end"/>
          </w:r>
        </w:sdtContent>
      </w:sdt>
      <w:r>
        <w:t xml:space="preserve">Asda has launched its online services as well, Grocery click and collect and later on Asda deliveries. Up to present the online business has grown to be successfully in providing customers with essentials on a daily basis, same day orders according to the group account for 30% off all online orders </w:t>
      </w:r>
      <w:sdt>
        <w:sdtPr>
          <w:id w:val="-991016697"/>
          <w:citation/>
        </w:sdtPr>
        <w:sdtEndPr/>
        <w:sdtContent>
          <w:r>
            <w:fldChar w:fldCharType="begin"/>
          </w:r>
          <w:r>
            <w:instrText xml:space="preserve"> CITATION Asd19 \l 2057 </w:instrText>
          </w:r>
          <w:r>
            <w:fldChar w:fldCharType="separate"/>
          </w:r>
          <w:r>
            <w:rPr>
              <w:noProof/>
            </w:rPr>
            <w:t>(Corporate, 2019)</w:t>
          </w:r>
          <w:r>
            <w:fldChar w:fldCharType="end"/>
          </w:r>
        </w:sdtContent>
      </w:sdt>
      <w:r>
        <w:t xml:space="preserve">  </w:t>
      </w:r>
    </w:p>
    <w:p w14:paraId="1DE0F289" w14:textId="77777777" w:rsidR="00440AC8" w:rsidRDefault="00440AC8" w:rsidP="00440AC8">
      <w:pPr>
        <w:pStyle w:val="Heading2"/>
      </w:pPr>
    </w:p>
    <w:p w14:paraId="59C536B4" w14:textId="77777777" w:rsidR="00440AC8" w:rsidRDefault="00440AC8" w:rsidP="00440AC8">
      <w:pPr>
        <w:pStyle w:val="Heading2"/>
      </w:pPr>
      <w:bookmarkStart w:id="14" w:name="_Toc36210846"/>
      <w:bookmarkStart w:id="15" w:name="_Toc36208290"/>
      <w:r>
        <w:t>Nature, Scope and Impact of ASDA’s problem</w:t>
      </w:r>
      <w:bookmarkEnd w:id="14"/>
      <w:bookmarkEnd w:id="15"/>
      <w:r>
        <w:t xml:space="preserve">  </w:t>
      </w:r>
    </w:p>
    <w:p w14:paraId="7DD0756C" w14:textId="77777777" w:rsidR="00440AC8" w:rsidRDefault="00440AC8" w:rsidP="00440AC8"/>
    <w:p w14:paraId="4135AEDD" w14:textId="77777777" w:rsidR="00440AC8" w:rsidRDefault="00440AC8" w:rsidP="00440AC8">
      <w:r>
        <w:t xml:space="preserve">The nature of the problem as mentioned above is the swift in consumers behaviour, which has a created an opportunity, but on this occasion despite Asda’s background of being a game changer in terms of improving the shopping experience and low prices, it is Aldi and Lidl that were able to speculate and benefit of the new shopping trend </w:t>
      </w:r>
      <w:sdt>
        <w:sdtPr>
          <w:id w:val="-357665501"/>
          <w:citation/>
        </w:sdtPr>
        <w:sdtEndPr/>
        <w:sdtContent>
          <w:r>
            <w:fldChar w:fldCharType="begin"/>
          </w:r>
          <w:r>
            <w:instrText xml:space="preserve"> CITATION Jen15 \l 2057 </w:instrText>
          </w:r>
          <w:r>
            <w:fldChar w:fldCharType="separate"/>
          </w:r>
          <w:r>
            <w:rPr>
              <w:noProof/>
            </w:rPr>
            <w:t>(Jenkins &amp; Williamson, 2015)</w:t>
          </w:r>
          <w:r>
            <w:fldChar w:fldCharType="end"/>
          </w:r>
        </w:sdtContent>
      </w:sdt>
      <w:r>
        <w:t>.</w:t>
      </w:r>
    </w:p>
    <w:p w14:paraId="43822D3A" w14:textId="77777777" w:rsidR="00440AC8" w:rsidRDefault="00440AC8" w:rsidP="00440AC8">
      <w:r>
        <w:tab/>
        <w:t xml:space="preserve">Aldi &amp;Lidl found a way to change the shopping environment according to the new trends by dramatically reducing the prices in supermarkets comparing to anyone else in this business. They have managed to bring this new price revolution to the shoppers by reducing the number of products available and mainly selling their own brand goods. The shopping environment was a new </w:t>
      </w:r>
      <w:r>
        <w:lastRenderedPageBreak/>
        <w:t xml:space="preserve">approach as well, offering a fast shopping experience in basic conditions translated into a market disruption. </w:t>
      </w:r>
    </w:p>
    <w:p w14:paraId="740DD4D9" w14:textId="77777777" w:rsidR="00440AC8" w:rsidRDefault="00440AC8" w:rsidP="00440AC8">
      <w:r>
        <w:tab/>
        <w:t xml:space="preserve">The impact on Asda, the originator of </w:t>
      </w:r>
      <w:r>
        <w:rPr>
          <w:i/>
          <w:iCs/>
        </w:rPr>
        <w:t>“putting money back in your pocket”</w:t>
      </w:r>
      <w:r>
        <w:t xml:space="preserve">  started to be to be felt in the annual reports from 2016, with customers going at Lidl’s or Aldi’s for a bargain but ending up doing there weekly groceries over there since 2009 when in the shade of the Economic Recession, more and more customers have changed from Asda to Lidl and Aldi</w:t>
      </w:r>
      <w:sdt>
        <w:sdtPr>
          <w:id w:val="254485104"/>
          <w:citation/>
        </w:sdtPr>
        <w:sdtEndPr/>
        <w:sdtContent>
          <w:r>
            <w:fldChar w:fldCharType="begin"/>
          </w:r>
          <w:r>
            <w:instrText xml:space="preserve"> CITATION Aak10 \l 2057 </w:instrText>
          </w:r>
          <w:r>
            <w:fldChar w:fldCharType="separate"/>
          </w:r>
          <w:r>
            <w:rPr>
              <w:noProof/>
            </w:rPr>
            <w:t xml:space="preserve"> ( Aaker &amp; McLoughlin, 2010)</w:t>
          </w:r>
          <w:r>
            <w:fldChar w:fldCharType="end"/>
          </w:r>
        </w:sdtContent>
      </w:sdt>
      <w:r>
        <w:t xml:space="preserve">. </w:t>
      </w:r>
    </w:p>
    <w:p w14:paraId="51AB6D4F" w14:textId="77777777" w:rsidR="00440AC8" w:rsidRDefault="00440AC8" w:rsidP="00440AC8">
      <w:r>
        <w:tab/>
        <w:t>The Competition that Asda is facing is not only from the German specialist retail, but also from Tesco which lunched the discounted supermarket Jack’s and also the giants such as Amazon are breaking and reinventing the market with the help of technology.</w:t>
      </w:r>
    </w:p>
    <w:p w14:paraId="388D5FDE" w14:textId="77777777" w:rsidR="00440AC8" w:rsidRDefault="00440AC8" w:rsidP="00440AC8">
      <w:pPr>
        <w:pStyle w:val="Heading2"/>
      </w:pPr>
    </w:p>
    <w:p w14:paraId="22A39E45" w14:textId="77777777" w:rsidR="00440AC8" w:rsidRDefault="00440AC8" w:rsidP="00440AC8">
      <w:pPr>
        <w:pStyle w:val="Heading2"/>
      </w:pPr>
      <w:bookmarkStart w:id="16" w:name="_Toc36210847"/>
      <w:bookmarkStart w:id="17" w:name="_Toc36208291"/>
      <w:r>
        <w:t>SWOT Analysis applied to ASDA</w:t>
      </w:r>
      <w:bookmarkEnd w:id="16"/>
      <w:bookmarkEnd w:id="17"/>
    </w:p>
    <w:p w14:paraId="79FB6FA4" w14:textId="77777777" w:rsidR="00440AC8" w:rsidRDefault="00440AC8" w:rsidP="00440AC8"/>
    <w:p w14:paraId="3DF6D7B8" w14:textId="77777777" w:rsidR="00440AC8" w:rsidRDefault="00440AC8" w:rsidP="00440AC8">
      <w:r>
        <w:t>Asda is an already established huge player in the supermarket industry, as a strength Asda has on its side the large number of locations and the distribution network that allows them to serve a large number of consumers at a fast pace. When it comes to the weaknesses of ASDA, in contrast with the new established market disruptors such as LIDL &amp; Aldi</w:t>
      </w:r>
      <w:sdt>
        <w:sdtPr>
          <w:id w:val="1014346314"/>
          <w:citation/>
        </w:sdtPr>
        <w:sdtEndPr/>
        <w:sdtContent>
          <w:r>
            <w:fldChar w:fldCharType="begin"/>
          </w:r>
          <w:r>
            <w:instrText xml:space="preserve"> CITATION Ste18 \l 2057 </w:instrText>
          </w:r>
          <w:r>
            <w:fldChar w:fldCharType="separate"/>
          </w:r>
          <w:r>
            <w:rPr>
              <w:noProof/>
            </w:rPr>
            <w:t xml:space="preserve"> (Steenkamp &amp; Sloot, 2018)</w:t>
          </w:r>
          <w:r>
            <w:fldChar w:fldCharType="end"/>
          </w:r>
        </w:sdtContent>
      </w:sdt>
      <w:r>
        <w:t xml:space="preserve">, Asda is spending considerably more time on buying stocks and storing it comparing to its competitors which can be translated into significantly higher costs with inventory. The opportunities that ASDA can benefit hugely are internet related, this being the increase in e-commerce as a global trend, or the availability of social networking platforms that allows the group to interact and keep in touch with consumers. Finally, the threats that Asda is facing comes from the mix of promiscuous consumers that are easily seduced by low prices and the risk that with the lunch of new technologies customers will be much more attracted to those than sticking to physically shopping. </w:t>
      </w:r>
    </w:p>
    <w:p w14:paraId="41BE9279" w14:textId="77777777" w:rsidR="00440AC8" w:rsidRDefault="00440AC8" w:rsidP="00440AC8">
      <w:pPr>
        <w:pStyle w:val="Heading2"/>
      </w:pPr>
    </w:p>
    <w:p w14:paraId="4706039F" w14:textId="77777777" w:rsidR="00440AC8" w:rsidRDefault="00440AC8" w:rsidP="00440AC8">
      <w:pPr>
        <w:pStyle w:val="Heading2"/>
      </w:pPr>
      <w:bookmarkStart w:id="18" w:name="_Toc36210848"/>
      <w:bookmarkStart w:id="19" w:name="_Toc36208292"/>
      <w:r>
        <w:t>PESTLE Analysis applied to ASDA</w:t>
      </w:r>
      <w:bookmarkEnd w:id="18"/>
      <w:bookmarkEnd w:id="19"/>
    </w:p>
    <w:p w14:paraId="4CC5D888" w14:textId="77777777" w:rsidR="00440AC8" w:rsidRDefault="00440AC8" w:rsidP="00440AC8"/>
    <w:p w14:paraId="5D10B737" w14:textId="77777777" w:rsidR="00440AC8" w:rsidRDefault="00440AC8" w:rsidP="00440AC8">
      <w:r>
        <w:tab/>
        <w:t>The political environment can influence Asda’s overall status, the giant is benefiting from stability from the local UK market, but the taxes are constantly changing, and the group is facing taxation from UK, the EU and the international markets that is operating in. Asda is directly influenced by the global events and activities such global heating fighting, wars, crises or viruses’ pandemics. The Economic environment influences directly the prices of the products and services Asda is providing to the consumer. Social environment has a major effect for ASDA, it helps the organisation define its marketing strategies and introduce new products as per trend. The technological environment will generate new business for the group as the technology created opportunities for Asda in the past, such as the introduction of Click and Collect or home delivery services, the introduction of self-checkouts and handheld scanning devices.  Asda must adhere at different laws and regulations in order to maintain its operations in different countries and ensure it is fallowing all guidance on employment. In terms of the environment the group is devoted to reducing waste, pollution, food waste, carbon footprint and similar to maintain its environmentally friendly company status.</w:t>
      </w:r>
    </w:p>
    <w:p w14:paraId="6551A2B4" w14:textId="77777777" w:rsidR="00440AC8" w:rsidRDefault="00440AC8" w:rsidP="00440AC8">
      <w:pPr>
        <w:rPr>
          <w:rFonts w:asciiTheme="majorHAnsi" w:eastAsiaTheme="majorEastAsia" w:hAnsiTheme="majorHAnsi" w:cstheme="majorBidi"/>
          <w:color w:val="2F5496" w:themeColor="accent1" w:themeShade="BF"/>
          <w:sz w:val="32"/>
          <w:szCs w:val="32"/>
        </w:rPr>
      </w:pPr>
      <w:r>
        <w:br w:type="page"/>
      </w:r>
      <w:bookmarkStart w:id="20" w:name="_Toc36208293"/>
    </w:p>
    <w:p w14:paraId="07DBB88C" w14:textId="77777777" w:rsidR="00440AC8" w:rsidRDefault="00440AC8" w:rsidP="00440AC8">
      <w:pPr>
        <w:pStyle w:val="Heading1"/>
      </w:pPr>
      <w:bookmarkStart w:id="21" w:name="_Toc36210849"/>
      <w:r>
        <w:lastRenderedPageBreak/>
        <w:t>Options</w:t>
      </w:r>
      <w:bookmarkEnd w:id="20"/>
      <w:bookmarkEnd w:id="21"/>
    </w:p>
    <w:p w14:paraId="13438E95" w14:textId="77777777" w:rsidR="00440AC8" w:rsidRDefault="00440AC8" w:rsidP="00440AC8"/>
    <w:p w14:paraId="21C194B1" w14:textId="77777777" w:rsidR="00440AC8" w:rsidRDefault="00440AC8" w:rsidP="00440AC8">
      <w:r>
        <w:tab/>
        <w:t>Using Swot and Pestle analyses it has been highlighted that Asda can benefit of the technological advancement using its past experience and the know how that has been gained over the nearly 100 years since its roots started. Having the actual locations, the distribution network and over 145000 colleagues Asda stands strong in deciding its future. The author recommends to the CEO of Asda to be bald and fallow the same success story that Asda once did. It has been proven that learning from the best works, it’s down to Asda to decide on whom to pair with next, the opportunity of being released from Wal Mart parent company is there as the American Company is keen on selling</w:t>
      </w:r>
      <w:sdt>
        <w:sdtPr>
          <w:id w:val="-1784867322"/>
          <w:citation/>
        </w:sdtPr>
        <w:sdtEndPr/>
        <w:sdtContent>
          <w:r>
            <w:fldChar w:fldCharType="begin"/>
          </w:r>
          <w:r>
            <w:instrText xml:space="preserve"> CITATION The20 \l 2057 </w:instrText>
          </w:r>
          <w:r>
            <w:fldChar w:fldCharType="separate"/>
          </w:r>
          <w:r>
            <w:rPr>
              <w:noProof/>
            </w:rPr>
            <w:t xml:space="preserve"> (Guardian, 2020)</w:t>
          </w:r>
          <w:r>
            <w:fldChar w:fldCharType="end"/>
          </w:r>
        </w:sdtContent>
      </w:sdt>
      <w:r>
        <w:t xml:space="preserve"> but the burning question is Which way this time? The author suggests two ways: the first one is to mingle with someone already established and successfully in providing a next level shopping such as Amazon. The second proposition is a merger with a technological company that could allow Asda to sell in a different way but maintain the already established values and grow together.  </w:t>
      </w:r>
    </w:p>
    <w:p w14:paraId="1A72045F" w14:textId="77777777" w:rsidR="00440AC8" w:rsidRDefault="00440AC8" w:rsidP="00440AC8"/>
    <w:p w14:paraId="231E8196" w14:textId="77777777" w:rsidR="00440AC8" w:rsidRDefault="00440AC8" w:rsidP="00440AC8"/>
    <w:p w14:paraId="645E1F7F" w14:textId="77777777" w:rsidR="00440AC8" w:rsidRDefault="00440AC8" w:rsidP="00440AC8"/>
    <w:p w14:paraId="09EB3A55" w14:textId="77777777" w:rsidR="00440AC8" w:rsidRDefault="00440AC8" w:rsidP="00440AC8"/>
    <w:p w14:paraId="202997A3" w14:textId="77777777" w:rsidR="00440AC8" w:rsidRDefault="00440AC8" w:rsidP="00440AC8"/>
    <w:p w14:paraId="76AB0A00" w14:textId="77777777" w:rsidR="00440AC8" w:rsidRDefault="00440AC8" w:rsidP="00440AC8"/>
    <w:p w14:paraId="1AAB8E46" w14:textId="77777777" w:rsidR="00440AC8" w:rsidRDefault="00440AC8" w:rsidP="00440AC8"/>
    <w:p w14:paraId="427DD90A" w14:textId="77777777" w:rsidR="00440AC8" w:rsidRDefault="00440AC8" w:rsidP="00440AC8"/>
    <w:p w14:paraId="70FC24A7" w14:textId="77777777" w:rsidR="00440AC8" w:rsidRDefault="00440AC8" w:rsidP="00440AC8"/>
    <w:p w14:paraId="14171A93" w14:textId="77777777" w:rsidR="00440AC8" w:rsidRDefault="00440AC8" w:rsidP="00440AC8"/>
    <w:p w14:paraId="55632F46" w14:textId="77777777" w:rsidR="00440AC8" w:rsidRDefault="00440AC8" w:rsidP="00440AC8"/>
    <w:p w14:paraId="59198145" w14:textId="77777777" w:rsidR="00440AC8" w:rsidRDefault="00440AC8" w:rsidP="00440AC8"/>
    <w:p w14:paraId="42812309" w14:textId="77777777" w:rsidR="00440AC8" w:rsidRDefault="00440AC8" w:rsidP="00440AC8"/>
    <w:p w14:paraId="6F29EA7B" w14:textId="77777777" w:rsidR="00440AC8" w:rsidRDefault="00440AC8" w:rsidP="00440AC8"/>
    <w:p w14:paraId="36156533" w14:textId="77777777" w:rsidR="00440AC8" w:rsidRDefault="00440AC8" w:rsidP="00440AC8"/>
    <w:p w14:paraId="6DD81A62" w14:textId="77777777" w:rsidR="00440AC8" w:rsidRDefault="00440AC8" w:rsidP="00440AC8"/>
    <w:p w14:paraId="16791F09" w14:textId="77777777" w:rsidR="00440AC8" w:rsidRDefault="00440AC8" w:rsidP="00440AC8"/>
    <w:p w14:paraId="3FA85271" w14:textId="77777777" w:rsidR="00440AC8" w:rsidRDefault="00440AC8" w:rsidP="00440AC8"/>
    <w:p w14:paraId="376F9F67" w14:textId="77777777" w:rsidR="00440AC8" w:rsidRDefault="00440AC8" w:rsidP="00440AC8"/>
    <w:p w14:paraId="504310E7" w14:textId="77777777" w:rsidR="00440AC8" w:rsidRDefault="00440AC8" w:rsidP="00440AC8"/>
    <w:p w14:paraId="37EC49A2" w14:textId="77777777" w:rsidR="00440AC8" w:rsidRDefault="00440AC8" w:rsidP="00440AC8"/>
    <w:p w14:paraId="7ED18BE9" w14:textId="77777777" w:rsidR="00440AC8" w:rsidRDefault="00440AC8" w:rsidP="00440AC8">
      <w:pPr>
        <w:pStyle w:val="Heading1"/>
      </w:pPr>
      <w:bookmarkStart w:id="22" w:name="_Toc36210850"/>
      <w:r>
        <w:lastRenderedPageBreak/>
        <w:t>Conclusion</w:t>
      </w:r>
      <w:bookmarkEnd w:id="22"/>
      <w:r>
        <w:t xml:space="preserve"> </w:t>
      </w:r>
    </w:p>
    <w:p w14:paraId="47F17576" w14:textId="77777777" w:rsidR="00440AC8" w:rsidRDefault="00440AC8" w:rsidP="00440AC8"/>
    <w:p w14:paraId="1534079C" w14:textId="77777777" w:rsidR="00440AC8" w:rsidRDefault="00440AC8" w:rsidP="00440AC8">
      <w:r>
        <w:tab/>
        <w:t>Through this paper we gained a better understanding of Asda’s past in order to be able to predict the organisations future, the investigation has revealed that the supermarket giant has benefited of a large amount of success through its innovation approach to shopping experience and cutting the prices down. The organisation has built solid value associated with doing better for their customers through their battles to halve prices constantly. We learnt from the documentary that ASDA has had major problems being close to bankruptcy in the past, but always managed to come back strong even from acquisition and mergers that cost them hundreds of millions of pounds.</w:t>
      </w:r>
    </w:p>
    <w:p w14:paraId="0814BA0D" w14:textId="77777777" w:rsidR="00440AC8" w:rsidRDefault="00440AC8" w:rsidP="00440AC8">
      <w:r>
        <w:tab/>
        <w:t>The pressure that Asda is facing from Lidl and Aldi due to a different way of selling and cheaper than Asda’s has started to be felt in the annual statements of the company.</w:t>
      </w:r>
    </w:p>
    <w:p w14:paraId="1E32380D" w14:textId="77777777" w:rsidR="00440AC8" w:rsidRDefault="00440AC8" w:rsidP="00440AC8">
      <w:r>
        <w:tab/>
        <w:t>Using the Swot and Pestle analyses there have been identified opportunities for Asda to secure a bright future again, most likely the company need a new parent that can offer an upgrade to their know-how and a better market position. While the opportunities of selling fast in an actual location at discounted price may be attractive at this time, it is more than clear that the next path the company will take will be more e-commerce, this way Asda will keep offering the values they are built on.</w:t>
      </w:r>
    </w:p>
    <w:p w14:paraId="079D0E76" w14:textId="77777777" w:rsidR="00440AC8" w:rsidRDefault="00440AC8" w:rsidP="00440AC8"/>
    <w:p w14:paraId="2F408023" w14:textId="77777777" w:rsidR="00440AC8" w:rsidRDefault="00440AC8" w:rsidP="00440AC8"/>
    <w:p w14:paraId="58808C31" w14:textId="77777777" w:rsidR="00440AC8" w:rsidRDefault="00440AC8" w:rsidP="00440AC8"/>
    <w:p w14:paraId="568F0698" w14:textId="77777777" w:rsidR="00440AC8" w:rsidRDefault="00440AC8" w:rsidP="00440AC8"/>
    <w:p w14:paraId="47FCEA68" w14:textId="77777777" w:rsidR="00440AC8" w:rsidRDefault="00440AC8" w:rsidP="00440AC8"/>
    <w:p w14:paraId="4CB974EB" w14:textId="77777777" w:rsidR="00440AC8" w:rsidRDefault="00440AC8" w:rsidP="00440AC8"/>
    <w:p w14:paraId="01C72CBF" w14:textId="77777777" w:rsidR="00440AC8" w:rsidRDefault="00440AC8" w:rsidP="00440AC8"/>
    <w:p w14:paraId="510C58E7" w14:textId="77777777" w:rsidR="00440AC8" w:rsidRDefault="00440AC8" w:rsidP="00440AC8"/>
    <w:p w14:paraId="61BB74A1" w14:textId="77777777" w:rsidR="00440AC8" w:rsidRDefault="00440AC8" w:rsidP="00440AC8"/>
    <w:p w14:paraId="6F7625BE" w14:textId="77777777" w:rsidR="00440AC8" w:rsidRDefault="00440AC8" w:rsidP="00440AC8"/>
    <w:p w14:paraId="2292E163" w14:textId="77777777" w:rsidR="00440AC8" w:rsidRDefault="00440AC8" w:rsidP="00440AC8"/>
    <w:p w14:paraId="77DD5413" w14:textId="77777777" w:rsidR="00440AC8" w:rsidRDefault="00440AC8" w:rsidP="00440AC8"/>
    <w:p w14:paraId="00EF5731" w14:textId="77777777" w:rsidR="00440AC8" w:rsidRDefault="00440AC8" w:rsidP="00440AC8"/>
    <w:p w14:paraId="78F090B2" w14:textId="77777777" w:rsidR="00440AC8" w:rsidRDefault="00440AC8" w:rsidP="00440AC8"/>
    <w:p w14:paraId="3FEBE8B6" w14:textId="77777777" w:rsidR="00440AC8" w:rsidRDefault="00440AC8" w:rsidP="00440AC8"/>
    <w:p w14:paraId="584B70A6" w14:textId="77777777" w:rsidR="00440AC8" w:rsidRDefault="00440AC8" w:rsidP="00440AC8"/>
    <w:p w14:paraId="612D64AC" w14:textId="77777777" w:rsidR="00440AC8" w:rsidRDefault="00440AC8" w:rsidP="00440AC8">
      <w:pPr>
        <w:pStyle w:val="Heading1"/>
      </w:pPr>
    </w:p>
    <w:bookmarkStart w:id="23" w:name="_Toc36210851" w:displacedByCustomXml="next"/>
    <w:sdt>
      <w:sdtPr>
        <w:rPr>
          <w:rFonts w:asciiTheme="minorHAnsi" w:eastAsiaTheme="minorHAnsi" w:hAnsiTheme="minorHAnsi" w:cstheme="minorBidi"/>
          <w:color w:val="auto"/>
          <w:sz w:val="22"/>
          <w:szCs w:val="22"/>
        </w:rPr>
        <w:id w:val="1164059640"/>
        <w:docPartObj>
          <w:docPartGallery w:val="Bibliographies"/>
          <w:docPartUnique/>
        </w:docPartObj>
      </w:sdtPr>
      <w:sdtEndPr/>
      <w:sdtContent>
        <w:p w14:paraId="257C088E" w14:textId="77777777" w:rsidR="00440AC8" w:rsidRDefault="00440AC8" w:rsidP="00440AC8">
          <w:pPr>
            <w:pStyle w:val="Heading1"/>
          </w:pPr>
          <w:r>
            <w:t>Bibliography</w:t>
          </w:r>
          <w:bookmarkEnd w:id="23"/>
        </w:p>
        <w:sdt>
          <w:sdtPr>
            <w:id w:val="111145805"/>
            <w:bibliography/>
          </w:sdtPr>
          <w:sdtEndPr/>
          <w:sdtContent>
            <w:p w14:paraId="226102E9" w14:textId="77777777" w:rsidR="00440AC8" w:rsidRDefault="00440AC8" w:rsidP="00440AC8">
              <w:pPr>
                <w:pStyle w:val="Bibliography"/>
                <w:rPr>
                  <w:noProof/>
                  <w:sz w:val="24"/>
                  <w:szCs w:val="24"/>
                </w:rPr>
              </w:pPr>
              <w:r>
                <w:fldChar w:fldCharType="begin"/>
              </w:r>
              <w:r>
                <w:instrText xml:space="preserve"> BIBLIOGRAPHY </w:instrText>
              </w:r>
              <w:r>
                <w:fldChar w:fldCharType="separate"/>
              </w:r>
              <w:r>
                <w:rPr>
                  <w:noProof/>
                </w:rPr>
                <w:t xml:space="preserve">Aaker, D. &amp; McLoughlin, D., 2010. </w:t>
              </w:r>
              <w:r>
                <w:rPr>
                  <w:i/>
                  <w:iCs/>
                  <w:noProof/>
                </w:rPr>
                <w:t xml:space="preserve">Strategic Market Management: Global Perspective. </w:t>
              </w:r>
              <w:r>
                <w:rPr>
                  <w:noProof/>
                </w:rPr>
                <w:t>1 ed. Chichester: Wiley.</w:t>
              </w:r>
            </w:p>
            <w:p w14:paraId="7EB95784" w14:textId="77777777" w:rsidR="00440AC8" w:rsidRDefault="00440AC8" w:rsidP="00440AC8">
              <w:pPr>
                <w:pStyle w:val="Bibliography"/>
                <w:rPr>
                  <w:noProof/>
                </w:rPr>
              </w:pPr>
              <w:r>
                <w:rPr>
                  <w:noProof/>
                </w:rPr>
                <w:t xml:space="preserve">Corporate, A., 2019. </w:t>
              </w:r>
              <w:r>
                <w:rPr>
                  <w:i/>
                  <w:iCs/>
                  <w:noProof/>
                </w:rPr>
                <w:t xml:space="preserve">Company Facts - Asda. </w:t>
              </w:r>
              <w:r>
                <w:rPr>
                  <w:noProof/>
                </w:rPr>
                <w:t xml:space="preserve">[Online] Available at: </w:t>
              </w:r>
              <w:r>
                <w:rPr>
                  <w:noProof/>
                  <w:u w:val="single"/>
                </w:rPr>
                <w:t>corporate.asda.com</w:t>
              </w:r>
              <w:r>
                <w:rPr>
                  <w:noProof/>
                </w:rPr>
                <w:t xml:space="preserve"> [Accessed 10 March 2020].</w:t>
              </w:r>
            </w:p>
            <w:p w14:paraId="275F6FF8" w14:textId="77777777" w:rsidR="00440AC8" w:rsidRDefault="00440AC8" w:rsidP="00440AC8">
              <w:pPr>
                <w:pStyle w:val="Bibliography"/>
                <w:rPr>
                  <w:noProof/>
                </w:rPr>
              </w:pPr>
              <w:r>
                <w:rPr>
                  <w:noProof/>
                </w:rPr>
                <w:t xml:space="preserve">East, R., Singh , J., wright, m. &amp; vanhuele, m., 2016. </w:t>
              </w:r>
              <w:r>
                <w:rPr>
                  <w:i/>
                  <w:iCs/>
                  <w:noProof/>
                </w:rPr>
                <w:t xml:space="preserve">Consumer Behaviour: Applications in Marketing. </w:t>
              </w:r>
              <w:r>
                <w:rPr>
                  <w:noProof/>
                </w:rPr>
                <w:t>E-book ed. s.l.:Sage Publications Ltd. .</w:t>
              </w:r>
            </w:p>
            <w:p w14:paraId="1357513E" w14:textId="77777777" w:rsidR="00440AC8" w:rsidRDefault="00440AC8" w:rsidP="00440AC8">
              <w:pPr>
                <w:pStyle w:val="Bibliography"/>
                <w:rPr>
                  <w:noProof/>
                </w:rPr>
              </w:pPr>
              <w:r>
                <w:rPr>
                  <w:noProof/>
                </w:rPr>
                <w:t xml:space="preserve">Guardian, T., 2020. </w:t>
              </w:r>
              <w:r>
                <w:rPr>
                  <w:i/>
                  <w:iCs/>
                  <w:noProof/>
                </w:rPr>
                <w:t xml:space="preserve">Walmart in talks to sell majority stake in asda. </w:t>
              </w:r>
              <w:r>
                <w:rPr>
                  <w:noProof/>
                </w:rPr>
                <w:t xml:space="preserve">[Online] </w:t>
              </w:r>
              <w:r>
                <w:rPr>
                  <w:noProof/>
                </w:rPr>
                <w:br/>
                <w:t xml:space="preserve">Available at: </w:t>
              </w:r>
              <w:r>
                <w:rPr>
                  <w:noProof/>
                  <w:u w:val="single"/>
                </w:rPr>
                <w:t>https://www.theguardian.com/business/2020/feb/26/walmart-in-talks-to-sell-majority-stake-in-asda</w:t>
              </w:r>
              <w:r>
                <w:rPr>
                  <w:noProof/>
                </w:rPr>
                <w:t>[Accessed 15 march 2020].</w:t>
              </w:r>
            </w:p>
            <w:p w14:paraId="17D46A54" w14:textId="77777777" w:rsidR="00440AC8" w:rsidRDefault="00440AC8" w:rsidP="00440AC8">
              <w:pPr>
                <w:pStyle w:val="Bibliography"/>
                <w:rPr>
                  <w:noProof/>
                </w:rPr>
              </w:pPr>
              <w:r>
                <w:rPr>
                  <w:i/>
                  <w:iCs/>
                  <w:noProof/>
                </w:rPr>
                <w:t xml:space="preserve">Inside Asda: bigger, better, cheaper?. </w:t>
              </w:r>
              <w:r>
                <w:rPr>
                  <w:noProof/>
                </w:rPr>
                <w:t>2020. [Film] Directed by Channel 5 Documentary. United Kingdom: My5.</w:t>
              </w:r>
            </w:p>
            <w:p w14:paraId="4AFFD1D6" w14:textId="77777777" w:rsidR="00440AC8" w:rsidRDefault="00440AC8" w:rsidP="00440AC8">
              <w:pPr>
                <w:pStyle w:val="Bibliography"/>
                <w:rPr>
                  <w:noProof/>
                </w:rPr>
              </w:pPr>
              <w:r>
                <w:rPr>
                  <w:noProof/>
                </w:rPr>
                <w:t xml:space="preserve">invlovement, M. s.-. c., 2017. </w:t>
              </w:r>
              <w:r>
                <w:rPr>
                  <w:i/>
                  <w:iCs/>
                  <w:noProof/>
                </w:rPr>
                <w:t xml:space="preserve">Business Case Studies. </w:t>
              </w:r>
              <w:r>
                <w:rPr>
                  <w:noProof/>
                </w:rPr>
                <w:t xml:space="preserve">[Online] Available at: </w:t>
              </w:r>
              <w:r>
                <w:rPr>
                  <w:noProof/>
                  <w:u w:val="single"/>
                </w:rPr>
                <w:t>businesscasestudies.co.uk</w:t>
              </w:r>
              <w:r>
                <w:rPr>
                  <w:noProof/>
                </w:rPr>
                <w:br/>
                <w:t>[Accessed 14 march 2020].</w:t>
              </w:r>
            </w:p>
            <w:p w14:paraId="5321D6DB" w14:textId="77777777" w:rsidR="00440AC8" w:rsidRDefault="00440AC8" w:rsidP="00440AC8">
              <w:pPr>
                <w:pStyle w:val="Bibliography"/>
                <w:rPr>
                  <w:noProof/>
                </w:rPr>
              </w:pPr>
              <w:r>
                <w:rPr>
                  <w:noProof/>
                </w:rPr>
                <w:t xml:space="preserve">Jenkins, W. &amp; Williamson, D., 2015. </w:t>
              </w:r>
              <w:r>
                <w:rPr>
                  <w:i/>
                  <w:iCs/>
                  <w:noProof/>
                </w:rPr>
                <w:t xml:space="preserve">Strategic Management and Business Analysis. </w:t>
              </w:r>
              <w:r>
                <w:rPr>
                  <w:noProof/>
                </w:rPr>
                <w:t>s.l.:Routledge.</w:t>
              </w:r>
            </w:p>
            <w:p w14:paraId="543C80C6" w14:textId="77777777" w:rsidR="00440AC8" w:rsidRDefault="00440AC8" w:rsidP="00440AC8">
              <w:pPr>
                <w:pStyle w:val="Bibliography"/>
                <w:rPr>
                  <w:noProof/>
                </w:rPr>
              </w:pPr>
              <w:r>
                <w:rPr>
                  <w:noProof/>
                </w:rPr>
                <w:t xml:space="preserve">reuters.com, 2018. </w:t>
              </w:r>
              <w:r>
                <w:rPr>
                  <w:i/>
                  <w:iCs/>
                  <w:noProof/>
                </w:rPr>
                <w:t xml:space="preserve">Asda Anual Statement. </w:t>
              </w:r>
              <w:r>
                <w:rPr>
                  <w:noProof/>
                </w:rPr>
                <w:t xml:space="preserve">[Online] Available at: </w:t>
              </w:r>
              <w:r>
                <w:rPr>
                  <w:noProof/>
                  <w:u w:val="single"/>
                </w:rPr>
                <w:t>uk.reuters.com</w:t>
              </w:r>
              <w:r>
                <w:rPr>
                  <w:noProof/>
                </w:rPr>
                <w:t xml:space="preserve"> Accessed 12 march 2020].</w:t>
              </w:r>
            </w:p>
            <w:p w14:paraId="30251761" w14:textId="77777777" w:rsidR="00440AC8" w:rsidRDefault="00440AC8" w:rsidP="00440AC8">
              <w:pPr>
                <w:pStyle w:val="Bibliography"/>
                <w:rPr>
                  <w:noProof/>
                </w:rPr>
              </w:pPr>
              <w:r>
                <w:rPr>
                  <w:noProof/>
                </w:rPr>
                <w:t xml:space="preserve">statista.com, 2019. [Online] Available at: </w:t>
              </w:r>
              <w:r>
                <w:rPr>
                  <w:noProof/>
                  <w:u w:val="single"/>
                </w:rPr>
                <w:t>https://www.statista.com/statistics/</w:t>
              </w:r>
              <w:r>
                <w:rPr>
                  <w:noProof/>
                </w:rPr>
                <w:t>[Accessed 15 March 2020].</w:t>
              </w:r>
            </w:p>
            <w:p w14:paraId="19FEA9D9" w14:textId="77777777" w:rsidR="00440AC8" w:rsidRDefault="00440AC8" w:rsidP="00440AC8">
              <w:pPr>
                <w:pStyle w:val="Bibliography"/>
                <w:rPr>
                  <w:noProof/>
                </w:rPr>
              </w:pPr>
              <w:r>
                <w:rPr>
                  <w:noProof/>
                </w:rPr>
                <w:t xml:space="preserve">Steenkamp, J.-B. &amp; Sloot, L., 2018. </w:t>
              </w:r>
              <w:r>
                <w:rPr>
                  <w:i/>
                  <w:iCs/>
                  <w:noProof/>
                </w:rPr>
                <w:t xml:space="preserve">Retail Disruptors: The Spectacular Rise and Impact of the Hard Discounters. </w:t>
              </w:r>
              <w:r>
                <w:rPr>
                  <w:noProof/>
                </w:rPr>
                <w:t>e-books ed. s.l.:Kogan.</w:t>
              </w:r>
            </w:p>
            <w:p w14:paraId="59C6B9DB" w14:textId="77777777" w:rsidR="00440AC8" w:rsidRDefault="00440AC8" w:rsidP="00440AC8">
              <w:r>
                <w:rPr>
                  <w:b/>
                  <w:bCs/>
                  <w:noProof/>
                </w:rPr>
                <w:fldChar w:fldCharType="end"/>
              </w:r>
            </w:p>
          </w:sdtContent>
        </w:sdt>
      </w:sdtContent>
    </w:sdt>
    <w:p w14:paraId="37D4E019" w14:textId="77777777" w:rsidR="00440AC8" w:rsidRDefault="00440AC8" w:rsidP="00440AC8"/>
    <w:p w14:paraId="7CA5FB3E" w14:textId="77777777" w:rsidR="00440AC8" w:rsidRDefault="00440AC8" w:rsidP="00440AC8"/>
    <w:p w14:paraId="06A46367" w14:textId="77777777" w:rsidR="00440AC8" w:rsidRDefault="00440AC8" w:rsidP="00440AC8"/>
    <w:p w14:paraId="6B860CDB" w14:textId="77777777" w:rsidR="00440AC8" w:rsidRDefault="00440AC8" w:rsidP="00440AC8"/>
    <w:p w14:paraId="10A80E5F" w14:textId="77777777" w:rsidR="00440AC8" w:rsidRDefault="00440AC8" w:rsidP="00440AC8"/>
    <w:p w14:paraId="0609C752" w14:textId="308D3F14" w:rsidR="00287FDE" w:rsidRDefault="00BB68F4"/>
    <w:sectPr w:rsidR="00287FDE" w:rsidSect="007C434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ritannic Bold">
    <w:panose1 w:val="020B0903060703020204"/>
    <w:charset w:val="4D"/>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D0E"/>
    <w:rsid w:val="00100D0E"/>
    <w:rsid w:val="00440AC8"/>
    <w:rsid w:val="00582275"/>
    <w:rsid w:val="007C4341"/>
    <w:rsid w:val="00BB6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94D9C"/>
  <w15:chartTrackingRefBased/>
  <w15:docId w15:val="{1C7F71FA-840C-F941-B010-CEC36A29E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D0E"/>
    <w:pPr>
      <w:spacing w:after="160" w:line="259" w:lineRule="auto"/>
    </w:pPr>
    <w:rPr>
      <w:sz w:val="22"/>
      <w:szCs w:val="22"/>
    </w:rPr>
  </w:style>
  <w:style w:type="paragraph" w:styleId="Heading1">
    <w:name w:val="heading 1"/>
    <w:basedOn w:val="Normal"/>
    <w:next w:val="Normal"/>
    <w:link w:val="Heading1Char"/>
    <w:uiPriority w:val="9"/>
    <w:qFormat/>
    <w:rsid w:val="00100D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0D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0D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D0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00D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00D0E"/>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100D0E"/>
    <w:rPr>
      <w:rFonts w:eastAsiaTheme="minorEastAsia"/>
      <w:sz w:val="22"/>
      <w:szCs w:val="22"/>
      <w:lang w:val="en-US"/>
    </w:rPr>
  </w:style>
  <w:style w:type="character" w:customStyle="1" w:styleId="NoSpacingChar">
    <w:name w:val="No Spacing Char"/>
    <w:basedOn w:val="DefaultParagraphFont"/>
    <w:link w:val="NoSpacing"/>
    <w:uiPriority w:val="1"/>
    <w:rsid w:val="00100D0E"/>
    <w:rPr>
      <w:rFonts w:eastAsiaTheme="minorEastAsia"/>
      <w:sz w:val="22"/>
      <w:szCs w:val="22"/>
      <w:lang w:val="en-US"/>
    </w:rPr>
  </w:style>
  <w:style w:type="paragraph" w:styleId="TOCHeading">
    <w:name w:val="TOC Heading"/>
    <w:basedOn w:val="Heading1"/>
    <w:next w:val="Normal"/>
    <w:uiPriority w:val="39"/>
    <w:unhideWhenUsed/>
    <w:qFormat/>
    <w:rsid w:val="00100D0E"/>
    <w:pPr>
      <w:outlineLvl w:val="9"/>
    </w:pPr>
    <w:rPr>
      <w:lang w:val="en-US"/>
    </w:rPr>
  </w:style>
  <w:style w:type="paragraph" w:styleId="TOC1">
    <w:name w:val="toc 1"/>
    <w:basedOn w:val="Normal"/>
    <w:next w:val="Normal"/>
    <w:autoRedefine/>
    <w:uiPriority w:val="39"/>
    <w:unhideWhenUsed/>
    <w:rsid w:val="00100D0E"/>
    <w:pPr>
      <w:spacing w:after="100"/>
    </w:pPr>
  </w:style>
  <w:style w:type="character" w:styleId="Hyperlink">
    <w:name w:val="Hyperlink"/>
    <w:basedOn w:val="DefaultParagraphFont"/>
    <w:uiPriority w:val="99"/>
    <w:unhideWhenUsed/>
    <w:rsid w:val="00100D0E"/>
    <w:rPr>
      <w:color w:val="0563C1" w:themeColor="hyperlink"/>
      <w:u w:val="single"/>
    </w:rPr>
  </w:style>
  <w:style w:type="paragraph" w:styleId="TOC2">
    <w:name w:val="toc 2"/>
    <w:basedOn w:val="Normal"/>
    <w:next w:val="Normal"/>
    <w:autoRedefine/>
    <w:uiPriority w:val="39"/>
    <w:unhideWhenUsed/>
    <w:rsid w:val="00100D0E"/>
    <w:pPr>
      <w:spacing w:after="100"/>
      <w:ind w:left="220"/>
    </w:pPr>
  </w:style>
  <w:style w:type="paragraph" w:styleId="Header">
    <w:name w:val="header"/>
    <w:basedOn w:val="Normal"/>
    <w:link w:val="HeaderChar"/>
    <w:uiPriority w:val="99"/>
    <w:unhideWhenUsed/>
    <w:rsid w:val="00100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D0E"/>
    <w:rPr>
      <w:sz w:val="22"/>
      <w:szCs w:val="22"/>
    </w:rPr>
  </w:style>
  <w:style w:type="paragraph" w:styleId="Footer">
    <w:name w:val="footer"/>
    <w:basedOn w:val="Normal"/>
    <w:link w:val="FooterChar"/>
    <w:uiPriority w:val="99"/>
    <w:unhideWhenUsed/>
    <w:rsid w:val="00100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D0E"/>
    <w:rPr>
      <w:sz w:val="22"/>
      <w:szCs w:val="22"/>
    </w:rPr>
  </w:style>
  <w:style w:type="paragraph" w:styleId="Bibliography">
    <w:name w:val="Bibliography"/>
    <w:basedOn w:val="Normal"/>
    <w:next w:val="Normal"/>
    <w:uiPriority w:val="37"/>
    <w:unhideWhenUsed/>
    <w:rsid w:val="00100D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9643567">
      <w:bodyDiv w:val="1"/>
      <w:marLeft w:val="0"/>
      <w:marRight w:val="0"/>
      <w:marTop w:val="0"/>
      <w:marBottom w:val="0"/>
      <w:divBdr>
        <w:top w:val="none" w:sz="0" w:space="0" w:color="auto"/>
        <w:left w:val="none" w:sz="0" w:space="0" w:color="auto"/>
        <w:bottom w:val="none" w:sz="0" w:space="0" w:color="auto"/>
        <w:right w:val="none" w:sz="0" w:space="0" w:color="auto"/>
      </w:divBdr>
    </w:div>
    <w:div w:id="1632439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pplewebdata://DCCDB2AA-8AF4-4DC0-8098-B968987C9DB7" TargetMode="External"/><Relationship Id="rId13" Type="http://schemas.openxmlformats.org/officeDocument/2006/relationships/hyperlink" Target="applewebdata://DCCDB2AA-8AF4-4DC0-8098-B968987C9DB7" TargetMode="External"/><Relationship Id="rId18" Type="http://schemas.openxmlformats.org/officeDocument/2006/relationships/hyperlink" Target="applewebdata://DCCDB2AA-8AF4-4DC0-8098-B968987C9DB7" TargetMode="External"/><Relationship Id="rId3" Type="http://schemas.openxmlformats.org/officeDocument/2006/relationships/settings" Target="settings.xml"/><Relationship Id="rId21" Type="http://schemas.openxmlformats.org/officeDocument/2006/relationships/hyperlink" Target="applewebdata://DCCDB2AA-8AF4-4DC0-8098-B968987C9DB7" TargetMode="External"/><Relationship Id="rId7" Type="http://schemas.openxmlformats.org/officeDocument/2006/relationships/hyperlink" Target="applewebdata://DCCDB2AA-8AF4-4DC0-8098-B968987C9DB7" TargetMode="External"/><Relationship Id="rId12" Type="http://schemas.openxmlformats.org/officeDocument/2006/relationships/hyperlink" Target="applewebdata://DCCDB2AA-8AF4-4DC0-8098-B968987C9DB7" TargetMode="External"/><Relationship Id="rId17" Type="http://schemas.openxmlformats.org/officeDocument/2006/relationships/hyperlink" Target="applewebdata://DCCDB2AA-8AF4-4DC0-8098-B968987C9DB7" TargetMode="External"/><Relationship Id="rId2" Type="http://schemas.openxmlformats.org/officeDocument/2006/relationships/styles" Target="styles.xml"/><Relationship Id="rId16" Type="http://schemas.openxmlformats.org/officeDocument/2006/relationships/hyperlink" Target="applewebdata://DCCDB2AA-8AF4-4DC0-8098-B968987C9DB7" TargetMode="External"/><Relationship Id="rId20" Type="http://schemas.openxmlformats.org/officeDocument/2006/relationships/hyperlink" Target="applewebdata://DCCDB2AA-8AF4-4DC0-8098-B968987C9DB7"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applewebdata://DCCDB2AA-8AF4-4DC0-8098-B968987C9DB7"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applewebdata://DCCDB2AA-8AF4-4DC0-8098-B968987C9DB7" TargetMode="External"/><Relationship Id="rId23" Type="http://schemas.openxmlformats.org/officeDocument/2006/relationships/glossaryDocument" Target="glossary/document.xml"/><Relationship Id="rId10" Type="http://schemas.openxmlformats.org/officeDocument/2006/relationships/hyperlink" Target="applewebdata://DCCDB2AA-8AF4-4DC0-8098-B968987C9DB7" TargetMode="External"/><Relationship Id="rId19" Type="http://schemas.openxmlformats.org/officeDocument/2006/relationships/hyperlink" Target="applewebdata://DCCDB2AA-8AF4-4DC0-8098-B968987C9DB7" TargetMode="External"/><Relationship Id="rId4" Type="http://schemas.openxmlformats.org/officeDocument/2006/relationships/webSettings" Target="webSettings.xml"/><Relationship Id="rId9" Type="http://schemas.openxmlformats.org/officeDocument/2006/relationships/hyperlink" Target="applewebdata://DCCDB2AA-8AF4-4DC0-8098-B968987C9DB7" TargetMode="External"/><Relationship Id="rId14" Type="http://schemas.openxmlformats.org/officeDocument/2006/relationships/hyperlink" Target="applewebdata://DCCDB2AA-8AF4-4DC0-8098-B968987C9DB7"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822AF18B6E2A043ACFDE8190BF09945"/>
        <w:category>
          <w:name w:val="General"/>
          <w:gallery w:val="placeholder"/>
        </w:category>
        <w:types>
          <w:type w:val="bbPlcHdr"/>
        </w:types>
        <w:behaviors>
          <w:behavior w:val="content"/>
        </w:behaviors>
        <w:guid w:val="{A7A24E05-ECCD-8B4B-AC10-93EACD0353A2}"/>
      </w:docPartPr>
      <w:docPartBody>
        <w:p w:rsidR="00A25EE6" w:rsidRDefault="004C2DC1" w:rsidP="004C2DC1">
          <w:pPr>
            <w:pStyle w:val="C822AF18B6E2A043ACFDE8190BF0994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ritannic Bold">
    <w:panose1 w:val="020B0903060703020204"/>
    <w:charset w:val="4D"/>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D42"/>
    <w:rsid w:val="00094F00"/>
    <w:rsid w:val="004C2DC1"/>
    <w:rsid w:val="00A25EE6"/>
    <w:rsid w:val="00B57FAE"/>
    <w:rsid w:val="00BE7D42"/>
    <w:rsid w:val="00E00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FBD50A44CAE7448DF1B62DA6C13E2A">
    <w:name w:val="07FBD50A44CAE7448DF1B62DA6C13E2A"/>
    <w:rsid w:val="00BE7D42"/>
  </w:style>
  <w:style w:type="paragraph" w:customStyle="1" w:styleId="02AFDCC16DDFD04D8F0CCCEBAF597726">
    <w:name w:val="02AFDCC16DDFD04D8F0CCCEBAF597726"/>
    <w:rsid w:val="00BE7D42"/>
  </w:style>
  <w:style w:type="paragraph" w:customStyle="1" w:styleId="4E4895858C95C34182967B4B3DDDAA98">
    <w:name w:val="4E4895858C95C34182967B4B3DDDAA98"/>
    <w:rsid w:val="004C2DC1"/>
  </w:style>
  <w:style w:type="paragraph" w:customStyle="1" w:styleId="C822AF18B6E2A043ACFDE8190BF09945">
    <w:name w:val="C822AF18B6E2A043ACFDE8190BF09945"/>
    <w:rsid w:val="004C2D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Eas16</b:Tag>
    <b:SourceType>Book</b:SourceType>
    <b:Guid>{6D620790-88D9-4343-B51F-AEB56A6525F0}</b:Guid>
    <b:Title>Consumer Behaviour: Applications in Marketing</b:Title>
    <b:Year>2016</b:Year>
    <b:Publisher>Sage Publications Ltd. </b:Publisher>
    <b:Edition>E-book</b:Edition>
    <b:Author>
      <b:Author>
        <b:NameList>
          <b:Person>
            <b:Last>East</b:Last>
            <b:First>Robert </b:First>
          </b:Person>
          <b:Person>
            <b:Last>Singh </b:Last>
            <b:First>Jaywant</b:First>
          </b:Person>
          <b:Person>
            <b:Last>wright</b:Last>
            <b:First>malcom</b:First>
          </b:Person>
          <b:Person>
            <b:Last>vanhuele</b:Last>
            <b:First>marc</b:First>
          </b:Person>
        </b:NameList>
      </b:Author>
    </b:Author>
    <b:LCID>en-GB</b:LCID>
    <b:RefOrder>1</b:RefOrder>
  </b:Source>
  <b:Source>
    <b:Tag>Anu18</b:Tag>
    <b:SourceType>InternetSite</b:SourceType>
    <b:Guid>{2100D854-C0A2-2441-A527-6CB7500C0608}</b:Guid>
    <b:Author>
      <b:Author>
        <b:NameList>
          <b:Person>
            <b:Last>reuters.com</b:Last>
          </b:Person>
        </b:NameList>
      </b:Author>
    </b:Author>
    <b:Title>Asda Anual Statement</b:Title>
    <b:Year>2018</b:Year>
    <b:YearAccessed>2020</b:YearAccessed>
    <b:MonthAccessed>march</b:MonthAccessed>
    <b:DayAccessed>12</b:DayAccessed>
    <b:URL>uk.reuters.com</b:URL>
    <b:RefOrder>2</b:RefOrder>
  </b:Source>
  <b:Source>
    <b:Tag>Mee17</b:Tag>
    <b:SourceType>DocumentFromInternetSite</b:SourceType>
    <b:Guid>{72C26FB2-57C3-5947-95F7-62C18CE10891}</b:Guid>
    <b:Title>Business Case Studies </b:Title>
    <b:URL>businesscasestudies.co.uk</b:URL>
    <b:Year>2017</b:Year>
    <b:YearAccessed>2020</b:YearAccessed>
    <b:MonthAccessed>march</b:MonthAccessed>
    <b:DayAccessed>14</b:DayAccessed>
    <b:Author>
      <b:Author>
        <b:NameList>
          <b:Person>
            <b:Last>invlovement</b:Last>
            <b:First>Meeting</b:First>
            <b:Middle>stakeholders- comunity</b:Middle>
          </b:Person>
        </b:NameList>
      </b:Author>
    </b:Author>
    <b:RefOrder>3</b:RefOrder>
  </b:Source>
  <b:Source>
    <b:Tag>Asd19</b:Tag>
    <b:SourceType>InternetSite</b:SourceType>
    <b:Guid>{4FBD3AE9-4B82-0B45-AA99-DC86D4B0FC79}</b:Guid>
    <b:Title>Company Facts - Asda</b:Title>
    <b:Year>2019</b:Year>
    <b:LCID>en-GB</b:LCID>
    <b:Author>
      <b:Author>
        <b:NameList>
          <b:Person>
            <b:Last>Corporate</b:Last>
            <b:First>Asda</b:First>
          </b:Person>
        </b:NameList>
      </b:Author>
    </b:Author>
    <b:URL>corporate.asda.com</b:URL>
    <b:YearAccessed>2020</b:YearAccessed>
    <b:MonthAccessed>March</b:MonthAccessed>
    <b:DayAccessed>10</b:DayAccessed>
    <b:RefOrder>4</b:RefOrder>
  </b:Source>
  <b:Source>
    <b:Tag>Cha20</b:Tag>
    <b:SourceType>Film</b:SourceType>
    <b:Guid>{DEE0795B-588B-344E-BDB8-03F07209A1B0}</b:Guid>
    <b:Title>Inside Asda: bigger, better, cheaper?</b:Title>
    <b:Year>2020</b:Year>
    <b:Author>
      <b:Director>
        <b:NameList>
          <b:Person>
            <b:Last>Documentary</b:Last>
            <b:First>Channel</b:First>
            <b:Middle>5</b:Middle>
          </b:Person>
        </b:NameList>
      </b:Director>
    </b:Author>
    <b:CountryRegion>United Kingdom</b:CountryRegion>
    <b:ProductionCompany>My5</b:ProductionCompany>
    <b:RefOrder>5</b:RefOrder>
  </b:Source>
  <b:Source>
    <b:Tag>Sta19</b:Tag>
    <b:SourceType>InternetSite</b:SourceType>
    <b:Guid>{AFBE23AE-0189-B74A-999F-C85EF698F3FB}</b:Guid>
    <b:Year>2019</b:Year>
    <b:Author>
      <b:Author>
        <b:NameList>
          <b:Person>
            <b:Last>statista.com</b:Last>
          </b:Person>
        </b:NameList>
      </b:Author>
    </b:Author>
    <b:URL>https://www.statista.com/statistics/</b:URL>
    <b:YearAccessed>2020</b:YearAccessed>
    <b:MonthAccessed>March</b:MonthAccessed>
    <b:DayAccessed>15</b:DayAccessed>
    <b:RefOrder>6</b:RefOrder>
  </b:Source>
  <b:Source>
    <b:Tag>Jen15</b:Tag>
    <b:SourceType>Book</b:SourceType>
    <b:Guid>{EDC1C5EB-AC07-DB45-B4EF-9A2DD0A25D3E}</b:Guid>
    <b:Title>Strategic Management and Business Analysis</b:Title>
    <b:Year>2015</b:Year>
    <b:Publisher>Routledge</b:Publisher>
    <b:Author>
      <b:Author>
        <b:NameList>
          <b:Person>
            <b:Last>Jenkins</b:Last>
            <b:First>Wyn</b:First>
          </b:Person>
          <b:Person>
            <b:Last>Williamson</b:Last>
            <b:First>Dave</b:First>
          </b:Person>
        </b:NameList>
      </b:Author>
    </b:Author>
    <b:RefOrder>7</b:RefOrder>
  </b:Source>
  <b:Source>
    <b:Tag>Aak10</b:Tag>
    <b:SourceType>Book</b:SourceType>
    <b:Guid>{4206BCB3-EB98-364B-A96C-FAAAD84C6CAE}</b:Guid>
    <b:Title>Strategic Market Management: Global Perspective</b:Title>
    <b:City>Chichester</b:City>
    <b:Publisher>Wiley</b:Publisher>
    <b:Year>2010</b:Year>
    <b:Edition>1</b:Edition>
    <b:Author>
      <b:Author>
        <b:NameList>
          <b:Person>
            <b:Last> Aaker</b:Last>
            <b:First>David</b:First>
          </b:Person>
          <b:Person>
            <b:Last>McLoughlin</b:Last>
            <b:First>Damien</b:First>
          </b:Person>
        </b:NameList>
      </b:Author>
    </b:Author>
    <b:RefOrder>8</b:RefOrder>
  </b:Source>
  <b:Source>
    <b:Tag>Ste18</b:Tag>
    <b:SourceType>Book</b:SourceType>
    <b:Guid>{0732E944-8F73-3F45-9719-237D7FC59073}</b:Guid>
    <b:Title>Retail Disruptors: The Spectacular Rise and Impact of the Hard Discounters</b:Title>
    <b:Publisher>Kogan</b:Publisher>
    <b:Year>2018</b:Year>
    <b:Edition>e-books</b:Edition>
    <b:Author>
      <b:Author>
        <b:NameList>
          <b:Person>
            <b:Last>Steenkamp</b:Last>
            <b:First>Jan-Benedict</b:First>
          </b:Person>
          <b:Person>
            <b:Last>Sloot</b:Last>
            <b:First>Laurens</b:First>
          </b:Person>
        </b:NameList>
      </b:Author>
    </b:Author>
    <b:RefOrder>9</b:RefOrder>
  </b:Source>
  <b:Source>
    <b:Tag>The20</b:Tag>
    <b:SourceType>InternetSite</b:SourceType>
    <b:Guid>{50EEAC1E-F456-9649-8936-40F625DF5A7C}</b:Guid>
    <b:Title>Walmart in talks to sell majority stake in asda</b:Title>
    <b:Year>2020</b:Year>
    <b:Author>
      <b:Author>
        <b:NameList>
          <b:Person>
            <b:Last>Guardian</b:Last>
            <b:First>The</b:First>
          </b:Person>
        </b:NameList>
      </b:Author>
    </b:Author>
    <b:URL>https://www.theguardian.com/business/2020/feb/26/walmart-in-talks-to-sell-majority-stake-in-asda</b:URL>
    <b:YearAccessed>2020</b:YearAccessed>
    <b:MonthAccessed>march </b:MonthAccessed>
    <b:DayAccessed>15</b:DayAccessed>
    <b:RefOrder>10</b:RefOrder>
  </b:Source>
  <b:Source>
    <b:Tag>Placeholder1</b:Tag>
    <b:SourceType>Book</b:SourceType>
    <b:Guid>{BE9C1FFE-5F98-D84A-BD99-0742729FBDD2}</b:Guid>
    <b:RefOrder>11</b:RefOrder>
  </b:Source>
</b:Sources>
</file>

<file path=customXml/itemProps1.xml><?xml version="1.0" encoding="utf-8"?>
<ds:datastoreItem xmlns:ds="http://schemas.openxmlformats.org/officeDocument/2006/customXml" ds:itemID="{216B4E11-1910-8F46-A0F9-3F5199C80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2593</Words>
  <Characters>14782</Characters>
  <Application>Microsoft Office Word</Application>
  <DocSecurity>0</DocSecurity>
  <Lines>123</Lines>
  <Paragraphs>34</Paragraphs>
  <ScaleCrop>false</ScaleCrop>
  <Company/>
  <LinksUpToDate>false</LinksUpToDate>
  <CharactersWithSpaces>17341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Iulian C TAMPAU</dc:subject>
  <dc:creator>Iulian Tampau (1904938)</dc:creator>
  <cp:keywords/>
  <dc:description/>
  <cp:lastModifiedBy>Iulian Tampau (1904938)</cp:lastModifiedBy>
  <cp:revision>2</cp:revision>
  <dcterms:created xsi:type="dcterms:W3CDTF">2020-03-27T14:19:00Z</dcterms:created>
  <dcterms:modified xsi:type="dcterms:W3CDTF">2020-03-27T14:24:00Z</dcterms:modified>
</cp:coreProperties>
</file>