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E054526" w14:paraId="06A977C4" wp14:textId="3C0940FE">
      <w:pPr>
        <w:spacing w:line="257" w:lineRule="auto"/>
      </w:pPr>
      <w:r w:rsidRPr="4AF5450A" w:rsidR="6D59908B">
        <w:rPr>
          <w:rFonts w:ascii="Calibri" w:hAnsi="Calibri" w:eastAsia="Calibri" w:cs="Calibri"/>
          <w:noProof w:val="0"/>
          <w:sz w:val="22"/>
          <w:szCs w:val="22"/>
          <w:lang w:val="en-US"/>
        </w:rPr>
        <w:t>John Kerrison</w:t>
      </w:r>
    </w:p>
    <w:p xmlns:wp14="http://schemas.microsoft.com/office/word/2010/wordml" w:rsidP="4AF5450A" w14:paraId="5D2864B1" wp14:textId="25E93070">
      <w:pPr>
        <w:spacing w:line="257" w:lineRule="auto"/>
        <w:rPr>
          <w:rFonts w:ascii="Calibri" w:hAnsi="Calibri" w:eastAsia="Calibri" w:cs="Calibri"/>
          <w:noProof w:val="0"/>
          <w:sz w:val="22"/>
          <w:szCs w:val="22"/>
          <w:lang w:val="en-US"/>
        </w:rPr>
      </w:pPr>
      <w:r w:rsidRPr="4AF5450A" w:rsidR="31BA4F84">
        <w:rPr>
          <w:rFonts w:ascii="Calibri" w:hAnsi="Calibri" w:eastAsia="Calibri" w:cs="Calibri"/>
          <w:noProof w:val="0"/>
          <w:sz w:val="22"/>
          <w:szCs w:val="22"/>
          <w:lang w:val="en-US"/>
        </w:rPr>
        <w:t>2010961</w:t>
      </w:r>
    </w:p>
    <w:p xmlns:wp14="http://schemas.microsoft.com/office/word/2010/wordml" w:rsidP="1E054526" w14:paraId="5341414C" wp14:textId="44418BC8">
      <w:pPr>
        <w:spacing w:line="257" w:lineRule="auto"/>
      </w:pPr>
      <w:r w:rsidRPr="4AF5450A" w:rsidR="6D59908B">
        <w:rPr>
          <w:rFonts w:ascii="Calibri" w:hAnsi="Calibri" w:eastAsia="Calibri" w:cs="Calibri"/>
          <w:noProof w:val="0"/>
          <w:sz w:val="22"/>
          <w:szCs w:val="22"/>
          <w:lang w:val="en-US"/>
        </w:rPr>
        <w:t xml:space="preserve"> SJIE4002</w:t>
      </w:r>
    </w:p>
    <w:p xmlns:wp14="http://schemas.microsoft.com/office/word/2010/wordml" w:rsidP="1E054526" w14:paraId="084BBEC0" wp14:textId="0985703E">
      <w:pPr>
        <w:spacing w:line="257" w:lineRule="auto"/>
      </w:pPr>
      <w:r w:rsidRPr="1E054526" w:rsidR="6D59908B">
        <w:rPr>
          <w:rFonts w:ascii="Calibri" w:hAnsi="Calibri" w:eastAsia="Calibri" w:cs="Calibri"/>
          <w:noProof w:val="0"/>
          <w:sz w:val="22"/>
          <w:szCs w:val="22"/>
          <w:lang w:val="en-US"/>
        </w:rPr>
        <w:t>The role of a Learning support assistant (LSA) is an incredibly challenging one but also an extremely rewarding one. You can be challenged in a way that you may never have been challenged before. This tests the teaching staff both physically and mentally every day.</w:t>
      </w:r>
    </w:p>
    <w:p xmlns:wp14="http://schemas.microsoft.com/office/word/2010/wordml" w:rsidP="1E054526" w14:paraId="0ED05AE1" wp14:textId="185095C2">
      <w:pPr>
        <w:spacing w:line="257" w:lineRule="auto"/>
      </w:pPr>
      <w:r w:rsidRPr="4AF5450A" w:rsidR="6D59908B">
        <w:rPr>
          <w:rFonts w:ascii="Calibri" w:hAnsi="Calibri" w:eastAsia="Calibri" w:cs="Calibri"/>
          <w:noProof w:val="0"/>
          <w:sz w:val="22"/>
          <w:szCs w:val="22"/>
          <w:lang w:val="en-US"/>
        </w:rPr>
        <w:t xml:space="preserve">As Teaching </w:t>
      </w:r>
      <w:r w:rsidRPr="4AF5450A" w:rsidR="24C920AD">
        <w:rPr>
          <w:rFonts w:ascii="Calibri" w:hAnsi="Calibri" w:eastAsia="Calibri" w:cs="Calibri"/>
          <w:noProof w:val="0"/>
          <w:sz w:val="22"/>
          <w:szCs w:val="22"/>
          <w:lang w:val="en-US"/>
        </w:rPr>
        <w:t>staff,</w:t>
      </w:r>
      <w:r w:rsidRPr="4AF5450A" w:rsidR="6D59908B">
        <w:rPr>
          <w:rFonts w:ascii="Calibri" w:hAnsi="Calibri" w:eastAsia="Calibri" w:cs="Calibri"/>
          <w:noProof w:val="0"/>
          <w:sz w:val="22"/>
          <w:szCs w:val="22"/>
          <w:lang w:val="en-US"/>
        </w:rPr>
        <w:t xml:space="preserve"> they know the children they are working with, many of the learner have SEN </w:t>
      </w:r>
      <w:r w:rsidRPr="4AF5450A" w:rsidR="25B4F61A">
        <w:rPr>
          <w:rFonts w:ascii="Calibri" w:hAnsi="Calibri" w:eastAsia="Calibri" w:cs="Calibri"/>
          <w:noProof w:val="0"/>
          <w:sz w:val="22"/>
          <w:szCs w:val="22"/>
          <w:lang w:val="en-US"/>
        </w:rPr>
        <w:t>(special</w:t>
      </w:r>
      <w:r w:rsidRPr="4AF5450A" w:rsidR="6D59908B">
        <w:rPr>
          <w:rFonts w:ascii="Calibri" w:hAnsi="Calibri" w:eastAsia="Calibri" w:cs="Calibri"/>
          <w:noProof w:val="0"/>
          <w:sz w:val="22"/>
          <w:szCs w:val="22"/>
          <w:lang w:val="en-US"/>
        </w:rPr>
        <w:t xml:space="preserve"> educational needs), or they have ASD (</w:t>
      </w:r>
      <w:r w:rsidRPr="4AF5450A" w:rsidR="3332858A">
        <w:rPr>
          <w:rFonts w:ascii="Calibri" w:hAnsi="Calibri" w:eastAsia="Calibri" w:cs="Calibri"/>
          <w:noProof w:val="0"/>
          <w:sz w:val="22"/>
          <w:szCs w:val="22"/>
          <w:lang w:val="en-US"/>
        </w:rPr>
        <w:t>autism spectrum disorder</w:t>
      </w:r>
      <w:r w:rsidRPr="4AF5450A" w:rsidR="6D59908B">
        <w:rPr>
          <w:rFonts w:ascii="Calibri" w:hAnsi="Calibri" w:eastAsia="Calibri" w:cs="Calibri"/>
          <w:noProof w:val="0"/>
          <w:sz w:val="22"/>
          <w:szCs w:val="22"/>
          <w:lang w:val="en-US"/>
        </w:rPr>
        <w:t>.) t</w:t>
      </w:r>
      <w:r w:rsidRPr="4AF5450A" w:rsidR="1A285A39">
        <w:rPr>
          <w:rFonts w:ascii="Calibri" w:hAnsi="Calibri" w:eastAsia="Calibri" w:cs="Calibri"/>
          <w:noProof w:val="0"/>
          <w:sz w:val="22"/>
          <w:szCs w:val="22"/>
          <w:lang w:val="en-US"/>
        </w:rPr>
        <w:t xml:space="preserve">eaching staff that work with the </w:t>
      </w:r>
      <w:r w:rsidRPr="4AF5450A" w:rsidR="0D958EAD">
        <w:rPr>
          <w:rFonts w:ascii="Calibri" w:hAnsi="Calibri" w:eastAsia="Calibri" w:cs="Calibri"/>
          <w:noProof w:val="0"/>
          <w:sz w:val="22"/>
          <w:szCs w:val="22"/>
          <w:lang w:val="en-US"/>
        </w:rPr>
        <w:t>learner know</w:t>
      </w:r>
      <w:r w:rsidRPr="4AF5450A" w:rsidR="45ADB430">
        <w:rPr>
          <w:rFonts w:ascii="Calibri" w:hAnsi="Calibri" w:eastAsia="Calibri" w:cs="Calibri"/>
          <w:noProof w:val="0"/>
          <w:sz w:val="22"/>
          <w:szCs w:val="22"/>
          <w:lang w:val="en-US"/>
        </w:rPr>
        <w:t xml:space="preserve"> what</w:t>
      </w:r>
      <w:r w:rsidRPr="4AF5450A" w:rsidR="6D59908B">
        <w:rPr>
          <w:rFonts w:ascii="Calibri" w:hAnsi="Calibri" w:eastAsia="Calibri" w:cs="Calibri"/>
          <w:noProof w:val="0"/>
          <w:sz w:val="22"/>
          <w:szCs w:val="22"/>
          <w:lang w:val="en-US"/>
        </w:rPr>
        <w:t xml:space="preserve"> calms them, what makes them explode, distraction techniques that work</w:t>
      </w:r>
      <w:r w:rsidRPr="4AF5450A" w:rsidR="0649E451">
        <w:rPr>
          <w:rFonts w:ascii="Calibri" w:hAnsi="Calibri" w:eastAsia="Calibri" w:cs="Calibri"/>
          <w:noProof w:val="0"/>
          <w:sz w:val="22"/>
          <w:szCs w:val="22"/>
          <w:lang w:val="en-US"/>
        </w:rPr>
        <w:t xml:space="preserve">, when </w:t>
      </w:r>
      <w:proofErr w:type="spellStart"/>
      <w:r w:rsidRPr="4AF5450A" w:rsidR="0649E451">
        <w:rPr>
          <w:rFonts w:ascii="Calibri" w:hAnsi="Calibri" w:eastAsia="Calibri" w:cs="Calibri"/>
          <w:noProof w:val="0"/>
          <w:sz w:val="22"/>
          <w:szCs w:val="22"/>
          <w:lang w:val="en-US"/>
        </w:rPr>
        <w:t>t</w:t>
      </w:r>
      <w:r w:rsidRPr="4AF5450A" w:rsidR="6D59908B">
        <w:rPr>
          <w:rFonts w:ascii="Calibri" w:hAnsi="Calibri" w:eastAsia="Calibri" w:cs="Calibri"/>
          <w:noProof w:val="0"/>
          <w:sz w:val="22"/>
          <w:szCs w:val="22"/>
          <w:lang w:val="en-US"/>
        </w:rPr>
        <w:t>the</w:t>
      </w:r>
      <w:proofErr w:type="spellEnd"/>
      <w:r w:rsidRPr="4AF5450A" w:rsidR="6D59908B">
        <w:rPr>
          <w:rFonts w:ascii="Calibri" w:hAnsi="Calibri" w:eastAsia="Calibri" w:cs="Calibri"/>
          <w:noProof w:val="0"/>
          <w:sz w:val="22"/>
          <w:szCs w:val="22"/>
          <w:lang w:val="en-US"/>
        </w:rPr>
        <w:t xml:space="preserve"> learner needs extra help within the classroom, is the learner </w:t>
      </w:r>
      <w:r w:rsidRPr="4AF5450A" w:rsidR="6D59908B">
        <w:rPr>
          <w:rFonts w:ascii="Calibri" w:hAnsi="Calibri" w:eastAsia="Calibri" w:cs="Calibri"/>
          <w:noProof w:val="0"/>
          <w:sz w:val="22"/>
          <w:szCs w:val="22"/>
          <w:lang w:val="en-US"/>
        </w:rPr>
        <w:t>medicated</w:t>
      </w:r>
      <w:r w:rsidRPr="4AF5450A" w:rsidR="6D59908B">
        <w:rPr>
          <w:rFonts w:ascii="Calibri" w:hAnsi="Calibri" w:eastAsia="Calibri" w:cs="Calibri"/>
          <w:noProof w:val="0"/>
          <w:sz w:val="22"/>
          <w:szCs w:val="22"/>
          <w:lang w:val="en-US"/>
        </w:rPr>
        <w:t>, does the learner need extra help at social time as they can become very anxious about other learners, as well as all the other tasks that you may have to do during the school day.</w:t>
      </w:r>
    </w:p>
    <w:p xmlns:wp14="http://schemas.microsoft.com/office/word/2010/wordml" w:rsidP="4AF5450A" w14:paraId="5F162236" wp14:textId="1CE269C9">
      <w:pPr>
        <w:spacing w:line="257" w:lineRule="auto"/>
        <w:rPr>
          <w:rFonts w:ascii="Calibri" w:hAnsi="Calibri" w:eastAsia="Calibri" w:cs="Calibri"/>
          <w:noProof w:val="0"/>
          <w:sz w:val="22"/>
          <w:szCs w:val="22"/>
          <w:lang w:val="en-US"/>
        </w:rPr>
      </w:pPr>
      <w:r w:rsidRPr="4AF5450A" w:rsidR="16B25AAE">
        <w:rPr>
          <w:rFonts w:ascii="Calibri" w:hAnsi="Calibri" w:eastAsia="Calibri" w:cs="Calibri"/>
          <w:noProof w:val="0"/>
          <w:sz w:val="22"/>
          <w:szCs w:val="22"/>
          <w:lang w:val="en-US"/>
        </w:rPr>
        <w:t xml:space="preserve">As a </w:t>
      </w:r>
      <w:proofErr w:type="spellStart"/>
      <w:r w:rsidRPr="4AF5450A" w:rsidR="16B25AAE">
        <w:rPr>
          <w:rFonts w:ascii="Calibri" w:hAnsi="Calibri" w:eastAsia="Calibri" w:cs="Calibri"/>
          <w:noProof w:val="0"/>
          <w:sz w:val="22"/>
          <w:szCs w:val="22"/>
          <w:lang w:val="en-US"/>
        </w:rPr>
        <w:t>Lrearning</w:t>
      </w:r>
      <w:proofErr w:type="spellEnd"/>
      <w:r w:rsidRPr="4AF5450A" w:rsidR="16B25AAE">
        <w:rPr>
          <w:rFonts w:ascii="Calibri" w:hAnsi="Calibri" w:eastAsia="Calibri" w:cs="Calibri"/>
          <w:noProof w:val="0"/>
          <w:sz w:val="22"/>
          <w:szCs w:val="22"/>
          <w:lang w:val="en-US"/>
        </w:rPr>
        <w:t xml:space="preserve"> support assistant </w:t>
      </w:r>
      <w:r w:rsidRPr="4AF5450A" w:rsidR="6D59908B">
        <w:rPr>
          <w:rFonts w:ascii="Calibri" w:hAnsi="Calibri" w:eastAsia="Calibri" w:cs="Calibri"/>
          <w:noProof w:val="0"/>
          <w:sz w:val="22"/>
          <w:szCs w:val="22"/>
          <w:lang w:val="en-US"/>
        </w:rPr>
        <w:t xml:space="preserve">it is a major part of their job to create a bond with the </w:t>
      </w:r>
      <w:proofErr w:type="spellStart"/>
      <w:r w:rsidRPr="4AF5450A" w:rsidR="6D59908B">
        <w:rPr>
          <w:rFonts w:ascii="Calibri" w:hAnsi="Calibri" w:eastAsia="Calibri" w:cs="Calibri"/>
          <w:noProof w:val="0"/>
          <w:sz w:val="22"/>
          <w:szCs w:val="22"/>
          <w:lang w:val="en-US"/>
        </w:rPr>
        <w:t>lear</w:t>
      </w:r>
      <w:r w:rsidRPr="4AF5450A" w:rsidR="734E97A9">
        <w:rPr>
          <w:rFonts w:ascii="Calibri" w:hAnsi="Calibri" w:eastAsia="Calibri" w:cs="Calibri"/>
          <w:noProof w:val="0"/>
          <w:sz w:val="22"/>
          <w:szCs w:val="22"/>
          <w:lang w:val="en-US"/>
        </w:rPr>
        <w:t>n</w:t>
      </w:r>
      <w:r w:rsidRPr="4AF5450A" w:rsidR="6D59908B">
        <w:rPr>
          <w:rFonts w:ascii="Calibri" w:hAnsi="Calibri" w:eastAsia="Calibri" w:cs="Calibri"/>
          <w:noProof w:val="0"/>
          <w:sz w:val="22"/>
          <w:szCs w:val="22"/>
          <w:lang w:val="en-US"/>
        </w:rPr>
        <w:t>ner</w:t>
      </w:r>
      <w:proofErr w:type="spellEnd"/>
      <w:r w:rsidRPr="4AF5450A" w:rsidR="6D59908B">
        <w:rPr>
          <w:rFonts w:ascii="Calibri" w:hAnsi="Calibri" w:eastAsia="Calibri" w:cs="Calibri"/>
          <w:noProof w:val="0"/>
          <w:sz w:val="22"/>
          <w:szCs w:val="22"/>
          <w:lang w:val="en-US"/>
        </w:rPr>
        <w:t xml:space="preserve"> so the learner knows that they have a safe person that they can talk too whenever they feel angry, sad, or just having a difficult day. Then as </w:t>
      </w:r>
      <w:r w:rsidRPr="4AF5450A" w:rsidR="4EF0A97B">
        <w:rPr>
          <w:rFonts w:ascii="Calibri" w:hAnsi="Calibri" w:eastAsia="Calibri" w:cs="Calibri"/>
          <w:noProof w:val="0"/>
          <w:sz w:val="22"/>
          <w:szCs w:val="22"/>
          <w:lang w:val="en-US"/>
        </w:rPr>
        <w:t xml:space="preserve">teaching </w:t>
      </w:r>
      <w:r w:rsidRPr="4AF5450A" w:rsidR="32A843DF">
        <w:rPr>
          <w:rFonts w:ascii="Calibri" w:hAnsi="Calibri" w:eastAsia="Calibri" w:cs="Calibri"/>
          <w:noProof w:val="0"/>
          <w:sz w:val="22"/>
          <w:szCs w:val="22"/>
          <w:lang w:val="en-US"/>
        </w:rPr>
        <w:t>staff you</w:t>
      </w:r>
      <w:r w:rsidRPr="4AF5450A" w:rsidR="6D59908B">
        <w:rPr>
          <w:rFonts w:ascii="Calibri" w:hAnsi="Calibri" w:eastAsia="Calibri" w:cs="Calibri"/>
          <w:noProof w:val="0"/>
          <w:sz w:val="22"/>
          <w:szCs w:val="22"/>
          <w:lang w:val="en-US"/>
        </w:rPr>
        <w:t xml:space="preserve"> must pass on all the information to the Teacher in charge regarding and safeguarding issues</w:t>
      </w:r>
      <w:r w:rsidRPr="4AF5450A" w:rsidR="79F8C838">
        <w:rPr>
          <w:rFonts w:ascii="Calibri" w:hAnsi="Calibri" w:eastAsia="Calibri" w:cs="Calibri"/>
          <w:noProof w:val="0"/>
          <w:sz w:val="22"/>
          <w:szCs w:val="22"/>
          <w:lang w:val="en-US"/>
        </w:rPr>
        <w:t xml:space="preserve"> that may have been discussed this may be things happening at </w:t>
      </w:r>
      <w:r w:rsidRPr="4AF5450A" w:rsidR="4C96057C">
        <w:rPr>
          <w:rFonts w:ascii="Calibri" w:hAnsi="Calibri" w:eastAsia="Calibri" w:cs="Calibri"/>
          <w:noProof w:val="0"/>
          <w:sz w:val="22"/>
          <w:szCs w:val="22"/>
          <w:lang w:val="en-US"/>
        </w:rPr>
        <w:t>home, or</w:t>
      </w:r>
      <w:r w:rsidRPr="4AF5450A" w:rsidR="79F8C838">
        <w:rPr>
          <w:rFonts w:ascii="Calibri" w:hAnsi="Calibri" w:eastAsia="Calibri" w:cs="Calibri"/>
          <w:noProof w:val="0"/>
          <w:sz w:val="22"/>
          <w:szCs w:val="22"/>
          <w:lang w:val="en-US"/>
        </w:rPr>
        <w:t xml:space="preserve"> the </w:t>
      </w:r>
      <w:r w:rsidRPr="4AF5450A" w:rsidR="5BA02D92">
        <w:rPr>
          <w:rFonts w:ascii="Calibri" w:hAnsi="Calibri" w:eastAsia="Calibri" w:cs="Calibri"/>
          <w:noProof w:val="0"/>
          <w:sz w:val="22"/>
          <w:szCs w:val="22"/>
          <w:lang w:val="en-US"/>
        </w:rPr>
        <w:t xml:space="preserve">learner </w:t>
      </w:r>
      <w:r w:rsidRPr="4AF5450A" w:rsidR="7C13D8D6">
        <w:rPr>
          <w:rFonts w:ascii="Calibri" w:hAnsi="Calibri" w:eastAsia="Calibri" w:cs="Calibri"/>
          <w:noProof w:val="0"/>
          <w:sz w:val="22"/>
          <w:szCs w:val="22"/>
          <w:lang w:val="en-US"/>
        </w:rPr>
        <w:t xml:space="preserve">has tried drugs or alcohol or in some circumstances </w:t>
      </w:r>
      <w:r w:rsidRPr="4AF5450A" w:rsidR="6C7D4821">
        <w:rPr>
          <w:rFonts w:ascii="Calibri" w:hAnsi="Calibri" w:eastAsia="Calibri" w:cs="Calibri"/>
          <w:noProof w:val="0"/>
          <w:sz w:val="22"/>
          <w:szCs w:val="22"/>
          <w:lang w:val="en-US"/>
        </w:rPr>
        <w:t>the learner may have other issues like bullying or abuse,</w:t>
      </w:r>
      <w:r w:rsidRPr="4AF5450A" w:rsidR="0478C2AC">
        <w:rPr>
          <w:rFonts w:ascii="Calibri" w:hAnsi="Calibri" w:eastAsia="Calibri" w:cs="Calibri"/>
          <w:noProof w:val="0"/>
          <w:sz w:val="22"/>
          <w:szCs w:val="22"/>
          <w:lang w:val="en-US"/>
        </w:rPr>
        <w:t xml:space="preserve"> (physical, mental, or online abuse).</w:t>
      </w:r>
    </w:p>
    <w:p xmlns:wp14="http://schemas.microsoft.com/office/word/2010/wordml" w:rsidP="4AF5450A" w14:paraId="70AB37BD" wp14:textId="203921E7">
      <w:pPr>
        <w:spacing w:line="257" w:lineRule="auto"/>
        <w:rPr>
          <w:rFonts w:ascii="Calibri" w:hAnsi="Calibri" w:eastAsia="Calibri" w:cs="Calibri"/>
          <w:noProof w:val="0"/>
          <w:sz w:val="22"/>
          <w:szCs w:val="22"/>
          <w:lang w:val="en-US"/>
        </w:rPr>
      </w:pPr>
      <w:r w:rsidRPr="4AF5450A" w:rsidR="6D59908B">
        <w:rPr>
          <w:rFonts w:ascii="Calibri" w:hAnsi="Calibri" w:eastAsia="Calibri" w:cs="Calibri"/>
          <w:noProof w:val="0"/>
          <w:sz w:val="22"/>
          <w:szCs w:val="22"/>
          <w:lang w:val="en-US"/>
        </w:rPr>
        <w:t xml:space="preserve">Male </w:t>
      </w:r>
      <w:r w:rsidRPr="4AF5450A" w:rsidR="431DA7DD">
        <w:rPr>
          <w:rFonts w:ascii="Calibri" w:hAnsi="Calibri" w:eastAsia="Calibri" w:cs="Calibri"/>
          <w:noProof w:val="0"/>
          <w:sz w:val="22"/>
          <w:szCs w:val="22"/>
          <w:lang w:val="en-US"/>
        </w:rPr>
        <w:t>learning support assistants</w:t>
      </w:r>
      <w:r w:rsidRPr="4AF5450A" w:rsidR="6D59908B">
        <w:rPr>
          <w:rFonts w:ascii="Calibri" w:hAnsi="Calibri" w:eastAsia="Calibri" w:cs="Calibri"/>
          <w:noProof w:val="0"/>
          <w:sz w:val="22"/>
          <w:szCs w:val="22"/>
          <w:lang w:val="en-US"/>
        </w:rPr>
        <w:t xml:space="preserve"> are very uncommon as many learners have had adverse experiences with males in the past, this could be in a school environment also in the home. Many of the Learners in a PRU</w:t>
      </w:r>
      <w:r w:rsidRPr="4AF5450A" w:rsidR="6313F2FE">
        <w:rPr>
          <w:rFonts w:ascii="Calibri" w:hAnsi="Calibri" w:eastAsia="Calibri" w:cs="Calibri"/>
          <w:noProof w:val="0"/>
          <w:sz w:val="22"/>
          <w:szCs w:val="22"/>
          <w:lang w:val="en-US"/>
        </w:rPr>
        <w:t xml:space="preserve"> (Pupil </w:t>
      </w:r>
      <w:proofErr w:type="spellStart"/>
      <w:r w:rsidRPr="4AF5450A" w:rsidR="6313F2FE">
        <w:rPr>
          <w:rFonts w:ascii="Calibri" w:hAnsi="Calibri" w:eastAsia="Calibri" w:cs="Calibri"/>
          <w:noProof w:val="0"/>
          <w:sz w:val="22"/>
          <w:szCs w:val="22"/>
          <w:lang w:val="en-US"/>
        </w:rPr>
        <w:t>Referal</w:t>
      </w:r>
      <w:proofErr w:type="spellEnd"/>
      <w:r w:rsidRPr="4AF5450A" w:rsidR="6313F2FE">
        <w:rPr>
          <w:rFonts w:ascii="Calibri" w:hAnsi="Calibri" w:eastAsia="Calibri" w:cs="Calibri"/>
          <w:noProof w:val="0"/>
          <w:sz w:val="22"/>
          <w:szCs w:val="22"/>
          <w:lang w:val="en-US"/>
        </w:rPr>
        <w:t xml:space="preserve"> Unit),</w:t>
      </w:r>
      <w:r w:rsidRPr="4AF5450A" w:rsidR="6D59908B">
        <w:rPr>
          <w:rFonts w:ascii="Calibri" w:hAnsi="Calibri" w:eastAsia="Calibri" w:cs="Calibri"/>
          <w:noProof w:val="0"/>
          <w:sz w:val="22"/>
          <w:szCs w:val="22"/>
          <w:lang w:val="en-US"/>
        </w:rPr>
        <w:t xml:space="preserve"> environment have not had a positive male role model and may look at the Male </w:t>
      </w:r>
      <w:r w:rsidRPr="4AF5450A" w:rsidR="3D3B439B">
        <w:rPr>
          <w:rFonts w:ascii="Calibri" w:hAnsi="Calibri" w:eastAsia="Calibri" w:cs="Calibri"/>
          <w:noProof w:val="0"/>
          <w:sz w:val="22"/>
          <w:szCs w:val="22"/>
          <w:lang w:val="en-US"/>
        </w:rPr>
        <w:t>member of staff as</w:t>
      </w:r>
      <w:r w:rsidRPr="4AF5450A" w:rsidR="6D59908B">
        <w:rPr>
          <w:rFonts w:ascii="Calibri" w:hAnsi="Calibri" w:eastAsia="Calibri" w:cs="Calibri"/>
          <w:noProof w:val="0"/>
          <w:sz w:val="22"/>
          <w:szCs w:val="22"/>
          <w:lang w:val="en-US"/>
        </w:rPr>
        <w:t xml:space="preserve"> either a threat or someone that they can trust. </w:t>
      </w:r>
    </w:p>
    <w:p xmlns:wp14="http://schemas.microsoft.com/office/word/2010/wordml" w:rsidP="4AF5450A" w14:paraId="7EC79312" wp14:textId="46288279">
      <w:pPr>
        <w:spacing w:line="257" w:lineRule="auto"/>
        <w:rPr>
          <w:rFonts w:ascii="Arial" w:hAnsi="Arial" w:eastAsia="Arial" w:cs="Arial"/>
          <w:noProof w:val="0"/>
          <w:color w:val="202124"/>
          <w:sz w:val="21"/>
          <w:szCs w:val="21"/>
          <w:lang w:val="en-US"/>
        </w:rPr>
      </w:pPr>
      <w:r w:rsidRPr="4AF5450A" w:rsidR="6D59908B">
        <w:rPr>
          <w:rFonts w:ascii="Arial" w:hAnsi="Arial" w:eastAsia="Arial" w:cs="Arial"/>
          <w:noProof w:val="0"/>
          <w:color w:val="202124"/>
          <w:sz w:val="21"/>
          <w:szCs w:val="21"/>
          <w:lang w:val="en-US"/>
        </w:rPr>
        <w:t xml:space="preserve">The author of this paper has had many ACES, Alcoholism, physical and mental abuse, broken home, and </w:t>
      </w:r>
      <w:r w:rsidRPr="4AF5450A" w:rsidR="6D59908B">
        <w:rPr>
          <w:rFonts w:ascii="Arial" w:hAnsi="Arial" w:eastAsia="Arial" w:cs="Arial"/>
          <w:noProof w:val="0"/>
          <w:color w:val="202124"/>
          <w:sz w:val="21"/>
          <w:szCs w:val="21"/>
          <w:lang w:val="en-US"/>
        </w:rPr>
        <w:t>bereavement</w:t>
      </w:r>
      <w:r w:rsidRPr="4AF5450A" w:rsidR="6D59908B">
        <w:rPr>
          <w:rFonts w:ascii="Arial" w:hAnsi="Arial" w:eastAsia="Arial" w:cs="Arial"/>
          <w:noProof w:val="0"/>
          <w:color w:val="202124"/>
          <w:sz w:val="21"/>
          <w:szCs w:val="21"/>
          <w:lang w:val="en-US"/>
        </w:rPr>
        <w:t xml:space="preserve"> all before the age of 13 so they have many things in common with many of the learners. The author of this paper has used their experiences on many occasions has used his knowledge to help learners go through similar things themselves. </w:t>
      </w:r>
      <w:r w:rsidRPr="4AF5450A" w:rsidR="0E0B87B5">
        <w:rPr>
          <w:rFonts w:ascii="Arial" w:hAnsi="Arial" w:eastAsia="Arial" w:cs="Arial"/>
          <w:noProof w:val="0"/>
          <w:color w:val="202124"/>
          <w:sz w:val="21"/>
          <w:szCs w:val="21"/>
          <w:lang w:val="en-US"/>
        </w:rPr>
        <w:t xml:space="preserve">Teaching staff often use their own personal </w:t>
      </w:r>
      <w:proofErr w:type="spellStart"/>
      <w:r w:rsidRPr="4AF5450A" w:rsidR="0E0B87B5">
        <w:rPr>
          <w:rFonts w:ascii="Arial" w:hAnsi="Arial" w:eastAsia="Arial" w:cs="Arial"/>
          <w:noProof w:val="0"/>
          <w:color w:val="202124"/>
          <w:sz w:val="21"/>
          <w:szCs w:val="21"/>
          <w:lang w:val="en-US"/>
        </w:rPr>
        <w:t>experiances</w:t>
      </w:r>
      <w:proofErr w:type="spellEnd"/>
      <w:r w:rsidRPr="4AF5450A" w:rsidR="0E0B87B5">
        <w:rPr>
          <w:rFonts w:ascii="Arial" w:hAnsi="Arial" w:eastAsia="Arial" w:cs="Arial"/>
          <w:noProof w:val="0"/>
          <w:color w:val="202124"/>
          <w:sz w:val="21"/>
          <w:szCs w:val="21"/>
          <w:lang w:val="en-US"/>
        </w:rPr>
        <w:t xml:space="preserve"> to </w:t>
      </w:r>
      <w:r w:rsidRPr="4AF5450A" w:rsidR="0E8FB9D7">
        <w:rPr>
          <w:rFonts w:ascii="Arial" w:hAnsi="Arial" w:eastAsia="Arial" w:cs="Arial"/>
          <w:noProof w:val="0"/>
          <w:color w:val="202124"/>
          <w:sz w:val="21"/>
          <w:szCs w:val="21"/>
          <w:lang w:val="en-US"/>
        </w:rPr>
        <w:t>give advice</w:t>
      </w:r>
      <w:r w:rsidRPr="4AF5450A" w:rsidR="0E0B87B5">
        <w:rPr>
          <w:rFonts w:ascii="Arial" w:hAnsi="Arial" w:eastAsia="Arial" w:cs="Arial"/>
          <w:noProof w:val="0"/>
          <w:color w:val="202124"/>
          <w:sz w:val="21"/>
          <w:szCs w:val="21"/>
          <w:lang w:val="en-US"/>
        </w:rPr>
        <w:t xml:space="preserve"> to the learners they are working with, many learners find this helpful as it shows the learner</w:t>
      </w:r>
      <w:r w:rsidRPr="4AF5450A" w:rsidR="3E116EE0">
        <w:rPr>
          <w:rFonts w:ascii="Arial" w:hAnsi="Arial" w:eastAsia="Arial" w:cs="Arial"/>
          <w:noProof w:val="0"/>
          <w:color w:val="202124"/>
          <w:sz w:val="21"/>
          <w:szCs w:val="21"/>
          <w:lang w:val="en-US"/>
        </w:rPr>
        <w:t xml:space="preserve">s that they </w:t>
      </w:r>
      <w:r w:rsidRPr="4AF5450A" w:rsidR="37C47D93">
        <w:rPr>
          <w:rFonts w:ascii="Arial" w:hAnsi="Arial" w:eastAsia="Arial" w:cs="Arial"/>
          <w:noProof w:val="0"/>
          <w:color w:val="202124"/>
          <w:sz w:val="21"/>
          <w:szCs w:val="21"/>
          <w:lang w:val="en-US"/>
        </w:rPr>
        <w:t>can get through school</w:t>
      </w:r>
      <w:r w:rsidRPr="4AF5450A" w:rsidR="73DACDF9">
        <w:rPr>
          <w:rFonts w:ascii="Arial" w:hAnsi="Arial" w:eastAsia="Arial" w:cs="Arial"/>
          <w:noProof w:val="0"/>
          <w:color w:val="202124"/>
          <w:sz w:val="21"/>
          <w:szCs w:val="21"/>
          <w:lang w:val="en-US"/>
        </w:rPr>
        <w:t>.</w:t>
      </w:r>
    </w:p>
    <w:p xmlns:wp14="http://schemas.microsoft.com/office/word/2010/wordml" w:rsidP="1E054526" w14:paraId="6BC71417" wp14:textId="497980B9">
      <w:pPr>
        <w:spacing w:line="257" w:lineRule="auto"/>
      </w:pPr>
      <w:r w:rsidRPr="1E054526" w:rsidR="6D59908B">
        <w:rPr>
          <w:rFonts w:ascii="Arial" w:hAnsi="Arial" w:eastAsia="Arial" w:cs="Arial"/>
          <w:noProof w:val="0"/>
          <w:color w:val="202124"/>
          <w:sz w:val="21"/>
          <w:szCs w:val="21"/>
          <w:lang w:val="en-US"/>
        </w:rPr>
        <w:t>One such occasion a learner had lost his father in a fatal accident and because of this he was incredibly angry at everyone and had been excluded from their mainstream school because of this, the learner had started to take drugs because of their exclusion and was an extremely poor attendee at the PRU. The author of the paper started to spend time with the learner and over several weeks their attendance started to improve. The anger bursts got less. The learner finally started to get the bereavement help that they needed because of our intervention.</w:t>
      </w:r>
    </w:p>
    <w:p xmlns:wp14="http://schemas.microsoft.com/office/word/2010/wordml" w:rsidP="4AF5450A" w14:paraId="0957830C" wp14:textId="05A2DB57">
      <w:pPr>
        <w:pStyle w:val="Normal"/>
        <w:spacing w:line="257" w:lineRule="auto"/>
        <w:rPr>
          <w:rFonts w:ascii="Calibri" w:hAnsi="Calibri" w:eastAsia="Calibri" w:cs="Calibri"/>
          <w:noProof w:val="0"/>
          <w:sz w:val="22"/>
          <w:szCs w:val="22"/>
          <w:lang w:val="en-US"/>
        </w:rPr>
      </w:pPr>
      <w:r w:rsidRPr="4AF5450A" w:rsidR="7A41645D">
        <w:rPr>
          <w:rFonts w:ascii="Calibri" w:hAnsi="Calibri" w:eastAsia="Calibri" w:cs="Calibri"/>
          <w:noProof w:val="0"/>
          <w:sz w:val="22"/>
          <w:szCs w:val="22"/>
          <w:lang w:val="en-US"/>
        </w:rPr>
        <w:t xml:space="preserve">Teaching staff </w:t>
      </w:r>
      <w:r w:rsidRPr="4AF5450A" w:rsidR="6D59908B">
        <w:rPr>
          <w:rFonts w:ascii="Calibri" w:hAnsi="Calibri" w:eastAsia="Calibri" w:cs="Calibri"/>
          <w:noProof w:val="0"/>
          <w:sz w:val="22"/>
          <w:szCs w:val="22"/>
          <w:lang w:val="en-US"/>
        </w:rPr>
        <w:t>working in a PRU you see all manners of learners from all social classes, many of these learners have ACES (Adverse Childhood Experiences) which can be exceedingly difficult for the learner to understand and to deal with. (Gray 2020) Tells us of the importance of the school environment is particularly important to these learners compared to other agencies as they are the people who spend the most time with these learners,</w:t>
      </w:r>
      <w:r w:rsidRPr="4AF5450A" w:rsidR="10451EAA">
        <w:rPr>
          <w:rFonts w:ascii="Calibri" w:hAnsi="Calibri" w:eastAsia="Calibri" w:cs="Calibri"/>
          <w:noProof w:val="0"/>
          <w:sz w:val="22"/>
          <w:szCs w:val="22"/>
          <w:lang w:val="en-US"/>
        </w:rPr>
        <w:t xml:space="preserve"> other agencies that could be </w:t>
      </w:r>
      <w:r w:rsidRPr="4AF5450A" w:rsidR="700CD117">
        <w:rPr>
          <w:rFonts w:ascii="Calibri" w:hAnsi="Calibri" w:eastAsia="Calibri" w:cs="Calibri"/>
          <w:noProof w:val="0"/>
          <w:sz w:val="22"/>
          <w:szCs w:val="22"/>
          <w:lang w:val="en-US"/>
        </w:rPr>
        <w:t xml:space="preserve">involved in the child's </w:t>
      </w:r>
      <w:r w:rsidRPr="4AF5450A" w:rsidR="4F5F43B0">
        <w:rPr>
          <w:rFonts w:ascii="Calibri" w:hAnsi="Calibri" w:eastAsia="Calibri" w:cs="Calibri"/>
          <w:noProof w:val="0"/>
          <w:sz w:val="22"/>
          <w:szCs w:val="22"/>
          <w:lang w:val="en-US"/>
        </w:rPr>
        <w:t xml:space="preserve">development are </w:t>
      </w:r>
      <w:r w:rsidRPr="4AF5450A" w:rsidR="3B417ED9">
        <w:rPr>
          <w:rFonts w:ascii="Calibri" w:hAnsi="Calibri" w:eastAsia="Calibri" w:cs="Calibri"/>
          <w:noProof w:val="0"/>
          <w:sz w:val="22"/>
          <w:szCs w:val="22"/>
          <w:lang w:val="en-US"/>
        </w:rPr>
        <w:t>Team around the family (TAF</w:t>
      </w:r>
      <w:r w:rsidRPr="4AF5450A" w:rsidR="08DD260E">
        <w:rPr>
          <w:rFonts w:ascii="Calibri" w:hAnsi="Calibri" w:eastAsia="Calibri" w:cs="Calibri"/>
          <w:noProof w:val="0"/>
          <w:sz w:val="22"/>
          <w:szCs w:val="22"/>
          <w:lang w:val="en-US"/>
        </w:rPr>
        <w:t>),</w:t>
      </w:r>
      <w:r w:rsidRPr="4AF5450A" w:rsidR="0FA6433A">
        <w:rPr>
          <w:rFonts w:ascii="Calibri" w:hAnsi="Calibri" w:eastAsia="Calibri" w:cs="Calibri"/>
          <w:noProof w:val="0"/>
          <w:sz w:val="22"/>
          <w:szCs w:val="22"/>
          <w:lang w:val="en-US"/>
        </w:rPr>
        <w:t xml:space="preserve"> Social workers, youth workers and some cases a </w:t>
      </w:r>
      <w:r w:rsidRPr="4AF5450A" w:rsidR="203967E9">
        <w:rPr>
          <w:rFonts w:ascii="Calibri" w:hAnsi="Calibri" w:eastAsia="Calibri" w:cs="Calibri"/>
          <w:noProof w:val="0"/>
          <w:sz w:val="22"/>
          <w:szCs w:val="22"/>
          <w:lang w:val="en-US"/>
        </w:rPr>
        <w:t>police officer</w:t>
      </w:r>
      <w:r w:rsidRPr="4AF5450A" w:rsidR="0FA6433A">
        <w:rPr>
          <w:rFonts w:ascii="Calibri" w:hAnsi="Calibri" w:eastAsia="Calibri" w:cs="Calibri"/>
          <w:noProof w:val="0"/>
          <w:sz w:val="22"/>
          <w:szCs w:val="22"/>
          <w:lang w:val="en-US"/>
        </w:rPr>
        <w:t xml:space="preserve"> </w:t>
      </w:r>
      <w:proofErr w:type="spellStart"/>
      <w:r w:rsidRPr="4AF5450A" w:rsidR="0FA6433A">
        <w:rPr>
          <w:rFonts w:ascii="Calibri" w:hAnsi="Calibri" w:eastAsia="Calibri" w:cs="Calibri"/>
          <w:noProof w:val="0"/>
          <w:sz w:val="22"/>
          <w:szCs w:val="22"/>
          <w:lang w:val="en-US"/>
        </w:rPr>
        <w:t>liason</w:t>
      </w:r>
      <w:proofErr w:type="spellEnd"/>
      <w:r w:rsidRPr="4AF5450A" w:rsidR="0FA6433A">
        <w:rPr>
          <w:rFonts w:ascii="Calibri" w:hAnsi="Calibri" w:eastAsia="Calibri" w:cs="Calibri"/>
          <w:noProof w:val="0"/>
          <w:sz w:val="22"/>
          <w:szCs w:val="22"/>
          <w:lang w:val="en-US"/>
        </w:rPr>
        <w:t xml:space="preserve"> officer.</w:t>
      </w:r>
    </w:p>
    <w:p xmlns:wp14="http://schemas.microsoft.com/office/word/2010/wordml" w:rsidP="4AF5450A" w14:paraId="4832C356" wp14:textId="054168FD">
      <w:pPr>
        <w:pStyle w:val="Normal"/>
        <w:spacing w:line="257" w:lineRule="auto"/>
        <w:rPr>
          <w:rFonts w:ascii="Roboto" w:hAnsi="Roboto" w:eastAsia="Roboto" w:cs="Roboto"/>
          <w:b w:val="0"/>
          <w:bCs w:val="0"/>
          <w:i w:val="0"/>
          <w:iCs w:val="0"/>
          <w:caps w:val="0"/>
          <w:smallCaps w:val="0"/>
          <w:noProof w:val="0"/>
          <w:color w:val="111111"/>
          <w:sz w:val="27"/>
          <w:szCs w:val="27"/>
          <w:lang w:val="en-US"/>
        </w:rPr>
      </w:pPr>
      <w:r w:rsidRPr="4AF5450A" w:rsidR="3ED5FF20">
        <w:rPr>
          <w:rFonts w:ascii="Roboto" w:hAnsi="Roboto" w:eastAsia="Roboto" w:cs="Roboto"/>
          <w:b w:val="1"/>
          <w:bCs w:val="1"/>
          <w:i w:val="0"/>
          <w:iCs w:val="0"/>
          <w:caps w:val="0"/>
          <w:smallCaps w:val="0"/>
          <w:noProof w:val="0"/>
          <w:color w:val="111111"/>
          <w:sz w:val="27"/>
          <w:szCs w:val="27"/>
          <w:lang w:val="en-US"/>
        </w:rPr>
        <w:t>Team</w:t>
      </w:r>
      <w:r w:rsidRPr="4AF5450A" w:rsidR="3ED5FF20">
        <w:rPr>
          <w:rFonts w:ascii="Roboto" w:hAnsi="Roboto" w:eastAsia="Roboto" w:cs="Roboto"/>
          <w:b w:val="0"/>
          <w:bCs w:val="0"/>
          <w:i w:val="0"/>
          <w:iCs w:val="0"/>
          <w:caps w:val="0"/>
          <w:smallCaps w:val="0"/>
          <w:noProof w:val="0"/>
          <w:color w:val="111111"/>
          <w:sz w:val="27"/>
          <w:szCs w:val="27"/>
          <w:lang w:val="en-US"/>
        </w:rPr>
        <w:t xml:space="preserve"> </w:t>
      </w:r>
      <w:r w:rsidRPr="4AF5450A" w:rsidR="3ED5FF20">
        <w:rPr>
          <w:rFonts w:ascii="Roboto" w:hAnsi="Roboto" w:eastAsia="Roboto" w:cs="Roboto"/>
          <w:b w:val="1"/>
          <w:bCs w:val="1"/>
          <w:i w:val="0"/>
          <w:iCs w:val="0"/>
          <w:caps w:val="0"/>
          <w:smallCaps w:val="0"/>
          <w:noProof w:val="0"/>
          <w:color w:val="111111"/>
          <w:sz w:val="27"/>
          <w:szCs w:val="27"/>
          <w:lang w:val="en-US"/>
        </w:rPr>
        <w:t>around</w:t>
      </w:r>
      <w:r w:rsidRPr="4AF5450A" w:rsidR="3ED5FF20">
        <w:rPr>
          <w:rFonts w:ascii="Roboto" w:hAnsi="Roboto" w:eastAsia="Roboto" w:cs="Roboto"/>
          <w:b w:val="0"/>
          <w:bCs w:val="0"/>
          <w:i w:val="0"/>
          <w:iCs w:val="0"/>
          <w:caps w:val="0"/>
          <w:smallCaps w:val="0"/>
          <w:noProof w:val="0"/>
          <w:color w:val="111111"/>
          <w:sz w:val="27"/>
          <w:szCs w:val="27"/>
          <w:lang w:val="en-US"/>
        </w:rPr>
        <w:t xml:space="preserve"> </w:t>
      </w:r>
      <w:r w:rsidRPr="4AF5450A" w:rsidR="3ED5FF20">
        <w:rPr>
          <w:rFonts w:ascii="Roboto" w:hAnsi="Roboto" w:eastAsia="Roboto" w:cs="Roboto"/>
          <w:b w:val="1"/>
          <w:bCs w:val="1"/>
          <w:i w:val="0"/>
          <w:iCs w:val="0"/>
          <w:caps w:val="0"/>
          <w:smallCaps w:val="0"/>
          <w:noProof w:val="0"/>
          <w:color w:val="111111"/>
          <w:sz w:val="27"/>
          <w:szCs w:val="27"/>
          <w:lang w:val="en-US"/>
        </w:rPr>
        <w:t>the</w:t>
      </w:r>
      <w:r w:rsidRPr="4AF5450A" w:rsidR="3ED5FF20">
        <w:rPr>
          <w:rFonts w:ascii="Roboto" w:hAnsi="Roboto" w:eastAsia="Roboto" w:cs="Roboto"/>
          <w:b w:val="0"/>
          <w:bCs w:val="0"/>
          <w:i w:val="0"/>
          <w:iCs w:val="0"/>
          <w:caps w:val="0"/>
          <w:smallCaps w:val="0"/>
          <w:noProof w:val="0"/>
          <w:color w:val="111111"/>
          <w:sz w:val="27"/>
          <w:szCs w:val="27"/>
          <w:lang w:val="en-US"/>
        </w:rPr>
        <w:t xml:space="preserve"> </w:t>
      </w:r>
      <w:r w:rsidRPr="4AF5450A" w:rsidR="3ED5FF20">
        <w:rPr>
          <w:rFonts w:ascii="Roboto" w:hAnsi="Roboto" w:eastAsia="Roboto" w:cs="Roboto"/>
          <w:b w:val="1"/>
          <w:bCs w:val="1"/>
          <w:i w:val="0"/>
          <w:iCs w:val="0"/>
          <w:caps w:val="0"/>
          <w:smallCaps w:val="0"/>
          <w:noProof w:val="0"/>
          <w:color w:val="111111"/>
          <w:sz w:val="27"/>
          <w:szCs w:val="27"/>
          <w:lang w:val="en-US"/>
        </w:rPr>
        <w:t>Family</w:t>
      </w:r>
      <w:r w:rsidRPr="4AF5450A" w:rsidR="3ED5FF20">
        <w:rPr>
          <w:rFonts w:ascii="Roboto" w:hAnsi="Roboto" w:eastAsia="Roboto" w:cs="Roboto"/>
          <w:b w:val="0"/>
          <w:bCs w:val="0"/>
          <w:i w:val="0"/>
          <w:iCs w:val="0"/>
          <w:caps w:val="0"/>
          <w:smallCaps w:val="0"/>
          <w:noProof w:val="0"/>
          <w:color w:val="111111"/>
          <w:sz w:val="27"/>
          <w:szCs w:val="27"/>
          <w:lang w:val="en-US"/>
        </w:rPr>
        <w:t xml:space="preserve"> is part of the </w:t>
      </w:r>
      <w:r w:rsidRPr="4AF5450A" w:rsidR="3ED5FF20">
        <w:rPr>
          <w:rFonts w:ascii="Roboto" w:hAnsi="Roboto" w:eastAsia="Roboto" w:cs="Roboto"/>
          <w:b w:val="1"/>
          <w:bCs w:val="1"/>
          <w:i w:val="0"/>
          <w:iCs w:val="0"/>
          <w:caps w:val="0"/>
          <w:smallCaps w:val="0"/>
          <w:noProof w:val="0"/>
          <w:color w:val="111111"/>
          <w:sz w:val="27"/>
          <w:szCs w:val="27"/>
          <w:lang w:val="en-US"/>
        </w:rPr>
        <w:t>Welsh</w:t>
      </w:r>
      <w:r w:rsidRPr="4AF5450A" w:rsidR="3ED5FF20">
        <w:rPr>
          <w:rFonts w:ascii="Roboto" w:hAnsi="Roboto" w:eastAsia="Roboto" w:cs="Roboto"/>
          <w:b w:val="0"/>
          <w:bCs w:val="0"/>
          <w:i w:val="0"/>
          <w:iCs w:val="0"/>
          <w:caps w:val="0"/>
          <w:smallCaps w:val="0"/>
          <w:noProof w:val="0"/>
          <w:color w:val="111111"/>
          <w:sz w:val="27"/>
          <w:szCs w:val="27"/>
          <w:lang w:val="en-US"/>
        </w:rPr>
        <w:t xml:space="preserve"> Government's Families First </w:t>
      </w:r>
      <w:proofErr w:type="spellStart"/>
      <w:r w:rsidRPr="4AF5450A" w:rsidR="3ED5FF20">
        <w:rPr>
          <w:rFonts w:ascii="Roboto" w:hAnsi="Roboto" w:eastAsia="Roboto" w:cs="Roboto"/>
          <w:b w:val="0"/>
          <w:bCs w:val="0"/>
          <w:i w:val="0"/>
          <w:iCs w:val="0"/>
          <w:caps w:val="0"/>
          <w:smallCaps w:val="0"/>
          <w:noProof w:val="0"/>
          <w:color w:val="111111"/>
          <w:sz w:val="27"/>
          <w:szCs w:val="27"/>
          <w:lang w:val="en-US"/>
        </w:rPr>
        <w:t>programme</w:t>
      </w:r>
      <w:proofErr w:type="spellEnd"/>
      <w:r w:rsidRPr="4AF5450A" w:rsidR="3ED5FF20">
        <w:rPr>
          <w:rFonts w:ascii="Roboto" w:hAnsi="Roboto" w:eastAsia="Roboto" w:cs="Roboto"/>
          <w:b w:val="0"/>
          <w:bCs w:val="0"/>
          <w:i w:val="0"/>
          <w:iCs w:val="0"/>
          <w:caps w:val="0"/>
          <w:smallCaps w:val="0"/>
          <w:noProof w:val="0"/>
          <w:color w:val="111111"/>
          <w:sz w:val="27"/>
          <w:szCs w:val="27"/>
          <w:lang w:val="en-US"/>
        </w:rPr>
        <w:t xml:space="preserve">, and aims to play a role in giving children, young </w:t>
      </w:r>
      <w:r w:rsidRPr="4AF5450A" w:rsidR="3ED5FF20">
        <w:rPr>
          <w:rFonts w:ascii="Roboto" w:hAnsi="Roboto" w:eastAsia="Roboto" w:cs="Roboto"/>
          <w:b w:val="0"/>
          <w:bCs w:val="0"/>
          <w:i w:val="0"/>
          <w:iCs w:val="0"/>
          <w:caps w:val="0"/>
          <w:smallCaps w:val="0"/>
          <w:noProof w:val="0"/>
          <w:color w:val="111111"/>
          <w:sz w:val="27"/>
          <w:szCs w:val="27"/>
          <w:lang w:val="en-US"/>
        </w:rPr>
        <w:t>people,</w:t>
      </w:r>
      <w:r w:rsidRPr="4AF5450A" w:rsidR="3ED5FF20">
        <w:rPr>
          <w:rFonts w:ascii="Roboto" w:hAnsi="Roboto" w:eastAsia="Roboto" w:cs="Roboto"/>
          <w:b w:val="0"/>
          <w:bCs w:val="0"/>
          <w:i w:val="0"/>
          <w:iCs w:val="0"/>
          <w:caps w:val="0"/>
          <w:smallCaps w:val="0"/>
          <w:noProof w:val="0"/>
          <w:color w:val="111111"/>
          <w:sz w:val="27"/>
          <w:szCs w:val="27"/>
          <w:lang w:val="en-US"/>
        </w:rPr>
        <w:t xml:space="preserve"> and families a fair start in life. These are the kinds of things TAF can help with: Help with changing or managing challenging behavior Parenting: routines, health, stimulation, boundaries.</w:t>
      </w:r>
    </w:p>
    <w:p w:rsidR="56531FD1" w:rsidP="4AF5450A" w:rsidRDefault="56531FD1" w14:paraId="3CFF80EA" w14:textId="2B7B02E7">
      <w:pPr>
        <w:pStyle w:val="Normal"/>
        <w:spacing w:line="257" w:lineRule="auto"/>
        <w:rPr>
          <w:rFonts w:ascii="Roboto" w:hAnsi="Roboto" w:eastAsia="Roboto" w:cs="Roboto"/>
          <w:b w:val="0"/>
          <w:bCs w:val="0"/>
          <w:i w:val="0"/>
          <w:iCs w:val="0"/>
          <w:caps w:val="0"/>
          <w:smallCaps w:val="0"/>
          <w:noProof w:val="0"/>
          <w:color w:val="666666"/>
          <w:sz w:val="19"/>
          <w:szCs w:val="19"/>
          <w:lang w:val="en-US"/>
        </w:rPr>
      </w:pPr>
      <w:r w:rsidRPr="4AF5450A" w:rsidR="56531FD1">
        <w:rPr>
          <w:rFonts w:ascii="Roboto" w:hAnsi="Roboto" w:eastAsia="Roboto" w:cs="Roboto"/>
          <w:b w:val="1"/>
          <w:bCs w:val="1"/>
          <w:i w:val="0"/>
          <w:iCs w:val="0"/>
          <w:caps w:val="0"/>
          <w:smallCaps w:val="0"/>
          <w:noProof w:val="0"/>
          <w:color w:val="767676"/>
          <w:sz w:val="19"/>
          <w:szCs w:val="19"/>
          <w:lang w:val="en-US"/>
        </w:rPr>
        <w:t>Social workers</w:t>
      </w:r>
      <w:r w:rsidRPr="4AF5450A" w:rsidR="56531FD1">
        <w:rPr>
          <w:rFonts w:ascii="Roboto" w:hAnsi="Roboto" w:eastAsia="Roboto" w:cs="Roboto"/>
          <w:b w:val="0"/>
          <w:bCs w:val="0"/>
          <w:i w:val="0"/>
          <w:iCs w:val="0"/>
          <w:caps w:val="0"/>
          <w:smallCaps w:val="0"/>
          <w:noProof w:val="0"/>
          <w:color w:val="666666"/>
          <w:sz w:val="19"/>
          <w:szCs w:val="19"/>
          <w:lang w:val="en-US"/>
        </w:rPr>
        <w:t xml:space="preserve"> work with adults, children and families and often </w:t>
      </w:r>
      <w:r w:rsidRPr="4AF5450A" w:rsidR="56531FD1">
        <w:rPr>
          <w:rFonts w:ascii="Roboto" w:hAnsi="Roboto" w:eastAsia="Roboto" w:cs="Roboto"/>
          <w:b w:val="0"/>
          <w:bCs w:val="0"/>
          <w:i w:val="0"/>
          <w:iCs w:val="0"/>
          <w:caps w:val="0"/>
          <w:smallCaps w:val="0"/>
          <w:noProof w:val="0"/>
          <w:color w:val="666666"/>
          <w:sz w:val="19"/>
          <w:szCs w:val="19"/>
          <w:lang w:val="en-US"/>
        </w:rPr>
        <w:t>specialize</w:t>
      </w:r>
      <w:r w:rsidRPr="4AF5450A" w:rsidR="56531FD1">
        <w:rPr>
          <w:rFonts w:ascii="Roboto" w:hAnsi="Roboto" w:eastAsia="Roboto" w:cs="Roboto"/>
          <w:b w:val="0"/>
          <w:bCs w:val="0"/>
          <w:i w:val="0"/>
          <w:iCs w:val="0"/>
          <w:caps w:val="0"/>
          <w:smallCaps w:val="0"/>
          <w:noProof w:val="0"/>
          <w:color w:val="666666"/>
          <w:sz w:val="19"/>
          <w:szCs w:val="19"/>
          <w:lang w:val="en-US"/>
        </w:rPr>
        <w:t xml:space="preserve"> in a specific field of work – such as support for children and </w:t>
      </w:r>
      <w:r w:rsidRPr="4AF5450A" w:rsidR="56531FD1">
        <w:rPr>
          <w:rFonts w:ascii="Roboto" w:hAnsi="Roboto" w:eastAsia="Roboto" w:cs="Roboto"/>
          <w:b w:val="0"/>
          <w:bCs w:val="0"/>
          <w:i w:val="0"/>
          <w:iCs w:val="0"/>
          <w:caps w:val="0"/>
          <w:smallCaps w:val="0"/>
          <w:noProof w:val="0"/>
          <w:color w:val="666666"/>
          <w:sz w:val="19"/>
          <w:szCs w:val="19"/>
          <w:lang w:val="en-US"/>
        </w:rPr>
        <w:t>families or</w:t>
      </w:r>
      <w:r w:rsidRPr="4AF5450A" w:rsidR="56531FD1">
        <w:rPr>
          <w:rFonts w:ascii="Roboto" w:hAnsi="Roboto" w:eastAsia="Roboto" w:cs="Roboto"/>
          <w:b w:val="0"/>
          <w:bCs w:val="0"/>
          <w:i w:val="0"/>
          <w:iCs w:val="0"/>
          <w:caps w:val="0"/>
          <w:smallCaps w:val="0"/>
          <w:noProof w:val="0"/>
          <w:color w:val="666666"/>
          <w:sz w:val="19"/>
          <w:szCs w:val="19"/>
          <w:lang w:val="en-US"/>
        </w:rPr>
        <w:t xml:space="preserve"> working with adults with physical disability or mental health related needs. We help people make changes and access their rights as people and citizens.</w:t>
      </w:r>
    </w:p>
    <w:p w:rsidR="4AF5450A" w:rsidP="4AF5450A" w:rsidRDefault="4AF5450A" w14:paraId="384EC111" w14:textId="62D1966F">
      <w:pPr>
        <w:pStyle w:val="Normal"/>
        <w:spacing w:line="257" w:lineRule="auto"/>
        <w:rPr>
          <w:rFonts w:ascii="Roboto" w:hAnsi="Roboto" w:eastAsia="Roboto" w:cs="Roboto"/>
          <w:b w:val="0"/>
          <w:bCs w:val="0"/>
          <w:i w:val="0"/>
          <w:iCs w:val="0"/>
          <w:caps w:val="0"/>
          <w:smallCaps w:val="0"/>
          <w:noProof w:val="0"/>
          <w:color w:val="666666"/>
          <w:sz w:val="19"/>
          <w:szCs w:val="19"/>
          <w:lang w:val="en-US"/>
        </w:rPr>
      </w:pPr>
    </w:p>
    <w:p w:rsidR="4AF5450A" w:rsidP="4AF5450A" w:rsidRDefault="4AF5450A" w14:paraId="0B23C69B" w14:textId="78903082">
      <w:pPr>
        <w:pStyle w:val="Normal"/>
        <w:spacing w:line="257" w:lineRule="auto"/>
        <w:rPr>
          <w:rFonts w:ascii="Roboto" w:hAnsi="Roboto" w:eastAsia="Roboto" w:cs="Roboto"/>
          <w:b w:val="0"/>
          <w:bCs w:val="0"/>
          <w:i w:val="0"/>
          <w:iCs w:val="0"/>
          <w:caps w:val="0"/>
          <w:smallCaps w:val="0"/>
          <w:noProof w:val="0"/>
          <w:color w:val="111111"/>
          <w:sz w:val="27"/>
          <w:szCs w:val="27"/>
          <w:lang w:val="en-US"/>
        </w:rPr>
      </w:pPr>
    </w:p>
    <w:p xmlns:wp14="http://schemas.microsoft.com/office/word/2010/wordml" w:rsidP="1E054526" w14:paraId="5F767977" wp14:textId="6B94417A">
      <w:pPr>
        <w:spacing w:line="257" w:lineRule="auto"/>
      </w:pPr>
      <w:r w:rsidRPr="1E054526" w:rsidR="6D59908B">
        <w:rPr>
          <w:rFonts w:ascii="Arial" w:hAnsi="Arial" w:eastAsia="Arial" w:cs="Arial"/>
          <w:noProof w:val="0"/>
          <w:color w:val="202124"/>
          <w:sz w:val="21"/>
          <w:szCs w:val="21"/>
          <w:lang w:val="en-US"/>
        </w:rPr>
        <w:t xml:space="preserve"> </w:t>
      </w:r>
    </w:p>
    <w:p xmlns:wp14="http://schemas.microsoft.com/office/word/2010/wordml" w:rsidP="1E054526" w14:paraId="0F7CE248" wp14:textId="011DC957">
      <w:pPr>
        <w:spacing w:line="257" w:lineRule="auto"/>
      </w:pPr>
      <w:r w:rsidRPr="1E054526" w:rsidR="6D59908B">
        <w:rPr>
          <w:rFonts w:ascii="Arial" w:hAnsi="Arial" w:eastAsia="Arial" w:cs="Arial"/>
          <w:noProof w:val="0"/>
          <w:color w:val="202124"/>
          <w:sz w:val="21"/>
          <w:szCs w:val="21"/>
          <w:lang w:val="en-US"/>
        </w:rPr>
        <w:t>The role of the TA has changed a lot over the years where the TA was just a part of the class and nothing more now, they are an important part of the classroom environment. (Skipp Hopwood 2019) says when a TA is used correctly in a classroom as a supplement not a replacement it has a positive impact on the learner.</w:t>
      </w:r>
    </w:p>
    <w:p xmlns:wp14="http://schemas.microsoft.com/office/word/2010/wordml" w:rsidP="1E054526" w14:paraId="5AAFC272" wp14:textId="7D8B5CCA">
      <w:pPr>
        <w:spacing w:line="257" w:lineRule="auto"/>
      </w:pPr>
      <w:r w:rsidRPr="1E054526" w:rsidR="6D59908B">
        <w:rPr>
          <w:rFonts w:ascii="Arial" w:hAnsi="Arial" w:eastAsia="Arial" w:cs="Arial"/>
          <w:noProof w:val="0"/>
          <w:color w:val="202124"/>
          <w:sz w:val="21"/>
          <w:szCs w:val="21"/>
          <w:lang w:val="en-US"/>
        </w:rPr>
        <w:t>If you are thinking of getting a job as a TA, it is not for the money, it must be done for the love of the job, wanting to help the learner anyway you can and to be challenged in ways that you will never ever in challenged life.</w:t>
      </w:r>
    </w:p>
    <w:p xmlns:wp14="http://schemas.microsoft.com/office/word/2010/wordml" w:rsidP="4AF5450A" w14:paraId="6772C010" wp14:textId="13F90F82">
      <w:pPr>
        <w:spacing w:line="257" w:lineRule="auto"/>
        <w:rPr>
          <w:rFonts w:ascii="Calibri" w:hAnsi="Calibri" w:eastAsia="Calibri" w:cs="Calibri"/>
          <w:noProof w:val="0"/>
          <w:sz w:val="22"/>
          <w:szCs w:val="22"/>
          <w:lang w:val="en-US"/>
        </w:rPr>
      </w:pPr>
      <w:r w:rsidRPr="4AF5450A" w:rsidR="6D59908B">
        <w:rPr>
          <w:rFonts w:ascii="Calibri" w:hAnsi="Calibri" w:eastAsia="Calibri" w:cs="Calibri"/>
          <w:noProof w:val="0"/>
          <w:sz w:val="22"/>
          <w:szCs w:val="22"/>
          <w:lang w:val="en-US"/>
        </w:rPr>
        <w:t xml:space="preserve"> </w:t>
      </w:r>
      <w:r w:rsidRPr="4AF5450A" w:rsidR="509ED740">
        <w:rPr>
          <w:rFonts w:ascii="Calibri" w:hAnsi="Calibri" w:eastAsia="Calibri" w:cs="Calibri"/>
          <w:noProof w:val="0"/>
          <w:sz w:val="22"/>
          <w:szCs w:val="22"/>
          <w:lang w:val="en-US"/>
        </w:rPr>
        <w:t xml:space="preserve">Police school </w:t>
      </w:r>
      <w:r w:rsidRPr="4AF5450A" w:rsidR="509ED740">
        <w:rPr>
          <w:rFonts w:ascii="Calibri" w:hAnsi="Calibri" w:eastAsia="Calibri" w:cs="Calibri"/>
          <w:noProof w:val="0"/>
          <w:sz w:val="22"/>
          <w:szCs w:val="22"/>
          <w:lang w:val="en-US"/>
        </w:rPr>
        <w:t>liaison</w:t>
      </w:r>
      <w:r w:rsidRPr="4AF5450A" w:rsidR="509ED740">
        <w:rPr>
          <w:rFonts w:ascii="Calibri" w:hAnsi="Calibri" w:eastAsia="Calibri" w:cs="Calibri"/>
          <w:noProof w:val="0"/>
          <w:sz w:val="22"/>
          <w:szCs w:val="22"/>
          <w:lang w:val="en-US"/>
        </w:rPr>
        <w:t xml:space="preserve"> officer.</w:t>
      </w:r>
    </w:p>
    <w:p w:rsidR="509ED740" w:rsidP="4AF5450A" w:rsidRDefault="509ED740" w14:paraId="7417CA4E" w14:textId="793D251C">
      <w:pPr>
        <w:pStyle w:val="Normal"/>
        <w:spacing w:line="257" w:lineRule="auto"/>
        <w:rPr>
          <w:rFonts w:ascii="Roboto" w:hAnsi="Roboto" w:eastAsia="Roboto" w:cs="Roboto"/>
          <w:b w:val="0"/>
          <w:bCs w:val="0"/>
          <w:i w:val="0"/>
          <w:iCs w:val="0"/>
          <w:caps w:val="0"/>
          <w:smallCaps w:val="0"/>
          <w:noProof w:val="0"/>
          <w:color w:val="666666"/>
          <w:sz w:val="19"/>
          <w:szCs w:val="19"/>
          <w:lang w:val="en-US"/>
        </w:rPr>
      </w:pPr>
      <w:proofErr w:type="spellStart"/>
      <w:r w:rsidRPr="4AF5450A" w:rsidR="509ED740">
        <w:rPr>
          <w:rFonts w:ascii="Roboto" w:hAnsi="Roboto" w:eastAsia="Roboto" w:cs="Roboto"/>
          <w:b w:val="0"/>
          <w:bCs w:val="0"/>
          <w:i w:val="0"/>
          <w:iCs w:val="0"/>
          <w:caps w:val="0"/>
          <w:smallCaps w:val="0"/>
          <w:noProof w:val="0"/>
          <w:color w:val="666666"/>
          <w:sz w:val="19"/>
          <w:szCs w:val="19"/>
          <w:lang w:val="en-US"/>
        </w:rPr>
        <w:t>SchoolBeat.cymru</w:t>
      </w:r>
      <w:proofErr w:type="spellEnd"/>
      <w:r w:rsidRPr="4AF5450A" w:rsidR="509ED740">
        <w:rPr>
          <w:rFonts w:ascii="Roboto" w:hAnsi="Roboto" w:eastAsia="Roboto" w:cs="Roboto"/>
          <w:b w:val="0"/>
          <w:bCs w:val="0"/>
          <w:i w:val="0"/>
          <w:iCs w:val="0"/>
          <w:caps w:val="0"/>
          <w:smallCaps w:val="0"/>
          <w:noProof w:val="0"/>
          <w:color w:val="666666"/>
          <w:sz w:val="19"/>
          <w:szCs w:val="19"/>
          <w:lang w:val="en-US"/>
        </w:rPr>
        <w:t xml:space="preserve"> is a bilingual site from the </w:t>
      </w:r>
      <w:r w:rsidRPr="4AF5450A" w:rsidR="14C5B385">
        <w:rPr>
          <w:rFonts w:ascii="Roboto" w:hAnsi="Roboto" w:eastAsia="Roboto" w:cs="Roboto"/>
          <w:b w:val="0"/>
          <w:bCs w:val="0"/>
          <w:i w:val="0"/>
          <w:iCs w:val="0"/>
          <w:caps w:val="0"/>
          <w:smallCaps w:val="0"/>
          <w:noProof w:val="0"/>
          <w:color w:val="666666"/>
          <w:sz w:val="19"/>
          <w:szCs w:val="19"/>
          <w:lang w:val="en-US"/>
        </w:rPr>
        <w:t>All-Wales</w:t>
      </w:r>
      <w:r w:rsidRPr="4AF5450A" w:rsidR="509ED740">
        <w:rPr>
          <w:rFonts w:ascii="Roboto" w:hAnsi="Roboto" w:eastAsia="Roboto" w:cs="Roboto"/>
          <w:b w:val="0"/>
          <w:bCs w:val="0"/>
          <w:i w:val="0"/>
          <w:iCs w:val="0"/>
          <w:caps w:val="0"/>
          <w:smallCaps w:val="0"/>
          <w:noProof w:val="0"/>
          <w:color w:val="666666"/>
          <w:sz w:val="19"/>
          <w:szCs w:val="19"/>
          <w:lang w:val="en-US"/>
        </w:rPr>
        <w:t xml:space="preserve"> School Liaison Core </w:t>
      </w:r>
      <w:proofErr w:type="spellStart"/>
      <w:r w:rsidRPr="4AF5450A" w:rsidR="509ED740">
        <w:rPr>
          <w:rFonts w:ascii="Roboto" w:hAnsi="Roboto" w:eastAsia="Roboto" w:cs="Roboto"/>
          <w:b w:val="0"/>
          <w:bCs w:val="0"/>
          <w:i w:val="0"/>
          <w:iCs w:val="0"/>
          <w:caps w:val="0"/>
          <w:smallCaps w:val="0"/>
          <w:noProof w:val="0"/>
          <w:color w:val="666666"/>
          <w:sz w:val="19"/>
          <w:szCs w:val="19"/>
          <w:lang w:val="en-US"/>
        </w:rPr>
        <w:t>Programme</w:t>
      </w:r>
      <w:proofErr w:type="spellEnd"/>
      <w:r w:rsidRPr="4AF5450A" w:rsidR="509ED740">
        <w:rPr>
          <w:rFonts w:ascii="Roboto" w:hAnsi="Roboto" w:eastAsia="Roboto" w:cs="Roboto"/>
          <w:b w:val="0"/>
          <w:bCs w:val="0"/>
          <w:i w:val="0"/>
          <w:iCs w:val="0"/>
          <w:caps w:val="0"/>
          <w:smallCaps w:val="0"/>
          <w:noProof w:val="0"/>
          <w:color w:val="666666"/>
          <w:sz w:val="19"/>
          <w:szCs w:val="19"/>
          <w:lang w:val="en-US"/>
        </w:rPr>
        <w:t xml:space="preserve">, </w:t>
      </w:r>
      <w:r w:rsidRPr="4AF5450A" w:rsidR="509ED740">
        <w:rPr>
          <w:rFonts w:ascii="Roboto" w:hAnsi="Roboto" w:eastAsia="Roboto" w:cs="Roboto"/>
          <w:b w:val="0"/>
          <w:bCs w:val="0"/>
          <w:i w:val="0"/>
          <w:iCs w:val="0"/>
          <w:caps w:val="0"/>
          <w:smallCaps w:val="0"/>
          <w:noProof w:val="0"/>
          <w:color w:val="666666"/>
          <w:sz w:val="19"/>
          <w:szCs w:val="19"/>
          <w:lang w:val="en-US"/>
        </w:rPr>
        <w:t>providing</w:t>
      </w:r>
      <w:r w:rsidRPr="4AF5450A" w:rsidR="509ED740">
        <w:rPr>
          <w:rFonts w:ascii="Roboto" w:hAnsi="Roboto" w:eastAsia="Roboto" w:cs="Roboto"/>
          <w:b w:val="0"/>
          <w:bCs w:val="0"/>
          <w:i w:val="0"/>
          <w:iCs w:val="0"/>
          <w:caps w:val="0"/>
          <w:smallCaps w:val="0"/>
          <w:noProof w:val="0"/>
          <w:color w:val="666666"/>
          <w:sz w:val="19"/>
          <w:szCs w:val="19"/>
          <w:lang w:val="en-US"/>
        </w:rPr>
        <w:t xml:space="preserve"> information and resources for pupils, teachers, parents, and partners to reinforce the key messages delivered by our School Community Police Officers in primary and secondary schools as well as alternative educational settings.</w:t>
      </w:r>
    </w:p>
    <w:p xmlns:wp14="http://schemas.microsoft.com/office/word/2010/wordml" w:rsidP="4AF5450A" w14:paraId="358B53FD" wp14:textId="7459E47E">
      <w:pPr>
        <w:spacing w:line="257" w:lineRule="auto"/>
        <w:rPr>
          <w:rFonts w:ascii="Calibri" w:hAnsi="Calibri" w:eastAsia="Calibri" w:cs="Calibri"/>
          <w:noProof w:val="0"/>
          <w:sz w:val="22"/>
          <w:szCs w:val="22"/>
          <w:lang w:val="en-US"/>
        </w:rPr>
      </w:pPr>
      <w:r w:rsidRPr="4AF5450A" w:rsidR="509ED740">
        <w:rPr>
          <w:rFonts w:ascii="Calibri" w:hAnsi="Calibri" w:eastAsia="Calibri" w:cs="Calibri"/>
          <w:noProof w:val="0"/>
          <w:sz w:val="22"/>
          <w:szCs w:val="22"/>
          <w:lang w:val="en-US"/>
        </w:rPr>
        <w:t>References</w:t>
      </w:r>
    </w:p>
    <w:p xmlns:wp14="http://schemas.microsoft.com/office/word/2010/wordml" w:rsidP="1E054526" w14:paraId="709238DB" wp14:textId="780A606C">
      <w:pPr>
        <w:spacing w:line="257" w:lineRule="auto"/>
      </w:pPr>
      <w:r w:rsidRPr="1E054526" w:rsidR="6D59908B">
        <w:rPr>
          <w:rFonts w:ascii="Calibri" w:hAnsi="Calibri" w:eastAsia="Calibri" w:cs="Calibri"/>
          <w:noProof w:val="0"/>
          <w:sz w:val="22"/>
          <w:szCs w:val="22"/>
          <w:lang w:val="en-US"/>
        </w:rPr>
        <w:t>Estyn gray 2020</w:t>
      </w:r>
    </w:p>
    <w:p xmlns:wp14="http://schemas.microsoft.com/office/word/2010/wordml" w:rsidP="1E054526" w14:paraId="42067421" wp14:textId="6F3863A3">
      <w:pPr>
        <w:spacing w:line="257" w:lineRule="auto"/>
      </w:pPr>
      <w:r w:rsidRPr="1E054526" w:rsidR="6D59908B">
        <w:rPr>
          <w:rFonts w:ascii="Calibri" w:hAnsi="Calibri" w:eastAsia="Calibri" w:cs="Calibri"/>
          <w:noProof w:val="0"/>
          <w:sz w:val="22"/>
          <w:szCs w:val="22"/>
          <w:lang w:val="en-US"/>
        </w:rPr>
        <w:t xml:space="preserve"> </w:t>
      </w:r>
    </w:p>
    <w:p xmlns:wp14="http://schemas.microsoft.com/office/word/2010/wordml" w:rsidP="1E054526" w14:paraId="6E6182E3" wp14:textId="71084E95">
      <w:pPr>
        <w:spacing w:line="257" w:lineRule="auto"/>
      </w:pPr>
      <w:r w:rsidRPr="1E054526" w:rsidR="6D59908B">
        <w:rPr>
          <w:rFonts w:ascii="Calibri" w:hAnsi="Calibri" w:eastAsia="Calibri" w:cs="Calibri"/>
          <w:noProof w:val="0"/>
          <w:sz w:val="22"/>
          <w:szCs w:val="22"/>
          <w:lang w:val="en-US"/>
        </w:rPr>
        <w:t>Department for Education 2019 Skipp Hopwood</w:t>
      </w:r>
    </w:p>
    <w:p xmlns:wp14="http://schemas.microsoft.com/office/word/2010/wordml" w:rsidP="1E054526" w14:paraId="26E22E0C" wp14:textId="728E832D">
      <w:pPr>
        <w:spacing w:line="257" w:lineRule="auto"/>
        <w:rPr>
          <w:rFonts w:ascii="Calibri" w:hAnsi="Calibri" w:eastAsia="Calibri" w:cs="Calibri"/>
          <w:noProof w:val="0"/>
          <w:sz w:val="22"/>
          <w:szCs w:val="22"/>
          <w:lang w:val="en-US"/>
        </w:rPr>
      </w:pPr>
    </w:p>
    <w:p xmlns:wp14="http://schemas.microsoft.com/office/word/2010/wordml" w:rsidP="1E054526" w14:paraId="5E5787A5" wp14:textId="4C3294B8">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0"/>
      </oel:ext>
    </int:extLst>
  </int:IntelligenceSettings>
  <int:Manifes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A1AF48"/>
    <w:rsid w:val="0402C9A4"/>
    <w:rsid w:val="0478C2AC"/>
    <w:rsid w:val="0641F6CB"/>
    <w:rsid w:val="0649E451"/>
    <w:rsid w:val="08DD260E"/>
    <w:rsid w:val="0B22A7B1"/>
    <w:rsid w:val="0D958EAD"/>
    <w:rsid w:val="0E0B87B5"/>
    <w:rsid w:val="0E54F636"/>
    <w:rsid w:val="0E8FB9D7"/>
    <w:rsid w:val="0FA6433A"/>
    <w:rsid w:val="10451EAA"/>
    <w:rsid w:val="10F68DAF"/>
    <w:rsid w:val="14C5B385"/>
    <w:rsid w:val="1660081B"/>
    <w:rsid w:val="16B25AAE"/>
    <w:rsid w:val="1A285A39"/>
    <w:rsid w:val="1D2D0349"/>
    <w:rsid w:val="1E054526"/>
    <w:rsid w:val="1E84DC2B"/>
    <w:rsid w:val="203967E9"/>
    <w:rsid w:val="227D5558"/>
    <w:rsid w:val="24C920AD"/>
    <w:rsid w:val="25B4F61A"/>
    <w:rsid w:val="26B5932E"/>
    <w:rsid w:val="2E800EDA"/>
    <w:rsid w:val="31BA4F84"/>
    <w:rsid w:val="32937922"/>
    <w:rsid w:val="32A843DF"/>
    <w:rsid w:val="3332858A"/>
    <w:rsid w:val="35CB19E4"/>
    <w:rsid w:val="35DBF014"/>
    <w:rsid w:val="3777C075"/>
    <w:rsid w:val="37C47D93"/>
    <w:rsid w:val="3B417ED9"/>
    <w:rsid w:val="3D3B439B"/>
    <w:rsid w:val="3E116EE0"/>
    <w:rsid w:val="3ED5FF20"/>
    <w:rsid w:val="431DA7DD"/>
    <w:rsid w:val="45ADB430"/>
    <w:rsid w:val="4917AF80"/>
    <w:rsid w:val="4AF5450A"/>
    <w:rsid w:val="4C96057C"/>
    <w:rsid w:val="4EF0A97B"/>
    <w:rsid w:val="4F5F43B0"/>
    <w:rsid w:val="509ED740"/>
    <w:rsid w:val="54A80FEA"/>
    <w:rsid w:val="556F9EA9"/>
    <w:rsid w:val="56531FD1"/>
    <w:rsid w:val="5875B9F5"/>
    <w:rsid w:val="5AD19131"/>
    <w:rsid w:val="5B998497"/>
    <w:rsid w:val="5BA02D92"/>
    <w:rsid w:val="5BAD5AB7"/>
    <w:rsid w:val="5D3002BB"/>
    <w:rsid w:val="6313F2FE"/>
    <w:rsid w:val="6700E38E"/>
    <w:rsid w:val="6C7D4821"/>
    <w:rsid w:val="6D59908B"/>
    <w:rsid w:val="6E4CEAB7"/>
    <w:rsid w:val="6FA1AF48"/>
    <w:rsid w:val="700CD117"/>
    <w:rsid w:val="72F4323E"/>
    <w:rsid w:val="73274C46"/>
    <w:rsid w:val="734E97A9"/>
    <w:rsid w:val="73DACDF9"/>
    <w:rsid w:val="77E0CBBE"/>
    <w:rsid w:val="79F8C838"/>
    <w:rsid w:val="7A41645D"/>
    <w:rsid w:val="7AFF4423"/>
    <w:rsid w:val="7B124562"/>
    <w:rsid w:val="7C13D8D6"/>
    <w:rsid w:val="7E36E4E5"/>
    <w:rsid w:val="7EFE8A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1AF48"/>
  <w15:chartTrackingRefBased/>
  <w15:docId w15:val="{0BDF0AFF-2878-4F76-8E08-F2DCA7C71AD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b4b1e32f04ce4c0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John James Kerrison (2010961)</dc:creator>
  <keywords/>
  <dc:description/>
  <lastModifiedBy>John James Kerrison (2010961)</lastModifiedBy>
  <revision>3</revision>
  <dcterms:created xsi:type="dcterms:W3CDTF">2021-07-14T13:08:12.6556509Z</dcterms:created>
  <dcterms:modified xsi:type="dcterms:W3CDTF">2021-07-15T12:06:05.3329556Z</dcterms:modified>
</coreProperties>
</file>