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37C4E" w14:textId="77777777" w:rsidR="001B350E" w:rsidRPr="004871FA" w:rsidRDefault="001B350E">
      <w:pPr>
        <w:rPr>
          <w:rFonts w:ascii="Times New Roman" w:hAnsi="Times New Roman" w:cs="Times New Roman"/>
          <w:sz w:val="24"/>
          <w:szCs w:val="24"/>
        </w:rPr>
      </w:pPr>
    </w:p>
    <w:p w14:paraId="4D749DF8" w14:textId="77777777" w:rsidR="00165A83" w:rsidRPr="004871FA" w:rsidRDefault="00165A83">
      <w:pPr>
        <w:rPr>
          <w:rFonts w:ascii="Times New Roman" w:hAnsi="Times New Roman" w:cs="Times New Roman"/>
          <w:sz w:val="24"/>
          <w:szCs w:val="24"/>
        </w:rPr>
      </w:pPr>
    </w:p>
    <w:p w14:paraId="0DDD0093" w14:textId="77777777" w:rsidR="00165A83" w:rsidRPr="004871FA" w:rsidRDefault="00165A83">
      <w:pPr>
        <w:rPr>
          <w:rFonts w:ascii="Times New Roman" w:hAnsi="Times New Roman" w:cs="Times New Roman"/>
          <w:sz w:val="24"/>
          <w:szCs w:val="24"/>
        </w:rPr>
      </w:pPr>
    </w:p>
    <w:p w14:paraId="726BB3D5" w14:textId="77777777" w:rsidR="00165A83" w:rsidRPr="004871FA" w:rsidRDefault="00165A83">
      <w:pPr>
        <w:rPr>
          <w:rFonts w:ascii="Times New Roman" w:hAnsi="Times New Roman" w:cs="Times New Roman"/>
          <w:sz w:val="24"/>
          <w:szCs w:val="24"/>
        </w:rPr>
      </w:pPr>
    </w:p>
    <w:p w14:paraId="28DEE792" w14:textId="77777777" w:rsidR="00165A83" w:rsidRPr="004871FA" w:rsidRDefault="00165A83" w:rsidP="00165A83">
      <w:pPr>
        <w:spacing w:line="480" w:lineRule="auto"/>
        <w:jc w:val="center"/>
        <w:rPr>
          <w:rFonts w:ascii="Times New Roman" w:hAnsi="Times New Roman" w:cs="Times New Roman"/>
          <w:sz w:val="24"/>
          <w:szCs w:val="24"/>
        </w:rPr>
      </w:pPr>
    </w:p>
    <w:p w14:paraId="0A6682D1" w14:textId="77777777" w:rsidR="00165A83" w:rsidRPr="004871FA" w:rsidRDefault="00165A83" w:rsidP="00165A83">
      <w:pPr>
        <w:spacing w:line="480" w:lineRule="auto"/>
        <w:jc w:val="center"/>
        <w:rPr>
          <w:rFonts w:ascii="Times New Roman" w:hAnsi="Times New Roman" w:cs="Times New Roman"/>
          <w:sz w:val="24"/>
          <w:szCs w:val="24"/>
        </w:rPr>
      </w:pPr>
    </w:p>
    <w:p w14:paraId="19B536F0" w14:textId="77777777" w:rsidR="00165A83" w:rsidRPr="004871FA" w:rsidRDefault="007C21FD" w:rsidP="00165A8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CHANGES IN APPLE INC. </w:t>
      </w:r>
      <w:r w:rsidR="00165A83" w:rsidRPr="004871FA">
        <w:rPr>
          <w:rFonts w:ascii="Times New Roman" w:hAnsi="Times New Roman" w:cs="Times New Roman"/>
          <w:sz w:val="24"/>
          <w:szCs w:val="24"/>
        </w:rPr>
        <w:t xml:space="preserve"> </w:t>
      </w:r>
    </w:p>
    <w:p w14:paraId="580952B4" w14:textId="2B42DCBB" w:rsidR="00165A83" w:rsidRPr="004871FA" w:rsidRDefault="005C19E5" w:rsidP="00165A8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By </w:t>
      </w:r>
      <w:r w:rsidR="00CA5600">
        <w:rPr>
          <w:rFonts w:ascii="Times New Roman" w:hAnsi="Times New Roman" w:cs="Times New Roman"/>
          <w:sz w:val="24"/>
          <w:szCs w:val="24"/>
        </w:rPr>
        <w:t xml:space="preserve">(Cristina </w:t>
      </w:r>
      <w:proofErr w:type="spellStart"/>
      <w:r w:rsidR="00CA5600">
        <w:rPr>
          <w:rFonts w:ascii="Times New Roman" w:hAnsi="Times New Roman" w:cs="Times New Roman"/>
          <w:sz w:val="24"/>
          <w:szCs w:val="24"/>
        </w:rPr>
        <w:t>Ispas</w:t>
      </w:r>
      <w:proofErr w:type="spellEnd"/>
      <w:r>
        <w:rPr>
          <w:rFonts w:ascii="Times New Roman" w:hAnsi="Times New Roman" w:cs="Times New Roman"/>
          <w:sz w:val="24"/>
          <w:szCs w:val="24"/>
        </w:rPr>
        <w:t>)</w:t>
      </w:r>
    </w:p>
    <w:p w14:paraId="78B6A219" w14:textId="77777777" w:rsidR="00165A83" w:rsidRPr="004871FA" w:rsidRDefault="00165A83" w:rsidP="00165A83">
      <w:pPr>
        <w:spacing w:line="480" w:lineRule="auto"/>
        <w:rPr>
          <w:rFonts w:ascii="Times New Roman" w:hAnsi="Times New Roman" w:cs="Times New Roman"/>
          <w:sz w:val="24"/>
          <w:szCs w:val="24"/>
        </w:rPr>
      </w:pPr>
    </w:p>
    <w:p w14:paraId="4FF4F46A" w14:textId="77777777" w:rsidR="00165A83" w:rsidRPr="004871FA" w:rsidRDefault="00165A83">
      <w:pPr>
        <w:rPr>
          <w:rFonts w:ascii="Times New Roman" w:hAnsi="Times New Roman" w:cs="Times New Roman"/>
          <w:sz w:val="24"/>
          <w:szCs w:val="24"/>
        </w:rPr>
      </w:pPr>
    </w:p>
    <w:p w14:paraId="0351733C" w14:textId="77777777" w:rsidR="00B75EC8" w:rsidRPr="004871FA" w:rsidRDefault="00B75EC8">
      <w:pPr>
        <w:rPr>
          <w:rFonts w:ascii="Times New Roman" w:hAnsi="Times New Roman" w:cs="Times New Roman"/>
          <w:sz w:val="24"/>
          <w:szCs w:val="24"/>
        </w:rPr>
      </w:pPr>
    </w:p>
    <w:p w14:paraId="66BE6769" w14:textId="77777777" w:rsidR="00B75EC8" w:rsidRPr="004871FA" w:rsidRDefault="00B75EC8">
      <w:pPr>
        <w:rPr>
          <w:rFonts w:ascii="Times New Roman" w:hAnsi="Times New Roman" w:cs="Times New Roman"/>
          <w:sz w:val="24"/>
          <w:szCs w:val="24"/>
        </w:rPr>
      </w:pPr>
    </w:p>
    <w:p w14:paraId="31922434" w14:textId="77777777" w:rsidR="00B75EC8" w:rsidRPr="004871FA" w:rsidRDefault="00B75EC8">
      <w:pPr>
        <w:rPr>
          <w:rFonts w:ascii="Times New Roman" w:hAnsi="Times New Roman" w:cs="Times New Roman"/>
          <w:sz w:val="24"/>
          <w:szCs w:val="24"/>
        </w:rPr>
      </w:pPr>
    </w:p>
    <w:p w14:paraId="4E83AF70" w14:textId="77777777" w:rsidR="00B75EC8" w:rsidRPr="004871FA" w:rsidRDefault="00B75EC8">
      <w:pPr>
        <w:rPr>
          <w:rFonts w:ascii="Times New Roman" w:hAnsi="Times New Roman" w:cs="Times New Roman"/>
          <w:sz w:val="24"/>
          <w:szCs w:val="24"/>
        </w:rPr>
      </w:pPr>
    </w:p>
    <w:p w14:paraId="2CEE3FA5" w14:textId="77777777" w:rsidR="00B75EC8" w:rsidRPr="004871FA" w:rsidRDefault="00B75EC8">
      <w:pPr>
        <w:rPr>
          <w:rFonts w:ascii="Times New Roman" w:hAnsi="Times New Roman" w:cs="Times New Roman"/>
          <w:sz w:val="24"/>
          <w:szCs w:val="24"/>
        </w:rPr>
      </w:pPr>
    </w:p>
    <w:p w14:paraId="4B0C5C41" w14:textId="77777777" w:rsidR="00B75EC8" w:rsidRPr="004871FA" w:rsidRDefault="00B75EC8">
      <w:pPr>
        <w:rPr>
          <w:rFonts w:ascii="Times New Roman" w:hAnsi="Times New Roman" w:cs="Times New Roman"/>
          <w:sz w:val="24"/>
          <w:szCs w:val="24"/>
        </w:rPr>
      </w:pPr>
    </w:p>
    <w:p w14:paraId="343C161C" w14:textId="77777777" w:rsidR="00B75EC8" w:rsidRPr="004871FA" w:rsidRDefault="00B75EC8">
      <w:pPr>
        <w:rPr>
          <w:rFonts w:ascii="Times New Roman" w:hAnsi="Times New Roman" w:cs="Times New Roman"/>
          <w:sz w:val="24"/>
          <w:szCs w:val="24"/>
        </w:rPr>
      </w:pPr>
    </w:p>
    <w:p w14:paraId="00290A9D" w14:textId="77777777" w:rsidR="00B75EC8" w:rsidRPr="004871FA" w:rsidRDefault="00B75EC8">
      <w:pPr>
        <w:spacing w:after="200" w:line="276" w:lineRule="auto"/>
        <w:rPr>
          <w:rFonts w:ascii="Times New Roman" w:hAnsi="Times New Roman" w:cs="Times New Roman"/>
          <w:sz w:val="24"/>
          <w:szCs w:val="24"/>
        </w:rPr>
      </w:pPr>
      <w:r w:rsidRPr="004871FA">
        <w:rPr>
          <w:rFonts w:ascii="Times New Roman" w:hAnsi="Times New Roman" w:cs="Times New Roman"/>
          <w:sz w:val="24"/>
          <w:szCs w:val="24"/>
        </w:rPr>
        <w:br w:type="page"/>
      </w:r>
    </w:p>
    <w:p w14:paraId="4188E5BA" w14:textId="77777777" w:rsidR="00B75EC8" w:rsidRPr="004871FA" w:rsidRDefault="00B75EC8" w:rsidP="00B75EC8">
      <w:pPr>
        <w:spacing w:line="480" w:lineRule="auto"/>
        <w:jc w:val="center"/>
        <w:rPr>
          <w:rFonts w:ascii="Times New Roman" w:hAnsi="Times New Roman" w:cs="Times New Roman"/>
          <w:sz w:val="24"/>
          <w:szCs w:val="24"/>
        </w:rPr>
      </w:pPr>
      <w:r w:rsidRPr="004871FA">
        <w:rPr>
          <w:rFonts w:ascii="Times New Roman" w:hAnsi="Times New Roman" w:cs="Times New Roman"/>
          <w:sz w:val="24"/>
          <w:szCs w:val="24"/>
        </w:rPr>
        <w:lastRenderedPageBreak/>
        <w:t>C</w:t>
      </w:r>
      <w:r w:rsidR="005C19E5">
        <w:rPr>
          <w:rFonts w:ascii="Times New Roman" w:hAnsi="Times New Roman" w:cs="Times New Roman"/>
          <w:sz w:val="24"/>
          <w:szCs w:val="24"/>
        </w:rPr>
        <w:t xml:space="preserve">hanges in Apple Inc. </w:t>
      </w:r>
      <w:r w:rsidRPr="004871FA">
        <w:rPr>
          <w:rFonts w:ascii="Times New Roman" w:hAnsi="Times New Roman" w:cs="Times New Roman"/>
          <w:sz w:val="24"/>
          <w:szCs w:val="24"/>
        </w:rPr>
        <w:t xml:space="preserve"> </w:t>
      </w:r>
    </w:p>
    <w:p w14:paraId="3BE1EF5B" w14:textId="77777777" w:rsidR="00EB46B3" w:rsidRPr="004871FA" w:rsidRDefault="00B75EC8" w:rsidP="00D008D6">
      <w:pPr>
        <w:jc w:val="center"/>
        <w:rPr>
          <w:rFonts w:ascii="Times New Roman" w:hAnsi="Times New Roman" w:cs="Times New Roman"/>
          <w:b/>
          <w:sz w:val="24"/>
          <w:szCs w:val="24"/>
        </w:rPr>
      </w:pPr>
      <w:r w:rsidRPr="004871FA">
        <w:rPr>
          <w:rFonts w:ascii="Times New Roman" w:hAnsi="Times New Roman" w:cs="Times New Roman"/>
          <w:b/>
          <w:sz w:val="24"/>
          <w:szCs w:val="24"/>
        </w:rPr>
        <w:t>Introduction</w:t>
      </w:r>
    </w:p>
    <w:p w14:paraId="65A855AA" w14:textId="77777777" w:rsidR="00EB46B3" w:rsidRPr="000E193E" w:rsidRDefault="005C19E5" w:rsidP="00296B57">
      <w:pPr>
        <w:spacing w:before="240" w:after="0" w:line="480" w:lineRule="auto"/>
        <w:ind w:firstLine="720"/>
        <w:rPr>
          <w:rFonts w:ascii="Times New Roman" w:hAnsi="Times New Roman" w:cs="Times New Roman"/>
          <w:sz w:val="24"/>
          <w:szCs w:val="24"/>
        </w:rPr>
      </w:pPr>
      <w:r>
        <w:rPr>
          <w:rFonts w:ascii="Times New Roman" w:hAnsi="Times New Roman" w:cs="Times New Roman"/>
          <w:sz w:val="24"/>
          <w:szCs w:val="24"/>
        </w:rPr>
        <w:t>C</w:t>
      </w:r>
      <w:r w:rsidR="00B33D77">
        <w:rPr>
          <w:rFonts w:ascii="Times New Roman" w:hAnsi="Times New Roman" w:cs="Times New Roman"/>
          <w:sz w:val="24"/>
          <w:szCs w:val="24"/>
        </w:rPr>
        <w:t>hange is inevitable</w:t>
      </w:r>
      <w:r w:rsidR="005B765E">
        <w:rPr>
          <w:rFonts w:ascii="Times New Roman" w:hAnsi="Times New Roman" w:cs="Times New Roman"/>
          <w:sz w:val="24"/>
          <w:szCs w:val="24"/>
        </w:rPr>
        <w:t>, so</w:t>
      </w:r>
      <w:r w:rsidR="00741E27">
        <w:rPr>
          <w:rFonts w:ascii="Times New Roman" w:hAnsi="Times New Roman" w:cs="Times New Roman"/>
          <w:sz w:val="24"/>
          <w:szCs w:val="24"/>
        </w:rPr>
        <w:t xml:space="preserve"> is</w:t>
      </w:r>
      <w:r w:rsidR="00B33D77">
        <w:rPr>
          <w:rFonts w:ascii="Times New Roman" w:hAnsi="Times New Roman" w:cs="Times New Roman"/>
          <w:sz w:val="24"/>
          <w:szCs w:val="24"/>
        </w:rPr>
        <w:t xml:space="preserve"> f</w:t>
      </w:r>
      <w:r w:rsidR="00741E27">
        <w:rPr>
          <w:rFonts w:ascii="Times New Roman" w:hAnsi="Times New Roman" w:cs="Times New Roman"/>
          <w:sz w:val="24"/>
          <w:szCs w:val="24"/>
        </w:rPr>
        <w:t>ailure in the absence of evaluation.</w:t>
      </w:r>
      <w:r w:rsidR="00EB46B3">
        <w:rPr>
          <w:rFonts w:ascii="Times New Roman" w:hAnsi="Times New Roman" w:cs="Times New Roman"/>
          <w:sz w:val="24"/>
          <w:szCs w:val="24"/>
        </w:rPr>
        <w:t xml:space="preserve"> Even the most worthwhile endeavors require evaluation to analyze if they have become life obstacles or huge distractors from the best goals. Business studies allow for such skills in taking deep analysis in differentiated scenarios at various levels of an organization. </w:t>
      </w:r>
      <w:r w:rsidR="00296B57">
        <w:rPr>
          <w:rFonts w:ascii="Times New Roman" w:hAnsi="Times New Roman" w:cs="Times New Roman"/>
          <w:sz w:val="24"/>
          <w:szCs w:val="24"/>
        </w:rPr>
        <w:t xml:space="preserve">According to </w:t>
      </w:r>
      <w:r w:rsidR="006A755E">
        <w:rPr>
          <w:rFonts w:ascii="Times New Roman" w:hAnsi="Times New Roman" w:cs="Times New Roman"/>
          <w:color w:val="222222"/>
          <w:sz w:val="24"/>
          <w:szCs w:val="20"/>
          <w:shd w:val="clear" w:color="auto" w:fill="FFFFFF"/>
        </w:rPr>
        <w:t>Aitken</w:t>
      </w:r>
      <w:r w:rsidR="00296B57" w:rsidRPr="0056571E">
        <w:rPr>
          <w:rFonts w:ascii="Times New Roman" w:hAnsi="Times New Roman" w:cs="Times New Roman"/>
          <w:color w:val="222222"/>
          <w:sz w:val="24"/>
          <w:szCs w:val="20"/>
          <w:shd w:val="clear" w:color="auto" w:fill="FFFFFF"/>
        </w:rPr>
        <w:t xml:space="preserve"> </w:t>
      </w:r>
      <w:r w:rsidR="006A755E">
        <w:rPr>
          <w:rFonts w:ascii="Times New Roman" w:hAnsi="Times New Roman" w:cs="Times New Roman"/>
          <w:color w:val="222222"/>
          <w:sz w:val="24"/>
          <w:szCs w:val="20"/>
          <w:shd w:val="clear" w:color="auto" w:fill="FFFFFF"/>
        </w:rPr>
        <w:t>(</w:t>
      </w:r>
      <w:r w:rsidR="00296B57" w:rsidRPr="0056571E">
        <w:rPr>
          <w:rFonts w:ascii="Times New Roman" w:hAnsi="Times New Roman" w:cs="Times New Roman"/>
          <w:color w:val="222222"/>
          <w:sz w:val="24"/>
          <w:szCs w:val="20"/>
          <w:shd w:val="clear" w:color="auto" w:fill="FFFFFF"/>
        </w:rPr>
        <w:t>2021</w:t>
      </w:r>
      <w:r w:rsidR="006A755E">
        <w:rPr>
          <w:rFonts w:ascii="Times New Roman" w:hAnsi="Times New Roman" w:cs="Times New Roman"/>
          <w:color w:val="222222"/>
          <w:sz w:val="24"/>
          <w:szCs w:val="20"/>
          <w:shd w:val="clear" w:color="auto" w:fill="FFFFFF"/>
        </w:rPr>
        <w:t>)</w:t>
      </w:r>
      <w:r w:rsidR="005B765E">
        <w:rPr>
          <w:rFonts w:ascii="Times New Roman" w:hAnsi="Times New Roman" w:cs="Times New Roman"/>
          <w:color w:val="222222"/>
          <w:sz w:val="24"/>
          <w:szCs w:val="20"/>
          <w:shd w:val="clear" w:color="auto" w:fill="FFFFFF"/>
        </w:rPr>
        <w:t>,</w:t>
      </w:r>
      <w:r w:rsidR="006A755E">
        <w:rPr>
          <w:rFonts w:ascii="Times New Roman" w:hAnsi="Times New Roman" w:cs="Times New Roman"/>
          <w:color w:val="222222"/>
          <w:sz w:val="24"/>
          <w:szCs w:val="20"/>
          <w:shd w:val="clear" w:color="auto" w:fill="FFFFFF"/>
        </w:rPr>
        <w:t xml:space="preserve"> t</w:t>
      </w:r>
      <w:r w:rsidR="00474F10">
        <w:rPr>
          <w:rFonts w:ascii="Times New Roman" w:hAnsi="Times New Roman" w:cs="Times New Roman"/>
          <w:sz w:val="24"/>
          <w:szCs w:val="24"/>
        </w:rPr>
        <w:t xml:space="preserve">he market in the industry that any organization operates is defined </w:t>
      </w:r>
      <w:r w:rsidR="005B765E">
        <w:rPr>
          <w:rFonts w:ascii="Times New Roman" w:hAnsi="Times New Roman" w:cs="Times New Roman"/>
          <w:sz w:val="24"/>
          <w:szCs w:val="24"/>
        </w:rPr>
        <w:t>as</w:t>
      </w:r>
      <w:r w:rsidR="00474F10">
        <w:rPr>
          <w:rFonts w:ascii="Times New Roman" w:hAnsi="Times New Roman" w:cs="Times New Roman"/>
          <w:sz w:val="24"/>
          <w:szCs w:val="24"/>
        </w:rPr>
        <w:t xml:space="preserve"> </w:t>
      </w:r>
      <w:r w:rsidR="005B765E">
        <w:rPr>
          <w:rFonts w:ascii="Times New Roman" w:hAnsi="Times New Roman" w:cs="Times New Roman"/>
          <w:sz w:val="24"/>
          <w:szCs w:val="24"/>
        </w:rPr>
        <w:t xml:space="preserve">the </w:t>
      </w:r>
      <w:r w:rsidR="00474F10">
        <w:rPr>
          <w:rFonts w:ascii="Times New Roman" w:hAnsi="Times New Roman" w:cs="Times New Roman"/>
          <w:sz w:val="24"/>
          <w:szCs w:val="24"/>
        </w:rPr>
        <w:t>public or private sector. In the public sector</w:t>
      </w:r>
      <w:r w:rsidR="005B765E">
        <w:rPr>
          <w:rFonts w:ascii="Times New Roman" w:hAnsi="Times New Roman" w:cs="Times New Roman"/>
          <w:sz w:val="24"/>
          <w:szCs w:val="24"/>
        </w:rPr>
        <w:t>,</w:t>
      </w:r>
      <w:r w:rsidR="00474F10">
        <w:rPr>
          <w:rFonts w:ascii="Times New Roman" w:hAnsi="Times New Roman" w:cs="Times New Roman"/>
          <w:sz w:val="24"/>
          <w:szCs w:val="24"/>
        </w:rPr>
        <w:t xml:space="preserve"> the organization </w:t>
      </w:r>
      <w:r w:rsidR="005B765E">
        <w:rPr>
          <w:rFonts w:ascii="Times New Roman" w:hAnsi="Times New Roman" w:cs="Times New Roman"/>
          <w:sz w:val="24"/>
          <w:szCs w:val="24"/>
        </w:rPr>
        <w:t>is</w:t>
      </w:r>
      <w:r w:rsidR="00474F10">
        <w:rPr>
          <w:rFonts w:ascii="Times New Roman" w:hAnsi="Times New Roman" w:cs="Times New Roman"/>
          <w:sz w:val="24"/>
          <w:szCs w:val="24"/>
        </w:rPr>
        <w:t xml:space="preserve"> controlled and owned </w:t>
      </w:r>
      <w:r w:rsidR="005B765E">
        <w:rPr>
          <w:rFonts w:ascii="Times New Roman" w:hAnsi="Times New Roman" w:cs="Times New Roman"/>
          <w:sz w:val="24"/>
          <w:szCs w:val="24"/>
        </w:rPr>
        <w:t xml:space="preserve">by </w:t>
      </w:r>
      <w:r w:rsidR="00474F10">
        <w:rPr>
          <w:rFonts w:ascii="Times New Roman" w:hAnsi="Times New Roman" w:cs="Times New Roman"/>
          <w:sz w:val="24"/>
          <w:szCs w:val="24"/>
        </w:rPr>
        <w:t xml:space="preserve">the </w:t>
      </w:r>
      <w:r w:rsidR="000E193E">
        <w:rPr>
          <w:rFonts w:ascii="Times New Roman" w:hAnsi="Times New Roman" w:cs="Times New Roman"/>
          <w:sz w:val="24"/>
          <w:szCs w:val="24"/>
        </w:rPr>
        <w:t>states’ governance</w:t>
      </w:r>
      <w:r w:rsidR="005B765E">
        <w:rPr>
          <w:rFonts w:ascii="Times New Roman" w:hAnsi="Times New Roman" w:cs="Times New Roman"/>
          <w:sz w:val="24"/>
          <w:szCs w:val="24"/>
        </w:rPr>
        <w:t>,</w:t>
      </w:r>
      <w:r w:rsidR="000E193E">
        <w:rPr>
          <w:rFonts w:ascii="Times New Roman" w:hAnsi="Times New Roman" w:cs="Times New Roman"/>
          <w:sz w:val="24"/>
          <w:szCs w:val="24"/>
        </w:rPr>
        <w:t xml:space="preserve"> whereas in the private sector </w:t>
      </w:r>
      <w:r w:rsidR="005B765E">
        <w:rPr>
          <w:rFonts w:ascii="Times New Roman" w:hAnsi="Times New Roman" w:cs="Times New Roman"/>
          <w:sz w:val="24"/>
          <w:szCs w:val="24"/>
        </w:rPr>
        <w:t>is</w:t>
      </w:r>
      <w:r w:rsidR="000E193E">
        <w:rPr>
          <w:rFonts w:ascii="Times New Roman" w:hAnsi="Times New Roman" w:cs="Times New Roman"/>
          <w:sz w:val="24"/>
          <w:szCs w:val="24"/>
        </w:rPr>
        <w:t xml:space="preserve"> managed and owned by private companies or individuals. </w:t>
      </w:r>
      <w:r w:rsidR="007158C9">
        <w:rPr>
          <w:rFonts w:ascii="Times New Roman" w:hAnsi="Times New Roman" w:cs="Times New Roman"/>
          <w:sz w:val="24"/>
          <w:szCs w:val="24"/>
        </w:rPr>
        <w:t>When</w:t>
      </w:r>
      <w:r w:rsidR="000E193E">
        <w:rPr>
          <w:rFonts w:ascii="Times New Roman" w:hAnsi="Times New Roman" w:cs="Times New Roman"/>
          <w:sz w:val="24"/>
          <w:szCs w:val="24"/>
        </w:rPr>
        <w:t xml:space="preserve"> changes occur in the industry</w:t>
      </w:r>
      <w:r w:rsidR="005B765E">
        <w:rPr>
          <w:rFonts w:ascii="Times New Roman" w:hAnsi="Times New Roman" w:cs="Times New Roman"/>
          <w:sz w:val="24"/>
          <w:szCs w:val="24"/>
        </w:rPr>
        <w:t>,</w:t>
      </w:r>
      <w:r w:rsidR="000E193E">
        <w:rPr>
          <w:rFonts w:ascii="Times New Roman" w:hAnsi="Times New Roman" w:cs="Times New Roman"/>
          <w:sz w:val="24"/>
          <w:szCs w:val="24"/>
        </w:rPr>
        <w:t xml:space="preserve"> each entity gets affected in </w:t>
      </w:r>
      <w:r w:rsidR="007158C9">
        <w:rPr>
          <w:rFonts w:ascii="Times New Roman" w:hAnsi="Times New Roman" w:cs="Times New Roman"/>
          <w:sz w:val="24"/>
          <w:szCs w:val="24"/>
        </w:rPr>
        <w:t>its</w:t>
      </w:r>
      <w:r w:rsidR="000E193E">
        <w:rPr>
          <w:rFonts w:ascii="Times New Roman" w:hAnsi="Times New Roman" w:cs="Times New Roman"/>
          <w:sz w:val="24"/>
          <w:szCs w:val="24"/>
        </w:rPr>
        <w:t xml:space="preserve"> extremes of operations. </w:t>
      </w:r>
      <w:r w:rsidR="00EB46B3">
        <w:rPr>
          <w:rFonts w:ascii="Times New Roman" w:hAnsi="Times New Roman" w:cs="Times New Roman"/>
          <w:sz w:val="24"/>
          <w:szCs w:val="24"/>
        </w:rPr>
        <w:t xml:space="preserve">This essay </w:t>
      </w:r>
      <w:r w:rsidR="00B33D77">
        <w:rPr>
          <w:rFonts w:ascii="Times New Roman" w:hAnsi="Times New Roman" w:cs="Times New Roman"/>
          <w:sz w:val="24"/>
          <w:szCs w:val="24"/>
        </w:rPr>
        <w:t xml:space="preserve">discusses and analyzes changes of </w:t>
      </w:r>
      <w:r w:rsidR="00EB46B3">
        <w:rPr>
          <w:rFonts w:ascii="Times New Roman" w:hAnsi="Times New Roman" w:cs="Times New Roman"/>
          <w:sz w:val="24"/>
          <w:szCs w:val="24"/>
        </w:rPr>
        <w:t xml:space="preserve">the </w:t>
      </w:r>
      <w:r w:rsidR="00EB46B3" w:rsidRPr="003254E0">
        <w:rPr>
          <w:rFonts w:ascii="Times New Roman" w:hAnsi="Times New Roman" w:cs="Times New Roman"/>
          <w:spacing w:val="-2"/>
          <w:sz w:val="24"/>
          <w:szCs w:val="24"/>
        </w:rPr>
        <w:t>Apple, Inc.</w:t>
      </w:r>
      <w:r w:rsidR="00EB46B3">
        <w:rPr>
          <w:rFonts w:ascii="Times New Roman" w:hAnsi="Times New Roman" w:cs="Times New Roman"/>
          <w:spacing w:val="-2"/>
          <w:sz w:val="24"/>
          <w:szCs w:val="24"/>
        </w:rPr>
        <w:t xml:space="preserve"> company</w:t>
      </w:r>
      <w:r w:rsidR="00B33D77">
        <w:rPr>
          <w:rFonts w:ascii="Times New Roman" w:hAnsi="Times New Roman" w:cs="Times New Roman"/>
          <w:spacing w:val="-2"/>
          <w:sz w:val="24"/>
          <w:szCs w:val="24"/>
        </w:rPr>
        <w:t xml:space="preserve"> in recent years</w:t>
      </w:r>
      <w:r w:rsidR="00EB46B3">
        <w:rPr>
          <w:rFonts w:ascii="Times New Roman" w:hAnsi="Times New Roman" w:cs="Times New Roman"/>
          <w:spacing w:val="-2"/>
          <w:sz w:val="24"/>
          <w:szCs w:val="24"/>
        </w:rPr>
        <w:t>.</w:t>
      </w:r>
      <w:r w:rsidR="00B33D77">
        <w:rPr>
          <w:rFonts w:ascii="Times New Roman" w:hAnsi="Times New Roman" w:cs="Times New Roman"/>
          <w:spacing w:val="-2"/>
          <w:sz w:val="24"/>
          <w:szCs w:val="24"/>
        </w:rPr>
        <w:t xml:space="preserve"> It delves deeper in</w:t>
      </w:r>
      <w:r w:rsidR="007158C9">
        <w:rPr>
          <w:rFonts w:ascii="Times New Roman" w:hAnsi="Times New Roman" w:cs="Times New Roman"/>
          <w:spacing w:val="-2"/>
          <w:sz w:val="24"/>
          <w:szCs w:val="24"/>
        </w:rPr>
        <w:t>to</w:t>
      </w:r>
      <w:r w:rsidR="00B33D77">
        <w:rPr>
          <w:rFonts w:ascii="Times New Roman" w:hAnsi="Times New Roman" w:cs="Times New Roman"/>
          <w:spacing w:val="-2"/>
          <w:sz w:val="24"/>
          <w:szCs w:val="24"/>
        </w:rPr>
        <w:t xml:space="preserve"> understanding </w:t>
      </w:r>
      <w:r w:rsidR="007158C9">
        <w:rPr>
          <w:rFonts w:ascii="Times New Roman" w:hAnsi="Times New Roman" w:cs="Times New Roman"/>
          <w:spacing w:val="-2"/>
          <w:sz w:val="24"/>
          <w:szCs w:val="24"/>
        </w:rPr>
        <w:t xml:space="preserve">the </w:t>
      </w:r>
      <w:r w:rsidR="00B33D77">
        <w:rPr>
          <w:rFonts w:ascii="Times New Roman" w:hAnsi="Times New Roman" w:cs="Times New Roman"/>
          <w:spacing w:val="-2"/>
          <w:sz w:val="24"/>
          <w:szCs w:val="24"/>
        </w:rPr>
        <w:t>financial impacts of the company and how they affect the operations of other industries over two years</w:t>
      </w:r>
      <w:r w:rsidR="00741E27">
        <w:rPr>
          <w:rFonts w:ascii="Times New Roman" w:hAnsi="Times New Roman" w:cs="Times New Roman"/>
          <w:spacing w:val="-2"/>
          <w:sz w:val="24"/>
          <w:szCs w:val="24"/>
        </w:rPr>
        <w:t xml:space="preserve"> (</w:t>
      </w:r>
      <w:r w:rsidR="0026113C">
        <w:rPr>
          <w:rFonts w:ascii="Times New Roman" w:hAnsi="Times New Roman" w:cs="Times New Roman"/>
          <w:spacing w:val="-2"/>
          <w:sz w:val="24"/>
          <w:szCs w:val="24"/>
        </w:rPr>
        <w:t>Ceil</w:t>
      </w:r>
      <w:r w:rsidR="00741E27" w:rsidRPr="00741E27">
        <w:rPr>
          <w:rFonts w:ascii="Times New Roman" w:hAnsi="Times New Roman" w:cs="Times New Roman"/>
          <w:spacing w:val="-2"/>
          <w:sz w:val="24"/>
          <w:szCs w:val="24"/>
        </w:rPr>
        <w:t xml:space="preserve"> 2018</w:t>
      </w:r>
      <w:r w:rsidR="00741E27">
        <w:rPr>
          <w:rFonts w:ascii="Times New Roman" w:hAnsi="Times New Roman" w:cs="Times New Roman"/>
          <w:spacing w:val="-2"/>
          <w:sz w:val="24"/>
          <w:szCs w:val="24"/>
        </w:rPr>
        <w:t>)</w:t>
      </w:r>
      <w:r w:rsidR="00B33D77">
        <w:rPr>
          <w:rFonts w:ascii="Times New Roman" w:hAnsi="Times New Roman" w:cs="Times New Roman"/>
          <w:spacing w:val="-2"/>
          <w:sz w:val="24"/>
          <w:szCs w:val="24"/>
        </w:rPr>
        <w:t xml:space="preserve">. The </w:t>
      </w:r>
      <w:r w:rsidR="00EB46B3">
        <w:rPr>
          <w:rFonts w:ascii="Times New Roman" w:hAnsi="Times New Roman" w:cs="Times New Roman"/>
          <w:spacing w:val="-2"/>
          <w:sz w:val="24"/>
          <w:szCs w:val="24"/>
        </w:rPr>
        <w:t xml:space="preserve">paper offers brief background information of the company, the company’s critical </w:t>
      </w:r>
      <w:r w:rsidR="00B33D77">
        <w:rPr>
          <w:rFonts w:ascii="Times New Roman" w:hAnsi="Times New Roman" w:cs="Times New Roman"/>
          <w:spacing w:val="-2"/>
          <w:sz w:val="24"/>
          <w:szCs w:val="24"/>
        </w:rPr>
        <w:t xml:space="preserve">changes and </w:t>
      </w:r>
      <w:r w:rsidR="00EB46B3">
        <w:rPr>
          <w:rFonts w:ascii="Times New Roman" w:hAnsi="Times New Roman" w:cs="Times New Roman"/>
          <w:spacing w:val="-2"/>
          <w:sz w:val="24"/>
          <w:szCs w:val="24"/>
        </w:rPr>
        <w:t>issues, and unorthodox financial analysis of Apple</w:t>
      </w:r>
      <w:r w:rsidR="00EB46B3" w:rsidRPr="003254E0">
        <w:rPr>
          <w:rFonts w:ascii="Times New Roman" w:hAnsi="Times New Roman" w:cs="Times New Roman"/>
          <w:spacing w:val="-2"/>
          <w:sz w:val="24"/>
          <w:szCs w:val="24"/>
        </w:rPr>
        <w:t xml:space="preserve"> cover</w:t>
      </w:r>
      <w:r w:rsidR="00EB46B3">
        <w:rPr>
          <w:rFonts w:ascii="Times New Roman" w:hAnsi="Times New Roman" w:cs="Times New Roman"/>
          <w:spacing w:val="-2"/>
          <w:sz w:val="24"/>
          <w:szCs w:val="24"/>
        </w:rPr>
        <w:t>ing</w:t>
      </w:r>
      <w:r w:rsidR="00EB46B3" w:rsidRPr="003254E0">
        <w:rPr>
          <w:rFonts w:ascii="Times New Roman" w:hAnsi="Times New Roman" w:cs="Times New Roman"/>
          <w:spacing w:val="-2"/>
          <w:sz w:val="24"/>
          <w:szCs w:val="24"/>
        </w:rPr>
        <w:t xml:space="preserve"> all the </w:t>
      </w:r>
      <w:r w:rsidR="00EB46B3">
        <w:rPr>
          <w:rFonts w:ascii="Times New Roman" w:hAnsi="Times New Roman" w:cs="Times New Roman"/>
          <w:spacing w:val="-2"/>
          <w:sz w:val="24"/>
          <w:szCs w:val="24"/>
        </w:rPr>
        <w:t>essential</w:t>
      </w:r>
      <w:r w:rsidR="00EB46B3" w:rsidRPr="003254E0">
        <w:rPr>
          <w:rFonts w:ascii="Times New Roman" w:hAnsi="Times New Roman" w:cs="Times New Roman"/>
          <w:spacing w:val="-2"/>
          <w:sz w:val="24"/>
          <w:szCs w:val="24"/>
        </w:rPr>
        <w:t xml:space="preserve"> </w:t>
      </w:r>
      <w:r w:rsidR="00EB46B3">
        <w:rPr>
          <w:rFonts w:ascii="Times New Roman" w:hAnsi="Times New Roman" w:cs="Times New Roman"/>
          <w:spacing w:val="-2"/>
          <w:sz w:val="24"/>
          <w:szCs w:val="24"/>
        </w:rPr>
        <w:t xml:space="preserve">aspects of a Financial Analysis. The elements will be projected from Apple’s </w:t>
      </w:r>
      <w:r w:rsidR="00EB46B3" w:rsidRPr="003254E0">
        <w:rPr>
          <w:rFonts w:ascii="Times New Roman" w:hAnsi="Times New Roman" w:cs="Times New Roman"/>
          <w:spacing w:val="-2"/>
          <w:sz w:val="24"/>
          <w:szCs w:val="24"/>
        </w:rPr>
        <w:t>preconceived notions</w:t>
      </w:r>
      <w:r w:rsidR="00EB46B3">
        <w:rPr>
          <w:rFonts w:ascii="Times New Roman" w:hAnsi="Times New Roman" w:cs="Times New Roman"/>
          <w:spacing w:val="-2"/>
          <w:sz w:val="24"/>
          <w:szCs w:val="24"/>
        </w:rPr>
        <w:t xml:space="preserve"> and facts, including </w:t>
      </w:r>
      <w:r w:rsidR="00EB46B3" w:rsidRPr="003254E0">
        <w:rPr>
          <w:rFonts w:ascii="Times New Roman" w:hAnsi="Times New Roman" w:cs="Times New Roman"/>
          <w:spacing w:val="-2"/>
          <w:sz w:val="24"/>
          <w:szCs w:val="24"/>
        </w:rPr>
        <w:t>various financial ratios,</w:t>
      </w:r>
      <w:r w:rsidR="00EB46B3">
        <w:rPr>
          <w:rFonts w:ascii="Times New Roman" w:hAnsi="Times New Roman" w:cs="Times New Roman"/>
          <w:spacing w:val="-2"/>
          <w:sz w:val="24"/>
          <w:szCs w:val="24"/>
        </w:rPr>
        <w:t xml:space="preserve"> stock performance, and</w:t>
      </w:r>
      <w:r w:rsidR="00EB46B3" w:rsidRPr="003254E0">
        <w:rPr>
          <w:rFonts w:ascii="Times New Roman" w:hAnsi="Times New Roman" w:cs="Times New Roman"/>
          <w:spacing w:val="-2"/>
          <w:sz w:val="24"/>
          <w:szCs w:val="24"/>
        </w:rPr>
        <w:t xml:space="preserve"> dividend pay</w:t>
      </w:r>
      <w:r w:rsidR="00EB46B3">
        <w:rPr>
          <w:rFonts w:ascii="Times New Roman" w:hAnsi="Times New Roman" w:cs="Times New Roman"/>
          <w:spacing w:val="-2"/>
          <w:sz w:val="24"/>
          <w:szCs w:val="24"/>
        </w:rPr>
        <w:t>-</w:t>
      </w:r>
      <w:r w:rsidR="00EB46B3" w:rsidRPr="003254E0">
        <w:rPr>
          <w:rFonts w:ascii="Times New Roman" w:hAnsi="Times New Roman" w:cs="Times New Roman"/>
          <w:spacing w:val="-2"/>
          <w:sz w:val="24"/>
          <w:szCs w:val="24"/>
        </w:rPr>
        <w:t>out</w:t>
      </w:r>
      <w:r w:rsidR="00EB46B3">
        <w:rPr>
          <w:rFonts w:ascii="Times New Roman" w:hAnsi="Times New Roman" w:cs="Times New Roman"/>
          <w:spacing w:val="-2"/>
          <w:sz w:val="24"/>
          <w:szCs w:val="24"/>
        </w:rPr>
        <w:t xml:space="preserve">. The essay as well discusses in detail the company’s Porter Five-Forces analysis giving appropriate </w:t>
      </w:r>
      <w:r w:rsidR="00EB46B3">
        <w:rPr>
          <w:rFonts w:ascii="Times New Roman" w:hAnsi="Times New Roman" w:cs="Times New Roman"/>
          <w:sz w:val="24"/>
          <w:szCs w:val="24"/>
        </w:rPr>
        <w:t>r</w:t>
      </w:r>
      <w:r w:rsidR="00EB46B3" w:rsidRPr="003254E0">
        <w:rPr>
          <w:rFonts w:ascii="Times New Roman" w:hAnsi="Times New Roman" w:cs="Times New Roman"/>
          <w:sz w:val="24"/>
          <w:szCs w:val="24"/>
        </w:rPr>
        <w:t>ecommendations and conclusions</w:t>
      </w:r>
    </w:p>
    <w:p w14:paraId="05EB5246" w14:textId="77777777" w:rsidR="00B75EC8" w:rsidRPr="004871FA" w:rsidRDefault="00B75EC8">
      <w:pPr>
        <w:rPr>
          <w:rFonts w:ascii="Times New Roman" w:hAnsi="Times New Roman" w:cs="Times New Roman"/>
          <w:sz w:val="24"/>
          <w:szCs w:val="24"/>
        </w:rPr>
      </w:pPr>
    </w:p>
    <w:p w14:paraId="2FBFF00B" w14:textId="77777777" w:rsidR="00B75EC8" w:rsidRDefault="00B75EC8" w:rsidP="00B75EC8">
      <w:pPr>
        <w:spacing w:line="480" w:lineRule="auto"/>
        <w:jc w:val="center"/>
        <w:rPr>
          <w:rFonts w:ascii="Times New Roman" w:hAnsi="Times New Roman" w:cs="Times New Roman"/>
          <w:b/>
          <w:sz w:val="24"/>
          <w:szCs w:val="24"/>
        </w:rPr>
      </w:pPr>
      <w:r w:rsidRPr="004871FA">
        <w:rPr>
          <w:rFonts w:ascii="Times New Roman" w:hAnsi="Times New Roman" w:cs="Times New Roman"/>
          <w:b/>
          <w:sz w:val="24"/>
          <w:szCs w:val="24"/>
        </w:rPr>
        <w:t xml:space="preserve">Background Information on </w:t>
      </w:r>
      <w:r w:rsidR="001A1B3E" w:rsidRPr="004871FA">
        <w:rPr>
          <w:rFonts w:ascii="Times New Roman" w:hAnsi="Times New Roman" w:cs="Times New Roman"/>
          <w:b/>
          <w:sz w:val="24"/>
          <w:szCs w:val="24"/>
        </w:rPr>
        <w:t>t</w:t>
      </w:r>
      <w:r w:rsidRPr="004871FA">
        <w:rPr>
          <w:rFonts w:ascii="Times New Roman" w:hAnsi="Times New Roman" w:cs="Times New Roman"/>
          <w:b/>
          <w:sz w:val="24"/>
          <w:szCs w:val="24"/>
        </w:rPr>
        <w:t xml:space="preserve">he Apple Inc. Company </w:t>
      </w:r>
    </w:p>
    <w:p w14:paraId="71689AB4" w14:textId="77777777" w:rsidR="00EB46B3" w:rsidRDefault="00EB46B3" w:rsidP="00EB46B3">
      <w:pPr>
        <w:pStyle w:val="text-l"/>
        <w:shd w:val="clear" w:color="auto" w:fill="FFFFFF"/>
        <w:spacing w:before="0" w:beforeAutospacing="0" w:after="0" w:afterAutospacing="0" w:line="480" w:lineRule="auto"/>
        <w:ind w:firstLine="720"/>
        <w:rPr>
          <w:spacing w:val="-2"/>
        </w:rPr>
      </w:pPr>
      <w:r>
        <w:rPr>
          <w:spacing w:val="-2"/>
        </w:rPr>
        <w:t xml:space="preserve">The </w:t>
      </w:r>
      <w:r w:rsidRPr="003254E0">
        <w:rPr>
          <w:spacing w:val="-2"/>
        </w:rPr>
        <w:t xml:space="preserve">Apple </w:t>
      </w:r>
      <w:r w:rsidR="00F225F2" w:rsidRPr="003254E0">
        <w:rPr>
          <w:spacing w:val="-2"/>
        </w:rPr>
        <w:t>Inc.</w:t>
      </w:r>
      <w:r w:rsidR="00F225F2">
        <w:rPr>
          <w:spacing w:val="-2"/>
        </w:rPr>
        <w:t xml:space="preserve"> </w:t>
      </w:r>
      <w:r w:rsidR="005B765E">
        <w:rPr>
          <w:spacing w:val="-2"/>
        </w:rPr>
        <w:t>The c</w:t>
      </w:r>
      <w:r w:rsidR="00F225F2">
        <w:rPr>
          <w:spacing w:val="-2"/>
        </w:rPr>
        <w:t>ompany</w:t>
      </w:r>
      <w:r>
        <w:rPr>
          <w:spacing w:val="-2"/>
        </w:rPr>
        <w:t xml:space="preserve"> </w:t>
      </w:r>
      <w:r w:rsidRPr="003254E0">
        <w:rPr>
          <w:spacing w:val="-2"/>
        </w:rPr>
        <w:t xml:space="preserve">is </w:t>
      </w:r>
      <w:r>
        <w:rPr>
          <w:spacing w:val="-2"/>
        </w:rPr>
        <w:t>rated as</w:t>
      </w:r>
      <w:r w:rsidRPr="003254E0">
        <w:rPr>
          <w:spacing w:val="-2"/>
        </w:rPr>
        <w:t xml:space="preserve"> one of the most successful electronics </w:t>
      </w:r>
      <w:r>
        <w:rPr>
          <w:spacing w:val="-2"/>
        </w:rPr>
        <w:t>producers and best-sellers globally</w:t>
      </w:r>
      <w:r w:rsidRPr="003254E0">
        <w:rPr>
          <w:spacing w:val="-2"/>
        </w:rPr>
        <w:t xml:space="preserve">. </w:t>
      </w:r>
      <w:r>
        <w:rPr>
          <w:spacing w:val="-2"/>
        </w:rPr>
        <w:t xml:space="preserve">It was founded back in 1976 as an Apple computers entity by Steve Jobs and Steve Wozniak, who were college dropouts by the time. They came up with the company’s </w:t>
      </w:r>
      <w:r>
        <w:rPr>
          <w:spacing w:val="-2"/>
        </w:rPr>
        <w:lastRenderedPageBreak/>
        <w:t>idea and vision of making computers more convenient for people as they change</w:t>
      </w:r>
      <w:r w:rsidR="005B765E">
        <w:rPr>
          <w:spacing w:val="-2"/>
        </w:rPr>
        <w:t>d</w:t>
      </w:r>
      <w:r>
        <w:rPr>
          <w:spacing w:val="-2"/>
        </w:rPr>
        <w:t xml:space="preserve"> their views. Their strategic objective was to develop more portable computer versions for individuals to use from the comfort of their homes. Such gadgets were founded on the alphabets ‘PC’ referring to personal computers (</w:t>
      </w:r>
      <w:proofErr w:type="spellStart"/>
      <w:r w:rsidR="0026113C">
        <w:rPr>
          <w:shd w:val="clear" w:color="auto" w:fill="FFFFFF"/>
        </w:rPr>
        <w:t>Kangyi</w:t>
      </w:r>
      <w:proofErr w:type="spellEnd"/>
      <w:r w:rsidR="00D27620" w:rsidRPr="00D27620">
        <w:rPr>
          <w:shd w:val="clear" w:color="auto" w:fill="FFFFFF"/>
        </w:rPr>
        <w:t xml:space="preserve"> 20</w:t>
      </w:r>
      <w:r w:rsidRPr="00D27620">
        <w:rPr>
          <w:shd w:val="clear" w:color="auto" w:fill="FFFFFF"/>
        </w:rPr>
        <w:t>2</w:t>
      </w:r>
      <w:r w:rsidR="00D27620" w:rsidRPr="00D27620">
        <w:rPr>
          <w:shd w:val="clear" w:color="auto" w:fill="FFFFFF"/>
        </w:rPr>
        <w:t>1</w:t>
      </w:r>
      <w:r>
        <w:rPr>
          <w:spacing w:val="-2"/>
        </w:rPr>
        <w:t xml:space="preserve">). This was inspired by the urge to change the design and develop a human-friendly gadget </w:t>
      </w:r>
      <w:r w:rsidR="005B765E">
        <w:rPr>
          <w:spacing w:val="-2"/>
        </w:rPr>
        <w:t>to br</w:t>
      </w:r>
      <w:r w:rsidRPr="003254E0">
        <w:rPr>
          <w:spacing w:val="-2"/>
        </w:rPr>
        <w:t>ing the best use</w:t>
      </w:r>
      <w:r>
        <w:rPr>
          <w:spacing w:val="-2"/>
        </w:rPr>
        <w:t>r experience to its customers through</w:t>
      </w:r>
      <w:r w:rsidRPr="003254E0">
        <w:rPr>
          <w:spacing w:val="-2"/>
        </w:rPr>
        <w:t xml:space="preserve"> innovative software</w:t>
      </w:r>
      <w:r>
        <w:rPr>
          <w:spacing w:val="-2"/>
        </w:rPr>
        <w:t xml:space="preserve"> and hardware</w:t>
      </w:r>
      <w:r w:rsidR="00DA1685">
        <w:rPr>
          <w:spacing w:val="-2"/>
        </w:rPr>
        <w:t xml:space="preserve"> (</w:t>
      </w:r>
      <w:r w:rsidR="0026113C">
        <w:rPr>
          <w:color w:val="222222"/>
          <w:szCs w:val="20"/>
          <w:shd w:val="clear" w:color="auto" w:fill="FFFFFF"/>
        </w:rPr>
        <w:t>Abba</w:t>
      </w:r>
      <w:r w:rsidR="00DA1685">
        <w:rPr>
          <w:color w:val="222222"/>
          <w:szCs w:val="20"/>
          <w:shd w:val="clear" w:color="auto" w:fill="FFFFFF"/>
        </w:rPr>
        <w:t xml:space="preserve"> 2021</w:t>
      </w:r>
      <w:r w:rsidR="00DA1685">
        <w:rPr>
          <w:spacing w:val="-2"/>
        </w:rPr>
        <w:t>)</w:t>
      </w:r>
      <w:r w:rsidRPr="003254E0">
        <w:rPr>
          <w:spacing w:val="-2"/>
        </w:rPr>
        <w:t>.</w:t>
      </w:r>
      <w:r>
        <w:rPr>
          <w:spacing w:val="-2"/>
        </w:rPr>
        <w:t xml:space="preserve"> The first initiative was a joint effort of jobs and friends for the Apple I building that was sold without a keyboard or a monitor receiving fewer feedback after-sales then later followed Apple II, a state changer for computers</w:t>
      </w:r>
      <w:r w:rsidR="00F163E8">
        <w:rPr>
          <w:spacing w:val="-2"/>
        </w:rPr>
        <w:t xml:space="preserve"> (</w:t>
      </w:r>
      <w:r w:rsidR="0026113C">
        <w:rPr>
          <w:color w:val="222222"/>
          <w:szCs w:val="20"/>
          <w:shd w:val="clear" w:color="auto" w:fill="FFFFFF"/>
        </w:rPr>
        <w:t>Ceil</w:t>
      </w:r>
      <w:r w:rsidR="00292680">
        <w:rPr>
          <w:color w:val="222222"/>
          <w:szCs w:val="20"/>
          <w:shd w:val="clear" w:color="auto" w:fill="FFFFFF"/>
        </w:rPr>
        <w:t xml:space="preserve"> 2018</w:t>
      </w:r>
      <w:r w:rsidR="00F163E8">
        <w:rPr>
          <w:spacing w:val="-2"/>
        </w:rPr>
        <w:t>)</w:t>
      </w:r>
      <w:r>
        <w:rPr>
          <w:spacing w:val="-2"/>
        </w:rPr>
        <w:t>. This was marked as the computer revolution, with color graphics PCs making a wide range of profit margins. It is the reason the company went public, hitting the global markets.</w:t>
      </w:r>
    </w:p>
    <w:p w14:paraId="5503DAE2" w14:textId="77777777" w:rsidR="00EB46B3" w:rsidRPr="00BE395F" w:rsidRDefault="00EB46B3" w:rsidP="006A4F1B">
      <w:pPr>
        <w:pStyle w:val="text-l"/>
        <w:shd w:val="clear" w:color="auto" w:fill="FFFFFF"/>
        <w:spacing w:before="0" w:beforeAutospacing="0" w:after="0" w:afterAutospacing="0" w:line="480" w:lineRule="auto"/>
        <w:ind w:firstLine="720"/>
        <w:rPr>
          <w:spacing w:val="-2"/>
        </w:rPr>
      </w:pPr>
      <w:r>
        <w:rPr>
          <w:spacing w:val="-2"/>
        </w:rPr>
        <w:t>As a segment of Apple Inc.’s strategy, it continues to advance the products lines to suit the different internet services, digital content, and application for their customer’s preferences. They continue to focus and discover more creative investments through regular research</w:t>
      </w:r>
      <w:r w:rsidR="006A4F1B">
        <w:rPr>
          <w:spacing w:val="-2"/>
        </w:rPr>
        <w:t xml:space="preserve"> (</w:t>
      </w:r>
      <w:proofErr w:type="spellStart"/>
      <w:r w:rsidR="0026113C">
        <w:rPr>
          <w:szCs w:val="20"/>
          <w:shd w:val="clear" w:color="auto" w:fill="FFFFFF"/>
        </w:rPr>
        <w:t>Magwizi</w:t>
      </w:r>
      <w:proofErr w:type="spellEnd"/>
      <w:r w:rsidR="006A4F1B" w:rsidRPr="00DA1685">
        <w:rPr>
          <w:szCs w:val="20"/>
          <w:shd w:val="clear" w:color="auto" w:fill="FFFFFF"/>
        </w:rPr>
        <w:t xml:space="preserve"> 2020</w:t>
      </w:r>
      <w:r w:rsidR="006A4F1B" w:rsidRPr="00DA1685">
        <w:rPr>
          <w:spacing w:val="-2"/>
        </w:rPr>
        <w:t>)</w:t>
      </w:r>
      <w:r w:rsidRPr="00DA1685">
        <w:rPr>
          <w:spacing w:val="-2"/>
        </w:rPr>
        <w:t xml:space="preserve">. </w:t>
      </w:r>
      <w:r>
        <w:rPr>
          <w:spacing w:val="-2"/>
        </w:rPr>
        <w:t xml:space="preserve">Steve </w:t>
      </w:r>
      <w:proofErr w:type="spellStart"/>
      <w:r>
        <w:rPr>
          <w:spacing w:val="-2"/>
        </w:rPr>
        <w:t>Jobs’s</w:t>
      </w:r>
      <w:proofErr w:type="spellEnd"/>
      <w:r>
        <w:rPr>
          <w:spacing w:val="-2"/>
        </w:rPr>
        <w:t xml:space="preserve"> return strategy of strengthening its relationships with the third-party software developers has seen them reach </w:t>
      </w:r>
      <w:r w:rsidRPr="003254E0">
        <w:rPr>
          <w:spacing w:val="-2"/>
        </w:rPr>
        <w:t>Apple</w:t>
      </w:r>
      <w:r>
        <w:rPr>
          <w:spacing w:val="-2"/>
        </w:rPr>
        <w:t>’s current</w:t>
      </w:r>
      <w:r w:rsidRPr="003254E0">
        <w:rPr>
          <w:spacing w:val="-2"/>
        </w:rPr>
        <w:t xml:space="preserve"> designs, manufactures, and markets </w:t>
      </w:r>
      <w:r>
        <w:rPr>
          <w:spacing w:val="-2"/>
        </w:rPr>
        <w:t>various</w:t>
      </w:r>
      <w:r w:rsidRPr="003254E0">
        <w:rPr>
          <w:spacing w:val="-2"/>
        </w:rPr>
        <w:t xml:space="preserve"> computer </w:t>
      </w:r>
      <w:r>
        <w:rPr>
          <w:spacing w:val="-2"/>
        </w:rPr>
        <w:t>and personal electronic products</w:t>
      </w:r>
      <w:r w:rsidR="00F163E8">
        <w:rPr>
          <w:spacing w:val="-2"/>
        </w:rPr>
        <w:t xml:space="preserve"> </w:t>
      </w:r>
      <w:r w:rsidR="00AD7502">
        <w:rPr>
          <w:spacing w:val="-2"/>
        </w:rPr>
        <w:t>(</w:t>
      </w:r>
      <w:r w:rsidR="0026113C">
        <w:rPr>
          <w:szCs w:val="20"/>
          <w:shd w:val="clear" w:color="auto" w:fill="FFFFFF"/>
        </w:rPr>
        <w:t>Li</w:t>
      </w:r>
      <w:r w:rsidR="00AD7502" w:rsidRPr="00AD7502">
        <w:rPr>
          <w:szCs w:val="20"/>
          <w:shd w:val="clear" w:color="auto" w:fill="FFFFFF"/>
        </w:rPr>
        <w:t xml:space="preserve"> 2021)</w:t>
      </w:r>
      <w:r w:rsidR="00AD7502">
        <w:rPr>
          <w:szCs w:val="20"/>
          <w:shd w:val="clear" w:color="auto" w:fill="FFFFFF"/>
        </w:rPr>
        <w:t>.</w:t>
      </w:r>
      <w:r w:rsidRPr="00AD7502">
        <w:rPr>
          <w:spacing w:val="-2"/>
        </w:rPr>
        <w:t xml:space="preserve"> </w:t>
      </w:r>
      <w:r>
        <w:rPr>
          <w:spacing w:val="-2"/>
        </w:rPr>
        <w:t>This adds to</w:t>
      </w:r>
      <w:r w:rsidRPr="003254E0">
        <w:rPr>
          <w:spacing w:val="-2"/>
        </w:rPr>
        <w:t xml:space="preserve"> the iPod digital music player </w:t>
      </w:r>
      <w:r>
        <w:rPr>
          <w:spacing w:val="-2"/>
        </w:rPr>
        <w:t xml:space="preserve">and the Macintosh computers. Apple computers have been the industry standard for creative industries markets, consumers, business users, educational institutions, and creative professionals for over twenty years now. With the interest of the essay </w:t>
      </w:r>
      <w:r w:rsidRPr="00DB59D5">
        <w:rPr>
          <w:spacing w:val="-2"/>
        </w:rPr>
        <w:t>discussing the financial position of the American mu</w:t>
      </w:r>
      <w:r w:rsidR="0026113C">
        <w:rPr>
          <w:spacing w:val="-2"/>
        </w:rPr>
        <w:t>ltinational corporation, Apple I</w:t>
      </w:r>
      <w:r w:rsidRPr="00DB59D5">
        <w:rPr>
          <w:spacing w:val="-2"/>
        </w:rPr>
        <w:t>nc.</w:t>
      </w:r>
      <w:r w:rsidR="0026113C">
        <w:rPr>
          <w:spacing w:val="-2"/>
        </w:rPr>
        <w:t xml:space="preserve"> a</w:t>
      </w:r>
      <w:r>
        <w:rPr>
          <w:spacing w:val="-2"/>
        </w:rPr>
        <w:t>nd analyzing its significant concerns of the current era allows them to learn and gauge their operations in the right direction (</w:t>
      </w:r>
      <w:r w:rsidRPr="00D27620">
        <w:t xml:space="preserve">Apple Financial </w:t>
      </w:r>
      <w:r w:rsidR="00D27620" w:rsidRPr="00D27620">
        <w:t xml:space="preserve">Results </w:t>
      </w:r>
      <w:r w:rsidR="00D27620">
        <w:t>2021</w:t>
      </w:r>
      <w:r>
        <w:rPr>
          <w:spacing w:val="-2"/>
        </w:rPr>
        <w:t xml:space="preserve">). It offers them an opportunity to channel their resources and efforts towards specified and assorted </w:t>
      </w:r>
      <w:r w:rsidRPr="00DB59D5">
        <w:rPr>
          <w:spacing w:val="-2"/>
        </w:rPr>
        <w:t>related software, peripherals, services, and networking so</w:t>
      </w:r>
      <w:r>
        <w:rPr>
          <w:spacing w:val="-2"/>
        </w:rPr>
        <w:t xml:space="preserve">lutions, along with </w:t>
      </w:r>
      <w:r w:rsidRPr="00DB59D5">
        <w:rPr>
          <w:spacing w:val="-2"/>
        </w:rPr>
        <w:lastRenderedPageBreak/>
        <w:t>subsidiaries sell</w:t>
      </w:r>
      <w:r w:rsidR="007158C9">
        <w:rPr>
          <w:spacing w:val="-2"/>
        </w:rPr>
        <w:t>ing</w:t>
      </w:r>
      <w:r w:rsidRPr="00DB59D5">
        <w:rPr>
          <w:spacing w:val="-2"/>
        </w:rPr>
        <w:t xml:space="preserve"> its products </w:t>
      </w:r>
      <w:r>
        <w:rPr>
          <w:spacing w:val="-2"/>
        </w:rPr>
        <w:t xml:space="preserve">globally </w:t>
      </w:r>
      <w:r w:rsidRPr="00DB59D5">
        <w:rPr>
          <w:spacing w:val="-2"/>
        </w:rPr>
        <w:t>through online</w:t>
      </w:r>
      <w:r>
        <w:rPr>
          <w:spacing w:val="-2"/>
        </w:rPr>
        <w:t xml:space="preserve"> distribution channels. Among all emerging trends, Apple </w:t>
      </w:r>
      <w:r w:rsidR="002727B7">
        <w:rPr>
          <w:spacing w:val="-2"/>
        </w:rPr>
        <w:t>Company</w:t>
      </w:r>
      <w:r>
        <w:rPr>
          <w:spacing w:val="-2"/>
        </w:rPr>
        <w:t xml:space="preserve"> has recent points of pride in </w:t>
      </w:r>
      <w:r>
        <w:t>m</w:t>
      </w:r>
      <w:r w:rsidRPr="00DB59D5">
        <w:t>ore options for consumer personalization</w:t>
      </w:r>
      <w:r>
        <w:t xml:space="preserve">, advanced </w:t>
      </w:r>
      <w:r w:rsidRPr="00DB59D5">
        <w:t>improved water resistance</w:t>
      </w:r>
      <w:r>
        <w:t xml:space="preserve"> modes, and</w:t>
      </w:r>
      <w:r w:rsidRPr="00DB59D5">
        <w:t xml:space="preserve"> the camera </w:t>
      </w:r>
      <w:r>
        <w:t>can capture ultra-</w:t>
      </w:r>
      <w:r w:rsidR="002727B7">
        <w:t>wide angle pictures (iPhone). Thus, u</w:t>
      </w:r>
      <w:r>
        <w:t>nique and specialized commodities keep evolving, making the world more internet efficient even smaller global village.</w:t>
      </w:r>
    </w:p>
    <w:p w14:paraId="0FF0F4BC" w14:textId="77777777" w:rsidR="00EB46B3" w:rsidRDefault="00EB46B3" w:rsidP="00EB46B3">
      <w:pPr>
        <w:spacing w:after="0" w:line="480" w:lineRule="auto"/>
        <w:ind w:firstLine="720"/>
        <w:rPr>
          <w:rFonts w:ascii="Times New Roman" w:hAnsi="Times New Roman" w:cs="Times New Roman"/>
          <w:b/>
          <w:sz w:val="24"/>
          <w:szCs w:val="24"/>
        </w:rPr>
      </w:pPr>
      <w:r w:rsidRPr="003254E0">
        <w:rPr>
          <w:rFonts w:ascii="Times New Roman" w:hAnsi="Times New Roman" w:cs="Times New Roman"/>
          <w:b/>
          <w:sz w:val="24"/>
          <w:szCs w:val="24"/>
        </w:rPr>
        <w:t xml:space="preserve">Critical Issues of the Company </w:t>
      </w:r>
      <w:r w:rsidR="00B33D77">
        <w:rPr>
          <w:rFonts w:ascii="Times New Roman" w:hAnsi="Times New Roman" w:cs="Times New Roman"/>
          <w:b/>
          <w:sz w:val="24"/>
          <w:szCs w:val="24"/>
        </w:rPr>
        <w:t>leading to the Need for Change</w:t>
      </w:r>
    </w:p>
    <w:p w14:paraId="29E9819A" w14:textId="77777777" w:rsidR="00EB46B3" w:rsidRDefault="00EB46B3" w:rsidP="00EB46B3">
      <w:pPr>
        <w:spacing w:after="0" w:line="480" w:lineRule="auto"/>
        <w:rPr>
          <w:rFonts w:ascii="Times New Roman" w:eastAsia="Times New Roman" w:hAnsi="Times New Roman" w:cs="Times New Roman"/>
          <w:sz w:val="24"/>
          <w:szCs w:val="24"/>
        </w:rPr>
      </w:pPr>
      <w:r>
        <w:rPr>
          <w:rFonts w:ascii="Times New Roman" w:hAnsi="Times New Roman" w:cs="Times New Roman"/>
          <w:sz w:val="24"/>
          <w:szCs w:val="24"/>
        </w:rPr>
        <w:tab/>
        <w:t xml:space="preserve">Like any other organization </w:t>
      </w:r>
      <w:r w:rsidR="002727B7">
        <w:rPr>
          <w:rFonts w:ascii="Times New Roman" w:eastAsia="Times New Roman" w:hAnsi="Times New Roman" w:cs="Times New Roman"/>
          <w:spacing w:val="-2"/>
          <w:sz w:val="24"/>
          <w:szCs w:val="24"/>
        </w:rPr>
        <w:t>Apple I</w:t>
      </w:r>
      <w:r w:rsidRPr="00DB59D5">
        <w:rPr>
          <w:rFonts w:ascii="Times New Roman" w:eastAsia="Times New Roman" w:hAnsi="Times New Roman" w:cs="Times New Roman"/>
          <w:spacing w:val="-2"/>
          <w:sz w:val="24"/>
          <w:szCs w:val="24"/>
        </w:rPr>
        <w:t>nc.</w:t>
      </w:r>
      <w:r>
        <w:rPr>
          <w:rFonts w:ascii="Times New Roman" w:eastAsia="Times New Roman" w:hAnsi="Times New Roman" w:cs="Times New Roman"/>
          <w:spacing w:val="-2"/>
          <w:sz w:val="24"/>
          <w:szCs w:val="24"/>
        </w:rPr>
        <w:t xml:space="preserve"> </w:t>
      </w:r>
      <w:r w:rsidR="002727B7">
        <w:rPr>
          <w:rFonts w:ascii="Times New Roman" w:eastAsia="Times New Roman" w:hAnsi="Times New Roman" w:cs="Times New Roman"/>
          <w:spacing w:val="-2"/>
          <w:sz w:val="24"/>
          <w:szCs w:val="24"/>
        </w:rPr>
        <w:t>e</w:t>
      </w:r>
      <w:r w:rsidR="00614293">
        <w:rPr>
          <w:rFonts w:ascii="Times New Roman" w:eastAsia="Times New Roman" w:hAnsi="Times New Roman" w:cs="Times New Roman"/>
          <w:spacing w:val="-2"/>
          <w:sz w:val="24"/>
          <w:szCs w:val="24"/>
        </w:rPr>
        <w:t>ncounters</w:t>
      </w:r>
      <w:r>
        <w:rPr>
          <w:rFonts w:ascii="Times New Roman" w:eastAsia="Times New Roman" w:hAnsi="Times New Roman" w:cs="Times New Roman"/>
          <w:spacing w:val="-2"/>
          <w:sz w:val="24"/>
          <w:szCs w:val="24"/>
        </w:rPr>
        <w:t xml:space="preserve"> a range of concerns and issues to address daily to ensure sustainability. </w:t>
      </w:r>
      <w:r w:rsidR="001E47B7">
        <w:rPr>
          <w:rFonts w:ascii="Times New Roman" w:eastAsia="Times New Roman" w:hAnsi="Times New Roman" w:cs="Times New Roman"/>
          <w:spacing w:val="-2"/>
          <w:sz w:val="24"/>
          <w:szCs w:val="24"/>
        </w:rPr>
        <w:t xml:space="preserve"> These changes accrue to necessit</w:t>
      </w:r>
      <w:r w:rsidR="00614293">
        <w:rPr>
          <w:rFonts w:ascii="Times New Roman" w:eastAsia="Times New Roman" w:hAnsi="Times New Roman" w:cs="Times New Roman"/>
          <w:spacing w:val="-2"/>
          <w:sz w:val="24"/>
          <w:szCs w:val="24"/>
        </w:rPr>
        <w:t>at</w:t>
      </w:r>
      <w:r w:rsidR="001E47B7">
        <w:rPr>
          <w:rFonts w:ascii="Times New Roman" w:eastAsia="Times New Roman" w:hAnsi="Times New Roman" w:cs="Times New Roman"/>
          <w:spacing w:val="-2"/>
          <w:sz w:val="24"/>
          <w:szCs w:val="24"/>
        </w:rPr>
        <w:t xml:space="preserve">e random </w:t>
      </w:r>
      <w:r w:rsidR="007158C9">
        <w:rPr>
          <w:rFonts w:ascii="Times New Roman" w:eastAsia="Times New Roman" w:hAnsi="Times New Roman" w:cs="Times New Roman"/>
          <w:spacing w:val="-2"/>
          <w:sz w:val="24"/>
          <w:szCs w:val="24"/>
        </w:rPr>
        <w:t>organizational change</w:t>
      </w:r>
      <w:r w:rsidR="001E47B7">
        <w:rPr>
          <w:rFonts w:ascii="Times New Roman" w:eastAsia="Times New Roman" w:hAnsi="Times New Roman" w:cs="Times New Roman"/>
          <w:spacing w:val="-2"/>
          <w:sz w:val="24"/>
          <w:szCs w:val="24"/>
        </w:rPr>
        <w:t xml:space="preserve">s, management, </w:t>
      </w:r>
      <w:r w:rsidR="00614293">
        <w:rPr>
          <w:rFonts w:ascii="Times New Roman" w:eastAsia="Times New Roman" w:hAnsi="Times New Roman" w:cs="Times New Roman"/>
          <w:spacing w:val="-2"/>
          <w:sz w:val="24"/>
          <w:szCs w:val="24"/>
        </w:rPr>
        <w:t>leadership, sales</w:t>
      </w:r>
      <w:r w:rsidR="007158C9">
        <w:rPr>
          <w:rFonts w:ascii="Times New Roman" w:eastAsia="Times New Roman" w:hAnsi="Times New Roman" w:cs="Times New Roman"/>
          <w:spacing w:val="-2"/>
          <w:sz w:val="24"/>
          <w:szCs w:val="24"/>
        </w:rPr>
        <w:t>,</w:t>
      </w:r>
      <w:r w:rsidR="00614293">
        <w:rPr>
          <w:rFonts w:ascii="Times New Roman" w:eastAsia="Times New Roman" w:hAnsi="Times New Roman" w:cs="Times New Roman"/>
          <w:spacing w:val="-2"/>
          <w:sz w:val="24"/>
          <w:szCs w:val="24"/>
        </w:rPr>
        <w:t xml:space="preserve"> and</w:t>
      </w:r>
      <w:r w:rsidR="001E47B7">
        <w:rPr>
          <w:rFonts w:ascii="Times New Roman" w:eastAsia="Times New Roman" w:hAnsi="Times New Roman" w:cs="Times New Roman"/>
          <w:spacing w:val="-2"/>
          <w:sz w:val="24"/>
          <w:szCs w:val="24"/>
        </w:rPr>
        <w:t xml:space="preserve"> operations</w:t>
      </w:r>
      <w:r w:rsidR="002012C8">
        <w:rPr>
          <w:rFonts w:ascii="Times New Roman" w:eastAsia="Times New Roman" w:hAnsi="Times New Roman" w:cs="Times New Roman"/>
          <w:spacing w:val="-2"/>
          <w:sz w:val="24"/>
          <w:szCs w:val="24"/>
        </w:rPr>
        <w:t xml:space="preserve"> (</w:t>
      </w:r>
      <w:r w:rsidR="002727B7">
        <w:rPr>
          <w:rFonts w:ascii="Times New Roman" w:hAnsi="Times New Roman" w:cs="Times New Roman"/>
          <w:color w:val="222222"/>
          <w:sz w:val="24"/>
          <w:szCs w:val="20"/>
          <w:shd w:val="clear" w:color="auto" w:fill="FFFFFF"/>
        </w:rPr>
        <w:t>Sun</w:t>
      </w:r>
      <w:r w:rsidR="002012C8" w:rsidRPr="0056571E">
        <w:rPr>
          <w:rFonts w:ascii="Times New Roman" w:hAnsi="Times New Roman" w:cs="Times New Roman"/>
          <w:color w:val="222222"/>
          <w:sz w:val="24"/>
          <w:szCs w:val="20"/>
          <w:shd w:val="clear" w:color="auto" w:fill="FFFFFF"/>
        </w:rPr>
        <w:t xml:space="preserve"> 2021</w:t>
      </w:r>
      <w:r w:rsidR="002012C8">
        <w:rPr>
          <w:rFonts w:ascii="Times New Roman" w:eastAsia="Times New Roman" w:hAnsi="Times New Roman" w:cs="Times New Roman"/>
          <w:spacing w:val="-2"/>
          <w:sz w:val="24"/>
          <w:szCs w:val="24"/>
        </w:rPr>
        <w:t>)</w:t>
      </w:r>
      <w:r w:rsidR="00614293">
        <w:rPr>
          <w:rFonts w:ascii="Times New Roman" w:eastAsia="Times New Roman" w:hAnsi="Times New Roman" w:cs="Times New Roman"/>
          <w:spacing w:val="-2"/>
          <w:sz w:val="24"/>
          <w:szCs w:val="24"/>
        </w:rPr>
        <w:t>.</w:t>
      </w:r>
      <w:r w:rsidR="001E47B7">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 xml:space="preserve">Many data analysts have pointed out how </w:t>
      </w:r>
      <w:r w:rsidRPr="003254E0">
        <w:rPr>
          <w:rFonts w:ascii="Times New Roman" w:hAnsi="Times New Roman" w:cs="Times New Roman"/>
          <w:sz w:val="24"/>
          <w:szCs w:val="24"/>
          <w:shd w:val="clear" w:color="auto" w:fill="FFFFFF"/>
        </w:rPr>
        <w:t>antitrust regulation will be the main </w:t>
      </w:r>
      <w:r w:rsidRPr="00BE395F">
        <w:rPr>
          <w:rFonts w:ascii="Times New Roman" w:hAnsi="Times New Roman" w:cs="Times New Roman"/>
          <w:bCs/>
          <w:sz w:val="24"/>
          <w:szCs w:val="24"/>
          <w:shd w:val="clear" w:color="auto" w:fill="FFFFFF"/>
        </w:rPr>
        <w:t>challenge</w:t>
      </w:r>
      <w:r w:rsidRPr="00BE395F">
        <w:rPr>
          <w:rFonts w:ascii="Times New Roman" w:hAnsi="Times New Roman" w:cs="Times New Roman"/>
          <w:sz w:val="24"/>
          <w:szCs w:val="24"/>
          <w:shd w:val="clear" w:color="auto" w:fill="FFFFFF"/>
        </w:rPr>
        <w:t> for </w:t>
      </w:r>
      <w:r w:rsidRPr="00BE395F">
        <w:rPr>
          <w:rFonts w:ascii="Times New Roman" w:hAnsi="Times New Roman" w:cs="Times New Roman"/>
          <w:bCs/>
          <w:sz w:val="24"/>
          <w:szCs w:val="24"/>
          <w:shd w:val="clear" w:color="auto" w:fill="FFFFFF"/>
        </w:rPr>
        <w:t>Apple</w:t>
      </w:r>
      <w:r w:rsidRPr="003254E0">
        <w:rPr>
          <w:rFonts w:ascii="Times New Roman" w:hAnsi="Times New Roman" w:cs="Times New Roman"/>
          <w:sz w:val="24"/>
          <w:szCs w:val="24"/>
          <w:shd w:val="clear" w:color="auto" w:fill="FFFFFF"/>
        </w:rPr>
        <w:t> in the future</w:t>
      </w:r>
      <w:r>
        <w:rPr>
          <w:rFonts w:ascii="Times New Roman" w:hAnsi="Times New Roman" w:cs="Times New Roman"/>
          <w:sz w:val="24"/>
          <w:szCs w:val="24"/>
          <w:shd w:val="clear" w:color="auto" w:fill="FFFFFF"/>
        </w:rPr>
        <w:t xml:space="preserve">. </w:t>
      </w:r>
      <w:r w:rsidR="0026378C" w:rsidRPr="0026378C">
        <w:rPr>
          <w:rFonts w:ascii="Times New Roman" w:hAnsi="Times New Roman" w:cs="Times New Roman"/>
          <w:sz w:val="24"/>
          <w:szCs w:val="20"/>
          <w:shd w:val="clear" w:color="auto" w:fill="FFFFFF"/>
        </w:rPr>
        <w:t xml:space="preserve">Abba (2021) </w:t>
      </w:r>
      <w:r w:rsidR="0026378C">
        <w:rPr>
          <w:rFonts w:ascii="Times New Roman" w:hAnsi="Times New Roman" w:cs="Times New Roman"/>
          <w:sz w:val="24"/>
          <w:szCs w:val="20"/>
          <w:shd w:val="clear" w:color="auto" w:fill="FFFFFF"/>
        </w:rPr>
        <w:t xml:space="preserve">argues that </w:t>
      </w:r>
      <w:r w:rsidR="0026378C">
        <w:rPr>
          <w:rFonts w:ascii="Times New Roman" w:hAnsi="Times New Roman" w:cs="Times New Roman"/>
          <w:sz w:val="24"/>
          <w:szCs w:val="24"/>
          <w:shd w:val="clear" w:color="auto" w:fill="FFFFFF"/>
        </w:rPr>
        <w:t>i</w:t>
      </w:r>
      <w:r>
        <w:rPr>
          <w:rFonts w:ascii="Times New Roman" w:hAnsi="Times New Roman" w:cs="Times New Roman"/>
          <w:sz w:val="24"/>
          <w:szCs w:val="24"/>
          <w:shd w:val="clear" w:color="auto" w:fill="FFFFFF"/>
        </w:rPr>
        <w:t xml:space="preserve">t is perceived as a monopolist rendering its most significant challenge in digital services after its scrutiny. Other company critics include; </w:t>
      </w:r>
      <w:r w:rsidRPr="00DB59D5">
        <w:rPr>
          <w:rFonts w:ascii="Times New Roman" w:eastAsia="Times New Roman" w:hAnsi="Times New Roman" w:cs="Times New Roman"/>
          <w:sz w:val="24"/>
          <w:szCs w:val="24"/>
        </w:rPr>
        <w:t>thwarting sm</w:t>
      </w:r>
      <w:r>
        <w:rPr>
          <w:rFonts w:ascii="Times New Roman" w:eastAsia="Times New Roman" w:hAnsi="Times New Roman" w:cs="Times New Roman"/>
          <w:sz w:val="24"/>
          <w:szCs w:val="24"/>
        </w:rPr>
        <w:t>aller competitors</w:t>
      </w:r>
      <w:r>
        <w:rPr>
          <w:rFonts w:ascii="Times New Roman" w:hAnsi="Times New Roman" w:cs="Times New Roman"/>
          <w:sz w:val="24"/>
          <w:szCs w:val="24"/>
          <w:shd w:val="clear" w:color="auto" w:fill="FFFFFF"/>
        </w:rPr>
        <w:t xml:space="preserve">, </w:t>
      </w:r>
      <w:r>
        <w:rPr>
          <w:rFonts w:ascii="Times New Roman" w:eastAsia="Times New Roman" w:hAnsi="Times New Roman" w:cs="Times New Roman"/>
          <w:sz w:val="24"/>
          <w:szCs w:val="24"/>
        </w:rPr>
        <w:t xml:space="preserve">dishonest corporate policy, and </w:t>
      </w:r>
      <w:r w:rsidRPr="00DB59D5">
        <w:rPr>
          <w:rFonts w:ascii="Times New Roman" w:eastAsia="Times New Roman" w:hAnsi="Times New Roman" w:cs="Times New Roman"/>
          <w:sz w:val="24"/>
          <w:szCs w:val="24"/>
        </w:rPr>
        <w:t>E-waste and environmental destruction</w:t>
      </w:r>
      <w:r>
        <w:rPr>
          <w:rFonts w:ascii="Times New Roman" w:eastAsia="Times New Roman" w:hAnsi="Times New Roman" w:cs="Times New Roman"/>
          <w:sz w:val="24"/>
          <w:szCs w:val="24"/>
        </w:rPr>
        <w:t xml:space="preserve"> </w:t>
      </w:r>
      <w:r w:rsidRPr="00AD7502">
        <w:rPr>
          <w:rFonts w:ascii="Times New Roman" w:eastAsia="Times New Roman" w:hAnsi="Times New Roman" w:cs="Times New Roman"/>
          <w:sz w:val="24"/>
          <w:szCs w:val="24"/>
        </w:rPr>
        <w:t>(</w:t>
      </w:r>
      <w:r w:rsidR="002727B7">
        <w:rPr>
          <w:rFonts w:ascii="Times New Roman" w:hAnsi="Times New Roman" w:cs="Times New Roman"/>
          <w:sz w:val="24"/>
          <w:szCs w:val="24"/>
          <w:shd w:val="clear" w:color="auto" w:fill="FFFFFF"/>
        </w:rPr>
        <w:t xml:space="preserve">Li </w:t>
      </w:r>
      <w:r w:rsidR="00AD7502" w:rsidRPr="00AD7502">
        <w:rPr>
          <w:rFonts w:ascii="Times New Roman" w:hAnsi="Times New Roman" w:cs="Times New Roman"/>
          <w:sz w:val="24"/>
          <w:szCs w:val="24"/>
          <w:shd w:val="clear" w:color="auto" w:fill="FFFFFF"/>
        </w:rPr>
        <w:t>2021</w:t>
      </w:r>
      <w:r w:rsidRPr="00AD750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also has to deal with </w:t>
      </w:r>
      <w:r>
        <w:rPr>
          <w:rFonts w:ascii="Times New Roman" w:hAnsi="Times New Roman" w:cs="Times New Roman"/>
          <w:sz w:val="24"/>
          <w:szCs w:val="24"/>
          <w:shd w:val="clear" w:color="auto" w:fill="FFFFFF"/>
        </w:rPr>
        <w:t xml:space="preserve">heavy </w:t>
      </w:r>
      <w:r w:rsidRPr="00DB59D5">
        <w:rPr>
          <w:rFonts w:ascii="Times New Roman" w:eastAsia="Times New Roman" w:hAnsi="Times New Roman" w:cs="Times New Roman"/>
          <w:sz w:val="24"/>
          <w:szCs w:val="24"/>
        </w:rPr>
        <w:t>financial</w:t>
      </w:r>
      <w:r>
        <w:rPr>
          <w:rFonts w:ascii="Times New Roman" w:eastAsia="Times New Roman" w:hAnsi="Times New Roman" w:cs="Times New Roman"/>
          <w:sz w:val="24"/>
          <w:szCs w:val="24"/>
        </w:rPr>
        <w:t xml:space="preserve"> affairs</w:t>
      </w:r>
      <w:r w:rsidR="007158C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extreme</w:t>
      </w:r>
      <w:r w:rsidRPr="00DB59D5">
        <w:rPr>
          <w:rFonts w:ascii="Times New Roman" w:eastAsia="Times New Roman" w:hAnsi="Times New Roman" w:cs="Times New Roman"/>
          <w:sz w:val="24"/>
          <w:szCs w:val="24"/>
        </w:rPr>
        <w:t xml:space="preserve"> labor conditions</w:t>
      </w:r>
      <w:r>
        <w:rPr>
          <w:rFonts w:ascii="Times New Roman" w:eastAsia="Times New Roman" w:hAnsi="Times New Roman" w:cs="Times New Roman"/>
          <w:sz w:val="24"/>
          <w:szCs w:val="24"/>
        </w:rPr>
        <w:t>,</w:t>
      </w:r>
      <w:r w:rsidRPr="00DB59D5">
        <w:rPr>
          <w:rFonts w:ascii="Times New Roman" w:eastAsia="Times New Roman" w:hAnsi="Times New Roman" w:cs="Times New Roman"/>
          <w:sz w:val="24"/>
          <w:szCs w:val="24"/>
        </w:rPr>
        <w:t xml:space="preserve"> and child labor accusations.</w:t>
      </w:r>
      <w:r>
        <w:rPr>
          <w:rFonts w:ascii="Times New Roman" w:eastAsia="Times New Roman" w:hAnsi="Times New Roman" w:cs="Times New Roman"/>
          <w:sz w:val="24"/>
          <w:szCs w:val="24"/>
        </w:rPr>
        <w:t xml:space="preserve"> </w:t>
      </w:r>
      <w:r w:rsidR="00474F10">
        <w:rPr>
          <w:rFonts w:ascii="Times New Roman" w:eastAsia="Times New Roman" w:hAnsi="Times New Roman" w:cs="Times New Roman"/>
          <w:spacing w:val="-2"/>
          <w:sz w:val="24"/>
          <w:szCs w:val="24"/>
        </w:rPr>
        <w:t>Apple I</w:t>
      </w:r>
      <w:r w:rsidRPr="00DB59D5">
        <w:rPr>
          <w:rFonts w:ascii="Times New Roman" w:eastAsia="Times New Roman" w:hAnsi="Times New Roman" w:cs="Times New Roman"/>
          <w:spacing w:val="-2"/>
          <w:sz w:val="24"/>
          <w:szCs w:val="24"/>
        </w:rPr>
        <w:t>nc.</w:t>
      </w:r>
      <w:r w:rsidR="00FE599E">
        <w:rPr>
          <w:rFonts w:ascii="Times New Roman" w:eastAsia="Times New Roman" w:hAnsi="Times New Roman" w:cs="Times New Roman"/>
          <w:spacing w:val="-2"/>
          <w:sz w:val="24"/>
          <w:szCs w:val="24"/>
        </w:rPr>
        <w:t xml:space="preserve"> </w:t>
      </w:r>
      <w:r w:rsidR="007158C9">
        <w:rPr>
          <w:rFonts w:ascii="Times New Roman" w:eastAsia="Times New Roman" w:hAnsi="Times New Roman" w:cs="Times New Roman"/>
          <w:spacing w:val="-2"/>
          <w:sz w:val="24"/>
          <w:szCs w:val="24"/>
        </w:rPr>
        <w:t>The c</w:t>
      </w:r>
      <w:r>
        <w:rPr>
          <w:rFonts w:ascii="Times New Roman" w:eastAsia="Times New Roman" w:hAnsi="Times New Roman" w:cs="Times New Roman"/>
          <w:spacing w:val="-2"/>
          <w:sz w:val="24"/>
          <w:szCs w:val="24"/>
        </w:rPr>
        <w:t>ompany has to deal with collaborations like</w:t>
      </w:r>
      <w:r w:rsidRPr="00DB59D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U.S. government and the NSA with the upcoming </w:t>
      </w:r>
      <w:r w:rsidRPr="00DB59D5">
        <w:rPr>
          <w:rFonts w:ascii="Times New Roman" w:eastAsia="Times New Roman" w:hAnsi="Times New Roman" w:cs="Times New Roman"/>
          <w:sz w:val="24"/>
          <w:szCs w:val="24"/>
        </w:rPr>
        <w:t>planned obsolescence.</w:t>
      </w:r>
    </w:p>
    <w:p w14:paraId="7E1DB859" w14:textId="77777777" w:rsidR="00EB46B3" w:rsidRPr="00B236EC" w:rsidRDefault="00EB46B3" w:rsidP="008460DA">
      <w:pPr>
        <w:spacing w:before="240"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Apple </w:t>
      </w:r>
      <w:r w:rsidR="007158C9">
        <w:rPr>
          <w:rFonts w:ascii="Times New Roman" w:eastAsia="Times New Roman" w:hAnsi="Times New Roman" w:cs="Times New Roman"/>
          <w:sz w:val="24"/>
          <w:szCs w:val="24"/>
        </w:rPr>
        <w:t>is challenged to realize its substantial opportunities and utilize</w:t>
      </w:r>
      <w:r>
        <w:rPr>
          <w:rFonts w:ascii="Times New Roman" w:eastAsia="Times New Roman" w:hAnsi="Times New Roman" w:cs="Times New Roman"/>
          <w:sz w:val="24"/>
          <w:szCs w:val="24"/>
        </w:rPr>
        <w:t xml:space="preserve"> them efficiently.</w:t>
      </w:r>
      <w:r>
        <w:rPr>
          <w:rFonts w:ascii="Times New Roman" w:hAnsi="Times New Roman" w:cs="Times New Roman"/>
          <w:sz w:val="24"/>
          <w:szCs w:val="24"/>
          <w:shd w:val="clear" w:color="auto" w:fill="FFFFFF"/>
        </w:rPr>
        <w:t xml:space="preserve"> </w:t>
      </w:r>
      <w:r>
        <w:rPr>
          <w:rFonts w:ascii="Times New Roman" w:eastAsia="Times New Roman" w:hAnsi="Times New Roman" w:cs="Times New Roman"/>
          <w:bCs/>
          <w:sz w:val="24"/>
          <w:szCs w:val="24"/>
        </w:rPr>
        <w:t>Apple’s o</w:t>
      </w:r>
      <w:r w:rsidRPr="00DB59D5">
        <w:rPr>
          <w:rFonts w:ascii="Times New Roman" w:eastAsia="Times New Roman" w:hAnsi="Times New Roman" w:cs="Times New Roman"/>
          <w:bCs/>
          <w:sz w:val="24"/>
          <w:szCs w:val="24"/>
        </w:rPr>
        <w:t>pportunities</w:t>
      </w:r>
      <w:r>
        <w:rPr>
          <w:rFonts w:ascii="Times New Roman" w:eastAsia="Times New Roman" w:hAnsi="Times New Roman" w:cs="Times New Roman"/>
          <w:bCs/>
          <w:sz w:val="24"/>
          <w:szCs w:val="24"/>
        </w:rPr>
        <w:t xml:space="preserve">, in this case, include; </w:t>
      </w:r>
      <w:r>
        <w:rPr>
          <w:rFonts w:ascii="Times New Roman" w:eastAsia="Times New Roman" w:hAnsi="Times New Roman" w:cs="Times New Roman"/>
          <w:sz w:val="24"/>
          <w:szCs w:val="24"/>
        </w:rPr>
        <w:t>consistent customer growth with more qualified professionals</w:t>
      </w:r>
      <w:r w:rsidR="007C3157">
        <w:rPr>
          <w:rFonts w:ascii="Times New Roman" w:eastAsia="Times New Roman" w:hAnsi="Times New Roman" w:cs="Times New Roman"/>
          <w:sz w:val="24"/>
          <w:szCs w:val="24"/>
        </w:rPr>
        <w:t xml:space="preserve"> (</w:t>
      </w:r>
      <w:r w:rsidR="002727B7">
        <w:rPr>
          <w:rFonts w:ascii="Times New Roman" w:hAnsi="Times New Roman" w:cs="Times New Roman"/>
          <w:sz w:val="24"/>
          <w:szCs w:val="24"/>
        </w:rPr>
        <w:t xml:space="preserve">Lan </w:t>
      </w:r>
      <w:r w:rsidR="007C3157">
        <w:rPr>
          <w:rFonts w:ascii="Times New Roman" w:hAnsi="Times New Roman" w:cs="Times New Roman"/>
          <w:sz w:val="24"/>
          <w:szCs w:val="24"/>
        </w:rPr>
        <w:t>2021</w:t>
      </w:r>
      <w:r w:rsidR="007C3157">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Pr>
          <w:rFonts w:ascii="Times New Roman" w:hAnsi="Times New Roman" w:cs="Times New Roman"/>
          <w:sz w:val="24"/>
          <w:szCs w:val="24"/>
          <w:shd w:val="clear" w:color="auto" w:fill="FFFFFF"/>
        </w:rPr>
        <w:t xml:space="preserve"> There is an </w:t>
      </w:r>
      <w:r>
        <w:rPr>
          <w:rFonts w:ascii="Times New Roman" w:eastAsia="Times New Roman" w:hAnsi="Times New Roman" w:cs="Times New Roman"/>
          <w:sz w:val="24"/>
          <w:szCs w:val="24"/>
        </w:rPr>
        <w:t>expansive distribution network and lack of green technology calling for more innovations and innovative w</w:t>
      </w:r>
      <w:r w:rsidRPr="00DB59D5">
        <w:rPr>
          <w:rFonts w:ascii="Times New Roman" w:eastAsia="Times New Roman" w:hAnsi="Times New Roman" w:cs="Times New Roman"/>
          <w:sz w:val="24"/>
          <w:szCs w:val="24"/>
        </w:rPr>
        <w:t xml:space="preserve">earable </w:t>
      </w:r>
      <w:r>
        <w:rPr>
          <w:rFonts w:ascii="Times New Roman" w:eastAsia="Times New Roman" w:hAnsi="Times New Roman" w:cs="Times New Roman"/>
          <w:sz w:val="24"/>
          <w:szCs w:val="24"/>
        </w:rPr>
        <w:t>technology. They urge to utilize artificial intelligence and expand music streaming services maximally</w:t>
      </w:r>
      <w:r w:rsidR="002C1AD1">
        <w:rPr>
          <w:rFonts w:ascii="Times New Roman" w:eastAsia="Times New Roman" w:hAnsi="Times New Roman" w:cs="Times New Roman"/>
          <w:sz w:val="24"/>
          <w:szCs w:val="24"/>
        </w:rPr>
        <w:t xml:space="preserve"> (</w:t>
      </w:r>
      <w:proofErr w:type="spellStart"/>
      <w:r w:rsidR="002C1AD1">
        <w:rPr>
          <w:rFonts w:ascii="Times New Roman" w:hAnsi="Times New Roman" w:cs="Times New Roman"/>
          <w:sz w:val="24"/>
          <w:szCs w:val="20"/>
          <w:shd w:val="clear" w:color="auto" w:fill="FFFFFF"/>
        </w:rPr>
        <w:t>Horák</w:t>
      </w:r>
      <w:proofErr w:type="spellEnd"/>
      <w:r w:rsidR="002C1AD1">
        <w:rPr>
          <w:rFonts w:ascii="Times New Roman" w:hAnsi="Times New Roman" w:cs="Times New Roman"/>
          <w:sz w:val="24"/>
          <w:szCs w:val="20"/>
          <w:shd w:val="clear" w:color="auto" w:fill="FFFFFF"/>
        </w:rPr>
        <w:t xml:space="preserve"> and </w:t>
      </w:r>
      <w:proofErr w:type="spellStart"/>
      <w:r w:rsidR="002C1AD1">
        <w:rPr>
          <w:rFonts w:ascii="Times New Roman" w:hAnsi="Times New Roman" w:cs="Times New Roman"/>
          <w:sz w:val="24"/>
          <w:szCs w:val="20"/>
          <w:shd w:val="clear" w:color="auto" w:fill="FFFFFF"/>
        </w:rPr>
        <w:t>Kaisler</w:t>
      </w:r>
      <w:proofErr w:type="spellEnd"/>
      <w:r w:rsidR="002C1AD1">
        <w:rPr>
          <w:rFonts w:ascii="Times New Roman" w:hAnsi="Times New Roman" w:cs="Times New Roman"/>
          <w:sz w:val="24"/>
          <w:szCs w:val="20"/>
          <w:shd w:val="clear" w:color="auto" w:fill="FFFFFF"/>
        </w:rPr>
        <w:t>, 2022</w:t>
      </w:r>
      <w:r w:rsidR="002C1AD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F163E8">
        <w:rPr>
          <w:rFonts w:ascii="Times New Roman" w:eastAsia="Times New Roman" w:hAnsi="Times New Roman" w:cs="Times New Roman"/>
          <w:sz w:val="24"/>
          <w:szCs w:val="24"/>
        </w:rPr>
        <w:t>In the past two years</w:t>
      </w:r>
      <w:r w:rsidR="007158C9">
        <w:rPr>
          <w:rFonts w:ascii="Times New Roman" w:eastAsia="Times New Roman" w:hAnsi="Times New Roman" w:cs="Times New Roman"/>
          <w:sz w:val="24"/>
          <w:szCs w:val="24"/>
        </w:rPr>
        <w:t>,</w:t>
      </w:r>
      <w:r w:rsidR="00F163E8">
        <w:rPr>
          <w:rFonts w:ascii="Times New Roman" w:eastAsia="Times New Roman" w:hAnsi="Times New Roman" w:cs="Times New Roman"/>
          <w:sz w:val="24"/>
          <w:szCs w:val="24"/>
        </w:rPr>
        <w:t xml:space="preserve"> </w:t>
      </w:r>
      <w:r w:rsidR="00F163E8">
        <w:rPr>
          <w:rFonts w:ascii="Times New Roman" w:eastAsia="Times New Roman" w:hAnsi="Times New Roman" w:cs="Times New Roman"/>
          <w:spacing w:val="-2"/>
          <w:sz w:val="24"/>
          <w:szCs w:val="24"/>
        </w:rPr>
        <w:t>Apple I</w:t>
      </w:r>
      <w:r w:rsidR="00F163E8" w:rsidRPr="00DB59D5">
        <w:rPr>
          <w:rFonts w:ascii="Times New Roman" w:eastAsia="Times New Roman" w:hAnsi="Times New Roman" w:cs="Times New Roman"/>
          <w:spacing w:val="-2"/>
          <w:sz w:val="24"/>
          <w:szCs w:val="24"/>
        </w:rPr>
        <w:t>nc</w:t>
      </w:r>
      <w:r w:rsidR="00F163E8">
        <w:rPr>
          <w:rFonts w:ascii="Times New Roman" w:eastAsia="Times New Roman" w:hAnsi="Times New Roman" w:cs="Times New Roman"/>
          <w:spacing w:val="-2"/>
          <w:sz w:val="24"/>
          <w:szCs w:val="24"/>
        </w:rPr>
        <w:t xml:space="preserve">. </w:t>
      </w:r>
      <w:r w:rsidR="007158C9">
        <w:rPr>
          <w:rFonts w:ascii="Times New Roman" w:eastAsia="Times New Roman" w:hAnsi="Times New Roman" w:cs="Times New Roman"/>
          <w:spacing w:val="-2"/>
          <w:sz w:val="24"/>
          <w:szCs w:val="24"/>
        </w:rPr>
        <w:t xml:space="preserve">The company has seen massive changes in the direction of the productivity, sales, and marketing realms primarily due to the Covid-19 pandemic mitigations </w:t>
      </w:r>
      <w:r w:rsidR="007158C9">
        <w:rPr>
          <w:rFonts w:ascii="Times New Roman" w:eastAsia="Times New Roman" w:hAnsi="Times New Roman" w:cs="Times New Roman"/>
          <w:spacing w:val="-2"/>
          <w:sz w:val="24"/>
          <w:szCs w:val="24"/>
        </w:rPr>
        <w:lastRenderedPageBreak/>
        <w:t>measure seeing most people operate</w:t>
      </w:r>
      <w:r w:rsidR="00435FA5">
        <w:rPr>
          <w:rFonts w:ascii="Times New Roman" w:eastAsia="Times New Roman" w:hAnsi="Times New Roman" w:cs="Times New Roman"/>
          <w:spacing w:val="-2"/>
          <w:sz w:val="24"/>
          <w:szCs w:val="24"/>
        </w:rPr>
        <w:t xml:space="preserve"> from. More agility has been experienced</w:t>
      </w:r>
      <w:r w:rsidR="007158C9">
        <w:rPr>
          <w:rFonts w:ascii="Times New Roman" w:eastAsia="Times New Roman" w:hAnsi="Times New Roman" w:cs="Times New Roman"/>
          <w:spacing w:val="-2"/>
          <w:sz w:val="24"/>
          <w:szCs w:val="24"/>
        </w:rPr>
        <w:t>,</w:t>
      </w:r>
      <w:r w:rsidR="00435FA5">
        <w:rPr>
          <w:rFonts w:ascii="Times New Roman" w:eastAsia="Times New Roman" w:hAnsi="Times New Roman" w:cs="Times New Roman"/>
          <w:spacing w:val="-2"/>
          <w:sz w:val="24"/>
          <w:szCs w:val="24"/>
        </w:rPr>
        <w:t xml:space="preserve"> and to some extent Apple I</w:t>
      </w:r>
      <w:r w:rsidR="00435FA5" w:rsidRPr="00DB59D5">
        <w:rPr>
          <w:rFonts w:ascii="Times New Roman" w:eastAsia="Times New Roman" w:hAnsi="Times New Roman" w:cs="Times New Roman"/>
          <w:spacing w:val="-2"/>
          <w:sz w:val="24"/>
          <w:szCs w:val="24"/>
        </w:rPr>
        <w:t>nc</w:t>
      </w:r>
      <w:r w:rsidR="00435FA5">
        <w:rPr>
          <w:rFonts w:ascii="Times New Roman" w:eastAsia="Times New Roman" w:hAnsi="Times New Roman" w:cs="Times New Roman"/>
          <w:spacing w:val="-2"/>
          <w:sz w:val="24"/>
          <w:szCs w:val="24"/>
        </w:rPr>
        <w:t xml:space="preserve">. </w:t>
      </w:r>
      <w:r w:rsidR="007158C9">
        <w:rPr>
          <w:rFonts w:ascii="Times New Roman" w:eastAsia="Times New Roman" w:hAnsi="Times New Roman" w:cs="Times New Roman"/>
          <w:spacing w:val="-2"/>
          <w:sz w:val="24"/>
          <w:szCs w:val="24"/>
        </w:rPr>
        <w:t>As sales increased, the company had some excellent tidings</w:t>
      </w:r>
      <w:r w:rsidR="008460DA">
        <w:rPr>
          <w:rFonts w:ascii="Times New Roman" w:eastAsia="Times New Roman" w:hAnsi="Times New Roman" w:cs="Times New Roman"/>
          <w:spacing w:val="-2"/>
          <w:sz w:val="24"/>
          <w:szCs w:val="24"/>
        </w:rPr>
        <w:t xml:space="preserve"> (</w:t>
      </w:r>
      <w:proofErr w:type="spellStart"/>
      <w:r w:rsidR="002727B7">
        <w:rPr>
          <w:rFonts w:ascii="Times New Roman" w:hAnsi="Times New Roman" w:cs="Times New Roman"/>
          <w:sz w:val="24"/>
          <w:szCs w:val="20"/>
          <w:shd w:val="clear" w:color="auto" w:fill="FFFFFF"/>
        </w:rPr>
        <w:t>Beyel</w:t>
      </w:r>
      <w:proofErr w:type="spellEnd"/>
      <w:r w:rsidR="002727B7">
        <w:rPr>
          <w:rFonts w:ascii="Times New Roman" w:hAnsi="Times New Roman" w:cs="Times New Roman"/>
          <w:sz w:val="24"/>
          <w:szCs w:val="20"/>
          <w:shd w:val="clear" w:color="auto" w:fill="FFFFFF"/>
        </w:rPr>
        <w:t xml:space="preserve"> </w:t>
      </w:r>
      <w:r w:rsidR="008460DA">
        <w:rPr>
          <w:rFonts w:ascii="Times New Roman" w:hAnsi="Times New Roman" w:cs="Times New Roman"/>
          <w:sz w:val="24"/>
          <w:szCs w:val="20"/>
          <w:shd w:val="clear" w:color="auto" w:fill="FFFFFF"/>
        </w:rPr>
        <w:t xml:space="preserve"> </w:t>
      </w:r>
      <w:proofErr w:type="spellStart"/>
      <w:r w:rsidR="008460DA">
        <w:rPr>
          <w:rFonts w:ascii="Times New Roman" w:hAnsi="Times New Roman" w:cs="Times New Roman"/>
          <w:sz w:val="24"/>
          <w:szCs w:val="20"/>
          <w:shd w:val="clear" w:color="auto" w:fill="FFFFFF"/>
        </w:rPr>
        <w:t>n.d</w:t>
      </w:r>
      <w:proofErr w:type="spellEnd"/>
      <w:r w:rsidR="008460DA">
        <w:rPr>
          <w:rFonts w:ascii="Times New Roman" w:eastAsia="Times New Roman" w:hAnsi="Times New Roman" w:cs="Times New Roman"/>
          <w:spacing w:val="-2"/>
          <w:sz w:val="24"/>
          <w:szCs w:val="24"/>
        </w:rPr>
        <w:t>)</w:t>
      </w:r>
      <w:r w:rsidR="00435FA5">
        <w:rPr>
          <w:rFonts w:ascii="Times New Roman" w:eastAsia="Times New Roman" w:hAnsi="Times New Roman" w:cs="Times New Roman"/>
          <w:spacing w:val="-2"/>
          <w:sz w:val="24"/>
          <w:szCs w:val="24"/>
        </w:rPr>
        <w:t>. To manage the enlisted changes, the management and leadership team of the global Apple I</w:t>
      </w:r>
      <w:r w:rsidR="00435FA5" w:rsidRPr="00DB59D5">
        <w:rPr>
          <w:rFonts w:ascii="Times New Roman" w:eastAsia="Times New Roman" w:hAnsi="Times New Roman" w:cs="Times New Roman"/>
          <w:spacing w:val="-2"/>
          <w:sz w:val="24"/>
          <w:szCs w:val="24"/>
        </w:rPr>
        <w:t>nc</w:t>
      </w:r>
      <w:r w:rsidR="00435FA5">
        <w:rPr>
          <w:rFonts w:ascii="Times New Roman" w:eastAsia="Times New Roman" w:hAnsi="Times New Roman" w:cs="Times New Roman"/>
          <w:spacing w:val="-2"/>
          <w:sz w:val="24"/>
          <w:szCs w:val="24"/>
        </w:rPr>
        <w:t xml:space="preserve">. </w:t>
      </w:r>
      <w:r w:rsidR="007158C9">
        <w:rPr>
          <w:rFonts w:ascii="Times New Roman" w:eastAsia="Times New Roman" w:hAnsi="Times New Roman" w:cs="Times New Roman"/>
          <w:spacing w:val="-2"/>
          <w:sz w:val="24"/>
          <w:szCs w:val="24"/>
        </w:rPr>
        <w:t>The c</w:t>
      </w:r>
      <w:r w:rsidR="00435FA5">
        <w:rPr>
          <w:rFonts w:ascii="Times New Roman" w:eastAsia="Times New Roman" w:hAnsi="Times New Roman" w:cs="Times New Roman"/>
          <w:spacing w:val="-2"/>
          <w:sz w:val="24"/>
          <w:szCs w:val="24"/>
        </w:rPr>
        <w:t xml:space="preserve">ompany had to identify the changes while performing an impact assessment to develop </w:t>
      </w:r>
      <w:r w:rsidR="007158C9">
        <w:rPr>
          <w:rFonts w:ascii="Times New Roman" w:eastAsia="Times New Roman" w:hAnsi="Times New Roman" w:cs="Times New Roman"/>
          <w:spacing w:val="-2"/>
          <w:sz w:val="24"/>
          <w:szCs w:val="24"/>
        </w:rPr>
        <w:t>its</w:t>
      </w:r>
      <w:r w:rsidR="00435FA5">
        <w:rPr>
          <w:rFonts w:ascii="Times New Roman" w:eastAsia="Times New Roman" w:hAnsi="Times New Roman" w:cs="Times New Roman"/>
          <w:spacing w:val="-2"/>
          <w:sz w:val="24"/>
          <w:szCs w:val="24"/>
        </w:rPr>
        <w:t xml:space="preserve"> plan</w:t>
      </w:r>
      <w:r w:rsidR="00E307E5">
        <w:rPr>
          <w:rFonts w:ascii="Times New Roman" w:eastAsia="Times New Roman" w:hAnsi="Times New Roman" w:cs="Times New Roman"/>
          <w:spacing w:val="-2"/>
          <w:sz w:val="24"/>
          <w:szCs w:val="24"/>
        </w:rPr>
        <w:t xml:space="preserve"> (</w:t>
      </w:r>
      <w:proofErr w:type="spellStart"/>
      <w:r w:rsidR="002727B7">
        <w:rPr>
          <w:rFonts w:ascii="Times New Roman" w:hAnsi="Times New Roman" w:cs="Times New Roman"/>
          <w:sz w:val="24"/>
          <w:szCs w:val="20"/>
          <w:shd w:val="clear" w:color="auto" w:fill="FFFFFF"/>
        </w:rPr>
        <w:t>Perera</w:t>
      </w:r>
      <w:proofErr w:type="spellEnd"/>
      <w:r w:rsidR="00E307E5">
        <w:rPr>
          <w:rFonts w:ascii="Times New Roman" w:hAnsi="Times New Roman" w:cs="Times New Roman"/>
          <w:sz w:val="24"/>
          <w:szCs w:val="20"/>
          <w:shd w:val="clear" w:color="auto" w:fill="FFFFFF"/>
        </w:rPr>
        <w:t xml:space="preserve"> 2021</w:t>
      </w:r>
      <w:r w:rsidR="00E307E5">
        <w:rPr>
          <w:rFonts w:ascii="Times New Roman" w:eastAsia="Times New Roman" w:hAnsi="Times New Roman" w:cs="Times New Roman"/>
          <w:spacing w:val="-2"/>
          <w:sz w:val="24"/>
          <w:szCs w:val="24"/>
        </w:rPr>
        <w:t>)</w:t>
      </w:r>
      <w:r w:rsidR="00435FA5">
        <w:rPr>
          <w:rFonts w:ascii="Times New Roman" w:eastAsia="Times New Roman" w:hAnsi="Times New Roman" w:cs="Times New Roman"/>
          <w:spacing w:val="-2"/>
          <w:sz w:val="24"/>
          <w:szCs w:val="24"/>
        </w:rPr>
        <w:t>. All reasons set for the needful changes and necessary communications made upon the constructive feedback f</w:t>
      </w:r>
      <w:r w:rsidR="007158C9">
        <w:rPr>
          <w:rFonts w:ascii="Times New Roman" w:eastAsia="Times New Roman" w:hAnsi="Times New Roman" w:cs="Times New Roman"/>
          <w:spacing w:val="-2"/>
          <w:sz w:val="24"/>
          <w:szCs w:val="24"/>
        </w:rPr>
        <w:t>ro</w:t>
      </w:r>
      <w:r w:rsidR="00435FA5">
        <w:rPr>
          <w:rFonts w:ascii="Times New Roman" w:eastAsia="Times New Roman" w:hAnsi="Times New Roman" w:cs="Times New Roman"/>
          <w:spacing w:val="-2"/>
          <w:sz w:val="24"/>
          <w:szCs w:val="24"/>
        </w:rPr>
        <w:t>m employees and customer</w:t>
      </w:r>
      <w:r w:rsidR="007158C9">
        <w:rPr>
          <w:rFonts w:ascii="Times New Roman" w:eastAsia="Times New Roman" w:hAnsi="Times New Roman" w:cs="Times New Roman"/>
          <w:spacing w:val="-2"/>
          <w:sz w:val="24"/>
          <w:szCs w:val="24"/>
        </w:rPr>
        <w:t>s</w:t>
      </w:r>
      <w:r w:rsidR="00435FA5">
        <w:rPr>
          <w:rFonts w:ascii="Times New Roman" w:eastAsia="Times New Roman" w:hAnsi="Times New Roman" w:cs="Times New Roman"/>
          <w:spacing w:val="-2"/>
          <w:sz w:val="24"/>
          <w:szCs w:val="24"/>
        </w:rPr>
        <w:t xml:space="preserve"> they launched the changes, kept vigil while monitoring and evaluating</w:t>
      </w:r>
      <w:r w:rsidR="007158C9">
        <w:rPr>
          <w:rFonts w:ascii="Times New Roman" w:eastAsia="Times New Roman" w:hAnsi="Times New Roman" w:cs="Times New Roman"/>
          <w:spacing w:val="-2"/>
          <w:sz w:val="24"/>
          <w:szCs w:val="24"/>
        </w:rPr>
        <w:t>. S</w:t>
      </w:r>
      <w:r w:rsidR="00435FA5">
        <w:rPr>
          <w:rFonts w:ascii="Times New Roman" w:eastAsia="Times New Roman" w:hAnsi="Times New Roman" w:cs="Times New Roman"/>
          <w:spacing w:val="-2"/>
          <w:sz w:val="24"/>
          <w:szCs w:val="24"/>
        </w:rPr>
        <w:t>ome of the strategic areas of changes w</w:t>
      </w:r>
      <w:r w:rsidR="007158C9">
        <w:rPr>
          <w:rFonts w:ascii="Times New Roman" w:eastAsia="Times New Roman" w:hAnsi="Times New Roman" w:cs="Times New Roman"/>
          <w:spacing w:val="-2"/>
          <w:sz w:val="24"/>
          <w:szCs w:val="24"/>
        </w:rPr>
        <w:t>ere</w:t>
      </w:r>
      <w:r w:rsidR="00435FA5">
        <w:rPr>
          <w:rFonts w:ascii="Times New Roman" w:eastAsia="Times New Roman" w:hAnsi="Times New Roman" w:cs="Times New Roman"/>
          <w:spacing w:val="-2"/>
          <w:sz w:val="24"/>
          <w:szCs w:val="24"/>
        </w:rPr>
        <w:t xml:space="preserve"> the financial take through several approaches.</w:t>
      </w:r>
    </w:p>
    <w:p w14:paraId="55363281" w14:textId="77777777" w:rsidR="00FE599E" w:rsidRPr="003254E0" w:rsidRDefault="00FE599E" w:rsidP="00FE599E">
      <w:pPr>
        <w:jc w:val="center"/>
        <w:rPr>
          <w:rFonts w:ascii="Times New Roman" w:hAnsi="Times New Roman" w:cs="Times New Roman"/>
          <w:b/>
          <w:sz w:val="24"/>
          <w:szCs w:val="24"/>
        </w:rPr>
      </w:pPr>
      <w:r w:rsidRPr="003254E0">
        <w:rPr>
          <w:rFonts w:ascii="Times New Roman" w:hAnsi="Times New Roman" w:cs="Times New Roman"/>
          <w:b/>
          <w:sz w:val="24"/>
          <w:szCs w:val="24"/>
        </w:rPr>
        <w:t xml:space="preserve">The </w:t>
      </w:r>
      <w:r w:rsidRPr="00FE599E">
        <w:rPr>
          <w:rFonts w:ascii="Times New Roman" w:eastAsia="Times New Roman" w:hAnsi="Times New Roman" w:cs="Times New Roman"/>
          <w:b/>
          <w:spacing w:val="-2"/>
          <w:sz w:val="24"/>
          <w:szCs w:val="24"/>
        </w:rPr>
        <w:t>Apple Inc. Company Changes through</w:t>
      </w:r>
      <w:r>
        <w:rPr>
          <w:rFonts w:ascii="Times New Roman" w:eastAsia="Times New Roman" w:hAnsi="Times New Roman" w:cs="Times New Roman"/>
          <w:spacing w:val="-2"/>
          <w:sz w:val="24"/>
          <w:szCs w:val="24"/>
        </w:rPr>
        <w:t xml:space="preserve"> </w:t>
      </w:r>
      <w:r w:rsidRPr="003254E0">
        <w:rPr>
          <w:rFonts w:ascii="Times New Roman" w:hAnsi="Times New Roman" w:cs="Times New Roman"/>
          <w:b/>
          <w:sz w:val="24"/>
          <w:szCs w:val="24"/>
        </w:rPr>
        <w:t>Financial Analysis</w:t>
      </w:r>
    </w:p>
    <w:p w14:paraId="1B3C6897" w14:textId="77777777" w:rsidR="00FE599E" w:rsidRPr="00E51B71" w:rsidRDefault="00FE599E" w:rsidP="00FE599E">
      <w:pPr>
        <w:shd w:val="clear" w:color="auto" w:fill="FFFFFF"/>
        <w:spacing w:before="240" w:after="0" w:line="480" w:lineRule="auto"/>
        <w:ind w:firstLine="720"/>
        <w:rPr>
          <w:rFonts w:ascii="Times New Roman" w:eastAsia="Times New Roman" w:hAnsi="Times New Roman" w:cs="Times New Roman"/>
          <w:spacing w:val="-2"/>
          <w:sz w:val="24"/>
          <w:szCs w:val="24"/>
        </w:rPr>
      </w:pPr>
      <w:r>
        <w:rPr>
          <w:rFonts w:ascii="Times New Roman" w:eastAsia="Times New Roman" w:hAnsi="Times New Roman" w:cs="Times New Roman"/>
          <w:spacing w:val="-2"/>
          <w:sz w:val="24"/>
          <w:szCs w:val="24"/>
        </w:rPr>
        <w:t>I</w:t>
      </w:r>
      <w:r w:rsidRPr="003254E0">
        <w:rPr>
          <w:rFonts w:ascii="Times New Roman" w:eastAsia="Times New Roman" w:hAnsi="Times New Roman" w:cs="Times New Roman"/>
          <w:spacing w:val="-2"/>
          <w:sz w:val="24"/>
          <w:szCs w:val="24"/>
        </w:rPr>
        <w:t xml:space="preserve">t is </w:t>
      </w:r>
      <w:r>
        <w:rPr>
          <w:rFonts w:ascii="Times New Roman" w:eastAsia="Times New Roman" w:hAnsi="Times New Roman" w:cs="Times New Roman"/>
          <w:spacing w:val="-2"/>
          <w:sz w:val="24"/>
          <w:szCs w:val="24"/>
        </w:rPr>
        <w:t>essential</w:t>
      </w:r>
      <w:r w:rsidRPr="003254E0">
        <w:rPr>
          <w:rFonts w:ascii="Times New Roman" w:eastAsia="Times New Roman" w:hAnsi="Times New Roman" w:cs="Times New Roman"/>
          <w:spacing w:val="-2"/>
          <w:sz w:val="24"/>
          <w:szCs w:val="24"/>
        </w:rPr>
        <w:t xml:space="preserve"> to examine the financial ratios</w:t>
      </w:r>
      <w:r>
        <w:rPr>
          <w:rFonts w:ascii="Times New Roman" w:eastAsia="Times New Roman" w:hAnsi="Times New Roman" w:cs="Times New Roman"/>
          <w:spacing w:val="-2"/>
          <w:sz w:val="24"/>
          <w:szCs w:val="24"/>
        </w:rPr>
        <w:t xml:space="preserve"> w</w:t>
      </w:r>
      <w:r w:rsidRPr="003254E0">
        <w:rPr>
          <w:rFonts w:ascii="Times New Roman" w:eastAsia="Times New Roman" w:hAnsi="Times New Roman" w:cs="Times New Roman"/>
          <w:spacing w:val="-2"/>
          <w:sz w:val="24"/>
          <w:szCs w:val="24"/>
        </w:rPr>
        <w:t xml:space="preserve">hen looking at </w:t>
      </w:r>
      <w:r w:rsidR="007158C9">
        <w:rPr>
          <w:rFonts w:ascii="Times New Roman" w:eastAsia="Times New Roman" w:hAnsi="Times New Roman" w:cs="Times New Roman"/>
          <w:spacing w:val="-2"/>
          <w:sz w:val="24"/>
          <w:szCs w:val="24"/>
        </w:rPr>
        <w:t>a company's financial performance</w:t>
      </w:r>
      <w:r>
        <w:rPr>
          <w:rFonts w:ascii="Times New Roman" w:eastAsia="Times New Roman" w:hAnsi="Times New Roman" w:cs="Times New Roman"/>
          <w:spacing w:val="-2"/>
          <w:sz w:val="24"/>
          <w:szCs w:val="24"/>
        </w:rPr>
        <w:t>. This is because, with ratios, assorted classifications are identified along with the company’s profitability, current assets, and liabilities</w:t>
      </w:r>
      <w:r w:rsidR="006A755E">
        <w:rPr>
          <w:rFonts w:ascii="Times New Roman" w:eastAsia="Times New Roman" w:hAnsi="Times New Roman" w:cs="Times New Roman"/>
          <w:spacing w:val="-2"/>
          <w:sz w:val="24"/>
          <w:szCs w:val="24"/>
        </w:rPr>
        <w:t xml:space="preserve"> (</w:t>
      </w:r>
      <w:r w:rsidR="006A755E" w:rsidRPr="0056571E">
        <w:rPr>
          <w:rFonts w:ascii="Times New Roman" w:hAnsi="Times New Roman" w:cs="Times New Roman"/>
          <w:color w:val="222222"/>
          <w:sz w:val="24"/>
          <w:szCs w:val="20"/>
          <w:shd w:val="clear" w:color="auto" w:fill="FFFFFF"/>
        </w:rPr>
        <w:t>Phillips</w:t>
      </w:r>
      <w:r w:rsidR="00B97F3B">
        <w:rPr>
          <w:rFonts w:ascii="Times New Roman" w:hAnsi="Times New Roman" w:cs="Times New Roman"/>
          <w:color w:val="222222"/>
          <w:sz w:val="24"/>
          <w:szCs w:val="20"/>
          <w:shd w:val="clear" w:color="auto" w:fill="FFFFFF"/>
        </w:rPr>
        <w:t xml:space="preserve"> et al.</w:t>
      </w:r>
      <w:r w:rsidR="006A755E">
        <w:rPr>
          <w:rFonts w:ascii="Times New Roman" w:hAnsi="Times New Roman" w:cs="Times New Roman"/>
          <w:color w:val="222222"/>
          <w:sz w:val="24"/>
          <w:szCs w:val="20"/>
          <w:shd w:val="clear" w:color="auto" w:fill="FFFFFF"/>
        </w:rPr>
        <w:t xml:space="preserve"> 2019</w:t>
      </w:r>
      <w:r w:rsidR="006A755E">
        <w:rPr>
          <w:rFonts w:ascii="Times New Roman" w:eastAsia="Times New Roman" w:hAnsi="Times New Roman" w:cs="Times New Roman"/>
          <w:spacing w:val="-2"/>
          <w:sz w:val="24"/>
          <w:szCs w:val="24"/>
        </w:rPr>
        <w:t>)</w:t>
      </w:r>
      <w:r>
        <w:rPr>
          <w:rFonts w:ascii="Times New Roman" w:eastAsia="Times New Roman" w:hAnsi="Times New Roman" w:cs="Times New Roman"/>
          <w:spacing w:val="-2"/>
          <w:sz w:val="24"/>
          <w:szCs w:val="24"/>
        </w:rPr>
        <w:t>. With the case study at hand, we can determine how Apple has been performing, especially with its liquid finances. Notably, the shipments schedules indicate a trail of their stocks. These inventory and collection periods assist in analyzing their turnover ability in inventory and debts collection and the cash flow trends (</w:t>
      </w:r>
      <w:r w:rsidR="001B6513" w:rsidRPr="001B6513">
        <w:rPr>
          <w:rFonts w:ascii="Times New Roman" w:hAnsi="Times New Roman" w:cs="Times New Roman"/>
          <w:sz w:val="24"/>
          <w:szCs w:val="20"/>
          <w:shd w:val="clear" w:color="auto" w:fill="FFFFFF"/>
        </w:rPr>
        <w:t>Lobato-Gómez</w:t>
      </w:r>
      <w:r w:rsidR="00B97F3B">
        <w:rPr>
          <w:rFonts w:ascii="Times New Roman" w:hAnsi="Times New Roman" w:cs="Times New Roman"/>
          <w:sz w:val="24"/>
          <w:szCs w:val="20"/>
          <w:shd w:val="clear" w:color="auto" w:fill="FFFFFF"/>
        </w:rPr>
        <w:t xml:space="preserve"> et al. </w:t>
      </w:r>
      <w:r w:rsidR="001B6513">
        <w:rPr>
          <w:rFonts w:ascii="Times New Roman" w:hAnsi="Times New Roman" w:cs="Times New Roman"/>
          <w:sz w:val="24"/>
          <w:szCs w:val="20"/>
          <w:shd w:val="clear" w:color="auto" w:fill="FFFFFF"/>
        </w:rPr>
        <w:t>2021</w:t>
      </w:r>
      <w:r>
        <w:rPr>
          <w:rFonts w:ascii="Times New Roman" w:eastAsia="Times New Roman" w:hAnsi="Times New Roman" w:cs="Times New Roman"/>
          <w:spacing w:val="-2"/>
          <w:sz w:val="24"/>
          <w:szCs w:val="24"/>
        </w:rPr>
        <w:t>). Apples’ shipment trend in the past three years indicates a positive posture and growth for Apple Inc. Company. In addition, the structural trends show how the smartphone market is increasingly becoming a battlefield of all the listed mobile operating systems inventions, with Apple productions earning stiff completion with Samsung’s product chains (</w:t>
      </w:r>
      <w:r w:rsidRPr="00D27620">
        <w:rPr>
          <w:rFonts w:ascii="Times New Roman" w:hAnsi="Times New Roman" w:cs="Times New Roman"/>
          <w:sz w:val="24"/>
          <w:szCs w:val="24"/>
          <w:shd w:val="clear" w:color="auto" w:fill="FFFFFF"/>
        </w:rPr>
        <w:t>Gardere et al.</w:t>
      </w:r>
      <w:r w:rsidR="00B97F3B">
        <w:rPr>
          <w:rFonts w:ascii="Times New Roman" w:hAnsi="Times New Roman" w:cs="Times New Roman"/>
          <w:sz w:val="24"/>
          <w:szCs w:val="24"/>
          <w:shd w:val="clear" w:color="auto" w:fill="FFFFFF"/>
        </w:rPr>
        <w:t xml:space="preserve"> </w:t>
      </w:r>
      <w:r w:rsidR="00D27620">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Pr>
          <w:rFonts w:ascii="Times New Roman" w:eastAsia="Times New Roman" w:hAnsi="Times New Roman" w:cs="Times New Roman"/>
          <w:spacing w:val="-2"/>
          <w:sz w:val="24"/>
          <w:szCs w:val="24"/>
        </w:rPr>
        <w:t>. In consideration of in-depth analysis and review, I would say the company’s future performance is promising.</w:t>
      </w:r>
    </w:p>
    <w:p w14:paraId="778527A4" w14:textId="77777777" w:rsidR="00FE599E" w:rsidRDefault="00FE599E" w:rsidP="00FE599E">
      <w:pPr>
        <w:jc w:val="center"/>
        <w:rPr>
          <w:rFonts w:ascii="Times New Roman" w:hAnsi="Times New Roman" w:cs="Times New Roman"/>
          <w:b/>
          <w:sz w:val="24"/>
          <w:szCs w:val="24"/>
        </w:rPr>
      </w:pPr>
      <w:r w:rsidRPr="003254E0">
        <w:rPr>
          <w:rFonts w:ascii="Times New Roman" w:hAnsi="Times New Roman" w:cs="Times New Roman"/>
          <w:b/>
          <w:sz w:val="24"/>
          <w:szCs w:val="24"/>
        </w:rPr>
        <w:t>Porter’s Five-Forces Analysis</w:t>
      </w:r>
    </w:p>
    <w:p w14:paraId="4A4EC706" w14:textId="77777777" w:rsidR="00FE599E" w:rsidRDefault="00FE599E" w:rsidP="00FE599E">
      <w:pPr>
        <w:jc w:val="center"/>
        <w:rPr>
          <w:rFonts w:ascii="Times New Roman" w:hAnsi="Times New Roman" w:cs="Times New Roman"/>
          <w:b/>
          <w:sz w:val="24"/>
          <w:szCs w:val="24"/>
        </w:rPr>
      </w:pPr>
    </w:p>
    <w:p w14:paraId="4B36022D" w14:textId="77777777" w:rsidR="00FE599E" w:rsidRDefault="00FE599E" w:rsidP="00FE599E">
      <w:pPr>
        <w:jc w:val="center"/>
        <w:rPr>
          <w:rFonts w:ascii="Times New Roman" w:hAnsi="Times New Roman" w:cs="Times New Roman"/>
          <w:b/>
          <w:sz w:val="24"/>
          <w:szCs w:val="24"/>
        </w:rPr>
      </w:pPr>
      <w:r>
        <w:rPr>
          <w:rFonts w:ascii="Times New Roman" w:hAnsi="Times New Roman" w:cs="Times New Roman"/>
          <w:noProof/>
          <w:sz w:val="24"/>
          <w:szCs w:val="24"/>
          <w:lang w:val="en-GB" w:eastAsia="en-GB"/>
        </w:rPr>
        <w:lastRenderedPageBreak/>
        <mc:AlternateContent>
          <mc:Choice Requires="wpg">
            <w:drawing>
              <wp:inline distT="0" distB="0" distL="0" distR="0" wp14:anchorId="1CDFB638" wp14:editId="4D5E410F">
                <wp:extent cx="5886450" cy="4467225"/>
                <wp:effectExtent l="0" t="0" r="19050" b="28575"/>
                <wp:docPr id="29" name="Group 29"/>
                <wp:cNvGraphicFramePr/>
                <a:graphic xmlns:a="http://schemas.openxmlformats.org/drawingml/2006/main">
                  <a:graphicData uri="http://schemas.microsoft.com/office/word/2010/wordprocessingGroup">
                    <wpg:wgp>
                      <wpg:cNvGrpSpPr/>
                      <wpg:grpSpPr>
                        <a:xfrm>
                          <a:off x="0" y="0"/>
                          <a:ext cx="5886450" cy="4467225"/>
                          <a:chOff x="-19050" y="0"/>
                          <a:chExt cx="5886450" cy="4467225"/>
                        </a:xfrm>
                      </wpg:grpSpPr>
                      <wps:wsp>
                        <wps:cNvPr id="23" name="Rectangular Callout 23"/>
                        <wps:cNvSpPr/>
                        <wps:spPr>
                          <a:xfrm>
                            <a:off x="-19050" y="9525"/>
                            <a:ext cx="2828925" cy="1314450"/>
                          </a:xfrm>
                          <a:prstGeom prst="wedgeRectCallout">
                            <a:avLst>
                              <a:gd name="adj1" fmla="val 35099"/>
                              <a:gd name="adj2" fmla="val 67813"/>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BA13F9" w14:textId="77777777" w:rsidR="00FE599E" w:rsidRPr="004405ED" w:rsidRDefault="00FE599E"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Threat of new Entrants </w:t>
                              </w:r>
                            </w:p>
                            <w:p w14:paraId="319D0FE0" w14:textId="77777777" w:rsidR="00FE599E" w:rsidRPr="004405ED" w:rsidRDefault="00FE599E" w:rsidP="00FE599E">
                              <w:pPr>
                                <w:pStyle w:val="ListParagraph"/>
                                <w:numPr>
                                  <w:ilvl w:val="0"/>
                                  <w:numId w:val="1"/>
                                </w:numPr>
                                <w:spacing w:after="0" w:line="240" w:lineRule="auto"/>
                                <w:ind w:left="9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Absence of protection against technology duplication</w:t>
                              </w:r>
                              <w:r w:rsidR="005657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176C4BC" w14:textId="77777777" w:rsidR="00FE599E" w:rsidRPr="004405ED" w:rsidRDefault="00FE599E" w:rsidP="00FE599E">
                              <w:pPr>
                                <w:pStyle w:val="ListParagraph"/>
                                <w:numPr>
                                  <w:ilvl w:val="0"/>
                                  <w:numId w:val="1"/>
                                </w:numPr>
                                <w:spacing w:after="0" w:line="240" w:lineRule="auto"/>
                                <w:ind w:left="9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 of retaliation by competitors</w:t>
                              </w:r>
                              <w:r w:rsidR="005657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571E" w:rsidRPr="002012C8">
                                <w:rPr>
                                  <w:rFonts w:ascii="Times New Roman" w:hAnsi="Times New Roman" w:cs="Times New Roman"/>
                                  <w:color w:val="000000" w:themeColor="text1"/>
                                  <w:sz w:val="24"/>
                                  <w:szCs w:val="24"/>
                                  <w:shd w:val="clear" w:color="auto" w:fill="00B0F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6571E" w:rsidRPr="002012C8">
                                <w:rPr>
                                  <w:rFonts w:ascii="Times New Roman" w:hAnsi="Times New Roman" w:cs="Times New Roman"/>
                                  <w:color w:val="222222"/>
                                  <w:sz w:val="24"/>
                                  <w:szCs w:val="20"/>
                                  <w:shd w:val="clear" w:color="auto" w:fill="00B0F0"/>
                                </w:rPr>
                                <w:t>Phillips, et al. 2019</w:t>
                              </w:r>
                              <w:r w:rsidR="005657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466619F" w14:textId="77777777" w:rsidR="00FE599E" w:rsidRPr="004405ED" w:rsidRDefault="00FE599E" w:rsidP="00FE599E">
                              <w:pPr>
                                <w:pStyle w:val="ListParagraph"/>
                                <w:numPr>
                                  <w:ilvl w:val="0"/>
                                  <w:numId w:val="1"/>
                                </w:numPr>
                                <w:spacing w:after="0" w:line="240" w:lineRule="auto"/>
                                <w:ind w:left="9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Difficulties in setting up new distribution channels</w:t>
                              </w:r>
                            </w:p>
                            <w:p w14:paraId="16BBFE62" w14:textId="77777777" w:rsidR="00FE599E" w:rsidRPr="00830E0E" w:rsidRDefault="00FE599E" w:rsidP="00FE599E">
                              <w:pPr>
                                <w:spacing w:after="0" w:line="240" w:lineRule="auto"/>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Rectangular Callout 24"/>
                        <wps:cNvSpPr/>
                        <wps:spPr>
                          <a:xfrm>
                            <a:off x="2981325" y="0"/>
                            <a:ext cx="2809875" cy="1362075"/>
                          </a:xfrm>
                          <a:prstGeom prst="wedgeRectCallout">
                            <a:avLst>
                              <a:gd name="adj1" fmla="val -40882"/>
                              <a:gd name="adj2" fmla="val 63297"/>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1984CC" w14:textId="77777777" w:rsidR="00FE599E" w:rsidRPr="00C04CF2" w:rsidRDefault="00FE599E"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4C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Buyers </w:t>
                              </w:r>
                            </w:p>
                            <w:p w14:paraId="01084008" w14:textId="77777777" w:rsidR="00FE599E" w:rsidRDefault="00FE599E" w:rsidP="00FE599E">
                              <w:pPr>
                                <w:pStyle w:val="ListParagraph"/>
                                <w:numPr>
                                  <w:ilvl w:val="0"/>
                                  <w:numId w:val="2"/>
                                </w:num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4CF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Number of customers </w:t>
                              </w:r>
                            </w:p>
                            <w:p w14:paraId="348D360B" w14:textId="77777777" w:rsidR="00FE599E" w:rsidRDefault="00FE599E" w:rsidP="00FE599E">
                              <w:pPr>
                                <w:pStyle w:val="ListParagraph"/>
                                <w:numPr>
                                  <w:ilvl w:val="0"/>
                                  <w:numId w:val="2"/>
                                </w:num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Volume of products bought</w:t>
                              </w:r>
                            </w:p>
                            <w:p w14:paraId="285F143F" w14:textId="77777777" w:rsidR="00FE599E" w:rsidRDefault="00FE599E" w:rsidP="00FE599E">
                              <w:pPr>
                                <w:pStyle w:val="ListParagraph"/>
                                <w:numPr>
                                  <w:ilvl w:val="0"/>
                                  <w:numId w:val="2"/>
                                </w:num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Buyer preferences</w:t>
                              </w:r>
                            </w:p>
                            <w:p w14:paraId="62988878" w14:textId="77777777" w:rsidR="00FE599E" w:rsidRDefault="00FE599E" w:rsidP="00601EE5">
                              <w:pPr>
                                <w:pStyle w:val="ListParagraph"/>
                                <w:numPr>
                                  <w:ilvl w:val="0"/>
                                  <w:numId w:val="2"/>
                                </w:numPr>
                                <w:shd w:val="clear" w:color="auto" w:fill="E36C0A" w:themeFill="accent6" w:themeFillShade="B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Costs of switching buyers</w:t>
                              </w:r>
                              <w:r w:rsidR="00601EE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01EE5">
                                <w:rPr>
                                  <w:rFonts w:ascii="Times New Roman" w:hAnsi="Times New Roman" w:cs="Times New Roman"/>
                                  <w:color w:val="222222"/>
                                  <w:sz w:val="24"/>
                                  <w:szCs w:val="20"/>
                                  <w:shd w:val="clear" w:color="auto" w:fill="FFFFFF"/>
                                </w:rPr>
                                <w:t>Bruijl,</w:t>
                              </w:r>
                              <w:r w:rsidR="00601EE5" w:rsidRPr="0056571E">
                                <w:rPr>
                                  <w:rFonts w:ascii="Times New Roman" w:hAnsi="Times New Roman" w:cs="Times New Roman"/>
                                  <w:color w:val="222222"/>
                                  <w:sz w:val="24"/>
                                  <w:szCs w:val="20"/>
                                  <w:shd w:val="clear" w:color="auto" w:fill="FFFFFF"/>
                                </w:rPr>
                                <w:t xml:space="preserve"> 2018</w:t>
                              </w:r>
                              <w:r w:rsidR="00601EE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04CF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0B8420B" w14:textId="77777777" w:rsidR="00FE599E" w:rsidRPr="00D64169" w:rsidRDefault="00FE599E" w:rsidP="00FE599E">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Rectangular Callout 25"/>
                        <wps:cNvSpPr/>
                        <wps:spPr>
                          <a:xfrm>
                            <a:off x="0" y="2971800"/>
                            <a:ext cx="2857500" cy="1495425"/>
                          </a:xfrm>
                          <a:prstGeom prst="wedgeRectCallout">
                            <a:avLst>
                              <a:gd name="adj1" fmla="val 34779"/>
                              <a:gd name="adj2" fmla="val -58330"/>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A949C3C" w14:textId="77777777" w:rsidR="00FE599E" w:rsidRPr="00C04CF2" w:rsidRDefault="00FE599E"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Suppliers</w:t>
                              </w:r>
                              <w:r w:rsidRPr="00C04C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23AA02F" w14:textId="77777777" w:rsidR="00FE599E" w:rsidRDefault="00FE599E" w:rsidP="00FE599E">
                              <w:pPr>
                                <w:pStyle w:val="ListParagraph"/>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Suppliers of rare components are not reliable</w:t>
                              </w:r>
                            </w:p>
                            <w:p w14:paraId="0E20049E" w14:textId="77777777" w:rsidR="00FE599E" w:rsidRDefault="00FE599E" w:rsidP="00FE599E">
                              <w:pPr>
                                <w:pStyle w:val="ListParagraph"/>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cost of switching suppliers</w:t>
                              </w:r>
                            </w:p>
                            <w:p w14:paraId="7D5DD732" w14:textId="77777777" w:rsidR="00FE599E" w:rsidRDefault="00FE599E" w:rsidP="00FE599E">
                              <w:pPr>
                                <w:pStyle w:val="ListParagraph"/>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Ability to be substituted  </w:t>
                              </w:r>
                              <w:r w:rsidR="0056571E" w:rsidRPr="0056571E">
                                <w:rPr>
                                  <w:rFonts w:ascii="Times New Roman" w:hAnsi="Times New Roman" w:cs="Times New Roman"/>
                                  <w:color w:val="000000" w:themeColor="text1"/>
                                  <w:sz w:val="24"/>
                                  <w:szCs w:val="24"/>
                                  <w:highlight w:val="r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6571E" w:rsidRPr="0056571E">
                                <w:rPr>
                                  <w:rFonts w:ascii="Times New Roman" w:hAnsi="Times New Roman" w:cs="Times New Roman"/>
                                  <w:color w:val="222222"/>
                                  <w:sz w:val="24"/>
                                  <w:szCs w:val="20"/>
                                  <w:highlight w:val="red"/>
                                  <w:shd w:val="clear" w:color="auto" w:fill="FFFFFF"/>
                                </w:rPr>
                                <w:t>Smith,et.al 2021</w:t>
                              </w:r>
                              <w:r w:rsidR="005657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415830A" w14:textId="77777777" w:rsidR="00FE599E" w:rsidRDefault="00FE599E" w:rsidP="00FE599E">
                              <w:pPr>
                                <w:pStyle w:val="ListParagraph"/>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Unique products or services rendered </w:t>
                              </w:r>
                            </w:p>
                            <w:p w14:paraId="1850E370" w14:textId="77777777" w:rsidR="00FE599E" w:rsidRDefault="00FE599E" w:rsidP="00FE59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ular Callout 26"/>
                        <wps:cNvSpPr/>
                        <wps:spPr>
                          <a:xfrm>
                            <a:off x="3019425" y="3000375"/>
                            <a:ext cx="2847975" cy="1419225"/>
                          </a:xfrm>
                          <a:prstGeom prst="wedgeRectCallout">
                            <a:avLst>
                              <a:gd name="adj1" fmla="val -31504"/>
                              <a:gd name="adj2" fmla="val -64457"/>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55B7E8" w14:textId="77777777" w:rsidR="00FE599E" w:rsidRPr="00C04CF2" w:rsidRDefault="00FE599E"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 from substitutes</w:t>
                              </w:r>
                            </w:p>
                            <w:p w14:paraId="2D7CF2C2" w14:textId="77777777" w:rsidR="00FE599E" w:rsidRPr="00BD249C" w:rsidRDefault="00FE599E" w:rsidP="00FE599E">
                              <w:pPr>
                                <w:pStyle w:val="ListParagraph"/>
                                <w:numPr>
                                  <w:ilvl w:val="0"/>
                                  <w:numId w:val="3"/>
                                </w:numPr>
                                <w:rPr>
                                  <w:rFonts w:ascii="Times New Roman" w:hAnsi="Times New Roman" w:cs="Times New Roman"/>
                                  <w:sz w:val="24"/>
                                </w:rPr>
                              </w:pPr>
                              <w:r w:rsidRPr="00BD249C">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performance of substitutes</w:t>
                              </w:r>
                            </w:p>
                            <w:p w14:paraId="2D79CE27" w14:textId="77777777" w:rsidR="00FE599E" w:rsidRPr="00BD249C" w:rsidRDefault="00FE599E" w:rsidP="00FE599E">
                              <w:pPr>
                                <w:pStyle w:val="ListParagraph"/>
                                <w:numPr>
                                  <w:ilvl w:val="0"/>
                                  <w:numId w:val="3"/>
                                </w:numPr>
                                <w:rPr>
                                  <w:rFonts w:ascii="Times New Roman" w:hAnsi="Times New Roman" w:cs="Times New Roman"/>
                                  <w:sz w:val="24"/>
                                </w:rPr>
                              </w:pPr>
                              <w:r w:rsidRPr="00BD249C">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cost of switching to substitutes</w:t>
                              </w:r>
                            </w:p>
                            <w:p w14:paraId="34E67833" w14:textId="77777777" w:rsidR="00FE599E" w:rsidRPr="00BD249C" w:rsidRDefault="00FE599E" w:rsidP="00FE599E">
                              <w:pPr>
                                <w:pStyle w:val="ListParagraph"/>
                                <w:numPr>
                                  <w:ilvl w:val="0"/>
                                  <w:numId w:val="3"/>
                                </w:numPr>
                                <w:rPr>
                                  <w:rFonts w:ascii="Times New Roman" w:hAnsi="Times New Roman" w:cs="Times New Roman"/>
                                  <w:sz w:val="24"/>
                                </w:rPr>
                              </w:pPr>
                              <w:r w:rsidRPr="00BD249C">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Willingness of customers to buy substitutes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Hexagon 27"/>
                        <wps:cNvSpPr/>
                        <wps:spPr>
                          <a:xfrm>
                            <a:off x="1638300" y="1543050"/>
                            <a:ext cx="2581275" cy="1276350"/>
                          </a:xfrm>
                          <a:prstGeom prst="hexagon">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B38984" w14:textId="77777777" w:rsidR="00FE599E" w:rsidRDefault="00FE599E" w:rsidP="00FE599E">
                              <w:pPr>
                                <w:spacing w:after="0" w:line="240" w:lineRule="auto"/>
                                <w:rPr>
                                  <w:rFonts w:ascii="Times New Roman" w:hAnsi="Times New Roman" w:cs="Times New Roman"/>
                                  <w:sz w:val="24"/>
                                  <w:szCs w:val="24"/>
                                  <w:u w:val="single"/>
                                </w:rPr>
                              </w:pPr>
                            </w:p>
                            <w:p w14:paraId="72AF58DA" w14:textId="77777777" w:rsidR="00FE599E" w:rsidRPr="008776C4" w:rsidRDefault="00FE599E" w:rsidP="00FE599E">
                              <w:pPr>
                                <w:spacing w:after="0" w:line="24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Competitive rivalry (High) </w:t>
                              </w:r>
                              <w:r w:rsidRPr="008776C4">
                                <w:rPr>
                                  <w:rFonts w:ascii="Times New Roman" w:hAnsi="Times New Roman" w:cs="Times New Roman"/>
                                  <w:sz w:val="24"/>
                                  <w:szCs w:val="24"/>
                                  <w:u w:val="single"/>
                                </w:rPr>
                                <w:t xml:space="preserve"> </w:t>
                              </w:r>
                            </w:p>
                            <w:p w14:paraId="4BF0A379" w14:textId="77777777" w:rsidR="00FE599E" w:rsidRDefault="00FE599E" w:rsidP="00FE599E">
                              <w:pPr>
                                <w:numPr>
                                  <w:ilvl w:val="0"/>
                                  <w:numId w:val="2"/>
                                </w:numPr>
                                <w:spacing w:after="0" w:line="240" w:lineRule="auto"/>
                                <w:ind w:left="270" w:hanging="270"/>
                                <w:rPr>
                                  <w:rFonts w:ascii="Times New Roman" w:hAnsi="Times New Roman" w:cs="Times New Roman"/>
                                  <w:sz w:val="24"/>
                                  <w:szCs w:val="24"/>
                                </w:rPr>
                              </w:pPr>
                              <w:r>
                                <w:rPr>
                                  <w:rFonts w:ascii="Times New Roman" w:hAnsi="Times New Roman" w:cs="Times New Roman"/>
                                  <w:sz w:val="24"/>
                                  <w:szCs w:val="24"/>
                                </w:rPr>
                                <w:t>Direct competition</w:t>
                              </w:r>
                            </w:p>
                            <w:p w14:paraId="69BC3198" w14:textId="77777777" w:rsidR="00FE599E" w:rsidRPr="008776C4" w:rsidRDefault="00FE599E" w:rsidP="00FE599E">
                              <w:pPr>
                                <w:spacing w:after="0" w:line="240" w:lineRule="auto"/>
                                <w:ind w:left="270"/>
                                <w:rPr>
                                  <w:rFonts w:ascii="Times New Roman" w:hAnsi="Times New Roman" w:cs="Times New Roman"/>
                                  <w:sz w:val="24"/>
                                  <w:szCs w:val="24"/>
                                </w:rPr>
                              </w:pPr>
                            </w:p>
                            <w:p w14:paraId="73C78FD9" w14:textId="77777777" w:rsidR="00FE599E" w:rsidRDefault="00FE599E" w:rsidP="00FE59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1CDFB638" id="Group 29" o:spid="_x0000_s1026" style="width:463.5pt;height:351.75pt;mso-position-horizontal-relative:char;mso-position-vertical-relative:line" coordorigin="-190" coordsize="58864,446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">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23" o:spid="_x0000_s1027" type="#_x0000_t61" style="position:absolute;left:-190;top:95;width:28288;height:13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" adj="18381,25448" fillcolor="#00b0f0" strokecolor="#243f60 [1604]" strokeweight="2pt">
                  <v:textbox>
                    <w:txbxContent>
                      <w:p w14:paraId="44BA13F9" w14:textId="77777777" w:rsidR="00FE599E" w:rsidRPr="004405ED" w:rsidRDefault="00FE599E"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Threat of new Entrants </w:t>
                        </w:r>
                      </w:p>
                      <w:p w14:paraId="319D0FE0" w14:textId="77777777" w:rsidR="00FE599E" w:rsidRPr="004405ED" w:rsidRDefault="00FE599E" w:rsidP="00FE599E">
                        <w:pPr>
                          <w:pStyle w:val="ListParagraph"/>
                          <w:numPr>
                            <w:ilvl w:val="0"/>
                            <w:numId w:val="1"/>
                          </w:numPr>
                          <w:spacing w:after="0" w:line="240" w:lineRule="auto"/>
                          <w:ind w:left="9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Absence of protection against technology duplication</w:t>
                        </w:r>
                        <w:r w:rsidR="005657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176C4BC" w14:textId="77777777" w:rsidR="00FE599E" w:rsidRPr="004405ED" w:rsidRDefault="00FE599E" w:rsidP="00FE599E">
                        <w:pPr>
                          <w:pStyle w:val="ListParagraph"/>
                          <w:numPr>
                            <w:ilvl w:val="0"/>
                            <w:numId w:val="1"/>
                          </w:numPr>
                          <w:spacing w:after="0" w:line="240" w:lineRule="auto"/>
                          <w:ind w:left="9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 of retaliation by competitors</w:t>
                        </w:r>
                        <w:r w:rsidR="005657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571E" w:rsidRPr="002012C8">
                          <w:rPr>
                            <w:rFonts w:ascii="Times New Roman" w:hAnsi="Times New Roman" w:cs="Times New Roman"/>
                            <w:color w:val="000000" w:themeColor="text1"/>
                            <w:sz w:val="24"/>
                            <w:szCs w:val="24"/>
                            <w:shd w:val="clear" w:color="auto" w:fill="00B0F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6571E" w:rsidRPr="002012C8">
                          <w:rPr>
                            <w:rFonts w:ascii="Times New Roman" w:hAnsi="Times New Roman" w:cs="Times New Roman"/>
                            <w:color w:val="222222"/>
                            <w:sz w:val="24"/>
                            <w:szCs w:val="20"/>
                            <w:shd w:val="clear" w:color="auto" w:fill="00B0F0"/>
                          </w:rPr>
                          <w:t>Phillips, et al. 2019</w:t>
                        </w:r>
                        <w:r w:rsidR="005657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466619F" w14:textId="77777777" w:rsidR="00FE599E" w:rsidRPr="004405ED" w:rsidRDefault="00FE599E" w:rsidP="00FE599E">
                        <w:pPr>
                          <w:pStyle w:val="ListParagraph"/>
                          <w:numPr>
                            <w:ilvl w:val="0"/>
                            <w:numId w:val="1"/>
                          </w:numPr>
                          <w:spacing w:after="0" w:line="240" w:lineRule="auto"/>
                          <w:ind w:left="9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Difficulties in setting up new distribution channels</w:t>
                        </w:r>
                      </w:p>
                      <w:p w14:paraId="16BBFE62" w14:textId="77777777" w:rsidR="00FE599E" w:rsidRPr="00830E0E" w:rsidRDefault="00FE599E" w:rsidP="00FE599E">
                        <w:pPr>
                          <w:spacing w:after="0" w:line="240" w:lineRule="auto"/>
                          <w:rPr>
                            <w:rFonts w:ascii="Times New Roman" w:hAnsi="Times New Roman" w:cs="Times New Roman"/>
                            <w:sz w:val="24"/>
                            <w:szCs w:val="24"/>
                          </w:rPr>
                        </w:pPr>
                      </w:p>
                    </w:txbxContent>
                  </v:textbox>
                </v:shape>
                <v:shape id="Rectangular Callout 24" o:spid="_x0000_s1028" type="#_x0000_t61" style="position:absolute;left:29813;width:28099;height:136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" adj="1969,24472" fillcolor="#e36c0a [2409]" strokecolor="#243f60 [1604]" strokeweight="2pt">
                  <v:textbox>
                    <w:txbxContent>
                      <w:p w14:paraId="2F1984CC" w14:textId="77777777" w:rsidR="00FE599E" w:rsidRPr="00C04CF2" w:rsidRDefault="00FE599E"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4C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Buyers </w:t>
                        </w:r>
                      </w:p>
                      <w:p w14:paraId="01084008" w14:textId="77777777" w:rsidR="00FE599E" w:rsidRDefault="00FE599E" w:rsidP="00FE599E">
                        <w:pPr>
                          <w:pStyle w:val="ListParagraph"/>
                          <w:numPr>
                            <w:ilvl w:val="0"/>
                            <w:numId w:val="2"/>
                          </w:num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4CF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Number of customers </w:t>
                        </w:r>
                      </w:p>
                      <w:p w14:paraId="348D360B" w14:textId="77777777" w:rsidR="00FE599E" w:rsidRDefault="00FE599E" w:rsidP="00FE599E">
                        <w:pPr>
                          <w:pStyle w:val="ListParagraph"/>
                          <w:numPr>
                            <w:ilvl w:val="0"/>
                            <w:numId w:val="2"/>
                          </w:num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Volume of products bought</w:t>
                        </w:r>
                      </w:p>
                      <w:p w14:paraId="285F143F" w14:textId="77777777" w:rsidR="00FE599E" w:rsidRDefault="00FE599E" w:rsidP="00FE599E">
                        <w:pPr>
                          <w:pStyle w:val="ListParagraph"/>
                          <w:numPr>
                            <w:ilvl w:val="0"/>
                            <w:numId w:val="2"/>
                          </w:num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Buyer preferences</w:t>
                        </w:r>
                      </w:p>
                      <w:p w14:paraId="62988878" w14:textId="77777777" w:rsidR="00FE599E" w:rsidRDefault="00FE599E" w:rsidP="00601EE5">
                        <w:pPr>
                          <w:pStyle w:val="ListParagraph"/>
                          <w:numPr>
                            <w:ilvl w:val="0"/>
                            <w:numId w:val="2"/>
                          </w:numPr>
                          <w:shd w:val="clear" w:color="auto" w:fill="E36C0A" w:themeFill="accent6" w:themeFillShade="B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Costs of switching buyers</w:t>
                        </w:r>
                        <w:r w:rsidR="00601EE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01EE5">
                          <w:rPr>
                            <w:rFonts w:ascii="Times New Roman" w:hAnsi="Times New Roman" w:cs="Times New Roman"/>
                            <w:color w:val="222222"/>
                            <w:sz w:val="24"/>
                            <w:szCs w:val="20"/>
                            <w:shd w:val="clear" w:color="auto" w:fill="FFFFFF"/>
                          </w:rPr>
                          <w:t>Bruijl,</w:t>
                        </w:r>
                        <w:r w:rsidR="00601EE5" w:rsidRPr="0056571E">
                          <w:rPr>
                            <w:rFonts w:ascii="Times New Roman" w:hAnsi="Times New Roman" w:cs="Times New Roman"/>
                            <w:color w:val="222222"/>
                            <w:sz w:val="24"/>
                            <w:szCs w:val="20"/>
                            <w:shd w:val="clear" w:color="auto" w:fill="FFFFFF"/>
                          </w:rPr>
                          <w:t xml:space="preserve"> 2018</w:t>
                        </w:r>
                        <w:r w:rsidR="00601EE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04CF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0B8420B" w14:textId="77777777" w:rsidR="00FE599E" w:rsidRPr="00D64169" w:rsidRDefault="00FE599E" w:rsidP="00FE599E">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v:shape id="Rectangular Callout 25" o:spid="_x0000_s1029" type="#_x0000_t61" style="position:absolute;top:29718;width:28575;height:149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" adj="18312,-1799" fillcolor="red" strokecolor="#243f60 [1604]" strokeweight="2pt">
                  <v:textbox>
                    <w:txbxContent>
                      <w:p w14:paraId="7A949C3C" w14:textId="77777777" w:rsidR="00FE599E" w:rsidRPr="00C04CF2" w:rsidRDefault="00FE599E"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Suppliers</w:t>
                        </w:r>
                        <w:r w:rsidRPr="00C04C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23AA02F" w14:textId="77777777" w:rsidR="00FE599E" w:rsidRDefault="00FE599E" w:rsidP="00FE599E">
                        <w:pPr>
                          <w:pStyle w:val="ListParagraph"/>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Suppliers of rare components are not reliable</w:t>
                        </w:r>
                      </w:p>
                      <w:p w14:paraId="0E20049E" w14:textId="77777777" w:rsidR="00FE599E" w:rsidRDefault="00FE599E" w:rsidP="00FE599E">
                        <w:pPr>
                          <w:pStyle w:val="ListParagraph"/>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cost of switching suppliers</w:t>
                        </w:r>
                      </w:p>
                      <w:p w14:paraId="7D5DD732" w14:textId="77777777" w:rsidR="00FE599E" w:rsidRDefault="00FE599E" w:rsidP="00FE599E">
                        <w:pPr>
                          <w:pStyle w:val="ListParagraph"/>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Ability to be substituted  </w:t>
                        </w:r>
                        <w:r w:rsidR="0056571E" w:rsidRPr="0056571E">
                          <w:rPr>
                            <w:rFonts w:ascii="Times New Roman" w:hAnsi="Times New Roman" w:cs="Times New Roman"/>
                            <w:color w:val="000000" w:themeColor="text1"/>
                            <w:sz w:val="24"/>
                            <w:szCs w:val="24"/>
                            <w:highlight w:val="r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6571E" w:rsidRPr="0056571E">
                          <w:rPr>
                            <w:rFonts w:ascii="Times New Roman" w:hAnsi="Times New Roman" w:cs="Times New Roman"/>
                            <w:color w:val="222222"/>
                            <w:sz w:val="24"/>
                            <w:szCs w:val="20"/>
                            <w:highlight w:val="red"/>
                            <w:shd w:val="clear" w:color="auto" w:fill="FFFFFF"/>
                          </w:rPr>
                          <w:t>Smith,et.al 2021</w:t>
                        </w:r>
                        <w:r w:rsidR="005657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415830A" w14:textId="77777777" w:rsidR="00FE599E" w:rsidRDefault="00FE599E" w:rsidP="00FE599E">
                        <w:pPr>
                          <w:pStyle w:val="ListParagraph"/>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Unique products or services rendered </w:t>
                        </w:r>
                      </w:p>
                      <w:p w14:paraId="1850E370" w14:textId="77777777" w:rsidR="00FE599E" w:rsidRDefault="00FE599E" w:rsidP="00FE599E">
                        <w:pPr>
                          <w:jc w:val="center"/>
                        </w:pPr>
                      </w:p>
                    </w:txbxContent>
                  </v:textbox>
                </v:shape>
                <v:shape id="Rectangular Callout 26" o:spid="_x0000_s1030" type="#_x0000_t61" style="position:absolute;left:30194;top:30003;width:28480;height:141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" adj="3995,-3123" fillcolor="#92d050" strokecolor="#243f60 [1604]" strokeweight="2pt">
                  <v:textbox>
                    <w:txbxContent>
                      <w:p w14:paraId="0255B7E8" w14:textId="77777777" w:rsidR="00FE599E" w:rsidRPr="00C04CF2" w:rsidRDefault="00FE599E"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 from substitutes</w:t>
                        </w:r>
                      </w:p>
                      <w:p w14:paraId="2D7CF2C2" w14:textId="77777777" w:rsidR="00FE599E" w:rsidRPr="00BD249C" w:rsidRDefault="00FE599E" w:rsidP="00FE599E">
                        <w:pPr>
                          <w:pStyle w:val="ListParagraph"/>
                          <w:numPr>
                            <w:ilvl w:val="0"/>
                            <w:numId w:val="3"/>
                          </w:numPr>
                          <w:rPr>
                            <w:rFonts w:ascii="Times New Roman" w:hAnsi="Times New Roman" w:cs="Times New Roman"/>
                            <w:sz w:val="24"/>
                          </w:rPr>
                        </w:pPr>
                        <w:r w:rsidRPr="00BD249C">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performance of substitutes</w:t>
                        </w:r>
                      </w:p>
                      <w:p w14:paraId="2D79CE27" w14:textId="77777777" w:rsidR="00FE599E" w:rsidRPr="00BD249C" w:rsidRDefault="00FE599E" w:rsidP="00FE599E">
                        <w:pPr>
                          <w:pStyle w:val="ListParagraph"/>
                          <w:numPr>
                            <w:ilvl w:val="0"/>
                            <w:numId w:val="3"/>
                          </w:numPr>
                          <w:rPr>
                            <w:rFonts w:ascii="Times New Roman" w:hAnsi="Times New Roman" w:cs="Times New Roman"/>
                            <w:sz w:val="24"/>
                          </w:rPr>
                        </w:pPr>
                        <w:r w:rsidRPr="00BD249C">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cost of switching to substitutes</w:t>
                        </w:r>
                      </w:p>
                      <w:p w14:paraId="34E67833" w14:textId="77777777" w:rsidR="00FE599E" w:rsidRPr="00BD249C" w:rsidRDefault="00FE599E" w:rsidP="00FE599E">
                        <w:pPr>
                          <w:pStyle w:val="ListParagraph"/>
                          <w:numPr>
                            <w:ilvl w:val="0"/>
                            <w:numId w:val="3"/>
                          </w:numPr>
                          <w:rPr>
                            <w:rFonts w:ascii="Times New Roman" w:hAnsi="Times New Roman" w:cs="Times New Roman"/>
                            <w:sz w:val="24"/>
                          </w:rPr>
                        </w:pPr>
                        <w:r w:rsidRPr="00BD249C">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Willingness of customers to buy substitutes </w:t>
                        </w:r>
                      </w:p>
                    </w:txbxContent>
                  </v:textbox>
                </v:shape>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27" o:spid="_x0000_s1031" type="#_x0000_t9" style="position:absolute;left:16383;top:15430;width:25812;height:12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" adj="2670" fillcolor="#ffc000" strokecolor="#243f60 [1604]" strokeweight="2pt">
                  <v:textbox>
                    <w:txbxContent>
                      <w:p w14:paraId="30B38984" w14:textId="77777777" w:rsidR="00FE599E" w:rsidRDefault="00FE599E" w:rsidP="00FE599E">
                        <w:pPr>
                          <w:spacing w:after="0" w:line="240" w:lineRule="auto"/>
                          <w:rPr>
                            <w:rFonts w:ascii="Times New Roman" w:hAnsi="Times New Roman" w:cs="Times New Roman"/>
                            <w:sz w:val="24"/>
                            <w:szCs w:val="24"/>
                            <w:u w:val="single"/>
                          </w:rPr>
                        </w:pPr>
                      </w:p>
                      <w:p w14:paraId="72AF58DA" w14:textId="77777777" w:rsidR="00FE599E" w:rsidRPr="008776C4" w:rsidRDefault="00FE599E" w:rsidP="00FE599E">
                        <w:pPr>
                          <w:spacing w:after="0" w:line="24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Competitive rivalry (High) </w:t>
                        </w:r>
                        <w:r w:rsidRPr="008776C4">
                          <w:rPr>
                            <w:rFonts w:ascii="Times New Roman" w:hAnsi="Times New Roman" w:cs="Times New Roman"/>
                            <w:sz w:val="24"/>
                            <w:szCs w:val="24"/>
                            <w:u w:val="single"/>
                          </w:rPr>
                          <w:t xml:space="preserve"> </w:t>
                        </w:r>
                      </w:p>
                      <w:p w14:paraId="4BF0A379" w14:textId="77777777" w:rsidR="00FE599E" w:rsidRDefault="00FE599E" w:rsidP="00FE599E">
                        <w:pPr>
                          <w:numPr>
                            <w:ilvl w:val="0"/>
                            <w:numId w:val="2"/>
                          </w:numPr>
                          <w:spacing w:after="0" w:line="240" w:lineRule="auto"/>
                          <w:ind w:left="270" w:hanging="270"/>
                          <w:rPr>
                            <w:rFonts w:ascii="Times New Roman" w:hAnsi="Times New Roman" w:cs="Times New Roman"/>
                            <w:sz w:val="24"/>
                            <w:szCs w:val="24"/>
                          </w:rPr>
                        </w:pPr>
                        <w:r>
                          <w:rPr>
                            <w:rFonts w:ascii="Times New Roman" w:hAnsi="Times New Roman" w:cs="Times New Roman"/>
                            <w:sz w:val="24"/>
                            <w:szCs w:val="24"/>
                          </w:rPr>
                          <w:t>Direct competition</w:t>
                        </w:r>
                      </w:p>
                      <w:p w14:paraId="69BC3198" w14:textId="77777777" w:rsidR="00FE599E" w:rsidRPr="008776C4" w:rsidRDefault="00FE599E" w:rsidP="00FE599E">
                        <w:pPr>
                          <w:spacing w:after="0" w:line="240" w:lineRule="auto"/>
                          <w:ind w:left="270"/>
                          <w:rPr>
                            <w:rFonts w:ascii="Times New Roman" w:hAnsi="Times New Roman" w:cs="Times New Roman"/>
                            <w:sz w:val="24"/>
                            <w:szCs w:val="24"/>
                          </w:rPr>
                        </w:pPr>
                      </w:p>
                      <w:p w14:paraId="73C78FD9" w14:textId="77777777" w:rsidR="00FE599E" w:rsidRDefault="00FE599E" w:rsidP="00FE599E">
                        <w:pPr>
                          <w:jc w:val="center"/>
                        </w:pPr>
                      </w:p>
                    </w:txbxContent>
                  </v:textbox>
                </v:shape>
                <w10:anchorlock/>
              </v:group>
            </w:pict>
          </mc:Fallback>
        </mc:AlternateContent>
      </w:r>
    </w:p>
    <w:p w14:paraId="71FE5FBF" w14:textId="77777777" w:rsidR="00FE599E" w:rsidRDefault="00FE599E" w:rsidP="00FE599E">
      <w:pPr>
        <w:pStyle w:val="Caption"/>
        <w:jc w:val="both"/>
        <w:rPr>
          <w:rFonts w:ascii="Times New Roman" w:hAnsi="Times New Roman" w:cs="Times New Roman"/>
          <w:color w:val="auto"/>
          <w:sz w:val="24"/>
          <w:szCs w:val="24"/>
        </w:rPr>
      </w:pPr>
      <w:r w:rsidRPr="00872C22">
        <w:rPr>
          <w:rFonts w:ascii="Times New Roman" w:hAnsi="Times New Roman" w:cs="Times New Roman"/>
          <w:color w:val="auto"/>
          <w:sz w:val="24"/>
          <w:szCs w:val="24"/>
        </w:rPr>
        <w:t xml:space="preserve">Figure </w:t>
      </w:r>
      <w:r w:rsidRPr="00872C22">
        <w:rPr>
          <w:rFonts w:ascii="Times New Roman" w:hAnsi="Times New Roman" w:cs="Times New Roman"/>
          <w:color w:val="auto"/>
          <w:sz w:val="24"/>
          <w:szCs w:val="24"/>
        </w:rPr>
        <w:fldChar w:fldCharType="begin"/>
      </w:r>
      <w:r w:rsidRPr="00872C22">
        <w:rPr>
          <w:rFonts w:ascii="Times New Roman" w:hAnsi="Times New Roman" w:cs="Times New Roman"/>
          <w:color w:val="auto"/>
          <w:sz w:val="24"/>
          <w:szCs w:val="24"/>
        </w:rPr>
        <w:instrText xml:space="preserve"> SEQ Figure \* ARABIC </w:instrText>
      </w:r>
      <w:r w:rsidRPr="00872C22">
        <w:rPr>
          <w:rFonts w:ascii="Times New Roman" w:hAnsi="Times New Roman" w:cs="Times New Roman"/>
          <w:color w:val="auto"/>
          <w:sz w:val="24"/>
          <w:szCs w:val="24"/>
        </w:rPr>
        <w:fldChar w:fldCharType="separate"/>
      </w:r>
      <w:r w:rsidRPr="00872C22">
        <w:rPr>
          <w:rFonts w:ascii="Times New Roman" w:hAnsi="Times New Roman" w:cs="Times New Roman"/>
          <w:noProof/>
          <w:color w:val="auto"/>
          <w:sz w:val="24"/>
          <w:szCs w:val="24"/>
        </w:rPr>
        <w:t>2</w:t>
      </w:r>
      <w:r w:rsidRPr="00872C22">
        <w:rPr>
          <w:rFonts w:ascii="Times New Roman" w:hAnsi="Times New Roman" w:cs="Times New Roman"/>
          <w:color w:val="auto"/>
          <w:sz w:val="24"/>
          <w:szCs w:val="24"/>
        </w:rPr>
        <w:fldChar w:fldCharType="end"/>
      </w:r>
      <w:r w:rsidRPr="00872C22">
        <w:rPr>
          <w:rFonts w:ascii="Times New Roman" w:hAnsi="Times New Roman" w:cs="Times New Roman"/>
          <w:color w:val="auto"/>
          <w:sz w:val="24"/>
          <w:szCs w:val="24"/>
        </w:rPr>
        <w:t>: Porter</w:t>
      </w:r>
      <w:r>
        <w:rPr>
          <w:rFonts w:ascii="Times New Roman" w:hAnsi="Times New Roman" w:cs="Times New Roman"/>
          <w:color w:val="auto"/>
          <w:sz w:val="24"/>
          <w:szCs w:val="24"/>
        </w:rPr>
        <w:t>’</w:t>
      </w:r>
      <w:r w:rsidRPr="00872C22">
        <w:rPr>
          <w:rFonts w:ascii="Times New Roman" w:hAnsi="Times New Roman" w:cs="Times New Roman"/>
          <w:color w:val="auto"/>
          <w:sz w:val="24"/>
          <w:szCs w:val="24"/>
        </w:rPr>
        <w:t>s Five Forces Analysis</w:t>
      </w:r>
      <w:r>
        <w:rPr>
          <w:rFonts w:ascii="Times New Roman" w:hAnsi="Times New Roman" w:cs="Times New Roman"/>
          <w:color w:val="auto"/>
          <w:sz w:val="24"/>
          <w:szCs w:val="24"/>
        </w:rPr>
        <w:t>.</w:t>
      </w:r>
    </w:p>
    <w:p w14:paraId="46AC15B4" w14:textId="77777777" w:rsidR="00FE599E" w:rsidRPr="00A672C1" w:rsidRDefault="007158C9" w:rsidP="00FE599E">
      <w:pPr>
        <w:spacing w:line="480" w:lineRule="auto"/>
        <w:rPr>
          <w:rFonts w:ascii="Times New Roman" w:hAnsi="Times New Roman" w:cs="Times New Roman"/>
          <w:sz w:val="24"/>
          <w:szCs w:val="24"/>
        </w:rPr>
      </w:pPr>
      <w:r>
        <w:rPr>
          <w:rFonts w:ascii="Times New Roman" w:hAnsi="Times New Roman" w:cs="Times New Roman"/>
          <w:sz w:val="24"/>
          <w:szCs w:val="24"/>
        </w:rPr>
        <w:tab/>
        <w:t>The diagram represents</w:t>
      </w:r>
      <w:r w:rsidR="00FE599E" w:rsidRPr="0097641B">
        <w:rPr>
          <w:rFonts w:ascii="Times New Roman" w:hAnsi="Times New Roman" w:cs="Times New Roman"/>
          <w:sz w:val="24"/>
          <w:szCs w:val="24"/>
        </w:rPr>
        <w:t xml:space="preserve"> an analysis tool to facilitate insight into the struggles encountered by Apple in its marketing and operational dynamics. </w:t>
      </w:r>
      <w:r w:rsidR="00FE599E">
        <w:rPr>
          <w:rFonts w:ascii="Times New Roman" w:hAnsi="Times New Roman" w:cs="Times New Roman"/>
          <w:sz w:val="24"/>
          <w:szCs w:val="24"/>
        </w:rPr>
        <w:t>These factors need to be overcome if Apple maintains its market share, alone increasing it</w:t>
      </w:r>
      <w:r w:rsidR="00FE599E" w:rsidRPr="00F52151">
        <w:rPr>
          <w:rFonts w:ascii="Times New Roman" w:hAnsi="Times New Roman" w:cs="Times New Roman"/>
          <w:sz w:val="24"/>
          <w:szCs w:val="24"/>
        </w:rPr>
        <w:t xml:space="preserve"> </w:t>
      </w:r>
      <w:r w:rsidR="00FE599E">
        <w:rPr>
          <w:rFonts w:ascii="Times New Roman" w:hAnsi="Times New Roman" w:cs="Times New Roman"/>
          <w:sz w:val="24"/>
          <w:szCs w:val="24"/>
        </w:rPr>
        <w:t>(</w:t>
      </w:r>
      <w:r w:rsidR="00B97F3B">
        <w:rPr>
          <w:rFonts w:ascii="Times New Roman" w:hAnsi="Times New Roman" w:cs="Times New Roman"/>
          <w:sz w:val="24"/>
          <w:szCs w:val="24"/>
        </w:rPr>
        <w:t>Pooja</w:t>
      </w:r>
      <w:r w:rsidR="00FE599E" w:rsidRPr="00D27620">
        <w:rPr>
          <w:rFonts w:ascii="Times New Roman" w:hAnsi="Times New Roman" w:cs="Times New Roman"/>
          <w:sz w:val="24"/>
          <w:szCs w:val="24"/>
        </w:rPr>
        <w:t xml:space="preserve"> </w:t>
      </w:r>
      <w:r w:rsidR="00B97F3B">
        <w:rPr>
          <w:rFonts w:ascii="Times New Roman" w:hAnsi="Times New Roman" w:cs="Times New Roman"/>
          <w:sz w:val="24"/>
          <w:szCs w:val="24"/>
        </w:rPr>
        <w:t>2020 p.</w:t>
      </w:r>
      <w:r w:rsidR="00D27620" w:rsidRPr="00D27620">
        <w:rPr>
          <w:rFonts w:ascii="Times New Roman" w:hAnsi="Times New Roman" w:cs="Times New Roman"/>
          <w:sz w:val="24"/>
          <w:szCs w:val="24"/>
        </w:rPr>
        <w:t>29</w:t>
      </w:r>
      <w:r w:rsidR="00FE599E" w:rsidRPr="00D27620">
        <w:rPr>
          <w:rFonts w:ascii="Times New Roman" w:hAnsi="Times New Roman" w:cs="Times New Roman"/>
          <w:sz w:val="24"/>
          <w:szCs w:val="24"/>
        </w:rPr>
        <w:t>).</w:t>
      </w:r>
      <w:r w:rsidR="00FE599E">
        <w:rPr>
          <w:rFonts w:ascii="Times New Roman" w:hAnsi="Times New Roman" w:cs="Times New Roman"/>
          <w:sz w:val="24"/>
          <w:szCs w:val="24"/>
        </w:rPr>
        <w:t xml:space="preserve"> 1) Competitive rivalry. This force is felt very fiercely in the smartphone and computer software categories. 2) The threat from the introduction of substitutes by Apple’s competitors </w:t>
      </w:r>
      <w:r w:rsidR="001B6513">
        <w:rPr>
          <w:rFonts w:ascii="Times New Roman" w:hAnsi="Times New Roman" w:cs="Times New Roman"/>
          <w:sz w:val="24"/>
          <w:szCs w:val="24"/>
        </w:rPr>
        <w:t>exerts</w:t>
      </w:r>
      <w:r w:rsidR="00FE599E">
        <w:rPr>
          <w:rFonts w:ascii="Times New Roman" w:hAnsi="Times New Roman" w:cs="Times New Roman"/>
          <w:sz w:val="24"/>
          <w:szCs w:val="24"/>
        </w:rPr>
        <w:t xml:space="preserve"> a powerful force on the marketing and growth strategies that Apple has put in place</w:t>
      </w:r>
      <w:r w:rsidR="002012C8">
        <w:rPr>
          <w:rFonts w:ascii="Times New Roman" w:hAnsi="Times New Roman" w:cs="Times New Roman"/>
          <w:sz w:val="24"/>
          <w:szCs w:val="24"/>
        </w:rPr>
        <w:t xml:space="preserve"> (</w:t>
      </w:r>
      <w:r w:rsidR="002012C8" w:rsidRPr="0056571E">
        <w:rPr>
          <w:rFonts w:ascii="Times New Roman" w:hAnsi="Times New Roman" w:cs="Times New Roman"/>
          <w:color w:val="222222"/>
          <w:sz w:val="24"/>
          <w:szCs w:val="20"/>
          <w:shd w:val="clear" w:color="auto" w:fill="FFFFFF"/>
        </w:rPr>
        <w:t>Awan</w:t>
      </w:r>
      <w:r w:rsidR="002012C8">
        <w:rPr>
          <w:rFonts w:ascii="Times New Roman" w:hAnsi="Times New Roman" w:cs="Times New Roman"/>
          <w:color w:val="222222"/>
          <w:sz w:val="24"/>
          <w:szCs w:val="20"/>
          <w:shd w:val="clear" w:color="auto" w:fill="FFFFFF"/>
        </w:rPr>
        <w:t xml:space="preserve"> et al.</w:t>
      </w:r>
      <w:r>
        <w:rPr>
          <w:rFonts w:ascii="Times New Roman" w:hAnsi="Times New Roman" w:cs="Times New Roman"/>
          <w:color w:val="222222"/>
          <w:sz w:val="24"/>
          <w:szCs w:val="20"/>
          <w:shd w:val="clear" w:color="auto" w:fill="FFFFFF"/>
        </w:rPr>
        <w:t>,</w:t>
      </w:r>
      <w:r w:rsidR="002012C8">
        <w:rPr>
          <w:rFonts w:ascii="Times New Roman" w:hAnsi="Times New Roman" w:cs="Times New Roman"/>
          <w:color w:val="222222"/>
          <w:sz w:val="24"/>
          <w:szCs w:val="20"/>
          <w:shd w:val="clear" w:color="auto" w:fill="FFFFFF"/>
        </w:rPr>
        <w:t xml:space="preserve"> 2021</w:t>
      </w:r>
      <w:r w:rsidR="002012C8">
        <w:rPr>
          <w:rFonts w:ascii="Times New Roman" w:hAnsi="Times New Roman" w:cs="Times New Roman"/>
          <w:sz w:val="24"/>
          <w:szCs w:val="24"/>
        </w:rPr>
        <w:t>)</w:t>
      </w:r>
      <w:r w:rsidR="00B97F3B">
        <w:rPr>
          <w:rFonts w:ascii="Times New Roman" w:hAnsi="Times New Roman" w:cs="Times New Roman"/>
          <w:sz w:val="24"/>
          <w:szCs w:val="24"/>
        </w:rPr>
        <w:t xml:space="preserve">. </w:t>
      </w:r>
      <w:r w:rsidR="00FE599E">
        <w:rPr>
          <w:rFonts w:ascii="Times New Roman" w:hAnsi="Times New Roman" w:cs="Times New Roman"/>
          <w:sz w:val="24"/>
          <w:szCs w:val="24"/>
        </w:rPr>
        <w:t>3) Though the force felt from dynamics regarding the suppliers have a low force. Finding reliable suppliers for rare resources is critical in facilitating production. 4) Customers are the direct consumers of Apple’s products</w:t>
      </w:r>
      <w:r w:rsidR="00E307E5">
        <w:rPr>
          <w:rFonts w:ascii="Times New Roman" w:hAnsi="Times New Roman" w:cs="Times New Roman"/>
          <w:sz w:val="24"/>
          <w:szCs w:val="24"/>
        </w:rPr>
        <w:t xml:space="preserve"> (</w:t>
      </w:r>
      <w:r w:rsidR="00B97F3B">
        <w:rPr>
          <w:rFonts w:ascii="Times New Roman" w:hAnsi="Times New Roman" w:cs="Times New Roman"/>
          <w:sz w:val="24"/>
          <w:szCs w:val="20"/>
          <w:shd w:val="clear" w:color="auto" w:fill="FFFFFF"/>
        </w:rPr>
        <w:t>Tan</w:t>
      </w:r>
      <w:r w:rsidR="00E307E5">
        <w:rPr>
          <w:rFonts w:ascii="Times New Roman" w:hAnsi="Times New Roman" w:cs="Times New Roman"/>
          <w:sz w:val="24"/>
          <w:szCs w:val="20"/>
          <w:shd w:val="clear" w:color="auto" w:fill="FFFFFF"/>
        </w:rPr>
        <w:t xml:space="preserve"> 2021</w:t>
      </w:r>
      <w:r w:rsidR="00E307E5">
        <w:rPr>
          <w:rFonts w:ascii="Times New Roman" w:hAnsi="Times New Roman" w:cs="Times New Roman"/>
          <w:sz w:val="24"/>
          <w:szCs w:val="24"/>
        </w:rPr>
        <w:t>)</w:t>
      </w:r>
      <w:r w:rsidR="00FE599E">
        <w:rPr>
          <w:rFonts w:ascii="Times New Roman" w:hAnsi="Times New Roman" w:cs="Times New Roman"/>
          <w:sz w:val="24"/>
          <w:szCs w:val="24"/>
        </w:rPr>
        <w:t>. The</w:t>
      </w:r>
      <w:r>
        <w:rPr>
          <w:rFonts w:ascii="Times New Roman" w:hAnsi="Times New Roman" w:cs="Times New Roman"/>
          <w:sz w:val="24"/>
          <w:szCs w:val="24"/>
        </w:rPr>
        <w:t>ir forces</w:t>
      </w:r>
      <w:r w:rsidR="00FE599E">
        <w:rPr>
          <w:rFonts w:ascii="Times New Roman" w:hAnsi="Times New Roman" w:cs="Times New Roman"/>
          <w:sz w:val="24"/>
          <w:szCs w:val="24"/>
        </w:rPr>
        <w:t xml:space="preserve"> on Apple’s marketing strategies are high and very direct.  </w:t>
      </w:r>
      <w:r w:rsidR="00FE599E">
        <w:rPr>
          <w:rFonts w:ascii="Times New Roman" w:hAnsi="Times New Roman" w:cs="Times New Roman"/>
          <w:sz w:val="24"/>
          <w:szCs w:val="24"/>
        </w:rPr>
        <w:lastRenderedPageBreak/>
        <w:t>When they shift to competitor substitutes, the costs are felt on the market share, revenue, and profits realized. 5) New entrants into the market have created a powerful force on the expansion and marketing strategies</w:t>
      </w:r>
      <w:r w:rsidR="001B6513">
        <w:rPr>
          <w:rFonts w:ascii="Times New Roman" w:hAnsi="Times New Roman" w:cs="Times New Roman"/>
          <w:sz w:val="24"/>
          <w:szCs w:val="24"/>
        </w:rPr>
        <w:t xml:space="preserve"> (</w:t>
      </w:r>
      <w:r w:rsidR="001B6513" w:rsidRPr="001B6513">
        <w:rPr>
          <w:rFonts w:ascii="Times New Roman" w:hAnsi="Times New Roman" w:cs="Times New Roman"/>
          <w:sz w:val="24"/>
          <w:szCs w:val="20"/>
          <w:shd w:val="clear" w:color="auto" w:fill="FFFFFF"/>
        </w:rPr>
        <w:t>Chen</w:t>
      </w:r>
      <w:r w:rsidR="001B6513">
        <w:rPr>
          <w:rFonts w:ascii="Times New Roman" w:hAnsi="Times New Roman" w:cs="Times New Roman"/>
          <w:sz w:val="24"/>
          <w:szCs w:val="20"/>
          <w:shd w:val="clear" w:color="auto" w:fill="FFFFFF"/>
        </w:rPr>
        <w:t xml:space="preserve"> et al. 2021</w:t>
      </w:r>
      <w:r w:rsidR="001B6513">
        <w:rPr>
          <w:rFonts w:ascii="Times New Roman" w:hAnsi="Times New Roman" w:cs="Times New Roman"/>
          <w:sz w:val="24"/>
          <w:szCs w:val="24"/>
        </w:rPr>
        <w:t>)</w:t>
      </w:r>
      <w:r w:rsidR="00FE599E">
        <w:rPr>
          <w:rFonts w:ascii="Times New Roman" w:hAnsi="Times New Roman" w:cs="Times New Roman"/>
          <w:sz w:val="24"/>
          <w:szCs w:val="24"/>
        </w:rPr>
        <w:t xml:space="preserve">. Some have niched using technology duplication to the detriment of Apple’s high-end products. </w:t>
      </w:r>
    </w:p>
    <w:p w14:paraId="52C962D8" w14:textId="77777777" w:rsidR="00FE599E" w:rsidRDefault="00B97F3B" w:rsidP="00FE599E">
      <w:pPr>
        <w:jc w:val="center"/>
        <w:rPr>
          <w:rFonts w:ascii="Times New Roman" w:hAnsi="Times New Roman" w:cs="Times New Roman"/>
          <w:b/>
          <w:sz w:val="24"/>
          <w:szCs w:val="24"/>
        </w:rPr>
      </w:pPr>
      <w:r>
        <w:rPr>
          <w:rFonts w:ascii="Times New Roman" w:hAnsi="Times New Roman" w:cs="Times New Roman"/>
          <w:b/>
          <w:sz w:val="24"/>
          <w:szCs w:val="24"/>
        </w:rPr>
        <w:t>Recommendations and C</w:t>
      </w:r>
      <w:r w:rsidR="00FE599E" w:rsidRPr="003254E0">
        <w:rPr>
          <w:rFonts w:ascii="Times New Roman" w:hAnsi="Times New Roman" w:cs="Times New Roman"/>
          <w:b/>
          <w:sz w:val="24"/>
          <w:szCs w:val="24"/>
        </w:rPr>
        <w:t>onclusions</w:t>
      </w:r>
    </w:p>
    <w:p w14:paraId="12E1EB1D" w14:textId="77777777" w:rsidR="00EB46B3" w:rsidRPr="004871FA" w:rsidRDefault="00FE599E" w:rsidP="00FE599E">
      <w:pPr>
        <w:spacing w:line="480" w:lineRule="auto"/>
        <w:ind w:firstLine="720"/>
        <w:rPr>
          <w:rFonts w:ascii="Times New Roman" w:hAnsi="Times New Roman" w:cs="Times New Roman"/>
          <w:b/>
          <w:sz w:val="24"/>
          <w:szCs w:val="24"/>
        </w:rPr>
      </w:pPr>
      <w:r>
        <w:rPr>
          <w:rFonts w:ascii="Times New Roman" w:hAnsi="Times New Roman" w:cs="Times New Roman"/>
          <w:sz w:val="24"/>
          <w:szCs w:val="24"/>
        </w:rPr>
        <w:t>With the current market trends and advanced technologies, Apple Inc. should reinstate its mission and vision statements and marketing mix strategies</w:t>
      </w:r>
      <w:r w:rsidR="00D91D45">
        <w:rPr>
          <w:rFonts w:ascii="Times New Roman" w:hAnsi="Times New Roman" w:cs="Times New Roman"/>
          <w:sz w:val="24"/>
          <w:szCs w:val="24"/>
        </w:rPr>
        <w:t xml:space="preserve"> (</w:t>
      </w:r>
      <w:proofErr w:type="spellStart"/>
      <w:r w:rsidR="00D91D45" w:rsidRPr="0026378C">
        <w:rPr>
          <w:rFonts w:ascii="Times New Roman" w:hAnsi="Times New Roman" w:cs="Times New Roman"/>
          <w:sz w:val="24"/>
          <w:szCs w:val="20"/>
          <w:shd w:val="clear" w:color="auto" w:fill="FFFFFF"/>
        </w:rPr>
        <w:t>Larionova</w:t>
      </w:r>
      <w:proofErr w:type="spellEnd"/>
      <w:r w:rsidR="00D91D45" w:rsidRPr="0026378C">
        <w:rPr>
          <w:rFonts w:ascii="Times New Roman" w:hAnsi="Times New Roman" w:cs="Times New Roman"/>
          <w:sz w:val="24"/>
          <w:szCs w:val="20"/>
          <w:shd w:val="clear" w:color="auto" w:fill="FFFFFF"/>
        </w:rPr>
        <w:t xml:space="preserve"> et al</w:t>
      </w:r>
      <w:r w:rsidR="003C49F1">
        <w:rPr>
          <w:rFonts w:ascii="Times New Roman" w:hAnsi="Times New Roman" w:cs="Times New Roman"/>
          <w:sz w:val="24"/>
          <w:szCs w:val="20"/>
          <w:shd w:val="clear" w:color="auto" w:fill="FFFFFF"/>
        </w:rPr>
        <w:t xml:space="preserve">. </w:t>
      </w:r>
      <w:r w:rsidR="00D91D45" w:rsidRPr="0026378C">
        <w:rPr>
          <w:rFonts w:ascii="Times New Roman" w:hAnsi="Times New Roman" w:cs="Times New Roman"/>
          <w:sz w:val="24"/>
          <w:szCs w:val="20"/>
          <w:shd w:val="clear" w:color="auto" w:fill="FFFFFF"/>
        </w:rPr>
        <w:t>2021</w:t>
      </w:r>
      <w:r w:rsidR="00D91D45">
        <w:rPr>
          <w:rFonts w:ascii="Times New Roman" w:hAnsi="Times New Roman" w:cs="Times New Roman"/>
          <w:sz w:val="24"/>
          <w:szCs w:val="24"/>
        </w:rPr>
        <w:t>)</w:t>
      </w:r>
      <w:r>
        <w:rPr>
          <w:rFonts w:ascii="Times New Roman" w:hAnsi="Times New Roman" w:cs="Times New Roman"/>
          <w:sz w:val="24"/>
          <w:szCs w:val="24"/>
        </w:rPr>
        <w:t xml:space="preserve">. The activities should include the functions, packing, and services in the product line, the costs and discount margins in pricing, the promotional aspects towards the public, and lastly, work on the distribution channels from place to place worldwide as per </w:t>
      </w:r>
      <w:r w:rsidRPr="00D27620">
        <w:rPr>
          <w:rFonts w:ascii="Times New Roman" w:hAnsi="Times New Roman" w:cs="Times New Roman"/>
          <w:sz w:val="24"/>
          <w:szCs w:val="24"/>
          <w:shd w:val="clear" w:color="auto" w:fill="FFFFFF"/>
        </w:rPr>
        <w:t xml:space="preserve">Gardere et al. </w:t>
      </w:r>
      <w:r w:rsidR="003C49F1">
        <w:rPr>
          <w:rFonts w:ascii="Times New Roman" w:hAnsi="Times New Roman" w:cs="Times New Roman"/>
          <w:sz w:val="24"/>
          <w:szCs w:val="24"/>
          <w:shd w:val="clear" w:color="auto" w:fill="FFFFFF"/>
        </w:rPr>
        <w:t>2021)</w:t>
      </w:r>
      <w:r>
        <w:rPr>
          <w:rFonts w:ascii="Times New Roman" w:hAnsi="Times New Roman" w:cs="Times New Roman"/>
          <w:sz w:val="24"/>
          <w:szCs w:val="24"/>
        </w:rPr>
        <w:t>. The rate at which smartphones are impacting human daily live engagements should be a concern of whether the growth and manifestations impact the general economy inversely or are for the good of all.</w:t>
      </w:r>
    </w:p>
    <w:p w14:paraId="00056792" w14:textId="77777777" w:rsidR="00B75EC8" w:rsidRPr="004871FA" w:rsidRDefault="00B75EC8">
      <w:pPr>
        <w:rPr>
          <w:rFonts w:ascii="Times New Roman" w:hAnsi="Times New Roman" w:cs="Times New Roman"/>
          <w:sz w:val="24"/>
          <w:szCs w:val="24"/>
        </w:rPr>
      </w:pPr>
    </w:p>
    <w:p w14:paraId="6A62E9B5" w14:textId="77777777" w:rsidR="008E671B" w:rsidRPr="004871FA" w:rsidRDefault="008E671B">
      <w:pPr>
        <w:rPr>
          <w:rFonts w:ascii="Times New Roman" w:hAnsi="Times New Roman" w:cs="Times New Roman"/>
          <w:sz w:val="24"/>
          <w:szCs w:val="24"/>
        </w:rPr>
      </w:pPr>
    </w:p>
    <w:p w14:paraId="6FACC242" w14:textId="77777777" w:rsidR="008E671B" w:rsidRPr="004871FA" w:rsidRDefault="008E671B">
      <w:pPr>
        <w:rPr>
          <w:rFonts w:ascii="Times New Roman" w:hAnsi="Times New Roman" w:cs="Times New Roman"/>
          <w:sz w:val="24"/>
          <w:szCs w:val="24"/>
        </w:rPr>
      </w:pPr>
    </w:p>
    <w:p w14:paraId="51A54F31" w14:textId="77777777" w:rsidR="008E671B" w:rsidRPr="004871FA" w:rsidRDefault="008E671B">
      <w:pPr>
        <w:rPr>
          <w:rFonts w:ascii="Times New Roman" w:hAnsi="Times New Roman" w:cs="Times New Roman"/>
          <w:sz w:val="24"/>
          <w:szCs w:val="24"/>
        </w:rPr>
      </w:pPr>
    </w:p>
    <w:p w14:paraId="4DDBF653" w14:textId="77777777" w:rsidR="008E671B" w:rsidRPr="004871FA" w:rsidRDefault="008E671B">
      <w:pPr>
        <w:rPr>
          <w:rFonts w:ascii="Times New Roman" w:hAnsi="Times New Roman" w:cs="Times New Roman"/>
          <w:sz w:val="24"/>
          <w:szCs w:val="24"/>
        </w:rPr>
      </w:pPr>
    </w:p>
    <w:p w14:paraId="0A859ABC" w14:textId="77777777" w:rsidR="008E671B" w:rsidRPr="004871FA" w:rsidRDefault="008E671B">
      <w:pPr>
        <w:rPr>
          <w:rFonts w:ascii="Times New Roman" w:hAnsi="Times New Roman" w:cs="Times New Roman"/>
          <w:sz w:val="24"/>
          <w:szCs w:val="24"/>
        </w:rPr>
      </w:pPr>
    </w:p>
    <w:p w14:paraId="428DC3D6" w14:textId="77777777" w:rsidR="008E671B" w:rsidRPr="004871FA" w:rsidRDefault="008E671B">
      <w:pPr>
        <w:rPr>
          <w:rFonts w:ascii="Times New Roman" w:hAnsi="Times New Roman" w:cs="Times New Roman"/>
          <w:sz w:val="24"/>
          <w:szCs w:val="24"/>
        </w:rPr>
      </w:pPr>
    </w:p>
    <w:p w14:paraId="539EC2A8" w14:textId="77777777" w:rsidR="008E671B" w:rsidRPr="004871FA" w:rsidRDefault="008E671B">
      <w:pPr>
        <w:rPr>
          <w:rFonts w:ascii="Times New Roman" w:hAnsi="Times New Roman" w:cs="Times New Roman"/>
          <w:sz w:val="24"/>
          <w:szCs w:val="24"/>
        </w:rPr>
      </w:pPr>
    </w:p>
    <w:p w14:paraId="0C9E7FAD" w14:textId="77777777" w:rsidR="008E671B" w:rsidRPr="004871FA" w:rsidRDefault="008E671B">
      <w:pPr>
        <w:rPr>
          <w:rFonts w:ascii="Times New Roman" w:hAnsi="Times New Roman" w:cs="Times New Roman"/>
          <w:sz w:val="24"/>
          <w:szCs w:val="24"/>
        </w:rPr>
      </w:pPr>
    </w:p>
    <w:p w14:paraId="3794BEC1" w14:textId="77777777" w:rsidR="008E671B" w:rsidRPr="004871FA" w:rsidRDefault="008E671B">
      <w:pPr>
        <w:rPr>
          <w:rFonts w:ascii="Times New Roman" w:hAnsi="Times New Roman" w:cs="Times New Roman"/>
          <w:sz w:val="24"/>
          <w:szCs w:val="24"/>
        </w:rPr>
      </w:pPr>
    </w:p>
    <w:p w14:paraId="6066C0B6" w14:textId="77777777" w:rsidR="008E671B" w:rsidRPr="004871FA" w:rsidRDefault="008E671B">
      <w:pPr>
        <w:rPr>
          <w:rFonts w:ascii="Times New Roman" w:hAnsi="Times New Roman" w:cs="Times New Roman"/>
          <w:sz w:val="24"/>
          <w:szCs w:val="24"/>
        </w:rPr>
      </w:pPr>
    </w:p>
    <w:p w14:paraId="60FBF4B6" w14:textId="77777777" w:rsidR="007158C9" w:rsidRDefault="007158C9">
      <w:pPr>
        <w:spacing w:after="200" w:line="276" w:lineRule="auto"/>
        <w:rPr>
          <w:rFonts w:ascii="Times New Roman" w:hAnsi="Times New Roman" w:cs="Times New Roman"/>
          <w:sz w:val="24"/>
          <w:szCs w:val="24"/>
        </w:rPr>
      </w:pPr>
      <w:r>
        <w:rPr>
          <w:rFonts w:ascii="Times New Roman" w:hAnsi="Times New Roman" w:cs="Times New Roman"/>
          <w:sz w:val="24"/>
          <w:szCs w:val="24"/>
        </w:rPr>
        <w:br w:type="page"/>
      </w:r>
    </w:p>
    <w:p w14:paraId="3CE7C7DA" w14:textId="77777777" w:rsidR="007158C9" w:rsidRPr="007158C9" w:rsidRDefault="008E671B" w:rsidP="007158C9">
      <w:pPr>
        <w:spacing w:after="200" w:line="276" w:lineRule="auto"/>
        <w:jc w:val="center"/>
        <w:rPr>
          <w:rFonts w:ascii="Times New Roman" w:hAnsi="Times New Roman" w:cs="Times New Roman"/>
          <w:sz w:val="24"/>
          <w:szCs w:val="24"/>
        </w:rPr>
      </w:pPr>
      <w:r w:rsidRPr="004871FA">
        <w:rPr>
          <w:rFonts w:ascii="Times New Roman" w:hAnsi="Times New Roman" w:cs="Times New Roman"/>
          <w:b/>
          <w:sz w:val="24"/>
          <w:szCs w:val="24"/>
        </w:rPr>
        <w:lastRenderedPageBreak/>
        <w:t>Reference List</w:t>
      </w:r>
    </w:p>
    <w:p w14:paraId="22EAD8F4" w14:textId="77777777" w:rsidR="007158C9" w:rsidRPr="0056571E" w:rsidRDefault="007158C9" w:rsidP="00A25EC9">
      <w:pPr>
        <w:spacing w:after="0" w:line="480" w:lineRule="auto"/>
        <w:ind w:left="720" w:hanging="720"/>
        <w:rPr>
          <w:rFonts w:ascii="Times New Roman" w:hAnsi="Times New Roman" w:cs="Times New Roman"/>
          <w:color w:val="222222"/>
          <w:sz w:val="24"/>
          <w:szCs w:val="20"/>
          <w:shd w:val="clear" w:color="auto" w:fill="FFFFFF"/>
        </w:rPr>
      </w:pPr>
      <w:r w:rsidRPr="0056571E">
        <w:rPr>
          <w:rFonts w:ascii="Times New Roman" w:hAnsi="Times New Roman" w:cs="Times New Roman"/>
          <w:color w:val="222222"/>
          <w:sz w:val="24"/>
          <w:szCs w:val="20"/>
          <w:shd w:val="clear" w:color="auto" w:fill="FFFFFF"/>
        </w:rPr>
        <w:t>Abba, M.T., 2021. Analy</w:t>
      </w:r>
      <w:r>
        <w:rPr>
          <w:rFonts w:ascii="Times New Roman" w:hAnsi="Times New Roman" w:cs="Times New Roman"/>
          <w:color w:val="222222"/>
          <w:sz w:val="24"/>
          <w:szCs w:val="20"/>
          <w:shd w:val="clear" w:color="auto" w:fill="FFFFFF"/>
        </w:rPr>
        <w:t>z</w:t>
      </w:r>
      <w:r w:rsidRPr="0056571E">
        <w:rPr>
          <w:rFonts w:ascii="Times New Roman" w:hAnsi="Times New Roman" w:cs="Times New Roman"/>
          <w:color w:val="222222"/>
          <w:sz w:val="24"/>
          <w:szCs w:val="20"/>
          <w:shd w:val="clear" w:color="auto" w:fill="FFFFFF"/>
        </w:rPr>
        <w:t>ing competitor and creating a competitive advantage. </w:t>
      </w:r>
      <w:r w:rsidRPr="0056571E">
        <w:rPr>
          <w:rFonts w:ascii="Times New Roman" w:hAnsi="Times New Roman" w:cs="Times New Roman"/>
          <w:i/>
          <w:iCs/>
          <w:color w:val="222222"/>
          <w:sz w:val="24"/>
          <w:szCs w:val="20"/>
          <w:shd w:val="clear" w:color="auto" w:fill="FFFFFF"/>
        </w:rPr>
        <w:t>Interdisciplinary Journal of Applied and Basics Subjects</w:t>
      </w:r>
      <w:r w:rsidRPr="0056571E">
        <w:rPr>
          <w:rFonts w:ascii="Times New Roman" w:hAnsi="Times New Roman" w:cs="Times New Roman"/>
          <w:color w:val="222222"/>
          <w:sz w:val="24"/>
          <w:szCs w:val="20"/>
          <w:shd w:val="clear" w:color="auto" w:fill="FFFFFF"/>
        </w:rPr>
        <w:t>, </w:t>
      </w:r>
      <w:r w:rsidRPr="0056571E">
        <w:rPr>
          <w:rFonts w:ascii="Times New Roman" w:hAnsi="Times New Roman" w:cs="Times New Roman"/>
          <w:i/>
          <w:iCs/>
          <w:color w:val="222222"/>
          <w:sz w:val="24"/>
          <w:szCs w:val="20"/>
          <w:shd w:val="clear" w:color="auto" w:fill="FFFFFF"/>
        </w:rPr>
        <w:t>1</w:t>
      </w:r>
      <w:r w:rsidRPr="0056571E">
        <w:rPr>
          <w:rFonts w:ascii="Times New Roman" w:hAnsi="Times New Roman" w:cs="Times New Roman"/>
          <w:color w:val="222222"/>
          <w:sz w:val="24"/>
          <w:szCs w:val="20"/>
          <w:shd w:val="clear" w:color="auto" w:fill="FFFFFF"/>
        </w:rPr>
        <w:t>(8), pp.31-42</w:t>
      </w:r>
    </w:p>
    <w:p w14:paraId="2691CB8E" w14:textId="77777777" w:rsidR="007158C9" w:rsidRPr="0056571E" w:rsidRDefault="007158C9" w:rsidP="00A25EC9">
      <w:pPr>
        <w:spacing w:after="0" w:line="480" w:lineRule="auto"/>
        <w:ind w:left="720" w:hanging="720"/>
        <w:rPr>
          <w:rFonts w:ascii="Times New Roman" w:hAnsi="Times New Roman" w:cs="Times New Roman"/>
          <w:i/>
          <w:iCs/>
          <w:color w:val="222222"/>
          <w:sz w:val="24"/>
          <w:szCs w:val="20"/>
          <w:shd w:val="clear" w:color="auto" w:fill="FFFFFF"/>
        </w:rPr>
      </w:pPr>
      <w:r w:rsidRPr="0056571E">
        <w:rPr>
          <w:rFonts w:ascii="Times New Roman" w:hAnsi="Times New Roman" w:cs="Times New Roman"/>
          <w:color w:val="222222"/>
          <w:sz w:val="24"/>
          <w:szCs w:val="20"/>
          <w:shd w:val="clear" w:color="auto" w:fill="FFFFFF"/>
        </w:rPr>
        <w:t xml:space="preserve">Aitken, A., 2021. Emotional Response in Investment Decision Making &amp; Sentiment for Apple </w:t>
      </w:r>
      <w:proofErr w:type="spellStart"/>
      <w:r w:rsidRPr="0056571E">
        <w:rPr>
          <w:rFonts w:ascii="Times New Roman" w:hAnsi="Times New Roman" w:cs="Times New Roman"/>
          <w:color w:val="222222"/>
          <w:sz w:val="24"/>
          <w:szCs w:val="20"/>
          <w:shd w:val="clear" w:color="auto" w:fill="FFFFFF"/>
        </w:rPr>
        <w:t>Inc.</w:t>
      </w:r>
      <w:r>
        <w:rPr>
          <w:rFonts w:ascii="Times New Roman" w:hAnsi="Times New Roman" w:cs="Times New Roman"/>
          <w:color w:val="222222"/>
          <w:sz w:val="24"/>
          <w:szCs w:val="20"/>
          <w:shd w:val="clear" w:color="auto" w:fill="FFFFFF"/>
        </w:rPr>
        <w:t>Stock</w:t>
      </w:r>
      <w:proofErr w:type="spellEnd"/>
      <w:r w:rsidRPr="0056571E">
        <w:rPr>
          <w:rFonts w:ascii="Times New Roman" w:hAnsi="Times New Roman" w:cs="Times New Roman"/>
          <w:color w:val="222222"/>
          <w:sz w:val="24"/>
          <w:szCs w:val="20"/>
          <w:shd w:val="clear" w:color="auto" w:fill="FFFFFF"/>
        </w:rPr>
        <w:t> </w:t>
      </w:r>
      <w:r w:rsidRPr="0056571E">
        <w:rPr>
          <w:rFonts w:ascii="Times New Roman" w:hAnsi="Times New Roman" w:cs="Times New Roman"/>
          <w:i/>
          <w:iCs/>
          <w:color w:val="222222"/>
          <w:sz w:val="24"/>
          <w:szCs w:val="20"/>
          <w:shd w:val="clear" w:color="auto" w:fill="FFFFFF"/>
        </w:rPr>
        <w:t>Stock (August 19, 2021)</w:t>
      </w:r>
    </w:p>
    <w:p w14:paraId="423AC1EE" w14:textId="77777777" w:rsidR="007158C9" w:rsidRDefault="007158C9" w:rsidP="00463DFF">
      <w:pPr>
        <w:spacing w:after="0" w:line="480" w:lineRule="auto"/>
        <w:ind w:left="720" w:hanging="720"/>
        <w:rPr>
          <w:rFonts w:ascii="Times New Roman" w:hAnsi="Times New Roman" w:cs="Times New Roman"/>
          <w:sz w:val="24"/>
          <w:szCs w:val="24"/>
        </w:rPr>
      </w:pPr>
      <w:r w:rsidRPr="00A672C1">
        <w:rPr>
          <w:rFonts w:ascii="Times New Roman" w:hAnsi="Times New Roman" w:cs="Times New Roman"/>
          <w:sz w:val="24"/>
          <w:szCs w:val="24"/>
        </w:rPr>
        <w:t xml:space="preserve">Apple Financial Results 2021 </w:t>
      </w:r>
      <w:hyperlink r:id="rId7" w:history="1">
        <w:r w:rsidRPr="005D7624">
          <w:rPr>
            <w:rStyle w:val="Hyperlink"/>
            <w:rFonts w:ascii="Times New Roman" w:hAnsi="Times New Roman" w:cs="Times New Roman"/>
            <w:sz w:val="24"/>
            <w:szCs w:val="24"/>
          </w:rPr>
          <w:t>https://www.apple.com/investor/earnings-call/</w:t>
        </w:r>
      </w:hyperlink>
    </w:p>
    <w:p w14:paraId="632E9BE7" w14:textId="77777777" w:rsidR="007158C9" w:rsidRPr="0056571E" w:rsidRDefault="007158C9" w:rsidP="00A25EC9">
      <w:pPr>
        <w:spacing w:after="0" w:line="480" w:lineRule="auto"/>
        <w:ind w:left="720" w:hanging="720"/>
        <w:rPr>
          <w:rFonts w:ascii="Times New Roman" w:hAnsi="Times New Roman" w:cs="Times New Roman"/>
          <w:sz w:val="40"/>
          <w:szCs w:val="24"/>
        </w:rPr>
      </w:pPr>
      <w:r w:rsidRPr="0056571E">
        <w:rPr>
          <w:rFonts w:ascii="Times New Roman" w:hAnsi="Times New Roman" w:cs="Times New Roman"/>
          <w:color w:val="222222"/>
          <w:sz w:val="24"/>
          <w:szCs w:val="20"/>
          <w:shd w:val="clear" w:color="auto" w:fill="FFFFFF"/>
        </w:rPr>
        <w:t>Awan, T.M. and Maqsood, J., 2021. Review of top five financial markets during the pandemic times. </w:t>
      </w:r>
      <w:r w:rsidRPr="0056571E">
        <w:rPr>
          <w:rFonts w:ascii="Times New Roman" w:hAnsi="Times New Roman" w:cs="Times New Roman"/>
          <w:i/>
          <w:iCs/>
          <w:color w:val="222222"/>
          <w:sz w:val="24"/>
          <w:szCs w:val="20"/>
          <w:shd w:val="clear" w:color="auto" w:fill="FFFFFF"/>
        </w:rPr>
        <w:t>International Journal of Financial Engineering</w:t>
      </w:r>
      <w:r w:rsidRPr="0056571E">
        <w:rPr>
          <w:rFonts w:ascii="Times New Roman" w:hAnsi="Times New Roman" w:cs="Times New Roman"/>
          <w:color w:val="222222"/>
          <w:sz w:val="24"/>
          <w:szCs w:val="20"/>
          <w:shd w:val="clear" w:color="auto" w:fill="FFFFFF"/>
        </w:rPr>
        <w:t>, p.2131001.</w:t>
      </w:r>
    </w:p>
    <w:p w14:paraId="0E1FE1F6" w14:textId="77777777" w:rsidR="007158C9" w:rsidRDefault="007158C9" w:rsidP="00292680">
      <w:pPr>
        <w:spacing w:after="0" w:line="480" w:lineRule="auto"/>
        <w:ind w:left="720" w:hanging="720"/>
        <w:rPr>
          <w:rFonts w:ascii="Times New Roman" w:hAnsi="Times New Roman" w:cs="Times New Roman"/>
          <w:sz w:val="24"/>
          <w:szCs w:val="20"/>
          <w:shd w:val="clear" w:color="auto" w:fill="FFFFFF"/>
        </w:rPr>
      </w:pPr>
      <w:proofErr w:type="spellStart"/>
      <w:r w:rsidRPr="00E307E5">
        <w:rPr>
          <w:rFonts w:ascii="Times New Roman" w:hAnsi="Times New Roman" w:cs="Times New Roman"/>
          <w:sz w:val="24"/>
          <w:szCs w:val="20"/>
          <w:shd w:val="clear" w:color="auto" w:fill="FFFFFF"/>
        </w:rPr>
        <w:t>Beyel</w:t>
      </w:r>
      <w:proofErr w:type="spellEnd"/>
      <w:r w:rsidRPr="00E307E5">
        <w:rPr>
          <w:rFonts w:ascii="Times New Roman" w:hAnsi="Times New Roman" w:cs="Times New Roman"/>
          <w:sz w:val="24"/>
          <w:szCs w:val="20"/>
          <w:shd w:val="clear" w:color="auto" w:fill="FFFFFF"/>
        </w:rPr>
        <w:t>, B., Apple Incorporated Improving Competitive Advantage in Early Career Retention.</w:t>
      </w:r>
    </w:p>
    <w:p w14:paraId="782C4333" w14:textId="77777777" w:rsidR="007158C9" w:rsidRPr="0056571E" w:rsidRDefault="007158C9" w:rsidP="00A25EC9">
      <w:pPr>
        <w:spacing w:after="0" w:line="480" w:lineRule="auto"/>
        <w:ind w:left="720" w:hanging="720"/>
        <w:rPr>
          <w:rFonts w:ascii="Times New Roman" w:hAnsi="Times New Roman" w:cs="Times New Roman"/>
          <w:color w:val="222222"/>
          <w:sz w:val="24"/>
          <w:szCs w:val="20"/>
          <w:shd w:val="clear" w:color="auto" w:fill="FFFFFF"/>
        </w:rPr>
      </w:pPr>
      <w:proofErr w:type="spellStart"/>
      <w:r w:rsidRPr="0056571E">
        <w:rPr>
          <w:rFonts w:ascii="Times New Roman" w:hAnsi="Times New Roman" w:cs="Times New Roman"/>
          <w:color w:val="222222"/>
          <w:sz w:val="24"/>
          <w:szCs w:val="20"/>
          <w:shd w:val="clear" w:color="auto" w:fill="FFFFFF"/>
        </w:rPr>
        <w:t>Bruijl</w:t>
      </w:r>
      <w:proofErr w:type="spellEnd"/>
      <w:r w:rsidRPr="0056571E">
        <w:rPr>
          <w:rFonts w:ascii="Times New Roman" w:hAnsi="Times New Roman" w:cs="Times New Roman"/>
          <w:color w:val="222222"/>
          <w:sz w:val="24"/>
          <w:szCs w:val="20"/>
          <w:shd w:val="clear" w:color="auto" w:fill="FFFFFF"/>
        </w:rPr>
        <w:t xml:space="preserve">, G.H.T., 2018. The relevance of Porter's five forces in today's innovative and changing business </w:t>
      </w:r>
      <w:r>
        <w:rPr>
          <w:rFonts w:ascii="Times New Roman" w:hAnsi="Times New Roman" w:cs="Times New Roman"/>
          <w:color w:val="222222"/>
          <w:sz w:val="24"/>
          <w:szCs w:val="20"/>
          <w:shd w:val="clear" w:color="auto" w:fill="FFFFFF"/>
        </w:rPr>
        <w:t>environment</w:t>
      </w:r>
      <w:r w:rsidRPr="0056571E">
        <w:rPr>
          <w:rFonts w:ascii="Times New Roman" w:hAnsi="Times New Roman" w:cs="Times New Roman"/>
          <w:color w:val="222222"/>
          <w:sz w:val="24"/>
          <w:szCs w:val="20"/>
          <w:shd w:val="clear" w:color="auto" w:fill="FFFFFF"/>
        </w:rPr>
        <w:t> </w:t>
      </w:r>
      <w:r w:rsidRPr="0056571E">
        <w:rPr>
          <w:rFonts w:ascii="Times New Roman" w:hAnsi="Times New Roman" w:cs="Times New Roman"/>
          <w:i/>
          <w:iCs/>
          <w:color w:val="222222"/>
          <w:sz w:val="24"/>
          <w:szCs w:val="20"/>
          <w:shd w:val="clear" w:color="auto" w:fill="FFFFFF"/>
        </w:rPr>
        <w:t>Available at SSRN 3192207</w:t>
      </w:r>
    </w:p>
    <w:p w14:paraId="551AFB81" w14:textId="77777777" w:rsidR="007158C9" w:rsidRPr="001B6513" w:rsidRDefault="007158C9" w:rsidP="00A25EC9">
      <w:pPr>
        <w:spacing w:after="0" w:line="480" w:lineRule="auto"/>
        <w:ind w:left="720" w:hanging="720"/>
        <w:rPr>
          <w:rFonts w:ascii="Times New Roman" w:hAnsi="Times New Roman" w:cs="Times New Roman"/>
          <w:sz w:val="24"/>
          <w:szCs w:val="20"/>
          <w:shd w:val="clear" w:color="auto" w:fill="FFFFFF"/>
        </w:rPr>
      </w:pPr>
      <w:r w:rsidRPr="001B6513">
        <w:rPr>
          <w:rFonts w:ascii="Times New Roman" w:hAnsi="Times New Roman" w:cs="Times New Roman"/>
          <w:sz w:val="24"/>
          <w:szCs w:val="20"/>
          <w:shd w:val="clear" w:color="auto" w:fill="FFFFFF"/>
        </w:rPr>
        <w:t>Ceil, C., 2018. Importance of Leadership for Apple. </w:t>
      </w:r>
      <w:r w:rsidRPr="001B6513">
        <w:rPr>
          <w:rFonts w:ascii="Times New Roman" w:hAnsi="Times New Roman" w:cs="Times New Roman"/>
          <w:i/>
          <w:iCs/>
          <w:sz w:val="24"/>
          <w:szCs w:val="20"/>
          <w:shd w:val="clear" w:color="auto" w:fill="FFFFFF"/>
        </w:rPr>
        <w:t>Available at SSRN 3520422</w:t>
      </w:r>
    </w:p>
    <w:p w14:paraId="072F66FF" w14:textId="77777777" w:rsidR="007158C9" w:rsidRDefault="007158C9" w:rsidP="00A25EC9">
      <w:pPr>
        <w:spacing w:after="0" w:line="480" w:lineRule="auto"/>
        <w:ind w:left="720" w:hanging="720"/>
        <w:rPr>
          <w:rFonts w:ascii="Times New Roman" w:hAnsi="Times New Roman" w:cs="Times New Roman"/>
          <w:sz w:val="24"/>
          <w:szCs w:val="20"/>
          <w:shd w:val="clear" w:color="auto" w:fill="FFFFFF"/>
        </w:rPr>
      </w:pPr>
      <w:r w:rsidRPr="001B6513">
        <w:rPr>
          <w:rFonts w:ascii="Times New Roman" w:hAnsi="Times New Roman" w:cs="Times New Roman"/>
          <w:sz w:val="24"/>
          <w:szCs w:val="20"/>
          <w:shd w:val="clear" w:color="auto" w:fill="FFFFFF"/>
        </w:rPr>
        <w:t xml:space="preserve">Chen, X., Liu, </w:t>
      </w:r>
      <w:r>
        <w:rPr>
          <w:rFonts w:ascii="Times New Roman" w:hAnsi="Times New Roman" w:cs="Times New Roman"/>
          <w:sz w:val="24"/>
          <w:szCs w:val="20"/>
          <w:shd w:val="clear" w:color="auto" w:fill="FFFFFF"/>
        </w:rPr>
        <w:t>Y. and Gong, H., 2021, December</w:t>
      </w:r>
      <w:r w:rsidRPr="001B6513">
        <w:rPr>
          <w:rFonts w:ascii="Times New Roman" w:hAnsi="Times New Roman" w:cs="Times New Roman"/>
          <w:sz w:val="24"/>
          <w:szCs w:val="20"/>
          <w:shd w:val="clear" w:color="auto" w:fill="FFFFFF"/>
        </w:rPr>
        <w:t xml:space="preserve"> Apple Inc. Strategic Marketing Analysis and Evaluation. In </w:t>
      </w:r>
      <w:r w:rsidRPr="001B6513">
        <w:rPr>
          <w:rFonts w:ascii="Times New Roman" w:hAnsi="Times New Roman" w:cs="Times New Roman"/>
          <w:i/>
          <w:iCs/>
          <w:sz w:val="24"/>
          <w:szCs w:val="20"/>
          <w:shd w:val="clear" w:color="auto" w:fill="FFFFFF"/>
        </w:rPr>
        <w:t>2021 3rd International Conference on Economic Management and Cultural Industry (ICEMCI 2021)</w:t>
      </w:r>
      <w:r>
        <w:rPr>
          <w:rFonts w:ascii="Times New Roman" w:hAnsi="Times New Roman" w:cs="Times New Roman"/>
          <w:sz w:val="24"/>
          <w:szCs w:val="20"/>
          <w:shd w:val="clear" w:color="auto" w:fill="FFFFFF"/>
        </w:rPr>
        <w:t> (pp</w:t>
      </w:r>
      <w:r w:rsidRPr="001B6513">
        <w:rPr>
          <w:rFonts w:ascii="Times New Roman" w:hAnsi="Times New Roman" w:cs="Times New Roman"/>
          <w:sz w:val="24"/>
          <w:szCs w:val="20"/>
          <w:shd w:val="clear" w:color="auto" w:fill="FFFFFF"/>
        </w:rPr>
        <w:t xml:space="preserve"> 3053-3061)</w:t>
      </w:r>
      <w:r>
        <w:rPr>
          <w:rFonts w:ascii="Times New Roman" w:hAnsi="Times New Roman" w:cs="Times New Roman"/>
          <w:sz w:val="24"/>
          <w:szCs w:val="20"/>
          <w:shd w:val="clear" w:color="auto" w:fill="FFFFFF"/>
        </w:rPr>
        <w:t>,</w:t>
      </w:r>
      <w:r w:rsidRPr="001B6513">
        <w:rPr>
          <w:rFonts w:ascii="Times New Roman" w:hAnsi="Times New Roman" w:cs="Times New Roman"/>
          <w:sz w:val="24"/>
          <w:szCs w:val="20"/>
          <w:shd w:val="clear" w:color="auto" w:fill="FFFFFF"/>
        </w:rPr>
        <w:t xml:space="preserve"> Atlantis Press</w:t>
      </w:r>
    </w:p>
    <w:p w14:paraId="408F0407" w14:textId="77777777" w:rsidR="007158C9" w:rsidRPr="001B6513" w:rsidRDefault="007158C9" w:rsidP="00A25EC9">
      <w:pPr>
        <w:spacing w:after="0" w:line="480" w:lineRule="auto"/>
        <w:ind w:left="720" w:hanging="720"/>
        <w:rPr>
          <w:rFonts w:ascii="Times New Roman" w:hAnsi="Times New Roman" w:cs="Times New Roman"/>
          <w:sz w:val="24"/>
          <w:szCs w:val="20"/>
          <w:shd w:val="clear" w:color="auto" w:fill="FFFFFF"/>
        </w:rPr>
      </w:pPr>
      <w:proofErr w:type="spellStart"/>
      <w:r w:rsidRPr="001B6513">
        <w:rPr>
          <w:rFonts w:ascii="Times New Roman" w:hAnsi="Times New Roman" w:cs="Times New Roman"/>
          <w:sz w:val="24"/>
          <w:szCs w:val="20"/>
          <w:shd w:val="clear" w:color="auto" w:fill="FFFFFF"/>
        </w:rPr>
        <w:t>Horák</w:t>
      </w:r>
      <w:proofErr w:type="spellEnd"/>
      <w:r w:rsidRPr="001B6513">
        <w:rPr>
          <w:rFonts w:ascii="Times New Roman" w:hAnsi="Times New Roman" w:cs="Times New Roman"/>
          <w:sz w:val="24"/>
          <w:szCs w:val="20"/>
          <w:shd w:val="clear" w:color="auto" w:fill="FFFFFF"/>
        </w:rPr>
        <w:t xml:space="preserve">, J., &amp; </w:t>
      </w:r>
      <w:proofErr w:type="spellStart"/>
      <w:r w:rsidRPr="001B6513">
        <w:rPr>
          <w:rFonts w:ascii="Times New Roman" w:hAnsi="Times New Roman" w:cs="Times New Roman"/>
          <w:sz w:val="24"/>
          <w:szCs w:val="20"/>
          <w:shd w:val="clear" w:color="auto" w:fill="FFFFFF"/>
        </w:rPr>
        <w:t>Kaisler</w:t>
      </w:r>
      <w:proofErr w:type="spellEnd"/>
      <w:r w:rsidRPr="001B6513">
        <w:rPr>
          <w:rFonts w:ascii="Times New Roman" w:hAnsi="Times New Roman" w:cs="Times New Roman"/>
          <w:sz w:val="24"/>
          <w:szCs w:val="20"/>
          <w:shd w:val="clear" w:color="auto" w:fill="FFFFFF"/>
        </w:rPr>
        <w:t xml:space="preserve">, D. (2022). Evaluation of </w:t>
      </w:r>
      <w:r>
        <w:rPr>
          <w:rFonts w:ascii="Times New Roman" w:hAnsi="Times New Roman" w:cs="Times New Roman"/>
          <w:sz w:val="24"/>
          <w:szCs w:val="20"/>
          <w:shd w:val="clear" w:color="auto" w:fill="FFFFFF"/>
        </w:rPr>
        <w:t xml:space="preserve">the </w:t>
      </w:r>
      <w:r w:rsidRPr="001B6513">
        <w:rPr>
          <w:rFonts w:ascii="Times New Roman" w:hAnsi="Times New Roman" w:cs="Times New Roman"/>
          <w:sz w:val="24"/>
          <w:szCs w:val="20"/>
          <w:shd w:val="clear" w:color="auto" w:fill="FFFFFF"/>
        </w:rPr>
        <w:t>development of Apple Inc. stock price time series In </w:t>
      </w:r>
      <w:r w:rsidRPr="001B6513">
        <w:rPr>
          <w:rFonts w:ascii="Times New Roman" w:hAnsi="Times New Roman" w:cs="Times New Roman"/>
          <w:i/>
          <w:iCs/>
          <w:sz w:val="24"/>
          <w:szCs w:val="20"/>
          <w:shd w:val="clear" w:color="auto" w:fill="FFFFFF"/>
        </w:rPr>
        <w:t>SHS Web of Conferences</w:t>
      </w:r>
      <w:r w:rsidRPr="001B6513">
        <w:rPr>
          <w:rFonts w:ascii="Times New Roman" w:hAnsi="Times New Roman" w:cs="Times New Roman"/>
          <w:sz w:val="24"/>
          <w:szCs w:val="20"/>
          <w:shd w:val="clear" w:color="auto" w:fill="FFFFFF"/>
        </w:rPr>
        <w:t> (Vol. 132, p. 01012) EDP Sciences</w:t>
      </w:r>
    </w:p>
    <w:p w14:paraId="499A4DA5" w14:textId="77777777" w:rsidR="007158C9" w:rsidRPr="00A672C1" w:rsidRDefault="007158C9" w:rsidP="00D27620">
      <w:pPr>
        <w:spacing w:after="0" w:line="480" w:lineRule="auto"/>
        <w:ind w:left="720" w:hanging="720"/>
        <w:rPr>
          <w:rFonts w:ascii="Times New Roman" w:hAnsi="Times New Roman" w:cs="Times New Roman"/>
          <w:sz w:val="24"/>
          <w:szCs w:val="24"/>
          <w:shd w:val="clear" w:color="auto" w:fill="FFFFFF"/>
        </w:rPr>
      </w:pPr>
      <w:proofErr w:type="spellStart"/>
      <w:r w:rsidRPr="00A672C1">
        <w:rPr>
          <w:rFonts w:ascii="Times New Roman" w:hAnsi="Times New Roman" w:cs="Times New Roman"/>
          <w:sz w:val="24"/>
          <w:szCs w:val="24"/>
          <w:shd w:val="clear" w:color="auto" w:fill="FFFFFF"/>
        </w:rPr>
        <w:t>Kangyi</w:t>
      </w:r>
      <w:proofErr w:type="spellEnd"/>
      <w:r w:rsidRPr="00A672C1">
        <w:rPr>
          <w:rFonts w:ascii="Times New Roman" w:hAnsi="Times New Roman" w:cs="Times New Roman"/>
          <w:sz w:val="24"/>
          <w:szCs w:val="24"/>
          <w:shd w:val="clear" w:color="auto" w:fill="FFFFFF"/>
        </w:rPr>
        <w:t xml:space="preserve">, Wang. </w:t>
      </w:r>
      <w:r>
        <w:rPr>
          <w:rFonts w:ascii="Times New Roman" w:hAnsi="Times New Roman" w:cs="Times New Roman"/>
          <w:sz w:val="24"/>
          <w:szCs w:val="24"/>
          <w:shd w:val="clear" w:color="auto" w:fill="FFFFFF"/>
        </w:rPr>
        <w:t>“</w:t>
      </w:r>
      <w:r w:rsidRPr="00A672C1">
        <w:rPr>
          <w:rFonts w:ascii="Times New Roman" w:hAnsi="Times New Roman" w:cs="Times New Roman"/>
          <w:sz w:val="24"/>
          <w:szCs w:val="24"/>
          <w:shd w:val="clear" w:color="auto" w:fill="FFFFFF"/>
        </w:rPr>
        <w:t>Analysis of Financial Policy at Apple Company in 2020</w:t>
      </w:r>
      <w:r>
        <w:rPr>
          <w:rFonts w:ascii="Times New Roman" w:hAnsi="Times New Roman" w:cs="Times New Roman"/>
          <w:sz w:val="24"/>
          <w:szCs w:val="24"/>
          <w:shd w:val="clear" w:color="auto" w:fill="FFFFFF"/>
        </w:rPr>
        <w:t>”</w:t>
      </w:r>
      <w:r w:rsidRPr="00A672C1">
        <w:rPr>
          <w:rFonts w:ascii="Times New Roman" w:hAnsi="Times New Roman" w:cs="Times New Roman"/>
          <w:sz w:val="24"/>
          <w:szCs w:val="24"/>
          <w:shd w:val="clear" w:color="auto" w:fill="FFFFFF"/>
        </w:rPr>
        <w:t> </w:t>
      </w:r>
      <w:r w:rsidRPr="00A672C1">
        <w:rPr>
          <w:rFonts w:ascii="Times New Roman" w:hAnsi="Times New Roman" w:cs="Times New Roman"/>
          <w:i/>
          <w:iCs/>
          <w:sz w:val="24"/>
          <w:szCs w:val="24"/>
          <w:shd w:val="clear" w:color="auto" w:fill="FFFFFF"/>
        </w:rPr>
        <w:t>2021 International Conference on Enterprise Management and Economic Development (ICEMED 2021)</w:t>
      </w:r>
      <w:r w:rsidRPr="00A672C1">
        <w:rPr>
          <w:rFonts w:ascii="Times New Roman" w:hAnsi="Times New Roman" w:cs="Times New Roman"/>
          <w:sz w:val="24"/>
          <w:szCs w:val="24"/>
          <w:shd w:val="clear" w:color="auto" w:fill="FFFFFF"/>
        </w:rPr>
        <w:t xml:space="preserve"> Atlantis Press, 2021 (pp. 150-153)</w:t>
      </w:r>
    </w:p>
    <w:p w14:paraId="3FA18942" w14:textId="77777777" w:rsidR="007158C9" w:rsidRPr="00A672C1" w:rsidRDefault="007158C9" w:rsidP="00D27620">
      <w:pPr>
        <w:spacing w:after="0" w:line="480" w:lineRule="auto"/>
        <w:ind w:left="720" w:hanging="720"/>
        <w:rPr>
          <w:rFonts w:ascii="Times New Roman" w:hAnsi="Times New Roman" w:cs="Times New Roman"/>
          <w:sz w:val="24"/>
          <w:szCs w:val="24"/>
        </w:rPr>
      </w:pPr>
      <w:r w:rsidRPr="00A672C1">
        <w:rPr>
          <w:rFonts w:ascii="Times New Roman" w:hAnsi="Times New Roman" w:cs="Times New Roman"/>
          <w:sz w:val="24"/>
          <w:szCs w:val="24"/>
        </w:rPr>
        <w:t xml:space="preserve">Lan, </w:t>
      </w:r>
      <w:proofErr w:type="spellStart"/>
      <w:r w:rsidRPr="00A672C1">
        <w:rPr>
          <w:rFonts w:ascii="Times New Roman" w:hAnsi="Times New Roman" w:cs="Times New Roman"/>
          <w:sz w:val="24"/>
          <w:szCs w:val="24"/>
        </w:rPr>
        <w:t>Binghui</w:t>
      </w:r>
      <w:proofErr w:type="spellEnd"/>
      <w:r w:rsidRPr="00A672C1">
        <w:rPr>
          <w:rFonts w:ascii="Times New Roman" w:hAnsi="Times New Roman" w:cs="Times New Roman"/>
          <w:sz w:val="24"/>
          <w:szCs w:val="24"/>
        </w:rPr>
        <w:t xml:space="preserve">. </w:t>
      </w:r>
      <w:r>
        <w:rPr>
          <w:rFonts w:ascii="Times New Roman" w:hAnsi="Times New Roman" w:cs="Times New Roman"/>
          <w:sz w:val="24"/>
          <w:szCs w:val="24"/>
        </w:rPr>
        <w:t>“</w:t>
      </w:r>
      <w:r w:rsidRPr="00A672C1">
        <w:rPr>
          <w:rFonts w:ascii="Times New Roman" w:hAnsi="Times New Roman" w:cs="Times New Roman"/>
          <w:sz w:val="24"/>
          <w:szCs w:val="24"/>
        </w:rPr>
        <w:t>Analysis of Apple’s Marketing Strategy</w:t>
      </w:r>
      <w:r>
        <w:rPr>
          <w:rFonts w:ascii="Times New Roman" w:hAnsi="Times New Roman" w:cs="Times New Roman"/>
          <w:sz w:val="24"/>
          <w:szCs w:val="24"/>
        </w:rPr>
        <w:t>”</w:t>
      </w:r>
      <w:r w:rsidRPr="00A672C1">
        <w:rPr>
          <w:rFonts w:ascii="Times New Roman" w:hAnsi="Times New Roman" w:cs="Times New Roman"/>
          <w:sz w:val="24"/>
          <w:szCs w:val="24"/>
        </w:rPr>
        <w:t> </w:t>
      </w:r>
      <w:r w:rsidRPr="00A672C1">
        <w:rPr>
          <w:rFonts w:ascii="Times New Roman" w:hAnsi="Times New Roman" w:cs="Times New Roman"/>
          <w:i/>
          <w:iCs/>
          <w:sz w:val="24"/>
          <w:szCs w:val="24"/>
        </w:rPr>
        <w:t>2021 6th International Conference on Social Sciences and Economic Development (ICSSED 2021)</w:t>
      </w:r>
      <w:r w:rsidRPr="00A672C1">
        <w:rPr>
          <w:rFonts w:ascii="Times New Roman" w:hAnsi="Times New Roman" w:cs="Times New Roman"/>
          <w:sz w:val="24"/>
          <w:szCs w:val="24"/>
        </w:rPr>
        <w:t xml:space="preserve"> Atlantis Press, 2021</w:t>
      </w:r>
    </w:p>
    <w:p w14:paraId="331B8C68" w14:textId="77777777" w:rsidR="007158C9" w:rsidRPr="0056571E" w:rsidRDefault="007158C9" w:rsidP="00A25EC9">
      <w:pPr>
        <w:spacing w:after="0" w:line="480" w:lineRule="auto"/>
        <w:ind w:left="720" w:hanging="720"/>
        <w:rPr>
          <w:rFonts w:ascii="Times New Roman" w:hAnsi="Times New Roman" w:cs="Times New Roman"/>
          <w:color w:val="222222"/>
          <w:sz w:val="24"/>
          <w:szCs w:val="20"/>
          <w:shd w:val="clear" w:color="auto" w:fill="FFFFFF"/>
        </w:rPr>
      </w:pPr>
      <w:proofErr w:type="spellStart"/>
      <w:r w:rsidRPr="0056571E">
        <w:rPr>
          <w:rFonts w:ascii="Times New Roman" w:hAnsi="Times New Roman" w:cs="Times New Roman"/>
          <w:color w:val="222222"/>
          <w:sz w:val="24"/>
          <w:szCs w:val="20"/>
          <w:shd w:val="clear" w:color="auto" w:fill="FFFFFF"/>
        </w:rPr>
        <w:lastRenderedPageBreak/>
        <w:t>Larionova</w:t>
      </w:r>
      <w:proofErr w:type="spellEnd"/>
      <w:r w:rsidRPr="0056571E">
        <w:rPr>
          <w:rFonts w:ascii="Times New Roman" w:hAnsi="Times New Roman" w:cs="Times New Roman"/>
          <w:color w:val="222222"/>
          <w:sz w:val="24"/>
          <w:szCs w:val="20"/>
          <w:shd w:val="clear" w:color="auto" w:fill="FFFFFF"/>
        </w:rPr>
        <w:t xml:space="preserve">, A., </w:t>
      </w:r>
      <w:proofErr w:type="spellStart"/>
      <w:r w:rsidRPr="0056571E">
        <w:rPr>
          <w:rFonts w:ascii="Times New Roman" w:hAnsi="Times New Roman" w:cs="Times New Roman"/>
          <w:color w:val="222222"/>
          <w:sz w:val="24"/>
          <w:szCs w:val="20"/>
          <w:shd w:val="clear" w:color="auto" w:fill="FFFFFF"/>
        </w:rPr>
        <w:t>Kazakova</w:t>
      </w:r>
      <w:proofErr w:type="spellEnd"/>
      <w:r w:rsidRPr="0056571E">
        <w:rPr>
          <w:rFonts w:ascii="Times New Roman" w:hAnsi="Times New Roman" w:cs="Times New Roman"/>
          <w:color w:val="222222"/>
          <w:sz w:val="24"/>
          <w:szCs w:val="20"/>
          <w:shd w:val="clear" w:color="auto" w:fill="FFFFFF"/>
        </w:rPr>
        <w:t>, P.</w:t>
      </w:r>
      <w:r>
        <w:rPr>
          <w:rFonts w:ascii="Times New Roman" w:hAnsi="Times New Roman" w:cs="Times New Roman"/>
          <w:color w:val="222222"/>
          <w:sz w:val="24"/>
          <w:szCs w:val="20"/>
          <w:shd w:val="clear" w:color="auto" w:fill="FFFFFF"/>
        </w:rPr>
        <w:t>,</w:t>
      </w:r>
      <w:r w:rsidRPr="0056571E">
        <w:rPr>
          <w:rFonts w:ascii="Times New Roman" w:hAnsi="Times New Roman" w:cs="Times New Roman"/>
          <w:color w:val="222222"/>
          <w:sz w:val="24"/>
          <w:szCs w:val="20"/>
          <w:shd w:val="clear" w:color="auto" w:fill="FFFFFF"/>
        </w:rPr>
        <w:t xml:space="preserve"> and </w:t>
      </w:r>
      <w:proofErr w:type="spellStart"/>
      <w:r w:rsidRPr="0056571E">
        <w:rPr>
          <w:rFonts w:ascii="Times New Roman" w:hAnsi="Times New Roman" w:cs="Times New Roman"/>
          <w:color w:val="222222"/>
          <w:sz w:val="24"/>
          <w:szCs w:val="20"/>
          <w:shd w:val="clear" w:color="auto" w:fill="FFFFFF"/>
        </w:rPr>
        <w:t>Nikitinsky</w:t>
      </w:r>
      <w:proofErr w:type="spellEnd"/>
      <w:r w:rsidRPr="0056571E">
        <w:rPr>
          <w:rFonts w:ascii="Times New Roman" w:hAnsi="Times New Roman" w:cs="Times New Roman"/>
          <w:color w:val="222222"/>
          <w:sz w:val="24"/>
          <w:szCs w:val="20"/>
          <w:shd w:val="clear" w:color="auto" w:fill="FFFFFF"/>
        </w:rPr>
        <w:t>, N., 2019, September. Deep Structured Semantic Model for Recommendations in E-commerce. In </w:t>
      </w:r>
      <w:r w:rsidRPr="0056571E">
        <w:rPr>
          <w:rFonts w:ascii="Times New Roman" w:hAnsi="Times New Roman" w:cs="Times New Roman"/>
          <w:i/>
          <w:iCs/>
          <w:color w:val="222222"/>
          <w:sz w:val="24"/>
          <w:szCs w:val="20"/>
          <w:shd w:val="clear" w:color="auto" w:fill="FFFFFF"/>
        </w:rPr>
        <w:t>International Conference on Hybrid Artificial Intelligence Systems</w:t>
      </w:r>
      <w:r w:rsidRPr="0056571E">
        <w:rPr>
          <w:rFonts w:ascii="Times New Roman" w:hAnsi="Times New Roman" w:cs="Times New Roman"/>
          <w:color w:val="222222"/>
          <w:sz w:val="24"/>
          <w:szCs w:val="20"/>
          <w:shd w:val="clear" w:color="auto" w:fill="FFFFFF"/>
        </w:rPr>
        <w:t> (pp. 85-96) Springer, Cham</w:t>
      </w:r>
    </w:p>
    <w:p w14:paraId="42E64D0B" w14:textId="77777777" w:rsidR="007158C9" w:rsidRPr="001B6513" w:rsidRDefault="007158C9" w:rsidP="00A25EC9">
      <w:pPr>
        <w:spacing w:after="0" w:line="480" w:lineRule="auto"/>
        <w:ind w:left="720" w:hanging="720"/>
        <w:rPr>
          <w:rFonts w:ascii="Times New Roman" w:hAnsi="Times New Roman" w:cs="Times New Roman"/>
          <w:sz w:val="24"/>
          <w:szCs w:val="20"/>
          <w:shd w:val="clear" w:color="auto" w:fill="FFFFFF"/>
        </w:rPr>
      </w:pPr>
      <w:r w:rsidRPr="001B6513">
        <w:rPr>
          <w:rFonts w:ascii="Times New Roman" w:hAnsi="Times New Roman" w:cs="Times New Roman"/>
          <w:sz w:val="24"/>
          <w:szCs w:val="20"/>
          <w:shd w:val="clear" w:color="auto" w:fill="FFFFFF"/>
        </w:rPr>
        <w:t>Li, Y., 2021. Apple Inc. Analysis and Forecast Evaluation. </w:t>
      </w:r>
      <w:r w:rsidRPr="001B6513">
        <w:rPr>
          <w:rFonts w:ascii="Times New Roman" w:hAnsi="Times New Roman" w:cs="Times New Roman"/>
          <w:i/>
          <w:iCs/>
          <w:sz w:val="24"/>
          <w:szCs w:val="20"/>
          <w:shd w:val="clear" w:color="auto" w:fill="FFFFFF"/>
        </w:rPr>
        <w:t>Proceedings of Business and Economic Studies</w:t>
      </w:r>
      <w:r w:rsidRPr="001B6513">
        <w:rPr>
          <w:rFonts w:ascii="Times New Roman" w:hAnsi="Times New Roman" w:cs="Times New Roman"/>
          <w:sz w:val="24"/>
          <w:szCs w:val="20"/>
          <w:shd w:val="clear" w:color="auto" w:fill="FFFFFF"/>
        </w:rPr>
        <w:t>, </w:t>
      </w:r>
      <w:r w:rsidRPr="001B6513">
        <w:rPr>
          <w:rFonts w:ascii="Times New Roman" w:hAnsi="Times New Roman" w:cs="Times New Roman"/>
          <w:i/>
          <w:iCs/>
          <w:sz w:val="24"/>
          <w:szCs w:val="20"/>
          <w:shd w:val="clear" w:color="auto" w:fill="FFFFFF"/>
        </w:rPr>
        <w:t>4</w:t>
      </w:r>
      <w:r w:rsidRPr="001B6513">
        <w:rPr>
          <w:rFonts w:ascii="Times New Roman" w:hAnsi="Times New Roman" w:cs="Times New Roman"/>
          <w:sz w:val="24"/>
          <w:szCs w:val="20"/>
          <w:shd w:val="clear" w:color="auto" w:fill="FFFFFF"/>
        </w:rPr>
        <w:t>(4), pp.71-78</w:t>
      </w:r>
    </w:p>
    <w:p w14:paraId="182681FB" w14:textId="77777777" w:rsidR="007158C9" w:rsidRPr="001B6513" w:rsidRDefault="007158C9" w:rsidP="00A25EC9">
      <w:pPr>
        <w:spacing w:after="0" w:line="480" w:lineRule="auto"/>
        <w:ind w:left="720" w:hanging="720"/>
        <w:rPr>
          <w:rFonts w:ascii="Times New Roman" w:hAnsi="Times New Roman" w:cs="Times New Roman"/>
          <w:sz w:val="24"/>
          <w:szCs w:val="20"/>
          <w:shd w:val="clear" w:color="auto" w:fill="FFFFFF"/>
        </w:rPr>
      </w:pPr>
      <w:r w:rsidRPr="001B6513">
        <w:rPr>
          <w:rFonts w:ascii="Times New Roman" w:hAnsi="Times New Roman" w:cs="Times New Roman"/>
          <w:sz w:val="24"/>
          <w:szCs w:val="20"/>
          <w:shd w:val="clear" w:color="auto" w:fill="FFFFFF"/>
        </w:rPr>
        <w:t xml:space="preserve">Lobato-Gómez, M., Hewitt, S., </w:t>
      </w:r>
      <w:proofErr w:type="spellStart"/>
      <w:r w:rsidRPr="001B6513">
        <w:rPr>
          <w:rFonts w:ascii="Times New Roman" w:hAnsi="Times New Roman" w:cs="Times New Roman"/>
          <w:sz w:val="24"/>
          <w:szCs w:val="20"/>
          <w:shd w:val="clear" w:color="auto" w:fill="FFFFFF"/>
        </w:rPr>
        <w:t>Capell</w:t>
      </w:r>
      <w:proofErr w:type="spellEnd"/>
      <w:r w:rsidRPr="001B6513">
        <w:rPr>
          <w:rFonts w:ascii="Times New Roman" w:hAnsi="Times New Roman" w:cs="Times New Roman"/>
          <w:sz w:val="24"/>
          <w:szCs w:val="20"/>
          <w:shd w:val="clear" w:color="auto" w:fill="FFFFFF"/>
        </w:rPr>
        <w:t xml:space="preserve">, T., Christou, P., Dhingra, A. and </w:t>
      </w:r>
      <w:proofErr w:type="spellStart"/>
      <w:r w:rsidRPr="001B6513">
        <w:rPr>
          <w:rFonts w:ascii="Times New Roman" w:hAnsi="Times New Roman" w:cs="Times New Roman"/>
          <w:sz w:val="24"/>
          <w:szCs w:val="20"/>
          <w:shd w:val="clear" w:color="auto" w:fill="FFFFFF"/>
        </w:rPr>
        <w:t>Girón</w:t>
      </w:r>
      <w:proofErr w:type="spellEnd"/>
      <w:r w:rsidRPr="001B6513">
        <w:rPr>
          <w:rFonts w:ascii="Times New Roman" w:hAnsi="Times New Roman" w:cs="Times New Roman"/>
          <w:sz w:val="24"/>
          <w:szCs w:val="20"/>
          <w:shd w:val="clear" w:color="auto" w:fill="FFFFFF"/>
        </w:rPr>
        <w:t>-Calva, P.S., 2021 Transgenic and genome-edited fruits: background, constraints, benefits, and commercial opportunities. </w:t>
      </w:r>
      <w:r w:rsidRPr="001B6513">
        <w:rPr>
          <w:rFonts w:ascii="Times New Roman" w:hAnsi="Times New Roman" w:cs="Times New Roman"/>
          <w:i/>
          <w:iCs/>
          <w:sz w:val="24"/>
          <w:szCs w:val="20"/>
          <w:shd w:val="clear" w:color="auto" w:fill="FFFFFF"/>
        </w:rPr>
        <w:t xml:space="preserve">Horticulture </w:t>
      </w:r>
      <w:r>
        <w:rPr>
          <w:rFonts w:ascii="Times New Roman" w:hAnsi="Times New Roman" w:cs="Times New Roman"/>
          <w:i/>
          <w:iCs/>
          <w:sz w:val="24"/>
          <w:szCs w:val="20"/>
          <w:shd w:val="clear" w:color="auto" w:fill="FFFFFF"/>
        </w:rPr>
        <w:t>R</w:t>
      </w:r>
      <w:r w:rsidRPr="001B6513">
        <w:rPr>
          <w:rFonts w:ascii="Times New Roman" w:hAnsi="Times New Roman" w:cs="Times New Roman"/>
          <w:i/>
          <w:iCs/>
          <w:sz w:val="24"/>
          <w:szCs w:val="20"/>
          <w:shd w:val="clear" w:color="auto" w:fill="FFFFFF"/>
        </w:rPr>
        <w:t>esearch</w:t>
      </w:r>
      <w:r w:rsidRPr="001B6513">
        <w:rPr>
          <w:rFonts w:ascii="Times New Roman" w:hAnsi="Times New Roman" w:cs="Times New Roman"/>
          <w:sz w:val="24"/>
          <w:szCs w:val="20"/>
          <w:shd w:val="clear" w:color="auto" w:fill="FFFFFF"/>
        </w:rPr>
        <w:t>, </w:t>
      </w:r>
      <w:r w:rsidRPr="001B6513">
        <w:rPr>
          <w:rFonts w:ascii="Times New Roman" w:hAnsi="Times New Roman" w:cs="Times New Roman"/>
          <w:i/>
          <w:iCs/>
          <w:sz w:val="24"/>
          <w:szCs w:val="20"/>
          <w:shd w:val="clear" w:color="auto" w:fill="FFFFFF"/>
        </w:rPr>
        <w:t>8</w:t>
      </w:r>
    </w:p>
    <w:p w14:paraId="18552BA4" w14:textId="77777777" w:rsidR="007158C9" w:rsidRPr="0056571E" w:rsidRDefault="007158C9" w:rsidP="00A25EC9">
      <w:pPr>
        <w:spacing w:after="0" w:line="480" w:lineRule="auto"/>
        <w:ind w:left="720" w:hanging="720"/>
        <w:rPr>
          <w:rFonts w:ascii="Times New Roman" w:hAnsi="Times New Roman" w:cs="Times New Roman"/>
          <w:color w:val="222222"/>
          <w:sz w:val="24"/>
          <w:szCs w:val="20"/>
          <w:shd w:val="clear" w:color="auto" w:fill="FFFFFF"/>
        </w:rPr>
      </w:pPr>
      <w:proofErr w:type="spellStart"/>
      <w:r w:rsidRPr="0056571E">
        <w:rPr>
          <w:rFonts w:ascii="Times New Roman" w:hAnsi="Times New Roman" w:cs="Times New Roman"/>
          <w:color w:val="222222"/>
          <w:sz w:val="24"/>
          <w:szCs w:val="20"/>
          <w:shd w:val="clear" w:color="auto" w:fill="FFFFFF"/>
        </w:rPr>
        <w:t>Magwizi</w:t>
      </w:r>
      <w:proofErr w:type="spellEnd"/>
      <w:r w:rsidRPr="0056571E">
        <w:rPr>
          <w:rFonts w:ascii="Times New Roman" w:hAnsi="Times New Roman" w:cs="Times New Roman"/>
          <w:color w:val="222222"/>
          <w:sz w:val="24"/>
          <w:szCs w:val="20"/>
          <w:shd w:val="clear" w:color="auto" w:fill="FFFFFF"/>
        </w:rPr>
        <w:t>, C.N., 2020. </w:t>
      </w:r>
      <w:r w:rsidRPr="0056571E">
        <w:rPr>
          <w:rFonts w:ascii="Times New Roman" w:hAnsi="Times New Roman" w:cs="Times New Roman"/>
          <w:i/>
          <w:iCs/>
          <w:color w:val="222222"/>
          <w:sz w:val="24"/>
          <w:szCs w:val="20"/>
          <w:shd w:val="clear" w:color="auto" w:fill="FFFFFF"/>
        </w:rPr>
        <w:t>An investigation of operational management in the organization, on the example of the Apple Computer, Inc</w:t>
      </w:r>
      <w:r w:rsidRPr="0056571E">
        <w:rPr>
          <w:rFonts w:ascii="Times New Roman" w:hAnsi="Times New Roman" w:cs="Times New Roman"/>
          <w:color w:val="222222"/>
          <w:sz w:val="24"/>
          <w:szCs w:val="20"/>
          <w:shd w:val="clear" w:color="auto" w:fill="FFFFFF"/>
        </w:rPr>
        <w:t xml:space="preserve"> (Master's thesis, </w:t>
      </w:r>
      <w:proofErr w:type="spellStart"/>
      <w:r w:rsidRPr="0056571E">
        <w:rPr>
          <w:rFonts w:ascii="Times New Roman" w:hAnsi="Times New Roman" w:cs="Times New Roman"/>
          <w:color w:val="222222"/>
          <w:sz w:val="24"/>
          <w:szCs w:val="20"/>
          <w:shd w:val="clear" w:color="auto" w:fill="FFFFFF"/>
        </w:rPr>
        <w:t>Тернопільський</w:t>
      </w:r>
      <w:proofErr w:type="spellEnd"/>
      <w:r w:rsidRPr="0056571E">
        <w:rPr>
          <w:rFonts w:ascii="Times New Roman" w:hAnsi="Times New Roman" w:cs="Times New Roman"/>
          <w:color w:val="222222"/>
          <w:sz w:val="24"/>
          <w:szCs w:val="20"/>
          <w:shd w:val="clear" w:color="auto" w:fill="FFFFFF"/>
        </w:rPr>
        <w:t xml:space="preserve"> </w:t>
      </w:r>
      <w:proofErr w:type="spellStart"/>
      <w:r w:rsidRPr="0056571E">
        <w:rPr>
          <w:rFonts w:ascii="Times New Roman" w:hAnsi="Times New Roman" w:cs="Times New Roman"/>
          <w:color w:val="222222"/>
          <w:sz w:val="24"/>
          <w:szCs w:val="20"/>
          <w:shd w:val="clear" w:color="auto" w:fill="FFFFFF"/>
        </w:rPr>
        <w:t>національний</w:t>
      </w:r>
      <w:proofErr w:type="spellEnd"/>
      <w:r w:rsidRPr="0056571E">
        <w:rPr>
          <w:rFonts w:ascii="Times New Roman" w:hAnsi="Times New Roman" w:cs="Times New Roman"/>
          <w:color w:val="222222"/>
          <w:sz w:val="24"/>
          <w:szCs w:val="20"/>
          <w:shd w:val="clear" w:color="auto" w:fill="FFFFFF"/>
        </w:rPr>
        <w:t xml:space="preserve"> </w:t>
      </w:r>
      <w:proofErr w:type="spellStart"/>
      <w:r w:rsidRPr="0056571E">
        <w:rPr>
          <w:rFonts w:ascii="Times New Roman" w:hAnsi="Times New Roman" w:cs="Times New Roman"/>
          <w:color w:val="222222"/>
          <w:sz w:val="24"/>
          <w:szCs w:val="20"/>
          <w:shd w:val="clear" w:color="auto" w:fill="FFFFFF"/>
        </w:rPr>
        <w:t>технічний</w:t>
      </w:r>
      <w:proofErr w:type="spellEnd"/>
      <w:r w:rsidRPr="0056571E">
        <w:rPr>
          <w:rFonts w:ascii="Times New Roman" w:hAnsi="Times New Roman" w:cs="Times New Roman"/>
          <w:color w:val="222222"/>
          <w:sz w:val="24"/>
          <w:szCs w:val="20"/>
          <w:shd w:val="clear" w:color="auto" w:fill="FFFFFF"/>
        </w:rPr>
        <w:t xml:space="preserve"> </w:t>
      </w:r>
      <w:proofErr w:type="spellStart"/>
      <w:r w:rsidRPr="0056571E">
        <w:rPr>
          <w:rFonts w:ascii="Times New Roman" w:hAnsi="Times New Roman" w:cs="Times New Roman"/>
          <w:color w:val="222222"/>
          <w:sz w:val="24"/>
          <w:szCs w:val="20"/>
          <w:shd w:val="clear" w:color="auto" w:fill="FFFFFF"/>
        </w:rPr>
        <w:t>університет</w:t>
      </w:r>
      <w:proofErr w:type="spellEnd"/>
      <w:r w:rsidRPr="0056571E">
        <w:rPr>
          <w:rFonts w:ascii="Times New Roman" w:hAnsi="Times New Roman" w:cs="Times New Roman"/>
          <w:color w:val="222222"/>
          <w:sz w:val="24"/>
          <w:szCs w:val="20"/>
          <w:shd w:val="clear" w:color="auto" w:fill="FFFFFF"/>
        </w:rPr>
        <w:t xml:space="preserve"> </w:t>
      </w:r>
      <w:proofErr w:type="spellStart"/>
      <w:r w:rsidRPr="0056571E">
        <w:rPr>
          <w:rFonts w:ascii="Times New Roman" w:hAnsi="Times New Roman" w:cs="Times New Roman"/>
          <w:color w:val="222222"/>
          <w:sz w:val="24"/>
          <w:szCs w:val="20"/>
          <w:shd w:val="clear" w:color="auto" w:fill="FFFFFF"/>
        </w:rPr>
        <w:t>імені</w:t>
      </w:r>
      <w:proofErr w:type="spellEnd"/>
      <w:r w:rsidRPr="0056571E">
        <w:rPr>
          <w:rFonts w:ascii="Times New Roman" w:hAnsi="Times New Roman" w:cs="Times New Roman"/>
          <w:color w:val="222222"/>
          <w:sz w:val="24"/>
          <w:szCs w:val="20"/>
          <w:shd w:val="clear" w:color="auto" w:fill="FFFFFF"/>
        </w:rPr>
        <w:t xml:space="preserve"> </w:t>
      </w:r>
      <w:proofErr w:type="spellStart"/>
      <w:r w:rsidRPr="0056571E">
        <w:rPr>
          <w:rFonts w:ascii="Times New Roman" w:hAnsi="Times New Roman" w:cs="Times New Roman"/>
          <w:color w:val="222222"/>
          <w:sz w:val="24"/>
          <w:szCs w:val="20"/>
          <w:shd w:val="clear" w:color="auto" w:fill="FFFFFF"/>
        </w:rPr>
        <w:t>Івана</w:t>
      </w:r>
      <w:proofErr w:type="spellEnd"/>
      <w:r w:rsidRPr="0056571E">
        <w:rPr>
          <w:rFonts w:ascii="Times New Roman" w:hAnsi="Times New Roman" w:cs="Times New Roman"/>
          <w:color w:val="222222"/>
          <w:sz w:val="24"/>
          <w:szCs w:val="20"/>
          <w:shd w:val="clear" w:color="auto" w:fill="FFFFFF"/>
        </w:rPr>
        <w:t xml:space="preserve"> </w:t>
      </w:r>
      <w:proofErr w:type="spellStart"/>
      <w:r w:rsidRPr="0056571E">
        <w:rPr>
          <w:rFonts w:ascii="Times New Roman" w:hAnsi="Times New Roman" w:cs="Times New Roman"/>
          <w:color w:val="222222"/>
          <w:sz w:val="24"/>
          <w:szCs w:val="20"/>
          <w:shd w:val="clear" w:color="auto" w:fill="FFFFFF"/>
        </w:rPr>
        <w:t>Пулюя</w:t>
      </w:r>
      <w:proofErr w:type="spellEnd"/>
      <w:r w:rsidRPr="0056571E">
        <w:rPr>
          <w:rFonts w:ascii="Times New Roman" w:hAnsi="Times New Roman" w:cs="Times New Roman"/>
          <w:color w:val="222222"/>
          <w:sz w:val="24"/>
          <w:szCs w:val="20"/>
          <w:shd w:val="clear" w:color="auto" w:fill="FFFFFF"/>
        </w:rPr>
        <w:t>)</w:t>
      </w:r>
    </w:p>
    <w:p w14:paraId="1677E190" w14:textId="77777777" w:rsidR="007158C9" w:rsidRDefault="007158C9" w:rsidP="00A25EC9">
      <w:pPr>
        <w:spacing w:after="0" w:line="480" w:lineRule="auto"/>
        <w:ind w:left="720" w:hanging="720"/>
        <w:rPr>
          <w:rFonts w:ascii="Times New Roman" w:hAnsi="Times New Roman" w:cs="Times New Roman"/>
          <w:sz w:val="24"/>
          <w:szCs w:val="24"/>
        </w:rPr>
      </w:pPr>
      <w:proofErr w:type="spellStart"/>
      <w:r w:rsidRPr="00E307E5">
        <w:rPr>
          <w:rFonts w:ascii="Times New Roman" w:hAnsi="Times New Roman" w:cs="Times New Roman"/>
          <w:sz w:val="24"/>
          <w:szCs w:val="20"/>
          <w:shd w:val="clear" w:color="auto" w:fill="FFFFFF"/>
        </w:rPr>
        <w:t>Perera</w:t>
      </w:r>
      <w:proofErr w:type="spellEnd"/>
      <w:r w:rsidRPr="00E307E5">
        <w:rPr>
          <w:rFonts w:ascii="Times New Roman" w:hAnsi="Times New Roman" w:cs="Times New Roman"/>
          <w:sz w:val="24"/>
          <w:szCs w:val="20"/>
          <w:shd w:val="clear" w:color="auto" w:fill="FFFFFF"/>
        </w:rPr>
        <w:t>, U. (2021). Tax Avoidance Strategies of Multinational Companies: A Case Study of Apple Inc. </w:t>
      </w:r>
      <w:r w:rsidRPr="00E307E5">
        <w:rPr>
          <w:rFonts w:ascii="Times New Roman" w:hAnsi="Times New Roman" w:cs="Times New Roman"/>
          <w:i/>
          <w:iCs/>
          <w:sz w:val="24"/>
          <w:szCs w:val="20"/>
          <w:shd w:val="clear" w:color="auto" w:fill="FFFFFF"/>
        </w:rPr>
        <w:t>Economic Research</w:t>
      </w:r>
      <w:r w:rsidRPr="00E307E5">
        <w:rPr>
          <w:rFonts w:ascii="Times New Roman" w:hAnsi="Times New Roman" w:cs="Times New Roman"/>
          <w:sz w:val="24"/>
          <w:szCs w:val="20"/>
          <w:shd w:val="clear" w:color="auto" w:fill="FFFFFF"/>
        </w:rPr>
        <w:t>, </w:t>
      </w:r>
      <w:r w:rsidRPr="00E307E5">
        <w:rPr>
          <w:rFonts w:ascii="Times New Roman" w:hAnsi="Times New Roman" w:cs="Times New Roman"/>
          <w:i/>
          <w:iCs/>
          <w:sz w:val="24"/>
          <w:szCs w:val="20"/>
          <w:shd w:val="clear" w:color="auto" w:fill="FFFFFF"/>
        </w:rPr>
        <w:t>9</w:t>
      </w:r>
      <w:r w:rsidRPr="00E307E5">
        <w:rPr>
          <w:rFonts w:ascii="Times New Roman" w:hAnsi="Times New Roman" w:cs="Times New Roman"/>
          <w:sz w:val="24"/>
          <w:szCs w:val="20"/>
          <w:shd w:val="clear" w:color="auto" w:fill="FFFFFF"/>
        </w:rPr>
        <w:t>, 1.</w:t>
      </w:r>
    </w:p>
    <w:p w14:paraId="10150085" w14:textId="77777777" w:rsidR="007158C9" w:rsidRPr="0056571E" w:rsidRDefault="007158C9" w:rsidP="00A25EC9">
      <w:pPr>
        <w:spacing w:after="0" w:line="480" w:lineRule="auto"/>
        <w:ind w:left="720" w:hanging="720"/>
        <w:rPr>
          <w:rFonts w:ascii="Times New Roman" w:hAnsi="Times New Roman" w:cs="Times New Roman"/>
          <w:color w:val="222222"/>
          <w:sz w:val="24"/>
          <w:szCs w:val="20"/>
          <w:shd w:val="clear" w:color="auto" w:fill="FFFFFF"/>
        </w:rPr>
      </w:pPr>
      <w:r w:rsidRPr="0056571E">
        <w:rPr>
          <w:rFonts w:ascii="Times New Roman" w:hAnsi="Times New Roman" w:cs="Times New Roman"/>
          <w:color w:val="222222"/>
          <w:sz w:val="24"/>
          <w:szCs w:val="20"/>
          <w:shd w:val="clear" w:color="auto" w:fill="FFFFFF"/>
        </w:rPr>
        <w:t>Phill</w:t>
      </w:r>
      <w:r>
        <w:rPr>
          <w:rFonts w:ascii="Times New Roman" w:hAnsi="Times New Roman" w:cs="Times New Roman"/>
          <w:color w:val="222222"/>
          <w:sz w:val="24"/>
          <w:szCs w:val="20"/>
          <w:shd w:val="clear" w:color="auto" w:fill="FFFFFF"/>
        </w:rPr>
        <w:t>ips, F., Libby, R. and Libby, P</w:t>
      </w:r>
      <w:r w:rsidRPr="0056571E">
        <w:rPr>
          <w:rFonts w:ascii="Times New Roman" w:hAnsi="Times New Roman" w:cs="Times New Roman"/>
          <w:color w:val="222222"/>
          <w:sz w:val="24"/>
          <w:szCs w:val="20"/>
          <w:shd w:val="clear" w:color="auto" w:fill="FFFFFF"/>
        </w:rPr>
        <w:t>, 2019 Fundamentals of Financial Accounting, 6e</w:t>
      </w:r>
    </w:p>
    <w:p w14:paraId="10C1B26E" w14:textId="77777777" w:rsidR="007158C9" w:rsidRDefault="007158C9" w:rsidP="00A25EC9">
      <w:pPr>
        <w:spacing w:after="0" w:line="480" w:lineRule="auto"/>
        <w:ind w:left="720" w:hanging="720"/>
        <w:rPr>
          <w:rFonts w:ascii="Times New Roman" w:hAnsi="Times New Roman" w:cs="Times New Roman"/>
          <w:sz w:val="24"/>
          <w:szCs w:val="24"/>
        </w:rPr>
      </w:pPr>
      <w:r w:rsidRPr="00A672C1">
        <w:rPr>
          <w:rFonts w:ascii="Times New Roman" w:hAnsi="Times New Roman" w:cs="Times New Roman"/>
          <w:sz w:val="24"/>
          <w:szCs w:val="24"/>
        </w:rPr>
        <w:t>Pooja, B. C. </w:t>
      </w:r>
      <w:r w:rsidRPr="00A672C1">
        <w:rPr>
          <w:rFonts w:ascii="Times New Roman" w:hAnsi="Times New Roman" w:cs="Times New Roman"/>
          <w:i/>
          <w:iCs/>
          <w:sz w:val="24"/>
          <w:szCs w:val="24"/>
        </w:rPr>
        <w:t>An Organization Study Report Of Apple Inc</w:t>
      </w:r>
      <w:r w:rsidRPr="00A672C1">
        <w:rPr>
          <w:rFonts w:ascii="Times New Roman" w:hAnsi="Times New Roman" w:cs="Times New Roman"/>
          <w:sz w:val="24"/>
          <w:szCs w:val="24"/>
        </w:rPr>
        <w:t>. Diss. CMR Institute of Technology. Bangalore, 2020</w:t>
      </w:r>
    </w:p>
    <w:p w14:paraId="71E6DDB4" w14:textId="77777777" w:rsidR="007158C9" w:rsidRPr="0056571E" w:rsidRDefault="007158C9" w:rsidP="00A25EC9">
      <w:pPr>
        <w:spacing w:after="0" w:line="480" w:lineRule="auto"/>
        <w:ind w:left="720" w:hanging="720"/>
        <w:rPr>
          <w:rFonts w:ascii="Times New Roman" w:hAnsi="Times New Roman" w:cs="Times New Roman"/>
          <w:color w:val="222222"/>
          <w:sz w:val="24"/>
          <w:szCs w:val="20"/>
          <w:shd w:val="clear" w:color="auto" w:fill="FFFFFF"/>
        </w:rPr>
      </w:pPr>
      <w:r w:rsidRPr="0056571E">
        <w:rPr>
          <w:rFonts w:ascii="Times New Roman" w:hAnsi="Times New Roman" w:cs="Times New Roman"/>
          <w:color w:val="222222"/>
          <w:sz w:val="24"/>
          <w:szCs w:val="20"/>
          <w:shd w:val="clear" w:color="auto" w:fill="FFFFFF"/>
        </w:rPr>
        <w:t>Smith, K.T., Betts, T.K. and Smith, L.M., 2018. Financial analysis of companies concerned about human rights. </w:t>
      </w:r>
      <w:r w:rsidRPr="0056571E">
        <w:rPr>
          <w:rFonts w:ascii="Times New Roman" w:hAnsi="Times New Roman" w:cs="Times New Roman"/>
          <w:i/>
          <w:iCs/>
          <w:color w:val="222222"/>
          <w:sz w:val="24"/>
          <w:szCs w:val="20"/>
          <w:shd w:val="clear" w:color="auto" w:fill="FFFFFF"/>
        </w:rPr>
        <w:t>International Journal of Business Excellence</w:t>
      </w:r>
      <w:r w:rsidRPr="0056571E">
        <w:rPr>
          <w:rFonts w:ascii="Times New Roman" w:hAnsi="Times New Roman" w:cs="Times New Roman"/>
          <w:color w:val="222222"/>
          <w:sz w:val="24"/>
          <w:szCs w:val="20"/>
          <w:shd w:val="clear" w:color="auto" w:fill="FFFFFF"/>
        </w:rPr>
        <w:t>, </w:t>
      </w:r>
      <w:r w:rsidRPr="0056571E">
        <w:rPr>
          <w:rFonts w:ascii="Times New Roman" w:hAnsi="Times New Roman" w:cs="Times New Roman"/>
          <w:i/>
          <w:iCs/>
          <w:color w:val="222222"/>
          <w:sz w:val="24"/>
          <w:szCs w:val="20"/>
          <w:shd w:val="clear" w:color="auto" w:fill="FFFFFF"/>
        </w:rPr>
        <w:t>14</w:t>
      </w:r>
      <w:r w:rsidRPr="0056571E">
        <w:rPr>
          <w:rFonts w:ascii="Times New Roman" w:hAnsi="Times New Roman" w:cs="Times New Roman"/>
          <w:color w:val="222222"/>
          <w:sz w:val="24"/>
          <w:szCs w:val="20"/>
          <w:shd w:val="clear" w:color="auto" w:fill="FFFFFF"/>
        </w:rPr>
        <w:t>(3), pp.360-379</w:t>
      </w:r>
    </w:p>
    <w:p w14:paraId="40D447FD" w14:textId="77777777" w:rsidR="007158C9" w:rsidRPr="0056571E" w:rsidRDefault="007158C9" w:rsidP="00A25EC9">
      <w:pPr>
        <w:spacing w:after="0" w:line="480" w:lineRule="auto"/>
        <w:ind w:left="720" w:hanging="720"/>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Sun, W., 2021, December</w:t>
      </w:r>
      <w:r w:rsidRPr="0056571E">
        <w:rPr>
          <w:rFonts w:ascii="Times New Roman" w:hAnsi="Times New Roman" w:cs="Times New Roman"/>
          <w:color w:val="222222"/>
          <w:sz w:val="24"/>
          <w:szCs w:val="20"/>
          <w:shd w:val="clear" w:color="auto" w:fill="FFFFFF"/>
        </w:rPr>
        <w:t xml:space="preserve"> The Changes of Apple’s Stock Price During the Pandemic. In </w:t>
      </w:r>
      <w:r w:rsidRPr="0056571E">
        <w:rPr>
          <w:rFonts w:ascii="Times New Roman" w:hAnsi="Times New Roman" w:cs="Times New Roman"/>
          <w:i/>
          <w:iCs/>
          <w:color w:val="222222"/>
          <w:sz w:val="24"/>
          <w:szCs w:val="20"/>
          <w:shd w:val="clear" w:color="auto" w:fill="FFFFFF"/>
        </w:rPr>
        <w:t>2021 3rd International Conference on Economic Management and Cultural Industry (ICEMCI 2021)</w:t>
      </w:r>
      <w:r w:rsidRPr="0056571E">
        <w:rPr>
          <w:rFonts w:ascii="Times New Roman" w:hAnsi="Times New Roman" w:cs="Times New Roman"/>
          <w:color w:val="222222"/>
          <w:sz w:val="24"/>
          <w:szCs w:val="20"/>
          <w:shd w:val="clear" w:color="auto" w:fill="FFFFFF"/>
        </w:rPr>
        <w:t> (pp. 373-376)</w:t>
      </w:r>
      <w:r>
        <w:rPr>
          <w:rFonts w:ascii="Times New Roman" w:hAnsi="Times New Roman" w:cs="Times New Roman"/>
          <w:color w:val="222222"/>
          <w:sz w:val="24"/>
          <w:szCs w:val="20"/>
          <w:shd w:val="clear" w:color="auto" w:fill="FFFFFF"/>
        </w:rPr>
        <w:t>,</w:t>
      </w:r>
      <w:r w:rsidRPr="0056571E">
        <w:rPr>
          <w:rFonts w:ascii="Times New Roman" w:hAnsi="Times New Roman" w:cs="Times New Roman"/>
          <w:color w:val="222222"/>
          <w:sz w:val="24"/>
          <w:szCs w:val="20"/>
          <w:shd w:val="clear" w:color="auto" w:fill="FFFFFF"/>
        </w:rPr>
        <w:t xml:space="preserve"> Atlantis Press</w:t>
      </w:r>
    </w:p>
    <w:p w14:paraId="2ADA89A8" w14:textId="77777777" w:rsidR="007158C9" w:rsidRDefault="007158C9" w:rsidP="00A25EC9">
      <w:pPr>
        <w:spacing w:after="0" w:line="480" w:lineRule="auto"/>
        <w:ind w:left="720" w:hanging="720"/>
        <w:rPr>
          <w:rFonts w:ascii="Times New Roman" w:hAnsi="Times New Roman" w:cs="Times New Roman"/>
          <w:sz w:val="24"/>
          <w:szCs w:val="24"/>
        </w:rPr>
      </w:pPr>
      <w:r w:rsidRPr="00E307E5">
        <w:rPr>
          <w:rFonts w:ascii="Times New Roman" w:hAnsi="Times New Roman" w:cs="Times New Roman"/>
          <w:sz w:val="24"/>
          <w:szCs w:val="20"/>
          <w:shd w:val="clear" w:color="auto" w:fill="FFFFFF"/>
        </w:rPr>
        <w:t>Tan, R. (2021). Changes in the Portfolio Management and Cons</w:t>
      </w:r>
      <w:r>
        <w:rPr>
          <w:rFonts w:ascii="Times New Roman" w:hAnsi="Times New Roman" w:cs="Times New Roman"/>
          <w:sz w:val="24"/>
          <w:szCs w:val="20"/>
          <w:shd w:val="clear" w:color="auto" w:fill="FFFFFF"/>
        </w:rPr>
        <w:t>truction under the Pandemic Era</w:t>
      </w:r>
      <w:r w:rsidRPr="00E307E5">
        <w:rPr>
          <w:rFonts w:ascii="Times New Roman" w:hAnsi="Times New Roman" w:cs="Times New Roman"/>
          <w:sz w:val="24"/>
          <w:szCs w:val="20"/>
          <w:shd w:val="clear" w:color="auto" w:fill="FFFFFF"/>
        </w:rPr>
        <w:t xml:space="preserve"> In </w:t>
      </w:r>
      <w:r w:rsidRPr="00E307E5">
        <w:rPr>
          <w:rFonts w:ascii="Times New Roman" w:hAnsi="Times New Roman" w:cs="Times New Roman"/>
          <w:i/>
          <w:iCs/>
          <w:sz w:val="24"/>
          <w:szCs w:val="20"/>
          <w:shd w:val="clear" w:color="auto" w:fill="FFFFFF"/>
        </w:rPr>
        <w:t>E3S Web of Conferences</w:t>
      </w:r>
      <w:r w:rsidRPr="00E307E5">
        <w:rPr>
          <w:rFonts w:ascii="Times New Roman" w:hAnsi="Times New Roman" w:cs="Times New Roman"/>
          <w:sz w:val="24"/>
          <w:szCs w:val="20"/>
          <w:shd w:val="clear" w:color="auto" w:fill="FFFFFF"/>
        </w:rPr>
        <w:t> (Vol. 275, p. 01005) EDP Sciences</w:t>
      </w:r>
    </w:p>
    <w:sectPr w:rsidR="007158C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F8B3C" w14:textId="77777777" w:rsidR="00E31028" w:rsidRDefault="00E31028" w:rsidP="00165A83">
      <w:pPr>
        <w:spacing w:after="0" w:line="240" w:lineRule="auto"/>
      </w:pPr>
      <w:r>
        <w:separator/>
      </w:r>
    </w:p>
  </w:endnote>
  <w:endnote w:type="continuationSeparator" w:id="0">
    <w:p w14:paraId="0EA7E485" w14:textId="77777777" w:rsidR="00E31028" w:rsidRDefault="00E31028" w:rsidP="00165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70A6D" w14:textId="77777777" w:rsidR="00DD0A54" w:rsidRDefault="00DD0A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EC5BC" w14:textId="77777777" w:rsidR="00DD0A54" w:rsidRDefault="00DD0A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4B589" w14:textId="77777777" w:rsidR="00DD0A54" w:rsidRDefault="00DD0A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8C035" w14:textId="77777777" w:rsidR="00E31028" w:rsidRDefault="00E31028" w:rsidP="00165A83">
      <w:pPr>
        <w:spacing w:after="0" w:line="240" w:lineRule="auto"/>
      </w:pPr>
      <w:r>
        <w:separator/>
      </w:r>
    </w:p>
  </w:footnote>
  <w:footnote w:type="continuationSeparator" w:id="0">
    <w:p w14:paraId="538C15D2" w14:textId="77777777" w:rsidR="00E31028" w:rsidRDefault="00E31028" w:rsidP="00165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BAEA58" w14:textId="77777777" w:rsidR="00DD0A54" w:rsidRDefault="00DD0A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9106D4" w14:textId="77777777" w:rsidR="005C19E5" w:rsidRPr="005C19E5" w:rsidRDefault="005C19E5">
    <w:pPr>
      <w:pStyle w:val="Header"/>
      <w:jc w:val="right"/>
      <w:rPr>
        <w:rFonts w:ascii="Times New Roman" w:hAnsi="Times New Roman" w:cs="Times New Roman"/>
      </w:rPr>
    </w:pPr>
    <w:r w:rsidRPr="005C19E5">
      <w:rPr>
        <w:rFonts w:ascii="Times New Roman" w:hAnsi="Times New Roman" w:cs="Times New Roman"/>
      </w:rPr>
      <w:t>Changes i</w:t>
    </w:r>
    <w:r>
      <w:rPr>
        <w:rFonts w:ascii="Times New Roman" w:hAnsi="Times New Roman" w:cs="Times New Roman"/>
      </w:rPr>
      <w:t>n</w:t>
    </w:r>
    <w:r w:rsidRPr="005C19E5">
      <w:rPr>
        <w:rFonts w:ascii="Times New Roman" w:hAnsi="Times New Roman" w:cs="Times New Roman"/>
      </w:rPr>
      <w:t xml:space="preserve"> Apple I</w:t>
    </w:r>
    <w:r>
      <w:rPr>
        <w:rFonts w:ascii="Times New Roman" w:hAnsi="Times New Roman" w:cs="Times New Roman"/>
      </w:rPr>
      <w:t xml:space="preserve">nc. </w:t>
    </w:r>
    <w:r w:rsidRPr="005C19E5">
      <w:rPr>
        <w:rFonts w:ascii="Times New Roman" w:hAnsi="Times New Roman" w:cs="Times New Roman"/>
      </w:rPr>
      <w:t xml:space="preserve"> </w:t>
    </w:r>
    <w:sdt>
      <w:sdtPr>
        <w:rPr>
          <w:rFonts w:ascii="Times New Roman" w:hAnsi="Times New Roman" w:cs="Times New Roman"/>
        </w:rPr>
        <w:id w:val="-387729518"/>
        <w:docPartObj>
          <w:docPartGallery w:val="Page Numbers (Top of Page)"/>
          <w:docPartUnique/>
        </w:docPartObj>
      </w:sdtPr>
      <w:sdtEndPr>
        <w:rPr>
          <w:noProof/>
        </w:rPr>
      </w:sdtEndPr>
      <w:sdtContent>
        <w:r w:rsidRPr="005C19E5">
          <w:rPr>
            <w:rFonts w:ascii="Times New Roman" w:hAnsi="Times New Roman" w:cs="Times New Roman"/>
          </w:rPr>
          <w:fldChar w:fldCharType="begin"/>
        </w:r>
        <w:r w:rsidRPr="005C19E5">
          <w:rPr>
            <w:rFonts w:ascii="Times New Roman" w:hAnsi="Times New Roman" w:cs="Times New Roman"/>
          </w:rPr>
          <w:instrText xml:space="preserve"> PAGE   \* MERGEFORMAT </w:instrText>
        </w:r>
        <w:r w:rsidRPr="005C19E5">
          <w:rPr>
            <w:rFonts w:ascii="Times New Roman" w:hAnsi="Times New Roman" w:cs="Times New Roman"/>
          </w:rPr>
          <w:fldChar w:fldCharType="separate"/>
        </w:r>
        <w:r w:rsidR="00DD0A54">
          <w:rPr>
            <w:rFonts w:ascii="Times New Roman" w:hAnsi="Times New Roman" w:cs="Times New Roman"/>
            <w:noProof/>
          </w:rPr>
          <w:t>8</w:t>
        </w:r>
        <w:r w:rsidRPr="005C19E5">
          <w:rPr>
            <w:rFonts w:ascii="Times New Roman" w:hAnsi="Times New Roman" w:cs="Times New Roman"/>
            <w:noProof/>
          </w:rPr>
          <w:fldChar w:fldCharType="end"/>
        </w:r>
      </w:sdtContent>
    </w:sdt>
  </w:p>
  <w:p w14:paraId="56BFB207" w14:textId="77777777" w:rsidR="00165A83" w:rsidRPr="00B75EC8" w:rsidRDefault="00165A83" w:rsidP="00B75EC8">
    <w:pPr>
      <w:spacing w:line="480" w:lineRule="auto"/>
      <w:ind w:left="4320"/>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963AF" w14:textId="77777777" w:rsidR="00DD0A54" w:rsidRDefault="00DD0A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E865B1"/>
    <w:multiLevelType w:val="hybridMultilevel"/>
    <w:tmpl w:val="1752F1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207429"/>
    <w:multiLevelType w:val="hybridMultilevel"/>
    <w:tmpl w:val="153E2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2B35C9"/>
    <w:multiLevelType w:val="hybridMultilevel"/>
    <w:tmpl w:val="57305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yMzAxNLcwNjE3tTBU0lEKTi0uzszPAykwrQUA6Y3T+SwAAAA="/>
  </w:docVars>
  <w:rsids>
    <w:rsidRoot w:val="00165A83"/>
    <w:rsid w:val="000E193E"/>
    <w:rsid w:val="000F1417"/>
    <w:rsid w:val="00165A83"/>
    <w:rsid w:val="001A1B3E"/>
    <w:rsid w:val="001B350E"/>
    <w:rsid w:val="001B6513"/>
    <w:rsid w:val="001E47B7"/>
    <w:rsid w:val="002012C8"/>
    <w:rsid w:val="0026113C"/>
    <w:rsid w:val="0026378C"/>
    <w:rsid w:val="002727B7"/>
    <w:rsid w:val="00292680"/>
    <w:rsid w:val="00296B57"/>
    <w:rsid w:val="002C1AD1"/>
    <w:rsid w:val="003058DB"/>
    <w:rsid w:val="00336EE6"/>
    <w:rsid w:val="003A62AB"/>
    <w:rsid w:val="003C49F1"/>
    <w:rsid w:val="00435FA5"/>
    <w:rsid w:val="004361DF"/>
    <w:rsid w:val="00463DFF"/>
    <w:rsid w:val="00474F10"/>
    <w:rsid w:val="004871FA"/>
    <w:rsid w:val="0056571E"/>
    <w:rsid w:val="005B765E"/>
    <w:rsid w:val="005C19E5"/>
    <w:rsid w:val="00601EE5"/>
    <w:rsid w:val="00614293"/>
    <w:rsid w:val="00621D33"/>
    <w:rsid w:val="006A4F1B"/>
    <w:rsid w:val="006A755E"/>
    <w:rsid w:val="006F6DF8"/>
    <w:rsid w:val="00706339"/>
    <w:rsid w:val="007158C9"/>
    <w:rsid w:val="00741E27"/>
    <w:rsid w:val="007C21FD"/>
    <w:rsid w:val="007C3157"/>
    <w:rsid w:val="008460DA"/>
    <w:rsid w:val="008E671B"/>
    <w:rsid w:val="00A25EC9"/>
    <w:rsid w:val="00A73948"/>
    <w:rsid w:val="00AD7502"/>
    <w:rsid w:val="00B33D77"/>
    <w:rsid w:val="00B55F56"/>
    <w:rsid w:val="00B75EC8"/>
    <w:rsid w:val="00B97F3B"/>
    <w:rsid w:val="00BA121E"/>
    <w:rsid w:val="00BC0AF6"/>
    <w:rsid w:val="00CA1F61"/>
    <w:rsid w:val="00CA5600"/>
    <w:rsid w:val="00D008D6"/>
    <w:rsid w:val="00D27620"/>
    <w:rsid w:val="00D65008"/>
    <w:rsid w:val="00D91D45"/>
    <w:rsid w:val="00DA1685"/>
    <w:rsid w:val="00DD0A54"/>
    <w:rsid w:val="00E307E5"/>
    <w:rsid w:val="00E31028"/>
    <w:rsid w:val="00E80973"/>
    <w:rsid w:val="00EB46B3"/>
    <w:rsid w:val="00F163E8"/>
    <w:rsid w:val="00F225F2"/>
    <w:rsid w:val="00F77E46"/>
    <w:rsid w:val="00FE59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6F0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A83"/>
    <w:pPr>
      <w:spacing w:after="160"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5A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5A83"/>
  </w:style>
  <w:style w:type="paragraph" w:styleId="Footer">
    <w:name w:val="footer"/>
    <w:basedOn w:val="Normal"/>
    <w:link w:val="FooterChar"/>
    <w:uiPriority w:val="99"/>
    <w:unhideWhenUsed/>
    <w:rsid w:val="00165A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5A83"/>
  </w:style>
  <w:style w:type="paragraph" w:styleId="BalloonText">
    <w:name w:val="Balloon Text"/>
    <w:basedOn w:val="Normal"/>
    <w:link w:val="BalloonTextChar"/>
    <w:uiPriority w:val="99"/>
    <w:semiHidden/>
    <w:unhideWhenUsed/>
    <w:rsid w:val="00165A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5A83"/>
    <w:rPr>
      <w:rFonts w:ascii="Tahoma" w:hAnsi="Tahoma" w:cs="Tahoma"/>
      <w:sz w:val="16"/>
      <w:szCs w:val="16"/>
    </w:rPr>
  </w:style>
  <w:style w:type="paragraph" w:customStyle="1" w:styleId="text-l">
    <w:name w:val="text-l"/>
    <w:basedOn w:val="Normal"/>
    <w:rsid w:val="00EB46B3"/>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B33D7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FE599E"/>
    <w:pPr>
      <w:spacing w:line="259" w:lineRule="auto"/>
      <w:ind w:left="720"/>
      <w:contextualSpacing/>
    </w:pPr>
  </w:style>
  <w:style w:type="paragraph" w:styleId="Caption">
    <w:name w:val="caption"/>
    <w:basedOn w:val="Normal"/>
    <w:next w:val="Normal"/>
    <w:uiPriority w:val="35"/>
    <w:unhideWhenUsed/>
    <w:qFormat/>
    <w:rsid w:val="00FE599E"/>
    <w:pPr>
      <w:spacing w:after="200" w:line="240" w:lineRule="auto"/>
    </w:pPr>
    <w:rPr>
      <w:i/>
      <w:iCs/>
      <w:color w:val="1F497D" w:themeColor="text2"/>
      <w:sz w:val="18"/>
      <w:szCs w:val="18"/>
    </w:rPr>
  </w:style>
  <w:style w:type="character" w:styleId="Hyperlink">
    <w:name w:val="Hyperlink"/>
    <w:basedOn w:val="DefaultParagraphFont"/>
    <w:uiPriority w:val="99"/>
    <w:unhideWhenUsed/>
    <w:rsid w:val="00D2762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3844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apple.com/investor/earnings-call/"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1972</Words>
  <Characters>11244</Characters>
  <Application>Microsoft Office Word</Application>
  <DocSecurity>0</DocSecurity>
  <Lines>93</Lines>
  <Paragraphs>26</Paragraphs>
  <ScaleCrop>false</ScaleCrop>
  <Company/>
  <LinksUpToDate>false</LinksUpToDate>
  <CharactersWithSpaces>13190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2022-02-06T15:48:00Z</dcterms:created>
  <dcterms:modified xsi:type="dcterms:W3CDTF">2022-02-07T08:23:00Z</dcterms:modified>
</cp:coreProperties>
</file>