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b/>
          <w:bCs/>
          <w:sz w:val="24"/>
          <w:szCs w:val="24"/>
          <w:lang w:val="en"/>
        </w:rPr>
        <w:t xml:space="preserve">Origins of the Sustainability Concept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It is generally acknowledged that the Club of Rome’s (1972) book ‘The Limits to Growth’ was the first modern day use of the term as we know it.  It subsequently came to public attention with the publication of the World Conservation Strategy (WCS) in March 1980.  The WCS was a strategy for the conservation of the Earth’s living resources in the face of major international environmental problems such as deforestation, desertification, ecosystem degradation and destruction, extinction of species and loss of genetic diversity, loss of cropland, pollution and soil erosion and was developed by a combination of government agencies, non-governmental organisations and experts from over 100 countries.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The WCS defined conservation as: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i/>
          <w:sz w:val="24"/>
          <w:szCs w:val="24"/>
          <w:lang w:val="en"/>
        </w:rPr>
        <w:t xml:space="preserve">“the management of human use of the biosphere so that it may yield the greatest sustainable benefit to present generations while maintaining its potential to meet the needs and aspirations of future generations.”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(IUCN, 1980)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proofErr w:type="gramStart"/>
      <w:r w:rsidRPr="006E3261">
        <w:rPr>
          <w:rFonts w:ascii="Times New Roman" w:eastAsia="Times New Roman" w:hAnsi="Times New Roman" w:cs="Times New Roman"/>
          <w:sz w:val="24"/>
          <w:szCs w:val="24"/>
          <w:lang w:val="en"/>
        </w:rPr>
        <w:t>and</w:t>
      </w:r>
      <w:proofErr w:type="gramEnd"/>
      <w:r w:rsidRPr="006E3261">
        <w:rPr>
          <w:rFonts w:ascii="Times New Roman" w:eastAsia="Times New Roman" w:hAnsi="Times New Roman" w:cs="Times New Roman"/>
          <w:sz w:val="24"/>
          <w:szCs w:val="24"/>
          <w:lang w:val="en"/>
        </w:rPr>
        <w:t xml:space="preserve"> had three specific objectives: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1.</w:t>
      </w:r>
      <w:r w:rsidRPr="006E3261">
        <w:rPr>
          <w:rFonts w:ascii="Times New Roman" w:eastAsia="Times New Roman" w:hAnsi="Times New Roman" w:cs="Times New Roman"/>
          <w:sz w:val="24"/>
          <w:szCs w:val="24"/>
          <w:lang w:val="en"/>
        </w:rPr>
        <w:tab/>
        <w:t xml:space="preserve">To maintain essential ecological processes and life support systems (such as soil regeneration and protection, the recycling of nutrients and the cleansing of waters) on which human survival and development depend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2.</w:t>
      </w:r>
      <w:r w:rsidRPr="006E3261">
        <w:rPr>
          <w:rFonts w:ascii="Times New Roman" w:eastAsia="Times New Roman" w:hAnsi="Times New Roman" w:cs="Times New Roman"/>
          <w:sz w:val="24"/>
          <w:szCs w:val="24"/>
          <w:lang w:val="en"/>
        </w:rPr>
        <w:tab/>
        <w:t xml:space="preserve">To preserve genetic diversity (the range of genetic material found in the world’s organisms) on which depend the breeding programmes necessary for the protection and improvement of cultivated plants and domesticated animals as well as much scientific advance, technical innovation and the security of the many industries that use living resources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3.</w:t>
      </w:r>
      <w:r w:rsidRPr="006E3261">
        <w:rPr>
          <w:rFonts w:ascii="Times New Roman" w:eastAsia="Times New Roman" w:hAnsi="Times New Roman" w:cs="Times New Roman"/>
          <w:sz w:val="24"/>
          <w:szCs w:val="24"/>
          <w:lang w:val="en"/>
        </w:rPr>
        <w:tab/>
        <w:t xml:space="preserve">To ensure the sustainable </w:t>
      </w:r>
      <w:proofErr w:type="spellStart"/>
      <w:r w:rsidRPr="006E3261">
        <w:rPr>
          <w:rFonts w:ascii="Times New Roman" w:eastAsia="Times New Roman" w:hAnsi="Times New Roman" w:cs="Times New Roman"/>
          <w:sz w:val="24"/>
          <w:szCs w:val="24"/>
          <w:lang w:val="en"/>
        </w:rPr>
        <w:t>utilisation</w:t>
      </w:r>
      <w:proofErr w:type="spellEnd"/>
      <w:r w:rsidRPr="006E3261">
        <w:rPr>
          <w:rFonts w:ascii="Times New Roman" w:eastAsia="Times New Roman" w:hAnsi="Times New Roman" w:cs="Times New Roman"/>
          <w:sz w:val="24"/>
          <w:szCs w:val="24"/>
          <w:lang w:val="en"/>
        </w:rPr>
        <w:t xml:space="preserve"> of species and ecosystems (notably fish and other wildlife, forest and grazing lands) which support millions of rural communities as well as major industries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Following the WCS, in 1983 the World Commission on Environment and Development (WCED) was created as an independent commission reporting directly to the United Nations Assembly with </w:t>
      </w:r>
      <w:proofErr w:type="spellStart"/>
      <w:r w:rsidRPr="006E3261">
        <w:rPr>
          <w:rFonts w:ascii="Times New Roman" w:eastAsia="Times New Roman" w:hAnsi="Times New Roman" w:cs="Times New Roman"/>
          <w:sz w:val="24"/>
          <w:szCs w:val="24"/>
          <w:lang w:val="en"/>
        </w:rPr>
        <w:t>Cro</w:t>
      </w:r>
      <w:proofErr w:type="spellEnd"/>
      <w:r w:rsidRPr="006E3261">
        <w:rPr>
          <w:rFonts w:ascii="Times New Roman" w:eastAsia="Times New Roman" w:hAnsi="Times New Roman" w:cs="Times New Roman"/>
          <w:sz w:val="24"/>
          <w:szCs w:val="24"/>
          <w:lang w:val="en"/>
        </w:rPr>
        <w:t xml:space="preserve"> Harlem </w:t>
      </w:r>
      <w:proofErr w:type="spellStart"/>
      <w:r w:rsidRPr="006E3261">
        <w:rPr>
          <w:rFonts w:ascii="Times New Roman" w:eastAsia="Times New Roman" w:hAnsi="Times New Roman" w:cs="Times New Roman"/>
          <w:sz w:val="24"/>
          <w:szCs w:val="24"/>
          <w:lang w:val="en"/>
        </w:rPr>
        <w:t>Bruntland</w:t>
      </w:r>
      <w:proofErr w:type="spellEnd"/>
      <w:r w:rsidRPr="006E3261">
        <w:rPr>
          <w:rFonts w:ascii="Times New Roman" w:eastAsia="Times New Roman" w:hAnsi="Times New Roman" w:cs="Times New Roman"/>
          <w:sz w:val="24"/>
          <w:szCs w:val="24"/>
          <w:lang w:val="en"/>
        </w:rPr>
        <w:t xml:space="preserve"> as its chair.  By 1987 the WCED report ‘Our Common Future’, commonly referred to as the ‘</w:t>
      </w:r>
      <w:proofErr w:type="spellStart"/>
      <w:r w:rsidRPr="006E3261">
        <w:rPr>
          <w:rFonts w:ascii="Times New Roman" w:eastAsia="Times New Roman" w:hAnsi="Times New Roman" w:cs="Times New Roman"/>
          <w:sz w:val="24"/>
          <w:szCs w:val="24"/>
          <w:lang w:val="en"/>
        </w:rPr>
        <w:t>Bruntland</w:t>
      </w:r>
      <w:proofErr w:type="spellEnd"/>
      <w:r w:rsidRPr="006E3261">
        <w:rPr>
          <w:rFonts w:ascii="Times New Roman" w:eastAsia="Times New Roman" w:hAnsi="Times New Roman" w:cs="Times New Roman"/>
          <w:sz w:val="24"/>
          <w:szCs w:val="24"/>
          <w:lang w:val="en"/>
        </w:rPr>
        <w:t xml:space="preserve"> Report’ was published and sustainable development entered popular language.  According to the report, sustainable development is development that: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i/>
          <w:sz w:val="24"/>
          <w:szCs w:val="24"/>
          <w:lang w:val="en"/>
        </w:rPr>
        <w:lastRenderedPageBreak/>
        <w:t>“</w:t>
      </w:r>
      <w:proofErr w:type="gramStart"/>
      <w:r w:rsidRPr="006E3261">
        <w:rPr>
          <w:rFonts w:ascii="Times New Roman" w:eastAsia="Times New Roman" w:hAnsi="Times New Roman" w:cs="Times New Roman"/>
          <w:i/>
          <w:sz w:val="24"/>
          <w:szCs w:val="24"/>
          <w:lang w:val="en"/>
        </w:rPr>
        <w:t>meets</w:t>
      </w:r>
      <w:proofErr w:type="gramEnd"/>
      <w:r w:rsidRPr="006E3261">
        <w:rPr>
          <w:rFonts w:ascii="Times New Roman" w:eastAsia="Times New Roman" w:hAnsi="Times New Roman" w:cs="Times New Roman"/>
          <w:i/>
          <w:sz w:val="24"/>
          <w:szCs w:val="24"/>
          <w:lang w:val="en"/>
        </w:rPr>
        <w:t xml:space="preserve"> the needs of the present without compromising the ability of future generations to meet their own needs.”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Five basic principles of sustainability were identified in the report, which notably took the sustainability concept beyond the specifically environmental: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Verdana" w:eastAsia="Times New Roman" w:hAnsi="Verdana" w:cs="Times New Roman"/>
          <w:sz w:val="21"/>
          <w:szCs w:val="21"/>
          <w:lang w:val="en"/>
        </w:rPr>
      </w:pPr>
      <w:r w:rsidRPr="006E3261">
        <w:rPr>
          <w:rFonts w:ascii="Arial" w:eastAsia="Times New Roman" w:hAnsi="Arial" w:cs="Arial"/>
          <w:sz w:val="21"/>
          <w:szCs w:val="21"/>
          <w:lang w:val="en"/>
        </w:rPr>
        <w:t>1.</w:t>
      </w:r>
      <w:r w:rsidRPr="006E3261">
        <w:rPr>
          <w:rFonts w:ascii="Arial" w:eastAsia="Times New Roman" w:hAnsi="Arial" w:cs="Arial"/>
          <w:sz w:val="21"/>
          <w:szCs w:val="21"/>
          <w:lang w:val="en"/>
        </w:rPr>
        <w:tab/>
        <w:t xml:space="preserve">The idea of holistic planning and strategy making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Arial" w:eastAsia="Times New Roman" w:hAnsi="Arial" w:cs="Arial"/>
          <w:sz w:val="21"/>
          <w:szCs w:val="21"/>
          <w:lang w:val="en"/>
        </w:rPr>
        <w:t> </w:t>
      </w:r>
    </w:p>
    <w:p w:rsidR="006E3261" w:rsidRPr="006E3261" w:rsidRDefault="006E3261" w:rsidP="006E3261">
      <w:pPr>
        <w:shd w:val="clear" w:color="auto" w:fill="FFFFFF"/>
        <w:spacing w:after="0" w:line="300" w:lineRule="atLeast"/>
        <w:rPr>
          <w:rFonts w:ascii="Verdana" w:eastAsia="Times New Roman" w:hAnsi="Verdana" w:cs="Times New Roman"/>
          <w:sz w:val="21"/>
          <w:szCs w:val="21"/>
          <w:lang w:val="en"/>
        </w:rPr>
      </w:pPr>
      <w:r w:rsidRPr="006E3261">
        <w:rPr>
          <w:rFonts w:ascii="Arial" w:eastAsia="Times New Roman" w:hAnsi="Arial" w:cs="Arial"/>
          <w:sz w:val="21"/>
          <w:szCs w:val="21"/>
          <w:lang w:val="en"/>
        </w:rPr>
        <w:t>2.</w:t>
      </w:r>
      <w:r w:rsidRPr="006E3261">
        <w:rPr>
          <w:rFonts w:ascii="Arial" w:eastAsia="Times New Roman" w:hAnsi="Arial" w:cs="Arial"/>
          <w:sz w:val="21"/>
          <w:szCs w:val="21"/>
          <w:lang w:val="en"/>
        </w:rPr>
        <w:tab/>
        <w:t xml:space="preserve">The importance of preserving essential ecological processes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Arial" w:eastAsia="Times New Roman" w:hAnsi="Arial" w:cs="Arial"/>
          <w:sz w:val="21"/>
          <w:szCs w:val="21"/>
          <w:lang w:val="en"/>
        </w:rPr>
        <w:t> </w:t>
      </w:r>
    </w:p>
    <w:p w:rsidR="006E3261" w:rsidRPr="006E3261" w:rsidRDefault="006E3261" w:rsidP="006E3261">
      <w:pPr>
        <w:shd w:val="clear" w:color="auto" w:fill="FFFFFF"/>
        <w:spacing w:after="0" w:line="300" w:lineRule="atLeast"/>
        <w:rPr>
          <w:rFonts w:ascii="Verdana" w:eastAsia="Times New Roman" w:hAnsi="Verdana" w:cs="Times New Roman"/>
          <w:sz w:val="21"/>
          <w:szCs w:val="21"/>
          <w:lang w:val="en"/>
        </w:rPr>
      </w:pPr>
      <w:r w:rsidRPr="006E3261">
        <w:rPr>
          <w:rFonts w:ascii="Arial" w:eastAsia="Times New Roman" w:hAnsi="Arial" w:cs="Arial"/>
          <w:sz w:val="21"/>
          <w:szCs w:val="21"/>
          <w:lang w:val="en"/>
        </w:rPr>
        <w:t>3.</w:t>
      </w:r>
      <w:r w:rsidRPr="006E3261">
        <w:rPr>
          <w:rFonts w:ascii="Arial" w:eastAsia="Times New Roman" w:hAnsi="Arial" w:cs="Arial"/>
          <w:sz w:val="21"/>
          <w:szCs w:val="21"/>
          <w:lang w:val="en"/>
        </w:rPr>
        <w:tab/>
        <w:t xml:space="preserve">The need to protect both human heritage and biodiversity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Arial" w:eastAsia="Times New Roman" w:hAnsi="Arial" w:cs="Arial"/>
          <w:sz w:val="21"/>
          <w:szCs w:val="21"/>
          <w:lang w:val="en"/>
        </w:rPr>
        <w:t> </w:t>
      </w:r>
    </w:p>
    <w:p w:rsidR="006E3261" w:rsidRPr="006E3261" w:rsidRDefault="006E3261" w:rsidP="006E3261">
      <w:pPr>
        <w:shd w:val="clear" w:color="auto" w:fill="FFFFFF"/>
        <w:spacing w:after="0" w:line="300" w:lineRule="atLeast"/>
        <w:ind w:left="720" w:hanging="720"/>
        <w:rPr>
          <w:rFonts w:ascii="Verdana" w:eastAsia="Times New Roman" w:hAnsi="Verdana" w:cs="Times New Roman"/>
          <w:sz w:val="21"/>
          <w:szCs w:val="21"/>
          <w:lang w:val="en"/>
        </w:rPr>
      </w:pPr>
      <w:r w:rsidRPr="006E3261">
        <w:rPr>
          <w:rFonts w:ascii="Arial" w:eastAsia="Times New Roman" w:hAnsi="Arial" w:cs="Arial"/>
          <w:sz w:val="21"/>
          <w:szCs w:val="21"/>
          <w:lang w:val="en"/>
        </w:rPr>
        <w:t>4.</w:t>
      </w:r>
      <w:r w:rsidRPr="006E3261">
        <w:rPr>
          <w:rFonts w:ascii="Arial" w:eastAsia="Times New Roman" w:hAnsi="Arial" w:cs="Arial"/>
          <w:sz w:val="21"/>
          <w:szCs w:val="21"/>
          <w:lang w:val="en"/>
        </w:rPr>
        <w:tab/>
        <w:t xml:space="preserve">To develop in such a way that productivity can be sustained over the long term for future generations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Arial" w:eastAsia="Times New Roman" w:hAnsi="Arial" w:cs="Arial"/>
          <w:sz w:val="21"/>
          <w:szCs w:val="21"/>
          <w:lang w:val="en"/>
        </w:rPr>
        <w:t> </w:t>
      </w:r>
    </w:p>
    <w:p w:rsidR="006E3261" w:rsidRPr="006E3261" w:rsidRDefault="006E3261" w:rsidP="006E3261">
      <w:pPr>
        <w:shd w:val="clear" w:color="auto" w:fill="FFFFFF"/>
        <w:spacing w:after="0" w:line="300" w:lineRule="atLeast"/>
        <w:rPr>
          <w:rFonts w:ascii="Verdana" w:eastAsia="Times New Roman" w:hAnsi="Verdana" w:cs="Times New Roman"/>
          <w:sz w:val="21"/>
          <w:szCs w:val="21"/>
          <w:lang w:val="en"/>
        </w:rPr>
      </w:pPr>
      <w:r w:rsidRPr="006E3261">
        <w:rPr>
          <w:rFonts w:ascii="Arial" w:eastAsia="Times New Roman" w:hAnsi="Arial" w:cs="Arial"/>
          <w:sz w:val="21"/>
          <w:szCs w:val="21"/>
          <w:lang w:val="en"/>
        </w:rPr>
        <w:t>5.</w:t>
      </w:r>
      <w:r w:rsidRPr="006E3261">
        <w:rPr>
          <w:rFonts w:ascii="Arial" w:eastAsia="Times New Roman" w:hAnsi="Arial" w:cs="Arial"/>
          <w:sz w:val="21"/>
          <w:szCs w:val="21"/>
          <w:lang w:val="en"/>
        </w:rPr>
        <w:tab/>
        <w:t xml:space="preserve">Achieving a better balance of fairness and opportunity between nations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Supporters of the report point out that it included essential principles of intra-generational and inter-generational equity and persuaded many governments to endorse the notion of sustainable development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Critics of the report argue it contained inbuilt assumptions about the need for continued expansion of the world economy and that it failed to stress the radical changes in lifestyles and society that would be required to overcome the problems inherent in the western model of development (</w:t>
      </w:r>
      <w:proofErr w:type="spellStart"/>
      <w:r w:rsidRPr="006E3261">
        <w:rPr>
          <w:rFonts w:ascii="Times New Roman" w:eastAsia="Times New Roman" w:hAnsi="Times New Roman" w:cs="Times New Roman"/>
          <w:sz w:val="24"/>
          <w:szCs w:val="24"/>
          <w:lang w:val="en"/>
        </w:rPr>
        <w:t>Mowforth</w:t>
      </w:r>
      <w:proofErr w:type="spellEnd"/>
      <w:r w:rsidRPr="006E3261">
        <w:rPr>
          <w:rFonts w:ascii="Times New Roman" w:eastAsia="Times New Roman" w:hAnsi="Times New Roman" w:cs="Times New Roman"/>
          <w:sz w:val="24"/>
          <w:szCs w:val="24"/>
          <w:lang w:val="en"/>
        </w:rPr>
        <w:t xml:space="preserve"> &amp; Munt, 2008)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The next notable stage in the development and dissemination of the sustainability concept was the United Nations Conference on Environment and Development (popularly known as ‘The Earth Summit’) which was held in Rio de Janeiro in June 1992, attended by 178 governments including 120 heads of state.  The purpose of the conference was to: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i/>
          <w:sz w:val="24"/>
          <w:szCs w:val="24"/>
          <w:lang w:val="en"/>
        </w:rPr>
        <w:t>“</w:t>
      </w:r>
      <w:proofErr w:type="gramStart"/>
      <w:r w:rsidRPr="006E3261">
        <w:rPr>
          <w:rFonts w:ascii="Times New Roman" w:eastAsia="Times New Roman" w:hAnsi="Times New Roman" w:cs="Times New Roman"/>
          <w:i/>
          <w:sz w:val="24"/>
          <w:szCs w:val="24"/>
          <w:lang w:val="en"/>
        </w:rPr>
        <w:t>elaborate</w:t>
      </w:r>
      <w:proofErr w:type="gramEnd"/>
      <w:r w:rsidRPr="006E3261">
        <w:rPr>
          <w:rFonts w:ascii="Times New Roman" w:eastAsia="Times New Roman" w:hAnsi="Times New Roman" w:cs="Times New Roman"/>
          <w:i/>
          <w:sz w:val="24"/>
          <w:szCs w:val="24"/>
          <w:lang w:val="en"/>
        </w:rPr>
        <w:t xml:space="preserve"> strategies and measures to halt and reverse the effects of environmental degradation in the context of strengthened national and international efforts to promote sustainable and environmentally sound development in all countries.”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The results of the conference were seen to take six parts: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lastRenderedPageBreak/>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a)</w:t>
      </w:r>
      <w:r w:rsidRPr="006E3261">
        <w:rPr>
          <w:rFonts w:ascii="Times New Roman" w:eastAsia="Times New Roman" w:hAnsi="Times New Roman" w:cs="Times New Roman"/>
          <w:sz w:val="24"/>
          <w:szCs w:val="24"/>
          <w:lang w:val="en"/>
        </w:rPr>
        <w:tab/>
        <w:t xml:space="preserve">An ‘Earth Charter’ or declaration of basic principles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b)</w:t>
      </w:r>
      <w:r w:rsidRPr="006E3261">
        <w:rPr>
          <w:rFonts w:ascii="Times New Roman" w:eastAsia="Times New Roman" w:hAnsi="Times New Roman" w:cs="Times New Roman"/>
          <w:sz w:val="24"/>
          <w:szCs w:val="24"/>
          <w:lang w:val="en"/>
        </w:rPr>
        <w:tab/>
        <w:t xml:space="preserve">Agreements on specific legal measures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c)</w:t>
      </w:r>
      <w:r w:rsidRPr="006E3261">
        <w:rPr>
          <w:rFonts w:ascii="Times New Roman" w:eastAsia="Times New Roman" w:hAnsi="Times New Roman" w:cs="Times New Roman"/>
          <w:sz w:val="24"/>
          <w:szCs w:val="24"/>
          <w:lang w:val="en"/>
        </w:rPr>
        <w:tab/>
        <w:t xml:space="preserve">An agenda for action – Agenda 21 – and the means to implement this agenda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d)</w:t>
      </w:r>
      <w:r w:rsidRPr="006E3261">
        <w:rPr>
          <w:rFonts w:ascii="Times New Roman" w:eastAsia="Times New Roman" w:hAnsi="Times New Roman" w:cs="Times New Roman"/>
          <w:sz w:val="24"/>
          <w:szCs w:val="24"/>
          <w:lang w:val="en"/>
        </w:rPr>
        <w:tab/>
        <w:t xml:space="preserve">New and additional financial resources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e)</w:t>
      </w:r>
      <w:r w:rsidRPr="006E3261">
        <w:rPr>
          <w:rFonts w:ascii="Times New Roman" w:eastAsia="Times New Roman" w:hAnsi="Times New Roman" w:cs="Times New Roman"/>
          <w:sz w:val="24"/>
          <w:szCs w:val="24"/>
          <w:lang w:val="en"/>
        </w:rPr>
        <w:tab/>
        <w:t xml:space="preserve">Transfer of technology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f)</w:t>
      </w:r>
      <w:r w:rsidRPr="006E3261">
        <w:rPr>
          <w:rFonts w:ascii="Times New Roman" w:eastAsia="Times New Roman" w:hAnsi="Times New Roman" w:cs="Times New Roman"/>
          <w:sz w:val="24"/>
          <w:szCs w:val="24"/>
          <w:lang w:val="en"/>
        </w:rPr>
        <w:tab/>
        <w:t xml:space="preserve">Strengthening of institutional capacities and processes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Rio +20 will be held in June 2012.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The scope of the challenge of sustainable development was soon after outlined by </w:t>
      </w:r>
      <w:proofErr w:type="spellStart"/>
      <w:r w:rsidRPr="006E3261">
        <w:rPr>
          <w:rFonts w:ascii="Times New Roman" w:eastAsia="Times New Roman" w:hAnsi="Times New Roman" w:cs="Times New Roman"/>
          <w:sz w:val="24"/>
          <w:szCs w:val="24"/>
          <w:lang w:val="en"/>
        </w:rPr>
        <w:t>Ekins</w:t>
      </w:r>
      <w:proofErr w:type="spellEnd"/>
      <w:r w:rsidRPr="006E3261">
        <w:rPr>
          <w:rFonts w:ascii="Times New Roman" w:eastAsia="Times New Roman" w:hAnsi="Times New Roman" w:cs="Times New Roman"/>
          <w:sz w:val="24"/>
          <w:szCs w:val="24"/>
          <w:lang w:val="en"/>
        </w:rPr>
        <w:t xml:space="preserve"> (1993) who argues certain conditions need to be adhered to with respect to resource use, pollution and environmental impacts: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a)</w:t>
      </w:r>
      <w:r w:rsidRPr="006E3261">
        <w:rPr>
          <w:rFonts w:ascii="Times New Roman" w:eastAsia="Times New Roman" w:hAnsi="Times New Roman" w:cs="Times New Roman"/>
          <w:sz w:val="24"/>
          <w:szCs w:val="24"/>
          <w:lang w:val="en"/>
        </w:rPr>
        <w:tab/>
      </w:r>
      <w:proofErr w:type="spellStart"/>
      <w:r w:rsidRPr="006E3261">
        <w:rPr>
          <w:rFonts w:ascii="Times New Roman" w:eastAsia="Times New Roman" w:hAnsi="Times New Roman" w:cs="Times New Roman"/>
          <w:sz w:val="24"/>
          <w:szCs w:val="24"/>
          <w:lang w:val="en"/>
        </w:rPr>
        <w:t>Destabilisation</w:t>
      </w:r>
      <w:proofErr w:type="spellEnd"/>
      <w:r w:rsidRPr="006E3261">
        <w:rPr>
          <w:rFonts w:ascii="Times New Roman" w:eastAsia="Times New Roman" w:hAnsi="Times New Roman" w:cs="Times New Roman"/>
          <w:sz w:val="24"/>
          <w:szCs w:val="24"/>
          <w:lang w:val="en"/>
        </w:rPr>
        <w:t xml:space="preserve"> of global environmental features such as climate patterns and the ozone layer must be prevented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b)</w:t>
      </w:r>
      <w:r w:rsidRPr="006E3261">
        <w:rPr>
          <w:rFonts w:ascii="Times New Roman" w:eastAsia="Times New Roman" w:hAnsi="Times New Roman" w:cs="Times New Roman"/>
          <w:sz w:val="24"/>
          <w:szCs w:val="24"/>
          <w:lang w:val="en"/>
        </w:rPr>
        <w:tab/>
        <w:t xml:space="preserve">Important ecosystems and ecological features must receive absolute protection in order to maintain biological diversity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c)</w:t>
      </w:r>
      <w:r w:rsidRPr="006E3261">
        <w:rPr>
          <w:rFonts w:ascii="Times New Roman" w:eastAsia="Times New Roman" w:hAnsi="Times New Roman" w:cs="Times New Roman"/>
          <w:sz w:val="24"/>
          <w:szCs w:val="24"/>
          <w:lang w:val="en"/>
        </w:rPr>
        <w:tab/>
        <w:t xml:space="preserve">Renewable resources must be maintained with sustainable harvesting measures rigorously enforced </w:t>
      </w:r>
    </w:p>
    <w:p w:rsidR="006E3261" w:rsidRPr="006E3261" w:rsidRDefault="006E3261" w:rsidP="006E3261">
      <w:pPr>
        <w:shd w:val="clear" w:color="auto" w:fill="FFFFFF"/>
        <w:spacing w:after="0" w:line="300" w:lineRule="atLeast"/>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d)</w:t>
      </w:r>
      <w:r w:rsidRPr="006E3261">
        <w:rPr>
          <w:rFonts w:ascii="Times New Roman" w:eastAsia="Times New Roman" w:hAnsi="Times New Roman" w:cs="Times New Roman"/>
          <w:sz w:val="24"/>
          <w:szCs w:val="24"/>
          <w:lang w:val="en"/>
        </w:rPr>
        <w:tab/>
        <w:t xml:space="preserve">Non-renewable resources must be used as intensively as possible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e)</w:t>
      </w:r>
      <w:r w:rsidRPr="006E3261">
        <w:rPr>
          <w:rFonts w:ascii="Times New Roman" w:eastAsia="Times New Roman" w:hAnsi="Times New Roman" w:cs="Times New Roman"/>
          <w:sz w:val="24"/>
          <w:szCs w:val="24"/>
          <w:lang w:val="en"/>
        </w:rPr>
        <w:tab/>
        <w:t xml:space="preserve">Depletion of non-renewable resources should proceed on the basis of maintaining </w:t>
      </w:r>
      <w:bookmarkStart w:id="0" w:name="_GoBack"/>
      <w:bookmarkEnd w:id="0"/>
      <w:r w:rsidRPr="006E3261">
        <w:rPr>
          <w:rFonts w:ascii="Times New Roman" w:eastAsia="Times New Roman" w:hAnsi="Times New Roman" w:cs="Times New Roman"/>
          <w:sz w:val="24"/>
          <w:szCs w:val="24"/>
          <w:lang w:val="en"/>
        </w:rPr>
        <w:t xml:space="preserve">minimum life expectancies of such resources, at which level consumption should be matched by new discoveries of these resources and technological innovation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f)</w:t>
      </w:r>
      <w:r w:rsidRPr="006E3261">
        <w:rPr>
          <w:rFonts w:ascii="Times New Roman" w:eastAsia="Times New Roman" w:hAnsi="Times New Roman" w:cs="Times New Roman"/>
          <w:sz w:val="24"/>
          <w:szCs w:val="24"/>
          <w:lang w:val="en"/>
        </w:rPr>
        <w:tab/>
        <w:t xml:space="preserve">Emissions into the biosphere should not exceed the biosphere’s capacity to absorb such emissions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g)</w:t>
      </w:r>
      <w:r w:rsidRPr="006E3261">
        <w:rPr>
          <w:rFonts w:ascii="Times New Roman" w:eastAsia="Times New Roman" w:hAnsi="Times New Roman" w:cs="Times New Roman"/>
          <w:sz w:val="24"/>
          <w:szCs w:val="24"/>
          <w:lang w:val="en"/>
        </w:rPr>
        <w:tab/>
        <w:t xml:space="preserve">Risks of life damaging events from human activity e.g. nuclear power generation must be kept at a very low level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b/>
          <w:bCs/>
          <w:sz w:val="24"/>
          <w:szCs w:val="24"/>
          <w:lang w:val="en"/>
        </w:rPr>
        <w:t xml:space="preserve">References </w:t>
      </w:r>
    </w:p>
    <w:p w:rsidR="006E3261" w:rsidRPr="006E3261" w:rsidRDefault="006E3261" w:rsidP="006E3261">
      <w:pPr>
        <w:shd w:val="clear" w:color="auto" w:fill="FFFFFF"/>
        <w:spacing w:after="150" w:line="300" w:lineRule="atLeast"/>
        <w:rPr>
          <w:rFonts w:ascii="Verdana" w:eastAsia="Times New Roman" w:hAnsi="Verdana" w:cs="Times New Roman"/>
          <w:sz w:val="21"/>
          <w:szCs w:val="21"/>
          <w:lang w:val="en"/>
        </w:rPr>
      </w:pPr>
      <w:r w:rsidRPr="006E3261">
        <w:rPr>
          <w:rFonts w:ascii="Verdana" w:eastAsia="Times New Roman" w:hAnsi="Verdana" w:cs="Times New Roman"/>
          <w:sz w:val="21"/>
          <w:szCs w:val="21"/>
          <w:lang w:val="en"/>
        </w:rPr>
        <w:t>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proofErr w:type="spellStart"/>
      <w:r w:rsidRPr="006E3261">
        <w:rPr>
          <w:rFonts w:ascii="Times New Roman" w:eastAsia="Times New Roman" w:hAnsi="Times New Roman" w:cs="Times New Roman"/>
          <w:sz w:val="24"/>
          <w:szCs w:val="24"/>
          <w:lang w:val="en"/>
        </w:rPr>
        <w:t>Ekins</w:t>
      </w:r>
      <w:proofErr w:type="spellEnd"/>
      <w:r w:rsidRPr="006E3261">
        <w:rPr>
          <w:rFonts w:ascii="Times New Roman" w:eastAsia="Times New Roman" w:hAnsi="Times New Roman" w:cs="Times New Roman"/>
          <w:sz w:val="24"/>
          <w:szCs w:val="24"/>
          <w:lang w:val="en"/>
        </w:rPr>
        <w:t xml:space="preserve">, P (1993) ‘Limits to growth and sustainable development: grappling with ecological realities’.  Ecological Economics 8 pp 269-88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 xml:space="preserve">Meadows, D. Et al. (1972) </w:t>
      </w:r>
      <w:proofErr w:type="gramStart"/>
      <w:r w:rsidRPr="006E3261">
        <w:rPr>
          <w:rFonts w:ascii="Times New Roman" w:eastAsia="Times New Roman" w:hAnsi="Times New Roman" w:cs="Times New Roman"/>
          <w:sz w:val="24"/>
          <w:szCs w:val="24"/>
          <w:lang w:val="en"/>
        </w:rPr>
        <w:t>The</w:t>
      </w:r>
      <w:proofErr w:type="gramEnd"/>
      <w:r w:rsidRPr="006E3261">
        <w:rPr>
          <w:rFonts w:ascii="Times New Roman" w:eastAsia="Times New Roman" w:hAnsi="Times New Roman" w:cs="Times New Roman"/>
          <w:sz w:val="24"/>
          <w:szCs w:val="24"/>
          <w:lang w:val="en"/>
        </w:rPr>
        <w:t xml:space="preserve"> Limits to Growth, Universe Publications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proofErr w:type="spellStart"/>
      <w:r w:rsidRPr="006E3261">
        <w:rPr>
          <w:rFonts w:ascii="Times New Roman" w:eastAsia="Times New Roman" w:hAnsi="Times New Roman" w:cs="Times New Roman"/>
          <w:sz w:val="24"/>
          <w:szCs w:val="24"/>
          <w:lang w:val="en"/>
        </w:rPr>
        <w:t>Mowforth</w:t>
      </w:r>
      <w:proofErr w:type="spellEnd"/>
      <w:r w:rsidRPr="006E3261">
        <w:rPr>
          <w:rFonts w:ascii="Times New Roman" w:eastAsia="Times New Roman" w:hAnsi="Times New Roman" w:cs="Times New Roman"/>
          <w:sz w:val="24"/>
          <w:szCs w:val="24"/>
          <w:lang w:val="en"/>
        </w:rPr>
        <w:t xml:space="preserve">, M. and Munt, I., (2008) Tourism and Sustainability, Abingdon: Taylor and Francis </w:t>
      </w:r>
    </w:p>
    <w:p w:rsidR="006E3261" w:rsidRPr="006E3261" w:rsidRDefault="006E3261" w:rsidP="006E3261">
      <w:pPr>
        <w:shd w:val="clear" w:color="auto" w:fill="FFFFFF"/>
        <w:spacing w:after="0" w:line="300" w:lineRule="atLeast"/>
        <w:ind w:left="720" w:hanging="720"/>
        <w:rPr>
          <w:rFonts w:ascii="Times New Roman" w:eastAsia="Times New Roman" w:hAnsi="Times New Roman" w:cs="Times New Roman"/>
          <w:sz w:val="24"/>
          <w:szCs w:val="24"/>
          <w:lang w:val="en"/>
        </w:rPr>
      </w:pPr>
      <w:r w:rsidRPr="006E3261">
        <w:rPr>
          <w:rFonts w:ascii="Times New Roman" w:eastAsia="Times New Roman" w:hAnsi="Times New Roman" w:cs="Times New Roman"/>
          <w:sz w:val="24"/>
          <w:szCs w:val="24"/>
          <w:lang w:val="en"/>
        </w:rPr>
        <w:t>WCED (1987) Our Common Future Oxford: Oxford University Press</w:t>
      </w:r>
    </w:p>
    <w:p w:rsidR="003961B6" w:rsidRPr="006E3261" w:rsidRDefault="003961B6"/>
    <w:sectPr w:rsidR="003961B6" w:rsidRPr="006E32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3261"/>
    <w:rsid w:val="003961B6"/>
    <w:rsid w:val="006E3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FD9DCC4-7314-4DBE-9773-1308183BA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2999586">
      <w:bodyDiv w:val="1"/>
      <w:marLeft w:val="0"/>
      <w:marRight w:val="0"/>
      <w:marTop w:val="0"/>
      <w:marBottom w:val="0"/>
      <w:divBdr>
        <w:top w:val="none" w:sz="0" w:space="0" w:color="auto"/>
        <w:left w:val="none" w:sz="0" w:space="0" w:color="auto"/>
        <w:bottom w:val="none" w:sz="0" w:space="0" w:color="auto"/>
        <w:right w:val="none" w:sz="0" w:space="0" w:color="auto"/>
      </w:divBdr>
      <w:divsChild>
        <w:div w:id="758714402">
          <w:marLeft w:val="0"/>
          <w:marRight w:val="0"/>
          <w:marTop w:val="0"/>
          <w:marBottom w:val="0"/>
          <w:divBdr>
            <w:top w:val="none" w:sz="0" w:space="0" w:color="auto"/>
            <w:left w:val="none" w:sz="0" w:space="0" w:color="auto"/>
            <w:bottom w:val="none" w:sz="0" w:space="0" w:color="auto"/>
            <w:right w:val="none" w:sz="0" w:space="0" w:color="auto"/>
          </w:divBdr>
          <w:divsChild>
            <w:div w:id="1262688165">
              <w:marLeft w:val="0"/>
              <w:marRight w:val="0"/>
              <w:marTop w:val="150"/>
              <w:marBottom w:val="0"/>
              <w:divBdr>
                <w:top w:val="none" w:sz="0" w:space="0" w:color="auto"/>
                <w:left w:val="none" w:sz="0" w:space="0" w:color="auto"/>
                <w:bottom w:val="none" w:sz="0" w:space="0" w:color="auto"/>
                <w:right w:val="none" w:sz="0" w:space="0" w:color="auto"/>
              </w:divBdr>
              <w:divsChild>
                <w:div w:id="1440296558">
                  <w:marLeft w:val="0"/>
                  <w:marRight w:val="0"/>
                  <w:marTop w:val="0"/>
                  <w:marBottom w:val="0"/>
                  <w:divBdr>
                    <w:top w:val="none" w:sz="0" w:space="0" w:color="auto"/>
                    <w:left w:val="none" w:sz="0" w:space="0" w:color="auto"/>
                    <w:bottom w:val="none" w:sz="0" w:space="0" w:color="auto"/>
                    <w:right w:val="none" w:sz="0" w:space="0" w:color="auto"/>
                  </w:divBdr>
                  <w:divsChild>
                    <w:div w:id="1034500963">
                      <w:marLeft w:val="0"/>
                      <w:marRight w:val="0"/>
                      <w:marTop w:val="0"/>
                      <w:marBottom w:val="0"/>
                      <w:divBdr>
                        <w:top w:val="none" w:sz="0" w:space="0" w:color="auto"/>
                        <w:left w:val="none" w:sz="0" w:space="0" w:color="auto"/>
                        <w:bottom w:val="none" w:sz="0" w:space="0" w:color="auto"/>
                        <w:right w:val="none" w:sz="0" w:space="0" w:color="auto"/>
                      </w:divBdr>
                      <w:divsChild>
                        <w:div w:id="1239831056">
                          <w:marLeft w:val="0"/>
                          <w:marRight w:val="0"/>
                          <w:marTop w:val="0"/>
                          <w:marBottom w:val="0"/>
                          <w:divBdr>
                            <w:top w:val="none" w:sz="0" w:space="0" w:color="auto"/>
                            <w:left w:val="none" w:sz="0" w:space="0" w:color="auto"/>
                            <w:bottom w:val="none" w:sz="0" w:space="0" w:color="auto"/>
                            <w:right w:val="none" w:sz="0" w:space="0" w:color="auto"/>
                          </w:divBdr>
                          <w:divsChild>
                            <w:div w:id="18244897">
                              <w:marLeft w:val="0"/>
                              <w:marRight w:val="0"/>
                              <w:marTop w:val="0"/>
                              <w:marBottom w:val="0"/>
                              <w:divBdr>
                                <w:top w:val="none" w:sz="0" w:space="0" w:color="auto"/>
                                <w:left w:val="none" w:sz="0" w:space="0" w:color="auto"/>
                                <w:bottom w:val="none" w:sz="0" w:space="0" w:color="auto"/>
                                <w:right w:val="none" w:sz="0" w:space="0" w:color="auto"/>
                              </w:divBdr>
                              <w:divsChild>
                                <w:div w:id="115364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880</Words>
  <Characters>5022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1</cp:revision>
  <dcterms:created xsi:type="dcterms:W3CDTF">2015-10-13T11:31:00Z</dcterms:created>
  <dcterms:modified xsi:type="dcterms:W3CDTF">2015-10-13T11:32:00Z</dcterms:modified>
</cp:coreProperties>
</file>