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413CF" w14:textId="6AC8A91D" w:rsidR="00890F00" w:rsidRDefault="00890F00">
      <w:r>
        <w:t xml:space="preserve"> </w:t>
      </w:r>
    </w:p>
    <w:sdt>
      <w:sdtPr>
        <w:id w:val="1680920310"/>
        <w:docPartObj>
          <w:docPartGallery w:val="Cover Pages"/>
          <w:docPartUnique/>
        </w:docPartObj>
      </w:sdtPr>
      <w:sdtEndPr>
        <w:rPr>
          <w:b/>
          <w:bCs/>
        </w:rPr>
      </w:sdtEndPr>
      <w:sdtContent>
        <w:p w14:paraId="314DEE91" w14:textId="5D0BDFC3" w:rsidR="001E786D" w:rsidRDefault="001E786D">
          <w:r>
            <w:rPr>
              <w:noProof/>
              <w:lang w:eastAsia="zh-CN"/>
            </w:rPr>
            <mc:AlternateContent>
              <mc:Choice Requires="wps">
                <w:drawing>
                  <wp:anchor distT="0" distB="0" distL="114300" distR="114300" simplePos="0" relativeHeight="251659264" behindDoc="0" locked="0" layoutInCell="1" allowOverlap="1" wp14:anchorId="2914DE67" wp14:editId="2D263A12">
                    <wp:simplePos x="0" y="0"/>
                    <wp:positionH relativeFrom="margin">
                      <wp:posOffset>5158409</wp:posOffset>
                    </wp:positionH>
                    <wp:positionV relativeFrom="page">
                      <wp:posOffset>248478</wp:posOffset>
                    </wp:positionV>
                    <wp:extent cx="894521" cy="1172511"/>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94521" cy="1172511"/>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7169C790" w14:textId="6F6AB24F" w:rsidR="001E786D" w:rsidRDefault="001E786D">
                                    <w:pPr>
                                      <w:pStyle w:val="NoSpacing"/>
                                      <w:jc w:val="right"/>
                                      <w:rPr>
                                        <w:color w:val="FFFFFF" w:themeColor="background1"/>
                                        <w:sz w:val="24"/>
                                        <w:szCs w:val="24"/>
                                      </w:rPr>
                                    </w:pPr>
                                    <w:r>
                                      <w:rPr>
                                        <w:color w:val="FFFFFF" w:themeColor="background1"/>
                                        <w:sz w:val="24"/>
                                        <w:szCs w:val="24"/>
                                      </w:rPr>
                                      <w:t>2022/2023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914DE67" id="Rectangle 132" o:spid="_x0000_s1026" style="position:absolute;margin-left:406.15pt;margin-top:19.55pt;width:70.45pt;height:92.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&#13;&#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7169C790" w14:textId="6F6AB24F" w:rsidR="001E786D" w:rsidRDefault="001E786D">
                              <w:pPr>
                                <w:pStyle w:val="NoSpacing"/>
                                <w:jc w:val="right"/>
                                <w:rPr>
                                  <w:color w:val="FFFFFF" w:themeColor="background1"/>
                                  <w:sz w:val="24"/>
                                  <w:szCs w:val="24"/>
                                </w:rPr>
                              </w:pPr>
                              <w:r>
                                <w:rPr>
                                  <w:color w:val="FFFFFF" w:themeColor="background1"/>
                                  <w:sz w:val="24"/>
                                  <w:szCs w:val="24"/>
                                </w:rPr>
                                <w:t>2022/2023</w:t>
                              </w:r>
                            </w:p>
                          </w:sdtContent>
                        </w:sdt>
                      </w:txbxContent>
                    </v:textbox>
                    <w10:wrap anchorx="margin" anchory="page"/>
                  </v:rect>
                </w:pict>
              </mc:Fallback>
            </mc:AlternateContent>
          </w:r>
        </w:p>
        <w:p w14:paraId="5FFC7C35" w14:textId="77777777" w:rsidR="002A65CA" w:rsidRDefault="001E786D">
          <w:pPr>
            <w:rPr>
              <w:b/>
              <w:bCs/>
            </w:rPr>
          </w:pPr>
          <w:r>
            <w:rPr>
              <w:noProof/>
              <w:lang w:eastAsia="zh-CN"/>
            </w:rPr>
            <mc:AlternateContent>
              <mc:Choice Requires="wps">
                <w:drawing>
                  <wp:anchor distT="0" distB="0" distL="182880" distR="182880" simplePos="0" relativeHeight="251660288" behindDoc="0" locked="0" layoutInCell="1" allowOverlap="1" wp14:anchorId="67E205E5" wp14:editId="36CA231D">
                    <wp:simplePos x="0" y="0"/>
                    <wp:positionH relativeFrom="margin">
                      <wp:posOffset>-398145</wp:posOffset>
                    </wp:positionH>
                    <wp:positionV relativeFrom="page">
                      <wp:posOffset>5774055</wp:posOffset>
                    </wp:positionV>
                    <wp:extent cx="6320790" cy="1947545"/>
                    <wp:effectExtent l="0" t="0" r="3810" b="8255"/>
                    <wp:wrapSquare wrapText="bothSides"/>
                    <wp:docPr id="131" name="Text Box 131"/>
                    <wp:cNvGraphicFramePr/>
                    <a:graphic xmlns:a="http://schemas.openxmlformats.org/drawingml/2006/main">
                      <a:graphicData uri="http://schemas.microsoft.com/office/word/2010/wordprocessingShape">
                        <wps:wsp>
                          <wps:cNvSpPr txBox="1"/>
                          <wps:spPr>
                            <a:xfrm>
                              <a:off x="0" y="0"/>
                              <a:ext cx="6320790" cy="1947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8F14C6" w14:textId="48450382" w:rsidR="001E786D"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F1594E">
                                      <w:rPr>
                                        <w:color w:val="4472C4" w:themeColor="accent1"/>
                                        <w:sz w:val="72"/>
                                        <w:szCs w:val="72"/>
                                      </w:rPr>
                                      <w:t xml:space="preserve">Assessment </w:t>
                                    </w:r>
                                    <w:r w:rsidR="00FF2CCC">
                                      <w:rPr>
                                        <w:color w:val="4472C4" w:themeColor="accent1"/>
                                        <w:sz w:val="72"/>
                                        <w:szCs w:val="72"/>
                                      </w:rPr>
                                      <w:t>2</w:t>
                                    </w:r>
                                    <w:r w:rsidR="00F1594E">
                                      <w:rPr>
                                        <w:color w:val="4472C4" w:themeColor="accent1"/>
                                        <w:sz w:val="72"/>
                                        <w:szCs w:val="72"/>
                                      </w:rPr>
                                      <w:t>:</w:t>
                                    </w:r>
                                    <w:r w:rsidR="006755A1">
                                      <w:rPr>
                                        <w:color w:val="4472C4" w:themeColor="accent1"/>
                                        <w:sz w:val="72"/>
                                        <w:szCs w:val="72"/>
                                      </w:rPr>
                                      <w:t xml:space="preserve"> Written Document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01CE293" w14:textId="3D4DB359" w:rsidR="001E786D" w:rsidRDefault="000862E4">
                                    <w:pPr>
                                      <w:pStyle w:val="NoSpacing"/>
                                      <w:spacing w:before="40" w:after="40"/>
                                      <w:rPr>
                                        <w:caps/>
                                        <w:color w:val="1F4E79" w:themeColor="accent5" w:themeShade="80"/>
                                        <w:sz w:val="28"/>
                                        <w:szCs w:val="28"/>
                                      </w:rPr>
                                    </w:pPr>
                                    <w:r>
                                      <w:rPr>
                                        <w:caps/>
                                        <w:color w:val="1F4E79" w:themeColor="accent5" w:themeShade="80"/>
                                        <w:sz w:val="28"/>
                                        <w:szCs w:val="28"/>
                                      </w:rPr>
                                      <w:t>BMHP5015- CHANGEMAKERS: BUILDING YOUT PERSONAL BRAN</w:t>
                                    </w:r>
                                    <w:r w:rsidR="002A65CA">
                                      <w:rPr>
                                        <w:caps/>
                                        <w:color w:val="1F4E79" w:themeColor="accent5" w:themeShade="80"/>
                                        <w:sz w:val="28"/>
                                        <w:szCs w:val="28"/>
                                      </w:rPr>
                                      <w:t>d</w:t>
                                    </w:r>
                                    <w:r>
                                      <w:rPr>
                                        <w:caps/>
                                        <w:color w:val="1F4E79" w:themeColor="accent5" w:themeShade="80"/>
                                        <w:sz w:val="28"/>
                                        <w:szCs w:val="28"/>
                                      </w:rPr>
                                      <w:t xml:space="preserve"> FOR SUSTAINABLE EMPLOYMENT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F2CD16F" w14:textId="5B40E469" w:rsidR="001E786D" w:rsidRDefault="001E786D">
                                    <w:pPr>
                                      <w:pStyle w:val="NoSpacing"/>
                                      <w:spacing w:before="80" w:after="40"/>
                                      <w:rPr>
                                        <w:caps/>
                                        <w:color w:val="5B9BD5" w:themeColor="accent5"/>
                                        <w:sz w:val="24"/>
                                        <w:szCs w:val="24"/>
                                      </w:rPr>
                                    </w:pPr>
                                    <w:r>
                                      <w:rPr>
                                        <w:caps/>
                                        <w:color w:val="5B9BD5" w:themeColor="accent5"/>
                                        <w:sz w:val="24"/>
                                        <w:szCs w:val="24"/>
                                      </w:rPr>
                                      <w:t>Enkeleda Tafa (2020203)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7E205E5" id="_x0000_t202" coordsize="21600,21600" o:spt="202" path="m,l,21600r21600,l21600,xe">
                    <v:stroke joinstyle="miter"/>
                    <v:path gradientshapeok="t" o:connecttype="rect"/>
                  </v:shapetype>
                  <v:shape id="Text Box 131" o:spid="_x0000_s1027" type="#_x0000_t202" style="position:absolute;margin-left:-31.35pt;margin-top:454.65pt;width:497.7pt;height:153.3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" filled="f" stroked="f" strokeweight=".5pt">
                    <v:textbox inset="0,0,0,0">
                      <w:txbxContent>
                        <w:p w14:paraId="548F14C6" w14:textId="48450382" w:rsidR="001E786D" w:rsidRDefault="004D6766">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1594E">
                                <w:rPr>
                                  <w:color w:val="4472C4" w:themeColor="accent1"/>
                                  <w:sz w:val="72"/>
                                  <w:szCs w:val="72"/>
                                </w:rPr>
                                <w:t xml:space="preserve">Assessment </w:t>
                              </w:r>
                              <w:r w:rsidR="00FF2CCC">
                                <w:rPr>
                                  <w:color w:val="4472C4" w:themeColor="accent1"/>
                                  <w:sz w:val="72"/>
                                  <w:szCs w:val="72"/>
                                </w:rPr>
                                <w:t>2</w:t>
                              </w:r>
                              <w:r w:rsidR="00F1594E">
                                <w:rPr>
                                  <w:color w:val="4472C4" w:themeColor="accent1"/>
                                  <w:sz w:val="72"/>
                                  <w:szCs w:val="72"/>
                                </w:rPr>
                                <w:t>:</w:t>
                              </w:r>
                              <w:r w:rsidR="006755A1">
                                <w:rPr>
                                  <w:color w:val="4472C4" w:themeColor="accent1"/>
                                  <w:sz w:val="72"/>
                                  <w:szCs w:val="72"/>
                                </w:rPr>
                                <w:t xml:space="preserve"> Written Document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01CE293" w14:textId="3D4DB359" w:rsidR="001E786D" w:rsidRDefault="000862E4">
                              <w:pPr>
                                <w:pStyle w:val="NoSpacing"/>
                                <w:spacing w:before="40" w:after="40"/>
                                <w:rPr>
                                  <w:caps/>
                                  <w:color w:val="1F4E79" w:themeColor="accent5" w:themeShade="80"/>
                                  <w:sz w:val="28"/>
                                  <w:szCs w:val="28"/>
                                </w:rPr>
                              </w:pPr>
                              <w:r>
                                <w:rPr>
                                  <w:caps/>
                                  <w:color w:val="1F4E79" w:themeColor="accent5" w:themeShade="80"/>
                                  <w:sz w:val="28"/>
                                  <w:szCs w:val="28"/>
                                </w:rPr>
                                <w:t>BMHP5015- CHANGEMAKERS: BUILDING YOUT PERSONAL BRAN</w:t>
                              </w:r>
                              <w:r w:rsidR="002A65CA">
                                <w:rPr>
                                  <w:caps/>
                                  <w:color w:val="1F4E79" w:themeColor="accent5" w:themeShade="80"/>
                                  <w:sz w:val="28"/>
                                  <w:szCs w:val="28"/>
                                </w:rPr>
                                <w:t>d</w:t>
                              </w:r>
                              <w:r>
                                <w:rPr>
                                  <w:caps/>
                                  <w:color w:val="1F4E79" w:themeColor="accent5" w:themeShade="80"/>
                                  <w:sz w:val="28"/>
                                  <w:szCs w:val="28"/>
                                </w:rPr>
                                <w:t xml:space="preserve"> FOR SUSTAINABLE EMPLOYMENT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F2CD16F" w14:textId="5B40E469" w:rsidR="001E786D" w:rsidRDefault="001E786D">
                              <w:pPr>
                                <w:pStyle w:val="NoSpacing"/>
                                <w:spacing w:before="80" w:after="40"/>
                                <w:rPr>
                                  <w:caps/>
                                  <w:color w:val="5B9BD5" w:themeColor="accent5"/>
                                  <w:sz w:val="24"/>
                                  <w:szCs w:val="24"/>
                                </w:rPr>
                              </w:pPr>
                              <w:r>
                                <w:rPr>
                                  <w:caps/>
                                  <w:color w:val="5B9BD5" w:themeColor="accent5"/>
                                  <w:sz w:val="24"/>
                                  <w:szCs w:val="24"/>
                                </w:rPr>
                                <w:t>Enkeleda Tafa (2020203)</w:t>
                              </w:r>
                            </w:p>
                          </w:sdtContent>
                        </w:sdt>
                      </w:txbxContent>
                    </v:textbox>
                    <w10:wrap type="square" anchorx="margin" anchory="page"/>
                  </v:shape>
                </w:pict>
              </mc:Fallback>
            </mc:AlternateContent>
          </w:r>
          <w:r>
            <w:rPr>
              <w:b/>
              <w:bCs/>
            </w:rPr>
            <w:br w:type="page"/>
          </w:r>
        </w:p>
        <w:p w14:paraId="03A479B4" w14:textId="33758AC3" w:rsidR="002A65CA" w:rsidRPr="002A65CA" w:rsidRDefault="002A65CA" w:rsidP="002A65CA">
          <w:pPr>
            <w:spacing w:line="360" w:lineRule="auto"/>
            <w:rPr>
              <w:rFonts w:ascii="Arial" w:hAnsi="Arial" w:cs="Arial"/>
              <w:b/>
              <w:bCs/>
              <w:sz w:val="22"/>
              <w:szCs w:val="22"/>
            </w:rPr>
          </w:pPr>
          <w:r w:rsidRPr="002A65CA">
            <w:rPr>
              <w:rFonts w:ascii="Arial" w:hAnsi="Arial" w:cs="Arial"/>
              <w:b/>
              <w:bCs/>
              <w:sz w:val="22"/>
              <w:szCs w:val="22"/>
            </w:rPr>
            <w:lastRenderedPageBreak/>
            <w:t>Table of contents:</w:t>
          </w:r>
        </w:p>
        <w:p w14:paraId="3F591FC6" w14:textId="77777777" w:rsidR="002A65CA" w:rsidRPr="002A65CA" w:rsidRDefault="002A65CA" w:rsidP="002A65CA">
          <w:pPr>
            <w:spacing w:line="360" w:lineRule="auto"/>
            <w:rPr>
              <w:rFonts w:ascii="Arial" w:hAnsi="Arial" w:cs="Arial"/>
              <w:b/>
              <w:bCs/>
              <w:sz w:val="22"/>
              <w:szCs w:val="22"/>
            </w:rPr>
          </w:pPr>
        </w:p>
        <w:p w14:paraId="667F0F29" w14:textId="13C97A02" w:rsidR="002A65CA" w:rsidRPr="002A65CA" w:rsidRDefault="002A65CA" w:rsidP="002A65CA">
          <w:pPr>
            <w:pStyle w:val="ListParagraph"/>
            <w:numPr>
              <w:ilvl w:val="0"/>
              <w:numId w:val="2"/>
            </w:numPr>
            <w:spacing w:line="360" w:lineRule="auto"/>
            <w:rPr>
              <w:rFonts w:ascii="Arial" w:hAnsi="Arial" w:cs="Arial"/>
              <w:b/>
              <w:bCs/>
              <w:sz w:val="22"/>
              <w:szCs w:val="22"/>
            </w:rPr>
          </w:pPr>
          <w:r w:rsidRPr="002A65CA">
            <w:rPr>
              <w:rFonts w:ascii="Arial" w:hAnsi="Arial" w:cs="Arial"/>
              <w:b/>
              <w:bCs/>
              <w:sz w:val="22"/>
              <w:szCs w:val="22"/>
            </w:rPr>
            <w:t xml:space="preserve">Introduction </w:t>
          </w:r>
        </w:p>
        <w:p w14:paraId="335A660F" w14:textId="51E87A54" w:rsidR="002A65CA" w:rsidRPr="002A65CA" w:rsidRDefault="002A65CA" w:rsidP="002A65CA">
          <w:pPr>
            <w:pStyle w:val="ListParagraph"/>
            <w:numPr>
              <w:ilvl w:val="0"/>
              <w:numId w:val="2"/>
            </w:numPr>
            <w:spacing w:line="360" w:lineRule="auto"/>
            <w:rPr>
              <w:rFonts w:ascii="Arial" w:hAnsi="Arial" w:cs="Arial"/>
              <w:b/>
              <w:bCs/>
              <w:sz w:val="22"/>
              <w:szCs w:val="22"/>
            </w:rPr>
          </w:pPr>
          <w:r w:rsidRPr="002A65CA">
            <w:rPr>
              <w:rFonts w:ascii="Arial" w:hAnsi="Arial" w:cs="Arial"/>
              <w:b/>
              <w:bCs/>
              <w:sz w:val="22"/>
              <w:szCs w:val="22"/>
            </w:rPr>
            <w:t>Part 1</w:t>
          </w:r>
        </w:p>
        <w:p w14:paraId="64FF511B" w14:textId="5D3A76DC" w:rsidR="002A65CA" w:rsidRPr="002A65CA" w:rsidRDefault="002A65CA" w:rsidP="002A65CA">
          <w:pPr>
            <w:pStyle w:val="ListParagraph"/>
            <w:numPr>
              <w:ilvl w:val="1"/>
              <w:numId w:val="2"/>
            </w:numPr>
            <w:spacing w:line="360" w:lineRule="auto"/>
            <w:rPr>
              <w:rFonts w:ascii="Arial" w:hAnsi="Arial" w:cs="Arial"/>
              <w:b/>
              <w:bCs/>
              <w:sz w:val="22"/>
              <w:szCs w:val="22"/>
            </w:rPr>
          </w:pPr>
          <w:r w:rsidRPr="002A65CA">
            <w:rPr>
              <w:rFonts w:ascii="Arial" w:hAnsi="Arial" w:cs="Arial"/>
              <w:b/>
              <w:bCs/>
              <w:sz w:val="22"/>
              <w:szCs w:val="22"/>
            </w:rPr>
            <w:t>Key learning points the author gained from the module</w:t>
          </w:r>
        </w:p>
        <w:p w14:paraId="26EEC99D" w14:textId="2D613842" w:rsidR="002A65CA" w:rsidRPr="002A65CA" w:rsidRDefault="002A65CA" w:rsidP="002A65CA">
          <w:pPr>
            <w:pStyle w:val="ListParagraph"/>
            <w:numPr>
              <w:ilvl w:val="1"/>
              <w:numId w:val="2"/>
            </w:numPr>
            <w:spacing w:line="360" w:lineRule="auto"/>
            <w:rPr>
              <w:rFonts w:ascii="Arial" w:hAnsi="Arial" w:cs="Arial"/>
              <w:b/>
              <w:bCs/>
              <w:sz w:val="22"/>
              <w:szCs w:val="22"/>
            </w:rPr>
          </w:pPr>
          <w:r w:rsidRPr="002A65CA">
            <w:rPr>
              <w:rFonts w:ascii="Arial" w:hAnsi="Arial" w:cs="Arial"/>
              <w:b/>
              <w:bCs/>
              <w:sz w:val="22"/>
              <w:szCs w:val="22"/>
            </w:rPr>
            <w:t>Understanding of the personal employability skills</w:t>
          </w:r>
        </w:p>
        <w:p w14:paraId="05B8185E" w14:textId="5B610A2A" w:rsidR="002A65CA" w:rsidRPr="002A65CA" w:rsidRDefault="002A65CA" w:rsidP="002A65CA">
          <w:pPr>
            <w:pStyle w:val="ListParagraph"/>
            <w:numPr>
              <w:ilvl w:val="1"/>
              <w:numId w:val="2"/>
            </w:numPr>
            <w:spacing w:line="360" w:lineRule="auto"/>
            <w:rPr>
              <w:rFonts w:ascii="Arial" w:hAnsi="Arial" w:cs="Arial"/>
              <w:b/>
              <w:bCs/>
              <w:sz w:val="22"/>
              <w:szCs w:val="22"/>
            </w:rPr>
          </w:pPr>
          <w:r w:rsidRPr="002A65CA">
            <w:rPr>
              <w:rFonts w:ascii="Arial" w:hAnsi="Arial" w:cs="Arial"/>
              <w:b/>
              <w:bCs/>
              <w:sz w:val="22"/>
              <w:szCs w:val="22"/>
            </w:rPr>
            <w:t>Conjugation of the skills for professional practice in a stimulated environment</w:t>
          </w:r>
        </w:p>
        <w:p w14:paraId="34CFC872" w14:textId="4C4C8B7D" w:rsidR="002A65CA" w:rsidRPr="002A65CA" w:rsidRDefault="002A65CA" w:rsidP="002A65CA">
          <w:pPr>
            <w:pStyle w:val="ListParagraph"/>
            <w:numPr>
              <w:ilvl w:val="0"/>
              <w:numId w:val="2"/>
            </w:numPr>
            <w:spacing w:line="360" w:lineRule="auto"/>
            <w:rPr>
              <w:rFonts w:ascii="Arial" w:hAnsi="Arial" w:cs="Arial"/>
              <w:b/>
              <w:bCs/>
              <w:sz w:val="22"/>
              <w:szCs w:val="22"/>
            </w:rPr>
          </w:pPr>
          <w:r w:rsidRPr="002A65CA">
            <w:rPr>
              <w:rFonts w:ascii="Arial" w:hAnsi="Arial" w:cs="Arial"/>
              <w:b/>
              <w:bCs/>
              <w:sz w:val="22"/>
              <w:szCs w:val="22"/>
            </w:rPr>
            <w:t>Part 2</w:t>
          </w:r>
        </w:p>
        <w:p w14:paraId="2F901F31" w14:textId="30F03624" w:rsidR="002A65CA" w:rsidRPr="002A65CA" w:rsidRDefault="002A65CA" w:rsidP="002A65CA">
          <w:pPr>
            <w:pStyle w:val="ListParagraph"/>
            <w:numPr>
              <w:ilvl w:val="0"/>
              <w:numId w:val="2"/>
            </w:numPr>
            <w:spacing w:line="360" w:lineRule="auto"/>
            <w:rPr>
              <w:rFonts w:ascii="Arial" w:hAnsi="Arial" w:cs="Arial"/>
              <w:b/>
              <w:bCs/>
              <w:sz w:val="22"/>
              <w:szCs w:val="22"/>
            </w:rPr>
          </w:pPr>
          <w:r w:rsidRPr="002A65CA">
            <w:rPr>
              <w:rFonts w:ascii="Arial" w:hAnsi="Arial" w:cs="Arial"/>
              <w:b/>
              <w:bCs/>
              <w:sz w:val="22"/>
              <w:szCs w:val="22"/>
            </w:rPr>
            <w:t>SWOT Analysis for PDP</w:t>
          </w:r>
        </w:p>
        <w:p w14:paraId="0A59C58B" w14:textId="1B6B6755" w:rsidR="002A65CA" w:rsidRPr="002A65CA" w:rsidRDefault="002A65CA" w:rsidP="002A65CA">
          <w:pPr>
            <w:pStyle w:val="ListParagraph"/>
            <w:numPr>
              <w:ilvl w:val="0"/>
              <w:numId w:val="2"/>
            </w:numPr>
            <w:spacing w:line="360" w:lineRule="auto"/>
            <w:rPr>
              <w:rFonts w:ascii="Arial" w:hAnsi="Arial" w:cs="Arial"/>
              <w:b/>
              <w:bCs/>
              <w:sz w:val="22"/>
              <w:szCs w:val="22"/>
            </w:rPr>
          </w:pPr>
          <w:r w:rsidRPr="002A65CA">
            <w:rPr>
              <w:rFonts w:ascii="Arial" w:hAnsi="Arial" w:cs="Arial"/>
              <w:b/>
              <w:bCs/>
              <w:sz w:val="22"/>
              <w:szCs w:val="22"/>
            </w:rPr>
            <w:t>Conclusion</w:t>
          </w:r>
        </w:p>
        <w:p w14:paraId="0267D810" w14:textId="0074B75D" w:rsidR="002A65CA" w:rsidRPr="002A65CA" w:rsidRDefault="002A65CA" w:rsidP="002A65CA">
          <w:pPr>
            <w:pStyle w:val="ListParagraph"/>
            <w:numPr>
              <w:ilvl w:val="0"/>
              <w:numId w:val="2"/>
            </w:numPr>
            <w:spacing w:line="360" w:lineRule="auto"/>
            <w:rPr>
              <w:rFonts w:ascii="Arial" w:hAnsi="Arial" w:cs="Arial"/>
              <w:b/>
              <w:bCs/>
              <w:sz w:val="22"/>
              <w:szCs w:val="22"/>
            </w:rPr>
          </w:pPr>
          <w:r w:rsidRPr="002A65CA">
            <w:rPr>
              <w:rFonts w:ascii="Arial" w:hAnsi="Arial" w:cs="Arial"/>
              <w:b/>
              <w:bCs/>
              <w:sz w:val="22"/>
              <w:szCs w:val="22"/>
            </w:rPr>
            <w:t>References</w:t>
          </w:r>
        </w:p>
        <w:p w14:paraId="506CC6AF" w14:textId="75D0CE16" w:rsidR="002A65CA" w:rsidRDefault="002A65CA">
          <w:pPr>
            <w:rPr>
              <w:b/>
              <w:bCs/>
            </w:rPr>
          </w:pPr>
          <w:r>
            <w:rPr>
              <w:b/>
              <w:bCs/>
            </w:rPr>
            <w:br w:type="page"/>
          </w:r>
        </w:p>
        <w:p w14:paraId="7978F04E" w14:textId="7435D657" w:rsidR="001E786D" w:rsidRDefault="00000000">
          <w:pPr>
            <w:rPr>
              <w:b/>
              <w:bCs/>
            </w:rPr>
          </w:pPr>
        </w:p>
      </w:sdtContent>
    </w:sdt>
    <w:p w14:paraId="65EE2753" w14:textId="012347F0" w:rsidR="0060181A" w:rsidRPr="002A65CA" w:rsidRDefault="008B26F3" w:rsidP="002A65CA">
      <w:pPr>
        <w:pStyle w:val="ListParagraph"/>
        <w:numPr>
          <w:ilvl w:val="0"/>
          <w:numId w:val="3"/>
        </w:numPr>
        <w:spacing w:line="360" w:lineRule="auto"/>
        <w:rPr>
          <w:rFonts w:ascii="Arial" w:hAnsi="Arial" w:cs="Arial"/>
          <w:b/>
          <w:bCs/>
          <w:sz w:val="22"/>
          <w:szCs w:val="22"/>
        </w:rPr>
      </w:pPr>
      <w:r w:rsidRPr="002A65CA">
        <w:rPr>
          <w:rFonts w:ascii="Arial" w:hAnsi="Arial" w:cs="Arial"/>
          <w:b/>
          <w:bCs/>
          <w:sz w:val="22"/>
          <w:szCs w:val="22"/>
        </w:rPr>
        <w:t>Introduction</w:t>
      </w:r>
    </w:p>
    <w:p w14:paraId="5C9011AC" w14:textId="615E5175" w:rsidR="008B26F3" w:rsidRPr="00D41BFD" w:rsidRDefault="008B26F3" w:rsidP="00D41BFD">
      <w:pPr>
        <w:spacing w:line="360" w:lineRule="auto"/>
        <w:rPr>
          <w:rFonts w:ascii="Arial" w:hAnsi="Arial" w:cs="Arial"/>
          <w:b/>
          <w:bCs/>
          <w:sz w:val="22"/>
          <w:szCs w:val="22"/>
        </w:rPr>
      </w:pPr>
    </w:p>
    <w:p w14:paraId="7A67D27D" w14:textId="2398C85D" w:rsidR="008B26F3" w:rsidRPr="00D41BFD" w:rsidRDefault="00E263FB" w:rsidP="00D41BFD">
      <w:pPr>
        <w:spacing w:line="360" w:lineRule="auto"/>
        <w:rPr>
          <w:rFonts w:ascii="Arial" w:hAnsi="Arial" w:cs="Arial"/>
          <w:sz w:val="22"/>
          <w:szCs w:val="22"/>
        </w:rPr>
      </w:pPr>
      <w:r w:rsidRPr="00D41BFD">
        <w:rPr>
          <w:rFonts w:ascii="Arial" w:hAnsi="Arial" w:cs="Arial"/>
          <w:sz w:val="22"/>
          <w:szCs w:val="22"/>
        </w:rPr>
        <w:t>In this report</w:t>
      </w:r>
      <w:r w:rsidR="008043E6" w:rsidRPr="00D41BFD">
        <w:rPr>
          <w:rFonts w:ascii="Arial" w:hAnsi="Arial" w:cs="Arial"/>
          <w:sz w:val="22"/>
          <w:szCs w:val="22"/>
        </w:rPr>
        <w:t xml:space="preserve"> an overview of </w:t>
      </w:r>
      <w:r w:rsidR="008B26F3" w:rsidRPr="00D41BFD">
        <w:rPr>
          <w:rFonts w:ascii="Arial" w:hAnsi="Arial" w:cs="Arial"/>
          <w:sz w:val="22"/>
          <w:szCs w:val="22"/>
        </w:rPr>
        <w:t xml:space="preserve">the most important things learned </w:t>
      </w:r>
      <w:r w:rsidR="006A503C" w:rsidRPr="00D41BFD">
        <w:rPr>
          <w:rFonts w:ascii="Arial" w:hAnsi="Arial" w:cs="Arial"/>
          <w:sz w:val="22"/>
          <w:szCs w:val="22"/>
        </w:rPr>
        <w:t>through</w:t>
      </w:r>
      <w:r w:rsidR="008B26F3" w:rsidRPr="00D41BFD">
        <w:rPr>
          <w:rFonts w:ascii="Arial" w:hAnsi="Arial" w:cs="Arial"/>
          <w:sz w:val="22"/>
          <w:szCs w:val="22"/>
        </w:rPr>
        <w:t xml:space="preserve"> the module </w:t>
      </w:r>
      <w:r w:rsidR="006A503C" w:rsidRPr="00D41BFD">
        <w:rPr>
          <w:rFonts w:ascii="Arial" w:hAnsi="Arial" w:cs="Arial"/>
          <w:sz w:val="22"/>
          <w:szCs w:val="22"/>
        </w:rPr>
        <w:t xml:space="preserve">will be </w:t>
      </w:r>
      <w:r w:rsidR="00A06F7C" w:rsidRPr="00D41BFD">
        <w:rPr>
          <w:rFonts w:ascii="Arial" w:hAnsi="Arial" w:cs="Arial"/>
          <w:sz w:val="22"/>
          <w:szCs w:val="22"/>
        </w:rPr>
        <w:t xml:space="preserve">evaluated and analysed </w:t>
      </w:r>
      <w:r w:rsidR="008B26F3" w:rsidRPr="00D41BFD">
        <w:rPr>
          <w:rFonts w:ascii="Arial" w:hAnsi="Arial" w:cs="Arial"/>
          <w:sz w:val="22"/>
          <w:szCs w:val="22"/>
        </w:rPr>
        <w:t xml:space="preserve">in this section of the report. The report will also include an understanding of the personal employability abilities in preparation for professional activity in a stimulating </w:t>
      </w:r>
      <w:r w:rsidR="004C5317" w:rsidRPr="00D41BFD">
        <w:rPr>
          <w:rFonts w:ascii="Arial" w:hAnsi="Arial" w:cs="Arial"/>
          <w:sz w:val="22"/>
          <w:szCs w:val="22"/>
        </w:rPr>
        <w:t>environment is evaluated. In conclusion, the personal development plan PDP and SWOT analysis of the PDP will also be included in the report.</w:t>
      </w:r>
    </w:p>
    <w:p w14:paraId="6617B88F" w14:textId="37102CAD" w:rsidR="004C5317" w:rsidRPr="00D41BFD" w:rsidRDefault="004C5317" w:rsidP="00D41BFD">
      <w:pPr>
        <w:spacing w:line="360" w:lineRule="auto"/>
        <w:rPr>
          <w:rFonts w:ascii="Arial" w:hAnsi="Arial" w:cs="Arial"/>
          <w:sz w:val="22"/>
          <w:szCs w:val="22"/>
        </w:rPr>
      </w:pPr>
    </w:p>
    <w:p w14:paraId="028EC3D1" w14:textId="2F874060" w:rsidR="004C5317" w:rsidRPr="002A65CA" w:rsidRDefault="004C5317" w:rsidP="002A65CA">
      <w:pPr>
        <w:pStyle w:val="ListParagraph"/>
        <w:numPr>
          <w:ilvl w:val="0"/>
          <w:numId w:val="3"/>
        </w:numPr>
        <w:spacing w:line="360" w:lineRule="auto"/>
        <w:rPr>
          <w:rFonts w:ascii="Arial" w:hAnsi="Arial" w:cs="Arial"/>
          <w:b/>
          <w:bCs/>
          <w:sz w:val="22"/>
          <w:szCs w:val="22"/>
          <w:u w:val="single"/>
        </w:rPr>
      </w:pPr>
      <w:r w:rsidRPr="002A65CA">
        <w:rPr>
          <w:rFonts w:ascii="Arial" w:hAnsi="Arial" w:cs="Arial"/>
          <w:b/>
          <w:bCs/>
          <w:sz w:val="22"/>
          <w:szCs w:val="22"/>
          <w:u w:val="single"/>
        </w:rPr>
        <w:t>Part 1:</w:t>
      </w:r>
    </w:p>
    <w:p w14:paraId="57818584" w14:textId="77777777" w:rsidR="000862E4" w:rsidRPr="00D41BFD" w:rsidRDefault="000862E4" w:rsidP="00D41BFD">
      <w:pPr>
        <w:spacing w:line="360" w:lineRule="auto"/>
        <w:rPr>
          <w:rFonts w:ascii="Arial" w:hAnsi="Arial" w:cs="Arial"/>
          <w:b/>
          <w:bCs/>
          <w:sz w:val="22"/>
          <w:szCs w:val="22"/>
        </w:rPr>
      </w:pPr>
    </w:p>
    <w:p w14:paraId="6AC5D4E1" w14:textId="67FA3076" w:rsidR="004C5317" w:rsidRPr="00D41BFD" w:rsidRDefault="002A65CA" w:rsidP="00D41BFD">
      <w:pPr>
        <w:spacing w:line="360" w:lineRule="auto"/>
        <w:rPr>
          <w:rFonts w:ascii="Arial" w:hAnsi="Arial" w:cs="Arial"/>
          <w:b/>
          <w:bCs/>
          <w:sz w:val="22"/>
          <w:szCs w:val="22"/>
        </w:rPr>
      </w:pPr>
      <w:r>
        <w:rPr>
          <w:rFonts w:ascii="Arial" w:hAnsi="Arial" w:cs="Arial"/>
          <w:b/>
          <w:bCs/>
          <w:sz w:val="22"/>
          <w:szCs w:val="22"/>
        </w:rPr>
        <w:t xml:space="preserve">2.1 </w:t>
      </w:r>
      <w:r w:rsidR="004C5317" w:rsidRPr="00D41BFD">
        <w:rPr>
          <w:rFonts w:ascii="Arial" w:hAnsi="Arial" w:cs="Arial"/>
          <w:b/>
          <w:bCs/>
          <w:sz w:val="22"/>
          <w:szCs w:val="22"/>
        </w:rPr>
        <w:t>Key learning points the author gained from the module</w:t>
      </w:r>
    </w:p>
    <w:p w14:paraId="450F26B4" w14:textId="714C9C35" w:rsidR="004C5317" w:rsidRPr="00D41BFD" w:rsidRDefault="004C5317" w:rsidP="00D41BFD">
      <w:pPr>
        <w:spacing w:line="360" w:lineRule="auto"/>
        <w:rPr>
          <w:rFonts w:ascii="Arial" w:hAnsi="Arial" w:cs="Arial"/>
          <w:b/>
          <w:bCs/>
          <w:sz w:val="22"/>
          <w:szCs w:val="22"/>
        </w:rPr>
      </w:pPr>
    </w:p>
    <w:p w14:paraId="33191BD7" w14:textId="77777777" w:rsidR="00FF7B2B" w:rsidRPr="00D41BFD" w:rsidRDefault="00A06F7C" w:rsidP="00D41BFD">
      <w:pPr>
        <w:spacing w:line="360" w:lineRule="auto"/>
        <w:rPr>
          <w:rFonts w:ascii="Arial" w:hAnsi="Arial" w:cs="Arial"/>
          <w:sz w:val="22"/>
          <w:szCs w:val="22"/>
        </w:rPr>
      </w:pPr>
      <w:r w:rsidRPr="00D41BFD">
        <w:rPr>
          <w:rFonts w:ascii="Arial" w:hAnsi="Arial" w:cs="Arial"/>
          <w:sz w:val="22"/>
          <w:szCs w:val="22"/>
        </w:rPr>
        <w:t xml:space="preserve">Through the module I have </w:t>
      </w:r>
      <w:r w:rsidR="004C5317" w:rsidRPr="00D41BFD">
        <w:rPr>
          <w:rFonts w:ascii="Arial" w:hAnsi="Arial" w:cs="Arial"/>
          <w:sz w:val="22"/>
          <w:szCs w:val="22"/>
        </w:rPr>
        <w:t>gained new skills as a result of the project</w:t>
      </w:r>
      <w:r w:rsidRPr="00D41BFD">
        <w:rPr>
          <w:rFonts w:ascii="Arial" w:hAnsi="Arial" w:cs="Arial"/>
          <w:sz w:val="22"/>
          <w:szCs w:val="22"/>
        </w:rPr>
        <w:t>. I have</w:t>
      </w:r>
      <w:r w:rsidR="004C5317" w:rsidRPr="00D41BFD">
        <w:rPr>
          <w:rFonts w:ascii="Arial" w:hAnsi="Arial" w:cs="Arial"/>
          <w:sz w:val="22"/>
          <w:szCs w:val="22"/>
        </w:rPr>
        <w:t xml:space="preserve"> honed </w:t>
      </w:r>
      <w:r w:rsidRPr="00D41BFD">
        <w:rPr>
          <w:rFonts w:ascii="Arial" w:hAnsi="Arial" w:cs="Arial"/>
          <w:sz w:val="22"/>
          <w:szCs w:val="22"/>
        </w:rPr>
        <w:t>many</w:t>
      </w:r>
      <w:r w:rsidR="004C5317" w:rsidRPr="00D41BFD">
        <w:rPr>
          <w:rFonts w:ascii="Arial" w:hAnsi="Arial" w:cs="Arial"/>
          <w:sz w:val="22"/>
          <w:szCs w:val="22"/>
        </w:rPr>
        <w:t xml:space="preserve"> skills by interacting with a wide range of people and keeping an eye on the variety of situation. </w:t>
      </w:r>
    </w:p>
    <w:p w14:paraId="273B03AE" w14:textId="77777777" w:rsidR="00045D95" w:rsidRPr="00D41BFD" w:rsidRDefault="004C5317" w:rsidP="00D41BFD">
      <w:pPr>
        <w:spacing w:line="360" w:lineRule="auto"/>
        <w:rPr>
          <w:rFonts w:ascii="Arial" w:hAnsi="Arial" w:cs="Arial"/>
          <w:sz w:val="22"/>
          <w:szCs w:val="22"/>
        </w:rPr>
      </w:pPr>
      <w:r w:rsidRPr="00D41BFD">
        <w:rPr>
          <w:rFonts w:ascii="Arial" w:hAnsi="Arial" w:cs="Arial"/>
          <w:sz w:val="22"/>
          <w:szCs w:val="22"/>
        </w:rPr>
        <w:t xml:space="preserve">Communication: communication is </w:t>
      </w:r>
      <w:r w:rsidR="00FF7B2B" w:rsidRPr="00D41BFD">
        <w:rPr>
          <w:rFonts w:ascii="Arial" w:hAnsi="Arial" w:cs="Arial"/>
          <w:sz w:val="22"/>
          <w:szCs w:val="22"/>
        </w:rPr>
        <w:t xml:space="preserve">now my </w:t>
      </w:r>
      <w:r w:rsidRPr="00D41BFD">
        <w:rPr>
          <w:rFonts w:ascii="Arial" w:hAnsi="Arial" w:cs="Arial"/>
          <w:sz w:val="22"/>
          <w:szCs w:val="22"/>
        </w:rPr>
        <w:t>most valuable knew talent</w:t>
      </w:r>
      <w:r w:rsidR="0070583F" w:rsidRPr="00D41BFD">
        <w:rPr>
          <w:rFonts w:ascii="Arial" w:hAnsi="Arial" w:cs="Arial"/>
          <w:sz w:val="22"/>
          <w:szCs w:val="22"/>
        </w:rPr>
        <w:t>.</w:t>
      </w:r>
      <w:r w:rsidRPr="00D41BFD">
        <w:rPr>
          <w:rFonts w:ascii="Arial" w:hAnsi="Arial" w:cs="Arial"/>
          <w:sz w:val="22"/>
          <w:szCs w:val="22"/>
        </w:rPr>
        <w:t xml:space="preserve"> </w:t>
      </w:r>
      <w:r w:rsidR="00FF7B2B" w:rsidRPr="00D41BFD">
        <w:rPr>
          <w:rFonts w:ascii="Arial" w:hAnsi="Arial" w:cs="Arial"/>
          <w:sz w:val="22"/>
          <w:szCs w:val="22"/>
        </w:rPr>
        <w:t>I am now</w:t>
      </w:r>
      <w:r w:rsidRPr="00D41BFD">
        <w:rPr>
          <w:rFonts w:ascii="Arial" w:hAnsi="Arial" w:cs="Arial"/>
          <w:sz w:val="22"/>
          <w:szCs w:val="22"/>
        </w:rPr>
        <w:t xml:space="preserve"> able to communicate successfully with a variety of people from different departments</w:t>
      </w:r>
      <w:r w:rsidR="0070583F" w:rsidRPr="00D41BFD">
        <w:rPr>
          <w:rFonts w:ascii="Arial" w:hAnsi="Arial" w:cs="Arial"/>
          <w:sz w:val="22"/>
          <w:szCs w:val="22"/>
        </w:rPr>
        <w:t>. A</w:t>
      </w:r>
      <w:r w:rsidRPr="00D41BFD">
        <w:rPr>
          <w:rFonts w:ascii="Arial" w:hAnsi="Arial" w:cs="Arial"/>
          <w:sz w:val="22"/>
          <w:szCs w:val="22"/>
        </w:rPr>
        <w:t>s a result</w:t>
      </w:r>
      <w:r w:rsidR="0070583F" w:rsidRPr="00D41BFD">
        <w:rPr>
          <w:rFonts w:ascii="Arial" w:hAnsi="Arial" w:cs="Arial"/>
          <w:sz w:val="22"/>
          <w:szCs w:val="22"/>
        </w:rPr>
        <w:t>,</w:t>
      </w:r>
      <w:r w:rsidRPr="00D41BFD">
        <w:rPr>
          <w:rFonts w:ascii="Arial" w:hAnsi="Arial" w:cs="Arial"/>
          <w:sz w:val="22"/>
          <w:szCs w:val="22"/>
        </w:rPr>
        <w:t xml:space="preserve"> I need to a</w:t>
      </w:r>
      <w:r w:rsidR="0070583F" w:rsidRPr="00D41BFD">
        <w:rPr>
          <w:rFonts w:ascii="Arial" w:hAnsi="Arial" w:cs="Arial"/>
          <w:sz w:val="22"/>
          <w:szCs w:val="22"/>
        </w:rPr>
        <w:t>lter my</w:t>
      </w:r>
      <w:r w:rsidRPr="00D41BFD">
        <w:rPr>
          <w:rFonts w:ascii="Arial" w:hAnsi="Arial" w:cs="Arial"/>
          <w:sz w:val="22"/>
          <w:szCs w:val="22"/>
        </w:rPr>
        <w:t xml:space="preserve"> communication approach as well</w:t>
      </w:r>
      <w:r w:rsidR="0070583F" w:rsidRPr="00D41BFD">
        <w:rPr>
          <w:rFonts w:ascii="Arial" w:hAnsi="Arial" w:cs="Arial"/>
          <w:sz w:val="22"/>
          <w:szCs w:val="22"/>
        </w:rPr>
        <w:t>. A</w:t>
      </w:r>
      <w:r w:rsidRPr="00D41BFD">
        <w:rPr>
          <w:rFonts w:ascii="Arial" w:hAnsi="Arial" w:cs="Arial"/>
          <w:sz w:val="22"/>
          <w:szCs w:val="22"/>
        </w:rPr>
        <w:t xml:space="preserve"> proper speech </w:t>
      </w:r>
      <w:r w:rsidR="0070583F" w:rsidRPr="00D41BFD">
        <w:rPr>
          <w:rFonts w:ascii="Arial" w:hAnsi="Arial" w:cs="Arial"/>
          <w:sz w:val="22"/>
          <w:szCs w:val="22"/>
        </w:rPr>
        <w:t xml:space="preserve">style </w:t>
      </w:r>
      <w:r w:rsidRPr="00D41BFD">
        <w:rPr>
          <w:rFonts w:ascii="Arial" w:hAnsi="Arial" w:cs="Arial"/>
          <w:sz w:val="22"/>
          <w:szCs w:val="22"/>
        </w:rPr>
        <w:t>and target audience must be insured by the project</w:t>
      </w:r>
      <w:r w:rsidR="0070583F" w:rsidRPr="00D41BFD">
        <w:rPr>
          <w:rFonts w:ascii="Arial" w:hAnsi="Arial" w:cs="Arial"/>
          <w:sz w:val="22"/>
          <w:szCs w:val="22"/>
        </w:rPr>
        <w:t xml:space="preserve">. An audience can become bored and lose interest in the message if the </w:t>
      </w:r>
      <w:r w:rsidR="0043181F" w:rsidRPr="00D41BFD">
        <w:rPr>
          <w:rFonts w:ascii="Arial" w:hAnsi="Arial" w:cs="Arial"/>
          <w:sz w:val="22"/>
          <w:szCs w:val="22"/>
        </w:rPr>
        <w:t>speaker’s</w:t>
      </w:r>
      <w:r w:rsidR="0070583F" w:rsidRPr="00D41BFD">
        <w:rPr>
          <w:rFonts w:ascii="Arial" w:hAnsi="Arial" w:cs="Arial"/>
          <w:sz w:val="22"/>
          <w:szCs w:val="22"/>
        </w:rPr>
        <w:t xml:space="preserve"> communications style is inadequate (Sternberg 2002).</w:t>
      </w:r>
      <w:r w:rsidR="0043181F" w:rsidRPr="00D41BFD">
        <w:rPr>
          <w:rFonts w:ascii="Arial" w:hAnsi="Arial" w:cs="Arial"/>
          <w:sz w:val="22"/>
          <w:szCs w:val="22"/>
        </w:rPr>
        <w:t xml:space="preserve"> </w:t>
      </w:r>
      <w:r w:rsidR="00F670E6" w:rsidRPr="00D41BFD">
        <w:rPr>
          <w:rFonts w:ascii="Arial" w:hAnsi="Arial" w:cs="Arial"/>
          <w:sz w:val="22"/>
          <w:szCs w:val="22"/>
        </w:rPr>
        <w:t xml:space="preserve">My </w:t>
      </w:r>
      <w:r w:rsidR="0043181F" w:rsidRPr="00D41BFD">
        <w:rPr>
          <w:rFonts w:ascii="Arial" w:hAnsi="Arial" w:cs="Arial"/>
          <w:sz w:val="22"/>
          <w:szCs w:val="22"/>
        </w:rPr>
        <w:t>talent was developed in three stages. First and foremost be attentive to what is being said as the oppositions points were presented</w:t>
      </w:r>
      <w:r w:rsidR="009403C0" w:rsidRPr="00D41BFD">
        <w:rPr>
          <w:rFonts w:ascii="Arial" w:hAnsi="Arial" w:cs="Arial"/>
          <w:sz w:val="22"/>
          <w:szCs w:val="22"/>
        </w:rPr>
        <w:t xml:space="preserve">, I have paid attention and </w:t>
      </w:r>
      <w:r w:rsidR="0043181F" w:rsidRPr="00D41BFD">
        <w:rPr>
          <w:rFonts w:ascii="Arial" w:hAnsi="Arial" w:cs="Arial"/>
          <w:sz w:val="22"/>
          <w:szCs w:val="22"/>
        </w:rPr>
        <w:t xml:space="preserve">listened. </w:t>
      </w:r>
      <w:r w:rsidR="009403C0" w:rsidRPr="00D41BFD">
        <w:rPr>
          <w:rFonts w:ascii="Arial" w:hAnsi="Arial" w:cs="Arial"/>
          <w:sz w:val="22"/>
          <w:szCs w:val="22"/>
        </w:rPr>
        <w:t>A</w:t>
      </w:r>
      <w:r w:rsidR="0043181F" w:rsidRPr="00D41BFD">
        <w:rPr>
          <w:rFonts w:ascii="Arial" w:hAnsi="Arial" w:cs="Arial"/>
          <w:sz w:val="22"/>
          <w:szCs w:val="22"/>
        </w:rPr>
        <w:t xml:space="preserve">fterward </w:t>
      </w:r>
      <w:r w:rsidR="009403C0" w:rsidRPr="00D41BFD">
        <w:rPr>
          <w:rFonts w:ascii="Arial" w:hAnsi="Arial" w:cs="Arial"/>
          <w:sz w:val="22"/>
          <w:szCs w:val="22"/>
        </w:rPr>
        <w:t xml:space="preserve">I have </w:t>
      </w:r>
      <w:r w:rsidR="0043181F" w:rsidRPr="00D41BFD">
        <w:rPr>
          <w:rFonts w:ascii="Arial" w:hAnsi="Arial" w:cs="Arial"/>
          <w:sz w:val="22"/>
          <w:szCs w:val="22"/>
        </w:rPr>
        <w:t xml:space="preserve">inquired about meeting or discussion topics. The conversation progresses as a result of posing the inquiry. It enhances the flow of information. in </w:t>
      </w:r>
      <w:r w:rsidR="004861FD" w:rsidRPr="00D41BFD">
        <w:rPr>
          <w:rFonts w:ascii="Arial" w:hAnsi="Arial" w:cs="Arial"/>
          <w:sz w:val="22"/>
          <w:szCs w:val="22"/>
        </w:rPr>
        <w:t>addition,</w:t>
      </w:r>
      <w:r w:rsidR="0043181F" w:rsidRPr="00D41BFD">
        <w:rPr>
          <w:rFonts w:ascii="Arial" w:hAnsi="Arial" w:cs="Arial"/>
          <w:sz w:val="22"/>
          <w:szCs w:val="22"/>
        </w:rPr>
        <w:t xml:space="preserve"> the contributor gave process feedback. </w:t>
      </w:r>
      <w:r w:rsidR="009403C0" w:rsidRPr="00D41BFD">
        <w:rPr>
          <w:rFonts w:ascii="Arial" w:hAnsi="Arial" w:cs="Arial"/>
          <w:sz w:val="22"/>
          <w:szCs w:val="22"/>
        </w:rPr>
        <w:t>M</w:t>
      </w:r>
      <w:r w:rsidR="0043181F" w:rsidRPr="00D41BFD">
        <w:rPr>
          <w:rFonts w:ascii="Arial" w:hAnsi="Arial" w:cs="Arial"/>
          <w:sz w:val="22"/>
          <w:szCs w:val="22"/>
        </w:rPr>
        <w:t xml:space="preserve">y positive response to </w:t>
      </w:r>
      <w:r w:rsidR="004861FD" w:rsidRPr="00D41BFD">
        <w:rPr>
          <w:rFonts w:ascii="Arial" w:hAnsi="Arial" w:cs="Arial"/>
          <w:sz w:val="22"/>
          <w:szCs w:val="22"/>
        </w:rPr>
        <w:t>a</w:t>
      </w:r>
      <w:r w:rsidR="0043181F" w:rsidRPr="00D41BFD">
        <w:rPr>
          <w:rFonts w:ascii="Arial" w:hAnsi="Arial" w:cs="Arial"/>
          <w:sz w:val="22"/>
          <w:szCs w:val="22"/>
        </w:rPr>
        <w:t xml:space="preserve"> clients excellent</w:t>
      </w:r>
      <w:r w:rsidR="004861FD" w:rsidRPr="00D41BFD">
        <w:rPr>
          <w:rFonts w:ascii="Arial" w:hAnsi="Arial" w:cs="Arial"/>
          <w:sz w:val="22"/>
          <w:szCs w:val="22"/>
        </w:rPr>
        <w:t xml:space="preserve"> Information pushed </w:t>
      </w:r>
      <w:r w:rsidR="00045D95" w:rsidRPr="00D41BFD">
        <w:rPr>
          <w:rFonts w:ascii="Arial" w:hAnsi="Arial" w:cs="Arial"/>
          <w:sz w:val="22"/>
          <w:szCs w:val="22"/>
        </w:rPr>
        <w:t>me</w:t>
      </w:r>
      <w:r w:rsidR="004861FD" w:rsidRPr="00D41BFD">
        <w:rPr>
          <w:rFonts w:ascii="Arial" w:hAnsi="Arial" w:cs="Arial"/>
          <w:sz w:val="22"/>
          <w:szCs w:val="22"/>
        </w:rPr>
        <w:t xml:space="preserve"> to divulge even more. It is more likely that the opponents will open up to you if you give them positive feedback. 94% of the people agree that communicating with the opposition in a detailed an explicit manner increases dialogue (Gray 2004). It was via the implementation of centralised communication that I was able to develop this level of proficiency. </w:t>
      </w:r>
      <w:r w:rsidR="00045D95" w:rsidRPr="00D41BFD">
        <w:rPr>
          <w:rFonts w:ascii="Arial" w:hAnsi="Arial" w:cs="Arial"/>
          <w:sz w:val="22"/>
          <w:szCs w:val="22"/>
        </w:rPr>
        <w:t>A</w:t>
      </w:r>
      <w:r w:rsidR="004861FD" w:rsidRPr="00D41BFD">
        <w:rPr>
          <w:rFonts w:ascii="Arial" w:hAnsi="Arial" w:cs="Arial"/>
          <w:sz w:val="22"/>
          <w:szCs w:val="22"/>
        </w:rPr>
        <w:t xml:space="preserve">ll communication is centralised on a single platform under this approach. </w:t>
      </w:r>
    </w:p>
    <w:p w14:paraId="23118EC6" w14:textId="41938577" w:rsidR="004C5317" w:rsidRPr="00D41BFD" w:rsidRDefault="004861FD" w:rsidP="00D41BFD">
      <w:pPr>
        <w:spacing w:line="360" w:lineRule="auto"/>
        <w:rPr>
          <w:rFonts w:ascii="Arial" w:hAnsi="Arial" w:cs="Arial"/>
          <w:sz w:val="22"/>
          <w:szCs w:val="22"/>
        </w:rPr>
      </w:pPr>
      <w:r w:rsidRPr="00D41BFD">
        <w:rPr>
          <w:rFonts w:ascii="Arial" w:hAnsi="Arial" w:cs="Arial"/>
          <w:sz w:val="22"/>
          <w:szCs w:val="22"/>
        </w:rPr>
        <w:t xml:space="preserve">0rganised: as a project manager I owe much of my success to my ability to stay organised. </w:t>
      </w:r>
      <w:r w:rsidR="00045D95" w:rsidRPr="00D41BFD">
        <w:rPr>
          <w:rFonts w:ascii="Arial" w:hAnsi="Arial" w:cs="Arial"/>
          <w:sz w:val="22"/>
          <w:szCs w:val="22"/>
        </w:rPr>
        <w:t>P</w:t>
      </w:r>
      <w:r w:rsidRPr="00D41BFD">
        <w:rPr>
          <w:rFonts w:ascii="Arial" w:hAnsi="Arial" w:cs="Arial"/>
          <w:sz w:val="22"/>
          <w:szCs w:val="22"/>
        </w:rPr>
        <w:t xml:space="preserve">ractising and interacting with others helped me hone my skills. </w:t>
      </w:r>
      <w:r w:rsidR="00045D95" w:rsidRPr="00D41BFD">
        <w:rPr>
          <w:rFonts w:ascii="Arial" w:hAnsi="Arial" w:cs="Arial"/>
          <w:sz w:val="22"/>
          <w:szCs w:val="22"/>
        </w:rPr>
        <w:t>O</w:t>
      </w:r>
      <w:r w:rsidRPr="00D41BFD">
        <w:rPr>
          <w:rFonts w:ascii="Arial" w:hAnsi="Arial" w:cs="Arial"/>
          <w:sz w:val="22"/>
          <w:szCs w:val="22"/>
        </w:rPr>
        <w:t xml:space="preserve">rganisational skills combine management and short-term planning to oversee those everyday operations of employees. </w:t>
      </w:r>
      <w:r w:rsidR="00503EED" w:rsidRPr="00D41BFD">
        <w:rPr>
          <w:rFonts w:ascii="Arial" w:hAnsi="Arial" w:cs="Arial"/>
          <w:sz w:val="22"/>
          <w:szCs w:val="22"/>
        </w:rPr>
        <w:t>I</w:t>
      </w:r>
      <w:r w:rsidRPr="00D41BFD">
        <w:rPr>
          <w:rFonts w:ascii="Arial" w:hAnsi="Arial" w:cs="Arial"/>
          <w:sz w:val="22"/>
          <w:szCs w:val="22"/>
        </w:rPr>
        <w:t>t was necessary to do everything in a sequel to develop this talent</w:t>
      </w:r>
      <w:r w:rsidR="00F17126" w:rsidRPr="00D41BFD">
        <w:rPr>
          <w:rFonts w:ascii="Arial" w:hAnsi="Arial" w:cs="Arial"/>
          <w:sz w:val="22"/>
          <w:szCs w:val="22"/>
        </w:rPr>
        <w:t xml:space="preserve">. The author identified an organisation wide row dependency through the development of </w:t>
      </w:r>
      <w:r w:rsidR="00503EED" w:rsidRPr="00D41BFD">
        <w:rPr>
          <w:rFonts w:ascii="Arial" w:hAnsi="Arial" w:cs="Arial"/>
          <w:sz w:val="22"/>
          <w:szCs w:val="22"/>
        </w:rPr>
        <w:t>my</w:t>
      </w:r>
      <w:r w:rsidR="00F17126" w:rsidRPr="00D41BFD">
        <w:rPr>
          <w:rFonts w:ascii="Arial" w:hAnsi="Arial" w:cs="Arial"/>
          <w:sz w:val="22"/>
          <w:szCs w:val="22"/>
        </w:rPr>
        <w:t xml:space="preserve"> talents because everything was routine in the focus was on the issue, the authors DND position </w:t>
      </w:r>
      <w:r w:rsidR="00F17126" w:rsidRPr="00D41BFD">
        <w:rPr>
          <w:rFonts w:ascii="Arial" w:hAnsi="Arial" w:cs="Arial"/>
          <w:sz w:val="22"/>
          <w:szCs w:val="22"/>
        </w:rPr>
        <w:lastRenderedPageBreak/>
        <w:t xml:space="preserve">aided his efforts (Simon, 1994). </w:t>
      </w:r>
      <w:r w:rsidR="00503EED" w:rsidRPr="00D41BFD">
        <w:rPr>
          <w:rFonts w:ascii="Arial" w:hAnsi="Arial" w:cs="Arial"/>
          <w:sz w:val="22"/>
          <w:szCs w:val="22"/>
        </w:rPr>
        <w:t>F</w:t>
      </w:r>
      <w:r w:rsidR="00F17126" w:rsidRPr="00D41BFD">
        <w:rPr>
          <w:rFonts w:ascii="Arial" w:hAnsi="Arial" w:cs="Arial"/>
          <w:sz w:val="22"/>
          <w:szCs w:val="22"/>
        </w:rPr>
        <w:t>ocusing on just one aspect at the time</w:t>
      </w:r>
      <w:r w:rsidR="00503EED" w:rsidRPr="00D41BFD">
        <w:rPr>
          <w:rFonts w:ascii="Arial" w:hAnsi="Arial" w:cs="Arial"/>
          <w:sz w:val="22"/>
          <w:szCs w:val="22"/>
        </w:rPr>
        <w:t>, it has</w:t>
      </w:r>
      <w:r w:rsidR="00F17126" w:rsidRPr="00D41BFD">
        <w:rPr>
          <w:rFonts w:ascii="Arial" w:hAnsi="Arial" w:cs="Arial"/>
          <w:sz w:val="22"/>
          <w:szCs w:val="22"/>
        </w:rPr>
        <w:t xml:space="preserve"> </w:t>
      </w:r>
      <w:r w:rsidR="00503EED" w:rsidRPr="00D41BFD">
        <w:rPr>
          <w:rFonts w:ascii="Arial" w:hAnsi="Arial" w:cs="Arial"/>
          <w:sz w:val="22"/>
          <w:szCs w:val="22"/>
        </w:rPr>
        <w:t xml:space="preserve">me </w:t>
      </w:r>
      <w:r w:rsidR="00F17126" w:rsidRPr="00D41BFD">
        <w:rPr>
          <w:rFonts w:ascii="Arial" w:hAnsi="Arial" w:cs="Arial"/>
          <w:sz w:val="22"/>
          <w:szCs w:val="22"/>
        </w:rPr>
        <w:t>to build this proficiency.</w:t>
      </w:r>
    </w:p>
    <w:p w14:paraId="1ED6BD70" w14:textId="77777777" w:rsidR="00F17126" w:rsidRPr="00D41BFD" w:rsidRDefault="00F17126" w:rsidP="00D41BFD">
      <w:pPr>
        <w:spacing w:line="360" w:lineRule="auto"/>
        <w:rPr>
          <w:rFonts w:ascii="Arial" w:hAnsi="Arial" w:cs="Arial"/>
          <w:sz w:val="22"/>
          <w:szCs w:val="22"/>
        </w:rPr>
      </w:pPr>
    </w:p>
    <w:p w14:paraId="1A38D30A" w14:textId="2E96EDFD" w:rsidR="000C46F5" w:rsidRPr="00D41BFD" w:rsidRDefault="00F17126" w:rsidP="00D41BFD">
      <w:pPr>
        <w:spacing w:line="360" w:lineRule="auto"/>
        <w:rPr>
          <w:rFonts w:ascii="Arial" w:hAnsi="Arial" w:cs="Arial"/>
          <w:sz w:val="22"/>
          <w:szCs w:val="22"/>
        </w:rPr>
      </w:pPr>
      <w:r w:rsidRPr="00D41BFD">
        <w:rPr>
          <w:rFonts w:ascii="Arial" w:hAnsi="Arial" w:cs="Arial"/>
          <w:sz w:val="22"/>
          <w:szCs w:val="22"/>
        </w:rPr>
        <w:t>Adaptability: it was difficult to keep up with the projects shifting goals</w:t>
      </w:r>
      <w:r w:rsidR="00F73200" w:rsidRPr="00D41BFD">
        <w:rPr>
          <w:rFonts w:ascii="Arial" w:hAnsi="Arial" w:cs="Arial"/>
          <w:sz w:val="22"/>
          <w:szCs w:val="22"/>
        </w:rPr>
        <w:t>, but</w:t>
      </w:r>
      <w:r w:rsidRPr="00D41BFD">
        <w:rPr>
          <w:rFonts w:ascii="Arial" w:hAnsi="Arial" w:cs="Arial"/>
          <w:sz w:val="22"/>
          <w:szCs w:val="22"/>
        </w:rPr>
        <w:t xml:space="preserve"> it </w:t>
      </w:r>
      <w:r w:rsidR="00F73200" w:rsidRPr="00D41BFD">
        <w:rPr>
          <w:rFonts w:ascii="Arial" w:hAnsi="Arial" w:cs="Arial"/>
          <w:sz w:val="22"/>
          <w:szCs w:val="22"/>
        </w:rPr>
        <w:t xml:space="preserve">has </w:t>
      </w:r>
      <w:r w:rsidRPr="00D41BFD">
        <w:rPr>
          <w:rFonts w:ascii="Arial" w:hAnsi="Arial" w:cs="Arial"/>
          <w:sz w:val="22"/>
          <w:szCs w:val="22"/>
        </w:rPr>
        <w:t>become</w:t>
      </w:r>
      <w:r w:rsidR="00F73200" w:rsidRPr="00D41BFD">
        <w:rPr>
          <w:rFonts w:ascii="Arial" w:hAnsi="Arial" w:cs="Arial"/>
          <w:sz w:val="22"/>
          <w:szCs w:val="22"/>
        </w:rPr>
        <w:t xml:space="preserve"> </w:t>
      </w:r>
      <w:r w:rsidRPr="00D41BFD">
        <w:rPr>
          <w:rFonts w:ascii="Arial" w:hAnsi="Arial" w:cs="Arial"/>
          <w:sz w:val="22"/>
          <w:szCs w:val="22"/>
        </w:rPr>
        <w:t>easier with</w:t>
      </w:r>
      <w:r w:rsidR="00F73200" w:rsidRPr="00D41BFD">
        <w:rPr>
          <w:rFonts w:ascii="Arial" w:hAnsi="Arial" w:cs="Arial"/>
          <w:sz w:val="22"/>
          <w:szCs w:val="22"/>
        </w:rPr>
        <w:t xml:space="preserve"> more</w:t>
      </w:r>
      <w:r w:rsidRPr="00D41BFD">
        <w:rPr>
          <w:rFonts w:ascii="Arial" w:hAnsi="Arial" w:cs="Arial"/>
          <w:sz w:val="22"/>
          <w:szCs w:val="22"/>
        </w:rPr>
        <w:t xml:space="preserve"> practise and practise</w:t>
      </w:r>
      <w:r w:rsidR="000C46F5" w:rsidRPr="00D41BFD">
        <w:rPr>
          <w:rFonts w:ascii="Arial" w:hAnsi="Arial" w:cs="Arial"/>
          <w:sz w:val="22"/>
          <w:szCs w:val="22"/>
        </w:rPr>
        <w:t>.</w:t>
      </w:r>
      <w:r w:rsidRPr="00D41BFD">
        <w:rPr>
          <w:rFonts w:ascii="Arial" w:hAnsi="Arial" w:cs="Arial"/>
          <w:sz w:val="22"/>
          <w:szCs w:val="22"/>
        </w:rPr>
        <w:t xml:space="preserve"> </w:t>
      </w:r>
      <w:r w:rsidR="000C46F5" w:rsidRPr="00D41BFD">
        <w:rPr>
          <w:rFonts w:ascii="Arial" w:hAnsi="Arial" w:cs="Arial"/>
          <w:sz w:val="22"/>
          <w:szCs w:val="22"/>
        </w:rPr>
        <w:t>E</w:t>
      </w:r>
      <w:r w:rsidRPr="00D41BFD">
        <w:rPr>
          <w:rFonts w:ascii="Arial" w:hAnsi="Arial" w:cs="Arial"/>
          <w:sz w:val="22"/>
          <w:szCs w:val="22"/>
        </w:rPr>
        <w:t xml:space="preserve">nvironmental </w:t>
      </w:r>
      <w:r w:rsidR="009E5EE5" w:rsidRPr="00D41BFD">
        <w:rPr>
          <w:rFonts w:ascii="Arial" w:hAnsi="Arial" w:cs="Arial"/>
          <w:sz w:val="22"/>
          <w:szCs w:val="22"/>
        </w:rPr>
        <w:t>organisational changes</w:t>
      </w:r>
      <w:r w:rsidRPr="00D41BFD">
        <w:rPr>
          <w:rFonts w:ascii="Arial" w:hAnsi="Arial" w:cs="Arial"/>
          <w:sz w:val="22"/>
          <w:szCs w:val="22"/>
        </w:rPr>
        <w:t xml:space="preserve"> are to blame for 37% of project </w:t>
      </w:r>
      <w:r w:rsidR="000C46F5" w:rsidRPr="00D41BFD">
        <w:rPr>
          <w:rFonts w:ascii="Arial" w:hAnsi="Arial" w:cs="Arial"/>
          <w:sz w:val="22"/>
          <w:szCs w:val="22"/>
        </w:rPr>
        <w:t>failures</w:t>
      </w:r>
      <w:r w:rsidR="009558D3" w:rsidRPr="00D41BFD">
        <w:rPr>
          <w:rFonts w:ascii="Arial" w:hAnsi="Arial" w:cs="Arial"/>
          <w:sz w:val="22"/>
          <w:szCs w:val="22"/>
        </w:rPr>
        <w:t>, according to a report (Maclean</w:t>
      </w:r>
      <w:r w:rsidR="00344195" w:rsidRPr="00D41BFD">
        <w:rPr>
          <w:rFonts w:ascii="Arial" w:hAnsi="Arial" w:cs="Arial"/>
          <w:sz w:val="22"/>
          <w:szCs w:val="22"/>
        </w:rPr>
        <w:t xml:space="preserve"> et al., 2012). Work initiatives become more flexible as a result of my management’s recognition of these skills. Therefore, I will now be able to contribute to the success of a com</w:t>
      </w:r>
      <w:r w:rsidR="00DD6E43" w:rsidRPr="00D41BFD">
        <w:rPr>
          <w:rFonts w:ascii="Arial" w:hAnsi="Arial" w:cs="Arial"/>
          <w:sz w:val="22"/>
          <w:szCs w:val="22"/>
        </w:rPr>
        <w:t>pany as a result of learning this talent.</w:t>
      </w:r>
    </w:p>
    <w:p w14:paraId="6F34D6AD" w14:textId="35C90ACC" w:rsidR="00F44685" w:rsidRPr="00D41BFD" w:rsidRDefault="00F44685" w:rsidP="00D41BFD">
      <w:pPr>
        <w:spacing w:line="360" w:lineRule="auto"/>
        <w:rPr>
          <w:rFonts w:ascii="Arial" w:hAnsi="Arial" w:cs="Arial"/>
          <w:sz w:val="22"/>
          <w:szCs w:val="22"/>
        </w:rPr>
      </w:pPr>
    </w:p>
    <w:p w14:paraId="7CB00C72" w14:textId="6AFB53A4" w:rsidR="00F44685" w:rsidRPr="00D41BFD" w:rsidRDefault="00F44685" w:rsidP="00D41BFD">
      <w:pPr>
        <w:spacing w:line="360" w:lineRule="auto"/>
        <w:rPr>
          <w:rFonts w:ascii="Arial" w:hAnsi="Arial" w:cs="Arial"/>
          <w:sz w:val="22"/>
          <w:szCs w:val="22"/>
        </w:rPr>
      </w:pPr>
      <w:r w:rsidRPr="00D41BFD">
        <w:rPr>
          <w:rFonts w:ascii="Arial" w:hAnsi="Arial" w:cs="Arial"/>
          <w:sz w:val="22"/>
          <w:szCs w:val="22"/>
        </w:rPr>
        <w:t>Conclusion about project-related abilities:</w:t>
      </w:r>
    </w:p>
    <w:p w14:paraId="46C4B323" w14:textId="674C1AFC" w:rsidR="00F44685" w:rsidRPr="00D41BFD" w:rsidRDefault="00F44685" w:rsidP="00D41BFD">
      <w:pPr>
        <w:spacing w:line="360" w:lineRule="auto"/>
        <w:rPr>
          <w:rFonts w:ascii="Arial" w:hAnsi="Arial" w:cs="Arial"/>
          <w:sz w:val="22"/>
          <w:szCs w:val="22"/>
        </w:rPr>
      </w:pPr>
      <w:r w:rsidRPr="00D41BFD">
        <w:rPr>
          <w:rFonts w:ascii="Arial" w:hAnsi="Arial" w:cs="Arial"/>
          <w:sz w:val="22"/>
          <w:szCs w:val="22"/>
        </w:rPr>
        <w:t>Communication, or</w:t>
      </w:r>
      <w:r w:rsidR="00505B62" w:rsidRPr="00D41BFD">
        <w:rPr>
          <w:rFonts w:ascii="Arial" w:hAnsi="Arial" w:cs="Arial"/>
          <w:sz w:val="22"/>
          <w:szCs w:val="22"/>
        </w:rPr>
        <w:t xml:space="preserve">ganisation, and flexibility were all </w:t>
      </w:r>
      <w:r w:rsidR="00E32558" w:rsidRPr="00D41BFD">
        <w:rPr>
          <w:rFonts w:ascii="Arial" w:hAnsi="Arial" w:cs="Arial"/>
          <w:sz w:val="22"/>
          <w:szCs w:val="22"/>
        </w:rPr>
        <w:t>aspects that I was able to understand and learn through the first m</w:t>
      </w:r>
      <w:r w:rsidR="00C43C8D" w:rsidRPr="00D41BFD">
        <w:rPr>
          <w:rFonts w:ascii="Arial" w:hAnsi="Arial" w:cs="Arial"/>
          <w:sz w:val="22"/>
          <w:szCs w:val="22"/>
        </w:rPr>
        <w:t>odule of the course. A successful project relies on them. So, an improved communication is a key component to succe</w:t>
      </w:r>
      <w:r w:rsidR="002A195B" w:rsidRPr="00D41BFD">
        <w:rPr>
          <w:rFonts w:ascii="Arial" w:hAnsi="Arial" w:cs="Arial"/>
          <w:sz w:val="22"/>
          <w:szCs w:val="22"/>
        </w:rPr>
        <w:t>ss management. The project’s management can be improved with the help of people with good organisational abilities. Also, adaptability plays a role, by improving the</w:t>
      </w:r>
      <w:r w:rsidR="003D68F9" w:rsidRPr="00D41BFD">
        <w:rPr>
          <w:rFonts w:ascii="Arial" w:hAnsi="Arial" w:cs="Arial"/>
          <w:sz w:val="22"/>
          <w:szCs w:val="22"/>
        </w:rPr>
        <w:t xml:space="preserve"> outcome as risk management is important.</w:t>
      </w:r>
    </w:p>
    <w:p w14:paraId="6DB4153A" w14:textId="6E3A389C" w:rsidR="003D68F9" w:rsidRPr="00D41BFD" w:rsidRDefault="003D68F9" w:rsidP="00D41BFD">
      <w:pPr>
        <w:spacing w:line="360" w:lineRule="auto"/>
        <w:rPr>
          <w:rFonts w:ascii="Arial" w:hAnsi="Arial" w:cs="Arial"/>
          <w:sz w:val="22"/>
          <w:szCs w:val="22"/>
        </w:rPr>
      </w:pPr>
    </w:p>
    <w:p w14:paraId="4A9AB7D3" w14:textId="45E2EF3D" w:rsidR="00674FD2" w:rsidRPr="00D41BFD" w:rsidRDefault="002A65CA" w:rsidP="00D41BFD">
      <w:pPr>
        <w:spacing w:line="360" w:lineRule="auto"/>
        <w:rPr>
          <w:rFonts w:ascii="Arial" w:hAnsi="Arial" w:cs="Arial"/>
          <w:b/>
          <w:bCs/>
          <w:sz w:val="22"/>
          <w:szCs w:val="22"/>
        </w:rPr>
      </w:pPr>
      <w:r>
        <w:rPr>
          <w:rFonts w:ascii="Arial" w:hAnsi="Arial" w:cs="Arial"/>
          <w:b/>
          <w:bCs/>
          <w:sz w:val="22"/>
          <w:szCs w:val="22"/>
        </w:rPr>
        <w:t xml:space="preserve">2.2 </w:t>
      </w:r>
      <w:r w:rsidR="00674FD2" w:rsidRPr="00D41BFD">
        <w:rPr>
          <w:rFonts w:ascii="Arial" w:hAnsi="Arial" w:cs="Arial"/>
          <w:b/>
          <w:bCs/>
          <w:sz w:val="22"/>
          <w:szCs w:val="22"/>
        </w:rPr>
        <w:t>Understanding of the personal employability skills</w:t>
      </w:r>
    </w:p>
    <w:p w14:paraId="242EDB92" w14:textId="5F94C52A" w:rsidR="00674FD2" w:rsidRPr="00D41BFD" w:rsidRDefault="00674FD2" w:rsidP="00D41BFD">
      <w:pPr>
        <w:spacing w:line="360" w:lineRule="auto"/>
        <w:rPr>
          <w:rFonts w:ascii="Arial" w:hAnsi="Arial" w:cs="Arial"/>
          <w:b/>
          <w:bCs/>
          <w:sz w:val="22"/>
          <w:szCs w:val="22"/>
        </w:rPr>
      </w:pPr>
    </w:p>
    <w:p w14:paraId="25C842FD" w14:textId="42EC65BA" w:rsidR="00030210" w:rsidRPr="00D41BFD" w:rsidRDefault="00030210" w:rsidP="00D41BFD">
      <w:pPr>
        <w:spacing w:line="360" w:lineRule="auto"/>
        <w:rPr>
          <w:rFonts w:ascii="Arial" w:hAnsi="Arial" w:cs="Arial"/>
          <w:sz w:val="22"/>
          <w:szCs w:val="22"/>
        </w:rPr>
      </w:pPr>
      <w:r w:rsidRPr="00D41BFD">
        <w:rPr>
          <w:rFonts w:ascii="Arial" w:hAnsi="Arial" w:cs="Arial"/>
          <w:sz w:val="22"/>
          <w:szCs w:val="22"/>
        </w:rPr>
        <w:t xml:space="preserve">As stated, through the module I have obtained a new skill set as a result of this endeavour. Before getting started, I lacked a few essential abilities. There are some new things to think about. </w:t>
      </w:r>
    </w:p>
    <w:p w14:paraId="65C31659" w14:textId="77777777" w:rsidR="00030210" w:rsidRPr="00D41BFD" w:rsidRDefault="00030210" w:rsidP="00D41BFD">
      <w:pPr>
        <w:spacing w:line="360" w:lineRule="auto"/>
        <w:rPr>
          <w:rFonts w:ascii="Arial" w:hAnsi="Arial" w:cs="Arial"/>
          <w:sz w:val="22"/>
          <w:szCs w:val="22"/>
        </w:rPr>
      </w:pPr>
    </w:p>
    <w:p w14:paraId="0EBE9F8E" w14:textId="651843B6" w:rsidR="00030210" w:rsidRPr="00D41BFD" w:rsidRDefault="00030210" w:rsidP="00D41BFD">
      <w:pPr>
        <w:spacing w:line="360" w:lineRule="auto"/>
        <w:rPr>
          <w:rFonts w:ascii="Arial" w:hAnsi="Arial" w:cs="Arial"/>
          <w:sz w:val="22"/>
          <w:szCs w:val="22"/>
        </w:rPr>
      </w:pPr>
      <w:r w:rsidRPr="00D41BFD">
        <w:rPr>
          <w:rFonts w:ascii="Arial" w:hAnsi="Arial" w:cs="Arial"/>
          <w:sz w:val="22"/>
          <w:szCs w:val="22"/>
        </w:rPr>
        <w:t xml:space="preserve">Leadership: By engaging in class and </w:t>
      </w:r>
      <w:r w:rsidR="001F7C73" w:rsidRPr="00D41BFD">
        <w:rPr>
          <w:rFonts w:ascii="Arial" w:hAnsi="Arial" w:cs="Arial"/>
          <w:sz w:val="22"/>
          <w:szCs w:val="22"/>
        </w:rPr>
        <w:t xml:space="preserve">in </w:t>
      </w:r>
      <w:r w:rsidRPr="00D41BFD">
        <w:rPr>
          <w:rFonts w:ascii="Arial" w:hAnsi="Arial" w:cs="Arial"/>
          <w:sz w:val="22"/>
          <w:szCs w:val="22"/>
        </w:rPr>
        <w:t>online activities I have learned how to be a leader as a result of this strategy. Observing other leaders is the best way to master this ability. People are motivated and inspired by leaders. They can communicate their vision to colleagues and executives more effectively when they have an authoritative persona (Simon, 1994). The author of this article learned from my research how to inspire and empower others as a leader. Leaders have the power to transform a company. An organization's success is aided by this kind of knowledge.</w:t>
      </w:r>
    </w:p>
    <w:p w14:paraId="2E8E5ABE" w14:textId="77777777" w:rsidR="00030210" w:rsidRPr="00D41BFD" w:rsidRDefault="00030210" w:rsidP="00D41BFD">
      <w:pPr>
        <w:spacing w:line="360" w:lineRule="auto"/>
        <w:rPr>
          <w:rFonts w:ascii="Arial" w:hAnsi="Arial" w:cs="Arial"/>
          <w:sz w:val="22"/>
          <w:szCs w:val="22"/>
        </w:rPr>
      </w:pPr>
    </w:p>
    <w:p w14:paraId="41FBD48A" w14:textId="426E31FC" w:rsidR="00030210" w:rsidRPr="00D41BFD" w:rsidRDefault="00030210" w:rsidP="00D41BFD">
      <w:pPr>
        <w:spacing w:line="360" w:lineRule="auto"/>
        <w:rPr>
          <w:rFonts w:ascii="Arial" w:hAnsi="Arial" w:cs="Arial"/>
          <w:sz w:val="22"/>
          <w:szCs w:val="22"/>
        </w:rPr>
      </w:pPr>
      <w:r w:rsidRPr="00D41BFD">
        <w:rPr>
          <w:rFonts w:ascii="Arial" w:hAnsi="Arial" w:cs="Arial"/>
          <w:sz w:val="22"/>
          <w:szCs w:val="22"/>
        </w:rPr>
        <w:t xml:space="preserve">Empathy is often overlooked by businesses as a skill set. Understanding requires putting oneself in the shoes of another. For each position in a company, compassion is a necessity. The author developed this competence by improving her ability to communicate. Conflict resolution in the workplace necessitates the use of empathy (Forsgren and </w:t>
      </w:r>
      <w:proofErr w:type="spellStart"/>
      <w:r w:rsidRPr="00D41BFD">
        <w:rPr>
          <w:rFonts w:ascii="Arial" w:hAnsi="Arial" w:cs="Arial"/>
          <w:sz w:val="22"/>
          <w:szCs w:val="22"/>
        </w:rPr>
        <w:t>Johanson</w:t>
      </w:r>
      <w:r w:rsidR="00001E26">
        <w:rPr>
          <w:rFonts w:ascii="Arial" w:hAnsi="Arial" w:cs="Arial"/>
          <w:sz w:val="22"/>
          <w:szCs w:val="22"/>
        </w:rPr>
        <w:t>r</w:t>
      </w:r>
      <w:proofErr w:type="spellEnd"/>
      <w:r w:rsidRPr="00D41BFD">
        <w:rPr>
          <w:rFonts w:ascii="Arial" w:hAnsi="Arial" w:cs="Arial"/>
          <w:sz w:val="22"/>
          <w:szCs w:val="22"/>
        </w:rPr>
        <w:t>, 2014). I have gained this knowledge by performing frequent team checks. Empathy is cultivated through conversation and other forms of social interaction in those with this particular aptitude.</w:t>
      </w:r>
    </w:p>
    <w:p w14:paraId="67096A2A" w14:textId="77777777" w:rsidR="00030210" w:rsidRPr="00D41BFD" w:rsidRDefault="00030210" w:rsidP="00D41BFD">
      <w:pPr>
        <w:spacing w:line="360" w:lineRule="auto"/>
        <w:rPr>
          <w:rFonts w:ascii="Arial" w:hAnsi="Arial" w:cs="Arial"/>
          <w:sz w:val="22"/>
          <w:szCs w:val="22"/>
        </w:rPr>
      </w:pPr>
    </w:p>
    <w:p w14:paraId="751596AF" w14:textId="77777777" w:rsidR="00030210" w:rsidRPr="00D41BFD" w:rsidRDefault="00030210" w:rsidP="00D41BFD">
      <w:pPr>
        <w:spacing w:line="360" w:lineRule="auto"/>
        <w:rPr>
          <w:rFonts w:ascii="Arial" w:hAnsi="Arial" w:cs="Arial"/>
          <w:sz w:val="22"/>
          <w:szCs w:val="22"/>
        </w:rPr>
      </w:pPr>
      <w:r w:rsidRPr="00D41BFD">
        <w:rPr>
          <w:rFonts w:ascii="Arial" w:hAnsi="Arial" w:cs="Arial"/>
          <w:sz w:val="22"/>
          <w:szCs w:val="22"/>
        </w:rPr>
        <w:t>Problem-solving: My problem-solving skills improved as a result of fully completing the module. Every time, it's essential for problem-solving and leadership abilities. This ability was highly esteemed by the most powerful people in the world (Gallagher, 2013). The profitability of a corporation has increased as a result of this expertise. This knowledge was previously unavailable to me.</w:t>
      </w:r>
    </w:p>
    <w:p w14:paraId="5842AEA2" w14:textId="56F544A8" w:rsidR="00030210" w:rsidRPr="00D41BFD" w:rsidRDefault="00030210" w:rsidP="00D41BFD">
      <w:pPr>
        <w:spacing w:line="360" w:lineRule="auto"/>
        <w:rPr>
          <w:rFonts w:ascii="Arial" w:hAnsi="Arial" w:cs="Arial"/>
          <w:sz w:val="22"/>
          <w:szCs w:val="22"/>
        </w:rPr>
      </w:pPr>
    </w:p>
    <w:p w14:paraId="35EF8EA1" w14:textId="77777777" w:rsidR="00505521" w:rsidRPr="00D41BFD" w:rsidRDefault="00505521" w:rsidP="00D41BFD">
      <w:pPr>
        <w:spacing w:line="360" w:lineRule="auto"/>
        <w:rPr>
          <w:rFonts w:ascii="Arial" w:hAnsi="Arial" w:cs="Arial"/>
          <w:sz w:val="22"/>
          <w:szCs w:val="22"/>
        </w:rPr>
      </w:pPr>
      <w:r w:rsidRPr="00D41BFD">
        <w:rPr>
          <w:rFonts w:ascii="Arial" w:hAnsi="Arial" w:cs="Arial"/>
          <w:sz w:val="22"/>
          <w:szCs w:val="22"/>
        </w:rPr>
        <w:t>Negotiation: Negative factors are reduced, and positive ones are increased when conflict management is practised. Learning and group outcomes can be improved by resolving conflicts. This improves the project's output. Negotiating, which relies heavily on finding common ground, is impacted by effective dispute settlement. The goals of the project's negotiations are determined by this skill. The author learned how to negotiate and listen actively. The author learned to deal with the conflict, not the people, to achieve a successful renegotiation.</w:t>
      </w:r>
    </w:p>
    <w:p w14:paraId="1A57C1C4" w14:textId="544CD6B8" w:rsidR="00947FC7" w:rsidRPr="00D41BFD" w:rsidRDefault="00947FC7" w:rsidP="00D41BFD">
      <w:pPr>
        <w:spacing w:line="360" w:lineRule="auto"/>
        <w:rPr>
          <w:rFonts w:ascii="Arial" w:hAnsi="Arial" w:cs="Arial"/>
          <w:sz w:val="22"/>
          <w:szCs w:val="22"/>
        </w:rPr>
      </w:pPr>
    </w:p>
    <w:p w14:paraId="0FA8B0CC" w14:textId="03F2A5C0" w:rsidR="00E959F7" w:rsidRPr="00D41BFD" w:rsidRDefault="00E959F7" w:rsidP="00D41BFD">
      <w:pPr>
        <w:spacing w:line="360" w:lineRule="auto"/>
        <w:rPr>
          <w:rFonts w:ascii="Arial" w:hAnsi="Arial" w:cs="Arial"/>
          <w:sz w:val="22"/>
          <w:szCs w:val="22"/>
        </w:rPr>
      </w:pPr>
      <w:r w:rsidRPr="00D41BFD">
        <w:rPr>
          <w:rFonts w:ascii="Arial" w:hAnsi="Arial" w:cs="Arial"/>
          <w:sz w:val="22"/>
          <w:szCs w:val="22"/>
        </w:rPr>
        <w:t>The author's self-esteem was strengthened by taking the initiative. This is a result of growing one's mind and expanding one's information. Most of the time, confidence is induced. Worked tirelessly to abide by business policies. The author found that positive feedback increased her self-esteem (BLAIR, 2017). To increase trust, the endorsement of senior executives is required. After completing the project, the author is confident in his abilities and believes that he can help a business. As a result of these abilities, the author's potential business career could be harmed. As a result of the author's ability to plan, she gained vital time management skills that will serve her well in the future. The author can improve his or her ability to work in groups and communicate effectively by making the necessary alterations (Hoag, 2001). Negotiation abilities, which are a prerequisite for a better job, would benefit greatly from leadership training. Problem-solving skills can boost employee productivity and ensure my place in the company's long-term plans and visions. Both the author's personal and professional life will be enhanced as a result of these abilities.</w:t>
      </w:r>
    </w:p>
    <w:p w14:paraId="0ECD7C70" w14:textId="77777777" w:rsidR="00E959F7" w:rsidRPr="00D41BFD" w:rsidRDefault="00E959F7" w:rsidP="00D41BFD">
      <w:pPr>
        <w:spacing w:line="360" w:lineRule="auto"/>
        <w:rPr>
          <w:rFonts w:ascii="Arial" w:hAnsi="Arial" w:cs="Arial"/>
          <w:sz w:val="22"/>
          <w:szCs w:val="22"/>
        </w:rPr>
      </w:pPr>
    </w:p>
    <w:p w14:paraId="55934339" w14:textId="7C2B8550" w:rsidR="00E959F7" w:rsidRPr="00D41BFD" w:rsidRDefault="00E959F7" w:rsidP="00D41BFD">
      <w:pPr>
        <w:spacing w:line="360" w:lineRule="auto"/>
        <w:rPr>
          <w:rFonts w:ascii="Arial" w:hAnsi="Arial" w:cs="Arial"/>
          <w:sz w:val="22"/>
          <w:szCs w:val="22"/>
        </w:rPr>
      </w:pPr>
      <w:r w:rsidRPr="00D41BFD">
        <w:rPr>
          <w:rFonts w:ascii="Arial" w:hAnsi="Arial" w:cs="Arial"/>
          <w:sz w:val="22"/>
          <w:szCs w:val="22"/>
        </w:rPr>
        <w:t>Continuous education and skill development allowed this individual to seize this chance. Improved self-esteem of the author, too. Confidence is essential in the workplace. Another amazing result of the author's abilities is her ability to operate in a variety of settings.</w:t>
      </w:r>
    </w:p>
    <w:p w14:paraId="2CA649D8" w14:textId="026BC002" w:rsidR="00E959F7" w:rsidRPr="00D41BFD" w:rsidRDefault="00E959F7" w:rsidP="00D41BFD">
      <w:pPr>
        <w:spacing w:line="360" w:lineRule="auto"/>
        <w:rPr>
          <w:rFonts w:ascii="Arial" w:hAnsi="Arial" w:cs="Arial"/>
          <w:sz w:val="22"/>
          <w:szCs w:val="22"/>
        </w:rPr>
      </w:pPr>
    </w:p>
    <w:p w14:paraId="7AB1CCB6" w14:textId="7861E6DF" w:rsidR="00E959F7" w:rsidRPr="00D41BFD" w:rsidRDefault="002A65CA" w:rsidP="00D41BFD">
      <w:pPr>
        <w:spacing w:line="360" w:lineRule="auto"/>
        <w:rPr>
          <w:rFonts w:ascii="Arial" w:hAnsi="Arial" w:cs="Arial"/>
          <w:b/>
          <w:bCs/>
          <w:sz w:val="22"/>
          <w:szCs w:val="22"/>
        </w:rPr>
      </w:pPr>
      <w:r>
        <w:rPr>
          <w:rFonts w:ascii="Arial" w:hAnsi="Arial" w:cs="Arial"/>
          <w:b/>
          <w:bCs/>
          <w:sz w:val="22"/>
          <w:szCs w:val="22"/>
        </w:rPr>
        <w:t xml:space="preserve">2.3 </w:t>
      </w:r>
      <w:r w:rsidR="00E959F7" w:rsidRPr="00D41BFD">
        <w:rPr>
          <w:rFonts w:ascii="Arial" w:hAnsi="Arial" w:cs="Arial"/>
          <w:b/>
          <w:bCs/>
          <w:sz w:val="22"/>
          <w:szCs w:val="22"/>
        </w:rPr>
        <w:t>Conjugation of the skills for professional practice in a</w:t>
      </w:r>
      <w:r w:rsidR="00995C6E" w:rsidRPr="00D41BFD">
        <w:rPr>
          <w:rFonts w:ascii="Arial" w:hAnsi="Arial" w:cs="Arial"/>
          <w:b/>
          <w:bCs/>
          <w:sz w:val="22"/>
          <w:szCs w:val="22"/>
        </w:rPr>
        <w:t xml:space="preserve"> stimulated environment</w:t>
      </w:r>
    </w:p>
    <w:p w14:paraId="16AEAFEE" w14:textId="5C12A409" w:rsidR="00995C6E" w:rsidRPr="00D41BFD" w:rsidRDefault="00995C6E" w:rsidP="00D41BFD">
      <w:pPr>
        <w:spacing w:line="360" w:lineRule="auto"/>
        <w:rPr>
          <w:rFonts w:ascii="Arial" w:hAnsi="Arial" w:cs="Arial"/>
          <w:b/>
          <w:bCs/>
          <w:sz w:val="22"/>
          <w:szCs w:val="22"/>
        </w:rPr>
      </w:pPr>
    </w:p>
    <w:p w14:paraId="19D53B5D" w14:textId="77777777" w:rsidR="00F148B9" w:rsidRPr="00D41BFD" w:rsidRDefault="00AC1F78" w:rsidP="00D41BFD">
      <w:pPr>
        <w:spacing w:line="360" w:lineRule="auto"/>
        <w:rPr>
          <w:rFonts w:ascii="Arial" w:hAnsi="Arial" w:cs="Arial"/>
          <w:sz w:val="22"/>
          <w:szCs w:val="22"/>
        </w:rPr>
      </w:pPr>
      <w:r w:rsidRPr="00D41BFD">
        <w:rPr>
          <w:rFonts w:ascii="Arial" w:hAnsi="Arial" w:cs="Arial"/>
          <w:sz w:val="22"/>
          <w:szCs w:val="22"/>
        </w:rPr>
        <w:t xml:space="preserve">Time management: in terms of further </w:t>
      </w:r>
      <w:r w:rsidR="00F148B9" w:rsidRPr="00D41BFD">
        <w:rPr>
          <w:rFonts w:ascii="Arial" w:hAnsi="Arial" w:cs="Arial"/>
          <w:sz w:val="22"/>
          <w:szCs w:val="22"/>
        </w:rPr>
        <w:t xml:space="preserve">development of time management, I have proposed a plan which is essentially based on three main steps. </w:t>
      </w:r>
    </w:p>
    <w:p w14:paraId="2453315C" w14:textId="77777777" w:rsidR="00F148B9" w:rsidRPr="00D41BFD" w:rsidRDefault="00F148B9" w:rsidP="00D41BFD">
      <w:pPr>
        <w:spacing w:line="360" w:lineRule="auto"/>
        <w:rPr>
          <w:rFonts w:ascii="Arial" w:hAnsi="Arial" w:cs="Arial"/>
          <w:sz w:val="22"/>
          <w:szCs w:val="22"/>
        </w:rPr>
      </w:pPr>
      <w:r w:rsidRPr="00D41BFD">
        <w:rPr>
          <w:rFonts w:ascii="Arial" w:hAnsi="Arial" w:cs="Arial"/>
          <w:sz w:val="22"/>
          <w:szCs w:val="22"/>
        </w:rPr>
        <w:lastRenderedPageBreak/>
        <w:t>This plan is called the "Three-Step Approach to Time Management." To begin, I have developed a comprehensive strategy to complete a task within a predetermined number of days (Crowther,2009). After that, the medium-term plan will have an influence due to the fact that it will illustrate how the plan is progressing and how the process is developing. In the future, the short-term plan will be implemented, which will involve the daily minor missions that are required for completing the work each day. As a result, I contributed to the development of this expertise, which will have a significant bearing on my future career.</w:t>
      </w:r>
    </w:p>
    <w:p w14:paraId="522BE681" w14:textId="118662BA" w:rsidR="00AC1F78" w:rsidRPr="00D41BFD" w:rsidRDefault="00AC1F78" w:rsidP="00D41BFD">
      <w:pPr>
        <w:spacing w:line="360" w:lineRule="auto"/>
        <w:rPr>
          <w:rFonts w:ascii="Arial" w:hAnsi="Arial" w:cs="Arial"/>
          <w:sz w:val="22"/>
          <w:szCs w:val="22"/>
        </w:rPr>
      </w:pPr>
    </w:p>
    <w:p w14:paraId="14E57DC2" w14:textId="77777777" w:rsidR="00FC1E3E" w:rsidRPr="00D41BFD" w:rsidRDefault="00FC1E3E" w:rsidP="00D41BFD">
      <w:pPr>
        <w:spacing w:line="360" w:lineRule="auto"/>
        <w:rPr>
          <w:rFonts w:ascii="Arial" w:hAnsi="Arial" w:cs="Arial"/>
          <w:sz w:val="22"/>
          <w:szCs w:val="22"/>
        </w:rPr>
      </w:pPr>
      <w:r w:rsidRPr="00D41BFD">
        <w:rPr>
          <w:rFonts w:ascii="Arial" w:hAnsi="Arial" w:cs="Arial"/>
          <w:sz w:val="22"/>
          <w:szCs w:val="22"/>
        </w:rPr>
        <w:t>Networking: If you want to have a successful career in the health and social care field, one of the skills needed is the ability to network effectively. A person in a field can enjoy greater influence and assistance if they have positive relationships with a greater number of people. Another ability that is required to improve performance and is vital for growing professionally and maintaining the support of the organization is the ability to innovate (Chaumont and Chaumont, 2015). When an employee has a larger network of contacts, there should be an increase in the amount of support and incentive provided for that employee's work rate. Because of this, I am now making exceptionally good use of this opportunity to improve my career skills.</w:t>
      </w:r>
    </w:p>
    <w:p w14:paraId="6B862926" w14:textId="692F1EE4" w:rsidR="00FC1E3E" w:rsidRPr="00D41BFD" w:rsidRDefault="00FC1E3E" w:rsidP="00D41BFD">
      <w:pPr>
        <w:spacing w:line="360" w:lineRule="auto"/>
        <w:rPr>
          <w:rFonts w:ascii="Arial" w:hAnsi="Arial" w:cs="Arial"/>
          <w:sz w:val="22"/>
          <w:szCs w:val="22"/>
        </w:rPr>
      </w:pPr>
    </w:p>
    <w:p w14:paraId="377BADD8" w14:textId="77777777" w:rsidR="00A234CD" w:rsidRPr="00D41BFD" w:rsidRDefault="00A234CD" w:rsidP="00D41BFD">
      <w:pPr>
        <w:spacing w:line="360" w:lineRule="auto"/>
        <w:rPr>
          <w:rFonts w:ascii="Arial" w:hAnsi="Arial" w:cs="Arial"/>
          <w:sz w:val="22"/>
          <w:szCs w:val="22"/>
        </w:rPr>
      </w:pPr>
      <w:r w:rsidRPr="00D41BFD">
        <w:rPr>
          <w:rFonts w:ascii="Arial" w:hAnsi="Arial" w:cs="Arial"/>
          <w:sz w:val="22"/>
          <w:szCs w:val="22"/>
        </w:rPr>
        <w:t>Work ethic: Appropriately understating the work ethic means, in essence, having a perfect awareness of the environment in which the company operates. My participation in the project allowed for the development of this expertise further. Because the executes watch over the employees who have wonderful ethics in the workplace and grasp the organizational policy correctly, it is really required for the future carrier because it is extremely necessary. Additionally, it has a significant influence on the level of emotional intelligence. Therefore, I will need to have significant expertise in the area of work ethic in order to have an amazing career.</w:t>
      </w:r>
    </w:p>
    <w:p w14:paraId="1EC9131C" w14:textId="77777777" w:rsidR="00A234CD" w:rsidRPr="00D41BFD" w:rsidRDefault="00A234CD" w:rsidP="00D41BFD">
      <w:pPr>
        <w:spacing w:line="360" w:lineRule="auto"/>
        <w:rPr>
          <w:rFonts w:ascii="Arial" w:hAnsi="Arial" w:cs="Arial"/>
          <w:sz w:val="22"/>
          <w:szCs w:val="22"/>
        </w:rPr>
      </w:pPr>
      <w:r w:rsidRPr="00D41BFD">
        <w:rPr>
          <w:rFonts w:ascii="Arial" w:hAnsi="Arial" w:cs="Arial"/>
          <w:sz w:val="22"/>
          <w:szCs w:val="22"/>
        </w:rPr>
        <w:t>Acquired expertise that can be put to use in a setting more appropriate for professionals:</w:t>
      </w:r>
    </w:p>
    <w:p w14:paraId="22EED245" w14:textId="77777777" w:rsidR="00A234CD" w:rsidRPr="00D41BFD" w:rsidRDefault="00A234CD" w:rsidP="00D41BFD">
      <w:pPr>
        <w:spacing w:line="360" w:lineRule="auto"/>
        <w:rPr>
          <w:rFonts w:ascii="Arial" w:hAnsi="Arial" w:cs="Arial"/>
          <w:sz w:val="22"/>
          <w:szCs w:val="22"/>
        </w:rPr>
      </w:pPr>
      <w:r w:rsidRPr="00D41BFD">
        <w:rPr>
          <w:rFonts w:ascii="Arial" w:hAnsi="Arial" w:cs="Arial"/>
          <w:sz w:val="22"/>
          <w:szCs w:val="22"/>
        </w:rPr>
        <w:t>The knowledge obtained from the project that can be beneficial efficiently for the professional job environment includes time management, work ethic, and networking. The skills in time management and work ethics have given me more credit for improving my work rate and having a significant impact on my employability in the job. According to a report, having strong negotiating skills not only helps an individual become better at task understanding but also expedites the process of receiving rewards for having an effective working connection with management (Nishaand Rajasekaran, 2018).</w:t>
      </w:r>
    </w:p>
    <w:p w14:paraId="4FC0EE1D" w14:textId="784002D6" w:rsidR="00A234CD" w:rsidRDefault="00A234CD" w:rsidP="00E959F7"/>
    <w:p w14:paraId="4AB9C739" w14:textId="541CBCBC" w:rsidR="00D41BFD" w:rsidRDefault="00D41BFD" w:rsidP="00E959F7"/>
    <w:p w14:paraId="6D8148C4" w14:textId="77777777" w:rsidR="00D41BFD" w:rsidRDefault="00D41BFD" w:rsidP="00E959F7"/>
    <w:p w14:paraId="7157A96F" w14:textId="5CD56AD2" w:rsidR="000A7F84" w:rsidRPr="002A65CA" w:rsidRDefault="000A7F84" w:rsidP="002A65CA">
      <w:pPr>
        <w:pStyle w:val="ListParagraph"/>
        <w:numPr>
          <w:ilvl w:val="0"/>
          <w:numId w:val="3"/>
        </w:numPr>
        <w:rPr>
          <w:b/>
          <w:bCs/>
          <w:u w:val="single"/>
        </w:rPr>
      </w:pPr>
      <w:r w:rsidRPr="002A65CA">
        <w:rPr>
          <w:b/>
          <w:bCs/>
          <w:u w:val="single"/>
        </w:rPr>
        <w:lastRenderedPageBreak/>
        <w:t>Part 2:</w:t>
      </w:r>
    </w:p>
    <w:p w14:paraId="0D86B5A1" w14:textId="77777777" w:rsidR="00E959F7" w:rsidRDefault="00E959F7" w:rsidP="00E959F7"/>
    <w:p w14:paraId="2E79B806" w14:textId="73163CAD" w:rsidR="007C1FAD" w:rsidRPr="007C1FAD" w:rsidRDefault="007C1FAD" w:rsidP="007C1FAD">
      <w:pPr>
        <w:rPr>
          <w:rFonts w:ascii="Times New Roman" w:eastAsia="Times New Roman" w:hAnsi="Times New Roman" w:cs="Times New Roman"/>
          <w:lang w:eastAsia="en-GB"/>
        </w:rPr>
      </w:pPr>
      <w:r w:rsidRPr="007C1FAD">
        <w:rPr>
          <w:rFonts w:ascii="Times New Roman" w:eastAsia="Times New Roman" w:hAnsi="Times New Roman" w:cs="Times New Roman"/>
          <w:color w:val="000000"/>
          <w:bdr w:val="single" w:sz="48" w:space="0" w:color="000000" w:frame="1"/>
          <w:lang w:eastAsia="en-GB"/>
        </w:rPr>
        <w:fldChar w:fldCharType="begin"/>
      </w:r>
      <w:r w:rsidRPr="007C1FAD">
        <w:rPr>
          <w:rFonts w:ascii="Times New Roman" w:eastAsia="Times New Roman" w:hAnsi="Times New Roman" w:cs="Times New Roman"/>
          <w:color w:val="000000"/>
          <w:bdr w:val="single" w:sz="48" w:space="0" w:color="000000" w:frame="1"/>
          <w:lang w:eastAsia="en-GB"/>
        </w:rPr>
        <w:instrText xml:space="preserve"> INCLUDEPICTURE "https://lh4.googleusercontent.com/VZtBujr2vGC-7lG0Fma2h0winrjoV-JVlslo5zvIH6Iz0ulRv74_cFbLPD8SweY3-TvPhprEyvOY2JF24-l0lY7Av2TQwCLRYx5HfA7Icf0hcn7hkqeIVKzn6L4G6b5tEkKAx6OVCx3QIrtj73gGqQ" \* MERGEFORMATINET </w:instrText>
      </w:r>
      <w:r w:rsidRPr="007C1FAD">
        <w:rPr>
          <w:rFonts w:ascii="Times New Roman" w:eastAsia="Times New Roman" w:hAnsi="Times New Roman" w:cs="Times New Roman"/>
          <w:color w:val="000000"/>
          <w:bdr w:val="single" w:sz="48" w:space="0" w:color="000000" w:frame="1"/>
          <w:lang w:eastAsia="en-GB"/>
        </w:rPr>
        <w:fldChar w:fldCharType="separate"/>
      </w:r>
      <w:r w:rsidRPr="007C1FAD">
        <w:rPr>
          <w:rFonts w:ascii="Times New Roman" w:eastAsia="Times New Roman" w:hAnsi="Times New Roman" w:cs="Times New Roman"/>
          <w:noProof/>
          <w:color w:val="000000"/>
          <w:bdr w:val="single" w:sz="48" w:space="0" w:color="000000" w:frame="1"/>
          <w:lang w:eastAsia="en-GB"/>
        </w:rPr>
        <w:drawing>
          <wp:inline distT="0" distB="0" distL="0" distR="0" wp14:anchorId="1CE8EA85" wp14:editId="670CDA0E">
            <wp:extent cx="5731510" cy="3298825"/>
            <wp:effectExtent l="0" t="0" r="0" b="317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98825"/>
                    </a:xfrm>
                    <a:prstGeom prst="rect">
                      <a:avLst/>
                    </a:prstGeom>
                    <a:noFill/>
                    <a:ln>
                      <a:noFill/>
                    </a:ln>
                  </pic:spPr>
                </pic:pic>
              </a:graphicData>
            </a:graphic>
          </wp:inline>
        </w:drawing>
      </w:r>
      <w:r w:rsidRPr="007C1FAD">
        <w:rPr>
          <w:rFonts w:ascii="Times New Roman" w:eastAsia="Times New Roman" w:hAnsi="Times New Roman" w:cs="Times New Roman"/>
          <w:color w:val="000000"/>
          <w:bdr w:val="single" w:sz="48" w:space="0" w:color="000000" w:frame="1"/>
          <w:lang w:eastAsia="en-GB"/>
        </w:rPr>
        <w:fldChar w:fldCharType="end"/>
      </w:r>
    </w:p>
    <w:p w14:paraId="4BDDFF97" w14:textId="4AE5225F" w:rsidR="00D41BFD" w:rsidRPr="00D41BFD" w:rsidRDefault="00D41BFD" w:rsidP="00D41BFD">
      <w:pPr>
        <w:spacing w:line="360" w:lineRule="auto"/>
        <w:rPr>
          <w:rFonts w:ascii="Arial" w:eastAsia="Times New Roman" w:hAnsi="Arial" w:cs="Arial"/>
          <w:color w:val="0E101A"/>
          <w:sz w:val="22"/>
          <w:szCs w:val="22"/>
          <w:lang w:eastAsia="en-GB"/>
        </w:rPr>
      </w:pPr>
      <w:r w:rsidRPr="00D41BFD">
        <w:rPr>
          <w:rFonts w:ascii="Arial" w:eastAsia="Times New Roman" w:hAnsi="Arial" w:cs="Arial"/>
          <w:color w:val="0E101A"/>
          <w:sz w:val="22"/>
          <w:szCs w:val="22"/>
          <w:lang w:eastAsia="en-GB"/>
        </w:rPr>
        <w:t>Management and other leaders should draft a personal development plan so they can keep track of their employees</w:t>
      </w:r>
      <w:r w:rsidR="00DD0C23">
        <w:rPr>
          <w:rFonts w:ascii="Arial" w:eastAsia="Times New Roman" w:hAnsi="Arial" w:cs="Arial"/>
          <w:color w:val="0E101A"/>
          <w:sz w:val="22"/>
          <w:szCs w:val="22"/>
          <w:lang w:eastAsia="en-GB"/>
        </w:rPr>
        <w:t>’</w:t>
      </w:r>
      <w:r w:rsidRPr="00D41BFD">
        <w:rPr>
          <w:rFonts w:ascii="Arial" w:eastAsia="Times New Roman" w:hAnsi="Arial" w:cs="Arial"/>
          <w:color w:val="0E101A"/>
          <w:sz w:val="22"/>
          <w:szCs w:val="22"/>
          <w:lang w:eastAsia="en-GB"/>
        </w:rPr>
        <w:t xml:space="preserve"> growth. If the organization</w:t>
      </w:r>
      <w:r w:rsidR="00DD0C23">
        <w:rPr>
          <w:rFonts w:ascii="Arial" w:eastAsia="Times New Roman" w:hAnsi="Arial" w:cs="Arial"/>
          <w:color w:val="0E101A"/>
          <w:sz w:val="22"/>
          <w:szCs w:val="22"/>
          <w:lang w:eastAsia="en-GB"/>
        </w:rPr>
        <w:t>’</w:t>
      </w:r>
      <w:r w:rsidRPr="00D41BFD">
        <w:rPr>
          <w:rFonts w:ascii="Arial" w:eastAsia="Times New Roman" w:hAnsi="Arial" w:cs="Arial"/>
          <w:color w:val="0E101A"/>
          <w:sz w:val="22"/>
          <w:szCs w:val="22"/>
          <w:lang w:eastAsia="en-GB"/>
        </w:rPr>
        <w:t xml:space="preserve">s executives and managers lack a strategy, it may be difficult to focus. If this is the case, the chances of the leader or management team reaching their objectives are greatly reduced. </w:t>
      </w:r>
      <w:r w:rsidR="00DD0C23">
        <w:rPr>
          <w:rFonts w:ascii="Arial" w:eastAsia="Times New Roman" w:hAnsi="Arial" w:cs="Arial"/>
          <w:color w:val="0E101A"/>
          <w:sz w:val="22"/>
          <w:szCs w:val="22"/>
          <w:lang w:eastAsia="en-GB"/>
        </w:rPr>
        <w:t>“</w:t>
      </w:r>
      <w:r w:rsidRPr="00D41BFD">
        <w:rPr>
          <w:rFonts w:ascii="Arial" w:eastAsia="Times New Roman" w:hAnsi="Arial" w:cs="Arial"/>
          <w:color w:val="0E101A"/>
          <w:sz w:val="22"/>
          <w:szCs w:val="22"/>
          <w:lang w:eastAsia="en-GB"/>
        </w:rPr>
        <w:t>If one fails to prepare, it means to fail already,</w:t>
      </w:r>
      <w:r w:rsidR="00DD0C23">
        <w:rPr>
          <w:rFonts w:ascii="Arial" w:eastAsia="Times New Roman" w:hAnsi="Arial" w:cs="Arial"/>
          <w:color w:val="0E101A"/>
          <w:sz w:val="22"/>
          <w:szCs w:val="22"/>
          <w:lang w:eastAsia="en-GB"/>
        </w:rPr>
        <w:t>”</w:t>
      </w:r>
      <w:r w:rsidRPr="00D41BFD">
        <w:rPr>
          <w:rFonts w:ascii="Arial" w:eastAsia="Times New Roman" w:hAnsi="Arial" w:cs="Arial"/>
          <w:color w:val="0E101A"/>
          <w:sz w:val="22"/>
          <w:szCs w:val="22"/>
          <w:lang w:eastAsia="en-GB"/>
        </w:rPr>
        <w:t xml:space="preserve"> Benjamin Franklin is said to have said (Kirsten, 2018). Employees might benefit from a personal development plan in a variety of ways. To enable effective management and leadership, PDP establishes clear objectives for administration and management. One of the most valuable skills the author can acquire is the ability to assess the author's </w:t>
      </w:r>
      <w:r w:rsidR="00DD0C23" w:rsidRPr="00D41BFD">
        <w:rPr>
          <w:rFonts w:ascii="Arial" w:eastAsia="Times New Roman" w:hAnsi="Arial" w:cs="Arial"/>
          <w:color w:val="0E101A"/>
          <w:sz w:val="22"/>
          <w:szCs w:val="22"/>
          <w:lang w:eastAsia="en-GB"/>
        </w:rPr>
        <w:t>strengths</w:t>
      </w:r>
      <w:r w:rsidR="00DD0C23">
        <w:rPr>
          <w:rFonts w:ascii="Arial" w:eastAsia="Times New Roman" w:hAnsi="Arial" w:cs="Arial"/>
          <w:color w:val="0E101A"/>
          <w:sz w:val="22"/>
          <w:szCs w:val="22"/>
          <w:lang w:eastAsia="en-GB"/>
        </w:rPr>
        <w:t xml:space="preserve"> </w:t>
      </w:r>
      <w:r w:rsidR="00DD0C23" w:rsidRPr="00D41BFD">
        <w:rPr>
          <w:rFonts w:ascii="Arial" w:eastAsia="Times New Roman" w:hAnsi="Arial" w:cs="Arial"/>
          <w:color w:val="0E101A"/>
          <w:sz w:val="22"/>
          <w:szCs w:val="22"/>
          <w:lang w:eastAsia="en-GB"/>
        </w:rPr>
        <w:t>“and</w:t>
      </w:r>
      <w:r w:rsidRPr="00D41BFD">
        <w:rPr>
          <w:rFonts w:ascii="Arial" w:eastAsia="Times New Roman" w:hAnsi="Arial" w:cs="Arial"/>
          <w:color w:val="0E101A"/>
          <w:sz w:val="22"/>
          <w:szCs w:val="22"/>
          <w:lang w:eastAsia="en-GB"/>
        </w:rPr>
        <w:t xml:space="preserve"> flaws.</w:t>
      </w:r>
    </w:p>
    <w:p w14:paraId="1EA32976" w14:textId="77777777" w:rsidR="00D41BFD" w:rsidRPr="00D41BFD" w:rsidRDefault="00D41BFD" w:rsidP="00D41BFD">
      <w:pPr>
        <w:spacing w:line="360" w:lineRule="auto"/>
        <w:rPr>
          <w:rFonts w:ascii="Arial" w:eastAsia="Times New Roman" w:hAnsi="Arial" w:cs="Arial"/>
          <w:color w:val="0E101A"/>
          <w:sz w:val="22"/>
          <w:szCs w:val="22"/>
          <w:lang w:eastAsia="en-GB"/>
        </w:rPr>
      </w:pPr>
    </w:p>
    <w:p w14:paraId="747A5307" w14:textId="1A907C93" w:rsidR="00D41BFD" w:rsidRPr="00D41BFD" w:rsidRDefault="00D41BFD" w:rsidP="00D41BFD">
      <w:pPr>
        <w:numPr>
          <w:ilvl w:val="0"/>
          <w:numId w:val="1"/>
        </w:numPr>
        <w:spacing w:line="360" w:lineRule="auto"/>
        <w:rPr>
          <w:rFonts w:ascii="Arial" w:eastAsia="Times New Roman" w:hAnsi="Arial" w:cs="Arial"/>
          <w:color w:val="0E101A"/>
          <w:sz w:val="22"/>
          <w:szCs w:val="22"/>
          <w:lang w:eastAsia="en-GB"/>
        </w:rPr>
      </w:pPr>
      <w:r w:rsidRPr="00D41BFD">
        <w:rPr>
          <w:rFonts w:ascii="Arial" w:eastAsia="Times New Roman" w:hAnsi="Arial" w:cs="Arial"/>
          <w:color w:val="0E101A"/>
          <w:sz w:val="22"/>
          <w:szCs w:val="22"/>
          <w:lang w:eastAsia="en-GB"/>
        </w:rPr>
        <w:t>It raises the organization</w:t>
      </w:r>
      <w:r w:rsidR="00DD0C23">
        <w:rPr>
          <w:rFonts w:ascii="Arial" w:eastAsia="Times New Roman" w:hAnsi="Arial" w:cs="Arial"/>
          <w:color w:val="0E101A"/>
          <w:sz w:val="22"/>
          <w:szCs w:val="22"/>
          <w:lang w:eastAsia="en-GB"/>
        </w:rPr>
        <w:t>’</w:t>
      </w:r>
      <w:r w:rsidRPr="00D41BFD">
        <w:rPr>
          <w:rFonts w:ascii="Arial" w:eastAsia="Times New Roman" w:hAnsi="Arial" w:cs="Arial"/>
          <w:color w:val="0E101A"/>
          <w:sz w:val="22"/>
          <w:szCs w:val="22"/>
          <w:lang w:eastAsia="en-GB"/>
        </w:rPr>
        <w:t>s employability.</w:t>
      </w:r>
    </w:p>
    <w:p w14:paraId="13D03878" w14:textId="77777777" w:rsidR="00D41BFD" w:rsidRPr="00D41BFD" w:rsidRDefault="00D41BFD" w:rsidP="00D41BFD">
      <w:pPr>
        <w:numPr>
          <w:ilvl w:val="0"/>
          <w:numId w:val="1"/>
        </w:numPr>
        <w:spacing w:line="360" w:lineRule="auto"/>
        <w:rPr>
          <w:rFonts w:ascii="Arial" w:eastAsia="Times New Roman" w:hAnsi="Arial" w:cs="Arial"/>
          <w:color w:val="0E101A"/>
          <w:sz w:val="22"/>
          <w:szCs w:val="22"/>
          <w:lang w:eastAsia="en-GB"/>
        </w:rPr>
      </w:pPr>
      <w:r w:rsidRPr="00D41BFD">
        <w:rPr>
          <w:rFonts w:ascii="Arial" w:eastAsia="Times New Roman" w:hAnsi="Arial" w:cs="Arial"/>
          <w:color w:val="0E101A"/>
          <w:sz w:val="22"/>
          <w:szCs w:val="22"/>
          <w:lang w:eastAsia="en-GB"/>
        </w:rPr>
        <w:t>Overall productivity rises as a result.</w:t>
      </w:r>
    </w:p>
    <w:p w14:paraId="36131010" w14:textId="77777777" w:rsidR="00D41BFD" w:rsidRPr="00D41BFD" w:rsidRDefault="00D41BFD" w:rsidP="00D41BFD">
      <w:pPr>
        <w:numPr>
          <w:ilvl w:val="0"/>
          <w:numId w:val="1"/>
        </w:numPr>
        <w:spacing w:line="360" w:lineRule="auto"/>
        <w:rPr>
          <w:rFonts w:ascii="Arial" w:eastAsia="Times New Roman" w:hAnsi="Arial" w:cs="Arial"/>
          <w:color w:val="0E101A"/>
          <w:sz w:val="22"/>
          <w:szCs w:val="22"/>
          <w:lang w:eastAsia="en-GB"/>
        </w:rPr>
      </w:pPr>
      <w:r w:rsidRPr="00D41BFD">
        <w:rPr>
          <w:rFonts w:ascii="Arial" w:eastAsia="Times New Roman" w:hAnsi="Arial" w:cs="Arial"/>
          <w:color w:val="0E101A"/>
          <w:sz w:val="22"/>
          <w:szCs w:val="22"/>
          <w:lang w:eastAsia="en-GB"/>
        </w:rPr>
        <w:t>Increases self-motivation and self-awareness (Kocak, 2021).</w:t>
      </w:r>
    </w:p>
    <w:p w14:paraId="145BFFB2" w14:textId="77777777" w:rsidR="00D41BFD" w:rsidRPr="00D41BFD" w:rsidRDefault="00D41BFD" w:rsidP="00D41BFD">
      <w:pPr>
        <w:numPr>
          <w:ilvl w:val="0"/>
          <w:numId w:val="1"/>
        </w:numPr>
        <w:spacing w:line="360" w:lineRule="auto"/>
        <w:rPr>
          <w:rFonts w:ascii="Arial" w:eastAsia="Times New Roman" w:hAnsi="Arial" w:cs="Arial"/>
          <w:color w:val="0E101A"/>
          <w:sz w:val="22"/>
          <w:szCs w:val="22"/>
          <w:lang w:eastAsia="en-GB"/>
        </w:rPr>
      </w:pPr>
      <w:r w:rsidRPr="00D41BFD">
        <w:rPr>
          <w:rFonts w:ascii="Arial" w:eastAsia="Times New Roman" w:hAnsi="Arial" w:cs="Arial"/>
          <w:color w:val="0E101A"/>
          <w:sz w:val="22"/>
          <w:szCs w:val="22"/>
          <w:lang w:eastAsia="en-GB"/>
        </w:rPr>
        <w:t>One of the most important aspects of being a good leader is being able to keep track of your progress.</w:t>
      </w:r>
    </w:p>
    <w:p w14:paraId="286D06E3" w14:textId="77777777" w:rsidR="00D41BFD" w:rsidRPr="00D41BFD" w:rsidRDefault="00D41BFD" w:rsidP="00D41BFD">
      <w:pPr>
        <w:numPr>
          <w:ilvl w:val="0"/>
          <w:numId w:val="1"/>
        </w:numPr>
        <w:spacing w:line="360" w:lineRule="auto"/>
        <w:rPr>
          <w:rFonts w:ascii="Arial" w:eastAsia="Times New Roman" w:hAnsi="Arial" w:cs="Arial"/>
          <w:color w:val="0E101A"/>
          <w:sz w:val="22"/>
          <w:szCs w:val="22"/>
          <w:lang w:eastAsia="en-GB"/>
        </w:rPr>
      </w:pPr>
      <w:r w:rsidRPr="00D41BFD">
        <w:rPr>
          <w:rFonts w:ascii="Arial" w:eastAsia="Times New Roman" w:hAnsi="Arial" w:cs="Arial"/>
          <w:color w:val="0E101A"/>
          <w:sz w:val="22"/>
          <w:szCs w:val="22"/>
          <w:lang w:eastAsia="en-GB"/>
        </w:rPr>
        <w:t>As a result, it gives the leader a sense of purpose and direction.</w:t>
      </w:r>
    </w:p>
    <w:p w14:paraId="79AE0748" w14:textId="77777777" w:rsidR="00D41BFD" w:rsidRPr="00D41BFD" w:rsidRDefault="00D41BFD" w:rsidP="00D41BFD">
      <w:pPr>
        <w:numPr>
          <w:ilvl w:val="0"/>
          <w:numId w:val="1"/>
        </w:numPr>
        <w:spacing w:line="360" w:lineRule="auto"/>
        <w:rPr>
          <w:rFonts w:ascii="Arial" w:eastAsia="Times New Roman" w:hAnsi="Arial" w:cs="Arial"/>
          <w:color w:val="0E101A"/>
          <w:sz w:val="22"/>
          <w:szCs w:val="22"/>
          <w:lang w:eastAsia="en-GB"/>
        </w:rPr>
      </w:pPr>
      <w:r w:rsidRPr="00D41BFD">
        <w:rPr>
          <w:rFonts w:ascii="Arial" w:eastAsia="Times New Roman" w:hAnsi="Arial" w:cs="Arial"/>
          <w:color w:val="0E101A"/>
          <w:sz w:val="22"/>
          <w:szCs w:val="22"/>
          <w:lang w:eastAsia="en-GB"/>
        </w:rPr>
        <w:t>Stress levels are reduced, and a sense of well-being is fostered in the manager or mental leader.</w:t>
      </w:r>
    </w:p>
    <w:p w14:paraId="22D63B2B" w14:textId="77777777" w:rsidR="00E959F7" w:rsidRDefault="00E959F7" w:rsidP="00030210"/>
    <w:p w14:paraId="11326ED2" w14:textId="77777777" w:rsidR="00030210" w:rsidRDefault="00030210" w:rsidP="00030210"/>
    <w:p w14:paraId="56D22C54" w14:textId="77777777" w:rsidR="00030210" w:rsidRDefault="00030210" w:rsidP="00030210"/>
    <w:p w14:paraId="695CBCEA" w14:textId="2377C79D" w:rsidR="00030210" w:rsidRPr="002A65CA" w:rsidRDefault="00DD0C23" w:rsidP="002A65CA">
      <w:pPr>
        <w:pStyle w:val="ListParagraph"/>
        <w:numPr>
          <w:ilvl w:val="0"/>
          <w:numId w:val="3"/>
        </w:numPr>
        <w:rPr>
          <w:b/>
          <w:bCs/>
        </w:rPr>
      </w:pPr>
      <w:r w:rsidRPr="002A65CA">
        <w:rPr>
          <w:b/>
          <w:bCs/>
        </w:rPr>
        <w:t>SWOT Analysis for PDP:</w:t>
      </w:r>
    </w:p>
    <w:p w14:paraId="2EF7EA60" w14:textId="77777777" w:rsidR="00DD0C23" w:rsidRPr="00DD0C23" w:rsidRDefault="00DD0C23">
      <w:pPr>
        <w:rPr>
          <w:b/>
          <w:bCs/>
        </w:rPr>
      </w:pPr>
    </w:p>
    <w:p w14:paraId="3CAB8B35" w14:textId="77777777" w:rsidR="00815952" w:rsidRPr="00BD50FE" w:rsidRDefault="00815952" w:rsidP="00815952">
      <w:pPr>
        <w:spacing w:line="360" w:lineRule="auto"/>
        <w:rPr>
          <w:rFonts w:ascii="Arial" w:hAnsi="Arial" w:cs="Arial"/>
          <w:sz w:val="22"/>
          <w:szCs w:val="22"/>
        </w:rPr>
      </w:pPr>
      <w:r w:rsidRPr="00BD50FE">
        <w:rPr>
          <w:rFonts w:ascii="Arial" w:hAnsi="Arial" w:cs="Arial"/>
          <w:sz w:val="22"/>
          <w:szCs w:val="22"/>
        </w:rPr>
        <w:t>It's one of my greatest assets because I'm able to work well with others and negotiate the conditions of agreements. When these two talents are combined, we are able to transform both our cultures and our academic behaviours. Outside of the classroom, this is the case as well (Ide, 2020). My attention is mostly focused on these things as a result. Accurately translating academic information into real-world, ethical action demands a distinct combination of talents.</w:t>
      </w:r>
    </w:p>
    <w:p w14:paraId="1C0837AA" w14:textId="77777777" w:rsidR="00815952" w:rsidRPr="00BD50FE" w:rsidRDefault="00815952" w:rsidP="00815952">
      <w:pPr>
        <w:spacing w:line="360" w:lineRule="auto"/>
        <w:rPr>
          <w:rFonts w:ascii="Arial" w:hAnsi="Arial" w:cs="Arial"/>
          <w:sz w:val="22"/>
          <w:szCs w:val="22"/>
        </w:rPr>
      </w:pPr>
      <w:r w:rsidRPr="00BD50FE">
        <w:rPr>
          <w:rFonts w:ascii="Arial" w:hAnsi="Arial" w:cs="Arial"/>
          <w:sz w:val="22"/>
          <w:szCs w:val="22"/>
        </w:rPr>
        <w:t>My great communication and bargaining skills may be to blame for some of my ranking inconsistencies. One of my many failings is this. As a result, I had difficulty negotiating in difficult situations (Sanz-Hernández et al., 2019). The fact that I excelled in a certain subject or had a high level of knowledge, for example, could have caused problems in other areas of communication. For me, it happened when I was an expert in the subject matter. Therefore, any issues must be addressed swiftly.</w:t>
      </w:r>
    </w:p>
    <w:p w14:paraId="024C2C35" w14:textId="77777777" w:rsidR="00815952" w:rsidRPr="00BD50FE" w:rsidRDefault="00815952" w:rsidP="00815952">
      <w:pPr>
        <w:spacing w:line="360" w:lineRule="auto"/>
        <w:rPr>
          <w:rFonts w:ascii="Arial" w:hAnsi="Arial" w:cs="Arial"/>
          <w:sz w:val="22"/>
          <w:szCs w:val="22"/>
        </w:rPr>
      </w:pPr>
    </w:p>
    <w:p w14:paraId="3F48B09D" w14:textId="4F295E96" w:rsidR="00815952" w:rsidRDefault="00815952" w:rsidP="00815952">
      <w:pPr>
        <w:spacing w:line="360" w:lineRule="auto"/>
        <w:rPr>
          <w:rFonts w:ascii="Arial" w:hAnsi="Arial" w:cs="Arial"/>
          <w:sz w:val="22"/>
          <w:szCs w:val="22"/>
        </w:rPr>
      </w:pPr>
      <w:r w:rsidRPr="00BD50FE">
        <w:rPr>
          <w:rFonts w:ascii="Arial" w:hAnsi="Arial" w:cs="Arial"/>
          <w:sz w:val="22"/>
          <w:szCs w:val="22"/>
        </w:rPr>
        <w:t>Through the peer-to-peer examination, I was able to expand my abilities because of the knowledge and information I gained. Students can make a huge difference in a wide range of organizations, and this experience allowed me to do just that. Management of carriers' buildings has a direct impact on how I view their value in carrier development, as it's an essential component. As if that wasn't astounding enough, this ability allowed me to get excited about kids who couldn't speak many languages! (Rice et al., 2018). As a result of studying health and social sciences, I've been able to further my career as well as personal goals.</w:t>
      </w:r>
    </w:p>
    <w:p w14:paraId="011E8C2B" w14:textId="77777777" w:rsidR="00815952" w:rsidRPr="00BD50FE" w:rsidRDefault="00815952" w:rsidP="00815952">
      <w:pPr>
        <w:spacing w:line="360" w:lineRule="auto"/>
        <w:rPr>
          <w:rFonts w:ascii="Arial" w:hAnsi="Arial" w:cs="Arial"/>
          <w:sz w:val="22"/>
          <w:szCs w:val="22"/>
        </w:rPr>
      </w:pPr>
    </w:p>
    <w:p w14:paraId="62AC5C30" w14:textId="77777777" w:rsidR="00815952" w:rsidRPr="00BD50FE" w:rsidRDefault="00815952" w:rsidP="00815952">
      <w:pPr>
        <w:spacing w:line="360" w:lineRule="auto"/>
        <w:rPr>
          <w:rFonts w:ascii="Arial" w:hAnsi="Arial" w:cs="Arial"/>
          <w:sz w:val="22"/>
          <w:szCs w:val="22"/>
        </w:rPr>
      </w:pPr>
      <w:r w:rsidRPr="00BD50FE">
        <w:rPr>
          <w:rFonts w:ascii="Arial" w:hAnsi="Arial" w:cs="Arial"/>
          <w:sz w:val="22"/>
          <w:szCs w:val="22"/>
        </w:rPr>
        <w:t>My future academic and professional success is at risk if simply relying solely on the two or three abilities I learned in school and through my peers' critique is all I have to work with. As a result, I'll need to improve my existing skills while simultaneously acquiring new ones. In addition to everything else, I must complete it. As a direct result of this activity, the threats will be eliminated.</w:t>
      </w:r>
    </w:p>
    <w:p w14:paraId="61F2CCFE" w14:textId="3AAF1865" w:rsidR="00BA44D5" w:rsidRDefault="00BA44D5"/>
    <w:p w14:paraId="6A47B8A6" w14:textId="6EA06EE8" w:rsidR="00BA44D5" w:rsidRPr="002A65CA" w:rsidRDefault="00E662B2" w:rsidP="002A65CA">
      <w:pPr>
        <w:pStyle w:val="ListParagraph"/>
        <w:numPr>
          <w:ilvl w:val="0"/>
          <w:numId w:val="3"/>
        </w:numPr>
        <w:rPr>
          <w:b/>
          <w:bCs/>
        </w:rPr>
      </w:pPr>
      <w:r w:rsidRPr="002A65CA">
        <w:rPr>
          <w:b/>
          <w:bCs/>
        </w:rPr>
        <w:t>Conclusion:</w:t>
      </w:r>
    </w:p>
    <w:p w14:paraId="7689DB68" w14:textId="3B389837" w:rsidR="00E662B2" w:rsidRDefault="00E662B2">
      <w:pPr>
        <w:rPr>
          <w:b/>
          <w:bCs/>
        </w:rPr>
      </w:pPr>
    </w:p>
    <w:p w14:paraId="18AFC4BD" w14:textId="77777777" w:rsidR="0013055F" w:rsidRPr="0013055F" w:rsidRDefault="0013055F" w:rsidP="0013055F">
      <w:pPr>
        <w:rPr>
          <w:b/>
          <w:bCs/>
        </w:rPr>
      </w:pPr>
    </w:p>
    <w:p w14:paraId="05343BAB" w14:textId="4E2C78CB" w:rsidR="004742D4" w:rsidRDefault="0013055F" w:rsidP="0013055F">
      <w:pPr>
        <w:spacing w:line="360" w:lineRule="auto"/>
        <w:rPr>
          <w:rFonts w:ascii="Arial" w:hAnsi="Arial" w:cs="Arial"/>
          <w:sz w:val="22"/>
          <w:szCs w:val="22"/>
        </w:rPr>
      </w:pPr>
      <w:r w:rsidRPr="0013055F">
        <w:rPr>
          <w:rFonts w:ascii="Arial" w:hAnsi="Arial" w:cs="Arial"/>
          <w:sz w:val="22"/>
          <w:szCs w:val="22"/>
        </w:rPr>
        <w:t xml:space="preserve">Within this area of the report, the writer of this report is going to discuss the most significant items that they discovered while going through the module. In addition to this, an awareness of the personal employability talents that the individual possesses will also be included in the report as the leadership, time-management, and negotiation skills. In addition to this, the </w:t>
      </w:r>
      <w:r w:rsidRPr="0013055F">
        <w:rPr>
          <w:rFonts w:ascii="Arial" w:hAnsi="Arial" w:cs="Arial"/>
          <w:sz w:val="22"/>
          <w:szCs w:val="22"/>
        </w:rPr>
        <w:lastRenderedPageBreak/>
        <w:t>ability to conjugate skills to get ready for professional action in an atmosphere that is stimulating is something that was examined. In conclusion, the report would include not only the Personal Development Plan (PDP) but also a SWOT analysis relevant to the PDP.</w:t>
      </w:r>
    </w:p>
    <w:p w14:paraId="1B22D605" w14:textId="77777777" w:rsidR="004742D4" w:rsidRDefault="004742D4">
      <w:pPr>
        <w:rPr>
          <w:rFonts w:ascii="Arial" w:hAnsi="Arial" w:cs="Arial"/>
          <w:sz w:val="22"/>
          <w:szCs w:val="22"/>
        </w:rPr>
      </w:pPr>
      <w:r>
        <w:rPr>
          <w:rFonts w:ascii="Arial" w:hAnsi="Arial" w:cs="Arial"/>
          <w:sz w:val="22"/>
          <w:szCs w:val="22"/>
        </w:rPr>
        <w:br w:type="page"/>
      </w:r>
    </w:p>
    <w:p w14:paraId="233F4AFC" w14:textId="0BB596DC" w:rsidR="0013055F" w:rsidRPr="002A65CA" w:rsidRDefault="004742D4" w:rsidP="002A65CA">
      <w:pPr>
        <w:pStyle w:val="ListParagraph"/>
        <w:numPr>
          <w:ilvl w:val="0"/>
          <w:numId w:val="3"/>
        </w:numPr>
        <w:spacing w:line="360" w:lineRule="auto"/>
        <w:rPr>
          <w:rFonts w:ascii="Arial" w:hAnsi="Arial" w:cs="Arial"/>
          <w:b/>
          <w:bCs/>
          <w:sz w:val="22"/>
          <w:szCs w:val="22"/>
        </w:rPr>
      </w:pPr>
      <w:r w:rsidRPr="002A65CA">
        <w:rPr>
          <w:rFonts w:ascii="Arial" w:hAnsi="Arial" w:cs="Arial"/>
          <w:b/>
          <w:bCs/>
          <w:sz w:val="22"/>
          <w:szCs w:val="22"/>
        </w:rPr>
        <w:lastRenderedPageBreak/>
        <w:t>References</w:t>
      </w:r>
    </w:p>
    <w:p w14:paraId="4558DE5A" w14:textId="77777777" w:rsidR="0005636C" w:rsidRDefault="0005636C" w:rsidP="0013055F">
      <w:pPr>
        <w:spacing w:line="360" w:lineRule="auto"/>
        <w:rPr>
          <w:rFonts w:ascii="Arial" w:hAnsi="Arial" w:cs="Arial"/>
          <w:b/>
          <w:bCs/>
          <w:sz w:val="22"/>
          <w:szCs w:val="22"/>
        </w:rPr>
      </w:pPr>
    </w:p>
    <w:p w14:paraId="7A6F913B" w14:textId="722632FD" w:rsidR="0005636C" w:rsidRPr="00D978F7" w:rsidRDefault="0005636C" w:rsidP="0005636C">
      <w:pPr>
        <w:spacing w:after="160" w:line="360" w:lineRule="auto"/>
        <w:jc w:val="both"/>
        <w:rPr>
          <w:rFonts w:ascii="Arial" w:eastAsia="Times New Roman" w:hAnsi="Arial" w:cs="Arial"/>
          <w:color w:val="000000"/>
          <w:sz w:val="22"/>
          <w:szCs w:val="22"/>
          <w:lang w:eastAsia="en-GB"/>
        </w:rPr>
      </w:pPr>
      <w:r w:rsidRPr="00D978F7">
        <w:rPr>
          <w:rFonts w:ascii="Arial" w:eastAsia="Times New Roman" w:hAnsi="Arial" w:cs="Arial"/>
          <w:color w:val="000000"/>
          <w:sz w:val="22"/>
          <w:szCs w:val="22"/>
          <w:lang w:eastAsia="en-GB"/>
        </w:rPr>
        <w:t xml:space="preserve">Beckingham, S., </w:t>
      </w:r>
      <w:r>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2018</w:t>
      </w:r>
      <w:r>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 xml:space="preserve">. </w:t>
      </w:r>
      <w:r w:rsidRPr="00D978F7">
        <w:rPr>
          <w:rFonts w:ascii="Arial" w:eastAsia="Times New Roman" w:hAnsi="Arial" w:cs="Arial"/>
          <w:i/>
          <w:iCs/>
          <w:color w:val="000000"/>
          <w:sz w:val="22"/>
          <w:szCs w:val="22"/>
          <w:lang w:eastAsia="en-GB"/>
        </w:rPr>
        <w:t xml:space="preserve">Baseline skills—scaffolding soft skills development within the curriculum. In Higher Education Computer Science </w:t>
      </w:r>
      <w:r w:rsidRPr="00D978F7">
        <w:rPr>
          <w:rFonts w:ascii="Arial" w:eastAsia="Times New Roman" w:hAnsi="Arial" w:cs="Arial"/>
          <w:color w:val="000000"/>
          <w:sz w:val="22"/>
          <w:szCs w:val="22"/>
          <w:lang w:eastAsia="en-GB"/>
        </w:rPr>
        <w:t>(pp. 221-242). Springer, Cham.</w:t>
      </w:r>
    </w:p>
    <w:p w14:paraId="25237128" w14:textId="2B50586D" w:rsidR="0005636C" w:rsidRPr="00D978F7" w:rsidRDefault="0005636C" w:rsidP="0005636C">
      <w:pPr>
        <w:spacing w:after="160" w:line="360" w:lineRule="auto"/>
        <w:jc w:val="both"/>
        <w:rPr>
          <w:rFonts w:ascii="Arial" w:eastAsia="Times New Roman" w:hAnsi="Arial" w:cs="Arial"/>
          <w:sz w:val="22"/>
          <w:szCs w:val="22"/>
          <w:lang w:eastAsia="en-GB"/>
        </w:rPr>
      </w:pPr>
      <w:r w:rsidRPr="00D978F7">
        <w:rPr>
          <w:rFonts w:ascii="Arial" w:eastAsia="Times New Roman" w:hAnsi="Arial" w:cs="Arial"/>
          <w:color w:val="000000"/>
          <w:sz w:val="22"/>
          <w:szCs w:val="22"/>
          <w:lang w:eastAsia="en-GB"/>
        </w:rPr>
        <w:t xml:space="preserve">Beeson, S., </w:t>
      </w:r>
      <w:r>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2020</w:t>
      </w:r>
      <w:r>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 xml:space="preserve">, December. </w:t>
      </w:r>
      <w:r w:rsidRPr="00D978F7">
        <w:rPr>
          <w:rFonts w:ascii="Arial" w:eastAsia="Times New Roman" w:hAnsi="Arial" w:cs="Arial"/>
          <w:i/>
          <w:iCs/>
          <w:color w:val="000000"/>
          <w:sz w:val="22"/>
          <w:szCs w:val="22"/>
          <w:lang w:eastAsia="en-GB"/>
        </w:rPr>
        <w:t>Extramural but not Extracurricular: Revealing Hidden Learning through the Personal Development Portfolio (PDP) in Architectural Education. In EAAE Annual Conference Proceedings</w:t>
      </w:r>
      <w:r w:rsidRPr="00D978F7">
        <w:rPr>
          <w:rFonts w:ascii="Arial" w:eastAsia="Times New Roman" w:hAnsi="Arial" w:cs="Arial"/>
          <w:color w:val="000000"/>
          <w:sz w:val="22"/>
          <w:szCs w:val="22"/>
          <w:lang w:eastAsia="en-GB"/>
        </w:rPr>
        <w:t xml:space="preserve"> (pp. 276-293).</w:t>
      </w:r>
    </w:p>
    <w:p w14:paraId="5BB8D496" w14:textId="32399A52" w:rsidR="0005636C" w:rsidRPr="00D978F7" w:rsidRDefault="0005636C" w:rsidP="0005636C">
      <w:pPr>
        <w:spacing w:after="160" w:line="360" w:lineRule="auto"/>
        <w:jc w:val="both"/>
        <w:rPr>
          <w:rFonts w:ascii="Arial" w:eastAsia="Times New Roman" w:hAnsi="Arial" w:cs="Arial"/>
          <w:sz w:val="22"/>
          <w:szCs w:val="22"/>
          <w:lang w:eastAsia="en-GB"/>
        </w:rPr>
      </w:pPr>
      <w:r w:rsidRPr="00D978F7">
        <w:rPr>
          <w:rFonts w:ascii="Arial" w:eastAsia="Times New Roman" w:hAnsi="Arial" w:cs="Arial"/>
          <w:color w:val="000000"/>
          <w:sz w:val="22"/>
          <w:szCs w:val="22"/>
          <w:lang w:eastAsia="en-GB"/>
        </w:rPr>
        <w:t xml:space="preserve">Daryani, S.M. and Bagheri, J., </w:t>
      </w:r>
      <w:r w:rsidR="003A7158">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2021</w:t>
      </w:r>
      <w:r w:rsidR="003A7158">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 xml:space="preserve">. </w:t>
      </w:r>
      <w:r w:rsidRPr="00D978F7">
        <w:rPr>
          <w:rFonts w:ascii="Arial" w:eastAsia="Times New Roman" w:hAnsi="Arial" w:cs="Arial"/>
          <w:i/>
          <w:iCs/>
          <w:color w:val="000000"/>
          <w:sz w:val="22"/>
          <w:szCs w:val="22"/>
          <w:lang w:eastAsia="en-GB"/>
        </w:rPr>
        <w:t>A General Management Skills for the Hierarchy of Bank Managers</w:t>
      </w:r>
      <w:r w:rsidRPr="00D978F7">
        <w:rPr>
          <w:rFonts w:ascii="Arial" w:eastAsia="Times New Roman" w:hAnsi="Arial" w:cs="Arial"/>
          <w:color w:val="000000"/>
          <w:sz w:val="22"/>
          <w:szCs w:val="22"/>
          <w:lang w:eastAsia="en-GB"/>
        </w:rPr>
        <w:t>.</w:t>
      </w:r>
    </w:p>
    <w:p w14:paraId="5CC05C27" w14:textId="0B1C8AE3" w:rsidR="0005636C" w:rsidRPr="00D978F7" w:rsidRDefault="0005636C" w:rsidP="0005636C">
      <w:pPr>
        <w:spacing w:after="160" w:line="360" w:lineRule="auto"/>
        <w:jc w:val="both"/>
        <w:rPr>
          <w:rFonts w:ascii="Arial" w:eastAsia="Times New Roman" w:hAnsi="Arial" w:cs="Arial"/>
          <w:sz w:val="22"/>
          <w:szCs w:val="22"/>
          <w:lang w:eastAsia="en-GB"/>
        </w:rPr>
      </w:pPr>
      <w:r w:rsidRPr="00D978F7">
        <w:rPr>
          <w:rFonts w:ascii="Arial" w:eastAsia="Times New Roman" w:hAnsi="Arial" w:cs="Arial"/>
          <w:color w:val="000000"/>
          <w:sz w:val="22"/>
          <w:szCs w:val="22"/>
          <w:lang w:eastAsia="en-GB"/>
        </w:rPr>
        <w:t xml:space="preserve">Fajaryati, N. and Akhyar, M., </w:t>
      </w:r>
      <w:r w:rsidR="003A7158">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2020</w:t>
      </w:r>
      <w:r w:rsidR="003A7158">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 xml:space="preserve">. </w:t>
      </w:r>
      <w:r w:rsidRPr="00D978F7">
        <w:rPr>
          <w:rFonts w:ascii="Arial" w:eastAsia="Times New Roman" w:hAnsi="Arial" w:cs="Arial"/>
          <w:i/>
          <w:iCs/>
          <w:color w:val="000000"/>
          <w:sz w:val="22"/>
          <w:szCs w:val="22"/>
          <w:lang w:eastAsia="en-GB"/>
        </w:rPr>
        <w:t>The employability skills needed to face the demands of work in the future: Systematic literature reviews. Open Engineering</w:t>
      </w:r>
      <w:r w:rsidRPr="00D978F7">
        <w:rPr>
          <w:rFonts w:ascii="Arial" w:eastAsia="Times New Roman" w:hAnsi="Arial" w:cs="Arial"/>
          <w:color w:val="000000"/>
          <w:sz w:val="22"/>
          <w:szCs w:val="22"/>
          <w:lang w:eastAsia="en-GB"/>
        </w:rPr>
        <w:t>, 10(1), pp.595-603.</w:t>
      </w:r>
    </w:p>
    <w:p w14:paraId="5A9C1FF4" w14:textId="2C447CB9" w:rsidR="0005636C" w:rsidRPr="00D978F7" w:rsidRDefault="0005636C" w:rsidP="0005636C">
      <w:pPr>
        <w:spacing w:after="160" w:line="360" w:lineRule="auto"/>
        <w:jc w:val="both"/>
        <w:rPr>
          <w:rFonts w:ascii="Arial" w:eastAsia="Times New Roman" w:hAnsi="Arial" w:cs="Arial"/>
          <w:sz w:val="22"/>
          <w:szCs w:val="22"/>
          <w:lang w:eastAsia="en-GB"/>
        </w:rPr>
      </w:pPr>
      <w:r w:rsidRPr="00D978F7">
        <w:rPr>
          <w:rFonts w:ascii="Arial" w:eastAsia="Times New Roman" w:hAnsi="Arial" w:cs="Arial"/>
          <w:color w:val="000000"/>
          <w:sz w:val="22"/>
          <w:szCs w:val="22"/>
          <w:lang w:eastAsia="en-GB"/>
        </w:rPr>
        <w:t xml:space="preserve">Kapur, R., </w:t>
      </w:r>
      <w:r w:rsidR="003A7158">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2021</w:t>
      </w:r>
      <w:r w:rsidR="003A7158">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 xml:space="preserve">. </w:t>
      </w:r>
      <w:r w:rsidRPr="00D978F7">
        <w:rPr>
          <w:rFonts w:ascii="Arial" w:eastAsia="Times New Roman" w:hAnsi="Arial" w:cs="Arial"/>
          <w:i/>
          <w:iCs/>
          <w:color w:val="000000"/>
          <w:sz w:val="22"/>
          <w:szCs w:val="22"/>
          <w:lang w:eastAsia="en-GB"/>
        </w:rPr>
        <w:t>DEVELOPMENT OF MANAGEMENT SKILLS AMONG STUDENTS. International Journal of Information, Business and Management</w:t>
      </w:r>
      <w:r w:rsidRPr="00D978F7">
        <w:rPr>
          <w:rFonts w:ascii="Arial" w:eastAsia="Times New Roman" w:hAnsi="Arial" w:cs="Arial"/>
          <w:color w:val="000000"/>
          <w:sz w:val="22"/>
          <w:szCs w:val="22"/>
          <w:lang w:eastAsia="en-GB"/>
        </w:rPr>
        <w:t>, 13(2), pp.167-178.</w:t>
      </w:r>
    </w:p>
    <w:p w14:paraId="3282C109" w14:textId="1AE71F87" w:rsidR="0005636C" w:rsidRPr="00D978F7" w:rsidRDefault="0005636C" w:rsidP="0005636C">
      <w:pPr>
        <w:spacing w:after="160" w:line="360" w:lineRule="auto"/>
        <w:jc w:val="both"/>
        <w:rPr>
          <w:rFonts w:ascii="Arial" w:eastAsia="Times New Roman" w:hAnsi="Arial" w:cs="Arial"/>
          <w:sz w:val="22"/>
          <w:szCs w:val="22"/>
          <w:lang w:eastAsia="en-GB"/>
        </w:rPr>
      </w:pPr>
      <w:r w:rsidRPr="00D978F7">
        <w:rPr>
          <w:rFonts w:ascii="Arial" w:eastAsia="Times New Roman" w:hAnsi="Arial" w:cs="Arial"/>
          <w:color w:val="000000"/>
          <w:sz w:val="22"/>
          <w:szCs w:val="22"/>
          <w:lang w:eastAsia="en-GB"/>
        </w:rPr>
        <w:t xml:space="preserve">Kirsten, C.L., </w:t>
      </w:r>
      <w:r w:rsidR="00F86556">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2018</w:t>
      </w:r>
      <w:r w:rsidR="00F86556">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 xml:space="preserve">. </w:t>
      </w:r>
      <w:r w:rsidRPr="00D978F7">
        <w:rPr>
          <w:rFonts w:ascii="Arial" w:eastAsia="Times New Roman" w:hAnsi="Arial" w:cs="Arial"/>
          <w:i/>
          <w:iCs/>
          <w:color w:val="000000"/>
          <w:sz w:val="22"/>
          <w:szCs w:val="22"/>
          <w:lang w:eastAsia="en-GB"/>
        </w:rPr>
        <w:t>The role of financial management training in developing skills and financial self-efficacy. The Southern African Journal of Entrepreneurship and Small Business Management</w:t>
      </w:r>
      <w:r w:rsidRPr="00D978F7">
        <w:rPr>
          <w:rFonts w:ascii="Arial" w:eastAsia="Times New Roman" w:hAnsi="Arial" w:cs="Arial"/>
          <w:color w:val="000000"/>
          <w:sz w:val="22"/>
          <w:szCs w:val="22"/>
          <w:lang w:eastAsia="en-GB"/>
        </w:rPr>
        <w:t>, 10(1), pp.1-8.</w:t>
      </w:r>
    </w:p>
    <w:p w14:paraId="5D34579A" w14:textId="5968EC20" w:rsidR="0005636C" w:rsidRPr="00D978F7" w:rsidRDefault="0005636C" w:rsidP="0005636C">
      <w:pPr>
        <w:spacing w:after="160" w:line="360" w:lineRule="auto"/>
        <w:jc w:val="both"/>
        <w:rPr>
          <w:rFonts w:ascii="Arial" w:eastAsia="Times New Roman" w:hAnsi="Arial" w:cs="Arial"/>
          <w:sz w:val="22"/>
          <w:szCs w:val="22"/>
          <w:lang w:eastAsia="en-GB"/>
        </w:rPr>
      </w:pPr>
      <w:r w:rsidRPr="00D978F7">
        <w:rPr>
          <w:rFonts w:ascii="Arial" w:eastAsia="Times New Roman" w:hAnsi="Arial" w:cs="Arial"/>
          <w:color w:val="000000"/>
          <w:sz w:val="22"/>
          <w:szCs w:val="22"/>
          <w:lang w:eastAsia="en-GB"/>
        </w:rPr>
        <w:t xml:space="preserve">Kocak, O., </w:t>
      </w:r>
      <w:r w:rsidR="008A6743">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2021</w:t>
      </w:r>
      <w:r w:rsidR="00F86556">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 xml:space="preserve">. </w:t>
      </w:r>
      <w:r w:rsidRPr="00D978F7">
        <w:rPr>
          <w:rFonts w:ascii="Arial" w:eastAsia="Times New Roman" w:hAnsi="Arial" w:cs="Arial"/>
          <w:i/>
          <w:iCs/>
          <w:color w:val="000000"/>
          <w:sz w:val="22"/>
          <w:szCs w:val="22"/>
          <w:lang w:eastAsia="en-GB"/>
        </w:rPr>
        <w:t>Development and validation of a scale for assessing personal digital content management skills of higher education students. Malaysian Journal of Library &amp; Information Science</w:t>
      </w:r>
      <w:r w:rsidRPr="00D978F7">
        <w:rPr>
          <w:rFonts w:ascii="Arial" w:eastAsia="Times New Roman" w:hAnsi="Arial" w:cs="Arial"/>
          <w:color w:val="000000"/>
          <w:sz w:val="22"/>
          <w:szCs w:val="22"/>
          <w:lang w:eastAsia="en-GB"/>
        </w:rPr>
        <w:t>, 26(2), pp.69-87.</w:t>
      </w:r>
    </w:p>
    <w:p w14:paraId="3C1186E9" w14:textId="3268489B" w:rsidR="0005636C" w:rsidRPr="00D978F7" w:rsidRDefault="0005636C" w:rsidP="0005636C">
      <w:pPr>
        <w:spacing w:after="160" w:line="360" w:lineRule="auto"/>
        <w:jc w:val="both"/>
        <w:rPr>
          <w:rFonts w:ascii="Arial" w:eastAsia="Times New Roman" w:hAnsi="Arial" w:cs="Arial"/>
          <w:sz w:val="22"/>
          <w:szCs w:val="22"/>
          <w:lang w:eastAsia="en-GB"/>
        </w:rPr>
      </w:pPr>
      <w:r w:rsidRPr="00D978F7">
        <w:rPr>
          <w:rFonts w:ascii="Arial" w:eastAsia="Times New Roman" w:hAnsi="Arial" w:cs="Arial"/>
          <w:color w:val="000000"/>
          <w:sz w:val="22"/>
          <w:szCs w:val="22"/>
          <w:lang w:eastAsia="en-GB"/>
        </w:rPr>
        <w:t xml:space="preserve">McGunagle, D. and Zizka, L., </w:t>
      </w:r>
      <w:r w:rsidR="008A6743">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2020</w:t>
      </w:r>
      <w:r w:rsidR="008A6743">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 xml:space="preserve">. </w:t>
      </w:r>
      <w:r w:rsidRPr="00D978F7">
        <w:rPr>
          <w:rFonts w:ascii="Arial" w:eastAsia="Times New Roman" w:hAnsi="Arial" w:cs="Arial"/>
          <w:i/>
          <w:iCs/>
          <w:color w:val="000000"/>
          <w:sz w:val="22"/>
          <w:szCs w:val="22"/>
          <w:lang w:eastAsia="en-GB"/>
        </w:rPr>
        <w:t xml:space="preserve">Employability skills for 21st-century STEM students: the employers' perspective. Higher education, </w:t>
      </w:r>
      <w:r w:rsidR="008A6743" w:rsidRPr="00C45E46">
        <w:rPr>
          <w:rFonts w:ascii="Arial" w:eastAsia="Times New Roman" w:hAnsi="Arial" w:cs="Arial"/>
          <w:i/>
          <w:iCs/>
          <w:color w:val="000000"/>
          <w:sz w:val="22"/>
          <w:szCs w:val="22"/>
          <w:lang w:eastAsia="en-GB"/>
        </w:rPr>
        <w:t>skills,</w:t>
      </w:r>
      <w:r w:rsidRPr="00D978F7">
        <w:rPr>
          <w:rFonts w:ascii="Arial" w:eastAsia="Times New Roman" w:hAnsi="Arial" w:cs="Arial"/>
          <w:i/>
          <w:iCs/>
          <w:color w:val="000000"/>
          <w:sz w:val="22"/>
          <w:szCs w:val="22"/>
          <w:lang w:eastAsia="en-GB"/>
        </w:rPr>
        <w:t xml:space="preserve"> and work-based learning.</w:t>
      </w:r>
    </w:p>
    <w:p w14:paraId="07717BEE" w14:textId="1B0EB0E7" w:rsidR="0005636C" w:rsidRPr="00D978F7" w:rsidRDefault="0005636C" w:rsidP="0005636C">
      <w:pPr>
        <w:spacing w:after="160" w:line="360" w:lineRule="auto"/>
        <w:jc w:val="both"/>
        <w:rPr>
          <w:rFonts w:ascii="Arial" w:eastAsia="Times New Roman" w:hAnsi="Arial" w:cs="Arial"/>
          <w:sz w:val="22"/>
          <w:szCs w:val="22"/>
          <w:lang w:eastAsia="en-GB"/>
        </w:rPr>
      </w:pPr>
      <w:r w:rsidRPr="00D978F7">
        <w:rPr>
          <w:rFonts w:ascii="Arial" w:eastAsia="Times New Roman" w:hAnsi="Arial" w:cs="Arial"/>
          <w:color w:val="000000"/>
          <w:sz w:val="22"/>
          <w:szCs w:val="22"/>
          <w:lang w:eastAsia="en-GB"/>
        </w:rPr>
        <w:t xml:space="preserve">Nisha, S.M. and Rajasekaran, V., </w:t>
      </w:r>
      <w:r w:rsidR="008A6743">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2018</w:t>
      </w:r>
      <w:r w:rsidR="008A6743">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 xml:space="preserve">. </w:t>
      </w:r>
      <w:r w:rsidRPr="00D978F7">
        <w:rPr>
          <w:rFonts w:ascii="Arial" w:eastAsia="Times New Roman" w:hAnsi="Arial" w:cs="Arial"/>
          <w:i/>
          <w:iCs/>
          <w:color w:val="000000"/>
          <w:sz w:val="22"/>
          <w:szCs w:val="22"/>
          <w:lang w:eastAsia="en-GB"/>
        </w:rPr>
        <w:t>Employability skills: A review. IUP Journal of Soft Skills,</w:t>
      </w:r>
      <w:r w:rsidRPr="00D978F7">
        <w:rPr>
          <w:rFonts w:ascii="Arial" w:eastAsia="Times New Roman" w:hAnsi="Arial" w:cs="Arial"/>
          <w:color w:val="000000"/>
          <w:sz w:val="22"/>
          <w:szCs w:val="22"/>
          <w:lang w:eastAsia="en-GB"/>
        </w:rPr>
        <w:t xml:space="preserve"> 12(1), pp.29-37.</w:t>
      </w:r>
    </w:p>
    <w:p w14:paraId="27AC006D" w14:textId="68C4A61C" w:rsidR="0005636C" w:rsidRPr="00D978F7" w:rsidRDefault="0005636C" w:rsidP="0005636C">
      <w:pPr>
        <w:spacing w:after="160" w:line="360" w:lineRule="auto"/>
        <w:jc w:val="both"/>
        <w:rPr>
          <w:rFonts w:ascii="Arial" w:eastAsia="Times New Roman" w:hAnsi="Arial" w:cs="Arial"/>
          <w:sz w:val="22"/>
          <w:szCs w:val="22"/>
          <w:lang w:eastAsia="en-GB"/>
        </w:rPr>
      </w:pPr>
      <w:r w:rsidRPr="00D978F7">
        <w:rPr>
          <w:rFonts w:ascii="Arial" w:eastAsia="Times New Roman" w:hAnsi="Arial" w:cs="Arial"/>
          <w:color w:val="000000"/>
          <w:sz w:val="22"/>
          <w:szCs w:val="22"/>
          <w:lang w:eastAsia="en-GB"/>
        </w:rPr>
        <w:t xml:space="preserve">Núñez, M.T.D.V., Romero, F.J.C., Sánchez, R.C. and Aránega, A.Y., </w:t>
      </w:r>
      <w:r w:rsidR="008A6743">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2018</w:t>
      </w:r>
      <w:r w:rsidR="008A6743">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 xml:space="preserve">. </w:t>
      </w:r>
      <w:r w:rsidRPr="00D978F7">
        <w:rPr>
          <w:rFonts w:ascii="Arial" w:eastAsia="Times New Roman" w:hAnsi="Arial" w:cs="Arial"/>
          <w:i/>
          <w:iCs/>
          <w:color w:val="000000"/>
          <w:sz w:val="22"/>
          <w:szCs w:val="22"/>
          <w:lang w:eastAsia="en-GB"/>
        </w:rPr>
        <w:t>Developing management skills through experiential learning: the effectiveness of outdoor training and mindfulness. European Journal of International Management</w:t>
      </w:r>
      <w:r w:rsidRPr="00D978F7">
        <w:rPr>
          <w:rFonts w:ascii="Arial" w:eastAsia="Times New Roman" w:hAnsi="Arial" w:cs="Arial"/>
          <w:color w:val="000000"/>
          <w:sz w:val="22"/>
          <w:szCs w:val="22"/>
          <w:lang w:eastAsia="en-GB"/>
        </w:rPr>
        <w:t>, 12(5-6), pp.676-694.</w:t>
      </w:r>
    </w:p>
    <w:p w14:paraId="0C991A76" w14:textId="29807A01" w:rsidR="0005636C" w:rsidRPr="00D978F7" w:rsidRDefault="0005636C" w:rsidP="0005636C">
      <w:pPr>
        <w:spacing w:after="160" w:line="360" w:lineRule="auto"/>
        <w:jc w:val="both"/>
        <w:rPr>
          <w:rFonts w:ascii="Arial" w:eastAsia="Times New Roman" w:hAnsi="Arial" w:cs="Arial"/>
          <w:sz w:val="22"/>
          <w:szCs w:val="22"/>
          <w:lang w:eastAsia="en-GB"/>
        </w:rPr>
      </w:pPr>
      <w:r w:rsidRPr="00D978F7">
        <w:rPr>
          <w:rFonts w:ascii="Arial" w:eastAsia="Times New Roman" w:hAnsi="Arial" w:cs="Arial"/>
          <w:color w:val="000000"/>
          <w:sz w:val="22"/>
          <w:szCs w:val="22"/>
          <w:lang w:eastAsia="en-GB"/>
        </w:rPr>
        <w:t xml:space="preserve">Onyia, U., Egbu, C., Suresh, S. and Renukappa, S., </w:t>
      </w:r>
      <w:r w:rsidR="008A6743">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2021</w:t>
      </w:r>
      <w:r w:rsidR="008A6743">
        <w:rPr>
          <w:rFonts w:ascii="Arial" w:eastAsia="Times New Roman" w:hAnsi="Arial" w:cs="Arial"/>
          <w:color w:val="000000"/>
          <w:sz w:val="22"/>
          <w:szCs w:val="22"/>
          <w:lang w:eastAsia="en-GB"/>
        </w:rPr>
        <w:t>)</w:t>
      </w:r>
      <w:r w:rsidRPr="00D978F7">
        <w:rPr>
          <w:rFonts w:ascii="Arial" w:eastAsia="Times New Roman" w:hAnsi="Arial" w:cs="Arial"/>
          <w:color w:val="000000"/>
          <w:sz w:val="22"/>
          <w:szCs w:val="22"/>
          <w:lang w:eastAsia="en-GB"/>
        </w:rPr>
        <w:t xml:space="preserve">. </w:t>
      </w:r>
      <w:r w:rsidRPr="00D978F7">
        <w:rPr>
          <w:rFonts w:ascii="Arial" w:eastAsia="Times New Roman" w:hAnsi="Arial" w:cs="Arial"/>
          <w:i/>
          <w:iCs/>
          <w:color w:val="000000"/>
          <w:sz w:val="22"/>
          <w:szCs w:val="22"/>
          <w:lang w:eastAsia="en-GB"/>
        </w:rPr>
        <w:t>The critical success factors to remote development of construction management skills and competencies in Nigeria. Journal of Engineering, Design and Technology</w:t>
      </w:r>
      <w:r w:rsidRPr="00D978F7">
        <w:rPr>
          <w:rFonts w:ascii="Arial" w:eastAsia="Times New Roman" w:hAnsi="Arial" w:cs="Arial"/>
          <w:color w:val="000000"/>
          <w:sz w:val="22"/>
          <w:szCs w:val="22"/>
          <w:lang w:eastAsia="en-GB"/>
        </w:rPr>
        <w:t>.</w:t>
      </w:r>
    </w:p>
    <w:p w14:paraId="207277D1" w14:textId="77777777" w:rsidR="004742D4" w:rsidRPr="004742D4" w:rsidRDefault="004742D4" w:rsidP="0013055F">
      <w:pPr>
        <w:spacing w:line="360" w:lineRule="auto"/>
        <w:rPr>
          <w:rFonts w:ascii="Arial" w:hAnsi="Arial" w:cs="Arial"/>
          <w:b/>
          <w:bCs/>
          <w:sz w:val="22"/>
          <w:szCs w:val="22"/>
        </w:rPr>
      </w:pPr>
    </w:p>
    <w:sectPr w:rsidR="004742D4" w:rsidRPr="004742D4" w:rsidSect="001E786D">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3AC2E" w14:textId="77777777" w:rsidR="00C9592C" w:rsidRDefault="00C9592C" w:rsidP="00D35B46">
      <w:r>
        <w:separator/>
      </w:r>
    </w:p>
  </w:endnote>
  <w:endnote w:type="continuationSeparator" w:id="0">
    <w:p w14:paraId="6CCB88B3" w14:textId="77777777" w:rsidR="00C9592C" w:rsidRDefault="00C9592C" w:rsidP="00D35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6986263"/>
      <w:docPartObj>
        <w:docPartGallery w:val="Page Numbers (Bottom of Page)"/>
        <w:docPartUnique/>
      </w:docPartObj>
    </w:sdtPr>
    <w:sdtContent>
      <w:p w14:paraId="366DCECC" w14:textId="6B007AA1" w:rsidR="00D35B46" w:rsidRDefault="00D35B46" w:rsidP="00E753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514917" w14:textId="77777777" w:rsidR="00D35B46" w:rsidRDefault="00D35B46" w:rsidP="00D35B4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520181"/>
      <w:docPartObj>
        <w:docPartGallery w:val="Page Numbers (Bottom of Page)"/>
        <w:docPartUnique/>
      </w:docPartObj>
    </w:sdtPr>
    <w:sdtContent>
      <w:p w14:paraId="6D8B26F7" w14:textId="207F5E86" w:rsidR="00D35B46" w:rsidRDefault="00D35B46" w:rsidP="00E753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AE7112F" w14:textId="77777777" w:rsidR="00D35B46" w:rsidRDefault="00D35B46" w:rsidP="00D35B4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F8747" w14:textId="77777777" w:rsidR="00C9592C" w:rsidRDefault="00C9592C" w:rsidP="00D35B46">
      <w:r>
        <w:separator/>
      </w:r>
    </w:p>
  </w:footnote>
  <w:footnote w:type="continuationSeparator" w:id="0">
    <w:p w14:paraId="1EBBDBAF" w14:textId="77777777" w:rsidR="00C9592C" w:rsidRDefault="00C9592C" w:rsidP="00D35B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5648FA"/>
    <w:multiLevelType w:val="hybridMultilevel"/>
    <w:tmpl w:val="3052021E"/>
    <w:lvl w:ilvl="0" w:tplc="D004A2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583CD5"/>
    <w:multiLevelType w:val="multilevel"/>
    <w:tmpl w:val="13E47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B96577"/>
    <w:multiLevelType w:val="multilevel"/>
    <w:tmpl w:val="D5BE7B6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Theme="minorHAnsi" w:hAnsiTheme="minorHAnsi" w:cstheme="minorBidi" w:hint="default"/>
        <w:sz w:val="24"/>
      </w:rPr>
    </w:lvl>
    <w:lvl w:ilvl="2">
      <w:start w:val="1"/>
      <w:numFmt w:val="decimal"/>
      <w:isLgl/>
      <w:lvlText w:val="%1.%2.%3"/>
      <w:lvlJc w:val="left"/>
      <w:pPr>
        <w:ind w:left="1800" w:hanging="720"/>
      </w:pPr>
      <w:rPr>
        <w:rFonts w:asciiTheme="minorHAnsi" w:hAnsiTheme="minorHAnsi" w:cstheme="minorBidi" w:hint="default"/>
        <w:sz w:val="24"/>
      </w:rPr>
    </w:lvl>
    <w:lvl w:ilvl="3">
      <w:start w:val="1"/>
      <w:numFmt w:val="decimal"/>
      <w:isLgl/>
      <w:lvlText w:val="%1.%2.%3.%4"/>
      <w:lvlJc w:val="left"/>
      <w:pPr>
        <w:ind w:left="2160" w:hanging="720"/>
      </w:pPr>
      <w:rPr>
        <w:rFonts w:asciiTheme="minorHAnsi" w:hAnsiTheme="minorHAnsi" w:cstheme="minorBidi" w:hint="default"/>
        <w:sz w:val="24"/>
      </w:rPr>
    </w:lvl>
    <w:lvl w:ilvl="4">
      <w:start w:val="1"/>
      <w:numFmt w:val="decimal"/>
      <w:isLgl/>
      <w:lvlText w:val="%1.%2.%3.%4.%5"/>
      <w:lvlJc w:val="left"/>
      <w:pPr>
        <w:ind w:left="2880" w:hanging="1080"/>
      </w:pPr>
      <w:rPr>
        <w:rFonts w:asciiTheme="minorHAnsi" w:hAnsiTheme="minorHAnsi" w:cstheme="minorBidi" w:hint="default"/>
        <w:sz w:val="24"/>
      </w:rPr>
    </w:lvl>
    <w:lvl w:ilvl="5">
      <w:start w:val="1"/>
      <w:numFmt w:val="decimal"/>
      <w:isLgl/>
      <w:lvlText w:val="%1.%2.%3.%4.%5.%6"/>
      <w:lvlJc w:val="left"/>
      <w:pPr>
        <w:ind w:left="3240" w:hanging="1080"/>
      </w:pPr>
      <w:rPr>
        <w:rFonts w:asciiTheme="minorHAnsi" w:hAnsiTheme="minorHAnsi" w:cstheme="minorBidi" w:hint="default"/>
        <w:sz w:val="24"/>
      </w:rPr>
    </w:lvl>
    <w:lvl w:ilvl="6">
      <w:start w:val="1"/>
      <w:numFmt w:val="decimal"/>
      <w:isLgl/>
      <w:lvlText w:val="%1.%2.%3.%4.%5.%6.%7"/>
      <w:lvlJc w:val="left"/>
      <w:pPr>
        <w:ind w:left="3960" w:hanging="1440"/>
      </w:pPr>
      <w:rPr>
        <w:rFonts w:asciiTheme="minorHAnsi" w:hAnsiTheme="minorHAnsi" w:cstheme="minorBidi" w:hint="default"/>
        <w:sz w:val="24"/>
      </w:rPr>
    </w:lvl>
    <w:lvl w:ilvl="7">
      <w:start w:val="1"/>
      <w:numFmt w:val="decimal"/>
      <w:isLgl/>
      <w:lvlText w:val="%1.%2.%3.%4.%5.%6.%7.%8"/>
      <w:lvlJc w:val="left"/>
      <w:pPr>
        <w:ind w:left="4320" w:hanging="1440"/>
      </w:pPr>
      <w:rPr>
        <w:rFonts w:asciiTheme="minorHAnsi" w:hAnsiTheme="minorHAnsi" w:cstheme="minorBidi" w:hint="default"/>
        <w:sz w:val="24"/>
      </w:rPr>
    </w:lvl>
    <w:lvl w:ilvl="8">
      <w:start w:val="1"/>
      <w:numFmt w:val="decimal"/>
      <w:isLgl/>
      <w:lvlText w:val="%1.%2.%3.%4.%5.%6.%7.%8.%9"/>
      <w:lvlJc w:val="left"/>
      <w:pPr>
        <w:ind w:left="5040" w:hanging="1800"/>
      </w:pPr>
      <w:rPr>
        <w:rFonts w:asciiTheme="minorHAnsi" w:hAnsiTheme="minorHAnsi" w:cstheme="minorBidi" w:hint="default"/>
        <w:sz w:val="24"/>
      </w:rPr>
    </w:lvl>
  </w:abstractNum>
  <w:num w:numId="1" w16cid:durableId="609826389">
    <w:abstractNumId w:val="1"/>
  </w:num>
  <w:num w:numId="2" w16cid:durableId="735400768">
    <w:abstractNumId w:val="2"/>
  </w:num>
  <w:num w:numId="3" w16cid:durableId="1767723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6F3"/>
    <w:rsid w:val="00001E26"/>
    <w:rsid w:val="00030210"/>
    <w:rsid w:val="00045D95"/>
    <w:rsid w:val="0005636C"/>
    <w:rsid w:val="000862E4"/>
    <w:rsid w:val="000A7F84"/>
    <w:rsid w:val="000C46F5"/>
    <w:rsid w:val="0013055F"/>
    <w:rsid w:val="00194A3D"/>
    <w:rsid w:val="001E786D"/>
    <w:rsid w:val="001F7C73"/>
    <w:rsid w:val="002A195B"/>
    <w:rsid w:val="002A65CA"/>
    <w:rsid w:val="00344195"/>
    <w:rsid w:val="003A7158"/>
    <w:rsid w:val="003D68F9"/>
    <w:rsid w:val="0043181F"/>
    <w:rsid w:val="004742D4"/>
    <w:rsid w:val="004861FD"/>
    <w:rsid w:val="00495470"/>
    <w:rsid w:val="004C5317"/>
    <w:rsid w:val="004D6766"/>
    <w:rsid w:val="00503EED"/>
    <w:rsid w:val="00505521"/>
    <w:rsid w:val="00505B62"/>
    <w:rsid w:val="00674FD2"/>
    <w:rsid w:val="006755A1"/>
    <w:rsid w:val="006A503C"/>
    <w:rsid w:val="0070583F"/>
    <w:rsid w:val="007B3625"/>
    <w:rsid w:val="007C1FAD"/>
    <w:rsid w:val="008043E6"/>
    <w:rsid w:val="00815952"/>
    <w:rsid w:val="00873A8F"/>
    <w:rsid w:val="00890F00"/>
    <w:rsid w:val="008A6743"/>
    <w:rsid w:val="008B26F3"/>
    <w:rsid w:val="009403C0"/>
    <w:rsid w:val="00947FC7"/>
    <w:rsid w:val="009558D3"/>
    <w:rsid w:val="00995C6E"/>
    <w:rsid w:val="009E5EE5"/>
    <w:rsid w:val="00A06F7C"/>
    <w:rsid w:val="00A234CD"/>
    <w:rsid w:val="00AC1F78"/>
    <w:rsid w:val="00BA44D5"/>
    <w:rsid w:val="00C43C8D"/>
    <w:rsid w:val="00C45E46"/>
    <w:rsid w:val="00C9592C"/>
    <w:rsid w:val="00D35B46"/>
    <w:rsid w:val="00D41BFD"/>
    <w:rsid w:val="00D82FDB"/>
    <w:rsid w:val="00DA3861"/>
    <w:rsid w:val="00DD0C23"/>
    <w:rsid w:val="00DD6E43"/>
    <w:rsid w:val="00E263FB"/>
    <w:rsid w:val="00E32558"/>
    <w:rsid w:val="00E662B2"/>
    <w:rsid w:val="00E959F7"/>
    <w:rsid w:val="00F148B9"/>
    <w:rsid w:val="00F1594E"/>
    <w:rsid w:val="00F17126"/>
    <w:rsid w:val="00F44685"/>
    <w:rsid w:val="00F670E6"/>
    <w:rsid w:val="00F73200"/>
    <w:rsid w:val="00F86556"/>
    <w:rsid w:val="00FC1E3E"/>
    <w:rsid w:val="00FF2CCC"/>
    <w:rsid w:val="00FF7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B6452"/>
  <w15:chartTrackingRefBased/>
  <w15:docId w15:val="{D14E74C0-CA43-6B41-BB0B-AAAECBD8B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786D"/>
    <w:rPr>
      <w:rFonts w:eastAsiaTheme="minorEastAsia"/>
      <w:sz w:val="22"/>
      <w:szCs w:val="22"/>
      <w:lang w:val="en-US" w:eastAsia="zh-CN"/>
    </w:rPr>
  </w:style>
  <w:style w:type="character" w:customStyle="1" w:styleId="NoSpacingChar">
    <w:name w:val="No Spacing Char"/>
    <w:basedOn w:val="DefaultParagraphFont"/>
    <w:link w:val="NoSpacing"/>
    <w:uiPriority w:val="1"/>
    <w:rsid w:val="001E786D"/>
    <w:rPr>
      <w:rFonts w:eastAsiaTheme="minorEastAsia"/>
      <w:sz w:val="22"/>
      <w:szCs w:val="22"/>
      <w:lang w:val="en-US" w:eastAsia="zh-CN"/>
    </w:rPr>
  </w:style>
  <w:style w:type="paragraph" w:styleId="NormalWeb">
    <w:name w:val="Normal (Web)"/>
    <w:basedOn w:val="Normal"/>
    <w:uiPriority w:val="99"/>
    <w:semiHidden/>
    <w:unhideWhenUsed/>
    <w:rsid w:val="00D41BFD"/>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2A65CA"/>
    <w:pPr>
      <w:ind w:left="720"/>
      <w:contextualSpacing/>
    </w:pPr>
  </w:style>
  <w:style w:type="paragraph" w:styleId="Footer">
    <w:name w:val="footer"/>
    <w:basedOn w:val="Normal"/>
    <w:link w:val="FooterChar"/>
    <w:uiPriority w:val="99"/>
    <w:unhideWhenUsed/>
    <w:rsid w:val="00D35B46"/>
    <w:pPr>
      <w:tabs>
        <w:tab w:val="center" w:pos="4513"/>
        <w:tab w:val="right" w:pos="9026"/>
      </w:tabs>
    </w:pPr>
  </w:style>
  <w:style w:type="character" w:customStyle="1" w:styleId="FooterChar">
    <w:name w:val="Footer Char"/>
    <w:basedOn w:val="DefaultParagraphFont"/>
    <w:link w:val="Footer"/>
    <w:uiPriority w:val="99"/>
    <w:rsid w:val="00D35B46"/>
  </w:style>
  <w:style w:type="character" w:styleId="PageNumber">
    <w:name w:val="page number"/>
    <w:basedOn w:val="DefaultParagraphFont"/>
    <w:uiPriority w:val="99"/>
    <w:semiHidden/>
    <w:unhideWhenUsed/>
    <w:rsid w:val="00D35B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964262">
      <w:bodyDiv w:val="1"/>
      <w:marLeft w:val="0"/>
      <w:marRight w:val="0"/>
      <w:marTop w:val="0"/>
      <w:marBottom w:val="0"/>
      <w:divBdr>
        <w:top w:val="none" w:sz="0" w:space="0" w:color="auto"/>
        <w:left w:val="none" w:sz="0" w:space="0" w:color="auto"/>
        <w:bottom w:val="none" w:sz="0" w:space="0" w:color="auto"/>
        <w:right w:val="none" w:sz="0" w:space="0" w:color="auto"/>
      </w:divBdr>
    </w:div>
    <w:div w:id="184701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2022/2023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692</TotalTime>
  <Pages>10</Pages>
  <Words>2496</Words>
  <Characters>14230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Written Document</dc:title>
  <dc:subject>BMHP5015- CHANGEMAKERS: BUILDING YOUT PERSONAL BRANd FOR SUSTAINABLE EMPLOYMENT</dc:subject>
  <dc:creator>Enkeleda Tafa (2020203)</dc:creator>
  <cp:keywords/>
  <dc:description/>
  <cp:lastModifiedBy>Enkeleda Tafa (2020203)</cp:lastModifiedBy>
  <cp:revision>59</cp:revision>
  <dcterms:created xsi:type="dcterms:W3CDTF">2022-08-14T19:27:00Z</dcterms:created>
  <dcterms:modified xsi:type="dcterms:W3CDTF">2022-08-24T19:25:00Z</dcterms:modified>
</cp:coreProperties>
</file>