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ACDEBB6" w:rsidP="7ACDEBB6" w:rsidRDefault="7ACDEBB6" w14:paraId="04859FA8" w14:textId="4B00E9ED">
      <w:pPr>
        <w:spacing w:after="0" w:line="360" w:lineRule="auto"/>
        <w:jc w:val="center"/>
        <w:rPr>
          <w:rFonts w:ascii="Arial" w:hAnsi="Arial" w:cs="Arial"/>
          <w:b w:val="1"/>
          <w:bCs w:val="1"/>
          <w:color w:val="000000" w:themeColor="text1" w:themeTint="FF" w:themeShade="FF"/>
          <w:sz w:val="24"/>
          <w:szCs w:val="24"/>
        </w:rPr>
      </w:pPr>
    </w:p>
    <w:p w:rsidR="7ACDEBB6" w:rsidP="7ACDEBB6" w:rsidRDefault="7ACDEBB6" w14:paraId="3168595F" w14:textId="2B6C2B94">
      <w:pPr>
        <w:spacing w:after="0" w:line="360" w:lineRule="auto"/>
        <w:jc w:val="center"/>
        <w:rPr>
          <w:rFonts w:ascii="Arial" w:hAnsi="Arial" w:cs="Arial"/>
          <w:b w:val="1"/>
          <w:bCs w:val="1"/>
          <w:color w:val="000000" w:themeColor="text1" w:themeTint="FF" w:themeShade="FF"/>
          <w:sz w:val="24"/>
          <w:szCs w:val="24"/>
        </w:rPr>
      </w:pPr>
    </w:p>
    <w:p w:rsidRPr="00F374AA" w:rsidR="00513A3F" w:rsidP="00862C5A" w:rsidRDefault="004A0834" w14:paraId="536FB386" w14:textId="1C2D220A">
      <w:pPr>
        <w:spacing w:after="0" w:line="360" w:lineRule="auto"/>
        <w:jc w:val="center"/>
        <w:rPr>
          <w:rFonts w:ascii="Arial" w:hAnsi="Arial" w:cs="Arial"/>
          <w:b/>
          <w:bCs/>
          <w:color w:val="000000" w:themeColor="text1"/>
          <w:sz w:val="24"/>
          <w:szCs w:val="24"/>
          <w:shd w:val="clear" w:color="auto" w:fill="FFFFFF"/>
        </w:rPr>
      </w:pPr>
      <w:r w:rsidRPr="00F374AA">
        <w:rPr>
          <w:rFonts w:ascii="Arial" w:hAnsi="Arial" w:cs="Arial"/>
          <w:b/>
          <w:bCs/>
          <w:color w:val="000000" w:themeColor="text1"/>
          <w:sz w:val="24"/>
          <w:szCs w:val="24"/>
          <w:shd w:val="clear" w:color="auto" w:fill="FFFFFF"/>
        </w:rPr>
        <w:t xml:space="preserve">DESTINATION </w:t>
      </w:r>
      <w:r w:rsidRPr="00F374AA" w:rsidR="0024695A">
        <w:rPr>
          <w:rFonts w:ascii="Arial" w:hAnsi="Arial" w:cs="Arial"/>
          <w:b/>
          <w:bCs/>
          <w:color w:val="000000" w:themeColor="text1"/>
          <w:sz w:val="24"/>
          <w:szCs w:val="24"/>
          <w:shd w:val="clear" w:color="auto" w:fill="FFFFFF"/>
        </w:rPr>
        <w:t>MANAGEMENT:</w:t>
      </w:r>
      <w:r w:rsidRPr="00F374AA" w:rsidR="007E4B3B">
        <w:rPr>
          <w:rFonts w:ascii="Arial" w:hAnsi="Arial" w:cs="Arial"/>
          <w:b/>
          <w:bCs/>
          <w:color w:val="000000" w:themeColor="text1"/>
          <w:sz w:val="24"/>
          <w:szCs w:val="24"/>
          <w:shd w:val="clear" w:color="auto" w:fill="FFFFFF"/>
        </w:rPr>
        <w:t xml:space="preserve"> DUBAI</w:t>
      </w:r>
    </w:p>
    <w:p w:rsidRPr="00862C5A" w:rsidR="00513A3F" w:rsidP="00862C5A" w:rsidRDefault="00513A3F" w14:paraId="7F47058D" w14:textId="6ADDE092">
      <w:pPr>
        <w:shd w:val="clear" w:color="auto" w:fill="FFFFFF"/>
        <w:spacing w:after="0" w:line="360" w:lineRule="auto"/>
        <w:jc w:val="center"/>
        <w:rPr>
          <w:rFonts w:ascii="Arial" w:hAnsi="Arial" w:eastAsia="Times New Roman" w:cs="Arial"/>
          <w:color w:val="000000" w:themeColor="text1"/>
          <w:sz w:val="24"/>
          <w:szCs w:val="24"/>
        </w:rPr>
      </w:pPr>
    </w:p>
    <w:p w:rsidRPr="00862C5A" w:rsidR="00513A3F" w:rsidP="7ACDEBB6" w:rsidRDefault="00513A3F" w14:paraId="62ACE550" w14:textId="77777777" w14:noSpellErr="1">
      <w:pPr>
        <w:shd w:val="clear" w:color="auto" w:fill="FFFFFF" w:themeFill="background1"/>
        <w:spacing w:after="0" w:line="360" w:lineRule="auto"/>
        <w:jc w:val="center"/>
        <w:rPr>
          <w:rFonts w:ascii="Arial" w:hAnsi="Arial" w:eastAsia="Times New Roman" w:cs="Arial"/>
          <w:color w:val="000000" w:themeColor="text1"/>
          <w:sz w:val="24"/>
          <w:szCs w:val="24"/>
        </w:rPr>
      </w:pPr>
    </w:p>
    <w:p w:rsidR="7ACDEBB6" w:rsidP="7ACDEBB6" w:rsidRDefault="7ACDEBB6" w14:noSpellErr="1" w14:paraId="468387EB" w14:textId="237ED05A">
      <w:pPr>
        <w:pStyle w:val="Normal"/>
        <w:shd w:val="clear" w:color="auto" w:fill="FFFFFF" w:themeFill="background1"/>
        <w:spacing w:after="0" w:line="360" w:lineRule="auto"/>
        <w:jc w:val="center"/>
        <w:rPr>
          <w:rFonts w:ascii="Arial" w:hAnsi="Arial" w:eastAsia="Times New Roman" w:cs="Arial"/>
          <w:color w:val="000000" w:themeColor="text1" w:themeTint="FF" w:themeShade="FF"/>
          <w:sz w:val="24"/>
          <w:szCs w:val="24"/>
        </w:rPr>
      </w:pPr>
    </w:p>
    <w:p w:rsidRPr="00970FC2" w:rsidR="00513A3F" w:rsidP="00ED5984" w:rsidRDefault="00F374AA" w14:paraId="0B9F4C40" w14:textId="1C14C664">
      <w:pPr>
        <w:shd w:val="clear" w:color="auto" w:fill="FFFFFF"/>
        <w:spacing w:after="0" w:line="360" w:lineRule="auto"/>
        <w:jc w:val="center"/>
        <w:rPr>
          <w:rFonts w:ascii="Arial" w:hAnsi="Arial" w:eastAsia="Times New Roman" w:cs="Arial"/>
          <w:color w:val="000000" w:themeColor="text1"/>
          <w:sz w:val="24"/>
          <w:szCs w:val="24"/>
        </w:rPr>
      </w:pPr>
      <w:r w:rsidRPr="00970FC2">
        <w:rPr>
          <w:rFonts w:ascii="Arial" w:hAnsi="Arial" w:eastAsia="Times New Roman" w:cs="Arial"/>
          <w:color w:val="000000" w:themeColor="text1"/>
          <w:sz w:val="24"/>
          <w:szCs w:val="24"/>
        </w:rPr>
        <w:t xml:space="preserve">Amar </w:t>
      </w:r>
      <w:proofErr w:type="spellStart"/>
      <w:r w:rsidRPr="00970FC2">
        <w:rPr>
          <w:rFonts w:ascii="Arial" w:hAnsi="Arial" w:eastAsia="Times New Roman" w:cs="Arial"/>
          <w:color w:val="000000" w:themeColor="text1"/>
          <w:sz w:val="24"/>
          <w:szCs w:val="24"/>
        </w:rPr>
        <w:t>Haddouche</w:t>
      </w:r>
      <w:proofErr w:type="spellEnd"/>
      <w:r w:rsidRPr="00970FC2">
        <w:rPr>
          <w:rFonts w:ascii="Arial" w:hAnsi="Arial" w:eastAsia="Times New Roman" w:cs="Arial"/>
          <w:color w:val="000000" w:themeColor="text1"/>
          <w:sz w:val="24"/>
          <w:szCs w:val="24"/>
        </w:rPr>
        <w:t xml:space="preserve"> </w:t>
      </w:r>
      <w:r w:rsidRPr="00970FC2" w:rsidR="001B4C1E">
        <w:rPr>
          <w:rFonts w:ascii="Arial" w:hAnsi="Arial" w:eastAsia="Times New Roman" w:cs="Arial"/>
          <w:color w:val="000000" w:themeColor="text1"/>
          <w:sz w:val="24"/>
          <w:szCs w:val="24"/>
        </w:rPr>
        <w:t>2017328</w:t>
      </w:r>
    </w:p>
    <w:p w:rsidRPr="00970FC2" w:rsidR="00513A3F" w:rsidP="7ACDEBB6" w:rsidRDefault="00B73CB5" w14:paraId="793CDB1C" w14:textId="4FA3836B">
      <w:pPr>
        <w:shd w:val="clear" w:color="auto" w:fill="FFFFFF" w:themeFill="background1"/>
        <w:spacing w:after="0" w:line="360" w:lineRule="auto"/>
        <w:jc w:val="center"/>
        <w:rPr>
          <w:rFonts w:ascii="Arial" w:hAnsi="Arial" w:eastAsia="Times New Roman" w:cs="Arial"/>
          <w:color w:val="000000" w:themeColor="text1"/>
          <w:sz w:val="24"/>
          <w:szCs w:val="24"/>
        </w:rPr>
      </w:pPr>
      <w:r w:rsidRPr="7ACDEBB6" w:rsidR="00B73CB5">
        <w:rPr>
          <w:rFonts w:ascii="Arial" w:hAnsi="Arial" w:eastAsia="Times New Roman" w:cs="Arial"/>
          <w:color w:val="000000" w:themeColor="text1" w:themeTint="FF" w:themeShade="FF"/>
          <w:sz w:val="24"/>
          <w:szCs w:val="24"/>
        </w:rPr>
        <w:t>Sustainable Hospitality &amp; Tourism</w:t>
      </w:r>
      <w:r w:rsidRPr="7ACDEBB6" w:rsidR="0EEDA84F">
        <w:rPr>
          <w:rFonts w:ascii="Arial" w:hAnsi="Arial" w:eastAsia="Times New Roman" w:cs="Arial"/>
          <w:color w:val="000000" w:themeColor="text1" w:themeTint="FF" w:themeShade="FF"/>
          <w:sz w:val="24"/>
          <w:szCs w:val="24"/>
        </w:rPr>
        <w:t xml:space="preserve"> </w:t>
      </w:r>
      <w:r w:rsidRPr="7ACDEBB6" w:rsidR="00B73CB5">
        <w:rPr>
          <w:rFonts w:ascii="Arial" w:hAnsi="Arial" w:eastAsia="Times New Roman" w:cs="Arial"/>
          <w:color w:val="000000" w:themeColor="text1" w:themeTint="FF" w:themeShade="FF"/>
          <w:sz w:val="24"/>
          <w:szCs w:val="24"/>
        </w:rPr>
        <w:t>Management</w:t>
      </w:r>
    </w:p>
    <w:p w:rsidRPr="00970FC2" w:rsidR="00B236E3" w:rsidP="00ED5984" w:rsidRDefault="00B236E3" w14:paraId="4ED3D2A1" w14:textId="1C88EFCB">
      <w:pPr>
        <w:shd w:val="clear" w:color="auto" w:fill="FFFFFF"/>
        <w:spacing w:after="0" w:line="360" w:lineRule="auto"/>
        <w:jc w:val="center"/>
        <w:rPr>
          <w:rFonts w:ascii="Arial" w:hAnsi="Arial" w:eastAsia="Times New Roman" w:cs="Arial"/>
          <w:color w:val="000000" w:themeColor="text1"/>
          <w:sz w:val="24"/>
          <w:szCs w:val="24"/>
        </w:rPr>
      </w:pPr>
      <w:r w:rsidRPr="00970FC2">
        <w:rPr>
          <w:rFonts w:ascii="Arial" w:hAnsi="Arial" w:eastAsia="Times New Roman" w:cs="Arial"/>
          <w:color w:val="000000" w:themeColor="text1"/>
          <w:sz w:val="24"/>
          <w:szCs w:val="24"/>
        </w:rPr>
        <w:t>BMIH5006</w:t>
      </w:r>
    </w:p>
    <w:p w:rsidRPr="00970FC2" w:rsidR="00DE7D97" w:rsidP="00ED5984" w:rsidRDefault="00DE7D97" w14:paraId="1D857822" w14:textId="6B8CC291">
      <w:pPr>
        <w:shd w:val="clear" w:color="auto" w:fill="FFFFFF"/>
        <w:spacing w:after="0" w:line="360" w:lineRule="auto"/>
        <w:jc w:val="center"/>
        <w:rPr>
          <w:rFonts w:ascii="Arial" w:hAnsi="Arial" w:eastAsia="Times New Roman" w:cs="Arial"/>
          <w:color w:val="000000" w:themeColor="text1"/>
          <w:sz w:val="24"/>
          <w:szCs w:val="24"/>
        </w:rPr>
      </w:pPr>
      <w:r w:rsidRPr="00970FC2">
        <w:rPr>
          <w:rFonts w:ascii="Arial" w:hAnsi="Arial" w:eastAsia="Times New Roman" w:cs="Arial"/>
          <w:color w:val="000000" w:themeColor="text1"/>
          <w:sz w:val="24"/>
          <w:szCs w:val="24"/>
        </w:rPr>
        <w:t>Lecturer: Ruth Taylor-Davies</w:t>
      </w:r>
    </w:p>
    <w:p w:rsidRPr="00970FC2" w:rsidR="00513A3F" w:rsidP="00ED5984" w:rsidRDefault="00513A3F" w14:paraId="7F20E9EE" w14:textId="0FA01035">
      <w:pPr>
        <w:shd w:val="clear" w:color="auto" w:fill="FFFFFF"/>
        <w:spacing w:after="0" w:line="360" w:lineRule="auto"/>
        <w:jc w:val="center"/>
        <w:rPr>
          <w:rFonts w:ascii="Arial" w:hAnsi="Arial" w:eastAsia="Times New Roman" w:cs="Arial"/>
          <w:color w:val="000000" w:themeColor="text1"/>
          <w:sz w:val="24"/>
          <w:szCs w:val="24"/>
        </w:rPr>
      </w:pPr>
    </w:p>
    <w:p w:rsidRPr="00862C5A" w:rsidR="00513A3F" w:rsidP="00862C5A" w:rsidRDefault="00513A3F" w14:paraId="727C039E" w14:textId="1B7D968F">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012D9FB6" w14:textId="77777777">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2110C4B5" w14:textId="77777777">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78D664E6" w14:textId="77777777">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49F5D1E9" w14:textId="77777777">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11B13343" w14:textId="77777777">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166D15CA" w14:textId="77777777">
      <w:pPr>
        <w:shd w:val="clear" w:color="auto" w:fill="FFFFFF"/>
        <w:spacing w:after="420" w:line="360" w:lineRule="auto"/>
        <w:rPr>
          <w:rFonts w:ascii="Arial" w:hAnsi="Arial" w:eastAsia="Times New Roman" w:cs="Arial"/>
          <w:color w:val="000000" w:themeColor="text1"/>
          <w:sz w:val="24"/>
          <w:szCs w:val="24"/>
        </w:rPr>
      </w:pPr>
    </w:p>
    <w:p w:rsidRPr="00862C5A" w:rsidR="00513A3F" w:rsidP="00862C5A" w:rsidRDefault="00513A3F" w14:paraId="2C893E86" w14:textId="77777777">
      <w:pPr>
        <w:shd w:val="clear" w:color="auto" w:fill="FFFFFF"/>
        <w:spacing w:after="420" w:line="360" w:lineRule="auto"/>
        <w:rPr>
          <w:rFonts w:ascii="Arial" w:hAnsi="Arial" w:eastAsia="Times New Roman" w:cs="Arial"/>
          <w:color w:val="000000" w:themeColor="text1"/>
          <w:sz w:val="24"/>
          <w:szCs w:val="24"/>
        </w:rPr>
      </w:pPr>
    </w:p>
    <w:p w:rsidR="00971EDA" w:rsidP="7ACDEBB6" w:rsidRDefault="00971EDA" w14:paraId="0DB08E50" w14:noSpellErr="1" w14:textId="4348C729">
      <w:pPr>
        <w:pStyle w:val="Normal"/>
        <w:shd w:val="clear" w:color="auto" w:fill="FFFFFF" w:themeFill="background1"/>
        <w:spacing w:after="420" w:line="360" w:lineRule="auto"/>
        <w:rPr>
          <w:rFonts w:ascii="Arial" w:hAnsi="Arial" w:eastAsia="Times New Roman" w:cs="Arial"/>
          <w:color w:val="000000" w:themeColor="text1"/>
          <w:sz w:val="24"/>
          <w:szCs w:val="24"/>
        </w:rPr>
      </w:pPr>
    </w:p>
    <w:p w:rsidR="00971EDA" w:rsidP="00862C5A" w:rsidRDefault="00971EDA" w14:paraId="282D681E" w14:textId="77777777">
      <w:pPr>
        <w:shd w:val="clear" w:color="auto" w:fill="FFFFFF"/>
        <w:spacing w:after="0" w:line="360" w:lineRule="auto"/>
        <w:jc w:val="center"/>
        <w:rPr>
          <w:rFonts w:ascii="Arial" w:hAnsi="Arial" w:eastAsia="Times New Roman" w:cs="Arial"/>
          <w:color w:val="000000" w:themeColor="text1"/>
          <w:sz w:val="24"/>
          <w:szCs w:val="24"/>
        </w:rPr>
      </w:pPr>
    </w:p>
    <w:p w:rsidR="004A0834" w:rsidP="7ACDEBB6" w:rsidRDefault="004A0834" w14:paraId="64F0625E" w14:textId="1C685962">
      <w:pPr>
        <w:shd w:val="clear" w:color="auto" w:fill="FFFFFF" w:themeFill="background1"/>
        <w:spacing w:after="0" w:line="360" w:lineRule="auto"/>
        <w:jc w:val="center"/>
        <w:rPr>
          <w:rFonts w:ascii="Arial" w:hAnsi="Arial" w:eastAsia="Times New Roman" w:cs="Arial"/>
          <w:b w:val="1"/>
          <w:bCs w:val="1"/>
          <w:color w:val="000000" w:themeColor="text1" w:themeTint="FF" w:themeShade="FF"/>
          <w:sz w:val="24"/>
          <w:szCs w:val="24"/>
        </w:rPr>
      </w:pPr>
      <w:r w:rsidRPr="7ACDEBB6" w:rsidR="004A0834">
        <w:rPr>
          <w:rFonts w:ascii="Arial" w:hAnsi="Arial" w:eastAsia="Times New Roman" w:cs="Arial"/>
          <w:b w:val="1"/>
          <w:bCs w:val="1"/>
          <w:color w:val="000000" w:themeColor="text1" w:themeTint="FF" w:themeShade="FF"/>
          <w:sz w:val="24"/>
          <w:szCs w:val="24"/>
        </w:rPr>
        <w:t>Destination Management:</w:t>
      </w:r>
      <w:r w:rsidRPr="7ACDEBB6" w:rsidR="00FC3AAC">
        <w:rPr>
          <w:rFonts w:ascii="Arial" w:hAnsi="Arial" w:eastAsia="Times New Roman" w:cs="Arial"/>
          <w:b w:val="1"/>
          <w:bCs w:val="1"/>
          <w:color w:val="000000" w:themeColor="text1" w:themeTint="FF" w:themeShade="FF"/>
          <w:sz w:val="24"/>
          <w:szCs w:val="24"/>
        </w:rPr>
        <w:t xml:space="preserve"> </w:t>
      </w:r>
      <w:r w:rsidRPr="7ACDEBB6" w:rsidR="00EC0B80">
        <w:rPr>
          <w:rFonts w:ascii="Arial" w:hAnsi="Arial" w:eastAsia="Times New Roman" w:cs="Arial"/>
          <w:b w:val="1"/>
          <w:bCs w:val="1"/>
          <w:color w:val="000000" w:themeColor="text1" w:themeTint="FF" w:themeShade="FF"/>
          <w:sz w:val="24"/>
          <w:szCs w:val="24"/>
        </w:rPr>
        <w:t>Dubai</w:t>
      </w:r>
    </w:p>
    <w:p w:rsidR="7ACDEBB6" w:rsidP="7ACDEBB6" w:rsidRDefault="7ACDEBB6" w14:paraId="578F8577" w14:textId="39F2234C">
      <w:pPr>
        <w:pStyle w:val="Normal"/>
        <w:shd w:val="clear" w:color="auto" w:fill="FFFFFF" w:themeFill="background1"/>
        <w:spacing w:after="0" w:line="360" w:lineRule="auto"/>
        <w:jc w:val="center"/>
        <w:rPr>
          <w:rFonts w:ascii="Arial" w:hAnsi="Arial" w:eastAsia="Times New Roman" w:cs="Arial"/>
          <w:color w:val="000000" w:themeColor="text1" w:themeTint="FF" w:themeShade="FF"/>
          <w:sz w:val="24"/>
          <w:szCs w:val="24"/>
        </w:rPr>
      </w:pPr>
    </w:p>
    <w:p w:rsidRPr="00862C5A" w:rsidR="007E4B3B" w:rsidP="00E74DB2" w:rsidRDefault="004A0834" w14:paraId="21457C43" w14:textId="3CF02912">
      <w:pPr>
        <w:shd w:val="clear" w:color="auto" w:fill="FFFFFF"/>
        <w:spacing w:after="0" w:line="360" w:lineRule="auto"/>
        <w:jc w:val="both"/>
        <w:rPr>
          <w:rFonts w:ascii="Arial" w:hAnsi="Arial" w:eastAsia="Times New Roman" w:cs="Arial"/>
          <w:b/>
          <w:bCs/>
          <w:color w:val="000000" w:themeColor="text1"/>
          <w:sz w:val="24"/>
          <w:szCs w:val="24"/>
        </w:rPr>
      </w:pPr>
      <w:r w:rsidRPr="00862C5A">
        <w:rPr>
          <w:rFonts w:ascii="Arial" w:hAnsi="Arial" w:eastAsia="Times New Roman" w:cs="Arial"/>
          <w:b/>
          <w:bCs/>
          <w:color w:val="000000" w:themeColor="text1"/>
          <w:sz w:val="24"/>
          <w:szCs w:val="24"/>
        </w:rPr>
        <w:t xml:space="preserve">Principles of </w:t>
      </w:r>
      <w:r w:rsidRPr="00862C5A" w:rsidR="00A25C3F">
        <w:rPr>
          <w:rFonts w:ascii="Arial" w:hAnsi="Arial" w:eastAsia="Times New Roman" w:cs="Arial"/>
          <w:b/>
          <w:bCs/>
          <w:color w:val="000000" w:themeColor="text1"/>
          <w:sz w:val="24"/>
          <w:szCs w:val="24"/>
        </w:rPr>
        <w:t>Sustainable</w:t>
      </w:r>
      <w:r w:rsidRPr="00862C5A">
        <w:rPr>
          <w:rFonts w:ascii="Arial" w:hAnsi="Arial" w:eastAsia="Times New Roman" w:cs="Arial"/>
          <w:b/>
          <w:bCs/>
          <w:color w:val="000000" w:themeColor="text1"/>
          <w:sz w:val="24"/>
          <w:szCs w:val="24"/>
        </w:rPr>
        <w:t xml:space="preserve"> Tourism</w:t>
      </w:r>
    </w:p>
    <w:p w:rsidRPr="00862C5A" w:rsidR="00690504" w:rsidP="00E74DB2" w:rsidRDefault="004A0834" w14:paraId="620BB04F" w14:textId="77CA275E">
      <w:pPr>
        <w:shd w:val="clear" w:color="auto" w:fill="FFFFFF"/>
        <w:spacing w:after="0" w:line="360" w:lineRule="auto"/>
        <w:ind w:firstLine="720"/>
        <w:jc w:val="both"/>
        <w:rPr>
          <w:rFonts w:ascii="Arial" w:hAnsi="Arial" w:eastAsia="Times New Roman" w:cs="Arial"/>
          <w:b/>
          <w:bCs/>
          <w:color w:val="000000" w:themeColor="text1"/>
          <w:sz w:val="24"/>
          <w:szCs w:val="24"/>
        </w:rPr>
      </w:pPr>
      <w:r w:rsidRPr="00862C5A">
        <w:rPr>
          <w:rFonts w:ascii="Arial" w:hAnsi="Arial" w:eastAsia="Times New Roman" w:cs="Arial"/>
          <w:color w:val="000000" w:themeColor="text1"/>
          <w:sz w:val="24"/>
          <w:szCs w:val="24"/>
        </w:rPr>
        <w:t>According</w:t>
      </w:r>
      <w:r w:rsidRPr="00862C5A" w:rsidR="00C86FF1">
        <w:rPr>
          <w:rFonts w:ascii="Arial" w:hAnsi="Arial" w:eastAsia="Times New Roman" w:cs="Arial"/>
          <w:color w:val="000000" w:themeColor="text1"/>
          <w:sz w:val="24"/>
          <w:szCs w:val="24"/>
        </w:rPr>
        <w:t xml:space="preserve"> to the World Tourism Organization, the aim of </w:t>
      </w:r>
      <w:r w:rsidRPr="00862C5A">
        <w:rPr>
          <w:rFonts w:ascii="Arial" w:hAnsi="Arial" w:eastAsia="Times New Roman" w:cs="Arial"/>
          <w:color w:val="000000" w:themeColor="text1"/>
          <w:sz w:val="24"/>
          <w:szCs w:val="24"/>
        </w:rPr>
        <w:t>sustainable</w:t>
      </w:r>
      <w:r w:rsidRPr="00862C5A" w:rsidR="00A25C3F">
        <w:rPr>
          <w:rFonts w:ascii="Arial" w:hAnsi="Arial" w:eastAsia="Times New Roman" w:cs="Arial"/>
          <w:color w:val="000000" w:themeColor="text1"/>
          <w:sz w:val="24"/>
          <w:szCs w:val="24"/>
        </w:rPr>
        <w:t xml:space="preserve"> tourism </w:t>
      </w:r>
      <w:r w:rsidRPr="00862C5A" w:rsidR="00C86FF1">
        <w:rPr>
          <w:rFonts w:ascii="Arial" w:hAnsi="Arial" w:eastAsia="Times New Roman" w:cs="Arial"/>
          <w:color w:val="000000" w:themeColor="text1"/>
          <w:sz w:val="24"/>
          <w:szCs w:val="24"/>
        </w:rPr>
        <w:t>is</w:t>
      </w:r>
      <w:r w:rsidRPr="00862C5A" w:rsidR="007E4B3B">
        <w:rPr>
          <w:rFonts w:ascii="Arial" w:hAnsi="Arial" w:eastAsia="Times New Roman" w:cs="Arial"/>
          <w:color w:val="000000" w:themeColor="text1"/>
          <w:sz w:val="24"/>
          <w:szCs w:val="24"/>
        </w:rPr>
        <w:t xml:space="preserve"> to </w:t>
      </w:r>
      <w:r w:rsidRPr="00862C5A" w:rsidR="00C86FF1">
        <w:rPr>
          <w:rFonts w:ascii="Arial" w:hAnsi="Arial" w:eastAsia="Times New Roman" w:cs="Arial"/>
          <w:color w:val="000000" w:themeColor="text1"/>
          <w:sz w:val="24"/>
          <w:szCs w:val="24"/>
        </w:rPr>
        <w:t xml:space="preserve">meet the needs of </w:t>
      </w:r>
      <w:r w:rsidRPr="00862C5A">
        <w:rPr>
          <w:rFonts w:ascii="Arial" w:hAnsi="Arial" w:eastAsia="Times New Roman" w:cs="Arial"/>
          <w:color w:val="000000" w:themeColor="text1"/>
          <w:sz w:val="24"/>
          <w:szCs w:val="24"/>
        </w:rPr>
        <w:t>tourists and</w:t>
      </w:r>
      <w:r w:rsidRPr="00862C5A" w:rsidR="00C86FF1">
        <w:rPr>
          <w:rFonts w:ascii="Arial" w:hAnsi="Arial" w:eastAsia="Times New Roman" w:cs="Arial"/>
          <w:color w:val="000000" w:themeColor="text1"/>
          <w:sz w:val="24"/>
          <w:szCs w:val="24"/>
        </w:rPr>
        <w:t xml:space="preserve"> host locations while promoting and protecting future opportunities. It implies protecting and enhancing social, economic, and environmental resources to allow </w:t>
      </w:r>
      <w:r w:rsidRPr="00862C5A">
        <w:rPr>
          <w:rFonts w:ascii="Arial" w:hAnsi="Arial" w:eastAsia="Times New Roman" w:cs="Arial"/>
          <w:color w:val="000000" w:themeColor="text1"/>
          <w:sz w:val="24"/>
          <w:szCs w:val="24"/>
        </w:rPr>
        <w:t>tourism</w:t>
      </w:r>
      <w:r w:rsidRPr="00862C5A" w:rsidR="00C86FF1">
        <w:rPr>
          <w:rFonts w:ascii="Arial" w:hAnsi="Arial" w:eastAsia="Times New Roman" w:cs="Arial"/>
          <w:color w:val="000000" w:themeColor="text1"/>
          <w:sz w:val="24"/>
          <w:szCs w:val="24"/>
        </w:rPr>
        <w:t xml:space="preserve"> to continue thriving in the </w:t>
      </w:r>
      <w:r w:rsidRPr="00862C5A">
        <w:rPr>
          <w:rFonts w:ascii="Arial" w:hAnsi="Arial" w:eastAsia="Times New Roman" w:cs="Arial"/>
          <w:color w:val="000000" w:themeColor="text1"/>
          <w:sz w:val="24"/>
          <w:szCs w:val="24"/>
        </w:rPr>
        <w:t>future. There</w:t>
      </w:r>
      <w:r w:rsidRPr="00862C5A" w:rsidR="00A25C3F">
        <w:rPr>
          <w:rFonts w:ascii="Arial" w:hAnsi="Arial" w:eastAsia="Times New Roman" w:cs="Arial"/>
          <w:color w:val="000000" w:themeColor="text1"/>
          <w:sz w:val="24"/>
          <w:szCs w:val="24"/>
        </w:rPr>
        <w:t xml:space="preserve"> are</w:t>
      </w:r>
      <w:r w:rsidRPr="00862C5A" w:rsidR="00C86FF1">
        <w:rPr>
          <w:rFonts w:ascii="Arial" w:hAnsi="Arial" w:eastAsia="Times New Roman" w:cs="Arial"/>
          <w:color w:val="000000" w:themeColor="text1"/>
          <w:sz w:val="24"/>
          <w:szCs w:val="24"/>
        </w:rPr>
        <w:t xml:space="preserve"> various</w:t>
      </w:r>
      <w:r w:rsidRPr="00862C5A" w:rsidR="00A25C3F">
        <w:rPr>
          <w:rFonts w:ascii="Arial" w:hAnsi="Arial" w:eastAsia="Times New Roman" w:cs="Arial"/>
          <w:color w:val="000000" w:themeColor="text1"/>
          <w:sz w:val="24"/>
          <w:szCs w:val="24"/>
        </w:rPr>
        <w:t xml:space="preserve"> principles of </w:t>
      </w:r>
      <w:r w:rsidRPr="00862C5A" w:rsidR="00C86FF1">
        <w:rPr>
          <w:rFonts w:ascii="Arial" w:hAnsi="Arial" w:eastAsia="Times New Roman" w:cs="Arial"/>
          <w:color w:val="000000" w:themeColor="text1"/>
          <w:sz w:val="24"/>
          <w:szCs w:val="24"/>
        </w:rPr>
        <w:t xml:space="preserve">sustainable </w:t>
      </w:r>
      <w:r w:rsidRPr="00862C5A">
        <w:rPr>
          <w:rFonts w:ascii="Arial" w:hAnsi="Arial" w:eastAsia="Times New Roman" w:cs="Arial"/>
          <w:color w:val="000000" w:themeColor="text1"/>
          <w:sz w:val="24"/>
          <w:szCs w:val="24"/>
        </w:rPr>
        <w:t>tourism,</w:t>
      </w:r>
      <w:r w:rsidRPr="00862C5A" w:rsidR="00C86FF1">
        <w:rPr>
          <w:rFonts w:ascii="Arial" w:hAnsi="Arial" w:eastAsia="Times New Roman" w:cs="Arial"/>
          <w:color w:val="000000" w:themeColor="text1"/>
          <w:sz w:val="24"/>
          <w:szCs w:val="24"/>
        </w:rPr>
        <w:t xml:space="preserve"> but the objectives of these principles can be categorised into three; </w:t>
      </w:r>
      <w:r w:rsidRPr="00862C5A" w:rsidR="00A25C3F">
        <w:rPr>
          <w:rFonts w:ascii="Arial" w:hAnsi="Arial" w:eastAsia="Times New Roman" w:cs="Arial"/>
          <w:color w:val="000000" w:themeColor="text1"/>
          <w:sz w:val="24"/>
          <w:szCs w:val="24"/>
        </w:rPr>
        <w:t>economic sustainability, social</w:t>
      </w:r>
      <w:r w:rsidRPr="00862C5A" w:rsidR="00C86FF1">
        <w:rPr>
          <w:rFonts w:ascii="Arial" w:hAnsi="Arial" w:eastAsia="Times New Roman" w:cs="Arial"/>
          <w:color w:val="000000" w:themeColor="text1"/>
          <w:sz w:val="24"/>
          <w:szCs w:val="24"/>
        </w:rPr>
        <w:t>-cultural sustainability, and environmental sustainability.</w:t>
      </w:r>
      <w:r w:rsidRPr="00862C5A" w:rsidR="00BD5962">
        <w:rPr>
          <w:rFonts w:ascii="Arial" w:hAnsi="Arial" w:eastAsia="Times New Roman" w:cs="Arial"/>
          <w:color w:val="000000" w:themeColor="text1"/>
          <w:sz w:val="24"/>
          <w:szCs w:val="24"/>
        </w:rPr>
        <w:t xml:space="preserve"> These principles can be linked to the Sustainable Development Goals, which include no hunger, good health and </w:t>
      </w:r>
      <w:r w:rsidRPr="00862C5A" w:rsidR="00862C5A">
        <w:rPr>
          <w:rFonts w:ascii="Arial" w:hAnsi="Arial" w:eastAsia="Times New Roman" w:cs="Arial"/>
          <w:color w:val="000000" w:themeColor="text1"/>
          <w:sz w:val="24"/>
          <w:szCs w:val="24"/>
        </w:rPr>
        <w:t>well-being</w:t>
      </w:r>
      <w:r w:rsidRPr="00862C5A" w:rsidR="00BD5962">
        <w:rPr>
          <w:rFonts w:ascii="Arial" w:hAnsi="Arial" w:eastAsia="Times New Roman" w:cs="Arial"/>
          <w:color w:val="000000" w:themeColor="text1"/>
          <w:sz w:val="24"/>
          <w:szCs w:val="24"/>
        </w:rPr>
        <w:t xml:space="preserve">, clean water and </w:t>
      </w:r>
      <w:r w:rsidRPr="00862C5A" w:rsidR="00862C5A">
        <w:rPr>
          <w:rFonts w:ascii="Arial" w:hAnsi="Arial" w:eastAsia="Times New Roman" w:cs="Arial"/>
          <w:color w:val="000000" w:themeColor="text1"/>
          <w:sz w:val="24"/>
          <w:szCs w:val="24"/>
        </w:rPr>
        <w:t>sanitation</w:t>
      </w:r>
      <w:r w:rsidRPr="00862C5A" w:rsidR="00BD5962">
        <w:rPr>
          <w:rFonts w:ascii="Arial" w:hAnsi="Arial" w:eastAsia="Times New Roman" w:cs="Arial"/>
          <w:color w:val="000000" w:themeColor="text1"/>
          <w:sz w:val="24"/>
          <w:szCs w:val="24"/>
        </w:rPr>
        <w:t xml:space="preserve">, quality education, and affordable and clean </w:t>
      </w:r>
      <w:r w:rsidRPr="00862C5A" w:rsidR="00862C5A">
        <w:rPr>
          <w:rFonts w:ascii="Arial" w:hAnsi="Arial" w:eastAsia="Times New Roman" w:cs="Arial"/>
          <w:color w:val="000000" w:themeColor="text1"/>
          <w:sz w:val="24"/>
          <w:szCs w:val="24"/>
        </w:rPr>
        <w:t>energy</w:t>
      </w:r>
      <w:r w:rsidRPr="00862C5A" w:rsidR="00BD5962">
        <w:rPr>
          <w:rFonts w:ascii="Arial" w:hAnsi="Arial" w:eastAsia="Times New Roman" w:cs="Arial"/>
          <w:color w:val="000000" w:themeColor="text1"/>
          <w:sz w:val="24"/>
          <w:szCs w:val="24"/>
        </w:rPr>
        <w:t>.</w:t>
      </w:r>
    </w:p>
    <w:p w:rsidRPr="00862C5A" w:rsidR="0093645C" w:rsidP="00E74DB2" w:rsidRDefault="004A0834" w14:paraId="17163B80" w14:textId="4705A9F3">
      <w:pPr>
        <w:shd w:val="clear" w:color="auto" w:fill="FFFFFF"/>
        <w:spacing w:after="0" w:line="360" w:lineRule="auto"/>
        <w:jc w:val="both"/>
        <w:rPr>
          <w:rFonts w:ascii="Arial" w:hAnsi="Arial" w:eastAsia="Times New Roman" w:cs="Arial"/>
          <w:i/>
          <w:iCs/>
          <w:color w:val="000000" w:themeColor="text1"/>
          <w:sz w:val="24"/>
          <w:szCs w:val="24"/>
        </w:rPr>
      </w:pPr>
      <w:r w:rsidRPr="00862C5A">
        <w:rPr>
          <w:rFonts w:ascii="Arial" w:hAnsi="Arial" w:eastAsia="Times New Roman" w:cs="Arial"/>
          <w:i/>
          <w:iCs/>
          <w:color w:val="000000" w:themeColor="text1"/>
          <w:sz w:val="24"/>
          <w:szCs w:val="24"/>
        </w:rPr>
        <w:t>Effective management of tourism</w:t>
      </w:r>
    </w:p>
    <w:p w:rsidRPr="00862C5A" w:rsidR="00690504" w:rsidP="00E74DB2" w:rsidRDefault="004A0834" w14:paraId="0AACB06B" w14:textId="4AA633DA">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One of the principles of </w:t>
      </w:r>
      <w:r w:rsidRPr="00862C5A" w:rsidR="00937F4D">
        <w:rPr>
          <w:rFonts w:ascii="Arial" w:hAnsi="Arial" w:eastAsia="Times New Roman" w:cs="Arial"/>
          <w:color w:val="000000" w:themeColor="text1"/>
          <w:sz w:val="24"/>
          <w:szCs w:val="24"/>
        </w:rPr>
        <w:t>sustainabl</w:t>
      </w:r>
      <w:r w:rsidRPr="00862C5A" w:rsidR="00C9603B">
        <w:rPr>
          <w:rFonts w:ascii="Arial" w:hAnsi="Arial" w:eastAsia="Times New Roman" w:cs="Arial"/>
          <w:color w:val="000000" w:themeColor="text1"/>
          <w:sz w:val="24"/>
          <w:szCs w:val="24"/>
        </w:rPr>
        <w:t>e</w:t>
      </w:r>
      <w:r w:rsidRPr="00862C5A">
        <w:rPr>
          <w:rFonts w:ascii="Arial" w:hAnsi="Arial" w:eastAsia="Times New Roman" w:cs="Arial"/>
          <w:color w:val="000000" w:themeColor="text1"/>
          <w:sz w:val="24"/>
          <w:szCs w:val="24"/>
        </w:rPr>
        <w:t xml:space="preserve"> tourism is the effective management of sustainable </w:t>
      </w:r>
      <w:r w:rsidRPr="00862C5A" w:rsidR="00F2325F">
        <w:rPr>
          <w:rFonts w:ascii="Arial" w:hAnsi="Arial" w:eastAsia="Times New Roman" w:cs="Arial"/>
          <w:color w:val="000000" w:themeColor="text1"/>
          <w:sz w:val="24"/>
          <w:szCs w:val="24"/>
        </w:rPr>
        <w:t>tourism. It</w:t>
      </w:r>
      <w:r w:rsidRPr="00862C5A">
        <w:rPr>
          <w:rFonts w:ascii="Arial" w:hAnsi="Arial" w:eastAsia="Times New Roman" w:cs="Arial"/>
          <w:color w:val="000000" w:themeColor="text1"/>
          <w:sz w:val="24"/>
          <w:szCs w:val="24"/>
        </w:rPr>
        <w:t xml:space="preserve"> highlights the essence of setting and promoting ethical businesses, which contribute to the three pillars of sustainable tourism, social, economic, and environmental</w:t>
      </w:r>
      <w:r w:rsidRPr="00862C5A" w:rsidR="00BD5962">
        <w:rPr>
          <w:rFonts w:ascii="Arial" w:hAnsi="Arial" w:cs="Arial"/>
          <w:color w:val="000000" w:themeColor="text1"/>
          <w:sz w:val="24"/>
          <w:szCs w:val="24"/>
        </w:rPr>
        <w:t xml:space="preserve"> (Garrido 2019)</w:t>
      </w:r>
      <w:r w:rsidRPr="00862C5A">
        <w:rPr>
          <w:rFonts w:ascii="Arial" w:hAnsi="Arial" w:eastAsia="Times New Roman" w:cs="Arial"/>
          <w:color w:val="000000" w:themeColor="text1"/>
          <w:sz w:val="24"/>
          <w:szCs w:val="24"/>
        </w:rPr>
        <w:t>. Moreover, it entails increasing commitment towards the sustainability of des</w:t>
      </w:r>
      <w:r w:rsidRPr="00862C5A" w:rsidR="00864C21">
        <w:rPr>
          <w:rFonts w:ascii="Arial" w:hAnsi="Arial" w:eastAsia="Times New Roman" w:cs="Arial"/>
          <w:color w:val="000000" w:themeColor="text1"/>
          <w:sz w:val="24"/>
          <w:szCs w:val="24"/>
        </w:rPr>
        <w:t>ti</w:t>
      </w:r>
      <w:r w:rsidRPr="00862C5A">
        <w:rPr>
          <w:rFonts w:ascii="Arial" w:hAnsi="Arial" w:eastAsia="Times New Roman" w:cs="Arial"/>
          <w:color w:val="000000" w:themeColor="text1"/>
          <w:sz w:val="24"/>
          <w:szCs w:val="24"/>
        </w:rPr>
        <w:t>nations through the development of goals and plans.</w:t>
      </w:r>
    </w:p>
    <w:p w:rsidRPr="00862C5A" w:rsidR="007E4B3B" w:rsidP="00E74DB2" w:rsidRDefault="004A0834" w14:paraId="4685596E" w14:textId="3F7D4700">
      <w:pPr>
        <w:shd w:val="clear" w:color="auto" w:fill="FFFFFF"/>
        <w:spacing w:after="0" w:line="360" w:lineRule="auto"/>
        <w:jc w:val="both"/>
        <w:rPr>
          <w:rFonts w:ascii="Arial" w:hAnsi="Arial" w:eastAsia="Times New Roman" w:cs="Arial"/>
          <w:i/>
          <w:iCs/>
          <w:color w:val="000000" w:themeColor="text1"/>
          <w:sz w:val="24"/>
          <w:szCs w:val="24"/>
        </w:rPr>
      </w:pPr>
      <w:r w:rsidRPr="00862C5A">
        <w:rPr>
          <w:rFonts w:ascii="Arial" w:hAnsi="Arial" w:eastAsia="Times New Roman" w:cs="Arial"/>
          <w:i/>
          <w:iCs/>
          <w:color w:val="000000" w:themeColor="text1"/>
          <w:sz w:val="24"/>
          <w:szCs w:val="24"/>
        </w:rPr>
        <w:t xml:space="preserve">Guarantee of Rights of Local Communities </w:t>
      </w:r>
    </w:p>
    <w:p w:rsidRPr="00862C5A" w:rsidR="00690504" w:rsidP="00E74DB2" w:rsidRDefault="004A0834" w14:paraId="361BF3DF" w14:textId="1345DF66">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Another principle of susta</w:t>
      </w:r>
      <w:r w:rsidRPr="00862C5A" w:rsidR="00937F4D">
        <w:rPr>
          <w:rFonts w:ascii="Arial" w:hAnsi="Arial" w:eastAsia="Times New Roman" w:cs="Arial"/>
          <w:color w:val="000000" w:themeColor="text1"/>
          <w:sz w:val="24"/>
          <w:szCs w:val="24"/>
        </w:rPr>
        <w:t xml:space="preserve">inable tourism is a guarantee of the rights of the local people. </w:t>
      </w:r>
      <w:r w:rsidRPr="00862C5A" w:rsidR="00864C21">
        <w:rPr>
          <w:rFonts w:ascii="Arial" w:hAnsi="Arial" w:eastAsia="Times New Roman" w:cs="Arial"/>
          <w:color w:val="000000" w:themeColor="text1"/>
          <w:sz w:val="24"/>
          <w:szCs w:val="24"/>
        </w:rPr>
        <w:t>P</w:t>
      </w:r>
      <w:r w:rsidRPr="00862C5A" w:rsidR="00937F4D">
        <w:rPr>
          <w:rFonts w:ascii="Arial" w:hAnsi="Arial" w:eastAsia="Times New Roman" w:cs="Arial"/>
          <w:color w:val="000000" w:themeColor="text1"/>
          <w:sz w:val="24"/>
          <w:szCs w:val="24"/>
        </w:rPr>
        <w:t xml:space="preserve">arties interested in tourism should enhance social, economic, and environmental aspects for the local communities through various ways, such as responsible use of land, defending human rights, and enhancing the dignity of the </w:t>
      </w:r>
      <w:r w:rsidRPr="00862C5A" w:rsidR="00C9603B">
        <w:rPr>
          <w:rFonts w:ascii="Arial" w:hAnsi="Arial" w:eastAsia="Times New Roman" w:cs="Arial"/>
          <w:color w:val="000000" w:themeColor="text1"/>
          <w:sz w:val="24"/>
          <w:szCs w:val="24"/>
        </w:rPr>
        <w:t>local emp</w:t>
      </w:r>
      <w:r w:rsidRPr="00862C5A" w:rsidR="00864C21">
        <w:rPr>
          <w:rFonts w:ascii="Arial" w:hAnsi="Arial" w:eastAsia="Times New Roman" w:cs="Arial"/>
          <w:color w:val="000000" w:themeColor="text1"/>
          <w:sz w:val="24"/>
          <w:szCs w:val="24"/>
        </w:rPr>
        <w:t>l</w:t>
      </w:r>
      <w:r w:rsidRPr="00862C5A" w:rsidR="00C9603B">
        <w:rPr>
          <w:rFonts w:ascii="Arial" w:hAnsi="Arial" w:eastAsia="Times New Roman" w:cs="Arial"/>
          <w:color w:val="000000" w:themeColor="text1"/>
          <w:sz w:val="24"/>
          <w:szCs w:val="24"/>
        </w:rPr>
        <w:t>oyees</w:t>
      </w:r>
      <w:r w:rsidRPr="00862C5A" w:rsidR="00404703">
        <w:rPr>
          <w:rFonts w:ascii="Arial" w:hAnsi="Arial" w:cs="Arial"/>
          <w:color w:val="000000" w:themeColor="text1"/>
          <w:sz w:val="24"/>
          <w:szCs w:val="24"/>
        </w:rPr>
        <w:t xml:space="preserve"> (Garrido 2019)</w:t>
      </w:r>
      <w:r w:rsidRPr="00862C5A" w:rsidR="00C9603B">
        <w:rPr>
          <w:rFonts w:ascii="Arial" w:hAnsi="Arial" w:eastAsia="Times New Roman" w:cs="Arial"/>
          <w:color w:val="000000" w:themeColor="text1"/>
          <w:sz w:val="24"/>
          <w:szCs w:val="24"/>
        </w:rPr>
        <w:t xml:space="preserve">. Moreover, they are required to promote the well-being of the people of the host locations. This principle is related to all three pillars social-cultural, economic, and </w:t>
      </w:r>
      <w:r w:rsidRPr="00862C5A" w:rsidR="00864C21">
        <w:rPr>
          <w:rFonts w:ascii="Arial" w:hAnsi="Arial" w:eastAsia="Times New Roman" w:cs="Arial"/>
          <w:color w:val="000000" w:themeColor="text1"/>
          <w:sz w:val="24"/>
          <w:szCs w:val="24"/>
        </w:rPr>
        <w:t>environmental.</w:t>
      </w:r>
      <w:r w:rsidRPr="00862C5A" w:rsidR="0093645C">
        <w:rPr>
          <w:rFonts w:ascii="Arial" w:hAnsi="Arial" w:eastAsia="Times New Roman" w:cs="Arial"/>
          <w:color w:val="000000" w:themeColor="text1"/>
          <w:sz w:val="24"/>
          <w:szCs w:val="24"/>
        </w:rPr>
        <w:t xml:space="preserve"> </w:t>
      </w:r>
    </w:p>
    <w:p w:rsidRPr="00862C5A" w:rsidR="00864C21" w:rsidP="00E74DB2" w:rsidRDefault="004A0834" w14:paraId="3E9C9819" w14:textId="730A5EDF">
      <w:pPr>
        <w:shd w:val="clear" w:color="auto" w:fill="FFFFFF"/>
        <w:spacing w:after="0" w:line="360" w:lineRule="auto"/>
        <w:jc w:val="both"/>
        <w:rPr>
          <w:rFonts w:ascii="Arial" w:hAnsi="Arial" w:eastAsia="Times New Roman" w:cs="Arial"/>
          <w:i/>
          <w:iCs/>
          <w:color w:val="000000" w:themeColor="text1"/>
          <w:sz w:val="24"/>
          <w:szCs w:val="24"/>
        </w:rPr>
      </w:pPr>
      <w:r w:rsidRPr="00862C5A">
        <w:rPr>
          <w:rFonts w:ascii="Arial" w:hAnsi="Arial" w:eastAsia="Times New Roman" w:cs="Arial"/>
          <w:i/>
          <w:iCs/>
          <w:color w:val="000000" w:themeColor="text1"/>
          <w:sz w:val="24"/>
          <w:szCs w:val="24"/>
        </w:rPr>
        <w:t>Conservation of the environment and its biodiversity</w:t>
      </w:r>
    </w:p>
    <w:p w:rsidRPr="00862C5A" w:rsidR="00B040C9" w:rsidP="7ACDEBB6" w:rsidRDefault="004A0834" w14:paraId="57F7BC77" w14:textId="6426D5BA" w14:noSpellErr="1">
      <w:pPr>
        <w:shd w:val="clear" w:color="auto" w:fill="FFFFFF" w:themeFill="background1"/>
        <w:spacing w:after="0" w:line="360" w:lineRule="auto"/>
        <w:ind w:firstLine="720"/>
        <w:jc w:val="both"/>
        <w:rPr>
          <w:rFonts w:ascii="Arial" w:hAnsi="Arial" w:eastAsia="Times New Roman" w:cs="Arial"/>
          <w:color w:val="000000" w:themeColor="text1"/>
          <w:sz w:val="24"/>
          <w:szCs w:val="24"/>
        </w:rPr>
      </w:pPr>
      <w:r w:rsidRPr="00862C5A" w:rsidR="004A0834">
        <w:rPr>
          <w:rFonts w:ascii="Arial" w:hAnsi="Arial" w:eastAsia="Times New Roman" w:cs="Arial"/>
          <w:color w:val="000000" w:themeColor="text1"/>
          <w:sz w:val="24"/>
          <w:szCs w:val="24"/>
        </w:rPr>
        <w:t>Another principle of sustainable tourism is the conservation of the natural environm</w:t>
      </w:r>
      <w:r w:rsidRPr="00862C5A" w:rsidR="00F2325F">
        <w:rPr>
          <w:rFonts w:ascii="Arial" w:hAnsi="Arial" w:eastAsia="Times New Roman" w:cs="Arial"/>
          <w:color w:val="000000" w:themeColor="text1"/>
          <w:sz w:val="24"/>
          <w:szCs w:val="24"/>
        </w:rPr>
        <w:t>en</w:t>
      </w:r>
      <w:r w:rsidRPr="00862C5A" w:rsidR="004A0834">
        <w:rPr>
          <w:rFonts w:ascii="Arial" w:hAnsi="Arial" w:eastAsia="Times New Roman" w:cs="Arial"/>
          <w:color w:val="000000" w:themeColor="text1"/>
          <w:sz w:val="24"/>
          <w:szCs w:val="24"/>
        </w:rPr>
        <w:t xml:space="preserve">t. Interested parties should adopt practices which have a minimal impact on </w:t>
      </w:r>
      <w:r w:rsidRPr="00862C5A" w:rsidR="00F2325F">
        <w:rPr>
          <w:rFonts w:ascii="Arial" w:hAnsi="Arial" w:eastAsia="Times New Roman" w:cs="Arial"/>
          <w:color w:val="000000" w:themeColor="text1"/>
          <w:sz w:val="24"/>
          <w:szCs w:val="24"/>
        </w:rPr>
        <w:t>nature,</w:t>
      </w:r>
      <w:r w:rsidRPr="00862C5A" w:rsidR="004A0834">
        <w:rPr>
          <w:rFonts w:ascii="Arial" w:hAnsi="Arial" w:eastAsia="Times New Roman" w:cs="Arial"/>
          <w:color w:val="000000" w:themeColor="text1"/>
          <w:sz w:val="24"/>
          <w:szCs w:val="24"/>
        </w:rPr>
        <w:t xml:space="preserve"> which entail the protection of wildlife, plants, and other natural resources. These parties are required to mitigate any negative effects that tourism activities may hav</w:t>
      </w:r>
      <w:r w:rsidRPr="00862C5A" w:rsidR="00FC3AAC">
        <w:rPr>
          <w:rFonts w:ascii="Arial" w:hAnsi="Arial" w:eastAsia="Times New Roman" w:cs="Arial"/>
          <w:color w:val="000000" w:themeColor="text1"/>
          <w:sz w:val="24"/>
          <w:szCs w:val="24"/>
        </w:rPr>
        <w:t>e</w:t>
      </w:r>
      <w:r w:rsidRPr="00862C5A" w:rsidR="004A0834">
        <w:rPr>
          <w:rFonts w:ascii="Arial" w:hAnsi="Arial" w:eastAsia="Times New Roman" w:cs="Arial"/>
          <w:color w:val="000000" w:themeColor="text1"/>
          <w:sz w:val="24"/>
          <w:szCs w:val="24"/>
        </w:rPr>
        <w:t xml:space="preserve"> on the natural environment while considering the social and economic contexts</w:t>
      </w:r>
      <w:r w:rsidRPr="00862C5A" w:rsidR="05D0DC4E">
        <w:rPr>
          <w:rFonts w:ascii="Arial" w:hAnsi="Arial" w:cs="Arial"/>
          <w:color w:val="222222"/>
          <w:sz w:val="24"/>
          <w:szCs w:val="24"/>
          <w:shd w:val="clear" w:color="auto" w:fill="FFFFFF"/>
        </w:rPr>
        <w:t xml:space="preserve"> (Çalişkan 2021, p.110)</w:t>
      </w:r>
      <w:r w:rsidRPr="00862C5A" w:rsidR="004A0834">
        <w:rPr>
          <w:rFonts w:ascii="Arial" w:hAnsi="Arial" w:eastAsia="Times New Roman" w:cs="Arial"/>
          <w:color w:val="000000" w:themeColor="text1"/>
          <w:sz w:val="24"/>
          <w:szCs w:val="24"/>
        </w:rPr>
        <w:t xml:space="preserve">. This principle relates to the Earth Charter principle of ecological </w:t>
      </w:r>
      <w:r w:rsidRPr="00862C5A" w:rsidR="00F2325F">
        <w:rPr>
          <w:rFonts w:ascii="Arial" w:hAnsi="Arial" w:eastAsia="Times New Roman" w:cs="Arial"/>
          <w:color w:val="000000" w:themeColor="text1"/>
          <w:sz w:val="24"/>
          <w:szCs w:val="24"/>
        </w:rPr>
        <w:t>integrity</w:t>
      </w:r>
      <w:r w:rsidRPr="00862C5A" w:rsidR="004A0834">
        <w:rPr>
          <w:rFonts w:ascii="Arial" w:hAnsi="Arial" w:eastAsia="Times New Roman" w:cs="Arial"/>
          <w:color w:val="000000" w:themeColor="text1"/>
          <w:sz w:val="24"/>
          <w:szCs w:val="24"/>
        </w:rPr>
        <w:t xml:space="preserve">, which </w:t>
      </w:r>
      <w:r w:rsidRPr="00862C5A" w:rsidR="00F2325F">
        <w:rPr>
          <w:rFonts w:ascii="Arial" w:hAnsi="Arial" w:eastAsia="Times New Roman" w:cs="Arial"/>
          <w:color w:val="000000" w:themeColor="text1"/>
          <w:sz w:val="24"/>
          <w:szCs w:val="24"/>
        </w:rPr>
        <w:t>encourages</w:t>
      </w:r>
      <w:r w:rsidRPr="00862C5A" w:rsidR="004A0834">
        <w:rPr>
          <w:rFonts w:ascii="Arial" w:hAnsi="Arial" w:eastAsia="Times New Roman" w:cs="Arial"/>
          <w:color w:val="000000" w:themeColor="text1"/>
          <w:sz w:val="24"/>
          <w:szCs w:val="24"/>
        </w:rPr>
        <w:t xml:space="preserve"> the </w:t>
      </w:r>
      <w:r w:rsidRPr="00862C5A" w:rsidR="00F2325F">
        <w:rPr>
          <w:rFonts w:ascii="Arial" w:hAnsi="Arial" w:eastAsia="Times New Roman" w:cs="Arial"/>
          <w:color w:val="000000" w:themeColor="text1"/>
          <w:sz w:val="24"/>
          <w:szCs w:val="24"/>
        </w:rPr>
        <w:t>protection</w:t>
      </w:r>
      <w:r w:rsidRPr="00862C5A" w:rsidR="004A0834">
        <w:rPr>
          <w:rFonts w:ascii="Arial" w:hAnsi="Arial" w:eastAsia="Times New Roman" w:cs="Arial"/>
          <w:color w:val="000000" w:themeColor="text1"/>
          <w:sz w:val="24"/>
          <w:szCs w:val="24"/>
        </w:rPr>
        <w:t xml:space="preserve"> and restoration of ecological systems.</w:t>
      </w:r>
    </w:p>
    <w:p w:rsidRPr="00862C5A" w:rsidR="00864C21" w:rsidP="00E74DB2" w:rsidRDefault="004A0834" w14:paraId="2E7BBC19" w14:textId="14B99459">
      <w:pPr>
        <w:shd w:val="clear" w:color="auto" w:fill="FFFFFF"/>
        <w:spacing w:after="0" w:line="360" w:lineRule="auto"/>
        <w:jc w:val="both"/>
        <w:rPr>
          <w:rFonts w:ascii="Arial" w:hAnsi="Arial" w:eastAsia="Times New Roman" w:cs="Arial"/>
          <w:i/>
          <w:iCs/>
          <w:color w:val="000000" w:themeColor="text1"/>
          <w:sz w:val="24"/>
          <w:szCs w:val="24"/>
        </w:rPr>
      </w:pPr>
      <w:r w:rsidRPr="00862C5A">
        <w:rPr>
          <w:rFonts w:ascii="Arial" w:hAnsi="Arial" w:eastAsia="Times New Roman" w:cs="Arial"/>
          <w:i/>
          <w:iCs/>
          <w:color w:val="000000" w:themeColor="text1"/>
          <w:sz w:val="24"/>
          <w:szCs w:val="24"/>
        </w:rPr>
        <w:t>Considering Cultural Heritage</w:t>
      </w:r>
    </w:p>
    <w:p w:rsidRPr="00862C5A" w:rsidR="00864C21" w:rsidP="00E74DB2" w:rsidRDefault="004A0834" w14:paraId="0540CC41" w14:textId="3545A23D">
      <w:pPr>
        <w:shd w:val="clear" w:color="auto" w:fill="FFFFFF"/>
        <w:spacing w:after="0" w:line="360" w:lineRule="auto"/>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Tourism-interested parties are required to recognise and respect the historical heritage of the destinations. They should plan, implement and manage tourism activities in a way that aligns with the cultural values and traditions of the local communities, as well promote the </w:t>
      </w:r>
      <w:r w:rsidRPr="00862C5A" w:rsidR="00FC3AAC">
        <w:rPr>
          <w:rFonts w:ascii="Arial" w:hAnsi="Arial" w:eastAsia="Times New Roman" w:cs="Arial"/>
          <w:color w:val="000000" w:themeColor="text1"/>
          <w:sz w:val="24"/>
          <w:szCs w:val="24"/>
        </w:rPr>
        <w:t>development</w:t>
      </w:r>
      <w:r w:rsidRPr="00862C5A">
        <w:rPr>
          <w:rFonts w:ascii="Arial" w:hAnsi="Arial" w:eastAsia="Times New Roman" w:cs="Arial"/>
          <w:color w:val="000000" w:themeColor="text1"/>
          <w:sz w:val="24"/>
          <w:szCs w:val="24"/>
        </w:rPr>
        <w:t xml:space="preserve"> of these cultural aspects. This principle can be linked to the social-cultural pillar of sustainab</w:t>
      </w:r>
      <w:r w:rsidRPr="00862C5A" w:rsidR="00A85067">
        <w:rPr>
          <w:rFonts w:ascii="Arial" w:hAnsi="Arial" w:eastAsia="Times New Roman" w:cs="Arial"/>
          <w:color w:val="000000" w:themeColor="text1"/>
          <w:sz w:val="24"/>
          <w:szCs w:val="24"/>
        </w:rPr>
        <w:t>ility.</w:t>
      </w:r>
    </w:p>
    <w:p w:rsidRPr="00862C5A" w:rsidR="007E4B3B" w:rsidP="00E74DB2" w:rsidRDefault="004A0834" w14:paraId="27513838" w14:textId="28C15436">
      <w:pPr>
        <w:shd w:val="clear" w:color="auto" w:fill="FFFFFF"/>
        <w:spacing w:after="0" w:line="360" w:lineRule="auto"/>
        <w:jc w:val="both"/>
        <w:rPr>
          <w:rFonts w:ascii="Arial" w:hAnsi="Arial" w:eastAsia="Times New Roman" w:cs="Arial"/>
          <w:b/>
          <w:bCs/>
          <w:color w:val="000000" w:themeColor="text1"/>
          <w:sz w:val="24"/>
          <w:szCs w:val="24"/>
        </w:rPr>
      </w:pPr>
      <w:r w:rsidRPr="00862C5A">
        <w:rPr>
          <w:rFonts w:ascii="Arial" w:hAnsi="Arial" w:eastAsia="Times New Roman" w:cs="Arial"/>
          <w:b/>
          <w:bCs/>
          <w:color w:val="000000" w:themeColor="text1"/>
          <w:sz w:val="24"/>
          <w:szCs w:val="24"/>
        </w:rPr>
        <w:t>Travel as an Aspect of Tourism</w:t>
      </w:r>
    </w:p>
    <w:p w:rsidRPr="00862C5A" w:rsidR="007E4B3B" w:rsidP="00E74DB2" w:rsidRDefault="004A0834" w14:paraId="6AE11674" w14:textId="0FB9DE01">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Travelling is one of the significant </w:t>
      </w:r>
      <w:r w:rsidRPr="00862C5A" w:rsidR="00F2325F">
        <w:rPr>
          <w:rFonts w:ascii="Arial" w:hAnsi="Arial" w:eastAsia="Times New Roman" w:cs="Arial"/>
          <w:color w:val="000000" w:themeColor="text1"/>
          <w:sz w:val="24"/>
          <w:szCs w:val="24"/>
        </w:rPr>
        <w:t>aspects</w:t>
      </w:r>
      <w:r w:rsidRPr="00862C5A">
        <w:rPr>
          <w:rFonts w:ascii="Arial" w:hAnsi="Arial" w:eastAsia="Times New Roman" w:cs="Arial"/>
          <w:color w:val="000000" w:themeColor="text1"/>
          <w:sz w:val="24"/>
          <w:szCs w:val="24"/>
        </w:rPr>
        <w:t xml:space="preserve"> of tourism. As tourists move from </w:t>
      </w:r>
      <w:r w:rsidRPr="00862C5A" w:rsidR="00F2325F">
        <w:rPr>
          <w:rFonts w:ascii="Arial" w:hAnsi="Arial" w:eastAsia="Times New Roman" w:cs="Arial"/>
          <w:color w:val="000000" w:themeColor="text1"/>
          <w:sz w:val="24"/>
          <w:szCs w:val="24"/>
        </w:rPr>
        <w:t>one</w:t>
      </w:r>
      <w:r w:rsidRPr="00862C5A">
        <w:rPr>
          <w:rFonts w:ascii="Arial" w:hAnsi="Arial" w:eastAsia="Times New Roman" w:cs="Arial"/>
          <w:color w:val="000000" w:themeColor="text1"/>
          <w:sz w:val="24"/>
          <w:szCs w:val="24"/>
        </w:rPr>
        <w:t xml:space="preserve"> place to another, travelling is essential. </w:t>
      </w:r>
      <w:r w:rsidRPr="00862C5A" w:rsidR="00F2325F">
        <w:rPr>
          <w:rFonts w:ascii="Arial" w:hAnsi="Arial" w:eastAsia="Times New Roman" w:cs="Arial"/>
          <w:color w:val="000000" w:themeColor="text1"/>
          <w:sz w:val="24"/>
          <w:szCs w:val="24"/>
        </w:rPr>
        <w:t>Nonetheless,</w:t>
      </w:r>
      <w:r w:rsidRPr="00862C5A">
        <w:rPr>
          <w:rFonts w:ascii="Arial" w:hAnsi="Arial" w:eastAsia="Times New Roman" w:cs="Arial"/>
          <w:color w:val="000000" w:themeColor="text1"/>
          <w:sz w:val="24"/>
          <w:szCs w:val="24"/>
        </w:rPr>
        <w:t xml:space="preserve"> travel is one of the major contributors to carbon emissions. Thus, the sustainability of the tourism industry requires the management of the travel </w:t>
      </w:r>
      <w:r w:rsidRPr="00862C5A" w:rsidR="00F2325F">
        <w:rPr>
          <w:rFonts w:ascii="Arial" w:hAnsi="Arial" w:eastAsia="Times New Roman" w:cs="Arial"/>
          <w:color w:val="000000" w:themeColor="text1"/>
          <w:sz w:val="24"/>
          <w:szCs w:val="24"/>
        </w:rPr>
        <w:t>aspect</w:t>
      </w:r>
      <w:r w:rsidRPr="00862C5A">
        <w:rPr>
          <w:rFonts w:ascii="Arial" w:hAnsi="Arial" w:eastAsia="Times New Roman" w:cs="Arial"/>
          <w:color w:val="000000" w:themeColor="text1"/>
          <w:sz w:val="24"/>
          <w:szCs w:val="24"/>
        </w:rPr>
        <w:t xml:space="preserve"> and its impact on </w:t>
      </w:r>
      <w:r w:rsidRPr="00862C5A" w:rsidR="00404703">
        <w:rPr>
          <w:rFonts w:ascii="Arial" w:hAnsi="Arial" w:eastAsia="Times New Roman" w:cs="Arial"/>
          <w:color w:val="000000" w:themeColor="text1"/>
          <w:sz w:val="24"/>
          <w:szCs w:val="24"/>
        </w:rPr>
        <w:t>the environment ( Al Sarrah et al. 2021, p. 652)</w:t>
      </w:r>
      <w:r w:rsidRPr="00862C5A">
        <w:rPr>
          <w:rFonts w:ascii="Arial" w:hAnsi="Arial" w:eastAsia="Times New Roman" w:cs="Arial"/>
          <w:color w:val="000000" w:themeColor="text1"/>
          <w:sz w:val="24"/>
          <w:szCs w:val="24"/>
        </w:rPr>
        <w:t xml:space="preserve">. </w:t>
      </w:r>
      <w:r w:rsidRPr="00862C5A" w:rsidR="00547BF7">
        <w:rPr>
          <w:rFonts w:ascii="Arial" w:hAnsi="Arial" w:eastAsia="Times New Roman" w:cs="Arial"/>
          <w:color w:val="000000" w:themeColor="text1"/>
          <w:sz w:val="24"/>
          <w:szCs w:val="24"/>
        </w:rPr>
        <w:t xml:space="preserve">  </w:t>
      </w:r>
      <w:r w:rsidRPr="00862C5A">
        <w:rPr>
          <w:rFonts w:ascii="Arial" w:hAnsi="Arial" w:eastAsia="Times New Roman" w:cs="Arial"/>
          <w:color w:val="000000" w:themeColor="text1"/>
          <w:sz w:val="24"/>
          <w:szCs w:val="24"/>
        </w:rPr>
        <w:t xml:space="preserve">The tourism stakeholders in Dubai </w:t>
      </w:r>
      <w:r w:rsidRPr="00862C5A" w:rsidR="00F2325F">
        <w:rPr>
          <w:rFonts w:ascii="Arial" w:hAnsi="Arial" w:eastAsia="Times New Roman" w:cs="Arial"/>
          <w:color w:val="000000" w:themeColor="text1"/>
          <w:sz w:val="24"/>
          <w:szCs w:val="24"/>
        </w:rPr>
        <w:t>have</w:t>
      </w:r>
      <w:r w:rsidRPr="00862C5A">
        <w:rPr>
          <w:rFonts w:ascii="Arial" w:hAnsi="Arial" w:eastAsia="Times New Roman" w:cs="Arial"/>
          <w:color w:val="000000" w:themeColor="text1"/>
          <w:sz w:val="24"/>
          <w:szCs w:val="24"/>
        </w:rPr>
        <w:t xml:space="preserve"> taken various initiatives to reduce the carbon emissions from vehicles. </w:t>
      </w:r>
      <w:r w:rsidRPr="00862C5A" w:rsidR="0093570C">
        <w:rPr>
          <w:rFonts w:ascii="Arial" w:hAnsi="Arial" w:eastAsia="Times New Roman" w:cs="Arial"/>
          <w:color w:val="000000" w:themeColor="text1"/>
          <w:sz w:val="24"/>
          <w:szCs w:val="24"/>
        </w:rPr>
        <w:t>They</w:t>
      </w:r>
      <w:r w:rsidRPr="00862C5A">
        <w:rPr>
          <w:rFonts w:ascii="Arial" w:hAnsi="Arial" w:eastAsia="Times New Roman" w:cs="Arial"/>
          <w:color w:val="000000" w:themeColor="text1"/>
          <w:sz w:val="24"/>
          <w:szCs w:val="24"/>
        </w:rPr>
        <w:t xml:space="preserve"> encourage eco-</w:t>
      </w:r>
      <w:r w:rsidRPr="00862C5A" w:rsidR="00F2325F">
        <w:rPr>
          <w:rFonts w:ascii="Arial" w:hAnsi="Arial" w:eastAsia="Times New Roman" w:cs="Arial"/>
          <w:color w:val="000000" w:themeColor="text1"/>
          <w:sz w:val="24"/>
          <w:szCs w:val="24"/>
        </w:rPr>
        <w:t>friendly</w:t>
      </w:r>
      <w:r w:rsidRPr="00862C5A">
        <w:rPr>
          <w:rFonts w:ascii="Arial" w:hAnsi="Arial" w:eastAsia="Times New Roman" w:cs="Arial"/>
          <w:color w:val="000000" w:themeColor="text1"/>
          <w:sz w:val="24"/>
          <w:szCs w:val="24"/>
        </w:rPr>
        <w:t xml:space="preserve"> activities such as hiking, camping, scuba, and </w:t>
      </w:r>
      <w:r w:rsidRPr="00862C5A" w:rsidR="00F2325F">
        <w:rPr>
          <w:rFonts w:ascii="Arial" w:hAnsi="Arial" w:eastAsia="Times New Roman" w:cs="Arial"/>
          <w:color w:val="000000" w:themeColor="text1"/>
          <w:sz w:val="24"/>
          <w:szCs w:val="24"/>
        </w:rPr>
        <w:t>snorkelling</w:t>
      </w:r>
      <w:r w:rsidRPr="00862C5A">
        <w:rPr>
          <w:rFonts w:ascii="Arial" w:hAnsi="Arial" w:eastAsia="Times New Roman" w:cs="Arial"/>
          <w:color w:val="000000" w:themeColor="text1"/>
          <w:sz w:val="24"/>
          <w:szCs w:val="24"/>
        </w:rPr>
        <w:t>.</w:t>
      </w:r>
      <w:r w:rsidRPr="00862C5A" w:rsidR="00547BF7">
        <w:rPr>
          <w:rFonts w:ascii="Arial" w:hAnsi="Arial" w:eastAsia="Times New Roman" w:cs="Arial"/>
          <w:color w:val="000000" w:themeColor="text1"/>
          <w:sz w:val="24"/>
          <w:szCs w:val="24"/>
        </w:rPr>
        <w:t xml:space="preserve"> Moreover, electric </w:t>
      </w:r>
      <w:r w:rsidRPr="00862C5A" w:rsidR="00F2325F">
        <w:rPr>
          <w:rFonts w:ascii="Arial" w:hAnsi="Arial" w:eastAsia="Times New Roman" w:cs="Arial"/>
          <w:color w:val="000000" w:themeColor="text1"/>
          <w:sz w:val="24"/>
          <w:szCs w:val="24"/>
        </w:rPr>
        <w:t>transport and</w:t>
      </w:r>
      <w:r w:rsidRPr="00862C5A" w:rsidR="00547BF7">
        <w:rPr>
          <w:rFonts w:ascii="Arial" w:hAnsi="Arial" w:eastAsia="Times New Roman" w:cs="Arial"/>
          <w:color w:val="000000" w:themeColor="text1"/>
          <w:sz w:val="24"/>
          <w:szCs w:val="24"/>
        </w:rPr>
        <w:t xml:space="preserve"> using cycles to destinations have been enco</w:t>
      </w:r>
      <w:r w:rsidRPr="00862C5A" w:rsidR="00F2325F">
        <w:rPr>
          <w:rFonts w:ascii="Arial" w:hAnsi="Arial" w:eastAsia="Times New Roman" w:cs="Arial"/>
          <w:color w:val="000000" w:themeColor="text1"/>
          <w:sz w:val="24"/>
          <w:szCs w:val="24"/>
        </w:rPr>
        <w:t>u</w:t>
      </w:r>
      <w:r w:rsidRPr="00862C5A" w:rsidR="00547BF7">
        <w:rPr>
          <w:rFonts w:ascii="Arial" w:hAnsi="Arial" w:eastAsia="Times New Roman" w:cs="Arial"/>
          <w:color w:val="000000" w:themeColor="text1"/>
          <w:sz w:val="24"/>
          <w:szCs w:val="24"/>
        </w:rPr>
        <w:t>raged.</w:t>
      </w:r>
      <w:r w:rsidRPr="00862C5A">
        <w:rPr>
          <w:rFonts w:ascii="Arial" w:hAnsi="Arial" w:eastAsia="Times New Roman" w:cs="Arial"/>
          <w:color w:val="000000" w:themeColor="text1"/>
          <w:sz w:val="24"/>
          <w:szCs w:val="24"/>
        </w:rPr>
        <w:t xml:space="preserve"> There are expedition companies that take </w:t>
      </w:r>
      <w:r w:rsidRPr="00862C5A" w:rsidR="00F2325F">
        <w:rPr>
          <w:rFonts w:ascii="Arial" w:hAnsi="Arial" w:eastAsia="Times New Roman" w:cs="Arial"/>
          <w:color w:val="000000" w:themeColor="text1"/>
          <w:sz w:val="24"/>
          <w:szCs w:val="24"/>
        </w:rPr>
        <w:t>tourists</w:t>
      </w:r>
      <w:r w:rsidRPr="00862C5A">
        <w:rPr>
          <w:rFonts w:ascii="Arial" w:hAnsi="Arial" w:eastAsia="Times New Roman" w:cs="Arial"/>
          <w:color w:val="000000" w:themeColor="text1"/>
          <w:sz w:val="24"/>
          <w:szCs w:val="24"/>
        </w:rPr>
        <w:t xml:space="preserve"> on trekking to various sites</w:t>
      </w:r>
      <w:r w:rsidRPr="00862C5A" w:rsidR="00547BF7">
        <w:rPr>
          <w:rFonts w:ascii="Arial" w:hAnsi="Arial" w:eastAsia="Times New Roman" w:cs="Arial"/>
          <w:color w:val="000000" w:themeColor="text1"/>
          <w:sz w:val="24"/>
          <w:szCs w:val="24"/>
        </w:rPr>
        <w:t>. Nonetheless, a study by</w:t>
      </w:r>
      <w:r w:rsidRPr="00862C5A" w:rsidR="00BD5962">
        <w:rPr>
          <w:rFonts w:ascii="Arial" w:hAnsi="Arial" w:cs="Arial"/>
          <w:color w:val="000000" w:themeColor="text1"/>
          <w:sz w:val="24"/>
          <w:szCs w:val="24"/>
        </w:rPr>
        <w:t xml:space="preserve"> Maxim (2020, p.20) </w:t>
      </w:r>
      <w:r w:rsidRPr="00862C5A" w:rsidR="00547BF7">
        <w:rPr>
          <w:rFonts w:ascii="Arial" w:hAnsi="Arial" w:eastAsia="Times New Roman" w:cs="Arial"/>
          <w:color w:val="000000" w:themeColor="text1"/>
          <w:sz w:val="24"/>
          <w:szCs w:val="24"/>
        </w:rPr>
        <w:t xml:space="preserve">indicates that there are insufficient options for greener transport in the city. Tourists feel that there are more </w:t>
      </w:r>
      <w:r w:rsidRPr="00862C5A" w:rsidR="00F2325F">
        <w:rPr>
          <w:rFonts w:ascii="Arial" w:hAnsi="Arial" w:eastAsia="Times New Roman" w:cs="Arial"/>
          <w:color w:val="000000" w:themeColor="text1"/>
          <w:sz w:val="24"/>
          <w:szCs w:val="24"/>
        </w:rPr>
        <w:t>opportunities</w:t>
      </w:r>
      <w:r w:rsidRPr="00862C5A" w:rsidR="00547BF7">
        <w:rPr>
          <w:rFonts w:ascii="Arial" w:hAnsi="Arial" w:eastAsia="Times New Roman" w:cs="Arial"/>
          <w:color w:val="000000" w:themeColor="text1"/>
          <w:sz w:val="24"/>
          <w:szCs w:val="24"/>
        </w:rPr>
        <w:t xml:space="preserve"> for sustainable travel.</w:t>
      </w:r>
    </w:p>
    <w:p w:rsidRPr="00862C5A" w:rsidR="00513A3F" w:rsidP="00E74DB2" w:rsidRDefault="004A0834" w14:paraId="080CE3F1" w14:textId="1B82C3F6">
      <w:pPr>
        <w:shd w:val="clear" w:color="auto" w:fill="FFFFFF"/>
        <w:spacing w:after="0" w:line="360" w:lineRule="auto"/>
        <w:jc w:val="both"/>
        <w:rPr>
          <w:rFonts w:ascii="Arial" w:hAnsi="Arial" w:eastAsia="Times New Roman" w:cs="Arial"/>
          <w:color w:val="000000" w:themeColor="text1"/>
          <w:sz w:val="24"/>
          <w:szCs w:val="24"/>
        </w:rPr>
      </w:pPr>
      <w:r w:rsidRPr="00862C5A">
        <w:rPr>
          <w:rFonts w:ascii="Arial" w:hAnsi="Arial" w:eastAsia="Times New Roman" w:cs="Arial"/>
          <w:b/>
          <w:bCs/>
          <w:color w:val="000000" w:themeColor="text1"/>
          <w:sz w:val="24"/>
          <w:szCs w:val="24"/>
        </w:rPr>
        <w:t xml:space="preserve">Practices, </w:t>
      </w:r>
      <w:r w:rsidRPr="00862C5A" w:rsidR="00F2325F">
        <w:rPr>
          <w:rFonts w:ascii="Arial" w:hAnsi="Arial" w:eastAsia="Times New Roman" w:cs="Arial"/>
          <w:b/>
          <w:bCs/>
          <w:color w:val="000000" w:themeColor="text1"/>
          <w:sz w:val="24"/>
          <w:szCs w:val="24"/>
        </w:rPr>
        <w:t>organisations, and</w:t>
      </w:r>
      <w:r w:rsidRPr="00862C5A">
        <w:rPr>
          <w:rFonts w:ascii="Arial" w:hAnsi="Arial" w:eastAsia="Times New Roman" w:cs="Arial"/>
          <w:b/>
          <w:bCs/>
          <w:color w:val="000000" w:themeColor="text1"/>
          <w:sz w:val="24"/>
          <w:szCs w:val="24"/>
        </w:rPr>
        <w:t xml:space="preserve"> Regulations </w:t>
      </w:r>
      <w:r w:rsidRPr="00862C5A" w:rsidR="007E4B3B">
        <w:rPr>
          <w:rFonts w:ascii="Arial" w:hAnsi="Arial" w:eastAsia="Times New Roman" w:cs="Arial"/>
          <w:b/>
          <w:bCs/>
          <w:color w:val="000000" w:themeColor="text1"/>
          <w:sz w:val="24"/>
          <w:szCs w:val="24"/>
        </w:rPr>
        <w:t>in the Development Management Plan of Dubai</w:t>
      </w:r>
    </w:p>
    <w:p w:rsidRPr="00862C5A" w:rsidR="007E4B3B" w:rsidP="00E74DB2" w:rsidRDefault="004A0834" w14:paraId="7F25AFAA" w14:textId="4B9846F2">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The various principles of sustainable tourism are present in Dubai’s </w:t>
      </w:r>
      <w:r w:rsidRPr="00862C5A" w:rsidR="00F2325F">
        <w:rPr>
          <w:rFonts w:ascii="Arial" w:hAnsi="Arial" w:eastAsia="Times New Roman" w:cs="Arial"/>
          <w:color w:val="000000" w:themeColor="text1"/>
          <w:sz w:val="24"/>
          <w:szCs w:val="24"/>
        </w:rPr>
        <w:t>development</w:t>
      </w:r>
      <w:r w:rsidRPr="00862C5A">
        <w:rPr>
          <w:rFonts w:ascii="Arial" w:hAnsi="Arial" w:eastAsia="Times New Roman" w:cs="Arial"/>
          <w:color w:val="000000" w:themeColor="text1"/>
          <w:sz w:val="24"/>
          <w:szCs w:val="24"/>
        </w:rPr>
        <w:t xml:space="preserve"> plans. </w:t>
      </w:r>
      <w:r w:rsidRPr="00862C5A" w:rsidR="00A9182B">
        <w:rPr>
          <w:rFonts w:ascii="Arial" w:hAnsi="Arial" w:eastAsia="Times New Roman" w:cs="Arial"/>
          <w:color w:val="000000" w:themeColor="text1"/>
          <w:sz w:val="24"/>
          <w:szCs w:val="24"/>
        </w:rPr>
        <w:t xml:space="preserve">The UAE </w:t>
      </w:r>
      <w:r w:rsidRPr="00862C5A" w:rsidR="00F2325F">
        <w:rPr>
          <w:rFonts w:ascii="Arial" w:hAnsi="Arial" w:eastAsia="Times New Roman" w:cs="Arial"/>
          <w:color w:val="000000" w:themeColor="text1"/>
          <w:sz w:val="24"/>
          <w:szCs w:val="24"/>
        </w:rPr>
        <w:t>focuses</w:t>
      </w:r>
      <w:r w:rsidRPr="00862C5A" w:rsidR="00A9182B">
        <w:rPr>
          <w:rFonts w:ascii="Arial" w:hAnsi="Arial" w:eastAsia="Times New Roman" w:cs="Arial"/>
          <w:color w:val="000000" w:themeColor="text1"/>
          <w:sz w:val="24"/>
          <w:szCs w:val="24"/>
        </w:rPr>
        <w:t xml:space="preserve"> on </w:t>
      </w:r>
      <w:r w:rsidRPr="00862C5A" w:rsidR="00F2325F">
        <w:rPr>
          <w:rFonts w:ascii="Arial" w:hAnsi="Arial" w:eastAsia="Times New Roman" w:cs="Arial"/>
          <w:color w:val="000000" w:themeColor="text1"/>
          <w:sz w:val="24"/>
          <w:szCs w:val="24"/>
        </w:rPr>
        <w:t>the Development</w:t>
      </w:r>
      <w:r w:rsidRPr="00862C5A" w:rsidR="00A9182B">
        <w:rPr>
          <w:rFonts w:ascii="Arial" w:hAnsi="Arial" w:eastAsia="Times New Roman" w:cs="Arial"/>
          <w:color w:val="000000" w:themeColor="text1"/>
          <w:sz w:val="24"/>
          <w:szCs w:val="24"/>
        </w:rPr>
        <w:t xml:space="preserve"> Goals, which </w:t>
      </w:r>
      <w:r w:rsidRPr="00862C5A" w:rsidR="00F2325F">
        <w:rPr>
          <w:rFonts w:ascii="Arial" w:hAnsi="Arial" w:eastAsia="Times New Roman" w:cs="Arial"/>
          <w:color w:val="000000" w:themeColor="text1"/>
          <w:sz w:val="24"/>
          <w:szCs w:val="24"/>
        </w:rPr>
        <w:t>enhance</w:t>
      </w:r>
      <w:r w:rsidRPr="00862C5A" w:rsidR="00A9182B">
        <w:rPr>
          <w:rFonts w:ascii="Arial" w:hAnsi="Arial" w:eastAsia="Times New Roman" w:cs="Arial"/>
          <w:color w:val="000000" w:themeColor="text1"/>
          <w:sz w:val="24"/>
          <w:szCs w:val="24"/>
        </w:rPr>
        <w:t xml:space="preserve"> access to clean energy, quality healthcare and education, promote sustainable economic growth, and conserve the environment.</w:t>
      </w:r>
      <w:r w:rsidRPr="00862C5A" w:rsidR="0093570C">
        <w:rPr>
          <w:rFonts w:ascii="Arial" w:hAnsi="Arial" w:cs="Arial"/>
          <w:color w:val="000000" w:themeColor="text1"/>
          <w:sz w:val="24"/>
          <w:szCs w:val="24"/>
        </w:rPr>
        <w:t xml:space="preserve"> According to Yas (2020, p.620)</w:t>
      </w:r>
      <w:r w:rsidRPr="00862C5A" w:rsidR="00A9182B">
        <w:rPr>
          <w:rFonts w:ascii="Arial" w:hAnsi="Arial" w:eastAsia="Times New Roman" w:cs="Arial"/>
          <w:color w:val="000000" w:themeColor="text1"/>
          <w:sz w:val="24"/>
          <w:szCs w:val="24"/>
        </w:rPr>
        <w:t xml:space="preserve">, </w:t>
      </w:r>
      <w:r w:rsidRPr="00862C5A" w:rsidR="00F2325F">
        <w:rPr>
          <w:rFonts w:ascii="Arial" w:hAnsi="Arial" w:eastAsia="Times New Roman" w:cs="Arial"/>
          <w:color w:val="000000" w:themeColor="text1"/>
          <w:sz w:val="24"/>
          <w:szCs w:val="24"/>
        </w:rPr>
        <w:t>tourism</w:t>
      </w:r>
      <w:r w:rsidRPr="00862C5A" w:rsidR="00A9182B">
        <w:rPr>
          <w:rFonts w:ascii="Arial" w:hAnsi="Arial" w:eastAsia="Times New Roman" w:cs="Arial"/>
          <w:color w:val="000000" w:themeColor="text1"/>
          <w:sz w:val="24"/>
          <w:szCs w:val="24"/>
        </w:rPr>
        <w:t xml:space="preserve"> is one of the main pillars of Dubai’s economy</w:t>
      </w:r>
      <w:r w:rsidRPr="00862C5A" w:rsidR="0093570C">
        <w:rPr>
          <w:rFonts w:ascii="Arial" w:hAnsi="Arial" w:eastAsia="Times New Roman" w:cs="Arial"/>
          <w:color w:val="000000" w:themeColor="text1"/>
          <w:sz w:val="24"/>
          <w:szCs w:val="24"/>
        </w:rPr>
        <w:t xml:space="preserve">. Thus, </w:t>
      </w:r>
      <w:r w:rsidRPr="00862C5A" w:rsidR="00A9182B">
        <w:rPr>
          <w:rFonts w:ascii="Arial" w:hAnsi="Arial" w:eastAsia="Times New Roman" w:cs="Arial"/>
          <w:color w:val="000000" w:themeColor="text1"/>
          <w:sz w:val="24"/>
          <w:szCs w:val="24"/>
        </w:rPr>
        <w:t xml:space="preserve">it has set </w:t>
      </w:r>
      <w:r w:rsidRPr="00862C5A" w:rsidR="00F2325F">
        <w:rPr>
          <w:rFonts w:ascii="Arial" w:hAnsi="Arial" w:eastAsia="Times New Roman" w:cs="Arial"/>
          <w:color w:val="000000" w:themeColor="text1"/>
          <w:sz w:val="24"/>
          <w:szCs w:val="24"/>
        </w:rPr>
        <w:t>various</w:t>
      </w:r>
      <w:r w:rsidRPr="00862C5A" w:rsidR="00A9182B">
        <w:rPr>
          <w:rFonts w:ascii="Arial" w:hAnsi="Arial" w:eastAsia="Times New Roman" w:cs="Arial"/>
          <w:color w:val="000000" w:themeColor="text1"/>
          <w:sz w:val="24"/>
          <w:szCs w:val="24"/>
        </w:rPr>
        <w:t xml:space="preserve"> goals for sustainable </w:t>
      </w:r>
      <w:r w:rsidRPr="00862C5A" w:rsidR="00F2325F">
        <w:rPr>
          <w:rFonts w:ascii="Arial" w:hAnsi="Arial" w:eastAsia="Times New Roman" w:cs="Arial"/>
          <w:color w:val="000000" w:themeColor="text1"/>
          <w:sz w:val="24"/>
          <w:szCs w:val="24"/>
        </w:rPr>
        <w:t>development</w:t>
      </w:r>
      <w:r w:rsidRPr="00862C5A" w:rsidR="00A9182B">
        <w:rPr>
          <w:rFonts w:ascii="Arial" w:hAnsi="Arial" w:eastAsia="Times New Roman" w:cs="Arial"/>
          <w:color w:val="000000" w:themeColor="text1"/>
          <w:sz w:val="24"/>
          <w:szCs w:val="24"/>
        </w:rPr>
        <w:t xml:space="preserve">. </w:t>
      </w:r>
    </w:p>
    <w:p w:rsidRPr="00862C5A" w:rsidR="007E4B3B" w:rsidP="7ACDEBB6" w:rsidRDefault="004A0834" w14:paraId="3A8AE13A" w14:textId="41088E7F" w14:noSpellErr="1">
      <w:pPr>
        <w:shd w:val="clear" w:color="auto" w:fill="FFFFFF" w:themeFill="background1"/>
        <w:spacing w:after="0" w:line="360" w:lineRule="auto"/>
        <w:ind w:firstLine="720"/>
        <w:jc w:val="both"/>
        <w:rPr>
          <w:rFonts w:ascii="Arial" w:hAnsi="Arial" w:eastAsia="Times New Roman" w:cs="Arial"/>
          <w:color w:val="000000" w:themeColor="text1"/>
          <w:sz w:val="24"/>
          <w:szCs w:val="24"/>
        </w:rPr>
      </w:pPr>
      <w:r w:rsidRPr="00862C5A" w:rsidR="004A0834">
        <w:rPr>
          <w:rFonts w:ascii="Arial" w:hAnsi="Arial" w:eastAsia="Times New Roman" w:cs="Arial"/>
          <w:color w:val="000000" w:themeColor="text1"/>
          <w:sz w:val="24"/>
          <w:szCs w:val="24"/>
        </w:rPr>
        <w:t xml:space="preserve">Through Dubai Sustainable Tourism (DST), the government and </w:t>
      </w:r>
      <w:r w:rsidRPr="00862C5A" w:rsidR="00F2325F">
        <w:rPr>
          <w:rFonts w:ascii="Arial" w:hAnsi="Arial" w:eastAsia="Times New Roman" w:cs="Arial"/>
          <w:color w:val="000000" w:themeColor="text1"/>
          <w:sz w:val="24"/>
          <w:szCs w:val="24"/>
        </w:rPr>
        <w:t>private</w:t>
      </w:r>
      <w:r w:rsidRPr="00862C5A" w:rsidR="004A0834">
        <w:rPr>
          <w:rFonts w:ascii="Arial" w:hAnsi="Arial" w:eastAsia="Times New Roman" w:cs="Arial"/>
          <w:color w:val="000000" w:themeColor="text1"/>
          <w:sz w:val="24"/>
          <w:szCs w:val="24"/>
        </w:rPr>
        <w:t xml:space="preserve"> tourism companies aim to promote sustainable </w:t>
      </w:r>
      <w:r w:rsidRPr="00862C5A" w:rsidR="00F2325F">
        <w:rPr>
          <w:rFonts w:ascii="Arial" w:hAnsi="Arial" w:eastAsia="Times New Roman" w:cs="Arial"/>
          <w:color w:val="000000" w:themeColor="text1"/>
          <w:sz w:val="24"/>
          <w:szCs w:val="24"/>
        </w:rPr>
        <w:t>development</w:t>
      </w:r>
      <w:r w:rsidRPr="00862C5A" w:rsidR="004A0834">
        <w:rPr>
          <w:rFonts w:ascii="Arial" w:hAnsi="Arial" w:eastAsia="Times New Roman" w:cs="Arial"/>
          <w:color w:val="000000" w:themeColor="text1"/>
          <w:sz w:val="24"/>
          <w:szCs w:val="24"/>
        </w:rPr>
        <w:t xml:space="preserve"> goals by entrenching principles of sustainability into all tourism aspects, including travel. The organisation collaborates with all the tourism interested parties to ensure that principles of sustainable tourism are </w:t>
      </w:r>
      <w:r w:rsidRPr="00862C5A" w:rsidR="00F2325F">
        <w:rPr>
          <w:rFonts w:ascii="Arial" w:hAnsi="Arial" w:eastAsia="Times New Roman" w:cs="Arial"/>
          <w:color w:val="000000" w:themeColor="text1"/>
          <w:sz w:val="24"/>
          <w:szCs w:val="24"/>
        </w:rPr>
        <w:t>achieved</w:t>
      </w:r>
      <w:r w:rsidRPr="00862C5A" w:rsidR="004A0834">
        <w:rPr>
          <w:rFonts w:ascii="Arial" w:hAnsi="Arial" w:eastAsia="Times New Roman" w:cs="Arial"/>
          <w:color w:val="000000" w:themeColor="text1"/>
          <w:sz w:val="24"/>
          <w:szCs w:val="24"/>
        </w:rPr>
        <w:t xml:space="preserve">. </w:t>
      </w:r>
      <w:r w:rsidRPr="00862C5A" w:rsidR="00F2325F">
        <w:rPr>
          <w:rFonts w:ascii="Arial" w:hAnsi="Arial" w:eastAsia="Times New Roman" w:cs="Arial"/>
          <w:color w:val="000000" w:themeColor="text1"/>
          <w:sz w:val="24"/>
          <w:szCs w:val="24"/>
        </w:rPr>
        <w:t>It</w:t>
      </w:r>
      <w:r w:rsidRPr="00862C5A" w:rsidR="004A0834">
        <w:rPr>
          <w:rFonts w:ascii="Arial" w:hAnsi="Arial" w:eastAsia="Times New Roman" w:cs="Arial"/>
          <w:color w:val="000000" w:themeColor="text1"/>
          <w:sz w:val="24"/>
          <w:szCs w:val="24"/>
        </w:rPr>
        <w:t xml:space="preserve"> focuses on </w:t>
      </w:r>
      <w:r w:rsidRPr="00862C5A" w:rsidR="00F2325F">
        <w:rPr>
          <w:rFonts w:ascii="Arial" w:hAnsi="Arial" w:eastAsia="Times New Roman" w:cs="Arial"/>
          <w:color w:val="000000" w:themeColor="text1"/>
          <w:sz w:val="24"/>
          <w:szCs w:val="24"/>
        </w:rPr>
        <w:t>environmental</w:t>
      </w:r>
      <w:r w:rsidRPr="00862C5A" w:rsidR="004A0834">
        <w:rPr>
          <w:rFonts w:ascii="Arial" w:hAnsi="Arial" w:eastAsia="Times New Roman" w:cs="Arial"/>
          <w:color w:val="000000" w:themeColor="text1"/>
          <w:sz w:val="24"/>
          <w:szCs w:val="24"/>
        </w:rPr>
        <w:t xml:space="preserve"> protection, education and awareness, energy efficiency and engagement of all sectors</w:t>
      </w:r>
      <w:r w:rsidRPr="00862C5A" w:rsidR="2DE2368F">
        <w:rPr>
          <w:rFonts w:ascii="Arial" w:hAnsi="Arial" w:cs="Arial"/>
          <w:color w:val="222222"/>
          <w:sz w:val="24"/>
          <w:szCs w:val="24"/>
          <w:shd w:val="clear" w:color="auto" w:fill="FFFFFF"/>
        </w:rPr>
        <w:t xml:space="preserve"> </w:t>
      </w:r>
      <w:r w:rsidRPr="00862C5A" w:rsidR="00404703">
        <w:rPr>
          <w:rFonts w:ascii="Arial" w:hAnsi="Arial" w:cs="Arial"/>
          <w:color w:val="222222"/>
          <w:sz w:val="24"/>
          <w:szCs w:val="24"/>
          <w:shd w:val="clear" w:color="auto" w:fill="FFFFFF"/>
        </w:rPr>
        <w:t>(</w:t>
      </w:r>
      <w:r w:rsidRPr="00862C5A" w:rsidR="2DE2368F">
        <w:rPr>
          <w:rFonts w:ascii="Arial" w:hAnsi="Arial" w:cs="Arial"/>
          <w:color w:val="222222"/>
          <w:sz w:val="24"/>
          <w:szCs w:val="24"/>
          <w:shd w:val="clear" w:color="auto" w:fill="FFFFFF"/>
        </w:rPr>
        <w:t>Singh &amp; Dutt, 2023)</w:t>
      </w:r>
      <w:r w:rsidRPr="00862C5A" w:rsidR="004A0834">
        <w:rPr>
          <w:rFonts w:ascii="Arial" w:hAnsi="Arial" w:eastAsia="Times New Roman" w:cs="Arial"/>
          <w:color w:val="000000" w:themeColor="text1"/>
          <w:sz w:val="24"/>
          <w:szCs w:val="24"/>
        </w:rPr>
        <w:t>. These objectives are in line with the three pillars of sustainable tourism.</w:t>
      </w:r>
    </w:p>
    <w:p w:rsidRPr="00862C5A" w:rsidR="007E4B3B" w:rsidP="00E74DB2" w:rsidRDefault="004A0834" w14:paraId="77C5FB71" w14:textId="6D0A1D8C">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Another </w:t>
      </w:r>
      <w:r w:rsidRPr="00862C5A" w:rsidR="00F2325F">
        <w:rPr>
          <w:rFonts w:ascii="Arial" w:hAnsi="Arial" w:eastAsia="Times New Roman" w:cs="Arial"/>
          <w:color w:val="000000" w:themeColor="text1"/>
          <w:sz w:val="24"/>
          <w:szCs w:val="24"/>
        </w:rPr>
        <w:t>organisation</w:t>
      </w:r>
      <w:r w:rsidRPr="00862C5A">
        <w:rPr>
          <w:rFonts w:ascii="Arial" w:hAnsi="Arial" w:eastAsia="Times New Roman" w:cs="Arial"/>
          <w:color w:val="000000" w:themeColor="text1"/>
          <w:sz w:val="24"/>
          <w:szCs w:val="24"/>
        </w:rPr>
        <w:t xml:space="preserve"> that prom</w:t>
      </w:r>
      <w:r w:rsidRPr="00862C5A" w:rsidR="000B1C3A">
        <w:rPr>
          <w:rFonts w:ascii="Arial" w:hAnsi="Arial" w:eastAsia="Times New Roman" w:cs="Arial"/>
          <w:color w:val="000000" w:themeColor="text1"/>
          <w:sz w:val="24"/>
          <w:szCs w:val="24"/>
        </w:rPr>
        <w:t>o</w:t>
      </w:r>
      <w:r w:rsidRPr="00862C5A">
        <w:rPr>
          <w:rFonts w:ascii="Arial" w:hAnsi="Arial" w:eastAsia="Times New Roman" w:cs="Arial"/>
          <w:color w:val="000000" w:themeColor="text1"/>
          <w:sz w:val="24"/>
          <w:szCs w:val="24"/>
        </w:rPr>
        <w:t xml:space="preserve">tes the implementation of principles of sustainable tourism in Dubai is the DET, the Department of Economy and Tourism, which has launched </w:t>
      </w:r>
      <w:r w:rsidRPr="00862C5A" w:rsidR="00F2325F">
        <w:rPr>
          <w:rFonts w:ascii="Arial" w:hAnsi="Arial" w:eastAsia="Times New Roman" w:cs="Arial"/>
          <w:color w:val="000000" w:themeColor="text1"/>
          <w:sz w:val="24"/>
          <w:szCs w:val="24"/>
        </w:rPr>
        <w:t>various</w:t>
      </w:r>
      <w:r w:rsidRPr="00862C5A">
        <w:rPr>
          <w:rFonts w:ascii="Arial" w:hAnsi="Arial" w:eastAsia="Times New Roman" w:cs="Arial"/>
          <w:color w:val="000000" w:themeColor="text1"/>
          <w:sz w:val="24"/>
          <w:szCs w:val="24"/>
        </w:rPr>
        <w:t xml:space="preserve"> initiatives such as</w:t>
      </w:r>
      <w:r w:rsidRPr="00862C5A" w:rsidR="00620246">
        <w:rPr>
          <w:rFonts w:ascii="Arial" w:hAnsi="Arial" w:eastAsia="Times New Roman" w:cs="Arial"/>
          <w:color w:val="000000" w:themeColor="text1"/>
          <w:sz w:val="24"/>
          <w:szCs w:val="24"/>
        </w:rPr>
        <w:t xml:space="preserve"> Dubai Can, which encourages single-use plastic consumption. The programs </w:t>
      </w:r>
      <w:r w:rsidRPr="00862C5A" w:rsidR="00F2325F">
        <w:rPr>
          <w:rFonts w:ascii="Arial" w:hAnsi="Arial" w:eastAsia="Times New Roman" w:cs="Arial"/>
          <w:color w:val="000000" w:themeColor="text1"/>
          <w:sz w:val="24"/>
          <w:szCs w:val="24"/>
        </w:rPr>
        <w:t>aim</w:t>
      </w:r>
      <w:r w:rsidRPr="00862C5A" w:rsidR="00620246">
        <w:rPr>
          <w:rFonts w:ascii="Arial" w:hAnsi="Arial" w:eastAsia="Times New Roman" w:cs="Arial"/>
          <w:color w:val="000000" w:themeColor="text1"/>
          <w:sz w:val="24"/>
          <w:szCs w:val="24"/>
        </w:rPr>
        <w:t xml:space="preserve"> to </w:t>
      </w:r>
      <w:r w:rsidRPr="00862C5A" w:rsidR="000B1C3A">
        <w:rPr>
          <w:rFonts w:ascii="Arial" w:hAnsi="Arial" w:eastAsia="Times New Roman" w:cs="Arial"/>
          <w:color w:val="000000" w:themeColor="text1"/>
          <w:sz w:val="24"/>
          <w:szCs w:val="24"/>
        </w:rPr>
        <w:t xml:space="preserve">empower communities and reduce single-use plastic bottles and switch to </w:t>
      </w:r>
      <w:r w:rsidRPr="00862C5A" w:rsidR="00F2325F">
        <w:rPr>
          <w:rFonts w:ascii="Arial" w:hAnsi="Arial" w:eastAsia="Times New Roman" w:cs="Arial"/>
          <w:color w:val="000000" w:themeColor="text1"/>
          <w:sz w:val="24"/>
          <w:szCs w:val="24"/>
        </w:rPr>
        <w:t>alternatives</w:t>
      </w:r>
      <w:r w:rsidRPr="00862C5A" w:rsidR="000B1C3A">
        <w:rPr>
          <w:rFonts w:ascii="Arial" w:hAnsi="Arial" w:eastAsia="Times New Roman" w:cs="Arial"/>
          <w:color w:val="000000" w:themeColor="text1"/>
          <w:sz w:val="24"/>
          <w:szCs w:val="24"/>
        </w:rPr>
        <w:t xml:space="preserve"> such as refillable water bottles and the use of public water foundations, which have been placed across the city. The initiative has yielded results and reduced more than 10 million </w:t>
      </w:r>
      <w:r w:rsidRPr="00862C5A" w:rsidR="00404703">
        <w:rPr>
          <w:rFonts w:ascii="Arial" w:hAnsi="Arial" w:eastAsia="Times New Roman" w:cs="Arial"/>
          <w:color w:val="000000" w:themeColor="text1"/>
          <w:sz w:val="24"/>
          <w:szCs w:val="24"/>
        </w:rPr>
        <w:t xml:space="preserve"> 500 ml </w:t>
      </w:r>
      <w:r w:rsidRPr="00862C5A" w:rsidR="000B1C3A">
        <w:rPr>
          <w:rFonts w:ascii="Arial" w:hAnsi="Arial" w:eastAsia="Times New Roman" w:cs="Arial"/>
          <w:color w:val="000000" w:themeColor="text1"/>
          <w:sz w:val="24"/>
          <w:szCs w:val="24"/>
        </w:rPr>
        <w:t>single-use plastic water bottles</w:t>
      </w:r>
      <w:r w:rsidRPr="00862C5A" w:rsidR="00404703">
        <w:rPr>
          <w:rFonts w:ascii="Arial" w:hAnsi="Arial" w:eastAsia="Times New Roman" w:cs="Arial"/>
          <w:color w:val="000000" w:themeColor="text1"/>
          <w:sz w:val="24"/>
          <w:szCs w:val="24"/>
        </w:rPr>
        <w:t xml:space="preserve"> ( Legrand et al. 2022)</w:t>
      </w:r>
      <w:r w:rsidRPr="00862C5A" w:rsidR="000B1C3A">
        <w:rPr>
          <w:rFonts w:ascii="Arial" w:hAnsi="Arial" w:eastAsia="Times New Roman" w:cs="Arial"/>
          <w:color w:val="000000" w:themeColor="text1"/>
          <w:sz w:val="24"/>
          <w:szCs w:val="24"/>
        </w:rPr>
        <w:t xml:space="preserve">. The </w:t>
      </w:r>
      <w:r w:rsidRPr="00862C5A" w:rsidR="00F2325F">
        <w:rPr>
          <w:rFonts w:ascii="Arial" w:hAnsi="Arial" w:eastAsia="Times New Roman" w:cs="Arial"/>
          <w:color w:val="000000" w:themeColor="text1"/>
          <w:sz w:val="24"/>
          <w:szCs w:val="24"/>
        </w:rPr>
        <w:t>success</w:t>
      </w:r>
      <w:r w:rsidRPr="00862C5A" w:rsidR="00C93521">
        <w:rPr>
          <w:rFonts w:ascii="Arial" w:hAnsi="Arial" w:eastAsia="Times New Roman" w:cs="Arial"/>
          <w:color w:val="000000" w:themeColor="text1"/>
          <w:sz w:val="24"/>
          <w:szCs w:val="24"/>
        </w:rPr>
        <w:t xml:space="preserve"> of this initia</w:t>
      </w:r>
      <w:r w:rsidRPr="00862C5A" w:rsidR="00F2325F">
        <w:rPr>
          <w:rFonts w:ascii="Arial" w:hAnsi="Arial" w:eastAsia="Times New Roman" w:cs="Arial"/>
          <w:color w:val="000000" w:themeColor="text1"/>
          <w:sz w:val="24"/>
          <w:szCs w:val="24"/>
        </w:rPr>
        <w:t>ti</w:t>
      </w:r>
      <w:r w:rsidRPr="00862C5A" w:rsidR="00C93521">
        <w:rPr>
          <w:rFonts w:ascii="Arial" w:hAnsi="Arial" w:eastAsia="Times New Roman" w:cs="Arial"/>
          <w:color w:val="000000" w:themeColor="text1"/>
          <w:sz w:val="24"/>
          <w:szCs w:val="24"/>
        </w:rPr>
        <w:t xml:space="preserve">ve can </w:t>
      </w:r>
      <w:r w:rsidRPr="00862C5A" w:rsidR="00F2325F">
        <w:rPr>
          <w:rFonts w:ascii="Arial" w:hAnsi="Arial" w:eastAsia="Times New Roman" w:cs="Arial"/>
          <w:color w:val="000000" w:themeColor="text1"/>
          <w:sz w:val="24"/>
          <w:szCs w:val="24"/>
        </w:rPr>
        <w:t>be attributed</w:t>
      </w:r>
      <w:r w:rsidRPr="00862C5A" w:rsidR="00C93521">
        <w:rPr>
          <w:rFonts w:ascii="Arial" w:hAnsi="Arial" w:eastAsia="Times New Roman" w:cs="Arial"/>
          <w:color w:val="000000" w:themeColor="text1"/>
          <w:sz w:val="24"/>
          <w:szCs w:val="24"/>
        </w:rPr>
        <w:t xml:space="preserve"> </w:t>
      </w:r>
      <w:r w:rsidRPr="00862C5A" w:rsidR="00F2325F">
        <w:rPr>
          <w:rFonts w:ascii="Arial" w:hAnsi="Arial" w:eastAsia="Times New Roman" w:cs="Arial"/>
          <w:color w:val="000000" w:themeColor="text1"/>
          <w:sz w:val="24"/>
          <w:szCs w:val="24"/>
        </w:rPr>
        <w:t>to</w:t>
      </w:r>
      <w:r w:rsidRPr="00862C5A" w:rsidR="00C93521">
        <w:rPr>
          <w:rFonts w:ascii="Arial" w:hAnsi="Arial" w:eastAsia="Times New Roman" w:cs="Arial"/>
          <w:color w:val="000000" w:themeColor="text1"/>
          <w:sz w:val="24"/>
          <w:szCs w:val="24"/>
        </w:rPr>
        <w:t xml:space="preserve"> the </w:t>
      </w:r>
      <w:r w:rsidRPr="00862C5A" w:rsidR="000B1C3A">
        <w:rPr>
          <w:rFonts w:ascii="Arial" w:hAnsi="Arial" w:eastAsia="Times New Roman" w:cs="Arial"/>
          <w:color w:val="000000" w:themeColor="text1"/>
          <w:sz w:val="24"/>
          <w:szCs w:val="24"/>
        </w:rPr>
        <w:t>collaboration with local communities and other t</w:t>
      </w:r>
      <w:r w:rsidRPr="00862C5A" w:rsidR="00C93521">
        <w:rPr>
          <w:rFonts w:ascii="Arial" w:hAnsi="Arial" w:eastAsia="Times New Roman" w:cs="Arial"/>
          <w:color w:val="000000" w:themeColor="text1"/>
          <w:sz w:val="24"/>
          <w:szCs w:val="24"/>
        </w:rPr>
        <w:t>o</w:t>
      </w:r>
      <w:r w:rsidRPr="00862C5A" w:rsidR="000B1C3A">
        <w:rPr>
          <w:rFonts w:ascii="Arial" w:hAnsi="Arial" w:eastAsia="Times New Roman" w:cs="Arial"/>
          <w:color w:val="000000" w:themeColor="text1"/>
          <w:sz w:val="24"/>
          <w:szCs w:val="24"/>
        </w:rPr>
        <w:t>urism-interested parties. This initiative embodies the principles of sustainable tourism and t</w:t>
      </w:r>
      <w:r w:rsidRPr="00862C5A" w:rsidR="002263E1">
        <w:rPr>
          <w:rFonts w:ascii="Arial" w:hAnsi="Arial" w:eastAsia="Times New Roman" w:cs="Arial"/>
          <w:color w:val="000000" w:themeColor="text1"/>
          <w:sz w:val="24"/>
          <w:szCs w:val="24"/>
        </w:rPr>
        <w:t xml:space="preserve">he three main </w:t>
      </w:r>
      <w:r w:rsidRPr="00862C5A" w:rsidR="00F2325F">
        <w:rPr>
          <w:rFonts w:ascii="Arial" w:hAnsi="Arial" w:eastAsia="Times New Roman" w:cs="Arial"/>
          <w:color w:val="000000" w:themeColor="text1"/>
          <w:sz w:val="24"/>
          <w:szCs w:val="24"/>
        </w:rPr>
        <w:t>pillars.</w:t>
      </w:r>
    </w:p>
    <w:p w:rsidRPr="00862C5A" w:rsidR="00C862A1" w:rsidP="7ACDEBB6" w:rsidRDefault="004A0834" w14:paraId="6F267F51" w14:textId="7DA007C3" w14:noSpellErr="1">
      <w:pPr>
        <w:shd w:val="clear" w:color="auto" w:fill="FFFFFF" w:themeFill="background1"/>
        <w:spacing w:after="0" w:line="360" w:lineRule="auto"/>
        <w:ind w:firstLine="720"/>
        <w:jc w:val="both"/>
        <w:rPr>
          <w:rFonts w:ascii="Arial" w:hAnsi="Arial" w:eastAsia="Times New Roman" w:cs="Arial"/>
          <w:color w:val="000000" w:themeColor="text1"/>
          <w:sz w:val="24"/>
          <w:szCs w:val="24"/>
        </w:rPr>
      </w:pPr>
      <w:r w:rsidRPr="00862C5A" w:rsidR="004A0834">
        <w:rPr>
          <w:rFonts w:ascii="Arial" w:hAnsi="Arial" w:eastAsia="Times New Roman" w:cs="Arial"/>
          <w:color w:val="000000" w:themeColor="text1"/>
          <w:sz w:val="24"/>
          <w:szCs w:val="24"/>
        </w:rPr>
        <w:t xml:space="preserve">Moreover, the Dubai Carbon Calculator is another strategy Dubai uses to </w:t>
      </w:r>
      <w:r w:rsidRPr="00862C5A" w:rsidR="00F2325F">
        <w:rPr>
          <w:rFonts w:ascii="Arial" w:hAnsi="Arial" w:eastAsia="Times New Roman" w:cs="Arial"/>
          <w:color w:val="000000" w:themeColor="text1"/>
          <w:sz w:val="24"/>
          <w:szCs w:val="24"/>
        </w:rPr>
        <w:t>achieve</w:t>
      </w:r>
      <w:r w:rsidRPr="00862C5A" w:rsidR="004A0834">
        <w:rPr>
          <w:rFonts w:ascii="Arial" w:hAnsi="Arial" w:eastAsia="Times New Roman" w:cs="Arial"/>
          <w:color w:val="000000" w:themeColor="text1"/>
          <w:sz w:val="24"/>
          <w:szCs w:val="24"/>
        </w:rPr>
        <w:t xml:space="preserve"> sustainable tourism. This calculator tracks and measures the carbon </w:t>
      </w:r>
      <w:r w:rsidRPr="00862C5A" w:rsidR="00F2325F">
        <w:rPr>
          <w:rFonts w:ascii="Arial" w:hAnsi="Arial" w:eastAsia="Times New Roman" w:cs="Arial"/>
          <w:color w:val="000000" w:themeColor="text1"/>
          <w:sz w:val="24"/>
          <w:szCs w:val="24"/>
        </w:rPr>
        <w:t>footprint</w:t>
      </w:r>
      <w:r w:rsidRPr="00862C5A" w:rsidR="004A0834">
        <w:rPr>
          <w:rFonts w:ascii="Arial" w:hAnsi="Arial" w:eastAsia="Times New Roman" w:cs="Arial"/>
          <w:color w:val="000000" w:themeColor="text1"/>
          <w:sz w:val="24"/>
          <w:szCs w:val="24"/>
        </w:rPr>
        <w:t xml:space="preserve"> in Dubai's tourism and hospitality sector. It also allows </w:t>
      </w:r>
      <w:r w:rsidRPr="00862C5A" w:rsidR="00F2325F">
        <w:rPr>
          <w:rFonts w:ascii="Arial" w:hAnsi="Arial" w:eastAsia="Times New Roman" w:cs="Arial"/>
          <w:color w:val="000000" w:themeColor="text1"/>
          <w:sz w:val="24"/>
          <w:szCs w:val="24"/>
        </w:rPr>
        <w:t>hotels</w:t>
      </w:r>
      <w:r w:rsidRPr="00862C5A" w:rsidR="004A0834">
        <w:rPr>
          <w:rFonts w:ascii="Arial" w:hAnsi="Arial" w:eastAsia="Times New Roman" w:cs="Arial"/>
          <w:color w:val="000000" w:themeColor="text1"/>
          <w:sz w:val="24"/>
          <w:szCs w:val="24"/>
        </w:rPr>
        <w:t xml:space="preserve"> to </w:t>
      </w:r>
      <w:r w:rsidRPr="00862C5A" w:rsidR="00F2325F">
        <w:rPr>
          <w:rFonts w:ascii="Arial" w:hAnsi="Arial" w:eastAsia="Times New Roman" w:cs="Arial"/>
          <w:color w:val="000000" w:themeColor="text1"/>
          <w:sz w:val="24"/>
          <w:szCs w:val="24"/>
        </w:rPr>
        <w:t>assess</w:t>
      </w:r>
      <w:r w:rsidRPr="00862C5A" w:rsidR="004A0834">
        <w:rPr>
          <w:rFonts w:ascii="Arial" w:hAnsi="Arial" w:eastAsia="Times New Roman" w:cs="Arial"/>
          <w:color w:val="000000" w:themeColor="text1"/>
          <w:sz w:val="24"/>
          <w:szCs w:val="24"/>
        </w:rPr>
        <w:t xml:space="preserve"> their carbon </w:t>
      </w:r>
      <w:r w:rsidRPr="00862C5A" w:rsidR="00F2325F">
        <w:rPr>
          <w:rFonts w:ascii="Arial" w:hAnsi="Arial" w:eastAsia="Times New Roman" w:cs="Arial"/>
          <w:color w:val="000000" w:themeColor="text1"/>
          <w:sz w:val="24"/>
          <w:szCs w:val="24"/>
        </w:rPr>
        <w:t>emissions and</w:t>
      </w:r>
      <w:r w:rsidRPr="00862C5A" w:rsidR="004A0834">
        <w:rPr>
          <w:rFonts w:ascii="Arial" w:hAnsi="Arial" w:eastAsia="Times New Roman" w:cs="Arial"/>
          <w:color w:val="000000" w:themeColor="text1"/>
          <w:sz w:val="24"/>
          <w:szCs w:val="24"/>
        </w:rPr>
        <w:t xml:space="preserve"> manage </w:t>
      </w:r>
      <w:r w:rsidRPr="00862C5A" w:rsidR="00F2325F">
        <w:rPr>
          <w:rFonts w:ascii="Arial" w:hAnsi="Arial" w:eastAsia="Times New Roman" w:cs="Arial"/>
          <w:color w:val="000000" w:themeColor="text1"/>
          <w:sz w:val="24"/>
          <w:szCs w:val="24"/>
        </w:rPr>
        <w:t>water</w:t>
      </w:r>
      <w:r w:rsidRPr="00862C5A" w:rsidR="004A0834">
        <w:rPr>
          <w:rFonts w:ascii="Arial" w:hAnsi="Arial" w:eastAsia="Times New Roman" w:cs="Arial"/>
          <w:color w:val="000000" w:themeColor="text1"/>
          <w:sz w:val="24"/>
          <w:szCs w:val="24"/>
        </w:rPr>
        <w:t xml:space="preserve"> and waste consumption</w:t>
      </w:r>
      <w:r w:rsidRPr="00862C5A" w:rsidR="00404703">
        <w:rPr>
          <w:rFonts w:ascii="Arial" w:hAnsi="Arial" w:eastAsia="Times New Roman" w:cs="Arial"/>
          <w:color w:val="000000" w:themeColor="text1"/>
          <w:sz w:val="24"/>
          <w:szCs w:val="24"/>
        </w:rPr>
        <w:t xml:space="preserve"> (Samara et al. 2022, p.2522)</w:t>
      </w:r>
      <w:r w:rsidRPr="00862C5A" w:rsidR="004A0834">
        <w:rPr>
          <w:rFonts w:ascii="Arial" w:hAnsi="Arial" w:eastAsia="Times New Roman" w:cs="Arial"/>
          <w:color w:val="000000" w:themeColor="text1"/>
          <w:sz w:val="24"/>
          <w:szCs w:val="24"/>
        </w:rPr>
        <w:t>.</w:t>
      </w:r>
      <w:r w:rsidRPr="00862C5A" w:rsidR="007E4B3B">
        <w:rPr>
          <w:rFonts w:ascii="Arial" w:hAnsi="Arial" w:eastAsia="Times New Roman" w:cs="Arial"/>
          <w:color w:val="000000" w:themeColor="text1"/>
          <w:sz w:val="24"/>
          <w:szCs w:val="24"/>
        </w:rPr>
        <w:t xml:space="preserve"> </w:t>
      </w:r>
      <w:r w:rsidRPr="00862C5A" w:rsidR="004A0834">
        <w:rPr>
          <w:rFonts w:ascii="Arial" w:hAnsi="Arial" w:eastAsia="Times New Roman" w:cs="Arial"/>
          <w:color w:val="000000" w:themeColor="text1"/>
          <w:sz w:val="24"/>
          <w:szCs w:val="24"/>
        </w:rPr>
        <w:t>Dubai has also committed to supporting sustainability efforts and has invested $ 163 million towards developing renewable energy</w:t>
      </w:r>
      <w:r w:rsidRPr="00862C5A" w:rsidR="2DE2368F">
        <w:rPr>
          <w:rFonts w:ascii="Arial" w:hAnsi="Arial" w:cs="Arial"/>
          <w:color w:val="222222"/>
          <w:sz w:val="24"/>
          <w:szCs w:val="24"/>
          <w:shd w:val="clear" w:color="auto" w:fill="FFFFFF"/>
        </w:rPr>
        <w:t xml:space="preserve"> </w:t>
      </w:r>
      <w:r w:rsidRPr="00862C5A" w:rsidR="00404703">
        <w:rPr>
          <w:rFonts w:ascii="Arial" w:hAnsi="Arial" w:cs="Arial"/>
          <w:color w:val="222222"/>
          <w:sz w:val="24"/>
          <w:szCs w:val="24"/>
          <w:shd w:val="clear" w:color="auto" w:fill="FFFFFF"/>
        </w:rPr>
        <w:t>(</w:t>
      </w:r>
      <w:r w:rsidRPr="00862C5A" w:rsidR="2DE2368F">
        <w:rPr>
          <w:rFonts w:ascii="Arial" w:hAnsi="Arial" w:cs="Arial"/>
          <w:color w:val="222222"/>
          <w:sz w:val="24"/>
          <w:szCs w:val="24"/>
          <w:shd w:val="clear" w:color="auto" w:fill="FFFFFF"/>
        </w:rPr>
        <w:t>Salih</w:t>
      </w:r>
      <w:r w:rsidRPr="00862C5A" w:rsidR="00404703">
        <w:rPr>
          <w:rFonts w:ascii="Arial" w:hAnsi="Arial" w:cs="Arial"/>
          <w:color w:val="222222"/>
          <w:sz w:val="24"/>
          <w:szCs w:val="24"/>
          <w:shd w:val="clear" w:color="auto" w:fill="FFFFFF"/>
        </w:rPr>
        <w:t xml:space="preserve"> &amp;</w:t>
      </w:r>
      <w:r w:rsidRPr="00862C5A" w:rsidR="2DE2368F">
        <w:rPr>
          <w:rFonts w:ascii="Arial" w:hAnsi="Arial" w:cs="Arial"/>
          <w:color w:val="222222"/>
          <w:sz w:val="24"/>
          <w:szCs w:val="24"/>
          <w:shd w:val="clear" w:color="auto" w:fill="FFFFFF"/>
        </w:rPr>
        <w:t xml:space="preserve"> Abaas, 2022, p.</w:t>
      </w:r>
      <w:r w:rsidRPr="00862C5A" w:rsidR="2DE2368F">
        <w:rPr>
          <w:rFonts w:ascii="Arial" w:hAnsi="Arial" w:eastAsia="Times New Roman" w:cs="Arial"/>
          <w:color w:val="000000" w:themeColor="text1"/>
          <w:sz w:val="24"/>
          <w:szCs w:val="24"/>
        </w:rPr>
        <w:t xml:space="preserve"> 770)</w:t>
      </w:r>
      <w:r w:rsidRPr="00862C5A" w:rsidR="00404703">
        <w:rPr>
          <w:rFonts w:ascii="Arial" w:hAnsi="Arial" w:eastAsia="Times New Roman" w:cs="Arial"/>
          <w:color w:val="000000" w:themeColor="text1"/>
          <w:sz w:val="24"/>
          <w:szCs w:val="24"/>
        </w:rPr>
        <w:t>.</w:t>
      </w:r>
      <w:r w:rsidRPr="00862C5A" w:rsidR="004A0834">
        <w:rPr>
          <w:rFonts w:ascii="Arial" w:hAnsi="Arial" w:eastAsia="Times New Roman" w:cs="Arial"/>
          <w:color w:val="000000" w:themeColor="text1"/>
          <w:sz w:val="24"/>
          <w:szCs w:val="24"/>
        </w:rPr>
        <w:t xml:space="preserve">To meet the water consumption in Dubai, the leadership also has plans to use desalinated seawater to </w:t>
      </w:r>
      <w:r w:rsidRPr="00862C5A" w:rsidR="00F2325F">
        <w:rPr>
          <w:rFonts w:ascii="Arial" w:hAnsi="Arial" w:eastAsia="Times New Roman" w:cs="Arial"/>
          <w:color w:val="000000" w:themeColor="text1"/>
          <w:sz w:val="24"/>
          <w:szCs w:val="24"/>
        </w:rPr>
        <w:t>meet</w:t>
      </w:r>
      <w:r w:rsidRPr="00862C5A" w:rsidR="004A0834">
        <w:rPr>
          <w:rFonts w:ascii="Arial" w:hAnsi="Arial" w:eastAsia="Times New Roman" w:cs="Arial"/>
          <w:color w:val="000000" w:themeColor="text1"/>
          <w:sz w:val="24"/>
          <w:szCs w:val="24"/>
        </w:rPr>
        <w:t xml:space="preserve"> the </w:t>
      </w:r>
      <w:r w:rsidRPr="00862C5A" w:rsidR="00F2325F">
        <w:rPr>
          <w:rFonts w:ascii="Arial" w:hAnsi="Arial" w:eastAsia="Times New Roman" w:cs="Arial"/>
          <w:color w:val="000000" w:themeColor="text1"/>
          <w:sz w:val="24"/>
          <w:szCs w:val="24"/>
        </w:rPr>
        <w:t>high-water</w:t>
      </w:r>
      <w:r w:rsidRPr="00862C5A" w:rsidR="004A0834">
        <w:rPr>
          <w:rFonts w:ascii="Arial" w:hAnsi="Arial" w:eastAsia="Times New Roman" w:cs="Arial"/>
          <w:color w:val="000000" w:themeColor="text1"/>
          <w:sz w:val="24"/>
          <w:szCs w:val="24"/>
        </w:rPr>
        <w:t xml:space="preserve"> </w:t>
      </w:r>
      <w:r w:rsidRPr="00862C5A" w:rsidR="00F2325F">
        <w:rPr>
          <w:rFonts w:ascii="Arial" w:hAnsi="Arial" w:eastAsia="Times New Roman" w:cs="Arial"/>
          <w:color w:val="000000" w:themeColor="text1"/>
          <w:sz w:val="24"/>
          <w:szCs w:val="24"/>
        </w:rPr>
        <w:t>requirements</w:t>
      </w:r>
      <w:r w:rsidRPr="00862C5A" w:rsidR="004A0834">
        <w:rPr>
          <w:rFonts w:ascii="Arial" w:hAnsi="Arial" w:eastAsia="Times New Roman" w:cs="Arial"/>
          <w:color w:val="000000" w:themeColor="text1"/>
          <w:sz w:val="24"/>
          <w:szCs w:val="24"/>
        </w:rPr>
        <w:t xml:space="preserve"> in the sector.</w:t>
      </w:r>
    </w:p>
    <w:p w:rsidRPr="00862C5A" w:rsidR="002263E1" w:rsidP="00E74DB2" w:rsidRDefault="004A0834" w14:paraId="33684BE1" w14:textId="25E9D0B6">
      <w:pPr>
        <w:shd w:val="clear" w:color="auto" w:fill="FFFFFF"/>
        <w:spacing w:after="0" w:line="360" w:lineRule="auto"/>
        <w:jc w:val="both"/>
        <w:rPr>
          <w:rFonts w:ascii="Arial" w:hAnsi="Arial" w:eastAsia="Times New Roman" w:cs="Arial"/>
          <w:i/>
          <w:iCs/>
          <w:color w:val="000000" w:themeColor="text1"/>
          <w:sz w:val="24"/>
          <w:szCs w:val="24"/>
        </w:rPr>
      </w:pPr>
      <w:r w:rsidRPr="00862C5A">
        <w:rPr>
          <w:rFonts w:ascii="Arial" w:hAnsi="Arial" w:eastAsia="Times New Roman" w:cs="Arial"/>
          <w:i/>
          <w:iCs/>
          <w:color w:val="000000" w:themeColor="text1"/>
          <w:sz w:val="24"/>
          <w:szCs w:val="24"/>
        </w:rPr>
        <w:t xml:space="preserve">Regulations </w:t>
      </w:r>
    </w:p>
    <w:p w:rsidRPr="00862C5A" w:rsidR="002263E1" w:rsidP="00E74DB2" w:rsidRDefault="004A0834" w14:paraId="7C3ECCD1" w14:textId="7A53451B">
      <w:pPr>
        <w:shd w:val="clear" w:color="auto" w:fill="FFFFFF"/>
        <w:spacing w:after="0" w:line="360" w:lineRule="auto"/>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 </w:t>
      </w:r>
      <w:r w:rsidR="00862C5A">
        <w:rPr>
          <w:rFonts w:ascii="Arial" w:hAnsi="Arial" w:eastAsia="Times New Roman" w:cs="Arial"/>
          <w:color w:val="000000" w:themeColor="text1"/>
          <w:sz w:val="24"/>
          <w:szCs w:val="24"/>
        </w:rPr>
        <w:tab/>
      </w:r>
      <w:r w:rsidRPr="00862C5A">
        <w:rPr>
          <w:rFonts w:ascii="Arial" w:hAnsi="Arial" w:eastAsia="Times New Roman" w:cs="Arial"/>
          <w:color w:val="000000" w:themeColor="text1"/>
          <w:sz w:val="24"/>
          <w:szCs w:val="24"/>
        </w:rPr>
        <w:t xml:space="preserve">There are </w:t>
      </w:r>
      <w:r w:rsidRPr="00862C5A" w:rsidR="00F2325F">
        <w:rPr>
          <w:rFonts w:ascii="Arial" w:hAnsi="Arial" w:eastAsia="Times New Roman" w:cs="Arial"/>
          <w:color w:val="000000" w:themeColor="text1"/>
          <w:sz w:val="24"/>
          <w:szCs w:val="24"/>
        </w:rPr>
        <w:t>various</w:t>
      </w:r>
      <w:r w:rsidRPr="00862C5A">
        <w:rPr>
          <w:rFonts w:ascii="Arial" w:hAnsi="Arial" w:eastAsia="Times New Roman" w:cs="Arial"/>
          <w:color w:val="000000" w:themeColor="text1"/>
          <w:sz w:val="24"/>
          <w:szCs w:val="24"/>
        </w:rPr>
        <w:t xml:space="preserve"> regulations hotels in Dubai are required to comply with the 19 Sustainability Requirements. They include sustainable management </w:t>
      </w:r>
      <w:r w:rsidRPr="00862C5A" w:rsidR="00F2325F">
        <w:rPr>
          <w:rFonts w:ascii="Arial" w:hAnsi="Arial" w:eastAsia="Times New Roman" w:cs="Arial"/>
          <w:color w:val="000000" w:themeColor="text1"/>
          <w:sz w:val="24"/>
          <w:szCs w:val="24"/>
        </w:rPr>
        <w:t>approaches, guest</w:t>
      </w:r>
      <w:r w:rsidRPr="00862C5A" w:rsidR="00333B05">
        <w:rPr>
          <w:rFonts w:ascii="Arial" w:hAnsi="Arial" w:eastAsia="Times New Roman" w:cs="Arial"/>
          <w:color w:val="000000" w:themeColor="text1"/>
          <w:sz w:val="24"/>
          <w:szCs w:val="24"/>
        </w:rPr>
        <w:t xml:space="preserve"> education, employee training initiatives, and the establishment of sustainability committees by hotels</w:t>
      </w:r>
      <w:r w:rsidRPr="00862C5A" w:rsidR="005043D9">
        <w:rPr>
          <w:rFonts w:ascii="Arial" w:hAnsi="Arial" w:cs="Arial"/>
          <w:color w:val="000000" w:themeColor="text1"/>
          <w:sz w:val="24"/>
          <w:szCs w:val="24"/>
        </w:rPr>
        <w:t xml:space="preserve"> (Saleh et al. 2022, p. 1630)</w:t>
      </w:r>
      <w:r w:rsidRPr="00862C5A" w:rsidR="00333B05">
        <w:rPr>
          <w:rFonts w:ascii="Arial" w:hAnsi="Arial" w:eastAsia="Times New Roman" w:cs="Arial"/>
          <w:color w:val="000000" w:themeColor="text1"/>
          <w:sz w:val="24"/>
          <w:szCs w:val="24"/>
        </w:rPr>
        <w:t>.</w:t>
      </w:r>
      <w:r w:rsidRPr="00862C5A" w:rsidR="00366569">
        <w:rPr>
          <w:rFonts w:ascii="Arial" w:hAnsi="Arial" w:eastAsia="Times New Roman" w:cs="Arial"/>
          <w:color w:val="000000" w:themeColor="text1"/>
          <w:sz w:val="24"/>
          <w:szCs w:val="24"/>
        </w:rPr>
        <w:t xml:space="preserve"> It also </w:t>
      </w:r>
      <w:r w:rsidRPr="00862C5A" w:rsidR="00F2325F">
        <w:rPr>
          <w:rFonts w:ascii="Arial" w:hAnsi="Arial" w:eastAsia="Times New Roman" w:cs="Arial"/>
          <w:color w:val="000000" w:themeColor="text1"/>
          <w:sz w:val="24"/>
          <w:szCs w:val="24"/>
        </w:rPr>
        <w:t>requires</w:t>
      </w:r>
      <w:r w:rsidRPr="00862C5A" w:rsidR="00366569">
        <w:rPr>
          <w:rFonts w:ascii="Arial" w:hAnsi="Arial" w:eastAsia="Times New Roman" w:cs="Arial"/>
          <w:color w:val="000000" w:themeColor="text1"/>
          <w:sz w:val="24"/>
          <w:szCs w:val="24"/>
        </w:rPr>
        <w:t xml:space="preserve"> that hotels develop corporate social </w:t>
      </w:r>
      <w:r w:rsidRPr="00862C5A" w:rsidR="00F2325F">
        <w:rPr>
          <w:rFonts w:ascii="Arial" w:hAnsi="Arial" w:eastAsia="Times New Roman" w:cs="Arial"/>
          <w:color w:val="000000" w:themeColor="text1"/>
          <w:sz w:val="24"/>
          <w:szCs w:val="24"/>
        </w:rPr>
        <w:t>responsibility</w:t>
      </w:r>
      <w:r w:rsidRPr="00862C5A" w:rsidR="00366569">
        <w:rPr>
          <w:rFonts w:ascii="Arial" w:hAnsi="Arial" w:eastAsia="Times New Roman" w:cs="Arial"/>
          <w:color w:val="000000" w:themeColor="text1"/>
          <w:sz w:val="24"/>
          <w:szCs w:val="24"/>
        </w:rPr>
        <w:t xml:space="preserve"> programs that will help the local communities. These regulations </w:t>
      </w:r>
      <w:r w:rsidRPr="00862C5A" w:rsidR="00F2325F">
        <w:rPr>
          <w:rFonts w:ascii="Arial" w:hAnsi="Arial" w:eastAsia="Times New Roman" w:cs="Arial"/>
          <w:color w:val="000000" w:themeColor="text1"/>
          <w:sz w:val="24"/>
          <w:szCs w:val="24"/>
        </w:rPr>
        <w:t>incorporate</w:t>
      </w:r>
      <w:r w:rsidRPr="00862C5A" w:rsidR="00366569">
        <w:rPr>
          <w:rFonts w:ascii="Arial" w:hAnsi="Arial" w:eastAsia="Times New Roman" w:cs="Arial"/>
          <w:color w:val="000000" w:themeColor="text1"/>
          <w:sz w:val="24"/>
          <w:szCs w:val="24"/>
        </w:rPr>
        <w:t xml:space="preserve"> the principles and pillars of sustainable tourism.</w:t>
      </w:r>
    </w:p>
    <w:p w:rsidRPr="00862C5A" w:rsidR="00363D5A" w:rsidP="00E74DB2" w:rsidRDefault="004A0834" w14:paraId="5D9CB28B" w14:textId="5F392738">
      <w:pPr>
        <w:shd w:val="clear" w:color="auto" w:fill="FFFFFF"/>
        <w:spacing w:after="0" w:line="360" w:lineRule="auto"/>
        <w:jc w:val="both"/>
        <w:rPr>
          <w:rFonts w:ascii="Arial" w:hAnsi="Arial" w:eastAsia="Times New Roman" w:cs="Arial"/>
          <w:b/>
          <w:bCs/>
          <w:color w:val="000000" w:themeColor="text1"/>
          <w:sz w:val="24"/>
          <w:szCs w:val="24"/>
        </w:rPr>
      </w:pPr>
      <w:r w:rsidRPr="00862C5A">
        <w:rPr>
          <w:rFonts w:ascii="Arial" w:hAnsi="Arial" w:eastAsia="Times New Roman" w:cs="Arial"/>
          <w:b/>
          <w:bCs/>
          <w:color w:val="000000" w:themeColor="text1"/>
          <w:sz w:val="24"/>
          <w:szCs w:val="24"/>
        </w:rPr>
        <w:t xml:space="preserve">Butler’s </w:t>
      </w:r>
      <w:r w:rsidRPr="00862C5A" w:rsidR="007E4B3B">
        <w:rPr>
          <w:rFonts w:ascii="Arial" w:hAnsi="Arial" w:eastAsia="Times New Roman" w:cs="Arial"/>
          <w:b/>
          <w:bCs/>
          <w:color w:val="000000" w:themeColor="text1"/>
          <w:sz w:val="24"/>
          <w:szCs w:val="24"/>
        </w:rPr>
        <w:t>Life Cycle Model</w:t>
      </w:r>
    </w:p>
    <w:p w:rsidR="00862C5A" w:rsidP="00E74DB2" w:rsidRDefault="004A0834" w14:paraId="73F83099" w14:textId="42BC9FD7">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Butler's destination life cycle entails various </w:t>
      </w:r>
      <w:r w:rsidRPr="00862C5A" w:rsidR="00F2325F">
        <w:rPr>
          <w:rFonts w:ascii="Arial" w:hAnsi="Arial" w:eastAsia="Times New Roman" w:cs="Arial"/>
          <w:color w:val="000000" w:themeColor="text1"/>
          <w:sz w:val="24"/>
          <w:szCs w:val="24"/>
        </w:rPr>
        <w:t>stages.</w:t>
      </w:r>
      <w:r w:rsidRPr="00862C5A">
        <w:rPr>
          <w:rFonts w:ascii="Arial" w:hAnsi="Arial" w:eastAsia="Times New Roman" w:cs="Arial"/>
          <w:color w:val="000000" w:themeColor="text1"/>
          <w:sz w:val="24"/>
          <w:szCs w:val="24"/>
        </w:rPr>
        <w:t xml:space="preserve"> These steps include exploration, involvement, development, consolidation, stagnation, and decline or rejuvenation</w:t>
      </w:r>
      <w:r w:rsidRPr="00862C5A" w:rsidR="007E4B3B">
        <w:rPr>
          <w:rFonts w:ascii="Arial" w:hAnsi="Arial" w:cs="Arial"/>
          <w:color w:val="000000" w:themeColor="text1"/>
          <w:sz w:val="24"/>
          <w:szCs w:val="24"/>
        </w:rPr>
        <w:t xml:space="preserve"> (Singh 2021, p.220)</w:t>
      </w:r>
      <w:r w:rsidRPr="00862C5A">
        <w:rPr>
          <w:rFonts w:ascii="Arial" w:hAnsi="Arial" w:eastAsia="Times New Roman" w:cs="Arial"/>
          <w:color w:val="000000" w:themeColor="text1"/>
          <w:sz w:val="24"/>
          <w:szCs w:val="24"/>
        </w:rPr>
        <w:t>.</w:t>
      </w:r>
      <w:r w:rsidRPr="00862C5A" w:rsidR="00EF3B2D">
        <w:rPr>
          <w:rFonts w:ascii="Arial" w:hAnsi="Arial" w:eastAsia="Times New Roman" w:cs="Arial"/>
          <w:color w:val="000000" w:themeColor="text1"/>
          <w:sz w:val="24"/>
          <w:szCs w:val="24"/>
        </w:rPr>
        <w:t xml:space="preserve"> Dubai has been through </w:t>
      </w:r>
      <w:r w:rsidRPr="00862C5A" w:rsidR="00213703">
        <w:rPr>
          <w:rFonts w:ascii="Arial" w:hAnsi="Arial" w:eastAsia="Times New Roman" w:cs="Arial"/>
          <w:color w:val="000000" w:themeColor="text1"/>
          <w:sz w:val="24"/>
          <w:szCs w:val="24"/>
        </w:rPr>
        <w:t xml:space="preserve">most </w:t>
      </w:r>
      <w:r w:rsidRPr="00862C5A" w:rsidR="00F2325F">
        <w:rPr>
          <w:rFonts w:ascii="Arial" w:hAnsi="Arial" w:eastAsia="Times New Roman" w:cs="Arial"/>
          <w:color w:val="000000" w:themeColor="text1"/>
          <w:sz w:val="24"/>
          <w:szCs w:val="24"/>
        </w:rPr>
        <w:t>of these</w:t>
      </w:r>
      <w:r w:rsidRPr="00862C5A" w:rsidR="00EF3B2D">
        <w:rPr>
          <w:rFonts w:ascii="Arial" w:hAnsi="Arial" w:eastAsia="Times New Roman" w:cs="Arial"/>
          <w:color w:val="000000" w:themeColor="text1"/>
          <w:sz w:val="24"/>
          <w:szCs w:val="24"/>
        </w:rPr>
        <w:t xml:space="preserve"> stages of Butler's life cycle model. When oil was discovered in 1966, Dubai slowly became a harbour where people would trade and fish. Over time the city grew, and by the 20</w:t>
      </w:r>
      <w:r w:rsidRPr="00862C5A" w:rsidR="00EF3B2D">
        <w:rPr>
          <w:rFonts w:ascii="Arial" w:hAnsi="Arial" w:eastAsia="Times New Roman" w:cs="Arial"/>
          <w:color w:val="000000" w:themeColor="text1"/>
          <w:sz w:val="24"/>
          <w:szCs w:val="24"/>
          <w:vertAlign w:val="superscript"/>
        </w:rPr>
        <w:t>th</w:t>
      </w:r>
      <w:r w:rsidRPr="00862C5A" w:rsidR="00EF3B2D">
        <w:rPr>
          <w:rFonts w:ascii="Arial" w:hAnsi="Arial" w:eastAsia="Times New Roman" w:cs="Arial"/>
          <w:color w:val="000000" w:themeColor="text1"/>
          <w:sz w:val="24"/>
          <w:szCs w:val="24"/>
        </w:rPr>
        <w:t xml:space="preserve"> century, the population was about 20,000</w:t>
      </w:r>
      <w:r w:rsidRPr="00862C5A" w:rsidR="0093570C">
        <w:rPr>
          <w:rFonts w:ascii="Arial" w:hAnsi="Arial" w:cs="Arial"/>
          <w:color w:val="000000" w:themeColor="text1"/>
          <w:sz w:val="24"/>
          <w:szCs w:val="24"/>
        </w:rPr>
        <w:t xml:space="preserve"> (Farooq et al. 2021)</w:t>
      </w:r>
      <w:r w:rsidRPr="00862C5A" w:rsidR="00EF3B2D">
        <w:rPr>
          <w:rFonts w:ascii="Arial" w:hAnsi="Arial" w:eastAsia="Times New Roman" w:cs="Arial"/>
          <w:color w:val="000000" w:themeColor="text1"/>
          <w:sz w:val="24"/>
          <w:szCs w:val="24"/>
        </w:rPr>
        <w:t xml:space="preserve">. The development stage of Dubai occurred gradually with the building of </w:t>
      </w:r>
      <w:r w:rsidRPr="00862C5A" w:rsidR="00F2325F">
        <w:rPr>
          <w:rFonts w:ascii="Arial" w:hAnsi="Arial" w:eastAsia="Times New Roman" w:cs="Arial"/>
          <w:color w:val="000000" w:themeColor="text1"/>
          <w:sz w:val="24"/>
          <w:szCs w:val="24"/>
        </w:rPr>
        <w:t>extravagant</w:t>
      </w:r>
      <w:r w:rsidRPr="00862C5A" w:rsidR="00EF3B2D">
        <w:rPr>
          <w:rFonts w:ascii="Arial" w:hAnsi="Arial" w:eastAsia="Times New Roman" w:cs="Arial"/>
          <w:color w:val="000000" w:themeColor="text1"/>
          <w:sz w:val="24"/>
          <w:szCs w:val="24"/>
        </w:rPr>
        <w:t xml:space="preserve"> resorts such as the Burj Al Arab Hotel</w:t>
      </w:r>
      <w:r w:rsidRPr="00862C5A" w:rsidR="004D6E1F">
        <w:rPr>
          <w:rFonts w:ascii="Arial" w:hAnsi="Arial" w:eastAsia="Times New Roman" w:cs="Arial"/>
          <w:color w:val="000000" w:themeColor="text1"/>
          <w:sz w:val="24"/>
          <w:szCs w:val="24"/>
        </w:rPr>
        <w:t xml:space="preserve"> and the Jumeirah Emirates Hotel</w:t>
      </w:r>
      <w:r w:rsidRPr="00862C5A" w:rsidR="00EF3B2D">
        <w:rPr>
          <w:rFonts w:ascii="Arial" w:hAnsi="Arial" w:eastAsia="Times New Roman" w:cs="Arial"/>
          <w:color w:val="000000" w:themeColor="text1"/>
          <w:sz w:val="24"/>
          <w:szCs w:val="24"/>
        </w:rPr>
        <w:t>, and the Burj Khalifa, a prominent tourist attraction in Dubai</w:t>
      </w:r>
      <w:r w:rsidRPr="00862C5A" w:rsidR="0093570C">
        <w:rPr>
          <w:rFonts w:ascii="Arial" w:hAnsi="Arial" w:cs="Arial"/>
          <w:color w:val="000000" w:themeColor="text1"/>
          <w:sz w:val="24"/>
          <w:szCs w:val="24"/>
        </w:rPr>
        <w:t xml:space="preserve"> (Sutton 2016, p</w:t>
      </w:r>
      <w:r w:rsidRPr="00862C5A" w:rsidR="00EF3B2D">
        <w:rPr>
          <w:rFonts w:ascii="Arial" w:hAnsi="Arial" w:eastAsia="Times New Roman" w:cs="Arial"/>
          <w:color w:val="000000" w:themeColor="text1"/>
          <w:sz w:val="24"/>
          <w:szCs w:val="24"/>
        </w:rPr>
        <w:t>.</w:t>
      </w:r>
      <w:r w:rsidRPr="00862C5A" w:rsidR="004D6E1F">
        <w:rPr>
          <w:rFonts w:ascii="Arial" w:hAnsi="Arial" w:eastAsia="Times New Roman" w:cs="Arial"/>
          <w:color w:val="000000" w:themeColor="text1"/>
          <w:sz w:val="24"/>
          <w:szCs w:val="24"/>
        </w:rPr>
        <w:t xml:space="preserve"> </w:t>
      </w:r>
      <w:r w:rsidRPr="00862C5A" w:rsidR="0093570C">
        <w:rPr>
          <w:rFonts w:ascii="Arial" w:hAnsi="Arial" w:eastAsia="Times New Roman" w:cs="Arial"/>
          <w:color w:val="000000" w:themeColor="text1"/>
          <w:sz w:val="24"/>
          <w:szCs w:val="24"/>
        </w:rPr>
        <w:t>354</w:t>
      </w:r>
      <w:r w:rsidRPr="00862C5A">
        <w:rPr>
          <w:rFonts w:ascii="Arial" w:hAnsi="Arial" w:eastAsia="Times New Roman" w:cs="Arial"/>
          <w:color w:val="000000" w:themeColor="text1"/>
          <w:sz w:val="24"/>
          <w:szCs w:val="24"/>
        </w:rPr>
        <w:t>). Consequently</w:t>
      </w:r>
      <w:r w:rsidRPr="00862C5A" w:rsidR="004D6E1F">
        <w:rPr>
          <w:rFonts w:ascii="Arial" w:hAnsi="Arial" w:eastAsia="Times New Roman" w:cs="Arial"/>
          <w:color w:val="000000" w:themeColor="text1"/>
          <w:sz w:val="24"/>
          <w:szCs w:val="24"/>
        </w:rPr>
        <w:t>, the number of tourists increased</w:t>
      </w:r>
      <w:r w:rsidRPr="00862C5A" w:rsidR="0093570C">
        <w:rPr>
          <w:rFonts w:ascii="Arial" w:hAnsi="Arial" w:eastAsia="Times New Roman" w:cs="Arial"/>
          <w:color w:val="000000" w:themeColor="text1"/>
          <w:sz w:val="24"/>
          <w:szCs w:val="24"/>
        </w:rPr>
        <w:t>, and it became one of the most popular destinations in the world.</w:t>
      </w:r>
      <w:r w:rsidRPr="00862C5A" w:rsidR="005043D9">
        <w:rPr>
          <w:rFonts w:ascii="Arial" w:hAnsi="Arial" w:eastAsia="Times New Roman" w:cs="Arial"/>
          <w:color w:val="000000" w:themeColor="text1"/>
          <w:sz w:val="24"/>
          <w:szCs w:val="24"/>
        </w:rPr>
        <w:t xml:space="preserve"> </w:t>
      </w:r>
    </w:p>
    <w:p w:rsidR="00862C5A" w:rsidP="00E74DB2" w:rsidRDefault="004A0834" w14:paraId="62300252" w14:textId="77777777">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The stagnation stage of Dubai occurred around 2009 when tourism visits declined by 16%. The RevPAR also dropped by 34.5 % for most rooms. </w:t>
      </w:r>
      <w:r w:rsidRPr="00862C5A" w:rsidR="00213703">
        <w:rPr>
          <w:rFonts w:ascii="Arial" w:hAnsi="Arial" w:eastAsia="Times New Roman" w:cs="Arial"/>
          <w:color w:val="000000" w:themeColor="text1"/>
          <w:sz w:val="24"/>
          <w:szCs w:val="24"/>
        </w:rPr>
        <w:t xml:space="preserve">Moreover, during the COVID-19 pandemic, tourism in Dubai declined. </w:t>
      </w:r>
      <w:r w:rsidRPr="00862C5A" w:rsidR="005043D9">
        <w:rPr>
          <w:rFonts w:ascii="Arial" w:hAnsi="Arial" w:eastAsia="Times New Roman" w:cs="Arial"/>
          <w:color w:val="000000" w:themeColor="text1"/>
          <w:sz w:val="24"/>
          <w:szCs w:val="24"/>
        </w:rPr>
        <w:t>Butler (2022, p. 1690) posits that</w:t>
      </w:r>
      <w:r w:rsidRPr="00862C5A" w:rsidR="00213703">
        <w:rPr>
          <w:rFonts w:ascii="Arial" w:hAnsi="Arial" w:eastAsia="Times New Roman" w:cs="Arial"/>
          <w:color w:val="000000" w:themeColor="text1"/>
          <w:sz w:val="24"/>
          <w:szCs w:val="24"/>
        </w:rPr>
        <w:t xml:space="preserve"> tourists visiting Dubai dropped by 15% from pre-pandemic numbers.</w:t>
      </w:r>
      <w:r w:rsidRPr="00862C5A" w:rsidR="005043D9">
        <w:rPr>
          <w:rFonts w:ascii="Arial" w:hAnsi="Arial" w:eastAsia="Times New Roman" w:cs="Arial"/>
          <w:color w:val="000000" w:themeColor="text1"/>
          <w:sz w:val="24"/>
          <w:szCs w:val="24"/>
        </w:rPr>
        <w:t xml:space="preserve"> </w:t>
      </w:r>
    </w:p>
    <w:p w:rsidR="00862C5A" w:rsidP="00E74DB2" w:rsidRDefault="004A0834" w14:paraId="357EDCD8" w14:textId="77777777">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Nonetheless</w:t>
      </w:r>
      <w:r w:rsidRPr="00862C5A" w:rsidR="00213703">
        <w:rPr>
          <w:rFonts w:ascii="Arial" w:hAnsi="Arial" w:eastAsia="Times New Roman" w:cs="Arial"/>
          <w:color w:val="000000" w:themeColor="text1"/>
          <w:sz w:val="24"/>
          <w:szCs w:val="24"/>
        </w:rPr>
        <w:t xml:space="preserve">, currently, Dubai is in the rejuvenation stage. Despite the stagnation, Dubai was able </w:t>
      </w:r>
      <w:r w:rsidRPr="00862C5A">
        <w:rPr>
          <w:rFonts w:ascii="Arial" w:hAnsi="Arial" w:eastAsia="Times New Roman" w:cs="Arial"/>
          <w:color w:val="000000" w:themeColor="text1"/>
          <w:sz w:val="24"/>
          <w:szCs w:val="24"/>
        </w:rPr>
        <w:t>to</w:t>
      </w:r>
      <w:r w:rsidRPr="00862C5A" w:rsidR="00213703">
        <w:rPr>
          <w:rFonts w:ascii="Arial" w:hAnsi="Arial" w:eastAsia="Times New Roman" w:cs="Arial"/>
          <w:color w:val="000000" w:themeColor="text1"/>
          <w:sz w:val="24"/>
          <w:szCs w:val="24"/>
        </w:rPr>
        <w:t xml:space="preserve"> bounce back by implementing various strategies</w:t>
      </w:r>
      <w:r w:rsidRPr="00862C5A" w:rsidR="00385199">
        <w:rPr>
          <w:rFonts w:ascii="Arial" w:hAnsi="Arial" w:eastAsia="Times New Roman" w:cs="Arial"/>
          <w:color w:val="000000" w:themeColor="text1"/>
          <w:sz w:val="24"/>
          <w:szCs w:val="24"/>
        </w:rPr>
        <w:t xml:space="preserve"> such as global campaigns, collaboration with celebrities, and efforts to </w:t>
      </w:r>
      <w:r w:rsidRPr="00862C5A">
        <w:rPr>
          <w:rFonts w:ascii="Arial" w:hAnsi="Arial" w:eastAsia="Times New Roman" w:cs="Arial"/>
          <w:color w:val="000000" w:themeColor="text1"/>
          <w:sz w:val="24"/>
          <w:szCs w:val="24"/>
        </w:rPr>
        <w:t>enhance</w:t>
      </w:r>
      <w:r w:rsidRPr="00862C5A" w:rsidR="00385199">
        <w:rPr>
          <w:rFonts w:ascii="Arial" w:hAnsi="Arial" w:eastAsia="Times New Roman" w:cs="Arial"/>
          <w:color w:val="000000" w:themeColor="text1"/>
          <w:sz w:val="24"/>
          <w:szCs w:val="24"/>
        </w:rPr>
        <w:t xml:space="preserve"> sustainable tourism</w:t>
      </w:r>
      <w:r w:rsidRPr="00862C5A" w:rsidR="0093570C">
        <w:rPr>
          <w:rFonts w:ascii="Arial" w:hAnsi="Arial" w:cs="Arial"/>
          <w:color w:val="000000" w:themeColor="text1"/>
          <w:sz w:val="24"/>
          <w:szCs w:val="24"/>
        </w:rPr>
        <w:t xml:space="preserve"> (Anthonisz &amp; Mason 2019)</w:t>
      </w:r>
      <w:r w:rsidRPr="00862C5A" w:rsidR="00385199">
        <w:rPr>
          <w:rFonts w:ascii="Arial" w:hAnsi="Arial" w:eastAsia="Times New Roman" w:cs="Arial"/>
          <w:color w:val="000000" w:themeColor="text1"/>
          <w:sz w:val="24"/>
          <w:szCs w:val="24"/>
        </w:rPr>
        <w:t xml:space="preserve">. Led by Dubai Sustainable </w:t>
      </w:r>
      <w:r w:rsidRPr="00862C5A">
        <w:rPr>
          <w:rFonts w:ascii="Arial" w:hAnsi="Arial" w:eastAsia="Times New Roman" w:cs="Arial"/>
          <w:color w:val="000000" w:themeColor="text1"/>
          <w:sz w:val="24"/>
          <w:szCs w:val="24"/>
        </w:rPr>
        <w:t>Tourism,</w:t>
      </w:r>
      <w:r w:rsidRPr="00862C5A" w:rsidR="00385199">
        <w:rPr>
          <w:rFonts w:ascii="Arial" w:hAnsi="Arial" w:eastAsia="Times New Roman" w:cs="Arial"/>
          <w:color w:val="000000" w:themeColor="text1"/>
          <w:sz w:val="24"/>
          <w:szCs w:val="24"/>
        </w:rPr>
        <w:t xml:space="preserve"> the city works to ensure that clean energy targets are </w:t>
      </w:r>
      <w:r w:rsidRPr="00862C5A">
        <w:rPr>
          <w:rFonts w:ascii="Arial" w:hAnsi="Arial" w:eastAsia="Times New Roman" w:cs="Arial"/>
          <w:color w:val="000000" w:themeColor="text1"/>
          <w:sz w:val="24"/>
          <w:szCs w:val="24"/>
        </w:rPr>
        <w:t>achieved</w:t>
      </w:r>
      <w:r w:rsidRPr="00862C5A" w:rsidR="00213703">
        <w:rPr>
          <w:rFonts w:ascii="Arial" w:hAnsi="Arial" w:eastAsia="Times New Roman" w:cs="Arial"/>
          <w:color w:val="000000" w:themeColor="text1"/>
          <w:sz w:val="24"/>
          <w:szCs w:val="24"/>
        </w:rPr>
        <w:t xml:space="preserve">. </w:t>
      </w:r>
      <w:r w:rsidRPr="00862C5A" w:rsidR="00385199">
        <w:rPr>
          <w:rFonts w:ascii="Arial" w:hAnsi="Arial" w:eastAsia="Times New Roman" w:cs="Arial"/>
          <w:color w:val="000000" w:themeColor="text1"/>
          <w:sz w:val="24"/>
          <w:szCs w:val="24"/>
        </w:rPr>
        <w:t xml:space="preserve"> </w:t>
      </w:r>
    </w:p>
    <w:p w:rsidRPr="00862C5A" w:rsidR="00213703" w:rsidP="00E74DB2" w:rsidRDefault="004A0834" w14:paraId="5408ACB8" w14:textId="5EEB0CB4">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The organisation </w:t>
      </w:r>
      <w:r w:rsidRPr="00862C5A" w:rsidR="00F2325F">
        <w:rPr>
          <w:rFonts w:ascii="Arial" w:hAnsi="Arial" w:eastAsia="Times New Roman" w:cs="Arial"/>
          <w:color w:val="000000" w:themeColor="text1"/>
          <w:sz w:val="24"/>
          <w:szCs w:val="24"/>
        </w:rPr>
        <w:t>hope</w:t>
      </w:r>
      <w:r w:rsidRPr="00862C5A">
        <w:rPr>
          <w:rFonts w:ascii="Arial" w:hAnsi="Arial" w:eastAsia="Times New Roman" w:cs="Arial"/>
          <w:color w:val="000000" w:themeColor="text1"/>
          <w:sz w:val="24"/>
          <w:szCs w:val="24"/>
        </w:rPr>
        <w:t xml:space="preserve">s to achieve four main objectives, including conserving the environment, </w:t>
      </w:r>
      <w:r w:rsidRPr="00862C5A" w:rsidR="00F2325F">
        <w:rPr>
          <w:rFonts w:ascii="Arial" w:hAnsi="Arial" w:eastAsia="Times New Roman" w:cs="Arial"/>
          <w:color w:val="000000" w:themeColor="text1"/>
          <w:sz w:val="24"/>
          <w:szCs w:val="24"/>
        </w:rPr>
        <w:t>enhancing</w:t>
      </w:r>
      <w:r w:rsidRPr="00862C5A" w:rsidR="00EC0B80">
        <w:rPr>
          <w:rFonts w:ascii="Arial" w:hAnsi="Arial" w:eastAsia="Times New Roman" w:cs="Arial"/>
          <w:color w:val="000000" w:themeColor="text1"/>
          <w:sz w:val="24"/>
          <w:szCs w:val="24"/>
        </w:rPr>
        <w:t xml:space="preserve"> education and awareness, increasing energy efficiency, and engaging all sectors of the economy. These objectives </w:t>
      </w:r>
      <w:r w:rsidRPr="00862C5A" w:rsidR="00F2325F">
        <w:rPr>
          <w:rFonts w:ascii="Arial" w:hAnsi="Arial" w:eastAsia="Times New Roman" w:cs="Arial"/>
          <w:color w:val="000000" w:themeColor="text1"/>
          <w:sz w:val="24"/>
          <w:szCs w:val="24"/>
        </w:rPr>
        <w:t>embody</w:t>
      </w:r>
      <w:r w:rsidRPr="00862C5A" w:rsidR="00EC0B80">
        <w:rPr>
          <w:rFonts w:ascii="Arial" w:hAnsi="Arial" w:eastAsia="Times New Roman" w:cs="Arial"/>
          <w:color w:val="000000" w:themeColor="text1"/>
          <w:sz w:val="24"/>
          <w:szCs w:val="24"/>
        </w:rPr>
        <w:t xml:space="preserve"> the three pillars of sustainable tourism socio-cultural, economic, and </w:t>
      </w:r>
      <w:r w:rsidRPr="00862C5A" w:rsidR="00F2325F">
        <w:rPr>
          <w:rFonts w:ascii="Arial" w:hAnsi="Arial" w:eastAsia="Times New Roman" w:cs="Arial"/>
          <w:color w:val="000000" w:themeColor="text1"/>
          <w:sz w:val="24"/>
          <w:szCs w:val="24"/>
        </w:rPr>
        <w:t>environmental. About</w:t>
      </w:r>
      <w:r w:rsidRPr="00862C5A">
        <w:rPr>
          <w:rFonts w:ascii="Arial" w:hAnsi="Arial" w:eastAsia="Times New Roman" w:cs="Arial"/>
          <w:color w:val="000000" w:themeColor="text1"/>
          <w:sz w:val="24"/>
          <w:szCs w:val="24"/>
        </w:rPr>
        <w:t xml:space="preserve"> 13,000 rooms were opened in Dubai after the pandemic, and more than 20 hotels had been built by the end of 2022</w:t>
      </w:r>
      <w:r w:rsidRPr="00862C5A" w:rsidR="00404703">
        <w:rPr>
          <w:rFonts w:ascii="Arial" w:hAnsi="Arial" w:eastAsia="Times New Roman" w:cs="Arial"/>
          <w:color w:val="000000" w:themeColor="text1"/>
          <w:sz w:val="24"/>
          <w:szCs w:val="24"/>
        </w:rPr>
        <w:t xml:space="preserve"> (Kenny &amp; Dutt 2022, p. 74)</w:t>
      </w:r>
      <w:r w:rsidRPr="00862C5A">
        <w:rPr>
          <w:rFonts w:ascii="Arial" w:hAnsi="Arial" w:eastAsia="Times New Roman" w:cs="Arial"/>
          <w:color w:val="000000" w:themeColor="text1"/>
          <w:sz w:val="24"/>
          <w:szCs w:val="24"/>
        </w:rPr>
        <w:t>. Moreover, in the first half of 2022, a 97% increase in tourists received in 2021.</w:t>
      </w:r>
    </w:p>
    <w:p w:rsidRPr="00862C5A" w:rsidR="00513A3F" w:rsidP="00E74DB2" w:rsidRDefault="004A0834" w14:paraId="04A1AAF5" w14:textId="617F8E67">
      <w:pPr>
        <w:shd w:val="clear" w:color="auto" w:fill="FFFFFF"/>
        <w:spacing w:after="0" w:line="360" w:lineRule="auto"/>
        <w:jc w:val="both"/>
        <w:rPr>
          <w:rFonts w:ascii="Arial" w:hAnsi="Arial" w:eastAsia="Times New Roman" w:cs="Arial"/>
          <w:b/>
          <w:bCs/>
          <w:color w:val="000000" w:themeColor="text1"/>
          <w:sz w:val="24"/>
          <w:szCs w:val="24"/>
        </w:rPr>
      </w:pPr>
      <w:r w:rsidRPr="00862C5A">
        <w:rPr>
          <w:rFonts w:ascii="Arial" w:hAnsi="Arial" w:eastAsia="Times New Roman" w:cs="Arial"/>
          <w:b/>
          <w:bCs/>
          <w:color w:val="000000" w:themeColor="text1"/>
          <w:sz w:val="24"/>
          <w:szCs w:val="24"/>
        </w:rPr>
        <w:t xml:space="preserve">Doxey’s </w:t>
      </w:r>
      <w:r w:rsidRPr="00862C5A" w:rsidR="00C6697D">
        <w:rPr>
          <w:rFonts w:ascii="Arial" w:hAnsi="Arial" w:eastAsia="Times New Roman" w:cs="Arial"/>
          <w:b/>
          <w:bCs/>
          <w:color w:val="000000" w:themeColor="text1"/>
          <w:sz w:val="24"/>
          <w:szCs w:val="24"/>
        </w:rPr>
        <w:t>I</w:t>
      </w:r>
      <w:r w:rsidRPr="00862C5A">
        <w:rPr>
          <w:rFonts w:ascii="Arial" w:hAnsi="Arial" w:eastAsia="Times New Roman" w:cs="Arial"/>
          <w:b/>
          <w:bCs/>
          <w:color w:val="000000" w:themeColor="text1"/>
          <w:sz w:val="24"/>
          <w:szCs w:val="24"/>
        </w:rPr>
        <w:t xml:space="preserve">rridex </w:t>
      </w:r>
      <w:r w:rsidRPr="00862C5A" w:rsidR="007E4B3B">
        <w:rPr>
          <w:rFonts w:ascii="Arial" w:hAnsi="Arial" w:eastAsia="Times New Roman" w:cs="Arial"/>
          <w:b/>
          <w:bCs/>
          <w:color w:val="000000" w:themeColor="text1"/>
          <w:sz w:val="24"/>
          <w:szCs w:val="24"/>
        </w:rPr>
        <w:t>Model</w:t>
      </w:r>
    </w:p>
    <w:p w:rsidRPr="00862C5A" w:rsidR="007E4B3B" w:rsidP="00E74DB2" w:rsidRDefault="004A0834" w14:paraId="51F73B7D" w14:textId="1C28FB53">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Doxey's Irridex Model explores the development of the local people's attitudes towards tourists and tourism</w:t>
      </w:r>
      <w:r w:rsidRPr="00862C5A" w:rsidR="00261EB8">
        <w:rPr>
          <w:rFonts w:ascii="Arial" w:hAnsi="Arial" w:eastAsia="Times New Roman" w:cs="Arial"/>
          <w:color w:val="000000" w:themeColor="text1"/>
          <w:sz w:val="24"/>
          <w:szCs w:val="24"/>
        </w:rPr>
        <w:t xml:space="preserve">. The model postulates that </w:t>
      </w:r>
      <w:r w:rsidRPr="00862C5A" w:rsidR="00F2325F">
        <w:rPr>
          <w:rFonts w:ascii="Arial" w:hAnsi="Arial" w:eastAsia="Times New Roman" w:cs="Arial"/>
          <w:color w:val="000000" w:themeColor="text1"/>
          <w:sz w:val="24"/>
          <w:szCs w:val="24"/>
        </w:rPr>
        <w:t>people’s</w:t>
      </w:r>
      <w:r w:rsidRPr="00862C5A" w:rsidR="00261EB8">
        <w:rPr>
          <w:rFonts w:ascii="Arial" w:hAnsi="Arial" w:eastAsia="Times New Roman" w:cs="Arial"/>
          <w:color w:val="000000" w:themeColor="text1"/>
          <w:sz w:val="24"/>
          <w:szCs w:val="24"/>
        </w:rPr>
        <w:t xml:space="preserve"> attitudes towards tourists and tourism are homogenous. These attitudes could be positive or negative and can be categorised into four steps, namely euphoria, apathy, annoyance, and antagonism</w:t>
      </w:r>
      <w:r w:rsidRPr="00862C5A" w:rsidR="0093570C">
        <w:rPr>
          <w:rFonts w:ascii="Arial" w:hAnsi="Arial" w:cs="Arial"/>
          <w:color w:val="000000" w:themeColor="text1"/>
          <w:sz w:val="24"/>
          <w:szCs w:val="24"/>
          <w:shd w:val="clear" w:color="auto" w:fill="FFFFFF"/>
        </w:rPr>
        <w:t xml:space="preserve"> (Doxey &amp; Moore 2015)</w:t>
      </w:r>
      <w:r w:rsidRPr="00862C5A" w:rsidR="00261EB8">
        <w:rPr>
          <w:rFonts w:ascii="Arial" w:hAnsi="Arial" w:eastAsia="Times New Roman" w:cs="Arial"/>
          <w:color w:val="000000" w:themeColor="text1"/>
          <w:sz w:val="24"/>
          <w:szCs w:val="24"/>
        </w:rPr>
        <w:t>. At the euphoria level, tourists are thrilled by the development of tourism in their locality, and they are welcomed with a feeling of satisfaction due to the job opportunities and money they bring in.</w:t>
      </w:r>
    </w:p>
    <w:p w:rsidRPr="00862C5A" w:rsidR="00EC0B80" w:rsidP="00E74DB2" w:rsidRDefault="004A0834" w14:paraId="32846FD4" w14:textId="72F6A8E2">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At </w:t>
      </w:r>
      <w:r w:rsidRPr="00862C5A" w:rsidR="00F2325F">
        <w:rPr>
          <w:rFonts w:ascii="Arial" w:hAnsi="Arial" w:eastAsia="Times New Roman" w:cs="Arial"/>
          <w:color w:val="000000" w:themeColor="text1"/>
          <w:sz w:val="24"/>
          <w:szCs w:val="24"/>
        </w:rPr>
        <w:t>the</w:t>
      </w:r>
      <w:r w:rsidRPr="00862C5A">
        <w:rPr>
          <w:rFonts w:ascii="Arial" w:hAnsi="Arial" w:eastAsia="Times New Roman" w:cs="Arial"/>
          <w:color w:val="000000" w:themeColor="text1"/>
          <w:sz w:val="24"/>
          <w:szCs w:val="24"/>
        </w:rPr>
        <w:t xml:space="preserve"> apathy level, tourism expands, and local people begin to take the guests for granted and are just considered necessary for profit making.</w:t>
      </w:r>
      <w:r w:rsidRPr="00862C5A" w:rsidR="007E4B3B">
        <w:rPr>
          <w:rFonts w:ascii="Arial" w:hAnsi="Arial" w:eastAsia="Times New Roman" w:cs="Arial"/>
          <w:color w:val="000000" w:themeColor="text1"/>
          <w:sz w:val="24"/>
          <w:szCs w:val="24"/>
        </w:rPr>
        <w:t xml:space="preserve"> </w:t>
      </w:r>
      <w:r w:rsidRPr="00862C5A">
        <w:rPr>
          <w:rFonts w:ascii="Arial" w:hAnsi="Arial" w:eastAsia="Times New Roman" w:cs="Arial"/>
          <w:color w:val="000000" w:themeColor="text1"/>
          <w:sz w:val="24"/>
          <w:szCs w:val="24"/>
        </w:rPr>
        <w:t xml:space="preserve">The irritation level </w:t>
      </w:r>
      <w:r w:rsidRPr="00862C5A" w:rsidR="00C71DC4">
        <w:rPr>
          <w:rFonts w:ascii="Arial" w:hAnsi="Arial" w:eastAsia="Times New Roman" w:cs="Arial"/>
          <w:color w:val="000000" w:themeColor="text1"/>
          <w:sz w:val="24"/>
          <w:szCs w:val="24"/>
        </w:rPr>
        <w:t xml:space="preserve">occurs </w:t>
      </w:r>
      <w:r w:rsidRPr="00862C5A" w:rsidR="00F2325F">
        <w:rPr>
          <w:rFonts w:ascii="Arial" w:hAnsi="Arial" w:eastAsia="Times New Roman" w:cs="Arial"/>
          <w:color w:val="000000" w:themeColor="text1"/>
          <w:sz w:val="24"/>
          <w:szCs w:val="24"/>
        </w:rPr>
        <w:t>when</w:t>
      </w:r>
      <w:r w:rsidRPr="00862C5A">
        <w:rPr>
          <w:rFonts w:ascii="Arial" w:hAnsi="Arial" w:eastAsia="Times New Roman" w:cs="Arial"/>
          <w:color w:val="000000" w:themeColor="text1"/>
          <w:sz w:val="24"/>
          <w:szCs w:val="24"/>
        </w:rPr>
        <w:t xml:space="preserve"> the industry has saturated, and locals can no longer handle the </w:t>
      </w:r>
      <w:r w:rsidRPr="00862C5A" w:rsidR="00F2325F">
        <w:rPr>
          <w:rFonts w:ascii="Arial" w:hAnsi="Arial" w:eastAsia="Times New Roman" w:cs="Arial"/>
          <w:color w:val="000000" w:themeColor="text1"/>
          <w:sz w:val="24"/>
          <w:szCs w:val="24"/>
        </w:rPr>
        <w:t>numbers</w:t>
      </w:r>
      <w:r w:rsidRPr="00862C5A" w:rsidR="0093570C">
        <w:rPr>
          <w:rFonts w:ascii="Arial" w:hAnsi="Arial" w:eastAsia="Times New Roman" w:cs="Arial"/>
          <w:color w:val="000000" w:themeColor="text1"/>
          <w:sz w:val="24"/>
          <w:szCs w:val="24"/>
        </w:rPr>
        <w:t xml:space="preserve"> (</w:t>
      </w:r>
      <w:r w:rsidRPr="00862C5A" w:rsidR="0093570C">
        <w:rPr>
          <w:rFonts w:ascii="Arial" w:hAnsi="Arial" w:cs="Arial"/>
          <w:color w:val="000000" w:themeColor="text1"/>
          <w:sz w:val="24"/>
          <w:szCs w:val="24"/>
        </w:rPr>
        <w:t>Szromek et al. 2019, p.228)</w:t>
      </w:r>
      <w:r w:rsidRPr="00862C5A" w:rsidR="00F2325F">
        <w:rPr>
          <w:rFonts w:ascii="Arial" w:hAnsi="Arial" w:eastAsia="Times New Roman" w:cs="Arial"/>
          <w:color w:val="000000" w:themeColor="text1"/>
          <w:sz w:val="24"/>
          <w:szCs w:val="24"/>
        </w:rPr>
        <w:t>. The</w:t>
      </w:r>
      <w:r w:rsidRPr="00862C5A">
        <w:rPr>
          <w:rFonts w:ascii="Arial" w:hAnsi="Arial" w:eastAsia="Times New Roman" w:cs="Arial"/>
          <w:color w:val="000000" w:themeColor="text1"/>
          <w:sz w:val="24"/>
          <w:szCs w:val="24"/>
        </w:rPr>
        <w:t xml:space="preserve"> antagonism level begins, and local people now consider </w:t>
      </w:r>
      <w:r w:rsidRPr="00862C5A" w:rsidR="00F2325F">
        <w:rPr>
          <w:rFonts w:ascii="Arial" w:hAnsi="Arial" w:eastAsia="Times New Roman" w:cs="Arial"/>
          <w:color w:val="000000" w:themeColor="text1"/>
          <w:sz w:val="24"/>
          <w:szCs w:val="24"/>
        </w:rPr>
        <w:t>the</w:t>
      </w:r>
      <w:r w:rsidRPr="00862C5A">
        <w:rPr>
          <w:rFonts w:ascii="Arial" w:hAnsi="Arial" w:eastAsia="Times New Roman" w:cs="Arial"/>
          <w:color w:val="000000" w:themeColor="text1"/>
          <w:sz w:val="24"/>
          <w:szCs w:val="24"/>
        </w:rPr>
        <w:t xml:space="preserve"> tourist as a harbinger of all evil things, such as taxation, erosion of cultural values, and environmental </w:t>
      </w:r>
      <w:r w:rsidRPr="00862C5A" w:rsidR="00F2325F">
        <w:rPr>
          <w:rFonts w:ascii="Arial" w:hAnsi="Arial" w:eastAsia="Times New Roman" w:cs="Arial"/>
          <w:color w:val="000000" w:themeColor="text1"/>
          <w:sz w:val="24"/>
          <w:szCs w:val="24"/>
        </w:rPr>
        <w:t>degradation</w:t>
      </w:r>
      <w:r w:rsidRPr="00862C5A">
        <w:rPr>
          <w:rFonts w:ascii="Arial" w:hAnsi="Arial" w:eastAsia="Times New Roman" w:cs="Arial"/>
          <w:color w:val="000000" w:themeColor="text1"/>
          <w:sz w:val="24"/>
          <w:szCs w:val="24"/>
        </w:rPr>
        <w:t>, and they become antagonistic</w:t>
      </w:r>
      <w:r w:rsidRPr="00862C5A" w:rsidR="00650D1C">
        <w:rPr>
          <w:rFonts w:ascii="Arial" w:hAnsi="Arial" w:eastAsia="Times New Roman" w:cs="Arial"/>
          <w:color w:val="000000" w:themeColor="text1"/>
          <w:sz w:val="24"/>
          <w:szCs w:val="24"/>
        </w:rPr>
        <w:t xml:space="preserve">. A study by Zaidan &amp; Kovacs (2017, p.291) on the perception of locals towards tourists indicates that the majority of the local people </w:t>
      </w:r>
      <w:r w:rsidRPr="00862C5A" w:rsidR="00F2325F">
        <w:rPr>
          <w:rFonts w:ascii="Arial" w:hAnsi="Arial" w:eastAsia="Times New Roman" w:cs="Arial"/>
          <w:color w:val="000000" w:themeColor="text1"/>
          <w:sz w:val="24"/>
          <w:szCs w:val="24"/>
        </w:rPr>
        <w:t>have</w:t>
      </w:r>
      <w:r w:rsidRPr="00862C5A" w:rsidR="00650D1C">
        <w:rPr>
          <w:rFonts w:ascii="Arial" w:hAnsi="Arial" w:eastAsia="Times New Roman" w:cs="Arial"/>
          <w:color w:val="000000" w:themeColor="text1"/>
          <w:sz w:val="24"/>
          <w:szCs w:val="24"/>
        </w:rPr>
        <w:t xml:space="preserve"> a positive attitude towards visitors, and most support the continuation of tourism in the city. This attitude is linked to the benefits that tourism has brought to the city, including job creation, infrastructural </w:t>
      </w:r>
      <w:r w:rsidRPr="00862C5A" w:rsidR="00F2325F">
        <w:rPr>
          <w:rFonts w:ascii="Arial" w:hAnsi="Arial" w:eastAsia="Times New Roman" w:cs="Arial"/>
          <w:color w:val="000000" w:themeColor="text1"/>
          <w:sz w:val="24"/>
          <w:szCs w:val="24"/>
        </w:rPr>
        <w:t>development, and</w:t>
      </w:r>
      <w:r w:rsidRPr="00862C5A" w:rsidR="00650D1C">
        <w:rPr>
          <w:rFonts w:ascii="Arial" w:hAnsi="Arial" w:eastAsia="Times New Roman" w:cs="Arial"/>
          <w:color w:val="000000" w:themeColor="text1"/>
          <w:sz w:val="24"/>
          <w:szCs w:val="24"/>
        </w:rPr>
        <w:t xml:space="preserve"> Dubai’s positioning as a top tourist destination in the world. The findings of the study suggested that the irritation level of Dubai residents is low, bordering between euphoria and apathy.</w:t>
      </w:r>
    </w:p>
    <w:p w:rsidRPr="00862C5A" w:rsidR="00A25C3F" w:rsidP="00E74DB2" w:rsidRDefault="004A0834" w14:paraId="0E226EDA" w14:textId="08457101">
      <w:pPr>
        <w:shd w:val="clear" w:color="auto" w:fill="FFFFFF"/>
        <w:spacing w:after="0" w:line="360" w:lineRule="auto"/>
        <w:jc w:val="both"/>
        <w:rPr>
          <w:rFonts w:ascii="Arial" w:hAnsi="Arial" w:eastAsia="Times New Roman" w:cs="Arial"/>
          <w:b/>
          <w:bCs/>
          <w:color w:val="000000" w:themeColor="text1"/>
          <w:sz w:val="24"/>
          <w:szCs w:val="24"/>
        </w:rPr>
      </w:pPr>
      <w:r w:rsidRPr="00862C5A">
        <w:rPr>
          <w:rFonts w:ascii="Arial" w:hAnsi="Arial" w:eastAsia="Times New Roman" w:cs="Arial"/>
          <w:b/>
          <w:bCs/>
          <w:color w:val="000000" w:themeColor="text1"/>
          <w:sz w:val="24"/>
          <w:szCs w:val="24"/>
        </w:rPr>
        <w:t>Recommendations</w:t>
      </w:r>
    </w:p>
    <w:p w:rsidRPr="00862C5A" w:rsidR="00513A3F" w:rsidP="00E74DB2" w:rsidRDefault="004A0834" w14:paraId="1D24C2AB" w14:textId="52AB8D35">
      <w:pPr>
        <w:shd w:val="clear" w:color="auto" w:fill="FFFFFF"/>
        <w:spacing w:after="0" w:line="360" w:lineRule="auto"/>
        <w:ind w:firstLine="720"/>
        <w:jc w:val="both"/>
        <w:rPr>
          <w:rFonts w:ascii="Arial" w:hAnsi="Arial" w:eastAsia="Times New Roman" w:cs="Arial"/>
          <w:color w:val="000000" w:themeColor="text1"/>
          <w:sz w:val="24"/>
          <w:szCs w:val="24"/>
        </w:rPr>
      </w:pPr>
      <w:r w:rsidRPr="00862C5A">
        <w:rPr>
          <w:rFonts w:ascii="Arial" w:hAnsi="Arial" w:eastAsia="Times New Roman" w:cs="Arial"/>
          <w:color w:val="000000" w:themeColor="text1"/>
          <w:sz w:val="24"/>
          <w:szCs w:val="24"/>
        </w:rPr>
        <w:t xml:space="preserve">While sustainability has been incorporated into Dubai's tourism sector, there are several opportunities for more sustainability. As tourism is the central pillar of the economy, there should be more measures in place to ensure that it continues to thrive and grow the economy. One of the pillars of </w:t>
      </w:r>
      <w:r w:rsidRPr="00862C5A" w:rsidR="00F2325F">
        <w:rPr>
          <w:rFonts w:ascii="Arial" w:hAnsi="Arial" w:eastAsia="Times New Roman" w:cs="Arial"/>
          <w:color w:val="000000" w:themeColor="text1"/>
          <w:sz w:val="24"/>
          <w:szCs w:val="24"/>
        </w:rPr>
        <w:t>sustainability</w:t>
      </w:r>
      <w:r w:rsidRPr="00862C5A">
        <w:rPr>
          <w:rFonts w:ascii="Arial" w:hAnsi="Arial" w:eastAsia="Times New Roman" w:cs="Arial"/>
          <w:color w:val="000000" w:themeColor="text1"/>
          <w:sz w:val="24"/>
          <w:szCs w:val="24"/>
        </w:rPr>
        <w:t xml:space="preserve"> is socio-cultural growth. Due the increased tourism, the Emirati culture has been eroded</w:t>
      </w:r>
      <w:r w:rsidRPr="00862C5A" w:rsidR="0083796C">
        <w:rPr>
          <w:rFonts w:ascii="Arial" w:hAnsi="Arial" w:cs="Arial"/>
          <w:color w:val="000000" w:themeColor="text1"/>
          <w:sz w:val="24"/>
          <w:szCs w:val="24"/>
        </w:rPr>
        <w:t xml:space="preserve"> (Heyes &amp; Nadkarni 2020, p.10)</w:t>
      </w:r>
      <w:r w:rsidRPr="00862C5A">
        <w:rPr>
          <w:rFonts w:ascii="Arial" w:hAnsi="Arial" w:eastAsia="Times New Roman" w:cs="Arial"/>
          <w:color w:val="000000" w:themeColor="text1"/>
          <w:sz w:val="24"/>
          <w:szCs w:val="24"/>
        </w:rPr>
        <w:t>.</w:t>
      </w:r>
      <w:r w:rsidRPr="00862C5A" w:rsidR="00C862A1">
        <w:rPr>
          <w:rFonts w:ascii="Arial" w:hAnsi="Arial" w:eastAsia="Times New Roman" w:cs="Arial"/>
          <w:color w:val="000000" w:themeColor="text1"/>
          <w:sz w:val="24"/>
          <w:szCs w:val="24"/>
        </w:rPr>
        <w:t xml:space="preserve"> Research </w:t>
      </w:r>
      <w:r w:rsidRPr="00862C5A" w:rsidR="00F2325F">
        <w:rPr>
          <w:rFonts w:ascii="Arial" w:hAnsi="Arial" w:eastAsia="Times New Roman" w:cs="Arial"/>
          <w:color w:val="000000" w:themeColor="text1"/>
          <w:sz w:val="24"/>
          <w:szCs w:val="24"/>
        </w:rPr>
        <w:t>indicates</w:t>
      </w:r>
      <w:r w:rsidRPr="00862C5A" w:rsidR="00C862A1">
        <w:rPr>
          <w:rFonts w:ascii="Arial" w:hAnsi="Arial" w:eastAsia="Times New Roman" w:cs="Arial"/>
          <w:color w:val="000000" w:themeColor="text1"/>
          <w:sz w:val="24"/>
          <w:szCs w:val="24"/>
        </w:rPr>
        <w:t xml:space="preserve"> that one of the main challenges of tourism in Dubai is the loss of heritage and </w:t>
      </w:r>
      <w:r w:rsidRPr="00862C5A" w:rsidR="00F2325F">
        <w:rPr>
          <w:rFonts w:ascii="Arial" w:hAnsi="Arial" w:eastAsia="Times New Roman" w:cs="Arial"/>
          <w:color w:val="000000" w:themeColor="text1"/>
          <w:sz w:val="24"/>
          <w:szCs w:val="24"/>
        </w:rPr>
        <w:t>authenticity, a result of</w:t>
      </w:r>
      <w:r w:rsidRPr="00862C5A" w:rsidR="00C862A1">
        <w:rPr>
          <w:rFonts w:ascii="Arial" w:hAnsi="Arial" w:eastAsia="Times New Roman" w:cs="Arial"/>
          <w:color w:val="000000" w:themeColor="text1"/>
          <w:sz w:val="24"/>
          <w:szCs w:val="24"/>
        </w:rPr>
        <w:t xml:space="preserve"> modernisation. Stephenson (2014, p. 728) states that less than 10% of Dubai's historic buildings have remained after modernisation.</w:t>
      </w:r>
      <w:r w:rsidRPr="00862C5A" w:rsidR="0093645C">
        <w:rPr>
          <w:rFonts w:ascii="Arial" w:hAnsi="Arial" w:eastAsia="Times New Roman" w:cs="Arial"/>
          <w:color w:val="000000" w:themeColor="text1"/>
          <w:sz w:val="24"/>
          <w:szCs w:val="24"/>
        </w:rPr>
        <w:t xml:space="preserve"> </w:t>
      </w:r>
      <w:r w:rsidRPr="00862C5A" w:rsidR="00C862A1">
        <w:rPr>
          <w:rFonts w:ascii="Arial" w:hAnsi="Arial" w:eastAsia="Times New Roman" w:cs="Arial"/>
          <w:color w:val="000000" w:themeColor="text1"/>
          <w:sz w:val="24"/>
          <w:szCs w:val="24"/>
        </w:rPr>
        <w:t xml:space="preserve">Accordingly, </w:t>
      </w:r>
      <w:r w:rsidRPr="00862C5A" w:rsidR="00F2325F">
        <w:rPr>
          <w:rFonts w:ascii="Arial" w:hAnsi="Arial" w:eastAsia="Times New Roman" w:cs="Arial"/>
          <w:color w:val="000000" w:themeColor="text1"/>
          <w:sz w:val="24"/>
          <w:szCs w:val="24"/>
        </w:rPr>
        <w:t>the tourism</w:t>
      </w:r>
      <w:r w:rsidRPr="00862C5A" w:rsidR="0093645C">
        <w:rPr>
          <w:rFonts w:ascii="Arial" w:hAnsi="Arial" w:eastAsia="Times New Roman" w:cs="Arial"/>
          <w:color w:val="000000" w:themeColor="text1"/>
          <w:sz w:val="24"/>
          <w:szCs w:val="24"/>
        </w:rPr>
        <w:t xml:space="preserve"> sector</w:t>
      </w:r>
      <w:r w:rsidRPr="00862C5A">
        <w:rPr>
          <w:rFonts w:ascii="Arial" w:hAnsi="Arial" w:eastAsia="Times New Roman" w:cs="Arial"/>
          <w:color w:val="000000" w:themeColor="text1"/>
          <w:sz w:val="24"/>
          <w:szCs w:val="24"/>
        </w:rPr>
        <w:t xml:space="preserve"> policymakers should put </w:t>
      </w:r>
      <w:r w:rsidRPr="00862C5A" w:rsidR="0093645C">
        <w:rPr>
          <w:rFonts w:ascii="Arial" w:hAnsi="Arial" w:eastAsia="Times New Roman" w:cs="Arial"/>
          <w:color w:val="000000" w:themeColor="text1"/>
          <w:sz w:val="24"/>
          <w:szCs w:val="24"/>
        </w:rPr>
        <w:t>measures</w:t>
      </w:r>
      <w:r w:rsidRPr="00862C5A">
        <w:rPr>
          <w:rFonts w:ascii="Arial" w:hAnsi="Arial" w:eastAsia="Times New Roman" w:cs="Arial"/>
          <w:color w:val="000000" w:themeColor="text1"/>
          <w:sz w:val="24"/>
          <w:szCs w:val="24"/>
        </w:rPr>
        <w:t xml:space="preserve"> that will re</w:t>
      </w:r>
      <w:r w:rsidRPr="00862C5A" w:rsidR="00B040C9">
        <w:rPr>
          <w:rFonts w:ascii="Arial" w:hAnsi="Arial" w:eastAsia="Times New Roman" w:cs="Arial"/>
          <w:color w:val="000000" w:themeColor="text1"/>
          <w:sz w:val="24"/>
          <w:szCs w:val="24"/>
        </w:rPr>
        <w:t>store</w:t>
      </w:r>
      <w:r w:rsidRPr="00862C5A">
        <w:rPr>
          <w:rFonts w:ascii="Arial" w:hAnsi="Arial" w:eastAsia="Times New Roman" w:cs="Arial"/>
          <w:color w:val="000000" w:themeColor="text1"/>
          <w:sz w:val="24"/>
          <w:szCs w:val="24"/>
        </w:rPr>
        <w:t xml:space="preserve"> and promote the cultural heritage of the local people.</w:t>
      </w:r>
      <w:r w:rsidRPr="00862C5A" w:rsidR="00C862A1">
        <w:rPr>
          <w:rFonts w:ascii="Arial" w:hAnsi="Arial" w:eastAsia="Times New Roman" w:cs="Arial"/>
          <w:color w:val="000000" w:themeColor="text1"/>
          <w:sz w:val="24"/>
          <w:szCs w:val="24"/>
        </w:rPr>
        <w:t xml:space="preserve"> </w:t>
      </w:r>
      <w:r w:rsidRPr="00862C5A" w:rsidR="0093645C">
        <w:rPr>
          <w:rFonts w:ascii="Arial" w:hAnsi="Arial" w:eastAsia="Times New Roman" w:cs="Arial"/>
          <w:color w:val="000000" w:themeColor="text1"/>
          <w:sz w:val="24"/>
          <w:szCs w:val="24"/>
        </w:rPr>
        <w:t>It should also preserve the remaining historical buildings in the city in line with the principle of considering cultural heritage.</w:t>
      </w:r>
      <w:r w:rsidRPr="00862C5A" w:rsidR="00F2325F">
        <w:rPr>
          <w:rFonts w:ascii="Arial" w:hAnsi="Arial" w:eastAsia="Times New Roman" w:cs="Arial"/>
          <w:color w:val="000000" w:themeColor="text1"/>
          <w:sz w:val="24"/>
          <w:szCs w:val="24"/>
        </w:rPr>
        <w:t xml:space="preserve"> Moreover, it should introduce more sustainable transport options to reduce the carbon emissions by vehicles.</w:t>
      </w:r>
    </w:p>
    <w:p w:rsidR="00971EDA" w:rsidP="7ACDEBB6" w:rsidRDefault="00971EDA" w14:paraId="28B63538" w14:textId="244CCBDE">
      <w:pPr>
        <w:shd w:val="clear" w:color="auto" w:fill="FFFFFF" w:themeFill="background1"/>
        <w:spacing w:after="0" w:line="360" w:lineRule="auto"/>
        <w:jc w:val="both"/>
        <w:rPr>
          <w:rFonts w:ascii="Arial" w:hAnsi="Arial" w:eastAsia="Times New Roman" w:cs="Arial"/>
          <w:color w:val="000000" w:themeColor="text1"/>
          <w:sz w:val="24"/>
          <w:szCs w:val="24"/>
        </w:rPr>
      </w:pPr>
      <w:r w:rsidRPr="7ACDEBB6" w:rsidR="2F1F6B01">
        <w:rPr>
          <w:rFonts w:ascii="Arial" w:hAnsi="Arial" w:eastAsia="Times New Roman" w:cs="Arial"/>
          <w:color w:val="000000" w:themeColor="text1" w:themeTint="FF" w:themeShade="FF"/>
          <w:sz w:val="24"/>
          <w:szCs w:val="24"/>
        </w:rPr>
        <w:t xml:space="preserve">Dubai's tourism industry should give special attention to projects like cultural education, heritage preservation, and sustainable transportation to assure sociocultural progress. A prosperous and sustainable tourism sector will be created via stakeholder cooperation and community engagement, </w:t>
      </w:r>
      <w:r w:rsidRPr="7ACDEBB6" w:rsidR="2F1F6B01">
        <w:rPr>
          <w:rFonts w:ascii="Arial" w:hAnsi="Arial" w:eastAsia="Times New Roman" w:cs="Arial"/>
          <w:color w:val="000000" w:themeColor="text1" w:themeTint="FF" w:themeShade="FF"/>
          <w:sz w:val="24"/>
          <w:szCs w:val="24"/>
        </w:rPr>
        <w:t>maintaining</w:t>
      </w:r>
      <w:r w:rsidRPr="7ACDEBB6" w:rsidR="2F1F6B01">
        <w:rPr>
          <w:rFonts w:ascii="Arial" w:hAnsi="Arial" w:eastAsia="Times New Roman" w:cs="Arial"/>
          <w:color w:val="000000" w:themeColor="text1" w:themeTint="FF" w:themeShade="FF"/>
          <w:sz w:val="24"/>
          <w:szCs w:val="24"/>
        </w:rPr>
        <w:t xml:space="preserve"> Emirati culture and minimising environmental impact.</w:t>
      </w:r>
    </w:p>
    <w:p w:rsidR="7ACDEBB6" w:rsidP="7ACDEBB6" w:rsidRDefault="7ACDEBB6" w14:paraId="02BF36CC" w14:textId="6BAE1DFE">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4A523F16" w14:textId="46DB6356">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2BF0AC34" w14:textId="4F691FFD">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35EAD5E2" w14:textId="3DD8130A">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3D4EAEA1" w14:textId="3003569F">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3D1C776F" w14:textId="3E7622F4">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52467355" w14:textId="0E96AA98">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043F6F27" w14:textId="4581BC6B">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70DAED7D" w14:textId="7D79E600">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1F68DFB9" w14:textId="4FA6C8F5">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2B364FA6" w14:textId="0A9A15EF">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2749F0E7" w14:textId="778C1922">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6B522A42" w14:textId="61E8647A">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1C8997D9" w14:textId="005F3DB0">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659A7EEF" w14:textId="31D905A9">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69F322DA" w14:textId="2548D953">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7ACDEBB6" w:rsidP="7ACDEBB6" w:rsidRDefault="7ACDEBB6" w14:paraId="1179F2C8" w14:textId="2539E524">
      <w:pPr>
        <w:pStyle w:val="Normal"/>
        <w:shd w:val="clear" w:color="auto" w:fill="FFFFFF" w:themeFill="background1"/>
        <w:spacing w:after="0" w:line="360" w:lineRule="auto"/>
        <w:jc w:val="both"/>
        <w:rPr>
          <w:rFonts w:ascii="Arial" w:hAnsi="Arial" w:eastAsia="Times New Roman" w:cs="Arial"/>
          <w:color w:val="000000" w:themeColor="text1" w:themeTint="FF" w:themeShade="FF"/>
          <w:sz w:val="24"/>
          <w:szCs w:val="24"/>
        </w:rPr>
      </w:pPr>
    </w:p>
    <w:p w:rsidRPr="00862C5A" w:rsidR="0093645C" w:rsidP="7ACDEBB6" w:rsidRDefault="004A0834" w14:paraId="12CAFEEE" w14:textId="71000469" w14:noSpellErr="1">
      <w:pPr>
        <w:shd w:val="clear" w:color="auto" w:fill="FFFFFF" w:themeFill="background1"/>
        <w:spacing w:after="0" w:line="360" w:lineRule="auto"/>
        <w:jc w:val="both"/>
        <w:rPr>
          <w:rFonts w:ascii="Arial" w:hAnsi="Arial" w:eastAsia="Times New Roman" w:cs="Arial"/>
          <w:b w:val="1"/>
          <w:bCs w:val="1"/>
          <w:color w:val="000000" w:themeColor="text1"/>
          <w:sz w:val="24"/>
          <w:szCs w:val="24"/>
        </w:rPr>
      </w:pPr>
      <w:r w:rsidRPr="7ACDEBB6" w:rsidR="004A0834">
        <w:rPr>
          <w:rFonts w:ascii="Arial" w:hAnsi="Arial" w:eastAsia="Times New Roman" w:cs="Arial"/>
          <w:b w:val="1"/>
          <w:bCs w:val="1"/>
          <w:color w:val="000000" w:themeColor="text1" w:themeTint="FF" w:themeShade="FF"/>
          <w:sz w:val="24"/>
          <w:szCs w:val="24"/>
        </w:rPr>
        <w:t>Reference List</w:t>
      </w:r>
    </w:p>
    <w:p w:rsidRPr="00862C5A" w:rsidR="00862C5A" w:rsidP="00E74DB2" w:rsidRDefault="004A0834" w14:paraId="019E9538"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Al Sarrah, M., Ajmal, M.M. and Mertzanis, C., 2021. Identification of sustainability indicators in the civil aviation sector in Dubai: a stakeholders’ perspective. </w:t>
      </w:r>
      <w:r w:rsidRPr="00862C5A">
        <w:rPr>
          <w:rFonts w:ascii="Arial" w:hAnsi="Arial" w:cs="Arial"/>
          <w:i/>
          <w:iCs/>
          <w:color w:val="222222"/>
          <w:shd w:val="clear" w:color="auto" w:fill="FFFFFF"/>
        </w:rPr>
        <w:t>Social Responsibility Journal</w:t>
      </w:r>
      <w:r w:rsidRPr="00862C5A">
        <w:rPr>
          <w:rFonts w:ascii="Arial" w:hAnsi="Arial" w:cs="Arial"/>
          <w:color w:val="222222"/>
          <w:shd w:val="clear" w:color="auto" w:fill="FFFFFF"/>
        </w:rPr>
        <w:t>, </w:t>
      </w:r>
      <w:r w:rsidRPr="00862C5A">
        <w:rPr>
          <w:rFonts w:ascii="Arial" w:hAnsi="Arial" w:cs="Arial"/>
          <w:i/>
          <w:iCs/>
          <w:color w:val="222222"/>
          <w:shd w:val="clear" w:color="auto" w:fill="FFFFFF"/>
        </w:rPr>
        <w:t>17</w:t>
      </w:r>
      <w:r w:rsidRPr="00862C5A">
        <w:rPr>
          <w:rFonts w:ascii="Arial" w:hAnsi="Arial" w:cs="Arial"/>
          <w:color w:val="222222"/>
          <w:shd w:val="clear" w:color="auto" w:fill="FFFFFF"/>
        </w:rPr>
        <w:t>(5), pp.648-668.</w:t>
      </w:r>
    </w:p>
    <w:p w:rsidRPr="00862C5A" w:rsidR="00862C5A" w:rsidP="00E74DB2" w:rsidRDefault="004A0834" w14:paraId="3BCF3E4A"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Anthonisz, A. and Mason, G., 2019. Reinventing tourism: the Dubai phenomenon. </w:t>
      </w:r>
      <w:r w:rsidRPr="00862C5A">
        <w:rPr>
          <w:rStyle w:val="Emphasis"/>
          <w:rFonts w:ascii="Arial" w:hAnsi="Arial" w:cs="Arial"/>
          <w:color w:val="000000" w:themeColor="text1"/>
        </w:rPr>
        <w:t>Worldwide Hospitality and Tourism Themes</w:t>
      </w:r>
      <w:r w:rsidRPr="00862C5A">
        <w:rPr>
          <w:rFonts w:ascii="Arial" w:hAnsi="Arial" w:cs="Arial"/>
          <w:color w:val="000000" w:themeColor="text1"/>
        </w:rPr>
        <w:t>.</w:t>
      </w:r>
    </w:p>
    <w:p w:rsidRPr="00862C5A" w:rsidR="00862C5A" w:rsidP="00E74DB2" w:rsidRDefault="004A0834" w14:paraId="18957886"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Butler, R., 2022. COVID-19 and its potential impact on stages of tourist Destination Development. </w:t>
      </w:r>
      <w:r w:rsidRPr="00862C5A">
        <w:rPr>
          <w:rFonts w:ascii="Arial" w:hAnsi="Arial" w:cs="Arial"/>
          <w:i/>
          <w:iCs/>
          <w:color w:val="222222"/>
          <w:shd w:val="clear" w:color="auto" w:fill="FFFFFF"/>
        </w:rPr>
        <w:t>Current Issues in Tourism</w:t>
      </w:r>
      <w:r w:rsidRPr="00862C5A">
        <w:rPr>
          <w:rFonts w:ascii="Arial" w:hAnsi="Arial" w:cs="Arial"/>
          <w:color w:val="222222"/>
          <w:shd w:val="clear" w:color="auto" w:fill="FFFFFF"/>
        </w:rPr>
        <w:t>, </w:t>
      </w:r>
      <w:r w:rsidRPr="00862C5A">
        <w:rPr>
          <w:rFonts w:ascii="Arial" w:hAnsi="Arial" w:cs="Arial"/>
          <w:i/>
          <w:iCs/>
          <w:color w:val="222222"/>
          <w:shd w:val="clear" w:color="auto" w:fill="FFFFFF"/>
        </w:rPr>
        <w:t>25</w:t>
      </w:r>
      <w:r w:rsidRPr="00862C5A">
        <w:rPr>
          <w:rFonts w:ascii="Arial" w:hAnsi="Arial" w:cs="Arial"/>
          <w:color w:val="222222"/>
          <w:shd w:val="clear" w:color="auto" w:fill="FFFFFF"/>
        </w:rPr>
        <w:t>(10), pp.1682-1695.</w:t>
      </w:r>
    </w:p>
    <w:p w:rsidRPr="00862C5A" w:rsidR="00862C5A" w:rsidP="00E74DB2" w:rsidRDefault="004A0834" w14:paraId="393D713D"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ÇALIŞKAN, C., 2021. Sustainable tourism: gen Z?. </w:t>
      </w:r>
      <w:r w:rsidRPr="00862C5A">
        <w:rPr>
          <w:rFonts w:ascii="Arial" w:hAnsi="Arial" w:cs="Arial"/>
          <w:i/>
          <w:iCs/>
          <w:color w:val="222222"/>
          <w:shd w:val="clear" w:color="auto" w:fill="FFFFFF"/>
        </w:rPr>
        <w:t>Journal of multidisciplinary academic tourism</w:t>
      </w:r>
      <w:r w:rsidRPr="00862C5A">
        <w:rPr>
          <w:rFonts w:ascii="Arial" w:hAnsi="Arial" w:cs="Arial"/>
          <w:color w:val="222222"/>
          <w:shd w:val="clear" w:color="auto" w:fill="FFFFFF"/>
        </w:rPr>
        <w:t>, </w:t>
      </w:r>
      <w:r w:rsidRPr="00862C5A">
        <w:rPr>
          <w:rFonts w:ascii="Arial" w:hAnsi="Arial" w:cs="Arial"/>
          <w:i/>
          <w:iCs/>
          <w:color w:val="222222"/>
          <w:shd w:val="clear" w:color="auto" w:fill="FFFFFF"/>
        </w:rPr>
        <w:t>6</w:t>
      </w:r>
      <w:r w:rsidRPr="00862C5A">
        <w:rPr>
          <w:rFonts w:ascii="Arial" w:hAnsi="Arial" w:cs="Arial"/>
          <w:color w:val="222222"/>
          <w:shd w:val="clear" w:color="auto" w:fill="FFFFFF"/>
        </w:rPr>
        <w:t>(2), pp.107-115.</w:t>
      </w:r>
    </w:p>
    <w:p w:rsidRPr="00862C5A" w:rsidR="00862C5A" w:rsidP="00E74DB2" w:rsidRDefault="004A0834" w14:paraId="052E12B9" w14:textId="77777777">
      <w:pPr>
        <w:spacing w:after="0" w:line="360" w:lineRule="auto"/>
        <w:ind w:left="720" w:hanging="720"/>
        <w:jc w:val="both"/>
        <w:rPr>
          <w:rFonts w:ascii="Arial" w:hAnsi="Arial" w:cs="Arial"/>
          <w:color w:val="000000" w:themeColor="text1"/>
          <w:sz w:val="24"/>
          <w:szCs w:val="24"/>
          <w:shd w:val="clear" w:color="auto" w:fill="FFFFFF"/>
        </w:rPr>
      </w:pPr>
      <w:r w:rsidRPr="00862C5A">
        <w:rPr>
          <w:rFonts w:ascii="Arial" w:hAnsi="Arial" w:cs="Arial"/>
          <w:color w:val="000000" w:themeColor="text1"/>
          <w:sz w:val="24"/>
          <w:szCs w:val="24"/>
          <w:shd w:val="clear" w:color="auto" w:fill="FFFFFF"/>
        </w:rPr>
        <w:t>DOXEY, S., &amp; Moore, MA (2015). An essay on Doxey's (1975) Irridex, Ap's (1992) Social Exchange Process, and Gursoy and Rurhterford’s (2004) Determinants of Community Support theories. Mphil document, University of Cape Coast, Ghana.</w:t>
      </w:r>
    </w:p>
    <w:p w:rsidR="00862C5A" w:rsidP="00E74DB2" w:rsidRDefault="004A0834" w14:paraId="5F36791A"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Farooq, H.A.Q., Seraphim, J. and Medhekar, A., 2021. Branding heritage tourism in Dubai: A qualitative study. </w:t>
      </w:r>
      <w:r w:rsidRPr="00862C5A">
        <w:rPr>
          <w:rStyle w:val="Emphasis"/>
          <w:rFonts w:ascii="Arial" w:hAnsi="Arial" w:cs="Arial"/>
          <w:color w:val="000000" w:themeColor="text1"/>
        </w:rPr>
        <w:t>Advances in Hospitality and Tourism Research (AHTR)</w:t>
      </w:r>
      <w:r w:rsidRPr="00862C5A">
        <w:rPr>
          <w:rFonts w:ascii="Arial" w:hAnsi="Arial" w:cs="Arial"/>
          <w:color w:val="000000" w:themeColor="text1"/>
        </w:rPr>
        <w:t>.</w:t>
      </w:r>
    </w:p>
    <w:p w:rsidRPr="00862C5A" w:rsidR="00862C5A" w:rsidP="00E74DB2" w:rsidRDefault="004A0834" w14:paraId="786ECA9C" w14:textId="4ADB6ECD">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 xml:space="preserve">Garrido, A. (2019) </w:t>
      </w:r>
      <w:r w:rsidRPr="00862C5A">
        <w:rPr>
          <w:rFonts w:ascii="Arial" w:hAnsi="Arial" w:cs="Arial"/>
          <w:i/>
          <w:iCs/>
          <w:color w:val="000000" w:themeColor="text1"/>
        </w:rPr>
        <w:t>The Principles of Sustainable Tourism and Sustainable Development Goals – SDGs (new version)</w:t>
      </w:r>
      <w:r w:rsidRPr="00862C5A">
        <w:rPr>
          <w:rFonts w:ascii="Arial" w:hAnsi="Arial" w:cs="Arial"/>
          <w:color w:val="000000" w:themeColor="text1"/>
        </w:rPr>
        <w:t xml:space="preserve">, </w:t>
      </w:r>
      <w:r w:rsidRPr="00862C5A">
        <w:rPr>
          <w:rFonts w:ascii="Arial" w:hAnsi="Arial" w:cs="Arial"/>
          <w:i/>
          <w:iCs/>
          <w:color w:val="000000" w:themeColor="text1"/>
        </w:rPr>
        <w:t>Turismo Sustentável</w:t>
      </w:r>
      <w:r w:rsidRPr="00862C5A">
        <w:rPr>
          <w:rFonts w:ascii="Arial" w:hAnsi="Arial" w:cs="Arial"/>
          <w:color w:val="000000" w:themeColor="text1"/>
        </w:rPr>
        <w:t xml:space="preserve">. Available at: https://alexandregarrido.blog/2019/09/06/the-principles-of-sustainable-tourism-new-version/ (Accessed: 13 June 2023). </w:t>
      </w:r>
    </w:p>
    <w:p w:rsidRPr="00862C5A" w:rsidR="00862C5A" w:rsidP="00E74DB2" w:rsidRDefault="004A0834" w14:paraId="4D5FB77C"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Heyes, A. and Nadkarni, S., 2020. Brand Dubai: sustaining its luxury image. In </w:t>
      </w:r>
      <w:r w:rsidRPr="00862C5A">
        <w:rPr>
          <w:rStyle w:val="Emphasis"/>
          <w:rFonts w:ascii="Arial" w:hAnsi="Arial" w:cs="Arial"/>
          <w:color w:val="000000" w:themeColor="text1"/>
        </w:rPr>
        <w:t>Sustainable destination branding and marketing: strategies for tourism development</w:t>
      </w:r>
      <w:r w:rsidRPr="00862C5A">
        <w:rPr>
          <w:rFonts w:ascii="Arial" w:hAnsi="Arial" w:cs="Arial"/>
          <w:color w:val="000000" w:themeColor="text1"/>
        </w:rPr>
        <w:t> (pp. 1-11). Wallingford UK: CABI.</w:t>
      </w:r>
    </w:p>
    <w:p w:rsidRPr="00862C5A" w:rsidR="00862C5A" w:rsidP="00E74DB2" w:rsidRDefault="004A0834" w14:paraId="6C0EF0C7"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Kenny, J. and Dutt, C.S., 2022. The long-term impacts of hotel’s strategic responses to COVID-19: The case of Dubai. </w:t>
      </w:r>
      <w:r w:rsidRPr="00862C5A">
        <w:rPr>
          <w:rFonts w:ascii="Arial" w:hAnsi="Arial" w:cs="Arial"/>
          <w:i/>
          <w:iCs/>
          <w:color w:val="222222"/>
          <w:shd w:val="clear" w:color="auto" w:fill="FFFFFF"/>
        </w:rPr>
        <w:t>Tourism and hospitality Research</w:t>
      </w:r>
      <w:r w:rsidRPr="00862C5A">
        <w:rPr>
          <w:rFonts w:ascii="Arial" w:hAnsi="Arial" w:cs="Arial"/>
          <w:color w:val="222222"/>
          <w:shd w:val="clear" w:color="auto" w:fill="FFFFFF"/>
        </w:rPr>
        <w:t>, </w:t>
      </w:r>
      <w:r w:rsidRPr="00862C5A">
        <w:rPr>
          <w:rFonts w:ascii="Arial" w:hAnsi="Arial" w:cs="Arial"/>
          <w:i/>
          <w:iCs/>
          <w:color w:val="222222"/>
          <w:shd w:val="clear" w:color="auto" w:fill="FFFFFF"/>
        </w:rPr>
        <w:t>22</w:t>
      </w:r>
      <w:r w:rsidRPr="00862C5A">
        <w:rPr>
          <w:rFonts w:ascii="Arial" w:hAnsi="Arial" w:cs="Arial"/>
          <w:color w:val="222222"/>
          <w:shd w:val="clear" w:color="auto" w:fill="FFFFFF"/>
        </w:rPr>
        <w:t>(1), pp.71-85.</w:t>
      </w:r>
    </w:p>
    <w:p w:rsidRPr="00862C5A" w:rsidR="00862C5A" w:rsidP="00E74DB2" w:rsidRDefault="004A0834" w14:paraId="1437EF3E"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Legrand, W., Chen, J.S. and Laeis, G.C., 2022. </w:t>
      </w:r>
      <w:r w:rsidRPr="00862C5A">
        <w:rPr>
          <w:rFonts w:ascii="Arial" w:hAnsi="Arial" w:cs="Arial"/>
          <w:i/>
          <w:iCs/>
          <w:color w:val="222222"/>
          <w:shd w:val="clear" w:color="auto" w:fill="FFFFFF"/>
        </w:rPr>
        <w:t>Sustainability in the hospitality industry: Principles of sustainable operations</w:t>
      </w:r>
      <w:r w:rsidRPr="00862C5A">
        <w:rPr>
          <w:rFonts w:ascii="Arial" w:hAnsi="Arial" w:cs="Arial"/>
          <w:color w:val="222222"/>
          <w:shd w:val="clear" w:color="auto" w:fill="FFFFFF"/>
        </w:rPr>
        <w:t>. Taylor &amp; Francis.</w:t>
      </w:r>
    </w:p>
    <w:p w:rsidRPr="00862C5A" w:rsidR="00862C5A" w:rsidP="00E74DB2" w:rsidRDefault="004A0834" w14:paraId="40E1D532"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Maxim, C., 2020. Challenges of world tourism cities: London, Singapore and Dubai. In </w:t>
      </w:r>
      <w:r w:rsidRPr="00862C5A">
        <w:rPr>
          <w:rStyle w:val="Emphasis"/>
          <w:rFonts w:ascii="Arial" w:hAnsi="Arial" w:cs="Arial"/>
          <w:color w:val="000000" w:themeColor="text1"/>
        </w:rPr>
        <w:t>Routledge Handbook of Tourism Cities</w:t>
      </w:r>
      <w:r w:rsidRPr="00862C5A">
        <w:rPr>
          <w:rFonts w:ascii="Arial" w:hAnsi="Arial" w:cs="Arial"/>
          <w:color w:val="000000" w:themeColor="text1"/>
        </w:rPr>
        <w:t> (pp. 19-30). Routledge.</w:t>
      </w:r>
    </w:p>
    <w:p w:rsidRPr="00862C5A" w:rsidR="00862C5A" w:rsidP="00E74DB2" w:rsidRDefault="004A0834" w14:paraId="32BCB76E"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Saleh, A.S., Bassil, C. and Safari, A., 2022. Tourism research for the GCC region: Current status and future research directions. </w:t>
      </w:r>
      <w:r w:rsidRPr="00862C5A">
        <w:rPr>
          <w:rStyle w:val="Emphasis"/>
          <w:rFonts w:ascii="Arial" w:hAnsi="Arial" w:cs="Arial"/>
          <w:color w:val="000000" w:themeColor="text1"/>
        </w:rPr>
        <w:t>Tourism Economics</w:t>
      </w:r>
      <w:r w:rsidRPr="00862C5A">
        <w:rPr>
          <w:rFonts w:ascii="Arial" w:hAnsi="Arial" w:cs="Arial"/>
          <w:color w:val="000000" w:themeColor="text1"/>
        </w:rPr>
        <w:t>, </w:t>
      </w:r>
      <w:r w:rsidRPr="00862C5A">
        <w:rPr>
          <w:rStyle w:val="Emphasis"/>
          <w:rFonts w:ascii="Arial" w:hAnsi="Arial" w:cs="Arial"/>
          <w:color w:val="000000" w:themeColor="text1"/>
        </w:rPr>
        <w:t>28</w:t>
      </w:r>
      <w:r w:rsidRPr="00862C5A">
        <w:rPr>
          <w:rFonts w:ascii="Arial" w:hAnsi="Arial" w:cs="Arial"/>
          <w:color w:val="000000" w:themeColor="text1"/>
        </w:rPr>
        <w:t>(6), pp.1626-1646.</w:t>
      </w:r>
    </w:p>
    <w:p w:rsidRPr="00862C5A" w:rsidR="00862C5A" w:rsidP="00E74DB2" w:rsidRDefault="004A0834" w14:paraId="0CD5CFC1"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Salih, Z.S. and Abaas, Z.R., 2022. Towards Sustainable Local Tourism to Conserve the Natural Environment: Foundations of Sustainable Ecolodge Design. In </w:t>
      </w:r>
      <w:r w:rsidRPr="00862C5A">
        <w:rPr>
          <w:rFonts w:ascii="Arial" w:hAnsi="Arial" w:cs="Arial"/>
          <w:i/>
          <w:iCs/>
          <w:color w:val="222222"/>
          <w:shd w:val="clear" w:color="auto" w:fill="FFFFFF"/>
        </w:rPr>
        <w:t>Geotechnical Engineering and Sustainable Construction: Sustainable Geotechnical Engineering</w:t>
      </w:r>
      <w:r w:rsidRPr="00862C5A">
        <w:rPr>
          <w:rFonts w:ascii="Arial" w:hAnsi="Arial" w:cs="Arial"/>
          <w:color w:val="222222"/>
          <w:shd w:val="clear" w:color="auto" w:fill="FFFFFF"/>
        </w:rPr>
        <w:t> (pp. 769-779). Singapore: Springer Singapore.</w:t>
      </w:r>
    </w:p>
    <w:p w:rsidRPr="00862C5A" w:rsidR="00862C5A" w:rsidP="00E74DB2" w:rsidRDefault="004A0834" w14:paraId="018FDBF6"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Samara, F., Ibrahim, S., Yousuf, M.E. and Armour, R., 2022. Carbon Footprint at a United Arab Emirates University: GHG Protocol. </w:t>
      </w:r>
      <w:r w:rsidRPr="00862C5A">
        <w:rPr>
          <w:rFonts w:ascii="Arial" w:hAnsi="Arial" w:cs="Arial"/>
          <w:i/>
          <w:iCs/>
          <w:color w:val="222222"/>
          <w:shd w:val="clear" w:color="auto" w:fill="FFFFFF"/>
        </w:rPr>
        <w:t>Sustainability</w:t>
      </w:r>
      <w:r w:rsidRPr="00862C5A">
        <w:rPr>
          <w:rFonts w:ascii="Arial" w:hAnsi="Arial" w:cs="Arial"/>
          <w:color w:val="222222"/>
          <w:shd w:val="clear" w:color="auto" w:fill="FFFFFF"/>
        </w:rPr>
        <w:t>, </w:t>
      </w:r>
      <w:r w:rsidRPr="00862C5A">
        <w:rPr>
          <w:rFonts w:ascii="Arial" w:hAnsi="Arial" w:cs="Arial"/>
          <w:i/>
          <w:iCs/>
          <w:color w:val="222222"/>
          <w:shd w:val="clear" w:color="auto" w:fill="FFFFFF"/>
        </w:rPr>
        <w:t>14</w:t>
      </w:r>
      <w:r w:rsidRPr="00862C5A">
        <w:rPr>
          <w:rFonts w:ascii="Arial" w:hAnsi="Arial" w:cs="Arial"/>
          <w:color w:val="222222"/>
          <w:shd w:val="clear" w:color="auto" w:fill="FFFFFF"/>
        </w:rPr>
        <w:t>(5), p.2522.</w:t>
      </w:r>
    </w:p>
    <w:p w:rsidRPr="00862C5A" w:rsidR="00862C5A" w:rsidP="00E74DB2" w:rsidRDefault="004A0834" w14:paraId="06F60C5E"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222222"/>
          <w:shd w:val="clear" w:color="auto" w:fill="FFFFFF"/>
        </w:rPr>
        <w:t>Singh, S. and Dutt, C.S., 2023. The adoption of the UN sustainable development goals in hotels in Dubai. </w:t>
      </w:r>
      <w:r w:rsidRPr="00862C5A">
        <w:rPr>
          <w:rFonts w:ascii="Arial" w:hAnsi="Arial" w:cs="Arial"/>
          <w:i/>
          <w:iCs/>
          <w:color w:val="222222"/>
          <w:shd w:val="clear" w:color="auto" w:fill="FFFFFF"/>
        </w:rPr>
        <w:t>Tourism and Hospitality Research</w:t>
      </w:r>
      <w:r w:rsidRPr="00862C5A">
        <w:rPr>
          <w:rFonts w:ascii="Arial" w:hAnsi="Arial" w:cs="Arial"/>
          <w:color w:val="222222"/>
          <w:shd w:val="clear" w:color="auto" w:fill="FFFFFF"/>
        </w:rPr>
        <w:t>, p.14673584231164941.</w:t>
      </w:r>
    </w:p>
    <w:p w:rsidRPr="00862C5A" w:rsidR="00862C5A" w:rsidP="00E74DB2" w:rsidRDefault="004A0834" w14:paraId="284514C5"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Singh, S., 2021. Time, tourism area ‘life-cycle,’evolution and heritage. </w:t>
      </w:r>
      <w:r w:rsidRPr="00862C5A">
        <w:rPr>
          <w:rStyle w:val="Emphasis"/>
          <w:rFonts w:ascii="Arial" w:hAnsi="Arial" w:cs="Arial"/>
          <w:color w:val="000000" w:themeColor="text1"/>
        </w:rPr>
        <w:t>Journal of Heritage Tourism</w:t>
      </w:r>
      <w:r w:rsidRPr="00862C5A">
        <w:rPr>
          <w:rFonts w:ascii="Arial" w:hAnsi="Arial" w:cs="Arial"/>
          <w:color w:val="000000" w:themeColor="text1"/>
        </w:rPr>
        <w:t>, </w:t>
      </w:r>
      <w:r w:rsidRPr="00862C5A">
        <w:rPr>
          <w:rStyle w:val="Emphasis"/>
          <w:rFonts w:ascii="Arial" w:hAnsi="Arial" w:cs="Arial"/>
          <w:color w:val="000000" w:themeColor="text1"/>
        </w:rPr>
        <w:t>16</w:t>
      </w:r>
      <w:r w:rsidRPr="00862C5A">
        <w:rPr>
          <w:rFonts w:ascii="Arial" w:hAnsi="Arial" w:cs="Arial"/>
          <w:color w:val="000000" w:themeColor="text1"/>
        </w:rPr>
        <w:t>(2), pp.218-229.</w:t>
      </w:r>
    </w:p>
    <w:p w:rsidRPr="00862C5A" w:rsidR="00862C5A" w:rsidP="00E74DB2" w:rsidRDefault="004A0834" w14:paraId="7D3A8565"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Stephenson, M.L., 2014. Tourism, development and ‘destination Dubai’: cultural dilemmas and future challenges. Current Issues in Tourism, 17 (8), 723–738</w:t>
      </w:r>
    </w:p>
    <w:p w:rsidRPr="00862C5A" w:rsidR="00862C5A" w:rsidP="00E74DB2" w:rsidRDefault="004A0834" w14:paraId="491C623F"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Sutton, J., 2016. From desert to destination: conceptual insights into the growth of events tourism in the United Arab Emirates. Anatolia, 27 (3), 352–366.</w:t>
      </w:r>
    </w:p>
    <w:p w:rsidRPr="00862C5A" w:rsidR="00862C5A" w:rsidP="00E74DB2" w:rsidRDefault="004A0834" w14:paraId="60F1F85B"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Szromek, A.R., Kruczek, Z. and Walas, B., 2019. The attitude of tourist destination residents towards the effects of overtourism—Kraków case study. </w:t>
      </w:r>
      <w:r w:rsidRPr="00862C5A">
        <w:rPr>
          <w:rStyle w:val="Emphasis"/>
          <w:rFonts w:ascii="Arial" w:hAnsi="Arial" w:cs="Arial"/>
          <w:color w:val="000000" w:themeColor="text1"/>
        </w:rPr>
        <w:t>Sustainability</w:t>
      </w:r>
      <w:r w:rsidRPr="00862C5A">
        <w:rPr>
          <w:rFonts w:ascii="Arial" w:hAnsi="Arial" w:cs="Arial"/>
          <w:color w:val="000000" w:themeColor="text1"/>
        </w:rPr>
        <w:t>, </w:t>
      </w:r>
      <w:r w:rsidRPr="00862C5A">
        <w:rPr>
          <w:rStyle w:val="Emphasis"/>
          <w:rFonts w:ascii="Arial" w:hAnsi="Arial" w:cs="Arial"/>
          <w:color w:val="000000" w:themeColor="text1"/>
        </w:rPr>
        <w:t>12</w:t>
      </w:r>
      <w:r w:rsidRPr="00862C5A">
        <w:rPr>
          <w:rFonts w:ascii="Arial" w:hAnsi="Arial" w:cs="Arial"/>
          <w:color w:val="000000" w:themeColor="text1"/>
        </w:rPr>
        <w:t>(1), p.228.</w:t>
      </w:r>
    </w:p>
    <w:p w:rsidRPr="00862C5A" w:rsidR="00862C5A" w:rsidP="00E74DB2" w:rsidRDefault="004A0834" w14:paraId="3DD1A35C" w14:textId="77777777">
      <w:pPr>
        <w:pStyle w:val="NormalWeb"/>
        <w:spacing w:before="0" w:beforeAutospacing="0" w:after="0" w:afterAutospacing="0" w:line="360" w:lineRule="auto"/>
        <w:ind w:left="720" w:hanging="720"/>
        <w:jc w:val="both"/>
        <w:rPr>
          <w:rFonts w:ascii="Arial" w:hAnsi="Arial" w:cs="Arial"/>
          <w:color w:val="000000" w:themeColor="text1"/>
        </w:rPr>
      </w:pPr>
      <w:r w:rsidRPr="00862C5A">
        <w:rPr>
          <w:rFonts w:ascii="Arial" w:hAnsi="Arial" w:cs="Arial"/>
          <w:color w:val="000000" w:themeColor="text1"/>
        </w:rPr>
        <w:t>Yas, H., Mardani, A., Albayati, Y.K., Lootah, S.E. and Streimikiene, D., 2020. The Positive Role of the Tourism Industry for Dubai City in the United Arab Emirates. </w:t>
      </w:r>
      <w:r w:rsidRPr="00862C5A">
        <w:rPr>
          <w:rStyle w:val="Emphasis"/>
          <w:rFonts w:ascii="Arial" w:hAnsi="Arial" w:cs="Arial"/>
          <w:color w:val="000000" w:themeColor="text1"/>
        </w:rPr>
        <w:t>Contemporary Economics</w:t>
      </w:r>
      <w:r w:rsidRPr="00862C5A">
        <w:rPr>
          <w:rFonts w:ascii="Arial" w:hAnsi="Arial" w:cs="Arial"/>
          <w:color w:val="000000" w:themeColor="text1"/>
        </w:rPr>
        <w:t>, </w:t>
      </w:r>
      <w:r w:rsidRPr="00862C5A">
        <w:rPr>
          <w:rStyle w:val="Emphasis"/>
          <w:rFonts w:ascii="Arial" w:hAnsi="Arial" w:cs="Arial"/>
          <w:color w:val="000000" w:themeColor="text1"/>
        </w:rPr>
        <w:t>14</w:t>
      </w:r>
      <w:r w:rsidRPr="00862C5A">
        <w:rPr>
          <w:rFonts w:ascii="Arial" w:hAnsi="Arial" w:cs="Arial"/>
          <w:color w:val="000000" w:themeColor="text1"/>
        </w:rPr>
        <w:t>(4), pp.601-617.</w:t>
      </w:r>
    </w:p>
    <w:p w:rsidRPr="00862C5A" w:rsidR="00862C5A" w:rsidP="00E74DB2" w:rsidRDefault="004A0834" w14:paraId="2E74D445" w14:textId="77777777">
      <w:pPr>
        <w:spacing w:after="0" w:line="360" w:lineRule="auto"/>
        <w:ind w:left="720" w:hanging="720"/>
        <w:jc w:val="both"/>
        <w:rPr>
          <w:rFonts w:ascii="Arial" w:hAnsi="Arial" w:cs="Arial"/>
          <w:color w:val="000000" w:themeColor="text1"/>
          <w:sz w:val="24"/>
          <w:szCs w:val="24"/>
          <w:shd w:val="clear" w:color="auto" w:fill="FFFFFF"/>
        </w:rPr>
      </w:pPr>
      <w:r w:rsidRPr="00862C5A">
        <w:rPr>
          <w:rFonts w:ascii="Arial" w:hAnsi="Arial" w:cs="Arial"/>
          <w:color w:val="000000" w:themeColor="text1"/>
          <w:sz w:val="24"/>
          <w:szCs w:val="24"/>
          <w:shd w:val="clear" w:color="auto" w:fill="FFFFFF"/>
        </w:rPr>
        <w:t xml:space="preserve">Zaidan, E. and Kovacs, J.F., 2017. Resident attitudes towards tourists and tourism growth: A case study from the Middle East, Dubai in the United Arab Emirates. </w:t>
      </w:r>
      <w:r w:rsidRPr="00862C5A">
        <w:rPr>
          <w:rFonts w:ascii="Arial" w:hAnsi="Arial" w:cs="Arial"/>
          <w:i/>
          <w:iCs/>
          <w:color w:val="000000" w:themeColor="text1"/>
          <w:sz w:val="24"/>
          <w:szCs w:val="24"/>
          <w:shd w:val="clear" w:color="auto" w:fill="FFFFFF"/>
        </w:rPr>
        <w:t>European Journal of Sustainable Development</w:t>
      </w:r>
      <w:r w:rsidRPr="00862C5A">
        <w:rPr>
          <w:rFonts w:ascii="Arial" w:hAnsi="Arial" w:cs="Arial"/>
          <w:color w:val="000000" w:themeColor="text1"/>
          <w:sz w:val="24"/>
          <w:szCs w:val="24"/>
          <w:shd w:val="clear" w:color="auto" w:fill="FFFFFF"/>
        </w:rPr>
        <w:t>, </w:t>
      </w:r>
      <w:r w:rsidRPr="00862C5A">
        <w:rPr>
          <w:rFonts w:ascii="Arial" w:hAnsi="Arial" w:cs="Arial"/>
          <w:i/>
          <w:iCs/>
          <w:color w:val="000000" w:themeColor="text1"/>
          <w:sz w:val="24"/>
          <w:szCs w:val="24"/>
          <w:shd w:val="clear" w:color="auto" w:fill="FFFFFF"/>
        </w:rPr>
        <w:t>6</w:t>
      </w:r>
      <w:r w:rsidRPr="00862C5A">
        <w:rPr>
          <w:rFonts w:ascii="Arial" w:hAnsi="Arial" w:cs="Arial"/>
          <w:color w:val="000000" w:themeColor="text1"/>
          <w:sz w:val="24"/>
          <w:szCs w:val="24"/>
          <w:shd w:val="clear" w:color="auto" w:fill="FFFFFF"/>
        </w:rPr>
        <w:t>(1), pp.291-291.</w:t>
      </w:r>
    </w:p>
    <w:sectPr w:rsidRPr="00862C5A" w:rsidR="00862C5A">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55FA" w:rsidRDefault="009055FA" w14:paraId="71A164A0" w14:textId="77777777">
      <w:pPr>
        <w:spacing w:after="0" w:line="240" w:lineRule="auto"/>
      </w:pPr>
      <w:r>
        <w:separator/>
      </w:r>
    </w:p>
  </w:endnote>
  <w:endnote w:type="continuationSeparator" w:id="0">
    <w:p w:rsidR="009055FA" w:rsidRDefault="009055FA" w14:paraId="6F523C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55FA" w:rsidRDefault="009055FA" w14:paraId="225F474C" w14:textId="77777777">
      <w:pPr>
        <w:spacing w:after="0" w:line="240" w:lineRule="auto"/>
      </w:pPr>
      <w:r>
        <w:separator/>
      </w:r>
    </w:p>
  </w:footnote>
  <w:footnote w:type="continuationSeparator" w:id="0">
    <w:p w:rsidR="009055FA" w:rsidRDefault="009055FA" w14:paraId="54432E5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042180"/>
      <w:docPartObj>
        <w:docPartGallery w:val="Page Numbers (Top of Page)"/>
        <w:docPartUnique/>
      </w:docPartObj>
    </w:sdtPr>
    <w:sdtEndPr>
      <w:rPr>
        <w:noProof/>
      </w:rPr>
    </w:sdtEndPr>
    <w:sdtContent>
      <w:p w:rsidR="00513A3F" w:rsidRDefault="004A0834" w14:paraId="67A66A7E" w14:textId="6087D286">
        <w:pPr>
          <w:pStyle w:val="Header"/>
          <w:jc w:val="right"/>
        </w:pPr>
        <w:r>
          <w:t xml:space="preserve">Destination Management Case Study </w:t>
        </w:r>
        <w:r>
          <w:fldChar w:fldCharType="begin"/>
        </w:r>
        <w:r>
          <w:instrText xml:space="preserve"> PAGE   \* MERGEFORMAT </w:instrText>
        </w:r>
        <w:r>
          <w:fldChar w:fldCharType="separate"/>
        </w:r>
        <w:r>
          <w:rPr>
            <w:noProof/>
          </w:rPr>
          <w:t>2</w:t>
        </w:r>
        <w:r>
          <w:rPr>
            <w:noProof/>
          </w:rPr>
          <w:fldChar w:fldCharType="end"/>
        </w:r>
      </w:p>
    </w:sdtContent>
  </w:sdt>
  <w:p w:rsidR="00513A3F" w:rsidRDefault="00513A3F" w14:paraId="59CF001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829E3"/>
    <w:multiLevelType w:val="hybridMultilevel"/>
    <w:tmpl w:val="6B506012"/>
    <w:lvl w:ilvl="0" w:tplc="B5225526">
      <w:start w:val="1"/>
      <w:numFmt w:val="decimal"/>
      <w:lvlText w:val="%1."/>
      <w:lvlJc w:val="left"/>
      <w:pPr>
        <w:ind w:left="720" w:hanging="360"/>
      </w:pPr>
    </w:lvl>
    <w:lvl w:ilvl="1" w:tplc="149ACBDC" w:tentative="1">
      <w:start w:val="1"/>
      <w:numFmt w:val="lowerLetter"/>
      <w:lvlText w:val="%2."/>
      <w:lvlJc w:val="left"/>
      <w:pPr>
        <w:ind w:left="1440" w:hanging="360"/>
      </w:pPr>
    </w:lvl>
    <w:lvl w:ilvl="2" w:tplc="47725058" w:tentative="1">
      <w:start w:val="1"/>
      <w:numFmt w:val="lowerRoman"/>
      <w:lvlText w:val="%3."/>
      <w:lvlJc w:val="right"/>
      <w:pPr>
        <w:ind w:left="2160" w:hanging="180"/>
      </w:pPr>
    </w:lvl>
    <w:lvl w:ilvl="3" w:tplc="9DBEFD66" w:tentative="1">
      <w:start w:val="1"/>
      <w:numFmt w:val="decimal"/>
      <w:lvlText w:val="%4."/>
      <w:lvlJc w:val="left"/>
      <w:pPr>
        <w:ind w:left="2880" w:hanging="360"/>
      </w:pPr>
    </w:lvl>
    <w:lvl w:ilvl="4" w:tplc="BAA4B096" w:tentative="1">
      <w:start w:val="1"/>
      <w:numFmt w:val="lowerLetter"/>
      <w:lvlText w:val="%5."/>
      <w:lvlJc w:val="left"/>
      <w:pPr>
        <w:ind w:left="3600" w:hanging="360"/>
      </w:pPr>
    </w:lvl>
    <w:lvl w:ilvl="5" w:tplc="EEC803A4" w:tentative="1">
      <w:start w:val="1"/>
      <w:numFmt w:val="lowerRoman"/>
      <w:lvlText w:val="%6."/>
      <w:lvlJc w:val="right"/>
      <w:pPr>
        <w:ind w:left="4320" w:hanging="180"/>
      </w:pPr>
    </w:lvl>
    <w:lvl w:ilvl="6" w:tplc="214CA5C6" w:tentative="1">
      <w:start w:val="1"/>
      <w:numFmt w:val="decimal"/>
      <w:lvlText w:val="%7."/>
      <w:lvlJc w:val="left"/>
      <w:pPr>
        <w:ind w:left="5040" w:hanging="360"/>
      </w:pPr>
    </w:lvl>
    <w:lvl w:ilvl="7" w:tplc="380A6116" w:tentative="1">
      <w:start w:val="1"/>
      <w:numFmt w:val="lowerLetter"/>
      <w:lvlText w:val="%8."/>
      <w:lvlJc w:val="left"/>
      <w:pPr>
        <w:ind w:left="5760" w:hanging="360"/>
      </w:pPr>
    </w:lvl>
    <w:lvl w:ilvl="8" w:tplc="E318B1E6" w:tentative="1">
      <w:start w:val="1"/>
      <w:numFmt w:val="lowerRoman"/>
      <w:lvlText w:val="%9."/>
      <w:lvlJc w:val="right"/>
      <w:pPr>
        <w:ind w:left="6480" w:hanging="180"/>
      </w:pPr>
    </w:lvl>
  </w:abstractNum>
  <w:num w:numId="1" w16cid:durableId="1686401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47F"/>
    <w:rsid w:val="000627F4"/>
    <w:rsid w:val="000B1C3A"/>
    <w:rsid w:val="001B4C1E"/>
    <w:rsid w:val="00213703"/>
    <w:rsid w:val="002263E1"/>
    <w:rsid w:val="0024695A"/>
    <w:rsid w:val="00261EB8"/>
    <w:rsid w:val="002C44FD"/>
    <w:rsid w:val="00333B05"/>
    <w:rsid w:val="00363D5A"/>
    <w:rsid w:val="00366569"/>
    <w:rsid w:val="00384FB4"/>
    <w:rsid w:val="00385199"/>
    <w:rsid w:val="00404703"/>
    <w:rsid w:val="004A0834"/>
    <w:rsid w:val="004D4AD5"/>
    <w:rsid w:val="004D6E1F"/>
    <w:rsid w:val="005043D9"/>
    <w:rsid w:val="00513A3F"/>
    <w:rsid w:val="005259FC"/>
    <w:rsid w:val="00547BF7"/>
    <w:rsid w:val="005C79EB"/>
    <w:rsid w:val="00620246"/>
    <w:rsid w:val="00650D1C"/>
    <w:rsid w:val="00690504"/>
    <w:rsid w:val="007E4B3B"/>
    <w:rsid w:val="0083796C"/>
    <w:rsid w:val="00862C5A"/>
    <w:rsid w:val="00864C21"/>
    <w:rsid w:val="009055FA"/>
    <w:rsid w:val="0093570C"/>
    <w:rsid w:val="0093645C"/>
    <w:rsid w:val="00937F4D"/>
    <w:rsid w:val="00970FC2"/>
    <w:rsid w:val="00971EDA"/>
    <w:rsid w:val="00987870"/>
    <w:rsid w:val="00A25C3F"/>
    <w:rsid w:val="00A85067"/>
    <w:rsid w:val="00A9182B"/>
    <w:rsid w:val="00B040C9"/>
    <w:rsid w:val="00B236E3"/>
    <w:rsid w:val="00B73CB5"/>
    <w:rsid w:val="00BD5962"/>
    <w:rsid w:val="00C6697D"/>
    <w:rsid w:val="00C71DC4"/>
    <w:rsid w:val="00C84BB9"/>
    <w:rsid w:val="00C862A1"/>
    <w:rsid w:val="00C86FF1"/>
    <w:rsid w:val="00C9147F"/>
    <w:rsid w:val="00C93521"/>
    <w:rsid w:val="00C9603B"/>
    <w:rsid w:val="00CB7FDF"/>
    <w:rsid w:val="00D14DF2"/>
    <w:rsid w:val="00DE7D97"/>
    <w:rsid w:val="00E74DB2"/>
    <w:rsid w:val="00EC0B80"/>
    <w:rsid w:val="00ED5984"/>
    <w:rsid w:val="00EF3B2D"/>
    <w:rsid w:val="00EF4991"/>
    <w:rsid w:val="00F2325F"/>
    <w:rsid w:val="00F24F3B"/>
    <w:rsid w:val="00F374AA"/>
    <w:rsid w:val="00FC3AAC"/>
    <w:rsid w:val="0244F824"/>
    <w:rsid w:val="05D0DC4E"/>
    <w:rsid w:val="0DCB72CA"/>
    <w:rsid w:val="0EEDA84F"/>
    <w:rsid w:val="2DE2368F"/>
    <w:rsid w:val="2F1F6B01"/>
    <w:rsid w:val="37743970"/>
    <w:rsid w:val="3AABDA32"/>
    <w:rsid w:val="4D928D80"/>
    <w:rsid w:val="63C5BBC7"/>
    <w:rsid w:val="6A34FD4B"/>
    <w:rsid w:val="7ACDEB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2A5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3A3F"/>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13A3F"/>
    <w:pPr>
      <w:tabs>
        <w:tab w:val="center" w:pos="4680"/>
        <w:tab w:val="right" w:pos="9360"/>
      </w:tabs>
      <w:spacing w:after="0" w:line="240" w:lineRule="auto"/>
    </w:pPr>
  </w:style>
  <w:style w:type="character" w:styleId="HeaderChar" w:customStyle="1">
    <w:name w:val="Header Char"/>
    <w:basedOn w:val="DefaultParagraphFont"/>
    <w:link w:val="Header"/>
    <w:uiPriority w:val="99"/>
    <w:rsid w:val="00513A3F"/>
    <w:rPr>
      <w:lang w:val="en-GB"/>
    </w:rPr>
  </w:style>
  <w:style w:type="paragraph" w:styleId="Footer">
    <w:name w:val="footer"/>
    <w:basedOn w:val="Normal"/>
    <w:link w:val="FooterChar"/>
    <w:uiPriority w:val="99"/>
    <w:unhideWhenUsed/>
    <w:rsid w:val="00513A3F"/>
    <w:pPr>
      <w:tabs>
        <w:tab w:val="center" w:pos="4680"/>
        <w:tab w:val="right" w:pos="9360"/>
      </w:tabs>
      <w:spacing w:after="0" w:line="240" w:lineRule="auto"/>
    </w:pPr>
  </w:style>
  <w:style w:type="character" w:styleId="FooterChar" w:customStyle="1">
    <w:name w:val="Footer Char"/>
    <w:basedOn w:val="DefaultParagraphFont"/>
    <w:link w:val="Footer"/>
    <w:uiPriority w:val="99"/>
    <w:rsid w:val="00513A3F"/>
    <w:rPr>
      <w:lang w:val="en-GB"/>
    </w:rPr>
  </w:style>
  <w:style w:type="paragraph" w:styleId="NormalWeb">
    <w:name w:val="Normal (Web)"/>
    <w:basedOn w:val="Normal"/>
    <w:uiPriority w:val="99"/>
    <w:unhideWhenUsed/>
    <w:rsid w:val="00C71DC4"/>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character" w:styleId="Emphasis">
    <w:name w:val="Emphasis"/>
    <w:basedOn w:val="DefaultParagraphFont"/>
    <w:uiPriority w:val="20"/>
    <w:qFormat/>
    <w:rsid w:val="00C71DC4"/>
    <w:rPr>
      <w:i/>
      <w:iCs/>
    </w:rPr>
  </w:style>
  <w:style w:type="paragraph" w:styleId="ListParagraph">
    <w:name w:val="List Paragraph"/>
    <w:basedOn w:val="Normal"/>
    <w:uiPriority w:val="34"/>
    <w:qFormat/>
    <w:rsid w:val="007E4B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6f31632efb4c402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ead3988-34cf-45da-be0d-eb15a60c31b2}"/>
      </w:docPartPr>
      <w:docPartBody>
        <w:p w14:paraId="47579D3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Amar Haddouche (2017328)</lastModifiedBy>
  <revision>2</revision>
  <dcterms:created xsi:type="dcterms:W3CDTF">2023-06-15T22:26:00.0000000Z</dcterms:created>
  <dcterms:modified xsi:type="dcterms:W3CDTF">2023-06-15T22:42:19.8248571Z</dcterms:modified>
</coreProperties>
</file>