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E727D1" w14:textId="48D71594" w:rsidR="00AF0731" w:rsidRDefault="00AF0731">
      <w:pPr>
        <w:rPr>
          <w:rFonts w:ascii="Cambria" w:hAnsi="Cambria"/>
          <w:sz w:val="32"/>
          <w:szCs w:val="32"/>
        </w:rPr>
      </w:pPr>
      <w:r>
        <w:rPr>
          <w:rFonts w:ascii="Cambria" w:hAnsi="Cambria"/>
          <w:sz w:val="32"/>
          <w:szCs w:val="32"/>
        </w:rPr>
        <w:t xml:space="preserve">The Impacts of the Yuan </w:t>
      </w:r>
      <w:r w:rsidR="0055389D">
        <w:rPr>
          <w:rFonts w:ascii="Cambria" w:hAnsi="Cambria"/>
          <w:sz w:val="32"/>
          <w:szCs w:val="32"/>
        </w:rPr>
        <w:t>Dynasty</w:t>
      </w:r>
      <w:r>
        <w:rPr>
          <w:rFonts w:ascii="Cambria" w:hAnsi="Cambria"/>
          <w:sz w:val="32"/>
          <w:szCs w:val="32"/>
        </w:rPr>
        <w:t xml:space="preserve"> on China- specifically during the Ming </w:t>
      </w:r>
      <w:r w:rsidR="0055389D">
        <w:rPr>
          <w:rFonts w:ascii="Cambria" w:hAnsi="Cambria"/>
          <w:sz w:val="32"/>
          <w:szCs w:val="32"/>
        </w:rPr>
        <w:t>Dynasty</w:t>
      </w:r>
      <w:r>
        <w:rPr>
          <w:rFonts w:ascii="Cambria" w:hAnsi="Cambria"/>
          <w:sz w:val="32"/>
          <w:szCs w:val="32"/>
        </w:rPr>
        <w:t>.</w:t>
      </w:r>
    </w:p>
    <w:p w14:paraId="6645EEE0" w14:textId="31AB8294" w:rsidR="00053751" w:rsidRDefault="00DF6B34" w:rsidP="00AF0731">
      <w:pPr>
        <w:spacing w:after="0" w:line="240" w:lineRule="auto"/>
        <w:rPr>
          <w:rFonts w:ascii="Cambria" w:hAnsi="Cambria"/>
          <w:sz w:val="24"/>
          <w:szCs w:val="32"/>
        </w:rPr>
      </w:pPr>
      <w:r w:rsidRPr="00DF6B34">
        <w:rPr>
          <w:rFonts w:ascii="Cambria" w:hAnsi="Cambria"/>
          <w:sz w:val="24"/>
          <w:szCs w:val="32"/>
        </w:rPr>
        <w:t>In this essay, I will examin</w:t>
      </w:r>
      <w:r w:rsidR="00AB7F19">
        <w:rPr>
          <w:rFonts w:ascii="Cambria" w:hAnsi="Cambria"/>
          <w:sz w:val="24"/>
          <w:szCs w:val="32"/>
        </w:rPr>
        <w:t>e</w:t>
      </w:r>
      <w:r w:rsidRPr="00DF6B34">
        <w:rPr>
          <w:rFonts w:ascii="Cambria" w:hAnsi="Cambria"/>
          <w:sz w:val="24"/>
          <w:szCs w:val="32"/>
        </w:rPr>
        <w:t xml:space="preserve"> the impacts the Yuan </w:t>
      </w:r>
      <w:r w:rsidR="0055389D">
        <w:rPr>
          <w:rFonts w:ascii="Cambria" w:hAnsi="Cambria"/>
          <w:sz w:val="24"/>
          <w:szCs w:val="32"/>
        </w:rPr>
        <w:t>Dynasty</w:t>
      </w:r>
      <w:r w:rsidRPr="00DF6B34">
        <w:rPr>
          <w:rFonts w:ascii="Cambria" w:hAnsi="Cambria"/>
          <w:sz w:val="24"/>
          <w:szCs w:val="32"/>
        </w:rPr>
        <w:t xml:space="preserve"> had on China, </w:t>
      </w:r>
      <w:r w:rsidR="003848B2">
        <w:rPr>
          <w:rFonts w:ascii="Cambria" w:hAnsi="Cambria"/>
          <w:sz w:val="24"/>
          <w:szCs w:val="32"/>
        </w:rPr>
        <w:t>specifically</w:t>
      </w:r>
      <w:r w:rsidRPr="00DF6B34">
        <w:rPr>
          <w:rFonts w:ascii="Cambria" w:hAnsi="Cambria"/>
          <w:sz w:val="24"/>
          <w:szCs w:val="32"/>
        </w:rPr>
        <w:t xml:space="preserve"> in the follow</w:t>
      </w:r>
      <w:r w:rsidR="003848B2">
        <w:rPr>
          <w:rFonts w:ascii="Cambria" w:hAnsi="Cambria"/>
          <w:sz w:val="24"/>
          <w:szCs w:val="32"/>
        </w:rPr>
        <w:t xml:space="preserve">ing Ming </w:t>
      </w:r>
      <w:r w:rsidR="0055389D">
        <w:rPr>
          <w:rFonts w:ascii="Cambria" w:hAnsi="Cambria"/>
          <w:sz w:val="24"/>
          <w:szCs w:val="32"/>
        </w:rPr>
        <w:t>Dynasty</w:t>
      </w:r>
      <w:r w:rsidRPr="00DF6B34">
        <w:rPr>
          <w:rFonts w:ascii="Cambria" w:hAnsi="Cambria"/>
          <w:sz w:val="24"/>
          <w:szCs w:val="32"/>
        </w:rPr>
        <w:t xml:space="preserve">, from the positive to negative, and the long-lasting to </w:t>
      </w:r>
      <w:r w:rsidR="003848B2">
        <w:rPr>
          <w:rFonts w:ascii="Cambria" w:hAnsi="Cambria"/>
          <w:sz w:val="24"/>
          <w:szCs w:val="32"/>
        </w:rPr>
        <w:t>low-impacting</w:t>
      </w:r>
      <w:r w:rsidRPr="00DF6B34">
        <w:rPr>
          <w:rFonts w:ascii="Cambria" w:hAnsi="Cambria"/>
          <w:sz w:val="24"/>
          <w:szCs w:val="32"/>
        </w:rPr>
        <w:t xml:space="preserve">. </w:t>
      </w:r>
      <w:r w:rsidR="00445CE3">
        <w:rPr>
          <w:rFonts w:ascii="Cambria" w:hAnsi="Cambria"/>
          <w:sz w:val="24"/>
          <w:szCs w:val="32"/>
        </w:rPr>
        <w:t>Mainly</w:t>
      </w:r>
      <w:r w:rsidR="000B6C48">
        <w:rPr>
          <w:rFonts w:ascii="Cambria" w:hAnsi="Cambria"/>
          <w:sz w:val="24"/>
          <w:szCs w:val="32"/>
        </w:rPr>
        <w:t>,</w:t>
      </w:r>
      <w:r w:rsidR="00445CE3">
        <w:rPr>
          <w:rFonts w:ascii="Cambria" w:hAnsi="Cambria"/>
          <w:sz w:val="24"/>
          <w:szCs w:val="32"/>
        </w:rPr>
        <w:t xml:space="preserve"> </w:t>
      </w:r>
      <w:r w:rsidR="000B6C48">
        <w:rPr>
          <w:rFonts w:ascii="Cambria" w:hAnsi="Cambria"/>
          <w:sz w:val="24"/>
          <w:szCs w:val="32"/>
        </w:rPr>
        <w:t>the focus</w:t>
      </w:r>
      <w:r w:rsidR="00445CE3">
        <w:rPr>
          <w:rFonts w:ascii="Cambria" w:hAnsi="Cambria"/>
          <w:sz w:val="24"/>
          <w:szCs w:val="32"/>
        </w:rPr>
        <w:t xml:space="preserve"> </w:t>
      </w:r>
      <w:r w:rsidR="000B6C48">
        <w:rPr>
          <w:rFonts w:ascii="Cambria" w:hAnsi="Cambria"/>
          <w:sz w:val="24"/>
          <w:szCs w:val="32"/>
        </w:rPr>
        <w:t xml:space="preserve">of this essay </w:t>
      </w:r>
      <w:r w:rsidR="00445CE3">
        <w:rPr>
          <w:rFonts w:ascii="Cambria" w:hAnsi="Cambria"/>
          <w:sz w:val="24"/>
          <w:szCs w:val="32"/>
        </w:rPr>
        <w:t xml:space="preserve">will </w:t>
      </w:r>
      <w:r w:rsidR="000B6C48">
        <w:rPr>
          <w:rFonts w:ascii="Cambria" w:hAnsi="Cambria"/>
          <w:sz w:val="24"/>
          <w:szCs w:val="32"/>
        </w:rPr>
        <w:t>fall</w:t>
      </w:r>
      <w:r w:rsidR="00445CE3">
        <w:rPr>
          <w:rFonts w:ascii="Cambria" w:hAnsi="Cambria"/>
          <w:sz w:val="24"/>
          <w:szCs w:val="32"/>
        </w:rPr>
        <w:t xml:space="preserve"> on systems that were used in the Yuan Dynasty, and that were replicated or learned from in the Ming Dynasty</w:t>
      </w:r>
      <w:r w:rsidR="0081711F">
        <w:rPr>
          <w:rFonts w:ascii="Cambria" w:hAnsi="Cambria"/>
          <w:sz w:val="24"/>
          <w:szCs w:val="32"/>
        </w:rPr>
        <w:t xml:space="preserve">, </w:t>
      </w:r>
      <w:r w:rsidR="00AB7F19">
        <w:rPr>
          <w:rFonts w:ascii="Cambria" w:hAnsi="Cambria"/>
          <w:sz w:val="24"/>
          <w:szCs w:val="32"/>
        </w:rPr>
        <w:t>the depth of these impacts, and the response to said changes</w:t>
      </w:r>
      <w:r w:rsidR="00445CE3">
        <w:rPr>
          <w:rFonts w:ascii="Cambria" w:hAnsi="Cambria"/>
          <w:sz w:val="24"/>
          <w:szCs w:val="32"/>
        </w:rPr>
        <w:t>.</w:t>
      </w:r>
      <w:r w:rsidR="00AB7F19">
        <w:rPr>
          <w:rFonts w:ascii="Cambria" w:hAnsi="Cambria"/>
          <w:sz w:val="24"/>
          <w:szCs w:val="32"/>
        </w:rPr>
        <w:t xml:space="preserve"> A basic overview of the Yuan Dynasty and the Ming Dynasty are needed here to be able to understand what happened and the impacts.</w:t>
      </w:r>
    </w:p>
    <w:p w14:paraId="18BDAD17" w14:textId="25F30B1B" w:rsidR="00AF0731" w:rsidRDefault="003848B2" w:rsidP="00D71751">
      <w:pPr>
        <w:spacing w:after="0" w:line="240" w:lineRule="auto"/>
        <w:rPr>
          <w:rFonts w:ascii="Cambria" w:hAnsi="Cambria"/>
          <w:sz w:val="24"/>
          <w:szCs w:val="32"/>
        </w:rPr>
      </w:pPr>
      <w:r>
        <w:rPr>
          <w:rFonts w:ascii="Cambria" w:hAnsi="Cambria"/>
          <w:sz w:val="24"/>
          <w:szCs w:val="32"/>
        </w:rPr>
        <w:br/>
      </w:r>
      <w:r w:rsidR="00DF6B34" w:rsidRPr="00DF6B34">
        <w:rPr>
          <w:rFonts w:ascii="Cambria" w:hAnsi="Cambria"/>
          <w:sz w:val="24"/>
          <w:szCs w:val="32"/>
        </w:rPr>
        <w:t xml:space="preserve">The Yuan </w:t>
      </w:r>
      <w:r w:rsidR="0055389D">
        <w:rPr>
          <w:rFonts w:ascii="Cambria" w:hAnsi="Cambria"/>
          <w:sz w:val="24"/>
          <w:szCs w:val="32"/>
        </w:rPr>
        <w:t>Dynasty</w:t>
      </w:r>
      <w:r w:rsidR="00AB7F19">
        <w:rPr>
          <w:rFonts w:ascii="Cambria" w:hAnsi="Cambria"/>
          <w:sz w:val="24"/>
          <w:szCs w:val="32"/>
        </w:rPr>
        <w:t>,</w:t>
      </w:r>
      <w:r w:rsidR="00DF6B34" w:rsidRPr="00DF6B34">
        <w:rPr>
          <w:rFonts w:ascii="Cambria" w:hAnsi="Cambria"/>
          <w:sz w:val="24"/>
          <w:szCs w:val="32"/>
        </w:rPr>
        <w:t xml:space="preserve"> </w:t>
      </w:r>
      <w:r w:rsidR="00205BFE">
        <w:rPr>
          <w:rFonts w:ascii="Cambria" w:hAnsi="Cambria"/>
          <w:sz w:val="24"/>
          <w:szCs w:val="32"/>
        </w:rPr>
        <w:t xml:space="preserve">under the reign of </w:t>
      </w:r>
      <w:r w:rsidR="00AB7F19">
        <w:rPr>
          <w:rFonts w:ascii="Cambria" w:hAnsi="Cambria"/>
          <w:sz w:val="24"/>
          <w:szCs w:val="32"/>
        </w:rPr>
        <w:t>Mongols,</w:t>
      </w:r>
      <w:r w:rsidR="00DF6B34" w:rsidRPr="00DF6B34">
        <w:rPr>
          <w:rFonts w:ascii="Cambria" w:hAnsi="Cambria"/>
          <w:sz w:val="24"/>
          <w:szCs w:val="32"/>
        </w:rPr>
        <w:t xml:space="preserve"> </w:t>
      </w:r>
      <w:r w:rsidR="00205BFE">
        <w:rPr>
          <w:rFonts w:ascii="Cambria" w:hAnsi="Cambria"/>
          <w:sz w:val="24"/>
          <w:szCs w:val="32"/>
        </w:rPr>
        <w:t xml:space="preserve">began in </w:t>
      </w:r>
      <w:r w:rsidR="00205BFE" w:rsidRPr="00205BFE">
        <w:rPr>
          <w:rFonts w:ascii="Cambria" w:hAnsi="Cambria"/>
          <w:sz w:val="24"/>
          <w:szCs w:val="32"/>
        </w:rPr>
        <w:t>1271</w:t>
      </w:r>
      <w:r w:rsidR="00205BFE">
        <w:rPr>
          <w:rFonts w:ascii="Cambria" w:hAnsi="Cambria"/>
          <w:sz w:val="24"/>
          <w:szCs w:val="32"/>
        </w:rPr>
        <w:t xml:space="preserve"> under </w:t>
      </w:r>
      <w:r w:rsidR="00205BFE" w:rsidRPr="00205BFE">
        <w:rPr>
          <w:rFonts w:ascii="Cambria" w:hAnsi="Cambria"/>
          <w:sz w:val="24"/>
          <w:szCs w:val="32"/>
        </w:rPr>
        <w:t xml:space="preserve">Khan </w:t>
      </w:r>
      <w:proofErr w:type="spellStart"/>
      <w:r w:rsidR="00205BFE" w:rsidRPr="00205BFE">
        <w:rPr>
          <w:rFonts w:ascii="Cambria" w:hAnsi="Cambria"/>
          <w:sz w:val="24"/>
          <w:szCs w:val="32"/>
        </w:rPr>
        <w:t>Khubilai</w:t>
      </w:r>
      <w:proofErr w:type="spellEnd"/>
      <w:r w:rsidR="00205BFE">
        <w:rPr>
          <w:rFonts w:ascii="Cambria" w:hAnsi="Cambria"/>
          <w:sz w:val="24"/>
          <w:szCs w:val="32"/>
        </w:rPr>
        <w:t xml:space="preserve">- the grandson of </w:t>
      </w:r>
      <w:proofErr w:type="spellStart"/>
      <w:r w:rsidR="00205BFE">
        <w:rPr>
          <w:rFonts w:ascii="Cambria" w:hAnsi="Cambria"/>
          <w:sz w:val="24"/>
          <w:szCs w:val="32"/>
        </w:rPr>
        <w:t>Ghengis</w:t>
      </w:r>
      <w:proofErr w:type="spellEnd"/>
      <w:r w:rsidR="00205BFE">
        <w:rPr>
          <w:rFonts w:ascii="Cambria" w:hAnsi="Cambria"/>
          <w:sz w:val="24"/>
          <w:szCs w:val="32"/>
        </w:rPr>
        <w:t xml:space="preserve"> </w:t>
      </w:r>
      <w:r w:rsidR="001738E6">
        <w:rPr>
          <w:rFonts w:ascii="Cambria" w:hAnsi="Cambria"/>
          <w:sz w:val="24"/>
          <w:szCs w:val="32"/>
        </w:rPr>
        <w:t>Khan</w:t>
      </w:r>
      <w:r w:rsidR="001738E6" w:rsidRPr="00205BFE">
        <w:rPr>
          <w:rFonts w:ascii="Cambria" w:hAnsi="Cambria"/>
          <w:sz w:val="24"/>
          <w:szCs w:val="32"/>
        </w:rPr>
        <w:t xml:space="preserve"> (</w:t>
      </w:r>
      <w:r w:rsidR="00205BFE" w:rsidRPr="00205BFE">
        <w:rPr>
          <w:rFonts w:ascii="Cambria" w:hAnsi="Cambria"/>
          <w:sz w:val="24"/>
          <w:szCs w:val="32"/>
        </w:rPr>
        <w:t>Brook, 2016)</w:t>
      </w:r>
      <w:r w:rsidR="00205BFE">
        <w:rPr>
          <w:rFonts w:ascii="Cambria" w:hAnsi="Cambria"/>
          <w:sz w:val="24"/>
          <w:szCs w:val="32"/>
        </w:rPr>
        <w:t>.</w:t>
      </w:r>
      <w:r w:rsidR="001738E6">
        <w:rPr>
          <w:rFonts w:ascii="Cambria" w:hAnsi="Cambria"/>
          <w:sz w:val="24"/>
          <w:szCs w:val="32"/>
        </w:rPr>
        <w:t xml:space="preserve"> During this time, Tibet was made a part of China, and has remained so since</w:t>
      </w:r>
      <w:r w:rsidR="00046C9B">
        <w:rPr>
          <w:rFonts w:ascii="Cambria" w:hAnsi="Cambria"/>
          <w:sz w:val="24"/>
          <w:szCs w:val="32"/>
        </w:rPr>
        <w:t xml:space="preserve"> </w:t>
      </w:r>
      <w:r w:rsidR="00046C9B" w:rsidRPr="00046C9B">
        <w:rPr>
          <w:rFonts w:ascii="Cambria" w:hAnsi="Cambria"/>
          <w:sz w:val="24"/>
          <w:szCs w:val="32"/>
        </w:rPr>
        <w:t>(Lin, 1975)</w:t>
      </w:r>
      <w:r w:rsidR="001738E6">
        <w:rPr>
          <w:rFonts w:ascii="Cambria" w:hAnsi="Cambria"/>
          <w:sz w:val="24"/>
          <w:szCs w:val="32"/>
        </w:rPr>
        <w:t>.</w:t>
      </w:r>
      <w:r w:rsidR="00046C9B">
        <w:rPr>
          <w:rFonts w:ascii="Cambria" w:hAnsi="Cambria"/>
          <w:sz w:val="24"/>
          <w:szCs w:val="32"/>
        </w:rPr>
        <w:t xml:space="preserve"> It was, in fact, </w:t>
      </w:r>
      <w:r w:rsidR="00046C9B" w:rsidRPr="00046C9B">
        <w:rPr>
          <w:rFonts w:ascii="Cambria" w:hAnsi="Cambria"/>
          <w:sz w:val="24"/>
          <w:szCs w:val="32"/>
        </w:rPr>
        <w:t xml:space="preserve">by 1279, was the only </w:t>
      </w:r>
      <w:r w:rsidR="0055389D">
        <w:rPr>
          <w:rFonts w:ascii="Cambria" w:hAnsi="Cambria"/>
          <w:sz w:val="24"/>
          <w:szCs w:val="32"/>
        </w:rPr>
        <w:t>Dynasty</w:t>
      </w:r>
      <w:r w:rsidR="00046C9B" w:rsidRPr="00046C9B">
        <w:rPr>
          <w:rFonts w:ascii="Cambria" w:hAnsi="Cambria"/>
          <w:sz w:val="24"/>
          <w:szCs w:val="32"/>
        </w:rPr>
        <w:t xml:space="preserve"> to expand over the China Proper and Central Eurasia</w:t>
      </w:r>
      <w:r w:rsidR="00D71751">
        <w:rPr>
          <w:rFonts w:ascii="Cambria" w:hAnsi="Cambria"/>
          <w:sz w:val="24"/>
          <w:szCs w:val="32"/>
        </w:rPr>
        <w:t>. The conquest by the Mongols also</w:t>
      </w:r>
      <w:r w:rsidR="00D71751" w:rsidRPr="00D71751">
        <w:t xml:space="preserve"> </w:t>
      </w:r>
      <w:r w:rsidR="00D71751" w:rsidRPr="00D71751">
        <w:rPr>
          <w:rFonts w:ascii="Cambria" w:hAnsi="Cambria"/>
          <w:sz w:val="24"/>
        </w:rPr>
        <w:t>brought</w:t>
      </w:r>
      <w:r w:rsidR="00D71751">
        <w:rPr>
          <w:rFonts w:ascii="Cambria" w:hAnsi="Cambria"/>
          <w:sz w:val="24"/>
          <w:szCs w:val="32"/>
        </w:rPr>
        <w:t xml:space="preserve"> </w:t>
      </w:r>
      <w:r w:rsidR="00D71751" w:rsidRPr="00D71751">
        <w:rPr>
          <w:rFonts w:ascii="Cambria" w:hAnsi="Cambria"/>
          <w:sz w:val="24"/>
          <w:szCs w:val="32"/>
        </w:rPr>
        <w:t xml:space="preserve">Islam into </w:t>
      </w:r>
      <w:r w:rsidR="00D71751">
        <w:rPr>
          <w:rFonts w:ascii="Cambria" w:hAnsi="Cambria"/>
          <w:sz w:val="24"/>
          <w:szCs w:val="32"/>
        </w:rPr>
        <w:t>c</w:t>
      </w:r>
      <w:r w:rsidR="00D71751" w:rsidRPr="00D71751">
        <w:rPr>
          <w:rFonts w:ascii="Cambria" w:hAnsi="Cambria"/>
          <w:sz w:val="24"/>
          <w:szCs w:val="32"/>
        </w:rPr>
        <w:t>hina and was established as a part of the religious scene through the Mongol conquests, as they brought their own personnel from central Asia, Persia, etc</w:t>
      </w:r>
      <w:r w:rsidR="00D71751">
        <w:rPr>
          <w:rFonts w:ascii="Cambria" w:hAnsi="Cambria"/>
          <w:sz w:val="24"/>
          <w:szCs w:val="32"/>
        </w:rPr>
        <w:t xml:space="preserve"> </w:t>
      </w:r>
      <w:r w:rsidR="00046C9B" w:rsidRPr="00046C9B">
        <w:rPr>
          <w:rFonts w:ascii="Cambria" w:hAnsi="Cambria"/>
          <w:sz w:val="24"/>
          <w:szCs w:val="32"/>
        </w:rPr>
        <w:t>(</w:t>
      </w:r>
      <w:proofErr w:type="spellStart"/>
      <w:r w:rsidR="00046C9B" w:rsidRPr="00046C9B">
        <w:rPr>
          <w:rFonts w:ascii="Cambria" w:hAnsi="Cambria"/>
          <w:sz w:val="24"/>
          <w:szCs w:val="32"/>
        </w:rPr>
        <w:t>Standen</w:t>
      </w:r>
      <w:proofErr w:type="spellEnd"/>
      <w:r w:rsidR="00046C9B" w:rsidRPr="00046C9B">
        <w:rPr>
          <w:rFonts w:ascii="Cambria" w:hAnsi="Cambria"/>
          <w:sz w:val="24"/>
          <w:szCs w:val="32"/>
        </w:rPr>
        <w:t>, 2013).</w:t>
      </w:r>
      <w:r w:rsidR="00354B90">
        <w:rPr>
          <w:rFonts w:ascii="Cambria" w:hAnsi="Cambria"/>
          <w:sz w:val="24"/>
          <w:szCs w:val="32"/>
        </w:rPr>
        <w:t xml:space="preserve"> Whilst </w:t>
      </w:r>
      <w:proofErr w:type="spellStart"/>
      <w:r w:rsidR="00D706DF">
        <w:rPr>
          <w:rFonts w:ascii="Cambria" w:hAnsi="Cambria"/>
          <w:sz w:val="24"/>
          <w:szCs w:val="32"/>
        </w:rPr>
        <w:t>Ghengis</w:t>
      </w:r>
      <w:proofErr w:type="spellEnd"/>
      <w:r w:rsidR="00D706DF">
        <w:rPr>
          <w:rFonts w:ascii="Cambria" w:hAnsi="Cambria"/>
          <w:sz w:val="24"/>
          <w:szCs w:val="32"/>
        </w:rPr>
        <w:t xml:space="preserve"> worked towards creating an empire all through Asia, </w:t>
      </w:r>
      <w:proofErr w:type="spellStart"/>
      <w:r w:rsidR="00D706DF">
        <w:rPr>
          <w:rFonts w:ascii="Cambria" w:hAnsi="Cambria"/>
          <w:sz w:val="24"/>
          <w:szCs w:val="32"/>
        </w:rPr>
        <w:t>Khubilai</w:t>
      </w:r>
      <w:proofErr w:type="spellEnd"/>
      <w:r w:rsidR="00D706DF">
        <w:rPr>
          <w:rFonts w:ascii="Cambria" w:hAnsi="Cambria"/>
          <w:sz w:val="24"/>
          <w:szCs w:val="32"/>
        </w:rPr>
        <w:t xml:space="preserve"> intended to take complete control of China, and did so until the revolution.</w:t>
      </w:r>
      <w:r w:rsidR="001B3A0B">
        <w:rPr>
          <w:rFonts w:ascii="Cambria" w:hAnsi="Cambria"/>
          <w:sz w:val="24"/>
          <w:szCs w:val="32"/>
        </w:rPr>
        <w:t xml:space="preserve"> This unification of China under the Mongols of the Yuan Dynasty put an end to the system of divided rule that began with the Five Dynasties (</w:t>
      </w:r>
      <w:proofErr w:type="spellStart"/>
      <w:r w:rsidR="001B3A0B" w:rsidRPr="001B3A0B">
        <w:rPr>
          <w:rFonts w:ascii="Cambria" w:hAnsi="Cambria"/>
          <w:sz w:val="24"/>
          <w:szCs w:val="32"/>
        </w:rPr>
        <w:t>Shouyi</w:t>
      </w:r>
      <w:proofErr w:type="spellEnd"/>
      <w:r w:rsidR="001B3A0B">
        <w:rPr>
          <w:rFonts w:ascii="Cambria" w:hAnsi="Cambria"/>
          <w:sz w:val="24"/>
          <w:szCs w:val="32"/>
        </w:rPr>
        <w:t>, 2010).</w:t>
      </w:r>
    </w:p>
    <w:p w14:paraId="61C4A65F" w14:textId="502F6BB1" w:rsidR="00053751" w:rsidRDefault="00053751" w:rsidP="00AF0731">
      <w:pPr>
        <w:spacing w:after="0" w:line="240" w:lineRule="auto"/>
        <w:rPr>
          <w:rFonts w:ascii="Cambria" w:hAnsi="Cambria"/>
          <w:sz w:val="24"/>
          <w:szCs w:val="32"/>
        </w:rPr>
      </w:pPr>
    </w:p>
    <w:p w14:paraId="464355B1" w14:textId="1EC8AB39" w:rsidR="00053751" w:rsidRDefault="00053751" w:rsidP="00AF0731">
      <w:pPr>
        <w:spacing w:after="0" w:line="240" w:lineRule="auto"/>
        <w:rPr>
          <w:rFonts w:ascii="Cambria" w:hAnsi="Cambria"/>
          <w:sz w:val="24"/>
          <w:szCs w:val="32"/>
        </w:rPr>
      </w:pPr>
      <w:r>
        <w:rPr>
          <w:rFonts w:ascii="Cambria" w:hAnsi="Cambria"/>
          <w:sz w:val="24"/>
          <w:szCs w:val="32"/>
        </w:rPr>
        <w:t xml:space="preserve">In </w:t>
      </w:r>
      <w:r w:rsidRPr="00053751">
        <w:rPr>
          <w:rFonts w:ascii="Cambria" w:hAnsi="Cambria"/>
          <w:sz w:val="24"/>
          <w:szCs w:val="32"/>
        </w:rPr>
        <w:t>1386</w:t>
      </w:r>
      <w:r>
        <w:rPr>
          <w:rFonts w:ascii="Cambria" w:hAnsi="Cambria"/>
          <w:sz w:val="24"/>
          <w:szCs w:val="32"/>
        </w:rPr>
        <w:t xml:space="preserve">, </w:t>
      </w:r>
      <w:r w:rsidR="00F959A8">
        <w:rPr>
          <w:rFonts w:ascii="Cambria" w:hAnsi="Cambria"/>
          <w:sz w:val="24"/>
          <w:szCs w:val="32"/>
        </w:rPr>
        <w:t>a peasant farmer named Zhu</w:t>
      </w:r>
      <w:r w:rsidR="00F70E23" w:rsidRPr="00F70E23">
        <w:t xml:space="preserve"> </w:t>
      </w:r>
      <w:proofErr w:type="spellStart"/>
      <w:r w:rsidR="00F70E23" w:rsidRPr="00F70E23">
        <w:rPr>
          <w:rFonts w:ascii="Cambria" w:hAnsi="Cambria"/>
          <w:sz w:val="24"/>
          <w:szCs w:val="32"/>
        </w:rPr>
        <w:t>Yuanzhang</w:t>
      </w:r>
      <w:proofErr w:type="spellEnd"/>
      <w:r w:rsidR="00F959A8">
        <w:rPr>
          <w:rFonts w:ascii="Cambria" w:hAnsi="Cambria"/>
          <w:sz w:val="24"/>
          <w:szCs w:val="32"/>
        </w:rPr>
        <w:t xml:space="preserve"> led an </w:t>
      </w:r>
      <w:r w:rsidR="00F959A8" w:rsidRPr="00F959A8">
        <w:rPr>
          <w:rFonts w:ascii="Cambria" w:hAnsi="Cambria"/>
          <w:sz w:val="24"/>
          <w:szCs w:val="32"/>
        </w:rPr>
        <w:t xml:space="preserve">indigenous rebel force </w:t>
      </w:r>
      <w:r w:rsidR="00024271">
        <w:rPr>
          <w:rFonts w:ascii="Cambria" w:hAnsi="Cambria"/>
          <w:sz w:val="24"/>
          <w:szCs w:val="32"/>
        </w:rPr>
        <w:t xml:space="preserve">overthrew </w:t>
      </w:r>
      <w:r w:rsidR="00A8071E">
        <w:rPr>
          <w:rFonts w:ascii="Cambria" w:hAnsi="Cambria"/>
          <w:sz w:val="24"/>
          <w:szCs w:val="32"/>
        </w:rPr>
        <w:t xml:space="preserve">Emperor Shun Di and </w:t>
      </w:r>
      <w:r w:rsidR="00F959A8" w:rsidRPr="00F959A8">
        <w:rPr>
          <w:rFonts w:ascii="Cambria" w:hAnsi="Cambria"/>
          <w:sz w:val="24"/>
          <w:szCs w:val="32"/>
        </w:rPr>
        <w:t xml:space="preserve">drove out </w:t>
      </w:r>
      <w:r w:rsidR="00F959A8">
        <w:rPr>
          <w:rFonts w:ascii="Cambria" w:hAnsi="Cambria"/>
          <w:sz w:val="24"/>
          <w:szCs w:val="32"/>
        </w:rPr>
        <w:t xml:space="preserve">the </w:t>
      </w:r>
      <w:r w:rsidR="00F959A8" w:rsidRPr="00F959A8">
        <w:rPr>
          <w:rFonts w:ascii="Cambria" w:hAnsi="Cambria"/>
          <w:sz w:val="24"/>
          <w:szCs w:val="32"/>
        </w:rPr>
        <w:t>Mongols</w:t>
      </w:r>
      <w:r w:rsidR="00F959A8">
        <w:rPr>
          <w:rFonts w:ascii="Cambria" w:hAnsi="Cambria"/>
          <w:sz w:val="24"/>
          <w:szCs w:val="32"/>
        </w:rPr>
        <w:t xml:space="preserve">. The revolt that cleared China of the invading rulers and saw Zhu become Emperor </w:t>
      </w:r>
      <w:r w:rsidR="00F959A8" w:rsidRPr="00F959A8">
        <w:rPr>
          <w:rFonts w:ascii="Cambria" w:hAnsi="Cambria"/>
          <w:sz w:val="24"/>
          <w:szCs w:val="32"/>
        </w:rPr>
        <w:t>Hung-</w:t>
      </w:r>
      <w:proofErr w:type="spellStart"/>
      <w:r w:rsidR="00F959A8" w:rsidRPr="00F959A8">
        <w:rPr>
          <w:rFonts w:ascii="Cambria" w:hAnsi="Cambria"/>
          <w:sz w:val="24"/>
          <w:szCs w:val="32"/>
        </w:rPr>
        <w:t>wu</w:t>
      </w:r>
      <w:proofErr w:type="spellEnd"/>
      <w:r w:rsidR="00F959A8">
        <w:rPr>
          <w:rFonts w:ascii="Cambria" w:hAnsi="Cambria"/>
          <w:sz w:val="24"/>
          <w:szCs w:val="32"/>
        </w:rPr>
        <w:t xml:space="preserve"> </w:t>
      </w:r>
      <w:r w:rsidR="00F959A8" w:rsidRPr="00F959A8">
        <w:rPr>
          <w:rFonts w:ascii="Cambria" w:hAnsi="Cambria"/>
          <w:sz w:val="24"/>
          <w:szCs w:val="32"/>
        </w:rPr>
        <w:t>(Michael, 1986)</w:t>
      </w:r>
      <w:r w:rsidR="00F959A8" w:rsidRPr="00F959A8">
        <w:t xml:space="preserve"> </w:t>
      </w:r>
      <w:r w:rsidR="00F959A8" w:rsidRPr="00F959A8">
        <w:rPr>
          <w:rFonts w:ascii="Cambria" w:hAnsi="Cambria"/>
          <w:sz w:val="24"/>
          <w:szCs w:val="32"/>
        </w:rPr>
        <w:t xml:space="preserve">halted a century of Mongol rule, but also ensured Mongol legacy would pass down through the centuries that followed. Together, the Yuan and Ming </w:t>
      </w:r>
      <w:r w:rsidR="0055389D">
        <w:rPr>
          <w:rFonts w:ascii="Cambria" w:hAnsi="Cambria"/>
          <w:sz w:val="24"/>
          <w:szCs w:val="32"/>
        </w:rPr>
        <w:t>Dynastie</w:t>
      </w:r>
      <w:r w:rsidR="00F959A8" w:rsidRPr="00F959A8">
        <w:rPr>
          <w:rFonts w:ascii="Cambria" w:hAnsi="Cambria"/>
          <w:sz w:val="24"/>
          <w:szCs w:val="32"/>
        </w:rPr>
        <w:t>s forged Chinese autocracy, reorganised Chinese society as a congeries of extended families, and restructured Chinese values to facilitate the concentration of commercial wealth</w:t>
      </w:r>
      <w:r w:rsidR="00F959A8" w:rsidRPr="00F959A8">
        <w:t xml:space="preserve"> </w:t>
      </w:r>
      <w:r w:rsidR="00F959A8" w:rsidRPr="00F959A8">
        <w:rPr>
          <w:rFonts w:ascii="Cambria" w:hAnsi="Cambria"/>
          <w:sz w:val="24"/>
          <w:szCs w:val="32"/>
        </w:rPr>
        <w:t>(Brook, 2016)</w:t>
      </w:r>
      <w:r w:rsidR="007B4F94">
        <w:rPr>
          <w:rFonts w:ascii="Cambria" w:hAnsi="Cambria"/>
          <w:sz w:val="24"/>
          <w:szCs w:val="32"/>
        </w:rPr>
        <w:t>.</w:t>
      </w:r>
    </w:p>
    <w:p w14:paraId="39D8841E" w14:textId="425149D1" w:rsidR="00CA3DB6" w:rsidRDefault="00CA3DB6" w:rsidP="00AF0731">
      <w:pPr>
        <w:spacing w:after="0" w:line="240" w:lineRule="auto"/>
        <w:rPr>
          <w:rFonts w:ascii="Cambria" w:hAnsi="Cambria"/>
          <w:sz w:val="24"/>
          <w:szCs w:val="32"/>
        </w:rPr>
      </w:pPr>
    </w:p>
    <w:p w14:paraId="4389A560" w14:textId="7BF4624A" w:rsidR="00CA3DB6" w:rsidRDefault="00CA3DB6" w:rsidP="00AF0731">
      <w:pPr>
        <w:spacing w:after="0" w:line="240" w:lineRule="auto"/>
        <w:rPr>
          <w:rFonts w:ascii="Cambria" w:hAnsi="Cambria"/>
          <w:sz w:val="24"/>
          <w:szCs w:val="32"/>
        </w:rPr>
      </w:pPr>
      <w:r w:rsidRPr="00CA3DB6">
        <w:rPr>
          <w:rFonts w:ascii="Cambria" w:hAnsi="Cambria"/>
          <w:sz w:val="24"/>
          <w:szCs w:val="32"/>
        </w:rPr>
        <w:t xml:space="preserve">The uprising by the peasants that brought down the Yuan </w:t>
      </w:r>
      <w:r w:rsidR="0055389D">
        <w:rPr>
          <w:rFonts w:ascii="Cambria" w:hAnsi="Cambria"/>
          <w:sz w:val="24"/>
          <w:szCs w:val="32"/>
        </w:rPr>
        <w:t>Dynasty</w:t>
      </w:r>
      <w:r w:rsidRPr="00CA3DB6">
        <w:rPr>
          <w:rFonts w:ascii="Cambria" w:hAnsi="Cambria"/>
          <w:sz w:val="24"/>
          <w:szCs w:val="32"/>
        </w:rPr>
        <w:t xml:space="preserve"> was both against the foreign conqueror, but against the Chinese officials and landlords who had collaborated with the Mongols and had profited from it. The goal of the uprising was not social revolution, but the reestablishment of a Chinese </w:t>
      </w:r>
      <w:r w:rsidR="0055389D">
        <w:rPr>
          <w:rFonts w:ascii="Cambria" w:hAnsi="Cambria"/>
          <w:sz w:val="24"/>
          <w:szCs w:val="32"/>
        </w:rPr>
        <w:t>Dynasty</w:t>
      </w:r>
      <w:r w:rsidRPr="00CA3DB6">
        <w:rPr>
          <w:rFonts w:ascii="Cambria" w:hAnsi="Cambria"/>
          <w:sz w:val="24"/>
          <w:szCs w:val="32"/>
        </w:rPr>
        <w:t xml:space="preserve"> and a return to the Confucian order of society. This is not to say that the rebellion was a unified movement</w:t>
      </w:r>
      <w:r w:rsidR="005E394B">
        <w:rPr>
          <w:rFonts w:ascii="Cambria" w:hAnsi="Cambria"/>
          <w:sz w:val="24"/>
          <w:szCs w:val="32"/>
        </w:rPr>
        <w:t xml:space="preserve"> or that things returned to as they were during the Song Dynasty</w:t>
      </w:r>
      <w:r w:rsidRPr="00CA3DB6">
        <w:rPr>
          <w:rFonts w:ascii="Cambria" w:hAnsi="Cambria"/>
          <w:sz w:val="24"/>
          <w:szCs w:val="32"/>
        </w:rPr>
        <w:t>, but rather an amalgamation of different groups with the same aim, notably, the Red Turbans. It was this group that, together with another group containing the to-be emperor, that became power enough to win their rebellion</w:t>
      </w:r>
      <w:r>
        <w:rPr>
          <w:rFonts w:ascii="Cambria" w:hAnsi="Cambria"/>
          <w:sz w:val="24"/>
          <w:szCs w:val="32"/>
        </w:rPr>
        <w:t xml:space="preserve"> </w:t>
      </w:r>
      <w:r w:rsidRPr="00CA3DB6">
        <w:rPr>
          <w:rFonts w:ascii="Cambria" w:hAnsi="Cambria"/>
          <w:sz w:val="24"/>
          <w:szCs w:val="32"/>
        </w:rPr>
        <w:t>(Michael, 1986).</w:t>
      </w:r>
    </w:p>
    <w:p w14:paraId="147A1C67" w14:textId="2BA06466" w:rsidR="00873438" w:rsidRDefault="00873438" w:rsidP="00AF0731">
      <w:pPr>
        <w:spacing w:after="0" w:line="240" w:lineRule="auto"/>
        <w:rPr>
          <w:rFonts w:ascii="Cambria" w:hAnsi="Cambria"/>
          <w:sz w:val="24"/>
          <w:szCs w:val="32"/>
        </w:rPr>
      </w:pPr>
    </w:p>
    <w:p w14:paraId="1826C9DF" w14:textId="346348D6" w:rsidR="00873438" w:rsidRPr="00873438" w:rsidRDefault="00873438" w:rsidP="00873438">
      <w:pPr>
        <w:spacing w:after="0" w:line="240" w:lineRule="auto"/>
        <w:rPr>
          <w:rFonts w:ascii="Cambria" w:hAnsi="Cambria"/>
          <w:sz w:val="24"/>
          <w:szCs w:val="32"/>
        </w:rPr>
      </w:pPr>
      <w:r w:rsidRPr="00873438">
        <w:rPr>
          <w:rFonts w:ascii="Cambria" w:hAnsi="Cambria"/>
          <w:sz w:val="24"/>
          <w:szCs w:val="32"/>
        </w:rPr>
        <w:t>Despite the expectations of the people and the rebels, however, reorganisation, took a more Mongolian cast than a simple restoration of traditional Chinese order. Imitating the Mongol system of social management, Zhu divided the population into status groups of Peasants, Soldiers, and Artisans, each intended to be hereditary and each under control of a department within central government.</w:t>
      </w:r>
      <w:r w:rsidR="005E394B">
        <w:rPr>
          <w:rFonts w:ascii="Cambria" w:hAnsi="Cambria"/>
          <w:sz w:val="24"/>
          <w:szCs w:val="32"/>
        </w:rPr>
        <w:t xml:space="preserve"> The nobles were not given back the power they had wielded during the old Dynasties, as Zhu, as a peasant, neither liked nor trusted them.</w:t>
      </w:r>
    </w:p>
    <w:p w14:paraId="433873BF" w14:textId="144F1246" w:rsidR="00873438" w:rsidRDefault="00873438" w:rsidP="00873438">
      <w:pPr>
        <w:spacing w:after="0" w:line="240" w:lineRule="auto"/>
        <w:rPr>
          <w:rFonts w:ascii="Cambria" w:hAnsi="Cambria"/>
          <w:sz w:val="24"/>
          <w:szCs w:val="32"/>
        </w:rPr>
      </w:pPr>
      <w:r w:rsidRPr="00873438">
        <w:rPr>
          <w:rFonts w:ascii="Cambria" w:hAnsi="Cambria"/>
          <w:sz w:val="24"/>
          <w:szCs w:val="32"/>
        </w:rPr>
        <w:lastRenderedPageBreak/>
        <w:t>He also chose Peking as his Capital, marking the first time a native regime chose this city as the capital. This led to the reconstruction of the Grand Canal, taking 4 years (1411-1415)</w:t>
      </w:r>
      <w:r w:rsidR="006F1F90">
        <w:rPr>
          <w:rFonts w:ascii="Cambria" w:hAnsi="Cambria"/>
          <w:sz w:val="24"/>
          <w:szCs w:val="32"/>
        </w:rPr>
        <w:t xml:space="preserve">, which </w:t>
      </w:r>
      <w:r w:rsidR="00445CE3">
        <w:rPr>
          <w:rFonts w:ascii="Cambria" w:hAnsi="Cambria"/>
          <w:sz w:val="24"/>
          <w:szCs w:val="32"/>
        </w:rPr>
        <w:t>furthered</w:t>
      </w:r>
      <w:r w:rsidR="006F1F90">
        <w:rPr>
          <w:rFonts w:ascii="Cambria" w:hAnsi="Cambria"/>
          <w:sz w:val="24"/>
          <w:szCs w:val="32"/>
        </w:rPr>
        <w:t xml:space="preserve"> trade and transport</w:t>
      </w:r>
      <w:r w:rsidRPr="00873438">
        <w:t xml:space="preserve"> </w:t>
      </w:r>
      <w:r w:rsidRPr="00873438">
        <w:rPr>
          <w:rFonts w:ascii="Cambria" w:hAnsi="Cambria"/>
          <w:sz w:val="24"/>
          <w:szCs w:val="32"/>
        </w:rPr>
        <w:t>(Michael, 1986)</w:t>
      </w:r>
      <w:r w:rsidR="007B4F94">
        <w:rPr>
          <w:rFonts w:ascii="Cambria" w:hAnsi="Cambria"/>
          <w:sz w:val="24"/>
          <w:szCs w:val="32"/>
        </w:rPr>
        <w:t>.</w:t>
      </w:r>
    </w:p>
    <w:p w14:paraId="60CA044C" w14:textId="5E0E13C1" w:rsidR="00917461" w:rsidRDefault="00917461" w:rsidP="00873438">
      <w:pPr>
        <w:spacing w:after="0" w:line="240" w:lineRule="auto"/>
        <w:rPr>
          <w:rFonts w:ascii="Cambria" w:hAnsi="Cambria"/>
          <w:sz w:val="24"/>
          <w:szCs w:val="32"/>
        </w:rPr>
      </w:pPr>
    </w:p>
    <w:p w14:paraId="5D18B7D1" w14:textId="2FD96622" w:rsidR="0043648C" w:rsidRDefault="0043648C" w:rsidP="00873438">
      <w:pPr>
        <w:spacing w:after="0" w:line="240" w:lineRule="auto"/>
        <w:rPr>
          <w:rFonts w:ascii="Cambria" w:hAnsi="Cambria"/>
          <w:sz w:val="24"/>
          <w:szCs w:val="32"/>
        </w:rPr>
      </w:pPr>
      <w:r w:rsidRPr="0043648C">
        <w:rPr>
          <w:rFonts w:ascii="Cambria" w:hAnsi="Cambria"/>
          <w:sz w:val="24"/>
          <w:szCs w:val="32"/>
        </w:rPr>
        <w:t>Zhu’s regime tended to reproduce the Yuan practices that he was more familiar with. This led to the blending of the traditions of the Mongol Khans and the Song emperors into a new model of rule that has been since labelled as ‘despotism’ by one Frederick Mote</w:t>
      </w:r>
      <w:r>
        <w:rPr>
          <w:rFonts w:ascii="Cambria" w:hAnsi="Cambria"/>
          <w:sz w:val="24"/>
          <w:szCs w:val="32"/>
        </w:rPr>
        <w:t xml:space="preserve"> </w:t>
      </w:r>
      <w:r w:rsidRPr="0043648C">
        <w:rPr>
          <w:rFonts w:ascii="Cambria" w:hAnsi="Cambria"/>
          <w:sz w:val="24"/>
          <w:szCs w:val="32"/>
        </w:rPr>
        <w:t>(Brook, 2016).</w:t>
      </w:r>
      <w:r>
        <w:rPr>
          <w:rFonts w:ascii="Cambria" w:hAnsi="Cambria"/>
          <w:sz w:val="24"/>
          <w:szCs w:val="32"/>
        </w:rPr>
        <w:br/>
      </w:r>
      <w:r w:rsidRPr="0043648C">
        <w:rPr>
          <w:rFonts w:ascii="Cambria" w:hAnsi="Cambria"/>
          <w:sz w:val="24"/>
          <w:szCs w:val="32"/>
        </w:rPr>
        <w:t xml:space="preserve">This is understandable and, at the beginning of the new regime, sensible, as the rulers of the Ming, including Zhu and his advisors and supporters, would have grown up under the Yuan systems, and became used to them, not the systems of the Song emperors, thus leading to their use as a base for the new regime. Instantly changing the practices would have caused </w:t>
      </w:r>
      <w:r w:rsidR="007B4F94">
        <w:rPr>
          <w:rFonts w:ascii="Cambria" w:hAnsi="Cambria"/>
          <w:sz w:val="24"/>
          <w:szCs w:val="32"/>
        </w:rPr>
        <w:t>chaos</w:t>
      </w:r>
      <w:r w:rsidRPr="0043648C">
        <w:rPr>
          <w:rFonts w:ascii="Cambria" w:hAnsi="Cambria"/>
          <w:sz w:val="24"/>
          <w:szCs w:val="32"/>
        </w:rPr>
        <w:t xml:space="preserve"> and </w:t>
      </w:r>
      <w:r w:rsidR="009C23D7" w:rsidRPr="0043648C">
        <w:rPr>
          <w:rFonts w:ascii="Cambria" w:hAnsi="Cambria"/>
          <w:sz w:val="24"/>
          <w:szCs w:val="32"/>
        </w:rPr>
        <w:t>panic and</w:t>
      </w:r>
      <w:r w:rsidRPr="0043648C">
        <w:rPr>
          <w:rFonts w:ascii="Cambria" w:hAnsi="Cambria"/>
          <w:sz w:val="24"/>
          <w:szCs w:val="32"/>
        </w:rPr>
        <w:t xml:space="preserve"> would have taken a long time to prepare and implement after so long under a different style of regime.   </w:t>
      </w:r>
    </w:p>
    <w:p w14:paraId="4EBF94D9" w14:textId="26BE20A6" w:rsidR="001A16C0" w:rsidRDefault="001A16C0" w:rsidP="00873438">
      <w:pPr>
        <w:spacing w:after="0" w:line="240" w:lineRule="auto"/>
        <w:rPr>
          <w:rFonts w:ascii="Cambria" w:hAnsi="Cambria"/>
          <w:sz w:val="24"/>
          <w:szCs w:val="32"/>
        </w:rPr>
      </w:pPr>
    </w:p>
    <w:p w14:paraId="41FEC0AF" w14:textId="424D54F9" w:rsidR="001A16C0" w:rsidRPr="001A16C0" w:rsidRDefault="001A16C0" w:rsidP="001A16C0">
      <w:pPr>
        <w:spacing w:after="0" w:line="240" w:lineRule="auto"/>
        <w:rPr>
          <w:rFonts w:ascii="Cambria" w:hAnsi="Cambria"/>
          <w:sz w:val="24"/>
          <w:szCs w:val="32"/>
        </w:rPr>
      </w:pPr>
      <w:r w:rsidRPr="001A16C0">
        <w:rPr>
          <w:rFonts w:ascii="Cambria" w:hAnsi="Cambria"/>
          <w:sz w:val="24"/>
          <w:szCs w:val="32"/>
        </w:rPr>
        <w:t xml:space="preserve">It seems likely that he was at least influenced by </w:t>
      </w:r>
      <w:r>
        <w:rPr>
          <w:rFonts w:ascii="Cambria" w:hAnsi="Cambria"/>
          <w:sz w:val="24"/>
          <w:szCs w:val="32"/>
        </w:rPr>
        <w:t>the practices of the Mongol regime when making his own ruling system.</w:t>
      </w:r>
      <w:r w:rsidRPr="001A16C0">
        <w:rPr>
          <w:rFonts w:ascii="Cambria" w:hAnsi="Cambria"/>
          <w:sz w:val="24"/>
          <w:szCs w:val="32"/>
        </w:rPr>
        <w:t xml:space="preserve"> </w:t>
      </w:r>
      <w:r>
        <w:rPr>
          <w:rFonts w:ascii="Cambria" w:hAnsi="Cambria"/>
          <w:sz w:val="24"/>
          <w:szCs w:val="32"/>
        </w:rPr>
        <w:t>H</w:t>
      </w:r>
      <w:r w:rsidRPr="001A16C0">
        <w:rPr>
          <w:rFonts w:ascii="Cambria" w:hAnsi="Cambria"/>
          <w:sz w:val="24"/>
          <w:szCs w:val="32"/>
        </w:rPr>
        <w:t>owever, this may have been either out of a need to surpass them in some way or having a level of acknowledgement that they worked.</w:t>
      </w:r>
    </w:p>
    <w:p w14:paraId="66F755A5" w14:textId="10C5982D" w:rsidR="001A16C0" w:rsidRDefault="001A16C0" w:rsidP="001A16C0">
      <w:pPr>
        <w:spacing w:after="0" w:line="240" w:lineRule="auto"/>
        <w:rPr>
          <w:rFonts w:ascii="Cambria" w:hAnsi="Cambria"/>
          <w:sz w:val="24"/>
          <w:szCs w:val="32"/>
        </w:rPr>
      </w:pPr>
      <w:r w:rsidRPr="001A16C0">
        <w:rPr>
          <w:rFonts w:ascii="Cambria" w:hAnsi="Cambria"/>
          <w:sz w:val="24"/>
          <w:szCs w:val="32"/>
        </w:rPr>
        <w:t>It is possible that the autocratic character of the Ming Dyn</w:t>
      </w:r>
      <w:r>
        <w:rPr>
          <w:rFonts w:ascii="Cambria" w:hAnsi="Cambria"/>
          <w:sz w:val="24"/>
          <w:szCs w:val="32"/>
        </w:rPr>
        <w:t>asty</w:t>
      </w:r>
      <w:r w:rsidRPr="001A16C0">
        <w:rPr>
          <w:rFonts w:ascii="Cambria" w:hAnsi="Cambria"/>
          <w:sz w:val="24"/>
          <w:szCs w:val="32"/>
        </w:rPr>
        <w:t xml:space="preserve"> was on some level under influence from the example of the Mongols. For example, the Ming Code (</w:t>
      </w:r>
      <w:r w:rsidRPr="001A16C0">
        <w:rPr>
          <w:rFonts w:ascii="Cambria" w:hAnsi="Cambria"/>
          <w:i/>
          <w:sz w:val="24"/>
          <w:szCs w:val="32"/>
        </w:rPr>
        <w:t>Ming-</w:t>
      </w:r>
      <w:proofErr w:type="spellStart"/>
      <w:r w:rsidRPr="001A16C0">
        <w:rPr>
          <w:rFonts w:ascii="Cambria" w:hAnsi="Cambria"/>
          <w:i/>
          <w:sz w:val="24"/>
          <w:szCs w:val="32"/>
        </w:rPr>
        <w:t>lü</w:t>
      </w:r>
      <w:proofErr w:type="spellEnd"/>
      <w:r w:rsidRPr="001A16C0">
        <w:rPr>
          <w:rFonts w:ascii="Cambria" w:hAnsi="Cambria"/>
          <w:sz w:val="24"/>
          <w:szCs w:val="32"/>
        </w:rPr>
        <w:t>) (1367, revised 1374, 1389, 1397) has a marked influence of Mongol legislation.</w:t>
      </w:r>
    </w:p>
    <w:p w14:paraId="69D27699" w14:textId="77777777" w:rsidR="0043648C" w:rsidRDefault="0043648C" w:rsidP="00873438">
      <w:pPr>
        <w:spacing w:after="0" w:line="240" w:lineRule="auto"/>
        <w:rPr>
          <w:rFonts w:ascii="Cambria" w:hAnsi="Cambria"/>
          <w:sz w:val="24"/>
          <w:szCs w:val="32"/>
        </w:rPr>
      </w:pPr>
    </w:p>
    <w:p w14:paraId="2EB8D5DA" w14:textId="40C51827" w:rsidR="00917461" w:rsidRDefault="00917461" w:rsidP="00873438">
      <w:pPr>
        <w:spacing w:after="0" w:line="240" w:lineRule="auto"/>
        <w:rPr>
          <w:rFonts w:ascii="Cambria" w:hAnsi="Cambria"/>
          <w:sz w:val="24"/>
          <w:szCs w:val="32"/>
        </w:rPr>
      </w:pPr>
      <w:r w:rsidRPr="00917461">
        <w:rPr>
          <w:rFonts w:ascii="Cambria" w:hAnsi="Cambria"/>
          <w:sz w:val="24"/>
          <w:szCs w:val="32"/>
        </w:rPr>
        <w:t xml:space="preserve">Concessions were made to the peasants during the Ming </w:t>
      </w:r>
      <w:r w:rsidR="0055389D">
        <w:rPr>
          <w:rFonts w:ascii="Cambria" w:hAnsi="Cambria"/>
          <w:sz w:val="24"/>
          <w:szCs w:val="32"/>
        </w:rPr>
        <w:t>Dynasty</w:t>
      </w:r>
      <w:r w:rsidRPr="00917461">
        <w:rPr>
          <w:rFonts w:ascii="Cambria" w:hAnsi="Cambria"/>
          <w:sz w:val="24"/>
          <w:szCs w:val="32"/>
        </w:rPr>
        <w:t>, as the early rulers saw that the Yuan had been overthrown by the peasants, and so they were to be satisfied in order to consolidate the Ming rule. Wasteland was given to the peasants to reclaim, and these lands were exempt from tax for 3 y</w:t>
      </w:r>
      <w:r w:rsidR="0055389D">
        <w:rPr>
          <w:rFonts w:ascii="Cambria" w:hAnsi="Cambria"/>
          <w:sz w:val="24"/>
          <w:szCs w:val="32"/>
        </w:rPr>
        <w:t>ear</w:t>
      </w:r>
      <w:r w:rsidRPr="00917461">
        <w:rPr>
          <w:rFonts w:ascii="Cambria" w:hAnsi="Cambria"/>
          <w:sz w:val="24"/>
          <w:szCs w:val="32"/>
        </w:rPr>
        <w:t>s to encourage their reclamation and growth. A systematic plan for irrigation and reclamation was created. The System of taxation and labour conscription was revised. Due to these changes, agricultural output was increased</w:t>
      </w:r>
      <w:r>
        <w:rPr>
          <w:rFonts w:ascii="Cambria" w:hAnsi="Cambria"/>
          <w:sz w:val="24"/>
          <w:szCs w:val="32"/>
        </w:rPr>
        <w:t xml:space="preserve"> </w:t>
      </w:r>
      <w:r w:rsidRPr="00917461">
        <w:rPr>
          <w:rFonts w:ascii="Cambria" w:hAnsi="Cambria"/>
          <w:sz w:val="24"/>
          <w:szCs w:val="32"/>
        </w:rPr>
        <w:t>(Lin, 1975).</w:t>
      </w:r>
    </w:p>
    <w:p w14:paraId="643C5E3E" w14:textId="7AF854B3" w:rsidR="007E6AE1" w:rsidRDefault="007E6AE1" w:rsidP="00873438">
      <w:pPr>
        <w:spacing w:after="0" w:line="240" w:lineRule="auto"/>
        <w:rPr>
          <w:rFonts w:ascii="Cambria" w:hAnsi="Cambria"/>
          <w:sz w:val="24"/>
          <w:szCs w:val="32"/>
        </w:rPr>
      </w:pPr>
    </w:p>
    <w:p w14:paraId="38B7ACC5" w14:textId="77777777" w:rsidR="007E6AE1" w:rsidRPr="007E6AE1" w:rsidRDefault="007E6AE1" w:rsidP="007E6AE1">
      <w:pPr>
        <w:spacing w:after="0" w:line="240" w:lineRule="auto"/>
        <w:rPr>
          <w:rFonts w:ascii="Cambria" w:hAnsi="Cambria"/>
          <w:sz w:val="24"/>
          <w:szCs w:val="32"/>
        </w:rPr>
      </w:pPr>
      <w:proofErr w:type="gramStart"/>
      <w:r w:rsidRPr="007E6AE1">
        <w:rPr>
          <w:rFonts w:ascii="Cambria" w:hAnsi="Cambria"/>
          <w:sz w:val="24"/>
          <w:szCs w:val="32"/>
        </w:rPr>
        <w:t>In regard to</w:t>
      </w:r>
      <w:proofErr w:type="gramEnd"/>
      <w:r w:rsidRPr="007E6AE1">
        <w:rPr>
          <w:rFonts w:ascii="Cambria" w:hAnsi="Cambria"/>
          <w:sz w:val="24"/>
          <w:szCs w:val="32"/>
        </w:rPr>
        <w:t xml:space="preserve"> administrative geography, the Ming started out using Yuan units, until they revised them towards the end of their first decade.</w:t>
      </w:r>
    </w:p>
    <w:p w14:paraId="23D6519D" w14:textId="0B26A592" w:rsidR="007E6AE1" w:rsidRDefault="007E6AE1" w:rsidP="007E6AE1">
      <w:pPr>
        <w:spacing w:after="0" w:line="240" w:lineRule="auto"/>
        <w:rPr>
          <w:rFonts w:ascii="Cambria" w:hAnsi="Cambria"/>
          <w:sz w:val="24"/>
          <w:szCs w:val="32"/>
        </w:rPr>
      </w:pPr>
      <w:r w:rsidRPr="007E6AE1">
        <w:rPr>
          <w:rFonts w:ascii="Cambria" w:hAnsi="Cambria"/>
          <w:sz w:val="24"/>
          <w:szCs w:val="32"/>
        </w:rPr>
        <w:t>The Yuan used a variety of local territorial units inherited from the Song, which the Ming narrowed and standardised.</w:t>
      </w:r>
      <w:r w:rsidR="001B1004">
        <w:rPr>
          <w:rFonts w:ascii="Cambria" w:hAnsi="Cambria"/>
          <w:sz w:val="24"/>
          <w:szCs w:val="32"/>
        </w:rPr>
        <w:br/>
      </w:r>
      <w:r w:rsidR="001B1004" w:rsidRPr="001B1004">
        <w:rPr>
          <w:rFonts w:ascii="Cambria" w:hAnsi="Cambria"/>
          <w:sz w:val="24"/>
          <w:szCs w:val="32"/>
        </w:rPr>
        <w:t>Gazetteers</w:t>
      </w:r>
      <w:r w:rsidR="0008774C">
        <w:rPr>
          <w:rFonts w:ascii="Cambria" w:hAnsi="Cambria"/>
          <w:sz w:val="24"/>
          <w:szCs w:val="32"/>
        </w:rPr>
        <w:t xml:space="preserve"> (</w:t>
      </w:r>
      <w:r w:rsidR="0008774C" w:rsidRPr="0008774C">
        <w:rPr>
          <w:rFonts w:ascii="Cambria" w:hAnsi="Cambria"/>
          <w:sz w:val="24"/>
          <w:szCs w:val="32"/>
        </w:rPr>
        <w:t>A comprehensive geography, administrative roster, prosopography of all the places in the realm</w:t>
      </w:r>
      <w:r w:rsidR="007C46F6">
        <w:rPr>
          <w:rFonts w:ascii="Cambria" w:hAnsi="Cambria"/>
          <w:sz w:val="24"/>
          <w:szCs w:val="32"/>
        </w:rPr>
        <w:t>)</w:t>
      </w:r>
      <w:r w:rsidR="001B1004">
        <w:rPr>
          <w:rFonts w:ascii="Cambria" w:hAnsi="Cambria"/>
          <w:sz w:val="24"/>
          <w:szCs w:val="32"/>
        </w:rPr>
        <w:t xml:space="preserve"> </w:t>
      </w:r>
      <w:r w:rsidR="001B1004" w:rsidRPr="001B1004">
        <w:rPr>
          <w:rFonts w:ascii="Cambria" w:hAnsi="Cambria"/>
          <w:sz w:val="24"/>
          <w:szCs w:val="32"/>
        </w:rPr>
        <w:t>had previously only been compiled at a local level. The Yuan saw them changed into a national publication, thus setting the precedent for all subsequent Dyn</w:t>
      </w:r>
      <w:r w:rsidR="001B1004">
        <w:rPr>
          <w:rFonts w:ascii="Cambria" w:hAnsi="Cambria"/>
          <w:sz w:val="24"/>
          <w:szCs w:val="32"/>
        </w:rPr>
        <w:t>astie</w:t>
      </w:r>
      <w:r w:rsidR="001B1004" w:rsidRPr="001B1004">
        <w:rPr>
          <w:rFonts w:ascii="Cambria" w:hAnsi="Cambria"/>
          <w:sz w:val="24"/>
          <w:szCs w:val="32"/>
        </w:rPr>
        <w:t>s. Zhu followed suit in 1370, ordering the publication of a national gazetteer, though this would take decades</w:t>
      </w:r>
      <w:r w:rsidR="001A4BD2">
        <w:rPr>
          <w:rFonts w:ascii="Cambria" w:hAnsi="Cambria"/>
          <w:sz w:val="24"/>
          <w:szCs w:val="32"/>
        </w:rPr>
        <w:t xml:space="preserve"> </w:t>
      </w:r>
      <w:r w:rsidR="001A4BD2" w:rsidRPr="001A4BD2">
        <w:rPr>
          <w:rFonts w:ascii="Cambria" w:hAnsi="Cambria"/>
          <w:sz w:val="24"/>
          <w:szCs w:val="32"/>
        </w:rPr>
        <w:t>(Brook, 2016)</w:t>
      </w:r>
      <w:r w:rsidR="001B1004">
        <w:rPr>
          <w:rFonts w:ascii="Cambria" w:hAnsi="Cambria"/>
          <w:sz w:val="24"/>
          <w:szCs w:val="32"/>
        </w:rPr>
        <w:t>.</w:t>
      </w:r>
    </w:p>
    <w:p w14:paraId="4D708ADE" w14:textId="718C3937" w:rsidR="00E20D34" w:rsidRDefault="00E20D34" w:rsidP="007E6AE1">
      <w:pPr>
        <w:spacing w:after="0" w:line="240" w:lineRule="auto"/>
        <w:rPr>
          <w:rFonts w:ascii="Cambria" w:hAnsi="Cambria"/>
          <w:sz w:val="24"/>
          <w:szCs w:val="32"/>
        </w:rPr>
      </w:pPr>
    </w:p>
    <w:p w14:paraId="2B7BF9A1" w14:textId="4A1D495B" w:rsidR="00E20D34" w:rsidRDefault="00E20D34" w:rsidP="007E6AE1">
      <w:pPr>
        <w:spacing w:after="0" w:line="240" w:lineRule="auto"/>
        <w:rPr>
          <w:rFonts w:ascii="Cambria" w:hAnsi="Cambria"/>
          <w:sz w:val="24"/>
          <w:szCs w:val="32"/>
        </w:rPr>
      </w:pPr>
      <w:r w:rsidRPr="00E20D34">
        <w:rPr>
          <w:rFonts w:ascii="Cambria" w:hAnsi="Cambria"/>
          <w:sz w:val="24"/>
          <w:szCs w:val="32"/>
        </w:rPr>
        <w:t>During the Sung and Yuan Dyn</w:t>
      </w:r>
      <w:r>
        <w:rPr>
          <w:rFonts w:ascii="Cambria" w:hAnsi="Cambria"/>
          <w:sz w:val="24"/>
          <w:szCs w:val="32"/>
        </w:rPr>
        <w:t>astie</w:t>
      </w:r>
      <w:r w:rsidRPr="00E20D34">
        <w:rPr>
          <w:rFonts w:ascii="Cambria" w:hAnsi="Cambria"/>
          <w:sz w:val="24"/>
          <w:szCs w:val="32"/>
        </w:rPr>
        <w:t xml:space="preserve">s achievements were made in astronomy and calendarial calculations. </w:t>
      </w:r>
      <w:proofErr w:type="spellStart"/>
      <w:r w:rsidRPr="00E20D34">
        <w:rPr>
          <w:rFonts w:ascii="Cambria" w:hAnsi="Cambria"/>
          <w:sz w:val="24"/>
          <w:szCs w:val="32"/>
        </w:rPr>
        <w:t>Kuo</w:t>
      </w:r>
      <w:proofErr w:type="spellEnd"/>
      <w:r w:rsidRPr="00E20D34">
        <w:rPr>
          <w:rFonts w:ascii="Cambria" w:hAnsi="Cambria"/>
          <w:sz w:val="24"/>
          <w:szCs w:val="32"/>
        </w:rPr>
        <w:t xml:space="preserve"> </w:t>
      </w:r>
      <w:proofErr w:type="spellStart"/>
      <w:r w:rsidRPr="00E20D34">
        <w:rPr>
          <w:rFonts w:ascii="Cambria" w:hAnsi="Cambria"/>
          <w:sz w:val="24"/>
          <w:szCs w:val="32"/>
        </w:rPr>
        <w:t>Shou-ching</w:t>
      </w:r>
      <w:proofErr w:type="spellEnd"/>
      <w:r w:rsidRPr="00E20D34">
        <w:rPr>
          <w:rFonts w:ascii="Cambria" w:hAnsi="Cambria"/>
          <w:sz w:val="24"/>
          <w:szCs w:val="32"/>
        </w:rPr>
        <w:t>, a scientist of the Yuan, compiled the ‘</w:t>
      </w:r>
      <w:bookmarkStart w:id="0" w:name="_Hlk530328043"/>
      <w:r w:rsidRPr="00E20D34">
        <w:rPr>
          <w:rFonts w:ascii="Cambria" w:hAnsi="Cambria"/>
          <w:sz w:val="24"/>
          <w:szCs w:val="32"/>
        </w:rPr>
        <w:t>almanac calendar’</w:t>
      </w:r>
      <w:bookmarkEnd w:id="0"/>
      <w:r w:rsidRPr="00E20D34">
        <w:rPr>
          <w:rFonts w:ascii="Cambria" w:hAnsi="Cambria"/>
          <w:sz w:val="24"/>
          <w:szCs w:val="32"/>
        </w:rPr>
        <w:t>, which was much improved from earlier ones. From 1281 (300 y</w:t>
      </w:r>
      <w:r>
        <w:rPr>
          <w:rFonts w:ascii="Cambria" w:hAnsi="Cambria"/>
          <w:sz w:val="24"/>
          <w:szCs w:val="32"/>
        </w:rPr>
        <w:t>ea</w:t>
      </w:r>
      <w:r w:rsidRPr="00E20D34">
        <w:rPr>
          <w:rFonts w:ascii="Cambria" w:hAnsi="Cambria"/>
          <w:sz w:val="24"/>
          <w:szCs w:val="32"/>
        </w:rPr>
        <w:t>rs before Gregorian Calendar), this new calendar was used in china for 400 y</w:t>
      </w:r>
      <w:r>
        <w:rPr>
          <w:rFonts w:ascii="Cambria" w:hAnsi="Cambria"/>
          <w:sz w:val="24"/>
          <w:szCs w:val="32"/>
        </w:rPr>
        <w:t>ea</w:t>
      </w:r>
      <w:r w:rsidRPr="00E20D34">
        <w:rPr>
          <w:rFonts w:ascii="Cambria" w:hAnsi="Cambria"/>
          <w:sz w:val="24"/>
          <w:szCs w:val="32"/>
        </w:rPr>
        <w:t>rs</w:t>
      </w:r>
      <w:r>
        <w:rPr>
          <w:rFonts w:ascii="Cambria" w:hAnsi="Cambria"/>
          <w:sz w:val="24"/>
          <w:szCs w:val="32"/>
        </w:rPr>
        <w:t xml:space="preserve"> </w:t>
      </w:r>
      <w:r w:rsidRPr="00E20D34">
        <w:rPr>
          <w:rFonts w:ascii="Cambria" w:hAnsi="Cambria"/>
          <w:sz w:val="24"/>
          <w:szCs w:val="32"/>
        </w:rPr>
        <w:t>(Lin, 1975).</w:t>
      </w:r>
    </w:p>
    <w:p w14:paraId="64F0BAFC" w14:textId="02423024" w:rsidR="00A71562" w:rsidRDefault="00A71562" w:rsidP="007E6AE1">
      <w:pPr>
        <w:spacing w:after="0" w:line="240" w:lineRule="auto"/>
        <w:rPr>
          <w:rFonts w:ascii="Cambria" w:hAnsi="Cambria"/>
          <w:sz w:val="24"/>
          <w:szCs w:val="32"/>
        </w:rPr>
      </w:pPr>
    </w:p>
    <w:p w14:paraId="1125FBBC" w14:textId="61EFF939" w:rsidR="00A71562" w:rsidRDefault="00A71562" w:rsidP="007E6AE1">
      <w:pPr>
        <w:spacing w:after="0" w:line="240" w:lineRule="auto"/>
        <w:rPr>
          <w:rFonts w:ascii="Cambria" w:hAnsi="Cambria"/>
          <w:sz w:val="24"/>
          <w:szCs w:val="32"/>
        </w:rPr>
      </w:pPr>
      <w:r w:rsidRPr="00A71562">
        <w:rPr>
          <w:rFonts w:ascii="Cambria" w:hAnsi="Cambria"/>
          <w:sz w:val="24"/>
          <w:szCs w:val="32"/>
        </w:rPr>
        <w:t>Process in the Yuan Dyn</w:t>
      </w:r>
      <w:r>
        <w:rPr>
          <w:rFonts w:ascii="Cambria" w:hAnsi="Cambria"/>
          <w:sz w:val="24"/>
          <w:szCs w:val="32"/>
        </w:rPr>
        <w:t>asty</w:t>
      </w:r>
      <w:r w:rsidRPr="00A71562">
        <w:rPr>
          <w:rFonts w:ascii="Cambria" w:hAnsi="Cambria"/>
          <w:sz w:val="24"/>
          <w:szCs w:val="32"/>
        </w:rPr>
        <w:t xml:space="preserve"> in Agriculture due to</w:t>
      </w:r>
      <w:r w:rsidR="002C71D8">
        <w:rPr>
          <w:rFonts w:ascii="Cambria" w:hAnsi="Cambria"/>
          <w:sz w:val="24"/>
          <w:szCs w:val="32"/>
        </w:rPr>
        <w:t xml:space="preserve"> using systems </w:t>
      </w:r>
      <w:r w:rsidR="00E63737">
        <w:rPr>
          <w:rFonts w:ascii="Cambria" w:hAnsi="Cambria"/>
          <w:sz w:val="24"/>
          <w:szCs w:val="32"/>
        </w:rPr>
        <w:t xml:space="preserve">and ideas </w:t>
      </w:r>
      <w:r w:rsidR="002C71D8">
        <w:rPr>
          <w:rFonts w:ascii="Cambria" w:hAnsi="Cambria"/>
          <w:sz w:val="24"/>
          <w:szCs w:val="32"/>
        </w:rPr>
        <w:t>from the</w:t>
      </w:r>
      <w:r w:rsidRPr="00A71562">
        <w:rPr>
          <w:rFonts w:ascii="Cambria" w:hAnsi="Cambria"/>
          <w:sz w:val="24"/>
          <w:szCs w:val="32"/>
        </w:rPr>
        <w:t xml:space="preserve"> Southern Sung included waterwheels worked by men, animals and hydraulic power facilitated irrigating and draining fields. Many peasants reared silkworms and planted cotton. The process of growing cotton began in the Southern Sung Dyn</w:t>
      </w:r>
      <w:r>
        <w:rPr>
          <w:rFonts w:ascii="Cambria" w:hAnsi="Cambria"/>
          <w:sz w:val="24"/>
          <w:szCs w:val="32"/>
        </w:rPr>
        <w:t>asty</w:t>
      </w:r>
      <w:r w:rsidRPr="00A71562">
        <w:rPr>
          <w:rFonts w:ascii="Cambria" w:hAnsi="Cambria"/>
          <w:sz w:val="24"/>
          <w:szCs w:val="32"/>
        </w:rPr>
        <w:t xml:space="preserve"> but was </w:t>
      </w:r>
      <w:r w:rsidRPr="00A71562">
        <w:rPr>
          <w:rFonts w:ascii="Cambria" w:hAnsi="Cambria"/>
          <w:sz w:val="24"/>
          <w:szCs w:val="32"/>
        </w:rPr>
        <w:lastRenderedPageBreak/>
        <w:t xml:space="preserve">further developed in </w:t>
      </w:r>
      <w:r>
        <w:rPr>
          <w:rFonts w:ascii="Cambria" w:hAnsi="Cambria"/>
          <w:sz w:val="24"/>
          <w:szCs w:val="32"/>
        </w:rPr>
        <w:t xml:space="preserve">the </w:t>
      </w:r>
      <w:r w:rsidRPr="00A71562">
        <w:rPr>
          <w:rFonts w:ascii="Cambria" w:hAnsi="Cambria"/>
          <w:sz w:val="24"/>
          <w:szCs w:val="32"/>
        </w:rPr>
        <w:t>Yuan</w:t>
      </w:r>
      <w:r>
        <w:rPr>
          <w:rFonts w:ascii="Cambria" w:hAnsi="Cambria"/>
          <w:sz w:val="24"/>
          <w:szCs w:val="32"/>
        </w:rPr>
        <w:t xml:space="preserve"> Dynasty. These processes were kept during the Ming Dynasty, and were expanded upon</w:t>
      </w:r>
      <w:r w:rsidR="007A2B5A">
        <w:rPr>
          <w:rFonts w:ascii="Cambria" w:hAnsi="Cambria"/>
          <w:sz w:val="24"/>
          <w:szCs w:val="32"/>
        </w:rPr>
        <w:t xml:space="preserve"> over the years.</w:t>
      </w:r>
    </w:p>
    <w:p w14:paraId="403D7958" w14:textId="749E6DFB" w:rsidR="00A71562" w:rsidRDefault="008846AE" w:rsidP="007E6AE1">
      <w:pPr>
        <w:spacing w:after="0" w:line="240" w:lineRule="auto"/>
        <w:rPr>
          <w:rFonts w:ascii="Cambria" w:hAnsi="Cambria"/>
          <w:sz w:val="24"/>
          <w:szCs w:val="32"/>
        </w:rPr>
      </w:pPr>
      <w:r>
        <w:rPr>
          <w:rFonts w:ascii="Cambria" w:hAnsi="Cambria"/>
          <w:sz w:val="24"/>
          <w:szCs w:val="32"/>
        </w:rPr>
        <w:t>T</w:t>
      </w:r>
      <w:r w:rsidRPr="008846AE">
        <w:rPr>
          <w:rFonts w:ascii="Cambria" w:hAnsi="Cambria"/>
          <w:sz w:val="24"/>
          <w:szCs w:val="32"/>
        </w:rPr>
        <w:t>he Book of Agriculture, by Wang Chen</w:t>
      </w:r>
      <w:r>
        <w:rPr>
          <w:rFonts w:ascii="Cambria" w:hAnsi="Cambria"/>
          <w:sz w:val="24"/>
          <w:szCs w:val="32"/>
        </w:rPr>
        <w:t xml:space="preserve"> was compiled</w:t>
      </w:r>
      <w:r w:rsidRPr="008846AE">
        <w:rPr>
          <w:rFonts w:ascii="Cambria" w:hAnsi="Cambria"/>
          <w:sz w:val="24"/>
          <w:szCs w:val="32"/>
        </w:rPr>
        <w:t xml:space="preserve">. This was the most important work </w:t>
      </w:r>
      <w:r>
        <w:rPr>
          <w:rFonts w:ascii="Cambria" w:hAnsi="Cambria"/>
          <w:sz w:val="24"/>
          <w:szCs w:val="32"/>
        </w:rPr>
        <w:t>of the time on</w:t>
      </w:r>
      <w:r w:rsidRPr="008846AE">
        <w:rPr>
          <w:rFonts w:ascii="Cambria" w:hAnsi="Cambria"/>
          <w:sz w:val="24"/>
          <w:szCs w:val="32"/>
        </w:rPr>
        <w:t xml:space="preserve"> this topic, as it cover</w:t>
      </w:r>
      <w:r>
        <w:rPr>
          <w:rFonts w:ascii="Cambria" w:hAnsi="Cambria"/>
          <w:sz w:val="24"/>
          <w:szCs w:val="32"/>
        </w:rPr>
        <w:t>ed</w:t>
      </w:r>
      <w:r w:rsidRPr="008846AE">
        <w:rPr>
          <w:rFonts w:ascii="Cambria" w:hAnsi="Cambria"/>
          <w:sz w:val="24"/>
          <w:szCs w:val="32"/>
        </w:rPr>
        <w:t xml:space="preserve"> every aspect of agriculture, from tending a field, irrigation, cultivating silkworms, the difference in soil conditions, methods of planting and harvesting, and faming implements, summarising the farming experience and expansion of the Yuan Dyn</w:t>
      </w:r>
      <w:r>
        <w:rPr>
          <w:rFonts w:ascii="Cambria" w:hAnsi="Cambria"/>
          <w:sz w:val="24"/>
          <w:szCs w:val="32"/>
        </w:rPr>
        <w:t>asty</w:t>
      </w:r>
      <w:r w:rsidRPr="008846AE">
        <w:rPr>
          <w:rFonts w:ascii="Cambria" w:hAnsi="Cambria"/>
          <w:sz w:val="24"/>
          <w:szCs w:val="32"/>
        </w:rPr>
        <w:t>, and provides a mine of information for the succeeding Dyn</w:t>
      </w:r>
      <w:r>
        <w:rPr>
          <w:rFonts w:ascii="Cambria" w:hAnsi="Cambria"/>
          <w:sz w:val="24"/>
          <w:szCs w:val="32"/>
        </w:rPr>
        <w:t>a</w:t>
      </w:r>
      <w:r w:rsidRPr="008846AE">
        <w:rPr>
          <w:rFonts w:ascii="Cambria" w:hAnsi="Cambria"/>
          <w:sz w:val="24"/>
          <w:szCs w:val="32"/>
        </w:rPr>
        <w:t>s</w:t>
      </w:r>
      <w:r>
        <w:rPr>
          <w:rFonts w:ascii="Cambria" w:hAnsi="Cambria"/>
          <w:sz w:val="24"/>
          <w:szCs w:val="32"/>
        </w:rPr>
        <w:t>ties</w:t>
      </w:r>
      <w:r w:rsidRPr="008846AE">
        <w:rPr>
          <w:rFonts w:ascii="Cambria" w:hAnsi="Cambria"/>
          <w:sz w:val="24"/>
          <w:szCs w:val="32"/>
        </w:rPr>
        <w:t xml:space="preserve">. </w:t>
      </w:r>
      <w:r w:rsidR="00A71562" w:rsidRPr="00A71562">
        <w:rPr>
          <w:rFonts w:ascii="Cambria" w:hAnsi="Cambria"/>
          <w:sz w:val="24"/>
          <w:szCs w:val="32"/>
        </w:rPr>
        <w:t>(Lin, 1975).</w:t>
      </w:r>
    </w:p>
    <w:p w14:paraId="34EC9F07" w14:textId="4B084CC6" w:rsidR="00A71562" w:rsidRDefault="00A71562" w:rsidP="007E6AE1">
      <w:pPr>
        <w:spacing w:after="0" w:line="240" w:lineRule="auto"/>
        <w:rPr>
          <w:rFonts w:ascii="Cambria" w:hAnsi="Cambria"/>
          <w:sz w:val="24"/>
          <w:szCs w:val="32"/>
        </w:rPr>
      </w:pPr>
    </w:p>
    <w:p w14:paraId="18762871" w14:textId="1BBD4521" w:rsidR="00205B99" w:rsidRDefault="005179C3" w:rsidP="007E6AE1">
      <w:pPr>
        <w:spacing w:after="0" w:line="240" w:lineRule="auto"/>
        <w:rPr>
          <w:rFonts w:ascii="Cambria" w:hAnsi="Cambria"/>
          <w:sz w:val="24"/>
          <w:szCs w:val="32"/>
        </w:rPr>
      </w:pPr>
      <w:r w:rsidRPr="005179C3">
        <w:rPr>
          <w:rFonts w:ascii="Cambria" w:hAnsi="Cambria"/>
          <w:sz w:val="24"/>
          <w:szCs w:val="32"/>
        </w:rPr>
        <w:t>It is noted in the Yuan Dyn</w:t>
      </w:r>
      <w:r>
        <w:rPr>
          <w:rFonts w:ascii="Cambria" w:hAnsi="Cambria"/>
          <w:sz w:val="24"/>
          <w:szCs w:val="32"/>
        </w:rPr>
        <w:t>asty</w:t>
      </w:r>
      <w:r w:rsidRPr="005179C3">
        <w:rPr>
          <w:rFonts w:ascii="Cambria" w:hAnsi="Cambria"/>
          <w:sz w:val="24"/>
          <w:szCs w:val="32"/>
        </w:rPr>
        <w:t xml:space="preserve"> that most if not </w:t>
      </w:r>
      <w:proofErr w:type="gramStart"/>
      <w:r w:rsidRPr="005179C3">
        <w:rPr>
          <w:rFonts w:ascii="Cambria" w:hAnsi="Cambria"/>
          <w:sz w:val="24"/>
          <w:szCs w:val="32"/>
        </w:rPr>
        <w:t>all of</w:t>
      </w:r>
      <w:proofErr w:type="gramEnd"/>
      <w:r w:rsidRPr="005179C3">
        <w:rPr>
          <w:rFonts w:ascii="Cambria" w:hAnsi="Cambria"/>
          <w:sz w:val="24"/>
          <w:szCs w:val="32"/>
        </w:rPr>
        <w:t xml:space="preserve"> the expert craftsmen were conscripted, by the emperor. A similar situation happened in the Ming Dyn</w:t>
      </w:r>
      <w:r>
        <w:rPr>
          <w:rFonts w:ascii="Cambria" w:hAnsi="Cambria"/>
          <w:sz w:val="24"/>
          <w:szCs w:val="32"/>
        </w:rPr>
        <w:t>asty</w:t>
      </w:r>
      <w:r w:rsidRPr="005179C3">
        <w:rPr>
          <w:rFonts w:ascii="Cambria" w:hAnsi="Cambria"/>
          <w:sz w:val="24"/>
          <w:szCs w:val="32"/>
        </w:rPr>
        <w:t>, when Zhu set a level of status for craftsmen that covered all of them. There were others separate from this distinction who resided in the workshops attached to the Ministry of Public Works. They were obliged to spend a certain amount of working says in there every year, separating them from their homes.</w:t>
      </w:r>
      <w:r>
        <w:rPr>
          <w:rFonts w:ascii="Cambria" w:hAnsi="Cambria"/>
          <w:sz w:val="24"/>
          <w:szCs w:val="32"/>
        </w:rPr>
        <w:t xml:space="preserve"> Any pay they did get for these hours would be small, and this along with the mandatory hours, saw income during these periods decrease, which led to troubles for the families.</w:t>
      </w:r>
      <w:r w:rsidRPr="005179C3">
        <w:rPr>
          <w:rFonts w:ascii="Cambria" w:hAnsi="Cambria"/>
          <w:sz w:val="24"/>
          <w:szCs w:val="32"/>
        </w:rPr>
        <w:t xml:space="preserve"> This led to revolts by the craftsmen in the towns from the 16th </w:t>
      </w:r>
      <w:r>
        <w:rPr>
          <w:rFonts w:ascii="Cambria" w:hAnsi="Cambria"/>
          <w:sz w:val="24"/>
          <w:szCs w:val="32"/>
        </w:rPr>
        <w:t>c</w:t>
      </w:r>
      <w:r w:rsidRPr="005179C3">
        <w:rPr>
          <w:rFonts w:ascii="Cambria" w:hAnsi="Cambria"/>
          <w:sz w:val="24"/>
          <w:szCs w:val="32"/>
        </w:rPr>
        <w:t>ent</w:t>
      </w:r>
      <w:r>
        <w:rPr>
          <w:rFonts w:ascii="Cambria" w:hAnsi="Cambria"/>
          <w:sz w:val="24"/>
          <w:szCs w:val="32"/>
        </w:rPr>
        <w:t>ury</w:t>
      </w:r>
      <w:r w:rsidRPr="005179C3">
        <w:rPr>
          <w:rFonts w:ascii="Cambria" w:hAnsi="Cambria"/>
          <w:sz w:val="24"/>
          <w:szCs w:val="32"/>
        </w:rPr>
        <w:t xml:space="preserve"> onwards</w:t>
      </w:r>
      <w:r>
        <w:rPr>
          <w:rFonts w:ascii="Cambria" w:hAnsi="Cambria"/>
          <w:sz w:val="24"/>
          <w:szCs w:val="32"/>
        </w:rPr>
        <w:t xml:space="preserve"> </w:t>
      </w:r>
      <w:r w:rsidRPr="005179C3">
        <w:rPr>
          <w:rFonts w:ascii="Cambria" w:hAnsi="Cambria"/>
          <w:sz w:val="24"/>
          <w:szCs w:val="32"/>
        </w:rPr>
        <w:t>(Garnet, 1982).</w:t>
      </w:r>
    </w:p>
    <w:p w14:paraId="28CF80DB" w14:textId="3B8F2B79" w:rsidR="008C2E49" w:rsidRDefault="008C2E49" w:rsidP="007E6AE1">
      <w:pPr>
        <w:spacing w:after="0" w:line="240" w:lineRule="auto"/>
        <w:rPr>
          <w:rFonts w:ascii="Cambria" w:hAnsi="Cambria"/>
          <w:sz w:val="24"/>
          <w:szCs w:val="32"/>
        </w:rPr>
      </w:pPr>
    </w:p>
    <w:p w14:paraId="7E839998" w14:textId="50C6F84C" w:rsidR="008C2E49" w:rsidRDefault="008C2E49" w:rsidP="007E6AE1">
      <w:pPr>
        <w:spacing w:after="0" w:line="240" w:lineRule="auto"/>
        <w:rPr>
          <w:rFonts w:ascii="Cambria" w:hAnsi="Cambria"/>
          <w:sz w:val="24"/>
          <w:szCs w:val="32"/>
        </w:rPr>
      </w:pPr>
      <w:r w:rsidRPr="008C2E49">
        <w:rPr>
          <w:rFonts w:ascii="Cambria" w:hAnsi="Cambria"/>
          <w:sz w:val="24"/>
          <w:szCs w:val="32"/>
        </w:rPr>
        <w:t xml:space="preserve">To prevent the iron and copper mines </w:t>
      </w:r>
      <w:r w:rsidR="00AB7F19">
        <w:rPr>
          <w:rFonts w:ascii="Cambria" w:hAnsi="Cambria"/>
          <w:sz w:val="24"/>
          <w:szCs w:val="32"/>
        </w:rPr>
        <w:t xml:space="preserve">being used for </w:t>
      </w:r>
      <w:r w:rsidRPr="008C2E49">
        <w:rPr>
          <w:rFonts w:ascii="Cambria" w:hAnsi="Cambria"/>
          <w:sz w:val="24"/>
          <w:szCs w:val="32"/>
        </w:rPr>
        <w:t>clandestine arms, the Mongols barred access to certain mountainous regions, a policy continued by Zhu. It was not, however, upheld to the same levels in certain areas, allowing private development, or barring access completely, enforced if necessary, by troops.</w:t>
      </w:r>
      <w:r>
        <w:rPr>
          <w:rFonts w:ascii="Cambria" w:hAnsi="Cambria"/>
          <w:sz w:val="24"/>
          <w:szCs w:val="32"/>
        </w:rPr>
        <w:t xml:space="preserve"> This would also cut into the incomes of workers and their families, and obviously had an impact on employment levels at the time, and on impoverishment </w:t>
      </w:r>
      <w:r w:rsidRPr="008C2E49">
        <w:rPr>
          <w:rFonts w:ascii="Cambria" w:hAnsi="Cambria"/>
          <w:sz w:val="24"/>
          <w:szCs w:val="32"/>
        </w:rPr>
        <w:t>(Garnet, 1982)</w:t>
      </w:r>
      <w:r>
        <w:rPr>
          <w:rFonts w:ascii="Cambria" w:hAnsi="Cambria"/>
          <w:sz w:val="24"/>
          <w:szCs w:val="32"/>
        </w:rPr>
        <w:t xml:space="preserve">. </w:t>
      </w:r>
    </w:p>
    <w:p w14:paraId="0E001FFE" w14:textId="77777777" w:rsidR="00C954C4" w:rsidRDefault="00C954C4" w:rsidP="007E6AE1">
      <w:pPr>
        <w:spacing w:after="0" w:line="240" w:lineRule="auto"/>
        <w:rPr>
          <w:rFonts w:ascii="Cambria" w:hAnsi="Cambria"/>
          <w:sz w:val="24"/>
          <w:szCs w:val="32"/>
        </w:rPr>
      </w:pPr>
    </w:p>
    <w:p w14:paraId="52B94902" w14:textId="4DAB1D22" w:rsidR="0043648C" w:rsidRDefault="00C954C4" w:rsidP="007E6AE1">
      <w:pPr>
        <w:spacing w:after="0" w:line="240" w:lineRule="auto"/>
        <w:rPr>
          <w:rFonts w:ascii="Cambria" w:hAnsi="Cambria"/>
          <w:sz w:val="24"/>
          <w:szCs w:val="32"/>
        </w:rPr>
      </w:pPr>
      <w:r>
        <w:rPr>
          <w:rFonts w:ascii="Cambria" w:hAnsi="Cambria"/>
          <w:sz w:val="24"/>
          <w:szCs w:val="32"/>
        </w:rPr>
        <w:t>The a</w:t>
      </w:r>
      <w:r w:rsidR="003E6E63" w:rsidRPr="003E6E63">
        <w:rPr>
          <w:rFonts w:ascii="Cambria" w:hAnsi="Cambria"/>
          <w:sz w:val="24"/>
          <w:szCs w:val="32"/>
        </w:rPr>
        <w:t xml:space="preserve">rmy families were the result of the wish by Zhu to make the armies into a sort of autonomous organism. These were families with special status who settled on the lands of military families. Out of these families ten men were to me assigned military tasks and seven to agricultural work. In using this </w:t>
      </w:r>
      <w:r w:rsidR="00381B81" w:rsidRPr="003E6E63">
        <w:rPr>
          <w:rFonts w:ascii="Cambria" w:hAnsi="Cambria"/>
          <w:sz w:val="24"/>
          <w:szCs w:val="32"/>
        </w:rPr>
        <w:t>system,</w:t>
      </w:r>
      <w:r w:rsidR="003E6E63" w:rsidRPr="003E6E63">
        <w:rPr>
          <w:rFonts w:ascii="Cambria" w:hAnsi="Cambria"/>
          <w:sz w:val="24"/>
          <w:szCs w:val="32"/>
        </w:rPr>
        <w:t xml:space="preserve"> the Chinese were</w:t>
      </w:r>
      <w:r w:rsidR="003E6E63">
        <w:rPr>
          <w:rFonts w:ascii="Cambria" w:hAnsi="Cambria"/>
          <w:sz w:val="24"/>
          <w:szCs w:val="32"/>
        </w:rPr>
        <w:t xml:space="preserve"> again</w:t>
      </w:r>
      <w:r w:rsidR="003E6E63" w:rsidRPr="003E6E63">
        <w:rPr>
          <w:rFonts w:ascii="Cambria" w:hAnsi="Cambria"/>
          <w:sz w:val="24"/>
          <w:szCs w:val="32"/>
        </w:rPr>
        <w:t xml:space="preserve"> </w:t>
      </w:r>
      <w:r w:rsidR="003E6E63">
        <w:rPr>
          <w:rFonts w:ascii="Cambria" w:hAnsi="Cambria"/>
          <w:sz w:val="24"/>
          <w:szCs w:val="32"/>
        </w:rPr>
        <w:t>using and learning from</w:t>
      </w:r>
      <w:r w:rsidR="003E6E63" w:rsidRPr="003E6E63">
        <w:rPr>
          <w:rFonts w:ascii="Cambria" w:hAnsi="Cambria"/>
          <w:sz w:val="24"/>
          <w:szCs w:val="32"/>
        </w:rPr>
        <w:t xml:space="preserve"> the </w:t>
      </w:r>
      <w:r w:rsidR="003E6E63">
        <w:rPr>
          <w:rFonts w:ascii="Cambria" w:hAnsi="Cambria"/>
          <w:sz w:val="24"/>
          <w:szCs w:val="32"/>
        </w:rPr>
        <w:t>systems</w:t>
      </w:r>
      <w:r w:rsidR="003E6E63" w:rsidRPr="003E6E63">
        <w:rPr>
          <w:rFonts w:ascii="Cambria" w:hAnsi="Cambria"/>
          <w:sz w:val="24"/>
          <w:szCs w:val="32"/>
        </w:rPr>
        <w:t xml:space="preserve"> of the Mongols who had spread their armies over the whole empire as a level of population control.</w:t>
      </w:r>
      <w:r>
        <w:rPr>
          <w:rFonts w:ascii="Cambria" w:hAnsi="Cambria"/>
          <w:sz w:val="24"/>
          <w:szCs w:val="32"/>
        </w:rPr>
        <w:t xml:space="preserve"> The system was not quite on the scale of what the Mongols implemented, as it focused on settling families, who would now be indebted to the new ruling government for providing them with new land, to keep watch on certain areas to pay their debts. Zhu also created secret police of eunuchs, that would report back to him. This gave the eunuchs more power than they had had before and made them feared by society. The basis of this idea was also copied from the Mongols and implemented because Zhu </w:t>
      </w:r>
      <w:r w:rsidR="00FC37D7">
        <w:rPr>
          <w:rFonts w:ascii="Cambria" w:hAnsi="Cambria"/>
          <w:sz w:val="24"/>
          <w:szCs w:val="32"/>
        </w:rPr>
        <w:t xml:space="preserve">disliked and </w:t>
      </w:r>
      <w:r>
        <w:rPr>
          <w:rFonts w:ascii="Cambria" w:hAnsi="Cambria"/>
          <w:sz w:val="24"/>
          <w:szCs w:val="32"/>
        </w:rPr>
        <w:t>did not trust the nobles and needed to keep control (Michael, 1986).</w:t>
      </w:r>
      <w:r w:rsidR="003E6E63" w:rsidRPr="003E6E63">
        <w:rPr>
          <w:rFonts w:ascii="Cambria" w:hAnsi="Cambria"/>
          <w:sz w:val="24"/>
          <w:szCs w:val="32"/>
        </w:rPr>
        <w:t xml:space="preserve">  </w:t>
      </w:r>
    </w:p>
    <w:p w14:paraId="058CA26B" w14:textId="5AAEA6DB" w:rsidR="00FF7CD0" w:rsidRDefault="00FF7CD0" w:rsidP="007E6AE1">
      <w:pPr>
        <w:spacing w:after="0" w:line="240" w:lineRule="auto"/>
        <w:rPr>
          <w:rFonts w:ascii="Cambria" w:hAnsi="Cambria"/>
          <w:sz w:val="24"/>
          <w:szCs w:val="32"/>
        </w:rPr>
      </w:pPr>
    </w:p>
    <w:p w14:paraId="7943FE6A" w14:textId="6CB5876C" w:rsidR="007911E3" w:rsidRDefault="007911E3" w:rsidP="007E6AE1">
      <w:pPr>
        <w:spacing w:after="0" w:line="240" w:lineRule="auto"/>
        <w:rPr>
          <w:rFonts w:ascii="Cambria" w:hAnsi="Cambria"/>
          <w:sz w:val="24"/>
          <w:szCs w:val="32"/>
        </w:rPr>
      </w:pPr>
      <w:r>
        <w:rPr>
          <w:rFonts w:ascii="Cambria" w:hAnsi="Cambria"/>
          <w:sz w:val="24"/>
          <w:szCs w:val="32"/>
        </w:rPr>
        <w:t>In looking at these two maps of China during the Yuan Dynasty and the Ming Dynasty</w:t>
      </w:r>
      <w:r w:rsidR="005C30A7">
        <w:rPr>
          <w:rFonts w:ascii="Cambria" w:hAnsi="Cambria"/>
          <w:sz w:val="24"/>
          <w:szCs w:val="32"/>
        </w:rPr>
        <w:t xml:space="preserve"> (see below) there is a clear difference in the landmass that makes up China. A point of note is that each map takes into consideration the landmass of China in the present day whilst still showing the relevant information for the time.</w:t>
      </w:r>
    </w:p>
    <w:p w14:paraId="4785AE56" w14:textId="459E0216" w:rsidR="00FF7CD0" w:rsidRDefault="008941C9" w:rsidP="007E6AE1">
      <w:pPr>
        <w:spacing w:after="0" w:line="240" w:lineRule="auto"/>
        <w:rPr>
          <w:rFonts w:ascii="Cambria" w:hAnsi="Cambria"/>
          <w:sz w:val="24"/>
          <w:szCs w:val="32"/>
        </w:rPr>
      </w:pPr>
      <w:r w:rsidRPr="008941C9">
        <w:rPr>
          <w:noProof/>
        </w:rPr>
        <w:lastRenderedPageBreak/>
        <w:drawing>
          <wp:inline distT="0" distB="0" distL="0" distR="0" wp14:anchorId="59C2DD6F" wp14:editId="2FD18355">
            <wp:extent cx="3442970" cy="3346080"/>
            <wp:effectExtent l="0" t="0" r="508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62271" cy="3364838"/>
                    </a:xfrm>
                    <a:prstGeom prst="rect">
                      <a:avLst/>
                    </a:prstGeom>
                  </pic:spPr>
                </pic:pic>
              </a:graphicData>
            </a:graphic>
          </wp:inline>
        </w:drawing>
      </w:r>
    </w:p>
    <w:p w14:paraId="72CBE850" w14:textId="139521F5" w:rsidR="00FF7CD0" w:rsidRDefault="00197823" w:rsidP="007E6AE1">
      <w:pPr>
        <w:spacing w:after="0" w:line="240" w:lineRule="auto"/>
        <w:rPr>
          <w:rFonts w:ascii="Cambria" w:hAnsi="Cambria"/>
          <w:sz w:val="24"/>
          <w:szCs w:val="32"/>
        </w:rPr>
      </w:pPr>
      <w:r>
        <w:rPr>
          <w:rFonts w:ascii="Cambria" w:hAnsi="Cambria"/>
          <w:sz w:val="24"/>
          <w:szCs w:val="32"/>
        </w:rPr>
        <w:t xml:space="preserve">It is clear in even a simple look that the Mongols took more than </w:t>
      </w:r>
      <w:r w:rsidR="00701DED">
        <w:rPr>
          <w:rFonts w:ascii="Cambria" w:hAnsi="Cambria"/>
          <w:sz w:val="24"/>
          <w:szCs w:val="32"/>
        </w:rPr>
        <w:t>China under their empire. It was from this that Tibet became a part of China, and it has been so since. As you can see, it falls into the modern boundaries of China</w:t>
      </w:r>
      <w:r w:rsidR="00887E80">
        <w:rPr>
          <w:rFonts w:ascii="Cambria" w:hAnsi="Cambria"/>
          <w:sz w:val="24"/>
          <w:szCs w:val="32"/>
        </w:rPr>
        <w:t>. That there are no smaller state boundaries within China clearly shows that the Yuan Dynasty brought unification to the country</w:t>
      </w:r>
      <w:r w:rsidR="005365DB">
        <w:rPr>
          <w:rFonts w:ascii="Cambria" w:hAnsi="Cambria"/>
          <w:sz w:val="24"/>
          <w:szCs w:val="32"/>
        </w:rPr>
        <w:t xml:space="preserve"> as one of the more ground-breaking impacts of the invasive force on China’s future</w:t>
      </w:r>
      <w:r w:rsidR="00701DED">
        <w:rPr>
          <w:rFonts w:ascii="Cambria" w:hAnsi="Cambria"/>
          <w:sz w:val="24"/>
          <w:szCs w:val="32"/>
        </w:rPr>
        <w:t xml:space="preserve"> </w:t>
      </w:r>
      <w:r w:rsidR="00DB18AF">
        <w:rPr>
          <w:rFonts w:ascii="Cambria" w:hAnsi="Cambria"/>
          <w:sz w:val="24"/>
          <w:szCs w:val="32"/>
        </w:rPr>
        <w:t>(</w:t>
      </w:r>
      <w:r w:rsidR="00DB18AF" w:rsidRPr="00DB18AF">
        <w:rPr>
          <w:rFonts w:ascii="Cambria" w:hAnsi="Cambria"/>
          <w:sz w:val="24"/>
          <w:szCs w:val="32"/>
        </w:rPr>
        <w:t>Britannica</w:t>
      </w:r>
      <w:r w:rsidR="00DB18AF">
        <w:rPr>
          <w:rFonts w:ascii="Cambria" w:hAnsi="Cambria"/>
          <w:sz w:val="24"/>
          <w:szCs w:val="32"/>
        </w:rPr>
        <w:t>, 2017)</w:t>
      </w:r>
      <w:r w:rsidR="00887E80">
        <w:rPr>
          <w:rFonts w:ascii="Cambria" w:hAnsi="Cambria"/>
          <w:sz w:val="24"/>
          <w:szCs w:val="32"/>
        </w:rPr>
        <w:t>.</w:t>
      </w:r>
    </w:p>
    <w:p w14:paraId="6B87A58E" w14:textId="6141BCF3" w:rsidR="00FF7CD0" w:rsidRDefault="00FF7CD0" w:rsidP="007E6AE1">
      <w:pPr>
        <w:spacing w:after="0" w:line="240" w:lineRule="auto"/>
        <w:rPr>
          <w:rFonts w:ascii="Cambria" w:hAnsi="Cambria"/>
          <w:sz w:val="24"/>
          <w:szCs w:val="32"/>
        </w:rPr>
      </w:pPr>
    </w:p>
    <w:p w14:paraId="35EE4395" w14:textId="61AAC138" w:rsidR="00FF7CD0" w:rsidRDefault="00CD01F5" w:rsidP="007E6AE1">
      <w:pPr>
        <w:spacing w:after="0" w:line="240" w:lineRule="auto"/>
        <w:rPr>
          <w:rFonts w:ascii="Cambria" w:hAnsi="Cambria"/>
          <w:sz w:val="24"/>
          <w:szCs w:val="32"/>
        </w:rPr>
      </w:pPr>
      <w:r w:rsidRPr="00CD01F5">
        <w:rPr>
          <w:noProof/>
        </w:rPr>
        <w:drawing>
          <wp:inline distT="0" distB="0" distL="0" distR="0" wp14:anchorId="6EC36BBD" wp14:editId="36B55D8B">
            <wp:extent cx="3443171" cy="332422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2200" cy="3332942"/>
                    </a:xfrm>
                    <a:prstGeom prst="rect">
                      <a:avLst/>
                    </a:prstGeom>
                  </pic:spPr>
                </pic:pic>
              </a:graphicData>
            </a:graphic>
          </wp:inline>
        </w:drawing>
      </w:r>
    </w:p>
    <w:p w14:paraId="6B5F1934" w14:textId="5DD2B8AC" w:rsidR="00FF7CD0" w:rsidRDefault="007A0B16" w:rsidP="007E6AE1">
      <w:pPr>
        <w:spacing w:after="0" w:line="240" w:lineRule="auto"/>
        <w:rPr>
          <w:rFonts w:ascii="Cambria" w:hAnsi="Cambria"/>
          <w:sz w:val="24"/>
          <w:szCs w:val="32"/>
        </w:rPr>
      </w:pPr>
      <w:r>
        <w:rPr>
          <w:rFonts w:ascii="Cambria" w:hAnsi="Cambria"/>
          <w:sz w:val="24"/>
          <w:szCs w:val="32"/>
        </w:rPr>
        <w:t xml:space="preserve">Whilst there </w:t>
      </w:r>
      <w:r w:rsidR="009A3AD6">
        <w:rPr>
          <w:rFonts w:ascii="Cambria" w:hAnsi="Cambria"/>
          <w:sz w:val="24"/>
          <w:szCs w:val="32"/>
        </w:rPr>
        <w:t>is</w:t>
      </w:r>
      <w:r>
        <w:rPr>
          <w:rFonts w:ascii="Cambria" w:hAnsi="Cambria"/>
          <w:sz w:val="24"/>
          <w:szCs w:val="32"/>
        </w:rPr>
        <w:t xml:space="preserve"> </w:t>
      </w:r>
      <w:r w:rsidR="009A3AD6">
        <w:rPr>
          <w:rFonts w:ascii="Cambria" w:hAnsi="Cambria"/>
          <w:sz w:val="24"/>
          <w:szCs w:val="32"/>
        </w:rPr>
        <w:t xml:space="preserve">a large difference in landmass between China in the Yuan Dynasty and China in the Ming, it must be noted that obtaining reliable data for China during these periods is somewhat unreliable, as there is little basis to be found </w:t>
      </w:r>
      <w:proofErr w:type="gramStart"/>
      <w:r w:rsidR="009A3AD6">
        <w:rPr>
          <w:rFonts w:ascii="Cambria" w:hAnsi="Cambria"/>
          <w:sz w:val="24"/>
          <w:szCs w:val="32"/>
        </w:rPr>
        <w:t>in regards to</w:t>
      </w:r>
      <w:proofErr w:type="gramEnd"/>
      <w:r w:rsidR="009A3AD6">
        <w:rPr>
          <w:rFonts w:ascii="Cambria" w:hAnsi="Cambria"/>
          <w:sz w:val="24"/>
          <w:szCs w:val="32"/>
        </w:rPr>
        <w:t xml:space="preserve"> the landmass of the Ming, particularly due to its upheaval at the time. It is acknowledged </w:t>
      </w:r>
      <w:r w:rsidR="009A3AD6">
        <w:rPr>
          <w:rFonts w:ascii="Cambria" w:hAnsi="Cambria"/>
          <w:sz w:val="24"/>
          <w:szCs w:val="32"/>
        </w:rPr>
        <w:lastRenderedPageBreak/>
        <w:t xml:space="preserve">that the removal of the Mongols from Chinese power had many impacts politically and in the state of the country, but what is known is vague </w:t>
      </w:r>
      <w:r w:rsidR="00654B00">
        <w:rPr>
          <w:rFonts w:ascii="Cambria" w:hAnsi="Cambria"/>
          <w:sz w:val="24"/>
          <w:szCs w:val="32"/>
        </w:rPr>
        <w:t>(Anon, 2018)</w:t>
      </w:r>
      <w:r w:rsidR="009A3AD6">
        <w:rPr>
          <w:rFonts w:ascii="Cambria" w:hAnsi="Cambria"/>
          <w:sz w:val="24"/>
          <w:szCs w:val="32"/>
        </w:rPr>
        <w:t>.</w:t>
      </w:r>
    </w:p>
    <w:p w14:paraId="30E5B5A5" w14:textId="77763B3A" w:rsidR="00FF7CD0" w:rsidRDefault="00FF7CD0" w:rsidP="007E6AE1">
      <w:pPr>
        <w:spacing w:after="0" w:line="240" w:lineRule="auto"/>
        <w:rPr>
          <w:rFonts w:ascii="Cambria" w:hAnsi="Cambria"/>
          <w:sz w:val="24"/>
          <w:szCs w:val="32"/>
        </w:rPr>
      </w:pPr>
    </w:p>
    <w:p w14:paraId="0DCB1A6E" w14:textId="43C1B944" w:rsidR="00FF7CD0" w:rsidRDefault="00FF7CD0" w:rsidP="007E6AE1">
      <w:pPr>
        <w:spacing w:after="0" w:line="240" w:lineRule="auto"/>
        <w:rPr>
          <w:rFonts w:ascii="Cambria" w:hAnsi="Cambria"/>
          <w:sz w:val="24"/>
          <w:szCs w:val="32"/>
        </w:rPr>
      </w:pPr>
    </w:p>
    <w:p w14:paraId="79ED2E3B" w14:textId="77FDC746" w:rsidR="00FF7CD0" w:rsidRDefault="009A3AD6" w:rsidP="007E6AE1">
      <w:pPr>
        <w:spacing w:after="0" w:line="240" w:lineRule="auto"/>
        <w:rPr>
          <w:rFonts w:ascii="Cambria" w:hAnsi="Cambria"/>
          <w:sz w:val="24"/>
          <w:szCs w:val="32"/>
        </w:rPr>
      </w:pPr>
      <w:r w:rsidRPr="009A3AD6">
        <w:rPr>
          <w:rFonts w:ascii="Cambria" w:hAnsi="Cambria"/>
          <w:sz w:val="24"/>
          <w:szCs w:val="32"/>
        </w:rPr>
        <w:t xml:space="preserve">So, to summarise and conclude this essay. </w:t>
      </w:r>
      <w:r w:rsidR="00AB7F19">
        <w:rPr>
          <w:rFonts w:ascii="Cambria" w:hAnsi="Cambria"/>
          <w:sz w:val="24"/>
          <w:szCs w:val="32"/>
        </w:rPr>
        <w:t>There were</w:t>
      </w:r>
      <w:r w:rsidRPr="009A3AD6">
        <w:rPr>
          <w:rFonts w:ascii="Cambria" w:hAnsi="Cambria"/>
          <w:sz w:val="24"/>
          <w:szCs w:val="32"/>
        </w:rPr>
        <w:t xml:space="preserve"> many impacts of the fall of the Yuan Dynasty.</w:t>
      </w:r>
      <w:r>
        <w:rPr>
          <w:rFonts w:ascii="Cambria" w:hAnsi="Cambria"/>
          <w:sz w:val="24"/>
          <w:szCs w:val="32"/>
        </w:rPr>
        <w:t xml:space="preserve"> The Ming Dynasty had to reorganise the government and their politics internally and externally upon the change in leadership. </w:t>
      </w:r>
      <w:r w:rsidR="00ED44E4">
        <w:rPr>
          <w:rFonts w:ascii="Cambria" w:hAnsi="Cambria"/>
          <w:sz w:val="24"/>
          <w:szCs w:val="32"/>
        </w:rPr>
        <w:t xml:space="preserve"> Secondl</w:t>
      </w:r>
      <w:r w:rsidR="00245EBC">
        <w:rPr>
          <w:rFonts w:ascii="Cambria" w:hAnsi="Cambria"/>
          <w:sz w:val="24"/>
          <w:szCs w:val="32"/>
        </w:rPr>
        <w:t>y, the systems of the new dynasty mirrored or took aspects from the systems of the Yuan. This did change as the new leadership settled and firmed its position (such as the change from Yuan measurements to newly made Ming ones). Some changes implemented by the Yuan Dynasty are still used today, including the ‘</w:t>
      </w:r>
      <w:r w:rsidR="00245EBC" w:rsidRPr="00245EBC">
        <w:rPr>
          <w:rFonts w:ascii="Cambria" w:hAnsi="Cambria"/>
          <w:sz w:val="24"/>
          <w:szCs w:val="32"/>
        </w:rPr>
        <w:t>almanac calendar’</w:t>
      </w:r>
      <w:r w:rsidR="00245EBC">
        <w:rPr>
          <w:rFonts w:ascii="Cambria" w:hAnsi="Cambria"/>
          <w:sz w:val="24"/>
          <w:szCs w:val="32"/>
        </w:rPr>
        <w:t xml:space="preserve"> and the inclusion of Tibet in Chinese territory. The rule of the Mongols over china was, generally, not seen as a positive thing, despite these impacts. That it led to the new model of rule that saw the Nobles power drastically decrease was both negative and positive, as was the new attitude towards the peasants. Nobles were no longer a part of the Emperor’s council as trusted, and the rulers were more aware of the peasants and thein needs. Most of the changes impacted as shown in this essay had large effects on the Ming Dynasty, and on some level, the China we see today.</w:t>
      </w:r>
    </w:p>
    <w:p w14:paraId="57308357" w14:textId="7B2B9258" w:rsidR="00FF7CD0" w:rsidRDefault="00FF7CD0" w:rsidP="007E6AE1">
      <w:pPr>
        <w:spacing w:after="0" w:line="240" w:lineRule="auto"/>
        <w:rPr>
          <w:rFonts w:ascii="Cambria" w:hAnsi="Cambria"/>
          <w:sz w:val="24"/>
          <w:szCs w:val="32"/>
        </w:rPr>
      </w:pPr>
    </w:p>
    <w:p w14:paraId="519A2FD5" w14:textId="2329CD95" w:rsidR="00FF7CD0" w:rsidRDefault="00FF7CD0" w:rsidP="007E6AE1">
      <w:pPr>
        <w:spacing w:after="0" w:line="240" w:lineRule="auto"/>
        <w:rPr>
          <w:rFonts w:ascii="Cambria" w:hAnsi="Cambria"/>
          <w:sz w:val="24"/>
          <w:szCs w:val="32"/>
        </w:rPr>
      </w:pPr>
    </w:p>
    <w:p w14:paraId="15C08062" w14:textId="1509EC5F" w:rsidR="00FF7CD0" w:rsidRDefault="00FF7CD0" w:rsidP="007E6AE1">
      <w:pPr>
        <w:spacing w:after="0" w:line="240" w:lineRule="auto"/>
        <w:rPr>
          <w:rFonts w:ascii="Cambria" w:hAnsi="Cambria"/>
          <w:sz w:val="24"/>
          <w:szCs w:val="32"/>
        </w:rPr>
      </w:pPr>
    </w:p>
    <w:p w14:paraId="38BDB7E7" w14:textId="6144E604" w:rsidR="00FF7CD0" w:rsidRDefault="00FF7CD0" w:rsidP="007E6AE1">
      <w:pPr>
        <w:spacing w:after="0" w:line="240" w:lineRule="auto"/>
        <w:rPr>
          <w:rFonts w:ascii="Cambria" w:hAnsi="Cambria"/>
          <w:sz w:val="24"/>
          <w:szCs w:val="32"/>
        </w:rPr>
      </w:pPr>
    </w:p>
    <w:p w14:paraId="2B392423" w14:textId="4A2C0FC8" w:rsidR="00FF7CD0" w:rsidRDefault="00FF7CD0" w:rsidP="007E6AE1">
      <w:pPr>
        <w:spacing w:after="0" w:line="240" w:lineRule="auto"/>
        <w:rPr>
          <w:rFonts w:ascii="Cambria" w:hAnsi="Cambria"/>
          <w:sz w:val="24"/>
          <w:szCs w:val="32"/>
        </w:rPr>
      </w:pPr>
    </w:p>
    <w:p w14:paraId="176646EC" w14:textId="49BB885A" w:rsidR="00FF7CD0" w:rsidRDefault="00FF7CD0" w:rsidP="007E6AE1">
      <w:pPr>
        <w:spacing w:after="0" w:line="240" w:lineRule="auto"/>
        <w:rPr>
          <w:rFonts w:ascii="Cambria" w:hAnsi="Cambria"/>
          <w:sz w:val="24"/>
          <w:szCs w:val="32"/>
        </w:rPr>
      </w:pPr>
    </w:p>
    <w:p w14:paraId="3A6ABC83" w14:textId="2BCEC2EF" w:rsidR="00FF7CD0" w:rsidRDefault="00FF7CD0" w:rsidP="007E6AE1">
      <w:pPr>
        <w:spacing w:after="0" w:line="240" w:lineRule="auto"/>
        <w:rPr>
          <w:rFonts w:ascii="Cambria" w:hAnsi="Cambria"/>
          <w:sz w:val="24"/>
          <w:szCs w:val="32"/>
        </w:rPr>
      </w:pPr>
    </w:p>
    <w:p w14:paraId="36192065" w14:textId="7CFC86CC" w:rsidR="00FF7CD0" w:rsidRDefault="00FF7CD0" w:rsidP="007E6AE1">
      <w:pPr>
        <w:spacing w:after="0" w:line="240" w:lineRule="auto"/>
        <w:rPr>
          <w:rFonts w:ascii="Cambria" w:hAnsi="Cambria"/>
          <w:sz w:val="24"/>
          <w:szCs w:val="32"/>
        </w:rPr>
      </w:pPr>
    </w:p>
    <w:p w14:paraId="7ECC4494" w14:textId="41A0A8FE" w:rsidR="00FF7CD0" w:rsidRPr="00AB7F19" w:rsidRDefault="00AB7F19" w:rsidP="007E6AE1">
      <w:pPr>
        <w:spacing w:after="0" w:line="240" w:lineRule="auto"/>
        <w:rPr>
          <w:rFonts w:ascii="Cambria" w:hAnsi="Cambria"/>
          <w:b/>
          <w:sz w:val="28"/>
          <w:szCs w:val="32"/>
        </w:rPr>
      </w:pPr>
      <w:r>
        <w:rPr>
          <w:rFonts w:ascii="Cambria" w:hAnsi="Cambria"/>
          <w:b/>
          <w:sz w:val="28"/>
          <w:szCs w:val="32"/>
        </w:rPr>
        <w:t>Word Count: 2005</w:t>
      </w:r>
      <w:bookmarkStart w:id="1" w:name="_GoBack"/>
      <w:bookmarkEnd w:id="1"/>
    </w:p>
    <w:p w14:paraId="490BAF87" w14:textId="6059B8AA" w:rsidR="00FF7CD0" w:rsidRDefault="00FF7CD0" w:rsidP="007E6AE1">
      <w:pPr>
        <w:spacing w:after="0" w:line="240" w:lineRule="auto"/>
        <w:rPr>
          <w:rFonts w:ascii="Cambria" w:hAnsi="Cambria"/>
          <w:sz w:val="24"/>
          <w:szCs w:val="32"/>
        </w:rPr>
      </w:pPr>
    </w:p>
    <w:p w14:paraId="6D0E3DCD" w14:textId="5665DED4" w:rsidR="00FF7CD0" w:rsidRDefault="00FF7CD0" w:rsidP="007E6AE1">
      <w:pPr>
        <w:spacing w:after="0" w:line="240" w:lineRule="auto"/>
        <w:rPr>
          <w:rFonts w:ascii="Cambria" w:hAnsi="Cambria"/>
          <w:sz w:val="24"/>
          <w:szCs w:val="32"/>
        </w:rPr>
      </w:pPr>
    </w:p>
    <w:p w14:paraId="1D224083" w14:textId="46119EBB" w:rsidR="00FF7CD0" w:rsidRDefault="00FF7CD0" w:rsidP="007E6AE1">
      <w:pPr>
        <w:spacing w:after="0" w:line="240" w:lineRule="auto"/>
        <w:rPr>
          <w:rFonts w:ascii="Cambria" w:hAnsi="Cambria"/>
          <w:sz w:val="24"/>
          <w:szCs w:val="32"/>
        </w:rPr>
      </w:pPr>
    </w:p>
    <w:p w14:paraId="2D034E2B" w14:textId="72DA801D" w:rsidR="00FF7CD0" w:rsidRDefault="00FF7CD0" w:rsidP="007E6AE1">
      <w:pPr>
        <w:spacing w:after="0" w:line="240" w:lineRule="auto"/>
        <w:rPr>
          <w:rFonts w:ascii="Cambria" w:hAnsi="Cambria"/>
          <w:sz w:val="24"/>
          <w:szCs w:val="32"/>
        </w:rPr>
      </w:pPr>
    </w:p>
    <w:p w14:paraId="4371D717" w14:textId="01555F42" w:rsidR="00FF7CD0" w:rsidRDefault="00FF7CD0" w:rsidP="007E6AE1">
      <w:pPr>
        <w:spacing w:after="0" w:line="240" w:lineRule="auto"/>
        <w:rPr>
          <w:rFonts w:ascii="Cambria" w:hAnsi="Cambria"/>
          <w:sz w:val="24"/>
          <w:szCs w:val="32"/>
        </w:rPr>
      </w:pPr>
    </w:p>
    <w:p w14:paraId="4334088B" w14:textId="3E38A4B9" w:rsidR="00FF7CD0" w:rsidRDefault="00FF7CD0" w:rsidP="007E6AE1">
      <w:pPr>
        <w:spacing w:after="0" w:line="240" w:lineRule="auto"/>
        <w:rPr>
          <w:rFonts w:ascii="Cambria" w:hAnsi="Cambria"/>
          <w:sz w:val="24"/>
          <w:szCs w:val="32"/>
        </w:rPr>
      </w:pPr>
    </w:p>
    <w:p w14:paraId="1E14258D" w14:textId="05F14B9F" w:rsidR="00FF7CD0" w:rsidRDefault="00FF7CD0" w:rsidP="007E6AE1">
      <w:pPr>
        <w:spacing w:after="0" w:line="240" w:lineRule="auto"/>
        <w:rPr>
          <w:rFonts w:ascii="Cambria" w:hAnsi="Cambria"/>
          <w:sz w:val="24"/>
          <w:szCs w:val="32"/>
        </w:rPr>
      </w:pPr>
    </w:p>
    <w:p w14:paraId="14EECB7C" w14:textId="28011AC8" w:rsidR="00FF7CD0" w:rsidRDefault="00FF7CD0" w:rsidP="007E6AE1">
      <w:pPr>
        <w:spacing w:after="0" w:line="240" w:lineRule="auto"/>
        <w:rPr>
          <w:rFonts w:ascii="Cambria" w:hAnsi="Cambria"/>
          <w:sz w:val="24"/>
          <w:szCs w:val="32"/>
        </w:rPr>
      </w:pPr>
    </w:p>
    <w:p w14:paraId="4D6D301D" w14:textId="70DBB0FC" w:rsidR="00FF7CD0" w:rsidRDefault="00FF7CD0" w:rsidP="007E6AE1">
      <w:pPr>
        <w:spacing w:after="0" w:line="240" w:lineRule="auto"/>
        <w:rPr>
          <w:rFonts w:ascii="Cambria" w:hAnsi="Cambria"/>
          <w:sz w:val="24"/>
          <w:szCs w:val="32"/>
        </w:rPr>
      </w:pPr>
    </w:p>
    <w:p w14:paraId="0A610EEB" w14:textId="710BFC5C" w:rsidR="00FF7CD0" w:rsidRDefault="00FF7CD0" w:rsidP="007E6AE1">
      <w:pPr>
        <w:spacing w:after="0" w:line="240" w:lineRule="auto"/>
        <w:rPr>
          <w:rFonts w:ascii="Cambria" w:hAnsi="Cambria"/>
          <w:sz w:val="24"/>
          <w:szCs w:val="32"/>
        </w:rPr>
      </w:pPr>
    </w:p>
    <w:p w14:paraId="73DD53F9" w14:textId="3CFF4D07" w:rsidR="00654B00" w:rsidRDefault="00654B00" w:rsidP="007E6AE1">
      <w:pPr>
        <w:spacing w:after="0" w:line="240" w:lineRule="auto"/>
        <w:rPr>
          <w:rFonts w:ascii="Cambria" w:hAnsi="Cambria"/>
          <w:sz w:val="24"/>
          <w:szCs w:val="32"/>
        </w:rPr>
      </w:pPr>
    </w:p>
    <w:p w14:paraId="293ACE4D" w14:textId="500921C2" w:rsidR="00654B00" w:rsidRDefault="00654B00" w:rsidP="007E6AE1">
      <w:pPr>
        <w:spacing w:after="0" w:line="240" w:lineRule="auto"/>
        <w:rPr>
          <w:rFonts w:ascii="Cambria" w:hAnsi="Cambria"/>
          <w:sz w:val="24"/>
          <w:szCs w:val="32"/>
        </w:rPr>
      </w:pPr>
    </w:p>
    <w:p w14:paraId="0960FBC0" w14:textId="68A6BA48" w:rsidR="00654B00" w:rsidRDefault="00654B00" w:rsidP="007E6AE1">
      <w:pPr>
        <w:spacing w:after="0" w:line="240" w:lineRule="auto"/>
        <w:rPr>
          <w:rFonts w:ascii="Cambria" w:hAnsi="Cambria"/>
          <w:sz w:val="24"/>
          <w:szCs w:val="32"/>
        </w:rPr>
      </w:pPr>
    </w:p>
    <w:p w14:paraId="5F454B93" w14:textId="77777777" w:rsidR="00654B00" w:rsidRDefault="00654B00" w:rsidP="007E6AE1">
      <w:pPr>
        <w:spacing w:after="0" w:line="240" w:lineRule="auto"/>
        <w:rPr>
          <w:rFonts w:ascii="Cambria" w:hAnsi="Cambria"/>
          <w:sz w:val="24"/>
          <w:szCs w:val="32"/>
        </w:rPr>
      </w:pPr>
    </w:p>
    <w:p w14:paraId="56AD8415" w14:textId="59B0FDBB" w:rsidR="00FF7CD0" w:rsidRPr="00FF7CD0" w:rsidRDefault="00FF7CD0" w:rsidP="007E6AE1">
      <w:pPr>
        <w:spacing w:after="0" w:line="240" w:lineRule="auto"/>
        <w:rPr>
          <w:rFonts w:ascii="Cambria" w:hAnsi="Cambria"/>
          <w:b/>
          <w:sz w:val="28"/>
          <w:szCs w:val="32"/>
        </w:rPr>
      </w:pPr>
    </w:p>
    <w:p w14:paraId="7602E28C" w14:textId="0219F83E" w:rsidR="00FF7CD0" w:rsidRDefault="00FF7CD0" w:rsidP="007E6AE1">
      <w:pPr>
        <w:spacing w:after="0" w:line="240" w:lineRule="auto"/>
        <w:rPr>
          <w:rFonts w:ascii="Cambria" w:hAnsi="Cambria"/>
          <w:b/>
          <w:sz w:val="28"/>
          <w:szCs w:val="32"/>
        </w:rPr>
      </w:pPr>
      <w:r w:rsidRPr="00FF7CD0">
        <w:rPr>
          <w:rFonts w:ascii="Cambria" w:hAnsi="Cambria"/>
          <w:b/>
          <w:sz w:val="28"/>
          <w:szCs w:val="32"/>
        </w:rPr>
        <w:t>Source List</w:t>
      </w:r>
      <w:r>
        <w:rPr>
          <w:rFonts w:ascii="Cambria" w:hAnsi="Cambria"/>
          <w:b/>
          <w:sz w:val="28"/>
          <w:szCs w:val="32"/>
        </w:rPr>
        <w:t>:</w:t>
      </w:r>
    </w:p>
    <w:p w14:paraId="39551F11" w14:textId="1195A007" w:rsidR="00FF7CD0" w:rsidRDefault="00FF7CD0" w:rsidP="007E6AE1">
      <w:pPr>
        <w:spacing w:after="0" w:line="240" w:lineRule="auto"/>
        <w:rPr>
          <w:rFonts w:ascii="Cambria" w:hAnsi="Cambria"/>
          <w:b/>
          <w:sz w:val="28"/>
          <w:szCs w:val="32"/>
        </w:rPr>
      </w:pPr>
    </w:p>
    <w:p w14:paraId="0F81559A" w14:textId="7923AE88" w:rsidR="00654B00" w:rsidRDefault="00654B00" w:rsidP="00483C8F">
      <w:pPr>
        <w:spacing w:after="0" w:line="240" w:lineRule="auto"/>
        <w:rPr>
          <w:rFonts w:ascii="Cambria" w:hAnsi="Cambria"/>
          <w:sz w:val="24"/>
          <w:szCs w:val="32"/>
        </w:rPr>
      </w:pPr>
      <w:r w:rsidRPr="00654B00">
        <w:rPr>
          <w:rFonts w:ascii="Cambria" w:hAnsi="Cambria"/>
          <w:sz w:val="24"/>
          <w:szCs w:val="32"/>
        </w:rPr>
        <w:t xml:space="preserve">Anon, </w:t>
      </w:r>
      <w:r w:rsidRPr="00654B00">
        <w:rPr>
          <w:rFonts w:ascii="Cambria" w:hAnsi="Cambria"/>
          <w:i/>
          <w:sz w:val="24"/>
          <w:szCs w:val="32"/>
        </w:rPr>
        <w:t>Guide to Buddhist Sects - The Art of Asia - Buddhism</w:t>
      </w:r>
      <w:r w:rsidRPr="00654B00">
        <w:rPr>
          <w:rFonts w:ascii="Cambria" w:hAnsi="Cambria"/>
          <w:sz w:val="24"/>
          <w:szCs w:val="32"/>
        </w:rPr>
        <w:t>. Available at: http://archive.artsmia.org/art-of-asia/history/ming-dynasty-map.cfm [Accessed November 15, 2018].</w:t>
      </w:r>
    </w:p>
    <w:p w14:paraId="5CE152A7" w14:textId="77777777" w:rsidR="00654B00" w:rsidRDefault="00654B00" w:rsidP="00483C8F">
      <w:pPr>
        <w:spacing w:after="0" w:line="240" w:lineRule="auto"/>
        <w:rPr>
          <w:rFonts w:ascii="Cambria" w:hAnsi="Cambria"/>
          <w:sz w:val="24"/>
          <w:szCs w:val="32"/>
        </w:rPr>
      </w:pPr>
    </w:p>
    <w:p w14:paraId="5B4B837E" w14:textId="6FBDBBFA" w:rsidR="00483C8F" w:rsidRPr="00483C8F" w:rsidRDefault="00483C8F" w:rsidP="00483C8F">
      <w:pPr>
        <w:spacing w:after="0" w:line="240" w:lineRule="auto"/>
        <w:rPr>
          <w:rFonts w:ascii="Cambria" w:hAnsi="Cambria"/>
          <w:sz w:val="24"/>
          <w:szCs w:val="32"/>
        </w:rPr>
      </w:pPr>
      <w:r w:rsidRPr="00483C8F">
        <w:rPr>
          <w:rFonts w:ascii="Cambria" w:hAnsi="Cambria"/>
          <w:sz w:val="24"/>
          <w:szCs w:val="32"/>
        </w:rPr>
        <w:lastRenderedPageBreak/>
        <w:t xml:space="preserve">Brook, T. &amp; Liao, Y., 2016. </w:t>
      </w:r>
      <w:r w:rsidRPr="00483C8F">
        <w:rPr>
          <w:rFonts w:ascii="Cambria" w:hAnsi="Cambria"/>
          <w:i/>
          <w:sz w:val="24"/>
          <w:szCs w:val="32"/>
        </w:rPr>
        <w:t xml:space="preserve">Zheng </w:t>
      </w:r>
      <w:proofErr w:type="spellStart"/>
      <w:r w:rsidRPr="00483C8F">
        <w:rPr>
          <w:rFonts w:ascii="Cambria" w:hAnsi="Cambria"/>
          <w:i/>
          <w:sz w:val="24"/>
          <w:szCs w:val="32"/>
        </w:rPr>
        <w:t>zha</w:t>
      </w:r>
      <w:proofErr w:type="spellEnd"/>
      <w:r w:rsidRPr="00483C8F">
        <w:rPr>
          <w:rFonts w:ascii="Cambria" w:hAnsi="Cambria"/>
          <w:i/>
          <w:sz w:val="24"/>
          <w:szCs w:val="32"/>
        </w:rPr>
        <w:t xml:space="preserve"> de di </w:t>
      </w:r>
      <w:proofErr w:type="spellStart"/>
      <w:r w:rsidRPr="00483C8F">
        <w:rPr>
          <w:rFonts w:ascii="Cambria" w:hAnsi="Cambria"/>
          <w:i/>
          <w:sz w:val="24"/>
          <w:szCs w:val="32"/>
        </w:rPr>
        <w:t>guo</w:t>
      </w:r>
      <w:proofErr w:type="spellEnd"/>
      <w:r w:rsidRPr="00483C8F">
        <w:rPr>
          <w:rFonts w:ascii="Cambria" w:hAnsi="Cambria"/>
          <w:i/>
          <w:sz w:val="24"/>
          <w:szCs w:val="32"/>
        </w:rPr>
        <w:t xml:space="preserve">: qi </w:t>
      </w:r>
      <w:proofErr w:type="spellStart"/>
      <w:r w:rsidRPr="00483C8F">
        <w:rPr>
          <w:rFonts w:ascii="Cambria" w:hAnsi="Cambria"/>
          <w:i/>
          <w:sz w:val="24"/>
          <w:szCs w:val="32"/>
        </w:rPr>
        <w:t>hou</w:t>
      </w:r>
      <w:proofErr w:type="spellEnd"/>
      <w:r w:rsidRPr="00483C8F">
        <w:rPr>
          <w:rFonts w:ascii="Cambria" w:hAnsi="Cambria"/>
          <w:i/>
          <w:sz w:val="24"/>
          <w:szCs w:val="32"/>
        </w:rPr>
        <w:t xml:space="preserve">, </w:t>
      </w:r>
      <w:proofErr w:type="spellStart"/>
      <w:r w:rsidRPr="00483C8F">
        <w:rPr>
          <w:rFonts w:ascii="Cambria" w:hAnsi="Cambria"/>
          <w:i/>
          <w:sz w:val="24"/>
          <w:szCs w:val="32"/>
        </w:rPr>
        <w:t>jing</w:t>
      </w:r>
      <w:proofErr w:type="spellEnd"/>
      <w:r w:rsidRPr="00483C8F">
        <w:rPr>
          <w:rFonts w:ascii="Cambria" w:hAnsi="Cambria"/>
          <w:i/>
          <w:sz w:val="24"/>
          <w:szCs w:val="32"/>
        </w:rPr>
        <w:t xml:space="preserve"> ji, she hui tan nan </w:t>
      </w:r>
      <w:proofErr w:type="spellStart"/>
      <w:r w:rsidRPr="00483C8F">
        <w:rPr>
          <w:rFonts w:ascii="Cambria" w:hAnsi="Cambria"/>
          <w:i/>
          <w:sz w:val="24"/>
          <w:szCs w:val="32"/>
        </w:rPr>
        <w:t>hai</w:t>
      </w:r>
      <w:proofErr w:type="spellEnd"/>
      <w:r w:rsidRPr="00483C8F">
        <w:rPr>
          <w:rFonts w:ascii="Cambria" w:hAnsi="Cambria"/>
          <w:i/>
          <w:sz w:val="24"/>
          <w:szCs w:val="32"/>
        </w:rPr>
        <w:t xml:space="preserve"> de Yuan Ming </w:t>
      </w:r>
      <w:proofErr w:type="spellStart"/>
      <w:r w:rsidRPr="00483C8F">
        <w:rPr>
          <w:rFonts w:ascii="Cambria" w:hAnsi="Cambria"/>
          <w:i/>
          <w:sz w:val="24"/>
          <w:szCs w:val="32"/>
        </w:rPr>
        <w:t>shi</w:t>
      </w:r>
      <w:proofErr w:type="spellEnd"/>
      <w:r w:rsidRPr="00483C8F">
        <w:rPr>
          <w:rFonts w:ascii="Cambria" w:hAnsi="Cambria"/>
          <w:i/>
          <w:sz w:val="24"/>
          <w:szCs w:val="32"/>
        </w:rPr>
        <w:t xml:space="preserve"> = The troubled empire: China in the Yuan and Ming dynasties</w:t>
      </w:r>
      <w:r w:rsidRPr="00483C8F">
        <w:rPr>
          <w:rFonts w:ascii="Cambria" w:hAnsi="Cambria"/>
          <w:sz w:val="24"/>
          <w:szCs w:val="32"/>
        </w:rPr>
        <w:t xml:space="preserve">, </w:t>
      </w:r>
      <w:proofErr w:type="spellStart"/>
      <w:r w:rsidRPr="00483C8F">
        <w:rPr>
          <w:rFonts w:ascii="Cambria" w:hAnsi="Cambria"/>
          <w:sz w:val="24"/>
          <w:szCs w:val="32"/>
        </w:rPr>
        <w:t>Taibei</w:t>
      </w:r>
      <w:proofErr w:type="spellEnd"/>
      <w:r w:rsidRPr="00483C8F">
        <w:rPr>
          <w:rFonts w:ascii="Cambria" w:hAnsi="Cambria"/>
          <w:sz w:val="24"/>
          <w:szCs w:val="32"/>
        </w:rPr>
        <w:t xml:space="preserve"> Shi: Mai tian chu ban.</w:t>
      </w:r>
    </w:p>
    <w:p w14:paraId="3428F6A6" w14:textId="2D3A0A48" w:rsidR="00FF7CD0" w:rsidRDefault="00FF7CD0" w:rsidP="007E6AE1">
      <w:pPr>
        <w:spacing w:after="0" w:line="240" w:lineRule="auto"/>
        <w:rPr>
          <w:rFonts w:ascii="Cambria" w:hAnsi="Cambria"/>
          <w:sz w:val="24"/>
          <w:szCs w:val="32"/>
        </w:rPr>
      </w:pPr>
    </w:p>
    <w:p w14:paraId="26A94300" w14:textId="65842654" w:rsidR="00DB18AF" w:rsidRDefault="00DB18AF" w:rsidP="007E6AE1">
      <w:pPr>
        <w:spacing w:after="0" w:line="240" w:lineRule="auto"/>
        <w:rPr>
          <w:rFonts w:ascii="Cambria" w:hAnsi="Cambria"/>
          <w:sz w:val="24"/>
          <w:szCs w:val="32"/>
        </w:rPr>
      </w:pPr>
      <w:bookmarkStart w:id="2" w:name="_Hlk530264533"/>
      <w:r w:rsidRPr="00DB18AF">
        <w:rPr>
          <w:rFonts w:ascii="Cambria" w:hAnsi="Cambria"/>
          <w:sz w:val="24"/>
          <w:szCs w:val="32"/>
        </w:rPr>
        <w:t>Britannica</w:t>
      </w:r>
      <w:bookmarkEnd w:id="2"/>
      <w:r w:rsidRPr="00DB18AF">
        <w:rPr>
          <w:rFonts w:ascii="Cambria" w:hAnsi="Cambria"/>
          <w:sz w:val="24"/>
          <w:szCs w:val="32"/>
        </w:rPr>
        <w:t xml:space="preserve">, </w:t>
      </w:r>
      <w:proofErr w:type="spellStart"/>
      <w:r w:rsidRPr="00DB18AF">
        <w:rPr>
          <w:rFonts w:ascii="Cambria" w:hAnsi="Cambria"/>
          <w:sz w:val="24"/>
          <w:szCs w:val="32"/>
        </w:rPr>
        <w:t>T.</w:t>
      </w:r>
      <w:proofErr w:type="gramStart"/>
      <w:r w:rsidRPr="00DB18AF">
        <w:rPr>
          <w:rFonts w:ascii="Cambria" w:hAnsi="Cambria"/>
          <w:sz w:val="24"/>
          <w:szCs w:val="32"/>
        </w:rPr>
        <w:t>E.of</w:t>
      </w:r>
      <w:proofErr w:type="spellEnd"/>
      <w:proofErr w:type="gramEnd"/>
      <w:r w:rsidRPr="00DB18AF">
        <w:rPr>
          <w:rFonts w:ascii="Cambria" w:hAnsi="Cambria"/>
          <w:sz w:val="24"/>
          <w:szCs w:val="32"/>
        </w:rPr>
        <w:t xml:space="preserve"> E., 2017. Yuan dynasty. </w:t>
      </w:r>
      <w:proofErr w:type="spellStart"/>
      <w:r w:rsidRPr="00DB18AF">
        <w:rPr>
          <w:rFonts w:ascii="Cambria" w:hAnsi="Cambria"/>
          <w:sz w:val="24"/>
          <w:szCs w:val="32"/>
        </w:rPr>
        <w:t>Encyclopædia</w:t>
      </w:r>
      <w:proofErr w:type="spellEnd"/>
      <w:r w:rsidRPr="00DB18AF">
        <w:rPr>
          <w:rFonts w:ascii="Cambria" w:hAnsi="Cambria"/>
          <w:sz w:val="24"/>
          <w:szCs w:val="32"/>
        </w:rPr>
        <w:t xml:space="preserve"> Britannica. Available at: https://www.britannica.com/topic/Yuan-dynasty [Accessed November 15, 2018]</w:t>
      </w:r>
    </w:p>
    <w:p w14:paraId="69EE661F" w14:textId="77777777" w:rsidR="00DB18AF" w:rsidRDefault="00DB18AF" w:rsidP="007E6AE1">
      <w:pPr>
        <w:spacing w:after="0" w:line="240" w:lineRule="auto"/>
        <w:rPr>
          <w:rFonts w:ascii="Cambria" w:hAnsi="Cambria"/>
          <w:sz w:val="24"/>
          <w:szCs w:val="32"/>
        </w:rPr>
      </w:pPr>
    </w:p>
    <w:p w14:paraId="564DDB77" w14:textId="77777777" w:rsidR="00483C8F" w:rsidRPr="00483C8F" w:rsidRDefault="00483C8F" w:rsidP="00483C8F">
      <w:pPr>
        <w:spacing w:after="0" w:line="240" w:lineRule="auto"/>
        <w:rPr>
          <w:rFonts w:ascii="Cambria" w:hAnsi="Cambria"/>
          <w:sz w:val="24"/>
          <w:szCs w:val="32"/>
        </w:rPr>
      </w:pPr>
      <w:r w:rsidRPr="00483C8F">
        <w:rPr>
          <w:rFonts w:ascii="Cambria" w:hAnsi="Cambria"/>
          <w:sz w:val="24"/>
          <w:szCs w:val="32"/>
        </w:rPr>
        <w:t xml:space="preserve">Dillon, M., 1979. </w:t>
      </w:r>
      <w:r w:rsidRPr="00483C8F">
        <w:rPr>
          <w:rFonts w:ascii="Cambria" w:hAnsi="Cambria"/>
          <w:i/>
          <w:sz w:val="24"/>
          <w:szCs w:val="32"/>
        </w:rPr>
        <w:t>Dictionary of Chinese history</w:t>
      </w:r>
      <w:r w:rsidRPr="00483C8F">
        <w:rPr>
          <w:rFonts w:ascii="Cambria" w:hAnsi="Cambria"/>
          <w:sz w:val="24"/>
          <w:szCs w:val="32"/>
        </w:rPr>
        <w:t xml:space="preserve">, London: F. Cass. </w:t>
      </w:r>
    </w:p>
    <w:p w14:paraId="03E95035" w14:textId="77777777" w:rsidR="00483C8F" w:rsidRPr="00483C8F" w:rsidRDefault="00483C8F" w:rsidP="00483C8F">
      <w:pPr>
        <w:spacing w:after="0" w:line="240" w:lineRule="auto"/>
        <w:rPr>
          <w:rFonts w:ascii="Cambria" w:hAnsi="Cambria"/>
          <w:i/>
          <w:sz w:val="24"/>
          <w:szCs w:val="32"/>
        </w:rPr>
      </w:pPr>
      <w:r w:rsidRPr="00483C8F">
        <w:rPr>
          <w:rFonts w:ascii="Cambria" w:hAnsi="Cambria"/>
          <w:i/>
          <w:sz w:val="24"/>
          <w:szCs w:val="32"/>
        </w:rPr>
        <w:t>Ming Dynasty, Yuan Dynasty</w:t>
      </w:r>
    </w:p>
    <w:p w14:paraId="25F303AA" w14:textId="77777777" w:rsidR="008A30F7" w:rsidRPr="008A30F7" w:rsidRDefault="008A30F7" w:rsidP="008A30F7">
      <w:pPr>
        <w:spacing w:after="0" w:line="240" w:lineRule="auto"/>
        <w:rPr>
          <w:rFonts w:ascii="Cambria" w:hAnsi="Cambria"/>
          <w:i/>
          <w:sz w:val="24"/>
          <w:szCs w:val="32"/>
        </w:rPr>
      </w:pPr>
    </w:p>
    <w:p w14:paraId="76E04D12" w14:textId="77777777" w:rsidR="008A30F7" w:rsidRPr="008A30F7" w:rsidRDefault="008A30F7" w:rsidP="008A30F7">
      <w:pPr>
        <w:spacing w:after="0" w:line="240" w:lineRule="auto"/>
        <w:rPr>
          <w:rFonts w:ascii="Cambria" w:hAnsi="Cambria"/>
          <w:sz w:val="24"/>
          <w:szCs w:val="32"/>
        </w:rPr>
      </w:pPr>
      <w:proofErr w:type="spellStart"/>
      <w:r w:rsidRPr="008A30F7">
        <w:rPr>
          <w:rFonts w:ascii="Cambria" w:hAnsi="Cambria"/>
          <w:sz w:val="24"/>
          <w:szCs w:val="32"/>
        </w:rPr>
        <w:t>Gernet</w:t>
      </w:r>
      <w:proofErr w:type="spellEnd"/>
      <w:r w:rsidRPr="008A30F7">
        <w:rPr>
          <w:rFonts w:ascii="Cambria" w:hAnsi="Cambria"/>
          <w:sz w:val="24"/>
          <w:szCs w:val="32"/>
        </w:rPr>
        <w:t xml:space="preserve">, J., 1982. </w:t>
      </w:r>
      <w:r w:rsidRPr="008A30F7">
        <w:rPr>
          <w:rFonts w:ascii="Cambria" w:hAnsi="Cambria"/>
          <w:i/>
          <w:sz w:val="24"/>
          <w:szCs w:val="32"/>
        </w:rPr>
        <w:t>A history of Chinese civilisation,</w:t>
      </w:r>
      <w:r w:rsidRPr="008A30F7">
        <w:rPr>
          <w:rFonts w:ascii="Cambria" w:hAnsi="Cambria"/>
          <w:sz w:val="24"/>
          <w:szCs w:val="32"/>
        </w:rPr>
        <w:t xml:space="preserve"> London: Cambridge University Press. </w:t>
      </w:r>
    </w:p>
    <w:p w14:paraId="15F9B436" w14:textId="77777777" w:rsidR="008A30F7" w:rsidRPr="008A30F7" w:rsidRDefault="008A30F7" w:rsidP="008A30F7">
      <w:pPr>
        <w:spacing w:after="0" w:line="240" w:lineRule="auto"/>
        <w:rPr>
          <w:rFonts w:ascii="Cambria" w:hAnsi="Cambria"/>
          <w:i/>
          <w:sz w:val="24"/>
          <w:szCs w:val="32"/>
        </w:rPr>
      </w:pPr>
      <w:r w:rsidRPr="008A30F7">
        <w:rPr>
          <w:rFonts w:ascii="Cambria" w:hAnsi="Cambria"/>
          <w:i/>
          <w:sz w:val="24"/>
          <w:szCs w:val="32"/>
        </w:rPr>
        <w:t>Part 7: Chapters 18 &amp; 19</w:t>
      </w:r>
      <w:bookmarkStart w:id="3" w:name="_Hlk530263476"/>
    </w:p>
    <w:bookmarkEnd w:id="3"/>
    <w:p w14:paraId="0472D5AF" w14:textId="10E46926" w:rsidR="00483C8F" w:rsidRDefault="00483C8F" w:rsidP="007E6AE1">
      <w:pPr>
        <w:spacing w:after="0" w:line="240" w:lineRule="auto"/>
        <w:rPr>
          <w:rFonts w:ascii="Cambria" w:hAnsi="Cambria"/>
          <w:sz w:val="24"/>
          <w:szCs w:val="32"/>
        </w:rPr>
      </w:pPr>
    </w:p>
    <w:p w14:paraId="5F76DB0B" w14:textId="77777777" w:rsidR="008A30F7" w:rsidRPr="008A30F7" w:rsidRDefault="008A30F7" w:rsidP="008A30F7">
      <w:pPr>
        <w:spacing w:after="0" w:line="240" w:lineRule="auto"/>
        <w:rPr>
          <w:rFonts w:ascii="Cambria" w:hAnsi="Cambria"/>
          <w:sz w:val="24"/>
          <w:szCs w:val="32"/>
        </w:rPr>
      </w:pPr>
      <w:r w:rsidRPr="008A30F7">
        <w:rPr>
          <w:rFonts w:ascii="Cambria" w:hAnsi="Cambria"/>
          <w:sz w:val="24"/>
          <w:szCs w:val="32"/>
        </w:rPr>
        <w:t xml:space="preserve">Lin, 1965. </w:t>
      </w:r>
      <w:r w:rsidRPr="008A30F7">
        <w:rPr>
          <w:rFonts w:ascii="Cambria" w:hAnsi="Cambria"/>
          <w:i/>
          <w:sz w:val="24"/>
          <w:szCs w:val="32"/>
        </w:rPr>
        <w:t>A short history of China</w:t>
      </w:r>
      <w:r w:rsidRPr="008A30F7">
        <w:rPr>
          <w:rFonts w:ascii="Cambria" w:hAnsi="Cambria"/>
          <w:sz w:val="24"/>
          <w:szCs w:val="32"/>
        </w:rPr>
        <w:t xml:space="preserve">, Peking: Foreign Languages Press. </w:t>
      </w:r>
    </w:p>
    <w:p w14:paraId="6DBE22D7" w14:textId="77777777" w:rsidR="008A30F7" w:rsidRPr="008A30F7" w:rsidRDefault="008A30F7" w:rsidP="008A30F7">
      <w:pPr>
        <w:spacing w:after="0" w:line="240" w:lineRule="auto"/>
        <w:rPr>
          <w:rFonts w:ascii="Cambria" w:hAnsi="Cambria"/>
          <w:sz w:val="24"/>
          <w:szCs w:val="32"/>
        </w:rPr>
      </w:pPr>
      <w:r w:rsidRPr="008A30F7">
        <w:rPr>
          <w:rFonts w:ascii="Cambria" w:hAnsi="Cambria"/>
          <w:i/>
          <w:sz w:val="24"/>
          <w:szCs w:val="32"/>
        </w:rPr>
        <w:t>Chapter XXVIII: YUAN DYNASTY Chapter XXX: MING DYNASTY ECONOMIC AND POLITICAL CONDITIONS IN THE EARLY PERIOD</w:t>
      </w:r>
      <w:bookmarkStart w:id="4" w:name="_Hlk530262572"/>
    </w:p>
    <w:bookmarkEnd w:id="4"/>
    <w:p w14:paraId="25A28A95" w14:textId="7A9CF157" w:rsidR="008A30F7" w:rsidRDefault="008A30F7" w:rsidP="007E6AE1">
      <w:pPr>
        <w:spacing w:after="0" w:line="240" w:lineRule="auto"/>
        <w:rPr>
          <w:rFonts w:ascii="Cambria" w:hAnsi="Cambria"/>
          <w:sz w:val="24"/>
          <w:szCs w:val="32"/>
        </w:rPr>
      </w:pPr>
    </w:p>
    <w:p w14:paraId="419ECA41" w14:textId="77777777" w:rsidR="008A30F7" w:rsidRPr="008A30F7" w:rsidRDefault="008A30F7" w:rsidP="008A30F7">
      <w:pPr>
        <w:spacing w:after="0" w:line="240" w:lineRule="auto"/>
        <w:rPr>
          <w:rFonts w:ascii="Cambria" w:hAnsi="Cambria"/>
          <w:sz w:val="24"/>
          <w:szCs w:val="32"/>
        </w:rPr>
      </w:pPr>
      <w:r w:rsidRPr="008A30F7">
        <w:rPr>
          <w:rFonts w:ascii="Cambria" w:hAnsi="Cambria"/>
          <w:sz w:val="24"/>
          <w:szCs w:val="32"/>
        </w:rPr>
        <w:t xml:space="preserve">Michael, F., 1986. </w:t>
      </w:r>
      <w:r w:rsidRPr="008A30F7">
        <w:rPr>
          <w:rFonts w:ascii="Cambria" w:hAnsi="Cambria"/>
          <w:i/>
          <w:sz w:val="24"/>
          <w:szCs w:val="32"/>
        </w:rPr>
        <w:t>China through the ages: history of a civilization</w:t>
      </w:r>
      <w:r w:rsidRPr="008A30F7">
        <w:rPr>
          <w:rFonts w:ascii="Cambria" w:hAnsi="Cambria"/>
          <w:sz w:val="24"/>
          <w:szCs w:val="32"/>
        </w:rPr>
        <w:t xml:space="preserve">, </w:t>
      </w:r>
      <w:proofErr w:type="spellStart"/>
      <w:r w:rsidRPr="008A30F7">
        <w:rPr>
          <w:rFonts w:ascii="Cambria" w:hAnsi="Cambria"/>
          <w:sz w:val="24"/>
          <w:szCs w:val="32"/>
        </w:rPr>
        <w:t>Colarado</w:t>
      </w:r>
      <w:proofErr w:type="spellEnd"/>
      <w:r w:rsidRPr="008A30F7">
        <w:rPr>
          <w:rFonts w:ascii="Cambria" w:hAnsi="Cambria"/>
          <w:sz w:val="24"/>
          <w:szCs w:val="32"/>
        </w:rPr>
        <w:t xml:space="preserve">: Westview Press, Inc. </w:t>
      </w:r>
    </w:p>
    <w:p w14:paraId="03C1F629" w14:textId="77777777" w:rsidR="008A30F7" w:rsidRPr="008A30F7" w:rsidRDefault="008A30F7" w:rsidP="008A30F7">
      <w:pPr>
        <w:spacing w:after="0" w:line="240" w:lineRule="auto"/>
        <w:rPr>
          <w:rFonts w:ascii="Cambria" w:hAnsi="Cambria"/>
          <w:sz w:val="24"/>
          <w:szCs w:val="32"/>
        </w:rPr>
      </w:pPr>
      <w:r w:rsidRPr="008A30F7">
        <w:rPr>
          <w:rFonts w:ascii="Cambria" w:hAnsi="Cambria"/>
          <w:i/>
          <w:sz w:val="24"/>
          <w:szCs w:val="32"/>
        </w:rPr>
        <w:t>Chapter 11: The Mongol Empire</w:t>
      </w:r>
    </w:p>
    <w:p w14:paraId="71E39BC0" w14:textId="5A659596" w:rsidR="008A30F7" w:rsidRDefault="008A30F7" w:rsidP="007E6AE1">
      <w:pPr>
        <w:spacing w:after="0" w:line="240" w:lineRule="auto"/>
        <w:rPr>
          <w:rFonts w:ascii="Cambria" w:hAnsi="Cambria"/>
          <w:sz w:val="24"/>
          <w:szCs w:val="32"/>
        </w:rPr>
      </w:pPr>
    </w:p>
    <w:p w14:paraId="2AC302D9" w14:textId="77777777" w:rsidR="008A30F7" w:rsidRPr="008A30F7" w:rsidRDefault="008A30F7" w:rsidP="008A30F7">
      <w:pPr>
        <w:spacing w:after="0" w:line="240" w:lineRule="auto"/>
        <w:rPr>
          <w:rFonts w:ascii="Cambria" w:hAnsi="Cambria"/>
          <w:sz w:val="24"/>
          <w:szCs w:val="32"/>
        </w:rPr>
      </w:pPr>
      <w:bookmarkStart w:id="5" w:name="_Hlk529722314"/>
      <w:proofErr w:type="spellStart"/>
      <w:r w:rsidRPr="008A30F7">
        <w:rPr>
          <w:rFonts w:ascii="Cambria" w:hAnsi="Cambria"/>
          <w:sz w:val="24"/>
          <w:szCs w:val="32"/>
        </w:rPr>
        <w:t>Ropp</w:t>
      </w:r>
      <w:proofErr w:type="spellEnd"/>
      <w:r w:rsidRPr="008A30F7">
        <w:rPr>
          <w:rFonts w:ascii="Cambria" w:hAnsi="Cambria"/>
          <w:sz w:val="24"/>
          <w:szCs w:val="32"/>
        </w:rPr>
        <w:t xml:space="preserve">, P.S. &amp; Barrett, T.H., 1990. </w:t>
      </w:r>
      <w:r w:rsidRPr="008A30F7">
        <w:rPr>
          <w:rFonts w:ascii="Cambria" w:hAnsi="Cambria"/>
          <w:i/>
          <w:sz w:val="24"/>
          <w:szCs w:val="32"/>
        </w:rPr>
        <w:t>Heritage of China: contemporary perspectives on Chinese civilization</w:t>
      </w:r>
      <w:r w:rsidRPr="008A30F7">
        <w:rPr>
          <w:rFonts w:ascii="Cambria" w:hAnsi="Cambria"/>
          <w:sz w:val="24"/>
          <w:szCs w:val="32"/>
        </w:rPr>
        <w:t xml:space="preserve">, Berkeley: University of California Press. </w:t>
      </w:r>
    </w:p>
    <w:bookmarkEnd w:id="5"/>
    <w:p w14:paraId="1650F815" w14:textId="77777777" w:rsidR="008A30F7" w:rsidRPr="008A30F7" w:rsidRDefault="008A30F7" w:rsidP="008A30F7">
      <w:pPr>
        <w:spacing w:after="0" w:line="240" w:lineRule="auto"/>
        <w:rPr>
          <w:rFonts w:ascii="Cambria" w:hAnsi="Cambria"/>
          <w:i/>
          <w:sz w:val="24"/>
          <w:szCs w:val="32"/>
        </w:rPr>
      </w:pPr>
      <w:r w:rsidRPr="008A30F7">
        <w:rPr>
          <w:rFonts w:ascii="Cambria" w:hAnsi="Cambria"/>
          <w:i/>
          <w:sz w:val="24"/>
          <w:szCs w:val="32"/>
        </w:rPr>
        <w:t>Chapter 3: The Evolution of Government in China, Dull, Jack L</w:t>
      </w:r>
    </w:p>
    <w:p w14:paraId="06287DA7" w14:textId="0B91721E" w:rsidR="008A30F7" w:rsidRDefault="008A30F7" w:rsidP="007E6AE1">
      <w:pPr>
        <w:spacing w:after="0" w:line="240" w:lineRule="auto"/>
        <w:rPr>
          <w:rFonts w:ascii="Cambria" w:hAnsi="Cambria"/>
          <w:sz w:val="24"/>
          <w:szCs w:val="32"/>
        </w:rPr>
      </w:pPr>
    </w:p>
    <w:p w14:paraId="2FA7523D" w14:textId="77777777" w:rsidR="001B3A0B" w:rsidRPr="001B3A0B" w:rsidRDefault="001B3A0B" w:rsidP="001B3A0B">
      <w:pPr>
        <w:spacing w:after="0" w:line="240" w:lineRule="auto"/>
        <w:rPr>
          <w:rFonts w:ascii="Cambria" w:hAnsi="Cambria"/>
          <w:sz w:val="24"/>
          <w:szCs w:val="32"/>
        </w:rPr>
      </w:pPr>
      <w:bookmarkStart w:id="6" w:name="_Hlk530310807"/>
      <w:proofErr w:type="spellStart"/>
      <w:r w:rsidRPr="001B3A0B">
        <w:rPr>
          <w:rFonts w:ascii="Cambria" w:hAnsi="Cambria"/>
          <w:sz w:val="24"/>
          <w:szCs w:val="32"/>
        </w:rPr>
        <w:t>Shouyi</w:t>
      </w:r>
      <w:bookmarkEnd w:id="6"/>
      <w:proofErr w:type="spellEnd"/>
      <w:r w:rsidRPr="001B3A0B">
        <w:rPr>
          <w:rFonts w:ascii="Cambria" w:hAnsi="Cambria"/>
          <w:sz w:val="24"/>
          <w:szCs w:val="32"/>
        </w:rPr>
        <w:t xml:space="preserve">, B., 2010. </w:t>
      </w:r>
      <w:r w:rsidRPr="001B3A0B">
        <w:rPr>
          <w:rFonts w:ascii="Cambria" w:hAnsi="Cambria"/>
          <w:i/>
          <w:sz w:val="24"/>
          <w:szCs w:val="32"/>
        </w:rPr>
        <w:t>An outline history of China</w:t>
      </w:r>
      <w:r w:rsidRPr="001B3A0B">
        <w:rPr>
          <w:rFonts w:ascii="Cambria" w:hAnsi="Cambria"/>
          <w:sz w:val="24"/>
          <w:szCs w:val="32"/>
        </w:rPr>
        <w:t xml:space="preserve">, Beijing: Foreign Languages Press. </w:t>
      </w:r>
    </w:p>
    <w:p w14:paraId="05DA5029" w14:textId="52FE3852" w:rsidR="001B3A0B" w:rsidRDefault="001B3A0B" w:rsidP="001B3A0B">
      <w:pPr>
        <w:spacing w:after="0" w:line="240" w:lineRule="auto"/>
        <w:rPr>
          <w:rFonts w:ascii="Cambria" w:hAnsi="Cambria"/>
          <w:sz w:val="24"/>
          <w:szCs w:val="32"/>
        </w:rPr>
      </w:pPr>
      <w:r w:rsidRPr="001B3A0B">
        <w:rPr>
          <w:rFonts w:ascii="Cambria" w:hAnsi="Cambria"/>
          <w:sz w:val="24"/>
          <w:szCs w:val="32"/>
        </w:rPr>
        <w:t xml:space="preserve">Chapter VIII, part 6 </w:t>
      </w:r>
      <w:r>
        <w:rPr>
          <w:rFonts w:ascii="Cambria" w:hAnsi="Cambria"/>
          <w:sz w:val="24"/>
          <w:szCs w:val="32"/>
        </w:rPr>
        <w:br/>
      </w:r>
      <w:r w:rsidRPr="001B3A0B">
        <w:rPr>
          <w:rFonts w:ascii="Cambria" w:hAnsi="Cambria"/>
          <w:sz w:val="24"/>
          <w:szCs w:val="32"/>
        </w:rPr>
        <w:t>Chapter IX</w:t>
      </w:r>
    </w:p>
    <w:p w14:paraId="3242D8C5" w14:textId="77777777" w:rsidR="001B3A0B" w:rsidRDefault="001B3A0B" w:rsidP="007E6AE1">
      <w:pPr>
        <w:spacing w:after="0" w:line="240" w:lineRule="auto"/>
        <w:rPr>
          <w:rFonts w:ascii="Cambria" w:hAnsi="Cambria"/>
          <w:sz w:val="24"/>
          <w:szCs w:val="32"/>
        </w:rPr>
      </w:pPr>
    </w:p>
    <w:p w14:paraId="65D3AE5B" w14:textId="0F8BEB9B" w:rsidR="008A30F7" w:rsidRPr="00FF7CD0" w:rsidRDefault="008A30F7" w:rsidP="007E6AE1">
      <w:pPr>
        <w:spacing w:after="0" w:line="240" w:lineRule="auto"/>
        <w:rPr>
          <w:rFonts w:ascii="Cambria" w:hAnsi="Cambria"/>
          <w:sz w:val="24"/>
          <w:szCs w:val="32"/>
        </w:rPr>
      </w:pPr>
      <w:proofErr w:type="spellStart"/>
      <w:r w:rsidRPr="008A30F7">
        <w:rPr>
          <w:rFonts w:ascii="Cambria" w:hAnsi="Cambria"/>
          <w:sz w:val="24"/>
          <w:szCs w:val="32"/>
        </w:rPr>
        <w:t>Standen</w:t>
      </w:r>
      <w:proofErr w:type="spellEnd"/>
      <w:r w:rsidRPr="008A30F7">
        <w:rPr>
          <w:rFonts w:ascii="Cambria" w:hAnsi="Cambria"/>
          <w:sz w:val="24"/>
          <w:szCs w:val="32"/>
        </w:rPr>
        <w:t xml:space="preserve">, N., 2013. </w:t>
      </w:r>
      <w:r w:rsidRPr="008A30F7">
        <w:rPr>
          <w:rFonts w:ascii="Cambria" w:hAnsi="Cambria"/>
          <w:i/>
          <w:sz w:val="24"/>
          <w:szCs w:val="32"/>
        </w:rPr>
        <w:t>Demystifying China: new understandings of Chinese history</w:t>
      </w:r>
      <w:r w:rsidRPr="008A30F7">
        <w:rPr>
          <w:rFonts w:ascii="Cambria" w:hAnsi="Cambria"/>
          <w:sz w:val="24"/>
          <w:szCs w:val="32"/>
        </w:rPr>
        <w:t>, Lanham: Rowman &amp; Littlefield Publishers, Inc.</w:t>
      </w:r>
    </w:p>
    <w:sectPr w:rsidR="008A30F7" w:rsidRPr="00FF7CD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3E1B5" w14:textId="77777777" w:rsidR="00A45AD3" w:rsidRDefault="00A45AD3" w:rsidP="00DF6B34">
      <w:pPr>
        <w:spacing w:after="0" w:line="240" w:lineRule="auto"/>
      </w:pPr>
      <w:r>
        <w:separator/>
      </w:r>
    </w:p>
  </w:endnote>
  <w:endnote w:type="continuationSeparator" w:id="0">
    <w:p w14:paraId="5D6A45E4" w14:textId="77777777" w:rsidR="00A45AD3" w:rsidRDefault="00A45AD3" w:rsidP="00DF6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4339A" w14:textId="77777777" w:rsidR="00DF6B34" w:rsidRPr="00DF6B34" w:rsidRDefault="00DF6B34">
    <w:pPr>
      <w:pStyle w:val="Footer"/>
      <w:jc w:val="right"/>
      <w:rPr>
        <w:rFonts w:ascii="Cambria" w:hAnsi="Cambria"/>
        <w:sz w:val="28"/>
      </w:rPr>
    </w:pPr>
    <w:r w:rsidRPr="00DF6B34">
      <w:rPr>
        <w:rFonts w:ascii="Cambria" w:hAnsi="Cambria"/>
        <w:sz w:val="24"/>
        <w:szCs w:val="20"/>
      </w:rPr>
      <w:t xml:space="preserve">pg. </w:t>
    </w:r>
    <w:r w:rsidRPr="00DF6B34">
      <w:rPr>
        <w:rFonts w:ascii="Cambria" w:hAnsi="Cambria"/>
        <w:sz w:val="24"/>
        <w:szCs w:val="20"/>
      </w:rPr>
      <w:fldChar w:fldCharType="begin"/>
    </w:r>
    <w:r w:rsidRPr="00DF6B34">
      <w:rPr>
        <w:rFonts w:ascii="Cambria" w:hAnsi="Cambria"/>
        <w:sz w:val="24"/>
        <w:szCs w:val="20"/>
      </w:rPr>
      <w:instrText xml:space="preserve"> PAGE  \* Arabic </w:instrText>
    </w:r>
    <w:r w:rsidRPr="00DF6B34">
      <w:rPr>
        <w:rFonts w:ascii="Cambria" w:hAnsi="Cambria"/>
        <w:sz w:val="24"/>
        <w:szCs w:val="20"/>
      </w:rPr>
      <w:fldChar w:fldCharType="separate"/>
    </w:r>
    <w:r w:rsidRPr="00DF6B34">
      <w:rPr>
        <w:rFonts w:ascii="Cambria" w:hAnsi="Cambria"/>
        <w:noProof/>
        <w:sz w:val="24"/>
        <w:szCs w:val="20"/>
      </w:rPr>
      <w:t>1</w:t>
    </w:r>
    <w:r w:rsidRPr="00DF6B34">
      <w:rPr>
        <w:rFonts w:ascii="Cambria" w:hAnsi="Cambria"/>
        <w:sz w:val="24"/>
        <w:szCs w:val="20"/>
      </w:rPr>
      <w:fldChar w:fldCharType="end"/>
    </w:r>
  </w:p>
  <w:p w14:paraId="2A9B4FAB" w14:textId="77777777" w:rsidR="00DF6B34" w:rsidRDefault="00DF6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7B7D4" w14:textId="77777777" w:rsidR="00A45AD3" w:rsidRDefault="00A45AD3" w:rsidP="00DF6B34">
      <w:pPr>
        <w:spacing w:after="0" w:line="240" w:lineRule="auto"/>
      </w:pPr>
      <w:r>
        <w:separator/>
      </w:r>
    </w:p>
  </w:footnote>
  <w:footnote w:type="continuationSeparator" w:id="0">
    <w:p w14:paraId="1F5001B1" w14:textId="77777777" w:rsidR="00A45AD3" w:rsidRDefault="00A45AD3" w:rsidP="00DF6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44E7A6" w14:textId="53702E78" w:rsidR="00DF6B34" w:rsidRPr="00DF6B34" w:rsidRDefault="00DF6B34" w:rsidP="00DF6B34">
    <w:pPr>
      <w:pStyle w:val="Header"/>
      <w:jc w:val="right"/>
      <w:rPr>
        <w:rFonts w:ascii="Cambria" w:hAnsi="Cambria"/>
        <w:sz w:val="24"/>
      </w:rPr>
    </w:pPr>
    <w:r>
      <w:rPr>
        <w:rFonts w:ascii="Cambria" w:hAnsi="Cambria"/>
        <w:sz w:val="24"/>
      </w:rPr>
      <w:t>15/11/2018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M0sTA3MzexMLY0MDVX0lEKTi0uzszPAykwqQUAmyIN9CwAAAA="/>
  </w:docVars>
  <w:rsids>
    <w:rsidRoot w:val="00AF0731"/>
    <w:rsid w:val="0000564C"/>
    <w:rsid w:val="00024271"/>
    <w:rsid w:val="00046C9B"/>
    <w:rsid w:val="00053751"/>
    <w:rsid w:val="0008774C"/>
    <w:rsid w:val="000B6C48"/>
    <w:rsid w:val="001738E6"/>
    <w:rsid w:val="00197823"/>
    <w:rsid w:val="001A16C0"/>
    <w:rsid w:val="001A4BD2"/>
    <w:rsid w:val="001B1004"/>
    <w:rsid w:val="001B3A0B"/>
    <w:rsid w:val="00205B99"/>
    <w:rsid w:val="00205BFE"/>
    <w:rsid w:val="00245EBC"/>
    <w:rsid w:val="00263D23"/>
    <w:rsid w:val="002C71D8"/>
    <w:rsid w:val="00354B90"/>
    <w:rsid w:val="00381B81"/>
    <w:rsid w:val="003848B2"/>
    <w:rsid w:val="003E6E63"/>
    <w:rsid w:val="0042593F"/>
    <w:rsid w:val="0043648C"/>
    <w:rsid w:val="00445CE3"/>
    <w:rsid w:val="00483C8F"/>
    <w:rsid w:val="004925CF"/>
    <w:rsid w:val="005179C3"/>
    <w:rsid w:val="005365DB"/>
    <w:rsid w:val="0055389D"/>
    <w:rsid w:val="005C06AF"/>
    <w:rsid w:val="005C30A7"/>
    <w:rsid w:val="005E394B"/>
    <w:rsid w:val="00654B00"/>
    <w:rsid w:val="006F1F90"/>
    <w:rsid w:val="00701DED"/>
    <w:rsid w:val="007911E3"/>
    <w:rsid w:val="007A0B16"/>
    <w:rsid w:val="007A2B5A"/>
    <w:rsid w:val="007B4F94"/>
    <w:rsid w:val="007C46F6"/>
    <w:rsid w:val="007E6AE1"/>
    <w:rsid w:val="0081711F"/>
    <w:rsid w:val="00873438"/>
    <w:rsid w:val="008846AE"/>
    <w:rsid w:val="00887E80"/>
    <w:rsid w:val="008941C9"/>
    <w:rsid w:val="008A30F7"/>
    <w:rsid w:val="008C2E49"/>
    <w:rsid w:val="00917461"/>
    <w:rsid w:val="009A3AD6"/>
    <w:rsid w:val="009C23D7"/>
    <w:rsid w:val="00A45AD3"/>
    <w:rsid w:val="00A71562"/>
    <w:rsid w:val="00A8071E"/>
    <w:rsid w:val="00AB7F19"/>
    <w:rsid w:val="00AF0731"/>
    <w:rsid w:val="00C954C4"/>
    <w:rsid w:val="00CA3DB6"/>
    <w:rsid w:val="00CD01F5"/>
    <w:rsid w:val="00D706DF"/>
    <w:rsid w:val="00D71751"/>
    <w:rsid w:val="00DB18AF"/>
    <w:rsid w:val="00DF6B34"/>
    <w:rsid w:val="00E20D34"/>
    <w:rsid w:val="00E63737"/>
    <w:rsid w:val="00ED44E4"/>
    <w:rsid w:val="00F70E23"/>
    <w:rsid w:val="00F959A8"/>
    <w:rsid w:val="00FC37D7"/>
    <w:rsid w:val="00FF663A"/>
    <w:rsid w:val="00FF7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C2EAD"/>
  <w15:chartTrackingRefBased/>
  <w15:docId w15:val="{8210395F-2591-4E64-A214-35A259679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B34"/>
  </w:style>
  <w:style w:type="paragraph" w:styleId="Footer">
    <w:name w:val="footer"/>
    <w:basedOn w:val="Normal"/>
    <w:link w:val="FooterChar"/>
    <w:uiPriority w:val="99"/>
    <w:unhideWhenUsed/>
    <w:rsid w:val="00DF6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B34"/>
  </w:style>
  <w:style w:type="paragraph" w:styleId="FootnoteText">
    <w:name w:val="footnote text"/>
    <w:basedOn w:val="Normal"/>
    <w:link w:val="FootnoteTextChar"/>
    <w:uiPriority w:val="99"/>
    <w:semiHidden/>
    <w:unhideWhenUsed/>
    <w:rsid w:val="001B10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1004"/>
    <w:rPr>
      <w:sz w:val="20"/>
      <w:szCs w:val="20"/>
    </w:rPr>
  </w:style>
  <w:style w:type="character" w:styleId="FootnoteReference">
    <w:name w:val="footnote reference"/>
    <w:basedOn w:val="DefaultParagraphFont"/>
    <w:uiPriority w:val="99"/>
    <w:semiHidden/>
    <w:unhideWhenUsed/>
    <w:rsid w:val="001B10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E297A-7220-4F9F-BF4A-F91BCFC05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6</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8</cp:revision>
  <dcterms:created xsi:type="dcterms:W3CDTF">2018-11-17T17:19:00Z</dcterms:created>
  <dcterms:modified xsi:type="dcterms:W3CDTF">2018-11-18T18:24:00Z</dcterms:modified>
</cp:coreProperties>
</file>