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77061F" w14:textId="7523ED57" w:rsidR="00D074A7" w:rsidRDefault="00D86F57" w:rsidP="00D86F57">
      <w:pPr>
        <w:jc w:val="center"/>
        <w:rPr>
          <w:rFonts w:ascii="Arial" w:hAnsi="Arial" w:cs="Arial"/>
          <w:b/>
          <w:bCs/>
          <w:sz w:val="24"/>
          <w:szCs w:val="24"/>
          <w:u w:val="single"/>
        </w:rPr>
      </w:pPr>
      <w:r w:rsidRPr="00D86F57">
        <w:rPr>
          <w:rFonts w:ascii="Arial" w:hAnsi="Arial" w:cs="Arial"/>
          <w:b/>
          <w:bCs/>
          <w:sz w:val="24"/>
          <w:szCs w:val="24"/>
          <w:u w:val="single"/>
        </w:rPr>
        <w:t>Curriculum Studies: Principals And Innovation</w:t>
      </w:r>
    </w:p>
    <w:p w14:paraId="41CF5AEC" w14:textId="4F33EC18" w:rsidR="00F044F0" w:rsidRDefault="00633564" w:rsidP="00633564">
      <w:pPr>
        <w:rPr>
          <w:rFonts w:ascii="Arial" w:hAnsi="Arial" w:cs="Arial"/>
          <w:sz w:val="24"/>
          <w:szCs w:val="24"/>
        </w:rPr>
      </w:pPr>
      <w:r>
        <w:rPr>
          <w:rFonts w:ascii="Arial" w:hAnsi="Arial" w:cs="Arial"/>
          <w:sz w:val="24"/>
          <w:szCs w:val="24"/>
        </w:rPr>
        <w:t xml:space="preserve">The purpose of this essay is to critically analyse the strategies for promoting inclusivity in the Welsh Curriculum, in particular the curriculum centred on the foundation phase or children who are 3-7 years of age. </w:t>
      </w:r>
      <w:r w:rsidR="00EE4846">
        <w:rPr>
          <w:rFonts w:ascii="Arial" w:hAnsi="Arial" w:cs="Arial"/>
          <w:sz w:val="24"/>
          <w:szCs w:val="24"/>
        </w:rPr>
        <w:t xml:space="preserve">Within this essay there shall be examples of numerous cases of inclusivity </w:t>
      </w:r>
      <w:r w:rsidR="00DE0DF3">
        <w:rPr>
          <w:rFonts w:ascii="Arial" w:hAnsi="Arial" w:cs="Arial"/>
          <w:sz w:val="24"/>
          <w:szCs w:val="24"/>
        </w:rPr>
        <w:t>and</w:t>
      </w:r>
      <w:r w:rsidR="00EE4846">
        <w:rPr>
          <w:rFonts w:ascii="Arial" w:hAnsi="Arial" w:cs="Arial"/>
          <w:sz w:val="24"/>
          <w:szCs w:val="24"/>
        </w:rPr>
        <w:t xml:space="preserve"> cases in which there may have been barriers</w:t>
      </w:r>
      <w:r w:rsidR="00074626">
        <w:rPr>
          <w:rFonts w:ascii="Arial" w:hAnsi="Arial" w:cs="Arial"/>
          <w:sz w:val="24"/>
          <w:szCs w:val="24"/>
        </w:rPr>
        <w:t xml:space="preserve"> and drawbacks</w:t>
      </w:r>
      <w:r w:rsidR="00EE4846">
        <w:rPr>
          <w:rFonts w:ascii="Arial" w:hAnsi="Arial" w:cs="Arial"/>
          <w:sz w:val="24"/>
          <w:szCs w:val="24"/>
        </w:rPr>
        <w:t xml:space="preserve"> within the curriculum.</w:t>
      </w:r>
      <w:r w:rsidR="00393ECB">
        <w:rPr>
          <w:rFonts w:ascii="Arial" w:hAnsi="Arial" w:cs="Arial"/>
          <w:sz w:val="24"/>
          <w:szCs w:val="24"/>
        </w:rPr>
        <w:t xml:space="preserve"> </w:t>
      </w:r>
      <w:r w:rsidR="00074626">
        <w:rPr>
          <w:rFonts w:ascii="Arial" w:hAnsi="Arial" w:cs="Arial"/>
          <w:sz w:val="24"/>
          <w:szCs w:val="24"/>
        </w:rPr>
        <w:t>T</w:t>
      </w:r>
      <w:r w:rsidR="00DE0DF3">
        <w:rPr>
          <w:rFonts w:ascii="Arial" w:hAnsi="Arial" w:cs="Arial"/>
          <w:sz w:val="24"/>
          <w:szCs w:val="24"/>
        </w:rPr>
        <w:t>he essay shall cover policies and practices within the Welsh curriculum that support inclusivity</w:t>
      </w:r>
      <w:r w:rsidR="00F30EA7">
        <w:rPr>
          <w:rFonts w:ascii="Arial" w:hAnsi="Arial" w:cs="Arial"/>
          <w:sz w:val="24"/>
          <w:szCs w:val="24"/>
        </w:rPr>
        <w:t xml:space="preserve"> and equality</w:t>
      </w:r>
      <w:r w:rsidR="00DE0DF3">
        <w:rPr>
          <w:rFonts w:ascii="Arial" w:hAnsi="Arial" w:cs="Arial"/>
          <w:sz w:val="24"/>
          <w:szCs w:val="24"/>
        </w:rPr>
        <w:t xml:space="preserve">. </w:t>
      </w:r>
    </w:p>
    <w:p w14:paraId="15F53EF8" w14:textId="02CFD7F9" w:rsidR="00D15003" w:rsidRDefault="00D15003" w:rsidP="00633564">
      <w:pPr>
        <w:rPr>
          <w:rFonts w:ascii="Arial" w:hAnsi="Arial" w:cs="Arial"/>
          <w:sz w:val="24"/>
          <w:szCs w:val="24"/>
        </w:rPr>
      </w:pPr>
      <w:r>
        <w:rPr>
          <w:rFonts w:ascii="Arial" w:hAnsi="Arial" w:cs="Arial"/>
          <w:sz w:val="24"/>
          <w:szCs w:val="24"/>
        </w:rPr>
        <w:t xml:space="preserve">Childhood has been developed thoroughly throughout the years </w:t>
      </w:r>
      <w:r w:rsidR="00AE2BA0">
        <w:rPr>
          <w:rFonts w:ascii="Arial" w:hAnsi="Arial" w:cs="Arial"/>
          <w:sz w:val="24"/>
          <w:szCs w:val="24"/>
        </w:rPr>
        <w:t>from generations that once believed children to be miniature adults with adult responsibilities such as going to full time work rather than education to technologically advanced</w:t>
      </w:r>
      <w:r w:rsidR="00DB3B95">
        <w:rPr>
          <w:rFonts w:ascii="Arial" w:hAnsi="Arial" w:cs="Arial"/>
          <w:sz w:val="24"/>
          <w:szCs w:val="24"/>
        </w:rPr>
        <w:t xml:space="preserve"> citizens. </w:t>
      </w:r>
      <w:r w:rsidR="00AE2304">
        <w:rPr>
          <w:rFonts w:ascii="Arial" w:hAnsi="Arial" w:cs="Arial"/>
          <w:sz w:val="24"/>
          <w:szCs w:val="24"/>
        </w:rPr>
        <w:t xml:space="preserve">Childhood however comes in many shapes and forms </w:t>
      </w:r>
      <w:r w:rsidR="003B7DE3">
        <w:rPr>
          <w:rFonts w:ascii="Arial" w:hAnsi="Arial" w:cs="Arial"/>
          <w:sz w:val="24"/>
          <w:szCs w:val="24"/>
        </w:rPr>
        <w:t>in the modernised society</w:t>
      </w:r>
      <w:r w:rsidR="004A2693">
        <w:rPr>
          <w:rFonts w:ascii="Arial" w:hAnsi="Arial" w:cs="Arial"/>
          <w:sz w:val="24"/>
          <w:szCs w:val="24"/>
        </w:rPr>
        <w:t xml:space="preserve"> in which inclusion is brought into place for a humble and ethical standard of community</w:t>
      </w:r>
      <w:r w:rsidR="00A31E28">
        <w:rPr>
          <w:rFonts w:ascii="Arial" w:hAnsi="Arial" w:cs="Arial"/>
          <w:sz w:val="24"/>
          <w:szCs w:val="24"/>
        </w:rPr>
        <w:t xml:space="preserve"> </w:t>
      </w:r>
      <w:r w:rsidR="00A31E28" w:rsidRPr="00A31E28">
        <w:rPr>
          <w:rFonts w:ascii="Arial" w:hAnsi="Arial" w:cs="Arial"/>
          <w:sz w:val="24"/>
          <w:szCs w:val="24"/>
        </w:rPr>
        <w:t>(Wyness, 2015)</w:t>
      </w:r>
      <w:r w:rsidR="00A31E28">
        <w:rPr>
          <w:rFonts w:ascii="Arial" w:hAnsi="Arial" w:cs="Arial"/>
          <w:sz w:val="24"/>
          <w:szCs w:val="24"/>
        </w:rPr>
        <w:t xml:space="preserve">. </w:t>
      </w:r>
    </w:p>
    <w:p w14:paraId="53352319" w14:textId="178BD1B6" w:rsidR="00B52917" w:rsidRDefault="00383137" w:rsidP="00633564">
      <w:pPr>
        <w:rPr>
          <w:rFonts w:ascii="Arial" w:hAnsi="Arial" w:cs="Arial"/>
          <w:sz w:val="24"/>
          <w:szCs w:val="24"/>
        </w:rPr>
      </w:pPr>
      <w:r>
        <w:rPr>
          <w:rFonts w:ascii="Arial" w:hAnsi="Arial" w:cs="Arial"/>
          <w:sz w:val="24"/>
          <w:szCs w:val="24"/>
        </w:rPr>
        <w:t>Inclusion is defined as making everyone part of a team or group</w:t>
      </w:r>
      <w:r w:rsidR="00393ECB">
        <w:rPr>
          <w:rFonts w:ascii="Arial" w:hAnsi="Arial" w:cs="Arial"/>
          <w:sz w:val="24"/>
          <w:szCs w:val="24"/>
        </w:rPr>
        <w:t xml:space="preserve"> and included in </w:t>
      </w:r>
      <w:r w:rsidR="00FD2143">
        <w:rPr>
          <w:rFonts w:ascii="Arial" w:hAnsi="Arial" w:cs="Arial"/>
          <w:sz w:val="24"/>
          <w:szCs w:val="24"/>
        </w:rPr>
        <w:t>any and all activities</w:t>
      </w:r>
      <w:r>
        <w:rPr>
          <w:rFonts w:ascii="Arial" w:hAnsi="Arial" w:cs="Arial"/>
          <w:sz w:val="24"/>
          <w:szCs w:val="24"/>
        </w:rPr>
        <w:t xml:space="preserve"> </w:t>
      </w:r>
      <w:r w:rsidRPr="00383137">
        <w:rPr>
          <w:rFonts w:ascii="Arial" w:hAnsi="Arial" w:cs="Arial"/>
          <w:sz w:val="24"/>
          <w:szCs w:val="24"/>
        </w:rPr>
        <w:t>(Collins English Dictionary, n.d.)</w:t>
      </w:r>
      <w:r>
        <w:rPr>
          <w:rFonts w:ascii="Arial" w:hAnsi="Arial" w:cs="Arial"/>
          <w:sz w:val="24"/>
          <w:szCs w:val="24"/>
        </w:rPr>
        <w:t>, for instance in this scenario all children need to be included within the curriculum subjects regardless of gender, race</w:t>
      </w:r>
      <w:r w:rsidR="00EF3AA7">
        <w:rPr>
          <w:rFonts w:ascii="Arial" w:hAnsi="Arial" w:cs="Arial"/>
          <w:sz w:val="24"/>
          <w:szCs w:val="24"/>
        </w:rPr>
        <w:t xml:space="preserve">, </w:t>
      </w:r>
      <w:r w:rsidR="00D83F09">
        <w:rPr>
          <w:rFonts w:ascii="Arial" w:hAnsi="Arial" w:cs="Arial"/>
          <w:sz w:val="24"/>
          <w:szCs w:val="24"/>
        </w:rPr>
        <w:t xml:space="preserve">economic class </w:t>
      </w:r>
      <w:r>
        <w:rPr>
          <w:rFonts w:ascii="Arial" w:hAnsi="Arial" w:cs="Arial"/>
          <w:sz w:val="24"/>
          <w:szCs w:val="24"/>
        </w:rPr>
        <w:t>or additional need</w:t>
      </w:r>
      <w:r w:rsidR="00024765">
        <w:rPr>
          <w:rFonts w:ascii="Arial" w:hAnsi="Arial" w:cs="Arial"/>
          <w:sz w:val="24"/>
          <w:szCs w:val="24"/>
        </w:rPr>
        <w:t xml:space="preserve">s which </w:t>
      </w:r>
      <w:r w:rsidR="00A75836">
        <w:rPr>
          <w:rFonts w:ascii="Arial" w:hAnsi="Arial" w:cs="Arial"/>
          <w:sz w:val="24"/>
          <w:szCs w:val="24"/>
        </w:rPr>
        <w:t>also ties in with</w:t>
      </w:r>
      <w:r>
        <w:rPr>
          <w:rFonts w:ascii="Arial" w:hAnsi="Arial" w:cs="Arial"/>
          <w:sz w:val="24"/>
          <w:szCs w:val="24"/>
        </w:rPr>
        <w:t xml:space="preserve"> </w:t>
      </w:r>
      <w:r w:rsidR="00913163">
        <w:rPr>
          <w:rFonts w:ascii="Arial" w:hAnsi="Arial" w:cs="Arial"/>
          <w:sz w:val="24"/>
          <w:szCs w:val="24"/>
        </w:rPr>
        <w:t>Inclusive practice</w:t>
      </w:r>
      <w:r w:rsidR="00D3536D">
        <w:rPr>
          <w:rFonts w:ascii="Arial" w:hAnsi="Arial" w:cs="Arial"/>
          <w:sz w:val="24"/>
          <w:szCs w:val="24"/>
        </w:rPr>
        <w:t xml:space="preserve">. </w:t>
      </w:r>
      <w:r w:rsidR="00A75836">
        <w:rPr>
          <w:rFonts w:ascii="Arial" w:hAnsi="Arial" w:cs="Arial"/>
          <w:sz w:val="24"/>
          <w:szCs w:val="24"/>
        </w:rPr>
        <w:t>Inclusive practice</w:t>
      </w:r>
      <w:r w:rsidR="00913163">
        <w:rPr>
          <w:rFonts w:ascii="Arial" w:hAnsi="Arial" w:cs="Arial"/>
          <w:sz w:val="24"/>
          <w:szCs w:val="24"/>
        </w:rPr>
        <w:t xml:space="preserve"> is defined as</w:t>
      </w:r>
      <w:r w:rsidR="00024765">
        <w:rPr>
          <w:rFonts w:ascii="Arial" w:hAnsi="Arial" w:cs="Arial"/>
          <w:sz w:val="24"/>
          <w:szCs w:val="24"/>
        </w:rPr>
        <w:t xml:space="preserve"> a practitioner, for instance, a teacher including </w:t>
      </w:r>
      <w:r w:rsidR="006653A7">
        <w:rPr>
          <w:rFonts w:ascii="Arial" w:hAnsi="Arial" w:cs="Arial"/>
          <w:sz w:val="24"/>
          <w:szCs w:val="24"/>
        </w:rPr>
        <w:t>all</w:t>
      </w:r>
      <w:r w:rsidR="00024765">
        <w:rPr>
          <w:rFonts w:ascii="Arial" w:hAnsi="Arial" w:cs="Arial"/>
          <w:sz w:val="24"/>
          <w:szCs w:val="24"/>
        </w:rPr>
        <w:t xml:space="preserve"> pupils with additional needs or disabilities into the curriculum in a way that is suitable for both the class and the pupil or pupils with disabilities </w:t>
      </w:r>
      <w:r w:rsidR="006653A7">
        <w:rPr>
          <w:rFonts w:ascii="Arial" w:hAnsi="Arial" w:cs="Arial"/>
          <w:sz w:val="24"/>
          <w:szCs w:val="24"/>
        </w:rPr>
        <w:t xml:space="preserve">to gain their chances of an effective learning pathway and </w:t>
      </w:r>
      <w:r w:rsidR="00AC1FD8">
        <w:rPr>
          <w:rFonts w:ascii="Arial" w:hAnsi="Arial" w:cs="Arial"/>
          <w:sz w:val="24"/>
          <w:szCs w:val="24"/>
        </w:rPr>
        <w:t>strategy</w:t>
      </w:r>
      <w:r w:rsidR="00024765" w:rsidRPr="00024765">
        <w:rPr>
          <w:rFonts w:ascii="Arial" w:hAnsi="Arial" w:cs="Arial"/>
          <w:sz w:val="24"/>
          <w:szCs w:val="24"/>
        </w:rPr>
        <w:t>(John, 2003)</w:t>
      </w:r>
      <w:r w:rsidR="00AC1FD8">
        <w:rPr>
          <w:rFonts w:ascii="Arial" w:hAnsi="Arial" w:cs="Arial"/>
          <w:sz w:val="24"/>
          <w:szCs w:val="24"/>
        </w:rPr>
        <w:t>.C</w:t>
      </w:r>
      <w:r w:rsidR="00913163">
        <w:rPr>
          <w:rFonts w:ascii="Arial" w:hAnsi="Arial" w:cs="Arial"/>
          <w:sz w:val="24"/>
          <w:szCs w:val="24"/>
        </w:rPr>
        <w:t>hildren’s rights are defined as the legal document stating what children are entitled to in life and education to gain their fullest potential</w:t>
      </w:r>
      <w:r w:rsidR="009A0EF6">
        <w:rPr>
          <w:rFonts w:ascii="Arial" w:hAnsi="Arial" w:cs="Arial"/>
          <w:sz w:val="24"/>
          <w:szCs w:val="24"/>
        </w:rPr>
        <w:t xml:space="preserve"> presently and</w:t>
      </w:r>
      <w:r w:rsidR="00913163">
        <w:rPr>
          <w:rFonts w:ascii="Arial" w:hAnsi="Arial" w:cs="Arial"/>
          <w:sz w:val="24"/>
          <w:szCs w:val="24"/>
        </w:rPr>
        <w:t xml:space="preserve"> in later years </w:t>
      </w:r>
      <w:r w:rsidR="00913163" w:rsidRPr="00913163">
        <w:rPr>
          <w:rFonts w:ascii="Arial" w:hAnsi="Arial" w:cs="Arial"/>
          <w:sz w:val="24"/>
          <w:szCs w:val="24"/>
        </w:rPr>
        <w:t>(Williams, 2013)</w:t>
      </w:r>
      <w:r w:rsidR="00913163">
        <w:rPr>
          <w:rFonts w:ascii="Arial" w:hAnsi="Arial" w:cs="Arial"/>
          <w:sz w:val="24"/>
          <w:szCs w:val="24"/>
        </w:rPr>
        <w:t>.</w:t>
      </w:r>
    </w:p>
    <w:p w14:paraId="735D8E41" w14:textId="5AC681A9" w:rsidR="00AE4E94" w:rsidRDefault="00AF3B95" w:rsidP="00633564">
      <w:pPr>
        <w:rPr>
          <w:rFonts w:ascii="Arial" w:hAnsi="Arial" w:cs="Arial"/>
          <w:sz w:val="24"/>
          <w:szCs w:val="24"/>
        </w:rPr>
      </w:pPr>
      <w:r>
        <w:rPr>
          <w:rFonts w:ascii="Arial" w:hAnsi="Arial" w:cs="Arial"/>
          <w:sz w:val="24"/>
          <w:szCs w:val="24"/>
        </w:rPr>
        <w:t>Inclusion is the most discussed issue within the educational community. Inclusion has been put into place for those with additional learning needs (ALN), for those without a voice and for those who come from various backgrounds and religions</w:t>
      </w:r>
      <w:r w:rsidR="00944FAB">
        <w:rPr>
          <w:rFonts w:ascii="Arial" w:hAnsi="Arial" w:cs="Arial"/>
          <w:sz w:val="24"/>
          <w:szCs w:val="24"/>
        </w:rPr>
        <w:t xml:space="preserve">. </w:t>
      </w:r>
      <w:r w:rsidR="0005729F">
        <w:rPr>
          <w:rFonts w:ascii="Arial" w:hAnsi="Arial" w:cs="Arial"/>
          <w:sz w:val="24"/>
          <w:szCs w:val="24"/>
        </w:rPr>
        <w:t xml:space="preserve">Within the Welsh curriculum the Senedd have strict policies that tie in with education that supports the use of various policies and practices surrounded in order to make education as fitting to all </w:t>
      </w:r>
      <w:r w:rsidR="00AC63F4">
        <w:rPr>
          <w:rFonts w:ascii="Arial" w:hAnsi="Arial" w:cs="Arial"/>
          <w:sz w:val="24"/>
          <w:szCs w:val="24"/>
        </w:rPr>
        <w:t xml:space="preserve">within the </w:t>
      </w:r>
      <w:r w:rsidR="0045597F">
        <w:rPr>
          <w:rFonts w:ascii="Arial" w:hAnsi="Arial" w:cs="Arial"/>
          <w:sz w:val="24"/>
          <w:szCs w:val="24"/>
        </w:rPr>
        <w:t>school or education</w:t>
      </w:r>
      <w:r w:rsidR="009875CC">
        <w:rPr>
          <w:rFonts w:ascii="Arial" w:hAnsi="Arial" w:cs="Arial"/>
          <w:sz w:val="24"/>
          <w:szCs w:val="24"/>
        </w:rPr>
        <w:t>al</w:t>
      </w:r>
      <w:r w:rsidR="0045597F">
        <w:rPr>
          <w:rFonts w:ascii="Arial" w:hAnsi="Arial" w:cs="Arial"/>
          <w:sz w:val="24"/>
          <w:szCs w:val="24"/>
        </w:rPr>
        <w:t xml:space="preserve"> facility</w:t>
      </w:r>
      <w:r w:rsidR="00FE1621">
        <w:rPr>
          <w:rFonts w:ascii="Arial" w:hAnsi="Arial" w:cs="Arial"/>
          <w:sz w:val="24"/>
          <w:szCs w:val="24"/>
        </w:rPr>
        <w:t xml:space="preserve"> to benefit all children</w:t>
      </w:r>
      <w:r w:rsidR="00EF10C6">
        <w:rPr>
          <w:rFonts w:ascii="Arial" w:hAnsi="Arial" w:cs="Arial"/>
          <w:sz w:val="24"/>
          <w:szCs w:val="24"/>
        </w:rPr>
        <w:t xml:space="preserve"> as the needs of a child are of paramount importance. </w:t>
      </w:r>
      <w:r w:rsidR="00F05F12">
        <w:rPr>
          <w:rFonts w:ascii="Arial" w:hAnsi="Arial" w:cs="Arial"/>
          <w:sz w:val="24"/>
          <w:szCs w:val="24"/>
        </w:rPr>
        <w:t xml:space="preserve">Theories that support the importance of inclusion come from </w:t>
      </w:r>
      <w:r w:rsidR="00EF1523">
        <w:rPr>
          <w:rFonts w:ascii="Arial" w:hAnsi="Arial" w:cs="Arial"/>
          <w:sz w:val="24"/>
          <w:szCs w:val="24"/>
        </w:rPr>
        <w:t>Vygotsky (</w:t>
      </w:r>
      <w:r w:rsidR="00D637E7">
        <w:rPr>
          <w:rFonts w:ascii="Arial" w:hAnsi="Arial" w:cs="Arial"/>
          <w:sz w:val="24"/>
          <w:szCs w:val="24"/>
        </w:rPr>
        <w:t>1934)</w:t>
      </w:r>
      <w:r w:rsidR="00F05F12">
        <w:rPr>
          <w:rFonts w:ascii="Arial" w:hAnsi="Arial" w:cs="Arial"/>
          <w:sz w:val="24"/>
          <w:szCs w:val="24"/>
        </w:rPr>
        <w:t>, Maslow</w:t>
      </w:r>
      <w:r w:rsidR="004067C1">
        <w:rPr>
          <w:rFonts w:ascii="Arial" w:hAnsi="Arial" w:cs="Arial"/>
          <w:sz w:val="24"/>
          <w:szCs w:val="24"/>
        </w:rPr>
        <w:t xml:space="preserve"> (1954)</w:t>
      </w:r>
      <w:r w:rsidR="00F05F12">
        <w:rPr>
          <w:rFonts w:ascii="Arial" w:hAnsi="Arial" w:cs="Arial"/>
          <w:sz w:val="24"/>
          <w:szCs w:val="24"/>
        </w:rPr>
        <w:t xml:space="preserve"> </w:t>
      </w:r>
      <w:r w:rsidR="00AE4E94">
        <w:rPr>
          <w:rFonts w:ascii="Arial" w:hAnsi="Arial" w:cs="Arial"/>
          <w:sz w:val="24"/>
          <w:szCs w:val="24"/>
        </w:rPr>
        <w:t>Emilia (</w:t>
      </w:r>
      <w:r w:rsidR="00992BCC">
        <w:rPr>
          <w:rFonts w:ascii="Arial" w:hAnsi="Arial" w:cs="Arial"/>
          <w:sz w:val="24"/>
          <w:szCs w:val="24"/>
        </w:rPr>
        <w:t>1968)</w:t>
      </w:r>
    </w:p>
    <w:p w14:paraId="0355B0F8" w14:textId="2AFE2852" w:rsidR="00AF3B95" w:rsidRDefault="00F05F12" w:rsidP="00633564">
      <w:pPr>
        <w:rPr>
          <w:rFonts w:ascii="Arial" w:hAnsi="Arial" w:cs="Arial"/>
          <w:sz w:val="24"/>
          <w:szCs w:val="24"/>
        </w:rPr>
      </w:pPr>
      <w:r>
        <w:rPr>
          <w:rFonts w:ascii="Arial" w:hAnsi="Arial" w:cs="Arial"/>
          <w:sz w:val="24"/>
          <w:szCs w:val="24"/>
        </w:rPr>
        <w:t>and Gardner</w:t>
      </w:r>
      <w:r w:rsidR="002A6C42">
        <w:rPr>
          <w:rFonts w:ascii="Arial" w:hAnsi="Arial" w:cs="Arial"/>
          <w:sz w:val="24"/>
          <w:szCs w:val="24"/>
        </w:rPr>
        <w:t xml:space="preserve"> (1983)</w:t>
      </w:r>
      <w:r>
        <w:rPr>
          <w:rFonts w:ascii="Arial" w:hAnsi="Arial" w:cs="Arial"/>
          <w:sz w:val="24"/>
          <w:szCs w:val="24"/>
        </w:rPr>
        <w:t xml:space="preserve">. </w:t>
      </w:r>
    </w:p>
    <w:p w14:paraId="6558DFF6" w14:textId="423CD724" w:rsidR="00F05F12" w:rsidRDefault="00F05F12" w:rsidP="00633564">
      <w:pPr>
        <w:rPr>
          <w:rFonts w:ascii="Arial" w:hAnsi="Arial" w:cs="Arial"/>
          <w:b/>
          <w:bCs/>
          <w:sz w:val="24"/>
          <w:szCs w:val="24"/>
          <w:u w:val="single"/>
        </w:rPr>
      </w:pPr>
      <w:r w:rsidRPr="00F05F12">
        <w:rPr>
          <w:rFonts w:ascii="Arial" w:hAnsi="Arial" w:cs="Arial"/>
          <w:b/>
          <w:bCs/>
          <w:sz w:val="24"/>
          <w:szCs w:val="24"/>
          <w:u w:val="single"/>
        </w:rPr>
        <w:t xml:space="preserve">Lev </w:t>
      </w:r>
      <w:r w:rsidR="002A6C42" w:rsidRPr="00F05F12">
        <w:rPr>
          <w:rFonts w:ascii="Arial" w:hAnsi="Arial" w:cs="Arial"/>
          <w:b/>
          <w:bCs/>
          <w:sz w:val="24"/>
          <w:szCs w:val="24"/>
          <w:u w:val="single"/>
        </w:rPr>
        <w:t>Vygotsky</w:t>
      </w:r>
      <w:r w:rsidR="004B0E5C">
        <w:rPr>
          <w:rFonts w:ascii="Arial" w:hAnsi="Arial" w:cs="Arial"/>
          <w:b/>
          <w:bCs/>
          <w:sz w:val="24"/>
          <w:szCs w:val="24"/>
          <w:u w:val="single"/>
        </w:rPr>
        <w:t xml:space="preserve"> – The Social Development Theory</w:t>
      </w:r>
      <w:r w:rsidR="00094308">
        <w:rPr>
          <w:rFonts w:ascii="Arial" w:hAnsi="Arial" w:cs="Arial"/>
          <w:b/>
          <w:bCs/>
          <w:sz w:val="24"/>
          <w:szCs w:val="24"/>
          <w:u w:val="single"/>
        </w:rPr>
        <w:t xml:space="preserve">  </w:t>
      </w:r>
    </w:p>
    <w:p w14:paraId="307A9624" w14:textId="074B132C" w:rsidR="00221117" w:rsidRPr="00221117" w:rsidRDefault="00221117" w:rsidP="00633564">
      <w:pPr>
        <w:rPr>
          <w:rFonts w:ascii="Arial" w:hAnsi="Arial" w:cs="Arial"/>
          <w:sz w:val="24"/>
          <w:szCs w:val="24"/>
        </w:rPr>
      </w:pPr>
      <w:proofErr w:type="spellStart"/>
      <w:r>
        <w:rPr>
          <w:rFonts w:ascii="Arial" w:hAnsi="Arial" w:cs="Arial"/>
          <w:sz w:val="24"/>
          <w:szCs w:val="24"/>
        </w:rPr>
        <w:t>Vygotsky</w:t>
      </w:r>
      <w:r w:rsidR="00B724DB">
        <w:rPr>
          <w:rFonts w:ascii="Arial" w:hAnsi="Arial" w:cs="Arial"/>
          <w:sz w:val="24"/>
          <w:szCs w:val="24"/>
        </w:rPr>
        <w:t>s</w:t>
      </w:r>
      <w:proofErr w:type="spellEnd"/>
      <w:r>
        <w:rPr>
          <w:rFonts w:ascii="Arial" w:hAnsi="Arial" w:cs="Arial"/>
          <w:sz w:val="24"/>
          <w:szCs w:val="24"/>
        </w:rPr>
        <w:t>(1934)</w:t>
      </w:r>
      <w:r w:rsidR="00B724DB">
        <w:rPr>
          <w:rFonts w:ascii="Arial" w:hAnsi="Arial" w:cs="Arial"/>
          <w:sz w:val="24"/>
          <w:szCs w:val="24"/>
        </w:rPr>
        <w:t xml:space="preserve"> theory suggests that the development in which children learn is all based on the interactions the child has had in their personal and early social interactions since a very young age</w:t>
      </w:r>
      <w:r w:rsidR="002E52BC">
        <w:rPr>
          <w:rFonts w:ascii="Arial" w:hAnsi="Arial" w:cs="Arial"/>
          <w:sz w:val="24"/>
          <w:szCs w:val="24"/>
        </w:rPr>
        <w:t xml:space="preserve">, for example if the child has been a victim of neglect or abuse or has had very little or no care or social interaction the </w:t>
      </w:r>
      <w:r w:rsidR="00FC62B8">
        <w:rPr>
          <w:rFonts w:ascii="Arial" w:hAnsi="Arial" w:cs="Arial"/>
          <w:sz w:val="24"/>
          <w:szCs w:val="24"/>
        </w:rPr>
        <w:t>child’s</w:t>
      </w:r>
      <w:r w:rsidR="002E52BC">
        <w:rPr>
          <w:rFonts w:ascii="Arial" w:hAnsi="Arial" w:cs="Arial"/>
          <w:sz w:val="24"/>
          <w:szCs w:val="24"/>
        </w:rPr>
        <w:t xml:space="preserve"> intelligence will be poor when in a learning environment compared to children who have had the opportunity to be involved in baby groups, nursery classes or </w:t>
      </w:r>
      <w:r w:rsidR="00FC62B8">
        <w:rPr>
          <w:rFonts w:ascii="Arial" w:hAnsi="Arial" w:cs="Arial"/>
          <w:sz w:val="24"/>
          <w:szCs w:val="24"/>
        </w:rPr>
        <w:t>day-care</w:t>
      </w:r>
      <w:r w:rsidR="002E52BC">
        <w:rPr>
          <w:rFonts w:ascii="Arial" w:hAnsi="Arial" w:cs="Arial"/>
          <w:sz w:val="24"/>
          <w:szCs w:val="24"/>
        </w:rPr>
        <w:t xml:space="preserve"> classes with a caring and loving household who Vygotsky suggested have a higher intelligence and greater ability for knowledge</w:t>
      </w:r>
      <w:r w:rsidR="00835B6E">
        <w:rPr>
          <w:rFonts w:ascii="Arial" w:hAnsi="Arial" w:cs="Arial"/>
          <w:sz w:val="24"/>
          <w:szCs w:val="24"/>
        </w:rPr>
        <w:t xml:space="preserve"> </w:t>
      </w:r>
      <w:r w:rsidR="00835B6E" w:rsidRPr="00835B6E">
        <w:rPr>
          <w:rFonts w:ascii="Arial" w:hAnsi="Arial" w:cs="Arial"/>
          <w:sz w:val="24"/>
          <w:szCs w:val="24"/>
        </w:rPr>
        <w:t>(Moll, 2005)</w:t>
      </w:r>
      <w:r w:rsidR="00835B6E">
        <w:rPr>
          <w:rFonts w:ascii="Arial" w:hAnsi="Arial" w:cs="Arial"/>
          <w:sz w:val="24"/>
          <w:szCs w:val="24"/>
        </w:rPr>
        <w:t xml:space="preserve">. </w:t>
      </w:r>
      <w:r w:rsidR="00F46557">
        <w:rPr>
          <w:rFonts w:ascii="Arial" w:hAnsi="Arial" w:cs="Arial"/>
          <w:sz w:val="24"/>
          <w:szCs w:val="24"/>
        </w:rPr>
        <w:t xml:space="preserve">This is not to say every child who struggles within school has a negative background, in most cases the child </w:t>
      </w:r>
      <w:r w:rsidR="00F46557">
        <w:rPr>
          <w:rFonts w:ascii="Arial" w:hAnsi="Arial" w:cs="Arial"/>
          <w:sz w:val="24"/>
          <w:szCs w:val="24"/>
        </w:rPr>
        <w:lastRenderedPageBreak/>
        <w:t xml:space="preserve">has additional learning needs and needs additional support. </w:t>
      </w:r>
      <w:r w:rsidR="00FC62B8">
        <w:rPr>
          <w:rFonts w:ascii="Arial" w:hAnsi="Arial" w:cs="Arial"/>
          <w:sz w:val="24"/>
          <w:szCs w:val="24"/>
        </w:rPr>
        <w:t>Vygotsky’s</w:t>
      </w:r>
      <w:r w:rsidR="00DD5B77">
        <w:rPr>
          <w:rFonts w:ascii="Arial" w:hAnsi="Arial" w:cs="Arial"/>
          <w:sz w:val="24"/>
          <w:szCs w:val="24"/>
        </w:rPr>
        <w:t xml:space="preserve"> theory is of similar construct to the modernised theory of Albert Bandura (1977) who suggested that </w:t>
      </w:r>
      <w:r w:rsidR="0008178B">
        <w:rPr>
          <w:rFonts w:ascii="Arial" w:hAnsi="Arial" w:cs="Arial"/>
          <w:sz w:val="24"/>
          <w:szCs w:val="24"/>
        </w:rPr>
        <w:t>classic and operant conditioning is key within education of an early age stage however, the process of knowledge is also conducted by a series of social interacted stimuli and observations within various facilities throughout early life</w:t>
      </w:r>
      <w:r w:rsidR="007A3107">
        <w:rPr>
          <w:rFonts w:ascii="Arial" w:hAnsi="Arial" w:cs="Arial"/>
          <w:sz w:val="24"/>
          <w:szCs w:val="24"/>
        </w:rPr>
        <w:t xml:space="preserve"> </w:t>
      </w:r>
      <w:r w:rsidR="007A3107" w:rsidRPr="007A3107">
        <w:rPr>
          <w:rFonts w:ascii="Arial" w:hAnsi="Arial" w:cs="Arial"/>
          <w:sz w:val="24"/>
          <w:szCs w:val="24"/>
        </w:rPr>
        <w:t>(Bandura, 1977)</w:t>
      </w:r>
      <w:r w:rsidR="007A3107">
        <w:rPr>
          <w:rFonts w:ascii="Arial" w:hAnsi="Arial" w:cs="Arial"/>
          <w:sz w:val="24"/>
          <w:szCs w:val="24"/>
        </w:rPr>
        <w:t xml:space="preserve">. </w:t>
      </w:r>
    </w:p>
    <w:p w14:paraId="7A4C4330" w14:textId="6531EC7F" w:rsidR="00F05F12" w:rsidRDefault="00780A8E" w:rsidP="00633564">
      <w:pPr>
        <w:rPr>
          <w:rFonts w:ascii="Arial" w:hAnsi="Arial" w:cs="Arial"/>
          <w:b/>
          <w:bCs/>
          <w:sz w:val="24"/>
          <w:szCs w:val="24"/>
          <w:u w:val="single"/>
        </w:rPr>
      </w:pPr>
      <w:r>
        <w:rPr>
          <w:rFonts w:ascii="Arial" w:hAnsi="Arial" w:cs="Arial"/>
          <w:b/>
          <w:bCs/>
          <w:sz w:val="24"/>
          <w:szCs w:val="24"/>
          <w:u w:val="single"/>
        </w:rPr>
        <w:t xml:space="preserve">Abraham </w:t>
      </w:r>
      <w:r w:rsidR="00F05F12" w:rsidRPr="00F05F12">
        <w:rPr>
          <w:rFonts w:ascii="Arial" w:hAnsi="Arial" w:cs="Arial"/>
          <w:b/>
          <w:bCs/>
          <w:sz w:val="24"/>
          <w:szCs w:val="24"/>
          <w:u w:val="single"/>
        </w:rPr>
        <w:t xml:space="preserve">Maslow </w:t>
      </w:r>
      <w:r w:rsidR="00AD091C">
        <w:rPr>
          <w:rFonts w:ascii="Arial" w:hAnsi="Arial" w:cs="Arial"/>
          <w:b/>
          <w:bCs/>
          <w:sz w:val="24"/>
          <w:szCs w:val="24"/>
          <w:u w:val="single"/>
        </w:rPr>
        <w:t xml:space="preserve">– Hierarchy Of Needs </w:t>
      </w:r>
    </w:p>
    <w:p w14:paraId="14707BA1" w14:textId="69E7665C" w:rsidR="00221117" w:rsidRDefault="00221117" w:rsidP="00633564">
      <w:pPr>
        <w:rPr>
          <w:rFonts w:ascii="Arial" w:hAnsi="Arial" w:cs="Arial"/>
          <w:sz w:val="24"/>
          <w:szCs w:val="24"/>
        </w:rPr>
      </w:pPr>
      <w:r w:rsidRPr="00221117">
        <w:rPr>
          <w:rFonts w:ascii="Arial" w:hAnsi="Arial" w:cs="Arial"/>
          <w:sz w:val="24"/>
          <w:szCs w:val="24"/>
        </w:rPr>
        <w:t>Maslow (1954)</w:t>
      </w:r>
      <w:r w:rsidR="00E70122">
        <w:rPr>
          <w:rFonts w:ascii="Arial" w:hAnsi="Arial" w:cs="Arial"/>
          <w:sz w:val="24"/>
          <w:szCs w:val="24"/>
        </w:rPr>
        <w:t xml:space="preserve"> created a hierarchy of needs to support the expansion of education growth. </w:t>
      </w:r>
      <w:r w:rsidR="00C950AB">
        <w:rPr>
          <w:rFonts w:ascii="Arial" w:hAnsi="Arial" w:cs="Arial"/>
          <w:sz w:val="24"/>
          <w:szCs w:val="24"/>
        </w:rPr>
        <w:t xml:space="preserve">Within the hierarchy the lower tiers are those that require basic care needs </w:t>
      </w:r>
      <w:r w:rsidR="00B83637">
        <w:rPr>
          <w:rFonts w:ascii="Arial" w:hAnsi="Arial" w:cs="Arial"/>
          <w:sz w:val="24"/>
          <w:szCs w:val="24"/>
        </w:rPr>
        <w:t>in order to be able</w:t>
      </w:r>
      <w:r w:rsidR="000048CB">
        <w:rPr>
          <w:rFonts w:ascii="Arial" w:hAnsi="Arial" w:cs="Arial"/>
          <w:sz w:val="24"/>
          <w:szCs w:val="24"/>
        </w:rPr>
        <w:t xml:space="preserve"> to</w:t>
      </w:r>
      <w:r w:rsidR="00B83637">
        <w:rPr>
          <w:rFonts w:ascii="Arial" w:hAnsi="Arial" w:cs="Arial"/>
          <w:sz w:val="24"/>
          <w:szCs w:val="24"/>
        </w:rPr>
        <w:t xml:space="preserve"> </w:t>
      </w:r>
      <w:r w:rsidR="0001752E">
        <w:rPr>
          <w:rFonts w:ascii="Arial" w:hAnsi="Arial" w:cs="Arial"/>
          <w:sz w:val="24"/>
          <w:szCs w:val="24"/>
        </w:rPr>
        <w:t xml:space="preserve">expand the success of intellectual </w:t>
      </w:r>
      <w:r w:rsidR="00FE5449">
        <w:rPr>
          <w:rFonts w:ascii="Arial" w:hAnsi="Arial" w:cs="Arial"/>
          <w:sz w:val="24"/>
          <w:szCs w:val="24"/>
        </w:rPr>
        <w:t xml:space="preserve">knowledge in the early years to build up to a </w:t>
      </w:r>
      <w:r w:rsidR="00FC79A2">
        <w:rPr>
          <w:rFonts w:ascii="Arial" w:hAnsi="Arial" w:cs="Arial"/>
          <w:sz w:val="24"/>
          <w:szCs w:val="24"/>
        </w:rPr>
        <w:t>knowledge-based</w:t>
      </w:r>
      <w:r w:rsidR="00FE5449">
        <w:rPr>
          <w:rFonts w:ascii="Arial" w:hAnsi="Arial" w:cs="Arial"/>
          <w:sz w:val="24"/>
          <w:szCs w:val="24"/>
        </w:rPr>
        <w:t xml:space="preserve"> future. Maslow however did not solely focus on the education side of development within a child, Maslow also showed correlation between basic care and needs to psychological and psychophysical relationships and behaviour</w:t>
      </w:r>
      <w:r w:rsidR="00056DB5">
        <w:rPr>
          <w:rFonts w:ascii="Arial" w:hAnsi="Arial" w:cs="Arial"/>
          <w:sz w:val="24"/>
          <w:szCs w:val="24"/>
        </w:rPr>
        <w:t xml:space="preserve"> </w:t>
      </w:r>
      <w:r w:rsidR="00056DB5" w:rsidRPr="00056DB5">
        <w:rPr>
          <w:rFonts w:ascii="Arial" w:hAnsi="Arial" w:cs="Arial"/>
          <w:sz w:val="24"/>
          <w:szCs w:val="24"/>
        </w:rPr>
        <w:t>(Hopper, 2020)</w:t>
      </w:r>
      <w:r w:rsidR="00056DB5">
        <w:rPr>
          <w:rFonts w:ascii="Arial" w:hAnsi="Arial" w:cs="Arial"/>
          <w:sz w:val="24"/>
          <w:szCs w:val="24"/>
        </w:rPr>
        <w:t xml:space="preserve">. </w:t>
      </w:r>
    </w:p>
    <w:p w14:paraId="27B1CFD3" w14:textId="75D8A067" w:rsidR="00B64F33" w:rsidRDefault="00B64F33" w:rsidP="00633564">
      <w:pPr>
        <w:rPr>
          <w:rFonts w:ascii="Arial" w:hAnsi="Arial" w:cs="Arial"/>
          <w:b/>
          <w:bCs/>
          <w:sz w:val="24"/>
          <w:szCs w:val="24"/>
          <w:u w:val="single"/>
        </w:rPr>
      </w:pPr>
      <w:r>
        <w:rPr>
          <w:rFonts w:ascii="Arial" w:hAnsi="Arial" w:cs="Arial"/>
          <w:b/>
          <w:bCs/>
          <w:sz w:val="24"/>
          <w:szCs w:val="24"/>
          <w:u w:val="single"/>
        </w:rPr>
        <w:t>Reggio Emilia – The Reggio Emilia Approach</w:t>
      </w:r>
    </w:p>
    <w:p w14:paraId="128E777F" w14:textId="311F80D1" w:rsidR="00B64F33" w:rsidRPr="00B64F33" w:rsidRDefault="0095019D" w:rsidP="00633564">
      <w:pPr>
        <w:rPr>
          <w:rFonts w:ascii="Arial" w:hAnsi="Arial" w:cs="Arial"/>
          <w:sz w:val="24"/>
          <w:szCs w:val="24"/>
        </w:rPr>
      </w:pPr>
      <w:r>
        <w:rPr>
          <w:rFonts w:ascii="Arial" w:hAnsi="Arial" w:cs="Arial"/>
          <w:sz w:val="24"/>
          <w:szCs w:val="24"/>
        </w:rPr>
        <w:t xml:space="preserve">Reggio Emilia(1968) created an approach of education that states that all children, no matter what background or disability has potential to learn and be educated to a high standard. </w:t>
      </w:r>
      <w:r w:rsidR="0060034F">
        <w:rPr>
          <w:rFonts w:ascii="Arial" w:hAnsi="Arial" w:cs="Arial"/>
          <w:sz w:val="24"/>
          <w:szCs w:val="24"/>
        </w:rPr>
        <w:t xml:space="preserve">Emilia discovered that educators are more than teachers, they are friends and confidants that are in place to nurture and guide a child through their educational journey. Emilia made his opinions clear on inclusivity when he suggested that children have a right to be listened to and respected in every circumstance. </w:t>
      </w:r>
      <w:r w:rsidR="001D7B6D">
        <w:rPr>
          <w:rFonts w:ascii="Arial" w:hAnsi="Arial" w:cs="Arial"/>
          <w:sz w:val="24"/>
          <w:szCs w:val="24"/>
        </w:rPr>
        <w:t>Emilia’s</w:t>
      </w:r>
      <w:r w:rsidR="0060034F">
        <w:rPr>
          <w:rFonts w:ascii="Arial" w:hAnsi="Arial" w:cs="Arial"/>
          <w:sz w:val="24"/>
          <w:szCs w:val="24"/>
        </w:rPr>
        <w:t xml:space="preserve"> views were so popular schools dedicated to his views were created</w:t>
      </w:r>
      <w:r w:rsidR="001D7B6D">
        <w:rPr>
          <w:rFonts w:ascii="Arial" w:hAnsi="Arial" w:cs="Arial"/>
          <w:sz w:val="24"/>
          <w:szCs w:val="24"/>
        </w:rPr>
        <w:t xml:space="preserve"> </w:t>
      </w:r>
      <w:r w:rsidR="001D7B6D" w:rsidRPr="001D7B6D">
        <w:rPr>
          <w:rFonts w:ascii="Arial" w:hAnsi="Arial" w:cs="Arial"/>
          <w:sz w:val="24"/>
          <w:szCs w:val="24"/>
        </w:rPr>
        <w:t>(Mussini, Mussini, Severi and Vannini, 2001)</w:t>
      </w:r>
      <w:r w:rsidR="001D7B6D">
        <w:rPr>
          <w:rFonts w:ascii="Arial" w:hAnsi="Arial" w:cs="Arial"/>
          <w:sz w:val="24"/>
          <w:szCs w:val="24"/>
        </w:rPr>
        <w:t xml:space="preserve">. </w:t>
      </w:r>
    </w:p>
    <w:p w14:paraId="5BD12926" w14:textId="6D3D463B" w:rsidR="00F05F12" w:rsidRDefault="00F05F12" w:rsidP="00633564">
      <w:pPr>
        <w:rPr>
          <w:rFonts w:ascii="Arial" w:hAnsi="Arial" w:cs="Arial"/>
          <w:b/>
          <w:bCs/>
          <w:sz w:val="24"/>
          <w:szCs w:val="24"/>
          <w:u w:val="single"/>
        </w:rPr>
      </w:pPr>
      <w:r w:rsidRPr="00F05F12">
        <w:rPr>
          <w:rFonts w:ascii="Arial" w:hAnsi="Arial" w:cs="Arial"/>
          <w:b/>
          <w:bCs/>
          <w:sz w:val="24"/>
          <w:szCs w:val="24"/>
          <w:u w:val="single"/>
        </w:rPr>
        <w:t xml:space="preserve">Howard Gardner </w:t>
      </w:r>
      <w:r w:rsidR="000161A6">
        <w:rPr>
          <w:rFonts w:ascii="Arial" w:hAnsi="Arial" w:cs="Arial"/>
          <w:b/>
          <w:bCs/>
          <w:sz w:val="24"/>
          <w:szCs w:val="24"/>
          <w:u w:val="single"/>
        </w:rPr>
        <w:t xml:space="preserve">– The Theory Of Multiple Intelligences </w:t>
      </w:r>
    </w:p>
    <w:p w14:paraId="033FC3D5" w14:textId="6412FAA7" w:rsidR="002A6C42" w:rsidRDefault="002A6C42" w:rsidP="00633564">
      <w:pPr>
        <w:rPr>
          <w:rFonts w:ascii="Arial" w:hAnsi="Arial" w:cs="Arial"/>
          <w:sz w:val="24"/>
          <w:szCs w:val="24"/>
        </w:rPr>
      </w:pPr>
      <w:r w:rsidRPr="002A6C42">
        <w:rPr>
          <w:rFonts w:ascii="Arial" w:hAnsi="Arial" w:cs="Arial"/>
          <w:sz w:val="24"/>
          <w:szCs w:val="24"/>
        </w:rPr>
        <w:t>Gardner (1983)</w:t>
      </w:r>
      <w:r w:rsidR="00297FB1">
        <w:rPr>
          <w:rFonts w:ascii="Arial" w:hAnsi="Arial" w:cs="Arial"/>
          <w:sz w:val="24"/>
          <w:szCs w:val="24"/>
        </w:rPr>
        <w:t xml:space="preserve"> strongly suggested that all children are able to learn successfully in various different ways, for instance, the higher </w:t>
      </w:r>
      <w:r w:rsidR="00E07EF8">
        <w:rPr>
          <w:rFonts w:ascii="Arial" w:hAnsi="Arial" w:cs="Arial"/>
          <w:sz w:val="24"/>
          <w:szCs w:val="24"/>
        </w:rPr>
        <w:t>grades and</w:t>
      </w:r>
      <w:r w:rsidR="00297FB1">
        <w:rPr>
          <w:rFonts w:ascii="Arial" w:hAnsi="Arial" w:cs="Arial"/>
          <w:sz w:val="24"/>
          <w:szCs w:val="24"/>
        </w:rPr>
        <w:t xml:space="preserve"> IQ score or test result doesn’t compare to the highest intelligence within the classroom. </w:t>
      </w:r>
      <w:r w:rsidR="008145E9">
        <w:rPr>
          <w:rFonts w:ascii="Arial" w:hAnsi="Arial" w:cs="Arial"/>
          <w:sz w:val="24"/>
          <w:szCs w:val="24"/>
        </w:rPr>
        <w:t xml:space="preserve">Written in making sense of education by Biesta (2012), </w:t>
      </w:r>
      <w:r w:rsidR="00297FB1">
        <w:rPr>
          <w:rFonts w:ascii="Arial" w:hAnsi="Arial" w:cs="Arial"/>
          <w:sz w:val="24"/>
          <w:szCs w:val="24"/>
        </w:rPr>
        <w:t xml:space="preserve">Gardener stated that </w:t>
      </w:r>
      <w:r w:rsidR="00297FB1">
        <w:rPr>
          <w:rFonts w:ascii="Arial" w:hAnsi="Arial" w:cs="Arial"/>
          <w:i/>
          <w:iCs/>
          <w:sz w:val="24"/>
          <w:szCs w:val="24"/>
        </w:rPr>
        <w:t>‘children have multiple intelligences and weaknesses when learning within a set curriculum’</w:t>
      </w:r>
      <w:r w:rsidR="00297FB1">
        <w:rPr>
          <w:rFonts w:ascii="Arial" w:hAnsi="Arial" w:cs="Arial"/>
          <w:sz w:val="24"/>
          <w:szCs w:val="24"/>
        </w:rPr>
        <w:t xml:space="preserve"> </w:t>
      </w:r>
      <w:r w:rsidR="00576603" w:rsidRPr="00576603">
        <w:rPr>
          <w:rFonts w:ascii="Arial" w:hAnsi="Arial" w:cs="Arial"/>
          <w:sz w:val="24"/>
          <w:szCs w:val="24"/>
        </w:rPr>
        <w:t>(Biesta, 2012)</w:t>
      </w:r>
      <w:r w:rsidR="00576603">
        <w:rPr>
          <w:rFonts w:ascii="Arial" w:hAnsi="Arial" w:cs="Arial"/>
          <w:sz w:val="24"/>
          <w:szCs w:val="24"/>
        </w:rPr>
        <w:t xml:space="preserve">. </w:t>
      </w:r>
      <w:r w:rsidR="00463F59">
        <w:rPr>
          <w:rFonts w:ascii="Arial" w:hAnsi="Arial" w:cs="Arial"/>
          <w:sz w:val="24"/>
          <w:szCs w:val="24"/>
        </w:rPr>
        <w:t xml:space="preserve">Gardener suggests that multiple children are able to learn through songs, individual </w:t>
      </w:r>
      <w:r w:rsidR="007B7D92">
        <w:rPr>
          <w:rFonts w:ascii="Arial" w:hAnsi="Arial" w:cs="Arial"/>
          <w:sz w:val="24"/>
          <w:szCs w:val="24"/>
        </w:rPr>
        <w:t xml:space="preserve">expression </w:t>
      </w:r>
      <w:r w:rsidR="00463F59">
        <w:rPr>
          <w:rFonts w:ascii="Arial" w:hAnsi="Arial" w:cs="Arial"/>
          <w:sz w:val="24"/>
          <w:szCs w:val="24"/>
        </w:rPr>
        <w:t xml:space="preserve">and creative processes whilst others learn more efficiently through writing, movement and </w:t>
      </w:r>
      <w:r w:rsidR="005159BC">
        <w:rPr>
          <w:rFonts w:ascii="Arial" w:hAnsi="Arial" w:cs="Arial"/>
          <w:sz w:val="24"/>
          <w:szCs w:val="24"/>
        </w:rPr>
        <w:t>teamwork</w:t>
      </w:r>
      <w:r w:rsidR="00463F59">
        <w:rPr>
          <w:rFonts w:ascii="Arial" w:hAnsi="Arial" w:cs="Arial"/>
          <w:sz w:val="24"/>
          <w:szCs w:val="24"/>
        </w:rPr>
        <w:t xml:space="preserve"> </w:t>
      </w:r>
      <w:r w:rsidR="00E3409F">
        <w:rPr>
          <w:rFonts w:ascii="Arial" w:hAnsi="Arial" w:cs="Arial"/>
          <w:sz w:val="24"/>
          <w:szCs w:val="24"/>
        </w:rPr>
        <w:t>(</w:t>
      </w:r>
      <w:r w:rsidR="00E3409F" w:rsidRPr="00E3409F">
        <w:rPr>
          <w:rFonts w:ascii="Arial" w:hAnsi="Arial" w:cs="Arial"/>
          <w:sz w:val="24"/>
          <w:szCs w:val="24"/>
        </w:rPr>
        <w:t>e-LearningInfographics.com</w:t>
      </w:r>
      <w:r w:rsidR="00E3409F">
        <w:rPr>
          <w:rFonts w:ascii="Arial" w:hAnsi="Arial" w:cs="Arial"/>
          <w:sz w:val="24"/>
          <w:szCs w:val="24"/>
        </w:rPr>
        <w:t>,</w:t>
      </w:r>
      <w:r w:rsidR="00E3409F" w:rsidRPr="00E3409F">
        <w:rPr>
          <w:rFonts w:ascii="Arial" w:hAnsi="Arial" w:cs="Arial"/>
          <w:sz w:val="24"/>
          <w:szCs w:val="24"/>
        </w:rPr>
        <w:t>2015</w:t>
      </w:r>
      <w:r w:rsidR="00E3409F">
        <w:rPr>
          <w:rFonts w:ascii="Arial" w:hAnsi="Arial" w:cs="Arial"/>
          <w:sz w:val="24"/>
          <w:szCs w:val="24"/>
        </w:rPr>
        <w:t>).</w:t>
      </w:r>
    </w:p>
    <w:p w14:paraId="0849979C" w14:textId="0798FCF4" w:rsidR="003E1DA4" w:rsidRDefault="003E1DA4" w:rsidP="00633564">
      <w:pPr>
        <w:rPr>
          <w:rFonts w:ascii="Arial" w:hAnsi="Arial" w:cs="Arial"/>
          <w:sz w:val="24"/>
          <w:szCs w:val="24"/>
        </w:rPr>
      </w:pPr>
      <w:r>
        <w:rPr>
          <w:rFonts w:ascii="Arial" w:hAnsi="Arial" w:cs="Arial"/>
          <w:sz w:val="24"/>
          <w:szCs w:val="24"/>
        </w:rPr>
        <w:t xml:space="preserve">These theories show the importance and support of inclusivity within education by </w:t>
      </w:r>
      <w:r w:rsidR="00635620">
        <w:rPr>
          <w:rFonts w:ascii="Arial" w:hAnsi="Arial" w:cs="Arial"/>
          <w:sz w:val="24"/>
          <w:szCs w:val="24"/>
        </w:rPr>
        <w:t xml:space="preserve">using various strategies to be able to reflect on </w:t>
      </w:r>
      <w:r w:rsidR="00964DE0">
        <w:rPr>
          <w:rFonts w:ascii="Arial" w:hAnsi="Arial" w:cs="Arial"/>
          <w:sz w:val="24"/>
          <w:szCs w:val="24"/>
        </w:rPr>
        <w:t>the</w:t>
      </w:r>
      <w:r w:rsidR="00635620">
        <w:rPr>
          <w:rFonts w:ascii="Arial" w:hAnsi="Arial" w:cs="Arial"/>
          <w:sz w:val="24"/>
          <w:szCs w:val="24"/>
        </w:rPr>
        <w:t xml:space="preserve"> alternative </w:t>
      </w:r>
      <w:r w:rsidR="00964DE0">
        <w:rPr>
          <w:rFonts w:ascii="Arial" w:hAnsi="Arial" w:cs="Arial"/>
          <w:sz w:val="24"/>
          <w:szCs w:val="24"/>
        </w:rPr>
        <w:t>m</w:t>
      </w:r>
      <w:r w:rsidR="00635620">
        <w:rPr>
          <w:rFonts w:ascii="Arial" w:hAnsi="Arial" w:cs="Arial"/>
          <w:sz w:val="24"/>
          <w:szCs w:val="24"/>
        </w:rPr>
        <w:t>ethods of teaching rather than sticking with a simplistic method of dictation which was still being used in a classroom as early as twenty years ago</w:t>
      </w:r>
      <w:r w:rsidR="00964DE0">
        <w:rPr>
          <w:rFonts w:ascii="Arial" w:hAnsi="Arial" w:cs="Arial"/>
          <w:sz w:val="24"/>
          <w:szCs w:val="24"/>
        </w:rPr>
        <w:t xml:space="preserve">, as well as </w:t>
      </w:r>
      <w:r w:rsidR="00053FD7">
        <w:rPr>
          <w:rFonts w:ascii="Arial" w:hAnsi="Arial" w:cs="Arial"/>
          <w:sz w:val="24"/>
          <w:szCs w:val="24"/>
        </w:rPr>
        <w:t xml:space="preserve">discovering that children are holistic and require individual assessment and support in different ways, for example, a child with ADHD may find it difficult to concentrate for a long period of time or may be increasingly active throughout the school day, in conclusion, this child may benefit most from a practical sense of learning rather than theory or book based lessons this may also be a nice change to the classroom environment and benefit the other children who require a lot more practicality when learning a topic or subject. </w:t>
      </w:r>
    </w:p>
    <w:p w14:paraId="255AE307" w14:textId="2E37E488" w:rsidR="00F044F0" w:rsidRDefault="006E0930" w:rsidP="00633564">
      <w:pPr>
        <w:rPr>
          <w:rFonts w:ascii="Arial" w:hAnsi="Arial" w:cs="Arial"/>
          <w:sz w:val="24"/>
          <w:szCs w:val="24"/>
        </w:rPr>
      </w:pPr>
      <w:r>
        <w:rPr>
          <w:rFonts w:ascii="Arial" w:hAnsi="Arial" w:cs="Arial"/>
          <w:sz w:val="24"/>
          <w:szCs w:val="24"/>
        </w:rPr>
        <w:lastRenderedPageBreak/>
        <w:t>In Wales, a new curriculum has been brought into schools across the country by the name of the Donaldson curriculum. The Donaldson curriculum has four main priority goals for educating</w:t>
      </w:r>
      <w:r w:rsidR="00EF0AE7">
        <w:rPr>
          <w:rFonts w:ascii="Arial" w:hAnsi="Arial" w:cs="Arial"/>
          <w:sz w:val="24"/>
          <w:szCs w:val="24"/>
        </w:rPr>
        <w:t xml:space="preserve"> and benefiting</w:t>
      </w:r>
      <w:r>
        <w:rPr>
          <w:rFonts w:ascii="Arial" w:hAnsi="Arial" w:cs="Arial"/>
          <w:sz w:val="24"/>
          <w:szCs w:val="24"/>
        </w:rPr>
        <w:t xml:space="preserve"> the future generations of Wales, these goals include the promise and legislation to shape capable and ambitious learners, to build up the confidence and creativ</w:t>
      </w:r>
      <w:r w:rsidR="001D6F49">
        <w:rPr>
          <w:rFonts w:ascii="Arial" w:hAnsi="Arial" w:cs="Arial"/>
          <w:sz w:val="24"/>
          <w:szCs w:val="24"/>
        </w:rPr>
        <w:t>ity of</w:t>
      </w:r>
      <w:r>
        <w:rPr>
          <w:rFonts w:ascii="Arial" w:hAnsi="Arial" w:cs="Arial"/>
          <w:sz w:val="24"/>
          <w:szCs w:val="24"/>
        </w:rPr>
        <w:t xml:space="preserve"> individuals who will be ready and set to go into the world of work, to form ethical and moral citizens and to prepare and encourage healthy </w:t>
      </w:r>
      <w:r w:rsidR="002E7236">
        <w:rPr>
          <w:rFonts w:ascii="Arial" w:hAnsi="Arial" w:cs="Arial"/>
          <w:sz w:val="24"/>
          <w:szCs w:val="24"/>
        </w:rPr>
        <w:t>and positive children</w:t>
      </w:r>
      <w:r w:rsidR="00135274">
        <w:rPr>
          <w:rFonts w:ascii="Arial" w:hAnsi="Arial" w:cs="Arial"/>
          <w:sz w:val="24"/>
          <w:szCs w:val="24"/>
        </w:rPr>
        <w:t xml:space="preserve"> (Hwb.gov,2020). </w:t>
      </w:r>
      <w:r w:rsidR="00DB7C4B">
        <w:rPr>
          <w:rFonts w:ascii="Arial" w:hAnsi="Arial" w:cs="Arial"/>
          <w:sz w:val="24"/>
          <w:szCs w:val="24"/>
        </w:rPr>
        <w:t xml:space="preserve">It is true that these four purposes or goals are far more centred on the older generations of learners such as the key stage two pupils and secondary school pupils </w:t>
      </w:r>
      <w:r w:rsidR="00AF135F">
        <w:rPr>
          <w:rFonts w:ascii="Arial" w:hAnsi="Arial" w:cs="Arial"/>
          <w:sz w:val="24"/>
          <w:szCs w:val="24"/>
        </w:rPr>
        <w:t xml:space="preserve">in terms of being ready for the world of full time work or higher education learning, </w:t>
      </w:r>
      <w:r w:rsidR="00DB7C4B">
        <w:rPr>
          <w:rFonts w:ascii="Arial" w:hAnsi="Arial" w:cs="Arial"/>
          <w:sz w:val="24"/>
          <w:szCs w:val="24"/>
        </w:rPr>
        <w:t>however</w:t>
      </w:r>
      <w:r w:rsidR="00A3538C">
        <w:rPr>
          <w:rFonts w:ascii="Arial" w:hAnsi="Arial" w:cs="Arial"/>
          <w:sz w:val="24"/>
          <w:szCs w:val="24"/>
        </w:rPr>
        <w:t>,</w:t>
      </w:r>
      <w:r w:rsidR="00DB7C4B">
        <w:rPr>
          <w:rFonts w:ascii="Arial" w:hAnsi="Arial" w:cs="Arial"/>
          <w:sz w:val="24"/>
          <w:szCs w:val="24"/>
        </w:rPr>
        <w:t xml:space="preserve"> there is </w:t>
      </w:r>
      <w:r w:rsidR="007828BF">
        <w:rPr>
          <w:rFonts w:ascii="Arial" w:hAnsi="Arial" w:cs="Arial"/>
          <w:sz w:val="24"/>
          <w:szCs w:val="24"/>
        </w:rPr>
        <w:t>significant relevance</w:t>
      </w:r>
      <w:r w:rsidR="00DB7C4B">
        <w:rPr>
          <w:rFonts w:ascii="Arial" w:hAnsi="Arial" w:cs="Arial"/>
          <w:sz w:val="24"/>
          <w:szCs w:val="24"/>
        </w:rPr>
        <w:t xml:space="preserve"> towards the foundation phase</w:t>
      </w:r>
      <w:r w:rsidR="00545A9B">
        <w:rPr>
          <w:rFonts w:ascii="Arial" w:hAnsi="Arial" w:cs="Arial"/>
          <w:sz w:val="24"/>
          <w:szCs w:val="24"/>
        </w:rPr>
        <w:t xml:space="preserve"> and the younger generation</w:t>
      </w:r>
      <w:r w:rsidR="00DB7C4B">
        <w:rPr>
          <w:rFonts w:ascii="Arial" w:hAnsi="Arial" w:cs="Arial"/>
          <w:sz w:val="24"/>
          <w:szCs w:val="24"/>
        </w:rPr>
        <w:t xml:space="preserve"> </w:t>
      </w:r>
      <w:r w:rsidR="007828BF">
        <w:rPr>
          <w:rFonts w:ascii="Arial" w:hAnsi="Arial" w:cs="Arial"/>
          <w:sz w:val="24"/>
          <w:szCs w:val="24"/>
        </w:rPr>
        <w:t xml:space="preserve">due to the importance of teaching children how </w:t>
      </w:r>
      <w:r w:rsidR="00102688">
        <w:rPr>
          <w:rFonts w:ascii="Arial" w:hAnsi="Arial" w:cs="Arial"/>
          <w:sz w:val="24"/>
          <w:szCs w:val="24"/>
        </w:rPr>
        <w:t xml:space="preserve">to </w:t>
      </w:r>
      <w:r w:rsidR="007828BF">
        <w:rPr>
          <w:rFonts w:ascii="Arial" w:hAnsi="Arial" w:cs="Arial"/>
          <w:sz w:val="24"/>
          <w:szCs w:val="24"/>
        </w:rPr>
        <w:t xml:space="preserve">be ethical and accepting from such a young age due to the diversity that is common to find in any type of school </w:t>
      </w:r>
      <w:r w:rsidR="00195907">
        <w:rPr>
          <w:rFonts w:ascii="Arial" w:hAnsi="Arial" w:cs="Arial"/>
          <w:sz w:val="24"/>
          <w:szCs w:val="24"/>
        </w:rPr>
        <w:t>as of</w:t>
      </w:r>
      <w:r w:rsidR="007828BF">
        <w:rPr>
          <w:rFonts w:ascii="Arial" w:hAnsi="Arial" w:cs="Arial"/>
          <w:sz w:val="24"/>
          <w:szCs w:val="24"/>
        </w:rPr>
        <w:t xml:space="preserve"> present times</w:t>
      </w:r>
      <w:r w:rsidR="00AE4E94">
        <w:rPr>
          <w:rFonts w:ascii="Arial" w:hAnsi="Arial" w:cs="Arial"/>
          <w:sz w:val="24"/>
          <w:szCs w:val="24"/>
        </w:rPr>
        <w:t>.</w:t>
      </w:r>
    </w:p>
    <w:p w14:paraId="7B5802D7" w14:textId="2FFAFDB8" w:rsidR="00C94ED9" w:rsidRDefault="00C94ED9" w:rsidP="00633564">
      <w:pPr>
        <w:rPr>
          <w:rFonts w:ascii="Arial" w:hAnsi="Arial" w:cs="Arial"/>
          <w:sz w:val="24"/>
          <w:szCs w:val="24"/>
        </w:rPr>
      </w:pPr>
      <w:r>
        <w:rPr>
          <w:rFonts w:ascii="Arial" w:hAnsi="Arial" w:cs="Arial"/>
          <w:sz w:val="24"/>
          <w:szCs w:val="24"/>
        </w:rPr>
        <w:t>According to the children’s legal centre in 2018 the total number of children aged 3-7 years of age</w:t>
      </w:r>
      <w:r w:rsidR="00210832">
        <w:rPr>
          <w:rFonts w:ascii="Arial" w:hAnsi="Arial" w:cs="Arial"/>
          <w:sz w:val="24"/>
          <w:szCs w:val="24"/>
        </w:rPr>
        <w:t xml:space="preserve"> who have been diagnosed and statemented with additional learning needs or learning disabilities was 105,625</w:t>
      </w:r>
      <w:r w:rsidR="006748AB">
        <w:rPr>
          <w:rFonts w:ascii="Arial" w:hAnsi="Arial" w:cs="Arial"/>
          <w:sz w:val="24"/>
          <w:szCs w:val="24"/>
        </w:rPr>
        <w:t xml:space="preserve"> (</w:t>
      </w:r>
      <w:r w:rsidR="006748AB" w:rsidRPr="006748AB">
        <w:rPr>
          <w:rFonts w:ascii="Arial" w:hAnsi="Arial" w:cs="Arial"/>
          <w:sz w:val="24"/>
          <w:szCs w:val="24"/>
        </w:rPr>
        <w:t>Childrenslegalcentre.Wales</w:t>
      </w:r>
      <w:r w:rsidR="006748AB">
        <w:rPr>
          <w:rFonts w:ascii="Arial" w:hAnsi="Arial" w:cs="Arial"/>
          <w:sz w:val="24"/>
          <w:szCs w:val="24"/>
        </w:rPr>
        <w:t>,</w:t>
      </w:r>
      <w:r w:rsidR="006748AB" w:rsidRPr="006748AB">
        <w:rPr>
          <w:rFonts w:ascii="Arial" w:hAnsi="Arial" w:cs="Arial"/>
          <w:sz w:val="24"/>
          <w:szCs w:val="24"/>
        </w:rPr>
        <w:t>2019</w:t>
      </w:r>
      <w:r w:rsidR="006748AB">
        <w:rPr>
          <w:rFonts w:ascii="Arial" w:hAnsi="Arial" w:cs="Arial"/>
          <w:sz w:val="24"/>
          <w:szCs w:val="24"/>
        </w:rPr>
        <w:t xml:space="preserve">). </w:t>
      </w:r>
      <w:r w:rsidR="009C5C09">
        <w:rPr>
          <w:rFonts w:ascii="Arial" w:hAnsi="Arial" w:cs="Arial"/>
          <w:sz w:val="24"/>
          <w:szCs w:val="24"/>
        </w:rPr>
        <w:t xml:space="preserve">Additional learning needs are described as a term used with children and adults who find school difficult. Someone with additional needs may have various components making learning far more challenging throughout their time in education which legally is up to 16 years of age in the Welsh curriculum. </w:t>
      </w:r>
      <w:r w:rsidR="00F003E5">
        <w:rPr>
          <w:rFonts w:ascii="Arial" w:hAnsi="Arial" w:cs="Arial"/>
          <w:sz w:val="24"/>
          <w:szCs w:val="24"/>
        </w:rPr>
        <w:t>Additional needs can range from anything from dyslexia, autism, ADHD (attention deficit hyperactivity disorder) and a variety of other components</w:t>
      </w:r>
      <w:r w:rsidR="003A4411">
        <w:rPr>
          <w:rFonts w:ascii="Arial" w:hAnsi="Arial" w:cs="Arial"/>
          <w:sz w:val="24"/>
          <w:szCs w:val="24"/>
        </w:rPr>
        <w:t xml:space="preserve"> (childrenslegalcentre, 2019). </w:t>
      </w:r>
    </w:p>
    <w:p w14:paraId="536FA7FF" w14:textId="58F58A92" w:rsidR="003A4411" w:rsidRDefault="0040539B" w:rsidP="00633564">
      <w:pPr>
        <w:rPr>
          <w:rFonts w:ascii="Arial" w:hAnsi="Arial" w:cs="Arial"/>
          <w:sz w:val="24"/>
          <w:szCs w:val="24"/>
        </w:rPr>
      </w:pPr>
      <w:r>
        <w:rPr>
          <w:rFonts w:ascii="Arial" w:hAnsi="Arial" w:cs="Arial"/>
          <w:sz w:val="24"/>
          <w:szCs w:val="24"/>
        </w:rPr>
        <w:t>The UNCRC is a legal document or legislative policy that strictly shows the rights of a child around the globe</w:t>
      </w:r>
      <w:r w:rsidR="009374B3">
        <w:rPr>
          <w:rFonts w:ascii="Arial" w:hAnsi="Arial" w:cs="Arial"/>
          <w:sz w:val="24"/>
          <w:szCs w:val="24"/>
        </w:rPr>
        <w:t xml:space="preserve"> in 54 articles</w:t>
      </w:r>
      <w:r>
        <w:rPr>
          <w:rFonts w:ascii="Arial" w:hAnsi="Arial" w:cs="Arial"/>
          <w:sz w:val="24"/>
          <w:szCs w:val="24"/>
        </w:rPr>
        <w:t xml:space="preserve">, in terms of inclusion within the Welsh curriculum </w:t>
      </w:r>
      <w:r w:rsidR="007B4F15">
        <w:rPr>
          <w:rFonts w:ascii="Arial" w:hAnsi="Arial" w:cs="Arial"/>
          <w:sz w:val="24"/>
          <w:szCs w:val="24"/>
        </w:rPr>
        <w:t xml:space="preserve">the articles that stand out for the rights of inclusive behaviour and policy include Article 2, non-discrimination, No child should face discrimination on anything especially including their race, gender religion or abilities. Article 12 respect of the child’s views, </w:t>
      </w:r>
      <w:r w:rsidR="00841346">
        <w:rPr>
          <w:rFonts w:ascii="Arial" w:hAnsi="Arial" w:cs="Arial"/>
          <w:sz w:val="24"/>
          <w:szCs w:val="24"/>
        </w:rPr>
        <w:t xml:space="preserve">each child has a right to express their feelings, opinions and views in all matters that affect them in any way, especially when in education. Article 23, children with disabilities or differences, </w:t>
      </w:r>
      <w:r w:rsidR="00F126D9">
        <w:rPr>
          <w:rFonts w:ascii="Arial" w:hAnsi="Arial" w:cs="Arial"/>
          <w:sz w:val="24"/>
          <w:szCs w:val="24"/>
        </w:rPr>
        <w:t xml:space="preserve">a child with a disability or disabilities/limitations has every right to live a full life of opportunities with dignity and respect and to gain education in way that is most suitable for said child or children. Article 28, the right of education, education must be free for all in the primary school stage, educational practitioners must respect every child’s dignity, mental and physical </w:t>
      </w:r>
      <w:r w:rsidR="005557F1">
        <w:rPr>
          <w:rFonts w:ascii="Arial" w:hAnsi="Arial" w:cs="Arial"/>
          <w:sz w:val="24"/>
          <w:szCs w:val="24"/>
        </w:rPr>
        <w:t>well-being,</w:t>
      </w:r>
      <w:r w:rsidR="00F126D9">
        <w:rPr>
          <w:rFonts w:ascii="Arial" w:hAnsi="Arial" w:cs="Arial"/>
          <w:sz w:val="24"/>
          <w:szCs w:val="24"/>
        </w:rPr>
        <w:t xml:space="preserve"> and </w:t>
      </w:r>
      <w:r w:rsidR="00BA3FF0">
        <w:rPr>
          <w:rFonts w:ascii="Arial" w:hAnsi="Arial" w:cs="Arial"/>
          <w:sz w:val="24"/>
          <w:szCs w:val="24"/>
        </w:rPr>
        <w:t xml:space="preserve">all </w:t>
      </w:r>
      <w:r w:rsidR="00F126D9">
        <w:rPr>
          <w:rFonts w:ascii="Arial" w:hAnsi="Arial" w:cs="Arial"/>
          <w:sz w:val="24"/>
          <w:szCs w:val="24"/>
        </w:rPr>
        <w:t>rights</w:t>
      </w:r>
      <w:r w:rsidR="00BA3FF0">
        <w:rPr>
          <w:rFonts w:ascii="Arial" w:hAnsi="Arial" w:cs="Arial"/>
          <w:sz w:val="24"/>
          <w:szCs w:val="24"/>
        </w:rPr>
        <w:t xml:space="preserve">. </w:t>
      </w:r>
      <w:r w:rsidR="009A45AF">
        <w:rPr>
          <w:rFonts w:ascii="Arial" w:hAnsi="Arial" w:cs="Arial"/>
          <w:sz w:val="24"/>
          <w:szCs w:val="24"/>
        </w:rPr>
        <w:t>Article 30, minority and indigenous children, all children from various backgrounds have a right to practice their language and traditions within school at any time necessary in order to create equality and respect for other cultures</w:t>
      </w:r>
      <w:r w:rsidR="002420C3">
        <w:rPr>
          <w:rFonts w:ascii="Arial" w:hAnsi="Arial" w:cs="Arial"/>
          <w:sz w:val="24"/>
          <w:szCs w:val="24"/>
        </w:rPr>
        <w:t xml:space="preserve"> and finally article 42, a knowledge of all rights of a child, </w:t>
      </w:r>
      <w:r w:rsidR="004B3854">
        <w:rPr>
          <w:rFonts w:ascii="Arial" w:hAnsi="Arial" w:cs="Arial"/>
          <w:sz w:val="24"/>
          <w:szCs w:val="24"/>
        </w:rPr>
        <w:t>the government and practitioners have a duty to educate children of their rights both at home and at school or within an educational facility</w:t>
      </w:r>
      <w:r w:rsidR="004F02C6">
        <w:rPr>
          <w:rFonts w:ascii="Arial" w:hAnsi="Arial" w:cs="Arial"/>
          <w:sz w:val="24"/>
          <w:szCs w:val="24"/>
        </w:rPr>
        <w:t xml:space="preserve"> </w:t>
      </w:r>
      <w:r w:rsidR="004F02C6" w:rsidRPr="004F02C6">
        <w:rPr>
          <w:rFonts w:ascii="Arial" w:hAnsi="Arial" w:cs="Arial"/>
          <w:sz w:val="24"/>
          <w:szCs w:val="24"/>
        </w:rPr>
        <w:t>(Unicef</w:t>
      </w:r>
      <w:r w:rsidR="008E324A">
        <w:rPr>
          <w:rFonts w:ascii="Arial" w:hAnsi="Arial" w:cs="Arial"/>
          <w:sz w:val="24"/>
          <w:szCs w:val="24"/>
        </w:rPr>
        <w:t>.org.</w:t>
      </w:r>
      <w:r w:rsidR="004F02C6" w:rsidRPr="004F02C6">
        <w:rPr>
          <w:rFonts w:ascii="Arial" w:hAnsi="Arial" w:cs="Arial"/>
          <w:sz w:val="24"/>
          <w:szCs w:val="24"/>
        </w:rPr>
        <w:t xml:space="preserve"> UK, n.d.)</w:t>
      </w:r>
    </w:p>
    <w:p w14:paraId="5ED1DE60" w14:textId="727660C1" w:rsidR="00994DBF" w:rsidRDefault="00994DBF" w:rsidP="00633564">
      <w:pPr>
        <w:rPr>
          <w:rFonts w:ascii="Arial" w:hAnsi="Arial" w:cs="Arial"/>
          <w:sz w:val="24"/>
          <w:szCs w:val="24"/>
        </w:rPr>
      </w:pPr>
      <w:r>
        <w:rPr>
          <w:rFonts w:ascii="Arial" w:hAnsi="Arial" w:cs="Arial"/>
          <w:sz w:val="24"/>
          <w:szCs w:val="24"/>
        </w:rPr>
        <w:t>In the new Donaldson Welsh curriculum prospectus, human rights</w:t>
      </w:r>
      <w:r w:rsidR="000F7197">
        <w:rPr>
          <w:rFonts w:ascii="Arial" w:hAnsi="Arial" w:cs="Arial"/>
          <w:sz w:val="24"/>
          <w:szCs w:val="24"/>
        </w:rPr>
        <w:t xml:space="preserve"> has recently</w:t>
      </w:r>
      <w:r>
        <w:rPr>
          <w:rFonts w:ascii="Arial" w:hAnsi="Arial" w:cs="Arial"/>
          <w:sz w:val="24"/>
          <w:szCs w:val="24"/>
        </w:rPr>
        <w:t xml:space="preserve"> become a mandatory subject to be taught</w:t>
      </w:r>
      <w:r w:rsidR="000F7197">
        <w:rPr>
          <w:rFonts w:ascii="Arial" w:hAnsi="Arial" w:cs="Arial"/>
          <w:sz w:val="24"/>
          <w:szCs w:val="24"/>
        </w:rPr>
        <w:t xml:space="preserve"> respectfully</w:t>
      </w:r>
      <w:r>
        <w:rPr>
          <w:rFonts w:ascii="Arial" w:hAnsi="Arial" w:cs="Arial"/>
          <w:sz w:val="24"/>
          <w:szCs w:val="24"/>
        </w:rPr>
        <w:t xml:space="preserve"> in all year groups starting from the age of 3 years old. </w:t>
      </w:r>
      <w:r w:rsidR="00F90453">
        <w:rPr>
          <w:rFonts w:ascii="Arial" w:hAnsi="Arial" w:cs="Arial"/>
          <w:sz w:val="24"/>
          <w:szCs w:val="24"/>
        </w:rPr>
        <w:t xml:space="preserve">The topic of basic human rights has been made into a policy because </w:t>
      </w:r>
      <w:r w:rsidR="000F7197">
        <w:rPr>
          <w:rFonts w:ascii="Arial" w:hAnsi="Arial" w:cs="Arial"/>
          <w:sz w:val="24"/>
          <w:szCs w:val="24"/>
        </w:rPr>
        <w:t xml:space="preserve">it focuses on the legislation based on the articles of the UNCRC which every child has the right to know and understand regardless of age group, it provides </w:t>
      </w:r>
      <w:r w:rsidR="000F7197">
        <w:rPr>
          <w:rFonts w:ascii="Arial" w:hAnsi="Arial" w:cs="Arial"/>
          <w:sz w:val="24"/>
          <w:szCs w:val="24"/>
        </w:rPr>
        <w:lastRenderedPageBreak/>
        <w:t xml:space="preserve">a sense of beneficial factors for empowerment in children and it also advances knowledge in both children and practitioners who may have been educated previously and are not up to date with crucial information surrounding the variety of children who they may be educating. </w:t>
      </w:r>
    </w:p>
    <w:p w14:paraId="426AC546" w14:textId="6EB4FE82" w:rsidR="00EF734C" w:rsidRDefault="00762561" w:rsidP="00633564">
      <w:pPr>
        <w:rPr>
          <w:rFonts w:ascii="Arial" w:hAnsi="Arial" w:cs="Arial"/>
          <w:sz w:val="24"/>
          <w:szCs w:val="24"/>
        </w:rPr>
      </w:pPr>
      <w:r>
        <w:rPr>
          <w:rFonts w:ascii="Arial" w:hAnsi="Arial" w:cs="Arial"/>
          <w:sz w:val="24"/>
          <w:szCs w:val="24"/>
        </w:rPr>
        <w:t xml:space="preserve">The legislation from </w:t>
      </w:r>
      <w:r w:rsidR="00F4017E">
        <w:rPr>
          <w:rFonts w:ascii="Arial" w:hAnsi="Arial" w:cs="Arial"/>
          <w:sz w:val="24"/>
          <w:szCs w:val="24"/>
        </w:rPr>
        <w:t>the children’s commissioner of Wales, Sally Holland</w:t>
      </w:r>
      <w:r>
        <w:rPr>
          <w:rFonts w:ascii="Arial" w:hAnsi="Arial" w:cs="Arial"/>
          <w:sz w:val="24"/>
          <w:szCs w:val="24"/>
        </w:rPr>
        <w:t xml:space="preserve"> ma</w:t>
      </w:r>
      <w:r w:rsidR="00F4017E">
        <w:rPr>
          <w:rFonts w:ascii="Arial" w:hAnsi="Arial" w:cs="Arial"/>
          <w:sz w:val="24"/>
          <w:szCs w:val="24"/>
        </w:rPr>
        <w:t>de</w:t>
      </w:r>
      <w:r>
        <w:rPr>
          <w:rFonts w:ascii="Arial" w:hAnsi="Arial" w:cs="Arial"/>
          <w:sz w:val="24"/>
          <w:szCs w:val="24"/>
        </w:rPr>
        <w:t xml:space="preserve"> a statement regarding that the rights of inclusion in schools is crucial in educating children from such a young age because children living in today’s society must learn basic human decency, exception and equality of all people and children like themselves </w:t>
      </w:r>
      <w:r w:rsidR="00046173">
        <w:rPr>
          <w:rFonts w:ascii="Arial" w:hAnsi="Arial" w:cs="Arial"/>
          <w:sz w:val="24"/>
          <w:szCs w:val="24"/>
        </w:rPr>
        <w:t>regardless of any differences they may spot and see. Children must be able to respect other traditions and values even if it is unconventional to their own to provide dignity to all around them. Children must be able to recognise and report unfair practices or discrimination to become a friend to all in a society with various downfalls of human decency and finally to create a need and desire to help other people in times of need and distress</w:t>
      </w:r>
      <w:r w:rsidR="00545DEB">
        <w:rPr>
          <w:rFonts w:ascii="Arial" w:hAnsi="Arial" w:cs="Arial"/>
          <w:sz w:val="24"/>
          <w:szCs w:val="24"/>
        </w:rPr>
        <w:t xml:space="preserve"> </w:t>
      </w:r>
      <w:r w:rsidR="00545DEB" w:rsidRPr="00545DEB">
        <w:rPr>
          <w:rFonts w:ascii="Arial" w:hAnsi="Arial" w:cs="Arial"/>
          <w:sz w:val="24"/>
          <w:szCs w:val="24"/>
        </w:rPr>
        <w:t>(Holland, 2018)</w:t>
      </w:r>
      <w:r w:rsidR="00545DEB">
        <w:rPr>
          <w:rFonts w:ascii="Arial" w:hAnsi="Arial" w:cs="Arial"/>
          <w:sz w:val="24"/>
          <w:szCs w:val="24"/>
        </w:rPr>
        <w:t xml:space="preserve">. </w:t>
      </w:r>
    </w:p>
    <w:p w14:paraId="1385C06D" w14:textId="77777777" w:rsidR="002C1E56" w:rsidRDefault="00100420" w:rsidP="00633564">
      <w:pPr>
        <w:rPr>
          <w:rFonts w:ascii="Arial" w:hAnsi="Arial" w:cs="Arial"/>
          <w:sz w:val="24"/>
          <w:szCs w:val="24"/>
        </w:rPr>
      </w:pPr>
      <w:r>
        <w:rPr>
          <w:rFonts w:ascii="Arial" w:hAnsi="Arial" w:cs="Arial"/>
          <w:sz w:val="24"/>
          <w:szCs w:val="24"/>
        </w:rPr>
        <w:t xml:space="preserve">As well as a human rights legislation leading onto the human rights module within schools another module that follows on with policy from the UNCRC in the Welsh curriculum has also included a cultural education module due to the growing diversity within Welsh schools and educational settings. </w:t>
      </w:r>
      <w:r w:rsidR="00AC3C0A">
        <w:rPr>
          <w:rFonts w:ascii="Arial" w:hAnsi="Arial" w:cs="Arial"/>
          <w:sz w:val="24"/>
          <w:szCs w:val="24"/>
        </w:rPr>
        <w:t xml:space="preserve">The aim of bringing the cultural educational topic into the welsh curriculum is to give all students and pupils across the country a larger understanding of the increase of diverse backgrounds, cultures and traditions. </w:t>
      </w:r>
      <w:r w:rsidR="00074704">
        <w:rPr>
          <w:rFonts w:ascii="Arial" w:hAnsi="Arial" w:cs="Arial"/>
          <w:sz w:val="24"/>
          <w:szCs w:val="24"/>
        </w:rPr>
        <w:t xml:space="preserve">By the end of discussing cultural issues and development in school children as young as 4 years of age should be able to have a brief understanding of right from wrong in a cultural and equality sense, they should also be able to explore and be introduced to stereotyping and have a brief understanding of settled cultures within and throughout Wales </w:t>
      </w:r>
      <w:r w:rsidR="007252BC">
        <w:rPr>
          <w:rFonts w:ascii="Arial" w:hAnsi="Arial" w:cs="Arial"/>
          <w:sz w:val="24"/>
          <w:szCs w:val="24"/>
        </w:rPr>
        <w:t>as well as understanding the significant importance of having different identities, religions and cultures locally.</w:t>
      </w:r>
    </w:p>
    <w:p w14:paraId="001B4B4C" w14:textId="23E4971C" w:rsidR="00D5569E" w:rsidRDefault="00D5569E" w:rsidP="00633564">
      <w:pPr>
        <w:rPr>
          <w:rFonts w:ascii="Arial" w:hAnsi="Arial" w:cs="Arial"/>
          <w:sz w:val="24"/>
          <w:szCs w:val="24"/>
        </w:rPr>
      </w:pPr>
      <w:r w:rsidRPr="00D5569E">
        <w:rPr>
          <w:rFonts w:ascii="Arial" w:hAnsi="Arial" w:cs="Arial"/>
          <w:sz w:val="24"/>
          <w:szCs w:val="24"/>
        </w:rPr>
        <w:t xml:space="preserve">Inclusive practice </w:t>
      </w:r>
      <w:r w:rsidR="00E04A32">
        <w:rPr>
          <w:rFonts w:ascii="Arial" w:hAnsi="Arial" w:cs="Arial"/>
          <w:sz w:val="24"/>
          <w:szCs w:val="24"/>
        </w:rPr>
        <w:t xml:space="preserve">has been put into place within the Welsh curriculum </w:t>
      </w:r>
      <w:r w:rsidR="005C42E3">
        <w:rPr>
          <w:rFonts w:ascii="Arial" w:hAnsi="Arial" w:cs="Arial"/>
          <w:sz w:val="24"/>
          <w:szCs w:val="24"/>
        </w:rPr>
        <w:t xml:space="preserve">to benefit all children in education no matter what ethnicity, </w:t>
      </w:r>
      <w:r w:rsidR="00B056D8">
        <w:rPr>
          <w:rFonts w:ascii="Arial" w:hAnsi="Arial" w:cs="Arial"/>
          <w:sz w:val="24"/>
          <w:szCs w:val="24"/>
        </w:rPr>
        <w:t>gender,</w:t>
      </w:r>
      <w:r w:rsidR="005C42E3">
        <w:rPr>
          <w:rFonts w:ascii="Arial" w:hAnsi="Arial" w:cs="Arial"/>
          <w:sz w:val="24"/>
          <w:szCs w:val="24"/>
        </w:rPr>
        <w:t xml:space="preserve"> or additional needs.</w:t>
      </w:r>
      <w:r w:rsidR="00761696">
        <w:rPr>
          <w:rFonts w:ascii="Arial" w:hAnsi="Arial" w:cs="Arial"/>
          <w:sz w:val="24"/>
          <w:szCs w:val="24"/>
        </w:rPr>
        <w:t xml:space="preserve"> Inclusive practice benefits all students by giving pupils a sense of empathy and ethical understanding, improving individual confidence, self-worth and an increase in comfortability when in an educational facility, giving teachers and various practitioners multiple strategies in collaboration, team-work and equality to incorporate into lesson ideas and plans and giving all children a chance of success in their studies which is especially important within the </w:t>
      </w:r>
      <w:r w:rsidR="00486F2F">
        <w:rPr>
          <w:rFonts w:ascii="Arial" w:hAnsi="Arial" w:cs="Arial"/>
          <w:sz w:val="24"/>
          <w:szCs w:val="24"/>
        </w:rPr>
        <w:t>entrance</w:t>
      </w:r>
      <w:r w:rsidR="00AE4E94">
        <w:rPr>
          <w:rFonts w:ascii="Arial" w:hAnsi="Arial" w:cs="Arial"/>
          <w:sz w:val="24"/>
          <w:szCs w:val="24"/>
        </w:rPr>
        <w:t xml:space="preserve"> and beginning</w:t>
      </w:r>
      <w:r w:rsidR="00486F2F">
        <w:rPr>
          <w:rFonts w:ascii="Arial" w:hAnsi="Arial" w:cs="Arial"/>
          <w:sz w:val="24"/>
          <w:szCs w:val="24"/>
        </w:rPr>
        <w:t xml:space="preserve"> of education</w:t>
      </w:r>
      <w:r w:rsidR="00AE4E94">
        <w:rPr>
          <w:rFonts w:ascii="Arial" w:hAnsi="Arial" w:cs="Arial"/>
          <w:sz w:val="24"/>
          <w:szCs w:val="24"/>
        </w:rPr>
        <w:t xml:space="preserve"> </w:t>
      </w:r>
      <w:r w:rsidR="00AE4E94" w:rsidRPr="00AE4E94">
        <w:rPr>
          <w:rFonts w:ascii="Arial" w:hAnsi="Arial" w:cs="Arial"/>
          <w:sz w:val="24"/>
          <w:szCs w:val="24"/>
        </w:rPr>
        <w:t>(Williams, 2013)</w:t>
      </w:r>
      <w:r w:rsidR="00AE4E94">
        <w:rPr>
          <w:rFonts w:ascii="Arial" w:hAnsi="Arial" w:cs="Arial"/>
          <w:sz w:val="24"/>
          <w:szCs w:val="24"/>
        </w:rPr>
        <w:t>.</w:t>
      </w:r>
    </w:p>
    <w:p w14:paraId="7AF1AB04" w14:textId="287EAB55" w:rsidR="00D77815" w:rsidRPr="00D5569E" w:rsidRDefault="00CC5590" w:rsidP="00633564">
      <w:pPr>
        <w:rPr>
          <w:rFonts w:ascii="Arial" w:hAnsi="Arial" w:cs="Arial"/>
          <w:sz w:val="24"/>
          <w:szCs w:val="24"/>
        </w:rPr>
      </w:pPr>
      <w:r>
        <w:rPr>
          <w:rFonts w:ascii="Arial" w:hAnsi="Arial" w:cs="Arial"/>
          <w:sz w:val="24"/>
          <w:szCs w:val="24"/>
        </w:rPr>
        <w:t xml:space="preserve">To include the right for </w:t>
      </w:r>
      <w:r w:rsidR="00D77815">
        <w:rPr>
          <w:rFonts w:ascii="Arial" w:hAnsi="Arial" w:cs="Arial"/>
          <w:sz w:val="24"/>
          <w:szCs w:val="24"/>
        </w:rPr>
        <w:t>every child in Wales to express their physical, intellectual, emotional and social well-being within the curriculum</w:t>
      </w:r>
      <w:r w:rsidR="0047227F">
        <w:rPr>
          <w:rFonts w:ascii="Arial" w:hAnsi="Arial" w:cs="Arial"/>
          <w:sz w:val="24"/>
          <w:szCs w:val="24"/>
        </w:rPr>
        <w:t xml:space="preserve"> teachers are encouraged within the foundation phase to keep a record of daily feelings on an emotion chart and to be more practical using the strategy of play more than theoretical or concentrated work in the classroom to encourage expression and emotion. Play is considered the most vital teaching component in the early </w:t>
      </w:r>
      <w:r w:rsidR="009C3CEA">
        <w:rPr>
          <w:rFonts w:ascii="Arial" w:hAnsi="Arial" w:cs="Arial"/>
          <w:sz w:val="24"/>
          <w:szCs w:val="24"/>
        </w:rPr>
        <w:t>years’</w:t>
      </w:r>
      <w:r w:rsidR="0047227F">
        <w:rPr>
          <w:rFonts w:ascii="Arial" w:hAnsi="Arial" w:cs="Arial"/>
          <w:sz w:val="24"/>
          <w:szCs w:val="24"/>
        </w:rPr>
        <w:t xml:space="preserve"> stages</w:t>
      </w:r>
      <w:r w:rsidR="007C4DF2">
        <w:rPr>
          <w:rFonts w:ascii="Arial" w:hAnsi="Arial" w:cs="Arial"/>
          <w:sz w:val="24"/>
          <w:szCs w:val="24"/>
        </w:rPr>
        <w:t xml:space="preserve">, a theorist who strongly suggested this is Piaget (1936). Piaget </w:t>
      </w:r>
      <w:r w:rsidR="002521F0">
        <w:rPr>
          <w:rFonts w:ascii="Arial" w:hAnsi="Arial" w:cs="Arial"/>
          <w:sz w:val="24"/>
          <w:szCs w:val="24"/>
        </w:rPr>
        <w:t xml:space="preserve">structured his theory back when childhood was not particularly seen as childhood and children had far more responsibilities than seen in the modern society.  </w:t>
      </w:r>
      <w:r w:rsidR="00B419E0">
        <w:rPr>
          <w:rFonts w:ascii="Arial" w:hAnsi="Arial" w:cs="Arial"/>
          <w:sz w:val="24"/>
          <w:szCs w:val="24"/>
        </w:rPr>
        <w:t xml:space="preserve">Piaget believed that childhood intelligence did not </w:t>
      </w:r>
      <w:r w:rsidR="00B419E0">
        <w:rPr>
          <w:rFonts w:ascii="Arial" w:hAnsi="Arial" w:cs="Arial"/>
          <w:sz w:val="24"/>
          <w:szCs w:val="24"/>
        </w:rPr>
        <w:lastRenderedPageBreak/>
        <w:t xml:space="preserve">begin from structured learning such as dictation but in a developed structure starting with the importance of play activities and </w:t>
      </w:r>
      <w:r w:rsidR="006A2139">
        <w:rPr>
          <w:rFonts w:ascii="Arial" w:hAnsi="Arial" w:cs="Arial"/>
          <w:sz w:val="24"/>
          <w:szCs w:val="24"/>
        </w:rPr>
        <w:t xml:space="preserve">non-stressful activities within the earliest years of life and education. </w:t>
      </w:r>
      <w:r w:rsidR="00B419E0">
        <w:rPr>
          <w:rFonts w:ascii="Arial" w:hAnsi="Arial" w:cs="Arial"/>
          <w:sz w:val="24"/>
          <w:szCs w:val="24"/>
        </w:rPr>
        <w:t xml:space="preserve"> </w:t>
      </w:r>
    </w:p>
    <w:p w14:paraId="6DC62A9D" w14:textId="0D4641EF" w:rsidR="00F044F0" w:rsidRDefault="00094308" w:rsidP="00633564">
      <w:pPr>
        <w:rPr>
          <w:rFonts w:ascii="Arial" w:hAnsi="Arial" w:cs="Arial"/>
          <w:sz w:val="24"/>
          <w:szCs w:val="24"/>
        </w:rPr>
      </w:pPr>
      <w:r>
        <w:rPr>
          <w:rFonts w:ascii="Arial" w:hAnsi="Arial" w:cs="Arial"/>
          <w:sz w:val="24"/>
          <w:szCs w:val="24"/>
        </w:rPr>
        <w:t>The educational practitioners role within providing inclusivity is created around the pupils within the classroom, as previously mentioned, Gardeners theory(1983)</w:t>
      </w:r>
      <w:r w:rsidR="00AB6EC2">
        <w:rPr>
          <w:rFonts w:ascii="Arial" w:hAnsi="Arial" w:cs="Arial"/>
          <w:sz w:val="24"/>
          <w:szCs w:val="24"/>
        </w:rPr>
        <w:t xml:space="preserve"> states that some children learn one way, others learn another way, using a simple correlation between practicality and theory based perspectives</w:t>
      </w:r>
      <w:r w:rsidR="00847335">
        <w:rPr>
          <w:rFonts w:ascii="Arial" w:hAnsi="Arial" w:cs="Arial"/>
          <w:sz w:val="24"/>
          <w:szCs w:val="24"/>
        </w:rPr>
        <w:t>, however, who is to say there are</w:t>
      </w:r>
      <w:r w:rsidR="00831BFE">
        <w:rPr>
          <w:rFonts w:ascii="Arial" w:hAnsi="Arial" w:cs="Arial"/>
          <w:sz w:val="24"/>
          <w:szCs w:val="24"/>
        </w:rPr>
        <w:t xml:space="preserve"> not</w:t>
      </w:r>
      <w:r w:rsidR="00847335">
        <w:rPr>
          <w:rFonts w:ascii="Arial" w:hAnsi="Arial" w:cs="Arial"/>
          <w:sz w:val="24"/>
          <w:szCs w:val="24"/>
        </w:rPr>
        <w:t xml:space="preserve"> numerous</w:t>
      </w:r>
      <w:r w:rsidR="00AA6EDE">
        <w:rPr>
          <w:rFonts w:ascii="Arial" w:hAnsi="Arial" w:cs="Arial"/>
          <w:sz w:val="24"/>
          <w:szCs w:val="24"/>
        </w:rPr>
        <w:t xml:space="preserve"> or </w:t>
      </w:r>
      <w:r w:rsidR="007F3075">
        <w:rPr>
          <w:rFonts w:ascii="Arial" w:hAnsi="Arial" w:cs="Arial"/>
          <w:sz w:val="24"/>
          <w:szCs w:val="24"/>
        </w:rPr>
        <w:t>different</w:t>
      </w:r>
      <w:r w:rsidR="00847335">
        <w:rPr>
          <w:rFonts w:ascii="Arial" w:hAnsi="Arial" w:cs="Arial"/>
          <w:sz w:val="24"/>
          <w:szCs w:val="24"/>
        </w:rPr>
        <w:t xml:space="preserve"> ways of learning and developing? It is the </w:t>
      </w:r>
      <w:r w:rsidR="000D5183">
        <w:rPr>
          <w:rFonts w:ascii="Arial" w:hAnsi="Arial" w:cs="Arial"/>
          <w:sz w:val="24"/>
          <w:szCs w:val="24"/>
        </w:rPr>
        <w:t>practitioner’s</w:t>
      </w:r>
      <w:r w:rsidR="00847335">
        <w:rPr>
          <w:rFonts w:ascii="Arial" w:hAnsi="Arial" w:cs="Arial"/>
          <w:sz w:val="24"/>
          <w:szCs w:val="24"/>
        </w:rPr>
        <w:t xml:space="preserve"> role to be able to interact and discover a child’s needs from a holistic view whilst being able to develop a way in which the whole classroom will benefit and gain knowledge. </w:t>
      </w:r>
    </w:p>
    <w:p w14:paraId="415D9B58" w14:textId="5FEDC321" w:rsidR="00B304B2" w:rsidRDefault="00B304B2" w:rsidP="00633564">
      <w:pPr>
        <w:rPr>
          <w:rFonts w:ascii="Arial" w:hAnsi="Arial" w:cs="Arial"/>
          <w:sz w:val="24"/>
          <w:szCs w:val="24"/>
        </w:rPr>
      </w:pPr>
      <w:r>
        <w:rPr>
          <w:rFonts w:ascii="Arial" w:hAnsi="Arial" w:cs="Arial"/>
          <w:sz w:val="24"/>
          <w:szCs w:val="24"/>
        </w:rPr>
        <w:t xml:space="preserve">An example of using practice within the Welsh curriculum is </w:t>
      </w:r>
      <w:r w:rsidR="00AB2DFC">
        <w:rPr>
          <w:rFonts w:ascii="Arial" w:hAnsi="Arial" w:cs="Arial"/>
          <w:sz w:val="24"/>
          <w:szCs w:val="24"/>
        </w:rPr>
        <w:t xml:space="preserve">bringing bilingualism into all lessons even if used briefly, this will encourage the child/children to be interacting to a language which is not their primary language from an early age, encouraging the language more frequently as the child grows through primary school age as the Welsh language is of high vitality within Welsh communities. </w:t>
      </w:r>
    </w:p>
    <w:p w14:paraId="3F63C1FF" w14:textId="0B158080" w:rsidR="00CD735C" w:rsidRDefault="00CD735C" w:rsidP="00633564">
      <w:pPr>
        <w:rPr>
          <w:rFonts w:ascii="Arial" w:hAnsi="Arial" w:cs="Arial"/>
          <w:sz w:val="24"/>
          <w:szCs w:val="24"/>
        </w:rPr>
      </w:pPr>
      <w:r>
        <w:rPr>
          <w:rFonts w:ascii="Arial" w:hAnsi="Arial" w:cs="Arial"/>
          <w:sz w:val="24"/>
          <w:szCs w:val="24"/>
        </w:rPr>
        <w:t>Using the theory suggested by</w:t>
      </w:r>
      <w:r w:rsidR="00185DD3">
        <w:rPr>
          <w:rFonts w:ascii="Arial" w:hAnsi="Arial" w:cs="Arial"/>
          <w:sz w:val="24"/>
          <w:szCs w:val="24"/>
        </w:rPr>
        <w:t xml:space="preserve"> B.F.</w:t>
      </w:r>
      <w:r>
        <w:rPr>
          <w:rFonts w:ascii="Arial" w:hAnsi="Arial" w:cs="Arial"/>
          <w:sz w:val="24"/>
          <w:szCs w:val="24"/>
        </w:rPr>
        <w:t xml:space="preserve"> Skinner(1957) named the behavioural theory, rewards and praise should be used </w:t>
      </w:r>
      <w:r w:rsidR="00612D05">
        <w:rPr>
          <w:rFonts w:ascii="Arial" w:hAnsi="Arial" w:cs="Arial"/>
          <w:sz w:val="24"/>
          <w:szCs w:val="24"/>
        </w:rPr>
        <w:t xml:space="preserve">regularly </w:t>
      </w:r>
      <w:r>
        <w:rPr>
          <w:rFonts w:ascii="Arial" w:hAnsi="Arial" w:cs="Arial"/>
          <w:sz w:val="24"/>
          <w:szCs w:val="24"/>
        </w:rPr>
        <w:t xml:space="preserve">throughout the school day to encourage and uplift the child’s confidence and positivity about a certain task or topic </w:t>
      </w:r>
      <w:r w:rsidRPr="00CD735C">
        <w:rPr>
          <w:rFonts w:ascii="Arial" w:hAnsi="Arial" w:cs="Arial"/>
          <w:sz w:val="24"/>
          <w:szCs w:val="24"/>
        </w:rPr>
        <w:t>(Skinner, 2011)</w:t>
      </w:r>
      <w:r>
        <w:rPr>
          <w:rFonts w:ascii="Arial" w:hAnsi="Arial" w:cs="Arial"/>
          <w:sz w:val="24"/>
          <w:szCs w:val="24"/>
        </w:rPr>
        <w:t xml:space="preserve">. A way in which to conduct this within a classroom setting is by using methods such as reward stickers and charts, using strategies such as the star of the week or the golden table or by giving rewards such as free time or an extended break session. </w:t>
      </w:r>
    </w:p>
    <w:p w14:paraId="4B02B487" w14:textId="5698E0B5" w:rsidR="007347FB" w:rsidRDefault="00260E77" w:rsidP="00633564">
      <w:pPr>
        <w:rPr>
          <w:rFonts w:ascii="Arial" w:hAnsi="Arial" w:cs="Arial"/>
          <w:sz w:val="24"/>
          <w:szCs w:val="24"/>
        </w:rPr>
      </w:pPr>
      <w:r>
        <w:rPr>
          <w:rFonts w:ascii="Arial" w:hAnsi="Arial" w:cs="Arial"/>
          <w:sz w:val="24"/>
          <w:szCs w:val="24"/>
        </w:rPr>
        <w:t>In terms of possible drawbacks of inclusivity w</w:t>
      </w:r>
      <w:r w:rsidR="00E85DE2">
        <w:rPr>
          <w:rFonts w:ascii="Arial" w:hAnsi="Arial" w:cs="Arial"/>
          <w:sz w:val="24"/>
          <w:szCs w:val="24"/>
        </w:rPr>
        <w:t xml:space="preserve">ithout inclusive education and children’s rights for those who differ from average based children would be in distress physically, socially, emotionally and would suffer intellectually too. </w:t>
      </w:r>
      <w:r w:rsidR="001349DE">
        <w:rPr>
          <w:rFonts w:ascii="Arial" w:hAnsi="Arial" w:cs="Arial"/>
          <w:sz w:val="24"/>
          <w:szCs w:val="24"/>
        </w:rPr>
        <w:t xml:space="preserve">Low self-esteem would most likely be a massive factor if rights of inclusivity were ignored or not applied. </w:t>
      </w:r>
      <w:r w:rsidR="00D03E9F">
        <w:rPr>
          <w:rFonts w:ascii="Arial" w:hAnsi="Arial" w:cs="Arial"/>
          <w:sz w:val="24"/>
          <w:szCs w:val="24"/>
        </w:rPr>
        <w:t xml:space="preserve">The marginalisation that a child with additional needs would face should inclusion and certain topics not be taught or trained would be in theory exceptional, with the possibility of being in a position to receive no education at all. </w:t>
      </w:r>
      <w:r w:rsidR="00A247F3">
        <w:rPr>
          <w:rFonts w:ascii="Arial" w:hAnsi="Arial" w:cs="Arial"/>
          <w:sz w:val="24"/>
          <w:szCs w:val="24"/>
        </w:rPr>
        <w:t xml:space="preserve">Without inclusivity </w:t>
      </w:r>
      <w:r w:rsidR="007347FB">
        <w:rPr>
          <w:rFonts w:ascii="Arial" w:hAnsi="Arial" w:cs="Arial"/>
          <w:sz w:val="24"/>
          <w:szCs w:val="24"/>
        </w:rPr>
        <w:t xml:space="preserve">children’s’ self-esteem would be low, their confidence would </w:t>
      </w:r>
      <w:r w:rsidR="00D36504">
        <w:rPr>
          <w:rFonts w:ascii="Arial" w:hAnsi="Arial" w:cs="Arial"/>
          <w:sz w:val="24"/>
          <w:szCs w:val="24"/>
        </w:rPr>
        <w:t>lack,</w:t>
      </w:r>
      <w:r w:rsidR="007347FB">
        <w:rPr>
          <w:rFonts w:ascii="Arial" w:hAnsi="Arial" w:cs="Arial"/>
          <w:sz w:val="24"/>
          <w:szCs w:val="24"/>
        </w:rPr>
        <w:t xml:space="preserve"> and they may also begin think negatively about those who do differ from themselves. </w:t>
      </w:r>
    </w:p>
    <w:p w14:paraId="5C449C4A" w14:textId="27F71B68" w:rsidR="00A54752" w:rsidRDefault="00A54752" w:rsidP="00633564">
      <w:pPr>
        <w:rPr>
          <w:rFonts w:ascii="Arial" w:hAnsi="Arial" w:cs="Arial"/>
          <w:sz w:val="24"/>
          <w:szCs w:val="24"/>
        </w:rPr>
      </w:pPr>
      <w:r>
        <w:rPr>
          <w:rFonts w:ascii="Arial" w:hAnsi="Arial" w:cs="Arial"/>
          <w:sz w:val="24"/>
          <w:szCs w:val="24"/>
        </w:rPr>
        <w:t xml:space="preserve">The educational facility in should use inclusive practice by using posters and educational leaflets expressing the rights of </w:t>
      </w:r>
      <w:r w:rsidR="001F1C56">
        <w:rPr>
          <w:rFonts w:ascii="Arial" w:hAnsi="Arial" w:cs="Arial"/>
          <w:sz w:val="24"/>
          <w:szCs w:val="24"/>
        </w:rPr>
        <w:t xml:space="preserve">the </w:t>
      </w:r>
      <w:r>
        <w:rPr>
          <w:rFonts w:ascii="Arial" w:hAnsi="Arial" w:cs="Arial"/>
          <w:sz w:val="24"/>
          <w:szCs w:val="24"/>
        </w:rPr>
        <w:t xml:space="preserve">child by the UNCRC so that all parents/guardians and the children can review and discuss the rights in which the children attending the school are entitled to. </w:t>
      </w:r>
    </w:p>
    <w:p w14:paraId="0E98C24F" w14:textId="56D2917F" w:rsidR="00646C70" w:rsidRDefault="00646C70" w:rsidP="00633564">
      <w:pPr>
        <w:rPr>
          <w:rFonts w:ascii="Arial" w:hAnsi="Arial" w:cs="Arial"/>
          <w:sz w:val="24"/>
          <w:szCs w:val="24"/>
        </w:rPr>
      </w:pPr>
      <w:r>
        <w:rPr>
          <w:rFonts w:ascii="Arial" w:hAnsi="Arial" w:cs="Arial"/>
          <w:sz w:val="24"/>
          <w:szCs w:val="24"/>
        </w:rPr>
        <w:t xml:space="preserve">Another way in which inclusivity can be used is by </w:t>
      </w:r>
      <w:r w:rsidR="0048624D">
        <w:rPr>
          <w:rFonts w:ascii="Arial" w:hAnsi="Arial" w:cs="Arial"/>
          <w:sz w:val="24"/>
          <w:szCs w:val="24"/>
        </w:rPr>
        <w:t>representing other religious</w:t>
      </w:r>
      <w:r w:rsidR="00121ADB">
        <w:rPr>
          <w:rFonts w:ascii="Arial" w:hAnsi="Arial" w:cs="Arial"/>
          <w:sz w:val="24"/>
          <w:szCs w:val="24"/>
        </w:rPr>
        <w:t xml:space="preserve"> beliefs and</w:t>
      </w:r>
      <w:r w:rsidR="0048624D">
        <w:rPr>
          <w:rFonts w:ascii="Arial" w:hAnsi="Arial" w:cs="Arial"/>
          <w:sz w:val="24"/>
          <w:szCs w:val="24"/>
        </w:rPr>
        <w:t xml:space="preserve"> topics within the classroom, in Wales </w:t>
      </w:r>
      <w:r w:rsidR="003D57FD">
        <w:rPr>
          <w:rFonts w:ascii="Arial" w:hAnsi="Arial" w:cs="Arial"/>
          <w:sz w:val="24"/>
          <w:szCs w:val="24"/>
        </w:rPr>
        <w:t xml:space="preserve">there is a large structure of diversity within local schools which can be seen as eye-opening for the children and practitioners in order to have the opportunity to </w:t>
      </w:r>
      <w:r w:rsidR="00121ADB">
        <w:rPr>
          <w:rFonts w:ascii="Arial" w:hAnsi="Arial" w:cs="Arial"/>
          <w:sz w:val="24"/>
          <w:szCs w:val="24"/>
        </w:rPr>
        <w:t>widen their horizons to different cultures</w:t>
      </w:r>
      <w:r w:rsidR="00341C15">
        <w:rPr>
          <w:rFonts w:ascii="Arial" w:hAnsi="Arial" w:cs="Arial"/>
          <w:sz w:val="24"/>
          <w:szCs w:val="24"/>
        </w:rPr>
        <w:t xml:space="preserve"> whilst making children from alternative backgrounds feel secure and included in the classroom. </w:t>
      </w:r>
    </w:p>
    <w:p w14:paraId="67248EAD" w14:textId="281E7301" w:rsidR="00696C4B" w:rsidRDefault="00696C4B" w:rsidP="00633564">
      <w:pPr>
        <w:rPr>
          <w:rFonts w:ascii="Arial" w:hAnsi="Arial" w:cs="Arial"/>
          <w:sz w:val="24"/>
          <w:szCs w:val="24"/>
        </w:rPr>
      </w:pPr>
      <w:r>
        <w:rPr>
          <w:rFonts w:ascii="Arial" w:hAnsi="Arial" w:cs="Arial"/>
          <w:sz w:val="24"/>
          <w:szCs w:val="24"/>
        </w:rPr>
        <w:lastRenderedPageBreak/>
        <w:t>According to Humphrey and Lewis (2008), meeting diverse needs as teachers and practitioners must be practiced through each and every part of their day</w:t>
      </w:r>
      <w:r w:rsidR="00CE7B41">
        <w:rPr>
          <w:rFonts w:ascii="Arial" w:hAnsi="Arial" w:cs="Arial"/>
          <w:sz w:val="24"/>
          <w:szCs w:val="24"/>
        </w:rPr>
        <w:t xml:space="preserve">, Humphrey and Lewis theorised four strands of differentiation, these include </w:t>
      </w:r>
      <w:r w:rsidR="00022B2D">
        <w:rPr>
          <w:rFonts w:ascii="Arial" w:hAnsi="Arial" w:cs="Arial"/>
          <w:sz w:val="24"/>
          <w:szCs w:val="24"/>
        </w:rPr>
        <w:t>adaptation of the curriculum, instructional and step by step modifications, considerations of environmental factors and people resources</w:t>
      </w:r>
      <w:r w:rsidR="00E054F8">
        <w:rPr>
          <w:rFonts w:ascii="Arial" w:hAnsi="Arial" w:cs="Arial"/>
          <w:sz w:val="24"/>
          <w:szCs w:val="24"/>
        </w:rPr>
        <w:t xml:space="preserve"> (Humphrey and Lewis, 2008). </w:t>
      </w:r>
    </w:p>
    <w:p w14:paraId="00844E0A" w14:textId="06ACB364" w:rsidR="00E054F8" w:rsidRPr="003F6739" w:rsidRDefault="008F2877" w:rsidP="003F6739">
      <w:pPr>
        <w:rPr>
          <w:rFonts w:ascii="Arial" w:hAnsi="Arial" w:cs="Arial"/>
          <w:sz w:val="24"/>
          <w:szCs w:val="24"/>
        </w:rPr>
      </w:pPr>
      <w:r w:rsidRPr="003F6739">
        <w:rPr>
          <w:rFonts w:ascii="Arial" w:hAnsi="Arial" w:cs="Arial"/>
          <w:sz w:val="24"/>
          <w:szCs w:val="24"/>
        </w:rPr>
        <w:t xml:space="preserve">Adaptation of the curriculum </w:t>
      </w:r>
      <w:r w:rsidR="005A5127" w:rsidRPr="003F6739">
        <w:rPr>
          <w:rFonts w:ascii="Arial" w:hAnsi="Arial" w:cs="Arial"/>
          <w:sz w:val="24"/>
          <w:szCs w:val="24"/>
        </w:rPr>
        <w:t>–</w:t>
      </w:r>
      <w:r w:rsidR="0011508F" w:rsidRPr="003F6739">
        <w:rPr>
          <w:rFonts w:ascii="Arial" w:hAnsi="Arial" w:cs="Arial"/>
          <w:sz w:val="24"/>
          <w:szCs w:val="24"/>
        </w:rPr>
        <w:t xml:space="preserve"> </w:t>
      </w:r>
      <w:r w:rsidR="005A5127" w:rsidRPr="003F6739">
        <w:rPr>
          <w:rFonts w:ascii="Arial" w:hAnsi="Arial" w:cs="Arial"/>
          <w:sz w:val="24"/>
          <w:szCs w:val="24"/>
        </w:rPr>
        <w:t xml:space="preserve">To change the curriculum in a way that benefits all children of all differences to create an equality based lesson plan and activities for example, a child who has autism and is fixated on a certain topic or subject in the classroom, the teacher or an educational </w:t>
      </w:r>
      <w:r w:rsidR="007820C0" w:rsidRPr="003F6739">
        <w:rPr>
          <w:rFonts w:ascii="Arial" w:hAnsi="Arial" w:cs="Arial"/>
          <w:sz w:val="24"/>
          <w:szCs w:val="24"/>
        </w:rPr>
        <w:t>practitioner</w:t>
      </w:r>
      <w:r w:rsidR="005A5127" w:rsidRPr="003F6739">
        <w:rPr>
          <w:rFonts w:ascii="Arial" w:hAnsi="Arial" w:cs="Arial"/>
          <w:sz w:val="24"/>
          <w:szCs w:val="24"/>
        </w:rPr>
        <w:t xml:space="preserve"> could base a lesson solely on that subject to gain interaction with the child with additional learning needs whilst doing a lesson that benefits education and is enjoyable for all or the majority of the class population. </w:t>
      </w:r>
    </w:p>
    <w:p w14:paraId="5EE84B84" w14:textId="771B5D86" w:rsidR="008F2877" w:rsidRPr="003F6739" w:rsidRDefault="008F2877" w:rsidP="003F6739">
      <w:pPr>
        <w:rPr>
          <w:rFonts w:ascii="Arial" w:hAnsi="Arial" w:cs="Arial"/>
          <w:sz w:val="24"/>
          <w:szCs w:val="24"/>
        </w:rPr>
      </w:pPr>
      <w:r w:rsidRPr="003F6739">
        <w:rPr>
          <w:rFonts w:ascii="Arial" w:hAnsi="Arial" w:cs="Arial"/>
          <w:sz w:val="24"/>
          <w:szCs w:val="24"/>
        </w:rPr>
        <w:t xml:space="preserve">Instructional and </w:t>
      </w:r>
      <w:r w:rsidR="003F6739">
        <w:rPr>
          <w:rFonts w:ascii="Arial" w:hAnsi="Arial" w:cs="Arial"/>
          <w:sz w:val="24"/>
          <w:szCs w:val="24"/>
        </w:rPr>
        <w:t>s</w:t>
      </w:r>
      <w:r w:rsidRPr="003F6739">
        <w:rPr>
          <w:rFonts w:ascii="Arial" w:hAnsi="Arial" w:cs="Arial"/>
          <w:sz w:val="24"/>
          <w:szCs w:val="24"/>
        </w:rPr>
        <w:t xml:space="preserve">tep by step modifications </w:t>
      </w:r>
      <w:r w:rsidR="00F96239">
        <w:rPr>
          <w:rFonts w:ascii="Arial" w:hAnsi="Arial" w:cs="Arial"/>
          <w:sz w:val="24"/>
          <w:szCs w:val="24"/>
        </w:rPr>
        <w:t>–</w:t>
      </w:r>
      <w:r w:rsidR="003F6739">
        <w:rPr>
          <w:rFonts w:ascii="Arial" w:hAnsi="Arial" w:cs="Arial"/>
          <w:sz w:val="24"/>
          <w:szCs w:val="24"/>
        </w:rPr>
        <w:t xml:space="preserve"> </w:t>
      </w:r>
      <w:r w:rsidR="00F96239">
        <w:rPr>
          <w:rFonts w:ascii="Arial" w:hAnsi="Arial" w:cs="Arial"/>
          <w:sz w:val="24"/>
          <w:szCs w:val="24"/>
        </w:rPr>
        <w:t xml:space="preserve">To adapt or change the way in which practitioners present a lesson to suit all differences within the classroom, for instance, when discussing religious education the practitioner could mention or compare various religions </w:t>
      </w:r>
      <w:r w:rsidR="006A3C5C">
        <w:rPr>
          <w:rFonts w:ascii="Arial" w:hAnsi="Arial" w:cs="Arial"/>
          <w:sz w:val="24"/>
          <w:szCs w:val="24"/>
        </w:rPr>
        <w:t xml:space="preserve">to adapt to all possible traditions of the classroom. </w:t>
      </w:r>
    </w:p>
    <w:p w14:paraId="36B0D638" w14:textId="7A6B10AE" w:rsidR="008F2877" w:rsidRPr="000F68C4" w:rsidRDefault="008F2877" w:rsidP="000F68C4">
      <w:pPr>
        <w:rPr>
          <w:rFonts w:ascii="Arial" w:hAnsi="Arial" w:cs="Arial"/>
          <w:sz w:val="24"/>
          <w:szCs w:val="24"/>
        </w:rPr>
      </w:pPr>
      <w:r w:rsidRPr="000F68C4">
        <w:rPr>
          <w:rFonts w:ascii="Arial" w:hAnsi="Arial" w:cs="Arial"/>
          <w:sz w:val="24"/>
          <w:szCs w:val="24"/>
        </w:rPr>
        <w:t>Considerations of environmental factor</w:t>
      </w:r>
      <w:r w:rsidR="000F68C4">
        <w:rPr>
          <w:rFonts w:ascii="Arial" w:hAnsi="Arial" w:cs="Arial"/>
          <w:sz w:val="24"/>
          <w:szCs w:val="24"/>
        </w:rPr>
        <w:t xml:space="preserve">s – To change the environment in which practitioners teach the class, for instance field trips to religious places of worship or to encourage charity work. </w:t>
      </w:r>
    </w:p>
    <w:p w14:paraId="5C7A49BD" w14:textId="366E2123" w:rsidR="008F2877" w:rsidRPr="000F68C4" w:rsidRDefault="008F2877" w:rsidP="000F68C4">
      <w:pPr>
        <w:rPr>
          <w:rFonts w:ascii="Arial" w:hAnsi="Arial" w:cs="Arial"/>
          <w:sz w:val="24"/>
          <w:szCs w:val="24"/>
        </w:rPr>
      </w:pPr>
      <w:r w:rsidRPr="000F68C4">
        <w:rPr>
          <w:rFonts w:ascii="Arial" w:hAnsi="Arial" w:cs="Arial"/>
          <w:sz w:val="24"/>
          <w:szCs w:val="24"/>
        </w:rPr>
        <w:t xml:space="preserve">People resources </w:t>
      </w:r>
      <w:r w:rsidR="000F68C4">
        <w:rPr>
          <w:rFonts w:ascii="Arial" w:hAnsi="Arial" w:cs="Arial"/>
          <w:sz w:val="24"/>
          <w:szCs w:val="24"/>
        </w:rPr>
        <w:t xml:space="preserve">– To stay updated on recent legislation by self-research or various courses and to interact with various cultures and differences. </w:t>
      </w:r>
    </w:p>
    <w:p w14:paraId="4FF411C6" w14:textId="2A80523A" w:rsidR="00F044F0" w:rsidRDefault="00F044F0" w:rsidP="00633564">
      <w:pPr>
        <w:rPr>
          <w:rFonts w:ascii="Arial" w:hAnsi="Arial" w:cs="Arial"/>
          <w:sz w:val="24"/>
          <w:szCs w:val="24"/>
        </w:rPr>
      </w:pPr>
      <w:r>
        <w:rPr>
          <w:rFonts w:ascii="Arial" w:hAnsi="Arial" w:cs="Arial"/>
          <w:sz w:val="24"/>
          <w:szCs w:val="24"/>
        </w:rPr>
        <w:t xml:space="preserve">To conclude, </w:t>
      </w:r>
      <w:r w:rsidR="00EA30C5">
        <w:rPr>
          <w:rFonts w:ascii="Arial" w:hAnsi="Arial" w:cs="Arial"/>
          <w:sz w:val="24"/>
          <w:szCs w:val="24"/>
        </w:rPr>
        <w:t xml:space="preserve">this essay has </w:t>
      </w:r>
      <w:r w:rsidR="007F4B47">
        <w:rPr>
          <w:rFonts w:ascii="Arial" w:hAnsi="Arial" w:cs="Arial"/>
          <w:sz w:val="24"/>
          <w:szCs w:val="24"/>
        </w:rPr>
        <w:t>investigated</w:t>
      </w:r>
      <w:r w:rsidR="00EA30C5">
        <w:rPr>
          <w:rFonts w:ascii="Arial" w:hAnsi="Arial" w:cs="Arial"/>
          <w:sz w:val="24"/>
          <w:szCs w:val="24"/>
        </w:rPr>
        <w:t xml:space="preserve"> the Welsh curriculum for foundation phase students and discovered the severity of </w:t>
      </w:r>
      <w:r w:rsidR="00ED13BF">
        <w:rPr>
          <w:rFonts w:ascii="Arial" w:hAnsi="Arial" w:cs="Arial"/>
          <w:sz w:val="24"/>
          <w:szCs w:val="24"/>
        </w:rPr>
        <w:t>practicing</w:t>
      </w:r>
      <w:r w:rsidR="00EA30C5">
        <w:rPr>
          <w:rFonts w:ascii="Arial" w:hAnsi="Arial" w:cs="Arial"/>
          <w:sz w:val="24"/>
          <w:szCs w:val="24"/>
        </w:rPr>
        <w:t xml:space="preserve"> inclusion</w:t>
      </w:r>
      <w:r w:rsidR="00ED13BF">
        <w:rPr>
          <w:rFonts w:ascii="Arial" w:hAnsi="Arial" w:cs="Arial"/>
          <w:sz w:val="24"/>
          <w:szCs w:val="24"/>
        </w:rPr>
        <w:t xml:space="preserve"> using various policies and legislation</w:t>
      </w:r>
      <w:r w:rsidR="00EA30C5">
        <w:rPr>
          <w:rFonts w:ascii="Arial" w:hAnsi="Arial" w:cs="Arial"/>
          <w:sz w:val="24"/>
          <w:szCs w:val="24"/>
        </w:rPr>
        <w:t xml:space="preserve"> and where children stand within their inclusion and general rights in order for a successful entrance into education</w:t>
      </w:r>
      <w:r w:rsidR="00ED13BF">
        <w:rPr>
          <w:rFonts w:ascii="Arial" w:hAnsi="Arial" w:cs="Arial"/>
          <w:sz w:val="24"/>
          <w:szCs w:val="24"/>
        </w:rPr>
        <w:t xml:space="preserve"> to benefit their future years within education</w:t>
      </w:r>
      <w:r w:rsidR="006A2898">
        <w:rPr>
          <w:rFonts w:ascii="Arial" w:hAnsi="Arial" w:cs="Arial"/>
          <w:sz w:val="24"/>
          <w:szCs w:val="24"/>
        </w:rPr>
        <w:t>al</w:t>
      </w:r>
      <w:r w:rsidR="003323B3">
        <w:rPr>
          <w:rFonts w:ascii="Arial" w:hAnsi="Arial" w:cs="Arial"/>
          <w:sz w:val="24"/>
          <w:szCs w:val="24"/>
        </w:rPr>
        <w:t xml:space="preserve"> settings</w:t>
      </w:r>
      <w:r w:rsidR="00ED13BF">
        <w:rPr>
          <w:rFonts w:ascii="Arial" w:hAnsi="Arial" w:cs="Arial"/>
          <w:sz w:val="24"/>
          <w:szCs w:val="24"/>
        </w:rPr>
        <w:t xml:space="preserve">. </w:t>
      </w:r>
      <w:r w:rsidR="00AE3662">
        <w:rPr>
          <w:rFonts w:ascii="Arial" w:hAnsi="Arial" w:cs="Arial"/>
          <w:sz w:val="24"/>
          <w:szCs w:val="24"/>
        </w:rPr>
        <w:t xml:space="preserve">Inclusion has been found to have significantly grown in recent times due to the amount of diversity and difference seen in </w:t>
      </w:r>
      <w:r w:rsidR="00807B72">
        <w:rPr>
          <w:rFonts w:ascii="Arial" w:hAnsi="Arial" w:cs="Arial"/>
          <w:sz w:val="24"/>
          <w:szCs w:val="24"/>
        </w:rPr>
        <w:t>today’s</w:t>
      </w:r>
      <w:r w:rsidR="00AE3662">
        <w:rPr>
          <w:rFonts w:ascii="Arial" w:hAnsi="Arial" w:cs="Arial"/>
          <w:sz w:val="24"/>
          <w:szCs w:val="24"/>
        </w:rPr>
        <w:t xml:space="preserve"> schools</w:t>
      </w:r>
      <w:r w:rsidR="00807B72">
        <w:rPr>
          <w:rFonts w:ascii="Arial" w:hAnsi="Arial" w:cs="Arial"/>
          <w:sz w:val="24"/>
          <w:szCs w:val="24"/>
        </w:rPr>
        <w:t xml:space="preserve"> compared to the past twenty years.</w:t>
      </w:r>
      <w:r w:rsidR="00417998">
        <w:rPr>
          <w:rFonts w:ascii="Arial" w:hAnsi="Arial" w:cs="Arial"/>
          <w:sz w:val="24"/>
          <w:szCs w:val="24"/>
        </w:rPr>
        <w:t xml:space="preserve"> Children’s</w:t>
      </w:r>
      <w:r w:rsidR="00807B72">
        <w:rPr>
          <w:rFonts w:ascii="Arial" w:hAnsi="Arial" w:cs="Arial"/>
          <w:sz w:val="24"/>
          <w:szCs w:val="24"/>
        </w:rPr>
        <w:t xml:space="preserve"> needs and rights</w:t>
      </w:r>
      <w:r w:rsidR="00881FFF">
        <w:rPr>
          <w:rFonts w:ascii="Arial" w:hAnsi="Arial" w:cs="Arial"/>
          <w:sz w:val="24"/>
          <w:szCs w:val="24"/>
        </w:rPr>
        <w:t xml:space="preserve"> in education</w:t>
      </w:r>
      <w:r w:rsidR="00807B72">
        <w:rPr>
          <w:rFonts w:ascii="Arial" w:hAnsi="Arial" w:cs="Arial"/>
          <w:sz w:val="24"/>
          <w:szCs w:val="24"/>
        </w:rPr>
        <w:t xml:space="preserve"> </w:t>
      </w:r>
      <w:r w:rsidR="002613E0">
        <w:rPr>
          <w:rFonts w:ascii="Arial" w:hAnsi="Arial" w:cs="Arial"/>
          <w:sz w:val="24"/>
          <w:szCs w:val="24"/>
        </w:rPr>
        <w:t>are and</w:t>
      </w:r>
      <w:r w:rsidR="00807B72">
        <w:rPr>
          <w:rFonts w:ascii="Arial" w:hAnsi="Arial" w:cs="Arial"/>
          <w:sz w:val="24"/>
          <w:szCs w:val="24"/>
        </w:rPr>
        <w:t xml:space="preserve"> will always be </w:t>
      </w:r>
      <w:r w:rsidR="006A058D">
        <w:rPr>
          <w:rFonts w:ascii="Arial" w:hAnsi="Arial" w:cs="Arial"/>
          <w:sz w:val="24"/>
          <w:szCs w:val="24"/>
        </w:rPr>
        <w:t>viewed</w:t>
      </w:r>
      <w:r w:rsidR="00807B72">
        <w:rPr>
          <w:rFonts w:ascii="Arial" w:hAnsi="Arial" w:cs="Arial"/>
          <w:sz w:val="24"/>
          <w:szCs w:val="24"/>
        </w:rPr>
        <w:t xml:space="preserve"> as </w:t>
      </w:r>
      <w:r w:rsidR="006A058D">
        <w:rPr>
          <w:rFonts w:ascii="Arial" w:hAnsi="Arial" w:cs="Arial"/>
          <w:sz w:val="24"/>
          <w:szCs w:val="24"/>
        </w:rPr>
        <w:t xml:space="preserve">a </w:t>
      </w:r>
      <w:r w:rsidR="00807B72">
        <w:rPr>
          <w:rFonts w:ascii="Arial" w:hAnsi="Arial" w:cs="Arial"/>
          <w:sz w:val="24"/>
          <w:szCs w:val="24"/>
        </w:rPr>
        <w:t>paramoun</w:t>
      </w:r>
      <w:r w:rsidR="006A058D">
        <w:rPr>
          <w:rFonts w:ascii="Arial" w:hAnsi="Arial" w:cs="Arial"/>
          <w:sz w:val="24"/>
          <w:szCs w:val="24"/>
        </w:rPr>
        <w:t xml:space="preserve">t topic. </w:t>
      </w:r>
    </w:p>
    <w:p w14:paraId="66032385" w14:textId="594076B6" w:rsidR="00892D7A" w:rsidRDefault="00892D7A" w:rsidP="00633564">
      <w:pPr>
        <w:rPr>
          <w:rFonts w:ascii="Arial" w:hAnsi="Arial" w:cs="Arial"/>
          <w:b/>
          <w:bCs/>
          <w:sz w:val="24"/>
          <w:szCs w:val="24"/>
          <w:u w:val="single"/>
        </w:rPr>
      </w:pPr>
      <w:r w:rsidRPr="00892D7A">
        <w:rPr>
          <w:rFonts w:ascii="Arial" w:hAnsi="Arial" w:cs="Arial"/>
          <w:b/>
          <w:bCs/>
          <w:sz w:val="24"/>
          <w:szCs w:val="24"/>
          <w:u w:val="single"/>
        </w:rPr>
        <w:t>References</w:t>
      </w:r>
    </w:p>
    <w:p w14:paraId="4C9FB74D" w14:textId="77777777" w:rsidR="00971769" w:rsidRPr="00971769" w:rsidRDefault="00971769" w:rsidP="00971769">
      <w:pPr>
        <w:rPr>
          <w:rFonts w:ascii="Arial" w:hAnsi="Arial" w:cs="Arial"/>
          <w:sz w:val="24"/>
          <w:szCs w:val="24"/>
        </w:rPr>
      </w:pPr>
      <w:r w:rsidRPr="00971769">
        <w:rPr>
          <w:rFonts w:ascii="Arial" w:hAnsi="Arial" w:cs="Arial"/>
          <w:sz w:val="24"/>
          <w:szCs w:val="24"/>
        </w:rPr>
        <w:t>Bandura, A., (1977). Social Learning Theory. Englewood Cliffs, N.J: Prentice-Hall, pp.28-107.</w:t>
      </w:r>
    </w:p>
    <w:p w14:paraId="2647E4CF" w14:textId="77777777" w:rsidR="00971769" w:rsidRPr="00971769" w:rsidRDefault="00971769" w:rsidP="00971769">
      <w:pPr>
        <w:rPr>
          <w:rFonts w:ascii="Arial" w:hAnsi="Arial" w:cs="Arial"/>
          <w:sz w:val="24"/>
          <w:szCs w:val="24"/>
        </w:rPr>
      </w:pPr>
      <w:r w:rsidRPr="00971769">
        <w:rPr>
          <w:rFonts w:ascii="Arial" w:hAnsi="Arial" w:cs="Arial"/>
          <w:sz w:val="24"/>
          <w:szCs w:val="24"/>
        </w:rPr>
        <w:t>Biesta, G., (2012). Making Sense Of Education. Dordrecht: Springer Netherlands, pp.78-110.</w:t>
      </w:r>
    </w:p>
    <w:p w14:paraId="2F2198E4" w14:textId="1EA5F6E7" w:rsidR="00971769" w:rsidRPr="00971769" w:rsidRDefault="005A0418" w:rsidP="00971769">
      <w:pPr>
        <w:rPr>
          <w:rFonts w:ascii="Arial" w:hAnsi="Arial" w:cs="Arial"/>
          <w:sz w:val="24"/>
          <w:szCs w:val="24"/>
        </w:rPr>
      </w:pPr>
      <w:r w:rsidRPr="00971769">
        <w:rPr>
          <w:rFonts w:ascii="Arial" w:hAnsi="Arial" w:cs="Arial"/>
          <w:sz w:val="24"/>
          <w:szCs w:val="24"/>
        </w:rPr>
        <w:t>Childrenslegalcentre. Wales</w:t>
      </w:r>
      <w:r w:rsidR="00971769" w:rsidRPr="00971769">
        <w:rPr>
          <w:rFonts w:ascii="Arial" w:hAnsi="Arial" w:cs="Arial"/>
          <w:sz w:val="24"/>
          <w:szCs w:val="24"/>
        </w:rPr>
        <w:t>. (2019). Additional Learning Needs – A New System Of Support For Children And Young People In Wales.</w:t>
      </w:r>
      <w:r>
        <w:rPr>
          <w:rFonts w:ascii="Arial" w:hAnsi="Arial" w:cs="Arial"/>
          <w:sz w:val="24"/>
          <w:szCs w:val="24"/>
        </w:rPr>
        <w:t xml:space="preserve"> </w:t>
      </w:r>
      <w:r w:rsidR="00971769" w:rsidRPr="00971769">
        <w:rPr>
          <w:rFonts w:ascii="Arial" w:hAnsi="Arial" w:cs="Arial"/>
          <w:sz w:val="24"/>
          <w:szCs w:val="24"/>
        </w:rPr>
        <w:t>[online]</w:t>
      </w:r>
      <w:r>
        <w:rPr>
          <w:rFonts w:ascii="Arial" w:hAnsi="Arial" w:cs="Arial"/>
          <w:sz w:val="24"/>
          <w:szCs w:val="24"/>
        </w:rPr>
        <w:t xml:space="preserve"> </w:t>
      </w:r>
      <w:r w:rsidR="00971769" w:rsidRPr="00971769">
        <w:rPr>
          <w:rFonts w:ascii="Arial" w:hAnsi="Arial" w:cs="Arial"/>
          <w:sz w:val="24"/>
          <w:szCs w:val="24"/>
        </w:rPr>
        <w:t xml:space="preserve">Available at: </w:t>
      </w:r>
      <w:hyperlink r:id="rId7" w:history="1">
        <w:r w:rsidRPr="007C34BC">
          <w:rPr>
            <w:rStyle w:val="Hyperlink"/>
            <w:rFonts w:ascii="Arial" w:hAnsi="Arial" w:cs="Arial"/>
            <w:sz w:val="24"/>
            <w:szCs w:val="24"/>
          </w:rPr>
          <w:t>https://childrenslegalcentre.wales/additional-learning-needs-a-new-system-of-support-for-children-and-young-people-in-wales/#:~:text=Cymraeg-,Additional%20Learning%20Needs%20%E2%80%93%20a%20new%20system%20of%20support%20for,and%20young%20people%20in%20Wales&amp;text=The%20Wels</w:t>
        </w:r>
        <w:r w:rsidRPr="007C34BC">
          <w:rPr>
            <w:rStyle w:val="Hyperlink"/>
            <w:rFonts w:ascii="Arial" w:hAnsi="Arial" w:cs="Arial"/>
            <w:sz w:val="24"/>
            <w:szCs w:val="24"/>
          </w:rPr>
          <w:lastRenderedPageBreak/>
          <w:t>h%20Government%20has%20identified,2017%2F2018%5B1%5D.</w:t>
        </w:r>
      </w:hyperlink>
      <w:r>
        <w:rPr>
          <w:rFonts w:ascii="Arial" w:hAnsi="Arial" w:cs="Arial"/>
          <w:sz w:val="24"/>
          <w:szCs w:val="24"/>
        </w:rPr>
        <w:t xml:space="preserve"> </w:t>
      </w:r>
      <w:r w:rsidR="00971769" w:rsidRPr="00971769">
        <w:rPr>
          <w:rFonts w:ascii="Arial" w:hAnsi="Arial" w:cs="Arial"/>
          <w:sz w:val="24"/>
          <w:szCs w:val="24"/>
        </w:rPr>
        <w:t>[Accessed 7 October 2020].</w:t>
      </w:r>
    </w:p>
    <w:p w14:paraId="36F32571" w14:textId="3FC50615" w:rsidR="00971769" w:rsidRPr="00971769" w:rsidRDefault="00971769" w:rsidP="00971769">
      <w:pPr>
        <w:rPr>
          <w:rFonts w:ascii="Arial" w:hAnsi="Arial" w:cs="Arial"/>
          <w:sz w:val="24"/>
          <w:szCs w:val="24"/>
        </w:rPr>
      </w:pPr>
      <w:proofErr w:type="spellStart"/>
      <w:r w:rsidRPr="00971769">
        <w:rPr>
          <w:rFonts w:ascii="Arial" w:hAnsi="Arial" w:cs="Arial"/>
          <w:sz w:val="24"/>
          <w:szCs w:val="24"/>
        </w:rPr>
        <w:t>Childrenslegalcentre.Wales</w:t>
      </w:r>
      <w:proofErr w:type="spellEnd"/>
      <w:r w:rsidRPr="00971769">
        <w:rPr>
          <w:rFonts w:ascii="Arial" w:hAnsi="Arial" w:cs="Arial"/>
          <w:sz w:val="24"/>
          <w:szCs w:val="24"/>
        </w:rPr>
        <w:t xml:space="preserve">. (2019). School </w:t>
      </w:r>
      <w:proofErr w:type="spellStart"/>
      <w:r w:rsidRPr="00971769">
        <w:rPr>
          <w:rFonts w:ascii="Arial" w:hAnsi="Arial" w:cs="Arial"/>
          <w:sz w:val="24"/>
          <w:szCs w:val="24"/>
        </w:rPr>
        <w:t>Isnt</w:t>
      </w:r>
      <w:proofErr w:type="spellEnd"/>
      <w:r w:rsidRPr="00971769">
        <w:rPr>
          <w:rFonts w:ascii="Arial" w:hAnsi="Arial" w:cs="Arial"/>
          <w:sz w:val="24"/>
          <w:szCs w:val="24"/>
        </w:rPr>
        <w:t xml:space="preserve"> Meeting My Needs. [online] Available at: </w:t>
      </w:r>
      <w:hyperlink r:id="rId8" w:history="1">
        <w:r w:rsidR="005A0418" w:rsidRPr="007C34BC">
          <w:rPr>
            <w:rStyle w:val="Hyperlink"/>
            <w:rFonts w:ascii="Arial" w:hAnsi="Arial" w:cs="Arial"/>
            <w:sz w:val="24"/>
            <w:szCs w:val="24"/>
          </w:rPr>
          <w:t>https://childrenslegalcentre.wales/how-the-law-affects-me/at-school/not-meeting-my-needs/</w:t>
        </w:r>
      </w:hyperlink>
      <w:r w:rsidR="005A0418">
        <w:rPr>
          <w:rFonts w:ascii="Arial" w:hAnsi="Arial" w:cs="Arial"/>
          <w:sz w:val="24"/>
          <w:szCs w:val="24"/>
        </w:rPr>
        <w:t xml:space="preserve"> </w:t>
      </w:r>
      <w:r w:rsidRPr="00971769">
        <w:rPr>
          <w:rFonts w:ascii="Arial" w:hAnsi="Arial" w:cs="Arial"/>
          <w:sz w:val="24"/>
          <w:szCs w:val="24"/>
        </w:rPr>
        <w:t>[Accessed 7 October 2020].</w:t>
      </w:r>
    </w:p>
    <w:p w14:paraId="28F025E3" w14:textId="7CCA97AE" w:rsidR="00971769" w:rsidRPr="00971769" w:rsidRDefault="00971769" w:rsidP="00971769">
      <w:pPr>
        <w:rPr>
          <w:rFonts w:ascii="Arial" w:hAnsi="Arial" w:cs="Arial"/>
          <w:sz w:val="24"/>
          <w:szCs w:val="24"/>
        </w:rPr>
      </w:pPr>
      <w:r w:rsidRPr="00971769">
        <w:rPr>
          <w:rFonts w:ascii="Arial" w:hAnsi="Arial" w:cs="Arial"/>
          <w:sz w:val="24"/>
          <w:szCs w:val="24"/>
        </w:rPr>
        <w:t>Collinsdictionary.com. (</w:t>
      </w:r>
      <w:proofErr w:type="spellStart"/>
      <w:r w:rsidRPr="00971769">
        <w:rPr>
          <w:rFonts w:ascii="Arial" w:hAnsi="Arial" w:cs="Arial"/>
          <w:sz w:val="24"/>
          <w:szCs w:val="24"/>
        </w:rPr>
        <w:t>n.d</w:t>
      </w:r>
      <w:proofErr w:type="spellEnd"/>
      <w:r w:rsidRPr="00971769">
        <w:rPr>
          <w:rFonts w:ascii="Arial" w:hAnsi="Arial" w:cs="Arial"/>
          <w:sz w:val="24"/>
          <w:szCs w:val="24"/>
        </w:rPr>
        <w:t xml:space="preserve">). Inclusion Definition And Meaning | Collins English Dictionary. [online] Available at: </w:t>
      </w:r>
      <w:hyperlink r:id="rId9" w:history="1">
        <w:r w:rsidR="005A0418" w:rsidRPr="007C34BC">
          <w:rPr>
            <w:rStyle w:val="Hyperlink"/>
            <w:rFonts w:ascii="Arial" w:hAnsi="Arial" w:cs="Arial"/>
            <w:sz w:val="24"/>
            <w:szCs w:val="24"/>
          </w:rPr>
          <w:t>https://www.collinsdictionary.com/dictionary/english/inclusion</w:t>
        </w:r>
      </w:hyperlink>
      <w:r w:rsidR="005A0418">
        <w:rPr>
          <w:rFonts w:ascii="Arial" w:hAnsi="Arial" w:cs="Arial"/>
          <w:sz w:val="24"/>
          <w:szCs w:val="24"/>
        </w:rPr>
        <w:t xml:space="preserve"> </w:t>
      </w:r>
      <w:r w:rsidRPr="00971769">
        <w:rPr>
          <w:rFonts w:ascii="Arial" w:hAnsi="Arial" w:cs="Arial"/>
          <w:sz w:val="24"/>
          <w:szCs w:val="24"/>
        </w:rPr>
        <w:t>[Accessed 7 October 2020].</w:t>
      </w:r>
    </w:p>
    <w:p w14:paraId="1FEA3408" w14:textId="6DDDC948" w:rsidR="00971769" w:rsidRPr="00971769" w:rsidRDefault="00971769" w:rsidP="00971769">
      <w:pPr>
        <w:rPr>
          <w:rFonts w:ascii="Arial" w:hAnsi="Arial" w:cs="Arial"/>
          <w:sz w:val="24"/>
          <w:szCs w:val="24"/>
        </w:rPr>
      </w:pPr>
      <w:r w:rsidRPr="00971769">
        <w:rPr>
          <w:rFonts w:ascii="Arial" w:hAnsi="Arial" w:cs="Arial"/>
          <w:sz w:val="24"/>
          <w:szCs w:val="24"/>
        </w:rPr>
        <w:t xml:space="preserve">e-LearningInfographics.com (2015). 6 Education Theorists All Teachers Should Know Infographic - E-Learning Infographics. [online] Available at: </w:t>
      </w:r>
      <w:hyperlink r:id="rId10" w:history="1">
        <w:r w:rsidR="005A0418" w:rsidRPr="007C34BC">
          <w:rPr>
            <w:rStyle w:val="Hyperlink"/>
            <w:rFonts w:ascii="Arial" w:hAnsi="Arial" w:cs="Arial"/>
            <w:sz w:val="24"/>
            <w:szCs w:val="24"/>
          </w:rPr>
          <w:t>https://elearninginfographics.com/6-education-theorists-teachers-know-infographic/</w:t>
        </w:r>
      </w:hyperlink>
      <w:r w:rsidR="005A0418">
        <w:rPr>
          <w:rFonts w:ascii="Arial" w:hAnsi="Arial" w:cs="Arial"/>
          <w:sz w:val="24"/>
          <w:szCs w:val="24"/>
        </w:rPr>
        <w:t xml:space="preserve"> </w:t>
      </w:r>
      <w:r w:rsidRPr="00971769">
        <w:rPr>
          <w:rFonts w:ascii="Arial" w:hAnsi="Arial" w:cs="Arial"/>
          <w:sz w:val="24"/>
          <w:szCs w:val="24"/>
        </w:rPr>
        <w:t>[Accessed 7 October 2020].</w:t>
      </w:r>
    </w:p>
    <w:p w14:paraId="76DAE414" w14:textId="39DE13E7" w:rsidR="00971769" w:rsidRPr="00971769" w:rsidRDefault="00971769" w:rsidP="00971769">
      <w:pPr>
        <w:rPr>
          <w:rFonts w:ascii="Arial" w:hAnsi="Arial" w:cs="Arial"/>
          <w:sz w:val="24"/>
          <w:szCs w:val="24"/>
        </w:rPr>
      </w:pPr>
      <w:r w:rsidRPr="00971769">
        <w:rPr>
          <w:rFonts w:ascii="Arial" w:hAnsi="Arial" w:cs="Arial"/>
          <w:sz w:val="24"/>
          <w:szCs w:val="24"/>
        </w:rPr>
        <w:t xml:space="preserve">Holland, S., (2018). [online] Childcomwales.org.uk. Available at: </w:t>
      </w:r>
      <w:hyperlink r:id="rId11" w:history="1">
        <w:r w:rsidR="005A0418" w:rsidRPr="007C34BC">
          <w:rPr>
            <w:rStyle w:val="Hyperlink"/>
            <w:rFonts w:ascii="Arial" w:hAnsi="Arial" w:cs="Arial"/>
            <w:sz w:val="24"/>
            <w:szCs w:val="24"/>
          </w:rPr>
          <w:t>https://www.childcomwales.org.uk/wp-content/uploads/2018/11/CCFW-Children-Rights-and-Curriculum-Reform-Position-Paper-2018.pdf</w:t>
        </w:r>
      </w:hyperlink>
      <w:r w:rsidR="005A0418">
        <w:rPr>
          <w:rFonts w:ascii="Arial" w:hAnsi="Arial" w:cs="Arial"/>
          <w:sz w:val="24"/>
          <w:szCs w:val="24"/>
        </w:rPr>
        <w:t xml:space="preserve"> </w:t>
      </w:r>
      <w:r w:rsidRPr="00971769">
        <w:rPr>
          <w:rFonts w:ascii="Arial" w:hAnsi="Arial" w:cs="Arial"/>
          <w:sz w:val="24"/>
          <w:szCs w:val="24"/>
        </w:rPr>
        <w:t>[Accessed 10 October 2020].</w:t>
      </w:r>
    </w:p>
    <w:p w14:paraId="466CD6EA" w14:textId="2B6F0FC6" w:rsidR="00971769" w:rsidRPr="00971769" w:rsidRDefault="00971769" w:rsidP="00971769">
      <w:pPr>
        <w:rPr>
          <w:rFonts w:ascii="Arial" w:hAnsi="Arial" w:cs="Arial"/>
          <w:sz w:val="24"/>
          <w:szCs w:val="24"/>
        </w:rPr>
      </w:pPr>
      <w:r w:rsidRPr="00971769">
        <w:rPr>
          <w:rFonts w:ascii="Arial" w:hAnsi="Arial" w:cs="Arial"/>
          <w:sz w:val="24"/>
          <w:szCs w:val="24"/>
        </w:rPr>
        <w:t xml:space="preserve">Hopper, E., (2020). Maslow's Hierarchy Of Needs Explained. [online] ThoughtCo. Available at: </w:t>
      </w:r>
      <w:hyperlink r:id="rId12" w:history="1">
        <w:r w:rsidR="005A0418" w:rsidRPr="007C34BC">
          <w:rPr>
            <w:rStyle w:val="Hyperlink"/>
            <w:rFonts w:ascii="Arial" w:hAnsi="Arial" w:cs="Arial"/>
            <w:sz w:val="24"/>
            <w:szCs w:val="24"/>
          </w:rPr>
          <w:t>https://www.thoughtco.com/maslows-hierarchy-of-needs-4582571#:~:text=Maslow%27s%20hierarchy%20of%20needs%20is%20a%20theory%20by,of%20needs%3A%20physiological%2C%20safety%2C%20love%2C%20esteem%2C%20and%20self-actualization.</w:t>
        </w:r>
      </w:hyperlink>
      <w:r w:rsidR="005A0418">
        <w:rPr>
          <w:rFonts w:ascii="Arial" w:hAnsi="Arial" w:cs="Arial"/>
          <w:sz w:val="24"/>
          <w:szCs w:val="24"/>
        </w:rPr>
        <w:t xml:space="preserve"> </w:t>
      </w:r>
      <w:r w:rsidRPr="00971769">
        <w:rPr>
          <w:rFonts w:ascii="Arial" w:hAnsi="Arial" w:cs="Arial"/>
          <w:sz w:val="24"/>
          <w:szCs w:val="24"/>
        </w:rPr>
        <w:t>[Accessed 8 October 2020].</w:t>
      </w:r>
    </w:p>
    <w:p w14:paraId="587DAE64" w14:textId="77777777" w:rsidR="00971769" w:rsidRPr="00971769" w:rsidRDefault="00971769" w:rsidP="00971769">
      <w:pPr>
        <w:rPr>
          <w:rFonts w:ascii="Arial" w:hAnsi="Arial" w:cs="Arial"/>
          <w:sz w:val="24"/>
          <w:szCs w:val="24"/>
        </w:rPr>
      </w:pPr>
      <w:r w:rsidRPr="00971769">
        <w:rPr>
          <w:rFonts w:ascii="Arial" w:hAnsi="Arial" w:cs="Arial"/>
          <w:sz w:val="24"/>
          <w:szCs w:val="24"/>
        </w:rPr>
        <w:t xml:space="preserve">Humphrey, N. &amp; Lewis, S. (2008) Make me normal; the views and experiences of pupils on the autistic spectrum in mainstream secondary schools.’ Autism: An international journal of research and practice, 12, pp, 62-139. </w:t>
      </w:r>
    </w:p>
    <w:p w14:paraId="689814EE" w14:textId="7B5FFC1C" w:rsidR="00971769" w:rsidRPr="00971769" w:rsidRDefault="00971769" w:rsidP="00971769">
      <w:pPr>
        <w:rPr>
          <w:rFonts w:ascii="Arial" w:hAnsi="Arial" w:cs="Arial"/>
          <w:sz w:val="24"/>
          <w:szCs w:val="24"/>
        </w:rPr>
      </w:pPr>
      <w:proofErr w:type="spellStart"/>
      <w:r w:rsidRPr="00971769">
        <w:rPr>
          <w:rFonts w:ascii="Arial" w:hAnsi="Arial" w:cs="Arial"/>
          <w:sz w:val="24"/>
          <w:szCs w:val="24"/>
        </w:rPr>
        <w:t>Hwb.gov.wales</w:t>
      </w:r>
      <w:proofErr w:type="spellEnd"/>
      <w:r w:rsidRPr="00971769">
        <w:rPr>
          <w:rFonts w:ascii="Arial" w:hAnsi="Arial" w:cs="Arial"/>
          <w:sz w:val="24"/>
          <w:szCs w:val="24"/>
        </w:rPr>
        <w:t xml:space="preserve">. (2020). Developing A Vision For Curriculum Design - Hwb. [online] Available at: </w:t>
      </w:r>
      <w:hyperlink r:id="rId13" w:history="1">
        <w:r w:rsidR="005A0418" w:rsidRPr="007C34BC">
          <w:rPr>
            <w:rStyle w:val="Hyperlink"/>
            <w:rFonts w:ascii="Arial" w:hAnsi="Arial" w:cs="Arial"/>
            <w:sz w:val="24"/>
            <w:szCs w:val="24"/>
          </w:rPr>
          <w:t>https://hwb.gov.wales/curriculum-for-wales/designing-your-curriculum/developing-a-vision-for-curriculum-design/#curriculum-design-and-the-four-purposes</w:t>
        </w:r>
      </w:hyperlink>
      <w:r w:rsidR="005A0418">
        <w:rPr>
          <w:rFonts w:ascii="Arial" w:hAnsi="Arial" w:cs="Arial"/>
          <w:sz w:val="24"/>
          <w:szCs w:val="24"/>
        </w:rPr>
        <w:t xml:space="preserve"> </w:t>
      </w:r>
      <w:r w:rsidRPr="00971769">
        <w:rPr>
          <w:rFonts w:ascii="Arial" w:hAnsi="Arial" w:cs="Arial"/>
          <w:sz w:val="24"/>
          <w:szCs w:val="24"/>
        </w:rPr>
        <w:t>[Accessed 7 October 2020].</w:t>
      </w:r>
    </w:p>
    <w:p w14:paraId="2D67F02A" w14:textId="77777777" w:rsidR="00971769" w:rsidRPr="00971769" w:rsidRDefault="00971769" w:rsidP="00971769">
      <w:pPr>
        <w:rPr>
          <w:rFonts w:ascii="Arial" w:hAnsi="Arial" w:cs="Arial"/>
          <w:sz w:val="24"/>
          <w:szCs w:val="24"/>
        </w:rPr>
      </w:pPr>
      <w:r w:rsidRPr="00971769">
        <w:rPr>
          <w:rFonts w:ascii="Arial" w:hAnsi="Arial" w:cs="Arial"/>
          <w:sz w:val="24"/>
          <w:szCs w:val="24"/>
        </w:rPr>
        <w:t>John, M., (2003). Children's Rights And Power. London: Jessica Kingsley.</w:t>
      </w:r>
    </w:p>
    <w:p w14:paraId="07753ED9" w14:textId="77777777" w:rsidR="00971769" w:rsidRPr="00971769" w:rsidRDefault="00971769" w:rsidP="00971769">
      <w:pPr>
        <w:rPr>
          <w:rFonts w:ascii="Arial" w:hAnsi="Arial" w:cs="Arial"/>
          <w:sz w:val="24"/>
          <w:szCs w:val="24"/>
        </w:rPr>
      </w:pPr>
      <w:r w:rsidRPr="00971769">
        <w:rPr>
          <w:rFonts w:ascii="Arial" w:hAnsi="Arial" w:cs="Arial"/>
          <w:sz w:val="24"/>
          <w:szCs w:val="24"/>
        </w:rPr>
        <w:t>Moll, L., (2005). Vygotsky And Education. Cambridge: Cambridge University Press, pp.57-97.</w:t>
      </w:r>
    </w:p>
    <w:p w14:paraId="37F8B82A" w14:textId="77777777" w:rsidR="00971769" w:rsidRPr="00971769" w:rsidRDefault="00971769" w:rsidP="00971769">
      <w:pPr>
        <w:rPr>
          <w:rFonts w:ascii="Arial" w:hAnsi="Arial" w:cs="Arial"/>
          <w:sz w:val="24"/>
          <w:szCs w:val="24"/>
        </w:rPr>
      </w:pPr>
      <w:r w:rsidRPr="00971769">
        <w:rPr>
          <w:rFonts w:ascii="Arial" w:hAnsi="Arial" w:cs="Arial"/>
          <w:sz w:val="24"/>
          <w:szCs w:val="24"/>
        </w:rPr>
        <w:t>Mussini, E., Mussini, M., Severi, M. and Vannini, C., (2001). Reggio Emilia. Milano: F.M. Ricci.</w:t>
      </w:r>
    </w:p>
    <w:p w14:paraId="5BBDF8F9" w14:textId="77777777" w:rsidR="00971769" w:rsidRPr="00971769" w:rsidRDefault="00971769" w:rsidP="00971769">
      <w:pPr>
        <w:rPr>
          <w:rFonts w:ascii="Arial" w:hAnsi="Arial" w:cs="Arial"/>
          <w:sz w:val="24"/>
          <w:szCs w:val="24"/>
        </w:rPr>
      </w:pPr>
      <w:r w:rsidRPr="00971769">
        <w:rPr>
          <w:rFonts w:ascii="Arial" w:hAnsi="Arial" w:cs="Arial"/>
          <w:sz w:val="24"/>
          <w:szCs w:val="24"/>
        </w:rPr>
        <w:t xml:space="preserve">Skinner, B., (2011). About </w:t>
      </w:r>
      <w:proofErr w:type="spellStart"/>
      <w:r w:rsidRPr="00971769">
        <w:rPr>
          <w:rFonts w:ascii="Arial" w:hAnsi="Arial" w:cs="Arial"/>
          <w:sz w:val="24"/>
          <w:szCs w:val="24"/>
        </w:rPr>
        <w:t>Behaviorism</w:t>
      </w:r>
      <w:proofErr w:type="spellEnd"/>
      <w:r w:rsidRPr="00971769">
        <w:rPr>
          <w:rFonts w:ascii="Arial" w:hAnsi="Arial" w:cs="Arial"/>
          <w:sz w:val="24"/>
          <w:szCs w:val="24"/>
        </w:rPr>
        <w:t>. New York: Random House US, pp.80-103.</w:t>
      </w:r>
    </w:p>
    <w:p w14:paraId="220560DE" w14:textId="13EF0147" w:rsidR="00971769" w:rsidRPr="00971769" w:rsidRDefault="00971769" w:rsidP="00971769">
      <w:pPr>
        <w:rPr>
          <w:rFonts w:ascii="Arial" w:hAnsi="Arial" w:cs="Arial"/>
          <w:sz w:val="24"/>
          <w:szCs w:val="24"/>
        </w:rPr>
      </w:pPr>
      <w:proofErr w:type="spellStart"/>
      <w:r w:rsidRPr="00971769">
        <w:rPr>
          <w:rFonts w:ascii="Arial" w:hAnsi="Arial" w:cs="Arial"/>
          <w:sz w:val="24"/>
          <w:szCs w:val="24"/>
        </w:rPr>
        <w:t>Unicef</w:t>
      </w:r>
      <w:proofErr w:type="spellEnd"/>
      <w:r w:rsidRPr="00971769">
        <w:rPr>
          <w:rFonts w:ascii="Arial" w:hAnsi="Arial" w:cs="Arial"/>
          <w:sz w:val="24"/>
          <w:szCs w:val="24"/>
        </w:rPr>
        <w:t xml:space="preserve"> UK. (</w:t>
      </w:r>
      <w:proofErr w:type="spellStart"/>
      <w:r w:rsidRPr="00971769">
        <w:rPr>
          <w:rFonts w:ascii="Arial" w:hAnsi="Arial" w:cs="Arial"/>
          <w:sz w:val="24"/>
          <w:szCs w:val="24"/>
        </w:rPr>
        <w:t>n.d</w:t>
      </w:r>
      <w:proofErr w:type="spellEnd"/>
      <w:r w:rsidRPr="00971769">
        <w:rPr>
          <w:rFonts w:ascii="Arial" w:hAnsi="Arial" w:cs="Arial"/>
          <w:sz w:val="24"/>
          <w:szCs w:val="24"/>
        </w:rPr>
        <w:t xml:space="preserve">). UN Convention On The Rights Of The Child (UNCRC) - </w:t>
      </w:r>
      <w:proofErr w:type="spellStart"/>
      <w:r w:rsidRPr="00971769">
        <w:rPr>
          <w:rFonts w:ascii="Arial" w:hAnsi="Arial" w:cs="Arial"/>
          <w:sz w:val="24"/>
          <w:szCs w:val="24"/>
        </w:rPr>
        <w:t>Unicef</w:t>
      </w:r>
      <w:proofErr w:type="spellEnd"/>
      <w:r w:rsidRPr="00971769">
        <w:rPr>
          <w:rFonts w:ascii="Arial" w:hAnsi="Arial" w:cs="Arial"/>
          <w:sz w:val="24"/>
          <w:szCs w:val="24"/>
        </w:rPr>
        <w:t xml:space="preserve"> UK. [online] Available at: </w:t>
      </w:r>
      <w:hyperlink r:id="rId14" w:history="1">
        <w:r w:rsidR="005A0418" w:rsidRPr="007C34BC">
          <w:rPr>
            <w:rStyle w:val="Hyperlink"/>
            <w:rFonts w:ascii="Arial" w:hAnsi="Arial" w:cs="Arial"/>
            <w:sz w:val="24"/>
            <w:szCs w:val="24"/>
          </w:rPr>
          <w:t>https://www.unicef.org.uk/what-we-do/un-convention-child-rights/</w:t>
        </w:r>
      </w:hyperlink>
      <w:r w:rsidR="005A0418">
        <w:rPr>
          <w:rFonts w:ascii="Arial" w:hAnsi="Arial" w:cs="Arial"/>
          <w:sz w:val="24"/>
          <w:szCs w:val="24"/>
        </w:rPr>
        <w:t xml:space="preserve"> </w:t>
      </w:r>
      <w:r w:rsidRPr="00971769">
        <w:rPr>
          <w:rFonts w:ascii="Arial" w:hAnsi="Arial" w:cs="Arial"/>
          <w:sz w:val="24"/>
          <w:szCs w:val="24"/>
        </w:rPr>
        <w:t>[Accessed 12 October 2020].</w:t>
      </w:r>
    </w:p>
    <w:p w14:paraId="4361FA84" w14:textId="77777777" w:rsidR="00971769" w:rsidRPr="00971769" w:rsidRDefault="00971769" w:rsidP="00971769">
      <w:pPr>
        <w:rPr>
          <w:rFonts w:ascii="Arial" w:hAnsi="Arial" w:cs="Arial"/>
          <w:sz w:val="24"/>
          <w:szCs w:val="24"/>
        </w:rPr>
      </w:pPr>
      <w:r w:rsidRPr="00971769">
        <w:rPr>
          <w:rFonts w:ascii="Arial" w:hAnsi="Arial" w:cs="Arial"/>
          <w:sz w:val="24"/>
          <w:szCs w:val="24"/>
        </w:rPr>
        <w:lastRenderedPageBreak/>
        <w:t>Williams, J., (2013). The United Nations Convention On The Rights Of The Child In Wales. Cardiff: University of Wales Press, pp.77-105.</w:t>
      </w:r>
    </w:p>
    <w:p w14:paraId="20D479F0" w14:textId="77777777" w:rsidR="00971769" w:rsidRPr="00971769" w:rsidRDefault="00971769" w:rsidP="00971769">
      <w:pPr>
        <w:rPr>
          <w:rFonts w:ascii="Arial" w:hAnsi="Arial" w:cs="Arial"/>
          <w:sz w:val="24"/>
          <w:szCs w:val="24"/>
        </w:rPr>
      </w:pPr>
      <w:r w:rsidRPr="00971769">
        <w:rPr>
          <w:rFonts w:ascii="Arial" w:hAnsi="Arial" w:cs="Arial"/>
          <w:sz w:val="24"/>
          <w:szCs w:val="24"/>
        </w:rPr>
        <w:t>Williams, J., (2013). The United Nations Convention On The Rights Of The Child In Wales. Cardiff: University of Wales Press, pp.27-95.</w:t>
      </w:r>
    </w:p>
    <w:p w14:paraId="19170F6B" w14:textId="1256B9D1" w:rsidR="00303CD8" w:rsidRPr="00971769" w:rsidRDefault="00971769" w:rsidP="00971769">
      <w:pPr>
        <w:rPr>
          <w:rFonts w:ascii="Arial" w:hAnsi="Arial" w:cs="Arial"/>
          <w:sz w:val="24"/>
          <w:szCs w:val="24"/>
        </w:rPr>
      </w:pPr>
      <w:r w:rsidRPr="00971769">
        <w:rPr>
          <w:rFonts w:ascii="Arial" w:hAnsi="Arial" w:cs="Arial"/>
          <w:sz w:val="24"/>
          <w:szCs w:val="24"/>
        </w:rPr>
        <w:t>Wyness, M., (2015). Childhood. Cambridge, UK: Polity Press.</w:t>
      </w:r>
    </w:p>
    <w:sectPr w:rsidR="00303CD8" w:rsidRPr="00971769">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0CD30" w14:textId="77777777" w:rsidR="00CD5FAE" w:rsidRDefault="00CD5FAE" w:rsidP="00D86F57">
      <w:pPr>
        <w:spacing w:after="0" w:line="240" w:lineRule="auto"/>
      </w:pPr>
      <w:r>
        <w:separator/>
      </w:r>
    </w:p>
  </w:endnote>
  <w:endnote w:type="continuationSeparator" w:id="0">
    <w:p w14:paraId="3AAED031" w14:textId="77777777" w:rsidR="00CD5FAE" w:rsidRDefault="00CD5FAE" w:rsidP="00D86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974840" w14:textId="77777777" w:rsidR="00CD5FAE" w:rsidRDefault="00CD5FAE" w:rsidP="00D86F57">
      <w:pPr>
        <w:spacing w:after="0" w:line="240" w:lineRule="auto"/>
      </w:pPr>
      <w:r>
        <w:separator/>
      </w:r>
    </w:p>
  </w:footnote>
  <w:footnote w:type="continuationSeparator" w:id="0">
    <w:p w14:paraId="04EF8D78" w14:textId="77777777" w:rsidR="00CD5FAE" w:rsidRDefault="00CD5FAE" w:rsidP="00D86F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576973" w14:textId="55A2AEA7" w:rsidR="00944FAB" w:rsidRDefault="00944FAB">
    <w:pPr>
      <w:pStyle w:val="Header"/>
    </w:pPr>
    <w:r>
      <w:t xml:space="preserve">Alyssa Evans 1802448 </w:t>
    </w:r>
  </w:p>
  <w:p w14:paraId="5D131229" w14:textId="1FCC81E9" w:rsidR="00944FAB" w:rsidRDefault="00944FAB">
    <w:pPr>
      <w:pStyle w:val="Header"/>
    </w:pPr>
    <w:r>
      <w:t>Assignment Two For Curriculum Studies: Principals And Innovation ECES6013</w:t>
    </w:r>
  </w:p>
  <w:p w14:paraId="1EF8DB77" w14:textId="77777777" w:rsidR="00944FAB" w:rsidRDefault="00944F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CA76F7"/>
    <w:multiLevelType w:val="hybridMultilevel"/>
    <w:tmpl w:val="6F12A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F57"/>
    <w:rsid w:val="000048CB"/>
    <w:rsid w:val="000161A6"/>
    <w:rsid w:val="0001752E"/>
    <w:rsid w:val="0002285B"/>
    <w:rsid w:val="00022B2D"/>
    <w:rsid w:val="00024765"/>
    <w:rsid w:val="00041473"/>
    <w:rsid w:val="00046173"/>
    <w:rsid w:val="00053FD7"/>
    <w:rsid w:val="00056DB5"/>
    <w:rsid w:val="0005729F"/>
    <w:rsid w:val="00074626"/>
    <w:rsid w:val="00074704"/>
    <w:rsid w:val="0008178B"/>
    <w:rsid w:val="00094308"/>
    <w:rsid w:val="000C6EAE"/>
    <w:rsid w:val="000D5183"/>
    <w:rsid w:val="000F2EA5"/>
    <w:rsid w:val="000F68C4"/>
    <w:rsid w:val="000F7197"/>
    <w:rsid w:val="00100420"/>
    <w:rsid w:val="00102688"/>
    <w:rsid w:val="0011508F"/>
    <w:rsid w:val="00121ADB"/>
    <w:rsid w:val="001349DE"/>
    <w:rsid w:val="00135274"/>
    <w:rsid w:val="00164683"/>
    <w:rsid w:val="00185DD3"/>
    <w:rsid w:val="00195907"/>
    <w:rsid w:val="001B69F9"/>
    <w:rsid w:val="001D6F49"/>
    <w:rsid w:val="001D7B6D"/>
    <w:rsid w:val="001F1C56"/>
    <w:rsid w:val="00206659"/>
    <w:rsid w:val="00210832"/>
    <w:rsid w:val="00221117"/>
    <w:rsid w:val="002420C3"/>
    <w:rsid w:val="002441F8"/>
    <w:rsid w:val="002521F0"/>
    <w:rsid w:val="00260E77"/>
    <w:rsid w:val="002613E0"/>
    <w:rsid w:val="0026695B"/>
    <w:rsid w:val="00297FB1"/>
    <w:rsid w:val="002A6C42"/>
    <w:rsid w:val="002B2875"/>
    <w:rsid w:val="002C1E56"/>
    <w:rsid w:val="002E52BC"/>
    <w:rsid w:val="002E7236"/>
    <w:rsid w:val="002F3D2B"/>
    <w:rsid w:val="00303CD8"/>
    <w:rsid w:val="003323B3"/>
    <w:rsid w:val="003365C3"/>
    <w:rsid w:val="00341C15"/>
    <w:rsid w:val="00383137"/>
    <w:rsid w:val="00393ECB"/>
    <w:rsid w:val="003A4411"/>
    <w:rsid w:val="003B7DE3"/>
    <w:rsid w:val="003D0462"/>
    <w:rsid w:val="003D57FD"/>
    <w:rsid w:val="003E1DA4"/>
    <w:rsid w:val="003F6739"/>
    <w:rsid w:val="0040539B"/>
    <w:rsid w:val="004067C1"/>
    <w:rsid w:val="00415219"/>
    <w:rsid w:val="00417998"/>
    <w:rsid w:val="0045597F"/>
    <w:rsid w:val="00463F59"/>
    <w:rsid w:val="00463FA2"/>
    <w:rsid w:val="004711E6"/>
    <w:rsid w:val="0047227F"/>
    <w:rsid w:val="0048624D"/>
    <w:rsid w:val="00486F2F"/>
    <w:rsid w:val="004A15AD"/>
    <w:rsid w:val="004A2693"/>
    <w:rsid w:val="004B0E5C"/>
    <w:rsid w:val="004B3854"/>
    <w:rsid w:val="004C7434"/>
    <w:rsid w:val="004F02C6"/>
    <w:rsid w:val="005159BC"/>
    <w:rsid w:val="00545A9B"/>
    <w:rsid w:val="00545DEB"/>
    <w:rsid w:val="00547005"/>
    <w:rsid w:val="005557F1"/>
    <w:rsid w:val="005661A2"/>
    <w:rsid w:val="0056734E"/>
    <w:rsid w:val="00576603"/>
    <w:rsid w:val="005833B2"/>
    <w:rsid w:val="00594FC6"/>
    <w:rsid w:val="005A0418"/>
    <w:rsid w:val="005A5127"/>
    <w:rsid w:val="005C42E3"/>
    <w:rsid w:val="005C4A80"/>
    <w:rsid w:val="005F6BCD"/>
    <w:rsid w:val="0060034F"/>
    <w:rsid w:val="00612D05"/>
    <w:rsid w:val="00633564"/>
    <w:rsid w:val="00635620"/>
    <w:rsid w:val="00635FBE"/>
    <w:rsid w:val="00646C70"/>
    <w:rsid w:val="006653A7"/>
    <w:rsid w:val="006748AB"/>
    <w:rsid w:val="00696C4B"/>
    <w:rsid w:val="006A058D"/>
    <w:rsid w:val="006A2139"/>
    <w:rsid w:val="006A2898"/>
    <w:rsid w:val="006A3C5C"/>
    <w:rsid w:val="006E0930"/>
    <w:rsid w:val="007252BC"/>
    <w:rsid w:val="007347FB"/>
    <w:rsid w:val="00761696"/>
    <w:rsid w:val="00762561"/>
    <w:rsid w:val="00780A8E"/>
    <w:rsid w:val="007820C0"/>
    <w:rsid w:val="007828BF"/>
    <w:rsid w:val="007A3107"/>
    <w:rsid w:val="007B4F15"/>
    <w:rsid w:val="007B7D92"/>
    <w:rsid w:val="007C4DF2"/>
    <w:rsid w:val="007F3075"/>
    <w:rsid w:val="007F4B47"/>
    <w:rsid w:val="00807B72"/>
    <w:rsid w:val="008145E9"/>
    <w:rsid w:val="00831BFE"/>
    <w:rsid w:val="008325ED"/>
    <w:rsid w:val="00835B6E"/>
    <w:rsid w:val="00841346"/>
    <w:rsid w:val="00847335"/>
    <w:rsid w:val="00871423"/>
    <w:rsid w:val="00881FFF"/>
    <w:rsid w:val="00890131"/>
    <w:rsid w:val="00892D7A"/>
    <w:rsid w:val="008B245C"/>
    <w:rsid w:val="008C71E9"/>
    <w:rsid w:val="008E324A"/>
    <w:rsid w:val="008E7662"/>
    <w:rsid w:val="008F2877"/>
    <w:rsid w:val="008F64F5"/>
    <w:rsid w:val="00913163"/>
    <w:rsid w:val="009374B3"/>
    <w:rsid w:val="00944FAB"/>
    <w:rsid w:val="0095019D"/>
    <w:rsid w:val="00964DE0"/>
    <w:rsid w:val="00971769"/>
    <w:rsid w:val="00986204"/>
    <w:rsid w:val="009870FE"/>
    <w:rsid w:val="009875CC"/>
    <w:rsid w:val="00992BCC"/>
    <w:rsid w:val="00994DBF"/>
    <w:rsid w:val="009A0EF6"/>
    <w:rsid w:val="009A45AF"/>
    <w:rsid w:val="009B2C29"/>
    <w:rsid w:val="009C3CEA"/>
    <w:rsid w:val="009C5C09"/>
    <w:rsid w:val="009F2904"/>
    <w:rsid w:val="00A05408"/>
    <w:rsid w:val="00A247F3"/>
    <w:rsid w:val="00A31E28"/>
    <w:rsid w:val="00A3538C"/>
    <w:rsid w:val="00A54752"/>
    <w:rsid w:val="00A75836"/>
    <w:rsid w:val="00A87C49"/>
    <w:rsid w:val="00A946B9"/>
    <w:rsid w:val="00AA6EDE"/>
    <w:rsid w:val="00AB2DFC"/>
    <w:rsid w:val="00AB39BD"/>
    <w:rsid w:val="00AB6EC2"/>
    <w:rsid w:val="00AC1FD8"/>
    <w:rsid w:val="00AC3C0A"/>
    <w:rsid w:val="00AC63F4"/>
    <w:rsid w:val="00AD091C"/>
    <w:rsid w:val="00AE2304"/>
    <w:rsid w:val="00AE2BA0"/>
    <w:rsid w:val="00AE3662"/>
    <w:rsid w:val="00AE4E94"/>
    <w:rsid w:val="00AF135F"/>
    <w:rsid w:val="00AF3B95"/>
    <w:rsid w:val="00B026A0"/>
    <w:rsid w:val="00B056D8"/>
    <w:rsid w:val="00B17A12"/>
    <w:rsid w:val="00B304B2"/>
    <w:rsid w:val="00B419E0"/>
    <w:rsid w:val="00B52917"/>
    <w:rsid w:val="00B64F33"/>
    <w:rsid w:val="00B724DB"/>
    <w:rsid w:val="00B7282B"/>
    <w:rsid w:val="00B82163"/>
    <w:rsid w:val="00B83637"/>
    <w:rsid w:val="00B843F1"/>
    <w:rsid w:val="00BA3FF0"/>
    <w:rsid w:val="00BD5B5F"/>
    <w:rsid w:val="00BD7B8B"/>
    <w:rsid w:val="00C94ED9"/>
    <w:rsid w:val="00C950AB"/>
    <w:rsid w:val="00CC5590"/>
    <w:rsid w:val="00CD5FAE"/>
    <w:rsid w:val="00CD735C"/>
    <w:rsid w:val="00CE0802"/>
    <w:rsid w:val="00CE7B41"/>
    <w:rsid w:val="00CF7175"/>
    <w:rsid w:val="00D03E9F"/>
    <w:rsid w:val="00D074A7"/>
    <w:rsid w:val="00D15003"/>
    <w:rsid w:val="00D23BF4"/>
    <w:rsid w:val="00D3536D"/>
    <w:rsid w:val="00D36504"/>
    <w:rsid w:val="00D5569E"/>
    <w:rsid w:val="00D637E7"/>
    <w:rsid w:val="00D77815"/>
    <w:rsid w:val="00D83F09"/>
    <w:rsid w:val="00D86F57"/>
    <w:rsid w:val="00DB3B95"/>
    <w:rsid w:val="00DB7C4B"/>
    <w:rsid w:val="00DD5B77"/>
    <w:rsid w:val="00DE0DF3"/>
    <w:rsid w:val="00E04A32"/>
    <w:rsid w:val="00E054F8"/>
    <w:rsid w:val="00E07EF8"/>
    <w:rsid w:val="00E3409F"/>
    <w:rsid w:val="00E70122"/>
    <w:rsid w:val="00E85DE2"/>
    <w:rsid w:val="00EA30C5"/>
    <w:rsid w:val="00ED13BF"/>
    <w:rsid w:val="00EE4846"/>
    <w:rsid w:val="00EF0AE7"/>
    <w:rsid w:val="00EF10C6"/>
    <w:rsid w:val="00EF1523"/>
    <w:rsid w:val="00EF3AA7"/>
    <w:rsid w:val="00EF734C"/>
    <w:rsid w:val="00F003E5"/>
    <w:rsid w:val="00F020FB"/>
    <w:rsid w:val="00F044F0"/>
    <w:rsid w:val="00F05F12"/>
    <w:rsid w:val="00F126D9"/>
    <w:rsid w:val="00F30EA7"/>
    <w:rsid w:val="00F4017E"/>
    <w:rsid w:val="00F46557"/>
    <w:rsid w:val="00F81AE8"/>
    <w:rsid w:val="00F90453"/>
    <w:rsid w:val="00F96239"/>
    <w:rsid w:val="00FC62B8"/>
    <w:rsid w:val="00FC79A2"/>
    <w:rsid w:val="00FD2143"/>
    <w:rsid w:val="00FE1621"/>
    <w:rsid w:val="00FE5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E445E"/>
  <w15:chartTrackingRefBased/>
  <w15:docId w15:val="{0B8BA24E-C65A-4792-A1B2-D13A98BA8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F57"/>
  </w:style>
  <w:style w:type="paragraph" w:styleId="Footer">
    <w:name w:val="footer"/>
    <w:basedOn w:val="Normal"/>
    <w:link w:val="FooterChar"/>
    <w:uiPriority w:val="99"/>
    <w:unhideWhenUsed/>
    <w:rsid w:val="00D86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F57"/>
  </w:style>
  <w:style w:type="paragraph" w:styleId="ListParagraph">
    <w:name w:val="List Paragraph"/>
    <w:basedOn w:val="Normal"/>
    <w:uiPriority w:val="34"/>
    <w:qFormat/>
    <w:rsid w:val="00E054F8"/>
    <w:pPr>
      <w:ind w:left="720"/>
      <w:contextualSpacing/>
    </w:pPr>
  </w:style>
  <w:style w:type="character" w:styleId="Hyperlink">
    <w:name w:val="Hyperlink"/>
    <w:basedOn w:val="DefaultParagraphFont"/>
    <w:uiPriority w:val="99"/>
    <w:unhideWhenUsed/>
    <w:rsid w:val="005A0418"/>
    <w:rPr>
      <w:color w:val="0563C1" w:themeColor="hyperlink"/>
      <w:u w:val="single"/>
    </w:rPr>
  </w:style>
  <w:style w:type="character" w:styleId="UnresolvedMention">
    <w:name w:val="Unresolved Mention"/>
    <w:basedOn w:val="DefaultParagraphFont"/>
    <w:uiPriority w:val="99"/>
    <w:semiHidden/>
    <w:unhideWhenUsed/>
    <w:rsid w:val="005A0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renslegalcentre.wales/how-the-law-affects-me/at-school/not-meeting-my-needs/" TargetMode="External"/><Relationship Id="rId13" Type="http://schemas.openxmlformats.org/officeDocument/2006/relationships/hyperlink" Target="https://hwb.gov.wales/curriculum-for-wales/designing-your-curriculum/developing-a-vision-for-curriculum-design/#curriculum-design-and-the-four-purposes" TargetMode="External"/><Relationship Id="rId3" Type="http://schemas.openxmlformats.org/officeDocument/2006/relationships/settings" Target="settings.xml"/><Relationship Id="rId7" Type="http://schemas.openxmlformats.org/officeDocument/2006/relationships/hyperlink" Target="https://childrenslegalcentre.wales/additional-learning-needs-a-new-system-of-support-for-children-and-young-people-in-wales/#:~:text=Cymraeg-,Additional%20Learning%20Needs%20%E2%80%93%20a%20new%20system%20of%20support%20for,and%20young%20people%20in%20Wales&amp;text=The%20Welsh%20Government%20has%20identified,2017%2F2018%5B1%5D." TargetMode="External"/><Relationship Id="rId12" Type="http://schemas.openxmlformats.org/officeDocument/2006/relationships/hyperlink" Target="https://www.thoughtco.com/maslows-hierarchy-of-needs-4582571#:~:text=Maslow%27s%20hierarchy%20of%20needs%20is%20a%20theory%20by,of%20needs%3A%20physiological%2C%20safety%2C%20love%2C%20esteem%2C%20and%20self-actualiz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18/11/CCFW-Children-Rights-and-Curriculum-Reform-Position-Paper-2018.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learninginfographics.com/6-education-theorists-teachers-know-infographic/" TargetMode="External"/><Relationship Id="rId4" Type="http://schemas.openxmlformats.org/officeDocument/2006/relationships/webSettings" Target="webSettings.xml"/><Relationship Id="rId9" Type="http://schemas.openxmlformats.org/officeDocument/2006/relationships/hyperlink" Target="https://www.collinsdictionary.com/dictionary/english/inclusion"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483</TotalTime>
  <Pages>8</Pages>
  <Words>3533</Words>
  <Characters>20144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Evans</dc:creator>
  <cp:keywords/>
  <dc:description/>
  <cp:lastModifiedBy>Alyssa Evans</cp:lastModifiedBy>
  <cp:revision>604</cp:revision>
  <dcterms:created xsi:type="dcterms:W3CDTF">2020-10-07T08:30:00Z</dcterms:created>
  <dcterms:modified xsi:type="dcterms:W3CDTF">2020-10-23T23:25:00Z</dcterms:modified>
</cp:coreProperties>
</file>