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412A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4DB71E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015F174">
        <w:rPr>
          <w:rFonts w:ascii="Arial" w:hAnsi="Arial" w:cs="Arial"/>
          <w:b/>
          <w:bCs/>
          <w:sz w:val="28"/>
          <w:szCs w:val="28"/>
        </w:rPr>
        <w:t xml:space="preserve">APPENDIX </w:t>
      </w:r>
      <w:r w:rsidR="00F664C3" w:rsidRPr="6015F174">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00A406E5">
        <w:tc>
          <w:tcPr>
            <w:tcW w:w="9922" w:type="dxa"/>
            <w:shd w:val="clear" w:color="auto" w:fill="C0C0C0"/>
          </w:tcPr>
          <w:p w14:paraId="5986FFC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1F0F611" w14:textId="77777777" w:rsidTr="29997D77">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DAB6C7B" w14:textId="77777777"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EB378F" w14:textId="77777777" w:rsidR="003B3F9D" w:rsidRPr="00A406E5" w:rsidRDefault="003B3F9D" w:rsidP="001E57C1">
            <w:pPr>
              <w:spacing w:before="120" w:after="120"/>
              <w:jc w:val="both"/>
              <w:rPr>
                <w:rFonts w:ascii="Arial" w:hAnsi="Arial" w:cs="Arial"/>
                <w:b/>
                <w:sz w:val="22"/>
                <w:szCs w:val="22"/>
              </w:rPr>
            </w:pPr>
          </w:p>
        </w:tc>
      </w:tr>
      <w:tr w:rsidR="00DB116D" w:rsidRPr="00A406E5" w14:paraId="7B70575E" w14:textId="77777777" w:rsidTr="29997D77">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FD3487" w14:textId="34F3FC29" w:rsidR="00DB116D" w:rsidRPr="00A406E5" w:rsidRDefault="00DF26B9" w:rsidP="00E51AAC">
            <w:pPr>
              <w:spacing w:before="120" w:after="120"/>
              <w:jc w:val="both"/>
              <w:rPr>
                <w:rFonts w:ascii="Arial" w:hAnsi="Arial" w:cs="Arial"/>
                <w:b/>
                <w:sz w:val="22"/>
                <w:szCs w:val="22"/>
              </w:rPr>
            </w:pPr>
            <w:r>
              <w:rPr>
                <w:rFonts w:ascii="Arial" w:hAnsi="Arial" w:cs="Arial"/>
                <w:b/>
                <w:sz w:val="22"/>
                <w:szCs w:val="22"/>
              </w:rPr>
              <w:t xml:space="preserve">Professional </w:t>
            </w:r>
            <w:r w:rsidR="00612BC0">
              <w:rPr>
                <w:rFonts w:ascii="Arial" w:hAnsi="Arial" w:cs="Arial"/>
                <w:b/>
                <w:sz w:val="22"/>
                <w:szCs w:val="22"/>
              </w:rPr>
              <w:t xml:space="preserve">Policing </w:t>
            </w:r>
          </w:p>
        </w:tc>
      </w:tr>
      <w:tr w:rsidR="008F1308" w:rsidRPr="00A406E5" w14:paraId="0B6DD8B4" w14:textId="77777777" w:rsidTr="29997D77">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8501DA" w14:textId="35E255A1" w:rsidR="008F1308" w:rsidRPr="00612BC0" w:rsidRDefault="00DF26B9" w:rsidP="00E51AAC">
            <w:pPr>
              <w:spacing w:before="120" w:after="120"/>
              <w:jc w:val="both"/>
              <w:rPr>
                <w:rFonts w:ascii="Arial" w:hAnsi="Arial" w:cs="Arial"/>
                <w:b/>
                <w:bCs/>
                <w:sz w:val="22"/>
                <w:szCs w:val="22"/>
              </w:rPr>
            </w:pPr>
            <w:r>
              <w:rPr>
                <w:rStyle w:val="normaltextrun"/>
                <w:rFonts w:ascii="Arial" w:hAnsi="Arial" w:cs="Arial"/>
                <w:b/>
                <w:bCs/>
                <w:color w:val="000000"/>
                <w:sz w:val="22"/>
                <w:szCs w:val="22"/>
                <w:shd w:val="clear" w:color="auto" w:fill="FFFFFF"/>
              </w:rPr>
              <w:t>Vulnerability, Welfare and Risk</w:t>
            </w:r>
            <w:r w:rsidR="007B00F8" w:rsidRPr="00612BC0">
              <w:rPr>
                <w:rStyle w:val="eop"/>
                <w:rFonts w:ascii="Arial" w:hAnsi="Arial" w:cs="Arial"/>
                <w:b/>
                <w:bCs/>
                <w:color w:val="000000"/>
                <w:sz w:val="22"/>
                <w:szCs w:val="22"/>
                <w:shd w:val="clear" w:color="auto" w:fill="FFFFFF"/>
              </w:rPr>
              <w:t> </w:t>
            </w:r>
          </w:p>
        </w:tc>
      </w:tr>
      <w:tr w:rsidR="00B84B5B" w:rsidRPr="00A406E5" w14:paraId="313DA3FC" w14:textId="77777777" w:rsidTr="29997D77">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68E7D7" w14:textId="4201C753" w:rsidR="00B84B5B" w:rsidRPr="00A406E5" w:rsidRDefault="007B00F8" w:rsidP="11854106">
            <w:pPr>
              <w:spacing w:before="120" w:after="120"/>
              <w:jc w:val="both"/>
              <w:rPr>
                <w:rFonts w:ascii="Arial" w:hAnsi="Arial" w:cs="Arial"/>
                <w:b/>
                <w:bCs/>
                <w:sz w:val="22"/>
                <w:szCs w:val="22"/>
              </w:rPr>
            </w:pPr>
            <w:r w:rsidRPr="11854106">
              <w:rPr>
                <w:rFonts w:ascii="Arial" w:hAnsi="Arial" w:cs="Arial"/>
                <w:b/>
                <w:bCs/>
                <w:sz w:val="22"/>
                <w:szCs w:val="22"/>
              </w:rPr>
              <w:t>BM</w:t>
            </w:r>
            <w:r w:rsidR="00DF26B9" w:rsidRPr="11854106">
              <w:rPr>
                <w:rFonts w:ascii="Arial" w:hAnsi="Arial" w:cs="Arial"/>
                <w:b/>
                <w:bCs/>
                <w:sz w:val="22"/>
                <w:szCs w:val="22"/>
              </w:rPr>
              <w:t>P</w:t>
            </w:r>
            <w:r w:rsidR="66F65836" w:rsidRPr="11854106">
              <w:rPr>
                <w:rFonts w:ascii="Arial" w:hAnsi="Arial" w:cs="Arial"/>
                <w:b/>
                <w:bCs/>
                <w:sz w:val="22"/>
                <w:szCs w:val="22"/>
              </w:rPr>
              <w:t xml:space="preserve">L </w:t>
            </w:r>
            <w:r w:rsidR="00DF26B9" w:rsidRPr="11854106">
              <w:rPr>
                <w:rFonts w:ascii="Arial" w:hAnsi="Arial" w:cs="Arial"/>
                <w:b/>
                <w:bCs/>
                <w:sz w:val="22"/>
                <w:szCs w:val="22"/>
              </w:rPr>
              <w:t>6007</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77777777" w:rsidR="00B84B5B" w:rsidRDefault="007B00F8" w:rsidP="00E51AAC">
            <w:pPr>
              <w:spacing w:before="120" w:after="120"/>
              <w:jc w:val="both"/>
              <w:rPr>
                <w:rFonts w:ascii="Arial" w:hAnsi="Arial" w:cs="Arial"/>
                <w:b/>
                <w:sz w:val="22"/>
                <w:szCs w:val="22"/>
              </w:rPr>
            </w:pPr>
            <w:r>
              <w:rPr>
                <w:rFonts w:ascii="Arial" w:hAnsi="Arial" w:cs="Arial"/>
                <w:b/>
                <w:sz w:val="22"/>
                <w:szCs w:val="22"/>
              </w:rPr>
              <w:t>50%</w:t>
            </w:r>
          </w:p>
          <w:p w14:paraId="61F390A4" w14:textId="77777777" w:rsidR="007B00F8" w:rsidRPr="00A406E5" w:rsidRDefault="007B00F8" w:rsidP="00E51AAC">
            <w:pPr>
              <w:spacing w:before="120" w:after="120"/>
              <w:jc w:val="both"/>
              <w:rPr>
                <w:rFonts w:ascii="Arial" w:hAnsi="Arial" w:cs="Arial"/>
                <w:b/>
                <w:sz w:val="22"/>
                <w:szCs w:val="22"/>
              </w:rPr>
            </w:pPr>
            <w:r>
              <w:rPr>
                <w:rFonts w:ascii="Arial" w:hAnsi="Arial" w:cs="Arial"/>
                <w:b/>
                <w:sz w:val="22"/>
                <w:szCs w:val="22"/>
              </w:rPr>
              <w:t>Assignment 1 of 2</w:t>
            </w:r>
          </w:p>
        </w:tc>
      </w:tr>
      <w:tr w:rsidR="00DB116D" w:rsidRPr="00A406E5" w14:paraId="0D2CABEA" w14:textId="77777777" w:rsidTr="29997D77">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AEFDA8B" w14:textId="562CC611" w:rsidR="00DB116D" w:rsidRPr="00A406E5" w:rsidRDefault="0051754C" w:rsidP="00E51AAC">
            <w:pPr>
              <w:spacing w:before="120" w:after="120"/>
              <w:jc w:val="both"/>
              <w:rPr>
                <w:rFonts w:ascii="Arial" w:hAnsi="Arial" w:cs="Arial"/>
                <w:b/>
                <w:sz w:val="22"/>
                <w:szCs w:val="22"/>
              </w:rPr>
            </w:pPr>
            <w:r>
              <w:rPr>
                <w:rFonts w:ascii="Arial" w:hAnsi="Arial" w:cs="Arial"/>
                <w:b/>
                <w:sz w:val="22"/>
                <w:szCs w:val="22"/>
              </w:rPr>
              <w:t>Jane Davies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755FEA" w14:textId="4ED7B28F" w:rsidR="00DB116D" w:rsidRPr="00A406E5" w:rsidRDefault="0051754C" w:rsidP="0E0361C9">
            <w:pPr>
              <w:spacing w:before="120" w:after="120" w:line="259" w:lineRule="auto"/>
              <w:jc w:val="both"/>
              <w:rPr>
                <w:rFonts w:ascii="Arial" w:hAnsi="Arial" w:cs="Arial"/>
                <w:b/>
                <w:bCs/>
                <w:sz w:val="22"/>
                <w:szCs w:val="22"/>
              </w:rPr>
            </w:pPr>
            <w:r>
              <w:rPr>
                <w:rFonts w:ascii="Arial" w:hAnsi="Arial" w:cs="Arial"/>
                <w:b/>
                <w:bCs/>
                <w:sz w:val="22"/>
                <w:szCs w:val="22"/>
              </w:rPr>
              <w:t>BLA Staff</w:t>
            </w:r>
          </w:p>
        </w:tc>
      </w:tr>
      <w:tr w:rsidR="00DB116D" w:rsidRPr="00A406E5" w14:paraId="01EF7342" w14:textId="77777777" w:rsidTr="29997D77">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083AC9" w14:textId="4AAF9A72" w:rsidR="00DB116D" w:rsidRPr="00A406E5" w:rsidRDefault="34EEB897" w:rsidP="0E0361C9">
            <w:pPr>
              <w:pStyle w:val="paragraph"/>
              <w:spacing w:before="0" w:beforeAutospacing="0" w:after="0" w:afterAutospacing="0"/>
              <w:rPr>
                <w:rStyle w:val="normaltextrun"/>
                <w:rFonts w:ascii="Arial" w:hAnsi="Arial" w:cs="Arial"/>
                <w:b/>
                <w:bCs/>
                <w:sz w:val="22"/>
                <w:szCs w:val="22"/>
              </w:rPr>
            </w:pPr>
            <w:r w:rsidRPr="0E0361C9">
              <w:rPr>
                <w:rStyle w:val="normaltextrun"/>
                <w:rFonts w:ascii="Arial" w:hAnsi="Arial" w:cs="Arial"/>
                <w:b/>
                <w:bCs/>
                <w:sz w:val="22"/>
                <w:szCs w:val="22"/>
              </w:rPr>
              <w:t xml:space="preserve">See titles </w:t>
            </w:r>
            <w:proofErr w:type="gramStart"/>
            <w:r w:rsidRPr="0E0361C9">
              <w:rPr>
                <w:rStyle w:val="normaltextrun"/>
                <w:rFonts w:ascii="Arial" w:hAnsi="Arial" w:cs="Arial"/>
                <w:b/>
                <w:bCs/>
                <w:sz w:val="22"/>
                <w:szCs w:val="22"/>
              </w:rPr>
              <w:t>below</w:t>
            </w:r>
            <w:proofErr w:type="gramEnd"/>
          </w:p>
          <w:p w14:paraId="5A39BBE3" w14:textId="57A46D86" w:rsidR="00DB116D" w:rsidRPr="00A406E5" w:rsidRDefault="19C268A9" w:rsidP="0E0361C9">
            <w:pPr>
              <w:pStyle w:val="paragraph"/>
              <w:spacing w:before="0" w:beforeAutospacing="0" w:after="0" w:afterAutospacing="0"/>
              <w:rPr>
                <w:rStyle w:val="normaltextrun"/>
                <w:rFonts w:ascii="Arial" w:hAnsi="Arial" w:cs="Arial"/>
                <w:b/>
                <w:bCs/>
              </w:rPr>
            </w:pPr>
            <w:r w:rsidRPr="0E0361C9">
              <w:rPr>
                <w:rStyle w:val="normaltextrun"/>
                <w:rFonts w:ascii="Arial" w:hAnsi="Arial" w:cs="Arial"/>
                <w:b/>
                <w:bCs/>
                <w:sz w:val="22"/>
                <w:szCs w:val="22"/>
              </w:rPr>
              <w:t>Please choose ONE question.</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6DD9F76" w14:textId="2E6EB08F" w:rsidR="00DB116D" w:rsidRPr="00A406E5" w:rsidRDefault="00C05864" w:rsidP="11854106">
            <w:pPr>
              <w:spacing w:before="120" w:after="120"/>
              <w:jc w:val="both"/>
              <w:rPr>
                <w:rFonts w:ascii="Arial" w:hAnsi="Arial" w:cs="Arial"/>
                <w:b/>
                <w:bCs/>
                <w:sz w:val="22"/>
                <w:szCs w:val="22"/>
              </w:rPr>
            </w:pPr>
            <w:r>
              <w:rPr>
                <w:rFonts w:ascii="Arial" w:hAnsi="Arial" w:cs="Arial"/>
                <w:b/>
                <w:bCs/>
                <w:sz w:val="22"/>
                <w:szCs w:val="22"/>
              </w:rPr>
              <w:t xml:space="preserve">3000 </w:t>
            </w:r>
            <w:r w:rsidR="007B00F8" w:rsidRPr="11854106">
              <w:rPr>
                <w:rFonts w:ascii="Arial" w:hAnsi="Arial" w:cs="Arial"/>
                <w:b/>
                <w:bCs/>
                <w:sz w:val="22"/>
                <w:szCs w:val="22"/>
              </w:rPr>
              <w:t>Words</w:t>
            </w:r>
          </w:p>
        </w:tc>
      </w:tr>
      <w:tr w:rsidR="00B84B5B" w:rsidRPr="00A406E5" w14:paraId="45F6551D" w14:textId="77777777" w:rsidTr="29997D77">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E5410D" w14:textId="1662A5B4" w:rsidR="00B84B5B" w:rsidRDefault="0051754C" w:rsidP="11854106">
            <w:pPr>
              <w:spacing w:before="120" w:after="120"/>
              <w:jc w:val="both"/>
              <w:rPr>
                <w:rFonts w:ascii="Arial" w:hAnsi="Arial" w:cs="Arial"/>
                <w:b/>
                <w:bCs/>
                <w:sz w:val="22"/>
                <w:szCs w:val="22"/>
              </w:rPr>
            </w:pPr>
            <w:r>
              <w:rPr>
                <w:rFonts w:ascii="Arial" w:hAnsi="Arial" w:cs="Arial"/>
                <w:b/>
                <w:bCs/>
                <w:sz w:val="22"/>
                <w:szCs w:val="22"/>
              </w:rPr>
              <w:t>15</w:t>
            </w:r>
            <w:r w:rsidRPr="0051754C">
              <w:rPr>
                <w:rFonts w:ascii="Arial" w:hAnsi="Arial" w:cs="Arial"/>
                <w:b/>
                <w:bCs/>
                <w:sz w:val="22"/>
                <w:szCs w:val="22"/>
                <w:vertAlign w:val="superscript"/>
              </w:rPr>
              <w:t>th</w:t>
            </w:r>
            <w:r>
              <w:rPr>
                <w:rFonts w:ascii="Arial" w:hAnsi="Arial" w:cs="Arial"/>
                <w:b/>
                <w:bCs/>
                <w:sz w:val="22"/>
                <w:szCs w:val="22"/>
              </w:rPr>
              <w:t xml:space="preserve"> March 2024</w:t>
            </w:r>
          </w:p>
          <w:p w14:paraId="3C50AEC0" w14:textId="25C8633C" w:rsidR="007B00F8" w:rsidRPr="00A406E5" w:rsidRDefault="00DF26B9" w:rsidP="0E0361C9">
            <w:pPr>
              <w:spacing w:before="120" w:after="120"/>
              <w:jc w:val="both"/>
              <w:rPr>
                <w:rFonts w:ascii="Arial" w:hAnsi="Arial" w:cs="Arial"/>
                <w:b/>
                <w:bCs/>
                <w:sz w:val="22"/>
                <w:szCs w:val="22"/>
              </w:rPr>
            </w:pPr>
            <w:r w:rsidRPr="0E0361C9">
              <w:rPr>
                <w:rFonts w:ascii="Arial" w:hAnsi="Arial" w:cs="Arial"/>
                <w:b/>
                <w:bCs/>
                <w:sz w:val="22"/>
                <w:szCs w:val="22"/>
              </w:rPr>
              <w:t xml:space="preserve">By </w:t>
            </w:r>
            <w:r w:rsidR="007B00F8" w:rsidRPr="0E0361C9">
              <w:rPr>
                <w:rFonts w:ascii="Arial" w:hAnsi="Arial" w:cs="Arial"/>
                <w:b/>
                <w:bCs/>
                <w:sz w:val="22"/>
                <w:szCs w:val="22"/>
              </w:rPr>
              <w:t>23:59 Hrs.</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95B750" w14:textId="07E0F69D" w:rsidR="00B84B5B" w:rsidRPr="00A406E5" w:rsidRDefault="0051754C" w:rsidP="005F0579">
            <w:pPr>
              <w:spacing w:before="120" w:after="120"/>
              <w:jc w:val="both"/>
              <w:rPr>
                <w:rFonts w:ascii="Arial" w:hAnsi="Arial" w:cs="Arial"/>
                <w:b/>
                <w:sz w:val="22"/>
                <w:szCs w:val="22"/>
              </w:rPr>
            </w:pPr>
            <w:r>
              <w:rPr>
                <w:rFonts w:ascii="Arial" w:hAnsi="Arial" w:cs="Arial"/>
                <w:b/>
                <w:sz w:val="22"/>
                <w:szCs w:val="22"/>
              </w:rPr>
              <w:t>03/05/24</w:t>
            </w:r>
          </w:p>
        </w:tc>
      </w:tr>
      <w:tr w:rsidR="00152E9D" w:rsidRPr="00A406E5" w14:paraId="79C72E96" w14:textId="77777777" w:rsidTr="29997D77">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29997D77">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41C8F396" w14:textId="77777777" w:rsidR="0028204E" w:rsidRPr="00A406E5" w:rsidRDefault="0028204E"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152E9D" w:rsidRPr="00A406E5" w:rsidRDefault="00152E9D" w:rsidP="00DB116D">
      <w:pPr>
        <w:rPr>
          <w:rFonts w:ascii="Arial" w:hAnsi="Arial" w:cs="Arial"/>
          <w:sz w:val="32"/>
        </w:rPr>
      </w:pPr>
    </w:p>
    <w:p w14:paraId="44EAFD9C" w14:textId="77777777" w:rsidR="00152E9D" w:rsidRPr="00A406E5" w:rsidRDefault="00152E9D" w:rsidP="00DB116D">
      <w:pPr>
        <w:rPr>
          <w:rFonts w:ascii="Arial" w:hAnsi="Arial" w:cs="Arial"/>
          <w:sz w:val="32"/>
        </w:rPr>
      </w:pPr>
    </w:p>
    <w:p w14:paraId="4B94D5A5" w14:textId="77777777" w:rsidR="00A406E5" w:rsidRDefault="00A406E5">
      <w:pPr>
        <w:rPr>
          <w:rFonts w:ascii="Arial" w:hAnsi="Arial" w:cs="Arial"/>
          <w:sz w:val="32"/>
        </w:rPr>
      </w:pPr>
      <w:r>
        <w:rPr>
          <w:rFonts w:ascii="Arial" w:hAnsi="Arial" w:cs="Arial"/>
          <w:sz w:val="32"/>
        </w:rPr>
        <w:br w:type="page"/>
      </w:r>
    </w:p>
    <w:p w14:paraId="3DEEC66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42C9BB27">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BD6B3F" w14:textId="77777777" w:rsidTr="42C9BB27">
        <w:tc>
          <w:tcPr>
            <w:tcW w:w="9747" w:type="dxa"/>
          </w:tcPr>
          <w:p w14:paraId="3656B9AB" w14:textId="77777777" w:rsidR="00C01A3F" w:rsidRDefault="00C01A3F" w:rsidP="00273FEE">
            <w:pPr>
              <w:rPr>
                <w:rFonts w:ascii="Arial" w:hAnsi="Arial" w:cs="Arial"/>
                <w:sz w:val="22"/>
                <w:szCs w:val="22"/>
              </w:rPr>
            </w:pPr>
          </w:p>
          <w:p w14:paraId="1D8523B4" w14:textId="2AA5E552" w:rsidR="001823DE" w:rsidRDefault="23B6547B" w:rsidP="0E0361C9">
            <w:pPr>
              <w:pStyle w:val="paragraph"/>
              <w:numPr>
                <w:ilvl w:val="0"/>
                <w:numId w:val="20"/>
              </w:numPr>
              <w:spacing w:before="0" w:beforeAutospacing="0" w:after="0" w:afterAutospacing="0"/>
              <w:ind w:left="360" w:firstLine="0"/>
              <w:jc w:val="both"/>
              <w:textAlignment w:val="baseline"/>
              <w:rPr>
                <w:rStyle w:val="normaltextrun"/>
                <w:rFonts w:ascii="Arial" w:eastAsia="Arial" w:hAnsi="Arial" w:cs="Arial"/>
                <w:sz w:val="20"/>
                <w:szCs w:val="20"/>
              </w:rPr>
            </w:pPr>
            <w:r w:rsidRPr="0E0361C9">
              <w:rPr>
                <w:rStyle w:val="normaltextrun"/>
                <w:rFonts w:ascii="Arial" w:eastAsia="Arial" w:hAnsi="Arial" w:cs="Arial"/>
                <w:sz w:val="20"/>
                <w:szCs w:val="20"/>
              </w:rPr>
              <w:t xml:space="preserve">Define </w:t>
            </w:r>
            <w:proofErr w:type="gramStart"/>
            <w:r w:rsidRPr="0E0361C9">
              <w:rPr>
                <w:rStyle w:val="normaltextrun"/>
                <w:rFonts w:ascii="Arial" w:eastAsia="Arial" w:hAnsi="Arial" w:cs="Arial"/>
                <w:sz w:val="20"/>
                <w:szCs w:val="20"/>
              </w:rPr>
              <w:t>vulnerability</w:t>
            </w:r>
            <w:proofErr w:type="gramEnd"/>
          </w:p>
          <w:p w14:paraId="571769B1" w14:textId="47195822" w:rsidR="001823DE" w:rsidRDefault="23B6547B" w:rsidP="0E0361C9">
            <w:pPr>
              <w:pStyle w:val="paragraph"/>
              <w:numPr>
                <w:ilvl w:val="0"/>
                <w:numId w:val="20"/>
              </w:numPr>
              <w:spacing w:before="0" w:beforeAutospacing="0" w:after="0" w:afterAutospacing="0"/>
              <w:ind w:left="360" w:firstLine="0"/>
              <w:jc w:val="both"/>
              <w:textAlignment w:val="baseline"/>
              <w:rPr>
                <w:rFonts w:ascii="Arial" w:eastAsia="Arial" w:hAnsi="Arial" w:cs="Arial"/>
                <w:sz w:val="20"/>
                <w:szCs w:val="20"/>
              </w:rPr>
            </w:pPr>
            <w:r w:rsidRPr="0E0361C9">
              <w:rPr>
                <w:rFonts w:ascii="Arial" w:eastAsia="Arial" w:hAnsi="Arial" w:cs="Arial"/>
                <w:color w:val="000000" w:themeColor="text1"/>
                <w:sz w:val="20"/>
                <w:szCs w:val="20"/>
              </w:rPr>
              <w:t xml:space="preserve">Explain the national drivers for providing a professional and ethical service to individuals who are, or may be, vulnerable, have suffered harm or be at risk of </w:t>
            </w:r>
            <w:proofErr w:type="gramStart"/>
            <w:r w:rsidRPr="0E0361C9">
              <w:rPr>
                <w:rFonts w:ascii="Arial" w:eastAsia="Arial" w:hAnsi="Arial" w:cs="Arial"/>
                <w:color w:val="000000" w:themeColor="text1"/>
                <w:sz w:val="20"/>
                <w:szCs w:val="20"/>
              </w:rPr>
              <w:t>harm</w:t>
            </w:r>
            <w:proofErr w:type="gramEnd"/>
          </w:p>
          <w:p w14:paraId="3906D8FD" w14:textId="777E7653" w:rsidR="001823DE" w:rsidRDefault="23B6547B" w:rsidP="0E0361C9">
            <w:pPr>
              <w:pStyle w:val="paragraph"/>
              <w:numPr>
                <w:ilvl w:val="0"/>
                <w:numId w:val="20"/>
              </w:numPr>
              <w:spacing w:before="0" w:beforeAutospacing="0" w:after="0" w:afterAutospacing="0"/>
              <w:ind w:left="360" w:firstLine="0"/>
              <w:jc w:val="both"/>
              <w:textAlignment w:val="baseline"/>
              <w:rPr>
                <w:rFonts w:ascii="Arial" w:eastAsia="Arial" w:hAnsi="Arial" w:cs="Arial"/>
                <w:sz w:val="20"/>
                <w:szCs w:val="20"/>
              </w:rPr>
            </w:pPr>
            <w:r w:rsidRPr="0E0361C9">
              <w:rPr>
                <w:rFonts w:ascii="Arial" w:eastAsia="Arial" w:hAnsi="Arial" w:cs="Arial"/>
                <w:color w:val="000000" w:themeColor="text1"/>
                <w:sz w:val="20"/>
                <w:szCs w:val="20"/>
              </w:rPr>
              <w:t xml:space="preserve">Explain the personal aspect of vulnerability and </w:t>
            </w:r>
            <w:proofErr w:type="gramStart"/>
            <w:r w:rsidRPr="0E0361C9">
              <w:rPr>
                <w:rFonts w:ascii="Arial" w:eastAsia="Arial" w:hAnsi="Arial" w:cs="Arial"/>
                <w:color w:val="000000" w:themeColor="text1"/>
                <w:sz w:val="20"/>
                <w:szCs w:val="20"/>
              </w:rPr>
              <w:t>trauma</w:t>
            </w:r>
            <w:proofErr w:type="gramEnd"/>
          </w:p>
          <w:p w14:paraId="3E2D0AAE" w14:textId="0925963A" w:rsidR="001823DE" w:rsidRDefault="23B6547B" w:rsidP="0E0361C9">
            <w:pPr>
              <w:pStyle w:val="paragraph"/>
              <w:numPr>
                <w:ilvl w:val="0"/>
                <w:numId w:val="20"/>
              </w:numPr>
              <w:spacing w:before="0" w:beforeAutospacing="0" w:after="0" w:afterAutospacing="0"/>
              <w:ind w:left="360" w:firstLine="0"/>
              <w:jc w:val="both"/>
              <w:textAlignment w:val="baseline"/>
              <w:rPr>
                <w:rFonts w:ascii="Arial" w:eastAsia="Arial" w:hAnsi="Arial" w:cs="Arial"/>
                <w:sz w:val="20"/>
                <w:szCs w:val="20"/>
              </w:rPr>
            </w:pPr>
            <w:r w:rsidRPr="0E0361C9">
              <w:rPr>
                <w:rFonts w:ascii="Arial" w:eastAsia="Arial" w:hAnsi="Arial" w:cs="Arial"/>
                <w:color w:val="000000" w:themeColor="text1"/>
                <w:sz w:val="20"/>
                <w:szCs w:val="20"/>
              </w:rPr>
              <w:t xml:space="preserve">Understand how extrinsic factors can result in harm, or risk of harm to a vulnerable </w:t>
            </w:r>
            <w:proofErr w:type="gramStart"/>
            <w:r w:rsidRPr="0E0361C9">
              <w:rPr>
                <w:rFonts w:ascii="Arial" w:eastAsia="Arial" w:hAnsi="Arial" w:cs="Arial"/>
                <w:color w:val="000000" w:themeColor="text1"/>
                <w:sz w:val="20"/>
                <w:szCs w:val="20"/>
              </w:rPr>
              <w:t>person</w:t>
            </w:r>
            <w:proofErr w:type="gramEnd"/>
          </w:p>
          <w:p w14:paraId="4BEC000B" w14:textId="43FDBD84" w:rsidR="001823DE" w:rsidRDefault="23B6547B" w:rsidP="0E0361C9">
            <w:pPr>
              <w:pStyle w:val="paragraph"/>
              <w:numPr>
                <w:ilvl w:val="0"/>
                <w:numId w:val="20"/>
              </w:numPr>
              <w:spacing w:before="0" w:beforeAutospacing="0" w:after="0" w:afterAutospacing="0"/>
              <w:ind w:left="360" w:firstLine="0"/>
              <w:jc w:val="both"/>
              <w:textAlignment w:val="baseline"/>
              <w:rPr>
                <w:rFonts w:ascii="Arial" w:eastAsia="Arial" w:hAnsi="Arial" w:cs="Arial"/>
                <w:sz w:val="20"/>
                <w:szCs w:val="20"/>
              </w:rPr>
            </w:pPr>
            <w:r w:rsidRPr="0E0361C9">
              <w:rPr>
                <w:rFonts w:ascii="Arial" w:eastAsia="Arial" w:hAnsi="Arial" w:cs="Arial"/>
                <w:color w:val="000000" w:themeColor="text1"/>
                <w:sz w:val="20"/>
                <w:szCs w:val="20"/>
              </w:rPr>
              <w:t xml:space="preserve">Understand concepts and theories of how a person becomes a </w:t>
            </w:r>
            <w:proofErr w:type="gramStart"/>
            <w:r w:rsidRPr="0E0361C9">
              <w:rPr>
                <w:rFonts w:ascii="Arial" w:eastAsia="Arial" w:hAnsi="Arial" w:cs="Arial"/>
                <w:color w:val="000000" w:themeColor="text1"/>
                <w:sz w:val="20"/>
                <w:szCs w:val="20"/>
              </w:rPr>
              <w:t>victim</w:t>
            </w:r>
            <w:proofErr w:type="gramEnd"/>
          </w:p>
          <w:p w14:paraId="002FF3CB" w14:textId="6028DC9A" w:rsidR="001823DE" w:rsidRDefault="23B6547B" w:rsidP="0E0361C9">
            <w:pPr>
              <w:pStyle w:val="paragraph"/>
              <w:numPr>
                <w:ilvl w:val="0"/>
                <w:numId w:val="20"/>
              </w:numPr>
              <w:spacing w:before="0" w:beforeAutospacing="0" w:after="0" w:afterAutospacing="0"/>
              <w:ind w:left="360" w:firstLine="0"/>
              <w:jc w:val="both"/>
              <w:textAlignment w:val="baseline"/>
              <w:rPr>
                <w:rFonts w:ascii="Arial" w:eastAsia="Arial" w:hAnsi="Arial" w:cs="Arial"/>
                <w:color w:val="000000" w:themeColor="text1"/>
                <w:sz w:val="20"/>
                <w:szCs w:val="20"/>
              </w:rPr>
            </w:pPr>
            <w:r w:rsidRPr="0E0361C9">
              <w:rPr>
                <w:rFonts w:ascii="Arial" w:eastAsia="Arial" w:hAnsi="Arial" w:cs="Arial"/>
                <w:color w:val="000000" w:themeColor="text1"/>
                <w:sz w:val="20"/>
                <w:szCs w:val="20"/>
              </w:rPr>
              <w:t xml:space="preserve">Explain the influences of risk factors on those who are </w:t>
            </w:r>
            <w:proofErr w:type="gramStart"/>
            <w:r w:rsidRPr="0E0361C9">
              <w:rPr>
                <w:rFonts w:ascii="Arial" w:eastAsia="Arial" w:hAnsi="Arial" w:cs="Arial"/>
                <w:color w:val="000000" w:themeColor="text1"/>
                <w:sz w:val="20"/>
                <w:szCs w:val="20"/>
              </w:rPr>
              <w:t>vulnerable</w:t>
            </w:r>
            <w:proofErr w:type="gramEnd"/>
          </w:p>
          <w:p w14:paraId="4CAF9DE3" w14:textId="5CA6BDAD" w:rsidR="001823DE" w:rsidRDefault="23B6547B" w:rsidP="0E0361C9">
            <w:pPr>
              <w:pStyle w:val="paragraph"/>
              <w:numPr>
                <w:ilvl w:val="0"/>
                <w:numId w:val="20"/>
              </w:numPr>
              <w:spacing w:before="0" w:beforeAutospacing="0" w:after="0" w:afterAutospacing="0"/>
              <w:ind w:left="360" w:firstLine="0"/>
              <w:jc w:val="both"/>
              <w:textAlignment w:val="baseline"/>
              <w:rPr>
                <w:rFonts w:ascii="Arial" w:eastAsia="Arial" w:hAnsi="Arial" w:cs="Arial"/>
                <w:color w:val="000000" w:themeColor="text1"/>
                <w:sz w:val="20"/>
                <w:szCs w:val="20"/>
              </w:rPr>
            </w:pPr>
            <w:r w:rsidRPr="0E0361C9">
              <w:rPr>
                <w:rFonts w:ascii="Arial" w:eastAsia="Arial" w:hAnsi="Arial" w:cs="Arial"/>
                <w:color w:val="000000" w:themeColor="text1"/>
                <w:sz w:val="20"/>
                <w:szCs w:val="20"/>
              </w:rPr>
              <w:t xml:space="preserve">Outline the importance of vulnerable people being appropriately supported by the </w:t>
            </w:r>
            <w:proofErr w:type="gramStart"/>
            <w:r w:rsidRPr="0E0361C9">
              <w:rPr>
                <w:rFonts w:ascii="Arial" w:eastAsia="Arial" w:hAnsi="Arial" w:cs="Arial"/>
                <w:color w:val="000000" w:themeColor="text1"/>
                <w:sz w:val="20"/>
                <w:szCs w:val="20"/>
              </w:rPr>
              <w:t>police</w:t>
            </w:r>
            <w:proofErr w:type="gramEnd"/>
            <w:r w:rsidRPr="0E0361C9">
              <w:rPr>
                <w:rFonts w:ascii="Arial" w:eastAsia="Arial" w:hAnsi="Arial" w:cs="Arial"/>
                <w:color w:val="000000" w:themeColor="text1"/>
                <w:sz w:val="20"/>
                <w:szCs w:val="20"/>
              </w:rPr>
              <w:t xml:space="preserve"> </w:t>
            </w:r>
            <w:r w:rsidRPr="0E0361C9">
              <w:rPr>
                <w:rFonts w:ascii="Arial" w:eastAsia="Arial" w:hAnsi="Arial" w:cs="Arial"/>
                <w:sz w:val="20"/>
                <w:szCs w:val="20"/>
              </w:rPr>
              <w:t xml:space="preserve"> </w:t>
            </w:r>
          </w:p>
          <w:p w14:paraId="27951E64" w14:textId="6C12F15B" w:rsidR="001823DE" w:rsidRDefault="23B6547B" w:rsidP="0E0361C9">
            <w:pPr>
              <w:pStyle w:val="paragraph"/>
              <w:numPr>
                <w:ilvl w:val="0"/>
                <w:numId w:val="20"/>
              </w:numPr>
              <w:spacing w:before="0" w:beforeAutospacing="0" w:after="0" w:afterAutospacing="0"/>
              <w:ind w:left="360" w:firstLine="0"/>
              <w:jc w:val="both"/>
              <w:textAlignment w:val="baseline"/>
              <w:rPr>
                <w:rFonts w:ascii="Arial" w:eastAsia="Arial" w:hAnsi="Arial" w:cs="Arial"/>
                <w:color w:val="000000" w:themeColor="text1"/>
                <w:sz w:val="20"/>
                <w:szCs w:val="20"/>
              </w:rPr>
            </w:pPr>
            <w:r w:rsidRPr="0E0361C9">
              <w:rPr>
                <w:rFonts w:ascii="Arial" w:eastAsia="Arial" w:hAnsi="Arial" w:cs="Arial"/>
                <w:color w:val="000000" w:themeColor="text1"/>
                <w:sz w:val="20"/>
                <w:szCs w:val="20"/>
              </w:rPr>
              <w:t xml:space="preserve">Explain key considerations when responding to, identifying and supporting a person who may be </w:t>
            </w:r>
            <w:proofErr w:type="gramStart"/>
            <w:r w:rsidRPr="0E0361C9">
              <w:rPr>
                <w:rFonts w:ascii="Arial" w:eastAsia="Arial" w:hAnsi="Arial" w:cs="Arial"/>
                <w:color w:val="000000" w:themeColor="text1"/>
                <w:sz w:val="20"/>
                <w:szCs w:val="20"/>
              </w:rPr>
              <w:t>vulnerable</w:t>
            </w:r>
            <w:proofErr w:type="gramEnd"/>
          </w:p>
          <w:p w14:paraId="0236DA2E" w14:textId="3A2C01A9" w:rsidR="001823DE" w:rsidRDefault="23B6547B" w:rsidP="0E0361C9">
            <w:pPr>
              <w:pStyle w:val="paragraph"/>
              <w:numPr>
                <w:ilvl w:val="0"/>
                <w:numId w:val="20"/>
              </w:numPr>
              <w:spacing w:before="0" w:beforeAutospacing="0" w:after="0" w:afterAutospacing="0"/>
              <w:ind w:left="360" w:firstLine="0"/>
              <w:jc w:val="both"/>
              <w:textAlignment w:val="baseline"/>
              <w:rPr>
                <w:rFonts w:ascii="Arial" w:eastAsia="Arial" w:hAnsi="Arial" w:cs="Arial"/>
                <w:color w:val="000000" w:themeColor="text1"/>
                <w:sz w:val="20"/>
                <w:szCs w:val="20"/>
              </w:rPr>
            </w:pPr>
            <w:r w:rsidRPr="0E0361C9">
              <w:rPr>
                <w:rFonts w:ascii="Arial" w:eastAsia="Arial" w:hAnsi="Arial" w:cs="Arial"/>
                <w:color w:val="000000" w:themeColor="text1"/>
                <w:sz w:val="20"/>
                <w:szCs w:val="20"/>
              </w:rPr>
              <w:t xml:space="preserve">Understand how a vulnerable person may respond to a police presence at an </w:t>
            </w:r>
            <w:proofErr w:type="gramStart"/>
            <w:r w:rsidRPr="0E0361C9">
              <w:rPr>
                <w:rFonts w:ascii="Arial" w:eastAsia="Arial" w:hAnsi="Arial" w:cs="Arial"/>
                <w:color w:val="000000" w:themeColor="text1"/>
                <w:sz w:val="20"/>
                <w:szCs w:val="20"/>
              </w:rPr>
              <w:t>incident</w:t>
            </w:r>
            <w:proofErr w:type="gramEnd"/>
          </w:p>
          <w:p w14:paraId="6F059D5D" w14:textId="10846DA1" w:rsidR="001823DE" w:rsidRDefault="23B6547B" w:rsidP="0E0361C9">
            <w:pPr>
              <w:pStyle w:val="paragraph"/>
              <w:numPr>
                <w:ilvl w:val="0"/>
                <w:numId w:val="20"/>
              </w:numPr>
              <w:spacing w:before="0" w:beforeAutospacing="0" w:after="0" w:afterAutospacing="0"/>
              <w:ind w:left="360" w:firstLine="0"/>
              <w:jc w:val="both"/>
              <w:textAlignment w:val="baseline"/>
              <w:rPr>
                <w:rFonts w:ascii="Arial" w:eastAsia="Arial" w:hAnsi="Arial" w:cs="Arial"/>
                <w:color w:val="000000" w:themeColor="text1"/>
                <w:sz w:val="20"/>
                <w:szCs w:val="20"/>
              </w:rPr>
            </w:pPr>
            <w:r w:rsidRPr="0E0361C9">
              <w:rPr>
                <w:rFonts w:ascii="Arial" w:eastAsia="Arial" w:hAnsi="Arial" w:cs="Arial"/>
                <w:color w:val="000000" w:themeColor="text1"/>
                <w:sz w:val="20"/>
                <w:szCs w:val="20"/>
              </w:rPr>
              <w:t>Understand theories about the onset of offending</w:t>
            </w:r>
            <w:r w:rsidR="001823DE">
              <w:br/>
            </w:r>
            <w:r w:rsidRPr="0E0361C9">
              <w:rPr>
                <w:rFonts w:ascii="Arial" w:eastAsia="Arial" w:hAnsi="Arial" w:cs="Arial"/>
                <w:color w:val="000000" w:themeColor="text1"/>
                <w:sz w:val="20"/>
                <w:szCs w:val="20"/>
              </w:rPr>
              <w:t xml:space="preserve">Understand the impact upon the offending curve of early </w:t>
            </w:r>
            <w:proofErr w:type="gramStart"/>
            <w:r w:rsidRPr="0E0361C9">
              <w:rPr>
                <w:rFonts w:ascii="Arial" w:eastAsia="Arial" w:hAnsi="Arial" w:cs="Arial"/>
                <w:color w:val="000000" w:themeColor="text1"/>
                <w:sz w:val="20"/>
                <w:szCs w:val="20"/>
              </w:rPr>
              <w:t>intervention</w:t>
            </w:r>
            <w:proofErr w:type="gramEnd"/>
          </w:p>
          <w:p w14:paraId="2B09625D" w14:textId="27D8A7C7" w:rsidR="001823DE" w:rsidRDefault="23B6547B" w:rsidP="0E0361C9">
            <w:pPr>
              <w:pStyle w:val="paragraph"/>
              <w:numPr>
                <w:ilvl w:val="0"/>
                <w:numId w:val="20"/>
              </w:numPr>
              <w:spacing w:before="0" w:beforeAutospacing="0" w:after="0" w:afterAutospacing="0"/>
              <w:ind w:left="360" w:firstLine="0"/>
              <w:jc w:val="both"/>
              <w:textAlignment w:val="baseline"/>
              <w:rPr>
                <w:rFonts w:ascii="Arial" w:eastAsia="Arial" w:hAnsi="Arial" w:cs="Arial"/>
                <w:color w:val="000000" w:themeColor="text1"/>
                <w:sz w:val="20"/>
                <w:szCs w:val="20"/>
              </w:rPr>
            </w:pPr>
            <w:r w:rsidRPr="0E0361C9">
              <w:rPr>
                <w:rFonts w:ascii="Arial" w:eastAsia="Arial" w:hAnsi="Arial" w:cs="Arial"/>
                <w:color w:val="000000" w:themeColor="text1"/>
                <w:sz w:val="20"/>
                <w:szCs w:val="20"/>
              </w:rPr>
              <w:t xml:space="preserve">Evaluate the appropriateness of different approaches (by professionals and the police) in supporting or managing vulnerable people or people at risk of </w:t>
            </w:r>
            <w:proofErr w:type="gramStart"/>
            <w:r w:rsidRPr="0E0361C9">
              <w:rPr>
                <w:rFonts w:ascii="Arial" w:eastAsia="Arial" w:hAnsi="Arial" w:cs="Arial"/>
                <w:color w:val="000000" w:themeColor="text1"/>
                <w:sz w:val="20"/>
                <w:szCs w:val="20"/>
              </w:rPr>
              <w:t>harm</w:t>
            </w:r>
            <w:proofErr w:type="gramEnd"/>
          </w:p>
          <w:p w14:paraId="5FBEAA65" w14:textId="601BB7CB" w:rsidR="001823DE" w:rsidRDefault="23B6547B" w:rsidP="0E0361C9">
            <w:pPr>
              <w:pStyle w:val="paragraph"/>
              <w:numPr>
                <w:ilvl w:val="0"/>
                <w:numId w:val="20"/>
              </w:numPr>
              <w:spacing w:before="0" w:beforeAutospacing="0" w:after="0" w:afterAutospacing="0"/>
              <w:ind w:left="360" w:firstLine="0"/>
              <w:jc w:val="both"/>
              <w:textAlignment w:val="baseline"/>
              <w:rPr>
                <w:rFonts w:ascii="Arial" w:eastAsia="Arial" w:hAnsi="Arial" w:cs="Arial"/>
                <w:color w:val="000000" w:themeColor="text1"/>
                <w:sz w:val="20"/>
                <w:szCs w:val="20"/>
              </w:rPr>
            </w:pPr>
            <w:r w:rsidRPr="0E0361C9">
              <w:rPr>
                <w:rFonts w:ascii="Arial" w:eastAsia="Arial" w:hAnsi="Arial" w:cs="Arial"/>
                <w:color w:val="000000" w:themeColor="text1"/>
                <w:sz w:val="20"/>
                <w:szCs w:val="20"/>
              </w:rPr>
              <w:t xml:space="preserve">Analyse the issue of youth gangs targeting vulnerable people, or people at risk of </w:t>
            </w:r>
            <w:proofErr w:type="gramStart"/>
            <w:r w:rsidRPr="0E0361C9">
              <w:rPr>
                <w:rFonts w:ascii="Arial" w:eastAsia="Arial" w:hAnsi="Arial" w:cs="Arial"/>
                <w:color w:val="000000" w:themeColor="text1"/>
                <w:sz w:val="20"/>
                <w:szCs w:val="20"/>
              </w:rPr>
              <w:t>harm</w:t>
            </w:r>
            <w:proofErr w:type="gramEnd"/>
          </w:p>
          <w:p w14:paraId="4101652C" w14:textId="4746D6B6" w:rsidR="00C01A3F" w:rsidRPr="001823DE" w:rsidRDefault="23B6547B" w:rsidP="42C9BB27">
            <w:pPr>
              <w:pStyle w:val="paragraph"/>
              <w:numPr>
                <w:ilvl w:val="0"/>
                <w:numId w:val="20"/>
              </w:numPr>
              <w:spacing w:before="0" w:beforeAutospacing="0" w:after="0" w:afterAutospacing="0"/>
              <w:ind w:left="360" w:firstLine="0"/>
              <w:jc w:val="both"/>
              <w:textAlignment w:val="baseline"/>
              <w:rPr>
                <w:rFonts w:ascii="Arial" w:eastAsia="Arial" w:hAnsi="Arial" w:cs="Arial"/>
                <w:color w:val="000000" w:themeColor="text1"/>
              </w:rPr>
            </w:pPr>
            <w:r w:rsidRPr="42C9BB27">
              <w:rPr>
                <w:rFonts w:ascii="Arial" w:eastAsia="Arial" w:hAnsi="Arial" w:cs="Arial"/>
                <w:color w:val="000000" w:themeColor="text1"/>
                <w:sz w:val="20"/>
                <w:szCs w:val="20"/>
              </w:rPr>
              <w:t>Evalu</w:t>
            </w:r>
            <w:r w:rsidR="205E8FFD" w:rsidRPr="42C9BB27">
              <w:rPr>
                <w:rFonts w:ascii="Arial" w:eastAsia="Arial" w:hAnsi="Arial" w:cs="Arial"/>
                <w:color w:val="000000" w:themeColor="text1"/>
                <w:sz w:val="20"/>
                <w:szCs w:val="20"/>
              </w:rPr>
              <w:t>a</w:t>
            </w:r>
            <w:r w:rsidRPr="42C9BB27">
              <w:rPr>
                <w:rFonts w:ascii="Arial" w:eastAsia="Arial" w:hAnsi="Arial" w:cs="Arial"/>
                <w:color w:val="000000" w:themeColor="text1"/>
                <w:sz w:val="20"/>
                <w:szCs w:val="20"/>
              </w:rPr>
              <w:t xml:space="preserve">te what works in relation to tackling repeat victimisation and repeat </w:t>
            </w:r>
            <w:proofErr w:type="gramStart"/>
            <w:r w:rsidRPr="42C9BB27">
              <w:rPr>
                <w:rFonts w:ascii="Arial" w:eastAsia="Arial" w:hAnsi="Arial" w:cs="Arial"/>
                <w:color w:val="000000" w:themeColor="text1"/>
                <w:sz w:val="20"/>
                <w:szCs w:val="20"/>
              </w:rPr>
              <w:t>offending</w:t>
            </w:r>
            <w:proofErr w:type="gramEnd"/>
          </w:p>
          <w:p w14:paraId="4B99056E" w14:textId="77777777" w:rsidR="00C01A3F" w:rsidRPr="00A406E5" w:rsidRDefault="00C01A3F" w:rsidP="004D5E9B">
            <w:pPr>
              <w:rPr>
                <w:rFonts w:ascii="Arial" w:hAnsi="Arial" w:cs="Arial"/>
                <w:sz w:val="22"/>
                <w:szCs w:val="22"/>
              </w:rPr>
            </w:pPr>
          </w:p>
        </w:tc>
      </w:tr>
    </w:tbl>
    <w:p w14:paraId="1299C43A" w14:textId="77777777" w:rsidR="00C01A3F" w:rsidRPr="00A406E5" w:rsidRDefault="00C01A3F" w:rsidP="00BA1176">
      <w:pPr>
        <w:rPr>
          <w:rFonts w:ascii="Arial" w:hAnsi="Arial" w:cs="Arial"/>
          <w:b/>
        </w:rPr>
      </w:pPr>
    </w:p>
    <w:p w14:paraId="4DDBEF00" w14:textId="77777777" w:rsidR="00C01A3F" w:rsidRPr="00A406E5" w:rsidRDefault="00C01A3F" w:rsidP="00BA1176">
      <w:pPr>
        <w:rPr>
          <w:rFonts w:ascii="Arial" w:hAnsi="Arial" w:cs="Arial"/>
          <w:b/>
        </w:rPr>
      </w:pPr>
    </w:p>
    <w:p w14:paraId="3461D77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CF2D8B6" w14:textId="77777777" w:rsidR="00EE6F25" w:rsidRPr="00A406E5" w:rsidRDefault="00EE6F25" w:rsidP="005969E2">
      <w:pPr>
        <w:jc w:val="both"/>
        <w:rPr>
          <w:rFonts w:ascii="Arial" w:hAnsi="Arial" w:cs="Arial"/>
          <w:sz w:val="22"/>
          <w:szCs w:val="22"/>
        </w:rPr>
      </w:pPr>
    </w:p>
    <w:tbl>
      <w:tblPr>
        <w:tblStyle w:val="TableGrid"/>
        <w:tblW w:w="0" w:type="auto"/>
        <w:tblInd w:w="720" w:type="dxa"/>
        <w:tblLayout w:type="fixed"/>
        <w:tblLook w:val="06A0" w:firstRow="1" w:lastRow="0" w:firstColumn="1" w:lastColumn="0" w:noHBand="1" w:noVBand="1"/>
      </w:tblPr>
      <w:tblGrid>
        <w:gridCol w:w="9720"/>
      </w:tblGrid>
      <w:tr w:rsidR="0E0361C9" w14:paraId="0C850F94" w14:textId="77777777" w:rsidTr="0E0361C9">
        <w:tc>
          <w:tcPr>
            <w:tcW w:w="9720" w:type="dxa"/>
          </w:tcPr>
          <w:p w14:paraId="3BD44C99" w14:textId="538A1A0E" w:rsidR="4362ADFC" w:rsidRDefault="4362ADFC" w:rsidP="0E0361C9">
            <w:pPr>
              <w:spacing w:before="120" w:after="120"/>
              <w:jc w:val="both"/>
              <w:rPr>
                <w:rFonts w:ascii="Arial" w:hAnsi="Arial" w:cs="Arial"/>
                <w:b/>
                <w:bCs/>
                <w:sz w:val="28"/>
                <w:szCs w:val="28"/>
                <w:u w:val="single"/>
              </w:rPr>
            </w:pPr>
            <w:r w:rsidRPr="0E0361C9">
              <w:rPr>
                <w:rFonts w:ascii="Arial" w:hAnsi="Arial" w:cs="Arial"/>
                <w:b/>
                <w:bCs/>
                <w:sz w:val="28"/>
                <w:szCs w:val="28"/>
                <w:u w:val="single"/>
              </w:rPr>
              <w:t>Assignment Title:</w:t>
            </w:r>
          </w:p>
          <w:p w14:paraId="629281CC" w14:textId="141F1DBC" w:rsidR="4362ADFC" w:rsidRDefault="4362ADFC" w:rsidP="0E0361C9">
            <w:pPr>
              <w:spacing w:before="120" w:after="120"/>
              <w:jc w:val="both"/>
              <w:rPr>
                <w:rFonts w:ascii="Arial" w:hAnsi="Arial" w:cs="Arial"/>
                <w:b/>
                <w:bCs/>
                <w:sz w:val="28"/>
                <w:szCs w:val="28"/>
                <w:u w:val="single"/>
              </w:rPr>
            </w:pPr>
            <w:r w:rsidRPr="0E0361C9">
              <w:rPr>
                <w:rFonts w:ascii="Arial" w:hAnsi="Arial" w:cs="Arial"/>
                <w:b/>
                <w:bCs/>
                <w:sz w:val="28"/>
                <w:szCs w:val="28"/>
                <w:u w:val="single"/>
              </w:rPr>
              <w:t>Please cho</w:t>
            </w:r>
            <w:r w:rsidR="42DF394B" w:rsidRPr="0E0361C9">
              <w:rPr>
                <w:rFonts w:ascii="Arial" w:hAnsi="Arial" w:cs="Arial"/>
                <w:b/>
                <w:bCs/>
                <w:sz w:val="28"/>
                <w:szCs w:val="28"/>
                <w:u w:val="single"/>
              </w:rPr>
              <w:t>o</w:t>
            </w:r>
            <w:r w:rsidRPr="0E0361C9">
              <w:rPr>
                <w:rFonts w:ascii="Arial" w:hAnsi="Arial" w:cs="Arial"/>
                <w:b/>
                <w:bCs/>
                <w:sz w:val="28"/>
                <w:szCs w:val="28"/>
                <w:u w:val="single"/>
              </w:rPr>
              <w:t xml:space="preserve">se one of these titles - </w:t>
            </w:r>
          </w:p>
          <w:p w14:paraId="72ABA769" w14:textId="4B22C017" w:rsidR="4362ADFC" w:rsidRDefault="4362ADFC" w:rsidP="0E0361C9">
            <w:pPr>
              <w:pStyle w:val="ListParagraph"/>
              <w:numPr>
                <w:ilvl w:val="0"/>
                <w:numId w:val="3"/>
              </w:numPr>
              <w:spacing w:line="257" w:lineRule="auto"/>
              <w:rPr>
                <w:rFonts w:ascii="Calibri" w:eastAsia="Calibri" w:hAnsi="Calibri" w:cs="Calibri"/>
                <w:sz w:val="24"/>
                <w:szCs w:val="24"/>
              </w:rPr>
            </w:pPr>
            <w:r w:rsidRPr="0E0361C9">
              <w:rPr>
                <w:rFonts w:ascii="Calibri" w:eastAsia="Calibri" w:hAnsi="Calibri" w:cs="Calibri"/>
                <w:sz w:val="24"/>
                <w:szCs w:val="24"/>
              </w:rPr>
              <w:t xml:space="preserve">Critically analyse the meaning of ‘vulnerability’ in the content of operational policing. </w:t>
            </w:r>
          </w:p>
          <w:p w14:paraId="129646D1" w14:textId="0461959F" w:rsidR="0E0361C9" w:rsidRDefault="0E0361C9" w:rsidP="0E0361C9">
            <w:pPr>
              <w:spacing w:line="257" w:lineRule="auto"/>
              <w:rPr>
                <w:rFonts w:ascii="Calibri" w:eastAsia="Calibri" w:hAnsi="Calibri" w:cs="Calibri"/>
                <w:sz w:val="24"/>
                <w:szCs w:val="24"/>
              </w:rPr>
            </w:pPr>
          </w:p>
          <w:p w14:paraId="162758C3" w14:textId="338586AA" w:rsidR="4362ADFC" w:rsidRDefault="4362ADFC" w:rsidP="0E0361C9">
            <w:pPr>
              <w:spacing w:line="257" w:lineRule="auto"/>
              <w:rPr>
                <w:rFonts w:ascii="Calibri" w:eastAsia="Calibri" w:hAnsi="Calibri" w:cs="Calibri"/>
                <w:sz w:val="24"/>
                <w:szCs w:val="24"/>
              </w:rPr>
            </w:pPr>
            <w:r w:rsidRPr="0E0361C9">
              <w:rPr>
                <w:rFonts w:ascii="Calibri" w:eastAsia="Calibri" w:hAnsi="Calibri" w:cs="Calibri"/>
                <w:sz w:val="24"/>
                <w:szCs w:val="24"/>
              </w:rPr>
              <w:t>OR</w:t>
            </w:r>
          </w:p>
          <w:p w14:paraId="2D204154" w14:textId="711751F6" w:rsidR="4362ADFC" w:rsidRDefault="4362ADFC" w:rsidP="0E0361C9">
            <w:pPr>
              <w:pStyle w:val="ListParagraph"/>
              <w:numPr>
                <w:ilvl w:val="0"/>
                <w:numId w:val="2"/>
              </w:numPr>
              <w:spacing w:line="257" w:lineRule="auto"/>
              <w:rPr>
                <w:rFonts w:ascii="Calibri" w:eastAsia="Calibri" w:hAnsi="Calibri" w:cs="Calibri"/>
                <w:sz w:val="24"/>
                <w:szCs w:val="24"/>
              </w:rPr>
            </w:pPr>
            <w:r w:rsidRPr="0E0361C9">
              <w:rPr>
                <w:rFonts w:ascii="Calibri" w:eastAsia="Calibri" w:hAnsi="Calibri" w:cs="Calibri"/>
                <w:sz w:val="24"/>
                <w:szCs w:val="24"/>
              </w:rPr>
              <w:t>Police are just one part of a broader system responsible for protecting vulnerable people. Investigate if vulnerable people have enough support when they encounter exchanges with the police.</w:t>
            </w:r>
          </w:p>
          <w:p w14:paraId="32085FF4" w14:textId="4F7616B4" w:rsidR="4362ADFC" w:rsidRDefault="4362ADFC" w:rsidP="0E0361C9">
            <w:pPr>
              <w:spacing w:line="257" w:lineRule="auto"/>
              <w:rPr>
                <w:rFonts w:ascii="Calibri" w:eastAsia="Calibri" w:hAnsi="Calibri" w:cs="Calibri"/>
                <w:sz w:val="24"/>
                <w:szCs w:val="24"/>
              </w:rPr>
            </w:pPr>
            <w:r w:rsidRPr="0E0361C9">
              <w:rPr>
                <w:rFonts w:ascii="Calibri" w:eastAsia="Calibri" w:hAnsi="Calibri" w:cs="Calibri"/>
                <w:sz w:val="24"/>
                <w:szCs w:val="24"/>
              </w:rPr>
              <w:t>OR</w:t>
            </w:r>
          </w:p>
          <w:p w14:paraId="67ECB171" w14:textId="530F1D12" w:rsidR="4362ADFC" w:rsidRDefault="4362ADFC" w:rsidP="0E0361C9">
            <w:pPr>
              <w:pStyle w:val="ListParagraph"/>
              <w:numPr>
                <w:ilvl w:val="0"/>
                <w:numId w:val="1"/>
              </w:numPr>
              <w:spacing w:line="257" w:lineRule="auto"/>
              <w:rPr>
                <w:rFonts w:ascii="Calibri" w:eastAsia="Calibri" w:hAnsi="Calibri" w:cs="Calibri"/>
                <w:sz w:val="22"/>
                <w:szCs w:val="22"/>
              </w:rPr>
            </w:pPr>
            <w:r w:rsidRPr="0E0361C9">
              <w:rPr>
                <w:rFonts w:ascii="Calibri" w:eastAsia="Calibri" w:hAnsi="Calibri" w:cs="Calibri"/>
                <w:sz w:val="24"/>
                <w:szCs w:val="24"/>
              </w:rPr>
              <w:t>Examine one of the themes from the National Vulnerability Action Plan (NVAP). Does that theme provide a holistic approach to support vulnerable people?</w:t>
            </w:r>
            <w:r w:rsidR="31495BD0" w:rsidRPr="0E0361C9">
              <w:rPr>
                <w:rFonts w:ascii="Calibri" w:eastAsia="Calibri" w:hAnsi="Calibri" w:cs="Calibri"/>
                <w:sz w:val="24"/>
                <w:szCs w:val="24"/>
              </w:rPr>
              <w:t xml:space="preserve"> (https://www.npcc.police.uk/Crime%20Ops%20Committee/NVAP.pdf)</w:t>
            </w:r>
          </w:p>
          <w:p w14:paraId="03C8D21D" w14:textId="54889CC2" w:rsidR="0E0361C9" w:rsidRDefault="0E0361C9" w:rsidP="0E0361C9">
            <w:pPr>
              <w:rPr>
                <w:rFonts w:ascii="Arial" w:hAnsi="Arial" w:cs="Arial"/>
                <w:sz w:val="24"/>
                <w:szCs w:val="24"/>
              </w:rPr>
            </w:pPr>
          </w:p>
        </w:tc>
      </w:tr>
    </w:tbl>
    <w:tbl>
      <w:tblPr>
        <w:tblW w:w="10095"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095"/>
      </w:tblGrid>
      <w:tr w:rsidR="001823DE" w:rsidRPr="001823DE" w14:paraId="45D14AEB" w14:textId="77777777" w:rsidTr="0E0361C9">
        <w:trPr>
          <w:trHeight w:val="525"/>
        </w:trPr>
        <w:tc>
          <w:tcPr>
            <w:tcW w:w="10095" w:type="dxa"/>
            <w:tcBorders>
              <w:top w:val="single" w:sz="6" w:space="0" w:color="auto"/>
              <w:left w:val="single" w:sz="6" w:space="0" w:color="auto"/>
              <w:bottom w:val="single" w:sz="6" w:space="0" w:color="auto"/>
              <w:right w:val="single" w:sz="6" w:space="0" w:color="auto"/>
            </w:tcBorders>
            <w:shd w:val="clear" w:color="auto" w:fill="auto"/>
            <w:hideMark/>
          </w:tcPr>
          <w:p w14:paraId="368172F0" w14:textId="43391382" w:rsidR="001823DE" w:rsidRPr="001823DE" w:rsidRDefault="001823DE" w:rsidP="0E0361C9">
            <w:pPr>
              <w:textAlignment w:val="baseline"/>
              <w:rPr>
                <w:rFonts w:ascii="Arial" w:hAnsi="Arial" w:cs="Arial"/>
                <w:sz w:val="24"/>
                <w:szCs w:val="24"/>
              </w:rPr>
            </w:pPr>
            <w:r w:rsidRPr="0E0361C9">
              <w:rPr>
                <w:rFonts w:ascii="Arial" w:hAnsi="Arial" w:cs="Arial"/>
                <w:sz w:val="24"/>
                <w:szCs w:val="24"/>
              </w:rPr>
              <w:t xml:space="preserve">Students are required to write an essay of </w:t>
            </w:r>
            <w:r w:rsidR="00C05864">
              <w:rPr>
                <w:rFonts w:ascii="Arial" w:hAnsi="Arial" w:cs="Arial"/>
                <w:sz w:val="24"/>
                <w:szCs w:val="24"/>
              </w:rPr>
              <w:t>3,000</w:t>
            </w:r>
            <w:r w:rsidRPr="0E0361C9">
              <w:rPr>
                <w:rFonts w:ascii="Arial" w:hAnsi="Arial" w:cs="Arial"/>
                <w:sz w:val="24"/>
                <w:szCs w:val="24"/>
              </w:rPr>
              <w:t> words through which they demonstrate their understanding of the key concepts discussed in the module. </w:t>
            </w:r>
          </w:p>
          <w:p w14:paraId="6E7BEAA2"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 </w:t>
            </w:r>
          </w:p>
          <w:p w14:paraId="7326BAEC"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Work should be presented well. Using Arial font size 12 and double spacing your work will mean that it is easier to proof-read prior to formal submission via Turnitin. </w:t>
            </w:r>
          </w:p>
          <w:p w14:paraId="63E4A9CD"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 </w:t>
            </w:r>
          </w:p>
        </w:tc>
      </w:tr>
      <w:tr w:rsidR="001823DE" w:rsidRPr="001823DE" w14:paraId="04B1D0FD" w14:textId="77777777" w:rsidTr="0E0361C9">
        <w:trPr>
          <w:trHeight w:val="525"/>
        </w:trPr>
        <w:tc>
          <w:tcPr>
            <w:tcW w:w="10095" w:type="dxa"/>
            <w:tcBorders>
              <w:top w:val="nil"/>
              <w:left w:val="single" w:sz="6" w:space="0" w:color="auto"/>
              <w:bottom w:val="single" w:sz="6" w:space="0" w:color="auto"/>
              <w:right w:val="single" w:sz="6" w:space="0" w:color="auto"/>
            </w:tcBorders>
            <w:shd w:val="clear" w:color="auto" w:fill="auto"/>
            <w:hideMark/>
          </w:tcPr>
          <w:p w14:paraId="136DBB14"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Remember that an essay is not a formal report with set headings and rigid structure. Rather it is a thoughtful, evidence-based discussion of the key issues in three stages:  </w:t>
            </w:r>
          </w:p>
          <w:p w14:paraId="4F6584BE"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 </w:t>
            </w:r>
          </w:p>
          <w:p w14:paraId="7B5E4407" w14:textId="77777777" w:rsidR="001823DE" w:rsidRDefault="001823DE" w:rsidP="001823DE">
            <w:pPr>
              <w:numPr>
                <w:ilvl w:val="0"/>
                <w:numId w:val="21"/>
              </w:numPr>
              <w:ind w:left="360" w:firstLine="0"/>
              <w:textAlignment w:val="baseline"/>
              <w:rPr>
                <w:rFonts w:ascii="Arial" w:hAnsi="Arial" w:cs="Arial"/>
                <w:sz w:val="24"/>
                <w:szCs w:val="24"/>
              </w:rPr>
            </w:pPr>
            <w:r w:rsidRPr="001823DE">
              <w:rPr>
                <w:rFonts w:ascii="Arial" w:hAnsi="Arial" w:cs="Arial"/>
                <w:sz w:val="24"/>
                <w:szCs w:val="24"/>
              </w:rPr>
              <w:t xml:space="preserve">Introduction where you introduce the topic, set out your approach and maybe your argument (your thesis), then explain how your work will be </w:t>
            </w:r>
            <w:proofErr w:type="gramStart"/>
            <w:r w:rsidRPr="001823DE">
              <w:rPr>
                <w:rFonts w:ascii="Arial" w:hAnsi="Arial" w:cs="Arial"/>
                <w:sz w:val="24"/>
                <w:szCs w:val="24"/>
              </w:rPr>
              <w:t>structured;</w:t>
            </w:r>
            <w:proofErr w:type="gramEnd"/>
            <w:r w:rsidRPr="001823DE">
              <w:rPr>
                <w:rFonts w:ascii="Arial" w:hAnsi="Arial" w:cs="Arial"/>
                <w:sz w:val="24"/>
                <w:szCs w:val="24"/>
              </w:rPr>
              <w:t> </w:t>
            </w:r>
          </w:p>
          <w:p w14:paraId="1FC39945" w14:textId="77777777" w:rsidR="001823DE" w:rsidRPr="001823DE" w:rsidRDefault="001823DE" w:rsidP="001823DE">
            <w:pPr>
              <w:ind w:left="360"/>
              <w:textAlignment w:val="baseline"/>
              <w:rPr>
                <w:rFonts w:ascii="Arial" w:hAnsi="Arial" w:cs="Arial"/>
                <w:sz w:val="24"/>
                <w:szCs w:val="24"/>
              </w:rPr>
            </w:pPr>
          </w:p>
          <w:p w14:paraId="6145B44D" w14:textId="77777777" w:rsidR="001823DE" w:rsidRDefault="001823DE" w:rsidP="001823DE">
            <w:pPr>
              <w:numPr>
                <w:ilvl w:val="0"/>
                <w:numId w:val="21"/>
              </w:numPr>
              <w:ind w:left="360" w:firstLine="0"/>
              <w:textAlignment w:val="baseline"/>
              <w:rPr>
                <w:rFonts w:ascii="Arial" w:hAnsi="Arial" w:cs="Arial"/>
                <w:sz w:val="24"/>
                <w:szCs w:val="24"/>
              </w:rPr>
            </w:pPr>
            <w:r w:rsidRPr="001823DE">
              <w:rPr>
                <w:rFonts w:ascii="Arial" w:hAnsi="Arial" w:cs="Arial"/>
                <w:sz w:val="24"/>
                <w:szCs w:val="24"/>
              </w:rPr>
              <w:lastRenderedPageBreak/>
              <w:t xml:space="preserve">The main body is where you follow the path set in the introduction. Here you need to provide the evidence uncovered by your research, setting the facts upon which you are basing your thesis, and discussing these facts with a critical </w:t>
            </w:r>
            <w:proofErr w:type="gramStart"/>
            <w:r w:rsidRPr="001823DE">
              <w:rPr>
                <w:rFonts w:ascii="Arial" w:hAnsi="Arial" w:cs="Arial"/>
                <w:sz w:val="24"/>
                <w:szCs w:val="24"/>
              </w:rPr>
              <w:t>eye;</w:t>
            </w:r>
            <w:proofErr w:type="gramEnd"/>
          </w:p>
          <w:p w14:paraId="09AF38FC" w14:textId="77777777" w:rsidR="001823DE" w:rsidRPr="001823DE" w:rsidRDefault="001823DE" w:rsidP="001823DE">
            <w:pPr>
              <w:textAlignment w:val="baseline"/>
              <w:rPr>
                <w:rFonts w:ascii="Arial" w:hAnsi="Arial" w:cs="Arial"/>
                <w:sz w:val="24"/>
                <w:szCs w:val="24"/>
              </w:rPr>
            </w:pPr>
            <w:r w:rsidRPr="001823DE">
              <w:rPr>
                <w:rFonts w:ascii="Arial" w:hAnsi="Arial" w:cs="Arial"/>
                <w:sz w:val="24"/>
                <w:szCs w:val="24"/>
              </w:rPr>
              <w:t> </w:t>
            </w:r>
          </w:p>
          <w:p w14:paraId="079D0F4B" w14:textId="77777777" w:rsidR="001823DE" w:rsidRPr="001823DE" w:rsidRDefault="001823DE" w:rsidP="001823DE">
            <w:pPr>
              <w:numPr>
                <w:ilvl w:val="0"/>
                <w:numId w:val="21"/>
              </w:numPr>
              <w:ind w:left="360" w:firstLine="0"/>
              <w:textAlignment w:val="baseline"/>
              <w:rPr>
                <w:rFonts w:ascii="Arial" w:hAnsi="Arial" w:cs="Arial"/>
                <w:sz w:val="24"/>
                <w:szCs w:val="24"/>
              </w:rPr>
            </w:pPr>
            <w:r w:rsidRPr="001823DE">
              <w:rPr>
                <w:rFonts w:ascii="Arial" w:hAnsi="Arial" w:cs="Arial"/>
                <w:sz w:val="24"/>
                <w:szCs w:val="24"/>
              </w:rPr>
              <w:t>The conclusion needs to bring together the main points of your work, not simply summarise them, and reinforce why you believe your approach holds water. </w:t>
            </w:r>
          </w:p>
          <w:p w14:paraId="15AA318D"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 </w:t>
            </w:r>
          </w:p>
        </w:tc>
      </w:tr>
      <w:tr w:rsidR="001823DE" w:rsidRPr="001823DE" w14:paraId="45BFABE1" w14:textId="77777777" w:rsidTr="0E0361C9">
        <w:trPr>
          <w:trHeight w:val="525"/>
        </w:trPr>
        <w:tc>
          <w:tcPr>
            <w:tcW w:w="10095" w:type="dxa"/>
            <w:tcBorders>
              <w:top w:val="nil"/>
              <w:left w:val="single" w:sz="6" w:space="0" w:color="auto"/>
              <w:bottom w:val="single" w:sz="6" w:space="0" w:color="auto"/>
              <w:right w:val="single" w:sz="6" w:space="0" w:color="auto"/>
            </w:tcBorders>
            <w:shd w:val="clear" w:color="auto" w:fill="auto"/>
            <w:hideMark/>
          </w:tcPr>
          <w:p w14:paraId="17FAEDFD"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lastRenderedPageBreak/>
              <w:t xml:space="preserve">The marking criteria for this assignment shows the total marks available </w:t>
            </w:r>
            <w:proofErr w:type="gramStart"/>
            <w:r w:rsidRPr="001823DE">
              <w:rPr>
                <w:rFonts w:ascii="Arial" w:hAnsi="Arial" w:cs="Arial"/>
                <w:sz w:val="24"/>
                <w:szCs w:val="24"/>
              </w:rPr>
              <w:t>are</w:t>
            </w:r>
            <w:r>
              <w:rPr>
                <w:rFonts w:ascii="Arial" w:hAnsi="Arial" w:cs="Arial"/>
                <w:sz w:val="24"/>
                <w:szCs w:val="24"/>
              </w:rPr>
              <w:t>:</w:t>
            </w:r>
            <w:proofErr w:type="gramEnd"/>
            <w:r w:rsidRPr="001823DE">
              <w:rPr>
                <w:rFonts w:ascii="Arial" w:hAnsi="Arial" w:cs="Arial"/>
                <w:sz w:val="24"/>
                <w:szCs w:val="24"/>
              </w:rPr>
              <w:t xml:space="preserve"> Engagement with Literature Skills (</w:t>
            </w:r>
            <w:r w:rsidR="00AC3944">
              <w:rPr>
                <w:rFonts w:ascii="Arial" w:hAnsi="Arial" w:cs="Arial"/>
                <w:sz w:val="24"/>
                <w:szCs w:val="24"/>
              </w:rPr>
              <w:t>2</w:t>
            </w:r>
            <w:r w:rsidRPr="001823DE">
              <w:rPr>
                <w:rFonts w:ascii="Arial" w:hAnsi="Arial" w:cs="Arial"/>
                <w:sz w:val="24"/>
                <w:szCs w:val="24"/>
              </w:rPr>
              <w:t>0%),</w:t>
            </w:r>
            <w:r w:rsidRPr="001823DE">
              <w:rPr>
                <w:sz w:val="24"/>
                <w:szCs w:val="24"/>
              </w:rPr>
              <w:t> </w:t>
            </w:r>
            <w:r w:rsidRPr="001823DE">
              <w:rPr>
                <w:rFonts w:ascii="Arial" w:hAnsi="Arial" w:cs="Arial"/>
                <w:sz w:val="24"/>
                <w:szCs w:val="24"/>
              </w:rPr>
              <w:t>Knowledge and Understanding Skills (</w:t>
            </w:r>
            <w:r w:rsidR="00AC3944">
              <w:rPr>
                <w:rFonts w:ascii="Arial" w:hAnsi="Arial" w:cs="Arial"/>
                <w:sz w:val="24"/>
                <w:szCs w:val="24"/>
              </w:rPr>
              <w:t>2</w:t>
            </w:r>
            <w:r w:rsidRPr="001823DE">
              <w:rPr>
                <w:rFonts w:ascii="Arial" w:hAnsi="Arial" w:cs="Arial"/>
                <w:sz w:val="24"/>
                <w:szCs w:val="24"/>
              </w:rPr>
              <w:t>0%),</w:t>
            </w:r>
            <w:r w:rsidRPr="001823DE">
              <w:rPr>
                <w:sz w:val="24"/>
                <w:szCs w:val="24"/>
              </w:rPr>
              <w:t> </w:t>
            </w:r>
            <w:r w:rsidRPr="001823DE">
              <w:rPr>
                <w:rFonts w:ascii="Arial" w:hAnsi="Arial" w:cs="Arial"/>
                <w:sz w:val="24"/>
                <w:szCs w:val="24"/>
              </w:rPr>
              <w:t>Cognitive and Intellectual Skills (20%), Practical Skills (</w:t>
            </w:r>
            <w:r w:rsidR="00AC3944">
              <w:rPr>
                <w:rFonts w:ascii="Arial" w:hAnsi="Arial" w:cs="Arial"/>
                <w:sz w:val="24"/>
                <w:szCs w:val="24"/>
              </w:rPr>
              <w:t>2</w:t>
            </w:r>
            <w:r w:rsidRPr="001823DE">
              <w:rPr>
                <w:rFonts w:ascii="Arial" w:hAnsi="Arial" w:cs="Arial"/>
                <w:sz w:val="24"/>
                <w:szCs w:val="24"/>
              </w:rPr>
              <w:t>0%) and Transferable Skills for Life and Professional Practice (</w:t>
            </w:r>
            <w:r w:rsidR="00AC3944">
              <w:rPr>
                <w:rFonts w:ascii="Arial" w:hAnsi="Arial" w:cs="Arial"/>
                <w:sz w:val="24"/>
                <w:szCs w:val="24"/>
              </w:rPr>
              <w:t>2</w:t>
            </w:r>
            <w:r w:rsidRPr="001823DE">
              <w:rPr>
                <w:rFonts w:ascii="Arial" w:hAnsi="Arial" w:cs="Arial"/>
                <w:sz w:val="24"/>
                <w:szCs w:val="24"/>
              </w:rPr>
              <w:t>0%).  </w:t>
            </w:r>
          </w:p>
          <w:p w14:paraId="01512BE8"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 </w:t>
            </w:r>
          </w:p>
        </w:tc>
      </w:tr>
    </w:tbl>
    <w:p w14:paraId="0562CB0E" w14:textId="77777777" w:rsidR="00152E9D" w:rsidRPr="00A406E5" w:rsidRDefault="00152E9D" w:rsidP="00A67FB1">
      <w:pPr>
        <w:ind w:left="720"/>
        <w:rPr>
          <w:rFonts w:ascii="Arial" w:hAnsi="Arial" w:cs="Arial"/>
          <w:sz w:val="24"/>
          <w:szCs w:val="24"/>
        </w:rPr>
      </w:pPr>
    </w:p>
    <w:p w14:paraId="34CE0A41" w14:textId="77777777" w:rsidR="00A85BFE" w:rsidRDefault="00A85BFE" w:rsidP="001823DE">
      <w:pPr>
        <w:jc w:val="both"/>
        <w:rPr>
          <w:rFonts w:ascii="Arial" w:hAnsi="Arial" w:cs="Arial"/>
          <w:sz w:val="22"/>
          <w:szCs w:val="22"/>
        </w:rPr>
      </w:pPr>
    </w:p>
    <w:p w14:paraId="62EBF3C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98A12B"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946DB82"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4508E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97CC1D" w14:textId="77777777" w:rsidR="00C01A3F" w:rsidRPr="00A406E5" w:rsidRDefault="00C01A3F" w:rsidP="00D22D9C">
      <w:pPr>
        <w:jc w:val="both"/>
        <w:rPr>
          <w:rFonts w:ascii="Arial" w:hAnsi="Arial" w:cs="Arial"/>
          <w:sz w:val="22"/>
          <w:szCs w:val="22"/>
        </w:rPr>
      </w:pPr>
    </w:p>
    <w:p w14:paraId="0DD3A35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23DE">
        <w:rPr>
          <w:rStyle w:val="normaltextrun"/>
          <w:rFonts w:ascii="Arial" w:hAnsi="Arial" w:cs="Arial"/>
          <w:i/>
          <w:iCs/>
          <w:color w:val="000000"/>
          <w:sz w:val="22"/>
          <w:szCs w:val="22"/>
          <w:shd w:val="clear" w:color="auto" w:fill="FFFFFF"/>
        </w:rPr>
        <w:t>You should show a wide level of reading from a variety of sources including textbooks, academic journals and academic based websites. It is permissible to include industry-focused and governmental sources, however, do not use less credible sources, for example internet sites such as Tutor2U and Wikipedia. Ensure you use the Harvard Referencing System.</w:t>
      </w:r>
      <w:r w:rsidR="001823DE">
        <w:rPr>
          <w:rStyle w:val="eop"/>
          <w:rFonts w:ascii="Arial" w:hAnsi="Arial" w:cs="Arial"/>
          <w:color w:val="000000"/>
          <w:sz w:val="22"/>
          <w:szCs w:val="22"/>
          <w:shd w:val="clear" w:color="auto" w:fill="FFFFFF"/>
        </w:rPr>
        <w:t> </w:t>
      </w:r>
    </w:p>
    <w:p w14:paraId="110FFD37" w14:textId="77777777" w:rsidR="00C01A3F" w:rsidRPr="00A406E5" w:rsidRDefault="00C01A3F" w:rsidP="00D22D9C">
      <w:pPr>
        <w:jc w:val="both"/>
        <w:rPr>
          <w:rFonts w:ascii="Arial" w:hAnsi="Arial" w:cs="Arial"/>
          <w:sz w:val="22"/>
          <w:szCs w:val="22"/>
        </w:rPr>
      </w:pPr>
    </w:p>
    <w:p w14:paraId="6B699379"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9"/>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B7A1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E9F23F" w14:textId="77777777" w:rsidR="00C01A3F" w:rsidRPr="00A406E5" w:rsidRDefault="00C01A3F" w:rsidP="00C01A3F">
      <w:pPr>
        <w:jc w:val="both"/>
        <w:rPr>
          <w:rFonts w:ascii="Arial" w:hAnsi="Arial" w:cs="Arial"/>
          <w:b/>
          <w:i/>
          <w:sz w:val="22"/>
          <w:szCs w:val="22"/>
        </w:rPr>
      </w:pPr>
    </w:p>
    <w:p w14:paraId="1DF85B81" w14:textId="77777777" w:rsidR="001823DE" w:rsidRDefault="008042F0" w:rsidP="001823DE">
      <w:pPr>
        <w:pStyle w:val="paragraph"/>
        <w:spacing w:before="0" w:beforeAutospacing="0" w:after="0" w:afterAutospacing="0"/>
        <w:jc w:val="both"/>
        <w:textAlignment w:val="baseline"/>
        <w:rPr>
          <w:rFonts w:ascii="Segoe UI" w:hAnsi="Segoe UI" w:cs="Segoe UI"/>
          <w:sz w:val="18"/>
          <w:szCs w:val="18"/>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23DE">
        <w:rPr>
          <w:rStyle w:val="normaltextrun"/>
          <w:rFonts w:ascii="Arial" w:hAnsi="Arial" w:cs="Arial"/>
          <w:i/>
          <w:iCs/>
          <w:sz w:val="22"/>
          <w:szCs w:val="22"/>
        </w:rPr>
        <w:t>Based on your knowledge of the subject, select appropriate techniques, models and/or theories appropriate to your title for use in this assignment. </w:t>
      </w:r>
      <w:r w:rsidR="001823DE">
        <w:rPr>
          <w:rStyle w:val="eop"/>
          <w:rFonts w:ascii="Arial" w:hAnsi="Arial" w:cs="Arial"/>
          <w:sz w:val="22"/>
          <w:szCs w:val="22"/>
        </w:rPr>
        <w:t> </w:t>
      </w:r>
    </w:p>
    <w:p w14:paraId="0DA70637" w14:textId="77777777" w:rsidR="00C01A3F" w:rsidRP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1F72F646" w14:textId="77777777" w:rsidR="00D22D9C" w:rsidRPr="00A406E5" w:rsidRDefault="00D22D9C" w:rsidP="00D22D9C">
      <w:pPr>
        <w:jc w:val="both"/>
        <w:rPr>
          <w:rFonts w:ascii="Arial" w:hAnsi="Arial" w:cs="Arial"/>
          <w:sz w:val="22"/>
          <w:szCs w:val="22"/>
        </w:rPr>
      </w:pPr>
    </w:p>
    <w:p w14:paraId="08CE6F91"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lastRenderedPageBreak/>
        <w:t>Cognitive and Intellectual Skills</w:t>
      </w:r>
    </w:p>
    <w:p w14:paraId="6B046D2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1CDCEAD" w14:textId="77777777" w:rsidR="00D22D9C" w:rsidRPr="00A406E5" w:rsidRDefault="00D22D9C" w:rsidP="00D22D9C">
      <w:pPr>
        <w:jc w:val="both"/>
        <w:rPr>
          <w:rFonts w:ascii="Arial" w:hAnsi="Arial" w:cs="Arial"/>
          <w:sz w:val="22"/>
          <w:szCs w:val="22"/>
        </w:rPr>
      </w:pPr>
    </w:p>
    <w:p w14:paraId="362B992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23DE">
        <w:rPr>
          <w:rStyle w:val="normaltextrun"/>
          <w:rFonts w:ascii="Arial" w:hAnsi="Arial" w:cs="Arial"/>
          <w:i/>
          <w:iCs/>
          <w:color w:val="000000"/>
          <w:sz w:val="22"/>
          <w:szCs w:val="22"/>
          <w:shd w:val="clear" w:color="auto" w:fill="FFFFFF"/>
        </w:rPr>
        <w:t>Your essay should introduce the line of reasoning, using literature to critically evaluate alternative perspectives to strengthen the argument. Avoid a biased review. Cite references for </w:t>
      </w:r>
      <w:r w:rsidR="001823DE">
        <w:rPr>
          <w:rStyle w:val="normaltextrun"/>
          <w:rFonts w:ascii="Arial" w:hAnsi="Arial" w:cs="Arial"/>
          <w:i/>
          <w:iCs/>
          <w:color w:val="000000"/>
          <w:sz w:val="22"/>
          <w:szCs w:val="22"/>
          <w:u w:val="single"/>
          <w:shd w:val="clear" w:color="auto" w:fill="FFFFFF"/>
        </w:rPr>
        <w:t>and</w:t>
      </w:r>
      <w:r w:rsidR="001823DE">
        <w:rPr>
          <w:rStyle w:val="normaltextrun"/>
          <w:rFonts w:ascii="Arial" w:hAnsi="Arial" w:cs="Arial"/>
          <w:i/>
          <w:iCs/>
          <w:color w:val="000000"/>
          <w:sz w:val="22"/>
          <w:szCs w:val="22"/>
          <w:shd w:val="clear" w:color="auto" w:fill="FFFFFF"/>
        </w:rPr>
        <w:t xml:space="preserve"> against </w:t>
      </w:r>
      <w:proofErr w:type="gramStart"/>
      <w:r w:rsidR="001823DE">
        <w:rPr>
          <w:rStyle w:val="normaltextrun"/>
          <w:rFonts w:ascii="Arial" w:hAnsi="Arial" w:cs="Arial"/>
          <w:i/>
          <w:iCs/>
          <w:color w:val="000000"/>
          <w:sz w:val="22"/>
          <w:szCs w:val="22"/>
          <w:shd w:val="clear" w:color="auto" w:fill="FFFFFF"/>
        </w:rPr>
        <w:t>particular arguments</w:t>
      </w:r>
      <w:proofErr w:type="gramEnd"/>
      <w:r w:rsidR="001823DE">
        <w:rPr>
          <w:rStyle w:val="normaltextrun"/>
          <w:rFonts w:ascii="Arial" w:hAnsi="Arial" w:cs="Arial"/>
          <w:i/>
          <w:iCs/>
          <w:color w:val="000000"/>
          <w:sz w:val="22"/>
          <w:szCs w:val="22"/>
          <w:shd w:val="clear" w:color="auto" w:fill="FFFFFF"/>
        </w:rPr>
        <w:t xml:space="preserve">. Be analytical.  Pick the RELEVANT views. Don’t just LIST the different arguments (avoid bullet points).   Instead, try to link ideas, to </w:t>
      </w:r>
      <w:proofErr w:type="gramStart"/>
      <w:r w:rsidR="001823DE">
        <w:rPr>
          <w:rStyle w:val="normaltextrun"/>
          <w:rFonts w:ascii="Arial" w:hAnsi="Arial" w:cs="Arial"/>
          <w:i/>
          <w:iCs/>
          <w:color w:val="000000"/>
          <w:sz w:val="22"/>
          <w:szCs w:val="22"/>
          <w:shd w:val="clear" w:color="auto" w:fill="FFFFFF"/>
        </w:rPr>
        <w:t>compare and contrast</w:t>
      </w:r>
      <w:proofErr w:type="gramEnd"/>
      <w:r w:rsidR="001823DE">
        <w:rPr>
          <w:rStyle w:val="normaltextrun"/>
          <w:rFonts w:ascii="Arial" w:hAnsi="Arial" w:cs="Arial"/>
          <w:i/>
          <w:iCs/>
          <w:color w:val="000000"/>
          <w:sz w:val="22"/>
          <w:szCs w:val="22"/>
          <w:shd w:val="clear" w:color="auto" w:fill="FFFFFF"/>
        </w:rPr>
        <w:t xml:space="preserve"> views, and interpret what they mean. This will involve you having to synthesise information from different authors, combining their views in a meaningful analysis - don't over-use direct quotes as they are someone else’s words, and do not fully demonstrate your skills of interpretation.  </w:t>
      </w:r>
      <w:r w:rsidR="001823DE">
        <w:rPr>
          <w:rStyle w:val="eop"/>
          <w:rFonts w:ascii="Arial" w:hAnsi="Arial" w:cs="Arial"/>
          <w:color w:val="000000"/>
          <w:sz w:val="22"/>
          <w:szCs w:val="22"/>
          <w:shd w:val="clear" w:color="auto" w:fill="FFFFFF"/>
        </w:rPr>
        <w:t> </w:t>
      </w:r>
    </w:p>
    <w:p w14:paraId="6BB9E253" w14:textId="77777777" w:rsidR="00C01A3F" w:rsidRPr="00A406E5" w:rsidRDefault="00C01A3F" w:rsidP="00D22D9C">
      <w:pPr>
        <w:jc w:val="both"/>
        <w:rPr>
          <w:rFonts w:ascii="Arial" w:hAnsi="Arial" w:cs="Arial"/>
          <w:sz w:val="22"/>
          <w:szCs w:val="22"/>
        </w:rPr>
      </w:pPr>
    </w:p>
    <w:p w14:paraId="23DE523C"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9"/>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511E8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2E56223" w14:textId="77777777" w:rsidR="00D22D9C" w:rsidRPr="00A406E5" w:rsidRDefault="00D22D9C"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47A01" w14:textId="77777777" w:rsidR="00C01A3F" w:rsidRPr="00A406E5" w:rsidRDefault="00C01A3F" w:rsidP="00D22D9C">
      <w:pPr>
        <w:jc w:val="both"/>
        <w:rPr>
          <w:rFonts w:ascii="Arial" w:hAnsi="Arial" w:cs="Arial"/>
          <w:sz w:val="22"/>
          <w:szCs w:val="22"/>
        </w:rPr>
      </w:pPr>
    </w:p>
    <w:p w14:paraId="5043CB0F"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42045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7459315" w14:textId="77777777" w:rsidR="00995D51" w:rsidRDefault="00995D51" w:rsidP="00D22D9C">
      <w:pPr>
        <w:jc w:val="both"/>
        <w:rPr>
          <w:rFonts w:ascii="Arial" w:hAnsi="Arial" w:cs="Arial"/>
          <w:sz w:val="22"/>
          <w:szCs w:val="22"/>
        </w:rPr>
      </w:pPr>
    </w:p>
    <w:p w14:paraId="6537F28F" w14:textId="77777777" w:rsidR="00D22D9C" w:rsidRPr="00A406E5" w:rsidRDefault="00D22D9C" w:rsidP="00D22D9C">
      <w:pPr>
        <w:jc w:val="both"/>
        <w:rPr>
          <w:rFonts w:ascii="Arial" w:hAnsi="Arial" w:cs="Arial"/>
          <w:sz w:val="22"/>
          <w:szCs w:val="22"/>
        </w:rPr>
      </w:pPr>
    </w:p>
    <w:p w14:paraId="678C8FAD" w14:textId="77777777" w:rsidR="001823DE" w:rsidRDefault="008042F0" w:rsidP="001823DE">
      <w:pPr>
        <w:pStyle w:val="paragraph"/>
        <w:spacing w:before="0" w:beforeAutospacing="0" w:after="0" w:afterAutospacing="0"/>
        <w:jc w:val="both"/>
        <w:textAlignment w:val="baseline"/>
        <w:rPr>
          <w:rFonts w:ascii="Segoe UI" w:hAnsi="Segoe UI" w:cs="Segoe UI"/>
          <w:sz w:val="18"/>
          <w:szCs w:val="18"/>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23DE">
        <w:rPr>
          <w:rStyle w:val="normaltextrun"/>
          <w:rFonts w:ascii="Arial" w:hAnsi="Arial" w:cs="Arial"/>
          <w:b/>
          <w:bCs/>
          <w:sz w:val="22"/>
          <w:szCs w:val="22"/>
        </w:rPr>
        <w:t>Writing style:</w:t>
      </w:r>
      <w:r w:rsidR="001823DE">
        <w:rPr>
          <w:rStyle w:val="normaltextrun"/>
          <w:rFonts w:ascii="Arial" w:hAnsi="Arial" w:cs="Arial"/>
          <w:sz w:val="22"/>
          <w:szCs w:val="22"/>
        </w:rPr>
        <w:t xml:space="preserve"> All writing should be academic in style, formal, focused, concise and subject </w:t>
      </w:r>
      <w:proofErr w:type="gramStart"/>
      <w:r w:rsidR="001823DE">
        <w:rPr>
          <w:rStyle w:val="normaltextrun"/>
          <w:rFonts w:ascii="Arial" w:hAnsi="Arial" w:cs="Arial"/>
          <w:sz w:val="22"/>
          <w:szCs w:val="22"/>
        </w:rPr>
        <w:t>specific</w:t>
      </w:r>
      <w:proofErr w:type="gramEnd"/>
      <w:r w:rsidR="001823DE">
        <w:rPr>
          <w:rStyle w:val="normaltextrun"/>
          <w:rFonts w:ascii="Arial" w:hAnsi="Arial" w:cs="Arial"/>
          <w:sz w:val="22"/>
          <w:szCs w:val="22"/>
        </w:rPr>
        <w:t>  </w:t>
      </w:r>
      <w:r w:rsidR="001823DE">
        <w:rPr>
          <w:rStyle w:val="eop"/>
          <w:rFonts w:ascii="Arial" w:hAnsi="Arial" w:cs="Arial"/>
          <w:sz w:val="22"/>
          <w:szCs w:val="22"/>
        </w:rPr>
        <w:t> </w:t>
      </w:r>
    </w:p>
    <w:p w14:paraId="46624170" w14:textId="77777777" w:rsidR="001823DE" w:rsidRDefault="001823DE" w:rsidP="001823DE">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23C4F5E"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Presentation and IT skills:</w:t>
      </w:r>
      <w:r>
        <w:rPr>
          <w:rStyle w:val="normaltextrun"/>
          <w:rFonts w:ascii="Arial" w:hAnsi="Arial" w:cs="Arial"/>
          <w:i/>
          <w:iCs/>
          <w:sz w:val="22"/>
          <w:szCs w:val="22"/>
        </w:rPr>
        <w:t> You should incorporate evidence of your IT skills into the production of the essay which should be word processed using a font of Arial 12.  Ensure there are no spelling errors by spell-checking your work.  Also undertake a grammar check in Word, and it may help you to ask somebody to proof-read your work to identify errors.</w:t>
      </w:r>
      <w:r>
        <w:rPr>
          <w:rStyle w:val="eop"/>
          <w:rFonts w:ascii="Arial" w:hAnsi="Arial" w:cs="Arial"/>
          <w:sz w:val="22"/>
          <w:szCs w:val="22"/>
        </w:rPr>
        <w:t> </w:t>
      </w:r>
    </w:p>
    <w:p w14:paraId="4B8484D5"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lastRenderedPageBreak/>
        <w:t> </w:t>
      </w:r>
    </w:p>
    <w:p w14:paraId="37162147"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Structure:</w:t>
      </w:r>
      <w:r>
        <w:rPr>
          <w:rStyle w:val="normaltextrun"/>
          <w:rFonts w:ascii="Arial" w:hAnsi="Arial" w:cs="Arial"/>
          <w:i/>
          <w:iCs/>
          <w:sz w:val="22"/>
          <w:szCs w:val="22"/>
        </w:rPr>
        <w:t> It should include an introduction, main findings and conclusions. </w:t>
      </w:r>
      <w:r>
        <w:rPr>
          <w:rStyle w:val="eop"/>
          <w:rFonts w:ascii="Arial" w:hAnsi="Arial" w:cs="Arial"/>
          <w:sz w:val="22"/>
          <w:szCs w:val="22"/>
        </w:rPr>
        <w:t> </w:t>
      </w:r>
    </w:p>
    <w:p w14:paraId="4F8F56C0"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664D0E67"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Introduction: </w:t>
      </w:r>
      <w:r>
        <w:rPr>
          <w:rStyle w:val="normaltextrun"/>
          <w:rFonts w:ascii="Arial" w:hAnsi="Arial" w:cs="Arial"/>
          <w:i/>
          <w:iCs/>
          <w:sz w:val="22"/>
          <w:szCs w:val="22"/>
        </w:rPr>
        <w:t>The introduction section should give a clear idea about the central issue of concern, and why it is worth examining/ investigating.</w:t>
      </w:r>
      <w:r>
        <w:rPr>
          <w:rStyle w:val="normaltextrun"/>
          <w:rFonts w:ascii="Arial" w:hAnsi="Arial" w:cs="Arial"/>
          <w:b/>
          <w:bCs/>
          <w:i/>
          <w:iCs/>
          <w:sz w:val="22"/>
          <w:szCs w:val="22"/>
        </w:rPr>
        <w:t>  </w:t>
      </w:r>
      <w:r>
        <w:rPr>
          <w:rStyle w:val="normaltextrun"/>
          <w:rFonts w:ascii="Arial" w:hAnsi="Arial" w:cs="Arial"/>
          <w:i/>
          <w:iCs/>
          <w:sz w:val="22"/>
          <w:szCs w:val="22"/>
        </w:rPr>
        <w:t>It should give the general background to the issue rather than the specific detail (which you will discuss in the main body).</w:t>
      </w:r>
      <w:r>
        <w:rPr>
          <w:rStyle w:val="normaltextrun"/>
          <w:rFonts w:ascii="Arial" w:hAnsi="Arial" w:cs="Arial"/>
          <w:b/>
          <w:bCs/>
          <w:i/>
          <w:iCs/>
          <w:sz w:val="22"/>
          <w:szCs w:val="22"/>
        </w:rPr>
        <w:t>  </w:t>
      </w:r>
      <w:r>
        <w:rPr>
          <w:rStyle w:val="normaltextrun"/>
          <w:rFonts w:ascii="Arial" w:hAnsi="Arial" w:cs="Arial"/>
          <w:i/>
          <w:iCs/>
          <w:sz w:val="22"/>
          <w:szCs w:val="22"/>
        </w:rPr>
        <w:t>If the research topic relates to an organisation, give some company details.</w:t>
      </w:r>
      <w:r>
        <w:rPr>
          <w:rStyle w:val="normaltextrun"/>
          <w:rFonts w:ascii="Arial" w:hAnsi="Arial" w:cs="Arial"/>
          <w:b/>
          <w:bCs/>
          <w:i/>
          <w:iCs/>
          <w:sz w:val="22"/>
          <w:szCs w:val="22"/>
        </w:rPr>
        <w:t>  </w:t>
      </w:r>
      <w:r>
        <w:rPr>
          <w:rStyle w:val="normaltextrun"/>
          <w:rFonts w:ascii="Arial" w:hAnsi="Arial" w:cs="Arial"/>
          <w:i/>
          <w:iCs/>
          <w:sz w:val="22"/>
          <w:szCs w:val="22"/>
        </w:rPr>
        <w:t>Outline the objectives of the report, what you will achieve - this serves as a 'route map' to let the reader know what to expect in the rest of the report.</w:t>
      </w:r>
      <w:r>
        <w:rPr>
          <w:rStyle w:val="eop"/>
          <w:rFonts w:ascii="Arial" w:hAnsi="Arial" w:cs="Arial"/>
          <w:sz w:val="22"/>
          <w:szCs w:val="22"/>
        </w:rPr>
        <w:t> </w:t>
      </w:r>
    </w:p>
    <w:p w14:paraId="2E1B97BC"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Main body</w:t>
      </w:r>
      <w:r>
        <w:rPr>
          <w:rStyle w:val="normaltextrun"/>
          <w:rFonts w:ascii="Arial" w:hAnsi="Arial" w:cs="Arial"/>
          <w:i/>
          <w:iCs/>
          <w:sz w:val="22"/>
          <w:szCs w:val="22"/>
        </w:rPr>
        <w:t>: This is where you discuss the main findings of your research (subject knowledge, analysis and where relevant, application). </w:t>
      </w:r>
      <w:r>
        <w:rPr>
          <w:rStyle w:val="eop"/>
          <w:rFonts w:ascii="Arial" w:hAnsi="Arial" w:cs="Arial"/>
          <w:sz w:val="22"/>
          <w:szCs w:val="22"/>
        </w:rPr>
        <w:t> </w:t>
      </w:r>
    </w:p>
    <w:p w14:paraId="649CC1FA"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2F51A564"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Conclusion: </w:t>
      </w:r>
      <w:r>
        <w:rPr>
          <w:rStyle w:val="normaltextrun"/>
          <w:rFonts w:ascii="Arial" w:hAnsi="Arial" w:cs="Arial"/>
          <w:i/>
          <w:iCs/>
          <w:sz w:val="22"/>
          <w:szCs w:val="22"/>
        </w:rPr>
        <w:t>In this section you should draw together the themes you have previously discussed (synthesis).  Try not to just re-hash the discussion from the main body; ask yourself questions such as </w:t>
      </w:r>
      <w:r>
        <w:rPr>
          <w:rStyle w:val="normaltextrun"/>
          <w:rFonts w:ascii="Arial" w:hAnsi="Arial" w:cs="Arial"/>
          <w:sz w:val="22"/>
          <w:szCs w:val="22"/>
        </w:rPr>
        <w:t>'so what</w:t>
      </w:r>
      <w:r>
        <w:rPr>
          <w:rStyle w:val="normaltextrun"/>
          <w:rFonts w:ascii="Arial" w:hAnsi="Arial" w:cs="Arial"/>
          <w:i/>
          <w:iCs/>
          <w:sz w:val="22"/>
          <w:szCs w:val="22"/>
        </w:rPr>
        <w:t>?', </w:t>
      </w:r>
      <w:r>
        <w:rPr>
          <w:rStyle w:val="normaltextrun"/>
          <w:rFonts w:ascii="Arial" w:hAnsi="Arial" w:cs="Arial"/>
          <w:sz w:val="22"/>
          <w:szCs w:val="22"/>
        </w:rPr>
        <w:t>'what does this mean</w:t>
      </w:r>
      <w:r>
        <w:rPr>
          <w:rStyle w:val="normaltextrun"/>
          <w:rFonts w:ascii="Arial" w:hAnsi="Arial" w:cs="Arial"/>
          <w:i/>
          <w:iCs/>
          <w:sz w:val="22"/>
          <w:szCs w:val="22"/>
        </w:rPr>
        <w:t>?', </w:t>
      </w:r>
      <w:r>
        <w:rPr>
          <w:rStyle w:val="normaltextrun"/>
          <w:rFonts w:ascii="Arial" w:hAnsi="Arial" w:cs="Arial"/>
          <w:sz w:val="22"/>
          <w:szCs w:val="22"/>
        </w:rPr>
        <w:t xml:space="preserve">'what are the implications for the organisation, its </w:t>
      </w:r>
      <w:proofErr w:type="gramStart"/>
      <w:r>
        <w:rPr>
          <w:rStyle w:val="normaltextrun"/>
          <w:rFonts w:ascii="Arial" w:hAnsi="Arial" w:cs="Arial"/>
          <w:sz w:val="22"/>
          <w:szCs w:val="22"/>
        </w:rPr>
        <w:t>stakeholders,…</w:t>
      </w:r>
      <w:proofErr w:type="gramEnd"/>
      <w:r>
        <w:rPr>
          <w:rStyle w:val="normaltextrun"/>
          <w:rFonts w:ascii="Arial" w:hAnsi="Arial" w:cs="Arial"/>
          <w:sz w:val="22"/>
          <w:szCs w:val="22"/>
        </w:rPr>
        <w:t>industry…the future…etc.?</w:t>
      </w:r>
      <w:r>
        <w:rPr>
          <w:rStyle w:val="normaltextrun"/>
          <w:rFonts w:ascii="Arial" w:hAnsi="Arial" w:cs="Arial"/>
          <w:i/>
          <w:iCs/>
          <w:sz w:val="22"/>
          <w:szCs w:val="22"/>
        </w:rPr>
        <w:t>'  Ensure you have addressed the objectives you laid out in the introduction section.</w:t>
      </w:r>
      <w:r>
        <w:rPr>
          <w:rStyle w:val="eop"/>
          <w:rFonts w:ascii="Arial" w:hAnsi="Arial" w:cs="Arial"/>
          <w:sz w:val="22"/>
          <w:szCs w:val="22"/>
        </w:rPr>
        <w:t> </w:t>
      </w:r>
    </w:p>
    <w:p w14:paraId="5F3671C6"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References:  </w:t>
      </w:r>
      <w:r>
        <w:rPr>
          <w:rStyle w:val="normaltextrun"/>
          <w:rFonts w:ascii="Arial" w:hAnsi="Arial" w:cs="Arial"/>
          <w:i/>
          <w:iCs/>
          <w:sz w:val="22"/>
          <w:szCs w:val="22"/>
        </w:rPr>
        <w:t>Alphabetical list of authors and their work cited in the report.  Use the Harvard system of referencing. Electronic referencing tools are not permitted in this assignment. </w:t>
      </w:r>
      <w:r>
        <w:rPr>
          <w:rStyle w:val="eop"/>
          <w:rFonts w:ascii="Arial" w:hAnsi="Arial" w:cs="Arial"/>
          <w:sz w:val="22"/>
          <w:szCs w:val="22"/>
        </w:rPr>
        <w:t> </w:t>
      </w:r>
    </w:p>
    <w:p w14:paraId="10EF996B"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000E2087"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Essential Resources:</w:t>
      </w:r>
      <w:r>
        <w:rPr>
          <w:rStyle w:val="eop"/>
          <w:rFonts w:ascii="Arial" w:hAnsi="Arial" w:cs="Arial"/>
          <w:sz w:val="22"/>
          <w:szCs w:val="22"/>
        </w:rPr>
        <w:t> </w:t>
      </w:r>
    </w:p>
    <w:p w14:paraId="57D0E82F" w14:textId="3CB3D8E9" w:rsidR="001823DE" w:rsidRDefault="001823DE" w:rsidP="0E0361C9">
      <w:pPr>
        <w:pStyle w:val="paragraph"/>
        <w:numPr>
          <w:ilvl w:val="0"/>
          <w:numId w:val="22"/>
        </w:numPr>
        <w:spacing w:before="0" w:beforeAutospacing="0" w:after="0" w:afterAutospacing="0"/>
        <w:ind w:left="0" w:firstLine="0"/>
        <w:jc w:val="both"/>
        <w:textAlignment w:val="baseline"/>
        <w:rPr>
          <w:rStyle w:val="eop"/>
          <w:rFonts w:ascii="Arial" w:hAnsi="Arial" w:cs="Arial"/>
          <w:sz w:val="22"/>
          <w:szCs w:val="22"/>
        </w:rPr>
      </w:pPr>
      <w:r w:rsidRPr="0E0361C9">
        <w:rPr>
          <w:rStyle w:val="normaltextrun"/>
          <w:rFonts w:ascii="Arial" w:hAnsi="Arial" w:cs="Arial"/>
          <w:sz w:val="22"/>
          <w:szCs w:val="22"/>
        </w:rPr>
        <w:t>Resources listed on the</w:t>
      </w:r>
      <w:r w:rsidR="5837D22A" w:rsidRPr="0E0361C9">
        <w:rPr>
          <w:rStyle w:val="normaltextrun"/>
          <w:rFonts w:ascii="Arial" w:hAnsi="Arial" w:cs="Arial"/>
          <w:sz w:val="22"/>
          <w:szCs w:val="22"/>
        </w:rPr>
        <w:t xml:space="preserve"> Moodle Online resources list.</w:t>
      </w:r>
    </w:p>
    <w:p w14:paraId="5D7594B0" w14:textId="77777777" w:rsidR="001823DE" w:rsidRDefault="001823DE" w:rsidP="001823DE">
      <w:pPr>
        <w:pStyle w:val="paragraph"/>
        <w:numPr>
          <w:ilvl w:val="0"/>
          <w:numId w:val="22"/>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The student handbook </w:t>
      </w:r>
      <w:r>
        <w:rPr>
          <w:rStyle w:val="eop"/>
          <w:rFonts w:ascii="Arial" w:hAnsi="Arial" w:cs="Arial"/>
          <w:sz w:val="22"/>
          <w:szCs w:val="22"/>
        </w:rPr>
        <w:t> </w:t>
      </w:r>
    </w:p>
    <w:p w14:paraId="2F51DF51" w14:textId="62CEF6C1" w:rsidR="001823DE" w:rsidRDefault="001823DE" w:rsidP="0E0361C9">
      <w:pPr>
        <w:pStyle w:val="paragraph"/>
        <w:spacing w:before="0" w:beforeAutospacing="0" w:after="0" w:afterAutospacing="0"/>
        <w:jc w:val="both"/>
        <w:rPr>
          <w:rStyle w:val="eop"/>
          <w:rFonts w:ascii="Arial" w:hAnsi="Arial" w:cs="Arial"/>
          <w:sz w:val="22"/>
          <w:szCs w:val="22"/>
        </w:rPr>
      </w:pPr>
      <w:r w:rsidRPr="0E0361C9">
        <w:rPr>
          <w:rStyle w:val="normaltextrun"/>
          <w:rFonts w:ascii="Arial" w:hAnsi="Arial" w:cs="Arial"/>
          <w:sz w:val="22"/>
          <w:szCs w:val="22"/>
        </w:rPr>
        <w:t xml:space="preserve">The UWTSD website at </w:t>
      </w:r>
      <w:hyperlink r:id="rId13">
        <w:r w:rsidRPr="0E0361C9">
          <w:rPr>
            <w:rStyle w:val="Hyperlink"/>
            <w:rFonts w:ascii="Arial" w:hAnsi="Arial" w:cs="Arial"/>
            <w:sz w:val="22"/>
            <w:szCs w:val="22"/>
          </w:rPr>
          <w:t>http://www.uwtsd.ac.uk/study-ski</w:t>
        </w:r>
        <w:r w:rsidR="1433C904" w:rsidRPr="0E0361C9">
          <w:rPr>
            <w:rStyle w:val="Hyperlink"/>
            <w:rFonts w:ascii="Arial" w:hAnsi="Arial" w:cs="Arial"/>
            <w:sz w:val="22"/>
            <w:szCs w:val="22"/>
          </w:rPr>
          <w:t>lls</w:t>
        </w:r>
      </w:hyperlink>
    </w:p>
    <w:p w14:paraId="44417050" w14:textId="6A2704FE" w:rsidR="0E0361C9" w:rsidRDefault="0E0361C9" w:rsidP="0E0361C9">
      <w:pPr>
        <w:pStyle w:val="paragraph"/>
        <w:spacing w:before="0" w:beforeAutospacing="0" w:after="0" w:afterAutospacing="0"/>
        <w:jc w:val="both"/>
        <w:rPr>
          <w:rStyle w:val="normaltextrun"/>
          <w:rFonts w:ascii="Arial" w:hAnsi="Arial" w:cs="Arial"/>
        </w:rPr>
      </w:pPr>
    </w:p>
    <w:p w14:paraId="33510765" w14:textId="7354EDA7" w:rsidR="0E0361C9" w:rsidRDefault="0E0361C9" w:rsidP="0E0361C9">
      <w:pPr>
        <w:pStyle w:val="paragraph"/>
        <w:spacing w:before="0" w:beforeAutospacing="0" w:after="0" w:afterAutospacing="0"/>
        <w:jc w:val="both"/>
        <w:rPr>
          <w:rStyle w:val="normaltextrun"/>
          <w:rFonts w:ascii="Arial" w:hAnsi="Arial" w:cs="Arial"/>
        </w:rPr>
      </w:pPr>
    </w:p>
    <w:p w14:paraId="222A88D8" w14:textId="3EC0BB9E" w:rsidR="0E0361C9" w:rsidRDefault="0E0361C9" w:rsidP="0E0361C9">
      <w:pPr>
        <w:pStyle w:val="paragraph"/>
        <w:spacing w:before="0" w:beforeAutospacing="0" w:after="0" w:afterAutospacing="0"/>
        <w:jc w:val="both"/>
        <w:rPr>
          <w:rStyle w:val="normaltextrun"/>
          <w:rFonts w:ascii="Arial" w:hAnsi="Arial" w:cs="Arial"/>
        </w:rPr>
      </w:pPr>
    </w:p>
    <w:p w14:paraId="44E871B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44A5D23"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8610EB"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637805D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3F29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7B4B86" w14:textId="77777777" w:rsidR="00152E9D" w:rsidRPr="00A406E5" w:rsidRDefault="00152E9D" w:rsidP="00152E9D">
            <w:pPr>
              <w:jc w:val="center"/>
              <w:rPr>
                <w:rFonts w:ascii="Arial" w:hAnsi="Arial" w:cs="Arial"/>
                <w:sz w:val="32"/>
              </w:rPr>
            </w:pPr>
          </w:p>
        </w:tc>
      </w:tr>
      <w:tr w:rsidR="00152E9D" w:rsidRPr="00A406E5" w14:paraId="3A0FF5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30AD66" w14:textId="77777777" w:rsidR="00152E9D" w:rsidRPr="00A406E5" w:rsidRDefault="00152E9D" w:rsidP="00152E9D">
            <w:pPr>
              <w:spacing w:after="120"/>
              <w:rPr>
                <w:rFonts w:ascii="Arial" w:hAnsi="Arial" w:cs="Arial"/>
                <w:sz w:val="14"/>
                <w:szCs w:val="14"/>
              </w:rPr>
            </w:pPr>
          </w:p>
          <w:p w14:paraId="61829076" w14:textId="77777777" w:rsidR="00152E9D" w:rsidRPr="00A406E5" w:rsidRDefault="00152E9D" w:rsidP="00152E9D">
            <w:pPr>
              <w:spacing w:after="120"/>
              <w:rPr>
                <w:rFonts w:ascii="Arial" w:hAnsi="Arial" w:cs="Arial"/>
                <w:sz w:val="14"/>
                <w:szCs w:val="14"/>
              </w:rPr>
            </w:pPr>
          </w:p>
          <w:p w14:paraId="2BA226A1" w14:textId="77777777" w:rsidR="00152E9D" w:rsidRPr="00A406E5" w:rsidRDefault="00152E9D" w:rsidP="00152E9D">
            <w:pPr>
              <w:spacing w:after="120"/>
              <w:rPr>
                <w:rFonts w:ascii="Arial" w:hAnsi="Arial" w:cs="Arial"/>
                <w:sz w:val="14"/>
                <w:szCs w:val="14"/>
              </w:rPr>
            </w:pPr>
          </w:p>
          <w:p w14:paraId="17AD93B2" w14:textId="77777777" w:rsidR="00152E9D" w:rsidRPr="00A406E5" w:rsidRDefault="00152E9D" w:rsidP="00152E9D">
            <w:pPr>
              <w:spacing w:after="120"/>
              <w:rPr>
                <w:rFonts w:ascii="Arial" w:hAnsi="Arial" w:cs="Arial"/>
                <w:sz w:val="14"/>
                <w:szCs w:val="14"/>
              </w:rPr>
            </w:pPr>
          </w:p>
          <w:p w14:paraId="0DE4B5B7" w14:textId="77777777" w:rsidR="00152E9D" w:rsidRPr="00A406E5" w:rsidRDefault="00152E9D" w:rsidP="00152E9D">
            <w:pPr>
              <w:spacing w:after="120"/>
              <w:rPr>
                <w:rFonts w:ascii="Arial" w:hAnsi="Arial" w:cs="Arial"/>
                <w:sz w:val="14"/>
                <w:szCs w:val="14"/>
              </w:rPr>
            </w:pPr>
          </w:p>
          <w:p w14:paraId="66204F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BF0D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62F1B3"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02F2C3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AC394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0A4E5D"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2198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6FEF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152E9D" w:rsidRPr="00A406E5" w:rsidRDefault="00152E9D" w:rsidP="00152E9D">
            <w:pPr>
              <w:jc w:val="center"/>
              <w:rPr>
                <w:rFonts w:ascii="Arial" w:hAnsi="Arial" w:cs="Arial"/>
                <w:sz w:val="32"/>
              </w:rPr>
            </w:pPr>
          </w:p>
        </w:tc>
      </w:tr>
      <w:tr w:rsidR="00152E9D" w:rsidRPr="00A406E5" w14:paraId="769D0D3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CD245A" w14:textId="77777777" w:rsidR="00152E9D" w:rsidRPr="00A406E5" w:rsidRDefault="00152E9D" w:rsidP="00152E9D">
            <w:pPr>
              <w:spacing w:after="120"/>
              <w:rPr>
                <w:rFonts w:ascii="Arial" w:hAnsi="Arial" w:cs="Arial"/>
                <w:sz w:val="14"/>
                <w:szCs w:val="14"/>
              </w:rPr>
            </w:pPr>
          </w:p>
          <w:p w14:paraId="1231BE67" w14:textId="77777777" w:rsidR="00152E9D" w:rsidRPr="00A406E5" w:rsidRDefault="00152E9D" w:rsidP="00152E9D">
            <w:pPr>
              <w:spacing w:after="120"/>
              <w:rPr>
                <w:rFonts w:ascii="Arial" w:hAnsi="Arial" w:cs="Arial"/>
                <w:sz w:val="14"/>
                <w:szCs w:val="14"/>
              </w:rPr>
            </w:pPr>
          </w:p>
          <w:p w14:paraId="36FEB5B0" w14:textId="77777777" w:rsidR="00152E9D" w:rsidRPr="00A406E5" w:rsidRDefault="00152E9D" w:rsidP="00152E9D">
            <w:pPr>
              <w:spacing w:after="120"/>
              <w:rPr>
                <w:rFonts w:ascii="Arial" w:hAnsi="Arial" w:cs="Arial"/>
                <w:sz w:val="14"/>
                <w:szCs w:val="14"/>
              </w:rPr>
            </w:pPr>
          </w:p>
          <w:p w14:paraId="30D7AA69" w14:textId="77777777" w:rsidR="00152E9D" w:rsidRPr="00A406E5" w:rsidRDefault="00152E9D" w:rsidP="00152E9D">
            <w:pPr>
              <w:spacing w:after="120"/>
              <w:rPr>
                <w:rFonts w:ascii="Arial" w:hAnsi="Arial" w:cs="Arial"/>
                <w:sz w:val="14"/>
                <w:szCs w:val="14"/>
              </w:rPr>
            </w:pPr>
          </w:p>
          <w:p w14:paraId="7196D064" w14:textId="77777777" w:rsidR="00152E9D" w:rsidRPr="00A406E5" w:rsidRDefault="00152E9D" w:rsidP="00152E9D">
            <w:pPr>
              <w:spacing w:after="120"/>
              <w:rPr>
                <w:rFonts w:ascii="Arial" w:hAnsi="Arial" w:cs="Arial"/>
                <w:sz w:val="14"/>
                <w:szCs w:val="14"/>
              </w:rPr>
            </w:pPr>
          </w:p>
          <w:p w14:paraId="34FF1C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072C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A21919" w14:textId="77777777" w:rsidR="00152E9D" w:rsidRPr="00A406E5" w:rsidRDefault="00152E9D" w:rsidP="00152E9D">
            <w:pPr>
              <w:jc w:val="center"/>
              <w:rPr>
                <w:rFonts w:ascii="Arial" w:hAnsi="Arial" w:cs="Arial"/>
                <w:sz w:val="32"/>
              </w:rPr>
            </w:pPr>
          </w:p>
        </w:tc>
      </w:tr>
      <w:tr w:rsidR="00152E9D" w:rsidRPr="00A406E5" w14:paraId="30EA7752" w14:textId="77777777" w:rsidTr="00A85BFE">
        <w:trPr>
          <w:trHeight w:val="451"/>
        </w:trPr>
        <w:tc>
          <w:tcPr>
            <w:tcW w:w="4169" w:type="pct"/>
            <w:vMerge/>
            <w:tcBorders>
              <w:left w:val="single" w:sz="4" w:space="0" w:color="auto"/>
              <w:bottom w:val="single" w:sz="4" w:space="0" w:color="auto"/>
              <w:right w:val="single" w:sz="4" w:space="0" w:color="auto"/>
            </w:tcBorders>
          </w:tcPr>
          <w:p w14:paraId="6BD18F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59AFF4" w14:textId="77777777" w:rsidR="00152E9D" w:rsidRPr="00A406E5" w:rsidRDefault="00AC3944" w:rsidP="00AC3944">
            <w:pPr>
              <w:rPr>
                <w:rFonts w:ascii="Arial" w:hAnsi="Arial" w:cs="Arial"/>
                <w:sz w:val="32"/>
              </w:rPr>
            </w:pPr>
            <w:r>
              <w:rPr>
                <w:rFonts w:ascii="Arial" w:hAnsi="Arial" w:cs="Arial"/>
                <w:sz w:val="32"/>
              </w:rPr>
              <w:t xml:space="preserve"> 20</w:t>
            </w:r>
          </w:p>
        </w:tc>
        <w:tc>
          <w:tcPr>
            <w:tcW w:w="416" w:type="pct"/>
            <w:vMerge/>
            <w:tcBorders>
              <w:top w:val="single" w:sz="4" w:space="0" w:color="auto"/>
              <w:left w:val="single" w:sz="4" w:space="0" w:color="auto"/>
              <w:bottom w:val="single" w:sz="4" w:space="0" w:color="auto"/>
              <w:right w:val="single" w:sz="4" w:space="0" w:color="auto"/>
            </w:tcBorders>
          </w:tcPr>
          <w:p w14:paraId="238601FE"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F3CA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08B5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DEB4AB" w14:textId="77777777" w:rsidR="00152E9D" w:rsidRPr="00A406E5" w:rsidRDefault="00152E9D" w:rsidP="00152E9D">
            <w:pPr>
              <w:jc w:val="center"/>
              <w:rPr>
                <w:rFonts w:ascii="Arial" w:hAnsi="Arial" w:cs="Arial"/>
                <w:sz w:val="32"/>
              </w:rPr>
            </w:pPr>
          </w:p>
        </w:tc>
      </w:tr>
      <w:tr w:rsidR="00152E9D" w:rsidRPr="00A406E5" w14:paraId="0AD9C6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p w14:paraId="5023141B" w14:textId="77777777" w:rsidR="00152E9D" w:rsidRPr="00A406E5" w:rsidRDefault="00152E9D" w:rsidP="00152E9D">
            <w:pPr>
              <w:spacing w:after="120"/>
              <w:rPr>
                <w:rFonts w:ascii="Arial" w:hAnsi="Arial" w:cs="Arial"/>
                <w:sz w:val="14"/>
                <w:szCs w:val="14"/>
              </w:rPr>
            </w:pPr>
          </w:p>
          <w:p w14:paraId="1F3B1409" w14:textId="77777777" w:rsidR="00152E9D" w:rsidRPr="00A406E5" w:rsidRDefault="00152E9D" w:rsidP="00152E9D">
            <w:pPr>
              <w:spacing w:after="120"/>
              <w:rPr>
                <w:rFonts w:ascii="Arial" w:hAnsi="Arial" w:cs="Arial"/>
                <w:sz w:val="14"/>
                <w:szCs w:val="14"/>
              </w:rPr>
            </w:pPr>
          </w:p>
          <w:p w14:paraId="562C75D1" w14:textId="77777777" w:rsidR="00152E9D" w:rsidRPr="00A406E5" w:rsidRDefault="00152E9D" w:rsidP="00152E9D">
            <w:pPr>
              <w:spacing w:after="120"/>
              <w:rPr>
                <w:rFonts w:ascii="Arial" w:hAnsi="Arial" w:cs="Arial"/>
                <w:sz w:val="14"/>
                <w:szCs w:val="14"/>
              </w:rPr>
            </w:pPr>
          </w:p>
          <w:p w14:paraId="664355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9651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F4E37C"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1"/>
        </w:trPr>
        <w:tc>
          <w:tcPr>
            <w:tcW w:w="4169" w:type="pct"/>
            <w:vMerge/>
            <w:tcBorders>
              <w:left w:val="single" w:sz="4" w:space="0" w:color="auto"/>
              <w:bottom w:val="single" w:sz="4" w:space="0" w:color="auto"/>
              <w:right w:val="single" w:sz="4" w:space="0" w:color="auto"/>
            </w:tcBorders>
          </w:tcPr>
          <w:p w14:paraId="44FB30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474F0" w14:textId="77777777" w:rsidR="00152E9D" w:rsidRPr="00A406E5" w:rsidRDefault="00AC394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DA6542E"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041E3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D796" w14:textId="77777777" w:rsidR="00152E9D" w:rsidRPr="00A406E5" w:rsidRDefault="00152E9D" w:rsidP="00152E9D">
            <w:pPr>
              <w:jc w:val="center"/>
              <w:rPr>
                <w:rFonts w:ascii="Arial" w:hAnsi="Arial" w:cs="Arial"/>
                <w:sz w:val="32"/>
              </w:rPr>
            </w:pPr>
          </w:p>
        </w:tc>
      </w:tr>
      <w:tr w:rsidR="00152E9D" w:rsidRPr="00A406E5" w14:paraId="6E1831B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p w14:paraId="16287F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r>
      <w:tr w:rsidR="00152E9D" w:rsidRPr="00A406E5" w14:paraId="77BB07BD" w14:textId="77777777" w:rsidTr="00A85BFE">
        <w:trPr>
          <w:trHeight w:val="450"/>
        </w:trPr>
        <w:tc>
          <w:tcPr>
            <w:tcW w:w="4169" w:type="pct"/>
            <w:vMerge/>
            <w:tcBorders>
              <w:left w:val="single" w:sz="4" w:space="0" w:color="auto"/>
              <w:bottom w:val="single" w:sz="4" w:space="0" w:color="auto"/>
              <w:right w:val="single" w:sz="4" w:space="0" w:color="auto"/>
            </w:tcBorders>
          </w:tcPr>
          <w:p w14:paraId="34B3F2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C2F5A" w14:textId="77777777" w:rsidR="00152E9D" w:rsidRPr="00A406E5" w:rsidRDefault="00AC394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B4020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904CB7" w14:textId="77777777" w:rsidR="00152E9D" w:rsidRPr="00A406E5" w:rsidRDefault="00152E9D" w:rsidP="00152E9D">
            <w:pPr>
              <w:jc w:val="center"/>
              <w:rPr>
                <w:rFonts w:ascii="Arial" w:hAnsi="Arial" w:cs="Arial"/>
                <w:sz w:val="32"/>
              </w:rPr>
            </w:pPr>
          </w:p>
        </w:tc>
      </w:tr>
      <w:tr w:rsidR="00152E9D" w:rsidRPr="00A406E5" w14:paraId="06971CD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r>
      <w:tr w:rsidR="00152E9D" w:rsidRPr="00A406E5" w14:paraId="6B441830" w14:textId="77777777" w:rsidTr="00A85BFE">
        <w:trPr>
          <w:trHeight w:val="450"/>
        </w:trPr>
        <w:tc>
          <w:tcPr>
            <w:tcW w:w="4169" w:type="pct"/>
            <w:vMerge/>
            <w:tcBorders>
              <w:left w:val="single" w:sz="4" w:space="0" w:color="auto"/>
              <w:bottom w:val="single" w:sz="4" w:space="0" w:color="auto"/>
              <w:right w:val="single" w:sz="4" w:space="0" w:color="auto"/>
            </w:tcBorders>
          </w:tcPr>
          <w:p w14:paraId="6D9C8D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472451" w14:textId="77777777" w:rsidR="00152E9D" w:rsidRPr="00A406E5" w:rsidRDefault="00AC394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r>
    </w:tbl>
    <w:p w14:paraId="2FC17F8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0A4F7224"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AE48A43" w14:textId="77777777" w:rsidR="00152E9D" w:rsidRPr="00A406E5" w:rsidRDefault="00152E9D" w:rsidP="00152E9D">
            <w:pPr>
              <w:jc w:val="center"/>
              <w:rPr>
                <w:rFonts w:ascii="Arial" w:hAnsi="Arial" w:cs="Arial"/>
                <w:sz w:val="12"/>
                <w:szCs w:val="12"/>
              </w:rPr>
            </w:pPr>
          </w:p>
        </w:tc>
        <w:tc>
          <w:tcPr>
            <w:tcW w:w="1060" w:type="dxa"/>
            <w:vMerge/>
            <w:vAlign w:val="bottom"/>
          </w:tcPr>
          <w:p w14:paraId="50F40DEB"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77A52294"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07DCDA8" w14:textId="77777777" w:rsidR="00152E9D" w:rsidRPr="00A406E5" w:rsidRDefault="00152E9D" w:rsidP="00152E9D">
            <w:pPr>
              <w:jc w:val="center"/>
              <w:rPr>
                <w:rFonts w:ascii="Arial" w:hAnsi="Arial" w:cs="Arial"/>
                <w:sz w:val="12"/>
                <w:szCs w:val="12"/>
              </w:rPr>
            </w:pPr>
          </w:p>
        </w:tc>
        <w:tc>
          <w:tcPr>
            <w:tcW w:w="1060" w:type="dxa"/>
            <w:vMerge/>
            <w:vAlign w:val="bottom"/>
          </w:tcPr>
          <w:p w14:paraId="450EA2D7" w14:textId="77777777" w:rsidR="00152E9D" w:rsidRPr="00A406E5" w:rsidRDefault="00152E9D" w:rsidP="00152E9D">
            <w:pPr>
              <w:ind w:firstLineChars="141" w:firstLine="282"/>
              <w:rPr>
                <w:rFonts w:ascii="Arial" w:hAnsi="Arial" w:cs="Arial"/>
              </w:rPr>
            </w:pPr>
          </w:p>
        </w:tc>
      </w:tr>
    </w:tbl>
    <w:p w14:paraId="3DD355C9" w14:textId="77777777" w:rsidR="00152E9D" w:rsidRDefault="00152E9D" w:rsidP="00152E9D">
      <w:pPr>
        <w:rPr>
          <w:rFonts w:ascii="Arial" w:hAnsi="Arial" w:cs="Arial"/>
        </w:rPr>
      </w:pPr>
    </w:p>
    <w:p w14:paraId="1A81F0B1" w14:textId="77777777" w:rsidR="00C073F1" w:rsidRDefault="00C073F1" w:rsidP="00152E9D">
      <w:pPr>
        <w:rPr>
          <w:rFonts w:ascii="Arial" w:hAnsi="Arial" w:cs="Arial"/>
        </w:rPr>
      </w:pPr>
    </w:p>
    <w:p w14:paraId="717AAFBA"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56EE48E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908EB2C" w14:textId="77777777" w:rsidR="00C073F1" w:rsidRPr="00A406E5" w:rsidRDefault="00C073F1" w:rsidP="00152E9D">
      <w:pPr>
        <w:rPr>
          <w:rFonts w:ascii="Arial" w:hAnsi="Arial" w:cs="Arial"/>
          <w:vanish/>
        </w:rPr>
      </w:pPr>
    </w:p>
    <w:p w14:paraId="121FD38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C3D23C9" w14:textId="77777777" w:rsidTr="00AC5F32">
        <w:tc>
          <w:tcPr>
            <w:tcW w:w="13858" w:type="dxa"/>
            <w:shd w:val="clear" w:color="auto" w:fill="C2D69B" w:themeFill="accent3"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E2DD9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51F5A6" w14:textId="77777777" w:rsidTr="00AC5F32">
        <w:tc>
          <w:tcPr>
            <w:tcW w:w="13948" w:type="dxa"/>
            <w:shd w:val="clear" w:color="auto" w:fill="C2D69B" w:themeFill="accent3" w:themeFillTint="99"/>
          </w:tcPr>
          <w:p w14:paraId="06F53E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A04FFE" w14:textId="77777777" w:rsidTr="00E05287">
        <w:tc>
          <w:tcPr>
            <w:tcW w:w="13948" w:type="dxa"/>
            <w:shd w:val="clear" w:color="auto" w:fill="EAF1DD" w:themeFill="accent3" w:themeFillTint="33"/>
          </w:tcPr>
          <w:p w14:paraId="0EB8C94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735753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AF0CC5E" w14:textId="77777777" w:rsidTr="00AC5F32">
        <w:trPr>
          <w:tblHeader/>
        </w:trPr>
        <w:tc>
          <w:tcPr>
            <w:tcW w:w="1735" w:type="dxa"/>
            <w:shd w:val="clear" w:color="auto" w:fill="C2D69B" w:themeFill="accent3" w:themeFillTint="99"/>
          </w:tcPr>
          <w:p w14:paraId="156BA7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E6BA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0EC85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AB26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007B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3527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EFE8AD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D6AFD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5A280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F7332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8A39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76F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585B2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175DBD" w14:textId="77777777" w:rsidTr="00AC5F32">
        <w:trPr>
          <w:tblHeader/>
        </w:trPr>
        <w:tc>
          <w:tcPr>
            <w:tcW w:w="1735" w:type="dxa"/>
            <w:shd w:val="clear" w:color="auto" w:fill="C2D69B" w:themeFill="accent3" w:themeFillTint="99"/>
          </w:tcPr>
          <w:p w14:paraId="1E5A74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C6CB7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1AA3A1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09CE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BBE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E0FEE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2BEE20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D3CDE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A06000" w14:textId="77777777" w:rsidTr="00AC5F32">
        <w:tc>
          <w:tcPr>
            <w:tcW w:w="1735" w:type="dxa"/>
            <w:shd w:val="clear" w:color="auto" w:fill="C2D69B" w:themeFill="accent3" w:themeFillTint="99"/>
          </w:tcPr>
          <w:p w14:paraId="7E268B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28B5C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E629C5B" w14:textId="77777777" w:rsidTr="00AC5F32">
        <w:tc>
          <w:tcPr>
            <w:tcW w:w="1735" w:type="dxa"/>
            <w:shd w:val="clear" w:color="auto" w:fill="C2D69B" w:themeFill="accent3" w:themeFillTint="99"/>
          </w:tcPr>
          <w:p w14:paraId="7557EAA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7F023C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2C51E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BDB549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F4DE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BB0DB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69E24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AF79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BE9A8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F2BC3D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55EAD4" w14:textId="77777777" w:rsidTr="00AC5F32">
        <w:tc>
          <w:tcPr>
            <w:tcW w:w="1735" w:type="dxa"/>
            <w:shd w:val="clear" w:color="auto" w:fill="C2D69B" w:themeFill="accent3" w:themeFillTint="99"/>
          </w:tcPr>
          <w:p w14:paraId="1F89CEC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2413DD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C810E4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916C19D" w14:textId="77777777" w:rsidR="00C073F1" w:rsidRPr="00B669B1" w:rsidRDefault="00C073F1" w:rsidP="0050796C">
            <w:pPr>
              <w:rPr>
                <w:rFonts w:ascii="Arial" w:hAnsi="Arial" w:cs="Arial"/>
              </w:rPr>
            </w:pPr>
          </w:p>
        </w:tc>
        <w:tc>
          <w:tcPr>
            <w:tcW w:w="1736" w:type="dxa"/>
          </w:tcPr>
          <w:p w14:paraId="15CC60E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BB46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A49B74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72EBA4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4869460" w14:textId="77777777" w:rsidR="00C073F1" w:rsidRPr="00B669B1" w:rsidRDefault="00C073F1" w:rsidP="0050796C">
            <w:pPr>
              <w:rPr>
                <w:rFonts w:ascii="Arial" w:hAnsi="Arial" w:cs="Arial"/>
              </w:rPr>
            </w:pPr>
          </w:p>
        </w:tc>
        <w:tc>
          <w:tcPr>
            <w:tcW w:w="1736" w:type="dxa"/>
          </w:tcPr>
          <w:p w14:paraId="175A29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134E8B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A7B2A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6C9E594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87F57B8" w14:textId="77777777" w:rsidR="00C073F1" w:rsidRPr="00B669B1" w:rsidRDefault="00C073F1" w:rsidP="0050796C">
            <w:pPr>
              <w:rPr>
                <w:rFonts w:ascii="Arial" w:hAnsi="Arial" w:cs="Arial"/>
              </w:rPr>
            </w:pPr>
          </w:p>
        </w:tc>
        <w:tc>
          <w:tcPr>
            <w:tcW w:w="1736" w:type="dxa"/>
          </w:tcPr>
          <w:p w14:paraId="6F9DA60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4738AF4" w14:textId="77777777" w:rsidR="00C073F1" w:rsidRPr="00B669B1" w:rsidRDefault="00C073F1" w:rsidP="0050796C">
            <w:pPr>
              <w:rPr>
                <w:rFonts w:ascii="Arial" w:hAnsi="Arial" w:cs="Arial"/>
              </w:rPr>
            </w:pPr>
          </w:p>
        </w:tc>
        <w:tc>
          <w:tcPr>
            <w:tcW w:w="1736" w:type="dxa"/>
          </w:tcPr>
          <w:p w14:paraId="02705A7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04CD5E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0186132" w14:textId="77777777" w:rsidTr="00AC5F32">
        <w:tc>
          <w:tcPr>
            <w:tcW w:w="1735" w:type="dxa"/>
            <w:shd w:val="clear" w:color="auto" w:fill="C2D69B" w:themeFill="accent3" w:themeFillTint="99"/>
          </w:tcPr>
          <w:p w14:paraId="6ACAF2B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9CEFE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BA5770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38FA7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8F5BF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72AD9C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ABBD8F" w14:textId="77777777" w:rsidR="00C073F1" w:rsidRPr="00B669B1" w:rsidRDefault="00C073F1" w:rsidP="0050796C">
            <w:pPr>
              <w:rPr>
                <w:rFonts w:ascii="Arial" w:hAnsi="Arial" w:cs="Arial"/>
              </w:rPr>
            </w:pPr>
          </w:p>
          <w:p w14:paraId="06BBA33E" w14:textId="77777777" w:rsidR="00C073F1" w:rsidRPr="00B669B1" w:rsidRDefault="00C073F1" w:rsidP="0050796C">
            <w:pPr>
              <w:rPr>
                <w:rFonts w:ascii="Arial" w:hAnsi="Arial" w:cs="Arial"/>
              </w:rPr>
            </w:pPr>
          </w:p>
        </w:tc>
        <w:tc>
          <w:tcPr>
            <w:tcW w:w="1736" w:type="dxa"/>
          </w:tcPr>
          <w:p w14:paraId="4D64EE8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385EF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7589D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AFB96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A8041E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52D8860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4196E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B8A89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C93FB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7A57E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C0A9A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B0EA4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066FB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3118097" w14:textId="77777777" w:rsidTr="00AC5F32">
        <w:tc>
          <w:tcPr>
            <w:tcW w:w="1735" w:type="dxa"/>
            <w:shd w:val="clear" w:color="auto" w:fill="C2D69B" w:themeFill="accent3" w:themeFillTint="99"/>
          </w:tcPr>
          <w:p w14:paraId="4606746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0BD259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64FCBC1" w14:textId="77777777" w:rsidR="00C073F1" w:rsidRPr="00ED3ABD" w:rsidRDefault="00C073F1" w:rsidP="0050796C">
            <w:pPr>
              <w:rPr>
                <w:rFonts w:ascii="Arial" w:hAnsi="Arial" w:cs="Arial"/>
              </w:rPr>
            </w:pPr>
          </w:p>
          <w:p w14:paraId="5C8C6B0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F40570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A8D22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71E827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36583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52417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27F3FC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D9A45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B7C70D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D9E7D4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382A365" w14:textId="77777777" w:rsidR="00C073F1" w:rsidRPr="00A406E5" w:rsidRDefault="00C073F1" w:rsidP="001F50B6">
      <w:pPr>
        <w:pStyle w:val="NormalWeb"/>
        <w:rPr>
          <w:rFonts w:ascii="Arial" w:hAnsi="Arial" w:cs="Arial"/>
          <w:color w:val="303B44"/>
          <w:sz w:val="22"/>
          <w:szCs w:val="22"/>
        </w:rPr>
      </w:pPr>
    </w:p>
    <w:p w14:paraId="5C71F136" w14:textId="77777777" w:rsidR="00995D51" w:rsidRDefault="00995D51">
      <w:pPr>
        <w:pStyle w:val="NormalWeb"/>
        <w:rPr>
          <w:rFonts w:ascii="Arial" w:hAnsi="Arial" w:cs="Arial"/>
          <w:color w:val="303B44"/>
          <w:sz w:val="22"/>
          <w:szCs w:val="22"/>
        </w:rPr>
      </w:pPr>
    </w:p>
    <w:p w14:paraId="62199465" w14:textId="77777777" w:rsidR="00975DEE" w:rsidRDefault="00975DEE">
      <w:pPr>
        <w:pStyle w:val="NormalWeb"/>
        <w:rPr>
          <w:rFonts w:ascii="Arial" w:hAnsi="Arial" w:cs="Arial"/>
          <w:color w:val="303B44"/>
          <w:sz w:val="22"/>
          <w:szCs w:val="22"/>
        </w:rPr>
      </w:pPr>
    </w:p>
    <w:p w14:paraId="0DA123B1" w14:textId="77777777" w:rsidR="00975DEE" w:rsidRDefault="00975DEE">
      <w:pPr>
        <w:pStyle w:val="NormalWeb"/>
        <w:rPr>
          <w:rFonts w:ascii="Arial" w:hAnsi="Arial" w:cs="Arial"/>
          <w:color w:val="303B44"/>
          <w:sz w:val="22"/>
          <w:szCs w:val="22"/>
        </w:rPr>
      </w:pPr>
    </w:p>
    <w:p w14:paraId="4C4CEA3D" w14:textId="77777777" w:rsidR="00975DEE" w:rsidRDefault="00975DEE">
      <w:pPr>
        <w:pStyle w:val="NormalWeb"/>
        <w:rPr>
          <w:rFonts w:ascii="Arial" w:hAnsi="Arial" w:cs="Arial"/>
          <w:color w:val="303B44"/>
          <w:sz w:val="22"/>
          <w:szCs w:val="22"/>
        </w:rPr>
      </w:pPr>
    </w:p>
    <w:p w14:paraId="50895670" w14:textId="77777777" w:rsidR="00975DEE" w:rsidRDefault="00975DEE">
      <w:pPr>
        <w:pStyle w:val="NormalWeb"/>
        <w:rPr>
          <w:rFonts w:ascii="Arial" w:hAnsi="Arial" w:cs="Arial"/>
          <w:color w:val="303B44"/>
          <w:sz w:val="22"/>
          <w:szCs w:val="22"/>
        </w:rPr>
      </w:pPr>
    </w:p>
    <w:p w14:paraId="38C1F859"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FE7CE" w14:textId="77777777" w:rsidR="00DA7CC1" w:rsidRDefault="00DA7CC1">
      <w:r>
        <w:separator/>
      </w:r>
    </w:p>
  </w:endnote>
  <w:endnote w:type="continuationSeparator" w:id="0">
    <w:p w14:paraId="41004F19" w14:textId="77777777" w:rsidR="00DA7CC1" w:rsidRDefault="00DA7C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2DA3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B04FA4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7E50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0C651" w14:textId="77777777" w:rsidR="00DA7CC1" w:rsidRDefault="00DA7CC1">
      <w:r>
        <w:separator/>
      </w:r>
    </w:p>
  </w:footnote>
  <w:footnote w:type="continuationSeparator" w:id="0">
    <w:p w14:paraId="308D56CC" w14:textId="77777777" w:rsidR="00DA7CC1" w:rsidRDefault="00DA7C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916FB3"/>
    <w:multiLevelType w:val="hybridMultilevel"/>
    <w:tmpl w:val="DB20E9D8"/>
    <w:lvl w:ilvl="0" w:tplc="8DC8AD54">
      <w:start w:val="1"/>
      <w:numFmt w:val="bullet"/>
      <w:lvlText w:val=""/>
      <w:lvlJc w:val="left"/>
      <w:pPr>
        <w:tabs>
          <w:tab w:val="num" w:pos="720"/>
        </w:tabs>
        <w:ind w:left="720" w:hanging="360"/>
      </w:pPr>
      <w:rPr>
        <w:rFonts w:ascii="Symbol" w:hAnsi="Symbol" w:hint="default"/>
        <w:sz w:val="20"/>
      </w:rPr>
    </w:lvl>
    <w:lvl w:ilvl="1" w:tplc="1690EB9A" w:tentative="1">
      <w:start w:val="1"/>
      <w:numFmt w:val="bullet"/>
      <w:lvlText w:val=""/>
      <w:lvlJc w:val="left"/>
      <w:pPr>
        <w:tabs>
          <w:tab w:val="num" w:pos="1440"/>
        </w:tabs>
        <w:ind w:left="1440" w:hanging="360"/>
      </w:pPr>
      <w:rPr>
        <w:rFonts w:ascii="Symbol" w:hAnsi="Symbol" w:hint="default"/>
        <w:sz w:val="20"/>
      </w:rPr>
    </w:lvl>
    <w:lvl w:ilvl="2" w:tplc="2452E6E0" w:tentative="1">
      <w:start w:val="1"/>
      <w:numFmt w:val="bullet"/>
      <w:lvlText w:val=""/>
      <w:lvlJc w:val="left"/>
      <w:pPr>
        <w:tabs>
          <w:tab w:val="num" w:pos="2160"/>
        </w:tabs>
        <w:ind w:left="2160" w:hanging="360"/>
      </w:pPr>
      <w:rPr>
        <w:rFonts w:ascii="Symbol" w:hAnsi="Symbol" w:hint="default"/>
        <w:sz w:val="20"/>
      </w:rPr>
    </w:lvl>
    <w:lvl w:ilvl="3" w:tplc="C9CADE62" w:tentative="1">
      <w:start w:val="1"/>
      <w:numFmt w:val="bullet"/>
      <w:lvlText w:val=""/>
      <w:lvlJc w:val="left"/>
      <w:pPr>
        <w:tabs>
          <w:tab w:val="num" w:pos="2880"/>
        </w:tabs>
        <w:ind w:left="2880" w:hanging="360"/>
      </w:pPr>
      <w:rPr>
        <w:rFonts w:ascii="Symbol" w:hAnsi="Symbol" w:hint="default"/>
        <w:sz w:val="20"/>
      </w:rPr>
    </w:lvl>
    <w:lvl w:ilvl="4" w:tplc="EC260064" w:tentative="1">
      <w:start w:val="1"/>
      <w:numFmt w:val="bullet"/>
      <w:lvlText w:val=""/>
      <w:lvlJc w:val="left"/>
      <w:pPr>
        <w:tabs>
          <w:tab w:val="num" w:pos="3600"/>
        </w:tabs>
        <w:ind w:left="3600" w:hanging="360"/>
      </w:pPr>
      <w:rPr>
        <w:rFonts w:ascii="Symbol" w:hAnsi="Symbol" w:hint="default"/>
        <w:sz w:val="20"/>
      </w:rPr>
    </w:lvl>
    <w:lvl w:ilvl="5" w:tplc="454852F6" w:tentative="1">
      <w:start w:val="1"/>
      <w:numFmt w:val="bullet"/>
      <w:lvlText w:val=""/>
      <w:lvlJc w:val="left"/>
      <w:pPr>
        <w:tabs>
          <w:tab w:val="num" w:pos="4320"/>
        </w:tabs>
        <w:ind w:left="4320" w:hanging="360"/>
      </w:pPr>
      <w:rPr>
        <w:rFonts w:ascii="Symbol" w:hAnsi="Symbol" w:hint="default"/>
        <w:sz w:val="20"/>
      </w:rPr>
    </w:lvl>
    <w:lvl w:ilvl="6" w:tplc="1B76EFB6" w:tentative="1">
      <w:start w:val="1"/>
      <w:numFmt w:val="bullet"/>
      <w:lvlText w:val=""/>
      <w:lvlJc w:val="left"/>
      <w:pPr>
        <w:tabs>
          <w:tab w:val="num" w:pos="5040"/>
        </w:tabs>
        <w:ind w:left="5040" w:hanging="360"/>
      </w:pPr>
      <w:rPr>
        <w:rFonts w:ascii="Symbol" w:hAnsi="Symbol" w:hint="default"/>
        <w:sz w:val="20"/>
      </w:rPr>
    </w:lvl>
    <w:lvl w:ilvl="7" w:tplc="D5281ED8" w:tentative="1">
      <w:start w:val="1"/>
      <w:numFmt w:val="bullet"/>
      <w:lvlText w:val=""/>
      <w:lvlJc w:val="left"/>
      <w:pPr>
        <w:tabs>
          <w:tab w:val="num" w:pos="5760"/>
        </w:tabs>
        <w:ind w:left="5760" w:hanging="360"/>
      </w:pPr>
      <w:rPr>
        <w:rFonts w:ascii="Symbol" w:hAnsi="Symbol" w:hint="default"/>
        <w:sz w:val="20"/>
      </w:rPr>
    </w:lvl>
    <w:lvl w:ilvl="8" w:tplc="CC186756"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92A67A40">
      <w:start w:val="1"/>
      <w:numFmt w:val="decimal"/>
      <w:lvlText w:val="%1."/>
      <w:lvlJc w:val="left"/>
      <w:pPr>
        <w:tabs>
          <w:tab w:val="num" w:pos="720"/>
        </w:tabs>
        <w:ind w:left="720" w:hanging="360"/>
      </w:pPr>
    </w:lvl>
    <w:lvl w:ilvl="1" w:tplc="62E42300" w:tentative="1">
      <w:start w:val="1"/>
      <w:numFmt w:val="decimal"/>
      <w:lvlText w:val="%2."/>
      <w:lvlJc w:val="left"/>
      <w:pPr>
        <w:tabs>
          <w:tab w:val="num" w:pos="1440"/>
        </w:tabs>
        <w:ind w:left="1440" w:hanging="360"/>
      </w:pPr>
    </w:lvl>
    <w:lvl w:ilvl="2" w:tplc="386E29C4" w:tentative="1">
      <w:start w:val="1"/>
      <w:numFmt w:val="decimal"/>
      <w:lvlText w:val="%3."/>
      <w:lvlJc w:val="left"/>
      <w:pPr>
        <w:tabs>
          <w:tab w:val="num" w:pos="2160"/>
        </w:tabs>
        <w:ind w:left="2160" w:hanging="360"/>
      </w:pPr>
    </w:lvl>
    <w:lvl w:ilvl="3" w:tplc="CEE6F666" w:tentative="1">
      <w:start w:val="1"/>
      <w:numFmt w:val="decimal"/>
      <w:lvlText w:val="%4."/>
      <w:lvlJc w:val="left"/>
      <w:pPr>
        <w:tabs>
          <w:tab w:val="num" w:pos="2880"/>
        </w:tabs>
        <w:ind w:left="2880" w:hanging="360"/>
      </w:pPr>
    </w:lvl>
    <w:lvl w:ilvl="4" w:tplc="73145648" w:tentative="1">
      <w:start w:val="1"/>
      <w:numFmt w:val="decimal"/>
      <w:lvlText w:val="%5."/>
      <w:lvlJc w:val="left"/>
      <w:pPr>
        <w:tabs>
          <w:tab w:val="num" w:pos="3600"/>
        </w:tabs>
        <w:ind w:left="3600" w:hanging="360"/>
      </w:pPr>
    </w:lvl>
    <w:lvl w:ilvl="5" w:tplc="63E0E7A0" w:tentative="1">
      <w:start w:val="1"/>
      <w:numFmt w:val="decimal"/>
      <w:lvlText w:val="%6."/>
      <w:lvlJc w:val="left"/>
      <w:pPr>
        <w:tabs>
          <w:tab w:val="num" w:pos="4320"/>
        </w:tabs>
        <w:ind w:left="4320" w:hanging="360"/>
      </w:pPr>
    </w:lvl>
    <w:lvl w:ilvl="6" w:tplc="AC920834" w:tentative="1">
      <w:start w:val="1"/>
      <w:numFmt w:val="decimal"/>
      <w:lvlText w:val="%7."/>
      <w:lvlJc w:val="left"/>
      <w:pPr>
        <w:tabs>
          <w:tab w:val="num" w:pos="5040"/>
        </w:tabs>
        <w:ind w:left="5040" w:hanging="360"/>
      </w:pPr>
    </w:lvl>
    <w:lvl w:ilvl="7" w:tplc="F76C9170" w:tentative="1">
      <w:start w:val="1"/>
      <w:numFmt w:val="decimal"/>
      <w:lvlText w:val="%8."/>
      <w:lvlJc w:val="left"/>
      <w:pPr>
        <w:tabs>
          <w:tab w:val="num" w:pos="5760"/>
        </w:tabs>
        <w:ind w:left="5760" w:hanging="360"/>
      </w:pPr>
    </w:lvl>
    <w:lvl w:ilvl="8" w:tplc="0E006C4A"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0CF351E"/>
    <w:multiLevelType w:val="hybridMultilevel"/>
    <w:tmpl w:val="12FEF2E0"/>
    <w:lvl w:ilvl="0" w:tplc="7C00AD90">
      <w:start w:val="1"/>
      <w:numFmt w:val="bullet"/>
      <w:lvlText w:val=""/>
      <w:lvlJc w:val="left"/>
      <w:pPr>
        <w:tabs>
          <w:tab w:val="num" w:pos="720"/>
        </w:tabs>
        <w:ind w:left="720" w:hanging="360"/>
      </w:pPr>
      <w:rPr>
        <w:rFonts w:ascii="Symbol" w:hAnsi="Symbol" w:hint="default"/>
        <w:sz w:val="20"/>
      </w:rPr>
    </w:lvl>
    <w:lvl w:ilvl="1" w:tplc="0D3AB690" w:tentative="1">
      <w:start w:val="1"/>
      <w:numFmt w:val="bullet"/>
      <w:lvlText w:val=""/>
      <w:lvlJc w:val="left"/>
      <w:pPr>
        <w:tabs>
          <w:tab w:val="num" w:pos="1440"/>
        </w:tabs>
        <w:ind w:left="1440" w:hanging="360"/>
      </w:pPr>
      <w:rPr>
        <w:rFonts w:ascii="Symbol" w:hAnsi="Symbol" w:hint="default"/>
        <w:sz w:val="20"/>
      </w:rPr>
    </w:lvl>
    <w:lvl w:ilvl="2" w:tplc="59D6FB7C" w:tentative="1">
      <w:start w:val="1"/>
      <w:numFmt w:val="bullet"/>
      <w:lvlText w:val=""/>
      <w:lvlJc w:val="left"/>
      <w:pPr>
        <w:tabs>
          <w:tab w:val="num" w:pos="2160"/>
        </w:tabs>
        <w:ind w:left="2160" w:hanging="360"/>
      </w:pPr>
      <w:rPr>
        <w:rFonts w:ascii="Symbol" w:hAnsi="Symbol" w:hint="default"/>
        <w:sz w:val="20"/>
      </w:rPr>
    </w:lvl>
    <w:lvl w:ilvl="3" w:tplc="6BFAD654" w:tentative="1">
      <w:start w:val="1"/>
      <w:numFmt w:val="bullet"/>
      <w:lvlText w:val=""/>
      <w:lvlJc w:val="left"/>
      <w:pPr>
        <w:tabs>
          <w:tab w:val="num" w:pos="2880"/>
        </w:tabs>
        <w:ind w:left="2880" w:hanging="360"/>
      </w:pPr>
      <w:rPr>
        <w:rFonts w:ascii="Symbol" w:hAnsi="Symbol" w:hint="default"/>
        <w:sz w:val="20"/>
      </w:rPr>
    </w:lvl>
    <w:lvl w:ilvl="4" w:tplc="D28A70A2" w:tentative="1">
      <w:start w:val="1"/>
      <w:numFmt w:val="bullet"/>
      <w:lvlText w:val=""/>
      <w:lvlJc w:val="left"/>
      <w:pPr>
        <w:tabs>
          <w:tab w:val="num" w:pos="3600"/>
        </w:tabs>
        <w:ind w:left="3600" w:hanging="360"/>
      </w:pPr>
      <w:rPr>
        <w:rFonts w:ascii="Symbol" w:hAnsi="Symbol" w:hint="default"/>
        <w:sz w:val="20"/>
      </w:rPr>
    </w:lvl>
    <w:lvl w:ilvl="5" w:tplc="51E05E84" w:tentative="1">
      <w:start w:val="1"/>
      <w:numFmt w:val="bullet"/>
      <w:lvlText w:val=""/>
      <w:lvlJc w:val="left"/>
      <w:pPr>
        <w:tabs>
          <w:tab w:val="num" w:pos="4320"/>
        </w:tabs>
        <w:ind w:left="4320" w:hanging="360"/>
      </w:pPr>
      <w:rPr>
        <w:rFonts w:ascii="Symbol" w:hAnsi="Symbol" w:hint="default"/>
        <w:sz w:val="20"/>
      </w:rPr>
    </w:lvl>
    <w:lvl w:ilvl="6" w:tplc="830CCAF2" w:tentative="1">
      <w:start w:val="1"/>
      <w:numFmt w:val="bullet"/>
      <w:lvlText w:val=""/>
      <w:lvlJc w:val="left"/>
      <w:pPr>
        <w:tabs>
          <w:tab w:val="num" w:pos="5040"/>
        </w:tabs>
        <w:ind w:left="5040" w:hanging="360"/>
      </w:pPr>
      <w:rPr>
        <w:rFonts w:ascii="Symbol" w:hAnsi="Symbol" w:hint="default"/>
        <w:sz w:val="20"/>
      </w:rPr>
    </w:lvl>
    <w:lvl w:ilvl="7" w:tplc="4EE6560E" w:tentative="1">
      <w:start w:val="1"/>
      <w:numFmt w:val="bullet"/>
      <w:lvlText w:val=""/>
      <w:lvlJc w:val="left"/>
      <w:pPr>
        <w:tabs>
          <w:tab w:val="num" w:pos="5760"/>
        </w:tabs>
        <w:ind w:left="5760" w:hanging="360"/>
      </w:pPr>
      <w:rPr>
        <w:rFonts w:ascii="Symbol" w:hAnsi="Symbol" w:hint="default"/>
        <w:sz w:val="20"/>
      </w:rPr>
    </w:lvl>
    <w:lvl w:ilvl="8" w:tplc="E3561E70"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F2D46E"/>
    <w:multiLevelType w:val="hybridMultilevel"/>
    <w:tmpl w:val="F470F356"/>
    <w:lvl w:ilvl="0" w:tplc="E6F62D54">
      <w:start w:val="1"/>
      <w:numFmt w:val="bullet"/>
      <w:lvlText w:val=""/>
      <w:lvlJc w:val="left"/>
      <w:pPr>
        <w:ind w:left="720" w:hanging="360"/>
      </w:pPr>
      <w:rPr>
        <w:rFonts w:ascii="Symbol" w:hAnsi="Symbol" w:hint="default"/>
      </w:rPr>
    </w:lvl>
    <w:lvl w:ilvl="1" w:tplc="5300AF7E">
      <w:start w:val="1"/>
      <w:numFmt w:val="bullet"/>
      <w:lvlText w:val="o"/>
      <w:lvlJc w:val="left"/>
      <w:pPr>
        <w:ind w:left="1440" w:hanging="360"/>
      </w:pPr>
      <w:rPr>
        <w:rFonts w:ascii="Courier New" w:hAnsi="Courier New" w:hint="default"/>
      </w:rPr>
    </w:lvl>
    <w:lvl w:ilvl="2" w:tplc="072204DC">
      <w:start w:val="1"/>
      <w:numFmt w:val="bullet"/>
      <w:lvlText w:val=""/>
      <w:lvlJc w:val="left"/>
      <w:pPr>
        <w:ind w:left="2160" w:hanging="360"/>
      </w:pPr>
      <w:rPr>
        <w:rFonts w:ascii="Wingdings" w:hAnsi="Wingdings" w:hint="default"/>
      </w:rPr>
    </w:lvl>
    <w:lvl w:ilvl="3" w:tplc="E3D0558C">
      <w:start w:val="1"/>
      <w:numFmt w:val="bullet"/>
      <w:lvlText w:val=""/>
      <w:lvlJc w:val="left"/>
      <w:pPr>
        <w:ind w:left="2880" w:hanging="360"/>
      </w:pPr>
      <w:rPr>
        <w:rFonts w:ascii="Symbol" w:hAnsi="Symbol" w:hint="default"/>
      </w:rPr>
    </w:lvl>
    <w:lvl w:ilvl="4" w:tplc="3440EC88">
      <w:start w:val="1"/>
      <w:numFmt w:val="bullet"/>
      <w:lvlText w:val="o"/>
      <w:lvlJc w:val="left"/>
      <w:pPr>
        <w:ind w:left="3600" w:hanging="360"/>
      </w:pPr>
      <w:rPr>
        <w:rFonts w:ascii="Courier New" w:hAnsi="Courier New" w:hint="default"/>
      </w:rPr>
    </w:lvl>
    <w:lvl w:ilvl="5" w:tplc="BDFE368E">
      <w:start w:val="1"/>
      <w:numFmt w:val="bullet"/>
      <w:lvlText w:val=""/>
      <w:lvlJc w:val="left"/>
      <w:pPr>
        <w:ind w:left="4320" w:hanging="360"/>
      </w:pPr>
      <w:rPr>
        <w:rFonts w:ascii="Wingdings" w:hAnsi="Wingdings" w:hint="default"/>
      </w:rPr>
    </w:lvl>
    <w:lvl w:ilvl="6" w:tplc="643CE2FE">
      <w:start w:val="1"/>
      <w:numFmt w:val="bullet"/>
      <w:lvlText w:val=""/>
      <w:lvlJc w:val="left"/>
      <w:pPr>
        <w:ind w:left="5040" w:hanging="360"/>
      </w:pPr>
      <w:rPr>
        <w:rFonts w:ascii="Symbol" w:hAnsi="Symbol" w:hint="default"/>
      </w:rPr>
    </w:lvl>
    <w:lvl w:ilvl="7" w:tplc="C7A24930">
      <w:start w:val="1"/>
      <w:numFmt w:val="bullet"/>
      <w:lvlText w:val="o"/>
      <w:lvlJc w:val="left"/>
      <w:pPr>
        <w:ind w:left="5760" w:hanging="360"/>
      </w:pPr>
      <w:rPr>
        <w:rFonts w:ascii="Courier New" w:hAnsi="Courier New" w:hint="default"/>
      </w:rPr>
    </w:lvl>
    <w:lvl w:ilvl="8" w:tplc="077A36DC">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143F9B0"/>
    <w:multiLevelType w:val="hybridMultilevel"/>
    <w:tmpl w:val="B2EA422A"/>
    <w:lvl w:ilvl="0" w:tplc="B014968E">
      <w:start w:val="1"/>
      <w:numFmt w:val="bullet"/>
      <w:lvlText w:val=""/>
      <w:lvlJc w:val="left"/>
      <w:pPr>
        <w:ind w:left="720" w:hanging="360"/>
      </w:pPr>
      <w:rPr>
        <w:rFonts w:ascii="Symbol" w:hAnsi="Symbol" w:hint="default"/>
      </w:rPr>
    </w:lvl>
    <w:lvl w:ilvl="1" w:tplc="42AAE6EC">
      <w:start w:val="1"/>
      <w:numFmt w:val="bullet"/>
      <w:lvlText w:val="o"/>
      <w:lvlJc w:val="left"/>
      <w:pPr>
        <w:ind w:left="1440" w:hanging="360"/>
      </w:pPr>
      <w:rPr>
        <w:rFonts w:ascii="Courier New" w:hAnsi="Courier New" w:hint="default"/>
      </w:rPr>
    </w:lvl>
    <w:lvl w:ilvl="2" w:tplc="7DA4791E">
      <w:start w:val="1"/>
      <w:numFmt w:val="bullet"/>
      <w:lvlText w:val=""/>
      <w:lvlJc w:val="left"/>
      <w:pPr>
        <w:ind w:left="2160" w:hanging="360"/>
      </w:pPr>
      <w:rPr>
        <w:rFonts w:ascii="Wingdings" w:hAnsi="Wingdings" w:hint="default"/>
      </w:rPr>
    </w:lvl>
    <w:lvl w:ilvl="3" w:tplc="088AEBDC">
      <w:start w:val="1"/>
      <w:numFmt w:val="bullet"/>
      <w:lvlText w:val=""/>
      <w:lvlJc w:val="left"/>
      <w:pPr>
        <w:ind w:left="2880" w:hanging="360"/>
      </w:pPr>
      <w:rPr>
        <w:rFonts w:ascii="Symbol" w:hAnsi="Symbol" w:hint="default"/>
      </w:rPr>
    </w:lvl>
    <w:lvl w:ilvl="4" w:tplc="13D09580">
      <w:start w:val="1"/>
      <w:numFmt w:val="bullet"/>
      <w:lvlText w:val="o"/>
      <w:lvlJc w:val="left"/>
      <w:pPr>
        <w:ind w:left="3600" w:hanging="360"/>
      </w:pPr>
      <w:rPr>
        <w:rFonts w:ascii="Courier New" w:hAnsi="Courier New" w:hint="default"/>
      </w:rPr>
    </w:lvl>
    <w:lvl w:ilvl="5" w:tplc="DEC01096">
      <w:start w:val="1"/>
      <w:numFmt w:val="bullet"/>
      <w:lvlText w:val=""/>
      <w:lvlJc w:val="left"/>
      <w:pPr>
        <w:ind w:left="4320" w:hanging="360"/>
      </w:pPr>
      <w:rPr>
        <w:rFonts w:ascii="Wingdings" w:hAnsi="Wingdings" w:hint="default"/>
      </w:rPr>
    </w:lvl>
    <w:lvl w:ilvl="6" w:tplc="A05ED6F0">
      <w:start w:val="1"/>
      <w:numFmt w:val="bullet"/>
      <w:lvlText w:val=""/>
      <w:lvlJc w:val="left"/>
      <w:pPr>
        <w:ind w:left="5040" w:hanging="360"/>
      </w:pPr>
      <w:rPr>
        <w:rFonts w:ascii="Symbol" w:hAnsi="Symbol" w:hint="default"/>
      </w:rPr>
    </w:lvl>
    <w:lvl w:ilvl="7" w:tplc="2BB8A8E0">
      <w:start w:val="1"/>
      <w:numFmt w:val="bullet"/>
      <w:lvlText w:val="o"/>
      <w:lvlJc w:val="left"/>
      <w:pPr>
        <w:ind w:left="5760" w:hanging="360"/>
      </w:pPr>
      <w:rPr>
        <w:rFonts w:ascii="Courier New" w:hAnsi="Courier New" w:hint="default"/>
      </w:rPr>
    </w:lvl>
    <w:lvl w:ilvl="8" w:tplc="1226B454">
      <w:start w:val="1"/>
      <w:numFmt w:val="bullet"/>
      <w:lvlText w:val=""/>
      <w:lvlJc w:val="left"/>
      <w:pPr>
        <w:ind w:left="6480" w:hanging="360"/>
      </w:pPr>
      <w:rPr>
        <w:rFonts w:ascii="Wingdings" w:hAnsi="Wingdings" w:hint="default"/>
      </w:rPr>
    </w:lvl>
  </w:abstractNum>
  <w:abstractNum w:abstractNumId="16" w15:restartNumberingAfterBreak="0">
    <w:nsid w:val="52E1C7CB"/>
    <w:multiLevelType w:val="hybridMultilevel"/>
    <w:tmpl w:val="9D146F0E"/>
    <w:lvl w:ilvl="0" w:tplc="C9929E7A">
      <w:start w:val="1"/>
      <w:numFmt w:val="bullet"/>
      <w:lvlText w:val=""/>
      <w:lvlJc w:val="left"/>
      <w:pPr>
        <w:ind w:left="720" w:hanging="360"/>
      </w:pPr>
      <w:rPr>
        <w:rFonts w:ascii="Symbol" w:hAnsi="Symbol" w:hint="default"/>
      </w:rPr>
    </w:lvl>
    <w:lvl w:ilvl="1" w:tplc="52C6D082">
      <w:start w:val="1"/>
      <w:numFmt w:val="bullet"/>
      <w:lvlText w:val="o"/>
      <w:lvlJc w:val="left"/>
      <w:pPr>
        <w:ind w:left="1440" w:hanging="360"/>
      </w:pPr>
      <w:rPr>
        <w:rFonts w:ascii="Courier New" w:hAnsi="Courier New" w:hint="default"/>
      </w:rPr>
    </w:lvl>
    <w:lvl w:ilvl="2" w:tplc="A9886D66">
      <w:start w:val="1"/>
      <w:numFmt w:val="bullet"/>
      <w:lvlText w:val=""/>
      <w:lvlJc w:val="left"/>
      <w:pPr>
        <w:ind w:left="2160" w:hanging="360"/>
      </w:pPr>
      <w:rPr>
        <w:rFonts w:ascii="Wingdings" w:hAnsi="Wingdings" w:hint="default"/>
      </w:rPr>
    </w:lvl>
    <w:lvl w:ilvl="3" w:tplc="5184CFF2">
      <w:start w:val="1"/>
      <w:numFmt w:val="bullet"/>
      <w:lvlText w:val=""/>
      <w:lvlJc w:val="left"/>
      <w:pPr>
        <w:ind w:left="2880" w:hanging="360"/>
      </w:pPr>
      <w:rPr>
        <w:rFonts w:ascii="Symbol" w:hAnsi="Symbol" w:hint="default"/>
      </w:rPr>
    </w:lvl>
    <w:lvl w:ilvl="4" w:tplc="ED1E1DF6">
      <w:start w:val="1"/>
      <w:numFmt w:val="bullet"/>
      <w:lvlText w:val="o"/>
      <w:lvlJc w:val="left"/>
      <w:pPr>
        <w:ind w:left="3600" w:hanging="360"/>
      </w:pPr>
      <w:rPr>
        <w:rFonts w:ascii="Courier New" w:hAnsi="Courier New" w:hint="default"/>
      </w:rPr>
    </w:lvl>
    <w:lvl w:ilvl="5" w:tplc="C48CC6C0">
      <w:start w:val="1"/>
      <w:numFmt w:val="bullet"/>
      <w:lvlText w:val=""/>
      <w:lvlJc w:val="left"/>
      <w:pPr>
        <w:ind w:left="4320" w:hanging="360"/>
      </w:pPr>
      <w:rPr>
        <w:rFonts w:ascii="Wingdings" w:hAnsi="Wingdings" w:hint="default"/>
      </w:rPr>
    </w:lvl>
    <w:lvl w:ilvl="6" w:tplc="3AF09600">
      <w:start w:val="1"/>
      <w:numFmt w:val="bullet"/>
      <w:lvlText w:val=""/>
      <w:lvlJc w:val="left"/>
      <w:pPr>
        <w:ind w:left="5040" w:hanging="360"/>
      </w:pPr>
      <w:rPr>
        <w:rFonts w:ascii="Symbol" w:hAnsi="Symbol" w:hint="default"/>
      </w:rPr>
    </w:lvl>
    <w:lvl w:ilvl="7" w:tplc="185AB0A6">
      <w:start w:val="1"/>
      <w:numFmt w:val="bullet"/>
      <w:lvlText w:val="o"/>
      <w:lvlJc w:val="left"/>
      <w:pPr>
        <w:ind w:left="5760" w:hanging="360"/>
      </w:pPr>
      <w:rPr>
        <w:rFonts w:ascii="Courier New" w:hAnsi="Courier New" w:hint="default"/>
      </w:rPr>
    </w:lvl>
    <w:lvl w:ilvl="8" w:tplc="7ED06D18">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511541F"/>
    <w:multiLevelType w:val="multilevel"/>
    <w:tmpl w:val="CE321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99758249">
    <w:abstractNumId w:val="16"/>
  </w:num>
  <w:num w:numId="2" w16cid:durableId="1720781681">
    <w:abstractNumId w:val="11"/>
  </w:num>
  <w:num w:numId="3" w16cid:durableId="1874340967">
    <w:abstractNumId w:val="15"/>
  </w:num>
  <w:num w:numId="4" w16cid:durableId="2046901113">
    <w:abstractNumId w:val="1"/>
  </w:num>
  <w:num w:numId="5" w16cid:durableId="1449622552">
    <w:abstractNumId w:val="12"/>
  </w:num>
  <w:num w:numId="6" w16cid:durableId="258294277">
    <w:abstractNumId w:val="20"/>
  </w:num>
  <w:num w:numId="7" w16cid:durableId="1085617096">
    <w:abstractNumId w:val="14"/>
  </w:num>
  <w:num w:numId="8" w16cid:durableId="2145652537">
    <w:abstractNumId w:val="9"/>
  </w:num>
  <w:num w:numId="9" w16cid:durableId="1942949002">
    <w:abstractNumId w:val="19"/>
  </w:num>
  <w:num w:numId="10" w16cid:durableId="1900902991">
    <w:abstractNumId w:val="2"/>
  </w:num>
  <w:num w:numId="11" w16cid:durableId="350761419">
    <w:abstractNumId w:val="18"/>
  </w:num>
  <w:num w:numId="12" w16cid:durableId="1142886521">
    <w:abstractNumId w:val="13"/>
  </w:num>
  <w:num w:numId="13" w16cid:durableId="1749686916">
    <w:abstractNumId w:val="5"/>
  </w:num>
  <w:num w:numId="14" w16cid:durableId="1875189148">
    <w:abstractNumId w:val="6"/>
  </w:num>
  <w:num w:numId="15" w16cid:durableId="987317318">
    <w:abstractNumId w:val="10"/>
  </w:num>
  <w:num w:numId="16" w16cid:durableId="1266155921">
    <w:abstractNumId w:val="17"/>
  </w:num>
  <w:num w:numId="17" w16cid:durableId="753627279">
    <w:abstractNumId w:val="3"/>
  </w:num>
  <w:num w:numId="18" w16cid:durableId="417136702">
    <w:abstractNumId w:val="0"/>
  </w:num>
  <w:num w:numId="19" w16cid:durableId="206913527">
    <w:abstractNumId w:val="7"/>
  </w:num>
  <w:num w:numId="20" w16cid:durableId="1446928032">
    <w:abstractNumId w:val="21"/>
  </w:num>
  <w:num w:numId="21" w16cid:durableId="1282300752">
    <w:abstractNumId w:val="4"/>
  </w:num>
  <w:num w:numId="22" w16cid:durableId="13200388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3D1C"/>
    <w:rsid w:val="000E413A"/>
    <w:rsid w:val="000F5AA3"/>
    <w:rsid w:val="00100396"/>
    <w:rsid w:val="00100B5C"/>
    <w:rsid w:val="00103507"/>
    <w:rsid w:val="001106E9"/>
    <w:rsid w:val="00124CA5"/>
    <w:rsid w:val="00134F77"/>
    <w:rsid w:val="00152E9D"/>
    <w:rsid w:val="00154487"/>
    <w:rsid w:val="0017512A"/>
    <w:rsid w:val="001823DE"/>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754C"/>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2BC0"/>
    <w:rsid w:val="006140BF"/>
    <w:rsid w:val="006161BE"/>
    <w:rsid w:val="00620787"/>
    <w:rsid w:val="00632434"/>
    <w:rsid w:val="0063478F"/>
    <w:rsid w:val="00644256"/>
    <w:rsid w:val="006564BC"/>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00F8"/>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B2C"/>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2F30"/>
    <w:rsid w:val="00A3505D"/>
    <w:rsid w:val="00A4036F"/>
    <w:rsid w:val="00A406E5"/>
    <w:rsid w:val="00A4641C"/>
    <w:rsid w:val="00A55876"/>
    <w:rsid w:val="00A67FB1"/>
    <w:rsid w:val="00A85BFE"/>
    <w:rsid w:val="00AB6FE7"/>
    <w:rsid w:val="00AB7AD7"/>
    <w:rsid w:val="00AC3944"/>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5864"/>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7CC1"/>
    <w:rsid w:val="00DB116D"/>
    <w:rsid w:val="00DD17CC"/>
    <w:rsid w:val="00DE217A"/>
    <w:rsid w:val="00DF26B9"/>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47ACE83"/>
    <w:rsid w:val="0541EDB4"/>
    <w:rsid w:val="08D1784A"/>
    <w:rsid w:val="0925C7E0"/>
    <w:rsid w:val="0A6D8A14"/>
    <w:rsid w:val="0DE010A6"/>
    <w:rsid w:val="0E0361C9"/>
    <w:rsid w:val="10DC8E72"/>
    <w:rsid w:val="111F8CAF"/>
    <w:rsid w:val="11854106"/>
    <w:rsid w:val="12B381C9"/>
    <w:rsid w:val="1433C904"/>
    <w:rsid w:val="16BCEAE5"/>
    <w:rsid w:val="1746A5F2"/>
    <w:rsid w:val="19C268A9"/>
    <w:rsid w:val="1A2547CF"/>
    <w:rsid w:val="1C1A1715"/>
    <w:rsid w:val="1CC3EAEB"/>
    <w:rsid w:val="204AA4CE"/>
    <w:rsid w:val="205E8FFD"/>
    <w:rsid w:val="20DE4AF5"/>
    <w:rsid w:val="22794D20"/>
    <w:rsid w:val="23B6547B"/>
    <w:rsid w:val="2855B6B3"/>
    <w:rsid w:val="29997D77"/>
    <w:rsid w:val="2B5698BF"/>
    <w:rsid w:val="2B7DA1AA"/>
    <w:rsid w:val="2F96EDC4"/>
    <w:rsid w:val="3132BE25"/>
    <w:rsid w:val="31495BD0"/>
    <w:rsid w:val="337A16F9"/>
    <w:rsid w:val="34EEB897"/>
    <w:rsid w:val="381AE73C"/>
    <w:rsid w:val="387607FF"/>
    <w:rsid w:val="42C9BB27"/>
    <w:rsid w:val="42DF394B"/>
    <w:rsid w:val="4362ADFC"/>
    <w:rsid w:val="4ABCA6F8"/>
    <w:rsid w:val="4F60090A"/>
    <w:rsid w:val="55714111"/>
    <w:rsid w:val="57DED9CC"/>
    <w:rsid w:val="5837D22A"/>
    <w:rsid w:val="58EE219E"/>
    <w:rsid w:val="5A75032E"/>
    <w:rsid w:val="5C992292"/>
    <w:rsid w:val="6015F174"/>
    <w:rsid w:val="63F38200"/>
    <w:rsid w:val="66F65836"/>
    <w:rsid w:val="672B22C2"/>
    <w:rsid w:val="68C6F323"/>
    <w:rsid w:val="6AF5239A"/>
    <w:rsid w:val="6FF114A0"/>
    <w:rsid w:val="74C245C7"/>
    <w:rsid w:val="7730C338"/>
    <w:rsid w:val="776BE62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B640A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7B00F8"/>
  </w:style>
  <w:style w:type="character" w:customStyle="1" w:styleId="eop">
    <w:name w:val="eop"/>
    <w:basedOn w:val="DefaultParagraphFont"/>
    <w:rsid w:val="007B00F8"/>
  </w:style>
  <w:style w:type="paragraph" w:customStyle="1" w:styleId="paragraph">
    <w:name w:val="paragraph"/>
    <w:basedOn w:val="Normal"/>
    <w:rsid w:val="007B00F8"/>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51965">
      <w:bodyDiv w:val="1"/>
      <w:marLeft w:val="0"/>
      <w:marRight w:val="0"/>
      <w:marTop w:val="0"/>
      <w:marBottom w:val="0"/>
      <w:divBdr>
        <w:top w:val="none" w:sz="0" w:space="0" w:color="auto"/>
        <w:left w:val="none" w:sz="0" w:space="0" w:color="auto"/>
        <w:bottom w:val="none" w:sz="0" w:space="0" w:color="auto"/>
        <w:right w:val="none" w:sz="0" w:space="0" w:color="auto"/>
      </w:divBdr>
      <w:divsChild>
        <w:div w:id="141310525">
          <w:marLeft w:val="0"/>
          <w:marRight w:val="0"/>
          <w:marTop w:val="0"/>
          <w:marBottom w:val="0"/>
          <w:divBdr>
            <w:top w:val="none" w:sz="0" w:space="0" w:color="auto"/>
            <w:left w:val="none" w:sz="0" w:space="0" w:color="auto"/>
            <w:bottom w:val="none" w:sz="0" w:space="0" w:color="auto"/>
            <w:right w:val="none" w:sz="0" w:space="0" w:color="auto"/>
          </w:divBdr>
        </w:div>
        <w:div w:id="1121220393">
          <w:marLeft w:val="0"/>
          <w:marRight w:val="0"/>
          <w:marTop w:val="0"/>
          <w:marBottom w:val="0"/>
          <w:divBdr>
            <w:top w:val="none" w:sz="0" w:space="0" w:color="auto"/>
            <w:left w:val="none" w:sz="0" w:space="0" w:color="auto"/>
            <w:bottom w:val="none" w:sz="0" w:space="0" w:color="auto"/>
            <w:right w:val="none" w:sz="0" w:space="0" w:color="auto"/>
          </w:divBdr>
        </w:div>
      </w:divsChild>
    </w:div>
    <w:div w:id="182286831">
      <w:bodyDiv w:val="1"/>
      <w:marLeft w:val="0"/>
      <w:marRight w:val="0"/>
      <w:marTop w:val="0"/>
      <w:marBottom w:val="0"/>
      <w:divBdr>
        <w:top w:val="none" w:sz="0" w:space="0" w:color="auto"/>
        <w:left w:val="none" w:sz="0" w:space="0" w:color="auto"/>
        <w:bottom w:val="none" w:sz="0" w:space="0" w:color="auto"/>
        <w:right w:val="none" w:sz="0" w:space="0" w:color="auto"/>
      </w:divBdr>
      <w:divsChild>
        <w:div w:id="1235048456">
          <w:marLeft w:val="0"/>
          <w:marRight w:val="0"/>
          <w:marTop w:val="0"/>
          <w:marBottom w:val="0"/>
          <w:divBdr>
            <w:top w:val="none" w:sz="0" w:space="0" w:color="auto"/>
            <w:left w:val="none" w:sz="0" w:space="0" w:color="auto"/>
            <w:bottom w:val="none" w:sz="0" w:space="0" w:color="auto"/>
            <w:right w:val="none" w:sz="0" w:space="0" w:color="auto"/>
          </w:divBdr>
        </w:div>
        <w:div w:id="1486971050">
          <w:marLeft w:val="0"/>
          <w:marRight w:val="0"/>
          <w:marTop w:val="0"/>
          <w:marBottom w:val="0"/>
          <w:divBdr>
            <w:top w:val="none" w:sz="0" w:space="0" w:color="auto"/>
            <w:left w:val="none" w:sz="0" w:space="0" w:color="auto"/>
            <w:bottom w:val="none" w:sz="0" w:space="0" w:color="auto"/>
            <w:right w:val="none" w:sz="0" w:space="0" w:color="auto"/>
          </w:divBdr>
        </w:div>
      </w:divsChild>
    </w:div>
    <w:div w:id="258222735">
      <w:bodyDiv w:val="1"/>
      <w:marLeft w:val="0"/>
      <w:marRight w:val="0"/>
      <w:marTop w:val="0"/>
      <w:marBottom w:val="0"/>
      <w:divBdr>
        <w:top w:val="none" w:sz="0" w:space="0" w:color="auto"/>
        <w:left w:val="none" w:sz="0" w:space="0" w:color="auto"/>
        <w:bottom w:val="none" w:sz="0" w:space="0" w:color="auto"/>
        <w:right w:val="none" w:sz="0" w:space="0" w:color="auto"/>
      </w:divBdr>
      <w:divsChild>
        <w:div w:id="1182205508">
          <w:marLeft w:val="0"/>
          <w:marRight w:val="0"/>
          <w:marTop w:val="0"/>
          <w:marBottom w:val="0"/>
          <w:divBdr>
            <w:top w:val="none" w:sz="0" w:space="0" w:color="auto"/>
            <w:left w:val="none" w:sz="0" w:space="0" w:color="auto"/>
            <w:bottom w:val="none" w:sz="0" w:space="0" w:color="auto"/>
            <w:right w:val="none" w:sz="0" w:space="0" w:color="auto"/>
          </w:divBdr>
        </w:div>
        <w:div w:id="1877503117">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221466">
      <w:bodyDiv w:val="1"/>
      <w:marLeft w:val="0"/>
      <w:marRight w:val="0"/>
      <w:marTop w:val="0"/>
      <w:marBottom w:val="0"/>
      <w:divBdr>
        <w:top w:val="none" w:sz="0" w:space="0" w:color="auto"/>
        <w:left w:val="none" w:sz="0" w:space="0" w:color="auto"/>
        <w:bottom w:val="none" w:sz="0" w:space="0" w:color="auto"/>
        <w:right w:val="none" w:sz="0" w:space="0" w:color="auto"/>
      </w:divBdr>
      <w:divsChild>
        <w:div w:id="1258757177">
          <w:marLeft w:val="0"/>
          <w:marRight w:val="0"/>
          <w:marTop w:val="0"/>
          <w:marBottom w:val="0"/>
          <w:divBdr>
            <w:top w:val="none" w:sz="0" w:space="0" w:color="auto"/>
            <w:left w:val="none" w:sz="0" w:space="0" w:color="auto"/>
            <w:bottom w:val="none" w:sz="0" w:space="0" w:color="auto"/>
            <w:right w:val="none" w:sz="0" w:space="0" w:color="auto"/>
          </w:divBdr>
          <w:divsChild>
            <w:div w:id="1086923226">
              <w:marLeft w:val="0"/>
              <w:marRight w:val="0"/>
              <w:marTop w:val="0"/>
              <w:marBottom w:val="0"/>
              <w:divBdr>
                <w:top w:val="none" w:sz="0" w:space="0" w:color="auto"/>
                <w:left w:val="none" w:sz="0" w:space="0" w:color="auto"/>
                <w:bottom w:val="none" w:sz="0" w:space="0" w:color="auto"/>
                <w:right w:val="none" w:sz="0" w:space="0" w:color="auto"/>
              </w:divBdr>
            </w:div>
            <w:div w:id="1076317868">
              <w:marLeft w:val="0"/>
              <w:marRight w:val="0"/>
              <w:marTop w:val="0"/>
              <w:marBottom w:val="0"/>
              <w:divBdr>
                <w:top w:val="none" w:sz="0" w:space="0" w:color="auto"/>
                <w:left w:val="none" w:sz="0" w:space="0" w:color="auto"/>
                <w:bottom w:val="none" w:sz="0" w:space="0" w:color="auto"/>
                <w:right w:val="none" w:sz="0" w:space="0" w:color="auto"/>
              </w:divBdr>
            </w:div>
            <w:div w:id="1247686358">
              <w:marLeft w:val="0"/>
              <w:marRight w:val="0"/>
              <w:marTop w:val="0"/>
              <w:marBottom w:val="0"/>
              <w:divBdr>
                <w:top w:val="none" w:sz="0" w:space="0" w:color="auto"/>
                <w:left w:val="none" w:sz="0" w:space="0" w:color="auto"/>
                <w:bottom w:val="none" w:sz="0" w:space="0" w:color="auto"/>
                <w:right w:val="none" w:sz="0" w:space="0" w:color="auto"/>
              </w:divBdr>
            </w:div>
            <w:div w:id="1799647325">
              <w:marLeft w:val="0"/>
              <w:marRight w:val="0"/>
              <w:marTop w:val="0"/>
              <w:marBottom w:val="0"/>
              <w:divBdr>
                <w:top w:val="none" w:sz="0" w:space="0" w:color="auto"/>
                <w:left w:val="none" w:sz="0" w:space="0" w:color="auto"/>
                <w:bottom w:val="none" w:sz="0" w:space="0" w:color="auto"/>
                <w:right w:val="none" w:sz="0" w:space="0" w:color="auto"/>
              </w:divBdr>
            </w:div>
          </w:divsChild>
        </w:div>
        <w:div w:id="176429925">
          <w:marLeft w:val="0"/>
          <w:marRight w:val="0"/>
          <w:marTop w:val="0"/>
          <w:marBottom w:val="0"/>
          <w:divBdr>
            <w:top w:val="none" w:sz="0" w:space="0" w:color="auto"/>
            <w:left w:val="none" w:sz="0" w:space="0" w:color="auto"/>
            <w:bottom w:val="none" w:sz="0" w:space="0" w:color="auto"/>
            <w:right w:val="none" w:sz="0" w:space="0" w:color="auto"/>
          </w:divBdr>
          <w:divsChild>
            <w:div w:id="1500190900">
              <w:marLeft w:val="0"/>
              <w:marRight w:val="0"/>
              <w:marTop w:val="0"/>
              <w:marBottom w:val="0"/>
              <w:divBdr>
                <w:top w:val="none" w:sz="0" w:space="0" w:color="auto"/>
                <w:left w:val="none" w:sz="0" w:space="0" w:color="auto"/>
                <w:bottom w:val="none" w:sz="0" w:space="0" w:color="auto"/>
                <w:right w:val="none" w:sz="0" w:space="0" w:color="auto"/>
              </w:divBdr>
            </w:div>
            <w:div w:id="1206017008">
              <w:marLeft w:val="0"/>
              <w:marRight w:val="0"/>
              <w:marTop w:val="0"/>
              <w:marBottom w:val="0"/>
              <w:divBdr>
                <w:top w:val="none" w:sz="0" w:space="0" w:color="auto"/>
                <w:left w:val="none" w:sz="0" w:space="0" w:color="auto"/>
                <w:bottom w:val="none" w:sz="0" w:space="0" w:color="auto"/>
                <w:right w:val="none" w:sz="0" w:space="0" w:color="auto"/>
              </w:divBdr>
            </w:div>
            <w:div w:id="1511944048">
              <w:marLeft w:val="0"/>
              <w:marRight w:val="0"/>
              <w:marTop w:val="0"/>
              <w:marBottom w:val="0"/>
              <w:divBdr>
                <w:top w:val="none" w:sz="0" w:space="0" w:color="auto"/>
                <w:left w:val="none" w:sz="0" w:space="0" w:color="auto"/>
                <w:bottom w:val="none" w:sz="0" w:space="0" w:color="auto"/>
                <w:right w:val="none" w:sz="0" w:space="0" w:color="auto"/>
              </w:divBdr>
            </w:div>
            <w:div w:id="1023900974">
              <w:marLeft w:val="0"/>
              <w:marRight w:val="0"/>
              <w:marTop w:val="0"/>
              <w:marBottom w:val="0"/>
              <w:divBdr>
                <w:top w:val="none" w:sz="0" w:space="0" w:color="auto"/>
                <w:left w:val="none" w:sz="0" w:space="0" w:color="auto"/>
                <w:bottom w:val="none" w:sz="0" w:space="0" w:color="auto"/>
                <w:right w:val="none" w:sz="0" w:space="0" w:color="auto"/>
              </w:divBdr>
            </w:div>
          </w:divsChild>
        </w:div>
        <w:div w:id="1874069827">
          <w:marLeft w:val="0"/>
          <w:marRight w:val="0"/>
          <w:marTop w:val="0"/>
          <w:marBottom w:val="0"/>
          <w:divBdr>
            <w:top w:val="none" w:sz="0" w:space="0" w:color="auto"/>
            <w:left w:val="none" w:sz="0" w:space="0" w:color="auto"/>
            <w:bottom w:val="none" w:sz="0" w:space="0" w:color="auto"/>
            <w:right w:val="none" w:sz="0" w:space="0" w:color="auto"/>
          </w:divBdr>
          <w:divsChild>
            <w:div w:id="152961114">
              <w:marLeft w:val="0"/>
              <w:marRight w:val="0"/>
              <w:marTop w:val="0"/>
              <w:marBottom w:val="0"/>
              <w:divBdr>
                <w:top w:val="none" w:sz="0" w:space="0" w:color="auto"/>
                <w:left w:val="none" w:sz="0" w:space="0" w:color="auto"/>
                <w:bottom w:val="none" w:sz="0" w:space="0" w:color="auto"/>
                <w:right w:val="none" w:sz="0" w:space="0" w:color="auto"/>
              </w:divBdr>
            </w:div>
            <w:div w:id="37181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374847">
      <w:bodyDiv w:val="1"/>
      <w:marLeft w:val="0"/>
      <w:marRight w:val="0"/>
      <w:marTop w:val="0"/>
      <w:marBottom w:val="0"/>
      <w:divBdr>
        <w:top w:val="none" w:sz="0" w:space="0" w:color="auto"/>
        <w:left w:val="none" w:sz="0" w:space="0" w:color="auto"/>
        <w:bottom w:val="none" w:sz="0" w:space="0" w:color="auto"/>
        <w:right w:val="none" w:sz="0" w:space="0" w:color="auto"/>
      </w:divBdr>
      <w:divsChild>
        <w:div w:id="95752214">
          <w:marLeft w:val="0"/>
          <w:marRight w:val="0"/>
          <w:marTop w:val="0"/>
          <w:marBottom w:val="0"/>
          <w:divBdr>
            <w:top w:val="none" w:sz="0" w:space="0" w:color="auto"/>
            <w:left w:val="none" w:sz="0" w:space="0" w:color="auto"/>
            <w:bottom w:val="none" w:sz="0" w:space="0" w:color="auto"/>
            <w:right w:val="none" w:sz="0" w:space="0" w:color="auto"/>
          </w:divBdr>
        </w:div>
        <w:div w:id="568077503">
          <w:marLeft w:val="0"/>
          <w:marRight w:val="0"/>
          <w:marTop w:val="0"/>
          <w:marBottom w:val="0"/>
          <w:divBdr>
            <w:top w:val="none" w:sz="0" w:space="0" w:color="auto"/>
            <w:left w:val="none" w:sz="0" w:space="0" w:color="auto"/>
            <w:bottom w:val="none" w:sz="0" w:space="0" w:color="auto"/>
            <w:right w:val="none" w:sz="0" w:space="0" w:color="auto"/>
          </w:divBdr>
        </w:div>
        <w:div w:id="521358913">
          <w:marLeft w:val="0"/>
          <w:marRight w:val="0"/>
          <w:marTop w:val="0"/>
          <w:marBottom w:val="0"/>
          <w:divBdr>
            <w:top w:val="none" w:sz="0" w:space="0" w:color="auto"/>
            <w:left w:val="none" w:sz="0" w:space="0" w:color="auto"/>
            <w:bottom w:val="none" w:sz="0" w:space="0" w:color="auto"/>
            <w:right w:val="none" w:sz="0" w:space="0" w:color="auto"/>
          </w:divBdr>
        </w:div>
        <w:div w:id="1099830715">
          <w:marLeft w:val="0"/>
          <w:marRight w:val="0"/>
          <w:marTop w:val="0"/>
          <w:marBottom w:val="0"/>
          <w:divBdr>
            <w:top w:val="none" w:sz="0" w:space="0" w:color="auto"/>
            <w:left w:val="none" w:sz="0" w:space="0" w:color="auto"/>
            <w:bottom w:val="none" w:sz="0" w:space="0" w:color="auto"/>
            <w:right w:val="none" w:sz="0" w:space="0" w:color="auto"/>
          </w:divBdr>
        </w:div>
        <w:div w:id="595750659">
          <w:marLeft w:val="0"/>
          <w:marRight w:val="0"/>
          <w:marTop w:val="0"/>
          <w:marBottom w:val="0"/>
          <w:divBdr>
            <w:top w:val="none" w:sz="0" w:space="0" w:color="auto"/>
            <w:left w:val="none" w:sz="0" w:space="0" w:color="auto"/>
            <w:bottom w:val="none" w:sz="0" w:space="0" w:color="auto"/>
            <w:right w:val="none" w:sz="0" w:space="0" w:color="auto"/>
          </w:divBdr>
        </w:div>
        <w:div w:id="1990405190">
          <w:marLeft w:val="0"/>
          <w:marRight w:val="0"/>
          <w:marTop w:val="0"/>
          <w:marBottom w:val="0"/>
          <w:divBdr>
            <w:top w:val="none" w:sz="0" w:space="0" w:color="auto"/>
            <w:left w:val="none" w:sz="0" w:space="0" w:color="auto"/>
            <w:bottom w:val="none" w:sz="0" w:space="0" w:color="auto"/>
            <w:right w:val="none" w:sz="0" w:space="0" w:color="auto"/>
          </w:divBdr>
        </w:div>
        <w:div w:id="543903480">
          <w:marLeft w:val="0"/>
          <w:marRight w:val="0"/>
          <w:marTop w:val="0"/>
          <w:marBottom w:val="0"/>
          <w:divBdr>
            <w:top w:val="none" w:sz="0" w:space="0" w:color="auto"/>
            <w:left w:val="none" w:sz="0" w:space="0" w:color="auto"/>
            <w:bottom w:val="none" w:sz="0" w:space="0" w:color="auto"/>
            <w:right w:val="none" w:sz="0" w:space="0" w:color="auto"/>
          </w:divBdr>
        </w:div>
        <w:div w:id="760495264">
          <w:marLeft w:val="0"/>
          <w:marRight w:val="0"/>
          <w:marTop w:val="0"/>
          <w:marBottom w:val="0"/>
          <w:divBdr>
            <w:top w:val="none" w:sz="0" w:space="0" w:color="auto"/>
            <w:left w:val="none" w:sz="0" w:space="0" w:color="auto"/>
            <w:bottom w:val="none" w:sz="0" w:space="0" w:color="auto"/>
            <w:right w:val="none" w:sz="0" w:space="0" w:color="auto"/>
          </w:divBdr>
        </w:div>
        <w:div w:id="1374499890">
          <w:marLeft w:val="0"/>
          <w:marRight w:val="0"/>
          <w:marTop w:val="0"/>
          <w:marBottom w:val="0"/>
          <w:divBdr>
            <w:top w:val="none" w:sz="0" w:space="0" w:color="auto"/>
            <w:left w:val="none" w:sz="0" w:space="0" w:color="auto"/>
            <w:bottom w:val="none" w:sz="0" w:space="0" w:color="auto"/>
            <w:right w:val="none" w:sz="0" w:space="0" w:color="auto"/>
          </w:divBdr>
        </w:div>
        <w:div w:id="1841237535">
          <w:marLeft w:val="0"/>
          <w:marRight w:val="0"/>
          <w:marTop w:val="0"/>
          <w:marBottom w:val="0"/>
          <w:divBdr>
            <w:top w:val="none" w:sz="0" w:space="0" w:color="auto"/>
            <w:left w:val="none" w:sz="0" w:space="0" w:color="auto"/>
            <w:bottom w:val="none" w:sz="0" w:space="0" w:color="auto"/>
            <w:right w:val="none" w:sz="0" w:space="0" w:color="auto"/>
          </w:divBdr>
        </w:div>
        <w:div w:id="910121962">
          <w:marLeft w:val="0"/>
          <w:marRight w:val="0"/>
          <w:marTop w:val="0"/>
          <w:marBottom w:val="0"/>
          <w:divBdr>
            <w:top w:val="none" w:sz="0" w:space="0" w:color="auto"/>
            <w:left w:val="none" w:sz="0" w:space="0" w:color="auto"/>
            <w:bottom w:val="none" w:sz="0" w:space="0" w:color="auto"/>
            <w:right w:val="none" w:sz="0" w:space="0" w:color="auto"/>
          </w:divBdr>
        </w:div>
        <w:div w:id="1029374950">
          <w:marLeft w:val="0"/>
          <w:marRight w:val="0"/>
          <w:marTop w:val="0"/>
          <w:marBottom w:val="0"/>
          <w:divBdr>
            <w:top w:val="none" w:sz="0" w:space="0" w:color="auto"/>
            <w:left w:val="none" w:sz="0" w:space="0" w:color="auto"/>
            <w:bottom w:val="none" w:sz="0" w:space="0" w:color="auto"/>
            <w:right w:val="none" w:sz="0" w:space="0" w:color="auto"/>
          </w:divBdr>
        </w:div>
        <w:div w:id="1674065838">
          <w:marLeft w:val="0"/>
          <w:marRight w:val="0"/>
          <w:marTop w:val="0"/>
          <w:marBottom w:val="0"/>
          <w:divBdr>
            <w:top w:val="none" w:sz="0" w:space="0" w:color="auto"/>
            <w:left w:val="none" w:sz="0" w:space="0" w:color="auto"/>
            <w:bottom w:val="none" w:sz="0" w:space="0" w:color="auto"/>
            <w:right w:val="none" w:sz="0" w:space="0" w:color="auto"/>
          </w:divBdr>
          <w:divsChild>
            <w:div w:id="171845319">
              <w:marLeft w:val="0"/>
              <w:marRight w:val="0"/>
              <w:marTop w:val="0"/>
              <w:marBottom w:val="0"/>
              <w:divBdr>
                <w:top w:val="none" w:sz="0" w:space="0" w:color="auto"/>
                <w:left w:val="none" w:sz="0" w:space="0" w:color="auto"/>
                <w:bottom w:val="none" w:sz="0" w:space="0" w:color="auto"/>
                <w:right w:val="none" w:sz="0" w:space="0" w:color="auto"/>
              </w:divBdr>
            </w:div>
            <w:div w:id="548883981">
              <w:marLeft w:val="0"/>
              <w:marRight w:val="0"/>
              <w:marTop w:val="0"/>
              <w:marBottom w:val="0"/>
              <w:divBdr>
                <w:top w:val="none" w:sz="0" w:space="0" w:color="auto"/>
                <w:left w:val="none" w:sz="0" w:space="0" w:color="auto"/>
                <w:bottom w:val="none" w:sz="0" w:space="0" w:color="auto"/>
                <w:right w:val="none" w:sz="0" w:space="0" w:color="auto"/>
              </w:divBdr>
            </w:div>
            <w:div w:id="195732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766957">
      <w:bodyDiv w:val="1"/>
      <w:marLeft w:val="0"/>
      <w:marRight w:val="0"/>
      <w:marTop w:val="0"/>
      <w:marBottom w:val="0"/>
      <w:divBdr>
        <w:top w:val="none" w:sz="0" w:space="0" w:color="auto"/>
        <w:left w:val="none" w:sz="0" w:space="0" w:color="auto"/>
        <w:bottom w:val="none" w:sz="0" w:space="0" w:color="auto"/>
        <w:right w:val="none" w:sz="0" w:space="0" w:color="auto"/>
      </w:divBdr>
      <w:divsChild>
        <w:div w:id="2001275284">
          <w:marLeft w:val="0"/>
          <w:marRight w:val="0"/>
          <w:marTop w:val="0"/>
          <w:marBottom w:val="0"/>
          <w:divBdr>
            <w:top w:val="none" w:sz="0" w:space="0" w:color="auto"/>
            <w:left w:val="none" w:sz="0" w:space="0" w:color="auto"/>
            <w:bottom w:val="none" w:sz="0" w:space="0" w:color="auto"/>
            <w:right w:val="none" w:sz="0" w:space="0" w:color="auto"/>
          </w:divBdr>
        </w:div>
        <w:div w:id="7112895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study-skill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3" ma:contentTypeDescription="Create a new document." ma:contentTypeScope="" ma:versionID="5439d63e908ad2728694b1f541779cf7">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b08e3f430b38038e87a0e4d185dcc066"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628612-8844-4CBC-9554-5FB23AD41DF5}">
  <ds:schemaRefs>
    <ds:schemaRef ds:uri="http://schemas.microsoft.com/sharepoint/v3/contenttype/forms"/>
  </ds:schemaRefs>
</ds:datastoreItem>
</file>

<file path=customXml/itemProps2.xml><?xml version="1.0" encoding="utf-8"?>
<ds:datastoreItem xmlns:ds="http://schemas.openxmlformats.org/officeDocument/2006/customXml" ds:itemID="{62558968-E361-452D-8CC3-1F6D5BCD6B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4C1D4B-8F5B-43FD-B548-D3E01EF7CDFF}">
  <ds:schemaRefs>
    <ds:schemaRef ds:uri="http://schemas.openxmlformats.org/officeDocument/2006/bibliography"/>
  </ds:schemaRefs>
</ds:datastoreItem>
</file>

<file path=customXml/itemProps4.xml><?xml version="1.0" encoding="utf-8"?>
<ds:datastoreItem xmlns:ds="http://schemas.openxmlformats.org/officeDocument/2006/customXml" ds:itemID="{FDBC3502-8A15-434F-844B-DF43766E82F7}">
  <ds:schemaRefs>
    <ds:schemaRef ds:uri="http://purl.org/dc/dcmitype/"/>
    <ds:schemaRef ds:uri="http://schemas.microsoft.com/office/infopath/2007/PartnerControls"/>
    <ds:schemaRef ds:uri="ed25a739-d205-4a8f-b117-2566f909cb60"/>
    <ds:schemaRef ds:uri="http://purl.org/dc/elements/1.1/"/>
    <ds:schemaRef ds:uri="http://schemas.microsoft.com/office/2006/metadata/properties"/>
    <ds:schemaRef ds:uri="58f7e881-cc1d-4294-8008-c54da3573a5f"/>
    <ds:schemaRef ds:uri="http://schemas.microsoft.com/office/2006/documentManagement/types"/>
    <ds:schemaRef ds:uri="http://purl.org/dc/term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10</Pages>
  <Words>3995</Words>
  <Characters>24200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Jane Davies</cp:lastModifiedBy>
  <cp:revision>3</cp:revision>
  <cp:lastPrinted>2014-10-10T07:42:00Z</cp:lastPrinted>
  <dcterms:created xsi:type="dcterms:W3CDTF">2024-01-22T12:16:00Z</dcterms:created>
  <dcterms:modified xsi:type="dcterms:W3CDTF">2024-01-22T12:23:00Z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0x010100AFC77CB91DBE3047884ABBD40BFC76FC</vt:lpwstr>
  </property>
</Properties>
</file>