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D457F0" w14:textId="77777777" w:rsidR="0068731F" w:rsidRDefault="0068731F" w:rsidP="00EE7C46">
      <w:pPr>
        <w:jc w:val="left"/>
      </w:pPr>
      <w:r>
        <w:rPr>
          <w:noProof/>
          <w:lang w:eastAsia="en-GB"/>
        </w:rPr>
        <w:drawing>
          <wp:inline distT="0" distB="0" distL="0" distR="0" wp14:anchorId="38D0FF3D" wp14:editId="00CB45BA">
            <wp:extent cx="2432050" cy="1216025"/>
            <wp:effectExtent l="0" t="0" r="6350" b="0"/>
            <wp:docPr id="3" name="Picture 3" descr="University of Wales Trinity Saint David - UK University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K University 20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36770" cy="1218385"/>
                    </a:xfrm>
                    <a:prstGeom prst="rect">
                      <a:avLst/>
                    </a:prstGeom>
                    <a:noFill/>
                    <a:ln>
                      <a:noFill/>
                    </a:ln>
                  </pic:spPr>
                </pic:pic>
              </a:graphicData>
            </a:graphic>
          </wp:inline>
        </w:drawing>
      </w:r>
    </w:p>
    <w:p w14:paraId="001B6DA8" w14:textId="77777777" w:rsidR="00EE7C46" w:rsidRDefault="00EE7C46" w:rsidP="00EE7C46">
      <w:pPr>
        <w:jc w:val="left"/>
      </w:pPr>
    </w:p>
    <w:p w14:paraId="2517220B" w14:textId="77777777" w:rsidR="00EE7C46" w:rsidRPr="00EE7C46" w:rsidRDefault="00EE7C46" w:rsidP="00EE7C46">
      <w:pPr>
        <w:jc w:val="center"/>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7C46">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BACHELOR OF ARTS</w:t>
      </w:r>
    </w:p>
    <w:p w14:paraId="0381BFD7" w14:textId="77777777" w:rsidR="00EE7C46" w:rsidRPr="00EE7C46" w:rsidRDefault="00EE7C46" w:rsidP="00EE7C46">
      <w:pPr>
        <w:jc w:val="center"/>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7C46">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MANAGEMENT</w:t>
      </w:r>
    </w:p>
    <w:p w14:paraId="23A9454B" w14:textId="77777777" w:rsidR="00EE7C46" w:rsidRPr="00EE7C46" w:rsidRDefault="00EE7C46" w:rsidP="00EE7C46">
      <w:pPr>
        <w:jc w:val="center"/>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D40BD7" w14:textId="77777777" w:rsidR="00EE7C46" w:rsidRPr="00EE7C46" w:rsidRDefault="00EE7C46" w:rsidP="00EE7C46">
      <w:pPr>
        <w:jc w:val="center"/>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7C46">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HANDLING AND BUSINESS INTELIGENCE</w:t>
      </w:r>
    </w:p>
    <w:p w14:paraId="74D6F66B" w14:textId="77777777" w:rsidR="00EE7C46" w:rsidRPr="00EE7C46" w:rsidRDefault="00EE7C46" w:rsidP="00EE7C46">
      <w:pPr>
        <w:jc w:val="center"/>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7C46">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(LCBB5000)</w:t>
      </w:r>
    </w:p>
    <w:p w14:paraId="75B8535D" w14:textId="77777777" w:rsidR="00EE7C46" w:rsidRPr="00EE7C46" w:rsidRDefault="00EE7C46" w:rsidP="00EE7C46">
      <w:pPr>
        <w:jc w:val="center"/>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631796" w14:textId="77777777" w:rsidR="00EE7C46" w:rsidRPr="00EE7C46" w:rsidRDefault="00EE7C46" w:rsidP="00EE7C46">
      <w:pPr>
        <w:jc w:val="center"/>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7C46">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p>
    <w:p w14:paraId="638CB89F" w14:textId="77777777" w:rsidR="00EE7C46" w:rsidRPr="00EE7C46" w:rsidRDefault="00EE7C46" w:rsidP="00EE7C46">
      <w:pPr>
        <w:jc w:val="center"/>
        <w:rPr>
          <w:rFonts w:eastAsiaTheme="majorEastAsia" w:cs="Times New Roman"/>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EE7C46">
        <w:rPr>
          <w:rFonts w:eastAsiaTheme="majorEastAsia" w:cs="Times New Roman"/>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w:t>
      </w:r>
      <w:proofErr w:type="spellEnd"/>
      <w:r w:rsidRPr="00EE7C46">
        <w:rPr>
          <w:rFonts w:eastAsiaTheme="majorEastAsia" w:cs="Times New Roman"/>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Molly Jack</w:t>
      </w:r>
    </w:p>
    <w:p w14:paraId="28939184" w14:textId="77777777" w:rsidR="00EE7C46" w:rsidRPr="00EE7C46" w:rsidRDefault="00EE7C46" w:rsidP="00EE7C46">
      <w:pPr>
        <w:jc w:val="center"/>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3F8EAA" w14:textId="77777777" w:rsidR="00EE7C46" w:rsidRDefault="00EE7C46" w:rsidP="00EE7C46">
      <w:pPr>
        <w:jc w:val="center"/>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COMPONENT 2</w:t>
      </w:r>
    </w:p>
    <w:p w14:paraId="4042420E" w14:textId="622D9231" w:rsidR="00EE7C46" w:rsidRPr="00EE7C46" w:rsidRDefault="00EE7C46" w:rsidP="00EE7C46">
      <w:pPr>
        <w:jc w:val="center"/>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COURSEWORK : ESSAY </w:t>
      </w:r>
    </w:p>
    <w:p w14:paraId="43C2F7D9" w14:textId="77777777" w:rsidR="00EE7C46" w:rsidRPr="00EE7C46" w:rsidRDefault="00EE7C46" w:rsidP="00EE7C46">
      <w:pPr>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AB1B19" w14:textId="77777777" w:rsidR="00EE7C46" w:rsidRPr="00EE7C46" w:rsidRDefault="00EE7C46" w:rsidP="00EE7C46">
      <w:pPr>
        <w:jc w:val="center"/>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7C46">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 DIANA VERONICA NEGRU</w:t>
      </w:r>
    </w:p>
    <w:p w14:paraId="243B4AB3" w14:textId="77777777" w:rsidR="00EE7C46" w:rsidRPr="00EE7C46" w:rsidRDefault="00EE7C46" w:rsidP="00EE7C46">
      <w:pPr>
        <w:jc w:val="center"/>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7C46">
        <w:rPr>
          <w:rFonts w:eastAsiaTheme="majorEastAsia"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 2233646</w:t>
      </w:r>
    </w:p>
    <w:sdt>
      <w:sdtPr>
        <w:rPr>
          <w:rFonts w:ascii="Times New Roman" w:eastAsiaTheme="minorHAnsi" w:hAnsi="Times New Roman" w:cstheme="minorBidi"/>
          <w:color w:val="auto"/>
          <w:sz w:val="24"/>
          <w:szCs w:val="22"/>
          <w:lang w:val="en-GB"/>
        </w:rPr>
        <w:id w:val="-148136601"/>
        <w:docPartObj>
          <w:docPartGallery w:val="Table of Contents"/>
          <w:docPartUnique/>
        </w:docPartObj>
      </w:sdtPr>
      <w:sdtEndPr>
        <w:rPr>
          <w:b/>
          <w:bCs/>
        </w:rPr>
      </w:sdtEndPr>
      <w:sdtContent>
        <w:p w14:paraId="3036E94B" w14:textId="0E59EB1A" w:rsidR="00EE7C46" w:rsidRDefault="00EE7C46">
          <w:pPr>
            <w:pStyle w:val="TOCHeading"/>
          </w:pPr>
          <w:r>
            <w:rPr>
              <w:lang w:val="en-GB"/>
            </w:rPr>
            <w:t>Contents</w:t>
          </w:r>
        </w:p>
        <w:p w14:paraId="66A3A8BF" w14:textId="1A690759" w:rsidR="00EE7C46" w:rsidRDefault="00EE7C46">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173401362" w:history="1">
            <w:r w:rsidRPr="00AC425A">
              <w:rPr>
                <w:rStyle w:val="Hyperlink"/>
                <w:noProof/>
              </w:rPr>
              <w:t>Introduction</w:t>
            </w:r>
            <w:r>
              <w:rPr>
                <w:noProof/>
                <w:webHidden/>
              </w:rPr>
              <w:tab/>
            </w:r>
            <w:r>
              <w:rPr>
                <w:noProof/>
                <w:webHidden/>
              </w:rPr>
              <w:fldChar w:fldCharType="begin"/>
            </w:r>
            <w:r>
              <w:rPr>
                <w:noProof/>
                <w:webHidden/>
              </w:rPr>
              <w:instrText xml:space="preserve"> PAGEREF _Toc173401362 \h </w:instrText>
            </w:r>
            <w:r>
              <w:rPr>
                <w:noProof/>
                <w:webHidden/>
              </w:rPr>
            </w:r>
            <w:r>
              <w:rPr>
                <w:noProof/>
                <w:webHidden/>
              </w:rPr>
              <w:fldChar w:fldCharType="separate"/>
            </w:r>
            <w:r>
              <w:rPr>
                <w:noProof/>
                <w:webHidden/>
              </w:rPr>
              <w:t>3</w:t>
            </w:r>
            <w:r>
              <w:rPr>
                <w:noProof/>
                <w:webHidden/>
              </w:rPr>
              <w:fldChar w:fldCharType="end"/>
            </w:r>
          </w:hyperlink>
        </w:p>
        <w:p w14:paraId="2F8D9B61" w14:textId="5DB0CB49" w:rsidR="00EE7C46"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3401363" w:history="1">
            <w:r w:rsidR="00EE7C46" w:rsidRPr="00AC425A">
              <w:rPr>
                <w:rStyle w:val="Hyperlink"/>
                <w:noProof/>
              </w:rPr>
              <w:t>Part 1</w:t>
            </w:r>
            <w:r w:rsidR="00EE7C46">
              <w:rPr>
                <w:noProof/>
                <w:webHidden/>
              </w:rPr>
              <w:tab/>
            </w:r>
            <w:r w:rsidR="00EE7C46">
              <w:rPr>
                <w:noProof/>
                <w:webHidden/>
              </w:rPr>
              <w:fldChar w:fldCharType="begin"/>
            </w:r>
            <w:r w:rsidR="00EE7C46">
              <w:rPr>
                <w:noProof/>
                <w:webHidden/>
              </w:rPr>
              <w:instrText xml:space="preserve"> PAGEREF _Toc173401363 \h </w:instrText>
            </w:r>
            <w:r w:rsidR="00EE7C46">
              <w:rPr>
                <w:noProof/>
                <w:webHidden/>
              </w:rPr>
            </w:r>
            <w:r w:rsidR="00EE7C46">
              <w:rPr>
                <w:noProof/>
                <w:webHidden/>
              </w:rPr>
              <w:fldChar w:fldCharType="separate"/>
            </w:r>
            <w:r w:rsidR="00EE7C46">
              <w:rPr>
                <w:noProof/>
                <w:webHidden/>
              </w:rPr>
              <w:t>4</w:t>
            </w:r>
            <w:r w:rsidR="00EE7C46">
              <w:rPr>
                <w:noProof/>
                <w:webHidden/>
              </w:rPr>
              <w:fldChar w:fldCharType="end"/>
            </w:r>
          </w:hyperlink>
        </w:p>
        <w:p w14:paraId="668EA99C" w14:textId="7D5F8D6F" w:rsidR="00EE7C46"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3401364" w:history="1">
            <w:r w:rsidR="00EE7C46" w:rsidRPr="00AC425A">
              <w:rPr>
                <w:rStyle w:val="Hyperlink"/>
                <w:noProof/>
              </w:rPr>
              <w:t>Part 2</w:t>
            </w:r>
            <w:r w:rsidR="00EE7C46">
              <w:rPr>
                <w:noProof/>
                <w:webHidden/>
              </w:rPr>
              <w:tab/>
            </w:r>
            <w:r w:rsidR="00EE7C46">
              <w:rPr>
                <w:noProof/>
                <w:webHidden/>
              </w:rPr>
              <w:fldChar w:fldCharType="begin"/>
            </w:r>
            <w:r w:rsidR="00EE7C46">
              <w:rPr>
                <w:noProof/>
                <w:webHidden/>
              </w:rPr>
              <w:instrText xml:space="preserve"> PAGEREF _Toc173401364 \h </w:instrText>
            </w:r>
            <w:r w:rsidR="00EE7C46">
              <w:rPr>
                <w:noProof/>
                <w:webHidden/>
              </w:rPr>
            </w:r>
            <w:r w:rsidR="00EE7C46">
              <w:rPr>
                <w:noProof/>
                <w:webHidden/>
              </w:rPr>
              <w:fldChar w:fldCharType="separate"/>
            </w:r>
            <w:r w:rsidR="00EE7C46">
              <w:rPr>
                <w:noProof/>
                <w:webHidden/>
              </w:rPr>
              <w:t>11</w:t>
            </w:r>
            <w:r w:rsidR="00EE7C46">
              <w:rPr>
                <w:noProof/>
                <w:webHidden/>
              </w:rPr>
              <w:fldChar w:fldCharType="end"/>
            </w:r>
          </w:hyperlink>
        </w:p>
        <w:p w14:paraId="0A0DA98E" w14:textId="541A8057" w:rsidR="00EE7C46"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3401365" w:history="1">
            <w:r w:rsidR="00EE7C46" w:rsidRPr="00AC425A">
              <w:rPr>
                <w:rStyle w:val="Hyperlink"/>
                <w:noProof/>
              </w:rPr>
              <w:t>Conclusion</w:t>
            </w:r>
            <w:r w:rsidR="00EE7C46">
              <w:rPr>
                <w:noProof/>
                <w:webHidden/>
              </w:rPr>
              <w:tab/>
            </w:r>
            <w:r w:rsidR="00EE7C46">
              <w:rPr>
                <w:noProof/>
                <w:webHidden/>
              </w:rPr>
              <w:fldChar w:fldCharType="begin"/>
            </w:r>
            <w:r w:rsidR="00EE7C46">
              <w:rPr>
                <w:noProof/>
                <w:webHidden/>
              </w:rPr>
              <w:instrText xml:space="preserve"> PAGEREF _Toc173401365 \h </w:instrText>
            </w:r>
            <w:r w:rsidR="00EE7C46">
              <w:rPr>
                <w:noProof/>
                <w:webHidden/>
              </w:rPr>
            </w:r>
            <w:r w:rsidR="00EE7C46">
              <w:rPr>
                <w:noProof/>
                <w:webHidden/>
              </w:rPr>
              <w:fldChar w:fldCharType="separate"/>
            </w:r>
            <w:r w:rsidR="00EE7C46">
              <w:rPr>
                <w:noProof/>
                <w:webHidden/>
              </w:rPr>
              <w:t>16</w:t>
            </w:r>
            <w:r w:rsidR="00EE7C46">
              <w:rPr>
                <w:noProof/>
                <w:webHidden/>
              </w:rPr>
              <w:fldChar w:fldCharType="end"/>
            </w:r>
          </w:hyperlink>
        </w:p>
        <w:p w14:paraId="492E64EF" w14:textId="0E596053" w:rsidR="00EE7C46"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3401366" w:history="1">
            <w:r w:rsidR="00EE7C46" w:rsidRPr="00AC425A">
              <w:rPr>
                <w:rStyle w:val="Hyperlink"/>
                <w:noProof/>
              </w:rPr>
              <w:t>References</w:t>
            </w:r>
            <w:r w:rsidR="00EE7C46">
              <w:rPr>
                <w:noProof/>
                <w:webHidden/>
              </w:rPr>
              <w:tab/>
            </w:r>
            <w:r w:rsidR="00EE7C46">
              <w:rPr>
                <w:noProof/>
                <w:webHidden/>
              </w:rPr>
              <w:fldChar w:fldCharType="begin"/>
            </w:r>
            <w:r w:rsidR="00EE7C46">
              <w:rPr>
                <w:noProof/>
                <w:webHidden/>
              </w:rPr>
              <w:instrText xml:space="preserve"> PAGEREF _Toc173401366 \h </w:instrText>
            </w:r>
            <w:r w:rsidR="00EE7C46">
              <w:rPr>
                <w:noProof/>
                <w:webHidden/>
              </w:rPr>
            </w:r>
            <w:r w:rsidR="00EE7C46">
              <w:rPr>
                <w:noProof/>
                <w:webHidden/>
              </w:rPr>
              <w:fldChar w:fldCharType="separate"/>
            </w:r>
            <w:r w:rsidR="00EE7C46">
              <w:rPr>
                <w:noProof/>
                <w:webHidden/>
              </w:rPr>
              <w:t>17</w:t>
            </w:r>
            <w:r w:rsidR="00EE7C46">
              <w:rPr>
                <w:noProof/>
                <w:webHidden/>
              </w:rPr>
              <w:fldChar w:fldCharType="end"/>
            </w:r>
          </w:hyperlink>
        </w:p>
        <w:p w14:paraId="45A0B950" w14:textId="15D10282" w:rsidR="00EE7C46" w:rsidRDefault="00EE7C46">
          <w:r>
            <w:rPr>
              <w:b/>
              <w:bCs/>
            </w:rPr>
            <w:fldChar w:fldCharType="end"/>
          </w:r>
        </w:p>
      </w:sdtContent>
    </w:sdt>
    <w:p w14:paraId="11AD8CD9" w14:textId="77777777" w:rsidR="00EE7C46" w:rsidRDefault="00EE7C46" w:rsidP="00EE7C46">
      <w:pPr>
        <w:rPr>
          <w:rFonts w:asciiTheme="majorHAnsi" w:eastAsiaTheme="majorEastAsia" w:hAnsiTheme="majorHAnsi" w:cstheme="majorBidi"/>
          <w:color w:val="2E74B5" w:themeColor="accent1" w:themeShade="BF"/>
          <w:sz w:val="32"/>
          <w:szCs w:val="32"/>
        </w:rPr>
      </w:pPr>
    </w:p>
    <w:p w14:paraId="636A11F3" w14:textId="77777777" w:rsidR="00EE7C46" w:rsidRDefault="00EE7C46" w:rsidP="00EE7C46">
      <w:pPr>
        <w:jc w:val="left"/>
      </w:pPr>
    </w:p>
    <w:p w14:paraId="5875F6F9" w14:textId="77777777" w:rsidR="00EE7C46" w:rsidRDefault="00EE7C46" w:rsidP="00EE7C46">
      <w:pPr>
        <w:jc w:val="left"/>
      </w:pPr>
    </w:p>
    <w:p w14:paraId="06BABB67" w14:textId="77777777" w:rsidR="00EE7C46" w:rsidRDefault="00EE7C46" w:rsidP="00EE7C46">
      <w:pPr>
        <w:jc w:val="left"/>
      </w:pPr>
    </w:p>
    <w:p w14:paraId="4A395A36" w14:textId="77777777" w:rsidR="00EE7C46" w:rsidRDefault="00EE7C46" w:rsidP="00EE7C46">
      <w:pPr>
        <w:jc w:val="left"/>
      </w:pPr>
    </w:p>
    <w:p w14:paraId="4F926CDA" w14:textId="77777777" w:rsidR="00EE7C46" w:rsidRDefault="00EE7C46" w:rsidP="00EE7C46">
      <w:pPr>
        <w:jc w:val="left"/>
      </w:pPr>
    </w:p>
    <w:p w14:paraId="63E5C97E" w14:textId="77777777" w:rsidR="00EE7C46" w:rsidRDefault="00EE7C46" w:rsidP="00EE7C46">
      <w:pPr>
        <w:jc w:val="left"/>
      </w:pPr>
    </w:p>
    <w:p w14:paraId="38D54658" w14:textId="77777777" w:rsidR="00EE7C46" w:rsidRDefault="00EE7C46" w:rsidP="00EE7C46">
      <w:pPr>
        <w:jc w:val="left"/>
      </w:pPr>
    </w:p>
    <w:p w14:paraId="1D922EED" w14:textId="77777777" w:rsidR="00EE7C46" w:rsidRDefault="00EE7C46" w:rsidP="00EE7C46">
      <w:pPr>
        <w:jc w:val="left"/>
      </w:pPr>
    </w:p>
    <w:p w14:paraId="1BC8F857" w14:textId="77777777" w:rsidR="00EE7C46" w:rsidRDefault="00EE7C46" w:rsidP="00EE7C46">
      <w:pPr>
        <w:jc w:val="left"/>
      </w:pPr>
    </w:p>
    <w:p w14:paraId="00DE0FD3" w14:textId="77777777" w:rsidR="00EE7C46" w:rsidRDefault="00EE7C46" w:rsidP="00EE7C46">
      <w:pPr>
        <w:jc w:val="left"/>
      </w:pPr>
    </w:p>
    <w:p w14:paraId="60DDDC7A" w14:textId="77777777" w:rsidR="00EE7C46" w:rsidRDefault="00EE7C46" w:rsidP="00EE7C46">
      <w:pPr>
        <w:jc w:val="left"/>
      </w:pPr>
    </w:p>
    <w:p w14:paraId="13313F61" w14:textId="77777777" w:rsidR="00EE7C46" w:rsidRDefault="00EE7C46" w:rsidP="00EE7C46">
      <w:pPr>
        <w:jc w:val="left"/>
      </w:pPr>
    </w:p>
    <w:p w14:paraId="6D507F15" w14:textId="77777777" w:rsidR="00EE7C46" w:rsidRDefault="00EE7C46" w:rsidP="00EE7C46">
      <w:pPr>
        <w:jc w:val="left"/>
      </w:pPr>
    </w:p>
    <w:p w14:paraId="544BD57E" w14:textId="77777777" w:rsidR="00EE7C46" w:rsidRDefault="00EE7C46" w:rsidP="00EE7C46">
      <w:pPr>
        <w:jc w:val="left"/>
      </w:pPr>
    </w:p>
    <w:p w14:paraId="44354DD1" w14:textId="77777777" w:rsidR="00EE7C46" w:rsidRDefault="00EE7C46" w:rsidP="00EE7C46">
      <w:pPr>
        <w:jc w:val="left"/>
      </w:pPr>
    </w:p>
    <w:p w14:paraId="6327C66D" w14:textId="77777777" w:rsidR="00EE7C46" w:rsidRDefault="00EE7C46" w:rsidP="00EE7C46">
      <w:pPr>
        <w:jc w:val="left"/>
      </w:pPr>
    </w:p>
    <w:p w14:paraId="3CB250FF" w14:textId="77777777" w:rsidR="00EE7C46" w:rsidRDefault="00EE7C46" w:rsidP="00EE7C46">
      <w:pPr>
        <w:jc w:val="left"/>
      </w:pPr>
    </w:p>
    <w:p w14:paraId="2D869FDF" w14:textId="77777777" w:rsidR="00EE7C46" w:rsidRDefault="00EE7C46" w:rsidP="00EE7C46">
      <w:pPr>
        <w:jc w:val="left"/>
      </w:pPr>
    </w:p>
    <w:p w14:paraId="1CE1FF98" w14:textId="77777777" w:rsidR="00EE7C46" w:rsidRDefault="00EE7C46" w:rsidP="00EE7C46">
      <w:pPr>
        <w:jc w:val="left"/>
      </w:pPr>
    </w:p>
    <w:p w14:paraId="6839AA0D" w14:textId="27BD7CA3" w:rsidR="00E07A52" w:rsidRDefault="00704BC8" w:rsidP="0068731F">
      <w:pPr>
        <w:pStyle w:val="Heading1"/>
      </w:pPr>
      <w:bookmarkStart w:id="0" w:name="_Toc173401362"/>
      <w:r>
        <w:t>Introduction</w:t>
      </w:r>
      <w:bookmarkEnd w:id="0"/>
    </w:p>
    <w:p w14:paraId="073DAA70" w14:textId="77777777" w:rsidR="00E07A52" w:rsidRDefault="00E07A52" w:rsidP="00E07A52">
      <w:pPr>
        <w:rPr>
          <w:lang w:eastAsia="en-GB"/>
        </w:rPr>
      </w:pPr>
      <w:r w:rsidRPr="00E07A52">
        <w:rPr>
          <w:lang w:eastAsia="en-GB"/>
        </w:rPr>
        <w:t>E-commerce sales and studen</w:t>
      </w:r>
      <w:r w:rsidR="0068731F">
        <w:rPr>
          <w:lang w:eastAsia="en-GB"/>
        </w:rPr>
        <w:t>t survey data will be examined using</w:t>
      </w:r>
      <w:r w:rsidRPr="00E07A52">
        <w:rPr>
          <w:lang w:eastAsia="en-GB"/>
        </w:rPr>
        <w:t xml:space="preserve"> Excel and SPSS. The analysis will </w:t>
      </w:r>
      <w:r>
        <w:rPr>
          <w:lang w:eastAsia="en-GB"/>
        </w:rPr>
        <w:t xml:space="preserve">guide business and education. </w:t>
      </w:r>
      <w:r w:rsidRPr="00E07A52">
        <w:rPr>
          <w:lang w:eastAsia="en-GB"/>
        </w:rPr>
        <w:t xml:space="preserve">In Excel, Part 1 prepares, evaluates, and visualises UK e-commerce sales. Order cancellations, sales patterns, popular products, consumer buy volumes per transaction, and profitable client segments are covered here. </w:t>
      </w:r>
      <w:r w:rsidR="00E871ED">
        <w:rPr>
          <w:lang w:eastAsia="en-GB"/>
        </w:rPr>
        <w:t>The a</w:t>
      </w:r>
      <w:r w:rsidRPr="00E07A52">
        <w:rPr>
          <w:lang w:eastAsia="en-GB"/>
        </w:rPr>
        <w:t>nalysis will offer corporate profit-boosting meth</w:t>
      </w:r>
      <w:r>
        <w:rPr>
          <w:lang w:eastAsia="en-GB"/>
        </w:rPr>
        <w:t xml:space="preserve">ods. </w:t>
      </w:r>
      <w:r w:rsidRPr="00E07A52">
        <w:rPr>
          <w:lang w:eastAsia="en-GB"/>
        </w:rPr>
        <w:t>SPSS analyses 2133 school student surveys in Part 2. This section provides gender distribution, reduced/free lunch eligibility, and student mean and median scores by meal qualification. Detailed explanations and screenshots will follow Student_Score.csv clustering. A table will compare SPSS and Excel</w:t>
      </w:r>
      <w:r w:rsidR="00E871ED">
        <w:rPr>
          <w:lang w:eastAsia="en-GB"/>
        </w:rPr>
        <w:t>'s</w:t>
      </w:r>
      <w:r w:rsidRPr="00E07A52">
        <w:rPr>
          <w:lang w:eastAsia="en-GB"/>
        </w:rPr>
        <w:t xml:space="preserve"> pros and cons by numerous characteristics. </w:t>
      </w:r>
    </w:p>
    <w:p w14:paraId="63C04BE0" w14:textId="77777777" w:rsidR="0068731F" w:rsidRDefault="0068731F" w:rsidP="00E07A52">
      <w:pPr>
        <w:rPr>
          <w:lang w:eastAsia="en-GB"/>
        </w:rPr>
      </w:pPr>
    </w:p>
    <w:p w14:paraId="632BAB43" w14:textId="77777777" w:rsidR="0068731F" w:rsidRDefault="0068731F" w:rsidP="00E07A52">
      <w:pPr>
        <w:rPr>
          <w:lang w:eastAsia="en-GB"/>
        </w:rPr>
      </w:pPr>
    </w:p>
    <w:p w14:paraId="1D560FD8" w14:textId="77777777" w:rsidR="0068731F" w:rsidRDefault="0068731F" w:rsidP="00E07A52">
      <w:pPr>
        <w:rPr>
          <w:lang w:eastAsia="en-GB"/>
        </w:rPr>
      </w:pPr>
    </w:p>
    <w:p w14:paraId="09AA9788" w14:textId="77777777" w:rsidR="0068731F" w:rsidRDefault="0068731F" w:rsidP="00E07A52">
      <w:pPr>
        <w:rPr>
          <w:lang w:eastAsia="en-GB"/>
        </w:rPr>
      </w:pPr>
    </w:p>
    <w:p w14:paraId="7083E983" w14:textId="77777777" w:rsidR="0068731F" w:rsidRDefault="0068731F" w:rsidP="00E07A52">
      <w:pPr>
        <w:rPr>
          <w:lang w:eastAsia="en-GB"/>
        </w:rPr>
      </w:pPr>
    </w:p>
    <w:p w14:paraId="0FA22DC5" w14:textId="77777777" w:rsidR="0068731F" w:rsidRDefault="0068731F" w:rsidP="00E07A52">
      <w:pPr>
        <w:rPr>
          <w:lang w:eastAsia="en-GB"/>
        </w:rPr>
      </w:pPr>
    </w:p>
    <w:p w14:paraId="5BC296B0" w14:textId="77777777" w:rsidR="0068731F" w:rsidRDefault="0068731F" w:rsidP="00E07A52">
      <w:pPr>
        <w:rPr>
          <w:lang w:eastAsia="en-GB"/>
        </w:rPr>
      </w:pPr>
    </w:p>
    <w:p w14:paraId="531BB9A6" w14:textId="77777777" w:rsidR="0068731F" w:rsidRDefault="0068731F" w:rsidP="00E07A52">
      <w:pPr>
        <w:rPr>
          <w:lang w:eastAsia="en-GB"/>
        </w:rPr>
      </w:pPr>
    </w:p>
    <w:p w14:paraId="73CAB185" w14:textId="77777777" w:rsidR="0068731F" w:rsidRDefault="0068731F" w:rsidP="00E07A52">
      <w:pPr>
        <w:rPr>
          <w:lang w:eastAsia="en-GB"/>
        </w:rPr>
      </w:pPr>
    </w:p>
    <w:p w14:paraId="4D9B4104" w14:textId="77777777" w:rsidR="001E3B0F" w:rsidRDefault="001E3B0F" w:rsidP="00E07A52">
      <w:pPr>
        <w:rPr>
          <w:lang w:eastAsia="en-GB"/>
        </w:rPr>
      </w:pPr>
    </w:p>
    <w:p w14:paraId="7DE3DCE7" w14:textId="77777777" w:rsidR="001E3B0F" w:rsidRDefault="001E3B0F" w:rsidP="00E07A52">
      <w:pPr>
        <w:rPr>
          <w:lang w:eastAsia="en-GB"/>
        </w:rPr>
      </w:pPr>
    </w:p>
    <w:p w14:paraId="21CCE255" w14:textId="77777777" w:rsidR="001E3B0F" w:rsidRDefault="001E3B0F" w:rsidP="00E07A52">
      <w:pPr>
        <w:rPr>
          <w:lang w:eastAsia="en-GB"/>
        </w:rPr>
      </w:pPr>
    </w:p>
    <w:p w14:paraId="273659A2" w14:textId="77777777" w:rsidR="001E3B0F" w:rsidRDefault="001E3B0F" w:rsidP="00E07A52">
      <w:pPr>
        <w:rPr>
          <w:lang w:eastAsia="en-GB"/>
        </w:rPr>
      </w:pPr>
    </w:p>
    <w:p w14:paraId="1DAC53F6" w14:textId="77777777" w:rsidR="00EE7C46" w:rsidRDefault="00EE7C46" w:rsidP="00E07A52">
      <w:pPr>
        <w:rPr>
          <w:lang w:eastAsia="en-GB"/>
        </w:rPr>
      </w:pPr>
    </w:p>
    <w:p w14:paraId="420930BB" w14:textId="77777777" w:rsidR="00E07A52" w:rsidRDefault="00E07A52" w:rsidP="0068731F">
      <w:pPr>
        <w:pStyle w:val="Heading1"/>
      </w:pPr>
      <w:bookmarkStart w:id="1" w:name="_Toc173401363"/>
      <w:r>
        <w:lastRenderedPageBreak/>
        <w:t>Part 1</w:t>
      </w:r>
      <w:bookmarkEnd w:id="1"/>
    </w:p>
    <w:p w14:paraId="759F41AF" w14:textId="77777777" w:rsidR="009A656F" w:rsidRPr="00493A40" w:rsidRDefault="0056030B" w:rsidP="00493A40">
      <w:pPr>
        <w:rPr>
          <w:rFonts w:eastAsia="Times New Roman" w:cs="Times New Roman"/>
          <w:szCs w:val="24"/>
          <w:lang w:eastAsia="en-GB"/>
        </w:rPr>
      </w:pPr>
      <w:r w:rsidRPr="0056030B">
        <w:rPr>
          <w:lang w:eastAsia="en-GB"/>
        </w:rPr>
        <w:t xml:space="preserve">Excel </w:t>
      </w:r>
      <w:r w:rsidRPr="009A656F">
        <w:rPr>
          <w:b/>
          <w:lang w:eastAsia="en-GB"/>
        </w:rPr>
        <w:t>pre-processing</w:t>
      </w:r>
      <w:r w:rsidRPr="0056030B">
        <w:rPr>
          <w:lang w:eastAsia="en-GB"/>
        </w:rPr>
        <w:t xml:space="preserve"> sales transaction data involves specialised cleaning, arrangement, and analysis processes. The dataset includes </w:t>
      </w:r>
      <w:r w:rsidR="00892A22" w:rsidRPr="0056030B">
        <w:rPr>
          <w:lang w:eastAsia="en-GB"/>
        </w:rPr>
        <w:t>Transaction No</w:t>
      </w:r>
      <w:r w:rsidRPr="0056030B">
        <w:rPr>
          <w:lang w:eastAsia="en-GB"/>
        </w:rPr>
        <w:t xml:space="preserve">, Date, </w:t>
      </w:r>
      <w:r w:rsidR="00892A22" w:rsidRPr="0056030B">
        <w:rPr>
          <w:lang w:eastAsia="en-GB"/>
        </w:rPr>
        <w:t>Product No</w:t>
      </w:r>
      <w:r w:rsidRPr="0056030B">
        <w:rPr>
          <w:lang w:eastAsia="en-GB"/>
        </w:rPr>
        <w:t xml:space="preserve">, </w:t>
      </w:r>
      <w:r w:rsidR="00892A22" w:rsidRPr="0056030B">
        <w:rPr>
          <w:lang w:eastAsia="en-GB"/>
        </w:rPr>
        <w:t>Product Name</w:t>
      </w:r>
      <w:r w:rsidRPr="0056030B">
        <w:rPr>
          <w:lang w:eastAsia="en-GB"/>
        </w:rPr>
        <w:t xml:space="preserve">, Price, Quantity, </w:t>
      </w:r>
      <w:r w:rsidR="00892A22" w:rsidRPr="0056030B">
        <w:rPr>
          <w:lang w:eastAsia="en-GB"/>
        </w:rPr>
        <w:t>Customer No</w:t>
      </w:r>
      <w:r w:rsidRPr="0056030B">
        <w:rPr>
          <w:lang w:eastAsia="en-GB"/>
        </w:rPr>
        <w:t>, and Country. Each column covers rows 2–65536, inc</w:t>
      </w:r>
      <w:r>
        <w:rPr>
          <w:lang w:eastAsia="en-GB"/>
        </w:rPr>
        <w:t xml:space="preserve">lusive. </w:t>
      </w:r>
      <w:r w:rsidRPr="0056030B">
        <w:rPr>
          <w:lang w:eastAsia="en-GB"/>
        </w:rPr>
        <w:t xml:space="preserve">Cleaning data during pre-processing removes mistakes and inconsistencies. Format Column B dates accurately. Right-click the column, then 'Format Cells', then 'Date'. Formatting Columns E and F as 'Currency' and 'Number' </w:t>
      </w:r>
      <w:r w:rsidR="009A656F" w:rsidRPr="0056030B">
        <w:rPr>
          <w:lang w:eastAsia="en-GB"/>
        </w:rPr>
        <w:t>uniformness</w:t>
      </w:r>
      <w:r w:rsidR="009A656F">
        <w:rPr>
          <w:lang w:eastAsia="en-GB"/>
        </w:rPr>
        <w:t xml:space="preserve"> pricing and quantity</w:t>
      </w:r>
      <w:r w:rsidR="00493A40">
        <w:rPr>
          <w:lang w:eastAsia="en-GB"/>
        </w:rPr>
        <w:t xml:space="preserve"> </w:t>
      </w:r>
      <w:r w:rsidR="00493A40" w:rsidRPr="00493A40">
        <w:rPr>
          <w:rFonts w:eastAsia="Times New Roman" w:cs="Times New Roman"/>
          <w:szCs w:val="24"/>
          <w:lang w:eastAsia="en-GB"/>
        </w:rPr>
        <w:t>(</w:t>
      </w:r>
      <w:proofErr w:type="spellStart"/>
      <w:r w:rsidR="00493A40" w:rsidRPr="00493A40">
        <w:rPr>
          <w:rFonts w:eastAsia="Times New Roman" w:cs="Times New Roman"/>
          <w:szCs w:val="24"/>
          <w:lang w:eastAsia="en-GB"/>
        </w:rPr>
        <w:t>Linoff</w:t>
      </w:r>
      <w:proofErr w:type="spellEnd"/>
      <w:r w:rsidR="00493A40" w:rsidRPr="00493A40">
        <w:rPr>
          <w:rFonts w:eastAsia="Times New Roman" w:cs="Times New Roman"/>
          <w:szCs w:val="24"/>
          <w:lang w:eastAsia="en-GB"/>
        </w:rPr>
        <w:t>, 2016)</w:t>
      </w:r>
      <w:r w:rsidR="009A656F">
        <w:rPr>
          <w:lang w:eastAsia="en-GB"/>
        </w:rPr>
        <w:t xml:space="preserve">. </w:t>
      </w:r>
      <w:r w:rsidRPr="0056030B">
        <w:rPr>
          <w:lang w:eastAsia="en-GB"/>
        </w:rPr>
        <w:t>Missing values affect data cleansing. Examples include substituting Column E (Price) blank cells with zero or an average. IFERROR and ISBLANK help. In Columns C, D, and H, TRIM and CLEAN eliminate unnecessary space and non-printab</w:t>
      </w:r>
      <w:r w:rsidR="009A656F">
        <w:rPr>
          <w:lang w:eastAsia="en-GB"/>
        </w:rPr>
        <w:t xml:space="preserve">le characters. </w:t>
      </w:r>
    </w:p>
    <w:p w14:paraId="79A7C8E9" w14:textId="77777777" w:rsidR="009A656F" w:rsidRPr="00493A40" w:rsidRDefault="0056030B" w:rsidP="00493A40">
      <w:pPr>
        <w:rPr>
          <w:rFonts w:eastAsia="Times New Roman" w:cs="Times New Roman"/>
          <w:szCs w:val="24"/>
          <w:lang w:eastAsia="en-GB"/>
        </w:rPr>
      </w:pPr>
      <w:r w:rsidRPr="0056030B">
        <w:rPr>
          <w:lang w:eastAsia="en-GB"/>
        </w:rPr>
        <w:t>Data transformation prepares purified data for analysis. This extracts vital column data. Column B's Date column provides month and year for temporal analysis. Aggregation and analysis are simplified by adding extr</w:t>
      </w:r>
      <w:r w:rsidR="009A656F">
        <w:rPr>
          <w:lang w:eastAsia="en-GB"/>
        </w:rPr>
        <w:t xml:space="preserve">acted value columns. </w:t>
      </w:r>
      <w:r w:rsidRPr="0056030B">
        <w:rPr>
          <w:lang w:eastAsia="en-GB"/>
        </w:rPr>
        <w:t xml:space="preserve">Some studies need to number categorical data like </w:t>
      </w:r>
      <w:r w:rsidR="001646B7" w:rsidRPr="0056030B">
        <w:rPr>
          <w:lang w:eastAsia="en-GB"/>
        </w:rPr>
        <w:t>Product Name</w:t>
      </w:r>
      <w:r w:rsidRPr="0056030B">
        <w:rPr>
          <w:lang w:eastAsia="en-GB"/>
        </w:rPr>
        <w:t xml:space="preserve"> in Column D. Allocating product numbers simplifies analysis. To conduct complex investigations, CONCATENATE can inte</w:t>
      </w:r>
      <w:r w:rsidR="009A656F">
        <w:rPr>
          <w:lang w:eastAsia="en-GB"/>
        </w:rPr>
        <w:t>grate data from many columns</w:t>
      </w:r>
      <w:r w:rsidR="00493A40">
        <w:rPr>
          <w:lang w:eastAsia="en-GB"/>
        </w:rPr>
        <w:t xml:space="preserve"> </w:t>
      </w:r>
      <w:r w:rsidR="00493A40" w:rsidRPr="00493A40">
        <w:rPr>
          <w:rFonts w:eastAsia="Times New Roman" w:cs="Times New Roman"/>
          <w:szCs w:val="24"/>
          <w:lang w:eastAsia="en-GB"/>
        </w:rPr>
        <w:t>(Berk and Carey, 2020)</w:t>
      </w:r>
      <w:r w:rsidR="009A656F">
        <w:rPr>
          <w:lang w:eastAsia="en-GB"/>
        </w:rPr>
        <w:t xml:space="preserve">. </w:t>
      </w:r>
      <w:r w:rsidRPr="0056030B">
        <w:rPr>
          <w:lang w:eastAsia="en-GB"/>
        </w:rPr>
        <w:t>Aggregated data expands perspective. Works best with Excel Pivot Tables. Pivot tables organise data by field. For instance, a Pivot Table with 'Date' Rows and 'Price' Values</w:t>
      </w:r>
      <w:r w:rsidR="009A656F">
        <w:rPr>
          <w:lang w:eastAsia="en-GB"/>
        </w:rPr>
        <w:t xml:space="preserve"> can determine monthly sales. </w:t>
      </w:r>
      <w:r w:rsidRPr="0056030B">
        <w:rPr>
          <w:lang w:eastAsia="en-GB"/>
        </w:rPr>
        <w:t>Using '</w:t>
      </w:r>
      <w:r w:rsidR="001646B7" w:rsidRPr="0056030B">
        <w:rPr>
          <w:lang w:eastAsia="en-GB"/>
        </w:rPr>
        <w:t>transaction No</w:t>
      </w:r>
      <w:r w:rsidRPr="0056030B">
        <w:rPr>
          <w:lang w:eastAsia="en-GB"/>
        </w:rPr>
        <w:t>' in the Rows and 'Quantity' in the Values, a Pivot Table may determine product sales per transaction. Shows t</w:t>
      </w:r>
      <w:r w:rsidR="009A656F">
        <w:rPr>
          <w:lang w:eastAsia="en-GB"/>
        </w:rPr>
        <w:t xml:space="preserve">ransaction sizes and volumes. </w:t>
      </w:r>
    </w:p>
    <w:p w14:paraId="34D39A0A" w14:textId="77777777" w:rsidR="009A656F" w:rsidRPr="00493A40" w:rsidRDefault="0056030B" w:rsidP="00493A40">
      <w:pPr>
        <w:rPr>
          <w:rFonts w:eastAsia="Times New Roman" w:cs="Times New Roman"/>
          <w:szCs w:val="24"/>
          <w:lang w:eastAsia="en-GB"/>
        </w:rPr>
      </w:pPr>
      <w:r w:rsidRPr="0056030B">
        <w:rPr>
          <w:lang w:eastAsia="en-GB"/>
        </w:rPr>
        <w:t>Correct analysis requires data validation. Data validation rules verify data. Positive integer limits on Column F (Quantity) values protect data. Click the column, then 'Data', then 'Data Validation'. Data entering errors are prevented by validation requirements li</w:t>
      </w:r>
      <w:r w:rsidR="009A656F">
        <w:rPr>
          <w:lang w:eastAsia="en-GB"/>
        </w:rPr>
        <w:t xml:space="preserve">ke entire numbers above zero. </w:t>
      </w:r>
      <w:r w:rsidRPr="0056030B">
        <w:rPr>
          <w:lang w:eastAsia="en-GB"/>
        </w:rPr>
        <w:t>Excel mistake checkers guarantee data quality</w:t>
      </w:r>
      <w:r w:rsidR="00493A40">
        <w:rPr>
          <w:lang w:eastAsia="en-GB"/>
        </w:rPr>
        <w:t xml:space="preserve"> </w:t>
      </w:r>
      <w:r w:rsidR="00493A40" w:rsidRPr="00493A40">
        <w:rPr>
          <w:rFonts w:eastAsia="Times New Roman" w:cs="Times New Roman"/>
          <w:szCs w:val="24"/>
          <w:lang w:eastAsia="en-GB"/>
        </w:rPr>
        <w:t>(Zhou, 2020)</w:t>
      </w:r>
      <w:r w:rsidRPr="0056030B">
        <w:rPr>
          <w:lang w:eastAsia="en-GB"/>
        </w:rPr>
        <w:t>. The 'Error Checking' feature on the 'Formulas' page finds and fixes typical data entry prob</w:t>
      </w:r>
      <w:r w:rsidR="009A656F">
        <w:rPr>
          <w:lang w:eastAsia="en-GB"/>
        </w:rPr>
        <w:t xml:space="preserve">lems, ensuring data accuracy. </w:t>
      </w:r>
      <w:r w:rsidRPr="0056030B">
        <w:rPr>
          <w:lang w:eastAsia="en-GB"/>
        </w:rPr>
        <w:t xml:space="preserve">Excel pre-processing sales transaction data requires purification, transformation, and validation. Fix missing values, standardise data formats, and aggregate data using Pivot Tables. Validated data is reliable and analytical. Pre-processing prepares the dataset for intelligent analysis. </w:t>
      </w:r>
    </w:p>
    <w:p w14:paraId="34C9542A" w14:textId="77777777" w:rsidR="0029664E" w:rsidRPr="00590C9B" w:rsidRDefault="009A656F" w:rsidP="00590C9B">
      <w:pPr>
        <w:rPr>
          <w:rFonts w:eastAsia="Times New Roman" w:cs="Times New Roman"/>
          <w:szCs w:val="24"/>
          <w:lang w:eastAsia="en-GB"/>
        </w:rPr>
      </w:pPr>
      <w:r w:rsidRPr="009A656F">
        <w:rPr>
          <w:lang w:eastAsia="en-GB"/>
        </w:rPr>
        <w:t xml:space="preserve">Microsoft Excel requires many processes to </w:t>
      </w:r>
      <w:r w:rsidRPr="0029664E">
        <w:rPr>
          <w:b/>
          <w:lang w:eastAsia="en-GB"/>
        </w:rPr>
        <w:t>analyse sales transaction data</w:t>
      </w:r>
      <w:r w:rsidRPr="009A656F">
        <w:rPr>
          <w:lang w:eastAsia="en-GB"/>
        </w:rPr>
        <w:t xml:space="preserve">. </w:t>
      </w:r>
      <w:r w:rsidR="00E871ED">
        <w:rPr>
          <w:lang w:eastAsia="en-GB"/>
        </w:rPr>
        <w:t>The d</w:t>
      </w:r>
      <w:r w:rsidRPr="009A656F">
        <w:rPr>
          <w:lang w:eastAsia="en-GB"/>
        </w:rPr>
        <w:t xml:space="preserve">ata summary shows sales performance. Pivot Tables aid. Dimensional Pivot Tables aggregate data. To </w:t>
      </w:r>
      <w:r w:rsidRPr="009A656F">
        <w:rPr>
          <w:lang w:eastAsia="en-GB"/>
        </w:rPr>
        <w:lastRenderedPageBreak/>
        <w:t>calculate sales, enter '</w:t>
      </w:r>
      <w:r w:rsidR="00590C9B" w:rsidRPr="009A656F">
        <w:rPr>
          <w:lang w:eastAsia="en-GB"/>
        </w:rPr>
        <w:t>Product Name</w:t>
      </w:r>
      <w:r w:rsidRPr="009A656F">
        <w:rPr>
          <w:lang w:eastAsia="en-GB"/>
        </w:rPr>
        <w:t xml:space="preserve">' in the Rows and 'Price' in the Values of the Pivot Table. Products with the </w:t>
      </w:r>
      <w:r w:rsidR="0029664E">
        <w:rPr>
          <w:lang w:eastAsia="en-GB"/>
        </w:rPr>
        <w:t xml:space="preserve">most sales will be displayed. </w:t>
      </w:r>
      <w:r w:rsidRPr="009A656F">
        <w:rPr>
          <w:lang w:eastAsia="en-GB"/>
        </w:rPr>
        <w:t>To calculate product sales, add '</w:t>
      </w:r>
      <w:r w:rsidR="00590C9B" w:rsidRPr="009A656F">
        <w:rPr>
          <w:lang w:eastAsia="en-GB"/>
        </w:rPr>
        <w:t>Product Name</w:t>
      </w:r>
      <w:r w:rsidRPr="009A656F">
        <w:rPr>
          <w:lang w:eastAsia="en-GB"/>
        </w:rPr>
        <w:t>' in the Rows and 'Quantity' in the Values</w:t>
      </w:r>
      <w:r w:rsidR="00590C9B">
        <w:rPr>
          <w:lang w:eastAsia="en-GB"/>
        </w:rPr>
        <w:t xml:space="preserve"> </w:t>
      </w:r>
      <w:r w:rsidR="00590C9B" w:rsidRPr="00590C9B">
        <w:rPr>
          <w:rFonts w:eastAsia="Times New Roman" w:cs="Times New Roman"/>
          <w:szCs w:val="24"/>
          <w:lang w:eastAsia="en-GB"/>
        </w:rPr>
        <w:t>(Wang, 2022)</w:t>
      </w:r>
      <w:r w:rsidRPr="009A656F">
        <w:rPr>
          <w:lang w:eastAsia="en-GB"/>
        </w:rPr>
        <w:t xml:space="preserve">. This displays </w:t>
      </w:r>
      <w:r w:rsidR="0029664E">
        <w:rPr>
          <w:lang w:eastAsia="en-GB"/>
        </w:rPr>
        <w:t xml:space="preserve">product popularity and sales. </w:t>
      </w:r>
      <w:r w:rsidR="0029664E" w:rsidRPr="009A656F">
        <w:rPr>
          <w:lang w:eastAsia="en-GB"/>
        </w:rPr>
        <w:t>Strategizing</w:t>
      </w:r>
      <w:r w:rsidRPr="009A656F">
        <w:rPr>
          <w:lang w:eastAsia="en-GB"/>
        </w:rPr>
        <w:t xml:space="preserve"> incorporates sales trend analysis. Excel charts and pivot tables enhance analysis. Use a Pivot Table with 'Date' Rows and 'Price' Values to analyse monthly sales. The 'Date' field totals monthly sales. Monthly peak sal</w:t>
      </w:r>
      <w:r w:rsidR="0029664E">
        <w:rPr>
          <w:lang w:eastAsia="en-GB"/>
        </w:rPr>
        <w:t xml:space="preserve">es and seasonality are shown. </w:t>
      </w:r>
    </w:p>
    <w:p w14:paraId="2AAEA3A1" w14:textId="77777777" w:rsidR="0029664E" w:rsidRPr="00590C9B" w:rsidRDefault="009A656F" w:rsidP="00590C9B">
      <w:pPr>
        <w:rPr>
          <w:rFonts w:eastAsia="Times New Roman" w:cs="Times New Roman"/>
          <w:szCs w:val="24"/>
          <w:lang w:eastAsia="en-GB"/>
        </w:rPr>
      </w:pPr>
      <w:r w:rsidRPr="009A656F">
        <w:rPr>
          <w:lang w:eastAsia="en-GB"/>
        </w:rPr>
        <w:t>Excel charts show trends. Line and column charts show monthly sales patterns and anomalies. Choose Pivot Table data and click 'Insert' to make a chart. Change chart title</w:t>
      </w:r>
      <w:r w:rsidR="00E871ED">
        <w:rPr>
          <w:lang w:eastAsia="en-GB"/>
        </w:rPr>
        <w:t>s</w:t>
      </w:r>
      <w:r w:rsidRPr="009A656F">
        <w:rPr>
          <w:lang w:eastAsia="en-GB"/>
        </w:rPr>
        <w:t xml:space="preserve"> and </w:t>
      </w:r>
      <w:r w:rsidR="0029664E">
        <w:rPr>
          <w:lang w:eastAsia="en-GB"/>
        </w:rPr>
        <w:t xml:space="preserve">axis labels to show patterns. </w:t>
      </w:r>
      <w:r w:rsidRPr="009A656F">
        <w:rPr>
          <w:lang w:eastAsia="en-GB"/>
        </w:rPr>
        <w:t>Analysis of cancellation trends by time or product category may help</w:t>
      </w:r>
      <w:r w:rsidR="00590C9B">
        <w:rPr>
          <w:lang w:eastAsia="en-GB"/>
        </w:rPr>
        <w:t xml:space="preserve"> </w:t>
      </w:r>
      <w:r w:rsidR="00590C9B" w:rsidRPr="00590C9B">
        <w:rPr>
          <w:rFonts w:eastAsia="Times New Roman" w:cs="Times New Roman"/>
          <w:szCs w:val="24"/>
          <w:lang w:eastAsia="en-GB"/>
        </w:rPr>
        <w:t>(Ali et al., 2024)</w:t>
      </w:r>
      <w:r w:rsidRPr="009A656F">
        <w:rPr>
          <w:lang w:eastAsia="en-GB"/>
        </w:rPr>
        <w:t>. Filter a Pivot Table for cancellations using 'Date' Rows and '</w:t>
      </w:r>
      <w:r w:rsidR="00590C9B" w:rsidRPr="009A656F">
        <w:rPr>
          <w:lang w:eastAsia="en-GB"/>
        </w:rPr>
        <w:t>Transaction No</w:t>
      </w:r>
      <w:r w:rsidRPr="009A656F">
        <w:rPr>
          <w:lang w:eastAsia="en-GB"/>
        </w:rPr>
        <w:t>' Values. The study examines whether cancellations are period or</w:t>
      </w:r>
      <w:r w:rsidR="0029664E">
        <w:rPr>
          <w:lang w:eastAsia="en-GB"/>
        </w:rPr>
        <w:t xml:space="preserve"> product-specific. </w:t>
      </w:r>
    </w:p>
    <w:p w14:paraId="08C81F33" w14:textId="77777777" w:rsidR="009A656F" w:rsidRPr="00590C9B" w:rsidRDefault="009A656F" w:rsidP="00590C9B">
      <w:pPr>
        <w:rPr>
          <w:rFonts w:eastAsia="Times New Roman" w:cs="Times New Roman"/>
          <w:szCs w:val="24"/>
          <w:lang w:eastAsia="en-GB"/>
        </w:rPr>
      </w:pPr>
      <w:r w:rsidRPr="009A656F">
        <w:rPr>
          <w:lang w:eastAsia="en-GB"/>
        </w:rPr>
        <w:t>Excel gives specific sales and quantity data for product analysis. Pivot Tables with '</w:t>
      </w:r>
      <w:r w:rsidR="00590C9B" w:rsidRPr="009A656F">
        <w:rPr>
          <w:lang w:eastAsia="en-GB"/>
        </w:rPr>
        <w:t>Product Name</w:t>
      </w:r>
      <w:r w:rsidRPr="009A656F">
        <w:rPr>
          <w:lang w:eastAsia="en-GB"/>
        </w:rPr>
        <w:t>' Rows, 'Price' and 'Quantity' Values compare product revenue and units sold. These top and bottom-performing products can info</w:t>
      </w:r>
      <w:r w:rsidR="0029664E">
        <w:rPr>
          <w:lang w:eastAsia="en-GB"/>
        </w:rPr>
        <w:t xml:space="preserve">rm inventories and marketing. </w:t>
      </w:r>
      <w:r w:rsidRPr="009A656F">
        <w:rPr>
          <w:lang w:eastAsia="en-GB"/>
        </w:rPr>
        <w:t>Customer segmentation identifies profitable client segments. 'Country' in Rows and 'Price' in Values of a Pivot Table show which nations sell more</w:t>
      </w:r>
      <w:r w:rsidR="00590C9B">
        <w:rPr>
          <w:lang w:eastAsia="en-GB"/>
        </w:rPr>
        <w:t xml:space="preserve"> </w:t>
      </w:r>
      <w:r w:rsidR="00590C9B" w:rsidRPr="00590C9B">
        <w:rPr>
          <w:rFonts w:eastAsia="Times New Roman" w:cs="Times New Roman"/>
          <w:szCs w:val="24"/>
          <w:lang w:eastAsia="en-GB"/>
        </w:rPr>
        <w:t>(Gündüz and Asan, 2021)</w:t>
      </w:r>
      <w:r w:rsidRPr="009A656F">
        <w:rPr>
          <w:lang w:eastAsia="en-GB"/>
        </w:rPr>
        <w:t>. This data is essential for marketing a</w:t>
      </w:r>
      <w:r w:rsidR="0029664E">
        <w:rPr>
          <w:lang w:eastAsia="en-GB"/>
        </w:rPr>
        <w:t xml:space="preserve">nd supply chain optimisation. </w:t>
      </w:r>
      <w:r w:rsidRPr="009A656F">
        <w:rPr>
          <w:lang w:eastAsia="en-GB"/>
        </w:rPr>
        <w:t>Microsoft Excel sales transaction data analysis entails summarising key indicators, finding patterns, and measuring performance across dimensions. To analyse sales by product, time, and customer segment, use pivot tables and charts. Data analysis aids strategic planning, operational efficiency, and company decisions.</w:t>
      </w:r>
      <w:r w:rsidR="00B65FFF">
        <w:rPr>
          <w:lang w:eastAsia="en-GB"/>
        </w:rPr>
        <w:t xml:space="preserve"> </w:t>
      </w:r>
    </w:p>
    <w:p w14:paraId="0061947D" w14:textId="77777777" w:rsidR="00ED0C7F" w:rsidRPr="00C95AE4" w:rsidRDefault="00B65FFF" w:rsidP="00C95AE4">
      <w:pPr>
        <w:rPr>
          <w:rFonts w:eastAsia="Times New Roman" w:cs="Times New Roman"/>
          <w:szCs w:val="24"/>
          <w:lang w:eastAsia="en-GB"/>
        </w:rPr>
      </w:pPr>
      <w:r w:rsidRPr="00B65FFF">
        <w:rPr>
          <w:lang w:eastAsia="en-GB"/>
        </w:rPr>
        <w:t xml:space="preserve">Excel sales transaction </w:t>
      </w:r>
      <w:r w:rsidRPr="00ED0C7F">
        <w:rPr>
          <w:b/>
          <w:lang w:eastAsia="en-GB"/>
        </w:rPr>
        <w:t>visualisation</w:t>
      </w:r>
      <w:r w:rsidRPr="00B65FFF">
        <w:rPr>
          <w:lang w:eastAsia="en-GB"/>
        </w:rPr>
        <w:t xml:space="preserve"> improves data analysis and communication. Visualising sales trends requires charts. Chart sales over time with a line or column. Start with a Pivot Table to summarise sales. Add 'Date' rows and 'Price' values </w:t>
      </w:r>
      <w:r w:rsidR="00ED0C7F">
        <w:rPr>
          <w:lang w:eastAsia="en-GB"/>
        </w:rPr>
        <w:t xml:space="preserve">by month. Monthly sales total. </w:t>
      </w:r>
      <w:r w:rsidRPr="00B65FFF">
        <w:rPr>
          <w:lang w:eastAsia="en-GB"/>
        </w:rPr>
        <w:t>Select the Pivot Table's summarised data and click 'enter' to chart sales patterns</w:t>
      </w:r>
      <w:r w:rsidR="00C95AE4">
        <w:rPr>
          <w:lang w:eastAsia="en-GB"/>
        </w:rPr>
        <w:t xml:space="preserve"> </w:t>
      </w:r>
      <w:r w:rsidR="00C95AE4" w:rsidRPr="00C95AE4">
        <w:rPr>
          <w:rFonts w:eastAsia="Times New Roman" w:cs="Times New Roman"/>
          <w:szCs w:val="24"/>
          <w:lang w:eastAsia="en-GB"/>
        </w:rPr>
        <w:t>(</w:t>
      </w:r>
      <w:proofErr w:type="spellStart"/>
      <w:r w:rsidR="00C95AE4" w:rsidRPr="00C95AE4">
        <w:rPr>
          <w:rFonts w:eastAsia="Times New Roman" w:cs="Times New Roman"/>
          <w:szCs w:val="24"/>
          <w:lang w:eastAsia="en-GB"/>
        </w:rPr>
        <w:t>Ghiani</w:t>
      </w:r>
      <w:proofErr w:type="spellEnd"/>
      <w:r w:rsidR="00C95AE4" w:rsidRPr="00C95AE4">
        <w:rPr>
          <w:rFonts w:eastAsia="Times New Roman" w:cs="Times New Roman"/>
          <w:szCs w:val="24"/>
          <w:lang w:eastAsia="en-GB"/>
        </w:rPr>
        <w:t>, Laporte and Musmanno, 2022)</w:t>
      </w:r>
      <w:r w:rsidRPr="00B65FFF">
        <w:rPr>
          <w:lang w:eastAsia="en-GB"/>
        </w:rPr>
        <w:t xml:space="preserve">. Line charts depict changes over time, whereas column charts represent monthly sales volume. Chart titles, axis labels, and </w:t>
      </w:r>
      <w:r w:rsidR="00ED0C7F">
        <w:rPr>
          <w:lang w:eastAsia="en-GB"/>
        </w:rPr>
        <w:t xml:space="preserve">data markers aid readability. </w:t>
      </w:r>
      <w:r w:rsidRPr="00B65FFF">
        <w:rPr>
          <w:lang w:eastAsia="en-GB"/>
        </w:rPr>
        <w:t>Assess product performance with bar or pie charts. To aggregate product sales, create a Pivot Table using '</w:t>
      </w:r>
      <w:r w:rsidR="00066394" w:rsidRPr="00B65FFF">
        <w:rPr>
          <w:lang w:eastAsia="en-GB"/>
        </w:rPr>
        <w:t>Product Name</w:t>
      </w:r>
      <w:r w:rsidRPr="00B65FFF">
        <w:rPr>
          <w:lang w:eastAsia="en-GB"/>
        </w:rPr>
        <w:t>' Rows and 'Price' Values. Clear c</w:t>
      </w:r>
      <w:r w:rsidR="00ED0C7F">
        <w:rPr>
          <w:lang w:eastAsia="en-GB"/>
        </w:rPr>
        <w:t xml:space="preserve">omparison of product revenue. </w:t>
      </w:r>
      <w:r w:rsidRPr="00B65FFF">
        <w:rPr>
          <w:lang w:eastAsia="en-GB"/>
        </w:rPr>
        <w:t>Bar charts simplify product sales comparisons. Pie charts display product sales shares more proportionally. Select Pivot Table data and click 'Insert' &gt; 'Pie Chart'. Data label</w:t>
      </w:r>
      <w:r w:rsidR="00ED0C7F">
        <w:rPr>
          <w:lang w:eastAsia="en-GB"/>
        </w:rPr>
        <w:t xml:space="preserve">s and legends clarify charts. </w:t>
      </w:r>
    </w:p>
    <w:p w14:paraId="3A8A324A" w14:textId="77777777" w:rsidR="00ED0C7F" w:rsidRPr="00C95AE4" w:rsidRDefault="00B65FFF" w:rsidP="00C95AE4">
      <w:pPr>
        <w:rPr>
          <w:rFonts w:eastAsia="Times New Roman" w:cs="Times New Roman"/>
          <w:szCs w:val="24"/>
          <w:lang w:eastAsia="en-GB"/>
        </w:rPr>
      </w:pPr>
      <w:r w:rsidRPr="00B65FFF">
        <w:rPr>
          <w:lang w:eastAsia="en-GB"/>
        </w:rPr>
        <w:lastRenderedPageBreak/>
        <w:t>Visualising customer segmentation data reveals high-value customers. Create a Pivot Table with 'country' Rows and 'Price' Values to measure national income. To</w:t>
      </w:r>
      <w:r w:rsidR="00ED0C7F">
        <w:rPr>
          <w:lang w:eastAsia="en-GB"/>
        </w:rPr>
        <w:t xml:space="preserve">p sales countries are listed. </w:t>
      </w:r>
      <w:r w:rsidRPr="00B65FFF">
        <w:rPr>
          <w:lang w:eastAsia="en-GB"/>
        </w:rPr>
        <w:t>Excel's Geographic Map Chart can show this data spatially</w:t>
      </w:r>
      <w:r w:rsidR="00C95AE4">
        <w:rPr>
          <w:lang w:eastAsia="en-GB"/>
        </w:rPr>
        <w:t xml:space="preserve"> </w:t>
      </w:r>
      <w:r w:rsidR="00C95AE4" w:rsidRPr="00C95AE4">
        <w:rPr>
          <w:rFonts w:eastAsia="Times New Roman" w:cs="Times New Roman"/>
          <w:szCs w:val="24"/>
          <w:lang w:eastAsia="en-GB"/>
        </w:rPr>
        <w:t>(Bhattacharyya et al., 2018)</w:t>
      </w:r>
      <w:r w:rsidRPr="00B65FFF">
        <w:rPr>
          <w:lang w:eastAsia="en-GB"/>
        </w:rPr>
        <w:t>. Regional sales distribution charts reveal patterns and marketing targets. Select nation sales data and map chart from 'Insert' to create a geographic map. Adjust map parameters for data visibility and</w:t>
      </w:r>
      <w:r w:rsidR="00ED0C7F">
        <w:rPr>
          <w:lang w:eastAsia="en-GB"/>
        </w:rPr>
        <w:t xml:space="preserve"> accuracy. </w:t>
      </w:r>
      <w:r w:rsidRPr="00B65FFF">
        <w:rPr>
          <w:lang w:eastAsia="en-GB"/>
        </w:rPr>
        <w:t>Column</w:t>
      </w:r>
      <w:r w:rsidR="00E871ED">
        <w:rPr>
          <w:lang w:eastAsia="en-GB"/>
        </w:rPr>
        <w:t>s</w:t>
      </w:r>
      <w:r w:rsidRPr="00B65FFF">
        <w:rPr>
          <w:lang w:eastAsia="en-GB"/>
        </w:rPr>
        <w:t xml:space="preserve"> or line charts show cancellations over time. Graphic shows if cancellations are concentrated on certain days or periods. Change the chart type on the 'Insert' tab to show cancellati</w:t>
      </w:r>
      <w:r w:rsidR="00ED0C7F">
        <w:rPr>
          <w:lang w:eastAsia="en-GB"/>
        </w:rPr>
        <w:t xml:space="preserve">on data trends and anomalies. </w:t>
      </w:r>
    </w:p>
    <w:p w14:paraId="62B8012C" w14:textId="77777777" w:rsidR="007E23D1" w:rsidRDefault="00B65FFF" w:rsidP="00B65FFF">
      <w:pPr>
        <w:rPr>
          <w:lang w:eastAsia="en-GB"/>
        </w:rPr>
      </w:pPr>
      <w:r w:rsidRPr="00B65FFF">
        <w:rPr>
          <w:lang w:eastAsia="en-GB"/>
        </w:rPr>
        <w:t>Build a Pivot Table using '</w:t>
      </w:r>
      <w:r w:rsidR="00C95AE4" w:rsidRPr="00B65FFF">
        <w:rPr>
          <w:lang w:eastAsia="en-GB"/>
        </w:rPr>
        <w:t>Transaction No</w:t>
      </w:r>
      <w:r w:rsidRPr="00B65FFF">
        <w:rPr>
          <w:lang w:eastAsia="en-GB"/>
        </w:rPr>
        <w:t>' in the Rows and 'Quantity' in the Values to see how many pr</w:t>
      </w:r>
      <w:r w:rsidR="00ED0C7F">
        <w:rPr>
          <w:lang w:eastAsia="en-GB"/>
        </w:rPr>
        <w:t xml:space="preserve">oducts each transaction buys. </w:t>
      </w:r>
      <w:r w:rsidRPr="00B65FFF">
        <w:rPr>
          <w:lang w:eastAsia="en-GB"/>
        </w:rPr>
        <w:t xml:space="preserve">Histograms depict transaction quantities well. </w:t>
      </w:r>
      <w:r w:rsidR="00E871ED">
        <w:rPr>
          <w:lang w:eastAsia="en-GB"/>
        </w:rPr>
        <w:t>The c</w:t>
      </w:r>
      <w:r w:rsidRPr="00B65FFF">
        <w:rPr>
          <w:lang w:eastAsia="en-GB"/>
        </w:rPr>
        <w:t xml:space="preserve">hart shows purchase frequency, range, transaction volumes, and behaviour. Select </w:t>
      </w:r>
      <w:r w:rsidR="00E871ED">
        <w:rPr>
          <w:lang w:eastAsia="en-GB"/>
        </w:rPr>
        <w:t xml:space="preserve">the </w:t>
      </w:r>
      <w:r w:rsidRPr="00B65FFF">
        <w:rPr>
          <w:lang w:eastAsia="en-GB"/>
        </w:rPr>
        <w:t xml:space="preserve">amount </w:t>
      </w:r>
      <w:r w:rsidR="00E871ED">
        <w:rPr>
          <w:lang w:eastAsia="en-GB"/>
        </w:rPr>
        <w:t xml:space="preserve">of </w:t>
      </w:r>
      <w:r w:rsidRPr="00B65FFF">
        <w:rPr>
          <w:lang w:eastAsia="en-GB"/>
        </w:rPr>
        <w:t>data from the Pivot Table and click 'I</w:t>
      </w:r>
      <w:r w:rsidR="00ED0C7F">
        <w:rPr>
          <w:lang w:eastAsia="en-GB"/>
        </w:rPr>
        <w:t xml:space="preserve">nsert' to create a histogram. </w:t>
      </w:r>
      <w:r w:rsidRPr="00B65FFF">
        <w:rPr>
          <w:lang w:eastAsia="en-GB"/>
        </w:rPr>
        <w:t xml:space="preserve">Multiple Microsoft Excel charts show sales transactions. Line and column charts show sales patterns, whereas bar and pie charts show product performance. Geographic maps segment consumers, while histograms show transactions. Clear data visualisation supports strategic planning and decision-making. </w:t>
      </w:r>
    </w:p>
    <w:p w14:paraId="4811D75D" w14:textId="77777777" w:rsidR="00B7609F" w:rsidRPr="004D6A6A" w:rsidRDefault="000C0136" w:rsidP="004D6A6A">
      <w:pPr>
        <w:rPr>
          <w:rFonts w:eastAsia="Times New Roman" w:cs="Times New Roman"/>
          <w:szCs w:val="24"/>
          <w:lang w:eastAsia="en-GB"/>
        </w:rPr>
      </w:pPr>
      <w:r w:rsidRPr="000C0136">
        <w:rPr>
          <w:lang w:eastAsia="en-GB"/>
        </w:rPr>
        <w:t xml:space="preserve">Calculating </w:t>
      </w:r>
      <w:r w:rsidRPr="000C0136">
        <w:rPr>
          <w:bCs/>
          <w:sz w:val="23"/>
        </w:rPr>
        <w:t xml:space="preserve">order cancellation in the dataset was a difficult task. </w:t>
      </w:r>
      <w:r w:rsidR="007E23D1" w:rsidRPr="000C0136">
        <w:rPr>
          <w:lang w:eastAsia="en-GB"/>
        </w:rPr>
        <w:t xml:space="preserve">Check </w:t>
      </w:r>
      <w:r w:rsidR="004D6A6A" w:rsidRPr="000C0136">
        <w:rPr>
          <w:lang w:eastAsia="en-GB"/>
        </w:rPr>
        <w:t>Transaction No</w:t>
      </w:r>
      <w:r w:rsidR="007E23D1" w:rsidRPr="000C0136">
        <w:rPr>
          <w:lang w:eastAsia="en-GB"/>
        </w:rPr>
        <w:t xml:space="preserve"> for</w:t>
      </w:r>
      <w:r w:rsidR="007E23D1" w:rsidRPr="007E23D1">
        <w:rPr>
          <w:lang w:eastAsia="en-GB"/>
        </w:rPr>
        <w:t xml:space="preserve"> "C" transactions to count cancelled orders. The dataset has </w:t>
      </w:r>
      <w:r w:rsidR="004D6A6A" w:rsidRPr="007E23D1">
        <w:rPr>
          <w:lang w:eastAsia="en-GB"/>
        </w:rPr>
        <w:t>transaction No</w:t>
      </w:r>
      <w:r w:rsidR="007E23D1" w:rsidRPr="007E23D1">
        <w:rPr>
          <w:lang w:eastAsia="en-GB"/>
        </w:rPr>
        <w:t xml:space="preserve"> columns from 2 to 65536. Cancellation transactions are</w:t>
      </w:r>
      <w:r w:rsidR="007E23D1">
        <w:rPr>
          <w:lang w:eastAsia="en-GB"/>
        </w:rPr>
        <w:t xml:space="preserve"> "C" prefixed in this column. </w:t>
      </w:r>
      <w:r w:rsidR="00E871ED">
        <w:rPr>
          <w:lang w:eastAsia="en-GB"/>
        </w:rPr>
        <w:t>The a</w:t>
      </w:r>
      <w:r w:rsidR="007E23D1" w:rsidRPr="007E23D1">
        <w:rPr>
          <w:lang w:eastAsia="en-GB"/>
        </w:rPr>
        <w:t>nalysis begins with "C" transaction filtering. The total comprises solely cancelled orders</w:t>
      </w:r>
      <w:r w:rsidR="004D6A6A">
        <w:rPr>
          <w:lang w:eastAsia="en-GB"/>
        </w:rPr>
        <w:t xml:space="preserve"> </w:t>
      </w:r>
      <w:r w:rsidR="004D6A6A" w:rsidRPr="004D6A6A">
        <w:rPr>
          <w:rFonts w:eastAsia="Times New Roman" w:cs="Times New Roman"/>
          <w:szCs w:val="24"/>
          <w:lang w:eastAsia="en-GB"/>
        </w:rPr>
        <w:t>(McKee, 2020)</w:t>
      </w:r>
      <w:r w:rsidR="007E23D1" w:rsidRPr="007E23D1">
        <w:rPr>
          <w:lang w:eastAsia="en-GB"/>
        </w:rPr>
        <w:t>. F</w:t>
      </w:r>
      <w:r w:rsidR="007E23D1">
        <w:rPr>
          <w:lang w:eastAsia="en-GB"/>
        </w:rPr>
        <w:t xml:space="preserve">ormula: Count(A2:A65536, "C*"). </w:t>
      </w:r>
      <w:r w:rsidR="007E23D1" w:rsidRPr="007E23D1">
        <w:rPr>
          <w:lang w:eastAsia="en-GB"/>
        </w:rPr>
        <w:t xml:space="preserve">The formula uses COUNTIF to count all qualifying A2 cells. The Excel "C*" condition counts all "C" </w:t>
      </w:r>
      <w:r w:rsidR="004D6A6A" w:rsidRPr="007E23D1">
        <w:rPr>
          <w:lang w:eastAsia="en-GB"/>
        </w:rPr>
        <w:t>Transaction No</w:t>
      </w:r>
      <w:r w:rsidR="007E23D1" w:rsidRPr="007E23D1">
        <w:rPr>
          <w:lang w:eastAsia="en-GB"/>
        </w:rPr>
        <w:t xml:space="preserve"> entries. The wildcard asterisk (*) al</w:t>
      </w:r>
      <w:r w:rsidR="007E23D1">
        <w:rPr>
          <w:lang w:eastAsia="en-GB"/>
        </w:rPr>
        <w:t xml:space="preserve">lows any character after "C". </w:t>
      </w:r>
      <w:r w:rsidR="007E23D1" w:rsidRPr="007E23D1">
        <w:rPr>
          <w:lang w:eastAsia="en-GB"/>
        </w:rPr>
        <w:t xml:space="preserve">The calculation gives 766 cancelled orders. </w:t>
      </w:r>
      <w:r w:rsidR="004D6A6A" w:rsidRPr="007E23D1">
        <w:rPr>
          <w:lang w:eastAsia="en-GB"/>
        </w:rPr>
        <w:t>Transaction No</w:t>
      </w:r>
      <w:r w:rsidR="007E23D1" w:rsidRPr="007E23D1">
        <w:rPr>
          <w:lang w:eastAsia="en-GB"/>
        </w:rPr>
        <w:t xml:space="preserve"> "C" indicates order cancellations. This program counts dataset order cancellations. </w:t>
      </w:r>
    </w:p>
    <w:p w14:paraId="6F7FF794" w14:textId="77777777" w:rsidR="00FF470D" w:rsidRPr="00D9425B" w:rsidRDefault="00B7609F" w:rsidP="00D9425B">
      <w:pPr>
        <w:rPr>
          <w:rFonts w:eastAsia="Times New Roman" w:cs="Times New Roman"/>
          <w:szCs w:val="24"/>
          <w:lang w:eastAsia="en-GB"/>
        </w:rPr>
      </w:pPr>
      <w:r w:rsidRPr="00B7609F">
        <w:rPr>
          <w:lang w:eastAsia="en-GB"/>
        </w:rPr>
        <w:t xml:space="preserve">The Pivot Table shows </w:t>
      </w:r>
      <w:r w:rsidRPr="00FF470D">
        <w:rPr>
          <w:b/>
          <w:lang w:eastAsia="en-GB"/>
        </w:rPr>
        <w:t>monthly sales</w:t>
      </w:r>
      <w:r w:rsidRPr="00B7609F">
        <w:rPr>
          <w:lang w:eastAsia="en-GB"/>
        </w:rPr>
        <w:t>, transactions, and income. Year-round</w:t>
      </w:r>
      <w:r w:rsidR="00FF470D">
        <w:rPr>
          <w:lang w:eastAsia="en-GB"/>
        </w:rPr>
        <w:t xml:space="preserve"> sales fluctuations are shown. </w:t>
      </w:r>
      <w:r w:rsidRPr="00B7609F">
        <w:rPr>
          <w:lang w:eastAsia="en-GB"/>
        </w:rPr>
        <w:t>Monthly sales vary greatly. Sales average</w:t>
      </w:r>
      <w:r w:rsidR="00E871ED">
        <w:rPr>
          <w:lang w:eastAsia="en-GB"/>
        </w:rPr>
        <w:t>d</w:t>
      </w:r>
      <w:r w:rsidRPr="00B7609F">
        <w:rPr>
          <w:lang w:eastAsia="en-GB"/>
        </w:rPr>
        <w:t xml:space="preserve"> 2800 per month in January and February. May sales high at 5299. June drops to 3346 and July to 2405 after May. Sales rose to 4923 in August. The September transaction frequency was 1622, the lowest. </w:t>
      </w:r>
      <w:r w:rsidR="00FF470D">
        <w:rPr>
          <w:lang w:eastAsia="en-GB"/>
        </w:rPr>
        <w:t xml:space="preserve">November sales peak at 40174. </w:t>
      </w:r>
      <w:r w:rsidRPr="00B7609F">
        <w:rPr>
          <w:lang w:eastAsia="en-GB"/>
        </w:rPr>
        <w:t>November and December revenue vary substantially. November 17, 2019, revenue is £40,763.99. Excellent revenue continued with £37,356.94 and £42,211.52 on November 18 and 20. At £47,319.31, November 22 had the largest revenue. November 23, 24, and 25 show large amounts: £23,431.52, £24,078.10, and £19,706.01. November 27, 28, 29 (£27,840.78),</w:t>
      </w:r>
      <w:r w:rsidR="00FF470D">
        <w:rPr>
          <w:lang w:eastAsia="en-GB"/>
        </w:rPr>
        <w:t xml:space="preserve"> and 30 (£22,014.46) end big. </w:t>
      </w:r>
      <w:r w:rsidRPr="00B7609F">
        <w:rPr>
          <w:lang w:eastAsia="en-GB"/>
        </w:rPr>
        <w:t xml:space="preserve">December sales are high, but November was better. </w:t>
      </w:r>
      <w:r w:rsidRPr="00B7609F">
        <w:rPr>
          <w:lang w:eastAsia="en-GB"/>
        </w:rPr>
        <w:lastRenderedPageBreak/>
        <w:t xml:space="preserve">Example: December 5 brings in £35,775.42 and December 8 £31,341.59. The £524,879.89 revenue was primarily </w:t>
      </w:r>
      <w:r w:rsidR="00E871ED">
        <w:rPr>
          <w:lang w:eastAsia="en-GB"/>
        </w:rPr>
        <w:t xml:space="preserve">in </w:t>
      </w:r>
      <w:r w:rsidRPr="00B7609F">
        <w:rPr>
          <w:lang w:eastAsia="en-GB"/>
        </w:rPr>
        <w:t>November. Analysis shows a strong November sales peak with significant transaction volumes and income</w:t>
      </w:r>
      <w:r w:rsidR="00D9425B">
        <w:rPr>
          <w:lang w:eastAsia="en-GB"/>
        </w:rPr>
        <w:t xml:space="preserve"> </w:t>
      </w:r>
      <w:r w:rsidR="00D9425B" w:rsidRPr="00D9425B">
        <w:rPr>
          <w:rFonts w:eastAsia="Times New Roman" w:cs="Times New Roman"/>
          <w:szCs w:val="24"/>
          <w:lang w:eastAsia="en-GB"/>
        </w:rPr>
        <w:t>(Kelvin, Wahab and Wulandari, 2024)</w:t>
      </w:r>
      <w:r w:rsidRPr="00B7609F">
        <w:rPr>
          <w:lang w:eastAsia="en-GB"/>
        </w:rPr>
        <w:t xml:space="preserve">. Peak sales seasons are targeted to optimise business procedures and prepare for increased demand. </w:t>
      </w:r>
    </w:p>
    <w:p w14:paraId="1B49DF14" w14:textId="77777777" w:rsidR="0068731F" w:rsidRDefault="00FF470D" w:rsidP="0068731F">
      <w:pPr>
        <w:jc w:val="center"/>
        <w:rPr>
          <w:lang w:eastAsia="en-GB"/>
        </w:rPr>
      </w:pPr>
      <w:r>
        <w:rPr>
          <w:noProof/>
          <w:lang w:eastAsia="en-GB"/>
        </w:rPr>
        <w:drawing>
          <wp:inline distT="0" distB="0" distL="0" distR="0" wp14:anchorId="5D13F16A" wp14:editId="61214DC4">
            <wp:extent cx="561975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BFFD4E8" w14:textId="77777777" w:rsidR="0068731F" w:rsidRPr="0068731F" w:rsidRDefault="0068731F" w:rsidP="0068731F">
      <w:pPr>
        <w:jc w:val="center"/>
      </w:pPr>
      <w:r>
        <w:rPr>
          <w:lang w:eastAsia="en-GB"/>
        </w:rPr>
        <w:t xml:space="preserve">Figure 1: </w:t>
      </w:r>
      <w:r>
        <w:t>S</w:t>
      </w:r>
      <w:r w:rsidRPr="0068731F">
        <w:t>ales trend over the months</w:t>
      </w:r>
    </w:p>
    <w:p w14:paraId="2097D5E6" w14:textId="77777777" w:rsidR="00B7609F" w:rsidRDefault="0068731F" w:rsidP="0068731F">
      <w:pPr>
        <w:jc w:val="center"/>
        <w:rPr>
          <w:lang w:eastAsia="en-GB"/>
        </w:rPr>
      </w:pPr>
      <w:r>
        <w:rPr>
          <w:lang w:eastAsia="en-GB"/>
        </w:rPr>
        <w:t xml:space="preserve">Source: Author </w:t>
      </w:r>
    </w:p>
    <w:p w14:paraId="7BF597B7" w14:textId="77777777" w:rsidR="00FF470D" w:rsidRDefault="00FF470D" w:rsidP="0068731F">
      <w:pPr>
        <w:jc w:val="center"/>
        <w:rPr>
          <w:lang w:eastAsia="en-GB"/>
        </w:rPr>
      </w:pPr>
      <w:r>
        <w:rPr>
          <w:noProof/>
          <w:lang w:eastAsia="en-GB"/>
        </w:rPr>
        <w:drawing>
          <wp:inline distT="0" distB="0" distL="0" distR="0" wp14:anchorId="55B1455F" wp14:editId="0CBF404E">
            <wp:extent cx="56769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7CA4C68" w14:textId="77777777" w:rsidR="0068731F" w:rsidRPr="0068731F" w:rsidRDefault="0068731F" w:rsidP="0068731F">
      <w:pPr>
        <w:jc w:val="center"/>
      </w:pPr>
      <w:r>
        <w:rPr>
          <w:lang w:eastAsia="en-GB"/>
        </w:rPr>
        <w:t xml:space="preserve">Figure 2: </w:t>
      </w:r>
      <w:r>
        <w:t>S</w:t>
      </w:r>
      <w:r w:rsidRPr="0068731F">
        <w:t>ales trend over the months</w:t>
      </w:r>
    </w:p>
    <w:p w14:paraId="46E1EE40" w14:textId="77777777" w:rsidR="0068731F" w:rsidRPr="00B7609F" w:rsidRDefault="0068731F" w:rsidP="0068731F">
      <w:pPr>
        <w:jc w:val="center"/>
        <w:rPr>
          <w:lang w:eastAsia="en-GB"/>
        </w:rPr>
      </w:pPr>
      <w:r>
        <w:rPr>
          <w:lang w:eastAsia="en-GB"/>
        </w:rPr>
        <w:t>Source: Author</w:t>
      </w:r>
    </w:p>
    <w:p w14:paraId="647DD721" w14:textId="77777777" w:rsidR="00CA2CF9" w:rsidRPr="00D9425B" w:rsidRDefault="00CA2CF9" w:rsidP="00D9425B">
      <w:pPr>
        <w:rPr>
          <w:rFonts w:eastAsia="Times New Roman" w:cs="Times New Roman"/>
          <w:szCs w:val="24"/>
          <w:lang w:eastAsia="en-GB"/>
        </w:rPr>
      </w:pPr>
      <w:r w:rsidRPr="00CA2CF9">
        <w:rPr>
          <w:lang w:eastAsia="en-GB"/>
        </w:rPr>
        <w:lastRenderedPageBreak/>
        <w:t>The Pivot Table shows the dataset's most popular products by purchase frequency. With 369 units, Rabbit Night Lights sell</w:t>
      </w:r>
      <w:r w:rsidR="00E871ED">
        <w:rPr>
          <w:lang w:eastAsia="en-GB"/>
        </w:rPr>
        <w:t>s</w:t>
      </w:r>
      <w:r w:rsidRPr="00CA2CF9">
        <w:rPr>
          <w:lang w:eastAsia="en-GB"/>
        </w:rPr>
        <w:t xml:space="preserve"> best. Large sales imply customers want app</w:t>
      </w:r>
      <w:r>
        <w:rPr>
          <w:lang w:eastAsia="en-GB"/>
        </w:rPr>
        <w:t xml:space="preserve">ealing and useful kids' toys. </w:t>
      </w:r>
      <w:r w:rsidRPr="00CA2CF9">
        <w:rPr>
          <w:lang w:eastAsia="en-GB"/>
        </w:rPr>
        <w:t>With 328 sales, Paper Chain Kit 50'</w:t>
      </w:r>
      <w:r w:rsidR="00E871ED">
        <w:rPr>
          <w:lang w:eastAsia="en-GB"/>
        </w:rPr>
        <w:t>s</w:t>
      </w:r>
      <w:r w:rsidRPr="00CA2CF9">
        <w:rPr>
          <w:lang w:eastAsia="en-GB"/>
        </w:rPr>
        <w:t xml:space="preserve"> Christmas ranks second. Its ubiquity in seasonal decorating may suggest Christmas merchandise interest. With 243 sales, the Hot Water Bottle Keep Calm shows a desire for st</w:t>
      </w:r>
      <w:r>
        <w:rPr>
          <w:lang w:eastAsia="en-GB"/>
        </w:rPr>
        <w:t xml:space="preserve">ylish, functional home goods. </w:t>
      </w:r>
      <w:r w:rsidRPr="00CA2CF9">
        <w:rPr>
          <w:lang w:eastAsia="en-GB"/>
        </w:rPr>
        <w:t>Paper Chain Kit Vintage Christmas (234 copies sold) is also popular. The vintage style appeals to Christmas decor fans. Jumbo Bag 50'</w:t>
      </w:r>
      <w:r w:rsidR="00E871ED">
        <w:rPr>
          <w:lang w:eastAsia="en-GB"/>
        </w:rPr>
        <w:t>s</w:t>
      </w:r>
      <w:r w:rsidRPr="00CA2CF9">
        <w:rPr>
          <w:lang w:eastAsia="en-GB"/>
        </w:rPr>
        <w:t xml:space="preserve"> Christmas sells 215 units. Its festive and utilita</w:t>
      </w:r>
      <w:r>
        <w:rPr>
          <w:lang w:eastAsia="en-GB"/>
        </w:rPr>
        <w:t xml:space="preserve">rian appearance boosts sales. </w:t>
      </w:r>
      <w:r w:rsidRPr="00CA2CF9">
        <w:rPr>
          <w:lang w:eastAsia="en-GB"/>
        </w:rPr>
        <w:t>The 207-unit Popcorn Holder prefers themed items for social or entertainment occasions. Top sellers include Hand Warmer Owl Design with 201 sales. Its unusual style</w:t>
      </w:r>
      <w:r>
        <w:rPr>
          <w:lang w:eastAsia="en-GB"/>
        </w:rPr>
        <w:t xml:space="preserve"> and utility make it popular. </w:t>
      </w:r>
      <w:r w:rsidRPr="00CA2CF9">
        <w:rPr>
          <w:lang w:eastAsia="en-GB"/>
        </w:rPr>
        <w:t>Practical, seasonal, or theme-based products are growing in popularity</w:t>
      </w:r>
      <w:r w:rsidR="00D9425B">
        <w:rPr>
          <w:lang w:eastAsia="en-GB"/>
        </w:rPr>
        <w:t xml:space="preserve"> </w:t>
      </w:r>
      <w:r w:rsidR="00D9425B" w:rsidRPr="00D9425B">
        <w:rPr>
          <w:rFonts w:eastAsia="Times New Roman" w:cs="Times New Roman"/>
          <w:szCs w:val="24"/>
          <w:lang w:eastAsia="en-GB"/>
        </w:rPr>
        <w:t>(Zhou, 2020)</w:t>
      </w:r>
      <w:r w:rsidRPr="00CA2CF9">
        <w:rPr>
          <w:lang w:eastAsia="en-GB"/>
        </w:rPr>
        <w:t>. According to this research, stocking popular items and matching product offerings to consumer preferen</w:t>
      </w:r>
      <w:r>
        <w:rPr>
          <w:lang w:eastAsia="en-GB"/>
        </w:rPr>
        <w:t xml:space="preserve">ces are crucial. </w:t>
      </w:r>
    </w:p>
    <w:p w14:paraId="4AB2EA93" w14:textId="77777777" w:rsidR="00CA2CF9" w:rsidRDefault="00CA2CF9" w:rsidP="0068731F">
      <w:pPr>
        <w:jc w:val="center"/>
        <w:rPr>
          <w:lang w:eastAsia="en-GB"/>
        </w:rPr>
      </w:pPr>
      <w:r>
        <w:rPr>
          <w:noProof/>
          <w:lang w:eastAsia="en-GB"/>
        </w:rPr>
        <w:drawing>
          <wp:inline distT="0" distB="0" distL="0" distR="0" wp14:anchorId="2012AE4E" wp14:editId="07B5A222">
            <wp:extent cx="5686425" cy="2743200"/>
            <wp:effectExtent l="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CDDDE39" w14:textId="77777777" w:rsidR="0068731F" w:rsidRPr="0068731F" w:rsidRDefault="0068731F" w:rsidP="0068731F">
      <w:pPr>
        <w:jc w:val="center"/>
        <w:rPr>
          <w:rFonts w:ascii="Calibri" w:hAnsi="Calibri" w:cs="Calibri"/>
        </w:rPr>
      </w:pPr>
      <w:r>
        <w:rPr>
          <w:lang w:eastAsia="en-GB"/>
        </w:rPr>
        <w:t xml:space="preserve">Figure 3: </w:t>
      </w:r>
      <w:r>
        <w:t>M</w:t>
      </w:r>
      <w:r w:rsidRPr="0068731F">
        <w:t>ost frequently purchased products</w:t>
      </w:r>
    </w:p>
    <w:p w14:paraId="76A2FBDB" w14:textId="77777777" w:rsidR="0068731F" w:rsidRPr="00CA2CF9" w:rsidRDefault="0068731F" w:rsidP="0068731F">
      <w:pPr>
        <w:jc w:val="center"/>
        <w:rPr>
          <w:lang w:eastAsia="en-GB"/>
        </w:rPr>
      </w:pPr>
      <w:r>
        <w:rPr>
          <w:lang w:eastAsia="en-GB"/>
        </w:rPr>
        <w:t>Source: Author</w:t>
      </w:r>
    </w:p>
    <w:p w14:paraId="65A507E1" w14:textId="77777777" w:rsidR="007645AD" w:rsidRPr="00D9425B" w:rsidRDefault="007645AD" w:rsidP="00D9425B">
      <w:pPr>
        <w:rPr>
          <w:rFonts w:eastAsia="Times New Roman" w:cs="Times New Roman"/>
          <w:szCs w:val="24"/>
          <w:lang w:eastAsia="en-GB"/>
        </w:rPr>
      </w:pPr>
      <w:r w:rsidRPr="007645AD">
        <w:rPr>
          <w:lang w:eastAsia="en-GB"/>
        </w:rPr>
        <w:t>Pivot Tables show the most product purchases. Transact</w:t>
      </w:r>
      <w:r>
        <w:rPr>
          <w:lang w:eastAsia="en-GB"/>
        </w:rPr>
        <w:t xml:space="preserve">ion item counts vary greatly. </w:t>
      </w:r>
      <w:r w:rsidRPr="007645AD">
        <w:rPr>
          <w:lang w:eastAsia="en-GB"/>
        </w:rPr>
        <w:t xml:space="preserve">Top deal 581219 buys 747. The largest order and product buy. Following carefully, </w:t>
      </w:r>
      <w:r w:rsidR="00D9425B" w:rsidRPr="007645AD">
        <w:rPr>
          <w:lang w:eastAsia="en-GB"/>
        </w:rPr>
        <w:t>transaction No</w:t>
      </w:r>
      <w:r w:rsidRPr="007645AD">
        <w:rPr>
          <w:lang w:eastAsia="en-GB"/>
        </w:rPr>
        <w:t xml:space="preserve"> 581492 has 730 items. Large quanti</w:t>
      </w:r>
      <w:r>
        <w:rPr>
          <w:lang w:eastAsia="en-GB"/>
        </w:rPr>
        <w:t xml:space="preserve">ty indicates huge client buy. </w:t>
      </w:r>
      <w:r w:rsidRPr="007645AD">
        <w:rPr>
          <w:lang w:eastAsia="en-GB"/>
        </w:rPr>
        <w:t xml:space="preserve">Transaction 580729, </w:t>
      </w:r>
      <w:r w:rsidR="00E871ED">
        <w:rPr>
          <w:lang w:eastAsia="en-GB"/>
        </w:rPr>
        <w:t xml:space="preserve">the </w:t>
      </w:r>
      <w:r w:rsidRPr="007645AD">
        <w:rPr>
          <w:lang w:eastAsia="en-GB"/>
        </w:rPr>
        <w:t>third-highest, has 720 items. The dataset's bulk purchases are confirmed. Fourth, transaction 579777 i</w:t>
      </w:r>
      <w:r>
        <w:rPr>
          <w:lang w:eastAsia="en-GB"/>
        </w:rPr>
        <w:t xml:space="preserve">s substantial with 685 goods. </w:t>
      </w:r>
      <w:r w:rsidRPr="007645AD">
        <w:rPr>
          <w:lang w:eastAsia="en-GB"/>
        </w:rPr>
        <w:t xml:space="preserve">Finally, </w:t>
      </w:r>
      <w:r w:rsidR="00D9425B" w:rsidRPr="007645AD">
        <w:rPr>
          <w:lang w:eastAsia="en-GB"/>
        </w:rPr>
        <w:t>transaction No</w:t>
      </w:r>
      <w:r w:rsidRPr="007645AD">
        <w:rPr>
          <w:lang w:eastAsia="en-GB"/>
        </w:rPr>
        <w:t xml:space="preserve"> 581217 contains 674 goods, completing the top five by quantity. Each transaction shows a trend towards bulk purchase</w:t>
      </w:r>
      <w:r w:rsidR="00E871ED">
        <w:rPr>
          <w:lang w:eastAsia="en-GB"/>
        </w:rPr>
        <w:t>s</w:t>
      </w:r>
      <w:r w:rsidRPr="007645AD">
        <w:rPr>
          <w:lang w:eastAsia="en-GB"/>
        </w:rPr>
        <w:t>, which may affect inventory m</w:t>
      </w:r>
      <w:r>
        <w:rPr>
          <w:lang w:eastAsia="en-GB"/>
        </w:rPr>
        <w:t>anagement and sales strategy</w:t>
      </w:r>
      <w:r w:rsidR="00D9425B">
        <w:rPr>
          <w:lang w:eastAsia="en-GB"/>
        </w:rPr>
        <w:t xml:space="preserve"> </w:t>
      </w:r>
      <w:r w:rsidR="00D9425B" w:rsidRPr="00D9425B">
        <w:rPr>
          <w:rFonts w:eastAsia="Times New Roman" w:cs="Times New Roman"/>
          <w:szCs w:val="24"/>
          <w:lang w:eastAsia="en-GB"/>
        </w:rPr>
        <w:t>(Wang, 2022)</w:t>
      </w:r>
      <w:r>
        <w:rPr>
          <w:lang w:eastAsia="en-GB"/>
        </w:rPr>
        <w:t xml:space="preserve">. </w:t>
      </w:r>
      <w:r w:rsidRPr="007645AD">
        <w:rPr>
          <w:lang w:eastAsia="en-GB"/>
        </w:rPr>
        <w:t xml:space="preserve">The top five transactions are </w:t>
      </w:r>
      <w:r w:rsidRPr="007645AD">
        <w:rPr>
          <w:lang w:eastAsia="en-GB"/>
        </w:rPr>
        <w:lastRenderedPageBreak/>
        <w:t xml:space="preserve">big purchases. This purchasing behaviour data is important to understand client buying habits and </w:t>
      </w:r>
      <w:r w:rsidR="0068731F">
        <w:rPr>
          <w:lang w:eastAsia="en-GB"/>
        </w:rPr>
        <w:t xml:space="preserve">optimise inventory for demand. </w:t>
      </w:r>
    </w:p>
    <w:p w14:paraId="072C1E61" w14:textId="77777777" w:rsidR="007645AD" w:rsidRDefault="00581E50" w:rsidP="00581E50">
      <w:pPr>
        <w:rPr>
          <w:lang w:eastAsia="en-GB"/>
        </w:rPr>
      </w:pPr>
      <w:r>
        <w:rPr>
          <w:noProof/>
          <w:lang w:eastAsia="en-GB"/>
        </w:rPr>
        <w:drawing>
          <wp:inline distT="0" distB="0" distL="0" distR="0" wp14:anchorId="5E19A3E1" wp14:editId="18B0CB0D">
            <wp:extent cx="5543550" cy="390525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2962855" w14:textId="77777777" w:rsidR="0068731F" w:rsidRPr="0068731F" w:rsidRDefault="0068731F" w:rsidP="0068731F">
      <w:pPr>
        <w:jc w:val="center"/>
      </w:pPr>
      <w:r>
        <w:rPr>
          <w:lang w:eastAsia="en-GB"/>
        </w:rPr>
        <w:t>Figure 4: C</w:t>
      </w:r>
      <w:r w:rsidRPr="0068731F">
        <w:t>ustomer purchase in each transaction</w:t>
      </w:r>
    </w:p>
    <w:p w14:paraId="15962E75" w14:textId="77777777" w:rsidR="0068731F" w:rsidRPr="007645AD" w:rsidRDefault="0068731F" w:rsidP="0068731F">
      <w:pPr>
        <w:jc w:val="center"/>
        <w:rPr>
          <w:lang w:eastAsia="en-GB"/>
        </w:rPr>
      </w:pPr>
      <w:r>
        <w:rPr>
          <w:lang w:eastAsia="en-GB"/>
        </w:rPr>
        <w:t>Source: Author</w:t>
      </w:r>
    </w:p>
    <w:p w14:paraId="3D80EF5C" w14:textId="77777777" w:rsidR="007E23D1" w:rsidRPr="00D9425B" w:rsidRDefault="00EB44E2" w:rsidP="007E23D1">
      <w:pPr>
        <w:rPr>
          <w:rFonts w:eastAsia="Times New Roman" w:cs="Times New Roman"/>
          <w:szCs w:val="24"/>
          <w:lang w:eastAsia="en-GB"/>
        </w:rPr>
      </w:pPr>
      <w:r w:rsidRPr="00EB44E2">
        <w:rPr>
          <w:lang w:eastAsia="en-GB"/>
        </w:rPr>
        <w:t>A pivot table of successful client groupings shows country revenue. This data shows whic</w:t>
      </w:r>
      <w:r>
        <w:rPr>
          <w:lang w:eastAsia="en-GB"/>
        </w:rPr>
        <w:t xml:space="preserve">h regions boost profits most. </w:t>
      </w:r>
      <w:r w:rsidRPr="00EB44E2">
        <w:rPr>
          <w:lang w:eastAsia="en-GB"/>
        </w:rPr>
        <w:t xml:space="preserve">UK profits are highest at £475,276.81. UK revenue leads </w:t>
      </w:r>
      <w:r w:rsidR="00E871ED">
        <w:rPr>
          <w:lang w:eastAsia="en-GB"/>
        </w:rPr>
        <w:t xml:space="preserve">to </w:t>
      </w:r>
      <w:r w:rsidRPr="00EB44E2">
        <w:rPr>
          <w:lang w:eastAsia="en-GB"/>
        </w:rPr>
        <w:t>firm reven</w:t>
      </w:r>
      <w:r>
        <w:rPr>
          <w:lang w:eastAsia="en-GB"/>
        </w:rPr>
        <w:t xml:space="preserve">ue, indicating profitability. </w:t>
      </w:r>
      <w:r w:rsidRPr="00EB44E2">
        <w:rPr>
          <w:lang w:eastAsia="en-GB"/>
        </w:rPr>
        <w:t>France is second-most profitable at £7,893.22. This big sum suggests a strong French market and clientele. Austria's £7,937.83 pro</w:t>
      </w:r>
      <w:r>
        <w:rPr>
          <w:lang w:eastAsia="en-GB"/>
        </w:rPr>
        <w:t xml:space="preserve">ves its unique profitability. </w:t>
      </w:r>
      <w:r w:rsidRPr="00EB44E2">
        <w:rPr>
          <w:lang w:eastAsia="en-GB"/>
        </w:rPr>
        <w:t>Germany brings in £7,369.25. This large number shows Germany's profitability. Iceland, with £3,965.52, is anothe</w:t>
      </w:r>
      <w:r>
        <w:rPr>
          <w:lang w:eastAsia="en-GB"/>
        </w:rPr>
        <w:t xml:space="preserve">r small but important market. </w:t>
      </w:r>
      <w:r w:rsidRPr="00EB44E2">
        <w:rPr>
          <w:lang w:eastAsia="en-GB"/>
        </w:rPr>
        <w:t>Ireland earned £7,263.28, Italy £2,151.27, and Norway £2,123.96. These regio</w:t>
      </w:r>
      <w:r>
        <w:rPr>
          <w:lang w:eastAsia="en-GB"/>
        </w:rPr>
        <w:t xml:space="preserve">ns provide significant money. </w:t>
      </w:r>
      <w:r w:rsidRPr="00EB44E2">
        <w:rPr>
          <w:lang w:eastAsia="en-GB"/>
        </w:rPr>
        <w:t xml:space="preserve">Low-profit countries include Australia (£49.52), </w:t>
      </w:r>
      <w:r w:rsidR="00E871ED">
        <w:rPr>
          <w:lang w:eastAsia="en-GB"/>
        </w:rPr>
        <w:t xml:space="preserve">the </w:t>
      </w:r>
      <w:r w:rsidRPr="00EB44E2">
        <w:rPr>
          <w:lang w:eastAsia="en-GB"/>
        </w:rPr>
        <w:t>Channel Islands (£158.12), and Sweden (£90.42). These numbers indicate these markets contribute less to pr</w:t>
      </w:r>
      <w:r>
        <w:rPr>
          <w:lang w:eastAsia="en-GB"/>
        </w:rPr>
        <w:t>ofitability than top regions</w:t>
      </w:r>
      <w:r w:rsidR="00D9425B">
        <w:rPr>
          <w:lang w:eastAsia="en-GB"/>
        </w:rPr>
        <w:t xml:space="preserve"> </w:t>
      </w:r>
      <w:r w:rsidR="00D9425B" w:rsidRPr="00D9425B">
        <w:rPr>
          <w:rFonts w:eastAsia="Times New Roman" w:cs="Times New Roman"/>
          <w:szCs w:val="24"/>
          <w:lang w:eastAsia="en-GB"/>
        </w:rPr>
        <w:t>(McKee, 2020)</w:t>
      </w:r>
      <w:r>
        <w:rPr>
          <w:lang w:eastAsia="en-GB"/>
        </w:rPr>
        <w:t xml:space="preserve">. </w:t>
      </w:r>
      <w:r w:rsidRPr="00EB44E2">
        <w:rPr>
          <w:lang w:eastAsia="en-GB"/>
        </w:rPr>
        <w:t>The UK dominates revenue, while other European countries contribute significantly. This data helps market and allocate reso</w:t>
      </w:r>
      <w:r>
        <w:rPr>
          <w:lang w:eastAsia="en-GB"/>
        </w:rPr>
        <w:t xml:space="preserve">urces by profitable region. </w:t>
      </w:r>
      <w:r w:rsidR="00D9425B">
        <w:rPr>
          <w:lang w:eastAsia="en-GB"/>
        </w:rPr>
        <w:br/>
      </w:r>
    </w:p>
    <w:p w14:paraId="166B6062" w14:textId="77777777" w:rsidR="0068731F" w:rsidRDefault="00EB44E2" w:rsidP="0068731F">
      <w:pPr>
        <w:jc w:val="center"/>
      </w:pPr>
      <w:r>
        <w:rPr>
          <w:noProof/>
          <w:lang w:eastAsia="en-GB"/>
        </w:rPr>
        <w:lastRenderedPageBreak/>
        <w:drawing>
          <wp:inline distT="0" distB="0" distL="0" distR="0" wp14:anchorId="516A832B" wp14:editId="7E36F377">
            <wp:extent cx="5667375" cy="2743200"/>
            <wp:effectExtent l="0" t="0" r="952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68731F">
        <w:rPr>
          <w:lang w:eastAsia="en-GB"/>
        </w:rPr>
        <w:br/>
        <w:t xml:space="preserve">Figure 5: </w:t>
      </w:r>
      <w:r w:rsidR="0068731F">
        <w:t>M</w:t>
      </w:r>
      <w:r w:rsidR="0068731F" w:rsidRPr="0068731F">
        <w:t>ost profitable segment customers</w:t>
      </w:r>
    </w:p>
    <w:p w14:paraId="305D5FC7" w14:textId="77777777" w:rsidR="0068731F" w:rsidRPr="0068731F" w:rsidRDefault="0068731F" w:rsidP="0068731F">
      <w:pPr>
        <w:jc w:val="center"/>
      </w:pPr>
      <w:r>
        <w:t>Source: Author</w:t>
      </w:r>
    </w:p>
    <w:p w14:paraId="09301669" w14:textId="77777777" w:rsidR="00182DA0" w:rsidRPr="00D9425B" w:rsidRDefault="00AB7438" w:rsidP="0068731F">
      <w:pPr>
        <w:rPr>
          <w:rFonts w:eastAsia="Times New Roman" w:cs="Times New Roman"/>
          <w:szCs w:val="24"/>
          <w:lang w:eastAsia="en-GB"/>
        </w:rPr>
      </w:pPr>
      <w:r w:rsidRPr="00AB7438">
        <w:rPr>
          <w:lang w:eastAsia="en-GB"/>
        </w:rPr>
        <w:t xml:space="preserve">The findings suggest three </w:t>
      </w:r>
      <w:r w:rsidR="007F19E6">
        <w:rPr>
          <w:lang w:eastAsia="en-GB"/>
        </w:rPr>
        <w:t xml:space="preserve">recommendations to increase profits. </w:t>
      </w:r>
      <w:r w:rsidRPr="00AB7438">
        <w:rPr>
          <w:lang w:eastAsia="en-GB"/>
        </w:rPr>
        <w:t>F</w:t>
      </w:r>
      <w:r w:rsidR="007F19E6">
        <w:rPr>
          <w:lang w:eastAsia="en-GB"/>
        </w:rPr>
        <w:t>ocus on High-Performing Markets is the first one.</w:t>
      </w:r>
      <w:r w:rsidRPr="00AB7438">
        <w:rPr>
          <w:lang w:eastAsia="en-GB"/>
        </w:rPr>
        <w:t xml:space="preserve"> UK revenue is highest. The corporation should expand in the UK to profit. Promoting, boosting local inventory, and collaborating with UK merchants or influencers may assist</w:t>
      </w:r>
      <w:r w:rsidR="00D9425B">
        <w:rPr>
          <w:lang w:eastAsia="en-GB"/>
        </w:rPr>
        <w:t xml:space="preserve"> </w:t>
      </w:r>
      <w:r w:rsidR="00D9425B" w:rsidRPr="00D9425B">
        <w:rPr>
          <w:rFonts w:eastAsia="Times New Roman" w:cs="Times New Roman"/>
          <w:szCs w:val="24"/>
          <w:lang w:eastAsia="en-GB"/>
        </w:rPr>
        <w:t>(</w:t>
      </w:r>
      <w:proofErr w:type="spellStart"/>
      <w:r w:rsidR="00D9425B" w:rsidRPr="00D9425B">
        <w:rPr>
          <w:rFonts w:eastAsia="Times New Roman" w:cs="Times New Roman"/>
          <w:szCs w:val="24"/>
          <w:lang w:eastAsia="en-GB"/>
        </w:rPr>
        <w:t>Linoff</w:t>
      </w:r>
      <w:proofErr w:type="spellEnd"/>
      <w:r w:rsidR="00D9425B" w:rsidRPr="00D9425B">
        <w:rPr>
          <w:rFonts w:eastAsia="Times New Roman" w:cs="Times New Roman"/>
          <w:szCs w:val="24"/>
          <w:lang w:eastAsia="en-GB"/>
        </w:rPr>
        <w:t>, 2016)</w:t>
      </w:r>
      <w:r w:rsidRPr="00AB7438">
        <w:rPr>
          <w:lang w:eastAsia="en-GB"/>
        </w:rPr>
        <w:t>. Adapting campaigns and products to UK tastes and trends may enh</w:t>
      </w:r>
      <w:r w:rsidR="007F19E6">
        <w:rPr>
          <w:lang w:eastAsia="en-GB"/>
        </w:rPr>
        <w:t xml:space="preserve">ance sales and profitability. </w:t>
      </w:r>
      <w:r w:rsidR="007F19E6">
        <w:rPr>
          <w:rStyle w:val="Strong"/>
          <w:b w:val="0"/>
        </w:rPr>
        <w:t>Expand</w:t>
      </w:r>
      <w:r w:rsidR="00E871ED">
        <w:rPr>
          <w:rStyle w:val="Strong"/>
          <w:b w:val="0"/>
        </w:rPr>
        <w:t>ing</w:t>
      </w:r>
      <w:r w:rsidR="007F19E6">
        <w:rPr>
          <w:rStyle w:val="Strong"/>
          <w:b w:val="0"/>
        </w:rPr>
        <w:t xml:space="preserve"> in high-revenue European m</w:t>
      </w:r>
      <w:r w:rsidR="007F19E6" w:rsidRPr="007F19E6">
        <w:rPr>
          <w:rStyle w:val="Strong"/>
          <w:b w:val="0"/>
        </w:rPr>
        <w:t>arkets</w:t>
      </w:r>
      <w:r w:rsidR="007F19E6">
        <w:t xml:space="preserve"> is the second recommendation. </w:t>
      </w:r>
      <w:r w:rsidRPr="00AB7438">
        <w:rPr>
          <w:lang w:eastAsia="en-GB"/>
        </w:rPr>
        <w:t>Grow in high-revenue European markets including France, Austria, and Germany. We need expansion strategies in these major European markets. Tailor marketing, customer service, and online purchasing to local tastes. Addressing market-specific issues</w:t>
      </w:r>
      <w:r w:rsidR="007F19E6">
        <w:rPr>
          <w:lang w:eastAsia="en-GB"/>
        </w:rPr>
        <w:t xml:space="preserve"> may boost revenue and share. </w:t>
      </w:r>
      <w:r w:rsidRPr="00AB7438">
        <w:rPr>
          <w:lang w:eastAsia="en-GB"/>
        </w:rPr>
        <w:t>Divers</w:t>
      </w:r>
      <w:r w:rsidR="00182DA0">
        <w:rPr>
          <w:lang w:eastAsia="en-GB"/>
        </w:rPr>
        <w:t>ify products using sales trends is the third recommendation.</w:t>
      </w:r>
      <w:r w:rsidRPr="00AB7438">
        <w:rPr>
          <w:lang w:eastAsia="en-GB"/>
        </w:rPr>
        <w:t xml:space="preserve"> Popular products are bought often. To capitalise on these trends, the corporation may modify or add to its best-selling products. Holiday decorations and home goods may sell better with new or limited-edition designs</w:t>
      </w:r>
      <w:r w:rsidR="00D9425B">
        <w:rPr>
          <w:lang w:eastAsia="en-GB"/>
        </w:rPr>
        <w:t xml:space="preserve"> </w:t>
      </w:r>
      <w:r w:rsidR="00D9425B" w:rsidRPr="00D9425B">
        <w:rPr>
          <w:rFonts w:eastAsia="Times New Roman" w:cs="Times New Roman"/>
          <w:szCs w:val="24"/>
          <w:lang w:eastAsia="en-GB"/>
        </w:rPr>
        <w:t>(Kelvin, Wahab and Wulandari, 2024)</w:t>
      </w:r>
      <w:r w:rsidRPr="00AB7438">
        <w:rPr>
          <w:lang w:eastAsia="en-GB"/>
        </w:rPr>
        <w:t>. Trend-based promotions and data-driven inventory management boost product availability an</w:t>
      </w:r>
      <w:r w:rsidR="00182DA0">
        <w:rPr>
          <w:lang w:eastAsia="en-GB"/>
        </w:rPr>
        <w:t xml:space="preserve">d profitability. </w:t>
      </w:r>
      <w:r w:rsidRPr="00AB7438">
        <w:rPr>
          <w:lang w:eastAsia="en-GB"/>
        </w:rPr>
        <w:t>To increase growth and profitability, these suggestions use strengths, optimise high-revenue markets, and match products to consumer preferences.</w:t>
      </w:r>
    </w:p>
    <w:p w14:paraId="14D867B4" w14:textId="77777777" w:rsidR="0068731F" w:rsidRDefault="0068731F" w:rsidP="00AB7438">
      <w:pPr>
        <w:rPr>
          <w:lang w:eastAsia="en-GB"/>
        </w:rPr>
      </w:pPr>
    </w:p>
    <w:p w14:paraId="4D0F28A6" w14:textId="77777777" w:rsidR="0068731F" w:rsidRDefault="0068731F" w:rsidP="00AB7438">
      <w:pPr>
        <w:rPr>
          <w:lang w:eastAsia="en-GB"/>
        </w:rPr>
      </w:pPr>
    </w:p>
    <w:p w14:paraId="5997545A" w14:textId="77777777" w:rsidR="0068731F" w:rsidRDefault="0068731F" w:rsidP="00AB7438">
      <w:pPr>
        <w:rPr>
          <w:lang w:eastAsia="en-GB"/>
        </w:rPr>
      </w:pPr>
    </w:p>
    <w:p w14:paraId="1D8BD7B1" w14:textId="77777777" w:rsidR="00182DA0" w:rsidRDefault="00182DA0" w:rsidP="0068731F">
      <w:pPr>
        <w:pStyle w:val="Heading1"/>
      </w:pPr>
      <w:bookmarkStart w:id="2" w:name="_Toc173401364"/>
      <w:r>
        <w:lastRenderedPageBreak/>
        <w:t>Part 2</w:t>
      </w:r>
      <w:bookmarkEnd w:id="2"/>
    </w:p>
    <w:p w14:paraId="18DE505C" w14:textId="77777777" w:rsidR="00967901" w:rsidRDefault="00967901" w:rsidP="00B84708">
      <w:pPr>
        <w:rPr>
          <w:lang w:eastAsia="en-GB"/>
        </w:rPr>
      </w:pPr>
      <w:r w:rsidRPr="00967901">
        <w:rPr>
          <w:lang w:eastAsia="en-GB"/>
        </w:rPr>
        <w:t xml:space="preserve">The SPSS </w:t>
      </w:r>
      <w:r w:rsidR="00D9425B">
        <w:rPr>
          <w:lang w:eastAsia="en-GB"/>
        </w:rPr>
        <w:t xml:space="preserve">was </w:t>
      </w:r>
      <w:r w:rsidR="00B84708">
        <w:rPr>
          <w:lang w:eastAsia="en-GB"/>
        </w:rPr>
        <w:t xml:space="preserve">used for </w:t>
      </w:r>
      <w:r w:rsidR="00E871ED">
        <w:rPr>
          <w:lang w:eastAsia="en-GB"/>
        </w:rPr>
        <w:t xml:space="preserve">the </w:t>
      </w:r>
      <w:r w:rsidRPr="00967901">
        <w:rPr>
          <w:lang w:eastAsia="en-GB"/>
        </w:rPr>
        <w:t>gender distribution of students. Data shows 1,077 male and 1,056 female students. Despite a slight male predominance over female students, this distrib</w:t>
      </w:r>
      <w:r>
        <w:rPr>
          <w:lang w:eastAsia="en-GB"/>
        </w:rPr>
        <w:t xml:space="preserve">ution is approximately equal. </w:t>
      </w:r>
      <w:r w:rsidRPr="00967901">
        <w:rPr>
          <w:lang w:eastAsia="en-GB"/>
        </w:rPr>
        <w:t>Males outnumber females by 21, 1,077. This small difference shows gender dispersion despite male dominance. Gender equality is needed for student access to educational resource</w:t>
      </w:r>
      <w:r>
        <w:rPr>
          <w:lang w:eastAsia="en-GB"/>
        </w:rPr>
        <w:t>s, programs, and opportunities</w:t>
      </w:r>
      <w:r w:rsidR="00D9425B">
        <w:rPr>
          <w:lang w:eastAsia="en-GB"/>
        </w:rPr>
        <w:t xml:space="preserve"> </w:t>
      </w:r>
      <w:r w:rsidR="00D9425B" w:rsidRPr="00D9425B">
        <w:rPr>
          <w:rFonts w:eastAsia="Times New Roman" w:cs="Times New Roman"/>
          <w:szCs w:val="24"/>
          <w:lang w:eastAsia="en-GB"/>
        </w:rPr>
        <w:t>(Abu-Bader, 2020)</w:t>
      </w:r>
      <w:r>
        <w:rPr>
          <w:lang w:eastAsia="en-GB"/>
        </w:rPr>
        <w:t xml:space="preserve">. </w:t>
      </w:r>
      <w:r w:rsidRPr="00967901">
        <w:rPr>
          <w:lang w:eastAsia="en-GB"/>
        </w:rPr>
        <w:t>Knowledge of gender distribution aids education planning and analysis. Policies and activities that meet male and female student requirements must be gender-sensitive. Gender-specific support programmes can ensure no gro</w:t>
      </w:r>
      <w:r>
        <w:rPr>
          <w:lang w:eastAsia="en-GB"/>
        </w:rPr>
        <w:t xml:space="preserve">up is unfairly disadvantaged. </w:t>
      </w:r>
      <w:r w:rsidRPr="00967901">
        <w:rPr>
          <w:lang w:eastAsia="en-GB"/>
        </w:rPr>
        <w:t>Academic achievement, participation, and educational activity involvement can be examined using gender distribution statistics. If gender differences in academic achievement or extracurricular activity are found, personalised interventions can be devised. It gives all children equa</w:t>
      </w:r>
      <w:r>
        <w:rPr>
          <w:lang w:eastAsia="en-GB"/>
        </w:rPr>
        <w:t xml:space="preserve">l school achievement chances. </w:t>
      </w:r>
      <w:r w:rsidRPr="00967901">
        <w:rPr>
          <w:lang w:eastAsia="en-GB"/>
        </w:rPr>
        <w:t>Gender balance fosters inclusive learning</w:t>
      </w:r>
      <w:r w:rsidR="00B84708">
        <w:rPr>
          <w:lang w:eastAsia="en-GB"/>
        </w:rPr>
        <w:t xml:space="preserve"> </w:t>
      </w:r>
      <w:r w:rsidR="00B84708" w:rsidRPr="00B84708">
        <w:rPr>
          <w:rFonts w:eastAsia="Times New Roman" w:cs="Times New Roman"/>
          <w:szCs w:val="24"/>
          <w:lang w:eastAsia="en-GB"/>
        </w:rPr>
        <w:t>(Watkins, 2021)</w:t>
      </w:r>
      <w:r w:rsidRPr="00967901">
        <w:rPr>
          <w:lang w:eastAsia="en-GB"/>
        </w:rPr>
        <w:t>. A gender-balanced school offers support to everybody. Inclusivit</w:t>
      </w:r>
      <w:r>
        <w:rPr>
          <w:lang w:eastAsia="en-GB"/>
        </w:rPr>
        <w:t xml:space="preserve">y helps boys and girls learn. </w:t>
      </w:r>
      <w:r w:rsidRPr="00967901">
        <w:rPr>
          <w:lang w:eastAsia="en-GB"/>
        </w:rPr>
        <w:t xml:space="preserve">SPSS shows a roughly equal gender distribution with a slight male student predominance. Learning initiatives, equitable resource distribution, and diverse learning settings depend on this understanding. The data emphasises gender balance in educational planning and policy to satisfy all students' needs. </w:t>
      </w:r>
    </w:p>
    <w:p w14:paraId="23BD8F99" w14:textId="77777777" w:rsidR="0068731F" w:rsidRDefault="0068731F" w:rsidP="00B84708">
      <w:pPr>
        <w:rPr>
          <w:rFonts w:eastAsia="Times New Roman" w:cs="Times New Roman"/>
          <w:szCs w:val="24"/>
          <w:lang w:eastAsia="en-GB"/>
        </w:rPr>
      </w:pPr>
      <w:r>
        <w:rPr>
          <w:noProof/>
          <w:lang w:eastAsia="en-GB"/>
        </w:rPr>
        <w:drawing>
          <wp:inline distT="0" distB="0" distL="0" distR="0" wp14:anchorId="1D271D2F" wp14:editId="00975EC8">
            <wp:extent cx="5629275" cy="19716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2905" t="23340" r="33359" b="57455"/>
                    <a:stretch/>
                  </pic:blipFill>
                  <pic:spPr bwMode="auto">
                    <a:xfrm>
                      <a:off x="0" y="0"/>
                      <a:ext cx="5629275" cy="1971675"/>
                    </a:xfrm>
                    <a:prstGeom prst="rect">
                      <a:avLst/>
                    </a:prstGeom>
                    <a:ln>
                      <a:noFill/>
                    </a:ln>
                    <a:extLst>
                      <a:ext uri="{53640926-AAD7-44D8-BBD7-CCE9431645EC}">
                        <a14:shadowObscured xmlns:a14="http://schemas.microsoft.com/office/drawing/2010/main"/>
                      </a:ext>
                    </a:extLst>
                  </pic:spPr>
                </pic:pic>
              </a:graphicData>
            </a:graphic>
          </wp:inline>
        </w:drawing>
      </w:r>
    </w:p>
    <w:p w14:paraId="3A3AA092" w14:textId="77777777" w:rsidR="0068731F" w:rsidRDefault="0068731F" w:rsidP="0068731F">
      <w:pPr>
        <w:jc w:val="center"/>
        <w:rPr>
          <w:rFonts w:eastAsia="Times New Roman" w:cs="Times New Roman"/>
          <w:szCs w:val="24"/>
          <w:lang w:eastAsia="en-GB"/>
        </w:rPr>
      </w:pPr>
      <w:r>
        <w:rPr>
          <w:rFonts w:eastAsia="Times New Roman" w:cs="Times New Roman"/>
          <w:szCs w:val="24"/>
          <w:lang w:eastAsia="en-GB"/>
        </w:rPr>
        <w:t>Figure 6: SPSS</w:t>
      </w:r>
    </w:p>
    <w:p w14:paraId="762EDF85" w14:textId="77777777" w:rsidR="0068731F" w:rsidRPr="00D9425B" w:rsidRDefault="0068731F" w:rsidP="0068731F">
      <w:pPr>
        <w:jc w:val="center"/>
        <w:rPr>
          <w:rFonts w:eastAsia="Times New Roman" w:cs="Times New Roman"/>
          <w:szCs w:val="24"/>
          <w:lang w:eastAsia="en-GB"/>
        </w:rPr>
      </w:pPr>
      <w:r>
        <w:rPr>
          <w:rFonts w:eastAsia="Times New Roman" w:cs="Times New Roman"/>
          <w:szCs w:val="24"/>
          <w:lang w:eastAsia="en-GB"/>
        </w:rPr>
        <w:t>Source: Author</w:t>
      </w:r>
    </w:p>
    <w:p w14:paraId="7F41F363" w14:textId="77777777" w:rsidR="00FC12C3" w:rsidRDefault="00967901" w:rsidP="00E871ED">
      <w:pPr>
        <w:rPr>
          <w:lang w:eastAsia="en-GB"/>
        </w:rPr>
      </w:pPr>
      <w:r w:rsidRPr="00967901">
        <w:rPr>
          <w:lang w:eastAsia="en-GB"/>
        </w:rPr>
        <w:t xml:space="preserve">SPSS student data indicates reduced and free lunches. The results indicate </w:t>
      </w:r>
      <w:r w:rsidR="00E871ED">
        <w:rPr>
          <w:lang w:eastAsia="en-GB"/>
        </w:rPr>
        <w:t xml:space="preserve">that </w:t>
      </w:r>
      <w:r w:rsidRPr="00967901">
        <w:rPr>
          <w:lang w:eastAsia="en-GB"/>
        </w:rPr>
        <w:t>918 pupils receive reduced or free lunches and 1,215 do not. This shows that more kids don't quali</w:t>
      </w:r>
      <w:r>
        <w:rPr>
          <w:lang w:eastAsia="en-GB"/>
        </w:rPr>
        <w:t xml:space="preserve">fy for free or reduced lunch. </w:t>
      </w:r>
      <w:r w:rsidRPr="00967901">
        <w:rPr>
          <w:lang w:eastAsia="en-GB"/>
        </w:rPr>
        <w:t>Many students qualify for free or reduced meals due to financial hardship. For educational resources and cha</w:t>
      </w:r>
      <w:r>
        <w:rPr>
          <w:lang w:eastAsia="en-GB"/>
        </w:rPr>
        <w:t xml:space="preserve">nces, 918 students need help. </w:t>
      </w:r>
      <w:r w:rsidRPr="00967901">
        <w:rPr>
          <w:lang w:eastAsia="en-GB"/>
        </w:rPr>
        <w:t xml:space="preserve">The 1,215 pupils who </w:t>
      </w:r>
      <w:r w:rsidRPr="00967901">
        <w:rPr>
          <w:lang w:eastAsia="en-GB"/>
        </w:rPr>
        <w:lastRenderedPageBreak/>
        <w:t>do not qualif</w:t>
      </w:r>
      <w:r w:rsidR="00E871ED">
        <w:rPr>
          <w:lang w:eastAsia="en-GB"/>
        </w:rPr>
        <w:t>y</w:t>
      </w:r>
      <w:r w:rsidRPr="00967901">
        <w:rPr>
          <w:lang w:eastAsia="en-GB"/>
        </w:rPr>
        <w:t xml:space="preserve"> for reduced or free lunch show that </w:t>
      </w:r>
      <w:r w:rsidR="00E871ED">
        <w:rPr>
          <w:lang w:eastAsia="en-GB"/>
        </w:rPr>
        <w:t xml:space="preserve">the </w:t>
      </w:r>
      <w:r w:rsidRPr="00967901">
        <w:rPr>
          <w:lang w:eastAsia="en-GB"/>
        </w:rPr>
        <w:t>majority do not need it. Wealthier schools may impact</w:t>
      </w:r>
      <w:r>
        <w:rPr>
          <w:lang w:eastAsia="en-GB"/>
        </w:rPr>
        <w:t xml:space="preserve"> resource and aid allocation</w:t>
      </w:r>
      <w:r w:rsidR="00B84708">
        <w:rPr>
          <w:lang w:eastAsia="en-GB"/>
        </w:rPr>
        <w:t xml:space="preserve"> </w:t>
      </w:r>
      <w:r w:rsidR="00B84708" w:rsidRPr="00B84708">
        <w:rPr>
          <w:rFonts w:eastAsia="Times New Roman" w:cs="Times New Roman"/>
          <w:szCs w:val="24"/>
          <w:lang w:eastAsia="en-GB"/>
        </w:rPr>
        <w:t>(Valente et al., 2020)</w:t>
      </w:r>
      <w:r>
        <w:rPr>
          <w:lang w:eastAsia="en-GB"/>
        </w:rPr>
        <w:t xml:space="preserve">. </w:t>
      </w:r>
      <w:r w:rsidRPr="00967901">
        <w:rPr>
          <w:lang w:eastAsia="en-GB"/>
        </w:rPr>
        <w:t>Compare reduced and free lunch recipients to non-recipients to evaluate student economics. Underprivileged pupils receive personalised programming and support. This may include improving educational resources, extracurricular activities, and academic support for red</w:t>
      </w:r>
      <w:r>
        <w:rPr>
          <w:lang w:eastAsia="en-GB"/>
        </w:rPr>
        <w:t xml:space="preserve">uced- or free-lunch students. </w:t>
      </w:r>
      <w:r w:rsidRPr="00967901">
        <w:rPr>
          <w:lang w:eastAsia="en-GB"/>
        </w:rPr>
        <w:t>Financial aid can affect academic achievement and student well-being, according to data. Lunch qualifying status and academic achievement reveal how financial aid affects student success and engagement. The investigation finds discre</w:t>
      </w:r>
      <w:r>
        <w:rPr>
          <w:lang w:eastAsia="en-GB"/>
        </w:rPr>
        <w:t>pancies and adapts solutions</w:t>
      </w:r>
      <w:r w:rsidR="00E871ED">
        <w:rPr>
          <w:lang w:eastAsia="en-GB"/>
        </w:rPr>
        <w:t xml:space="preserve"> </w:t>
      </w:r>
      <w:r w:rsidR="00E871ED" w:rsidRPr="00E871ED">
        <w:rPr>
          <w:rFonts w:eastAsia="Times New Roman" w:cs="Times New Roman"/>
          <w:szCs w:val="24"/>
          <w:lang w:eastAsia="en-GB"/>
        </w:rPr>
        <w:t>(</w:t>
      </w:r>
      <w:proofErr w:type="spellStart"/>
      <w:r w:rsidR="00E871ED" w:rsidRPr="00E871ED">
        <w:rPr>
          <w:rFonts w:eastAsia="Times New Roman" w:cs="Times New Roman"/>
          <w:szCs w:val="24"/>
          <w:lang w:eastAsia="en-GB"/>
        </w:rPr>
        <w:t>Quinino</w:t>
      </w:r>
      <w:proofErr w:type="spellEnd"/>
      <w:r w:rsidR="00E871ED" w:rsidRPr="00E871ED">
        <w:rPr>
          <w:rFonts w:eastAsia="Times New Roman" w:cs="Times New Roman"/>
          <w:szCs w:val="24"/>
          <w:lang w:eastAsia="en-GB"/>
        </w:rPr>
        <w:t xml:space="preserve">, Reis and </w:t>
      </w:r>
      <w:proofErr w:type="spellStart"/>
      <w:r w:rsidR="00E871ED" w:rsidRPr="00E871ED">
        <w:rPr>
          <w:rFonts w:eastAsia="Times New Roman" w:cs="Times New Roman"/>
          <w:szCs w:val="24"/>
          <w:lang w:eastAsia="en-GB"/>
        </w:rPr>
        <w:t>Bessegato</w:t>
      </w:r>
      <w:proofErr w:type="spellEnd"/>
      <w:r w:rsidR="00E871ED" w:rsidRPr="00E871ED">
        <w:rPr>
          <w:rFonts w:eastAsia="Times New Roman" w:cs="Times New Roman"/>
          <w:szCs w:val="24"/>
          <w:lang w:eastAsia="en-GB"/>
        </w:rPr>
        <w:t>, 2022)</w:t>
      </w:r>
      <w:r>
        <w:rPr>
          <w:lang w:eastAsia="en-GB"/>
        </w:rPr>
        <w:t xml:space="preserve">. </w:t>
      </w:r>
      <w:r w:rsidRPr="00967901">
        <w:rPr>
          <w:lang w:eastAsia="en-GB"/>
        </w:rPr>
        <w:t>Children eligible for free or reduced meals differ in SPSS. 918 students qualify and 1,215 do not, highlighting the need for targeted aid for financially disadvantaged students while serving the greater student population. Successful help and student access to educational resources require</w:t>
      </w:r>
      <w:r w:rsidR="00E871ED">
        <w:rPr>
          <w:lang w:eastAsia="en-GB"/>
        </w:rPr>
        <w:t>s</w:t>
      </w:r>
      <w:r w:rsidRPr="00967901">
        <w:rPr>
          <w:lang w:eastAsia="en-GB"/>
        </w:rPr>
        <w:t xml:space="preserve"> this information. </w:t>
      </w:r>
    </w:p>
    <w:p w14:paraId="202329C2" w14:textId="77777777" w:rsidR="0068731F" w:rsidRDefault="0068731F" w:rsidP="00E871ED">
      <w:pPr>
        <w:rPr>
          <w:rFonts w:eastAsia="Times New Roman" w:cs="Times New Roman"/>
          <w:szCs w:val="24"/>
          <w:lang w:eastAsia="en-GB"/>
        </w:rPr>
      </w:pPr>
      <w:r>
        <w:rPr>
          <w:noProof/>
          <w:lang w:eastAsia="en-GB"/>
        </w:rPr>
        <w:drawing>
          <wp:inline distT="0" distB="0" distL="0" distR="0" wp14:anchorId="4A1BD5CE" wp14:editId="28E60DB0">
            <wp:extent cx="5638800" cy="1676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3071" t="22159" r="33692" b="55977"/>
                    <a:stretch/>
                  </pic:blipFill>
                  <pic:spPr bwMode="auto">
                    <a:xfrm>
                      <a:off x="0" y="0"/>
                      <a:ext cx="5638800" cy="1676400"/>
                    </a:xfrm>
                    <a:prstGeom prst="rect">
                      <a:avLst/>
                    </a:prstGeom>
                    <a:ln>
                      <a:noFill/>
                    </a:ln>
                    <a:extLst>
                      <a:ext uri="{53640926-AAD7-44D8-BBD7-CCE9431645EC}">
                        <a14:shadowObscured xmlns:a14="http://schemas.microsoft.com/office/drawing/2010/main"/>
                      </a:ext>
                    </a:extLst>
                  </pic:spPr>
                </pic:pic>
              </a:graphicData>
            </a:graphic>
          </wp:inline>
        </w:drawing>
      </w:r>
    </w:p>
    <w:p w14:paraId="0005B6A5" w14:textId="77777777" w:rsidR="0068731F" w:rsidRDefault="0068731F" w:rsidP="0068731F">
      <w:pPr>
        <w:jc w:val="center"/>
        <w:rPr>
          <w:rFonts w:eastAsia="Times New Roman" w:cs="Times New Roman"/>
          <w:szCs w:val="24"/>
          <w:lang w:eastAsia="en-GB"/>
        </w:rPr>
      </w:pPr>
      <w:r>
        <w:rPr>
          <w:rFonts w:eastAsia="Times New Roman" w:cs="Times New Roman"/>
          <w:szCs w:val="24"/>
          <w:lang w:eastAsia="en-GB"/>
        </w:rPr>
        <w:t>Figure 7: SPSS</w:t>
      </w:r>
    </w:p>
    <w:p w14:paraId="763C9022" w14:textId="77777777" w:rsidR="0068731F" w:rsidRPr="00B84708" w:rsidRDefault="0068731F" w:rsidP="0068731F">
      <w:pPr>
        <w:jc w:val="center"/>
        <w:rPr>
          <w:rFonts w:eastAsia="Times New Roman" w:cs="Times New Roman"/>
          <w:szCs w:val="24"/>
          <w:lang w:eastAsia="en-GB"/>
        </w:rPr>
      </w:pPr>
      <w:r>
        <w:rPr>
          <w:rFonts w:eastAsia="Times New Roman" w:cs="Times New Roman"/>
          <w:szCs w:val="24"/>
          <w:lang w:eastAsia="en-GB"/>
        </w:rPr>
        <w:t>Source: Author</w:t>
      </w:r>
    </w:p>
    <w:p w14:paraId="0C727166" w14:textId="77777777" w:rsidR="00E406E1" w:rsidRDefault="00FC12C3" w:rsidP="00E871ED">
      <w:pPr>
        <w:rPr>
          <w:lang w:eastAsia="en-GB"/>
        </w:rPr>
      </w:pPr>
      <w:r w:rsidRPr="00FC12C3">
        <w:rPr>
          <w:lang w:eastAsia="en-GB"/>
        </w:rPr>
        <w:t>SPSS gives thorough reduced and free lunch statistics. The mean and median represent t</w:t>
      </w:r>
      <w:r>
        <w:rPr>
          <w:lang w:eastAsia="en-GB"/>
        </w:rPr>
        <w:t xml:space="preserve">hese groups' academic scores. </w:t>
      </w:r>
      <w:r w:rsidRPr="00FC12C3">
        <w:rPr>
          <w:lang w:eastAsia="en-GB"/>
        </w:rPr>
        <w:t>Students on free or reduced lunch average 45.24619. This number represents this group's average student achievement</w:t>
      </w:r>
      <w:r w:rsidR="00E871ED">
        <w:rPr>
          <w:lang w:eastAsia="en-GB"/>
        </w:rPr>
        <w:t xml:space="preserve"> </w:t>
      </w:r>
      <w:r w:rsidR="00E871ED" w:rsidRPr="00E871ED">
        <w:rPr>
          <w:rFonts w:eastAsia="Times New Roman" w:cs="Times New Roman"/>
          <w:szCs w:val="24"/>
          <w:lang w:eastAsia="en-GB"/>
        </w:rPr>
        <w:t>(Shrestha, 2021)</w:t>
      </w:r>
      <w:r w:rsidRPr="00FC12C3">
        <w:rPr>
          <w:lang w:eastAsia="en-GB"/>
        </w:rPr>
        <w:t>. The median score for this group is 0. The median implies that many students scored below the mean or that the distribution is skewed. Due to data limitations or scoring process characteristics, many students in this group score</w:t>
      </w:r>
      <w:r>
        <w:rPr>
          <w:lang w:eastAsia="en-GB"/>
        </w:rPr>
        <w:t xml:space="preserve">d 0, since the median is zero. </w:t>
      </w:r>
      <w:r w:rsidRPr="00FC12C3">
        <w:rPr>
          <w:lang w:eastAsia="en-GB"/>
        </w:rPr>
        <w:t>Non-free meal pupils averaged 62.2921811. Their higher average score indicates greater performance than reduced or free meal recipients. This group has a median score of 0, like the qualifying group. Like the prior group, this median suggests a high proportion of low-scoring kid</w:t>
      </w:r>
      <w:r>
        <w:rPr>
          <w:lang w:eastAsia="en-GB"/>
        </w:rPr>
        <w:t xml:space="preserve">s or a skewered distribution. </w:t>
      </w:r>
      <w:r w:rsidRPr="00FC12C3">
        <w:rPr>
          <w:lang w:eastAsia="en-GB"/>
        </w:rPr>
        <w:t xml:space="preserve">Both groups' mean scores ranged substantially. Overall, non-free lunch students do better. Mean score variation may be due to socioeconomic level, resource availability, and supplemental support networks </w:t>
      </w:r>
      <w:r w:rsidRPr="00FC12C3">
        <w:rPr>
          <w:lang w:eastAsia="en-GB"/>
        </w:rPr>
        <w:lastRenderedPageBreak/>
        <w:t>for children in di</w:t>
      </w:r>
      <w:r>
        <w:rPr>
          <w:lang w:eastAsia="en-GB"/>
        </w:rPr>
        <w:t>fferent financial conditions</w:t>
      </w:r>
      <w:r w:rsidR="00E871ED">
        <w:rPr>
          <w:lang w:eastAsia="en-GB"/>
        </w:rPr>
        <w:t xml:space="preserve"> </w:t>
      </w:r>
      <w:r w:rsidR="00E871ED" w:rsidRPr="00E871ED">
        <w:rPr>
          <w:rFonts w:eastAsia="Times New Roman" w:cs="Times New Roman"/>
          <w:szCs w:val="24"/>
          <w:lang w:eastAsia="en-GB"/>
        </w:rPr>
        <w:t>(Watkins, 2021)</w:t>
      </w:r>
      <w:r>
        <w:rPr>
          <w:lang w:eastAsia="en-GB"/>
        </w:rPr>
        <w:t xml:space="preserve">. </w:t>
      </w:r>
      <w:r w:rsidRPr="00FC12C3">
        <w:rPr>
          <w:lang w:eastAsia="en-GB"/>
        </w:rPr>
        <w:t xml:space="preserve">Both groups had median scores of 0, indicating a severely skewed data distribution. Understanding student development across groups requires this. It reveals </w:t>
      </w:r>
      <w:r w:rsidR="00E871ED">
        <w:rPr>
          <w:lang w:eastAsia="en-GB"/>
        </w:rPr>
        <w:t xml:space="preserve">that </w:t>
      </w:r>
      <w:r w:rsidRPr="00FC12C3">
        <w:rPr>
          <w:lang w:eastAsia="en-GB"/>
        </w:rPr>
        <w:t>reduced- or free-meal students may need greater support to clo</w:t>
      </w:r>
      <w:r>
        <w:rPr>
          <w:lang w:eastAsia="en-GB"/>
        </w:rPr>
        <w:t xml:space="preserve">se the performance gap. </w:t>
      </w:r>
      <w:r w:rsidRPr="00FC12C3">
        <w:rPr>
          <w:lang w:eastAsia="en-GB"/>
        </w:rPr>
        <w:t xml:space="preserve">SPSS says students without free or reduced meals score higher. Both groups' median scores of 0 show data skewness. These data help establish how financial aid influences academic achievement and how to help needy students. </w:t>
      </w:r>
    </w:p>
    <w:p w14:paraId="1D751FDD" w14:textId="77777777" w:rsidR="0068731F" w:rsidRDefault="0068731F" w:rsidP="00E871ED">
      <w:pPr>
        <w:rPr>
          <w:rFonts w:eastAsia="Times New Roman" w:cs="Times New Roman"/>
          <w:szCs w:val="24"/>
          <w:lang w:eastAsia="en-GB"/>
        </w:rPr>
      </w:pPr>
      <w:r>
        <w:rPr>
          <w:noProof/>
          <w:lang w:eastAsia="en-GB"/>
        </w:rPr>
        <w:drawing>
          <wp:inline distT="0" distB="0" distL="0" distR="0" wp14:anchorId="1CA7F3AE" wp14:editId="723C0C69">
            <wp:extent cx="5591175" cy="20002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3237" t="22750" r="33692" b="47705"/>
                    <a:stretch/>
                  </pic:blipFill>
                  <pic:spPr bwMode="auto">
                    <a:xfrm>
                      <a:off x="0" y="0"/>
                      <a:ext cx="5591175" cy="2000250"/>
                    </a:xfrm>
                    <a:prstGeom prst="rect">
                      <a:avLst/>
                    </a:prstGeom>
                    <a:ln>
                      <a:noFill/>
                    </a:ln>
                    <a:extLst>
                      <a:ext uri="{53640926-AAD7-44D8-BBD7-CCE9431645EC}">
                        <a14:shadowObscured xmlns:a14="http://schemas.microsoft.com/office/drawing/2010/main"/>
                      </a:ext>
                    </a:extLst>
                  </pic:spPr>
                </pic:pic>
              </a:graphicData>
            </a:graphic>
          </wp:inline>
        </w:drawing>
      </w:r>
    </w:p>
    <w:p w14:paraId="3154118A" w14:textId="77777777" w:rsidR="0068731F" w:rsidRDefault="0068731F" w:rsidP="0068731F">
      <w:pPr>
        <w:jc w:val="center"/>
        <w:rPr>
          <w:rFonts w:eastAsia="Times New Roman" w:cs="Times New Roman"/>
          <w:szCs w:val="24"/>
          <w:lang w:eastAsia="en-GB"/>
        </w:rPr>
      </w:pPr>
      <w:r>
        <w:rPr>
          <w:rFonts w:eastAsia="Times New Roman" w:cs="Times New Roman"/>
          <w:szCs w:val="24"/>
          <w:lang w:eastAsia="en-GB"/>
        </w:rPr>
        <w:t>Figure 8: SPSS</w:t>
      </w:r>
    </w:p>
    <w:p w14:paraId="0131B414" w14:textId="77777777" w:rsidR="0068731F" w:rsidRPr="00E871ED" w:rsidRDefault="0068731F" w:rsidP="0068731F">
      <w:pPr>
        <w:jc w:val="center"/>
        <w:rPr>
          <w:rFonts w:eastAsia="Times New Roman" w:cs="Times New Roman"/>
          <w:szCs w:val="24"/>
          <w:lang w:eastAsia="en-GB"/>
        </w:rPr>
      </w:pPr>
      <w:r>
        <w:rPr>
          <w:rFonts w:eastAsia="Times New Roman" w:cs="Times New Roman"/>
          <w:szCs w:val="24"/>
          <w:lang w:eastAsia="en-GB"/>
        </w:rPr>
        <w:t>Source: Author</w:t>
      </w:r>
    </w:p>
    <w:p w14:paraId="6AD607AE" w14:textId="77777777" w:rsidR="0068731F" w:rsidRDefault="00E406E1" w:rsidP="00E871ED">
      <w:pPr>
        <w:rPr>
          <w:lang w:eastAsia="en-GB"/>
        </w:rPr>
      </w:pPr>
      <w:r w:rsidRPr="00E406E1">
        <w:rPr>
          <w:lang w:eastAsia="en-GB"/>
        </w:rPr>
        <w:t xml:space="preserve">SPSS K-Means Clustering </w:t>
      </w:r>
      <w:r w:rsidR="004D6129">
        <w:rPr>
          <w:lang w:eastAsia="en-GB"/>
        </w:rPr>
        <w:t>using "Student_Score.csv" required a th</w:t>
      </w:r>
      <w:r w:rsidR="00E871ED">
        <w:rPr>
          <w:lang w:eastAsia="en-GB"/>
        </w:rPr>
        <w:t>o</w:t>
      </w:r>
      <w:r w:rsidR="004D6129">
        <w:rPr>
          <w:lang w:eastAsia="en-GB"/>
        </w:rPr>
        <w:t xml:space="preserve">rough process. </w:t>
      </w:r>
      <w:r w:rsidRPr="00E406E1">
        <w:rPr>
          <w:lang w:eastAsia="en-GB"/>
        </w:rPr>
        <w:t>Open SPSS and load "Student_Score.csv". Import the CSV file into SPSS using File &gt; Open &gt; Data. For formattin</w:t>
      </w:r>
      <w:r w:rsidR="004D6129">
        <w:rPr>
          <w:lang w:eastAsia="en-GB"/>
        </w:rPr>
        <w:t xml:space="preserve">g and display, see Data View. </w:t>
      </w:r>
      <w:r w:rsidRPr="00E406E1">
        <w:rPr>
          <w:lang w:eastAsia="en-GB"/>
        </w:rPr>
        <w:t>Find clustering variables</w:t>
      </w:r>
      <w:r w:rsidR="00E871ED">
        <w:rPr>
          <w:lang w:eastAsia="en-GB"/>
        </w:rPr>
        <w:t xml:space="preserve"> </w:t>
      </w:r>
      <w:r w:rsidR="00E871ED" w:rsidRPr="00E871ED">
        <w:rPr>
          <w:rFonts w:eastAsia="Times New Roman" w:cs="Times New Roman"/>
          <w:szCs w:val="24"/>
          <w:lang w:eastAsia="en-GB"/>
        </w:rPr>
        <w:t>(Valente et al., 2020)</w:t>
      </w:r>
      <w:r w:rsidRPr="00E406E1">
        <w:rPr>
          <w:lang w:eastAsia="en-GB"/>
        </w:rPr>
        <w:t>. Check pre-and post-test scores and free/reduced meal eligibility. Varia</w:t>
      </w:r>
      <w:r w:rsidR="004D6129">
        <w:rPr>
          <w:lang w:eastAsia="en-GB"/>
        </w:rPr>
        <w:t xml:space="preserve">bles group comparable pupils. </w:t>
      </w:r>
      <w:r w:rsidRPr="00E406E1">
        <w:rPr>
          <w:lang w:eastAsia="en-GB"/>
        </w:rPr>
        <w:t>For K-Means clustering, analyse &gt; classify &gt; cluster. The K-Means Cluster dialogue box ope</w:t>
      </w:r>
      <w:r w:rsidR="004D6129">
        <w:rPr>
          <w:lang w:eastAsia="en-GB"/>
        </w:rPr>
        <w:t xml:space="preserve">ns for clustering parameters. </w:t>
      </w:r>
      <w:r w:rsidRPr="00E406E1">
        <w:rPr>
          <w:lang w:eastAsia="en-GB"/>
        </w:rPr>
        <w:t>Select pre-and post-test scores in the K-Means Cluster dialogue box and add them to Variables. G</w:t>
      </w:r>
      <w:r w:rsidR="004D6129">
        <w:rPr>
          <w:lang w:eastAsia="en-GB"/>
        </w:rPr>
        <w:t xml:space="preserve">rouping depends on variables. </w:t>
      </w:r>
      <w:r w:rsidRPr="00E406E1">
        <w:rPr>
          <w:lang w:eastAsia="en-GB"/>
        </w:rPr>
        <w:t xml:space="preserve">Choose. Cluster 3 divides data into three categories. Analysis goals or research questions </w:t>
      </w:r>
      <w:r w:rsidR="004D6129">
        <w:rPr>
          <w:lang w:eastAsia="en-GB"/>
        </w:rPr>
        <w:t>should define cluster number</w:t>
      </w:r>
      <w:r w:rsidR="00E871ED">
        <w:rPr>
          <w:lang w:eastAsia="en-GB"/>
        </w:rPr>
        <w:t>s</w:t>
      </w:r>
      <w:r w:rsidR="004D6129">
        <w:rPr>
          <w:lang w:eastAsia="en-GB"/>
        </w:rPr>
        <w:t xml:space="preserve">. </w:t>
      </w:r>
      <w:r w:rsidRPr="00E406E1">
        <w:rPr>
          <w:lang w:eastAsia="en-GB"/>
        </w:rPr>
        <w:t xml:space="preserve">Check and adjust Options settings. </w:t>
      </w:r>
    </w:p>
    <w:p w14:paraId="2FF182B1" w14:textId="77777777" w:rsidR="0068731F" w:rsidRDefault="0068731F" w:rsidP="00E871ED">
      <w:pPr>
        <w:rPr>
          <w:lang w:eastAsia="en-GB"/>
        </w:rPr>
      </w:pPr>
      <w:r>
        <w:rPr>
          <w:noProof/>
          <w:lang w:eastAsia="en-GB"/>
        </w:rPr>
        <w:lastRenderedPageBreak/>
        <w:drawing>
          <wp:inline distT="0" distB="0" distL="0" distR="0" wp14:anchorId="04B50CD0" wp14:editId="30B933FF">
            <wp:extent cx="5734050" cy="2800350"/>
            <wp:effectExtent l="0" t="0" r="0" b="0"/>
            <wp:docPr id="11" name="Picture 11" descr="K-Means Cluster Analysis in SP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Means Cluster Analysis in SPSS"/>
                    <pic:cNvPicPr>
                      <a:picLocks noChangeAspect="1" noChangeArrowheads="1"/>
                    </pic:cNvPicPr>
                  </pic:nvPicPr>
                  <pic:blipFill rotWithShape="1">
                    <a:blip r:embed="rId17">
                      <a:extLst>
                        <a:ext uri="{28A0092B-C50C-407E-A947-70E740481C1C}">
                          <a14:useLocalDpi xmlns:a14="http://schemas.microsoft.com/office/drawing/2010/main" val="0"/>
                        </a:ext>
                      </a:extLst>
                    </a:blip>
                    <a:srcRect r="52968" b="25842"/>
                    <a:stretch/>
                  </pic:blipFill>
                  <pic:spPr bwMode="auto">
                    <a:xfrm>
                      <a:off x="0" y="0"/>
                      <a:ext cx="5734199" cy="2800423"/>
                    </a:xfrm>
                    <a:prstGeom prst="rect">
                      <a:avLst/>
                    </a:prstGeom>
                    <a:noFill/>
                    <a:ln>
                      <a:noFill/>
                    </a:ln>
                    <a:extLst>
                      <a:ext uri="{53640926-AAD7-44D8-BBD7-CCE9431645EC}">
                        <a14:shadowObscured xmlns:a14="http://schemas.microsoft.com/office/drawing/2010/main"/>
                      </a:ext>
                    </a:extLst>
                  </pic:spPr>
                </pic:pic>
              </a:graphicData>
            </a:graphic>
          </wp:inline>
        </w:drawing>
      </w:r>
    </w:p>
    <w:p w14:paraId="5F2F95A4" w14:textId="77777777" w:rsidR="0068731F" w:rsidRDefault="0068731F" w:rsidP="0068731F">
      <w:pPr>
        <w:jc w:val="center"/>
        <w:rPr>
          <w:lang w:eastAsia="en-GB"/>
        </w:rPr>
      </w:pPr>
      <w:r>
        <w:rPr>
          <w:lang w:eastAsia="en-GB"/>
        </w:rPr>
        <w:t xml:space="preserve">Figure 9: </w:t>
      </w:r>
      <w:r w:rsidRPr="00E406E1">
        <w:rPr>
          <w:lang w:eastAsia="en-GB"/>
        </w:rPr>
        <w:t>SPSS K-Means Clustering</w:t>
      </w:r>
    </w:p>
    <w:p w14:paraId="3F8CB083" w14:textId="77777777" w:rsidR="0068731F" w:rsidRDefault="0068731F" w:rsidP="0068731F">
      <w:pPr>
        <w:jc w:val="center"/>
        <w:rPr>
          <w:lang w:eastAsia="en-GB"/>
        </w:rPr>
      </w:pPr>
      <w:r>
        <w:rPr>
          <w:lang w:eastAsia="en-GB"/>
        </w:rPr>
        <w:t>Source: Author</w:t>
      </w:r>
    </w:p>
    <w:p w14:paraId="135C55B4" w14:textId="77777777" w:rsidR="00982CB6" w:rsidRPr="00E871ED" w:rsidRDefault="00E406E1" w:rsidP="00E871ED">
      <w:pPr>
        <w:rPr>
          <w:rFonts w:eastAsia="Times New Roman" w:cs="Times New Roman"/>
          <w:szCs w:val="24"/>
          <w:lang w:eastAsia="en-GB"/>
        </w:rPr>
      </w:pPr>
      <w:r w:rsidRPr="00E406E1">
        <w:rPr>
          <w:lang w:eastAsia="en-GB"/>
        </w:rPr>
        <w:t xml:space="preserve">Save dataset cluster allocations by checking </w:t>
      </w:r>
      <w:r w:rsidR="00E871ED">
        <w:rPr>
          <w:lang w:eastAsia="en-GB"/>
        </w:rPr>
        <w:t xml:space="preserve">the </w:t>
      </w:r>
      <w:r w:rsidR="00E871ED" w:rsidRPr="00E406E1">
        <w:rPr>
          <w:lang w:eastAsia="en-GB"/>
        </w:rPr>
        <w:t>save</w:t>
      </w:r>
      <w:r w:rsidRPr="00E406E1">
        <w:rPr>
          <w:lang w:eastAsia="en-GB"/>
        </w:rPr>
        <w:t xml:space="preserve"> cluster membership</w:t>
      </w:r>
      <w:r w:rsidR="004D6129">
        <w:rPr>
          <w:lang w:eastAsia="en-GB"/>
        </w:rPr>
        <w:t xml:space="preserve">. This allows later analysis. </w:t>
      </w:r>
      <w:r w:rsidRPr="00E406E1">
        <w:rPr>
          <w:lang w:eastAsia="en-GB"/>
        </w:rPr>
        <w:t>Click OK to test K-Means Clustering. SPSS generates statisti</w:t>
      </w:r>
      <w:r w:rsidR="004D6129">
        <w:rPr>
          <w:lang w:eastAsia="en-GB"/>
        </w:rPr>
        <w:t>cs, clusters, and membership</w:t>
      </w:r>
      <w:r w:rsidR="00E871ED">
        <w:rPr>
          <w:lang w:eastAsia="en-GB"/>
        </w:rPr>
        <w:t xml:space="preserve"> </w:t>
      </w:r>
      <w:r w:rsidR="00E871ED" w:rsidRPr="00E871ED">
        <w:rPr>
          <w:rFonts w:eastAsia="Times New Roman" w:cs="Times New Roman"/>
          <w:szCs w:val="24"/>
          <w:lang w:eastAsia="en-GB"/>
        </w:rPr>
        <w:t>(Shrestha, 2021)</w:t>
      </w:r>
      <w:r w:rsidR="004D6129">
        <w:rPr>
          <w:lang w:eastAsia="en-GB"/>
        </w:rPr>
        <w:t xml:space="preserve">. </w:t>
      </w:r>
      <w:r w:rsidRPr="00E406E1">
        <w:rPr>
          <w:lang w:eastAsia="en-GB"/>
        </w:rPr>
        <w:t>Cluster Centres in SPSS show each cluster's average clustering variables. The table illust</w:t>
      </w:r>
      <w:r w:rsidR="004D6129">
        <w:rPr>
          <w:lang w:eastAsia="en-GB"/>
        </w:rPr>
        <w:t xml:space="preserve">rates cluster central trends. </w:t>
      </w:r>
      <w:r w:rsidRPr="00E406E1">
        <w:rPr>
          <w:lang w:eastAsia="en-GB"/>
        </w:rPr>
        <w:t>All student cluster assignments are in the Cluster Membership table</w:t>
      </w:r>
      <w:r w:rsidR="004D6129">
        <w:rPr>
          <w:lang w:eastAsia="en-GB"/>
        </w:rPr>
        <w:t xml:space="preserve">. This table groups students. </w:t>
      </w:r>
      <w:r w:rsidRPr="00E406E1">
        <w:rPr>
          <w:lang w:eastAsia="en-GB"/>
        </w:rPr>
        <w:t xml:space="preserve">Understand group traits by studying cluster profiles. Cluster 1 may have </w:t>
      </w:r>
      <w:r w:rsidR="00E871ED">
        <w:rPr>
          <w:lang w:eastAsia="en-GB"/>
        </w:rPr>
        <w:t xml:space="preserve">the </w:t>
      </w:r>
      <w:r w:rsidRPr="00E406E1">
        <w:rPr>
          <w:lang w:eastAsia="en-GB"/>
        </w:rPr>
        <w:t>best pre- and post-test scores, Cluster 2 int</w:t>
      </w:r>
      <w:r w:rsidR="004D6129">
        <w:rPr>
          <w:lang w:eastAsia="en-GB"/>
        </w:rPr>
        <w:t xml:space="preserve">ermediate, and Cluster 3 bad. </w:t>
      </w:r>
      <w:r w:rsidRPr="00E406E1">
        <w:rPr>
          <w:lang w:eastAsia="en-GB"/>
        </w:rPr>
        <w:t xml:space="preserve">Scatter plot clusters. Chart Builder &gt; Scatter plot. Display pre-and post-test </w:t>
      </w:r>
      <w:r w:rsidRPr="00982CB6">
        <w:t xml:space="preserve">scores on opposite axes using cluster markers or colours. </w:t>
      </w:r>
    </w:p>
    <w:tbl>
      <w:tblPr>
        <w:tblStyle w:val="GridTable4-Accent1"/>
        <w:tblW w:w="0" w:type="auto"/>
        <w:tblLook w:val="04A0" w:firstRow="1" w:lastRow="0" w:firstColumn="1" w:lastColumn="0" w:noHBand="0" w:noVBand="1"/>
      </w:tblPr>
      <w:tblGrid>
        <w:gridCol w:w="1842"/>
        <w:gridCol w:w="3837"/>
        <w:gridCol w:w="3337"/>
      </w:tblGrid>
      <w:tr w:rsidR="0068731F" w:rsidRPr="0068731F" w14:paraId="108D4C7F" w14:textId="77777777" w:rsidTr="00982C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509223" w14:textId="77777777" w:rsidR="00982CB6" w:rsidRPr="0068731F" w:rsidRDefault="00982CB6" w:rsidP="00982CB6">
            <w:pPr>
              <w:rPr>
                <w:color w:val="auto"/>
              </w:rPr>
            </w:pPr>
            <w:r w:rsidRPr="0068731F">
              <w:rPr>
                <w:color w:val="auto"/>
              </w:rPr>
              <w:t>Criteria</w:t>
            </w:r>
          </w:p>
        </w:tc>
        <w:tc>
          <w:tcPr>
            <w:tcW w:w="0" w:type="auto"/>
            <w:hideMark/>
          </w:tcPr>
          <w:p w14:paraId="260327F3" w14:textId="77777777" w:rsidR="00982CB6" w:rsidRPr="0068731F" w:rsidRDefault="00982CB6" w:rsidP="00982CB6">
            <w:pPr>
              <w:cnfStyle w:val="100000000000" w:firstRow="1" w:lastRow="0" w:firstColumn="0" w:lastColumn="0" w:oddVBand="0" w:evenVBand="0" w:oddHBand="0" w:evenHBand="0" w:firstRowFirstColumn="0" w:firstRowLastColumn="0" w:lastRowFirstColumn="0" w:lastRowLastColumn="0"/>
              <w:rPr>
                <w:color w:val="auto"/>
              </w:rPr>
            </w:pPr>
            <w:r w:rsidRPr="0068731F">
              <w:rPr>
                <w:color w:val="auto"/>
              </w:rPr>
              <w:t>SPSS</w:t>
            </w:r>
          </w:p>
        </w:tc>
        <w:tc>
          <w:tcPr>
            <w:tcW w:w="0" w:type="auto"/>
            <w:hideMark/>
          </w:tcPr>
          <w:p w14:paraId="622069F2" w14:textId="77777777" w:rsidR="00982CB6" w:rsidRPr="0068731F" w:rsidRDefault="00982CB6" w:rsidP="00982CB6">
            <w:pPr>
              <w:cnfStyle w:val="100000000000" w:firstRow="1" w:lastRow="0" w:firstColumn="0" w:lastColumn="0" w:oddVBand="0" w:evenVBand="0" w:oddHBand="0" w:evenHBand="0" w:firstRowFirstColumn="0" w:firstRowLastColumn="0" w:lastRowFirstColumn="0" w:lastRowLastColumn="0"/>
              <w:rPr>
                <w:color w:val="auto"/>
              </w:rPr>
            </w:pPr>
            <w:r w:rsidRPr="0068731F">
              <w:rPr>
                <w:color w:val="auto"/>
              </w:rPr>
              <w:t>Excel</w:t>
            </w:r>
          </w:p>
        </w:tc>
      </w:tr>
      <w:tr w:rsidR="0068731F" w:rsidRPr="0068731F" w14:paraId="27D0D33C" w14:textId="77777777" w:rsidTr="00982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BC66FA" w14:textId="77777777" w:rsidR="00A360EE" w:rsidRPr="0068731F" w:rsidRDefault="00A360EE" w:rsidP="00A360EE">
            <w:r w:rsidRPr="0068731F">
              <w:t>Purpose</w:t>
            </w:r>
          </w:p>
        </w:tc>
        <w:tc>
          <w:tcPr>
            <w:tcW w:w="0" w:type="auto"/>
          </w:tcPr>
          <w:p w14:paraId="31C73932" w14:textId="77777777" w:rsidR="00A360EE" w:rsidRPr="0068731F" w:rsidRDefault="00A360EE" w:rsidP="0068731F">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8731F">
              <w:rPr>
                <w:lang w:eastAsia="en-GB"/>
              </w:rPr>
              <w:t>For data management and statistical analysis. Calculates complex statistics well</w:t>
            </w:r>
            <w:r w:rsidR="00E871ED" w:rsidRPr="0068731F">
              <w:rPr>
                <w:lang w:eastAsia="en-GB"/>
              </w:rPr>
              <w:t xml:space="preserve"> </w:t>
            </w:r>
            <w:r w:rsidR="00E871ED" w:rsidRPr="0068731F">
              <w:rPr>
                <w:rFonts w:eastAsia="Times New Roman" w:cs="Times New Roman"/>
                <w:szCs w:val="24"/>
                <w:lang w:eastAsia="en-GB"/>
              </w:rPr>
              <w:t>(</w:t>
            </w:r>
            <w:proofErr w:type="spellStart"/>
            <w:r w:rsidR="00E871ED" w:rsidRPr="0068731F">
              <w:rPr>
                <w:rFonts w:eastAsia="Times New Roman" w:cs="Times New Roman"/>
                <w:szCs w:val="24"/>
                <w:lang w:eastAsia="en-GB"/>
              </w:rPr>
              <w:t>Quinino</w:t>
            </w:r>
            <w:proofErr w:type="spellEnd"/>
            <w:r w:rsidR="00E871ED" w:rsidRPr="0068731F">
              <w:rPr>
                <w:rFonts w:eastAsia="Times New Roman" w:cs="Times New Roman"/>
                <w:szCs w:val="24"/>
                <w:lang w:eastAsia="en-GB"/>
              </w:rPr>
              <w:t xml:space="preserve">, Reis and </w:t>
            </w:r>
            <w:proofErr w:type="spellStart"/>
            <w:r w:rsidR="00E871ED" w:rsidRPr="0068731F">
              <w:rPr>
                <w:rFonts w:eastAsia="Times New Roman" w:cs="Times New Roman"/>
                <w:szCs w:val="24"/>
                <w:lang w:eastAsia="en-GB"/>
              </w:rPr>
              <w:t>Bessegato</w:t>
            </w:r>
            <w:proofErr w:type="spellEnd"/>
            <w:r w:rsidR="00E871ED" w:rsidRPr="0068731F">
              <w:rPr>
                <w:rFonts w:eastAsia="Times New Roman" w:cs="Times New Roman"/>
                <w:szCs w:val="24"/>
                <w:lang w:eastAsia="en-GB"/>
              </w:rPr>
              <w:t>, 2022)</w:t>
            </w:r>
            <w:r w:rsidRPr="0068731F">
              <w:rPr>
                <w:lang w:eastAsia="en-GB"/>
              </w:rPr>
              <w:t xml:space="preserve">. </w:t>
            </w:r>
          </w:p>
        </w:tc>
        <w:tc>
          <w:tcPr>
            <w:tcW w:w="0" w:type="auto"/>
          </w:tcPr>
          <w:p w14:paraId="42EA0BBB" w14:textId="77777777" w:rsidR="00A360EE" w:rsidRPr="0068731F" w:rsidRDefault="00A360EE" w:rsidP="0068731F">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68731F">
              <w:rPr>
                <w:lang w:eastAsia="en-GB"/>
              </w:rPr>
              <w:t xml:space="preserve">General-purpose spreadsheet. Fits basic data analysis and visualisation. </w:t>
            </w:r>
          </w:p>
        </w:tc>
      </w:tr>
      <w:tr w:rsidR="0068731F" w:rsidRPr="0068731F" w14:paraId="7A7A4985" w14:textId="77777777" w:rsidTr="00982CB6">
        <w:tc>
          <w:tcPr>
            <w:cnfStyle w:val="001000000000" w:firstRow="0" w:lastRow="0" w:firstColumn="1" w:lastColumn="0" w:oddVBand="0" w:evenVBand="0" w:oddHBand="0" w:evenHBand="0" w:firstRowFirstColumn="0" w:firstRowLastColumn="0" w:lastRowFirstColumn="0" w:lastRowLastColumn="0"/>
            <w:tcW w:w="0" w:type="auto"/>
            <w:hideMark/>
          </w:tcPr>
          <w:p w14:paraId="11447785" w14:textId="77777777" w:rsidR="00A360EE" w:rsidRPr="0068731F" w:rsidRDefault="00A360EE" w:rsidP="00A360EE">
            <w:r w:rsidRPr="0068731F">
              <w:t>Ease of Use</w:t>
            </w:r>
          </w:p>
        </w:tc>
        <w:tc>
          <w:tcPr>
            <w:tcW w:w="0" w:type="auto"/>
          </w:tcPr>
          <w:p w14:paraId="0AA9F12D" w14:textId="77777777" w:rsidR="00A360EE" w:rsidRPr="0068731F" w:rsidRDefault="00A360EE" w:rsidP="0068731F">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68731F">
              <w:rPr>
                <w:lang w:eastAsia="en-GB"/>
              </w:rPr>
              <w:t xml:space="preserve">Advanced features require training. Navigation is harder for beginners. </w:t>
            </w:r>
          </w:p>
        </w:tc>
        <w:tc>
          <w:tcPr>
            <w:tcW w:w="0" w:type="auto"/>
          </w:tcPr>
          <w:p w14:paraId="3496063E" w14:textId="77777777" w:rsidR="00A360EE" w:rsidRPr="0068731F" w:rsidRDefault="00A360EE" w:rsidP="0068731F">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68731F">
              <w:rPr>
                <w:lang w:eastAsia="en-GB"/>
              </w:rPr>
              <w:t xml:space="preserve">Friendly interface. Most people can calculate and process simple data. </w:t>
            </w:r>
          </w:p>
        </w:tc>
      </w:tr>
      <w:tr w:rsidR="0068731F" w:rsidRPr="0068731F" w14:paraId="7951B214" w14:textId="77777777" w:rsidTr="00982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635AB8" w14:textId="77777777" w:rsidR="00A360EE" w:rsidRPr="0068731F" w:rsidRDefault="00A360EE" w:rsidP="00A360EE">
            <w:r w:rsidRPr="0068731F">
              <w:lastRenderedPageBreak/>
              <w:t>Data Handling</w:t>
            </w:r>
          </w:p>
        </w:tc>
        <w:tc>
          <w:tcPr>
            <w:tcW w:w="0" w:type="auto"/>
          </w:tcPr>
          <w:p w14:paraId="3E9C11CC" w14:textId="77777777" w:rsidR="00A360EE" w:rsidRPr="0068731F" w:rsidRDefault="00A360EE" w:rsidP="0068731F">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68731F">
              <w:rPr>
                <w:lang w:eastAsia="en-GB"/>
              </w:rPr>
              <w:t xml:space="preserve">Excels at huge data manipulation. </w:t>
            </w:r>
          </w:p>
        </w:tc>
        <w:tc>
          <w:tcPr>
            <w:tcW w:w="0" w:type="auto"/>
          </w:tcPr>
          <w:p w14:paraId="0463877E" w14:textId="77777777" w:rsidR="00A360EE" w:rsidRPr="0068731F" w:rsidRDefault="00A360EE" w:rsidP="0068731F">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68731F">
              <w:rPr>
                <w:lang w:eastAsia="en-GB"/>
              </w:rPr>
              <w:t xml:space="preserve">May struggle with large datasets but handles small ones easily. </w:t>
            </w:r>
          </w:p>
        </w:tc>
      </w:tr>
      <w:tr w:rsidR="0068731F" w:rsidRPr="0068731F" w14:paraId="54FA1CC5" w14:textId="77777777" w:rsidTr="00982CB6">
        <w:tc>
          <w:tcPr>
            <w:cnfStyle w:val="001000000000" w:firstRow="0" w:lastRow="0" w:firstColumn="1" w:lastColumn="0" w:oddVBand="0" w:evenVBand="0" w:oddHBand="0" w:evenHBand="0" w:firstRowFirstColumn="0" w:firstRowLastColumn="0" w:lastRowFirstColumn="0" w:lastRowLastColumn="0"/>
            <w:tcW w:w="0" w:type="auto"/>
            <w:hideMark/>
          </w:tcPr>
          <w:p w14:paraId="4E29AA24" w14:textId="77777777" w:rsidR="00A360EE" w:rsidRPr="0068731F" w:rsidRDefault="00A360EE" w:rsidP="00A360EE">
            <w:r w:rsidRPr="0068731F">
              <w:t>Statistical Analysis</w:t>
            </w:r>
          </w:p>
        </w:tc>
        <w:tc>
          <w:tcPr>
            <w:tcW w:w="0" w:type="auto"/>
          </w:tcPr>
          <w:p w14:paraId="2F71111A" w14:textId="77777777" w:rsidR="00A360EE" w:rsidRPr="0068731F" w:rsidRDefault="00A360EE" w:rsidP="0068731F">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68731F">
              <w:rPr>
                <w:lang w:eastAsia="en-GB"/>
              </w:rPr>
              <w:t xml:space="preserve">Factor analysis, grouping, and regression are included. </w:t>
            </w:r>
          </w:p>
        </w:tc>
        <w:tc>
          <w:tcPr>
            <w:tcW w:w="0" w:type="auto"/>
          </w:tcPr>
          <w:p w14:paraId="1FA9ED1C" w14:textId="77777777" w:rsidR="00A360EE" w:rsidRPr="0068731F" w:rsidRDefault="00A360EE" w:rsidP="0068731F">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68731F">
              <w:rPr>
                <w:lang w:eastAsia="en-GB"/>
              </w:rPr>
              <w:t xml:space="preserve">Basic stats only. Complex analyses require manual setup or instrumentation. </w:t>
            </w:r>
          </w:p>
        </w:tc>
      </w:tr>
      <w:tr w:rsidR="0068731F" w:rsidRPr="0068731F" w14:paraId="3634308F" w14:textId="77777777" w:rsidTr="00982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2E83FD" w14:textId="77777777" w:rsidR="00A360EE" w:rsidRPr="0068731F" w:rsidRDefault="00A360EE" w:rsidP="00A360EE">
            <w:r w:rsidRPr="0068731F">
              <w:t>Visualization</w:t>
            </w:r>
          </w:p>
        </w:tc>
        <w:tc>
          <w:tcPr>
            <w:tcW w:w="0" w:type="auto"/>
          </w:tcPr>
          <w:p w14:paraId="058A5343" w14:textId="77777777" w:rsidR="00A360EE" w:rsidRPr="0068731F" w:rsidRDefault="00A360EE" w:rsidP="0068731F">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68731F">
              <w:rPr>
                <w:lang w:eastAsia="en-GB"/>
              </w:rPr>
              <w:t xml:space="preserve">Presents complicated statistical charts and visualisations. </w:t>
            </w:r>
          </w:p>
        </w:tc>
        <w:tc>
          <w:tcPr>
            <w:tcW w:w="0" w:type="auto"/>
          </w:tcPr>
          <w:p w14:paraId="26A8D65B" w14:textId="77777777" w:rsidR="00A360EE" w:rsidRPr="0068731F" w:rsidRDefault="00A360EE" w:rsidP="0068731F">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68731F">
              <w:rPr>
                <w:lang w:eastAsia="en-GB"/>
              </w:rPr>
              <w:t xml:space="preserve">Includes basic charts. Complex visualisations require manual setup or equipment. </w:t>
            </w:r>
          </w:p>
        </w:tc>
      </w:tr>
      <w:tr w:rsidR="0068731F" w:rsidRPr="0068731F" w14:paraId="31B6D5B3" w14:textId="77777777" w:rsidTr="00982CB6">
        <w:tc>
          <w:tcPr>
            <w:cnfStyle w:val="001000000000" w:firstRow="0" w:lastRow="0" w:firstColumn="1" w:lastColumn="0" w:oddVBand="0" w:evenVBand="0" w:oddHBand="0" w:evenHBand="0" w:firstRowFirstColumn="0" w:firstRowLastColumn="0" w:lastRowFirstColumn="0" w:lastRowLastColumn="0"/>
            <w:tcW w:w="0" w:type="auto"/>
            <w:hideMark/>
          </w:tcPr>
          <w:p w14:paraId="0B37AD14" w14:textId="77777777" w:rsidR="00A360EE" w:rsidRPr="0068731F" w:rsidRDefault="00A360EE" w:rsidP="00A360EE">
            <w:r w:rsidRPr="0068731F">
              <w:t>Data Import/Export</w:t>
            </w:r>
          </w:p>
        </w:tc>
        <w:tc>
          <w:tcPr>
            <w:tcW w:w="0" w:type="auto"/>
          </w:tcPr>
          <w:p w14:paraId="71F7848C" w14:textId="77777777" w:rsidR="00A360EE" w:rsidRPr="0068731F" w:rsidRDefault="00A360EE" w:rsidP="0068731F">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68731F">
              <w:rPr>
                <w:lang w:eastAsia="en-GB"/>
              </w:rPr>
              <w:t xml:space="preserve">Compliant with statistical tools and data formats. </w:t>
            </w:r>
          </w:p>
        </w:tc>
        <w:tc>
          <w:tcPr>
            <w:tcW w:w="0" w:type="auto"/>
          </w:tcPr>
          <w:p w14:paraId="3FA4D61C" w14:textId="77777777" w:rsidR="00A360EE" w:rsidRPr="0068731F" w:rsidRDefault="00A360EE" w:rsidP="0068731F">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68731F">
              <w:rPr>
                <w:lang w:eastAsia="en-GB"/>
              </w:rPr>
              <w:t xml:space="preserve">Multi-file type but may struggle with large or complex datasets. </w:t>
            </w:r>
          </w:p>
        </w:tc>
      </w:tr>
      <w:tr w:rsidR="0068731F" w:rsidRPr="0068731F" w14:paraId="55B9ADB6" w14:textId="77777777" w:rsidTr="00982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311296" w14:textId="77777777" w:rsidR="00A360EE" w:rsidRPr="0068731F" w:rsidRDefault="00A360EE" w:rsidP="00A360EE">
            <w:r w:rsidRPr="0068731F">
              <w:t>Automation</w:t>
            </w:r>
          </w:p>
        </w:tc>
        <w:tc>
          <w:tcPr>
            <w:tcW w:w="0" w:type="auto"/>
          </w:tcPr>
          <w:p w14:paraId="4BA2E72C" w14:textId="77777777" w:rsidR="00A360EE" w:rsidRPr="0068731F" w:rsidRDefault="00A360EE" w:rsidP="0068731F">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8731F">
              <w:rPr>
                <w:lang w:eastAsia="en-GB"/>
              </w:rPr>
              <w:t>Syntax automates repetitive processes</w:t>
            </w:r>
            <w:r w:rsidR="00E871ED" w:rsidRPr="0068731F">
              <w:rPr>
                <w:lang w:eastAsia="en-GB"/>
              </w:rPr>
              <w:t xml:space="preserve"> </w:t>
            </w:r>
            <w:r w:rsidR="00E871ED" w:rsidRPr="0068731F">
              <w:rPr>
                <w:rFonts w:eastAsia="Times New Roman" w:cs="Times New Roman"/>
                <w:szCs w:val="24"/>
                <w:lang w:eastAsia="en-GB"/>
              </w:rPr>
              <w:t>(Abu-Bader, 2020)</w:t>
            </w:r>
            <w:r w:rsidRPr="0068731F">
              <w:rPr>
                <w:lang w:eastAsia="en-GB"/>
              </w:rPr>
              <w:t xml:space="preserve">. </w:t>
            </w:r>
          </w:p>
        </w:tc>
        <w:tc>
          <w:tcPr>
            <w:tcW w:w="0" w:type="auto"/>
          </w:tcPr>
          <w:p w14:paraId="438B654A" w14:textId="77777777" w:rsidR="00A360EE" w:rsidRPr="0068731F" w:rsidRDefault="00A360EE" w:rsidP="0068731F">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68731F">
              <w:rPr>
                <w:lang w:eastAsia="en-GB"/>
              </w:rPr>
              <w:t xml:space="preserve">Supports task automation macros, although advanced automation is difficult. </w:t>
            </w:r>
          </w:p>
        </w:tc>
      </w:tr>
      <w:tr w:rsidR="0068731F" w:rsidRPr="0068731F" w14:paraId="5D1960C5" w14:textId="77777777" w:rsidTr="00982CB6">
        <w:tc>
          <w:tcPr>
            <w:cnfStyle w:val="001000000000" w:firstRow="0" w:lastRow="0" w:firstColumn="1" w:lastColumn="0" w:oddVBand="0" w:evenVBand="0" w:oddHBand="0" w:evenHBand="0" w:firstRowFirstColumn="0" w:firstRowLastColumn="0" w:lastRowFirstColumn="0" w:lastRowLastColumn="0"/>
            <w:tcW w:w="0" w:type="auto"/>
            <w:hideMark/>
          </w:tcPr>
          <w:p w14:paraId="4F49F330" w14:textId="77777777" w:rsidR="00A360EE" w:rsidRPr="0068731F" w:rsidRDefault="00A360EE" w:rsidP="00A360EE">
            <w:r w:rsidRPr="0068731F">
              <w:t>Cost</w:t>
            </w:r>
          </w:p>
        </w:tc>
        <w:tc>
          <w:tcPr>
            <w:tcW w:w="0" w:type="auto"/>
          </w:tcPr>
          <w:p w14:paraId="63034AA2" w14:textId="77777777" w:rsidR="00A360EE" w:rsidRPr="0068731F" w:rsidRDefault="00A360EE" w:rsidP="0068731F">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68731F">
              <w:rPr>
                <w:lang w:eastAsia="en-GB"/>
              </w:rPr>
              <w:t xml:space="preserve">Often requires costly commercial licensing. </w:t>
            </w:r>
          </w:p>
        </w:tc>
        <w:tc>
          <w:tcPr>
            <w:tcW w:w="0" w:type="auto"/>
          </w:tcPr>
          <w:p w14:paraId="10530CA9" w14:textId="77777777" w:rsidR="00A360EE" w:rsidRPr="0068731F" w:rsidRDefault="00A360EE" w:rsidP="0068731F">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68731F">
              <w:rPr>
                <w:lang w:eastAsia="en-GB"/>
              </w:rPr>
              <w:t xml:space="preserve">Wide availability in Microsoft Office makes it cheaper. </w:t>
            </w:r>
          </w:p>
        </w:tc>
      </w:tr>
      <w:tr w:rsidR="0068731F" w:rsidRPr="0068731F" w14:paraId="529E316C" w14:textId="77777777" w:rsidTr="00982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A25A4E" w14:textId="77777777" w:rsidR="00A360EE" w:rsidRPr="0068731F" w:rsidRDefault="00A360EE" w:rsidP="00A360EE">
            <w:r w:rsidRPr="0068731F">
              <w:t>Collaboration</w:t>
            </w:r>
          </w:p>
        </w:tc>
        <w:tc>
          <w:tcPr>
            <w:tcW w:w="0" w:type="auto"/>
          </w:tcPr>
          <w:p w14:paraId="3C6F3C07" w14:textId="77777777" w:rsidR="00A360EE" w:rsidRPr="0068731F" w:rsidRDefault="00A360EE" w:rsidP="0068731F">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68731F">
              <w:rPr>
                <w:lang w:eastAsia="en-GB"/>
              </w:rPr>
              <w:t xml:space="preserve">Limited cooperation. Usually for individual analysis. </w:t>
            </w:r>
          </w:p>
        </w:tc>
        <w:tc>
          <w:tcPr>
            <w:tcW w:w="0" w:type="auto"/>
          </w:tcPr>
          <w:p w14:paraId="125E9C48" w14:textId="77777777" w:rsidR="00A360EE" w:rsidRPr="0068731F" w:rsidRDefault="00A360EE" w:rsidP="0068731F">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68731F">
              <w:rPr>
                <w:lang w:eastAsia="en-GB"/>
              </w:rPr>
              <w:t xml:space="preserve">Solid cloud-based collaboration lets several people modify the same content. </w:t>
            </w:r>
          </w:p>
        </w:tc>
      </w:tr>
      <w:tr w:rsidR="0068731F" w:rsidRPr="0068731F" w14:paraId="1CCBF855" w14:textId="77777777" w:rsidTr="00982CB6">
        <w:tc>
          <w:tcPr>
            <w:cnfStyle w:val="001000000000" w:firstRow="0" w:lastRow="0" w:firstColumn="1" w:lastColumn="0" w:oddVBand="0" w:evenVBand="0" w:oddHBand="0" w:evenHBand="0" w:firstRowFirstColumn="0" w:firstRowLastColumn="0" w:lastRowFirstColumn="0" w:lastRowLastColumn="0"/>
            <w:tcW w:w="0" w:type="auto"/>
            <w:hideMark/>
          </w:tcPr>
          <w:p w14:paraId="19DAF013" w14:textId="77777777" w:rsidR="00A360EE" w:rsidRPr="0068731F" w:rsidRDefault="00A360EE" w:rsidP="00A360EE">
            <w:r w:rsidRPr="0068731F">
              <w:t>Data Integrity</w:t>
            </w:r>
          </w:p>
        </w:tc>
        <w:tc>
          <w:tcPr>
            <w:tcW w:w="0" w:type="auto"/>
          </w:tcPr>
          <w:p w14:paraId="7F38DBB2" w14:textId="77777777" w:rsidR="00A360EE" w:rsidRPr="0068731F" w:rsidRDefault="00A360EE" w:rsidP="0068731F">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68731F">
              <w:rPr>
                <w:lang w:eastAsia="en-GB"/>
              </w:rPr>
              <w:t xml:space="preserve">Advanced data validation and management tools ensure data integrity. </w:t>
            </w:r>
          </w:p>
        </w:tc>
        <w:tc>
          <w:tcPr>
            <w:tcW w:w="0" w:type="auto"/>
          </w:tcPr>
          <w:p w14:paraId="435130DA" w14:textId="77777777" w:rsidR="00A360EE" w:rsidRPr="0068731F" w:rsidRDefault="00A360EE" w:rsidP="0068731F">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68731F">
              <w:rPr>
                <w:lang w:eastAsia="en-GB"/>
              </w:rPr>
              <w:t xml:space="preserve">Data integrity requires user attention; fewer validation options than SPSS. </w:t>
            </w:r>
          </w:p>
        </w:tc>
      </w:tr>
    </w:tbl>
    <w:p w14:paraId="5802A640" w14:textId="77777777" w:rsidR="0068731F" w:rsidRDefault="00E406E1" w:rsidP="00982CB6">
      <w:r w:rsidRPr="00982CB6">
        <w:br/>
      </w:r>
    </w:p>
    <w:p w14:paraId="78B0C920" w14:textId="77777777" w:rsidR="0068731F" w:rsidRDefault="0068731F" w:rsidP="00982CB6"/>
    <w:p w14:paraId="3120D5B3" w14:textId="77777777" w:rsidR="0068731F" w:rsidRDefault="0068731F" w:rsidP="00982CB6"/>
    <w:p w14:paraId="53B2FE48" w14:textId="77777777" w:rsidR="0068731F" w:rsidRDefault="00E406E1" w:rsidP="00982CB6">
      <w:r w:rsidRPr="00982CB6">
        <w:br/>
      </w:r>
    </w:p>
    <w:p w14:paraId="14D1EA39" w14:textId="77777777" w:rsidR="00982CB6" w:rsidRDefault="00A360EE" w:rsidP="0068731F">
      <w:pPr>
        <w:pStyle w:val="Heading1"/>
      </w:pPr>
      <w:bookmarkStart w:id="3" w:name="_Toc173401365"/>
      <w:r>
        <w:lastRenderedPageBreak/>
        <w:t>Conclusion</w:t>
      </w:r>
      <w:bookmarkEnd w:id="3"/>
      <w:r>
        <w:t xml:space="preserve"> </w:t>
      </w:r>
    </w:p>
    <w:p w14:paraId="54134CEB" w14:textId="77777777" w:rsidR="00A360EE" w:rsidRDefault="00A360EE" w:rsidP="00A360EE">
      <w:pPr>
        <w:rPr>
          <w:lang w:eastAsia="en-GB"/>
        </w:rPr>
      </w:pPr>
      <w:r w:rsidRPr="00A360EE">
        <w:rPr>
          <w:lang w:eastAsia="en-GB"/>
        </w:rPr>
        <w:t>Excel and SPSS were used for data analysis, visua</w:t>
      </w:r>
      <w:r>
        <w:rPr>
          <w:lang w:eastAsia="en-GB"/>
        </w:rPr>
        <w:t xml:space="preserve">lisation, and administration. </w:t>
      </w:r>
      <w:r w:rsidRPr="00A360EE">
        <w:rPr>
          <w:lang w:eastAsia="en-GB"/>
        </w:rPr>
        <w:t xml:space="preserve">Microsoft Excel sales transaction data </w:t>
      </w:r>
      <w:r w:rsidR="00E871ED" w:rsidRPr="00A360EE">
        <w:rPr>
          <w:lang w:eastAsia="en-GB"/>
        </w:rPr>
        <w:t>pre-processing</w:t>
      </w:r>
      <w:r w:rsidRPr="00A360EE">
        <w:rPr>
          <w:lang w:eastAsia="en-GB"/>
        </w:rPr>
        <w:t xml:space="preserve"> required cleansing and structuring. It involved removing unnecessary data and ensuring data consistency. Sales frequency peaked in November PivotTables. The top-selling products and transaction volume were identified. Based on client segment sales, the UK contributed s</w:t>
      </w:r>
      <w:r>
        <w:rPr>
          <w:lang w:eastAsia="en-GB"/>
        </w:rPr>
        <w:t xml:space="preserve">ignificantly to profitability. </w:t>
      </w:r>
      <w:r w:rsidRPr="00A360EE">
        <w:rPr>
          <w:lang w:eastAsia="en-GB"/>
        </w:rPr>
        <w:t>Student survey data on reduced/free lunch eligibility was evaluated by SPSS. Demographic and performance data were used to generate student mean and median scores in SPSS. The investigation showed a huge performance gap between qualified and unqualified people. K-Means Clustering showed student performanc</w:t>
      </w:r>
      <w:r>
        <w:rPr>
          <w:lang w:eastAsia="en-GB"/>
        </w:rPr>
        <w:t xml:space="preserve">e by scores and demographics. </w:t>
      </w:r>
      <w:r w:rsidRPr="00A360EE">
        <w:rPr>
          <w:lang w:eastAsia="en-GB"/>
        </w:rPr>
        <w:t xml:space="preserve">To increase profits, target high-revenue sectors, optimise products by popularity, and focus </w:t>
      </w:r>
      <w:r>
        <w:rPr>
          <w:lang w:eastAsia="en-GB"/>
        </w:rPr>
        <w:t xml:space="preserve">on high-volume sales periods. </w:t>
      </w:r>
      <w:r w:rsidRPr="00A360EE">
        <w:rPr>
          <w:lang w:eastAsia="en-GB"/>
        </w:rPr>
        <w:t>Excel data processing and SPSS statistical analysis gave actionable insights</w:t>
      </w:r>
      <w:r w:rsidR="00E871ED">
        <w:rPr>
          <w:lang w:eastAsia="en-GB"/>
        </w:rPr>
        <w:t xml:space="preserve"> and educated decision-making. </w:t>
      </w:r>
    </w:p>
    <w:p w14:paraId="037AC6C4" w14:textId="77777777" w:rsidR="0068731F" w:rsidRDefault="0068731F" w:rsidP="00A360EE">
      <w:pPr>
        <w:rPr>
          <w:lang w:eastAsia="en-GB"/>
        </w:rPr>
      </w:pPr>
    </w:p>
    <w:p w14:paraId="1827F631" w14:textId="77777777" w:rsidR="0068731F" w:rsidRDefault="0068731F" w:rsidP="00A360EE">
      <w:pPr>
        <w:rPr>
          <w:lang w:eastAsia="en-GB"/>
        </w:rPr>
      </w:pPr>
    </w:p>
    <w:p w14:paraId="501C76FD" w14:textId="77777777" w:rsidR="0068731F" w:rsidRDefault="0068731F" w:rsidP="00A360EE">
      <w:pPr>
        <w:rPr>
          <w:lang w:eastAsia="en-GB"/>
        </w:rPr>
      </w:pPr>
    </w:p>
    <w:p w14:paraId="6F0DA2CC" w14:textId="77777777" w:rsidR="0068731F" w:rsidRDefault="0068731F" w:rsidP="00A360EE">
      <w:pPr>
        <w:rPr>
          <w:lang w:eastAsia="en-GB"/>
        </w:rPr>
      </w:pPr>
    </w:p>
    <w:p w14:paraId="792B529C" w14:textId="77777777" w:rsidR="0068731F" w:rsidRDefault="0068731F" w:rsidP="00A360EE">
      <w:pPr>
        <w:rPr>
          <w:lang w:eastAsia="en-GB"/>
        </w:rPr>
      </w:pPr>
    </w:p>
    <w:p w14:paraId="0E0D1719" w14:textId="77777777" w:rsidR="0068731F" w:rsidRDefault="0068731F" w:rsidP="00A360EE">
      <w:pPr>
        <w:rPr>
          <w:lang w:eastAsia="en-GB"/>
        </w:rPr>
      </w:pPr>
    </w:p>
    <w:p w14:paraId="273BC744" w14:textId="77777777" w:rsidR="0068731F" w:rsidRDefault="0068731F" w:rsidP="00A360EE">
      <w:pPr>
        <w:rPr>
          <w:lang w:eastAsia="en-GB"/>
        </w:rPr>
      </w:pPr>
    </w:p>
    <w:p w14:paraId="3B58437C" w14:textId="77777777" w:rsidR="0068731F" w:rsidRDefault="0068731F" w:rsidP="00A360EE">
      <w:pPr>
        <w:rPr>
          <w:lang w:eastAsia="en-GB"/>
        </w:rPr>
      </w:pPr>
    </w:p>
    <w:p w14:paraId="4421C656" w14:textId="77777777" w:rsidR="0068731F" w:rsidRDefault="0068731F" w:rsidP="00A360EE">
      <w:pPr>
        <w:rPr>
          <w:lang w:eastAsia="en-GB"/>
        </w:rPr>
      </w:pPr>
    </w:p>
    <w:p w14:paraId="5EC2A65C" w14:textId="77777777" w:rsidR="0068731F" w:rsidRDefault="0068731F" w:rsidP="00A360EE">
      <w:pPr>
        <w:rPr>
          <w:lang w:eastAsia="en-GB"/>
        </w:rPr>
      </w:pPr>
    </w:p>
    <w:p w14:paraId="6C74FE72" w14:textId="77777777" w:rsidR="0068731F" w:rsidRDefault="0068731F" w:rsidP="00A360EE">
      <w:pPr>
        <w:rPr>
          <w:lang w:eastAsia="en-GB"/>
        </w:rPr>
      </w:pPr>
    </w:p>
    <w:p w14:paraId="5F525240" w14:textId="77777777" w:rsidR="0068731F" w:rsidRDefault="0068731F" w:rsidP="00A360EE">
      <w:pPr>
        <w:rPr>
          <w:lang w:eastAsia="en-GB"/>
        </w:rPr>
      </w:pPr>
    </w:p>
    <w:p w14:paraId="742A3E62" w14:textId="77777777" w:rsidR="0068731F" w:rsidRDefault="0068731F" w:rsidP="00A360EE">
      <w:pPr>
        <w:rPr>
          <w:lang w:eastAsia="en-GB"/>
        </w:rPr>
      </w:pPr>
    </w:p>
    <w:p w14:paraId="13A82D57" w14:textId="77777777" w:rsidR="0068731F" w:rsidRDefault="0068731F" w:rsidP="00A360EE">
      <w:pPr>
        <w:rPr>
          <w:lang w:eastAsia="en-GB"/>
        </w:rPr>
      </w:pPr>
    </w:p>
    <w:p w14:paraId="35E02046" w14:textId="77777777" w:rsidR="00E871ED" w:rsidRPr="0068731F" w:rsidRDefault="00E871ED" w:rsidP="0068731F">
      <w:pPr>
        <w:pStyle w:val="Heading1"/>
      </w:pPr>
      <w:bookmarkStart w:id="4" w:name="_Toc173401366"/>
      <w:r>
        <w:lastRenderedPageBreak/>
        <w:t>Reference</w:t>
      </w:r>
      <w:r w:rsidR="0068731F">
        <w:t>s</w:t>
      </w:r>
      <w:bookmarkEnd w:id="4"/>
    </w:p>
    <w:p w14:paraId="7242E3B6" w14:textId="77777777" w:rsidR="00E871ED" w:rsidRDefault="00E871ED" w:rsidP="00E871ED">
      <w:pPr>
        <w:pStyle w:val="NormalWeb"/>
        <w:spacing w:before="0" w:beforeAutospacing="0" w:after="240" w:afterAutospacing="0" w:line="360" w:lineRule="auto"/>
        <w:jc w:val="both"/>
      </w:pPr>
      <w:r>
        <w:t xml:space="preserve">Abu-Bader, S.H. (2020). </w:t>
      </w:r>
      <w:r>
        <w:rPr>
          <w:i/>
          <w:iCs/>
        </w:rPr>
        <w:t xml:space="preserve">USING STATISTICAL METHODS IN SOCIAL SCIENCE RESEARCH : with a complete </w:t>
      </w:r>
      <w:proofErr w:type="spellStart"/>
      <w:r>
        <w:rPr>
          <w:i/>
          <w:iCs/>
        </w:rPr>
        <w:t>spss</w:t>
      </w:r>
      <w:proofErr w:type="spellEnd"/>
      <w:r>
        <w:rPr>
          <w:i/>
          <w:iCs/>
        </w:rPr>
        <w:t xml:space="preserve"> guide.</w:t>
      </w:r>
      <w:r>
        <w:t xml:space="preserve"> S.L.: Oxford </w:t>
      </w:r>
      <w:proofErr w:type="spellStart"/>
      <w:r>
        <w:t>Univ</w:t>
      </w:r>
      <w:proofErr w:type="spellEnd"/>
      <w:r>
        <w:t xml:space="preserve"> Press Us.</w:t>
      </w:r>
    </w:p>
    <w:p w14:paraId="0B26A57F" w14:textId="6CE459FD" w:rsidR="00E871ED" w:rsidRDefault="00E871ED" w:rsidP="00E871ED">
      <w:pPr>
        <w:pStyle w:val="NormalWeb"/>
        <w:spacing w:before="0" w:beforeAutospacing="0" w:after="240" w:afterAutospacing="0" w:line="360" w:lineRule="auto"/>
        <w:jc w:val="both"/>
      </w:pPr>
      <w:r>
        <w:t xml:space="preserve">Ali, O.M., Breik, M., Aly, T., Raslan, A.T.N.E.-D. and Gheith, M. (2024). Enhancing Data Analysis and Automation: Integrating Python with Microsoft Excel for Non-Programmers. </w:t>
      </w:r>
      <w:r>
        <w:rPr>
          <w:i/>
          <w:iCs/>
        </w:rPr>
        <w:t>Journal of Software Engineering and Applications</w:t>
      </w:r>
      <w:r>
        <w:t xml:space="preserve">, [online] 17(6), pp.530–540. </w:t>
      </w:r>
      <w:r w:rsidR="00CF03BB">
        <w:t xml:space="preserve">Available at </w:t>
      </w:r>
      <w:r>
        <w:t>:</w:t>
      </w:r>
      <w:r w:rsidR="00CF03BB">
        <w:t xml:space="preserve"> </w:t>
      </w:r>
      <w:hyperlink r:id="rId18" w:history="1">
        <w:r w:rsidR="00CF03BB" w:rsidRPr="006170BC">
          <w:rPr>
            <w:rStyle w:val="Hyperlink"/>
          </w:rPr>
          <w:t>https://doi.org/10.4236/jsea.2024.176030</w:t>
        </w:r>
      </w:hyperlink>
      <w:r w:rsidR="00CF03BB">
        <w:t xml:space="preserve"> </w:t>
      </w:r>
      <w:r>
        <w:t>.</w:t>
      </w:r>
      <w:r w:rsidR="00CF03BB">
        <w:t xml:space="preserve"> (Accessed 1</w:t>
      </w:r>
      <w:r w:rsidR="00CF03BB" w:rsidRPr="00CF03BB">
        <w:rPr>
          <w:vertAlign w:val="superscript"/>
        </w:rPr>
        <w:t>st</w:t>
      </w:r>
      <w:r w:rsidR="00CF03BB">
        <w:t xml:space="preserve"> August 2024).</w:t>
      </w:r>
    </w:p>
    <w:p w14:paraId="64A7ADA9" w14:textId="77777777" w:rsidR="00E871ED" w:rsidRDefault="00E871ED" w:rsidP="00E871ED">
      <w:pPr>
        <w:pStyle w:val="NormalWeb"/>
        <w:spacing w:before="0" w:beforeAutospacing="0" w:after="240" w:afterAutospacing="0" w:line="360" w:lineRule="auto"/>
        <w:jc w:val="both"/>
      </w:pPr>
      <w:r>
        <w:t xml:space="preserve">Berk, K.N. and Carey, P. (2020). </w:t>
      </w:r>
      <w:r>
        <w:rPr>
          <w:i/>
          <w:iCs/>
        </w:rPr>
        <w:t>Data analysis with Microsoft Excel : Updated for office 2007</w:t>
      </w:r>
      <w:r>
        <w:t>. Pacific Grove, Calif.: Brooks/Cole.</w:t>
      </w:r>
    </w:p>
    <w:p w14:paraId="0FBE12E6" w14:textId="77777777" w:rsidR="00E871ED" w:rsidRDefault="00E871ED" w:rsidP="00E871ED">
      <w:pPr>
        <w:pStyle w:val="NormalWeb"/>
        <w:spacing w:before="0" w:beforeAutospacing="0" w:after="240" w:afterAutospacing="0" w:line="360" w:lineRule="auto"/>
        <w:jc w:val="both"/>
      </w:pPr>
      <w:r>
        <w:t xml:space="preserve">Bhattacharyya, S., Bhaumik, H., Mukherjee, A. and De, S. (2018). </w:t>
      </w:r>
      <w:r>
        <w:rPr>
          <w:i/>
          <w:iCs/>
        </w:rPr>
        <w:t>Machine Learning for Big Data Analysis</w:t>
      </w:r>
      <w:r>
        <w:t>. Walter de Gruyter GmbH &amp; Co KG.</w:t>
      </w:r>
    </w:p>
    <w:p w14:paraId="09E7C79E" w14:textId="77777777" w:rsidR="00E871ED" w:rsidRDefault="00E871ED" w:rsidP="00E871ED">
      <w:pPr>
        <w:pStyle w:val="NormalWeb"/>
        <w:spacing w:before="0" w:beforeAutospacing="0" w:after="240" w:afterAutospacing="0" w:line="360" w:lineRule="auto"/>
        <w:jc w:val="both"/>
      </w:pPr>
      <w:proofErr w:type="spellStart"/>
      <w:r>
        <w:t>Ghiani</w:t>
      </w:r>
      <w:proofErr w:type="spellEnd"/>
      <w:r>
        <w:t xml:space="preserve">, Laporte, G. and Musmanno, R. (2022). </w:t>
      </w:r>
      <w:r>
        <w:rPr>
          <w:i/>
          <w:iCs/>
        </w:rPr>
        <w:t>Introduction to Logistics Systems Management</w:t>
      </w:r>
      <w:r>
        <w:t>. John Wiley &amp; Sons.</w:t>
      </w:r>
    </w:p>
    <w:p w14:paraId="1BE1A582" w14:textId="303BDC43" w:rsidR="00E871ED" w:rsidRDefault="00E871ED" w:rsidP="00E871ED">
      <w:pPr>
        <w:pStyle w:val="NormalWeb"/>
        <w:spacing w:before="0" w:beforeAutospacing="0" w:after="240" w:afterAutospacing="0" w:line="360" w:lineRule="auto"/>
        <w:jc w:val="both"/>
      </w:pPr>
      <w:r>
        <w:t xml:space="preserve">Gündüz, M. and Asan, K. (2021). </w:t>
      </w:r>
      <w:proofErr w:type="spellStart"/>
      <w:r>
        <w:t>GEOstats</w:t>
      </w:r>
      <w:proofErr w:type="spellEnd"/>
      <w:r>
        <w:t xml:space="preserve">: an excel-based data analysis program applying basic principles of statistics for geological studies. </w:t>
      </w:r>
      <w:r>
        <w:rPr>
          <w:i/>
          <w:iCs/>
        </w:rPr>
        <w:t>Earth Science Informatics</w:t>
      </w:r>
      <w:r>
        <w:t xml:space="preserve">, 15(1), pp.705–712. </w:t>
      </w:r>
      <w:r w:rsidR="00CF03BB">
        <w:t xml:space="preserve">Available at </w:t>
      </w:r>
      <w:r>
        <w:t>:</w:t>
      </w:r>
      <w:r w:rsidR="00CF03BB">
        <w:t xml:space="preserve"> </w:t>
      </w:r>
      <w:hyperlink r:id="rId19" w:history="1">
        <w:r w:rsidR="00CF03BB" w:rsidRPr="006170BC">
          <w:rPr>
            <w:rStyle w:val="Hyperlink"/>
          </w:rPr>
          <w:t>https://doi.org/10.1007/s12145-021-00710-6</w:t>
        </w:r>
      </w:hyperlink>
      <w:r>
        <w:t>.</w:t>
      </w:r>
      <w:r w:rsidR="00CF03BB">
        <w:t xml:space="preserve"> (Accessed 1</w:t>
      </w:r>
      <w:r w:rsidR="00CF03BB" w:rsidRPr="00CF03BB">
        <w:rPr>
          <w:vertAlign w:val="superscript"/>
        </w:rPr>
        <w:t>st</w:t>
      </w:r>
      <w:r w:rsidR="00CF03BB">
        <w:t xml:space="preserve"> August 2024).</w:t>
      </w:r>
    </w:p>
    <w:p w14:paraId="3A972D0A" w14:textId="3E112728" w:rsidR="00E871ED" w:rsidRDefault="00E871ED" w:rsidP="00E871ED">
      <w:pPr>
        <w:pStyle w:val="NormalWeb"/>
        <w:spacing w:before="0" w:beforeAutospacing="0" w:after="240" w:afterAutospacing="0" w:line="360" w:lineRule="auto"/>
        <w:jc w:val="both"/>
      </w:pPr>
      <w:r>
        <w:t xml:space="preserve">Kelvin, K., Wahab, W. and Wulandari, M. (2024). Computer Resource Utilization Analysis for Microsoft Excel and Python in Data Processing. </w:t>
      </w:r>
      <w:r>
        <w:rPr>
          <w:i/>
          <w:iCs/>
        </w:rPr>
        <w:t xml:space="preserve">Engineering, </w:t>
      </w:r>
      <w:proofErr w:type="spellStart"/>
      <w:r>
        <w:rPr>
          <w:i/>
          <w:iCs/>
        </w:rPr>
        <w:t>MAthematics</w:t>
      </w:r>
      <w:proofErr w:type="spellEnd"/>
      <w:r>
        <w:rPr>
          <w:i/>
          <w:iCs/>
        </w:rPr>
        <w:t xml:space="preserve"> and Computer Science Journal (EMACS)</w:t>
      </w:r>
      <w:r>
        <w:t xml:space="preserve">, 6(2), pp.137–142. </w:t>
      </w:r>
      <w:r w:rsidR="00CF03BB">
        <w:t xml:space="preserve">Available at </w:t>
      </w:r>
      <w:r>
        <w:t>:</w:t>
      </w:r>
      <w:r w:rsidR="00CF03BB">
        <w:t xml:space="preserve"> </w:t>
      </w:r>
      <w:hyperlink r:id="rId20" w:history="1">
        <w:r w:rsidR="00CF03BB" w:rsidRPr="006170BC">
          <w:rPr>
            <w:rStyle w:val="Hyperlink"/>
          </w:rPr>
          <w:t>https://doi.org/10.21512/emacsjournal.v6i2.11736</w:t>
        </w:r>
      </w:hyperlink>
      <w:r>
        <w:t>.</w:t>
      </w:r>
      <w:r w:rsidR="00CF03BB">
        <w:t xml:space="preserve"> (Accessed 2</w:t>
      </w:r>
      <w:r w:rsidR="00CF03BB" w:rsidRPr="00CF03BB">
        <w:rPr>
          <w:vertAlign w:val="superscript"/>
        </w:rPr>
        <w:t>nd</w:t>
      </w:r>
      <w:r w:rsidR="00CF03BB">
        <w:t xml:space="preserve"> August 2024).</w:t>
      </w:r>
    </w:p>
    <w:p w14:paraId="54A7B70B" w14:textId="77777777" w:rsidR="00E871ED" w:rsidRDefault="00E871ED" w:rsidP="00E871ED">
      <w:pPr>
        <w:pStyle w:val="NormalWeb"/>
        <w:spacing w:before="0" w:beforeAutospacing="0" w:after="240" w:afterAutospacing="0" w:line="360" w:lineRule="auto"/>
        <w:jc w:val="both"/>
      </w:pPr>
      <w:proofErr w:type="spellStart"/>
      <w:r>
        <w:t>Linoff</w:t>
      </w:r>
      <w:proofErr w:type="spellEnd"/>
      <w:r>
        <w:t xml:space="preserve">, G. (2016). </w:t>
      </w:r>
      <w:r>
        <w:rPr>
          <w:i/>
          <w:iCs/>
        </w:rPr>
        <w:t>Data analysis using SQL and Excel</w:t>
      </w:r>
      <w:r>
        <w:t>. Indianapolis, In: John Wiley And Sons.</w:t>
      </w:r>
    </w:p>
    <w:p w14:paraId="4125F5BE" w14:textId="5753F040" w:rsidR="00E871ED" w:rsidRDefault="00E871ED" w:rsidP="00E871ED">
      <w:pPr>
        <w:pStyle w:val="NormalWeb"/>
        <w:spacing w:before="0" w:beforeAutospacing="0" w:after="240" w:afterAutospacing="0" w:line="360" w:lineRule="auto"/>
        <w:jc w:val="both"/>
      </w:pPr>
      <w:r>
        <w:t xml:space="preserve">McKee, T.E. (2020). </w:t>
      </w:r>
      <w:proofErr w:type="spellStart"/>
      <w:r>
        <w:t>Analyzing</w:t>
      </w:r>
      <w:proofErr w:type="spellEnd"/>
      <w:r>
        <w:t xml:space="preserve"> An Audit Population Via Either Excel Pivot Tables and/or R Language Cluster Analysis. </w:t>
      </w:r>
      <w:r>
        <w:rPr>
          <w:i/>
          <w:iCs/>
        </w:rPr>
        <w:t>Current Issues in Auditing</w:t>
      </w:r>
      <w:r>
        <w:t xml:space="preserve">. </w:t>
      </w:r>
      <w:r w:rsidR="00CF03BB">
        <w:t xml:space="preserve">Available at </w:t>
      </w:r>
      <w:r>
        <w:t>:</w:t>
      </w:r>
      <w:r w:rsidR="00CF03BB">
        <w:t xml:space="preserve"> </w:t>
      </w:r>
      <w:hyperlink r:id="rId21" w:history="1">
        <w:r w:rsidR="00CF03BB" w:rsidRPr="006170BC">
          <w:rPr>
            <w:rStyle w:val="Hyperlink"/>
          </w:rPr>
          <w:t>https://doi.org/10.2308/ciia-2019-502</w:t>
        </w:r>
      </w:hyperlink>
      <w:r>
        <w:t>.</w:t>
      </w:r>
      <w:r w:rsidR="00CF03BB">
        <w:t xml:space="preserve"> . (Accessed 4</w:t>
      </w:r>
      <w:r w:rsidR="00CF03BB" w:rsidRPr="00CF03BB">
        <w:rPr>
          <w:vertAlign w:val="superscript"/>
        </w:rPr>
        <w:t>th</w:t>
      </w:r>
      <w:r w:rsidR="00CF03BB">
        <w:t xml:space="preserve"> August 2024).</w:t>
      </w:r>
    </w:p>
    <w:p w14:paraId="68513E35" w14:textId="76B1CB97" w:rsidR="00E871ED" w:rsidRDefault="00E871ED" w:rsidP="00E871ED">
      <w:pPr>
        <w:pStyle w:val="NormalWeb"/>
        <w:spacing w:before="0" w:beforeAutospacing="0" w:after="240" w:afterAutospacing="0" w:line="360" w:lineRule="auto"/>
        <w:jc w:val="both"/>
      </w:pPr>
      <w:proofErr w:type="spellStart"/>
      <w:r>
        <w:t>Quinino</w:t>
      </w:r>
      <w:proofErr w:type="spellEnd"/>
      <w:r>
        <w:t xml:space="preserve">, R.C., Reis, E.A. and </w:t>
      </w:r>
      <w:proofErr w:type="spellStart"/>
      <w:r>
        <w:t>Bessegato</w:t>
      </w:r>
      <w:proofErr w:type="spellEnd"/>
      <w:r>
        <w:t xml:space="preserve">, L.F. (2022). Using the coefficient of determinationR2to test the significance of multiple linear regression. </w:t>
      </w:r>
      <w:r>
        <w:rPr>
          <w:i/>
          <w:iCs/>
        </w:rPr>
        <w:t>Teaching Statistics</w:t>
      </w:r>
      <w:r>
        <w:t xml:space="preserve">, </w:t>
      </w:r>
      <w:r>
        <w:lastRenderedPageBreak/>
        <w:t xml:space="preserve">35(2), pp.84–88. </w:t>
      </w:r>
      <w:r w:rsidR="00CF03BB">
        <w:t xml:space="preserve">Available at </w:t>
      </w:r>
      <w:r>
        <w:t>:</w:t>
      </w:r>
      <w:r w:rsidR="00CF03BB">
        <w:t xml:space="preserve"> </w:t>
      </w:r>
      <w:hyperlink r:id="rId22" w:history="1">
        <w:r w:rsidR="00CF03BB" w:rsidRPr="006170BC">
          <w:rPr>
            <w:rStyle w:val="Hyperlink"/>
          </w:rPr>
          <w:t>https://doi.org/10.1111/j.1467-9639.2012.00525.x</w:t>
        </w:r>
      </w:hyperlink>
      <w:r>
        <w:t>.</w:t>
      </w:r>
      <w:r w:rsidR="00CF03BB">
        <w:t xml:space="preserve"> (Accessed 4</w:t>
      </w:r>
      <w:r w:rsidR="00CF03BB" w:rsidRPr="00CF03BB">
        <w:rPr>
          <w:vertAlign w:val="superscript"/>
        </w:rPr>
        <w:t>th</w:t>
      </w:r>
      <w:r w:rsidR="00CF03BB">
        <w:t xml:space="preserve"> August 2024).</w:t>
      </w:r>
    </w:p>
    <w:p w14:paraId="0FCC5C56" w14:textId="1787470C" w:rsidR="00E871ED" w:rsidRDefault="00E871ED" w:rsidP="00E871ED">
      <w:pPr>
        <w:pStyle w:val="NormalWeb"/>
        <w:spacing w:before="0" w:beforeAutospacing="0" w:after="240" w:afterAutospacing="0" w:line="360" w:lineRule="auto"/>
        <w:jc w:val="both"/>
      </w:pPr>
      <w:r>
        <w:t xml:space="preserve">Shrestha, N. (2021). Factor Analysis as a Tool for Survey Analysis. </w:t>
      </w:r>
      <w:r>
        <w:rPr>
          <w:i/>
          <w:iCs/>
        </w:rPr>
        <w:t>American Journal of Applied Mathematics and Statistics</w:t>
      </w:r>
      <w:r>
        <w:t xml:space="preserve">, 9(1), pp.4–11. </w:t>
      </w:r>
      <w:r w:rsidR="006D25C0">
        <w:t xml:space="preserve">Available at </w:t>
      </w:r>
      <w:r>
        <w:t>:</w:t>
      </w:r>
      <w:r w:rsidR="006D25C0">
        <w:t xml:space="preserve"> </w:t>
      </w:r>
      <w:hyperlink r:id="rId23" w:history="1">
        <w:r w:rsidR="006D25C0" w:rsidRPr="006170BC">
          <w:rPr>
            <w:rStyle w:val="Hyperlink"/>
          </w:rPr>
          <w:t>https://doi.org/10.12691/ajams-9-1-2</w:t>
        </w:r>
      </w:hyperlink>
      <w:r w:rsidR="006D25C0">
        <w:t xml:space="preserve"> </w:t>
      </w:r>
      <w:r>
        <w:t>.</w:t>
      </w:r>
      <w:r w:rsidR="006D25C0">
        <w:t xml:space="preserve"> (Accessed 6</w:t>
      </w:r>
      <w:r w:rsidR="006D25C0" w:rsidRPr="006D25C0">
        <w:rPr>
          <w:vertAlign w:val="superscript"/>
        </w:rPr>
        <w:t>th</w:t>
      </w:r>
      <w:r w:rsidR="006D25C0">
        <w:t xml:space="preserve"> August 2024).</w:t>
      </w:r>
    </w:p>
    <w:p w14:paraId="2DFF03FE" w14:textId="6AEC17CF" w:rsidR="00E871ED" w:rsidRDefault="00E871ED" w:rsidP="00E871ED">
      <w:pPr>
        <w:pStyle w:val="NormalWeb"/>
        <w:spacing w:before="0" w:beforeAutospacing="0" w:after="240" w:afterAutospacing="0" w:line="360" w:lineRule="auto"/>
        <w:jc w:val="both"/>
      </w:pPr>
      <w:r>
        <w:t xml:space="preserve">Valente, M.J., </w:t>
      </w:r>
      <w:proofErr w:type="spellStart"/>
      <w:r>
        <w:t>Rijnhart</w:t>
      </w:r>
      <w:proofErr w:type="spellEnd"/>
      <w:r>
        <w:t xml:space="preserve">, J.J.M., Smyth, H.L., Muniz, F.B. and MacKinnon, D.P. (2020). Causal Mediation Programs in R, </w:t>
      </w:r>
      <w:proofErr w:type="spellStart"/>
      <w:r>
        <w:t>Mplus</w:t>
      </w:r>
      <w:proofErr w:type="spellEnd"/>
      <w:r>
        <w:t xml:space="preserve">, SAS, SPSS, and Stata. </w:t>
      </w:r>
      <w:r>
        <w:rPr>
          <w:i/>
          <w:iCs/>
        </w:rPr>
        <w:t xml:space="preserve">Structural Equation </w:t>
      </w:r>
      <w:proofErr w:type="spellStart"/>
      <w:r>
        <w:rPr>
          <w:i/>
          <w:iCs/>
        </w:rPr>
        <w:t>Modeling</w:t>
      </w:r>
      <w:proofErr w:type="spellEnd"/>
      <w:r>
        <w:rPr>
          <w:i/>
          <w:iCs/>
        </w:rPr>
        <w:t>: A Multidisciplinary Journal</w:t>
      </w:r>
      <w:r>
        <w:t xml:space="preserve">, pp.1–10. </w:t>
      </w:r>
      <w:r w:rsidR="006D25C0">
        <w:t xml:space="preserve">Available at </w:t>
      </w:r>
      <w:r>
        <w:t>:</w:t>
      </w:r>
      <w:r w:rsidR="006D25C0">
        <w:t xml:space="preserve"> </w:t>
      </w:r>
      <w:hyperlink r:id="rId24" w:history="1">
        <w:r w:rsidR="006D25C0" w:rsidRPr="006170BC">
          <w:rPr>
            <w:rStyle w:val="Hyperlink"/>
          </w:rPr>
          <w:t>https://doi.org/10.1080/10705511.2020.1777133</w:t>
        </w:r>
      </w:hyperlink>
      <w:r w:rsidR="006D25C0">
        <w:t xml:space="preserve"> </w:t>
      </w:r>
      <w:r>
        <w:t>.</w:t>
      </w:r>
      <w:r w:rsidR="006D25C0">
        <w:t xml:space="preserve"> (Accessed 6</w:t>
      </w:r>
      <w:r w:rsidR="006D25C0" w:rsidRPr="006D25C0">
        <w:rPr>
          <w:vertAlign w:val="superscript"/>
        </w:rPr>
        <w:t>th</w:t>
      </w:r>
      <w:r w:rsidR="006D25C0">
        <w:t xml:space="preserve"> August 2024).</w:t>
      </w:r>
    </w:p>
    <w:p w14:paraId="2B48FC52" w14:textId="0F85DB66" w:rsidR="00E871ED" w:rsidRDefault="00E871ED" w:rsidP="00E871ED">
      <w:pPr>
        <w:pStyle w:val="NormalWeb"/>
        <w:spacing w:before="0" w:beforeAutospacing="0" w:after="240" w:afterAutospacing="0" w:line="360" w:lineRule="auto"/>
        <w:jc w:val="both"/>
      </w:pPr>
      <w:r>
        <w:t xml:space="preserve">Wang, A. (2022). Excel data processing based on </w:t>
      </w:r>
      <w:proofErr w:type="spellStart"/>
      <w:r>
        <w:t>FileReader</w:t>
      </w:r>
      <w:proofErr w:type="spellEnd"/>
      <w:r>
        <w:t xml:space="preserve"> in grade management system. </w:t>
      </w:r>
      <w:r>
        <w:rPr>
          <w:i/>
          <w:iCs/>
        </w:rPr>
        <w:t>International Conference on Electronic Information Technology (EIT 2022)</w:t>
      </w:r>
      <w:r>
        <w:t xml:space="preserve">. </w:t>
      </w:r>
      <w:r w:rsidR="006D25C0">
        <w:t xml:space="preserve">Available at </w:t>
      </w:r>
      <w:r>
        <w:t>:</w:t>
      </w:r>
      <w:r w:rsidR="006D25C0">
        <w:t xml:space="preserve"> </w:t>
      </w:r>
      <w:hyperlink r:id="rId25" w:history="1">
        <w:r w:rsidR="006D25C0" w:rsidRPr="006170BC">
          <w:rPr>
            <w:rStyle w:val="Hyperlink"/>
          </w:rPr>
          <w:t>https://doi.org/10.1117/12.2638693</w:t>
        </w:r>
      </w:hyperlink>
      <w:r w:rsidR="006D25C0">
        <w:t xml:space="preserve"> </w:t>
      </w:r>
      <w:r>
        <w:t>.</w:t>
      </w:r>
      <w:r w:rsidR="006D25C0">
        <w:t xml:space="preserve"> (Accessed 9</w:t>
      </w:r>
      <w:r w:rsidR="006D25C0" w:rsidRPr="006D25C0">
        <w:rPr>
          <w:vertAlign w:val="superscript"/>
        </w:rPr>
        <w:t>th</w:t>
      </w:r>
      <w:r w:rsidR="006D25C0">
        <w:t xml:space="preserve"> August 2024).</w:t>
      </w:r>
    </w:p>
    <w:p w14:paraId="2A048F7C" w14:textId="77777777" w:rsidR="00E871ED" w:rsidRDefault="00E871ED" w:rsidP="00E871ED">
      <w:pPr>
        <w:pStyle w:val="NormalWeb"/>
        <w:spacing w:before="0" w:beforeAutospacing="0" w:after="240" w:afterAutospacing="0" w:line="360" w:lineRule="auto"/>
        <w:jc w:val="both"/>
      </w:pPr>
      <w:r>
        <w:t xml:space="preserve">Watkins, M.W. (2021). </w:t>
      </w:r>
      <w:r>
        <w:rPr>
          <w:i/>
          <w:iCs/>
        </w:rPr>
        <w:t>A step-by-step guide to exploratory factor analysis with SPSS</w:t>
      </w:r>
      <w:r>
        <w:t>. New York, Ny: Routledge.</w:t>
      </w:r>
    </w:p>
    <w:p w14:paraId="0C015CA5" w14:textId="7781746F" w:rsidR="00E871ED" w:rsidRDefault="00E871ED" w:rsidP="00E871ED">
      <w:pPr>
        <w:pStyle w:val="NormalWeb"/>
        <w:spacing w:before="0" w:beforeAutospacing="0" w:after="240" w:afterAutospacing="0" w:line="360" w:lineRule="auto"/>
        <w:jc w:val="both"/>
      </w:pPr>
      <w:r>
        <w:t xml:space="preserve">Zhou, H. (2020). After Excel. </w:t>
      </w:r>
      <w:proofErr w:type="spellStart"/>
      <w:r>
        <w:rPr>
          <w:i/>
          <w:iCs/>
        </w:rPr>
        <w:t>Apress</w:t>
      </w:r>
      <w:proofErr w:type="spellEnd"/>
      <w:r>
        <w:rPr>
          <w:i/>
          <w:iCs/>
        </w:rPr>
        <w:t xml:space="preserve"> eBooks</w:t>
      </w:r>
      <w:r>
        <w:t xml:space="preserve">, pp.211–213. </w:t>
      </w:r>
      <w:proofErr w:type="spellStart"/>
      <w:r w:rsidR="006D25C0">
        <w:t>Availabte</w:t>
      </w:r>
      <w:proofErr w:type="spellEnd"/>
      <w:r w:rsidR="006D25C0">
        <w:t xml:space="preserve"> at </w:t>
      </w:r>
      <w:r>
        <w:t>:</w:t>
      </w:r>
      <w:r w:rsidR="006D25C0">
        <w:t xml:space="preserve"> </w:t>
      </w:r>
      <w:hyperlink r:id="rId26" w:history="1">
        <w:r w:rsidR="006D25C0" w:rsidRPr="006170BC">
          <w:rPr>
            <w:rStyle w:val="Hyperlink"/>
          </w:rPr>
          <w:t>https://doi.org/10.1007/978-1-4842-5982-5_13</w:t>
        </w:r>
      </w:hyperlink>
      <w:r w:rsidR="006D25C0">
        <w:t xml:space="preserve"> </w:t>
      </w:r>
      <w:r>
        <w:t>.</w:t>
      </w:r>
      <w:r w:rsidR="006D25C0">
        <w:t xml:space="preserve"> (Accessed 15</w:t>
      </w:r>
      <w:r w:rsidR="006D25C0" w:rsidRPr="006D25C0">
        <w:rPr>
          <w:vertAlign w:val="superscript"/>
        </w:rPr>
        <w:t>th</w:t>
      </w:r>
      <w:r w:rsidR="006D25C0">
        <w:t xml:space="preserve"> August 2024).</w:t>
      </w:r>
    </w:p>
    <w:p w14:paraId="2B4BDC31" w14:textId="77777777" w:rsidR="00E871ED" w:rsidRPr="00A360EE" w:rsidRDefault="00E871ED" w:rsidP="00A360EE">
      <w:pPr>
        <w:rPr>
          <w:lang w:eastAsia="en-GB"/>
        </w:rPr>
      </w:pPr>
    </w:p>
    <w:p w14:paraId="184B0AC3" w14:textId="77777777" w:rsidR="00A360EE" w:rsidRPr="00982CB6" w:rsidRDefault="00A360EE" w:rsidP="00982CB6">
      <w:pPr>
        <w:rPr>
          <w:lang w:eastAsia="en-GB"/>
        </w:rPr>
      </w:pPr>
    </w:p>
    <w:p w14:paraId="11E88ED8" w14:textId="77777777" w:rsidR="00A360EE" w:rsidRPr="00A360EE" w:rsidRDefault="00A360EE" w:rsidP="00A360EE">
      <w:pPr>
        <w:rPr>
          <w:lang w:eastAsia="en-GB"/>
        </w:rPr>
      </w:pPr>
      <w:r w:rsidRPr="00A360EE">
        <w:rPr>
          <w:lang w:eastAsia="en-GB"/>
        </w:rPr>
        <w:br/>
      </w:r>
      <w:r w:rsidRPr="00A360EE">
        <w:rPr>
          <w:lang w:eastAsia="en-GB"/>
        </w:rPr>
        <w:br/>
      </w:r>
    </w:p>
    <w:p w14:paraId="21BCAA32" w14:textId="77777777" w:rsidR="00982CB6" w:rsidRPr="00982CB6" w:rsidRDefault="00982CB6" w:rsidP="00982CB6">
      <w:pPr>
        <w:rPr>
          <w:lang w:eastAsia="en-GB"/>
        </w:rPr>
      </w:pPr>
      <w:r w:rsidRPr="00982CB6">
        <w:rPr>
          <w:lang w:eastAsia="en-GB"/>
        </w:rPr>
        <w:br/>
      </w:r>
      <w:r w:rsidRPr="00982CB6">
        <w:rPr>
          <w:lang w:eastAsia="en-GB"/>
        </w:rPr>
        <w:br/>
      </w:r>
    </w:p>
    <w:p w14:paraId="5DD9FCB4" w14:textId="77777777" w:rsidR="00E406E1" w:rsidRPr="00982CB6" w:rsidRDefault="00E406E1" w:rsidP="00982CB6"/>
    <w:p w14:paraId="01050658" w14:textId="49F35EEB" w:rsidR="00704BC8" w:rsidRPr="00704BC8" w:rsidRDefault="00FC12C3" w:rsidP="00704BC8">
      <w:r w:rsidRPr="00982CB6">
        <w:br/>
      </w:r>
    </w:p>
    <w:sectPr w:rsidR="00704BC8" w:rsidRPr="00704BC8">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922518" w14:textId="77777777" w:rsidR="00CB21EC" w:rsidRDefault="00CB21EC" w:rsidP="003E6B61">
      <w:pPr>
        <w:spacing w:after="0" w:line="240" w:lineRule="auto"/>
      </w:pPr>
      <w:r>
        <w:separator/>
      </w:r>
    </w:p>
  </w:endnote>
  <w:endnote w:type="continuationSeparator" w:id="0">
    <w:p w14:paraId="3CB67D8C" w14:textId="77777777" w:rsidR="00CB21EC" w:rsidRDefault="00CB21EC" w:rsidP="003E6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rlito">
    <w:altName w:val="Carlito"/>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4824470"/>
      <w:docPartObj>
        <w:docPartGallery w:val="Page Numbers (Bottom of Page)"/>
        <w:docPartUnique/>
      </w:docPartObj>
    </w:sdtPr>
    <w:sdtEndPr>
      <w:rPr>
        <w:noProof/>
      </w:rPr>
    </w:sdtEndPr>
    <w:sdtContent>
      <w:p w14:paraId="43285402" w14:textId="77777777" w:rsidR="003E6B61" w:rsidRDefault="003E6B61">
        <w:pPr>
          <w:pStyle w:val="Footer"/>
          <w:jc w:val="center"/>
        </w:pPr>
        <w:r>
          <w:fldChar w:fldCharType="begin"/>
        </w:r>
        <w:r>
          <w:instrText xml:space="preserve"> PAGE   \* MERGEFORMAT </w:instrText>
        </w:r>
        <w:r>
          <w:fldChar w:fldCharType="separate"/>
        </w:r>
        <w:r w:rsidR="00581E50">
          <w:rPr>
            <w:noProof/>
          </w:rPr>
          <w:t>8</w:t>
        </w:r>
        <w:r>
          <w:rPr>
            <w:noProof/>
          </w:rPr>
          <w:fldChar w:fldCharType="end"/>
        </w:r>
      </w:p>
    </w:sdtContent>
  </w:sdt>
  <w:p w14:paraId="7D2BB1E8" w14:textId="77777777" w:rsidR="003E6B61" w:rsidRDefault="003E6B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A03DF1" w14:textId="77777777" w:rsidR="00CB21EC" w:rsidRDefault="00CB21EC" w:rsidP="003E6B61">
      <w:pPr>
        <w:spacing w:after="0" w:line="240" w:lineRule="auto"/>
      </w:pPr>
      <w:r>
        <w:separator/>
      </w:r>
    </w:p>
  </w:footnote>
  <w:footnote w:type="continuationSeparator" w:id="0">
    <w:p w14:paraId="3CD9E509" w14:textId="77777777" w:rsidR="00CB21EC" w:rsidRDefault="00CB21EC" w:rsidP="003E6B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24C15B3"/>
    <w:multiLevelType w:val="hybridMultilevel"/>
    <w:tmpl w:val="2FFADB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FC31EF3"/>
    <w:multiLevelType w:val="hybridMultilevel"/>
    <w:tmpl w:val="EFB6AC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82847950">
    <w:abstractNumId w:val="0"/>
  </w:num>
  <w:num w:numId="2" w16cid:durableId="12202838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MxNrAwMDY0MjUxMDRX0lEKTi0uzszPAykwqwUAJfZgOywAAAA="/>
  </w:docVars>
  <w:rsids>
    <w:rsidRoot w:val="00F21B95"/>
    <w:rsid w:val="00042652"/>
    <w:rsid w:val="000661F4"/>
    <w:rsid w:val="00066394"/>
    <w:rsid w:val="000A0B44"/>
    <w:rsid w:val="000B3381"/>
    <w:rsid w:val="000C0136"/>
    <w:rsid w:val="001259C8"/>
    <w:rsid w:val="001646B7"/>
    <w:rsid w:val="001717A3"/>
    <w:rsid w:val="00173786"/>
    <w:rsid w:val="00182DA0"/>
    <w:rsid w:val="0019195D"/>
    <w:rsid w:val="00194F9F"/>
    <w:rsid w:val="00197270"/>
    <w:rsid w:val="001E3B0F"/>
    <w:rsid w:val="0029664E"/>
    <w:rsid w:val="002A0669"/>
    <w:rsid w:val="002E4CA2"/>
    <w:rsid w:val="003073E6"/>
    <w:rsid w:val="00352B57"/>
    <w:rsid w:val="00361B18"/>
    <w:rsid w:val="0039455D"/>
    <w:rsid w:val="003C6D41"/>
    <w:rsid w:val="003E6B61"/>
    <w:rsid w:val="00414895"/>
    <w:rsid w:val="00433AF0"/>
    <w:rsid w:val="004507C8"/>
    <w:rsid w:val="00477914"/>
    <w:rsid w:val="00493A40"/>
    <w:rsid w:val="004D6129"/>
    <w:rsid w:val="004D6A6A"/>
    <w:rsid w:val="00506F35"/>
    <w:rsid w:val="00554044"/>
    <w:rsid w:val="0056030B"/>
    <w:rsid w:val="005743B9"/>
    <w:rsid w:val="00581E50"/>
    <w:rsid w:val="00590C9B"/>
    <w:rsid w:val="005D25E8"/>
    <w:rsid w:val="0068731F"/>
    <w:rsid w:val="006A3DAA"/>
    <w:rsid w:val="006D25C0"/>
    <w:rsid w:val="00704BC8"/>
    <w:rsid w:val="00706046"/>
    <w:rsid w:val="007645AD"/>
    <w:rsid w:val="00794560"/>
    <w:rsid w:val="007E23D1"/>
    <w:rsid w:val="007E547F"/>
    <w:rsid w:val="007F19E6"/>
    <w:rsid w:val="00884978"/>
    <w:rsid w:val="00892A22"/>
    <w:rsid w:val="00893932"/>
    <w:rsid w:val="008F2292"/>
    <w:rsid w:val="00923362"/>
    <w:rsid w:val="0096006E"/>
    <w:rsid w:val="00967901"/>
    <w:rsid w:val="00982CB6"/>
    <w:rsid w:val="009A656F"/>
    <w:rsid w:val="009E0D88"/>
    <w:rsid w:val="00A360EE"/>
    <w:rsid w:val="00A81429"/>
    <w:rsid w:val="00AB5873"/>
    <w:rsid w:val="00AB7438"/>
    <w:rsid w:val="00AE5451"/>
    <w:rsid w:val="00B55414"/>
    <w:rsid w:val="00B56604"/>
    <w:rsid w:val="00B65FFF"/>
    <w:rsid w:val="00B7609F"/>
    <w:rsid w:val="00B84708"/>
    <w:rsid w:val="00C2144F"/>
    <w:rsid w:val="00C46391"/>
    <w:rsid w:val="00C95AE4"/>
    <w:rsid w:val="00CA2CF9"/>
    <w:rsid w:val="00CB21EC"/>
    <w:rsid w:val="00CE6D33"/>
    <w:rsid w:val="00CF03BB"/>
    <w:rsid w:val="00D16FC8"/>
    <w:rsid w:val="00D573D8"/>
    <w:rsid w:val="00D902A7"/>
    <w:rsid w:val="00D906C0"/>
    <w:rsid w:val="00D9425B"/>
    <w:rsid w:val="00D956A1"/>
    <w:rsid w:val="00DC56AA"/>
    <w:rsid w:val="00DE7F8E"/>
    <w:rsid w:val="00E0318E"/>
    <w:rsid w:val="00E07A52"/>
    <w:rsid w:val="00E406E1"/>
    <w:rsid w:val="00E63369"/>
    <w:rsid w:val="00E7004B"/>
    <w:rsid w:val="00E871ED"/>
    <w:rsid w:val="00EA12FB"/>
    <w:rsid w:val="00EB44E2"/>
    <w:rsid w:val="00ED0C7F"/>
    <w:rsid w:val="00EE7C46"/>
    <w:rsid w:val="00EE7C7A"/>
    <w:rsid w:val="00EF7F48"/>
    <w:rsid w:val="00F21B95"/>
    <w:rsid w:val="00FC12C3"/>
    <w:rsid w:val="00FF4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48F5A"/>
  <w15:chartTrackingRefBased/>
  <w15:docId w15:val="{6AE0EEC2-4B6C-4881-A713-59B216025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604"/>
    <w:pPr>
      <w:spacing w:line="360" w:lineRule="auto"/>
      <w:jc w:val="both"/>
    </w:pPr>
    <w:rPr>
      <w:rFonts w:ascii="Times New Roman" w:hAnsi="Times New Roman"/>
      <w:sz w:val="24"/>
    </w:rPr>
  </w:style>
  <w:style w:type="paragraph" w:styleId="Heading1">
    <w:name w:val="heading 1"/>
    <w:basedOn w:val="Normal"/>
    <w:link w:val="Heading1Char"/>
    <w:uiPriority w:val="9"/>
    <w:qFormat/>
    <w:rsid w:val="001717A3"/>
    <w:pPr>
      <w:spacing w:before="100" w:beforeAutospacing="1" w:after="100" w:afterAutospacing="1"/>
      <w:outlineLvl w:val="0"/>
    </w:pPr>
    <w:rPr>
      <w:rFonts w:eastAsia="Times New Roman" w:cs="Times New Roman"/>
      <w:b/>
      <w:bCs/>
      <w:kern w:val="36"/>
      <w:sz w:val="32"/>
      <w:szCs w:val="48"/>
      <w:lang w:eastAsia="en-GB"/>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7A3"/>
    <w:rPr>
      <w:rFonts w:ascii="Times New Roman" w:eastAsia="Times New Roman" w:hAnsi="Times New Roman" w:cs="Times New Roman"/>
      <w:b/>
      <w:bCs/>
      <w:kern w:val="36"/>
      <w:sz w:val="32"/>
      <w:szCs w:val="48"/>
      <w:lang w:eastAsia="en-GB"/>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rsid w:val="00DE7F8E"/>
    <w:rPr>
      <w:rFonts w:ascii="Times New Roman" w:eastAsiaTheme="majorEastAsia" w:hAnsi="Times New Roman" w:cstheme="majorBidi"/>
      <w:b/>
      <w:sz w:val="24"/>
      <w:szCs w:val="24"/>
    </w:rPr>
  </w:style>
  <w:style w:type="paragraph" w:styleId="NormalWeb">
    <w:name w:val="Normal (Web)"/>
    <w:basedOn w:val="Normal"/>
    <w:uiPriority w:val="99"/>
    <w:unhideWhenUsed/>
    <w:rsid w:val="00923362"/>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923362"/>
    <w:rPr>
      <w:b/>
      <w:bCs/>
    </w:rPr>
  </w:style>
  <w:style w:type="table" w:styleId="GridTable4-Accent2">
    <w:name w:val="Grid Table 4 Accent 2"/>
    <w:basedOn w:val="TableNormal"/>
    <w:uiPriority w:val="49"/>
    <w:rsid w:val="0092336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customStyle="1" w:styleId="Default">
    <w:name w:val="Default"/>
    <w:rsid w:val="00D16FC8"/>
    <w:pPr>
      <w:autoSpaceDE w:val="0"/>
      <w:autoSpaceDN w:val="0"/>
      <w:adjustRightInd w:val="0"/>
      <w:spacing w:after="0" w:line="240" w:lineRule="auto"/>
    </w:pPr>
    <w:rPr>
      <w:rFonts w:ascii="Carlito" w:hAnsi="Carlito" w:cs="Carlito"/>
      <w:color w:val="000000"/>
      <w:sz w:val="24"/>
      <w:szCs w:val="24"/>
    </w:rPr>
  </w:style>
  <w:style w:type="paragraph" w:styleId="ListParagraph">
    <w:name w:val="List Paragraph"/>
    <w:basedOn w:val="Normal"/>
    <w:uiPriority w:val="34"/>
    <w:qFormat/>
    <w:rsid w:val="003E6B61"/>
    <w:pPr>
      <w:ind w:left="720"/>
      <w:contextualSpacing/>
    </w:pPr>
  </w:style>
  <w:style w:type="paragraph" w:styleId="Header">
    <w:name w:val="header"/>
    <w:basedOn w:val="Normal"/>
    <w:link w:val="HeaderChar"/>
    <w:uiPriority w:val="99"/>
    <w:unhideWhenUsed/>
    <w:rsid w:val="003E6B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6B61"/>
    <w:rPr>
      <w:rFonts w:ascii="Times New Roman" w:hAnsi="Times New Roman"/>
      <w:sz w:val="24"/>
    </w:rPr>
  </w:style>
  <w:style w:type="paragraph" w:styleId="Footer">
    <w:name w:val="footer"/>
    <w:basedOn w:val="Normal"/>
    <w:link w:val="FooterChar"/>
    <w:uiPriority w:val="99"/>
    <w:unhideWhenUsed/>
    <w:rsid w:val="003E6B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6B61"/>
    <w:rPr>
      <w:rFonts w:ascii="Times New Roman" w:hAnsi="Times New Roman"/>
      <w:sz w:val="24"/>
    </w:rPr>
  </w:style>
  <w:style w:type="paragraph" w:styleId="TOCHeading">
    <w:name w:val="TOC Heading"/>
    <w:basedOn w:val="Heading1"/>
    <w:next w:val="Normal"/>
    <w:uiPriority w:val="39"/>
    <w:unhideWhenUsed/>
    <w:qFormat/>
    <w:rsid w:val="003E6B61"/>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E74B5" w:themeColor="accent1" w:themeShade="BF"/>
      <w:kern w:val="0"/>
      <w:szCs w:val="32"/>
      <w:lang w:val="en-US" w:eastAsia="en-US"/>
    </w:rPr>
  </w:style>
  <w:style w:type="paragraph" w:styleId="TOC1">
    <w:name w:val="toc 1"/>
    <w:basedOn w:val="Normal"/>
    <w:next w:val="Normal"/>
    <w:autoRedefine/>
    <w:uiPriority w:val="39"/>
    <w:unhideWhenUsed/>
    <w:rsid w:val="003E6B61"/>
    <w:pPr>
      <w:spacing w:after="100"/>
    </w:pPr>
  </w:style>
  <w:style w:type="paragraph" w:styleId="TOC2">
    <w:name w:val="toc 2"/>
    <w:basedOn w:val="Normal"/>
    <w:next w:val="Normal"/>
    <w:autoRedefine/>
    <w:uiPriority w:val="39"/>
    <w:unhideWhenUsed/>
    <w:rsid w:val="003E6B61"/>
    <w:pPr>
      <w:spacing w:after="100"/>
      <w:ind w:left="240"/>
    </w:pPr>
  </w:style>
  <w:style w:type="paragraph" w:styleId="TOC3">
    <w:name w:val="toc 3"/>
    <w:basedOn w:val="Normal"/>
    <w:next w:val="Normal"/>
    <w:autoRedefine/>
    <w:uiPriority w:val="39"/>
    <w:unhideWhenUsed/>
    <w:rsid w:val="003E6B61"/>
    <w:pPr>
      <w:spacing w:after="100"/>
      <w:ind w:left="480"/>
    </w:pPr>
  </w:style>
  <w:style w:type="character" w:styleId="Hyperlink">
    <w:name w:val="Hyperlink"/>
    <w:basedOn w:val="DefaultParagraphFont"/>
    <w:uiPriority w:val="99"/>
    <w:unhideWhenUsed/>
    <w:rsid w:val="003E6B61"/>
    <w:rPr>
      <w:color w:val="0563C1" w:themeColor="hyperlink"/>
      <w:u w:val="single"/>
    </w:rPr>
  </w:style>
  <w:style w:type="table" w:styleId="GridTable4-Accent1">
    <w:name w:val="Grid Table 4 Accent 1"/>
    <w:basedOn w:val="TableNormal"/>
    <w:uiPriority w:val="49"/>
    <w:rsid w:val="00982CB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UnresolvedMention">
    <w:name w:val="Unresolved Mention"/>
    <w:basedOn w:val="DefaultParagraphFont"/>
    <w:uiPriority w:val="99"/>
    <w:semiHidden/>
    <w:unhideWhenUsed/>
    <w:rsid w:val="00CF03BB"/>
    <w:rPr>
      <w:color w:val="605E5C"/>
      <w:shd w:val="clear" w:color="auto" w:fill="E1DFDD"/>
    </w:rPr>
  </w:style>
  <w:style w:type="character" w:styleId="FollowedHyperlink">
    <w:name w:val="FollowedHyperlink"/>
    <w:basedOn w:val="DefaultParagraphFont"/>
    <w:uiPriority w:val="99"/>
    <w:semiHidden/>
    <w:unhideWhenUsed/>
    <w:rsid w:val="00CF03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8311">
      <w:bodyDiv w:val="1"/>
      <w:marLeft w:val="0"/>
      <w:marRight w:val="0"/>
      <w:marTop w:val="0"/>
      <w:marBottom w:val="0"/>
      <w:divBdr>
        <w:top w:val="none" w:sz="0" w:space="0" w:color="auto"/>
        <w:left w:val="none" w:sz="0" w:space="0" w:color="auto"/>
        <w:bottom w:val="none" w:sz="0" w:space="0" w:color="auto"/>
        <w:right w:val="none" w:sz="0" w:space="0" w:color="auto"/>
      </w:divBdr>
    </w:div>
    <w:div w:id="65223425">
      <w:bodyDiv w:val="1"/>
      <w:marLeft w:val="0"/>
      <w:marRight w:val="0"/>
      <w:marTop w:val="0"/>
      <w:marBottom w:val="0"/>
      <w:divBdr>
        <w:top w:val="none" w:sz="0" w:space="0" w:color="auto"/>
        <w:left w:val="none" w:sz="0" w:space="0" w:color="auto"/>
        <w:bottom w:val="none" w:sz="0" w:space="0" w:color="auto"/>
        <w:right w:val="none" w:sz="0" w:space="0" w:color="auto"/>
      </w:divBdr>
    </w:div>
    <w:div w:id="104614703">
      <w:bodyDiv w:val="1"/>
      <w:marLeft w:val="0"/>
      <w:marRight w:val="0"/>
      <w:marTop w:val="0"/>
      <w:marBottom w:val="0"/>
      <w:divBdr>
        <w:top w:val="none" w:sz="0" w:space="0" w:color="auto"/>
        <w:left w:val="none" w:sz="0" w:space="0" w:color="auto"/>
        <w:bottom w:val="none" w:sz="0" w:space="0" w:color="auto"/>
        <w:right w:val="none" w:sz="0" w:space="0" w:color="auto"/>
      </w:divBdr>
    </w:div>
    <w:div w:id="119618907">
      <w:bodyDiv w:val="1"/>
      <w:marLeft w:val="0"/>
      <w:marRight w:val="0"/>
      <w:marTop w:val="0"/>
      <w:marBottom w:val="0"/>
      <w:divBdr>
        <w:top w:val="none" w:sz="0" w:space="0" w:color="auto"/>
        <w:left w:val="none" w:sz="0" w:space="0" w:color="auto"/>
        <w:bottom w:val="none" w:sz="0" w:space="0" w:color="auto"/>
        <w:right w:val="none" w:sz="0" w:space="0" w:color="auto"/>
      </w:divBdr>
    </w:div>
    <w:div w:id="131945574">
      <w:bodyDiv w:val="1"/>
      <w:marLeft w:val="0"/>
      <w:marRight w:val="0"/>
      <w:marTop w:val="0"/>
      <w:marBottom w:val="0"/>
      <w:divBdr>
        <w:top w:val="none" w:sz="0" w:space="0" w:color="auto"/>
        <w:left w:val="none" w:sz="0" w:space="0" w:color="auto"/>
        <w:bottom w:val="none" w:sz="0" w:space="0" w:color="auto"/>
        <w:right w:val="none" w:sz="0" w:space="0" w:color="auto"/>
      </w:divBdr>
    </w:div>
    <w:div w:id="134183325">
      <w:bodyDiv w:val="1"/>
      <w:marLeft w:val="0"/>
      <w:marRight w:val="0"/>
      <w:marTop w:val="0"/>
      <w:marBottom w:val="0"/>
      <w:divBdr>
        <w:top w:val="none" w:sz="0" w:space="0" w:color="auto"/>
        <w:left w:val="none" w:sz="0" w:space="0" w:color="auto"/>
        <w:bottom w:val="none" w:sz="0" w:space="0" w:color="auto"/>
        <w:right w:val="none" w:sz="0" w:space="0" w:color="auto"/>
      </w:divBdr>
    </w:div>
    <w:div w:id="142089761">
      <w:bodyDiv w:val="1"/>
      <w:marLeft w:val="0"/>
      <w:marRight w:val="0"/>
      <w:marTop w:val="0"/>
      <w:marBottom w:val="0"/>
      <w:divBdr>
        <w:top w:val="none" w:sz="0" w:space="0" w:color="auto"/>
        <w:left w:val="none" w:sz="0" w:space="0" w:color="auto"/>
        <w:bottom w:val="none" w:sz="0" w:space="0" w:color="auto"/>
        <w:right w:val="none" w:sz="0" w:space="0" w:color="auto"/>
      </w:divBdr>
    </w:div>
    <w:div w:id="144860542">
      <w:bodyDiv w:val="1"/>
      <w:marLeft w:val="0"/>
      <w:marRight w:val="0"/>
      <w:marTop w:val="0"/>
      <w:marBottom w:val="0"/>
      <w:divBdr>
        <w:top w:val="none" w:sz="0" w:space="0" w:color="auto"/>
        <w:left w:val="none" w:sz="0" w:space="0" w:color="auto"/>
        <w:bottom w:val="none" w:sz="0" w:space="0" w:color="auto"/>
        <w:right w:val="none" w:sz="0" w:space="0" w:color="auto"/>
      </w:divBdr>
    </w:div>
    <w:div w:id="163399166">
      <w:bodyDiv w:val="1"/>
      <w:marLeft w:val="0"/>
      <w:marRight w:val="0"/>
      <w:marTop w:val="0"/>
      <w:marBottom w:val="0"/>
      <w:divBdr>
        <w:top w:val="none" w:sz="0" w:space="0" w:color="auto"/>
        <w:left w:val="none" w:sz="0" w:space="0" w:color="auto"/>
        <w:bottom w:val="none" w:sz="0" w:space="0" w:color="auto"/>
        <w:right w:val="none" w:sz="0" w:space="0" w:color="auto"/>
      </w:divBdr>
    </w:div>
    <w:div w:id="166134516">
      <w:bodyDiv w:val="1"/>
      <w:marLeft w:val="0"/>
      <w:marRight w:val="0"/>
      <w:marTop w:val="0"/>
      <w:marBottom w:val="0"/>
      <w:divBdr>
        <w:top w:val="none" w:sz="0" w:space="0" w:color="auto"/>
        <w:left w:val="none" w:sz="0" w:space="0" w:color="auto"/>
        <w:bottom w:val="none" w:sz="0" w:space="0" w:color="auto"/>
        <w:right w:val="none" w:sz="0" w:space="0" w:color="auto"/>
      </w:divBdr>
    </w:div>
    <w:div w:id="177044157">
      <w:bodyDiv w:val="1"/>
      <w:marLeft w:val="0"/>
      <w:marRight w:val="0"/>
      <w:marTop w:val="0"/>
      <w:marBottom w:val="0"/>
      <w:divBdr>
        <w:top w:val="none" w:sz="0" w:space="0" w:color="auto"/>
        <w:left w:val="none" w:sz="0" w:space="0" w:color="auto"/>
        <w:bottom w:val="none" w:sz="0" w:space="0" w:color="auto"/>
        <w:right w:val="none" w:sz="0" w:space="0" w:color="auto"/>
      </w:divBdr>
    </w:div>
    <w:div w:id="186993126">
      <w:bodyDiv w:val="1"/>
      <w:marLeft w:val="0"/>
      <w:marRight w:val="0"/>
      <w:marTop w:val="0"/>
      <w:marBottom w:val="0"/>
      <w:divBdr>
        <w:top w:val="none" w:sz="0" w:space="0" w:color="auto"/>
        <w:left w:val="none" w:sz="0" w:space="0" w:color="auto"/>
        <w:bottom w:val="none" w:sz="0" w:space="0" w:color="auto"/>
        <w:right w:val="none" w:sz="0" w:space="0" w:color="auto"/>
      </w:divBdr>
    </w:div>
    <w:div w:id="260644622">
      <w:bodyDiv w:val="1"/>
      <w:marLeft w:val="0"/>
      <w:marRight w:val="0"/>
      <w:marTop w:val="0"/>
      <w:marBottom w:val="0"/>
      <w:divBdr>
        <w:top w:val="none" w:sz="0" w:space="0" w:color="auto"/>
        <w:left w:val="none" w:sz="0" w:space="0" w:color="auto"/>
        <w:bottom w:val="none" w:sz="0" w:space="0" w:color="auto"/>
        <w:right w:val="none" w:sz="0" w:space="0" w:color="auto"/>
      </w:divBdr>
    </w:div>
    <w:div w:id="287401112">
      <w:bodyDiv w:val="1"/>
      <w:marLeft w:val="0"/>
      <w:marRight w:val="0"/>
      <w:marTop w:val="0"/>
      <w:marBottom w:val="0"/>
      <w:divBdr>
        <w:top w:val="none" w:sz="0" w:space="0" w:color="auto"/>
        <w:left w:val="none" w:sz="0" w:space="0" w:color="auto"/>
        <w:bottom w:val="none" w:sz="0" w:space="0" w:color="auto"/>
        <w:right w:val="none" w:sz="0" w:space="0" w:color="auto"/>
      </w:divBdr>
    </w:div>
    <w:div w:id="353306565">
      <w:bodyDiv w:val="1"/>
      <w:marLeft w:val="0"/>
      <w:marRight w:val="0"/>
      <w:marTop w:val="0"/>
      <w:marBottom w:val="0"/>
      <w:divBdr>
        <w:top w:val="none" w:sz="0" w:space="0" w:color="auto"/>
        <w:left w:val="none" w:sz="0" w:space="0" w:color="auto"/>
        <w:bottom w:val="none" w:sz="0" w:space="0" w:color="auto"/>
        <w:right w:val="none" w:sz="0" w:space="0" w:color="auto"/>
      </w:divBdr>
    </w:div>
    <w:div w:id="356855215">
      <w:bodyDiv w:val="1"/>
      <w:marLeft w:val="0"/>
      <w:marRight w:val="0"/>
      <w:marTop w:val="0"/>
      <w:marBottom w:val="0"/>
      <w:divBdr>
        <w:top w:val="none" w:sz="0" w:space="0" w:color="auto"/>
        <w:left w:val="none" w:sz="0" w:space="0" w:color="auto"/>
        <w:bottom w:val="none" w:sz="0" w:space="0" w:color="auto"/>
        <w:right w:val="none" w:sz="0" w:space="0" w:color="auto"/>
      </w:divBdr>
    </w:div>
    <w:div w:id="357050411">
      <w:bodyDiv w:val="1"/>
      <w:marLeft w:val="0"/>
      <w:marRight w:val="0"/>
      <w:marTop w:val="0"/>
      <w:marBottom w:val="0"/>
      <w:divBdr>
        <w:top w:val="none" w:sz="0" w:space="0" w:color="auto"/>
        <w:left w:val="none" w:sz="0" w:space="0" w:color="auto"/>
        <w:bottom w:val="none" w:sz="0" w:space="0" w:color="auto"/>
        <w:right w:val="none" w:sz="0" w:space="0" w:color="auto"/>
      </w:divBdr>
    </w:div>
    <w:div w:id="360664628">
      <w:bodyDiv w:val="1"/>
      <w:marLeft w:val="0"/>
      <w:marRight w:val="0"/>
      <w:marTop w:val="0"/>
      <w:marBottom w:val="0"/>
      <w:divBdr>
        <w:top w:val="none" w:sz="0" w:space="0" w:color="auto"/>
        <w:left w:val="none" w:sz="0" w:space="0" w:color="auto"/>
        <w:bottom w:val="none" w:sz="0" w:space="0" w:color="auto"/>
        <w:right w:val="none" w:sz="0" w:space="0" w:color="auto"/>
      </w:divBdr>
    </w:div>
    <w:div w:id="393898566">
      <w:bodyDiv w:val="1"/>
      <w:marLeft w:val="0"/>
      <w:marRight w:val="0"/>
      <w:marTop w:val="0"/>
      <w:marBottom w:val="0"/>
      <w:divBdr>
        <w:top w:val="none" w:sz="0" w:space="0" w:color="auto"/>
        <w:left w:val="none" w:sz="0" w:space="0" w:color="auto"/>
        <w:bottom w:val="none" w:sz="0" w:space="0" w:color="auto"/>
        <w:right w:val="none" w:sz="0" w:space="0" w:color="auto"/>
      </w:divBdr>
    </w:div>
    <w:div w:id="454255454">
      <w:bodyDiv w:val="1"/>
      <w:marLeft w:val="0"/>
      <w:marRight w:val="0"/>
      <w:marTop w:val="0"/>
      <w:marBottom w:val="0"/>
      <w:divBdr>
        <w:top w:val="none" w:sz="0" w:space="0" w:color="auto"/>
        <w:left w:val="none" w:sz="0" w:space="0" w:color="auto"/>
        <w:bottom w:val="none" w:sz="0" w:space="0" w:color="auto"/>
        <w:right w:val="none" w:sz="0" w:space="0" w:color="auto"/>
      </w:divBdr>
    </w:div>
    <w:div w:id="498086532">
      <w:bodyDiv w:val="1"/>
      <w:marLeft w:val="0"/>
      <w:marRight w:val="0"/>
      <w:marTop w:val="0"/>
      <w:marBottom w:val="0"/>
      <w:divBdr>
        <w:top w:val="none" w:sz="0" w:space="0" w:color="auto"/>
        <w:left w:val="none" w:sz="0" w:space="0" w:color="auto"/>
        <w:bottom w:val="none" w:sz="0" w:space="0" w:color="auto"/>
        <w:right w:val="none" w:sz="0" w:space="0" w:color="auto"/>
      </w:divBdr>
    </w:div>
    <w:div w:id="503277138">
      <w:bodyDiv w:val="1"/>
      <w:marLeft w:val="0"/>
      <w:marRight w:val="0"/>
      <w:marTop w:val="0"/>
      <w:marBottom w:val="0"/>
      <w:divBdr>
        <w:top w:val="none" w:sz="0" w:space="0" w:color="auto"/>
        <w:left w:val="none" w:sz="0" w:space="0" w:color="auto"/>
        <w:bottom w:val="none" w:sz="0" w:space="0" w:color="auto"/>
        <w:right w:val="none" w:sz="0" w:space="0" w:color="auto"/>
      </w:divBdr>
    </w:div>
    <w:div w:id="547231188">
      <w:bodyDiv w:val="1"/>
      <w:marLeft w:val="0"/>
      <w:marRight w:val="0"/>
      <w:marTop w:val="0"/>
      <w:marBottom w:val="0"/>
      <w:divBdr>
        <w:top w:val="none" w:sz="0" w:space="0" w:color="auto"/>
        <w:left w:val="none" w:sz="0" w:space="0" w:color="auto"/>
        <w:bottom w:val="none" w:sz="0" w:space="0" w:color="auto"/>
        <w:right w:val="none" w:sz="0" w:space="0" w:color="auto"/>
      </w:divBdr>
    </w:div>
    <w:div w:id="563873293">
      <w:bodyDiv w:val="1"/>
      <w:marLeft w:val="0"/>
      <w:marRight w:val="0"/>
      <w:marTop w:val="0"/>
      <w:marBottom w:val="0"/>
      <w:divBdr>
        <w:top w:val="none" w:sz="0" w:space="0" w:color="auto"/>
        <w:left w:val="none" w:sz="0" w:space="0" w:color="auto"/>
        <w:bottom w:val="none" w:sz="0" w:space="0" w:color="auto"/>
        <w:right w:val="none" w:sz="0" w:space="0" w:color="auto"/>
      </w:divBdr>
    </w:div>
    <w:div w:id="573705444">
      <w:bodyDiv w:val="1"/>
      <w:marLeft w:val="0"/>
      <w:marRight w:val="0"/>
      <w:marTop w:val="0"/>
      <w:marBottom w:val="0"/>
      <w:divBdr>
        <w:top w:val="none" w:sz="0" w:space="0" w:color="auto"/>
        <w:left w:val="none" w:sz="0" w:space="0" w:color="auto"/>
        <w:bottom w:val="none" w:sz="0" w:space="0" w:color="auto"/>
        <w:right w:val="none" w:sz="0" w:space="0" w:color="auto"/>
      </w:divBdr>
    </w:div>
    <w:div w:id="637147729">
      <w:bodyDiv w:val="1"/>
      <w:marLeft w:val="0"/>
      <w:marRight w:val="0"/>
      <w:marTop w:val="0"/>
      <w:marBottom w:val="0"/>
      <w:divBdr>
        <w:top w:val="none" w:sz="0" w:space="0" w:color="auto"/>
        <w:left w:val="none" w:sz="0" w:space="0" w:color="auto"/>
        <w:bottom w:val="none" w:sz="0" w:space="0" w:color="auto"/>
        <w:right w:val="none" w:sz="0" w:space="0" w:color="auto"/>
      </w:divBdr>
    </w:div>
    <w:div w:id="739672048">
      <w:bodyDiv w:val="1"/>
      <w:marLeft w:val="0"/>
      <w:marRight w:val="0"/>
      <w:marTop w:val="0"/>
      <w:marBottom w:val="0"/>
      <w:divBdr>
        <w:top w:val="none" w:sz="0" w:space="0" w:color="auto"/>
        <w:left w:val="none" w:sz="0" w:space="0" w:color="auto"/>
        <w:bottom w:val="none" w:sz="0" w:space="0" w:color="auto"/>
        <w:right w:val="none" w:sz="0" w:space="0" w:color="auto"/>
      </w:divBdr>
    </w:div>
    <w:div w:id="776943811">
      <w:bodyDiv w:val="1"/>
      <w:marLeft w:val="0"/>
      <w:marRight w:val="0"/>
      <w:marTop w:val="0"/>
      <w:marBottom w:val="0"/>
      <w:divBdr>
        <w:top w:val="none" w:sz="0" w:space="0" w:color="auto"/>
        <w:left w:val="none" w:sz="0" w:space="0" w:color="auto"/>
        <w:bottom w:val="none" w:sz="0" w:space="0" w:color="auto"/>
        <w:right w:val="none" w:sz="0" w:space="0" w:color="auto"/>
      </w:divBdr>
    </w:div>
    <w:div w:id="819350600">
      <w:bodyDiv w:val="1"/>
      <w:marLeft w:val="0"/>
      <w:marRight w:val="0"/>
      <w:marTop w:val="0"/>
      <w:marBottom w:val="0"/>
      <w:divBdr>
        <w:top w:val="none" w:sz="0" w:space="0" w:color="auto"/>
        <w:left w:val="none" w:sz="0" w:space="0" w:color="auto"/>
        <w:bottom w:val="none" w:sz="0" w:space="0" w:color="auto"/>
        <w:right w:val="none" w:sz="0" w:space="0" w:color="auto"/>
      </w:divBdr>
    </w:div>
    <w:div w:id="832573407">
      <w:bodyDiv w:val="1"/>
      <w:marLeft w:val="0"/>
      <w:marRight w:val="0"/>
      <w:marTop w:val="0"/>
      <w:marBottom w:val="0"/>
      <w:divBdr>
        <w:top w:val="none" w:sz="0" w:space="0" w:color="auto"/>
        <w:left w:val="none" w:sz="0" w:space="0" w:color="auto"/>
        <w:bottom w:val="none" w:sz="0" w:space="0" w:color="auto"/>
        <w:right w:val="none" w:sz="0" w:space="0" w:color="auto"/>
      </w:divBdr>
    </w:div>
    <w:div w:id="875965875">
      <w:bodyDiv w:val="1"/>
      <w:marLeft w:val="0"/>
      <w:marRight w:val="0"/>
      <w:marTop w:val="0"/>
      <w:marBottom w:val="0"/>
      <w:divBdr>
        <w:top w:val="none" w:sz="0" w:space="0" w:color="auto"/>
        <w:left w:val="none" w:sz="0" w:space="0" w:color="auto"/>
        <w:bottom w:val="none" w:sz="0" w:space="0" w:color="auto"/>
        <w:right w:val="none" w:sz="0" w:space="0" w:color="auto"/>
      </w:divBdr>
    </w:div>
    <w:div w:id="876426431">
      <w:bodyDiv w:val="1"/>
      <w:marLeft w:val="0"/>
      <w:marRight w:val="0"/>
      <w:marTop w:val="0"/>
      <w:marBottom w:val="0"/>
      <w:divBdr>
        <w:top w:val="none" w:sz="0" w:space="0" w:color="auto"/>
        <w:left w:val="none" w:sz="0" w:space="0" w:color="auto"/>
        <w:bottom w:val="none" w:sz="0" w:space="0" w:color="auto"/>
        <w:right w:val="none" w:sz="0" w:space="0" w:color="auto"/>
      </w:divBdr>
    </w:div>
    <w:div w:id="922421734">
      <w:bodyDiv w:val="1"/>
      <w:marLeft w:val="0"/>
      <w:marRight w:val="0"/>
      <w:marTop w:val="0"/>
      <w:marBottom w:val="0"/>
      <w:divBdr>
        <w:top w:val="none" w:sz="0" w:space="0" w:color="auto"/>
        <w:left w:val="none" w:sz="0" w:space="0" w:color="auto"/>
        <w:bottom w:val="none" w:sz="0" w:space="0" w:color="auto"/>
        <w:right w:val="none" w:sz="0" w:space="0" w:color="auto"/>
      </w:divBdr>
    </w:div>
    <w:div w:id="934823628">
      <w:bodyDiv w:val="1"/>
      <w:marLeft w:val="0"/>
      <w:marRight w:val="0"/>
      <w:marTop w:val="0"/>
      <w:marBottom w:val="0"/>
      <w:divBdr>
        <w:top w:val="none" w:sz="0" w:space="0" w:color="auto"/>
        <w:left w:val="none" w:sz="0" w:space="0" w:color="auto"/>
        <w:bottom w:val="none" w:sz="0" w:space="0" w:color="auto"/>
        <w:right w:val="none" w:sz="0" w:space="0" w:color="auto"/>
      </w:divBdr>
    </w:div>
    <w:div w:id="944188499">
      <w:bodyDiv w:val="1"/>
      <w:marLeft w:val="0"/>
      <w:marRight w:val="0"/>
      <w:marTop w:val="0"/>
      <w:marBottom w:val="0"/>
      <w:divBdr>
        <w:top w:val="none" w:sz="0" w:space="0" w:color="auto"/>
        <w:left w:val="none" w:sz="0" w:space="0" w:color="auto"/>
        <w:bottom w:val="none" w:sz="0" w:space="0" w:color="auto"/>
        <w:right w:val="none" w:sz="0" w:space="0" w:color="auto"/>
      </w:divBdr>
    </w:div>
    <w:div w:id="973828655">
      <w:bodyDiv w:val="1"/>
      <w:marLeft w:val="0"/>
      <w:marRight w:val="0"/>
      <w:marTop w:val="0"/>
      <w:marBottom w:val="0"/>
      <w:divBdr>
        <w:top w:val="none" w:sz="0" w:space="0" w:color="auto"/>
        <w:left w:val="none" w:sz="0" w:space="0" w:color="auto"/>
        <w:bottom w:val="none" w:sz="0" w:space="0" w:color="auto"/>
        <w:right w:val="none" w:sz="0" w:space="0" w:color="auto"/>
      </w:divBdr>
    </w:div>
    <w:div w:id="1011567784">
      <w:bodyDiv w:val="1"/>
      <w:marLeft w:val="0"/>
      <w:marRight w:val="0"/>
      <w:marTop w:val="0"/>
      <w:marBottom w:val="0"/>
      <w:divBdr>
        <w:top w:val="none" w:sz="0" w:space="0" w:color="auto"/>
        <w:left w:val="none" w:sz="0" w:space="0" w:color="auto"/>
        <w:bottom w:val="none" w:sz="0" w:space="0" w:color="auto"/>
        <w:right w:val="none" w:sz="0" w:space="0" w:color="auto"/>
      </w:divBdr>
    </w:div>
    <w:div w:id="1068381777">
      <w:bodyDiv w:val="1"/>
      <w:marLeft w:val="0"/>
      <w:marRight w:val="0"/>
      <w:marTop w:val="0"/>
      <w:marBottom w:val="0"/>
      <w:divBdr>
        <w:top w:val="none" w:sz="0" w:space="0" w:color="auto"/>
        <w:left w:val="none" w:sz="0" w:space="0" w:color="auto"/>
        <w:bottom w:val="none" w:sz="0" w:space="0" w:color="auto"/>
        <w:right w:val="none" w:sz="0" w:space="0" w:color="auto"/>
      </w:divBdr>
    </w:div>
    <w:div w:id="1089885484">
      <w:bodyDiv w:val="1"/>
      <w:marLeft w:val="0"/>
      <w:marRight w:val="0"/>
      <w:marTop w:val="0"/>
      <w:marBottom w:val="0"/>
      <w:divBdr>
        <w:top w:val="none" w:sz="0" w:space="0" w:color="auto"/>
        <w:left w:val="none" w:sz="0" w:space="0" w:color="auto"/>
        <w:bottom w:val="none" w:sz="0" w:space="0" w:color="auto"/>
        <w:right w:val="none" w:sz="0" w:space="0" w:color="auto"/>
      </w:divBdr>
    </w:div>
    <w:div w:id="1107967501">
      <w:bodyDiv w:val="1"/>
      <w:marLeft w:val="0"/>
      <w:marRight w:val="0"/>
      <w:marTop w:val="0"/>
      <w:marBottom w:val="0"/>
      <w:divBdr>
        <w:top w:val="none" w:sz="0" w:space="0" w:color="auto"/>
        <w:left w:val="none" w:sz="0" w:space="0" w:color="auto"/>
        <w:bottom w:val="none" w:sz="0" w:space="0" w:color="auto"/>
        <w:right w:val="none" w:sz="0" w:space="0" w:color="auto"/>
      </w:divBdr>
    </w:div>
    <w:div w:id="1113598723">
      <w:bodyDiv w:val="1"/>
      <w:marLeft w:val="0"/>
      <w:marRight w:val="0"/>
      <w:marTop w:val="0"/>
      <w:marBottom w:val="0"/>
      <w:divBdr>
        <w:top w:val="none" w:sz="0" w:space="0" w:color="auto"/>
        <w:left w:val="none" w:sz="0" w:space="0" w:color="auto"/>
        <w:bottom w:val="none" w:sz="0" w:space="0" w:color="auto"/>
        <w:right w:val="none" w:sz="0" w:space="0" w:color="auto"/>
      </w:divBdr>
    </w:div>
    <w:div w:id="1122461697">
      <w:bodyDiv w:val="1"/>
      <w:marLeft w:val="0"/>
      <w:marRight w:val="0"/>
      <w:marTop w:val="0"/>
      <w:marBottom w:val="0"/>
      <w:divBdr>
        <w:top w:val="none" w:sz="0" w:space="0" w:color="auto"/>
        <w:left w:val="none" w:sz="0" w:space="0" w:color="auto"/>
        <w:bottom w:val="none" w:sz="0" w:space="0" w:color="auto"/>
        <w:right w:val="none" w:sz="0" w:space="0" w:color="auto"/>
      </w:divBdr>
    </w:div>
    <w:div w:id="1126387013">
      <w:bodyDiv w:val="1"/>
      <w:marLeft w:val="0"/>
      <w:marRight w:val="0"/>
      <w:marTop w:val="0"/>
      <w:marBottom w:val="0"/>
      <w:divBdr>
        <w:top w:val="none" w:sz="0" w:space="0" w:color="auto"/>
        <w:left w:val="none" w:sz="0" w:space="0" w:color="auto"/>
        <w:bottom w:val="none" w:sz="0" w:space="0" w:color="auto"/>
        <w:right w:val="none" w:sz="0" w:space="0" w:color="auto"/>
      </w:divBdr>
    </w:div>
    <w:div w:id="1169490941">
      <w:bodyDiv w:val="1"/>
      <w:marLeft w:val="0"/>
      <w:marRight w:val="0"/>
      <w:marTop w:val="0"/>
      <w:marBottom w:val="0"/>
      <w:divBdr>
        <w:top w:val="none" w:sz="0" w:space="0" w:color="auto"/>
        <w:left w:val="none" w:sz="0" w:space="0" w:color="auto"/>
        <w:bottom w:val="none" w:sz="0" w:space="0" w:color="auto"/>
        <w:right w:val="none" w:sz="0" w:space="0" w:color="auto"/>
      </w:divBdr>
    </w:div>
    <w:div w:id="1173688956">
      <w:bodyDiv w:val="1"/>
      <w:marLeft w:val="0"/>
      <w:marRight w:val="0"/>
      <w:marTop w:val="0"/>
      <w:marBottom w:val="0"/>
      <w:divBdr>
        <w:top w:val="none" w:sz="0" w:space="0" w:color="auto"/>
        <w:left w:val="none" w:sz="0" w:space="0" w:color="auto"/>
        <w:bottom w:val="none" w:sz="0" w:space="0" w:color="auto"/>
        <w:right w:val="none" w:sz="0" w:space="0" w:color="auto"/>
      </w:divBdr>
    </w:div>
    <w:div w:id="1242564421">
      <w:bodyDiv w:val="1"/>
      <w:marLeft w:val="0"/>
      <w:marRight w:val="0"/>
      <w:marTop w:val="0"/>
      <w:marBottom w:val="0"/>
      <w:divBdr>
        <w:top w:val="none" w:sz="0" w:space="0" w:color="auto"/>
        <w:left w:val="none" w:sz="0" w:space="0" w:color="auto"/>
        <w:bottom w:val="none" w:sz="0" w:space="0" w:color="auto"/>
        <w:right w:val="none" w:sz="0" w:space="0" w:color="auto"/>
      </w:divBdr>
    </w:div>
    <w:div w:id="1261523038">
      <w:bodyDiv w:val="1"/>
      <w:marLeft w:val="0"/>
      <w:marRight w:val="0"/>
      <w:marTop w:val="0"/>
      <w:marBottom w:val="0"/>
      <w:divBdr>
        <w:top w:val="none" w:sz="0" w:space="0" w:color="auto"/>
        <w:left w:val="none" w:sz="0" w:space="0" w:color="auto"/>
        <w:bottom w:val="none" w:sz="0" w:space="0" w:color="auto"/>
        <w:right w:val="none" w:sz="0" w:space="0" w:color="auto"/>
      </w:divBdr>
    </w:div>
    <w:div w:id="1275939312">
      <w:bodyDiv w:val="1"/>
      <w:marLeft w:val="0"/>
      <w:marRight w:val="0"/>
      <w:marTop w:val="0"/>
      <w:marBottom w:val="0"/>
      <w:divBdr>
        <w:top w:val="none" w:sz="0" w:space="0" w:color="auto"/>
        <w:left w:val="none" w:sz="0" w:space="0" w:color="auto"/>
        <w:bottom w:val="none" w:sz="0" w:space="0" w:color="auto"/>
        <w:right w:val="none" w:sz="0" w:space="0" w:color="auto"/>
      </w:divBdr>
    </w:div>
    <w:div w:id="1312096876">
      <w:bodyDiv w:val="1"/>
      <w:marLeft w:val="0"/>
      <w:marRight w:val="0"/>
      <w:marTop w:val="0"/>
      <w:marBottom w:val="0"/>
      <w:divBdr>
        <w:top w:val="none" w:sz="0" w:space="0" w:color="auto"/>
        <w:left w:val="none" w:sz="0" w:space="0" w:color="auto"/>
        <w:bottom w:val="none" w:sz="0" w:space="0" w:color="auto"/>
        <w:right w:val="none" w:sz="0" w:space="0" w:color="auto"/>
      </w:divBdr>
    </w:div>
    <w:div w:id="1359312397">
      <w:bodyDiv w:val="1"/>
      <w:marLeft w:val="0"/>
      <w:marRight w:val="0"/>
      <w:marTop w:val="0"/>
      <w:marBottom w:val="0"/>
      <w:divBdr>
        <w:top w:val="none" w:sz="0" w:space="0" w:color="auto"/>
        <w:left w:val="none" w:sz="0" w:space="0" w:color="auto"/>
        <w:bottom w:val="none" w:sz="0" w:space="0" w:color="auto"/>
        <w:right w:val="none" w:sz="0" w:space="0" w:color="auto"/>
      </w:divBdr>
    </w:div>
    <w:div w:id="1380280602">
      <w:bodyDiv w:val="1"/>
      <w:marLeft w:val="0"/>
      <w:marRight w:val="0"/>
      <w:marTop w:val="0"/>
      <w:marBottom w:val="0"/>
      <w:divBdr>
        <w:top w:val="none" w:sz="0" w:space="0" w:color="auto"/>
        <w:left w:val="none" w:sz="0" w:space="0" w:color="auto"/>
        <w:bottom w:val="none" w:sz="0" w:space="0" w:color="auto"/>
        <w:right w:val="none" w:sz="0" w:space="0" w:color="auto"/>
      </w:divBdr>
    </w:div>
    <w:div w:id="1385786274">
      <w:bodyDiv w:val="1"/>
      <w:marLeft w:val="0"/>
      <w:marRight w:val="0"/>
      <w:marTop w:val="0"/>
      <w:marBottom w:val="0"/>
      <w:divBdr>
        <w:top w:val="none" w:sz="0" w:space="0" w:color="auto"/>
        <w:left w:val="none" w:sz="0" w:space="0" w:color="auto"/>
        <w:bottom w:val="none" w:sz="0" w:space="0" w:color="auto"/>
        <w:right w:val="none" w:sz="0" w:space="0" w:color="auto"/>
      </w:divBdr>
    </w:div>
    <w:div w:id="1414399233">
      <w:bodyDiv w:val="1"/>
      <w:marLeft w:val="0"/>
      <w:marRight w:val="0"/>
      <w:marTop w:val="0"/>
      <w:marBottom w:val="0"/>
      <w:divBdr>
        <w:top w:val="none" w:sz="0" w:space="0" w:color="auto"/>
        <w:left w:val="none" w:sz="0" w:space="0" w:color="auto"/>
        <w:bottom w:val="none" w:sz="0" w:space="0" w:color="auto"/>
        <w:right w:val="none" w:sz="0" w:space="0" w:color="auto"/>
      </w:divBdr>
    </w:div>
    <w:div w:id="1439137535">
      <w:bodyDiv w:val="1"/>
      <w:marLeft w:val="0"/>
      <w:marRight w:val="0"/>
      <w:marTop w:val="0"/>
      <w:marBottom w:val="0"/>
      <w:divBdr>
        <w:top w:val="none" w:sz="0" w:space="0" w:color="auto"/>
        <w:left w:val="none" w:sz="0" w:space="0" w:color="auto"/>
        <w:bottom w:val="none" w:sz="0" w:space="0" w:color="auto"/>
        <w:right w:val="none" w:sz="0" w:space="0" w:color="auto"/>
      </w:divBdr>
    </w:div>
    <w:div w:id="1442645955">
      <w:bodyDiv w:val="1"/>
      <w:marLeft w:val="0"/>
      <w:marRight w:val="0"/>
      <w:marTop w:val="0"/>
      <w:marBottom w:val="0"/>
      <w:divBdr>
        <w:top w:val="none" w:sz="0" w:space="0" w:color="auto"/>
        <w:left w:val="none" w:sz="0" w:space="0" w:color="auto"/>
        <w:bottom w:val="none" w:sz="0" w:space="0" w:color="auto"/>
        <w:right w:val="none" w:sz="0" w:space="0" w:color="auto"/>
      </w:divBdr>
    </w:div>
    <w:div w:id="1449273897">
      <w:bodyDiv w:val="1"/>
      <w:marLeft w:val="0"/>
      <w:marRight w:val="0"/>
      <w:marTop w:val="0"/>
      <w:marBottom w:val="0"/>
      <w:divBdr>
        <w:top w:val="none" w:sz="0" w:space="0" w:color="auto"/>
        <w:left w:val="none" w:sz="0" w:space="0" w:color="auto"/>
        <w:bottom w:val="none" w:sz="0" w:space="0" w:color="auto"/>
        <w:right w:val="none" w:sz="0" w:space="0" w:color="auto"/>
      </w:divBdr>
    </w:div>
    <w:div w:id="1450931533">
      <w:bodyDiv w:val="1"/>
      <w:marLeft w:val="0"/>
      <w:marRight w:val="0"/>
      <w:marTop w:val="0"/>
      <w:marBottom w:val="0"/>
      <w:divBdr>
        <w:top w:val="none" w:sz="0" w:space="0" w:color="auto"/>
        <w:left w:val="none" w:sz="0" w:space="0" w:color="auto"/>
        <w:bottom w:val="none" w:sz="0" w:space="0" w:color="auto"/>
        <w:right w:val="none" w:sz="0" w:space="0" w:color="auto"/>
      </w:divBdr>
    </w:div>
    <w:div w:id="1551307681">
      <w:bodyDiv w:val="1"/>
      <w:marLeft w:val="0"/>
      <w:marRight w:val="0"/>
      <w:marTop w:val="0"/>
      <w:marBottom w:val="0"/>
      <w:divBdr>
        <w:top w:val="none" w:sz="0" w:space="0" w:color="auto"/>
        <w:left w:val="none" w:sz="0" w:space="0" w:color="auto"/>
        <w:bottom w:val="none" w:sz="0" w:space="0" w:color="auto"/>
        <w:right w:val="none" w:sz="0" w:space="0" w:color="auto"/>
      </w:divBdr>
    </w:div>
    <w:div w:id="1552573470">
      <w:bodyDiv w:val="1"/>
      <w:marLeft w:val="0"/>
      <w:marRight w:val="0"/>
      <w:marTop w:val="0"/>
      <w:marBottom w:val="0"/>
      <w:divBdr>
        <w:top w:val="none" w:sz="0" w:space="0" w:color="auto"/>
        <w:left w:val="none" w:sz="0" w:space="0" w:color="auto"/>
        <w:bottom w:val="none" w:sz="0" w:space="0" w:color="auto"/>
        <w:right w:val="none" w:sz="0" w:space="0" w:color="auto"/>
      </w:divBdr>
    </w:div>
    <w:div w:id="1555458578">
      <w:bodyDiv w:val="1"/>
      <w:marLeft w:val="0"/>
      <w:marRight w:val="0"/>
      <w:marTop w:val="0"/>
      <w:marBottom w:val="0"/>
      <w:divBdr>
        <w:top w:val="none" w:sz="0" w:space="0" w:color="auto"/>
        <w:left w:val="none" w:sz="0" w:space="0" w:color="auto"/>
        <w:bottom w:val="none" w:sz="0" w:space="0" w:color="auto"/>
        <w:right w:val="none" w:sz="0" w:space="0" w:color="auto"/>
      </w:divBdr>
    </w:div>
    <w:div w:id="1588731431">
      <w:bodyDiv w:val="1"/>
      <w:marLeft w:val="0"/>
      <w:marRight w:val="0"/>
      <w:marTop w:val="0"/>
      <w:marBottom w:val="0"/>
      <w:divBdr>
        <w:top w:val="none" w:sz="0" w:space="0" w:color="auto"/>
        <w:left w:val="none" w:sz="0" w:space="0" w:color="auto"/>
        <w:bottom w:val="none" w:sz="0" w:space="0" w:color="auto"/>
        <w:right w:val="none" w:sz="0" w:space="0" w:color="auto"/>
      </w:divBdr>
    </w:div>
    <w:div w:id="1606695761">
      <w:bodyDiv w:val="1"/>
      <w:marLeft w:val="0"/>
      <w:marRight w:val="0"/>
      <w:marTop w:val="0"/>
      <w:marBottom w:val="0"/>
      <w:divBdr>
        <w:top w:val="none" w:sz="0" w:space="0" w:color="auto"/>
        <w:left w:val="none" w:sz="0" w:space="0" w:color="auto"/>
        <w:bottom w:val="none" w:sz="0" w:space="0" w:color="auto"/>
        <w:right w:val="none" w:sz="0" w:space="0" w:color="auto"/>
      </w:divBdr>
      <w:divsChild>
        <w:div w:id="483206319">
          <w:marLeft w:val="0"/>
          <w:marRight w:val="0"/>
          <w:marTop w:val="0"/>
          <w:marBottom w:val="0"/>
          <w:divBdr>
            <w:top w:val="none" w:sz="0" w:space="0" w:color="auto"/>
            <w:left w:val="none" w:sz="0" w:space="0" w:color="auto"/>
            <w:bottom w:val="none" w:sz="0" w:space="0" w:color="auto"/>
            <w:right w:val="none" w:sz="0" w:space="0" w:color="auto"/>
          </w:divBdr>
        </w:div>
      </w:divsChild>
    </w:div>
    <w:div w:id="1700475039">
      <w:bodyDiv w:val="1"/>
      <w:marLeft w:val="0"/>
      <w:marRight w:val="0"/>
      <w:marTop w:val="0"/>
      <w:marBottom w:val="0"/>
      <w:divBdr>
        <w:top w:val="none" w:sz="0" w:space="0" w:color="auto"/>
        <w:left w:val="none" w:sz="0" w:space="0" w:color="auto"/>
        <w:bottom w:val="none" w:sz="0" w:space="0" w:color="auto"/>
        <w:right w:val="none" w:sz="0" w:space="0" w:color="auto"/>
      </w:divBdr>
    </w:div>
    <w:div w:id="1746685018">
      <w:bodyDiv w:val="1"/>
      <w:marLeft w:val="0"/>
      <w:marRight w:val="0"/>
      <w:marTop w:val="0"/>
      <w:marBottom w:val="0"/>
      <w:divBdr>
        <w:top w:val="none" w:sz="0" w:space="0" w:color="auto"/>
        <w:left w:val="none" w:sz="0" w:space="0" w:color="auto"/>
        <w:bottom w:val="none" w:sz="0" w:space="0" w:color="auto"/>
        <w:right w:val="none" w:sz="0" w:space="0" w:color="auto"/>
      </w:divBdr>
    </w:div>
    <w:div w:id="1797989180">
      <w:bodyDiv w:val="1"/>
      <w:marLeft w:val="0"/>
      <w:marRight w:val="0"/>
      <w:marTop w:val="0"/>
      <w:marBottom w:val="0"/>
      <w:divBdr>
        <w:top w:val="none" w:sz="0" w:space="0" w:color="auto"/>
        <w:left w:val="none" w:sz="0" w:space="0" w:color="auto"/>
        <w:bottom w:val="none" w:sz="0" w:space="0" w:color="auto"/>
        <w:right w:val="none" w:sz="0" w:space="0" w:color="auto"/>
      </w:divBdr>
    </w:div>
    <w:div w:id="1847791374">
      <w:bodyDiv w:val="1"/>
      <w:marLeft w:val="0"/>
      <w:marRight w:val="0"/>
      <w:marTop w:val="0"/>
      <w:marBottom w:val="0"/>
      <w:divBdr>
        <w:top w:val="none" w:sz="0" w:space="0" w:color="auto"/>
        <w:left w:val="none" w:sz="0" w:space="0" w:color="auto"/>
        <w:bottom w:val="none" w:sz="0" w:space="0" w:color="auto"/>
        <w:right w:val="none" w:sz="0" w:space="0" w:color="auto"/>
      </w:divBdr>
    </w:div>
    <w:div w:id="1857572314">
      <w:bodyDiv w:val="1"/>
      <w:marLeft w:val="0"/>
      <w:marRight w:val="0"/>
      <w:marTop w:val="0"/>
      <w:marBottom w:val="0"/>
      <w:divBdr>
        <w:top w:val="none" w:sz="0" w:space="0" w:color="auto"/>
        <w:left w:val="none" w:sz="0" w:space="0" w:color="auto"/>
        <w:bottom w:val="none" w:sz="0" w:space="0" w:color="auto"/>
        <w:right w:val="none" w:sz="0" w:space="0" w:color="auto"/>
      </w:divBdr>
    </w:div>
    <w:div w:id="1891650689">
      <w:bodyDiv w:val="1"/>
      <w:marLeft w:val="0"/>
      <w:marRight w:val="0"/>
      <w:marTop w:val="0"/>
      <w:marBottom w:val="0"/>
      <w:divBdr>
        <w:top w:val="none" w:sz="0" w:space="0" w:color="auto"/>
        <w:left w:val="none" w:sz="0" w:space="0" w:color="auto"/>
        <w:bottom w:val="none" w:sz="0" w:space="0" w:color="auto"/>
        <w:right w:val="none" w:sz="0" w:space="0" w:color="auto"/>
      </w:divBdr>
    </w:div>
    <w:div w:id="1957178775">
      <w:bodyDiv w:val="1"/>
      <w:marLeft w:val="0"/>
      <w:marRight w:val="0"/>
      <w:marTop w:val="0"/>
      <w:marBottom w:val="0"/>
      <w:divBdr>
        <w:top w:val="none" w:sz="0" w:space="0" w:color="auto"/>
        <w:left w:val="none" w:sz="0" w:space="0" w:color="auto"/>
        <w:bottom w:val="none" w:sz="0" w:space="0" w:color="auto"/>
        <w:right w:val="none" w:sz="0" w:space="0" w:color="auto"/>
      </w:divBdr>
    </w:div>
    <w:div w:id="1961258274">
      <w:bodyDiv w:val="1"/>
      <w:marLeft w:val="0"/>
      <w:marRight w:val="0"/>
      <w:marTop w:val="0"/>
      <w:marBottom w:val="0"/>
      <w:divBdr>
        <w:top w:val="none" w:sz="0" w:space="0" w:color="auto"/>
        <w:left w:val="none" w:sz="0" w:space="0" w:color="auto"/>
        <w:bottom w:val="none" w:sz="0" w:space="0" w:color="auto"/>
        <w:right w:val="none" w:sz="0" w:space="0" w:color="auto"/>
      </w:divBdr>
    </w:div>
    <w:div w:id="1962150028">
      <w:bodyDiv w:val="1"/>
      <w:marLeft w:val="0"/>
      <w:marRight w:val="0"/>
      <w:marTop w:val="0"/>
      <w:marBottom w:val="0"/>
      <w:divBdr>
        <w:top w:val="none" w:sz="0" w:space="0" w:color="auto"/>
        <w:left w:val="none" w:sz="0" w:space="0" w:color="auto"/>
        <w:bottom w:val="none" w:sz="0" w:space="0" w:color="auto"/>
        <w:right w:val="none" w:sz="0" w:space="0" w:color="auto"/>
      </w:divBdr>
    </w:div>
    <w:div w:id="1966616195">
      <w:bodyDiv w:val="1"/>
      <w:marLeft w:val="0"/>
      <w:marRight w:val="0"/>
      <w:marTop w:val="0"/>
      <w:marBottom w:val="0"/>
      <w:divBdr>
        <w:top w:val="none" w:sz="0" w:space="0" w:color="auto"/>
        <w:left w:val="none" w:sz="0" w:space="0" w:color="auto"/>
        <w:bottom w:val="none" w:sz="0" w:space="0" w:color="auto"/>
        <w:right w:val="none" w:sz="0" w:space="0" w:color="auto"/>
      </w:divBdr>
    </w:div>
    <w:div w:id="2017464071">
      <w:bodyDiv w:val="1"/>
      <w:marLeft w:val="0"/>
      <w:marRight w:val="0"/>
      <w:marTop w:val="0"/>
      <w:marBottom w:val="0"/>
      <w:divBdr>
        <w:top w:val="none" w:sz="0" w:space="0" w:color="auto"/>
        <w:left w:val="none" w:sz="0" w:space="0" w:color="auto"/>
        <w:bottom w:val="none" w:sz="0" w:space="0" w:color="auto"/>
        <w:right w:val="none" w:sz="0" w:space="0" w:color="auto"/>
      </w:divBdr>
    </w:div>
    <w:div w:id="2036422589">
      <w:bodyDiv w:val="1"/>
      <w:marLeft w:val="0"/>
      <w:marRight w:val="0"/>
      <w:marTop w:val="0"/>
      <w:marBottom w:val="0"/>
      <w:divBdr>
        <w:top w:val="none" w:sz="0" w:space="0" w:color="auto"/>
        <w:left w:val="none" w:sz="0" w:space="0" w:color="auto"/>
        <w:bottom w:val="none" w:sz="0" w:space="0" w:color="auto"/>
        <w:right w:val="none" w:sz="0" w:space="0" w:color="auto"/>
      </w:divBdr>
    </w:div>
    <w:div w:id="2047675612">
      <w:bodyDiv w:val="1"/>
      <w:marLeft w:val="0"/>
      <w:marRight w:val="0"/>
      <w:marTop w:val="0"/>
      <w:marBottom w:val="0"/>
      <w:divBdr>
        <w:top w:val="none" w:sz="0" w:space="0" w:color="auto"/>
        <w:left w:val="none" w:sz="0" w:space="0" w:color="auto"/>
        <w:bottom w:val="none" w:sz="0" w:space="0" w:color="auto"/>
        <w:right w:val="none" w:sz="0" w:space="0" w:color="auto"/>
      </w:divBdr>
    </w:div>
    <w:div w:id="2070689422">
      <w:bodyDiv w:val="1"/>
      <w:marLeft w:val="0"/>
      <w:marRight w:val="0"/>
      <w:marTop w:val="0"/>
      <w:marBottom w:val="0"/>
      <w:divBdr>
        <w:top w:val="none" w:sz="0" w:space="0" w:color="auto"/>
        <w:left w:val="none" w:sz="0" w:space="0" w:color="auto"/>
        <w:bottom w:val="none" w:sz="0" w:space="0" w:color="auto"/>
        <w:right w:val="none" w:sz="0" w:space="0" w:color="auto"/>
      </w:divBdr>
    </w:div>
    <w:div w:id="2073383529">
      <w:bodyDiv w:val="1"/>
      <w:marLeft w:val="0"/>
      <w:marRight w:val="0"/>
      <w:marTop w:val="0"/>
      <w:marBottom w:val="0"/>
      <w:divBdr>
        <w:top w:val="none" w:sz="0" w:space="0" w:color="auto"/>
        <w:left w:val="none" w:sz="0" w:space="0" w:color="auto"/>
        <w:bottom w:val="none" w:sz="0" w:space="0" w:color="auto"/>
        <w:right w:val="none" w:sz="0" w:space="0" w:color="auto"/>
      </w:divBdr>
    </w:div>
    <w:div w:id="2073456531">
      <w:bodyDiv w:val="1"/>
      <w:marLeft w:val="0"/>
      <w:marRight w:val="0"/>
      <w:marTop w:val="0"/>
      <w:marBottom w:val="0"/>
      <w:divBdr>
        <w:top w:val="none" w:sz="0" w:space="0" w:color="auto"/>
        <w:left w:val="none" w:sz="0" w:space="0" w:color="auto"/>
        <w:bottom w:val="none" w:sz="0" w:space="0" w:color="auto"/>
        <w:right w:val="none" w:sz="0" w:space="0" w:color="auto"/>
      </w:divBdr>
    </w:div>
    <w:div w:id="2112163645">
      <w:bodyDiv w:val="1"/>
      <w:marLeft w:val="0"/>
      <w:marRight w:val="0"/>
      <w:marTop w:val="0"/>
      <w:marBottom w:val="0"/>
      <w:divBdr>
        <w:top w:val="none" w:sz="0" w:space="0" w:color="auto"/>
        <w:left w:val="none" w:sz="0" w:space="0" w:color="auto"/>
        <w:bottom w:val="none" w:sz="0" w:space="0" w:color="auto"/>
        <w:right w:val="none" w:sz="0" w:space="0" w:color="auto"/>
      </w:divBdr>
      <w:divsChild>
        <w:div w:id="1565332561">
          <w:marLeft w:val="0"/>
          <w:marRight w:val="0"/>
          <w:marTop w:val="0"/>
          <w:marBottom w:val="0"/>
          <w:divBdr>
            <w:top w:val="none" w:sz="0" w:space="0" w:color="auto"/>
            <w:left w:val="none" w:sz="0" w:space="0" w:color="auto"/>
            <w:bottom w:val="none" w:sz="0" w:space="0" w:color="auto"/>
            <w:right w:val="none" w:sz="0" w:space="0" w:color="auto"/>
          </w:divBdr>
        </w:div>
      </w:divsChild>
    </w:div>
    <w:div w:id="2132478282">
      <w:bodyDiv w:val="1"/>
      <w:marLeft w:val="0"/>
      <w:marRight w:val="0"/>
      <w:marTop w:val="0"/>
      <w:marBottom w:val="0"/>
      <w:divBdr>
        <w:top w:val="none" w:sz="0" w:space="0" w:color="auto"/>
        <w:left w:val="none" w:sz="0" w:space="0" w:color="auto"/>
        <w:bottom w:val="none" w:sz="0" w:space="0" w:color="auto"/>
        <w:right w:val="none" w:sz="0" w:space="0" w:color="auto"/>
      </w:divBdr>
      <w:divsChild>
        <w:div w:id="12305363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hyperlink" Target="https://doi.org/10.4236/jsea.2024.176030" TargetMode="External"/><Relationship Id="rId26" Type="http://schemas.openxmlformats.org/officeDocument/2006/relationships/hyperlink" Target="https://doi.org/10.1007/978-1-4842-5982-5_13" TargetMode="External"/><Relationship Id="rId3" Type="http://schemas.openxmlformats.org/officeDocument/2006/relationships/styles" Target="styles.xml"/><Relationship Id="rId21" Type="http://schemas.openxmlformats.org/officeDocument/2006/relationships/hyperlink" Target="https://doi.org/10.2308/ciia-2019-502"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5.jpeg"/><Relationship Id="rId25" Type="http://schemas.openxmlformats.org/officeDocument/2006/relationships/hyperlink" Target="https://doi.org/10.1117/12.2638693"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doi.org/10.21512/emacsjournal.v6i2.1173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doi.org/10.1080/10705511.2020.1777133"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doi.org/10.12691/ajams-9-1-2" TargetMode="External"/><Relationship Id="rId28"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hyperlink" Target="https://doi.org/10.1007/s12145-021-00710-6"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2.png"/><Relationship Id="rId22" Type="http://schemas.openxmlformats.org/officeDocument/2006/relationships/hyperlink" Target="https://doi.org/10.1111/j.1467-9639.2012.00525.x"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G:\Work\2024\July\Diana%20Negru%20a%20+%20Oana%20Lacatusu%20Radosu%20%20%5b%202%20sets%5d%20%20Data%20Handling%20and%20Business%20Intelligence\Sales%20Transaction%20-%20For%20A2%20Task%201.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G:\Work\2024\July\Diana%20Negru%20a%20+%20Oana%20Lacatusu%20Radosu%20%20%5b%202%20sets%5d%20%20Data%20Handling%20and%20Business%20Intelligence\Sales%20Transaction%20-%20For%20A2%20Task%201.xl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Work\2024\July\Diana%20Negru%20a%20+%20Oana%20Lacatusu%20Radosu%20%20%5b%202%20sets%5d%20%20Data%20Handling%20and%20Business%20Intelligence\Sales%20Transaction%20-%20For%20A2%20Task%201.xls"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1" Type="http://schemas.openxmlformats.org/officeDocument/2006/relationships/oleObject" Target="file:///G:\Work\2024\July\Diana%20Negru%20a%20+%20Oana%20Lacatusu%20Radosu%20%20%5b%202%20sets%5d%20%20Data%20Handling%20and%20Business%20Intelligence\Sales%20Transaction%20-%20For%20A2%20Task%201%20-%20Copy.xls" TargetMode="External"/></Relationships>
</file>

<file path=word/charts/_rels/chart5.xml.rels><?xml version="1.0" encoding="UTF-8" standalone="yes"?>
<Relationships xmlns="http://schemas.openxmlformats.org/package/2006/relationships"><Relationship Id="rId3" Type="http://schemas.openxmlformats.org/officeDocument/2006/relationships/oleObject" Target="file:///G:\Work\2024\July\Diana%20Negru%20a%20+%20Oana%20Lacatusu%20Radosu%20%20%5b%202%20sets%5d%20%20Data%20Handling%20and%20Business%20Intelligence\Sales%20Transaction%20-%20For%20A2%20Task%201.xls"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Sales trend over the months </a:t>
            </a:r>
          </a:p>
        </c:rich>
      </c:tx>
      <c:overlay val="0"/>
      <c:spPr>
        <a:noFill/>
        <a:ln>
          <a:noFill/>
        </a:ln>
        <a:effectLst/>
      </c:spPr>
      <c:txPr>
        <a:bodyPr rot="0" spcFirstLastPara="1" vertOverflow="ellipsis" vert="horz" wrap="square" anchor="ctr" anchorCtr="1"/>
        <a:lstStyle/>
        <a:p>
          <a:pPr>
            <a:defRPr sz="18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Sheet5!$C$5</c:f>
              <c:strCache>
                <c:ptCount val="1"/>
                <c:pt idx="0">
                  <c:v>Sales frequency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DA1-40E9-9300-AA6A646E2AE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DA1-40E9-9300-AA6A646E2AE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DA1-40E9-9300-AA6A646E2AE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DA1-40E9-9300-AA6A646E2AE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DA1-40E9-9300-AA6A646E2AE2}"/>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0DA1-40E9-9300-AA6A646E2AE2}"/>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0DA1-40E9-9300-AA6A646E2AE2}"/>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0DA1-40E9-9300-AA6A646E2AE2}"/>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0DA1-40E9-9300-AA6A646E2AE2}"/>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Sheet5!$B$6:$B$14</c:f>
              <c:strCache>
                <c:ptCount val="9"/>
                <c:pt idx="0">
                  <c:v>Jan</c:v>
                </c:pt>
                <c:pt idx="1">
                  <c:v>Feb</c:v>
                </c:pt>
                <c:pt idx="2">
                  <c:v>Apr</c:v>
                </c:pt>
                <c:pt idx="3">
                  <c:v>May</c:v>
                </c:pt>
                <c:pt idx="4">
                  <c:v>June</c:v>
                </c:pt>
                <c:pt idx="5">
                  <c:v>Jul</c:v>
                </c:pt>
                <c:pt idx="6">
                  <c:v>Aug</c:v>
                </c:pt>
                <c:pt idx="7">
                  <c:v>Sep</c:v>
                </c:pt>
                <c:pt idx="8">
                  <c:v>Nov </c:v>
                </c:pt>
              </c:strCache>
            </c:strRef>
          </c:cat>
          <c:val>
            <c:numRef>
              <c:f>Sheet5!$C$6:$C$14</c:f>
              <c:numCache>
                <c:formatCode>General</c:formatCode>
                <c:ptCount val="9"/>
                <c:pt idx="0">
                  <c:v>2885</c:v>
                </c:pt>
                <c:pt idx="1">
                  <c:v>2853</c:v>
                </c:pt>
                <c:pt idx="2">
                  <c:v>2028</c:v>
                </c:pt>
                <c:pt idx="3">
                  <c:v>5299</c:v>
                </c:pt>
                <c:pt idx="4">
                  <c:v>3346</c:v>
                </c:pt>
                <c:pt idx="5">
                  <c:v>2405</c:v>
                </c:pt>
                <c:pt idx="6">
                  <c:v>4923</c:v>
                </c:pt>
                <c:pt idx="7">
                  <c:v>1622</c:v>
                </c:pt>
                <c:pt idx="8">
                  <c:v>40174</c:v>
                </c:pt>
              </c:numCache>
            </c:numRef>
          </c:val>
          <c:extLst>
            <c:ext xmlns:c16="http://schemas.microsoft.com/office/drawing/2014/chart" uri="{C3380CC4-5D6E-409C-BE32-E72D297353CC}">
              <c16:uniqueId val="{00000012-0DA1-40E9-9300-AA6A646E2AE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ysClr val="windowText" lastClr="000000"/>
                </a:solidFill>
                <a:effectLst/>
                <a:latin typeface="Times New Roman" panose="02020603050405020304" pitchFamily="18" charset="0"/>
                <a:ea typeface="+mn-ea"/>
                <a:cs typeface="Times New Roman" panose="02020603050405020304" pitchFamily="18" charset="0"/>
              </a:defRPr>
            </a:pPr>
            <a:r>
              <a:rPr lang="en-GB"/>
              <a:t>Sales trend over the months </a:t>
            </a:r>
          </a:p>
        </c:rich>
      </c:tx>
      <c:overlay val="0"/>
      <c:spPr>
        <a:noFill/>
        <a:ln>
          <a:noFill/>
        </a:ln>
        <a:effectLst/>
      </c:spPr>
      <c:txPr>
        <a:bodyPr rot="0" spcFirstLastPara="1" vertOverflow="ellipsis" vert="horz" wrap="square" anchor="ctr" anchorCtr="1"/>
        <a:lstStyle/>
        <a:p>
          <a:pPr>
            <a:defRPr b="0" i="0" u="none" strike="noStrike" kern="1200" baseline="0">
              <a:solidFill>
                <a:sysClr val="windowText" lastClr="000000"/>
              </a:solidFill>
              <a:effectLst/>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Sheet5!$G$6</c:f>
              <c:strCache>
                <c:ptCount val="1"/>
                <c:pt idx="0">
                  <c:v>Price (£)</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Sheet5!$F$7:$F$26</c:f>
              <c:strCache>
                <c:ptCount val="20"/>
                <c:pt idx="0">
                  <c:v>11/17/2019</c:v>
                </c:pt>
                <c:pt idx="1">
                  <c:v>11/18/2019</c:v>
                </c:pt>
                <c:pt idx="2">
                  <c:v>11/20/2019</c:v>
                </c:pt>
                <c:pt idx="3">
                  <c:v>11/21/2019</c:v>
                </c:pt>
                <c:pt idx="4">
                  <c:v>11/22/2019</c:v>
                </c:pt>
                <c:pt idx="5">
                  <c:v>11/23/2019</c:v>
                </c:pt>
                <c:pt idx="6">
                  <c:v>11/24/2019</c:v>
                </c:pt>
                <c:pt idx="7">
                  <c:v>11/25/2019</c:v>
                </c:pt>
                <c:pt idx="8">
                  <c:v>11/27/2019</c:v>
                </c:pt>
                <c:pt idx="9">
                  <c:v>11/28/2019</c:v>
                </c:pt>
                <c:pt idx="10">
                  <c:v>11/29/2019</c:v>
                </c:pt>
                <c:pt idx="11">
                  <c:v>11/30/2019</c:v>
                </c:pt>
                <c:pt idx="12">
                  <c:v>12/01/2019</c:v>
                </c:pt>
                <c:pt idx="13">
                  <c:v>12/02/2019</c:v>
                </c:pt>
                <c:pt idx="14">
                  <c:v>12/04/2019</c:v>
                </c:pt>
                <c:pt idx="15">
                  <c:v>12/05/2019</c:v>
                </c:pt>
                <c:pt idx="16">
                  <c:v>12/06/2019</c:v>
                </c:pt>
                <c:pt idx="17">
                  <c:v>12/07/2019</c:v>
                </c:pt>
                <c:pt idx="18">
                  <c:v>12/08/2019</c:v>
                </c:pt>
                <c:pt idx="19">
                  <c:v>12/09/2019</c:v>
                </c:pt>
              </c:strCache>
            </c:strRef>
          </c:cat>
          <c:val>
            <c:numRef>
              <c:f>Sheet5!$G$7:$G$26</c:f>
              <c:numCache>
                <c:formatCode>General</c:formatCode>
                <c:ptCount val="20"/>
                <c:pt idx="0">
                  <c:v>40763.99</c:v>
                </c:pt>
                <c:pt idx="1">
                  <c:v>37356.94</c:v>
                </c:pt>
                <c:pt idx="2">
                  <c:v>42211.519999999997</c:v>
                </c:pt>
                <c:pt idx="3">
                  <c:v>37753.089999999997</c:v>
                </c:pt>
                <c:pt idx="4">
                  <c:v>47319.31</c:v>
                </c:pt>
                <c:pt idx="5">
                  <c:v>23431.52</c:v>
                </c:pt>
                <c:pt idx="6">
                  <c:v>24078.1</c:v>
                </c:pt>
                <c:pt idx="7">
                  <c:v>19706.009999999998</c:v>
                </c:pt>
                <c:pt idx="8">
                  <c:v>16183.8</c:v>
                </c:pt>
                <c:pt idx="9">
                  <c:v>21358.46</c:v>
                </c:pt>
                <c:pt idx="10">
                  <c:v>27840.78</c:v>
                </c:pt>
                <c:pt idx="11">
                  <c:v>22014.46</c:v>
                </c:pt>
                <c:pt idx="12">
                  <c:v>18363.87</c:v>
                </c:pt>
                <c:pt idx="13">
                  <c:v>18153.38</c:v>
                </c:pt>
                <c:pt idx="14">
                  <c:v>12943.44</c:v>
                </c:pt>
                <c:pt idx="15">
                  <c:v>35775.42</c:v>
                </c:pt>
                <c:pt idx="16">
                  <c:v>21639.040000000001</c:v>
                </c:pt>
                <c:pt idx="17">
                  <c:v>15275.59</c:v>
                </c:pt>
                <c:pt idx="18">
                  <c:v>31341.59</c:v>
                </c:pt>
                <c:pt idx="19">
                  <c:v>11369.58</c:v>
                </c:pt>
              </c:numCache>
            </c:numRef>
          </c:val>
          <c:extLst>
            <c:ext xmlns:c16="http://schemas.microsoft.com/office/drawing/2014/chart" uri="{C3380CC4-5D6E-409C-BE32-E72D297353CC}">
              <c16:uniqueId val="{00000000-F258-4F5E-BD73-662CFA42D23B}"/>
            </c:ext>
          </c:extLst>
        </c:ser>
        <c:dLbls>
          <c:dLblPos val="inEnd"/>
          <c:showLegendKey val="0"/>
          <c:showVal val="1"/>
          <c:showCatName val="0"/>
          <c:showSerName val="0"/>
          <c:showPercent val="0"/>
          <c:showBubbleSize val="0"/>
        </c:dLbls>
        <c:gapWidth val="41"/>
        <c:axId val="-1097736576"/>
        <c:axId val="-1492527104"/>
      </c:barChart>
      <c:catAx>
        <c:axId val="-10977365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effectLst/>
                <a:latin typeface="Times New Roman" panose="02020603050405020304" pitchFamily="18" charset="0"/>
                <a:ea typeface="+mn-ea"/>
                <a:cs typeface="Times New Roman" panose="02020603050405020304" pitchFamily="18" charset="0"/>
              </a:defRPr>
            </a:pPr>
            <a:endParaRPr lang="en-US"/>
          </a:p>
        </c:txPr>
        <c:crossAx val="-1492527104"/>
        <c:crosses val="autoZero"/>
        <c:auto val="1"/>
        <c:lblAlgn val="ctr"/>
        <c:lblOffset val="100"/>
        <c:noMultiLvlLbl val="0"/>
      </c:catAx>
      <c:valAx>
        <c:axId val="-1492527104"/>
        <c:scaling>
          <c:orientation val="minMax"/>
        </c:scaling>
        <c:delete val="1"/>
        <c:axPos val="l"/>
        <c:numFmt formatCode="General" sourceLinked="1"/>
        <c:majorTickMark val="none"/>
        <c:minorTickMark val="none"/>
        <c:tickLblPos val="nextTo"/>
        <c:crossAx val="-109773657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Most frequently purchased products </a:t>
            </a:r>
          </a:p>
        </c:rich>
      </c:tx>
      <c:overlay val="0"/>
      <c:spPr>
        <a:noFill/>
        <a:ln>
          <a:noFill/>
        </a:ln>
        <a:effectLst/>
      </c:spPr>
      <c:txPr>
        <a:bodyPr rot="0" spcFirstLastPara="1" vertOverflow="ellipsis" vert="horz" wrap="square" anchor="ctr" anchorCtr="1"/>
        <a:lstStyle/>
        <a:p>
          <a:pPr>
            <a:defRPr sz="18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Sheet5!$M$4:$M$10</c:f>
              <c:strCache>
                <c:ptCount val="7"/>
                <c:pt idx="0">
                  <c:v>Rabbit Night Light</c:v>
                </c:pt>
                <c:pt idx="1">
                  <c:v>Paper Chain Kit 50'S Christmas</c:v>
                </c:pt>
                <c:pt idx="2">
                  <c:v>Hot Water Bottle Keep Calm</c:v>
                </c:pt>
                <c:pt idx="3">
                  <c:v>Paper Chain Kit Vintage Christmas</c:v>
                </c:pt>
                <c:pt idx="4">
                  <c:v>Jumbo Bag 50'S Christmas</c:v>
                </c:pt>
                <c:pt idx="5">
                  <c:v>Popcorn Holder</c:v>
                </c:pt>
                <c:pt idx="6">
                  <c:v>Hand Warmer Owl Design</c:v>
                </c:pt>
              </c:strCache>
            </c:strRef>
          </c:cat>
          <c:val>
            <c:numRef>
              <c:f>Sheet5!$N$4:$N$10</c:f>
              <c:numCache>
                <c:formatCode>General</c:formatCode>
                <c:ptCount val="7"/>
                <c:pt idx="0">
                  <c:v>369</c:v>
                </c:pt>
                <c:pt idx="1">
                  <c:v>328</c:v>
                </c:pt>
                <c:pt idx="2">
                  <c:v>243</c:v>
                </c:pt>
                <c:pt idx="3">
                  <c:v>234</c:v>
                </c:pt>
                <c:pt idx="4">
                  <c:v>215</c:v>
                </c:pt>
                <c:pt idx="5">
                  <c:v>207</c:v>
                </c:pt>
                <c:pt idx="6">
                  <c:v>201</c:v>
                </c:pt>
              </c:numCache>
            </c:numRef>
          </c:val>
          <c:extLst>
            <c:ext xmlns:c16="http://schemas.microsoft.com/office/drawing/2014/chart" uri="{C3380CC4-5D6E-409C-BE32-E72D297353CC}">
              <c16:uniqueId val="{00000000-80A0-4433-88AA-06F98AB2A658}"/>
            </c:ext>
          </c:extLst>
        </c:ser>
        <c:dLbls>
          <c:dLblPos val="inEnd"/>
          <c:showLegendKey val="0"/>
          <c:showVal val="1"/>
          <c:showCatName val="0"/>
          <c:showSerName val="0"/>
          <c:showPercent val="0"/>
          <c:showBubbleSize val="0"/>
        </c:dLbls>
        <c:gapWidth val="65"/>
        <c:axId val="-27855136"/>
        <c:axId val="-1577606416"/>
      </c:barChart>
      <c:catAx>
        <c:axId val="-2785513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577606416"/>
        <c:crosses val="autoZero"/>
        <c:auto val="1"/>
        <c:lblAlgn val="ctr"/>
        <c:lblOffset val="100"/>
        <c:noMultiLvlLbl val="0"/>
      </c:catAx>
      <c:valAx>
        <c:axId val="-157760641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2785513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[Sales Transaction - For A2 Task 1 - Copy.xls]Sheet4!PivotTable2</c:name>
    <c:fmtId val="-1"/>
  </c:pivotSource>
  <c:chart>
    <c:title>
      <c:tx>
        <c:rich>
          <a:bodyPr/>
          <a:lstStyle/>
          <a:p>
            <a:pPr>
              <a:defRPr/>
            </a:pPr>
            <a:r>
              <a:rPr lang="en-GB" sz="1800" b="1" i="0" u="none" strike="noStrike" baseline="0">
                <a:effectLst/>
              </a:rPr>
              <a:t>Customer purchase in each transaction</a:t>
            </a:r>
            <a:endParaRPr lang="en-US"/>
          </a:p>
        </c:rich>
      </c:tx>
      <c:overlay val="0"/>
    </c:title>
    <c:autoTitleDeleted val="0"/>
    <c:pivotFmts>
      <c:pivotFmt>
        <c:idx val="0"/>
        <c:marker>
          <c:symbol val="none"/>
        </c:marker>
      </c:pivotFmt>
      <c:pivotFmt>
        <c:idx val="1"/>
        <c:marker>
          <c:symbol val="none"/>
        </c:marker>
      </c:pivotFmt>
      <c:pivotFmt>
        <c:idx val="2"/>
        <c:marker>
          <c:symbol val="none"/>
        </c:marker>
      </c:pivotFmt>
      <c:pivotFmt>
        <c:idx val="3"/>
        <c:marker>
          <c:symbol val="none"/>
        </c:marker>
      </c:pivotFmt>
      <c:pivotFmt>
        <c:idx val="4"/>
        <c:marker>
          <c:symbol val="none"/>
        </c:marker>
      </c:pivotFmt>
    </c:pivotFmts>
    <c:plotArea>
      <c:layout/>
      <c:barChart>
        <c:barDir val="bar"/>
        <c:grouping val="clustered"/>
        <c:varyColors val="0"/>
        <c:ser>
          <c:idx val="0"/>
          <c:order val="0"/>
          <c:tx>
            <c:strRef>
              <c:f>Sheet4!$B$3:$B$4</c:f>
              <c:strCache>
                <c:ptCount val="1"/>
                <c:pt idx="0">
                  <c:v>Total</c:v>
                </c:pt>
              </c:strCache>
            </c:strRef>
          </c:tx>
          <c:invertIfNegative val="0"/>
          <c:cat>
            <c:strRef>
              <c:f>Sheet4!$A$5:$A$2424</c:f>
              <c:strCache>
                <c:ptCount val="2419"/>
                <c:pt idx="0">
                  <c:v>576892</c:v>
                </c:pt>
                <c:pt idx="1">
                  <c:v>576893</c:v>
                </c:pt>
                <c:pt idx="2">
                  <c:v>576894</c:v>
                </c:pt>
                <c:pt idx="3">
                  <c:v>576895</c:v>
                </c:pt>
                <c:pt idx="4">
                  <c:v>576896</c:v>
                </c:pt>
                <c:pt idx="5">
                  <c:v>576897</c:v>
                </c:pt>
                <c:pt idx="6">
                  <c:v>576899</c:v>
                </c:pt>
                <c:pt idx="7">
                  <c:v>576900</c:v>
                </c:pt>
                <c:pt idx="8">
                  <c:v>576901</c:v>
                </c:pt>
                <c:pt idx="9">
                  <c:v>576902</c:v>
                </c:pt>
                <c:pt idx="10">
                  <c:v>576904</c:v>
                </c:pt>
                <c:pt idx="11">
                  <c:v>576905</c:v>
                </c:pt>
                <c:pt idx="12">
                  <c:v>576906</c:v>
                </c:pt>
                <c:pt idx="13">
                  <c:v>576907</c:v>
                </c:pt>
                <c:pt idx="14">
                  <c:v>576909</c:v>
                </c:pt>
                <c:pt idx="15">
                  <c:v>576910</c:v>
                </c:pt>
                <c:pt idx="16">
                  <c:v>576911</c:v>
                </c:pt>
                <c:pt idx="17">
                  <c:v>576912</c:v>
                </c:pt>
                <c:pt idx="18">
                  <c:v>576913</c:v>
                </c:pt>
                <c:pt idx="19">
                  <c:v>576914</c:v>
                </c:pt>
                <c:pt idx="20">
                  <c:v>576915</c:v>
                </c:pt>
                <c:pt idx="21">
                  <c:v>576916</c:v>
                </c:pt>
                <c:pt idx="22">
                  <c:v>576917</c:v>
                </c:pt>
                <c:pt idx="23">
                  <c:v>576920</c:v>
                </c:pt>
                <c:pt idx="24">
                  <c:v>576922</c:v>
                </c:pt>
                <c:pt idx="25">
                  <c:v>576923</c:v>
                </c:pt>
                <c:pt idx="26">
                  <c:v>576924</c:v>
                </c:pt>
                <c:pt idx="27">
                  <c:v>576926</c:v>
                </c:pt>
                <c:pt idx="28">
                  <c:v>576927</c:v>
                </c:pt>
                <c:pt idx="29">
                  <c:v>576928</c:v>
                </c:pt>
                <c:pt idx="30">
                  <c:v>576929</c:v>
                </c:pt>
                <c:pt idx="31">
                  <c:v>576930</c:v>
                </c:pt>
                <c:pt idx="32">
                  <c:v>576931</c:v>
                </c:pt>
                <c:pt idx="33">
                  <c:v>576932</c:v>
                </c:pt>
                <c:pt idx="34">
                  <c:v>576933</c:v>
                </c:pt>
                <c:pt idx="35">
                  <c:v>576941</c:v>
                </c:pt>
                <c:pt idx="36">
                  <c:v>576948</c:v>
                </c:pt>
                <c:pt idx="37">
                  <c:v>576958</c:v>
                </c:pt>
                <c:pt idx="38">
                  <c:v>576971</c:v>
                </c:pt>
                <c:pt idx="39">
                  <c:v>576984</c:v>
                </c:pt>
                <c:pt idx="40">
                  <c:v>576995</c:v>
                </c:pt>
                <c:pt idx="41">
                  <c:v>577000</c:v>
                </c:pt>
                <c:pt idx="42">
                  <c:v>577008</c:v>
                </c:pt>
                <c:pt idx="43">
                  <c:v>577009</c:v>
                </c:pt>
                <c:pt idx="44">
                  <c:v>577010</c:v>
                </c:pt>
                <c:pt idx="45">
                  <c:v>577011</c:v>
                </c:pt>
                <c:pt idx="46">
                  <c:v>577016</c:v>
                </c:pt>
                <c:pt idx="47">
                  <c:v>577018</c:v>
                </c:pt>
                <c:pt idx="48">
                  <c:v>577019</c:v>
                </c:pt>
                <c:pt idx="49">
                  <c:v>577020</c:v>
                </c:pt>
                <c:pt idx="50">
                  <c:v>577021</c:v>
                </c:pt>
                <c:pt idx="51">
                  <c:v>577022</c:v>
                </c:pt>
                <c:pt idx="52">
                  <c:v>577023</c:v>
                </c:pt>
                <c:pt idx="53">
                  <c:v>577024</c:v>
                </c:pt>
                <c:pt idx="54">
                  <c:v>577025</c:v>
                </c:pt>
                <c:pt idx="55">
                  <c:v>577026</c:v>
                </c:pt>
                <c:pt idx="56">
                  <c:v>577027</c:v>
                </c:pt>
                <c:pt idx="57">
                  <c:v>577028</c:v>
                </c:pt>
                <c:pt idx="58">
                  <c:v>577029</c:v>
                </c:pt>
                <c:pt idx="59">
                  <c:v>577030</c:v>
                </c:pt>
                <c:pt idx="60">
                  <c:v>577031</c:v>
                </c:pt>
                <c:pt idx="61">
                  <c:v>577032</c:v>
                </c:pt>
                <c:pt idx="62">
                  <c:v>577033</c:v>
                </c:pt>
                <c:pt idx="63">
                  <c:v>577034</c:v>
                </c:pt>
                <c:pt idx="64">
                  <c:v>577035</c:v>
                </c:pt>
                <c:pt idx="65">
                  <c:v>577036</c:v>
                </c:pt>
                <c:pt idx="66">
                  <c:v>577038</c:v>
                </c:pt>
                <c:pt idx="67">
                  <c:v>577039</c:v>
                </c:pt>
                <c:pt idx="68">
                  <c:v>577041</c:v>
                </c:pt>
                <c:pt idx="69">
                  <c:v>577043</c:v>
                </c:pt>
                <c:pt idx="70">
                  <c:v>577044</c:v>
                </c:pt>
                <c:pt idx="71">
                  <c:v>577045</c:v>
                </c:pt>
                <c:pt idx="72">
                  <c:v>577046</c:v>
                </c:pt>
                <c:pt idx="73">
                  <c:v>577047</c:v>
                </c:pt>
                <c:pt idx="74">
                  <c:v>577048</c:v>
                </c:pt>
                <c:pt idx="75">
                  <c:v>577049</c:v>
                </c:pt>
                <c:pt idx="76">
                  <c:v>577050</c:v>
                </c:pt>
                <c:pt idx="77">
                  <c:v>577051</c:v>
                </c:pt>
                <c:pt idx="78">
                  <c:v>577052</c:v>
                </c:pt>
                <c:pt idx="79">
                  <c:v>577053</c:v>
                </c:pt>
                <c:pt idx="80">
                  <c:v>577054</c:v>
                </c:pt>
                <c:pt idx="81">
                  <c:v>577055</c:v>
                </c:pt>
                <c:pt idx="82">
                  <c:v>577056</c:v>
                </c:pt>
                <c:pt idx="83">
                  <c:v>577057</c:v>
                </c:pt>
                <c:pt idx="84">
                  <c:v>577058</c:v>
                </c:pt>
                <c:pt idx="85">
                  <c:v>577059</c:v>
                </c:pt>
                <c:pt idx="86">
                  <c:v>577060</c:v>
                </c:pt>
                <c:pt idx="87">
                  <c:v>577061</c:v>
                </c:pt>
                <c:pt idx="88">
                  <c:v>577062</c:v>
                </c:pt>
                <c:pt idx="89">
                  <c:v>577063</c:v>
                </c:pt>
                <c:pt idx="90">
                  <c:v>577064</c:v>
                </c:pt>
                <c:pt idx="91">
                  <c:v>577065</c:v>
                </c:pt>
                <c:pt idx="92">
                  <c:v>577067</c:v>
                </c:pt>
                <c:pt idx="93">
                  <c:v>577069</c:v>
                </c:pt>
                <c:pt idx="94">
                  <c:v>577071</c:v>
                </c:pt>
                <c:pt idx="95">
                  <c:v>577072</c:v>
                </c:pt>
                <c:pt idx="96">
                  <c:v>577074</c:v>
                </c:pt>
                <c:pt idx="97">
                  <c:v>577076</c:v>
                </c:pt>
                <c:pt idx="98">
                  <c:v>577077</c:v>
                </c:pt>
                <c:pt idx="99">
                  <c:v>577078</c:v>
                </c:pt>
                <c:pt idx="100">
                  <c:v>577079</c:v>
                </c:pt>
                <c:pt idx="101">
                  <c:v>577080</c:v>
                </c:pt>
                <c:pt idx="102">
                  <c:v>577082</c:v>
                </c:pt>
                <c:pt idx="103">
                  <c:v>577083</c:v>
                </c:pt>
                <c:pt idx="104">
                  <c:v>577084</c:v>
                </c:pt>
                <c:pt idx="105">
                  <c:v>577085</c:v>
                </c:pt>
                <c:pt idx="106">
                  <c:v>577086</c:v>
                </c:pt>
                <c:pt idx="107">
                  <c:v>577087</c:v>
                </c:pt>
                <c:pt idx="108">
                  <c:v>577088</c:v>
                </c:pt>
                <c:pt idx="109">
                  <c:v>577089</c:v>
                </c:pt>
                <c:pt idx="110">
                  <c:v>577090</c:v>
                </c:pt>
                <c:pt idx="111">
                  <c:v>577091</c:v>
                </c:pt>
                <c:pt idx="112">
                  <c:v>577092</c:v>
                </c:pt>
                <c:pt idx="113">
                  <c:v>577093</c:v>
                </c:pt>
                <c:pt idx="114">
                  <c:v>577094</c:v>
                </c:pt>
                <c:pt idx="115">
                  <c:v>577095</c:v>
                </c:pt>
                <c:pt idx="116">
                  <c:v>577097</c:v>
                </c:pt>
                <c:pt idx="117">
                  <c:v>577098</c:v>
                </c:pt>
                <c:pt idx="118">
                  <c:v>577099</c:v>
                </c:pt>
                <c:pt idx="119">
                  <c:v>577100</c:v>
                </c:pt>
                <c:pt idx="120">
                  <c:v>577101</c:v>
                </c:pt>
                <c:pt idx="121">
                  <c:v>577103</c:v>
                </c:pt>
                <c:pt idx="122">
                  <c:v>577108</c:v>
                </c:pt>
                <c:pt idx="123">
                  <c:v>577109</c:v>
                </c:pt>
                <c:pt idx="124">
                  <c:v>577121</c:v>
                </c:pt>
                <c:pt idx="125">
                  <c:v>577128</c:v>
                </c:pt>
                <c:pt idx="126">
                  <c:v>577130</c:v>
                </c:pt>
                <c:pt idx="127">
                  <c:v>577132</c:v>
                </c:pt>
                <c:pt idx="128">
                  <c:v>577133</c:v>
                </c:pt>
                <c:pt idx="129">
                  <c:v>577134</c:v>
                </c:pt>
                <c:pt idx="130">
                  <c:v>577135</c:v>
                </c:pt>
                <c:pt idx="131">
                  <c:v>577136</c:v>
                </c:pt>
                <c:pt idx="132">
                  <c:v>577137</c:v>
                </c:pt>
                <c:pt idx="133">
                  <c:v>577138</c:v>
                </c:pt>
                <c:pt idx="134">
                  <c:v>577139</c:v>
                </c:pt>
                <c:pt idx="135">
                  <c:v>577140</c:v>
                </c:pt>
                <c:pt idx="136">
                  <c:v>577141</c:v>
                </c:pt>
                <c:pt idx="137">
                  <c:v>577142</c:v>
                </c:pt>
                <c:pt idx="138">
                  <c:v>577143</c:v>
                </c:pt>
                <c:pt idx="139">
                  <c:v>577146</c:v>
                </c:pt>
                <c:pt idx="140">
                  <c:v>577148</c:v>
                </c:pt>
                <c:pt idx="141">
                  <c:v>577150</c:v>
                </c:pt>
                <c:pt idx="142">
                  <c:v>577152</c:v>
                </c:pt>
                <c:pt idx="143">
                  <c:v>577155</c:v>
                </c:pt>
                <c:pt idx="144">
                  <c:v>577156</c:v>
                </c:pt>
                <c:pt idx="145">
                  <c:v>577157</c:v>
                </c:pt>
                <c:pt idx="146">
                  <c:v>577158</c:v>
                </c:pt>
                <c:pt idx="147">
                  <c:v>577160</c:v>
                </c:pt>
                <c:pt idx="148">
                  <c:v>577161</c:v>
                </c:pt>
                <c:pt idx="149">
                  <c:v>577162</c:v>
                </c:pt>
                <c:pt idx="150">
                  <c:v>577165</c:v>
                </c:pt>
                <c:pt idx="151">
                  <c:v>577166</c:v>
                </c:pt>
                <c:pt idx="152">
                  <c:v>577167</c:v>
                </c:pt>
                <c:pt idx="153">
                  <c:v>577168</c:v>
                </c:pt>
                <c:pt idx="154">
                  <c:v>577169</c:v>
                </c:pt>
                <c:pt idx="155">
                  <c:v>577170</c:v>
                </c:pt>
                <c:pt idx="156">
                  <c:v>577171</c:v>
                </c:pt>
                <c:pt idx="157">
                  <c:v>577172</c:v>
                </c:pt>
                <c:pt idx="158">
                  <c:v>577173</c:v>
                </c:pt>
                <c:pt idx="159">
                  <c:v>577174</c:v>
                </c:pt>
                <c:pt idx="160">
                  <c:v>577175</c:v>
                </c:pt>
                <c:pt idx="161">
                  <c:v>577176</c:v>
                </c:pt>
                <c:pt idx="162">
                  <c:v>577177</c:v>
                </c:pt>
                <c:pt idx="163">
                  <c:v>577178</c:v>
                </c:pt>
                <c:pt idx="164">
                  <c:v>577179</c:v>
                </c:pt>
                <c:pt idx="165">
                  <c:v>577180</c:v>
                </c:pt>
                <c:pt idx="166">
                  <c:v>577181</c:v>
                </c:pt>
                <c:pt idx="167">
                  <c:v>577182</c:v>
                </c:pt>
                <c:pt idx="168">
                  <c:v>577202</c:v>
                </c:pt>
                <c:pt idx="169">
                  <c:v>577209</c:v>
                </c:pt>
                <c:pt idx="170">
                  <c:v>577217</c:v>
                </c:pt>
                <c:pt idx="171">
                  <c:v>577218</c:v>
                </c:pt>
                <c:pt idx="172">
                  <c:v>577228</c:v>
                </c:pt>
                <c:pt idx="173">
                  <c:v>577230</c:v>
                </c:pt>
                <c:pt idx="174">
                  <c:v>577231</c:v>
                </c:pt>
                <c:pt idx="175">
                  <c:v>577235</c:v>
                </c:pt>
                <c:pt idx="176">
                  <c:v>577252</c:v>
                </c:pt>
                <c:pt idx="177">
                  <c:v>577256</c:v>
                </c:pt>
                <c:pt idx="178">
                  <c:v>577258</c:v>
                </c:pt>
                <c:pt idx="179">
                  <c:v>577286</c:v>
                </c:pt>
                <c:pt idx="180">
                  <c:v>577289</c:v>
                </c:pt>
                <c:pt idx="181">
                  <c:v>577295</c:v>
                </c:pt>
                <c:pt idx="182">
                  <c:v>577296</c:v>
                </c:pt>
                <c:pt idx="183">
                  <c:v>577297</c:v>
                </c:pt>
                <c:pt idx="184">
                  <c:v>577298</c:v>
                </c:pt>
                <c:pt idx="185">
                  <c:v>577299</c:v>
                </c:pt>
                <c:pt idx="186">
                  <c:v>577300</c:v>
                </c:pt>
                <c:pt idx="187">
                  <c:v>577301</c:v>
                </c:pt>
                <c:pt idx="188">
                  <c:v>577302</c:v>
                </c:pt>
                <c:pt idx="189">
                  <c:v>577303</c:v>
                </c:pt>
                <c:pt idx="190">
                  <c:v>577308</c:v>
                </c:pt>
                <c:pt idx="191">
                  <c:v>577309</c:v>
                </c:pt>
                <c:pt idx="192">
                  <c:v>577310</c:v>
                </c:pt>
                <c:pt idx="193">
                  <c:v>577311</c:v>
                </c:pt>
                <c:pt idx="194">
                  <c:v>577312</c:v>
                </c:pt>
                <c:pt idx="195">
                  <c:v>577313</c:v>
                </c:pt>
                <c:pt idx="196">
                  <c:v>577314</c:v>
                </c:pt>
                <c:pt idx="197">
                  <c:v>577315</c:v>
                </c:pt>
                <c:pt idx="198">
                  <c:v>577316</c:v>
                </c:pt>
                <c:pt idx="199">
                  <c:v>577317</c:v>
                </c:pt>
                <c:pt idx="200">
                  <c:v>577318</c:v>
                </c:pt>
                <c:pt idx="201">
                  <c:v>577319</c:v>
                </c:pt>
                <c:pt idx="202">
                  <c:v>577320</c:v>
                </c:pt>
                <c:pt idx="203">
                  <c:v>577321</c:v>
                </c:pt>
                <c:pt idx="204">
                  <c:v>577322</c:v>
                </c:pt>
                <c:pt idx="205">
                  <c:v>577324</c:v>
                </c:pt>
                <c:pt idx="206">
                  <c:v>577325</c:v>
                </c:pt>
                <c:pt idx="207">
                  <c:v>577326</c:v>
                </c:pt>
                <c:pt idx="208">
                  <c:v>577328</c:v>
                </c:pt>
                <c:pt idx="209">
                  <c:v>577329</c:v>
                </c:pt>
                <c:pt idx="210">
                  <c:v>577331</c:v>
                </c:pt>
                <c:pt idx="211">
                  <c:v>577332</c:v>
                </c:pt>
                <c:pt idx="212">
                  <c:v>577333</c:v>
                </c:pt>
                <c:pt idx="213">
                  <c:v>577334</c:v>
                </c:pt>
                <c:pt idx="214">
                  <c:v>577335</c:v>
                </c:pt>
                <c:pt idx="215">
                  <c:v>577336</c:v>
                </c:pt>
                <c:pt idx="216">
                  <c:v>577337</c:v>
                </c:pt>
                <c:pt idx="217">
                  <c:v>577338</c:v>
                </c:pt>
                <c:pt idx="218">
                  <c:v>577341</c:v>
                </c:pt>
                <c:pt idx="219">
                  <c:v>577344</c:v>
                </c:pt>
                <c:pt idx="220">
                  <c:v>577347</c:v>
                </c:pt>
                <c:pt idx="221">
                  <c:v>577352</c:v>
                </c:pt>
                <c:pt idx="222">
                  <c:v>577355</c:v>
                </c:pt>
                <c:pt idx="223">
                  <c:v>577356</c:v>
                </c:pt>
                <c:pt idx="224">
                  <c:v>577357</c:v>
                </c:pt>
                <c:pt idx="225">
                  <c:v>577358</c:v>
                </c:pt>
                <c:pt idx="226">
                  <c:v>577359</c:v>
                </c:pt>
                <c:pt idx="227">
                  <c:v>577361</c:v>
                </c:pt>
                <c:pt idx="228">
                  <c:v>577365</c:v>
                </c:pt>
                <c:pt idx="229">
                  <c:v>577382</c:v>
                </c:pt>
                <c:pt idx="230">
                  <c:v>577387</c:v>
                </c:pt>
                <c:pt idx="231">
                  <c:v>577393</c:v>
                </c:pt>
                <c:pt idx="232">
                  <c:v>577396</c:v>
                </c:pt>
                <c:pt idx="233">
                  <c:v>577400</c:v>
                </c:pt>
                <c:pt idx="234">
                  <c:v>577401</c:v>
                </c:pt>
                <c:pt idx="235">
                  <c:v>577402</c:v>
                </c:pt>
                <c:pt idx="236">
                  <c:v>577403</c:v>
                </c:pt>
                <c:pt idx="237">
                  <c:v>577404</c:v>
                </c:pt>
                <c:pt idx="238">
                  <c:v>577405</c:v>
                </c:pt>
                <c:pt idx="239">
                  <c:v>577406</c:v>
                </c:pt>
                <c:pt idx="240">
                  <c:v>577407</c:v>
                </c:pt>
                <c:pt idx="241">
                  <c:v>577408</c:v>
                </c:pt>
                <c:pt idx="242">
                  <c:v>577409</c:v>
                </c:pt>
                <c:pt idx="243">
                  <c:v>577410</c:v>
                </c:pt>
                <c:pt idx="244">
                  <c:v>577411</c:v>
                </c:pt>
                <c:pt idx="245">
                  <c:v>577429</c:v>
                </c:pt>
                <c:pt idx="246">
                  <c:v>577438</c:v>
                </c:pt>
                <c:pt idx="247">
                  <c:v>577440</c:v>
                </c:pt>
                <c:pt idx="248">
                  <c:v>577443</c:v>
                </c:pt>
                <c:pt idx="249">
                  <c:v>577469</c:v>
                </c:pt>
                <c:pt idx="250">
                  <c:v>577472</c:v>
                </c:pt>
                <c:pt idx="251">
                  <c:v>577473</c:v>
                </c:pt>
                <c:pt idx="252">
                  <c:v>577474</c:v>
                </c:pt>
                <c:pt idx="253">
                  <c:v>577475</c:v>
                </c:pt>
                <c:pt idx="254">
                  <c:v>577476</c:v>
                </c:pt>
                <c:pt idx="255">
                  <c:v>577477</c:v>
                </c:pt>
                <c:pt idx="256">
                  <c:v>577478</c:v>
                </c:pt>
                <c:pt idx="257">
                  <c:v>577479</c:v>
                </c:pt>
                <c:pt idx="258">
                  <c:v>577480</c:v>
                </c:pt>
                <c:pt idx="259">
                  <c:v>577482</c:v>
                </c:pt>
                <c:pt idx="260">
                  <c:v>577483</c:v>
                </c:pt>
                <c:pt idx="261">
                  <c:v>577484</c:v>
                </c:pt>
                <c:pt idx="262">
                  <c:v>577485</c:v>
                </c:pt>
                <c:pt idx="263">
                  <c:v>577487</c:v>
                </c:pt>
                <c:pt idx="264">
                  <c:v>577488</c:v>
                </c:pt>
                <c:pt idx="265">
                  <c:v>577489</c:v>
                </c:pt>
                <c:pt idx="266">
                  <c:v>577490</c:v>
                </c:pt>
                <c:pt idx="267">
                  <c:v>577491</c:v>
                </c:pt>
                <c:pt idx="268">
                  <c:v>577492</c:v>
                </c:pt>
                <c:pt idx="269">
                  <c:v>577493</c:v>
                </c:pt>
                <c:pt idx="270">
                  <c:v>577494</c:v>
                </c:pt>
                <c:pt idx="271">
                  <c:v>577495</c:v>
                </c:pt>
                <c:pt idx="272">
                  <c:v>577496</c:v>
                </c:pt>
                <c:pt idx="273">
                  <c:v>577497</c:v>
                </c:pt>
                <c:pt idx="274">
                  <c:v>577498</c:v>
                </c:pt>
                <c:pt idx="275">
                  <c:v>577499</c:v>
                </c:pt>
                <c:pt idx="276">
                  <c:v>577500</c:v>
                </c:pt>
                <c:pt idx="277">
                  <c:v>577501</c:v>
                </c:pt>
                <c:pt idx="278">
                  <c:v>577502</c:v>
                </c:pt>
                <c:pt idx="279">
                  <c:v>577503</c:v>
                </c:pt>
                <c:pt idx="280">
                  <c:v>577504</c:v>
                </c:pt>
                <c:pt idx="281">
                  <c:v>577505</c:v>
                </c:pt>
                <c:pt idx="282">
                  <c:v>577506</c:v>
                </c:pt>
                <c:pt idx="283">
                  <c:v>577507</c:v>
                </c:pt>
                <c:pt idx="284">
                  <c:v>577508</c:v>
                </c:pt>
                <c:pt idx="285">
                  <c:v>577510</c:v>
                </c:pt>
                <c:pt idx="286">
                  <c:v>577511</c:v>
                </c:pt>
                <c:pt idx="287">
                  <c:v>577512</c:v>
                </c:pt>
                <c:pt idx="288">
                  <c:v>577514</c:v>
                </c:pt>
                <c:pt idx="289">
                  <c:v>577515</c:v>
                </c:pt>
                <c:pt idx="290">
                  <c:v>577516</c:v>
                </c:pt>
                <c:pt idx="291">
                  <c:v>577517</c:v>
                </c:pt>
                <c:pt idx="292">
                  <c:v>577518</c:v>
                </c:pt>
                <c:pt idx="293">
                  <c:v>577519</c:v>
                </c:pt>
                <c:pt idx="294">
                  <c:v>577520</c:v>
                </c:pt>
                <c:pt idx="295">
                  <c:v>577521</c:v>
                </c:pt>
                <c:pt idx="296">
                  <c:v>577522</c:v>
                </c:pt>
                <c:pt idx="297">
                  <c:v>577523</c:v>
                </c:pt>
                <c:pt idx="298">
                  <c:v>577524</c:v>
                </c:pt>
                <c:pt idx="299">
                  <c:v>577525</c:v>
                </c:pt>
                <c:pt idx="300">
                  <c:v>577526</c:v>
                </c:pt>
                <c:pt idx="301">
                  <c:v>577527</c:v>
                </c:pt>
                <c:pt idx="302">
                  <c:v>577528</c:v>
                </c:pt>
                <c:pt idx="303">
                  <c:v>577529</c:v>
                </c:pt>
                <c:pt idx="304">
                  <c:v>577530</c:v>
                </c:pt>
                <c:pt idx="305">
                  <c:v>577531</c:v>
                </c:pt>
                <c:pt idx="306">
                  <c:v>577532</c:v>
                </c:pt>
                <c:pt idx="307">
                  <c:v>577533</c:v>
                </c:pt>
                <c:pt idx="308">
                  <c:v>577534</c:v>
                </c:pt>
                <c:pt idx="309">
                  <c:v>577535</c:v>
                </c:pt>
                <c:pt idx="310">
                  <c:v>577536</c:v>
                </c:pt>
                <c:pt idx="311">
                  <c:v>577537</c:v>
                </c:pt>
                <c:pt idx="312">
                  <c:v>577538</c:v>
                </c:pt>
                <c:pt idx="313">
                  <c:v>577539</c:v>
                </c:pt>
                <c:pt idx="314">
                  <c:v>577540</c:v>
                </c:pt>
                <c:pt idx="315">
                  <c:v>577541</c:v>
                </c:pt>
                <c:pt idx="316">
                  <c:v>577542</c:v>
                </c:pt>
                <c:pt idx="317">
                  <c:v>577543</c:v>
                </c:pt>
                <c:pt idx="318">
                  <c:v>577544</c:v>
                </c:pt>
                <c:pt idx="319">
                  <c:v>577545</c:v>
                </c:pt>
                <c:pt idx="320">
                  <c:v>577546</c:v>
                </c:pt>
                <c:pt idx="321">
                  <c:v>577548</c:v>
                </c:pt>
                <c:pt idx="322">
                  <c:v>577549</c:v>
                </c:pt>
                <c:pt idx="323">
                  <c:v>577550</c:v>
                </c:pt>
                <c:pt idx="324">
                  <c:v>577551</c:v>
                </c:pt>
                <c:pt idx="325">
                  <c:v>577552</c:v>
                </c:pt>
                <c:pt idx="326">
                  <c:v>577553</c:v>
                </c:pt>
                <c:pt idx="327">
                  <c:v>577554</c:v>
                </c:pt>
                <c:pt idx="328">
                  <c:v>577555</c:v>
                </c:pt>
                <c:pt idx="329">
                  <c:v>577556</c:v>
                </c:pt>
                <c:pt idx="330">
                  <c:v>577557</c:v>
                </c:pt>
                <c:pt idx="331">
                  <c:v>577572</c:v>
                </c:pt>
                <c:pt idx="332">
                  <c:v>577579</c:v>
                </c:pt>
                <c:pt idx="333">
                  <c:v>577594</c:v>
                </c:pt>
                <c:pt idx="334">
                  <c:v>577595</c:v>
                </c:pt>
                <c:pt idx="335">
                  <c:v>577596</c:v>
                </c:pt>
                <c:pt idx="336">
                  <c:v>577597</c:v>
                </c:pt>
                <c:pt idx="337">
                  <c:v>577598</c:v>
                </c:pt>
                <c:pt idx="338">
                  <c:v>577599</c:v>
                </c:pt>
                <c:pt idx="339">
                  <c:v>577600</c:v>
                </c:pt>
                <c:pt idx="340">
                  <c:v>577601</c:v>
                </c:pt>
                <c:pt idx="341">
                  <c:v>577602</c:v>
                </c:pt>
                <c:pt idx="342">
                  <c:v>577603</c:v>
                </c:pt>
                <c:pt idx="343">
                  <c:v>577604</c:v>
                </c:pt>
                <c:pt idx="344">
                  <c:v>577605</c:v>
                </c:pt>
                <c:pt idx="345">
                  <c:v>577606</c:v>
                </c:pt>
                <c:pt idx="346">
                  <c:v>577607</c:v>
                </c:pt>
                <c:pt idx="347">
                  <c:v>577609</c:v>
                </c:pt>
                <c:pt idx="348">
                  <c:v>577610</c:v>
                </c:pt>
                <c:pt idx="349">
                  <c:v>577613</c:v>
                </c:pt>
                <c:pt idx="350">
                  <c:v>577615</c:v>
                </c:pt>
                <c:pt idx="351">
                  <c:v>577616</c:v>
                </c:pt>
                <c:pt idx="352">
                  <c:v>577617</c:v>
                </c:pt>
                <c:pt idx="353">
                  <c:v>577618</c:v>
                </c:pt>
                <c:pt idx="354">
                  <c:v>577633</c:v>
                </c:pt>
                <c:pt idx="355">
                  <c:v>577646</c:v>
                </c:pt>
                <c:pt idx="356">
                  <c:v>577669</c:v>
                </c:pt>
                <c:pt idx="357">
                  <c:v>577680</c:v>
                </c:pt>
                <c:pt idx="358">
                  <c:v>577687</c:v>
                </c:pt>
                <c:pt idx="359">
                  <c:v>577689</c:v>
                </c:pt>
                <c:pt idx="360">
                  <c:v>577690</c:v>
                </c:pt>
                <c:pt idx="361">
                  <c:v>577691</c:v>
                </c:pt>
                <c:pt idx="362">
                  <c:v>577694</c:v>
                </c:pt>
                <c:pt idx="363">
                  <c:v>577695</c:v>
                </c:pt>
                <c:pt idx="364">
                  <c:v>577696</c:v>
                </c:pt>
                <c:pt idx="365">
                  <c:v>577697</c:v>
                </c:pt>
                <c:pt idx="366">
                  <c:v>577698</c:v>
                </c:pt>
                <c:pt idx="367">
                  <c:v>577699</c:v>
                </c:pt>
                <c:pt idx="368">
                  <c:v>577700</c:v>
                </c:pt>
                <c:pt idx="369">
                  <c:v>577701</c:v>
                </c:pt>
                <c:pt idx="370">
                  <c:v>577711</c:v>
                </c:pt>
                <c:pt idx="371">
                  <c:v>577716</c:v>
                </c:pt>
                <c:pt idx="372">
                  <c:v>577718</c:v>
                </c:pt>
                <c:pt idx="373">
                  <c:v>577719</c:v>
                </c:pt>
                <c:pt idx="374">
                  <c:v>577720</c:v>
                </c:pt>
                <c:pt idx="375">
                  <c:v>577721</c:v>
                </c:pt>
                <c:pt idx="376">
                  <c:v>577723</c:v>
                </c:pt>
                <c:pt idx="377">
                  <c:v>577724</c:v>
                </c:pt>
                <c:pt idx="378">
                  <c:v>577725</c:v>
                </c:pt>
                <c:pt idx="379">
                  <c:v>577726</c:v>
                </c:pt>
                <c:pt idx="380">
                  <c:v>577727</c:v>
                </c:pt>
                <c:pt idx="381">
                  <c:v>577728</c:v>
                </c:pt>
                <c:pt idx="382">
                  <c:v>577729</c:v>
                </c:pt>
                <c:pt idx="383">
                  <c:v>577730</c:v>
                </c:pt>
                <c:pt idx="384">
                  <c:v>577732</c:v>
                </c:pt>
                <c:pt idx="385">
                  <c:v>577733</c:v>
                </c:pt>
                <c:pt idx="386">
                  <c:v>577734</c:v>
                </c:pt>
                <c:pt idx="387">
                  <c:v>577735</c:v>
                </c:pt>
                <c:pt idx="388">
                  <c:v>577736</c:v>
                </c:pt>
                <c:pt idx="389">
                  <c:v>577738</c:v>
                </c:pt>
                <c:pt idx="390">
                  <c:v>577739</c:v>
                </c:pt>
                <c:pt idx="391">
                  <c:v>577740</c:v>
                </c:pt>
                <c:pt idx="392">
                  <c:v>577741</c:v>
                </c:pt>
                <c:pt idx="393">
                  <c:v>577742</c:v>
                </c:pt>
                <c:pt idx="394">
                  <c:v>577743</c:v>
                </c:pt>
                <c:pt idx="395">
                  <c:v>577744</c:v>
                </c:pt>
                <c:pt idx="396">
                  <c:v>577745</c:v>
                </c:pt>
                <c:pt idx="397">
                  <c:v>577746</c:v>
                </c:pt>
                <c:pt idx="398">
                  <c:v>577747</c:v>
                </c:pt>
                <c:pt idx="399">
                  <c:v>577748</c:v>
                </c:pt>
                <c:pt idx="400">
                  <c:v>577749</c:v>
                </c:pt>
                <c:pt idx="401">
                  <c:v>577751</c:v>
                </c:pt>
                <c:pt idx="402">
                  <c:v>577754</c:v>
                </c:pt>
                <c:pt idx="403">
                  <c:v>577755</c:v>
                </c:pt>
                <c:pt idx="404">
                  <c:v>577756</c:v>
                </c:pt>
                <c:pt idx="405">
                  <c:v>577757</c:v>
                </c:pt>
                <c:pt idx="406">
                  <c:v>577768</c:v>
                </c:pt>
                <c:pt idx="407">
                  <c:v>577769</c:v>
                </c:pt>
                <c:pt idx="408">
                  <c:v>577770</c:v>
                </c:pt>
                <c:pt idx="409">
                  <c:v>577771</c:v>
                </c:pt>
                <c:pt idx="410">
                  <c:v>577772</c:v>
                </c:pt>
                <c:pt idx="411">
                  <c:v>577773</c:v>
                </c:pt>
                <c:pt idx="412">
                  <c:v>577774</c:v>
                </c:pt>
                <c:pt idx="413">
                  <c:v>577776</c:v>
                </c:pt>
                <c:pt idx="414">
                  <c:v>577777</c:v>
                </c:pt>
                <c:pt idx="415">
                  <c:v>577778</c:v>
                </c:pt>
                <c:pt idx="416">
                  <c:v>577779</c:v>
                </c:pt>
                <c:pt idx="417">
                  <c:v>577780</c:v>
                </c:pt>
                <c:pt idx="418">
                  <c:v>577782</c:v>
                </c:pt>
                <c:pt idx="419">
                  <c:v>577783</c:v>
                </c:pt>
                <c:pt idx="420">
                  <c:v>577784</c:v>
                </c:pt>
                <c:pt idx="421">
                  <c:v>577785</c:v>
                </c:pt>
                <c:pt idx="422">
                  <c:v>577790</c:v>
                </c:pt>
                <c:pt idx="423">
                  <c:v>577791</c:v>
                </c:pt>
                <c:pt idx="424">
                  <c:v>577792</c:v>
                </c:pt>
                <c:pt idx="425">
                  <c:v>577793</c:v>
                </c:pt>
                <c:pt idx="426">
                  <c:v>577794</c:v>
                </c:pt>
                <c:pt idx="427">
                  <c:v>577795</c:v>
                </c:pt>
                <c:pt idx="428">
                  <c:v>577796</c:v>
                </c:pt>
                <c:pt idx="429">
                  <c:v>577797</c:v>
                </c:pt>
                <c:pt idx="430">
                  <c:v>577798</c:v>
                </c:pt>
                <c:pt idx="431">
                  <c:v>577800</c:v>
                </c:pt>
                <c:pt idx="432">
                  <c:v>577801</c:v>
                </c:pt>
                <c:pt idx="433">
                  <c:v>577802</c:v>
                </c:pt>
                <c:pt idx="434">
                  <c:v>577803</c:v>
                </c:pt>
                <c:pt idx="435">
                  <c:v>577804</c:v>
                </c:pt>
                <c:pt idx="436">
                  <c:v>577805</c:v>
                </c:pt>
                <c:pt idx="437">
                  <c:v>577806</c:v>
                </c:pt>
                <c:pt idx="438">
                  <c:v>577807</c:v>
                </c:pt>
                <c:pt idx="439">
                  <c:v>577808</c:v>
                </c:pt>
                <c:pt idx="440">
                  <c:v>577809</c:v>
                </c:pt>
                <c:pt idx="441">
                  <c:v>577810</c:v>
                </c:pt>
                <c:pt idx="442">
                  <c:v>577811</c:v>
                </c:pt>
                <c:pt idx="443">
                  <c:v>577812</c:v>
                </c:pt>
                <c:pt idx="444">
                  <c:v>577813</c:v>
                </c:pt>
                <c:pt idx="445">
                  <c:v>577814</c:v>
                </c:pt>
                <c:pt idx="446">
                  <c:v>577816</c:v>
                </c:pt>
                <c:pt idx="447">
                  <c:v>577818</c:v>
                </c:pt>
                <c:pt idx="448">
                  <c:v>577820</c:v>
                </c:pt>
                <c:pt idx="449">
                  <c:v>577822</c:v>
                </c:pt>
                <c:pt idx="450">
                  <c:v>577823</c:v>
                </c:pt>
                <c:pt idx="451">
                  <c:v>577824</c:v>
                </c:pt>
                <c:pt idx="452">
                  <c:v>577825</c:v>
                </c:pt>
                <c:pt idx="453">
                  <c:v>577826</c:v>
                </c:pt>
                <c:pt idx="454">
                  <c:v>577827</c:v>
                </c:pt>
                <c:pt idx="455">
                  <c:v>577830</c:v>
                </c:pt>
                <c:pt idx="456">
                  <c:v>577831</c:v>
                </c:pt>
                <c:pt idx="457">
                  <c:v>577833</c:v>
                </c:pt>
                <c:pt idx="458">
                  <c:v>577834</c:v>
                </c:pt>
                <c:pt idx="459">
                  <c:v>577835</c:v>
                </c:pt>
                <c:pt idx="460">
                  <c:v>577837</c:v>
                </c:pt>
                <c:pt idx="461">
                  <c:v>577838</c:v>
                </c:pt>
                <c:pt idx="462">
                  <c:v>577840</c:v>
                </c:pt>
                <c:pt idx="463">
                  <c:v>577841</c:v>
                </c:pt>
                <c:pt idx="464">
                  <c:v>577842</c:v>
                </c:pt>
                <c:pt idx="465">
                  <c:v>577843</c:v>
                </c:pt>
                <c:pt idx="466">
                  <c:v>577844</c:v>
                </c:pt>
                <c:pt idx="467">
                  <c:v>577845</c:v>
                </c:pt>
                <c:pt idx="468">
                  <c:v>577848</c:v>
                </c:pt>
                <c:pt idx="469">
                  <c:v>577850</c:v>
                </c:pt>
                <c:pt idx="470">
                  <c:v>577851</c:v>
                </c:pt>
                <c:pt idx="471">
                  <c:v>577852</c:v>
                </c:pt>
                <c:pt idx="472">
                  <c:v>577853</c:v>
                </c:pt>
                <c:pt idx="473">
                  <c:v>577854</c:v>
                </c:pt>
                <c:pt idx="474">
                  <c:v>577855</c:v>
                </c:pt>
                <c:pt idx="475">
                  <c:v>577856</c:v>
                </c:pt>
                <c:pt idx="476">
                  <c:v>577857</c:v>
                </c:pt>
                <c:pt idx="477">
                  <c:v>577858</c:v>
                </c:pt>
                <c:pt idx="478">
                  <c:v>577859</c:v>
                </c:pt>
                <c:pt idx="479">
                  <c:v>577860</c:v>
                </c:pt>
                <c:pt idx="480">
                  <c:v>577861</c:v>
                </c:pt>
                <c:pt idx="481">
                  <c:v>577869</c:v>
                </c:pt>
                <c:pt idx="482">
                  <c:v>577880</c:v>
                </c:pt>
                <c:pt idx="483">
                  <c:v>577893</c:v>
                </c:pt>
                <c:pt idx="484">
                  <c:v>577897</c:v>
                </c:pt>
                <c:pt idx="485">
                  <c:v>577905</c:v>
                </c:pt>
                <c:pt idx="486">
                  <c:v>577919</c:v>
                </c:pt>
                <c:pt idx="487">
                  <c:v>577938</c:v>
                </c:pt>
                <c:pt idx="488">
                  <c:v>577950</c:v>
                </c:pt>
                <c:pt idx="489">
                  <c:v>577951</c:v>
                </c:pt>
                <c:pt idx="490">
                  <c:v>577973</c:v>
                </c:pt>
                <c:pt idx="491">
                  <c:v>577980</c:v>
                </c:pt>
                <c:pt idx="492">
                  <c:v>577985</c:v>
                </c:pt>
                <c:pt idx="493">
                  <c:v>578004</c:v>
                </c:pt>
                <c:pt idx="494">
                  <c:v>578005</c:v>
                </c:pt>
                <c:pt idx="495">
                  <c:v>578006</c:v>
                </c:pt>
                <c:pt idx="496">
                  <c:v>578008</c:v>
                </c:pt>
                <c:pt idx="497">
                  <c:v>578009</c:v>
                </c:pt>
                <c:pt idx="498">
                  <c:v>578010</c:v>
                </c:pt>
                <c:pt idx="499">
                  <c:v>578011</c:v>
                </c:pt>
                <c:pt idx="500">
                  <c:v>578012</c:v>
                </c:pt>
                <c:pt idx="501">
                  <c:v>578013</c:v>
                </c:pt>
                <c:pt idx="502">
                  <c:v>578014</c:v>
                </c:pt>
                <c:pt idx="503">
                  <c:v>578015</c:v>
                </c:pt>
                <c:pt idx="504">
                  <c:v>578016</c:v>
                </c:pt>
                <c:pt idx="505">
                  <c:v>578017</c:v>
                </c:pt>
                <c:pt idx="506">
                  <c:v>578018</c:v>
                </c:pt>
                <c:pt idx="507">
                  <c:v>578019</c:v>
                </c:pt>
                <c:pt idx="508">
                  <c:v>578020</c:v>
                </c:pt>
                <c:pt idx="509">
                  <c:v>578021</c:v>
                </c:pt>
                <c:pt idx="510">
                  <c:v>578022</c:v>
                </c:pt>
                <c:pt idx="511">
                  <c:v>578023</c:v>
                </c:pt>
                <c:pt idx="512">
                  <c:v>578024</c:v>
                </c:pt>
                <c:pt idx="513">
                  <c:v>578025</c:v>
                </c:pt>
                <c:pt idx="514">
                  <c:v>578026</c:v>
                </c:pt>
                <c:pt idx="515">
                  <c:v>578027</c:v>
                </c:pt>
                <c:pt idx="516">
                  <c:v>578028</c:v>
                </c:pt>
                <c:pt idx="517">
                  <c:v>578029</c:v>
                </c:pt>
                <c:pt idx="518">
                  <c:v>578030</c:v>
                </c:pt>
                <c:pt idx="519">
                  <c:v>578031</c:v>
                </c:pt>
                <c:pt idx="520">
                  <c:v>578032</c:v>
                </c:pt>
                <c:pt idx="521">
                  <c:v>578033</c:v>
                </c:pt>
                <c:pt idx="522">
                  <c:v>578034</c:v>
                </c:pt>
                <c:pt idx="523">
                  <c:v>578035</c:v>
                </c:pt>
                <c:pt idx="524">
                  <c:v>578036</c:v>
                </c:pt>
                <c:pt idx="525">
                  <c:v>578037</c:v>
                </c:pt>
                <c:pt idx="526">
                  <c:v>578038</c:v>
                </c:pt>
                <c:pt idx="527">
                  <c:v>578040</c:v>
                </c:pt>
                <c:pt idx="528">
                  <c:v>578041</c:v>
                </c:pt>
                <c:pt idx="529">
                  <c:v>578042</c:v>
                </c:pt>
                <c:pt idx="530">
                  <c:v>578043</c:v>
                </c:pt>
                <c:pt idx="531">
                  <c:v>578044</c:v>
                </c:pt>
                <c:pt idx="532">
                  <c:v>578045</c:v>
                </c:pt>
                <c:pt idx="533">
                  <c:v>578053</c:v>
                </c:pt>
                <c:pt idx="534">
                  <c:v>578054</c:v>
                </c:pt>
                <c:pt idx="535">
                  <c:v>578055</c:v>
                </c:pt>
                <c:pt idx="536">
                  <c:v>578056</c:v>
                </c:pt>
                <c:pt idx="537">
                  <c:v>578057</c:v>
                </c:pt>
                <c:pt idx="538">
                  <c:v>578058</c:v>
                </c:pt>
                <c:pt idx="539">
                  <c:v>578059</c:v>
                </c:pt>
                <c:pt idx="540">
                  <c:v>578060</c:v>
                </c:pt>
                <c:pt idx="541">
                  <c:v>578063</c:v>
                </c:pt>
                <c:pt idx="542">
                  <c:v>578064</c:v>
                </c:pt>
                <c:pt idx="543">
                  <c:v>578065</c:v>
                </c:pt>
                <c:pt idx="544">
                  <c:v>578066</c:v>
                </c:pt>
                <c:pt idx="545">
                  <c:v>578067</c:v>
                </c:pt>
                <c:pt idx="546">
                  <c:v>578068</c:v>
                </c:pt>
                <c:pt idx="547">
                  <c:v>578069</c:v>
                </c:pt>
                <c:pt idx="548">
                  <c:v>578070</c:v>
                </c:pt>
                <c:pt idx="549">
                  <c:v>578071</c:v>
                </c:pt>
                <c:pt idx="550">
                  <c:v>578072</c:v>
                </c:pt>
                <c:pt idx="551">
                  <c:v>578074</c:v>
                </c:pt>
                <c:pt idx="552">
                  <c:v>578075</c:v>
                </c:pt>
                <c:pt idx="553">
                  <c:v>578078</c:v>
                </c:pt>
                <c:pt idx="554">
                  <c:v>578079</c:v>
                </c:pt>
                <c:pt idx="555">
                  <c:v>578080</c:v>
                </c:pt>
                <c:pt idx="556">
                  <c:v>578081</c:v>
                </c:pt>
                <c:pt idx="557">
                  <c:v>578082</c:v>
                </c:pt>
                <c:pt idx="558">
                  <c:v>578084</c:v>
                </c:pt>
                <c:pt idx="559">
                  <c:v>578085</c:v>
                </c:pt>
                <c:pt idx="560">
                  <c:v>578086</c:v>
                </c:pt>
                <c:pt idx="561">
                  <c:v>578087</c:v>
                </c:pt>
                <c:pt idx="562">
                  <c:v>578088</c:v>
                </c:pt>
                <c:pt idx="563">
                  <c:v>578089</c:v>
                </c:pt>
                <c:pt idx="564">
                  <c:v>578091</c:v>
                </c:pt>
                <c:pt idx="565">
                  <c:v>578092</c:v>
                </c:pt>
                <c:pt idx="566">
                  <c:v>578093</c:v>
                </c:pt>
                <c:pt idx="567">
                  <c:v>578094</c:v>
                </c:pt>
                <c:pt idx="568">
                  <c:v>578096</c:v>
                </c:pt>
                <c:pt idx="569">
                  <c:v>578097</c:v>
                </c:pt>
                <c:pt idx="570">
                  <c:v>578098</c:v>
                </c:pt>
                <c:pt idx="571">
                  <c:v>578099</c:v>
                </c:pt>
                <c:pt idx="572">
                  <c:v>578100</c:v>
                </c:pt>
                <c:pt idx="573">
                  <c:v>578101</c:v>
                </c:pt>
                <c:pt idx="574">
                  <c:v>578102</c:v>
                </c:pt>
                <c:pt idx="575">
                  <c:v>578103</c:v>
                </c:pt>
                <c:pt idx="576">
                  <c:v>578104</c:v>
                </c:pt>
                <c:pt idx="577">
                  <c:v>578105</c:v>
                </c:pt>
                <c:pt idx="578">
                  <c:v>578106</c:v>
                </c:pt>
                <c:pt idx="579">
                  <c:v>578107</c:v>
                </c:pt>
                <c:pt idx="580">
                  <c:v>578108</c:v>
                </c:pt>
                <c:pt idx="581">
                  <c:v>578109</c:v>
                </c:pt>
                <c:pt idx="582">
                  <c:v>578111</c:v>
                </c:pt>
                <c:pt idx="583">
                  <c:v>578112</c:v>
                </c:pt>
                <c:pt idx="584">
                  <c:v>578113</c:v>
                </c:pt>
                <c:pt idx="585">
                  <c:v>578114</c:v>
                </c:pt>
                <c:pt idx="586">
                  <c:v>578115</c:v>
                </c:pt>
                <c:pt idx="587">
                  <c:v>578116</c:v>
                </c:pt>
                <c:pt idx="588">
                  <c:v>578117</c:v>
                </c:pt>
                <c:pt idx="589">
                  <c:v>578118</c:v>
                </c:pt>
                <c:pt idx="590">
                  <c:v>578119</c:v>
                </c:pt>
                <c:pt idx="591">
                  <c:v>578120</c:v>
                </c:pt>
                <c:pt idx="592">
                  <c:v>578121</c:v>
                </c:pt>
                <c:pt idx="593">
                  <c:v>578125</c:v>
                </c:pt>
                <c:pt idx="594">
                  <c:v>578126</c:v>
                </c:pt>
                <c:pt idx="595">
                  <c:v>578127</c:v>
                </c:pt>
                <c:pt idx="596">
                  <c:v>578128</c:v>
                </c:pt>
                <c:pt idx="597">
                  <c:v>578129</c:v>
                </c:pt>
                <c:pt idx="598">
                  <c:v>578130</c:v>
                </c:pt>
                <c:pt idx="599">
                  <c:v>578133</c:v>
                </c:pt>
                <c:pt idx="600">
                  <c:v>578140</c:v>
                </c:pt>
                <c:pt idx="601">
                  <c:v>578141</c:v>
                </c:pt>
                <c:pt idx="602">
                  <c:v>578143</c:v>
                </c:pt>
                <c:pt idx="603">
                  <c:v>578146</c:v>
                </c:pt>
                <c:pt idx="604">
                  <c:v>578147</c:v>
                </c:pt>
                <c:pt idx="605">
                  <c:v>578149</c:v>
                </c:pt>
                <c:pt idx="606">
                  <c:v>578150</c:v>
                </c:pt>
                <c:pt idx="607">
                  <c:v>578151</c:v>
                </c:pt>
                <c:pt idx="608">
                  <c:v>578152</c:v>
                </c:pt>
                <c:pt idx="609">
                  <c:v>578153</c:v>
                </c:pt>
                <c:pt idx="610">
                  <c:v>578154</c:v>
                </c:pt>
                <c:pt idx="611">
                  <c:v>578155</c:v>
                </c:pt>
                <c:pt idx="612">
                  <c:v>578171</c:v>
                </c:pt>
                <c:pt idx="613">
                  <c:v>578174</c:v>
                </c:pt>
                <c:pt idx="614">
                  <c:v>578187</c:v>
                </c:pt>
                <c:pt idx="615">
                  <c:v>578192</c:v>
                </c:pt>
                <c:pt idx="616">
                  <c:v>578196</c:v>
                </c:pt>
                <c:pt idx="617">
                  <c:v>578211</c:v>
                </c:pt>
                <c:pt idx="618">
                  <c:v>578220</c:v>
                </c:pt>
                <c:pt idx="619">
                  <c:v>578225</c:v>
                </c:pt>
                <c:pt idx="620">
                  <c:v>578229</c:v>
                </c:pt>
                <c:pt idx="621">
                  <c:v>578230</c:v>
                </c:pt>
                <c:pt idx="622">
                  <c:v>578231</c:v>
                </c:pt>
                <c:pt idx="623">
                  <c:v>578232</c:v>
                </c:pt>
                <c:pt idx="624">
                  <c:v>578233</c:v>
                </c:pt>
                <c:pt idx="625">
                  <c:v>578234</c:v>
                </c:pt>
                <c:pt idx="626">
                  <c:v>578243</c:v>
                </c:pt>
                <c:pt idx="627">
                  <c:v>578244</c:v>
                </c:pt>
                <c:pt idx="628">
                  <c:v>578246</c:v>
                </c:pt>
                <c:pt idx="629">
                  <c:v>578247</c:v>
                </c:pt>
                <c:pt idx="630">
                  <c:v>578248</c:v>
                </c:pt>
                <c:pt idx="631">
                  <c:v>578249</c:v>
                </c:pt>
                <c:pt idx="632">
                  <c:v>578250</c:v>
                </c:pt>
                <c:pt idx="633">
                  <c:v>578251</c:v>
                </c:pt>
                <c:pt idx="634">
                  <c:v>578252</c:v>
                </c:pt>
                <c:pt idx="635">
                  <c:v>578253</c:v>
                </c:pt>
                <c:pt idx="636">
                  <c:v>578254</c:v>
                </c:pt>
                <c:pt idx="637">
                  <c:v>578255</c:v>
                </c:pt>
                <c:pt idx="638">
                  <c:v>578256</c:v>
                </c:pt>
                <c:pt idx="639">
                  <c:v>578258</c:v>
                </c:pt>
                <c:pt idx="640">
                  <c:v>578260</c:v>
                </c:pt>
                <c:pt idx="641">
                  <c:v>578261</c:v>
                </c:pt>
                <c:pt idx="642">
                  <c:v>578262</c:v>
                </c:pt>
                <c:pt idx="643">
                  <c:v>578263</c:v>
                </c:pt>
                <c:pt idx="644">
                  <c:v>578264</c:v>
                </c:pt>
                <c:pt idx="645">
                  <c:v>578265</c:v>
                </c:pt>
                <c:pt idx="646">
                  <c:v>578266</c:v>
                </c:pt>
                <c:pt idx="647">
                  <c:v>578267</c:v>
                </c:pt>
                <c:pt idx="648">
                  <c:v>578268</c:v>
                </c:pt>
                <c:pt idx="649">
                  <c:v>578270</c:v>
                </c:pt>
                <c:pt idx="650">
                  <c:v>578271</c:v>
                </c:pt>
                <c:pt idx="651">
                  <c:v>578272</c:v>
                </c:pt>
                <c:pt idx="652">
                  <c:v>578273</c:v>
                </c:pt>
                <c:pt idx="653">
                  <c:v>578275</c:v>
                </c:pt>
                <c:pt idx="654">
                  <c:v>578277</c:v>
                </c:pt>
                <c:pt idx="655">
                  <c:v>578278</c:v>
                </c:pt>
                <c:pt idx="656">
                  <c:v>578279</c:v>
                </c:pt>
                <c:pt idx="657">
                  <c:v>578281</c:v>
                </c:pt>
                <c:pt idx="658">
                  <c:v>578283</c:v>
                </c:pt>
                <c:pt idx="659">
                  <c:v>578284</c:v>
                </c:pt>
                <c:pt idx="660">
                  <c:v>578285</c:v>
                </c:pt>
                <c:pt idx="661">
                  <c:v>578286</c:v>
                </c:pt>
                <c:pt idx="662">
                  <c:v>578287</c:v>
                </c:pt>
                <c:pt idx="663">
                  <c:v>578288</c:v>
                </c:pt>
                <c:pt idx="664">
                  <c:v>578289</c:v>
                </c:pt>
                <c:pt idx="665">
                  <c:v>578290</c:v>
                </c:pt>
                <c:pt idx="666">
                  <c:v>578291</c:v>
                </c:pt>
                <c:pt idx="667">
                  <c:v>578292</c:v>
                </c:pt>
                <c:pt idx="668">
                  <c:v>578293</c:v>
                </c:pt>
                <c:pt idx="669">
                  <c:v>578294</c:v>
                </c:pt>
                <c:pt idx="670">
                  <c:v>578295</c:v>
                </c:pt>
                <c:pt idx="671">
                  <c:v>578296</c:v>
                </c:pt>
                <c:pt idx="672">
                  <c:v>578297</c:v>
                </c:pt>
                <c:pt idx="673">
                  <c:v>578298</c:v>
                </c:pt>
                <c:pt idx="674">
                  <c:v>578299</c:v>
                </c:pt>
                <c:pt idx="675">
                  <c:v>578300</c:v>
                </c:pt>
                <c:pt idx="676">
                  <c:v>578301</c:v>
                </c:pt>
                <c:pt idx="677">
                  <c:v>578302</c:v>
                </c:pt>
                <c:pt idx="678">
                  <c:v>578303</c:v>
                </c:pt>
                <c:pt idx="679">
                  <c:v>578304</c:v>
                </c:pt>
                <c:pt idx="680">
                  <c:v>578305</c:v>
                </c:pt>
                <c:pt idx="681">
                  <c:v>578306</c:v>
                </c:pt>
                <c:pt idx="682">
                  <c:v>578307</c:v>
                </c:pt>
                <c:pt idx="683">
                  <c:v>578308</c:v>
                </c:pt>
                <c:pt idx="684">
                  <c:v>578309</c:v>
                </c:pt>
                <c:pt idx="685">
                  <c:v>578310</c:v>
                </c:pt>
                <c:pt idx="686">
                  <c:v>578311</c:v>
                </c:pt>
                <c:pt idx="687">
                  <c:v>578312</c:v>
                </c:pt>
                <c:pt idx="688">
                  <c:v>578313</c:v>
                </c:pt>
                <c:pt idx="689">
                  <c:v>578314</c:v>
                </c:pt>
                <c:pt idx="690">
                  <c:v>578315</c:v>
                </c:pt>
                <c:pt idx="691">
                  <c:v>578316</c:v>
                </c:pt>
                <c:pt idx="692">
                  <c:v>578317</c:v>
                </c:pt>
                <c:pt idx="693">
                  <c:v>578318</c:v>
                </c:pt>
                <c:pt idx="694">
                  <c:v>578319</c:v>
                </c:pt>
                <c:pt idx="695">
                  <c:v>578321</c:v>
                </c:pt>
                <c:pt idx="696">
                  <c:v>578322</c:v>
                </c:pt>
                <c:pt idx="697">
                  <c:v>578323</c:v>
                </c:pt>
                <c:pt idx="698">
                  <c:v>578324</c:v>
                </c:pt>
                <c:pt idx="699">
                  <c:v>578325</c:v>
                </c:pt>
                <c:pt idx="700">
                  <c:v>578326</c:v>
                </c:pt>
                <c:pt idx="701">
                  <c:v>578330</c:v>
                </c:pt>
                <c:pt idx="702">
                  <c:v>578331</c:v>
                </c:pt>
                <c:pt idx="703">
                  <c:v>578332</c:v>
                </c:pt>
                <c:pt idx="704">
                  <c:v>578333</c:v>
                </c:pt>
                <c:pt idx="705">
                  <c:v>578334</c:v>
                </c:pt>
                <c:pt idx="706">
                  <c:v>578335</c:v>
                </c:pt>
                <c:pt idx="707">
                  <c:v>578339</c:v>
                </c:pt>
                <c:pt idx="708">
                  <c:v>578341</c:v>
                </c:pt>
                <c:pt idx="709">
                  <c:v>578343</c:v>
                </c:pt>
                <c:pt idx="710">
                  <c:v>578344</c:v>
                </c:pt>
                <c:pt idx="711">
                  <c:v>578345</c:v>
                </c:pt>
                <c:pt idx="712">
                  <c:v>578346</c:v>
                </c:pt>
                <c:pt idx="713">
                  <c:v>578347</c:v>
                </c:pt>
                <c:pt idx="714">
                  <c:v>578348</c:v>
                </c:pt>
                <c:pt idx="715">
                  <c:v>578349</c:v>
                </c:pt>
                <c:pt idx="716">
                  <c:v>578350</c:v>
                </c:pt>
                <c:pt idx="717">
                  <c:v>578351</c:v>
                </c:pt>
                <c:pt idx="718">
                  <c:v>578352</c:v>
                </c:pt>
                <c:pt idx="719">
                  <c:v>578353</c:v>
                </c:pt>
                <c:pt idx="720">
                  <c:v>578354</c:v>
                </c:pt>
                <c:pt idx="721">
                  <c:v>578356</c:v>
                </c:pt>
                <c:pt idx="722">
                  <c:v>578357</c:v>
                </c:pt>
                <c:pt idx="723">
                  <c:v>578358</c:v>
                </c:pt>
                <c:pt idx="724">
                  <c:v>578359</c:v>
                </c:pt>
                <c:pt idx="725">
                  <c:v>578361</c:v>
                </c:pt>
                <c:pt idx="726">
                  <c:v>578362</c:v>
                </c:pt>
                <c:pt idx="727">
                  <c:v>578364</c:v>
                </c:pt>
                <c:pt idx="728">
                  <c:v>578365</c:v>
                </c:pt>
                <c:pt idx="729">
                  <c:v>578366</c:v>
                </c:pt>
                <c:pt idx="730">
                  <c:v>578369</c:v>
                </c:pt>
                <c:pt idx="731">
                  <c:v>578370</c:v>
                </c:pt>
                <c:pt idx="732">
                  <c:v>578372</c:v>
                </c:pt>
                <c:pt idx="733">
                  <c:v>578373</c:v>
                </c:pt>
                <c:pt idx="734">
                  <c:v>578375</c:v>
                </c:pt>
                <c:pt idx="735">
                  <c:v>578384</c:v>
                </c:pt>
                <c:pt idx="736">
                  <c:v>578400</c:v>
                </c:pt>
                <c:pt idx="737">
                  <c:v>578420</c:v>
                </c:pt>
                <c:pt idx="738">
                  <c:v>578427</c:v>
                </c:pt>
                <c:pt idx="739">
                  <c:v>578429</c:v>
                </c:pt>
                <c:pt idx="740">
                  <c:v>578433</c:v>
                </c:pt>
                <c:pt idx="741">
                  <c:v>578441</c:v>
                </c:pt>
                <c:pt idx="742">
                  <c:v>578445</c:v>
                </c:pt>
                <c:pt idx="743">
                  <c:v>578451</c:v>
                </c:pt>
                <c:pt idx="744">
                  <c:v>578459</c:v>
                </c:pt>
                <c:pt idx="745">
                  <c:v>578461</c:v>
                </c:pt>
                <c:pt idx="746">
                  <c:v>578463</c:v>
                </c:pt>
                <c:pt idx="747">
                  <c:v>578468</c:v>
                </c:pt>
                <c:pt idx="748">
                  <c:v>578469</c:v>
                </c:pt>
                <c:pt idx="749">
                  <c:v>578470</c:v>
                </c:pt>
                <c:pt idx="750">
                  <c:v>578472</c:v>
                </c:pt>
                <c:pt idx="751">
                  <c:v>578479</c:v>
                </c:pt>
                <c:pt idx="752">
                  <c:v>578480</c:v>
                </c:pt>
                <c:pt idx="753">
                  <c:v>578485</c:v>
                </c:pt>
                <c:pt idx="754">
                  <c:v>578488</c:v>
                </c:pt>
                <c:pt idx="755">
                  <c:v>578506</c:v>
                </c:pt>
                <c:pt idx="756">
                  <c:v>578508</c:v>
                </c:pt>
                <c:pt idx="757">
                  <c:v>578509</c:v>
                </c:pt>
                <c:pt idx="758">
                  <c:v>578510</c:v>
                </c:pt>
                <c:pt idx="759">
                  <c:v>578511</c:v>
                </c:pt>
                <c:pt idx="760">
                  <c:v>578512</c:v>
                </c:pt>
                <c:pt idx="761">
                  <c:v>578513</c:v>
                </c:pt>
                <c:pt idx="762">
                  <c:v>578514</c:v>
                </c:pt>
                <c:pt idx="763">
                  <c:v>578515</c:v>
                </c:pt>
                <c:pt idx="764">
                  <c:v>578516</c:v>
                </c:pt>
                <c:pt idx="765">
                  <c:v>578517</c:v>
                </c:pt>
                <c:pt idx="766">
                  <c:v>578518</c:v>
                </c:pt>
                <c:pt idx="767">
                  <c:v>578519</c:v>
                </c:pt>
                <c:pt idx="768">
                  <c:v>578520</c:v>
                </c:pt>
                <c:pt idx="769">
                  <c:v>578521</c:v>
                </c:pt>
                <c:pt idx="770">
                  <c:v>578522</c:v>
                </c:pt>
                <c:pt idx="771">
                  <c:v>578523</c:v>
                </c:pt>
                <c:pt idx="772">
                  <c:v>578526</c:v>
                </c:pt>
                <c:pt idx="773">
                  <c:v>578530</c:v>
                </c:pt>
                <c:pt idx="774">
                  <c:v>578531</c:v>
                </c:pt>
                <c:pt idx="775">
                  <c:v>578532</c:v>
                </c:pt>
                <c:pt idx="776">
                  <c:v>578533</c:v>
                </c:pt>
                <c:pt idx="777">
                  <c:v>578534</c:v>
                </c:pt>
                <c:pt idx="778">
                  <c:v>578535</c:v>
                </c:pt>
                <c:pt idx="779">
                  <c:v>578539</c:v>
                </c:pt>
                <c:pt idx="780">
                  <c:v>578541</c:v>
                </c:pt>
                <c:pt idx="781">
                  <c:v>578544</c:v>
                </c:pt>
                <c:pt idx="782">
                  <c:v>578547</c:v>
                </c:pt>
                <c:pt idx="783">
                  <c:v>578548</c:v>
                </c:pt>
                <c:pt idx="784">
                  <c:v>578550</c:v>
                </c:pt>
                <c:pt idx="785">
                  <c:v>578551</c:v>
                </c:pt>
                <c:pt idx="786">
                  <c:v>578620</c:v>
                </c:pt>
                <c:pt idx="787">
                  <c:v>578621</c:v>
                </c:pt>
                <c:pt idx="788">
                  <c:v>578622</c:v>
                </c:pt>
                <c:pt idx="789">
                  <c:v>578623</c:v>
                </c:pt>
                <c:pt idx="790">
                  <c:v>578626</c:v>
                </c:pt>
                <c:pt idx="791">
                  <c:v>578627</c:v>
                </c:pt>
                <c:pt idx="792">
                  <c:v>578630</c:v>
                </c:pt>
                <c:pt idx="793">
                  <c:v>578631</c:v>
                </c:pt>
                <c:pt idx="794">
                  <c:v>578633</c:v>
                </c:pt>
                <c:pt idx="795">
                  <c:v>578634</c:v>
                </c:pt>
                <c:pt idx="796">
                  <c:v>578653</c:v>
                </c:pt>
                <c:pt idx="797">
                  <c:v>578661</c:v>
                </c:pt>
                <c:pt idx="798">
                  <c:v>578662</c:v>
                </c:pt>
                <c:pt idx="799">
                  <c:v>578663</c:v>
                </c:pt>
                <c:pt idx="800">
                  <c:v>578664</c:v>
                </c:pt>
                <c:pt idx="801">
                  <c:v>578665</c:v>
                </c:pt>
                <c:pt idx="802">
                  <c:v>578666</c:v>
                </c:pt>
                <c:pt idx="803">
                  <c:v>578667</c:v>
                </c:pt>
                <c:pt idx="804">
                  <c:v>578668</c:v>
                </c:pt>
                <c:pt idx="805">
                  <c:v>578670</c:v>
                </c:pt>
                <c:pt idx="806">
                  <c:v>578671</c:v>
                </c:pt>
                <c:pt idx="807">
                  <c:v>578672</c:v>
                </c:pt>
                <c:pt idx="808">
                  <c:v>578674</c:v>
                </c:pt>
                <c:pt idx="809">
                  <c:v>578675</c:v>
                </c:pt>
                <c:pt idx="810">
                  <c:v>578676</c:v>
                </c:pt>
                <c:pt idx="811">
                  <c:v>578677</c:v>
                </c:pt>
                <c:pt idx="812">
                  <c:v>578678</c:v>
                </c:pt>
                <c:pt idx="813">
                  <c:v>578679</c:v>
                </c:pt>
                <c:pt idx="814">
                  <c:v>578680</c:v>
                </c:pt>
                <c:pt idx="815">
                  <c:v>578681</c:v>
                </c:pt>
                <c:pt idx="816">
                  <c:v>578682</c:v>
                </c:pt>
                <c:pt idx="817">
                  <c:v>578683</c:v>
                </c:pt>
                <c:pt idx="818">
                  <c:v>578684</c:v>
                </c:pt>
                <c:pt idx="819">
                  <c:v>578685</c:v>
                </c:pt>
                <c:pt idx="820">
                  <c:v>578686</c:v>
                </c:pt>
                <c:pt idx="821">
                  <c:v>578687</c:v>
                </c:pt>
                <c:pt idx="822">
                  <c:v>578688</c:v>
                </c:pt>
                <c:pt idx="823">
                  <c:v>578689</c:v>
                </c:pt>
                <c:pt idx="824">
                  <c:v>578690</c:v>
                </c:pt>
                <c:pt idx="825">
                  <c:v>578694</c:v>
                </c:pt>
                <c:pt idx="826">
                  <c:v>578695</c:v>
                </c:pt>
                <c:pt idx="827">
                  <c:v>578696</c:v>
                </c:pt>
                <c:pt idx="828">
                  <c:v>578697</c:v>
                </c:pt>
                <c:pt idx="829">
                  <c:v>578698</c:v>
                </c:pt>
                <c:pt idx="830">
                  <c:v>578699</c:v>
                </c:pt>
                <c:pt idx="831">
                  <c:v>578701</c:v>
                </c:pt>
                <c:pt idx="832">
                  <c:v>578702</c:v>
                </c:pt>
                <c:pt idx="833">
                  <c:v>578703</c:v>
                </c:pt>
                <c:pt idx="834">
                  <c:v>578704</c:v>
                </c:pt>
                <c:pt idx="835">
                  <c:v>578705</c:v>
                </c:pt>
                <c:pt idx="836">
                  <c:v>578707</c:v>
                </c:pt>
                <c:pt idx="837">
                  <c:v>578708</c:v>
                </c:pt>
                <c:pt idx="838">
                  <c:v>578719</c:v>
                </c:pt>
                <c:pt idx="839">
                  <c:v>578736</c:v>
                </c:pt>
                <c:pt idx="840">
                  <c:v>578745</c:v>
                </c:pt>
                <c:pt idx="841">
                  <c:v>578746</c:v>
                </c:pt>
                <c:pt idx="842">
                  <c:v>578757</c:v>
                </c:pt>
                <c:pt idx="843">
                  <c:v>578781</c:v>
                </c:pt>
                <c:pt idx="844">
                  <c:v>578782</c:v>
                </c:pt>
                <c:pt idx="845">
                  <c:v>578783</c:v>
                </c:pt>
                <c:pt idx="846">
                  <c:v>578785</c:v>
                </c:pt>
                <c:pt idx="847">
                  <c:v>578786</c:v>
                </c:pt>
                <c:pt idx="848">
                  <c:v>578787</c:v>
                </c:pt>
                <c:pt idx="849">
                  <c:v>578788</c:v>
                </c:pt>
                <c:pt idx="850">
                  <c:v>578789</c:v>
                </c:pt>
                <c:pt idx="851">
                  <c:v>578790</c:v>
                </c:pt>
                <c:pt idx="852">
                  <c:v>578791</c:v>
                </c:pt>
                <c:pt idx="853">
                  <c:v>578792</c:v>
                </c:pt>
                <c:pt idx="854">
                  <c:v>578793</c:v>
                </c:pt>
                <c:pt idx="855">
                  <c:v>578794</c:v>
                </c:pt>
                <c:pt idx="856">
                  <c:v>578795</c:v>
                </c:pt>
                <c:pt idx="857">
                  <c:v>578802</c:v>
                </c:pt>
                <c:pt idx="858">
                  <c:v>578804</c:v>
                </c:pt>
                <c:pt idx="859">
                  <c:v>578805</c:v>
                </c:pt>
                <c:pt idx="860">
                  <c:v>578806</c:v>
                </c:pt>
                <c:pt idx="861">
                  <c:v>578807</c:v>
                </c:pt>
                <c:pt idx="862">
                  <c:v>578808</c:v>
                </c:pt>
                <c:pt idx="863">
                  <c:v>578809</c:v>
                </c:pt>
                <c:pt idx="864">
                  <c:v>578810</c:v>
                </c:pt>
                <c:pt idx="865">
                  <c:v>578811</c:v>
                </c:pt>
                <c:pt idx="866">
                  <c:v>578812</c:v>
                </c:pt>
                <c:pt idx="867">
                  <c:v>578813</c:v>
                </c:pt>
                <c:pt idx="868">
                  <c:v>578814</c:v>
                </c:pt>
                <c:pt idx="869">
                  <c:v>578815</c:v>
                </c:pt>
                <c:pt idx="870">
                  <c:v>578816</c:v>
                </c:pt>
                <c:pt idx="871">
                  <c:v>578817</c:v>
                </c:pt>
                <c:pt idx="872">
                  <c:v>578818</c:v>
                </c:pt>
                <c:pt idx="873">
                  <c:v>578819</c:v>
                </c:pt>
                <c:pt idx="874">
                  <c:v>578820</c:v>
                </c:pt>
                <c:pt idx="875">
                  <c:v>578821</c:v>
                </c:pt>
                <c:pt idx="876">
                  <c:v>578822</c:v>
                </c:pt>
                <c:pt idx="877">
                  <c:v>578823</c:v>
                </c:pt>
                <c:pt idx="878">
                  <c:v>578824</c:v>
                </c:pt>
                <c:pt idx="879">
                  <c:v>578825</c:v>
                </c:pt>
                <c:pt idx="880">
                  <c:v>578826</c:v>
                </c:pt>
                <c:pt idx="881">
                  <c:v>578827</c:v>
                </c:pt>
                <c:pt idx="882">
                  <c:v>578828</c:v>
                </c:pt>
                <c:pt idx="883">
                  <c:v>578829</c:v>
                </c:pt>
                <c:pt idx="884">
                  <c:v>578830</c:v>
                </c:pt>
                <c:pt idx="885">
                  <c:v>578831</c:v>
                </c:pt>
                <c:pt idx="886">
                  <c:v>578833</c:v>
                </c:pt>
                <c:pt idx="887">
                  <c:v>578834</c:v>
                </c:pt>
                <c:pt idx="888">
                  <c:v>578835</c:v>
                </c:pt>
                <c:pt idx="889">
                  <c:v>578836</c:v>
                </c:pt>
                <c:pt idx="890">
                  <c:v>578841</c:v>
                </c:pt>
                <c:pt idx="891">
                  <c:v>578842</c:v>
                </c:pt>
                <c:pt idx="892">
                  <c:v>578843</c:v>
                </c:pt>
                <c:pt idx="893">
                  <c:v>578844</c:v>
                </c:pt>
                <c:pt idx="894">
                  <c:v>578845</c:v>
                </c:pt>
                <c:pt idx="895">
                  <c:v>578846</c:v>
                </c:pt>
                <c:pt idx="896">
                  <c:v>578847</c:v>
                </c:pt>
                <c:pt idx="897">
                  <c:v>578848</c:v>
                </c:pt>
                <c:pt idx="898">
                  <c:v>578849</c:v>
                </c:pt>
                <c:pt idx="899">
                  <c:v>578850</c:v>
                </c:pt>
                <c:pt idx="900">
                  <c:v>578851</c:v>
                </c:pt>
                <c:pt idx="901">
                  <c:v>578852</c:v>
                </c:pt>
                <c:pt idx="902">
                  <c:v>578853</c:v>
                </c:pt>
                <c:pt idx="903">
                  <c:v>578854</c:v>
                </c:pt>
                <c:pt idx="904">
                  <c:v>578855</c:v>
                </c:pt>
                <c:pt idx="905">
                  <c:v>578856</c:v>
                </c:pt>
                <c:pt idx="906">
                  <c:v>578857</c:v>
                </c:pt>
                <c:pt idx="907">
                  <c:v>578858</c:v>
                </c:pt>
                <c:pt idx="908">
                  <c:v>578901</c:v>
                </c:pt>
                <c:pt idx="909">
                  <c:v>578914</c:v>
                </c:pt>
                <c:pt idx="910">
                  <c:v>578921</c:v>
                </c:pt>
                <c:pt idx="911">
                  <c:v>578922</c:v>
                </c:pt>
                <c:pt idx="912">
                  <c:v>578923</c:v>
                </c:pt>
                <c:pt idx="913">
                  <c:v>578924</c:v>
                </c:pt>
                <c:pt idx="914">
                  <c:v>578925</c:v>
                </c:pt>
                <c:pt idx="915">
                  <c:v>578926</c:v>
                </c:pt>
                <c:pt idx="916">
                  <c:v>578927</c:v>
                </c:pt>
                <c:pt idx="917">
                  <c:v>578928</c:v>
                </c:pt>
                <c:pt idx="918">
                  <c:v>578929</c:v>
                </c:pt>
                <c:pt idx="919">
                  <c:v>578931</c:v>
                </c:pt>
                <c:pt idx="920">
                  <c:v>578933</c:v>
                </c:pt>
                <c:pt idx="921">
                  <c:v>578934</c:v>
                </c:pt>
                <c:pt idx="922">
                  <c:v>578935</c:v>
                </c:pt>
                <c:pt idx="923">
                  <c:v>578936</c:v>
                </c:pt>
                <c:pt idx="924">
                  <c:v>578937</c:v>
                </c:pt>
                <c:pt idx="925">
                  <c:v>578938</c:v>
                </c:pt>
                <c:pt idx="926">
                  <c:v>578939</c:v>
                </c:pt>
                <c:pt idx="927">
                  <c:v>578940</c:v>
                </c:pt>
                <c:pt idx="928">
                  <c:v>578941</c:v>
                </c:pt>
                <c:pt idx="929">
                  <c:v>578942</c:v>
                </c:pt>
                <c:pt idx="930">
                  <c:v>578943</c:v>
                </c:pt>
                <c:pt idx="931">
                  <c:v>578944</c:v>
                </c:pt>
                <c:pt idx="932">
                  <c:v>578945</c:v>
                </c:pt>
                <c:pt idx="933">
                  <c:v>578946</c:v>
                </c:pt>
                <c:pt idx="934">
                  <c:v>578947</c:v>
                </c:pt>
                <c:pt idx="935">
                  <c:v>578948</c:v>
                </c:pt>
                <c:pt idx="936">
                  <c:v>578949</c:v>
                </c:pt>
                <c:pt idx="937">
                  <c:v>578950</c:v>
                </c:pt>
                <c:pt idx="938">
                  <c:v>578951</c:v>
                </c:pt>
                <c:pt idx="939">
                  <c:v>578952</c:v>
                </c:pt>
                <c:pt idx="940">
                  <c:v>578953</c:v>
                </c:pt>
                <c:pt idx="941">
                  <c:v>578954</c:v>
                </c:pt>
                <c:pt idx="942">
                  <c:v>578977</c:v>
                </c:pt>
                <c:pt idx="943">
                  <c:v>578992</c:v>
                </c:pt>
                <c:pt idx="944">
                  <c:v>578993</c:v>
                </c:pt>
                <c:pt idx="945">
                  <c:v>578994</c:v>
                </c:pt>
                <c:pt idx="946">
                  <c:v>578995</c:v>
                </c:pt>
                <c:pt idx="947">
                  <c:v>578996</c:v>
                </c:pt>
                <c:pt idx="948">
                  <c:v>578997</c:v>
                </c:pt>
                <c:pt idx="949">
                  <c:v>578998</c:v>
                </c:pt>
                <c:pt idx="950">
                  <c:v>578999</c:v>
                </c:pt>
                <c:pt idx="951">
                  <c:v>579000</c:v>
                </c:pt>
                <c:pt idx="952">
                  <c:v>579001</c:v>
                </c:pt>
                <c:pt idx="953">
                  <c:v>579002</c:v>
                </c:pt>
                <c:pt idx="954">
                  <c:v>579003</c:v>
                </c:pt>
                <c:pt idx="955">
                  <c:v>579005</c:v>
                </c:pt>
                <c:pt idx="956">
                  <c:v>579006</c:v>
                </c:pt>
                <c:pt idx="957">
                  <c:v>579007</c:v>
                </c:pt>
                <c:pt idx="958">
                  <c:v>579008</c:v>
                </c:pt>
                <c:pt idx="959">
                  <c:v>579009</c:v>
                </c:pt>
                <c:pt idx="960">
                  <c:v>579010</c:v>
                </c:pt>
                <c:pt idx="961">
                  <c:v>579011</c:v>
                </c:pt>
                <c:pt idx="962">
                  <c:v>579012</c:v>
                </c:pt>
                <c:pt idx="963">
                  <c:v>579013</c:v>
                </c:pt>
                <c:pt idx="964">
                  <c:v>579014</c:v>
                </c:pt>
                <c:pt idx="965">
                  <c:v>579015</c:v>
                </c:pt>
                <c:pt idx="966">
                  <c:v>579016</c:v>
                </c:pt>
                <c:pt idx="967">
                  <c:v>579017</c:v>
                </c:pt>
                <c:pt idx="968">
                  <c:v>579027</c:v>
                </c:pt>
                <c:pt idx="969">
                  <c:v>579037</c:v>
                </c:pt>
                <c:pt idx="970">
                  <c:v>579039</c:v>
                </c:pt>
                <c:pt idx="971">
                  <c:v>579062</c:v>
                </c:pt>
                <c:pt idx="972">
                  <c:v>579067</c:v>
                </c:pt>
                <c:pt idx="973">
                  <c:v>579069</c:v>
                </c:pt>
                <c:pt idx="974">
                  <c:v>579087</c:v>
                </c:pt>
                <c:pt idx="975">
                  <c:v>579089</c:v>
                </c:pt>
                <c:pt idx="976">
                  <c:v>579091</c:v>
                </c:pt>
                <c:pt idx="977">
                  <c:v>579093</c:v>
                </c:pt>
                <c:pt idx="978">
                  <c:v>579094</c:v>
                </c:pt>
                <c:pt idx="979">
                  <c:v>579095</c:v>
                </c:pt>
                <c:pt idx="980">
                  <c:v>579096</c:v>
                </c:pt>
                <c:pt idx="981">
                  <c:v>579097</c:v>
                </c:pt>
                <c:pt idx="982">
                  <c:v>579098</c:v>
                </c:pt>
                <c:pt idx="983">
                  <c:v>579099</c:v>
                </c:pt>
                <c:pt idx="984">
                  <c:v>579100</c:v>
                </c:pt>
                <c:pt idx="985">
                  <c:v>579101</c:v>
                </c:pt>
                <c:pt idx="986">
                  <c:v>579102</c:v>
                </c:pt>
                <c:pt idx="987">
                  <c:v>579103</c:v>
                </c:pt>
                <c:pt idx="988">
                  <c:v>579106</c:v>
                </c:pt>
                <c:pt idx="989">
                  <c:v>579107</c:v>
                </c:pt>
                <c:pt idx="990">
                  <c:v>579108</c:v>
                </c:pt>
                <c:pt idx="991">
                  <c:v>579109</c:v>
                </c:pt>
                <c:pt idx="992">
                  <c:v>579116</c:v>
                </c:pt>
                <c:pt idx="993">
                  <c:v>579121</c:v>
                </c:pt>
                <c:pt idx="994">
                  <c:v>579122</c:v>
                </c:pt>
                <c:pt idx="995">
                  <c:v>579123</c:v>
                </c:pt>
                <c:pt idx="996">
                  <c:v>579124</c:v>
                </c:pt>
                <c:pt idx="997">
                  <c:v>579125</c:v>
                </c:pt>
                <c:pt idx="998">
                  <c:v>579126</c:v>
                </c:pt>
                <c:pt idx="999">
                  <c:v>579128</c:v>
                </c:pt>
                <c:pt idx="1000">
                  <c:v>579129</c:v>
                </c:pt>
                <c:pt idx="1001">
                  <c:v>579130</c:v>
                </c:pt>
                <c:pt idx="1002">
                  <c:v>579131</c:v>
                </c:pt>
                <c:pt idx="1003">
                  <c:v>579132</c:v>
                </c:pt>
                <c:pt idx="1004">
                  <c:v>579133</c:v>
                </c:pt>
                <c:pt idx="1005">
                  <c:v>579134</c:v>
                </c:pt>
                <c:pt idx="1006">
                  <c:v>579135</c:v>
                </c:pt>
                <c:pt idx="1007">
                  <c:v>579136</c:v>
                </c:pt>
                <c:pt idx="1008">
                  <c:v>579138</c:v>
                </c:pt>
                <c:pt idx="1009">
                  <c:v>579139</c:v>
                </c:pt>
                <c:pt idx="1010">
                  <c:v>579141</c:v>
                </c:pt>
                <c:pt idx="1011">
                  <c:v>579142</c:v>
                </c:pt>
                <c:pt idx="1012">
                  <c:v>579143</c:v>
                </c:pt>
                <c:pt idx="1013">
                  <c:v>579144</c:v>
                </c:pt>
                <c:pt idx="1014">
                  <c:v>579145</c:v>
                </c:pt>
                <c:pt idx="1015">
                  <c:v>579146</c:v>
                </c:pt>
                <c:pt idx="1016">
                  <c:v>579147</c:v>
                </c:pt>
                <c:pt idx="1017">
                  <c:v>579148</c:v>
                </c:pt>
                <c:pt idx="1018">
                  <c:v>579149</c:v>
                </c:pt>
                <c:pt idx="1019">
                  <c:v>579150</c:v>
                </c:pt>
                <c:pt idx="1020">
                  <c:v>579151</c:v>
                </c:pt>
                <c:pt idx="1021">
                  <c:v>579152</c:v>
                </c:pt>
                <c:pt idx="1022">
                  <c:v>579153</c:v>
                </c:pt>
                <c:pt idx="1023">
                  <c:v>579154</c:v>
                </c:pt>
                <c:pt idx="1024">
                  <c:v>579155</c:v>
                </c:pt>
                <c:pt idx="1025">
                  <c:v>579156</c:v>
                </c:pt>
                <c:pt idx="1026">
                  <c:v>579157</c:v>
                </c:pt>
                <c:pt idx="1027">
                  <c:v>579158</c:v>
                </c:pt>
                <c:pt idx="1028">
                  <c:v>579159</c:v>
                </c:pt>
                <c:pt idx="1029">
                  <c:v>579160</c:v>
                </c:pt>
                <c:pt idx="1030">
                  <c:v>579161</c:v>
                </c:pt>
                <c:pt idx="1031">
                  <c:v>579162</c:v>
                </c:pt>
                <c:pt idx="1032">
                  <c:v>579163</c:v>
                </c:pt>
                <c:pt idx="1033">
                  <c:v>579164</c:v>
                </c:pt>
                <c:pt idx="1034">
                  <c:v>579165</c:v>
                </c:pt>
                <c:pt idx="1035">
                  <c:v>579166</c:v>
                </c:pt>
                <c:pt idx="1036">
                  <c:v>579167</c:v>
                </c:pt>
                <c:pt idx="1037">
                  <c:v>579168</c:v>
                </c:pt>
                <c:pt idx="1038">
                  <c:v>579170</c:v>
                </c:pt>
                <c:pt idx="1039">
                  <c:v>579171</c:v>
                </c:pt>
                <c:pt idx="1040">
                  <c:v>579173</c:v>
                </c:pt>
                <c:pt idx="1041">
                  <c:v>579174</c:v>
                </c:pt>
                <c:pt idx="1042">
                  <c:v>579175</c:v>
                </c:pt>
                <c:pt idx="1043">
                  <c:v>579176</c:v>
                </c:pt>
                <c:pt idx="1044">
                  <c:v>579177</c:v>
                </c:pt>
                <c:pt idx="1045">
                  <c:v>579179</c:v>
                </c:pt>
                <c:pt idx="1046">
                  <c:v>579180</c:v>
                </c:pt>
                <c:pt idx="1047">
                  <c:v>579181</c:v>
                </c:pt>
                <c:pt idx="1048">
                  <c:v>579182</c:v>
                </c:pt>
                <c:pt idx="1049">
                  <c:v>579183</c:v>
                </c:pt>
                <c:pt idx="1050">
                  <c:v>579184</c:v>
                </c:pt>
                <c:pt idx="1051">
                  <c:v>579185</c:v>
                </c:pt>
                <c:pt idx="1052">
                  <c:v>579187</c:v>
                </c:pt>
                <c:pt idx="1053">
                  <c:v>579188</c:v>
                </c:pt>
                <c:pt idx="1054">
                  <c:v>579189</c:v>
                </c:pt>
                <c:pt idx="1055">
                  <c:v>579190</c:v>
                </c:pt>
                <c:pt idx="1056">
                  <c:v>579191</c:v>
                </c:pt>
                <c:pt idx="1057">
                  <c:v>579193</c:v>
                </c:pt>
                <c:pt idx="1058">
                  <c:v>579194</c:v>
                </c:pt>
                <c:pt idx="1059">
                  <c:v>579196</c:v>
                </c:pt>
                <c:pt idx="1060">
                  <c:v>579245</c:v>
                </c:pt>
                <c:pt idx="1061">
                  <c:v>579249</c:v>
                </c:pt>
                <c:pt idx="1062">
                  <c:v>579250</c:v>
                </c:pt>
                <c:pt idx="1063">
                  <c:v>579251</c:v>
                </c:pt>
                <c:pt idx="1064">
                  <c:v>579252</c:v>
                </c:pt>
                <c:pt idx="1065">
                  <c:v>579253</c:v>
                </c:pt>
                <c:pt idx="1066">
                  <c:v>579254</c:v>
                </c:pt>
                <c:pt idx="1067">
                  <c:v>579255</c:v>
                </c:pt>
                <c:pt idx="1068">
                  <c:v>579256</c:v>
                </c:pt>
                <c:pt idx="1069">
                  <c:v>579257</c:v>
                </c:pt>
                <c:pt idx="1070">
                  <c:v>579258</c:v>
                </c:pt>
                <c:pt idx="1071">
                  <c:v>579259</c:v>
                </c:pt>
                <c:pt idx="1072">
                  <c:v>579260</c:v>
                </c:pt>
                <c:pt idx="1073">
                  <c:v>579261</c:v>
                </c:pt>
                <c:pt idx="1074">
                  <c:v>579262</c:v>
                </c:pt>
                <c:pt idx="1075">
                  <c:v>579263</c:v>
                </c:pt>
                <c:pt idx="1076">
                  <c:v>579264</c:v>
                </c:pt>
                <c:pt idx="1077">
                  <c:v>579265</c:v>
                </c:pt>
                <c:pt idx="1078">
                  <c:v>579267</c:v>
                </c:pt>
                <c:pt idx="1079">
                  <c:v>579268</c:v>
                </c:pt>
                <c:pt idx="1080">
                  <c:v>579269</c:v>
                </c:pt>
                <c:pt idx="1081">
                  <c:v>579270</c:v>
                </c:pt>
                <c:pt idx="1082">
                  <c:v>579271</c:v>
                </c:pt>
                <c:pt idx="1083">
                  <c:v>579273</c:v>
                </c:pt>
                <c:pt idx="1084">
                  <c:v>579274</c:v>
                </c:pt>
                <c:pt idx="1085">
                  <c:v>579276</c:v>
                </c:pt>
                <c:pt idx="1086">
                  <c:v>579278</c:v>
                </c:pt>
                <c:pt idx="1087">
                  <c:v>579279</c:v>
                </c:pt>
                <c:pt idx="1088">
                  <c:v>579280</c:v>
                </c:pt>
                <c:pt idx="1089">
                  <c:v>579281</c:v>
                </c:pt>
                <c:pt idx="1090">
                  <c:v>579282</c:v>
                </c:pt>
                <c:pt idx="1091">
                  <c:v>579283</c:v>
                </c:pt>
                <c:pt idx="1092">
                  <c:v>579284</c:v>
                </c:pt>
                <c:pt idx="1093">
                  <c:v>579285</c:v>
                </c:pt>
                <c:pt idx="1094">
                  <c:v>579286</c:v>
                </c:pt>
                <c:pt idx="1095">
                  <c:v>579287</c:v>
                </c:pt>
                <c:pt idx="1096">
                  <c:v>579288</c:v>
                </c:pt>
                <c:pt idx="1097">
                  <c:v>579289</c:v>
                </c:pt>
                <c:pt idx="1098">
                  <c:v>579291</c:v>
                </c:pt>
                <c:pt idx="1099">
                  <c:v>579293</c:v>
                </c:pt>
                <c:pt idx="1100">
                  <c:v>579297</c:v>
                </c:pt>
                <c:pt idx="1101">
                  <c:v>579300</c:v>
                </c:pt>
                <c:pt idx="1102">
                  <c:v>579301</c:v>
                </c:pt>
                <c:pt idx="1103">
                  <c:v>579307</c:v>
                </c:pt>
                <c:pt idx="1104">
                  <c:v>579328</c:v>
                </c:pt>
                <c:pt idx="1105">
                  <c:v>579332</c:v>
                </c:pt>
                <c:pt idx="1106">
                  <c:v>579339</c:v>
                </c:pt>
                <c:pt idx="1107">
                  <c:v>579345</c:v>
                </c:pt>
                <c:pt idx="1108">
                  <c:v>579350</c:v>
                </c:pt>
                <c:pt idx="1109">
                  <c:v>579352</c:v>
                </c:pt>
                <c:pt idx="1110">
                  <c:v>579358</c:v>
                </c:pt>
                <c:pt idx="1111">
                  <c:v>579361</c:v>
                </c:pt>
                <c:pt idx="1112">
                  <c:v>579364</c:v>
                </c:pt>
                <c:pt idx="1113">
                  <c:v>579365</c:v>
                </c:pt>
                <c:pt idx="1114">
                  <c:v>579387</c:v>
                </c:pt>
                <c:pt idx="1115">
                  <c:v>579391</c:v>
                </c:pt>
                <c:pt idx="1116">
                  <c:v>579393</c:v>
                </c:pt>
                <c:pt idx="1117">
                  <c:v>579399</c:v>
                </c:pt>
                <c:pt idx="1118">
                  <c:v>579400</c:v>
                </c:pt>
                <c:pt idx="1119">
                  <c:v>579401</c:v>
                </c:pt>
                <c:pt idx="1120">
                  <c:v>579402</c:v>
                </c:pt>
                <c:pt idx="1121">
                  <c:v>579403</c:v>
                </c:pt>
                <c:pt idx="1122">
                  <c:v>579404</c:v>
                </c:pt>
                <c:pt idx="1123">
                  <c:v>579405</c:v>
                </c:pt>
                <c:pt idx="1124">
                  <c:v>579406</c:v>
                </c:pt>
                <c:pt idx="1125">
                  <c:v>579407</c:v>
                </c:pt>
                <c:pt idx="1126">
                  <c:v>579408</c:v>
                </c:pt>
                <c:pt idx="1127">
                  <c:v>579409</c:v>
                </c:pt>
                <c:pt idx="1128">
                  <c:v>579410</c:v>
                </c:pt>
                <c:pt idx="1129">
                  <c:v>579411</c:v>
                </c:pt>
                <c:pt idx="1130">
                  <c:v>579412</c:v>
                </c:pt>
                <c:pt idx="1131">
                  <c:v>579413</c:v>
                </c:pt>
                <c:pt idx="1132">
                  <c:v>579414</c:v>
                </c:pt>
                <c:pt idx="1133">
                  <c:v>579416</c:v>
                </c:pt>
                <c:pt idx="1134">
                  <c:v>579419</c:v>
                </c:pt>
                <c:pt idx="1135">
                  <c:v>579427</c:v>
                </c:pt>
                <c:pt idx="1136">
                  <c:v>579430</c:v>
                </c:pt>
                <c:pt idx="1137">
                  <c:v>579432</c:v>
                </c:pt>
                <c:pt idx="1138">
                  <c:v>579433</c:v>
                </c:pt>
                <c:pt idx="1139">
                  <c:v>579434</c:v>
                </c:pt>
                <c:pt idx="1140">
                  <c:v>579435</c:v>
                </c:pt>
                <c:pt idx="1141">
                  <c:v>579436</c:v>
                </c:pt>
                <c:pt idx="1142">
                  <c:v>579437</c:v>
                </c:pt>
                <c:pt idx="1143">
                  <c:v>579439</c:v>
                </c:pt>
                <c:pt idx="1144">
                  <c:v>579440</c:v>
                </c:pt>
                <c:pt idx="1145">
                  <c:v>579441</c:v>
                </c:pt>
                <c:pt idx="1146">
                  <c:v>579442</c:v>
                </c:pt>
                <c:pt idx="1147">
                  <c:v>579443</c:v>
                </c:pt>
                <c:pt idx="1148">
                  <c:v>579444</c:v>
                </c:pt>
                <c:pt idx="1149">
                  <c:v>579445</c:v>
                </c:pt>
                <c:pt idx="1150">
                  <c:v>579446</c:v>
                </c:pt>
                <c:pt idx="1151">
                  <c:v>579447</c:v>
                </c:pt>
                <c:pt idx="1152">
                  <c:v>579448</c:v>
                </c:pt>
                <c:pt idx="1153">
                  <c:v>579449</c:v>
                </c:pt>
                <c:pt idx="1154">
                  <c:v>579450</c:v>
                </c:pt>
                <c:pt idx="1155">
                  <c:v>579451</c:v>
                </c:pt>
                <c:pt idx="1156">
                  <c:v>579452</c:v>
                </c:pt>
                <c:pt idx="1157">
                  <c:v>579453</c:v>
                </c:pt>
                <c:pt idx="1158">
                  <c:v>579454</c:v>
                </c:pt>
                <c:pt idx="1159">
                  <c:v>579455</c:v>
                </c:pt>
                <c:pt idx="1160">
                  <c:v>579456</c:v>
                </c:pt>
                <c:pt idx="1161">
                  <c:v>579457</c:v>
                </c:pt>
                <c:pt idx="1162">
                  <c:v>579458</c:v>
                </c:pt>
                <c:pt idx="1163">
                  <c:v>579459</c:v>
                </c:pt>
                <c:pt idx="1164">
                  <c:v>579461</c:v>
                </c:pt>
                <c:pt idx="1165">
                  <c:v>579462</c:v>
                </c:pt>
                <c:pt idx="1166">
                  <c:v>579463</c:v>
                </c:pt>
                <c:pt idx="1167">
                  <c:v>579464</c:v>
                </c:pt>
                <c:pt idx="1168">
                  <c:v>579465</c:v>
                </c:pt>
                <c:pt idx="1169">
                  <c:v>579466</c:v>
                </c:pt>
                <c:pt idx="1170">
                  <c:v>579467</c:v>
                </c:pt>
                <c:pt idx="1171">
                  <c:v>579468</c:v>
                </c:pt>
                <c:pt idx="1172">
                  <c:v>579469</c:v>
                </c:pt>
                <c:pt idx="1173">
                  <c:v>579470</c:v>
                </c:pt>
                <c:pt idx="1174">
                  <c:v>579471</c:v>
                </c:pt>
                <c:pt idx="1175">
                  <c:v>579472</c:v>
                </c:pt>
                <c:pt idx="1176">
                  <c:v>579473</c:v>
                </c:pt>
                <c:pt idx="1177">
                  <c:v>579489</c:v>
                </c:pt>
                <c:pt idx="1178">
                  <c:v>579491</c:v>
                </c:pt>
                <c:pt idx="1179">
                  <c:v>579492</c:v>
                </c:pt>
                <c:pt idx="1180">
                  <c:v>579493</c:v>
                </c:pt>
                <c:pt idx="1181">
                  <c:v>579494</c:v>
                </c:pt>
                <c:pt idx="1182">
                  <c:v>579495</c:v>
                </c:pt>
                <c:pt idx="1183">
                  <c:v>579497</c:v>
                </c:pt>
                <c:pt idx="1184">
                  <c:v>579498</c:v>
                </c:pt>
                <c:pt idx="1185">
                  <c:v>579499</c:v>
                </c:pt>
                <c:pt idx="1186">
                  <c:v>579501</c:v>
                </c:pt>
                <c:pt idx="1187">
                  <c:v>579503</c:v>
                </c:pt>
                <c:pt idx="1188">
                  <c:v>579505</c:v>
                </c:pt>
                <c:pt idx="1189">
                  <c:v>579506</c:v>
                </c:pt>
                <c:pt idx="1190">
                  <c:v>579507</c:v>
                </c:pt>
                <c:pt idx="1191">
                  <c:v>579508</c:v>
                </c:pt>
                <c:pt idx="1192">
                  <c:v>579509</c:v>
                </c:pt>
                <c:pt idx="1193">
                  <c:v>579510</c:v>
                </c:pt>
                <c:pt idx="1194">
                  <c:v>579511</c:v>
                </c:pt>
                <c:pt idx="1195">
                  <c:v>579512</c:v>
                </c:pt>
                <c:pt idx="1196">
                  <c:v>579513</c:v>
                </c:pt>
                <c:pt idx="1197">
                  <c:v>579514</c:v>
                </c:pt>
                <c:pt idx="1198">
                  <c:v>579515</c:v>
                </c:pt>
                <c:pt idx="1199">
                  <c:v>579516</c:v>
                </c:pt>
                <c:pt idx="1200">
                  <c:v>579517</c:v>
                </c:pt>
                <c:pt idx="1201">
                  <c:v>579518</c:v>
                </c:pt>
                <c:pt idx="1202">
                  <c:v>579520</c:v>
                </c:pt>
                <c:pt idx="1203">
                  <c:v>579522</c:v>
                </c:pt>
                <c:pt idx="1204">
                  <c:v>579523</c:v>
                </c:pt>
                <c:pt idx="1205">
                  <c:v>579524</c:v>
                </c:pt>
                <c:pt idx="1206">
                  <c:v>579525</c:v>
                </c:pt>
                <c:pt idx="1207">
                  <c:v>579526</c:v>
                </c:pt>
                <c:pt idx="1208">
                  <c:v>579527</c:v>
                </c:pt>
                <c:pt idx="1209">
                  <c:v>579528</c:v>
                </c:pt>
                <c:pt idx="1210">
                  <c:v>579529</c:v>
                </c:pt>
                <c:pt idx="1211">
                  <c:v>579530</c:v>
                </c:pt>
                <c:pt idx="1212">
                  <c:v>579531</c:v>
                </c:pt>
                <c:pt idx="1213">
                  <c:v>579533</c:v>
                </c:pt>
                <c:pt idx="1214">
                  <c:v>579534</c:v>
                </c:pt>
                <c:pt idx="1215">
                  <c:v>579535</c:v>
                </c:pt>
                <c:pt idx="1216">
                  <c:v>579536</c:v>
                </c:pt>
                <c:pt idx="1217">
                  <c:v>579537</c:v>
                </c:pt>
                <c:pt idx="1218">
                  <c:v>579538</c:v>
                </c:pt>
                <c:pt idx="1219">
                  <c:v>579539</c:v>
                </c:pt>
                <c:pt idx="1220">
                  <c:v>579540</c:v>
                </c:pt>
                <c:pt idx="1221">
                  <c:v>579541</c:v>
                </c:pt>
                <c:pt idx="1222">
                  <c:v>579542</c:v>
                </c:pt>
                <c:pt idx="1223">
                  <c:v>579543</c:v>
                </c:pt>
                <c:pt idx="1224">
                  <c:v>579544</c:v>
                </c:pt>
                <c:pt idx="1225">
                  <c:v>579545</c:v>
                </c:pt>
                <c:pt idx="1226">
                  <c:v>579546</c:v>
                </c:pt>
                <c:pt idx="1227">
                  <c:v>579548</c:v>
                </c:pt>
                <c:pt idx="1228">
                  <c:v>579549</c:v>
                </c:pt>
                <c:pt idx="1229">
                  <c:v>579550</c:v>
                </c:pt>
                <c:pt idx="1230">
                  <c:v>579551</c:v>
                </c:pt>
                <c:pt idx="1231">
                  <c:v>579552</c:v>
                </c:pt>
                <c:pt idx="1232">
                  <c:v>579553</c:v>
                </c:pt>
                <c:pt idx="1233">
                  <c:v>579555</c:v>
                </c:pt>
                <c:pt idx="1234">
                  <c:v>579556</c:v>
                </c:pt>
                <c:pt idx="1235">
                  <c:v>579557</c:v>
                </c:pt>
                <c:pt idx="1236">
                  <c:v>579558</c:v>
                </c:pt>
                <c:pt idx="1237">
                  <c:v>579559</c:v>
                </c:pt>
                <c:pt idx="1238">
                  <c:v>579560</c:v>
                </c:pt>
                <c:pt idx="1239">
                  <c:v>579561</c:v>
                </c:pt>
                <c:pt idx="1240">
                  <c:v>579571</c:v>
                </c:pt>
                <c:pt idx="1241">
                  <c:v>579572</c:v>
                </c:pt>
                <c:pt idx="1242">
                  <c:v>579600</c:v>
                </c:pt>
                <c:pt idx="1243">
                  <c:v>579605</c:v>
                </c:pt>
                <c:pt idx="1244">
                  <c:v>579612</c:v>
                </c:pt>
                <c:pt idx="1245">
                  <c:v>579619</c:v>
                </c:pt>
                <c:pt idx="1246">
                  <c:v>579623</c:v>
                </c:pt>
                <c:pt idx="1247">
                  <c:v>579629</c:v>
                </c:pt>
                <c:pt idx="1248">
                  <c:v>579634</c:v>
                </c:pt>
                <c:pt idx="1249">
                  <c:v>579666</c:v>
                </c:pt>
                <c:pt idx="1250">
                  <c:v>579667</c:v>
                </c:pt>
                <c:pt idx="1251">
                  <c:v>579668</c:v>
                </c:pt>
                <c:pt idx="1252">
                  <c:v>579669</c:v>
                </c:pt>
                <c:pt idx="1253">
                  <c:v>579670</c:v>
                </c:pt>
                <c:pt idx="1254">
                  <c:v>579671</c:v>
                </c:pt>
                <c:pt idx="1255">
                  <c:v>579672</c:v>
                </c:pt>
                <c:pt idx="1256">
                  <c:v>579673</c:v>
                </c:pt>
                <c:pt idx="1257">
                  <c:v>579674</c:v>
                </c:pt>
                <c:pt idx="1258">
                  <c:v>579675</c:v>
                </c:pt>
                <c:pt idx="1259">
                  <c:v>579676</c:v>
                </c:pt>
                <c:pt idx="1260">
                  <c:v>579677</c:v>
                </c:pt>
                <c:pt idx="1261">
                  <c:v>579678</c:v>
                </c:pt>
                <c:pt idx="1262">
                  <c:v>579679</c:v>
                </c:pt>
                <c:pt idx="1263">
                  <c:v>579684</c:v>
                </c:pt>
                <c:pt idx="1264">
                  <c:v>579685</c:v>
                </c:pt>
                <c:pt idx="1265">
                  <c:v>579686</c:v>
                </c:pt>
                <c:pt idx="1266">
                  <c:v>579687</c:v>
                </c:pt>
                <c:pt idx="1267">
                  <c:v>579689</c:v>
                </c:pt>
                <c:pt idx="1268">
                  <c:v>579690</c:v>
                </c:pt>
                <c:pt idx="1269">
                  <c:v>579692</c:v>
                </c:pt>
                <c:pt idx="1270">
                  <c:v>579693</c:v>
                </c:pt>
                <c:pt idx="1271">
                  <c:v>579694</c:v>
                </c:pt>
                <c:pt idx="1272">
                  <c:v>579708</c:v>
                </c:pt>
                <c:pt idx="1273">
                  <c:v>579711</c:v>
                </c:pt>
                <c:pt idx="1274">
                  <c:v>579712</c:v>
                </c:pt>
                <c:pt idx="1275">
                  <c:v>579725</c:v>
                </c:pt>
                <c:pt idx="1276">
                  <c:v>579740</c:v>
                </c:pt>
                <c:pt idx="1277">
                  <c:v>579741</c:v>
                </c:pt>
                <c:pt idx="1278">
                  <c:v>579744</c:v>
                </c:pt>
                <c:pt idx="1279">
                  <c:v>579747</c:v>
                </c:pt>
                <c:pt idx="1280">
                  <c:v>579749</c:v>
                </c:pt>
                <c:pt idx="1281">
                  <c:v>579750</c:v>
                </c:pt>
                <c:pt idx="1282">
                  <c:v>579751</c:v>
                </c:pt>
                <c:pt idx="1283">
                  <c:v>579754</c:v>
                </c:pt>
                <c:pt idx="1284">
                  <c:v>579757</c:v>
                </c:pt>
                <c:pt idx="1285">
                  <c:v>579759</c:v>
                </c:pt>
                <c:pt idx="1286">
                  <c:v>579768</c:v>
                </c:pt>
                <c:pt idx="1287">
                  <c:v>579777</c:v>
                </c:pt>
                <c:pt idx="1288">
                  <c:v>579779</c:v>
                </c:pt>
                <c:pt idx="1289">
                  <c:v>579784</c:v>
                </c:pt>
                <c:pt idx="1290">
                  <c:v>579786</c:v>
                </c:pt>
                <c:pt idx="1291">
                  <c:v>579787</c:v>
                </c:pt>
                <c:pt idx="1292">
                  <c:v>579788</c:v>
                </c:pt>
                <c:pt idx="1293">
                  <c:v>579789</c:v>
                </c:pt>
                <c:pt idx="1294">
                  <c:v>579792</c:v>
                </c:pt>
                <c:pt idx="1295">
                  <c:v>579807</c:v>
                </c:pt>
                <c:pt idx="1296">
                  <c:v>579832</c:v>
                </c:pt>
                <c:pt idx="1297">
                  <c:v>579834</c:v>
                </c:pt>
                <c:pt idx="1298">
                  <c:v>579837</c:v>
                </c:pt>
                <c:pt idx="1299">
                  <c:v>579840</c:v>
                </c:pt>
                <c:pt idx="1300">
                  <c:v>579843</c:v>
                </c:pt>
                <c:pt idx="1301">
                  <c:v>579846</c:v>
                </c:pt>
                <c:pt idx="1302">
                  <c:v>579848</c:v>
                </c:pt>
                <c:pt idx="1303">
                  <c:v>579854</c:v>
                </c:pt>
                <c:pt idx="1304">
                  <c:v>579865</c:v>
                </c:pt>
                <c:pt idx="1305">
                  <c:v>579867</c:v>
                </c:pt>
                <c:pt idx="1306">
                  <c:v>579868</c:v>
                </c:pt>
                <c:pt idx="1307">
                  <c:v>579870</c:v>
                </c:pt>
                <c:pt idx="1308">
                  <c:v>579872</c:v>
                </c:pt>
                <c:pt idx="1309">
                  <c:v>579881</c:v>
                </c:pt>
                <c:pt idx="1310">
                  <c:v>579885</c:v>
                </c:pt>
                <c:pt idx="1311">
                  <c:v>579899</c:v>
                </c:pt>
                <c:pt idx="1312">
                  <c:v>579900</c:v>
                </c:pt>
                <c:pt idx="1313">
                  <c:v>579901</c:v>
                </c:pt>
                <c:pt idx="1314">
                  <c:v>579907</c:v>
                </c:pt>
                <c:pt idx="1315">
                  <c:v>579909</c:v>
                </c:pt>
                <c:pt idx="1316">
                  <c:v>579910</c:v>
                </c:pt>
                <c:pt idx="1317">
                  <c:v>579916</c:v>
                </c:pt>
                <c:pt idx="1318">
                  <c:v>579917</c:v>
                </c:pt>
                <c:pt idx="1319">
                  <c:v>579920</c:v>
                </c:pt>
                <c:pt idx="1320">
                  <c:v>579921</c:v>
                </c:pt>
                <c:pt idx="1321">
                  <c:v>579922</c:v>
                </c:pt>
                <c:pt idx="1322">
                  <c:v>579927</c:v>
                </c:pt>
                <c:pt idx="1323">
                  <c:v>579936</c:v>
                </c:pt>
                <c:pt idx="1324">
                  <c:v>579937</c:v>
                </c:pt>
                <c:pt idx="1325">
                  <c:v>579938</c:v>
                </c:pt>
                <c:pt idx="1326">
                  <c:v>579939</c:v>
                </c:pt>
                <c:pt idx="1327">
                  <c:v>579940</c:v>
                </c:pt>
                <c:pt idx="1328">
                  <c:v>579941</c:v>
                </c:pt>
                <c:pt idx="1329">
                  <c:v>579942</c:v>
                </c:pt>
                <c:pt idx="1330">
                  <c:v>579943</c:v>
                </c:pt>
                <c:pt idx="1331">
                  <c:v>579946</c:v>
                </c:pt>
                <c:pt idx="1332">
                  <c:v>579947</c:v>
                </c:pt>
                <c:pt idx="1333">
                  <c:v>579949</c:v>
                </c:pt>
                <c:pt idx="1334">
                  <c:v>579954</c:v>
                </c:pt>
                <c:pt idx="1335">
                  <c:v>579962</c:v>
                </c:pt>
                <c:pt idx="1336">
                  <c:v>579980</c:v>
                </c:pt>
                <c:pt idx="1337">
                  <c:v>579986</c:v>
                </c:pt>
                <c:pt idx="1338">
                  <c:v>579990</c:v>
                </c:pt>
                <c:pt idx="1339">
                  <c:v>579991</c:v>
                </c:pt>
                <c:pt idx="1340">
                  <c:v>580005</c:v>
                </c:pt>
                <c:pt idx="1341">
                  <c:v>580021</c:v>
                </c:pt>
                <c:pt idx="1342">
                  <c:v>580022</c:v>
                </c:pt>
                <c:pt idx="1343">
                  <c:v>580023</c:v>
                </c:pt>
                <c:pt idx="1344">
                  <c:v>580024</c:v>
                </c:pt>
                <c:pt idx="1345">
                  <c:v>580025</c:v>
                </c:pt>
                <c:pt idx="1346">
                  <c:v>580026</c:v>
                </c:pt>
                <c:pt idx="1347">
                  <c:v>580027</c:v>
                </c:pt>
                <c:pt idx="1348">
                  <c:v>580028</c:v>
                </c:pt>
                <c:pt idx="1349">
                  <c:v>580029</c:v>
                </c:pt>
                <c:pt idx="1350">
                  <c:v>580030</c:v>
                </c:pt>
                <c:pt idx="1351">
                  <c:v>580031</c:v>
                </c:pt>
                <c:pt idx="1352">
                  <c:v>580032</c:v>
                </c:pt>
                <c:pt idx="1353">
                  <c:v>580033</c:v>
                </c:pt>
                <c:pt idx="1354">
                  <c:v>580043</c:v>
                </c:pt>
                <c:pt idx="1355">
                  <c:v>580044</c:v>
                </c:pt>
                <c:pt idx="1356">
                  <c:v>580045</c:v>
                </c:pt>
                <c:pt idx="1357">
                  <c:v>580046</c:v>
                </c:pt>
                <c:pt idx="1358">
                  <c:v>580047</c:v>
                </c:pt>
                <c:pt idx="1359">
                  <c:v>580048</c:v>
                </c:pt>
                <c:pt idx="1360">
                  <c:v>580049</c:v>
                </c:pt>
                <c:pt idx="1361">
                  <c:v>580050</c:v>
                </c:pt>
                <c:pt idx="1362">
                  <c:v>580051</c:v>
                </c:pt>
                <c:pt idx="1363">
                  <c:v>580052</c:v>
                </c:pt>
                <c:pt idx="1364">
                  <c:v>580053</c:v>
                </c:pt>
                <c:pt idx="1365">
                  <c:v>580054</c:v>
                </c:pt>
                <c:pt idx="1366">
                  <c:v>580055</c:v>
                </c:pt>
                <c:pt idx="1367">
                  <c:v>580057</c:v>
                </c:pt>
                <c:pt idx="1368">
                  <c:v>580058</c:v>
                </c:pt>
                <c:pt idx="1369">
                  <c:v>580059</c:v>
                </c:pt>
                <c:pt idx="1370">
                  <c:v>580060</c:v>
                </c:pt>
                <c:pt idx="1371">
                  <c:v>580061</c:v>
                </c:pt>
                <c:pt idx="1372">
                  <c:v>580062</c:v>
                </c:pt>
                <c:pt idx="1373">
                  <c:v>580063</c:v>
                </c:pt>
                <c:pt idx="1374">
                  <c:v>580064</c:v>
                </c:pt>
                <c:pt idx="1375">
                  <c:v>580065</c:v>
                </c:pt>
                <c:pt idx="1376">
                  <c:v>580066</c:v>
                </c:pt>
                <c:pt idx="1377">
                  <c:v>580067</c:v>
                </c:pt>
                <c:pt idx="1378">
                  <c:v>580068</c:v>
                </c:pt>
                <c:pt idx="1379">
                  <c:v>580069</c:v>
                </c:pt>
                <c:pt idx="1380">
                  <c:v>580070</c:v>
                </c:pt>
                <c:pt idx="1381">
                  <c:v>580071</c:v>
                </c:pt>
                <c:pt idx="1382">
                  <c:v>580073</c:v>
                </c:pt>
                <c:pt idx="1383">
                  <c:v>580074</c:v>
                </c:pt>
                <c:pt idx="1384">
                  <c:v>580075</c:v>
                </c:pt>
                <c:pt idx="1385">
                  <c:v>580076</c:v>
                </c:pt>
                <c:pt idx="1386">
                  <c:v>580077</c:v>
                </c:pt>
                <c:pt idx="1387">
                  <c:v>580088</c:v>
                </c:pt>
                <c:pt idx="1388">
                  <c:v>580089</c:v>
                </c:pt>
                <c:pt idx="1389">
                  <c:v>580090</c:v>
                </c:pt>
                <c:pt idx="1390">
                  <c:v>580091</c:v>
                </c:pt>
                <c:pt idx="1391">
                  <c:v>580092</c:v>
                </c:pt>
                <c:pt idx="1392">
                  <c:v>580093</c:v>
                </c:pt>
                <c:pt idx="1393">
                  <c:v>580094</c:v>
                </c:pt>
                <c:pt idx="1394">
                  <c:v>580095</c:v>
                </c:pt>
                <c:pt idx="1395">
                  <c:v>580096</c:v>
                </c:pt>
                <c:pt idx="1396">
                  <c:v>580097</c:v>
                </c:pt>
                <c:pt idx="1397">
                  <c:v>580098</c:v>
                </c:pt>
                <c:pt idx="1398">
                  <c:v>580100</c:v>
                </c:pt>
                <c:pt idx="1399">
                  <c:v>580101</c:v>
                </c:pt>
                <c:pt idx="1400">
                  <c:v>580102</c:v>
                </c:pt>
                <c:pt idx="1401">
                  <c:v>580103</c:v>
                </c:pt>
                <c:pt idx="1402">
                  <c:v>580104</c:v>
                </c:pt>
                <c:pt idx="1403">
                  <c:v>580105</c:v>
                </c:pt>
                <c:pt idx="1404">
                  <c:v>580106</c:v>
                </c:pt>
                <c:pt idx="1405">
                  <c:v>580107</c:v>
                </c:pt>
                <c:pt idx="1406">
                  <c:v>580108</c:v>
                </c:pt>
                <c:pt idx="1407">
                  <c:v>580109</c:v>
                </c:pt>
                <c:pt idx="1408">
                  <c:v>580110</c:v>
                </c:pt>
                <c:pt idx="1409">
                  <c:v>580111</c:v>
                </c:pt>
                <c:pt idx="1410">
                  <c:v>580112</c:v>
                </c:pt>
                <c:pt idx="1411">
                  <c:v>580113</c:v>
                </c:pt>
                <c:pt idx="1412">
                  <c:v>580114</c:v>
                </c:pt>
                <c:pt idx="1413">
                  <c:v>580115</c:v>
                </c:pt>
                <c:pt idx="1414">
                  <c:v>580116</c:v>
                </c:pt>
                <c:pt idx="1415">
                  <c:v>580117</c:v>
                </c:pt>
                <c:pt idx="1416">
                  <c:v>580118</c:v>
                </c:pt>
                <c:pt idx="1417">
                  <c:v>580119</c:v>
                </c:pt>
                <c:pt idx="1418">
                  <c:v>580120</c:v>
                </c:pt>
                <c:pt idx="1419">
                  <c:v>580123</c:v>
                </c:pt>
                <c:pt idx="1420">
                  <c:v>580124</c:v>
                </c:pt>
                <c:pt idx="1421">
                  <c:v>580125</c:v>
                </c:pt>
                <c:pt idx="1422">
                  <c:v>580126</c:v>
                </c:pt>
                <c:pt idx="1423">
                  <c:v>580127</c:v>
                </c:pt>
                <c:pt idx="1424">
                  <c:v>580128</c:v>
                </c:pt>
                <c:pt idx="1425">
                  <c:v>580129</c:v>
                </c:pt>
                <c:pt idx="1426">
                  <c:v>580130</c:v>
                </c:pt>
                <c:pt idx="1427">
                  <c:v>580132</c:v>
                </c:pt>
                <c:pt idx="1428">
                  <c:v>580133</c:v>
                </c:pt>
                <c:pt idx="1429">
                  <c:v>580134</c:v>
                </c:pt>
                <c:pt idx="1430">
                  <c:v>580135</c:v>
                </c:pt>
                <c:pt idx="1431">
                  <c:v>580136</c:v>
                </c:pt>
                <c:pt idx="1432">
                  <c:v>580137</c:v>
                </c:pt>
                <c:pt idx="1433">
                  <c:v>580138</c:v>
                </c:pt>
                <c:pt idx="1434">
                  <c:v>580139</c:v>
                </c:pt>
                <c:pt idx="1435">
                  <c:v>580140</c:v>
                </c:pt>
                <c:pt idx="1436">
                  <c:v>580141</c:v>
                </c:pt>
                <c:pt idx="1437">
                  <c:v>580142</c:v>
                </c:pt>
                <c:pt idx="1438">
                  <c:v>580143</c:v>
                </c:pt>
                <c:pt idx="1439">
                  <c:v>580144</c:v>
                </c:pt>
                <c:pt idx="1440">
                  <c:v>580146</c:v>
                </c:pt>
                <c:pt idx="1441">
                  <c:v>580147</c:v>
                </c:pt>
                <c:pt idx="1442">
                  <c:v>580148</c:v>
                </c:pt>
                <c:pt idx="1443">
                  <c:v>580149</c:v>
                </c:pt>
                <c:pt idx="1444">
                  <c:v>580150</c:v>
                </c:pt>
                <c:pt idx="1445">
                  <c:v>580151</c:v>
                </c:pt>
                <c:pt idx="1446">
                  <c:v>580152</c:v>
                </c:pt>
                <c:pt idx="1447">
                  <c:v>580153</c:v>
                </c:pt>
                <c:pt idx="1448">
                  <c:v>580154</c:v>
                </c:pt>
                <c:pt idx="1449">
                  <c:v>580155</c:v>
                </c:pt>
                <c:pt idx="1450">
                  <c:v>580156</c:v>
                </c:pt>
                <c:pt idx="1451">
                  <c:v>580157</c:v>
                </c:pt>
                <c:pt idx="1452">
                  <c:v>580158</c:v>
                </c:pt>
                <c:pt idx="1453">
                  <c:v>580159</c:v>
                </c:pt>
                <c:pt idx="1454">
                  <c:v>580160</c:v>
                </c:pt>
                <c:pt idx="1455">
                  <c:v>580162</c:v>
                </c:pt>
                <c:pt idx="1456">
                  <c:v>580163</c:v>
                </c:pt>
                <c:pt idx="1457">
                  <c:v>580164</c:v>
                </c:pt>
                <c:pt idx="1458">
                  <c:v>580166</c:v>
                </c:pt>
                <c:pt idx="1459">
                  <c:v>580167</c:v>
                </c:pt>
                <c:pt idx="1460">
                  <c:v>580169</c:v>
                </c:pt>
                <c:pt idx="1461">
                  <c:v>580170</c:v>
                </c:pt>
                <c:pt idx="1462">
                  <c:v>580172</c:v>
                </c:pt>
                <c:pt idx="1463">
                  <c:v>580173</c:v>
                </c:pt>
                <c:pt idx="1464">
                  <c:v>580175</c:v>
                </c:pt>
                <c:pt idx="1465">
                  <c:v>580176</c:v>
                </c:pt>
                <c:pt idx="1466">
                  <c:v>580177</c:v>
                </c:pt>
                <c:pt idx="1467">
                  <c:v>580178</c:v>
                </c:pt>
                <c:pt idx="1468">
                  <c:v>580188</c:v>
                </c:pt>
                <c:pt idx="1469">
                  <c:v>580189</c:v>
                </c:pt>
                <c:pt idx="1470">
                  <c:v>580193</c:v>
                </c:pt>
                <c:pt idx="1471">
                  <c:v>580208</c:v>
                </c:pt>
                <c:pt idx="1472">
                  <c:v>580213</c:v>
                </c:pt>
                <c:pt idx="1473">
                  <c:v>580214</c:v>
                </c:pt>
                <c:pt idx="1474">
                  <c:v>580221</c:v>
                </c:pt>
                <c:pt idx="1475">
                  <c:v>580235</c:v>
                </c:pt>
                <c:pt idx="1476">
                  <c:v>580243</c:v>
                </c:pt>
                <c:pt idx="1477">
                  <c:v>580256</c:v>
                </c:pt>
                <c:pt idx="1478">
                  <c:v>580257</c:v>
                </c:pt>
                <c:pt idx="1479">
                  <c:v>580258</c:v>
                </c:pt>
                <c:pt idx="1480">
                  <c:v>580259</c:v>
                </c:pt>
                <c:pt idx="1481">
                  <c:v>580260</c:v>
                </c:pt>
                <c:pt idx="1482">
                  <c:v>580261</c:v>
                </c:pt>
                <c:pt idx="1483">
                  <c:v>580262</c:v>
                </c:pt>
                <c:pt idx="1484">
                  <c:v>580264</c:v>
                </c:pt>
                <c:pt idx="1485">
                  <c:v>580265</c:v>
                </c:pt>
                <c:pt idx="1486">
                  <c:v>580272</c:v>
                </c:pt>
                <c:pt idx="1487">
                  <c:v>580276</c:v>
                </c:pt>
                <c:pt idx="1488">
                  <c:v>580277</c:v>
                </c:pt>
                <c:pt idx="1489">
                  <c:v>580278</c:v>
                </c:pt>
                <c:pt idx="1490">
                  <c:v>580279</c:v>
                </c:pt>
                <c:pt idx="1491">
                  <c:v>580280</c:v>
                </c:pt>
                <c:pt idx="1492">
                  <c:v>580281</c:v>
                </c:pt>
                <c:pt idx="1493">
                  <c:v>580282</c:v>
                </c:pt>
                <c:pt idx="1494">
                  <c:v>580283</c:v>
                </c:pt>
                <c:pt idx="1495">
                  <c:v>580284</c:v>
                </c:pt>
                <c:pt idx="1496">
                  <c:v>580285</c:v>
                </c:pt>
                <c:pt idx="1497">
                  <c:v>580286</c:v>
                </c:pt>
                <c:pt idx="1498">
                  <c:v>580287</c:v>
                </c:pt>
                <c:pt idx="1499">
                  <c:v>580288</c:v>
                </c:pt>
                <c:pt idx="1500">
                  <c:v>580289</c:v>
                </c:pt>
                <c:pt idx="1501">
                  <c:v>580290</c:v>
                </c:pt>
                <c:pt idx="1502">
                  <c:v>580291</c:v>
                </c:pt>
                <c:pt idx="1503">
                  <c:v>580292</c:v>
                </c:pt>
                <c:pt idx="1504">
                  <c:v>580293</c:v>
                </c:pt>
                <c:pt idx="1505">
                  <c:v>580294</c:v>
                </c:pt>
                <c:pt idx="1506">
                  <c:v>580295</c:v>
                </c:pt>
                <c:pt idx="1507">
                  <c:v>580296</c:v>
                </c:pt>
                <c:pt idx="1508">
                  <c:v>580297</c:v>
                </c:pt>
                <c:pt idx="1509">
                  <c:v>580298</c:v>
                </c:pt>
                <c:pt idx="1510">
                  <c:v>580299</c:v>
                </c:pt>
                <c:pt idx="1511">
                  <c:v>580300</c:v>
                </c:pt>
                <c:pt idx="1512">
                  <c:v>580301</c:v>
                </c:pt>
                <c:pt idx="1513">
                  <c:v>580302</c:v>
                </c:pt>
                <c:pt idx="1514">
                  <c:v>580303</c:v>
                </c:pt>
                <c:pt idx="1515">
                  <c:v>580304</c:v>
                </c:pt>
                <c:pt idx="1516">
                  <c:v>580305</c:v>
                </c:pt>
                <c:pt idx="1517">
                  <c:v>580306</c:v>
                </c:pt>
                <c:pt idx="1518">
                  <c:v>580307</c:v>
                </c:pt>
                <c:pt idx="1519">
                  <c:v>580308</c:v>
                </c:pt>
                <c:pt idx="1520">
                  <c:v>580309</c:v>
                </c:pt>
                <c:pt idx="1521">
                  <c:v>580310</c:v>
                </c:pt>
                <c:pt idx="1522">
                  <c:v>580311</c:v>
                </c:pt>
                <c:pt idx="1523">
                  <c:v>580314</c:v>
                </c:pt>
                <c:pt idx="1524">
                  <c:v>580315</c:v>
                </c:pt>
                <c:pt idx="1525">
                  <c:v>580316</c:v>
                </c:pt>
                <c:pt idx="1526">
                  <c:v>580317</c:v>
                </c:pt>
                <c:pt idx="1527">
                  <c:v>580318</c:v>
                </c:pt>
                <c:pt idx="1528">
                  <c:v>580319</c:v>
                </c:pt>
                <c:pt idx="1529">
                  <c:v>580320</c:v>
                </c:pt>
                <c:pt idx="1530">
                  <c:v>580321</c:v>
                </c:pt>
                <c:pt idx="1531">
                  <c:v>580322</c:v>
                </c:pt>
                <c:pt idx="1532">
                  <c:v>580331</c:v>
                </c:pt>
                <c:pt idx="1533">
                  <c:v>580351</c:v>
                </c:pt>
                <c:pt idx="1534">
                  <c:v>580355</c:v>
                </c:pt>
                <c:pt idx="1535">
                  <c:v>580356</c:v>
                </c:pt>
                <c:pt idx="1536">
                  <c:v>580357</c:v>
                </c:pt>
                <c:pt idx="1537">
                  <c:v>580358</c:v>
                </c:pt>
                <c:pt idx="1538">
                  <c:v>580360</c:v>
                </c:pt>
                <c:pt idx="1539">
                  <c:v>580361</c:v>
                </c:pt>
                <c:pt idx="1540">
                  <c:v>580362</c:v>
                </c:pt>
                <c:pt idx="1541">
                  <c:v>580363</c:v>
                </c:pt>
                <c:pt idx="1542">
                  <c:v>580364</c:v>
                </c:pt>
                <c:pt idx="1543">
                  <c:v>580366</c:v>
                </c:pt>
                <c:pt idx="1544">
                  <c:v>580367</c:v>
                </c:pt>
                <c:pt idx="1545">
                  <c:v>580368</c:v>
                </c:pt>
                <c:pt idx="1546">
                  <c:v>580369</c:v>
                </c:pt>
                <c:pt idx="1547">
                  <c:v>580370</c:v>
                </c:pt>
                <c:pt idx="1548">
                  <c:v>580371</c:v>
                </c:pt>
                <c:pt idx="1549">
                  <c:v>580372</c:v>
                </c:pt>
                <c:pt idx="1550">
                  <c:v>580373</c:v>
                </c:pt>
                <c:pt idx="1551">
                  <c:v>580374</c:v>
                </c:pt>
                <c:pt idx="1552">
                  <c:v>580375</c:v>
                </c:pt>
                <c:pt idx="1553">
                  <c:v>580384</c:v>
                </c:pt>
                <c:pt idx="1554">
                  <c:v>580385</c:v>
                </c:pt>
                <c:pt idx="1555">
                  <c:v>580386</c:v>
                </c:pt>
                <c:pt idx="1556">
                  <c:v>580387</c:v>
                </c:pt>
                <c:pt idx="1557">
                  <c:v>580388</c:v>
                </c:pt>
                <c:pt idx="1558">
                  <c:v>580389</c:v>
                </c:pt>
                <c:pt idx="1559">
                  <c:v>580393</c:v>
                </c:pt>
                <c:pt idx="1560">
                  <c:v>580394</c:v>
                </c:pt>
                <c:pt idx="1561">
                  <c:v>580395</c:v>
                </c:pt>
                <c:pt idx="1562">
                  <c:v>580396</c:v>
                </c:pt>
                <c:pt idx="1563">
                  <c:v>580397</c:v>
                </c:pt>
                <c:pt idx="1564">
                  <c:v>580398</c:v>
                </c:pt>
                <c:pt idx="1565">
                  <c:v>580399</c:v>
                </c:pt>
                <c:pt idx="1566">
                  <c:v>580400</c:v>
                </c:pt>
                <c:pt idx="1567">
                  <c:v>580401</c:v>
                </c:pt>
                <c:pt idx="1568">
                  <c:v>580402</c:v>
                </c:pt>
                <c:pt idx="1569">
                  <c:v>580403</c:v>
                </c:pt>
                <c:pt idx="1570">
                  <c:v>580404</c:v>
                </c:pt>
                <c:pt idx="1571">
                  <c:v>580405</c:v>
                </c:pt>
                <c:pt idx="1572">
                  <c:v>580419</c:v>
                </c:pt>
                <c:pt idx="1573">
                  <c:v>580431</c:v>
                </c:pt>
                <c:pt idx="1574">
                  <c:v>580432</c:v>
                </c:pt>
                <c:pt idx="1575">
                  <c:v>580434</c:v>
                </c:pt>
                <c:pt idx="1576">
                  <c:v>580436</c:v>
                </c:pt>
                <c:pt idx="1577">
                  <c:v>580438</c:v>
                </c:pt>
                <c:pt idx="1578">
                  <c:v>580441</c:v>
                </c:pt>
                <c:pt idx="1579">
                  <c:v>580460</c:v>
                </c:pt>
                <c:pt idx="1580">
                  <c:v>580468</c:v>
                </c:pt>
                <c:pt idx="1581">
                  <c:v>580469</c:v>
                </c:pt>
                <c:pt idx="1582">
                  <c:v>580482</c:v>
                </c:pt>
                <c:pt idx="1583">
                  <c:v>580490</c:v>
                </c:pt>
                <c:pt idx="1584">
                  <c:v>580500</c:v>
                </c:pt>
                <c:pt idx="1585">
                  <c:v>580501</c:v>
                </c:pt>
                <c:pt idx="1586">
                  <c:v>580502</c:v>
                </c:pt>
                <c:pt idx="1587">
                  <c:v>580503</c:v>
                </c:pt>
                <c:pt idx="1588">
                  <c:v>580504</c:v>
                </c:pt>
                <c:pt idx="1589">
                  <c:v>580505</c:v>
                </c:pt>
                <c:pt idx="1590">
                  <c:v>580506</c:v>
                </c:pt>
                <c:pt idx="1591">
                  <c:v>580508</c:v>
                </c:pt>
                <c:pt idx="1592">
                  <c:v>580509</c:v>
                </c:pt>
                <c:pt idx="1593">
                  <c:v>580511</c:v>
                </c:pt>
                <c:pt idx="1594">
                  <c:v>580512</c:v>
                </c:pt>
                <c:pt idx="1595">
                  <c:v>580513</c:v>
                </c:pt>
                <c:pt idx="1596">
                  <c:v>580514</c:v>
                </c:pt>
                <c:pt idx="1597">
                  <c:v>580515</c:v>
                </c:pt>
                <c:pt idx="1598">
                  <c:v>580516</c:v>
                </c:pt>
                <c:pt idx="1599">
                  <c:v>580517</c:v>
                </c:pt>
                <c:pt idx="1600">
                  <c:v>580518</c:v>
                </c:pt>
                <c:pt idx="1601">
                  <c:v>580519</c:v>
                </c:pt>
                <c:pt idx="1602">
                  <c:v>580520</c:v>
                </c:pt>
                <c:pt idx="1603">
                  <c:v>580521</c:v>
                </c:pt>
                <c:pt idx="1604">
                  <c:v>580523</c:v>
                </c:pt>
                <c:pt idx="1605">
                  <c:v>580524</c:v>
                </c:pt>
                <c:pt idx="1606">
                  <c:v>580525</c:v>
                </c:pt>
                <c:pt idx="1607">
                  <c:v>580526</c:v>
                </c:pt>
                <c:pt idx="1608">
                  <c:v>580527</c:v>
                </c:pt>
                <c:pt idx="1609">
                  <c:v>580528</c:v>
                </c:pt>
                <c:pt idx="1610">
                  <c:v>580529</c:v>
                </c:pt>
                <c:pt idx="1611">
                  <c:v>580530</c:v>
                </c:pt>
                <c:pt idx="1612">
                  <c:v>580531</c:v>
                </c:pt>
                <c:pt idx="1613">
                  <c:v>580532</c:v>
                </c:pt>
                <c:pt idx="1614">
                  <c:v>580533</c:v>
                </c:pt>
                <c:pt idx="1615">
                  <c:v>580534</c:v>
                </c:pt>
                <c:pt idx="1616">
                  <c:v>580535</c:v>
                </c:pt>
                <c:pt idx="1617">
                  <c:v>580536</c:v>
                </c:pt>
                <c:pt idx="1618">
                  <c:v>580537</c:v>
                </c:pt>
                <c:pt idx="1619">
                  <c:v>580538</c:v>
                </c:pt>
                <c:pt idx="1620">
                  <c:v>580539</c:v>
                </c:pt>
                <c:pt idx="1621">
                  <c:v>580540</c:v>
                </c:pt>
                <c:pt idx="1622">
                  <c:v>580541</c:v>
                </c:pt>
                <c:pt idx="1623">
                  <c:v>580542</c:v>
                </c:pt>
                <c:pt idx="1624">
                  <c:v>580543</c:v>
                </c:pt>
                <c:pt idx="1625">
                  <c:v>580544</c:v>
                </c:pt>
                <c:pt idx="1626">
                  <c:v>580545</c:v>
                </c:pt>
                <c:pt idx="1627">
                  <c:v>580548</c:v>
                </c:pt>
                <c:pt idx="1628">
                  <c:v>580550</c:v>
                </c:pt>
                <c:pt idx="1629">
                  <c:v>580552</c:v>
                </c:pt>
                <c:pt idx="1630">
                  <c:v>580553</c:v>
                </c:pt>
                <c:pt idx="1631">
                  <c:v>580554</c:v>
                </c:pt>
                <c:pt idx="1632">
                  <c:v>580555</c:v>
                </c:pt>
                <c:pt idx="1633">
                  <c:v>580556</c:v>
                </c:pt>
                <c:pt idx="1634">
                  <c:v>580557</c:v>
                </c:pt>
                <c:pt idx="1635">
                  <c:v>580558</c:v>
                </c:pt>
                <c:pt idx="1636">
                  <c:v>580559</c:v>
                </c:pt>
                <c:pt idx="1637">
                  <c:v>580595</c:v>
                </c:pt>
                <c:pt idx="1638">
                  <c:v>580596</c:v>
                </c:pt>
                <c:pt idx="1639">
                  <c:v>580598</c:v>
                </c:pt>
                <c:pt idx="1640">
                  <c:v>580599</c:v>
                </c:pt>
                <c:pt idx="1641">
                  <c:v>580600</c:v>
                </c:pt>
                <c:pt idx="1642">
                  <c:v>580601</c:v>
                </c:pt>
                <c:pt idx="1643">
                  <c:v>580602</c:v>
                </c:pt>
                <c:pt idx="1644">
                  <c:v>580603</c:v>
                </c:pt>
                <c:pt idx="1645">
                  <c:v>580606</c:v>
                </c:pt>
                <c:pt idx="1646">
                  <c:v>580607</c:v>
                </c:pt>
                <c:pt idx="1647">
                  <c:v>580608</c:v>
                </c:pt>
                <c:pt idx="1648">
                  <c:v>580610</c:v>
                </c:pt>
                <c:pt idx="1649">
                  <c:v>580611</c:v>
                </c:pt>
                <c:pt idx="1650">
                  <c:v>580612</c:v>
                </c:pt>
                <c:pt idx="1651">
                  <c:v>580613</c:v>
                </c:pt>
                <c:pt idx="1652">
                  <c:v>580614</c:v>
                </c:pt>
                <c:pt idx="1653">
                  <c:v>580615</c:v>
                </c:pt>
                <c:pt idx="1654">
                  <c:v>580619</c:v>
                </c:pt>
                <c:pt idx="1655">
                  <c:v>580622</c:v>
                </c:pt>
                <c:pt idx="1656">
                  <c:v>580630</c:v>
                </c:pt>
                <c:pt idx="1657">
                  <c:v>580631</c:v>
                </c:pt>
                <c:pt idx="1658">
                  <c:v>580632</c:v>
                </c:pt>
                <c:pt idx="1659">
                  <c:v>580633</c:v>
                </c:pt>
                <c:pt idx="1660">
                  <c:v>580634</c:v>
                </c:pt>
                <c:pt idx="1661">
                  <c:v>580635</c:v>
                </c:pt>
                <c:pt idx="1662">
                  <c:v>580636</c:v>
                </c:pt>
                <c:pt idx="1663">
                  <c:v>580637</c:v>
                </c:pt>
                <c:pt idx="1664">
                  <c:v>580638</c:v>
                </c:pt>
                <c:pt idx="1665">
                  <c:v>580639</c:v>
                </c:pt>
                <c:pt idx="1666">
                  <c:v>580640</c:v>
                </c:pt>
                <c:pt idx="1667">
                  <c:v>580642</c:v>
                </c:pt>
                <c:pt idx="1668">
                  <c:v>580643</c:v>
                </c:pt>
                <c:pt idx="1669">
                  <c:v>580644</c:v>
                </c:pt>
                <c:pt idx="1670">
                  <c:v>580645</c:v>
                </c:pt>
                <c:pt idx="1671">
                  <c:v>580646</c:v>
                </c:pt>
                <c:pt idx="1672">
                  <c:v>580647</c:v>
                </c:pt>
                <c:pt idx="1673">
                  <c:v>580648</c:v>
                </c:pt>
                <c:pt idx="1674">
                  <c:v>580650</c:v>
                </c:pt>
                <c:pt idx="1675">
                  <c:v>580651</c:v>
                </c:pt>
                <c:pt idx="1676">
                  <c:v>580652</c:v>
                </c:pt>
                <c:pt idx="1677">
                  <c:v>580653</c:v>
                </c:pt>
                <c:pt idx="1678">
                  <c:v>580654</c:v>
                </c:pt>
                <c:pt idx="1679">
                  <c:v>580655</c:v>
                </c:pt>
                <c:pt idx="1680">
                  <c:v>580656</c:v>
                </c:pt>
                <c:pt idx="1681">
                  <c:v>580657</c:v>
                </c:pt>
                <c:pt idx="1682">
                  <c:v>580658</c:v>
                </c:pt>
                <c:pt idx="1683">
                  <c:v>580659</c:v>
                </c:pt>
                <c:pt idx="1684">
                  <c:v>580660</c:v>
                </c:pt>
                <c:pt idx="1685">
                  <c:v>580661</c:v>
                </c:pt>
                <c:pt idx="1686">
                  <c:v>580662</c:v>
                </c:pt>
                <c:pt idx="1687">
                  <c:v>580663</c:v>
                </c:pt>
                <c:pt idx="1688">
                  <c:v>580664</c:v>
                </c:pt>
                <c:pt idx="1689">
                  <c:v>580665</c:v>
                </c:pt>
                <c:pt idx="1690">
                  <c:v>580666</c:v>
                </c:pt>
                <c:pt idx="1691">
                  <c:v>580667</c:v>
                </c:pt>
                <c:pt idx="1692">
                  <c:v>580668</c:v>
                </c:pt>
                <c:pt idx="1693">
                  <c:v>580669</c:v>
                </c:pt>
                <c:pt idx="1694">
                  <c:v>580670</c:v>
                </c:pt>
                <c:pt idx="1695">
                  <c:v>580671</c:v>
                </c:pt>
                <c:pt idx="1696">
                  <c:v>580672</c:v>
                </c:pt>
                <c:pt idx="1697">
                  <c:v>580673</c:v>
                </c:pt>
                <c:pt idx="1698">
                  <c:v>580674</c:v>
                </c:pt>
                <c:pt idx="1699">
                  <c:v>580675</c:v>
                </c:pt>
                <c:pt idx="1700">
                  <c:v>580676</c:v>
                </c:pt>
                <c:pt idx="1701">
                  <c:v>580677</c:v>
                </c:pt>
                <c:pt idx="1702">
                  <c:v>580678</c:v>
                </c:pt>
                <c:pt idx="1703">
                  <c:v>580679</c:v>
                </c:pt>
                <c:pt idx="1704">
                  <c:v>580680</c:v>
                </c:pt>
                <c:pt idx="1705">
                  <c:v>580681</c:v>
                </c:pt>
                <c:pt idx="1706">
                  <c:v>580682</c:v>
                </c:pt>
                <c:pt idx="1707">
                  <c:v>580683</c:v>
                </c:pt>
                <c:pt idx="1708">
                  <c:v>580684</c:v>
                </c:pt>
                <c:pt idx="1709">
                  <c:v>580685</c:v>
                </c:pt>
                <c:pt idx="1710">
                  <c:v>580687</c:v>
                </c:pt>
                <c:pt idx="1711">
                  <c:v>580688</c:v>
                </c:pt>
                <c:pt idx="1712">
                  <c:v>580689</c:v>
                </c:pt>
                <c:pt idx="1713">
                  <c:v>580690</c:v>
                </c:pt>
                <c:pt idx="1714">
                  <c:v>580691</c:v>
                </c:pt>
                <c:pt idx="1715">
                  <c:v>580692</c:v>
                </c:pt>
                <c:pt idx="1716">
                  <c:v>580693</c:v>
                </c:pt>
                <c:pt idx="1717">
                  <c:v>580694</c:v>
                </c:pt>
                <c:pt idx="1718">
                  <c:v>580695</c:v>
                </c:pt>
                <c:pt idx="1719">
                  <c:v>580696</c:v>
                </c:pt>
                <c:pt idx="1720">
                  <c:v>580697</c:v>
                </c:pt>
                <c:pt idx="1721">
                  <c:v>580699</c:v>
                </c:pt>
                <c:pt idx="1722">
                  <c:v>580700</c:v>
                </c:pt>
                <c:pt idx="1723">
                  <c:v>580704</c:v>
                </c:pt>
                <c:pt idx="1724">
                  <c:v>580705</c:v>
                </c:pt>
                <c:pt idx="1725">
                  <c:v>580709</c:v>
                </c:pt>
                <c:pt idx="1726">
                  <c:v>580712</c:v>
                </c:pt>
                <c:pt idx="1727">
                  <c:v>580713</c:v>
                </c:pt>
                <c:pt idx="1728">
                  <c:v>580715</c:v>
                </c:pt>
                <c:pt idx="1729">
                  <c:v>580716</c:v>
                </c:pt>
                <c:pt idx="1730">
                  <c:v>580717</c:v>
                </c:pt>
                <c:pt idx="1731">
                  <c:v>580718</c:v>
                </c:pt>
                <c:pt idx="1732">
                  <c:v>580719</c:v>
                </c:pt>
                <c:pt idx="1733">
                  <c:v>580720</c:v>
                </c:pt>
                <c:pt idx="1734">
                  <c:v>580721</c:v>
                </c:pt>
                <c:pt idx="1735">
                  <c:v>580722</c:v>
                </c:pt>
                <c:pt idx="1736">
                  <c:v>580723</c:v>
                </c:pt>
                <c:pt idx="1737">
                  <c:v>580724</c:v>
                </c:pt>
                <c:pt idx="1738">
                  <c:v>580725</c:v>
                </c:pt>
                <c:pt idx="1739">
                  <c:v>580727</c:v>
                </c:pt>
                <c:pt idx="1740">
                  <c:v>580728</c:v>
                </c:pt>
                <c:pt idx="1741">
                  <c:v>580729</c:v>
                </c:pt>
                <c:pt idx="1742">
                  <c:v>580730</c:v>
                </c:pt>
                <c:pt idx="1743">
                  <c:v>580731</c:v>
                </c:pt>
                <c:pt idx="1744">
                  <c:v>580732</c:v>
                </c:pt>
                <c:pt idx="1745">
                  <c:v>580733</c:v>
                </c:pt>
                <c:pt idx="1746">
                  <c:v>580734</c:v>
                </c:pt>
                <c:pt idx="1747">
                  <c:v>580735</c:v>
                </c:pt>
                <c:pt idx="1748">
                  <c:v>580736</c:v>
                </c:pt>
                <c:pt idx="1749">
                  <c:v>580737</c:v>
                </c:pt>
                <c:pt idx="1750">
                  <c:v>580738</c:v>
                </c:pt>
                <c:pt idx="1751">
                  <c:v>580739</c:v>
                </c:pt>
                <c:pt idx="1752">
                  <c:v>580742</c:v>
                </c:pt>
                <c:pt idx="1753">
                  <c:v>580744</c:v>
                </c:pt>
                <c:pt idx="1754">
                  <c:v>580745</c:v>
                </c:pt>
                <c:pt idx="1755">
                  <c:v>580746</c:v>
                </c:pt>
                <c:pt idx="1756">
                  <c:v>580748</c:v>
                </c:pt>
                <c:pt idx="1757">
                  <c:v>580750</c:v>
                </c:pt>
                <c:pt idx="1758">
                  <c:v>580752</c:v>
                </c:pt>
                <c:pt idx="1759">
                  <c:v>580753</c:v>
                </c:pt>
                <c:pt idx="1760">
                  <c:v>580754</c:v>
                </c:pt>
                <c:pt idx="1761">
                  <c:v>580755</c:v>
                </c:pt>
                <c:pt idx="1762">
                  <c:v>580756</c:v>
                </c:pt>
                <c:pt idx="1763">
                  <c:v>580757</c:v>
                </c:pt>
                <c:pt idx="1764">
                  <c:v>580758</c:v>
                </c:pt>
                <c:pt idx="1765">
                  <c:v>580759</c:v>
                </c:pt>
                <c:pt idx="1766">
                  <c:v>580760</c:v>
                </c:pt>
                <c:pt idx="1767">
                  <c:v>580763</c:v>
                </c:pt>
                <c:pt idx="1768">
                  <c:v>580765</c:v>
                </c:pt>
                <c:pt idx="1769">
                  <c:v>580771</c:v>
                </c:pt>
                <c:pt idx="1770">
                  <c:v>580772</c:v>
                </c:pt>
                <c:pt idx="1771">
                  <c:v>580774</c:v>
                </c:pt>
                <c:pt idx="1772">
                  <c:v>580775</c:v>
                </c:pt>
                <c:pt idx="1773">
                  <c:v>580776</c:v>
                </c:pt>
                <c:pt idx="1774">
                  <c:v>580777</c:v>
                </c:pt>
                <c:pt idx="1775">
                  <c:v>580778</c:v>
                </c:pt>
                <c:pt idx="1776">
                  <c:v>580808</c:v>
                </c:pt>
                <c:pt idx="1777">
                  <c:v>580816</c:v>
                </c:pt>
                <c:pt idx="1778">
                  <c:v>580819</c:v>
                </c:pt>
                <c:pt idx="1779">
                  <c:v>580820</c:v>
                </c:pt>
                <c:pt idx="1780">
                  <c:v>580822</c:v>
                </c:pt>
                <c:pt idx="1781">
                  <c:v>580830</c:v>
                </c:pt>
                <c:pt idx="1782">
                  <c:v>580831</c:v>
                </c:pt>
                <c:pt idx="1783">
                  <c:v>580833</c:v>
                </c:pt>
                <c:pt idx="1784">
                  <c:v>580848</c:v>
                </c:pt>
                <c:pt idx="1785">
                  <c:v>580852</c:v>
                </c:pt>
                <c:pt idx="1786">
                  <c:v>580865</c:v>
                </c:pt>
                <c:pt idx="1787">
                  <c:v>580872</c:v>
                </c:pt>
                <c:pt idx="1788">
                  <c:v>580873</c:v>
                </c:pt>
                <c:pt idx="1789">
                  <c:v>580874</c:v>
                </c:pt>
                <c:pt idx="1790">
                  <c:v>580875</c:v>
                </c:pt>
                <c:pt idx="1791">
                  <c:v>580876</c:v>
                </c:pt>
                <c:pt idx="1792">
                  <c:v>580877</c:v>
                </c:pt>
                <c:pt idx="1793">
                  <c:v>580878</c:v>
                </c:pt>
                <c:pt idx="1794">
                  <c:v>580879</c:v>
                </c:pt>
                <c:pt idx="1795">
                  <c:v>580880</c:v>
                </c:pt>
                <c:pt idx="1796">
                  <c:v>580881</c:v>
                </c:pt>
                <c:pt idx="1797">
                  <c:v>580882</c:v>
                </c:pt>
                <c:pt idx="1798">
                  <c:v>580883</c:v>
                </c:pt>
                <c:pt idx="1799">
                  <c:v>580884</c:v>
                </c:pt>
                <c:pt idx="1800">
                  <c:v>580885</c:v>
                </c:pt>
                <c:pt idx="1801">
                  <c:v>580887</c:v>
                </c:pt>
                <c:pt idx="1802">
                  <c:v>580888</c:v>
                </c:pt>
                <c:pt idx="1803">
                  <c:v>580889</c:v>
                </c:pt>
                <c:pt idx="1804">
                  <c:v>580890</c:v>
                </c:pt>
                <c:pt idx="1805">
                  <c:v>580891</c:v>
                </c:pt>
                <c:pt idx="1806">
                  <c:v>580892</c:v>
                </c:pt>
                <c:pt idx="1807">
                  <c:v>580893</c:v>
                </c:pt>
                <c:pt idx="1808">
                  <c:v>580894</c:v>
                </c:pt>
                <c:pt idx="1809">
                  <c:v>580901</c:v>
                </c:pt>
                <c:pt idx="1810">
                  <c:v>580902</c:v>
                </c:pt>
                <c:pt idx="1811">
                  <c:v>580903</c:v>
                </c:pt>
                <c:pt idx="1812">
                  <c:v>580904</c:v>
                </c:pt>
                <c:pt idx="1813">
                  <c:v>580905</c:v>
                </c:pt>
                <c:pt idx="1814">
                  <c:v>580906</c:v>
                </c:pt>
                <c:pt idx="1815">
                  <c:v>580907</c:v>
                </c:pt>
                <c:pt idx="1816">
                  <c:v>580908</c:v>
                </c:pt>
                <c:pt idx="1817">
                  <c:v>580909</c:v>
                </c:pt>
                <c:pt idx="1818">
                  <c:v>580910</c:v>
                </c:pt>
                <c:pt idx="1819">
                  <c:v>580911</c:v>
                </c:pt>
                <c:pt idx="1820">
                  <c:v>580914</c:v>
                </c:pt>
                <c:pt idx="1821">
                  <c:v>580915</c:v>
                </c:pt>
                <c:pt idx="1822">
                  <c:v>580916</c:v>
                </c:pt>
                <c:pt idx="1823">
                  <c:v>580937</c:v>
                </c:pt>
                <c:pt idx="1824">
                  <c:v>580939</c:v>
                </c:pt>
                <c:pt idx="1825">
                  <c:v>580955</c:v>
                </c:pt>
                <c:pt idx="1826">
                  <c:v>580956</c:v>
                </c:pt>
                <c:pt idx="1827">
                  <c:v>580958</c:v>
                </c:pt>
                <c:pt idx="1828">
                  <c:v>580959</c:v>
                </c:pt>
                <c:pt idx="1829">
                  <c:v>580960</c:v>
                </c:pt>
                <c:pt idx="1830">
                  <c:v>580961</c:v>
                </c:pt>
                <c:pt idx="1831">
                  <c:v>580962</c:v>
                </c:pt>
                <c:pt idx="1832">
                  <c:v>580963</c:v>
                </c:pt>
                <c:pt idx="1833">
                  <c:v>580964</c:v>
                </c:pt>
                <c:pt idx="1834">
                  <c:v>580965</c:v>
                </c:pt>
                <c:pt idx="1835">
                  <c:v>580967</c:v>
                </c:pt>
                <c:pt idx="1836">
                  <c:v>580969</c:v>
                </c:pt>
                <c:pt idx="1837">
                  <c:v>580972</c:v>
                </c:pt>
                <c:pt idx="1838">
                  <c:v>580973</c:v>
                </c:pt>
                <c:pt idx="1839">
                  <c:v>580974</c:v>
                </c:pt>
                <c:pt idx="1840">
                  <c:v>580975</c:v>
                </c:pt>
                <c:pt idx="1841">
                  <c:v>580977</c:v>
                </c:pt>
                <c:pt idx="1842">
                  <c:v>580978</c:v>
                </c:pt>
                <c:pt idx="1843">
                  <c:v>580979</c:v>
                </c:pt>
                <c:pt idx="1844">
                  <c:v>580980</c:v>
                </c:pt>
                <c:pt idx="1845">
                  <c:v>580981</c:v>
                </c:pt>
                <c:pt idx="1846">
                  <c:v>580982</c:v>
                </c:pt>
                <c:pt idx="1847">
                  <c:v>580983</c:v>
                </c:pt>
                <c:pt idx="1848">
                  <c:v>580984</c:v>
                </c:pt>
                <c:pt idx="1849">
                  <c:v>580985</c:v>
                </c:pt>
                <c:pt idx="1850">
                  <c:v>580986</c:v>
                </c:pt>
                <c:pt idx="1851">
                  <c:v>580987</c:v>
                </c:pt>
                <c:pt idx="1852">
                  <c:v>580988</c:v>
                </c:pt>
                <c:pt idx="1853">
                  <c:v>580992</c:v>
                </c:pt>
                <c:pt idx="1854">
                  <c:v>580993</c:v>
                </c:pt>
                <c:pt idx="1855">
                  <c:v>580996</c:v>
                </c:pt>
                <c:pt idx="1856">
                  <c:v>580997</c:v>
                </c:pt>
                <c:pt idx="1857">
                  <c:v>580998</c:v>
                </c:pt>
                <c:pt idx="1858">
                  <c:v>580999</c:v>
                </c:pt>
                <c:pt idx="1859">
                  <c:v>581000</c:v>
                </c:pt>
                <c:pt idx="1860">
                  <c:v>581001</c:v>
                </c:pt>
                <c:pt idx="1861">
                  <c:v>581002</c:v>
                </c:pt>
                <c:pt idx="1862">
                  <c:v>581003</c:v>
                </c:pt>
                <c:pt idx="1863">
                  <c:v>581004</c:v>
                </c:pt>
                <c:pt idx="1864">
                  <c:v>581005</c:v>
                </c:pt>
                <c:pt idx="1865">
                  <c:v>581006</c:v>
                </c:pt>
                <c:pt idx="1866">
                  <c:v>581007</c:v>
                </c:pt>
                <c:pt idx="1867">
                  <c:v>581008</c:v>
                </c:pt>
                <c:pt idx="1868">
                  <c:v>581010</c:v>
                </c:pt>
                <c:pt idx="1869">
                  <c:v>581011</c:v>
                </c:pt>
                <c:pt idx="1870">
                  <c:v>581013</c:v>
                </c:pt>
                <c:pt idx="1871">
                  <c:v>581014</c:v>
                </c:pt>
                <c:pt idx="1872">
                  <c:v>581015</c:v>
                </c:pt>
                <c:pt idx="1873">
                  <c:v>581016</c:v>
                </c:pt>
                <c:pt idx="1874">
                  <c:v>581017</c:v>
                </c:pt>
                <c:pt idx="1875">
                  <c:v>581018</c:v>
                </c:pt>
                <c:pt idx="1876">
                  <c:v>581019</c:v>
                </c:pt>
                <c:pt idx="1877">
                  <c:v>581020</c:v>
                </c:pt>
                <c:pt idx="1878">
                  <c:v>581021</c:v>
                </c:pt>
                <c:pt idx="1879">
                  <c:v>581022</c:v>
                </c:pt>
                <c:pt idx="1880">
                  <c:v>581023</c:v>
                </c:pt>
                <c:pt idx="1881">
                  <c:v>581027</c:v>
                </c:pt>
                <c:pt idx="1882">
                  <c:v>581034</c:v>
                </c:pt>
                <c:pt idx="1883">
                  <c:v>581057</c:v>
                </c:pt>
                <c:pt idx="1884">
                  <c:v>581058</c:v>
                </c:pt>
                <c:pt idx="1885">
                  <c:v>581059</c:v>
                </c:pt>
                <c:pt idx="1886">
                  <c:v>581064</c:v>
                </c:pt>
                <c:pt idx="1887">
                  <c:v>581068</c:v>
                </c:pt>
                <c:pt idx="1888">
                  <c:v>581074</c:v>
                </c:pt>
                <c:pt idx="1889">
                  <c:v>581095</c:v>
                </c:pt>
                <c:pt idx="1890">
                  <c:v>581096</c:v>
                </c:pt>
                <c:pt idx="1891">
                  <c:v>581097</c:v>
                </c:pt>
                <c:pt idx="1892">
                  <c:v>581098</c:v>
                </c:pt>
                <c:pt idx="1893">
                  <c:v>581099</c:v>
                </c:pt>
                <c:pt idx="1894">
                  <c:v>581101</c:v>
                </c:pt>
                <c:pt idx="1895">
                  <c:v>581104</c:v>
                </c:pt>
                <c:pt idx="1896">
                  <c:v>581105</c:v>
                </c:pt>
                <c:pt idx="1897">
                  <c:v>581107</c:v>
                </c:pt>
                <c:pt idx="1898">
                  <c:v>581108</c:v>
                </c:pt>
                <c:pt idx="1899">
                  <c:v>581110</c:v>
                </c:pt>
                <c:pt idx="1900">
                  <c:v>581112</c:v>
                </c:pt>
                <c:pt idx="1901">
                  <c:v>581113</c:v>
                </c:pt>
                <c:pt idx="1902">
                  <c:v>581114</c:v>
                </c:pt>
                <c:pt idx="1903">
                  <c:v>581115</c:v>
                </c:pt>
                <c:pt idx="1904">
                  <c:v>581116</c:v>
                </c:pt>
                <c:pt idx="1905">
                  <c:v>581118</c:v>
                </c:pt>
                <c:pt idx="1906">
                  <c:v>581119</c:v>
                </c:pt>
                <c:pt idx="1907">
                  <c:v>581120</c:v>
                </c:pt>
                <c:pt idx="1908">
                  <c:v>581122</c:v>
                </c:pt>
                <c:pt idx="1909">
                  <c:v>581123</c:v>
                </c:pt>
                <c:pt idx="1910">
                  <c:v>581125</c:v>
                </c:pt>
                <c:pt idx="1911">
                  <c:v>581126</c:v>
                </c:pt>
                <c:pt idx="1912">
                  <c:v>581129</c:v>
                </c:pt>
                <c:pt idx="1913">
                  <c:v>581130</c:v>
                </c:pt>
                <c:pt idx="1914">
                  <c:v>581131</c:v>
                </c:pt>
                <c:pt idx="1915">
                  <c:v>581132</c:v>
                </c:pt>
                <c:pt idx="1916">
                  <c:v>581133</c:v>
                </c:pt>
                <c:pt idx="1917">
                  <c:v>581134</c:v>
                </c:pt>
                <c:pt idx="1918">
                  <c:v>581135</c:v>
                </c:pt>
                <c:pt idx="1919">
                  <c:v>581136</c:v>
                </c:pt>
                <c:pt idx="1920">
                  <c:v>581137</c:v>
                </c:pt>
                <c:pt idx="1921">
                  <c:v>581138</c:v>
                </c:pt>
                <c:pt idx="1922">
                  <c:v>581139</c:v>
                </c:pt>
                <c:pt idx="1923">
                  <c:v>581140</c:v>
                </c:pt>
                <c:pt idx="1924">
                  <c:v>581141</c:v>
                </c:pt>
                <c:pt idx="1925">
                  <c:v>581142</c:v>
                </c:pt>
                <c:pt idx="1926">
                  <c:v>581143</c:v>
                </c:pt>
                <c:pt idx="1927">
                  <c:v>581144</c:v>
                </c:pt>
                <c:pt idx="1928">
                  <c:v>581146</c:v>
                </c:pt>
                <c:pt idx="1929">
                  <c:v>581147</c:v>
                </c:pt>
                <c:pt idx="1930">
                  <c:v>581149</c:v>
                </c:pt>
                <c:pt idx="1931">
                  <c:v>581150</c:v>
                </c:pt>
                <c:pt idx="1932">
                  <c:v>581163</c:v>
                </c:pt>
                <c:pt idx="1933">
                  <c:v>581164</c:v>
                </c:pt>
                <c:pt idx="1934">
                  <c:v>581165</c:v>
                </c:pt>
                <c:pt idx="1935">
                  <c:v>581166</c:v>
                </c:pt>
                <c:pt idx="1936">
                  <c:v>581167</c:v>
                </c:pt>
                <c:pt idx="1937">
                  <c:v>581168</c:v>
                </c:pt>
                <c:pt idx="1938">
                  <c:v>581169</c:v>
                </c:pt>
                <c:pt idx="1939">
                  <c:v>581170</c:v>
                </c:pt>
                <c:pt idx="1940">
                  <c:v>581171</c:v>
                </c:pt>
                <c:pt idx="1941">
                  <c:v>581172</c:v>
                </c:pt>
                <c:pt idx="1942">
                  <c:v>581173</c:v>
                </c:pt>
                <c:pt idx="1943">
                  <c:v>581174</c:v>
                </c:pt>
                <c:pt idx="1944">
                  <c:v>581175</c:v>
                </c:pt>
                <c:pt idx="1945">
                  <c:v>581176</c:v>
                </c:pt>
                <c:pt idx="1946">
                  <c:v>581177</c:v>
                </c:pt>
                <c:pt idx="1947">
                  <c:v>581179</c:v>
                </c:pt>
                <c:pt idx="1948">
                  <c:v>581180</c:v>
                </c:pt>
                <c:pt idx="1949">
                  <c:v>581181</c:v>
                </c:pt>
                <c:pt idx="1950">
                  <c:v>581182</c:v>
                </c:pt>
                <c:pt idx="1951">
                  <c:v>581183</c:v>
                </c:pt>
                <c:pt idx="1952">
                  <c:v>581184</c:v>
                </c:pt>
                <c:pt idx="1953">
                  <c:v>581185</c:v>
                </c:pt>
                <c:pt idx="1954">
                  <c:v>581186</c:v>
                </c:pt>
                <c:pt idx="1955">
                  <c:v>581187</c:v>
                </c:pt>
                <c:pt idx="1956">
                  <c:v>581188</c:v>
                </c:pt>
                <c:pt idx="1957">
                  <c:v>581191</c:v>
                </c:pt>
                <c:pt idx="1958">
                  <c:v>581192</c:v>
                </c:pt>
                <c:pt idx="1959">
                  <c:v>581193</c:v>
                </c:pt>
                <c:pt idx="1960">
                  <c:v>581194</c:v>
                </c:pt>
                <c:pt idx="1961">
                  <c:v>581195</c:v>
                </c:pt>
                <c:pt idx="1962">
                  <c:v>581196</c:v>
                </c:pt>
                <c:pt idx="1963">
                  <c:v>581197</c:v>
                </c:pt>
                <c:pt idx="1964">
                  <c:v>581214</c:v>
                </c:pt>
                <c:pt idx="1965">
                  <c:v>581215</c:v>
                </c:pt>
                <c:pt idx="1966">
                  <c:v>581216</c:v>
                </c:pt>
                <c:pt idx="1967">
                  <c:v>581217</c:v>
                </c:pt>
                <c:pt idx="1968">
                  <c:v>581218</c:v>
                </c:pt>
                <c:pt idx="1969">
                  <c:v>581219</c:v>
                </c:pt>
                <c:pt idx="1970">
                  <c:v>581220</c:v>
                </c:pt>
                <c:pt idx="1971">
                  <c:v>581221</c:v>
                </c:pt>
                <c:pt idx="1972">
                  <c:v>581222</c:v>
                </c:pt>
                <c:pt idx="1973">
                  <c:v>581223</c:v>
                </c:pt>
                <c:pt idx="1974">
                  <c:v>581224</c:v>
                </c:pt>
                <c:pt idx="1975">
                  <c:v>581225</c:v>
                </c:pt>
                <c:pt idx="1976">
                  <c:v>581227</c:v>
                </c:pt>
                <c:pt idx="1977">
                  <c:v>581230</c:v>
                </c:pt>
                <c:pt idx="1978">
                  <c:v>581231</c:v>
                </c:pt>
                <c:pt idx="1979">
                  <c:v>581232</c:v>
                </c:pt>
                <c:pt idx="1980">
                  <c:v>581233</c:v>
                </c:pt>
                <c:pt idx="1981">
                  <c:v>581236</c:v>
                </c:pt>
                <c:pt idx="1982">
                  <c:v>581237</c:v>
                </c:pt>
                <c:pt idx="1983">
                  <c:v>581238</c:v>
                </c:pt>
                <c:pt idx="1984">
                  <c:v>581241</c:v>
                </c:pt>
                <c:pt idx="1985">
                  <c:v>581246</c:v>
                </c:pt>
                <c:pt idx="1986">
                  <c:v>581251</c:v>
                </c:pt>
                <c:pt idx="1987">
                  <c:v>581252</c:v>
                </c:pt>
                <c:pt idx="1988">
                  <c:v>581253</c:v>
                </c:pt>
                <c:pt idx="1989">
                  <c:v>581256</c:v>
                </c:pt>
                <c:pt idx="1990">
                  <c:v>581266</c:v>
                </c:pt>
                <c:pt idx="1991">
                  <c:v>581279</c:v>
                </c:pt>
                <c:pt idx="1992">
                  <c:v>581281</c:v>
                </c:pt>
                <c:pt idx="1993">
                  <c:v>581285</c:v>
                </c:pt>
                <c:pt idx="1994">
                  <c:v>581291</c:v>
                </c:pt>
                <c:pt idx="1995">
                  <c:v>581310</c:v>
                </c:pt>
                <c:pt idx="1996">
                  <c:v>581324</c:v>
                </c:pt>
                <c:pt idx="1997">
                  <c:v>581325</c:v>
                </c:pt>
                <c:pt idx="1998">
                  <c:v>581327</c:v>
                </c:pt>
                <c:pt idx="1999">
                  <c:v>581333</c:v>
                </c:pt>
                <c:pt idx="2000">
                  <c:v>581334</c:v>
                </c:pt>
                <c:pt idx="2001">
                  <c:v>581335</c:v>
                </c:pt>
                <c:pt idx="2002">
                  <c:v>581336</c:v>
                </c:pt>
                <c:pt idx="2003">
                  <c:v>581338</c:v>
                </c:pt>
                <c:pt idx="2004">
                  <c:v>581345</c:v>
                </c:pt>
                <c:pt idx="2005">
                  <c:v>581352</c:v>
                </c:pt>
                <c:pt idx="2006">
                  <c:v>581356</c:v>
                </c:pt>
                <c:pt idx="2007">
                  <c:v>581357</c:v>
                </c:pt>
                <c:pt idx="2008">
                  <c:v>581358</c:v>
                </c:pt>
                <c:pt idx="2009">
                  <c:v>581361</c:v>
                </c:pt>
                <c:pt idx="2010">
                  <c:v>581375</c:v>
                </c:pt>
                <c:pt idx="2011">
                  <c:v>581376</c:v>
                </c:pt>
                <c:pt idx="2012">
                  <c:v>581377</c:v>
                </c:pt>
                <c:pt idx="2013">
                  <c:v>581378</c:v>
                </c:pt>
                <c:pt idx="2014">
                  <c:v>581379</c:v>
                </c:pt>
                <c:pt idx="2015">
                  <c:v>581380</c:v>
                </c:pt>
                <c:pt idx="2016">
                  <c:v>581381</c:v>
                </c:pt>
                <c:pt idx="2017">
                  <c:v>581382</c:v>
                </c:pt>
                <c:pt idx="2018">
                  <c:v>581383</c:v>
                </c:pt>
                <c:pt idx="2019">
                  <c:v>581385</c:v>
                </c:pt>
                <c:pt idx="2020">
                  <c:v>581394</c:v>
                </c:pt>
                <c:pt idx="2021">
                  <c:v>581395</c:v>
                </c:pt>
                <c:pt idx="2022">
                  <c:v>581396</c:v>
                </c:pt>
                <c:pt idx="2023">
                  <c:v>581397</c:v>
                </c:pt>
                <c:pt idx="2024">
                  <c:v>581398</c:v>
                </c:pt>
                <c:pt idx="2025">
                  <c:v>581399</c:v>
                </c:pt>
                <c:pt idx="2026">
                  <c:v>581400</c:v>
                </c:pt>
                <c:pt idx="2027">
                  <c:v>581401</c:v>
                </c:pt>
                <c:pt idx="2028">
                  <c:v>581402</c:v>
                </c:pt>
                <c:pt idx="2029">
                  <c:v>581403</c:v>
                </c:pt>
                <c:pt idx="2030">
                  <c:v>581404</c:v>
                </c:pt>
                <c:pt idx="2031">
                  <c:v>581405</c:v>
                </c:pt>
                <c:pt idx="2032">
                  <c:v>581407</c:v>
                </c:pt>
                <c:pt idx="2033">
                  <c:v>581410</c:v>
                </c:pt>
                <c:pt idx="2034">
                  <c:v>581411</c:v>
                </c:pt>
                <c:pt idx="2035">
                  <c:v>581412</c:v>
                </c:pt>
                <c:pt idx="2036">
                  <c:v>581413</c:v>
                </c:pt>
                <c:pt idx="2037">
                  <c:v>581414</c:v>
                </c:pt>
                <c:pt idx="2038">
                  <c:v>581415</c:v>
                </c:pt>
                <c:pt idx="2039">
                  <c:v>581416</c:v>
                </c:pt>
                <c:pt idx="2040">
                  <c:v>581417</c:v>
                </c:pt>
                <c:pt idx="2041">
                  <c:v>581418</c:v>
                </c:pt>
                <c:pt idx="2042">
                  <c:v>581419</c:v>
                </c:pt>
                <c:pt idx="2043">
                  <c:v>581420</c:v>
                </c:pt>
                <c:pt idx="2044">
                  <c:v>581421</c:v>
                </c:pt>
                <c:pt idx="2045">
                  <c:v>581423</c:v>
                </c:pt>
                <c:pt idx="2046">
                  <c:v>581424</c:v>
                </c:pt>
                <c:pt idx="2047">
                  <c:v>581425</c:v>
                </c:pt>
                <c:pt idx="2048">
                  <c:v>581426</c:v>
                </c:pt>
                <c:pt idx="2049">
                  <c:v>581427</c:v>
                </c:pt>
                <c:pt idx="2050">
                  <c:v>581428</c:v>
                </c:pt>
                <c:pt idx="2051">
                  <c:v>581429</c:v>
                </c:pt>
                <c:pt idx="2052">
                  <c:v>581430</c:v>
                </c:pt>
                <c:pt idx="2053">
                  <c:v>581431</c:v>
                </c:pt>
                <c:pt idx="2054">
                  <c:v>581432</c:v>
                </c:pt>
                <c:pt idx="2055">
                  <c:v>581433</c:v>
                </c:pt>
                <c:pt idx="2056">
                  <c:v>581434</c:v>
                </c:pt>
                <c:pt idx="2057">
                  <c:v>581435</c:v>
                </c:pt>
                <c:pt idx="2058">
                  <c:v>581436</c:v>
                </c:pt>
                <c:pt idx="2059">
                  <c:v>581437</c:v>
                </c:pt>
                <c:pt idx="2060">
                  <c:v>581438</c:v>
                </c:pt>
                <c:pt idx="2061">
                  <c:v>581439</c:v>
                </c:pt>
                <c:pt idx="2062">
                  <c:v>581442</c:v>
                </c:pt>
                <c:pt idx="2063">
                  <c:v>581443</c:v>
                </c:pt>
                <c:pt idx="2064">
                  <c:v>581445</c:v>
                </c:pt>
                <c:pt idx="2065">
                  <c:v>581448</c:v>
                </c:pt>
                <c:pt idx="2066">
                  <c:v>581449</c:v>
                </c:pt>
                <c:pt idx="2067">
                  <c:v>581450</c:v>
                </c:pt>
                <c:pt idx="2068">
                  <c:v>581451</c:v>
                </c:pt>
                <c:pt idx="2069">
                  <c:v>581452</c:v>
                </c:pt>
                <c:pt idx="2070">
                  <c:v>581453</c:v>
                </c:pt>
                <c:pt idx="2071">
                  <c:v>581454</c:v>
                </c:pt>
                <c:pt idx="2072">
                  <c:v>581455</c:v>
                </c:pt>
                <c:pt idx="2073">
                  <c:v>581456</c:v>
                </c:pt>
                <c:pt idx="2074">
                  <c:v>581457</c:v>
                </c:pt>
                <c:pt idx="2075">
                  <c:v>581458</c:v>
                </c:pt>
                <c:pt idx="2076">
                  <c:v>581459</c:v>
                </c:pt>
                <c:pt idx="2077">
                  <c:v>581461</c:v>
                </c:pt>
                <c:pt idx="2078">
                  <c:v>581467</c:v>
                </c:pt>
                <c:pt idx="2079">
                  <c:v>581469</c:v>
                </c:pt>
                <c:pt idx="2080">
                  <c:v>581471</c:v>
                </c:pt>
                <c:pt idx="2081">
                  <c:v>581472</c:v>
                </c:pt>
                <c:pt idx="2082">
                  <c:v>581473</c:v>
                </c:pt>
                <c:pt idx="2083">
                  <c:v>581474</c:v>
                </c:pt>
                <c:pt idx="2084">
                  <c:v>581475</c:v>
                </c:pt>
                <c:pt idx="2085">
                  <c:v>581476</c:v>
                </c:pt>
                <c:pt idx="2086">
                  <c:v>581477</c:v>
                </c:pt>
                <c:pt idx="2087">
                  <c:v>581478</c:v>
                </c:pt>
                <c:pt idx="2088">
                  <c:v>581479</c:v>
                </c:pt>
                <c:pt idx="2089">
                  <c:v>581480</c:v>
                </c:pt>
                <c:pt idx="2090">
                  <c:v>581481</c:v>
                </c:pt>
                <c:pt idx="2091">
                  <c:v>581482</c:v>
                </c:pt>
                <c:pt idx="2092">
                  <c:v>581483</c:v>
                </c:pt>
                <c:pt idx="2093">
                  <c:v>581485</c:v>
                </c:pt>
                <c:pt idx="2094">
                  <c:v>581486</c:v>
                </c:pt>
                <c:pt idx="2095">
                  <c:v>581487</c:v>
                </c:pt>
                <c:pt idx="2096">
                  <c:v>581488</c:v>
                </c:pt>
                <c:pt idx="2097">
                  <c:v>581489</c:v>
                </c:pt>
                <c:pt idx="2098">
                  <c:v>581491</c:v>
                </c:pt>
                <c:pt idx="2099">
                  <c:v>581492</c:v>
                </c:pt>
                <c:pt idx="2100">
                  <c:v>581493</c:v>
                </c:pt>
                <c:pt idx="2101">
                  <c:v>581494</c:v>
                </c:pt>
                <c:pt idx="2102">
                  <c:v>581495</c:v>
                </c:pt>
                <c:pt idx="2103">
                  <c:v>581496</c:v>
                </c:pt>
                <c:pt idx="2104">
                  <c:v>581497</c:v>
                </c:pt>
                <c:pt idx="2105">
                  <c:v>581498</c:v>
                </c:pt>
                <c:pt idx="2106">
                  <c:v>581500</c:v>
                </c:pt>
                <c:pt idx="2107">
                  <c:v>581501</c:v>
                </c:pt>
                <c:pt idx="2108">
                  <c:v>581502</c:v>
                </c:pt>
                <c:pt idx="2109">
                  <c:v>581514</c:v>
                </c:pt>
                <c:pt idx="2110">
                  <c:v>581516</c:v>
                </c:pt>
                <c:pt idx="2111">
                  <c:v>581538</c:v>
                </c:pt>
                <c:pt idx="2112">
                  <c:v>581566</c:v>
                </c:pt>
                <c:pt idx="2113">
                  <c:v>581567</c:v>
                </c:pt>
                <c:pt idx="2114">
                  <c:v>581570</c:v>
                </c:pt>
                <c:pt idx="2115">
                  <c:v>581571</c:v>
                </c:pt>
                <c:pt idx="2116">
                  <c:v>581572</c:v>
                </c:pt>
                <c:pt idx="2117">
                  <c:v>581574</c:v>
                </c:pt>
                <c:pt idx="2118">
                  <c:v>581578</c:v>
                </c:pt>
                <c:pt idx="2119">
                  <c:v>581579</c:v>
                </c:pt>
                <c:pt idx="2120">
                  <c:v>581580</c:v>
                </c:pt>
                <c:pt idx="2121">
                  <c:v>581581</c:v>
                </c:pt>
                <c:pt idx="2122">
                  <c:v>581582</c:v>
                </c:pt>
                <c:pt idx="2123">
                  <c:v>581583</c:v>
                </c:pt>
                <c:pt idx="2124">
                  <c:v>581584</c:v>
                </c:pt>
                <c:pt idx="2125">
                  <c:v>581585</c:v>
                </c:pt>
                <c:pt idx="2126">
                  <c:v>581586</c:v>
                </c:pt>
                <c:pt idx="2127">
                  <c:v>581587</c:v>
                </c:pt>
                <c:pt idx="2128">
                  <c:v>C576903</c:v>
                </c:pt>
                <c:pt idx="2129">
                  <c:v>C577131</c:v>
                </c:pt>
                <c:pt idx="2130">
                  <c:v>C577147</c:v>
                </c:pt>
                <c:pt idx="2131">
                  <c:v>C577149</c:v>
                </c:pt>
                <c:pt idx="2132">
                  <c:v>C577151</c:v>
                </c:pt>
                <c:pt idx="2133">
                  <c:v>C577153</c:v>
                </c:pt>
                <c:pt idx="2134">
                  <c:v>C577154</c:v>
                </c:pt>
                <c:pt idx="2135">
                  <c:v>C577159</c:v>
                </c:pt>
                <c:pt idx="2136">
                  <c:v>C577163</c:v>
                </c:pt>
                <c:pt idx="2137">
                  <c:v>C577196</c:v>
                </c:pt>
                <c:pt idx="2138">
                  <c:v>C577323</c:v>
                </c:pt>
                <c:pt idx="2139">
                  <c:v>C577327</c:v>
                </c:pt>
                <c:pt idx="2140">
                  <c:v>C577345</c:v>
                </c:pt>
                <c:pt idx="2141">
                  <c:v>C577349</c:v>
                </c:pt>
                <c:pt idx="2142">
                  <c:v>C577350</c:v>
                </c:pt>
                <c:pt idx="2143">
                  <c:v>C577351</c:v>
                </c:pt>
                <c:pt idx="2144">
                  <c:v>C577354</c:v>
                </c:pt>
                <c:pt idx="2145">
                  <c:v>C577360</c:v>
                </c:pt>
                <c:pt idx="2146">
                  <c:v>C577362</c:v>
                </c:pt>
                <c:pt idx="2147">
                  <c:v>C577363</c:v>
                </c:pt>
                <c:pt idx="2148">
                  <c:v>C577364</c:v>
                </c:pt>
                <c:pt idx="2149">
                  <c:v>C577369</c:v>
                </c:pt>
                <c:pt idx="2150">
                  <c:v>C577375</c:v>
                </c:pt>
                <c:pt idx="2151">
                  <c:v>C577381</c:v>
                </c:pt>
                <c:pt idx="2152">
                  <c:v>C577383</c:v>
                </c:pt>
                <c:pt idx="2153">
                  <c:v>C577384</c:v>
                </c:pt>
                <c:pt idx="2154">
                  <c:v>C577385</c:v>
                </c:pt>
                <c:pt idx="2155">
                  <c:v>C577386</c:v>
                </c:pt>
                <c:pt idx="2156">
                  <c:v>C577388</c:v>
                </c:pt>
                <c:pt idx="2157">
                  <c:v>C577389</c:v>
                </c:pt>
                <c:pt idx="2158">
                  <c:v>C577390</c:v>
                </c:pt>
                <c:pt idx="2159">
                  <c:v>C577391</c:v>
                </c:pt>
                <c:pt idx="2160">
                  <c:v>C577392</c:v>
                </c:pt>
                <c:pt idx="2161">
                  <c:v>C577394</c:v>
                </c:pt>
                <c:pt idx="2162">
                  <c:v>C577395</c:v>
                </c:pt>
                <c:pt idx="2163">
                  <c:v>C577397</c:v>
                </c:pt>
                <c:pt idx="2164">
                  <c:v>C577398</c:v>
                </c:pt>
                <c:pt idx="2165">
                  <c:v>C577399</c:v>
                </c:pt>
                <c:pt idx="2166">
                  <c:v>C577486</c:v>
                </c:pt>
                <c:pt idx="2167">
                  <c:v>C577509</c:v>
                </c:pt>
                <c:pt idx="2168">
                  <c:v>C577513</c:v>
                </c:pt>
                <c:pt idx="2169">
                  <c:v>C577547</c:v>
                </c:pt>
                <c:pt idx="2170">
                  <c:v>C577614</c:v>
                </c:pt>
                <c:pt idx="2171">
                  <c:v>C577683</c:v>
                </c:pt>
                <c:pt idx="2172">
                  <c:v>C577688</c:v>
                </c:pt>
                <c:pt idx="2173">
                  <c:v>C577692</c:v>
                </c:pt>
                <c:pt idx="2174">
                  <c:v>C577693</c:v>
                </c:pt>
                <c:pt idx="2175">
                  <c:v>C577722</c:v>
                </c:pt>
                <c:pt idx="2176">
                  <c:v>C577731</c:v>
                </c:pt>
                <c:pt idx="2177">
                  <c:v>C577737</c:v>
                </c:pt>
                <c:pt idx="2178">
                  <c:v>C577750</c:v>
                </c:pt>
                <c:pt idx="2179">
                  <c:v>C577752</c:v>
                </c:pt>
                <c:pt idx="2180">
                  <c:v>C577753</c:v>
                </c:pt>
                <c:pt idx="2181">
                  <c:v>C577775</c:v>
                </c:pt>
                <c:pt idx="2182">
                  <c:v>C577781</c:v>
                </c:pt>
                <c:pt idx="2183">
                  <c:v>C577786</c:v>
                </c:pt>
                <c:pt idx="2184">
                  <c:v>C577799</c:v>
                </c:pt>
                <c:pt idx="2185">
                  <c:v>C577815</c:v>
                </c:pt>
                <c:pt idx="2186">
                  <c:v>C577817</c:v>
                </c:pt>
                <c:pt idx="2187">
                  <c:v>C577819</c:v>
                </c:pt>
                <c:pt idx="2188">
                  <c:v>C577821</c:v>
                </c:pt>
                <c:pt idx="2189">
                  <c:v>C577828</c:v>
                </c:pt>
                <c:pt idx="2190">
                  <c:v>C577832</c:v>
                </c:pt>
                <c:pt idx="2191">
                  <c:v>C577839</c:v>
                </c:pt>
                <c:pt idx="2192">
                  <c:v>C577849</c:v>
                </c:pt>
                <c:pt idx="2193">
                  <c:v>C577889</c:v>
                </c:pt>
                <c:pt idx="2194">
                  <c:v>C578003</c:v>
                </c:pt>
                <c:pt idx="2195">
                  <c:v>C578007</c:v>
                </c:pt>
                <c:pt idx="2196">
                  <c:v>C578039</c:v>
                </c:pt>
                <c:pt idx="2197">
                  <c:v>C578061</c:v>
                </c:pt>
                <c:pt idx="2198">
                  <c:v>C578062</c:v>
                </c:pt>
                <c:pt idx="2199">
                  <c:v>C578077</c:v>
                </c:pt>
                <c:pt idx="2200">
                  <c:v>C578110</c:v>
                </c:pt>
                <c:pt idx="2201">
                  <c:v>C578124</c:v>
                </c:pt>
                <c:pt idx="2202">
                  <c:v>C578131</c:v>
                </c:pt>
                <c:pt idx="2203">
                  <c:v>C578132</c:v>
                </c:pt>
                <c:pt idx="2204">
                  <c:v>C578136</c:v>
                </c:pt>
                <c:pt idx="2205">
                  <c:v>C578142</c:v>
                </c:pt>
                <c:pt idx="2206">
                  <c:v>C578144</c:v>
                </c:pt>
                <c:pt idx="2207">
                  <c:v>C578148</c:v>
                </c:pt>
                <c:pt idx="2208">
                  <c:v>C578164</c:v>
                </c:pt>
                <c:pt idx="2209">
                  <c:v>C578257</c:v>
                </c:pt>
                <c:pt idx="2210">
                  <c:v>C578259</c:v>
                </c:pt>
                <c:pt idx="2211">
                  <c:v>C578274</c:v>
                </c:pt>
                <c:pt idx="2212">
                  <c:v>C578276</c:v>
                </c:pt>
                <c:pt idx="2213">
                  <c:v>C578280</c:v>
                </c:pt>
                <c:pt idx="2214">
                  <c:v>C578282</c:v>
                </c:pt>
                <c:pt idx="2215">
                  <c:v>C578342</c:v>
                </c:pt>
                <c:pt idx="2216">
                  <c:v>C578355</c:v>
                </c:pt>
                <c:pt idx="2217">
                  <c:v>C578363</c:v>
                </c:pt>
                <c:pt idx="2218">
                  <c:v>C578367</c:v>
                </c:pt>
                <c:pt idx="2219">
                  <c:v>C578368</c:v>
                </c:pt>
                <c:pt idx="2220">
                  <c:v>C578371</c:v>
                </c:pt>
                <c:pt idx="2221">
                  <c:v>C578377</c:v>
                </c:pt>
                <c:pt idx="2222">
                  <c:v>C578432</c:v>
                </c:pt>
                <c:pt idx="2223">
                  <c:v>C578669</c:v>
                </c:pt>
                <c:pt idx="2224">
                  <c:v>C578673</c:v>
                </c:pt>
                <c:pt idx="2225">
                  <c:v>C578803</c:v>
                </c:pt>
                <c:pt idx="2226">
                  <c:v>C578832</c:v>
                </c:pt>
                <c:pt idx="2227">
                  <c:v>C578932</c:v>
                </c:pt>
                <c:pt idx="2228">
                  <c:v>C578991</c:v>
                </c:pt>
                <c:pt idx="2229">
                  <c:v>C579090</c:v>
                </c:pt>
                <c:pt idx="2230">
                  <c:v>C579092</c:v>
                </c:pt>
                <c:pt idx="2231">
                  <c:v>C579127</c:v>
                </c:pt>
                <c:pt idx="2232">
                  <c:v>C579140</c:v>
                </c:pt>
                <c:pt idx="2233">
                  <c:v>C579169</c:v>
                </c:pt>
                <c:pt idx="2234">
                  <c:v>C579172</c:v>
                </c:pt>
                <c:pt idx="2235">
                  <c:v>C579178</c:v>
                </c:pt>
                <c:pt idx="2236">
                  <c:v>C579186</c:v>
                </c:pt>
                <c:pt idx="2237">
                  <c:v>C579192</c:v>
                </c:pt>
                <c:pt idx="2238">
                  <c:v>C579266</c:v>
                </c:pt>
                <c:pt idx="2239">
                  <c:v>C579277</c:v>
                </c:pt>
                <c:pt idx="2240">
                  <c:v>C579347</c:v>
                </c:pt>
                <c:pt idx="2241">
                  <c:v>C579415</c:v>
                </c:pt>
                <c:pt idx="2242">
                  <c:v>C579431</c:v>
                </c:pt>
                <c:pt idx="2243">
                  <c:v>C579438</c:v>
                </c:pt>
                <c:pt idx="2244">
                  <c:v>C579496</c:v>
                </c:pt>
                <c:pt idx="2245">
                  <c:v>C579502</c:v>
                </c:pt>
                <c:pt idx="2246">
                  <c:v>C579519</c:v>
                </c:pt>
                <c:pt idx="2247">
                  <c:v>C579521</c:v>
                </c:pt>
                <c:pt idx="2248">
                  <c:v>C579532</c:v>
                </c:pt>
                <c:pt idx="2249">
                  <c:v>C579547</c:v>
                </c:pt>
                <c:pt idx="2250">
                  <c:v>C579554</c:v>
                </c:pt>
                <c:pt idx="2251">
                  <c:v>C579562</c:v>
                </c:pt>
                <c:pt idx="2252">
                  <c:v>C579710</c:v>
                </c:pt>
                <c:pt idx="2253">
                  <c:v>C579739</c:v>
                </c:pt>
                <c:pt idx="2254">
                  <c:v>C579746</c:v>
                </c:pt>
                <c:pt idx="2255">
                  <c:v>C579748</c:v>
                </c:pt>
                <c:pt idx="2256">
                  <c:v>C579752</c:v>
                </c:pt>
                <c:pt idx="2257">
                  <c:v>C579753</c:v>
                </c:pt>
                <c:pt idx="2258">
                  <c:v>C579756</c:v>
                </c:pt>
                <c:pt idx="2259">
                  <c:v>C579758</c:v>
                </c:pt>
                <c:pt idx="2260">
                  <c:v>C579760</c:v>
                </c:pt>
                <c:pt idx="2261">
                  <c:v>C579764</c:v>
                </c:pt>
                <c:pt idx="2262">
                  <c:v>C579766</c:v>
                </c:pt>
                <c:pt idx="2263">
                  <c:v>C579776</c:v>
                </c:pt>
                <c:pt idx="2264">
                  <c:v>C579778</c:v>
                </c:pt>
                <c:pt idx="2265">
                  <c:v>C579780</c:v>
                </c:pt>
                <c:pt idx="2266">
                  <c:v>C579781</c:v>
                </c:pt>
                <c:pt idx="2267">
                  <c:v>C579782</c:v>
                </c:pt>
                <c:pt idx="2268">
                  <c:v>C579783</c:v>
                </c:pt>
                <c:pt idx="2269">
                  <c:v>C579785</c:v>
                </c:pt>
                <c:pt idx="2270">
                  <c:v>C579791</c:v>
                </c:pt>
                <c:pt idx="2271">
                  <c:v>C579864</c:v>
                </c:pt>
                <c:pt idx="2272">
                  <c:v>C579866</c:v>
                </c:pt>
                <c:pt idx="2273">
                  <c:v>C579869</c:v>
                </c:pt>
                <c:pt idx="2274">
                  <c:v>C579871</c:v>
                </c:pt>
                <c:pt idx="2275">
                  <c:v>C579876</c:v>
                </c:pt>
                <c:pt idx="2276">
                  <c:v>C579877</c:v>
                </c:pt>
                <c:pt idx="2277">
                  <c:v>C579878</c:v>
                </c:pt>
                <c:pt idx="2278">
                  <c:v>C579882</c:v>
                </c:pt>
                <c:pt idx="2279">
                  <c:v>C579883</c:v>
                </c:pt>
                <c:pt idx="2280">
                  <c:v>C579886</c:v>
                </c:pt>
                <c:pt idx="2281">
                  <c:v>C579887</c:v>
                </c:pt>
                <c:pt idx="2282">
                  <c:v>C579889</c:v>
                </c:pt>
                <c:pt idx="2283">
                  <c:v>C579890</c:v>
                </c:pt>
                <c:pt idx="2284">
                  <c:v>C579891</c:v>
                </c:pt>
                <c:pt idx="2285">
                  <c:v>C579892</c:v>
                </c:pt>
                <c:pt idx="2286">
                  <c:v>C579893</c:v>
                </c:pt>
                <c:pt idx="2287">
                  <c:v>C579894</c:v>
                </c:pt>
                <c:pt idx="2288">
                  <c:v>C579895</c:v>
                </c:pt>
                <c:pt idx="2289">
                  <c:v>C579896</c:v>
                </c:pt>
                <c:pt idx="2290">
                  <c:v>C579897</c:v>
                </c:pt>
                <c:pt idx="2291">
                  <c:v>C579898</c:v>
                </c:pt>
                <c:pt idx="2292">
                  <c:v>C579902</c:v>
                </c:pt>
                <c:pt idx="2293">
                  <c:v>C579903</c:v>
                </c:pt>
                <c:pt idx="2294">
                  <c:v>C579904</c:v>
                </c:pt>
                <c:pt idx="2295">
                  <c:v>C579905</c:v>
                </c:pt>
                <c:pt idx="2296">
                  <c:v>C579906</c:v>
                </c:pt>
                <c:pt idx="2297">
                  <c:v>C579911</c:v>
                </c:pt>
                <c:pt idx="2298">
                  <c:v>C579912</c:v>
                </c:pt>
                <c:pt idx="2299">
                  <c:v>C579913</c:v>
                </c:pt>
                <c:pt idx="2300">
                  <c:v>C579914</c:v>
                </c:pt>
                <c:pt idx="2301">
                  <c:v>C579915</c:v>
                </c:pt>
                <c:pt idx="2302">
                  <c:v>C579918</c:v>
                </c:pt>
                <c:pt idx="2303">
                  <c:v>C579919</c:v>
                </c:pt>
                <c:pt idx="2304">
                  <c:v>C579923</c:v>
                </c:pt>
                <c:pt idx="2305">
                  <c:v>C579924</c:v>
                </c:pt>
                <c:pt idx="2306">
                  <c:v>C579925</c:v>
                </c:pt>
                <c:pt idx="2307">
                  <c:v>C579926</c:v>
                </c:pt>
                <c:pt idx="2308">
                  <c:v>C579928</c:v>
                </c:pt>
                <c:pt idx="2309">
                  <c:v>C579929</c:v>
                </c:pt>
                <c:pt idx="2310">
                  <c:v>C579930</c:v>
                </c:pt>
                <c:pt idx="2311">
                  <c:v>C579931</c:v>
                </c:pt>
                <c:pt idx="2312">
                  <c:v>C579932</c:v>
                </c:pt>
                <c:pt idx="2313">
                  <c:v>C579933</c:v>
                </c:pt>
                <c:pt idx="2314">
                  <c:v>C579934</c:v>
                </c:pt>
                <c:pt idx="2315">
                  <c:v>C579935</c:v>
                </c:pt>
                <c:pt idx="2316">
                  <c:v>C579944</c:v>
                </c:pt>
                <c:pt idx="2317">
                  <c:v>C579945</c:v>
                </c:pt>
                <c:pt idx="2318">
                  <c:v>C579948</c:v>
                </c:pt>
                <c:pt idx="2319">
                  <c:v>C579968</c:v>
                </c:pt>
                <c:pt idx="2320">
                  <c:v>C579970</c:v>
                </c:pt>
                <c:pt idx="2321">
                  <c:v>C579989</c:v>
                </c:pt>
                <c:pt idx="2322">
                  <c:v>C579992</c:v>
                </c:pt>
                <c:pt idx="2323">
                  <c:v>C580056</c:v>
                </c:pt>
                <c:pt idx="2324">
                  <c:v>C580072</c:v>
                </c:pt>
                <c:pt idx="2325">
                  <c:v>C580099</c:v>
                </c:pt>
                <c:pt idx="2326">
                  <c:v>C580131</c:v>
                </c:pt>
                <c:pt idx="2327">
                  <c:v>C580165</c:v>
                </c:pt>
                <c:pt idx="2328">
                  <c:v>C580168</c:v>
                </c:pt>
                <c:pt idx="2329">
                  <c:v>C580171</c:v>
                </c:pt>
                <c:pt idx="2330">
                  <c:v>C580174</c:v>
                </c:pt>
                <c:pt idx="2331">
                  <c:v>C580179</c:v>
                </c:pt>
                <c:pt idx="2332">
                  <c:v>C580180</c:v>
                </c:pt>
                <c:pt idx="2333">
                  <c:v>C580263</c:v>
                </c:pt>
                <c:pt idx="2334">
                  <c:v>C580312</c:v>
                </c:pt>
                <c:pt idx="2335">
                  <c:v>C580313</c:v>
                </c:pt>
                <c:pt idx="2336">
                  <c:v>C580392</c:v>
                </c:pt>
                <c:pt idx="2337">
                  <c:v>C580507</c:v>
                </c:pt>
                <c:pt idx="2338">
                  <c:v>C580522</c:v>
                </c:pt>
                <c:pt idx="2339">
                  <c:v>C580597</c:v>
                </c:pt>
                <c:pt idx="2340">
                  <c:v>C580641</c:v>
                </c:pt>
                <c:pt idx="2341">
                  <c:v>C580649</c:v>
                </c:pt>
                <c:pt idx="2342">
                  <c:v>C580686</c:v>
                </c:pt>
                <c:pt idx="2343">
                  <c:v>C580698</c:v>
                </c:pt>
                <c:pt idx="2344">
                  <c:v>C580701</c:v>
                </c:pt>
                <c:pt idx="2345">
                  <c:v>C580702</c:v>
                </c:pt>
                <c:pt idx="2346">
                  <c:v>C580703</c:v>
                </c:pt>
                <c:pt idx="2347">
                  <c:v>C580707</c:v>
                </c:pt>
                <c:pt idx="2348">
                  <c:v>C580708</c:v>
                </c:pt>
                <c:pt idx="2349">
                  <c:v>C580710</c:v>
                </c:pt>
                <c:pt idx="2350">
                  <c:v>C580711</c:v>
                </c:pt>
                <c:pt idx="2351">
                  <c:v>C580714</c:v>
                </c:pt>
                <c:pt idx="2352">
                  <c:v>C580740</c:v>
                </c:pt>
                <c:pt idx="2353">
                  <c:v>C580741</c:v>
                </c:pt>
                <c:pt idx="2354">
                  <c:v>C580747</c:v>
                </c:pt>
                <c:pt idx="2355">
                  <c:v>C580749</c:v>
                </c:pt>
                <c:pt idx="2356">
                  <c:v>C580751</c:v>
                </c:pt>
                <c:pt idx="2357">
                  <c:v>C580761</c:v>
                </c:pt>
                <c:pt idx="2358">
                  <c:v>C580762</c:v>
                </c:pt>
                <c:pt idx="2359">
                  <c:v>C580764</c:v>
                </c:pt>
                <c:pt idx="2360">
                  <c:v>C580766</c:v>
                </c:pt>
                <c:pt idx="2361">
                  <c:v>C580767</c:v>
                </c:pt>
                <c:pt idx="2362">
                  <c:v>C580768</c:v>
                </c:pt>
                <c:pt idx="2363">
                  <c:v>C580769</c:v>
                </c:pt>
                <c:pt idx="2364">
                  <c:v>C580770</c:v>
                </c:pt>
                <c:pt idx="2365">
                  <c:v>C580773</c:v>
                </c:pt>
                <c:pt idx="2366">
                  <c:v>C580805</c:v>
                </c:pt>
                <c:pt idx="2367">
                  <c:v>C580821</c:v>
                </c:pt>
                <c:pt idx="2368">
                  <c:v>C580826</c:v>
                </c:pt>
                <c:pt idx="2369">
                  <c:v>C580832</c:v>
                </c:pt>
                <c:pt idx="2370">
                  <c:v>C580886</c:v>
                </c:pt>
                <c:pt idx="2371">
                  <c:v>C580912</c:v>
                </c:pt>
                <c:pt idx="2372">
                  <c:v>C580913</c:v>
                </c:pt>
                <c:pt idx="2373">
                  <c:v>C580917</c:v>
                </c:pt>
                <c:pt idx="2374">
                  <c:v>C580918</c:v>
                </c:pt>
                <c:pt idx="2375">
                  <c:v>C580919</c:v>
                </c:pt>
                <c:pt idx="2376">
                  <c:v>C580954</c:v>
                </c:pt>
                <c:pt idx="2377">
                  <c:v>C580966</c:v>
                </c:pt>
                <c:pt idx="2378">
                  <c:v>C580968</c:v>
                </c:pt>
                <c:pt idx="2379">
                  <c:v>C580970</c:v>
                </c:pt>
                <c:pt idx="2380">
                  <c:v>C580971</c:v>
                </c:pt>
                <c:pt idx="2381">
                  <c:v>C580989</c:v>
                </c:pt>
                <c:pt idx="2382">
                  <c:v>C581012</c:v>
                </c:pt>
                <c:pt idx="2383">
                  <c:v>C581071</c:v>
                </c:pt>
                <c:pt idx="2384">
                  <c:v>C581100</c:v>
                </c:pt>
                <c:pt idx="2385">
                  <c:v>C581106</c:v>
                </c:pt>
                <c:pt idx="2386">
                  <c:v>C581117</c:v>
                </c:pt>
                <c:pt idx="2387">
                  <c:v>C581121</c:v>
                </c:pt>
                <c:pt idx="2388">
                  <c:v>C581124</c:v>
                </c:pt>
                <c:pt idx="2389">
                  <c:v>C581128</c:v>
                </c:pt>
                <c:pt idx="2390">
                  <c:v>C581145</c:v>
                </c:pt>
                <c:pt idx="2391">
                  <c:v>C581148</c:v>
                </c:pt>
                <c:pt idx="2392">
                  <c:v>C581162</c:v>
                </c:pt>
                <c:pt idx="2393">
                  <c:v>C581178</c:v>
                </c:pt>
                <c:pt idx="2394">
                  <c:v>C581228</c:v>
                </c:pt>
                <c:pt idx="2395">
                  <c:v>C581229</c:v>
                </c:pt>
                <c:pt idx="2396">
                  <c:v>C581235</c:v>
                </c:pt>
                <c:pt idx="2397">
                  <c:v>C581305</c:v>
                </c:pt>
                <c:pt idx="2398">
                  <c:v>C581316</c:v>
                </c:pt>
                <c:pt idx="2399">
                  <c:v>C581322</c:v>
                </c:pt>
                <c:pt idx="2400">
                  <c:v>C581323</c:v>
                </c:pt>
                <c:pt idx="2401">
                  <c:v>C581330</c:v>
                </c:pt>
                <c:pt idx="2402">
                  <c:v>C581384</c:v>
                </c:pt>
                <c:pt idx="2403">
                  <c:v>C581390</c:v>
                </c:pt>
                <c:pt idx="2404">
                  <c:v>C581393</c:v>
                </c:pt>
                <c:pt idx="2405">
                  <c:v>C581406</c:v>
                </c:pt>
                <c:pt idx="2406">
                  <c:v>C581409</c:v>
                </c:pt>
                <c:pt idx="2407">
                  <c:v>C581460</c:v>
                </c:pt>
                <c:pt idx="2408">
                  <c:v>C581462</c:v>
                </c:pt>
                <c:pt idx="2409">
                  <c:v>C581463</c:v>
                </c:pt>
                <c:pt idx="2410">
                  <c:v>C581464</c:v>
                </c:pt>
                <c:pt idx="2411">
                  <c:v>C581465</c:v>
                </c:pt>
                <c:pt idx="2412">
                  <c:v>C581466</c:v>
                </c:pt>
                <c:pt idx="2413">
                  <c:v>C581468</c:v>
                </c:pt>
                <c:pt idx="2414">
                  <c:v>C581470</c:v>
                </c:pt>
                <c:pt idx="2415">
                  <c:v>C581484</c:v>
                </c:pt>
                <c:pt idx="2416">
                  <c:v>C581490</c:v>
                </c:pt>
                <c:pt idx="2417">
                  <c:v>C581568</c:v>
                </c:pt>
                <c:pt idx="2418">
                  <c:v>C581569</c:v>
                </c:pt>
              </c:strCache>
            </c:strRef>
          </c:cat>
          <c:val>
            <c:numRef>
              <c:f>Sheet4!$B$5:$B$2424</c:f>
              <c:numCache>
                <c:formatCode>General</c:formatCode>
                <c:ptCount val="2419"/>
                <c:pt idx="0">
                  <c:v>3</c:v>
                </c:pt>
                <c:pt idx="1">
                  <c:v>11</c:v>
                </c:pt>
                <c:pt idx="2">
                  <c:v>15</c:v>
                </c:pt>
                <c:pt idx="3">
                  <c:v>2</c:v>
                </c:pt>
                <c:pt idx="4">
                  <c:v>3</c:v>
                </c:pt>
                <c:pt idx="5">
                  <c:v>7</c:v>
                </c:pt>
                <c:pt idx="6">
                  <c:v>31</c:v>
                </c:pt>
                <c:pt idx="7">
                  <c:v>9</c:v>
                </c:pt>
                <c:pt idx="8">
                  <c:v>10</c:v>
                </c:pt>
                <c:pt idx="9">
                  <c:v>1</c:v>
                </c:pt>
                <c:pt idx="10">
                  <c:v>8</c:v>
                </c:pt>
                <c:pt idx="11">
                  <c:v>17</c:v>
                </c:pt>
                <c:pt idx="12">
                  <c:v>33</c:v>
                </c:pt>
                <c:pt idx="13">
                  <c:v>8</c:v>
                </c:pt>
                <c:pt idx="14">
                  <c:v>31</c:v>
                </c:pt>
                <c:pt idx="15">
                  <c:v>44</c:v>
                </c:pt>
                <c:pt idx="16">
                  <c:v>61</c:v>
                </c:pt>
                <c:pt idx="17">
                  <c:v>7</c:v>
                </c:pt>
                <c:pt idx="18">
                  <c:v>3</c:v>
                </c:pt>
                <c:pt idx="19">
                  <c:v>5</c:v>
                </c:pt>
                <c:pt idx="20">
                  <c:v>3</c:v>
                </c:pt>
                <c:pt idx="21">
                  <c:v>12</c:v>
                </c:pt>
                <c:pt idx="22">
                  <c:v>15</c:v>
                </c:pt>
                <c:pt idx="23">
                  <c:v>23</c:v>
                </c:pt>
                <c:pt idx="24">
                  <c:v>1</c:v>
                </c:pt>
                <c:pt idx="25">
                  <c:v>31</c:v>
                </c:pt>
                <c:pt idx="26">
                  <c:v>23</c:v>
                </c:pt>
                <c:pt idx="27">
                  <c:v>14</c:v>
                </c:pt>
                <c:pt idx="28">
                  <c:v>80</c:v>
                </c:pt>
                <c:pt idx="29">
                  <c:v>8</c:v>
                </c:pt>
                <c:pt idx="30">
                  <c:v>7</c:v>
                </c:pt>
                <c:pt idx="31">
                  <c:v>8</c:v>
                </c:pt>
                <c:pt idx="32">
                  <c:v>21</c:v>
                </c:pt>
                <c:pt idx="33">
                  <c:v>55</c:v>
                </c:pt>
                <c:pt idx="34">
                  <c:v>79</c:v>
                </c:pt>
                <c:pt idx="35">
                  <c:v>18</c:v>
                </c:pt>
                <c:pt idx="36">
                  <c:v>23</c:v>
                </c:pt>
                <c:pt idx="37">
                  <c:v>1</c:v>
                </c:pt>
                <c:pt idx="38">
                  <c:v>16</c:v>
                </c:pt>
                <c:pt idx="39">
                  <c:v>10</c:v>
                </c:pt>
                <c:pt idx="40">
                  <c:v>7</c:v>
                </c:pt>
                <c:pt idx="41">
                  <c:v>3</c:v>
                </c:pt>
                <c:pt idx="42">
                  <c:v>29</c:v>
                </c:pt>
                <c:pt idx="43">
                  <c:v>30</c:v>
                </c:pt>
                <c:pt idx="44">
                  <c:v>71</c:v>
                </c:pt>
                <c:pt idx="45">
                  <c:v>1</c:v>
                </c:pt>
                <c:pt idx="46">
                  <c:v>37</c:v>
                </c:pt>
                <c:pt idx="47">
                  <c:v>3</c:v>
                </c:pt>
                <c:pt idx="48">
                  <c:v>6</c:v>
                </c:pt>
                <c:pt idx="49">
                  <c:v>16</c:v>
                </c:pt>
                <c:pt idx="50">
                  <c:v>3</c:v>
                </c:pt>
                <c:pt idx="51">
                  <c:v>37</c:v>
                </c:pt>
                <c:pt idx="52">
                  <c:v>19</c:v>
                </c:pt>
                <c:pt idx="53">
                  <c:v>46</c:v>
                </c:pt>
                <c:pt idx="54">
                  <c:v>22</c:v>
                </c:pt>
                <c:pt idx="55">
                  <c:v>12</c:v>
                </c:pt>
                <c:pt idx="56">
                  <c:v>6</c:v>
                </c:pt>
                <c:pt idx="57">
                  <c:v>6</c:v>
                </c:pt>
                <c:pt idx="58">
                  <c:v>47</c:v>
                </c:pt>
                <c:pt idx="59">
                  <c:v>8</c:v>
                </c:pt>
                <c:pt idx="60">
                  <c:v>15</c:v>
                </c:pt>
                <c:pt idx="61">
                  <c:v>4</c:v>
                </c:pt>
                <c:pt idx="62">
                  <c:v>53</c:v>
                </c:pt>
                <c:pt idx="63">
                  <c:v>91</c:v>
                </c:pt>
                <c:pt idx="64">
                  <c:v>10</c:v>
                </c:pt>
                <c:pt idx="65">
                  <c:v>11</c:v>
                </c:pt>
                <c:pt idx="66">
                  <c:v>62</c:v>
                </c:pt>
                <c:pt idx="67">
                  <c:v>42</c:v>
                </c:pt>
                <c:pt idx="68">
                  <c:v>1</c:v>
                </c:pt>
                <c:pt idx="69">
                  <c:v>7</c:v>
                </c:pt>
                <c:pt idx="70">
                  <c:v>2</c:v>
                </c:pt>
                <c:pt idx="71">
                  <c:v>1</c:v>
                </c:pt>
                <c:pt idx="72">
                  <c:v>58</c:v>
                </c:pt>
                <c:pt idx="73">
                  <c:v>4</c:v>
                </c:pt>
                <c:pt idx="74">
                  <c:v>4</c:v>
                </c:pt>
                <c:pt idx="75">
                  <c:v>40</c:v>
                </c:pt>
                <c:pt idx="76">
                  <c:v>36</c:v>
                </c:pt>
                <c:pt idx="77">
                  <c:v>64</c:v>
                </c:pt>
                <c:pt idx="78">
                  <c:v>51</c:v>
                </c:pt>
                <c:pt idx="79">
                  <c:v>23</c:v>
                </c:pt>
                <c:pt idx="80">
                  <c:v>4</c:v>
                </c:pt>
                <c:pt idx="81">
                  <c:v>7</c:v>
                </c:pt>
                <c:pt idx="82">
                  <c:v>23</c:v>
                </c:pt>
                <c:pt idx="83">
                  <c:v>154</c:v>
                </c:pt>
                <c:pt idx="84">
                  <c:v>111</c:v>
                </c:pt>
                <c:pt idx="85">
                  <c:v>12</c:v>
                </c:pt>
                <c:pt idx="86">
                  <c:v>4</c:v>
                </c:pt>
                <c:pt idx="87">
                  <c:v>45</c:v>
                </c:pt>
                <c:pt idx="88">
                  <c:v>11</c:v>
                </c:pt>
                <c:pt idx="89">
                  <c:v>7</c:v>
                </c:pt>
                <c:pt idx="90">
                  <c:v>3</c:v>
                </c:pt>
                <c:pt idx="91">
                  <c:v>8</c:v>
                </c:pt>
                <c:pt idx="92">
                  <c:v>3</c:v>
                </c:pt>
                <c:pt idx="93">
                  <c:v>4</c:v>
                </c:pt>
                <c:pt idx="94">
                  <c:v>53</c:v>
                </c:pt>
                <c:pt idx="95">
                  <c:v>3</c:v>
                </c:pt>
                <c:pt idx="96">
                  <c:v>17</c:v>
                </c:pt>
                <c:pt idx="97">
                  <c:v>41</c:v>
                </c:pt>
                <c:pt idx="98">
                  <c:v>63</c:v>
                </c:pt>
                <c:pt idx="99">
                  <c:v>571</c:v>
                </c:pt>
                <c:pt idx="100">
                  <c:v>3</c:v>
                </c:pt>
                <c:pt idx="101">
                  <c:v>13</c:v>
                </c:pt>
                <c:pt idx="102">
                  <c:v>28</c:v>
                </c:pt>
                <c:pt idx="103">
                  <c:v>5</c:v>
                </c:pt>
                <c:pt idx="104">
                  <c:v>6</c:v>
                </c:pt>
                <c:pt idx="105">
                  <c:v>10</c:v>
                </c:pt>
                <c:pt idx="106">
                  <c:v>14</c:v>
                </c:pt>
                <c:pt idx="107">
                  <c:v>2</c:v>
                </c:pt>
                <c:pt idx="108">
                  <c:v>2</c:v>
                </c:pt>
                <c:pt idx="109">
                  <c:v>13</c:v>
                </c:pt>
                <c:pt idx="110">
                  <c:v>15</c:v>
                </c:pt>
                <c:pt idx="111">
                  <c:v>7</c:v>
                </c:pt>
                <c:pt idx="112">
                  <c:v>23</c:v>
                </c:pt>
                <c:pt idx="113">
                  <c:v>18</c:v>
                </c:pt>
                <c:pt idx="114">
                  <c:v>29</c:v>
                </c:pt>
                <c:pt idx="115">
                  <c:v>36</c:v>
                </c:pt>
                <c:pt idx="116">
                  <c:v>3</c:v>
                </c:pt>
                <c:pt idx="117">
                  <c:v>5</c:v>
                </c:pt>
                <c:pt idx="118">
                  <c:v>14</c:v>
                </c:pt>
                <c:pt idx="119">
                  <c:v>1</c:v>
                </c:pt>
                <c:pt idx="120">
                  <c:v>8</c:v>
                </c:pt>
                <c:pt idx="121">
                  <c:v>2</c:v>
                </c:pt>
                <c:pt idx="122">
                  <c:v>1</c:v>
                </c:pt>
                <c:pt idx="123">
                  <c:v>3</c:v>
                </c:pt>
                <c:pt idx="124">
                  <c:v>1</c:v>
                </c:pt>
                <c:pt idx="125">
                  <c:v>1</c:v>
                </c:pt>
                <c:pt idx="126">
                  <c:v>1</c:v>
                </c:pt>
                <c:pt idx="127">
                  <c:v>3</c:v>
                </c:pt>
                <c:pt idx="128">
                  <c:v>4</c:v>
                </c:pt>
                <c:pt idx="129">
                  <c:v>2</c:v>
                </c:pt>
                <c:pt idx="130">
                  <c:v>5</c:v>
                </c:pt>
                <c:pt idx="131">
                  <c:v>2</c:v>
                </c:pt>
                <c:pt idx="132">
                  <c:v>1</c:v>
                </c:pt>
                <c:pt idx="133">
                  <c:v>1</c:v>
                </c:pt>
                <c:pt idx="134">
                  <c:v>3</c:v>
                </c:pt>
                <c:pt idx="135">
                  <c:v>3</c:v>
                </c:pt>
                <c:pt idx="136">
                  <c:v>27</c:v>
                </c:pt>
                <c:pt idx="137">
                  <c:v>18</c:v>
                </c:pt>
                <c:pt idx="138">
                  <c:v>9</c:v>
                </c:pt>
                <c:pt idx="139">
                  <c:v>4</c:v>
                </c:pt>
                <c:pt idx="140">
                  <c:v>9</c:v>
                </c:pt>
                <c:pt idx="141">
                  <c:v>94</c:v>
                </c:pt>
                <c:pt idx="142">
                  <c:v>23</c:v>
                </c:pt>
                <c:pt idx="143">
                  <c:v>17</c:v>
                </c:pt>
                <c:pt idx="144">
                  <c:v>34</c:v>
                </c:pt>
                <c:pt idx="145">
                  <c:v>44</c:v>
                </c:pt>
                <c:pt idx="146">
                  <c:v>20</c:v>
                </c:pt>
                <c:pt idx="147">
                  <c:v>19</c:v>
                </c:pt>
                <c:pt idx="148">
                  <c:v>15</c:v>
                </c:pt>
                <c:pt idx="149">
                  <c:v>4</c:v>
                </c:pt>
                <c:pt idx="150">
                  <c:v>10</c:v>
                </c:pt>
                <c:pt idx="151">
                  <c:v>1</c:v>
                </c:pt>
                <c:pt idx="152">
                  <c:v>66</c:v>
                </c:pt>
                <c:pt idx="153">
                  <c:v>1</c:v>
                </c:pt>
                <c:pt idx="154">
                  <c:v>7</c:v>
                </c:pt>
                <c:pt idx="155">
                  <c:v>7</c:v>
                </c:pt>
                <c:pt idx="156">
                  <c:v>46</c:v>
                </c:pt>
                <c:pt idx="157">
                  <c:v>16</c:v>
                </c:pt>
                <c:pt idx="158">
                  <c:v>20</c:v>
                </c:pt>
                <c:pt idx="159">
                  <c:v>87</c:v>
                </c:pt>
                <c:pt idx="160">
                  <c:v>11</c:v>
                </c:pt>
                <c:pt idx="161">
                  <c:v>14</c:v>
                </c:pt>
                <c:pt idx="162">
                  <c:v>1</c:v>
                </c:pt>
                <c:pt idx="163">
                  <c:v>10</c:v>
                </c:pt>
                <c:pt idx="164">
                  <c:v>2</c:v>
                </c:pt>
                <c:pt idx="165">
                  <c:v>16</c:v>
                </c:pt>
                <c:pt idx="166">
                  <c:v>10</c:v>
                </c:pt>
                <c:pt idx="167">
                  <c:v>17</c:v>
                </c:pt>
                <c:pt idx="168">
                  <c:v>3</c:v>
                </c:pt>
                <c:pt idx="169">
                  <c:v>3</c:v>
                </c:pt>
                <c:pt idx="170">
                  <c:v>31</c:v>
                </c:pt>
                <c:pt idx="171">
                  <c:v>10</c:v>
                </c:pt>
                <c:pt idx="172">
                  <c:v>100</c:v>
                </c:pt>
                <c:pt idx="173">
                  <c:v>44</c:v>
                </c:pt>
                <c:pt idx="174">
                  <c:v>2</c:v>
                </c:pt>
                <c:pt idx="175">
                  <c:v>14</c:v>
                </c:pt>
                <c:pt idx="176">
                  <c:v>68</c:v>
                </c:pt>
                <c:pt idx="177">
                  <c:v>14</c:v>
                </c:pt>
                <c:pt idx="178">
                  <c:v>64</c:v>
                </c:pt>
                <c:pt idx="179">
                  <c:v>32</c:v>
                </c:pt>
                <c:pt idx="180">
                  <c:v>2</c:v>
                </c:pt>
                <c:pt idx="181">
                  <c:v>8</c:v>
                </c:pt>
                <c:pt idx="182">
                  <c:v>45</c:v>
                </c:pt>
                <c:pt idx="183">
                  <c:v>88</c:v>
                </c:pt>
                <c:pt idx="184">
                  <c:v>18</c:v>
                </c:pt>
                <c:pt idx="185">
                  <c:v>7</c:v>
                </c:pt>
                <c:pt idx="186">
                  <c:v>35</c:v>
                </c:pt>
                <c:pt idx="187">
                  <c:v>2</c:v>
                </c:pt>
                <c:pt idx="188">
                  <c:v>38</c:v>
                </c:pt>
                <c:pt idx="189">
                  <c:v>40</c:v>
                </c:pt>
                <c:pt idx="190">
                  <c:v>17</c:v>
                </c:pt>
                <c:pt idx="191">
                  <c:v>27</c:v>
                </c:pt>
                <c:pt idx="192">
                  <c:v>5</c:v>
                </c:pt>
                <c:pt idx="193">
                  <c:v>21</c:v>
                </c:pt>
                <c:pt idx="194">
                  <c:v>37</c:v>
                </c:pt>
                <c:pt idx="195">
                  <c:v>5</c:v>
                </c:pt>
                <c:pt idx="196">
                  <c:v>34</c:v>
                </c:pt>
                <c:pt idx="197">
                  <c:v>43</c:v>
                </c:pt>
                <c:pt idx="198">
                  <c:v>43</c:v>
                </c:pt>
                <c:pt idx="199">
                  <c:v>52</c:v>
                </c:pt>
                <c:pt idx="200">
                  <c:v>24</c:v>
                </c:pt>
                <c:pt idx="201">
                  <c:v>66</c:v>
                </c:pt>
                <c:pt idx="202">
                  <c:v>25</c:v>
                </c:pt>
                <c:pt idx="203">
                  <c:v>10</c:v>
                </c:pt>
                <c:pt idx="204">
                  <c:v>1</c:v>
                </c:pt>
                <c:pt idx="205">
                  <c:v>22</c:v>
                </c:pt>
                <c:pt idx="206">
                  <c:v>2</c:v>
                </c:pt>
                <c:pt idx="207">
                  <c:v>1</c:v>
                </c:pt>
                <c:pt idx="208">
                  <c:v>2</c:v>
                </c:pt>
                <c:pt idx="209">
                  <c:v>16</c:v>
                </c:pt>
                <c:pt idx="210">
                  <c:v>45</c:v>
                </c:pt>
                <c:pt idx="211">
                  <c:v>12</c:v>
                </c:pt>
                <c:pt idx="212">
                  <c:v>17</c:v>
                </c:pt>
                <c:pt idx="213">
                  <c:v>4</c:v>
                </c:pt>
                <c:pt idx="214">
                  <c:v>5</c:v>
                </c:pt>
                <c:pt idx="215">
                  <c:v>14</c:v>
                </c:pt>
                <c:pt idx="216">
                  <c:v>37</c:v>
                </c:pt>
                <c:pt idx="217">
                  <c:v>8</c:v>
                </c:pt>
                <c:pt idx="218">
                  <c:v>44</c:v>
                </c:pt>
                <c:pt idx="219">
                  <c:v>9</c:v>
                </c:pt>
                <c:pt idx="220">
                  <c:v>8</c:v>
                </c:pt>
                <c:pt idx="221">
                  <c:v>6</c:v>
                </c:pt>
                <c:pt idx="222">
                  <c:v>44</c:v>
                </c:pt>
                <c:pt idx="223">
                  <c:v>4</c:v>
                </c:pt>
                <c:pt idx="224">
                  <c:v>13</c:v>
                </c:pt>
                <c:pt idx="225">
                  <c:v>560</c:v>
                </c:pt>
                <c:pt idx="226">
                  <c:v>61</c:v>
                </c:pt>
                <c:pt idx="227">
                  <c:v>1</c:v>
                </c:pt>
                <c:pt idx="228">
                  <c:v>16</c:v>
                </c:pt>
                <c:pt idx="229">
                  <c:v>3</c:v>
                </c:pt>
                <c:pt idx="230">
                  <c:v>1</c:v>
                </c:pt>
                <c:pt idx="231">
                  <c:v>22</c:v>
                </c:pt>
                <c:pt idx="232">
                  <c:v>11</c:v>
                </c:pt>
                <c:pt idx="233">
                  <c:v>31</c:v>
                </c:pt>
                <c:pt idx="234">
                  <c:v>1</c:v>
                </c:pt>
                <c:pt idx="235">
                  <c:v>9</c:v>
                </c:pt>
                <c:pt idx="236">
                  <c:v>27</c:v>
                </c:pt>
                <c:pt idx="237">
                  <c:v>19</c:v>
                </c:pt>
                <c:pt idx="238">
                  <c:v>8</c:v>
                </c:pt>
                <c:pt idx="239">
                  <c:v>11</c:v>
                </c:pt>
                <c:pt idx="240">
                  <c:v>10</c:v>
                </c:pt>
                <c:pt idx="241">
                  <c:v>9</c:v>
                </c:pt>
                <c:pt idx="242">
                  <c:v>17</c:v>
                </c:pt>
                <c:pt idx="243">
                  <c:v>33</c:v>
                </c:pt>
                <c:pt idx="244">
                  <c:v>58</c:v>
                </c:pt>
                <c:pt idx="245">
                  <c:v>17</c:v>
                </c:pt>
                <c:pt idx="246">
                  <c:v>49</c:v>
                </c:pt>
                <c:pt idx="247">
                  <c:v>3</c:v>
                </c:pt>
                <c:pt idx="248">
                  <c:v>3</c:v>
                </c:pt>
                <c:pt idx="249">
                  <c:v>67</c:v>
                </c:pt>
                <c:pt idx="250">
                  <c:v>36</c:v>
                </c:pt>
                <c:pt idx="251">
                  <c:v>94</c:v>
                </c:pt>
                <c:pt idx="252">
                  <c:v>7</c:v>
                </c:pt>
                <c:pt idx="253">
                  <c:v>30</c:v>
                </c:pt>
                <c:pt idx="254">
                  <c:v>26</c:v>
                </c:pt>
                <c:pt idx="255">
                  <c:v>9</c:v>
                </c:pt>
                <c:pt idx="256">
                  <c:v>10</c:v>
                </c:pt>
                <c:pt idx="257">
                  <c:v>41</c:v>
                </c:pt>
                <c:pt idx="258">
                  <c:v>66</c:v>
                </c:pt>
                <c:pt idx="259">
                  <c:v>55</c:v>
                </c:pt>
                <c:pt idx="260">
                  <c:v>84</c:v>
                </c:pt>
                <c:pt idx="261">
                  <c:v>23</c:v>
                </c:pt>
                <c:pt idx="262">
                  <c:v>147</c:v>
                </c:pt>
                <c:pt idx="263">
                  <c:v>5</c:v>
                </c:pt>
                <c:pt idx="264">
                  <c:v>11</c:v>
                </c:pt>
                <c:pt idx="265">
                  <c:v>24</c:v>
                </c:pt>
                <c:pt idx="266">
                  <c:v>56</c:v>
                </c:pt>
                <c:pt idx="267">
                  <c:v>6</c:v>
                </c:pt>
                <c:pt idx="268">
                  <c:v>8</c:v>
                </c:pt>
                <c:pt idx="269">
                  <c:v>50</c:v>
                </c:pt>
                <c:pt idx="270">
                  <c:v>1</c:v>
                </c:pt>
                <c:pt idx="271">
                  <c:v>65</c:v>
                </c:pt>
                <c:pt idx="272">
                  <c:v>3</c:v>
                </c:pt>
                <c:pt idx="273">
                  <c:v>57</c:v>
                </c:pt>
                <c:pt idx="274">
                  <c:v>17</c:v>
                </c:pt>
                <c:pt idx="275">
                  <c:v>9</c:v>
                </c:pt>
                <c:pt idx="276">
                  <c:v>56</c:v>
                </c:pt>
                <c:pt idx="277">
                  <c:v>17</c:v>
                </c:pt>
                <c:pt idx="278">
                  <c:v>26</c:v>
                </c:pt>
                <c:pt idx="279">
                  <c:v>46</c:v>
                </c:pt>
                <c:pt idx="280">
                  <c:v>198</c:v>
                </c:pt>
                <c:pt idx="281">
                  <c:v>30</c:v>
                </c:pt>
                <c:pt idx="282">
                  <c:v>86</c:v>
                </c:pt>
                <c:pt idx="283">
                  <c:v>58</c:v>
                </c:pt>
                <c:pt idx="284">
                  <c:v>34</c:v>
                </c:pt>
                <c:pt idx="285">
                  <c:v>1</c:v>
                </c:pt>
                <c:pt idx="286">
                  <c:v>46</c:v>
                </c:pt>
                <c:pt idx="287">
                  <c:v>13</c:v>
                </c:pt>
                <c:pt idx="288">
                  <c:v>11</c:v>
                </c:pt>
                <c:pt idx="289">
                  <c:v>6</c:v>
                </c:pt>
                <c:pt idx="290">
                  <c:v>33</c:v>
                </c:pt>
                <c:pt idx="291">
                  <c:v>52</c:v>
                </c:pt>
                <c:pt idx="292">
                  <c:v>8</c:v>
                </c:pt>
                <c:pt idx="293">
                  <c:v>66</c:v>
                </c:pt>
                <c:pt idx="294">
                  <c:v>34</c:v>
                </c:pt>
                <c:pt idx="295">
                  <c:v>24</c:v>
                </c:pt>
                <c:pt idx="296">
                  <c:v>27</c:v>
                </c:pt>
                <c:pt idx="297">
                  <c:v>11</c:v>
                </c:pt>
                <c:pt idx="298">
                  <c:v>51</c:v>
                </c:pt>
                <c:pt idx="299">
                  <c:v>7</c:v>
                </c:pt>
                <c:pt idx="300">
                  <c:v>30</c:v>
                </c:pt>
                <c:pt idx="301">
                  <c:v>22</c:v>
                </c:pt>
                <c:pt idx="302">
                  <c:v>9</c:v>
                </c:pt>
                <c:pt idx="303">
                  <c:v>1</c:v>
                </c:pt>
                <c:pt idx="304">
                  <c:v>19</c:v>
                </c:pt>
                <c:pt idx="305">
                  <c:v>197</c:v>
                </c:pt>
                <c:pt idx="306">
                  <c:v>32</c:v>
                </c:pt>
                <c:pt idx="307">
                  <c:v>23</c:v>
                </c:pt>
                <c:pt idx="308">
                  <c:v>5</c:v>
                </c:pt>
                <c:pt idx="309">
                  <c:v>78</c:v>
                </c:pt>
                <c:pt idx="310">
                  <c:v>50</c:v>
                </c:pt>
                <c:pt idx="311">
                  <c:v>11</c:v>
                </c:pt>
                <c:pt idx="312">
                  <c:v>7</c:v>
                </c:pt>
                <c:pt idx="313">
                  <c:v>24</c:v>
                </c:pt>
                <c:pt idx="314">
                  <c:v>24</c:v>
                </c:pt>
                <c:pt idx="315">
                  <c:v>21</c:v>
                </c:pt>
                <c:pt idx="316">
                  <c:v>25</c:v>
                </c:pt>
                <c:pt idx="317">
                  <c:v>20</c:v>
                </c:pt>
                <c:pt idx="318">
                  <c:v>71</c:v>
                </c:pt>
                <c:pt idx="319">
                  <c:v>55</c:v>
                </c:pt>
                <c:pt idx="320">
                  <c:v>1</c:v>
                </c:pt>
                <c:pt idx="321">
                  <c:v>6</c:v>
                </c:pt>
                <c:pt idx="322">
                  <c:v>93</c:v>
                </c:pt>
                <c:pt idx="323">
                  <c:v>20</c:v>
                </c:pt>
                <c:pt idx="324">
                  <c:v>14</c:v>
                </c:pt>
                <c:pt idx="325">
                  <c:v>9</c:v>
                </c:pt>
                <c:pt idx="326">
                  <c:v>1</c:v>
                </c:pt>
                <c:pt idx="327">
                  <c:v>39</c:v>
                </c:pt>
                <c:pt idx="328">
                  <c:v>2</c:v>
                </c:pt>
                <c:pt idx="329">
                  <c:v>3</c:v>
                </c:pt>
                <c:pt idx="330">
                  <c:v>94</c:v>
                </c:pt>
                <c:pt idx="331">
                  <c:v>12</c:v>
                </c:pt>
                <c:pt idx="332">
                  <c:v>7</c:v>
                </c:pt>
                <c:pt idx="333">
                  <c:v>23</c:v>
                </c:pt>
                <c:pt idx="334">
                  <c:v>42</c:v>
                </c:pt>
                <c:pt idx="335">
                  <c:v>1</c:v>
                </c:pt>
                <c:pt idx="336">
                  <c:v>18</c:v>
                </c:pt>
                <c:pt idx="337">
                  <c:v>20</c:v>
                </c:pt>
                <c:pt idx="338">
                  <c:v>12</c:v>
                </c:pt>
                <c:pt idx="339">
                  <c:v>14</c:v>
                </c:pt>
                <c:pt idx="340">
                  <c:v>40</c:v>
                </c:pt>
                <c:pt idx="341">
                  <c:v>16</c:v>
                </c:pt>
                <c:pt idx="342">
                  <c:v>11</c:v>
                </c:pt>
                <c:pt idx="343">
                  <c:v>3</c:v>
                </c:pt>
                <c:pt idx="344">
                  <c:v>5</c:v>
                </c:pt>
                <c:pt idx="345">
                  <c:v>21</c:v>
                </c:pt>
                <c:pt idx="346">
                  <c:v>1</c:v>
                </c:pt>
                <c:pt idx="347">
                  <c:v>72</c:v>
                </c:pt>
                <c:pt idx="348">
                  <c:v>18</c:v>
                </c:pt>
                <c:pt idx="349">
                  <c:v>50</c:v>
                </c:pt>
                <c:pt idx="350">
                  <c:v>34</c:v>
                </c:pt>
                <c:pt idx="351">
                  <c:v>14</c:v>
                </c:pt>
                <c:pt idx="352">
                  <c:v>6</c:v>
                </c:pt>
                <c:pt idx="353">
                  <c:v>13</c:v>
                </c:pt>
                <c:pt idx="354">
                  <c:v>48</c:v>
                </c:pt>
                <c:pt idx="355">
                  <c:v>11</c:v>
                </c:pt>
                <c:pt idx="356">
                  <c:v>7</c:v>
                </c:pt>
                <c:pt idx="357">
                  <c:v>7</c:v>
                </c:pt>
                <c:pt idx="358">
                  <c:v>15</c:v>
                </c:pt>
                <c:pt idx="359">
                  <c:v>20</c:v>
                </c:pt>
                <c:pt idx="360">
                  <c:v>43</c:v>
                </c:pt>
                <c:pt idx="361">
                  <c:v>20</c:v>
                </c:pt>
                <c:pt idx="362">
                  <c:v>12</c:v>
                </c:pt>
                <c:pt idx="363">
                  <c:v>51</c:v>
                </c:pt>
                <c:pt idx="364">
                  <c:v>62</c:v>
                </c:pt>
                <c:pt idx="365">
                  <c:v>11</c:v>
                </c:pt>
                <c:pt idx="366">
                  <c:v>34</c:v>
                </c:pt>
                <c:pt idx="367">
                  <c:v>19</c:v>
                </c:pt>
                <c:pt idx="368">
                  <c:v>47</c:v>
                </c:pt>
                <c:pt idx="369">
                  <c:v>24</c:v>
                </c:pt>
                <c:pt idx="370">
                  <c:v>40</c:v>
                </c:pt>
                <c:pt idx="371">
                  <c:v>14</c:v>
                </c:pt>
                <c:pt idx="372">
                  <c:v>2</c:v>
                </c:pt>
                <c:pt idx="373">
                  <c:v>9</c:v>
                </c:pt>
                <c:pt idx="374">
                  <c:v>8</c:v>
                </c:pt>
                <c:pt idx="375">
                  <c:v>11</c:v>
                </c:pt>
                <c:pt idx="376">
                  <c:v>79</c:v>
                </c:pt>
                <c:pt idx="377">
                  <c:v>4</c:v>
                </c:pt>
                <c:pt idx="378">
                  <c:v>3</c:v>
                </c:pt>
                <c:pt idx="379">
                  <c:v>6</c:v>
                </c:pt>
                <c:pt idx="380">
                  <c:v>4</c:v>
                </c:pt>
                <c:pt idx="381">
                  <c:v>46</c:v>
                </c:pt>
                <c:pt idx="382">
                  <c:v>34</c:v>
                </c:pt>
                <c:pt idx="383">
                  <c:v>18</c:v>
                </c:pt>
                <c:pt idx="384">
                  <c:v>12</c:v>
                </c:pt>
                <c:pt idx="385">
                  <c:v>19</c:v>
                </c:pt>
                <c:pt idx="386">
                  <c:v>4</c:v>
                </c:pt>
                <c:pt idx="387">
                  <c:v>11</c:v>
                </c:pt>
                <c:pt idx="388">
                  <c:v>24</c:v>
                </c:pt>
                <c:pt idx="389">
                  <c:v>3</c:v>
                </c:pt>
                <c:pt idx="390">
                  <c:v>3</c:v>
                </c:pt>
                <c:pt idx="391">
                  <c:v>60</c:v>
                </c:pt>
                <c:pt idx="392">
                  <c:v>22</c:v>
                </c:pt>
                <c:pt idx="393">
                  <c:v>72</c:v>
                </c:pt>
                <c:pt idx="394">
                  <c:v>17</c:v>
                </c:pt>
                <c:pt idx="395">
                  <c:v>10</c:v>
                </c:pt>
                <c:pt idx="396">
                  <c:v>18</c:v>
                </c:pt>
                <c:pt idx="397">
                  <c:v>25</c:v>
                </c:pt>
                <c:pt idx="398">
                  <c:v>14</c:v>
                </c:pt>
                <c:pt idx="399">
                  <c:v>49</c:v>
                </c:pt>
                <c:pt idx="400">
                  <c:v>41</c:v>
                </c:pt>
                <c:pt idx="401">
                  <c:v>40</c:v>
                </c:pt>
                <c:pt idx="402">
                  <c:v>34</c:v>
                </c:pt>
                <c:pt idx="403">
                  <c:v>11</c:v>
                </c:pt>
                <c:pt idx="404">
                  <c:v>21</c:v>
                </c:pt>
                <c:pt idx="405">
                  <c:v>8</c:v>
                </c:pt>
                <c:pt idx="406">
                  <c:v>525</c:v>
                </c:pt>
                <c:pt idx="407">
                  <c:v>22</c:v>
                </c:pt>
                <c:pt idx="408">
                  <c:v>15</c:v>
                </c:pt>
                <c:pt idx="409">
                  <c:v>2</c:v>
                </c:pt>
                <c:pt idx="410">
                  <c:v>22</c:v>
                </c:pt>
                <c:pt idx="411">
                  <c:v>92</c:v>
                </c:pt>
                <c:pt idx="412">
                  <c:v>56</c:v>
                </c:pt>
                <c:pt idx="413">
                  <c:v>3</c:v>
                </c:pt>
                <c:pt idx="414">
                  <c:v>4</c:v>
                </c:pt>
                <c:pt idx="415">
                  <c:v>65</c:v>
                </c:pt>
                <c:pt idx="416">
                  <c:v>3</c:v>
                </c:pt>
                <c:pt idx="417">
                  <c:v>1</c:v>
                </c:pt>
                <c:pt idx="418">
                  <c:v>85</c:v>
                </c:pt>
                <c:pt idx="419">
                  <c:v>35</c:v>
                </c:pt>
                <c:pt idx="420">
                  <c:v>8</c:v>
                </c:pt>
                <c:pt idx="421">
                  <c:v>53</c:v>
                </c:pt>
                <c:pt idx="422">
                  <c:v>10</c:v>
                </c:pt>
                <c:pt idx="423">
                  <c:v>63</c:v>
                </c:pt>
                <c:pt idx="424">
                  <c:v>2</c:v>
                </c:pt>
                <c:pt idx="425">
                  <c:v>9</c:v>
                </c:pt>
                <c:pt idx="426">
                  <c:v>58</c:v>
                </c:pt>
                <c:pt idx="427">
                  <c:v>26</c:v>
                </c:pt>
                <c:pt idx="428">
                  <c:v>11</c:v>
                </c:pt>
                <c:pt idx="429">
                  <c:v>1</c:v>
                </c:pt>
                <c:pt idx="430">
                  <c:v>21</c:v>
                </c:pt>
                <c:pt idx="431">
                  <c:v>36</c:v>
                </c:pt>
                <c:pt idx="432">
                  <c:v>9</c:v>
                </c:pt>
                <c:pt idx="433">
                  <c:v>1</c:v>
                </c:pt>
                <c:pt idx="434">
                  <c:v>8</c:v>
                </c:pt>
                <c:pt idx="435">
                  <c:v>33</c:v>
                </c:pt>
                <c:pt idx="436">
                  <c:v>7</c:v>
                </c:pt>
                <c:pt idx="437">
                  <c:v>5</c:v>
                </c:pt>
                <c:pt idx="438">
                  <c:v>18</c:v>
                </c:pt>
                <c:pt idx="439">
                  <c:v>3</c:v>
                </c:pt>
                <c:pt idx="440">
                  <c:v>13</c:v>
                </c:pt>
                <c:pt idx="441">
                  <c:v>1</c:v>
                </c:pt>
                <c:pt idx="442">
                  <c:v>14</c:v>
                </c:pt>
                <c:pt idx="443">
                  <c:v>16</c:v>
                </c:pt>
                <c:pt idx="444">
                  <c:v>26</c:v>
                </c:pt>
                <c:pt idx="445">
                  <c:v>9</c:v>
                </c:pt>
                <c:pt idx="446">
                  <c:v>28</c:v>
                </c:pt>
                <c:pt idx="447">
                  <c:v>10</c:v>
                </c:pt>
                <c:pt idx="448">
                  <c:v>7</c:v>
                </c:pt>
                <c:pt idx="449">
                  <c:v>10</c:v>
                </c:pt>
                <c:pt idx="450">
                  <c:v>2</c:v>
                </c:pt>
                <c:pt idx="451">
                  <c:v>11</c:v>
                </c:pt>
                <c:pt idx="452">
                  <c:v>10</c:v>
                </c:pt>
                <c:pt idx="453">
                  <c:v>13</c:v>
                </c:pt>
                <c:pt idx="454">
                  <c:v>11</c:v>
                </c:pt>
                <c:pt idx="455">
                  <c:v>4</c:v>
                </c:pt>
                <c:pt idx="456">
                  <c:v>19</c:v>
                </c:pt>
                <c:pt idx="457">
                  <c:v>9</c:v>
                </c:pt>
                <c:pt idx="458">
                  <c:v>28</c:v>
                </c:pt>
                <c:pt idx="459">
                  <c:v>12</c:v>
                </c:pt>
                <c:pt idx="460">
                  <c:v>5</c:v>
                </c:pt>
                <c:pt idx="461">
                  <c:v>14</c:v>
                </c:pt>
                <c:pt idx="462">
                  <c:v>2</c:v>
                </c:pt>
                <c:pt idx="463">
                  <c:v>6</c:v>
                </c:pt>
                <c:pt idx="464">
                  <c:v>8</c:v>
                </c:pt>
                <c:pt idx="465">
                  <c:v>1</c:v>
                </c:pt>
                <c:pt idx="466">
                  <c:v>85</c:v>
                </c:pt>
                <c:pt idx="467">
                  <c:v>22</c:v>
                </c:pt>
                <c:pt idx="468">
                  <c:v>1</c:v>
                </c:pt>
                <c:pt idx="469">
                  <c:v>63</c:v>
                </c:pt>
                <c:pt idx="470">
                  <c:v>12</c:v>
                </c:pt>
                <c:pt idx="471">
                  <c:v>1</c:v>
                </c:pt>
                <c:pt idx="472">
                  <c:v>10</c:v>
                </c:pt>
                <c:pt idx="473">
                  <c:v>5</c:v>
                </c:pt>
                <c:pt idx="474">
                  <c:v>109</c:v>
                </c:pt>
                <c:pt idx="475">
                  <c:v>12</c:v>
                </c:pt>
                <c:pt idx="476">
                  <c:v>6</c:v>
                </c:pt>
                <c:pt idx="477">
                  <c:v>2</c:v>
                </c:pt>
                <c:pt idx="478">
                  <c:v>21</c:v>
                </c:pt>
                <c:pt idx="479">
                  <c:v>11</c:v>
                </c:pt>
                <c:pt idx="480">
                  <c:v>21</c:v>
                </c:pt>
                <c:pt idx="481">
                  <c:v>37</c:v>
                </c:pt>
                <c:pt idx="482">
                  <c:v>12</c:v>
                </c:pt>
                <c:pt idx="483">
                  <c:v>35</c:v>
                </c:pt>
                <c:pt idx="484">
                  <c:v>1</c:v>
                </c:pt>
                <c:pt idx="485">
                  <c:v>5</c:v>
                </c:pt>
                <c:pt idx="486">
                  <c:v>15</c:v>
                </c:pt>
                <c:pt idx="487">
                  <c:v>39</c:v>
                </c:pt>
                <c:pt idx="488">
                  <c:v>10</c:v>
                </c:pt>
                <c:pt idx="489">
                  <c:v>34</c:v>
                </c:pt>
                <c:pt idx="490">
                  <c:v>6</c:v>
                </c:pt>
                <c:pt idx="491">
                  <c:v>22</c:v>
                </c:pt>
                <c:pt idx="492">
                  <c:v>9</c:v>
                </c:pt>
                <c:pt idx="493">
                  <c:v>11</c:v>
                </c:pt>
                <c:pt idx="494">
                  <c:v>11</c:v>
                </c:pt>
                <c:pt idx="495">
                  <c:v>20</c:v>
                </c:pt>
                <c:pt idx="496">
                  <c:v>33</c:v>
                </c:pt>
                <c:pt idx="497">
                  <c:v>19</c:v>
                </c:pt>
                <c:pt idx="498">
                  <c:v>1</c:v>
                </c:pt>
                <c:pt idx="499">
                  <c:v>20</c:v>
                </c:pt>
                <c:pt idx="500">
                  <c:v>1</c:v>
                </c:pt>
                <c:pt idx="501">
                  <c:v>32</c:v>
                </c:pt>
                <c:pt idx="502">
                  <c:v>1</c:v>
                </c:pt>
                <c:pt idx="503">
                  <c:v>10</c:v>
                </c:pt>
                <c:pt idx="504">
                  <c:v>72</c:v>
                </c:pt>
                <c:pt idx="505">
                  <c:v>60</c:v>
                </c:pt>
                <c:pt idx="506">
                  <c:v>34</c:v>
                </c:pt>
                <c:pt idx="507">
                  <c:v>40</c:v>
                </c:pt>
                <c:pt idx="508">
                  <c:v>31</c:v>
                </c:pt>
                <c:pt idx="509">
                  <c:v>9</c:v>
                </c:pt>
                <c:pt idx="510">
                  <c:v>62</c:v>
                </c:pt>
                <c:pt idx="511">
                  <c:v>1</c:v>
                </c:pt>
                <c:pt idx="512">
                  <c:v>36</c:v>
                </c:pt>
                <c:pt idx="513">
                  <c:v>15</c:v>
                </c:pt>
                <c:pt idx="514">
                  <c:v>33</c:v>
                </c:pt>
                <c:pt idx="515">
                  <c:v>37</c:v>
                </c:pt>
                <c:pt idx="516">
                  <c:v>17</c:v>
                </c:pt>
                <c:pt idx="517">
                  <c:v>24</c:v>
                </c:pt>
                <c:pt idx="518">
                  <c:v>20</c:v>
                </c:pt>
                <c:pt idx="519">
                  <c:v>18</c:v>
                </c:pt>
                <c:pt idx="520">
                  <c:v>39</c:v>
                </c:pt>
                <c:pt idx="521">
                  <c:v>27</c:v>
                </c:pt>
                <c:pt idx="522">
                  <c:v>4</c:v>
                </c:pt>
                <c:pt idx="523">
                  <c:v>6</c:v>
                </c:pt>
                <c:pt idx="524">
                  <c:v>77</c:v>
                </c:pt>
                <c:pt idx="525">
                  <c:v>5</c:v>
                </c:pt>
                <c:pt idx="526">
                  <c:v>9</c:v>
                </c:pt>
                <c:pt idx="527">
                  <c:v>25</c:v>
                </c:pt>
                <c:pt idx="528">
                  <c:v>182</c:v>
                </c:pt>
                <c:pt idx="529">
                  <c:v>1</c:v>
                </c:pt>
                <c:pt idx="530">
                  <c:v>22</c:v>
                </c:pt>
                <c:pt idx="531">
                  <c:v>28</c:v>
                </c:pt>
                <c:pt idx="532">
                  <c:v>51</c:v>
                </c:pt>
                <c:pt idx="533">
                  <c:v>20</c:v>
                </c:pt>
                <c:pt idx="534">
                  <c:v>9</c:v>
                </c:pt>
                <c:pt idx="535">
                  <c:v>13</c:v>
                </c:pt>
                <c:pt idx="536">
                  <c:v>12</c:v>
                </c:pt>
                <c:pt idx="537">
                  <c:v>28</c:v>
                </c:pt>
                <c:pt idx="538">
                  <c:v>8</c:v>
                </c:pt>
                <c:pt idx="539">
                  <c:v>8</c:v>
                </c:pt>
                <c:pt idx="540">
                  <c:v>2</c:v>
                </c:pt>
                <c:pt idx="541">
                  <c:v>14</c:v>
                </c:pt>
                <c:pt idx="542">
                  <c:v>1</c:v>
                </c:pt>
                <c:pt idx="543">
                  <c:v>493</c:v>
                </c:pt>
                <c:pt idx="544">
                  <c:v>9</c:v>
                </c:pt>
                <c:pt idx="545">
                  <c:v>485</c:v>
                </c:pt>
                <c:pt idx="546">
                  <c:v>119</c:v>
                </c:pt>
                <c:pt idx="547">
                  <c:v>16</c:v>
                </c:pt>
                <c:pt idx="548">
                  <c:v>1</c:v>
                </c:pt>
                <c:pt idx="549">
                  <c:v>6</c:v>
                </c:pt>
                <c:pt idx="550">
                  <c:v>77</c:v>
                </c:pt>
                <c:pt idx="551">
                  <c:v>127</c:v>
                </c:pt>
                <c:pt idx="552">
                  <c:v>24</c:v>
                </c:pt>
                <c:pt idx="553">
                  <c:v>11</c:v>
                </c:pt>
                <c:pt idx="554">
                  <c:v>23</c:v>
                </c:pt>
                <c:pt idx="555">
                  <c:v>15</c:v>
                </c:pt>
                <c:pt idx="556">
                  <c:v>10</c:v>
                </c:pt>
                <c:pt idx="557">
                  <c:v>13</c:v>
                </c:pt>
                <c:pt idx="558">
                  <c:v>20</c:v>
                </c:pt>
                <c:pt idx="559">
                  <c:v>12</c:v>
                </c:pt>
                <c:pt idx="560">
                  <c:v>16</c:v>
                </c:pt>
                <c:pt idx="561">
                  <c:v>13</c:v>
                </c:pt>
                <c:pt idx="562">
                  <c:v>106</c:v>
                </c:pt>
                <c:pt idx="563">
                  <c:v>5</c:v>
                </c:pt>
                <c:pt idx="564">
                  <c:v>4</c:v>
                </c:pt>
                <c:pt idx="565">
                  <c:v>18</c:v>
                </c:pt>
                <c:pt idx="566">
                  <c:v>16</c:v>
                </c:pt>
                <c:pt idx="567">
                  <c:v>23</c:v>
                </c:pt>
                <c:pt idx="568">
                  <c:v>2</c:v>
                </c:pt>
                <c:pt idx="569">
                  <c:v>7</c:v>
                </c:pt>
                <c:pt idx="570">
                  <c:v>26</c:v>
                </c:pt>
                <c:pt idx="571">
                  <c:v>20</c:v>
                </c:pt>
                <c:pt idx="572">
                  <c:v>18</c:v>
                </c:pt>
                <c:pt idx="573">
                  <c:v>3</c:v>
                </c:pt>
                <c:pt idx="574">
                  <c:v>12</c:v>
                </c:pt>
                <c:pt idx="575">
                  <c:v>9</c:v>
                </c:pt>
                <c:pt idx="576">
                  <c:v>15</c:v>
                </c:pt>
                <c:pt idx="577">
                  <c:v>7</c:v>
                </c:pt>
                <c:pt idx="578">
                  <c:v>6</c:v>
                </c:pt>
                <c:pt idx="579">
                  <c:v>7</c:v>
                </c:pt>
                <c:pt idx="580">
                  <c:v>13</c:v>
                </c:pt>
                <c:pt idx="581">
                  <c:v>21</c:v>
                </c:pt>
                <c:pt idx="582">
                  <c:v>5</c:v>
                </c:pt>
                <c:pt idx="583">
                  <c:v>1</c:v>
                </c:pt>
                <c:pt idx="584">
                  <c:v>4</c:v>
                </c:pt>
                <c:pt idx="585">
                  <c:v>12</c:v>
                </c:pt>
                <c:pt idx="586">
                  <c:v>8</c:v>
                </c:pt>
                <c:pt idx="587">
                  <c:v>7</c:v>
                </c:pt>
                <c:pt idx="588">
                  <c:v>14</c:v>
                </c:pt>
                <c:pt idx="589">
                  <c:v>29</c:v>
                </c:pt>
                <c:pt idx="590">
                  <c:v>4</c:v>
                </c:pt>
                <c:pt idx="591">
                  <c:v>21</c:v>
                </c:pt>
                <c:pt idx="592">
                  <c:v>21</c:v>
                </c:pt>
                <c:pt idx="593">
                  <c:v>45</c:v>
                </c:pt>
                <c:pt idx="594">
                  <c:v>1</c:v>
                </c:pt>
                <c:pt idx="595">
                  <c:v>6</c:v>
                </c:pt>
                <c:pt idx="596">
                  <c:v>8</c:v>
                </c:pt>
                <c:pt idx="597">
                  <c:v>9</c:v>
                </c:pt>
                <c:pt idx="598">
                  <c:v>4</c:v>
                </c:pt>
                <c:pt idx="599">
                  <c:v>10</c:v>
                </c:pt>
                <c:pt idx="600">
                  <c:v>42</c:v>
                </c:pt>
                <c:pt idx="601">
                  <c:v>1</c:v>
                </c:pt>
                <c:pt idx="602">
                  <c:v>11</c:v>
                </c:pt>
                <c:pt idx="603">
                  <c:v>49</c:v>
                </c:pt>
                <c:pt idx="604">
                  <c:v>47</c:v>
                </c:pt>
                <c:pt idx="605">
                  <c:v>281</c:v>
                </c:pt>
                <c:pt idx="606">
                  <c:v>1</c:v>
                </c:pt>
                <c:pt idx="607">
                  <c:v>19</c:v>
                </c:pt>
                <c:pt idx="608">
                  <c:v>1</c:v>
                </c:pt>
                <c:pt idx="609">
                  <c:v>51</c:v>
                </c:pt>
                <c:pt idx="610">
                  <c:v>1</c:v>
                </c:pt>
                <c:pt idx="611">
                  <c:v>51</c:v>
                </c:pt>
                <c:pt idx="612">
                  <c:v>16</c:v>
                </c:pt>
                <c:pt idx="613">
                  <c:v>11</c:v>
                </c:pt>
                <c:pt idx="614">
                  <c:v>31</c:v>
                </c:pt>
                <c:pt idx="615">
                  <c:v>1</c:v>
                </c:pt>
                <c:pt idx="616">
                  <c:v>1</c:v>
                </c:pt>
                <c:pt idx="617">
                  <c:v>59</c:v>
                </c:pt>
                <c:pt idx="618">
                  <c:v>5</c:v>
                </c:pt>
                <c:pt idx="619">
                  <c:v>48</c:v>
                </c:pt>
                <c:pt idx="620">
                  <c:v>21</c:v>
                </c:pt>
                <c:pt idx="621">
                  <c:v>2</c:v>
                </c:pt>
                <c:pt idx="622">
                  <c:v>24</c:v>
                </c:pt>
                <c:pt idx="623">
                  <c:v>1</c:v>
                </c:pt>
                <c:pt idx="624">
                  <c:v>212</c:v>
                </c:pt>
                <c:pt idx="625">
                  <c:v>17</c:v>
                </c:pt>
                <c:pt idx="626">
                  <c:v>33</c:v>
                </c:pt>
                <c:pt idx="627">
                  <c:v>39</c:v>
                </c:pt>
                <c:pt idx="628">
                  <c:v>6</c:v>
                </c:pt>
                <c:pt idx="629">
                  <c:v>17</c:v>
                </c:pt>
                <c:pt idx="630">
                  <c:v>38</c:v>
                </c:pt>
                <c:pt idx="631">
                  <c:v>1</c:v>
                </c:pt>
                <c:pt idx="632">
                  <c:v>50</c:v>
                </c:pt>
                <c:pt idx="633">
                  <c:v>78</c:v>
                </c:pt>
                <c:pt idx="634">
                  <c:v>5</c:v>
                </c:pt>
                <c:pt idx="635">
                  <c:v>3</c:v>
                </c:pt>
                <c:pt idx="636">
                  <c:v>7</c:v>
                </c:pt>
                <c:pt idx="637">
                  <c:v>102</c:v>
                </c:pt>
                <c:pt idx="638">
                  <c:v>1</c:v>
                </c:pt>
                <c:pt idx="639">
                  <c:v>60</c:v>
                </c:pt>
                <c:pt idx="640">
                  <c:v>17</c:v>
                </c:pt>
                <c:pt idx="641">
                  <c:v>10</c:v>
                </c:pt>
                <c:pt idx="642">
                  <c:v>107</c:v>
                </c:pt>
                <c:pt idx="643">
                  <c:v>16</c:v>
                </c:pt>
                <c:pt idx="644">
                  <c:v>33</c:v>
                </c:pt>
                <c:pt idx="645">
                  <c:v>19</c:v>
                </c:pt>
                <c:pt idx="646">
                  <c:v>41</c:v>
                </c:pt>
                <c:pt idx="647">
                  <c:v>1</c:v>
                </c:pt>
                <c:pt idx="648">
                  <c:v>1</c:v>
                </c:pt>
                <c:pt idx="649">
                  <c:v>441</c:v>
                </c:pt>
                <c:pt idx="650">
                  <c:v>4</c:v>
                </c:pt>
                <c:pt idx="651">
                  <c:v>13</c:v>
                </c:pt>
                <c:pt idx="652">
                  <c:v>21</c:v>
                </c:pt>
                <c:pt idx="653">
                  <c:v>34</c:v>
                </c:pt>
                <c:pt idx="654">
                  <c:v>25</c:v>
                </c:pt>
                <c:pt idx="655">
                  <c:v>46</c:v>
                </c:pt>
                <c:pt idx="656">
                  <c:v>7</c:v>
                </c:pt>
                <c:pt idx="657">
                  <c:v>15</c:v>
                </c:pt>
                <c:pt idx="658">
                  <c:v>7</c:v>
                </c:pt>
                <c:pt idx="659">
                  <c:v>5</c:v>
                </c:pt>
                <c:pt idx="660">
                  <c:v>28</c:v>
                </c:pt>
                <c:pt idx="661">
                  <c:v>1</c:v>
                </c:pt>
                <c:pt idx="662">
                  <c:v>3</c:v>
                </c:pt>
                <c:pt idx="663">
                  <c:v>7</c:v>
                </c:pt>
                <c:pt idx="664">
                  <c:v>136</c:v>
                </c:pt>
                <c:pt idx="665">
                  <c:v>37</c:v>
                </c:pt>
                <c:pt idx="666">
                  <c:v>2</c:v>
                </c:pt>
                <c:pt idx="667">
                  <c:v>72</c:v>
                </c:pt>
                <c:pt idx="668">
                  <c:v>33</c:v>
                </c:pt>
                <c:pt idx="669">
                  <c:v>5</c:v>
                </c:pt>
                <c:pt idx="670">
                  <c:v>6</c:v>
                </c:pt>
                <c:pt idx="671">
                  <c:v>2</c:v>
                </c:pt>
                <c:pt idx="672">
                  <c:v>9</c:v>
                </c:pt>
                <c:pt idx="673">
                  <c:v>16</c:v>
                </c:pt>
                <c:pt idx="674">
                  <c:v>9</c:v>
                </c:pt>
                <c:pt idx="675">
                  <c:v>1</c:v>
                </c:pt>
                <c:pt idx="676">
                  <c:v>13</c:v>
                </c:pt>
                <c:pt idx="677">
                  <c:v>38</c:v>
                </c:pt>
                <c:pt idx="678">
                  <c:v>12</c:v>
                </c:pt>
                <c:pt idx="679">
                  <c:v>5</c:v>
                </c:pt>
                <c:pt idx="680">
                  <c:v>132</c:v>
                </c:pt>
                <c:pt idx="681">
                  <c:v>11</c:v>
                </c:pt>
                <c:pt idx="682">
                  <c:v>53</c:v>
                </c:pt>
                <c:pt idx="683">
                  <c:v>14</c:v>
                </c:pt>
                <c:pt idx="684">
                  <c:v>14</c:v>
                </c:pt>
                <c:pt idx="685">
                  <c:v>21</c:v>
                </c:pt>
                <c:pt idx="686">
                  <c:v>1</c:v>
                </c:pt>
                <c:pt idx="687">
                  <c:v>8</c:v>
                </c:pt>
                <c:pt idx="688">
                  <c:v>7</c:v>
                </c:pt>
                <c:pt idx="689">
                  <c:v>7</c:v>
                </c:pt>
                <c:pt idx="690">
                  <c:v>19</c:v>
                </c:pt>
                <c:pt idx="691">
                  <c:v>18</c:v>
                </c:pt>
                <c:pt idx="692">
                  <c:v>38</c:v>
                </c:pt>
                <c:pt idx="693">
                  <c:v>8</c:v>
                </c:pt>
                <c:pt idx="694">
                  <c:v>4</c:v>
                </c:pt>
                <c:pt idx="695">
                  <c:v>4</c:v>
                </c:pt>
                <c:pt idx="696">
                  <c:v>10</c:v>
                </c:pt>
                <c:pt idx="697">
                  <c:v>23</c:v>
                </c:pt>
                <c:pt idx="698">
                  <c:v>27</c:v>
                </c:pt>
                <c:pt idx="699">
                  <c:v>27</c:v>
                </c:pt>
                <c:pt idx="700">
                  <c:v>20</c:v>
                </c:pt>
                <c:pt idx="701">
                  <c:v>2</c:v>
                </c:pt>
                <c:pt idx="702">
                  <c:v>9</c:v>
                </c:pt>
                <c:pt idx="703">
                  <c:v>8</c:v>
                </c:pt>
                <c:pt idx="704">
                  <c:v>11</c:v>
                </c:pt>
                <c:pt idx="705">
                  <c:v>6</c:v>
                </c:pt>
                <c:pt idx="706">
                  <c:v>26</c:v>
                </c:pt>
                <c:pt idx="707">
                  <c:v>8</c:v>
                </c:pt>
                <c:pt idx="708">
                  <c:v>2</c:v>
                </c:pt>
                <c:pt idx="709">
                  <c:v>3</c:v>
                </c:pt>
                <c:pt idx="710">
                  <c:v>621</c:v>
                </c:pt>
                <c:pt idx="711">
                  <c:v>3</c:v>
                </c:pt>
                <c:pt idx="712">
                  <c:v>3</c:v>
                </c:pt>
                <c:pt idx="713">
                  <c:v>605</c:v>
                </c:pt>
                <c:pt idx="714">
                  <c:v>10</c:v>
                </c:pt>
                <c:pt idx="715">
                  <c:v>25</c:v>
                </c:pt>
                <c:pt idx="716">
                  <c:v>14</c:v>
                </c:pt>
                <c:pt idx="717">
                  <c:v>2</c:v>
                </c:pt>
                <c:pt idx="718">
                  <c:v>6</c:v>
                </c:pt>
                <c:pt idx="719">
                  <c:v>7</c:v>
                </c:pt>
                <c:pt idx="720">
                  <c:v>23</c:v>
                </c:pt>
                <c:pt idx="721">
                  <c:v>3</c:v>
                </c:pt>
                <c:pt idx="722">
                  <c:v>18</c:v>
                </c:pt>
                <c:pt idx="723">
                  <c:v>12</c:v>
                </c:pt>
                <c:pt idx="724">
                  <c:v>6</c:v>
                </c:pt>
                <c:pt idx="725">
                  <c:v>8</c:v>
                </c:pt>
                <c:pt idx="726">
                  <c:v>21</c:v>
                </c:pt>
                <c:pt idx="727">
                  <c:v>12</c:v>
                </c:pt>
                <c:pt idx="728">
                  <c:v>12</c:v>
                </c:pt>
                <c:pt idx="729">
                  <c:v>19</c:v>
                </c:pt>
                <c:pt idx="730">
                  <c:v>20</c:v>
                </c:pt>
                <c:pt idx="731">
                  <c:v>31</c:v>
                </c:pt>
                <c:pt idx="732">
                  <c:v>2</c:v>
                </c:pt>
                <c:pt idx="733">
                  <c:v>21</c:v>
                </c:pt>
                <c:pt idx="734">
                  <c:v>5</c:v>
                </c:pt>
                <c:pt idx="735">
                  <c:v>5</c:v>
                </c:pt>
                <c:pt idx="736">
                  <c:v>46</c:v>
                </c:pt>
                <c:pt idx="737">
                  <c:v>19</c:v>
                </c:pt>
                <c:pt idx="738">
                  <c:v>8</c:v>
                </c:pt>
                <c:pt idx="739">
                  <c:v>54</c:v>
                </c:pt>
                <c:pt idx="740">
                  <c:v>9</c:v>
                </c:pt>
                <c:pt idx="741">
                  <c:v>3</c:v>
                </c:pt>
                <c:pt idx="742">
                  <c:v>30</c:v>
                </c:pt>
                <c:pt idx="743">
                  <c:v>1</c:v>
                </c:pt>
                <c:pt idx="744">
                  <c:v>8</c:v>
                </c:pt>
                <c:pt idx="745">
                  <c:v>11</c:v>
                </c:pt>
                <c:pt idx="746">
                  <c:v>15</c:v>
                </c:pt>
                <c:pt idx="747">
                  <c:v>18</c:v>
                </c:pt>
                <c:pt idx="748">
                  <c:v>12</c:v>
                </c:pt>
                <c:pt idx="749">
                  <c:v>13</c:v>
                </c:pt>
                <c:pt idx="750">
                  <c:v>58</c:v>
                </c:pt>
                <c:pt idx="751">
                  <c:v>38</c:v>
                </c:pt>
                <c:pt idx="752">
                  <c:v>12</c:v>
                </c:pt>
                <c:pt idx="753">
                  <c:v>33</c:v>
                </c:pt>
                <c:pt idx="754">
                  <c:v>58</c:v>
                </c:pt>
                <c:pt idx="755">
                  <c:v>54</c:v>
                </c:pt>
                <c:pt idx="756">
                  <c:v>40</c:v>
                </c:pt>
                <c:pt idx="757">
                  <c:v>10</c:v>
                </c:pt>
                <c:pt idx="758">
                  <c:v>66</c:v>
                </c:pt>
                <c:pt idx="759">
                  <c:v>27</c:v>
                </c:pt>
                <c:pt idx="760">
                  <c:v>5</c:v>
                </c:pt>
                <c:pt idx="761">
                  <c:v>55</c:v>
                </c:pt>
                <c:pt idx="762">
                  <c:v>2</c:v>
                </c:pt>
                <c:pt idx="763">
                  <c:v>40</c:v>
                </c:pt>
                <c:pt idx="764">
                  <c:v>38</c:v>
                </c:pt>
                <c:pt idx="765">
                  <c:v>22</c:v>
                </c:pt>
                <c:pt idx="766">
                  <c:v>29</c:v>
                </c:pt>
                <c:pt idx="767">
                  <c:v>91</c:v>
                </c:pt>
                <c:pt idx="768">
                  <c:v>23</c:v>
                </c:pt>
                <c:pt idx="769">
                  <c:v>43</c:v>
                </c:pt>
                <c:pt idx="770">
                  <c:v>55</c:v>
                </c:pt>
                <c:pt idx="771">
                  <c:v>16</c:v>
                </c:pt>
                <c:pt idx="772">
                  <c:v>13</c:v>
                </c:pt>
                <c:pt idx="773">
                  <c:v>10</c:v>
                </c:pt>
                <c:pt idx="774">
                  <c:v>67</c:v>
                </c:pt>
                <c:pt idx="775">
                  <c:v>18</c:v>
                </c:pt>
                <c:pt idx="776">
                  <c:v>21</c:v>
                </c:pt>
                <c:pt idx="777">
                  <c:v>32</c:v>
                </c:pt>
                <c:pt idx="778">
                  <c:v>3</c:v>
                </c:pt>
                <c:pt idx="779">
                  <c:v>34</c:v>
                </c:pt>
                <c:pt idx="780">
                  <c:v>126</c:v>
                </c:pt>
                <c:pt idx="781">
                  <c:v>16</c:v>
                </c:pt>
                <c:pt idx="782">
                  <c:v>15</c:v>
                </c:pt>
                <c:pt idx="783">
                  <c:v>52</c:v>
                </c:pt>
                <c:pt idx="784">
                  <c:v>6</c:v>
                </c:pt>
                <c:pt idx="785">
                  <c:v>60</c:v>
                </c:pt>
                <c:pt idx="786">
                  <c:v>55</c:v>
                </c:pt>
                <c:pt idx="787">
                  <c:v>6</c:v>
                </c:pt>
                <c:pt idx="788">
                  <c:v>1</c:v>
                </c:pt>
                <c:pt idx="789">
                  <c:v>7</c:v>
                </c:pt>
                <c:pt idx="790">
                  <c:v>18</c:v>
                </c:pt>
                <c:pt idx="791">
                  <c:v>10</c:v>
                </c:pt>
                <c:pt idx="792">
                  <c:v>3</c:v>
                </c:pt>
                <c:pt idx="793">
                  <c:v>8</c:v>
                </c:pt>
                <c:pt idx="794">
                  <c:v>22</c:v>
                </c:pt>
                <c:pt idx="795">
                  <c:v>7</c:v>
                </c:pt>
                <c:pt idx="796">
                  <c:v>24</c:v>
                </c:pt>
                <c:pt idx="797">
                  <c:v>13</c:v>
                </c:pt>
                <c:pt idx="798">
                  <c:v>23</c:v>
                </c:pt>
                <c:pt idx="799">
                  <c:v>6</c:v>
                </c:pt>
                <c:pt idx="800">
                  <c:v>47</c:v>
                </c:pt>
                <c:pt idx="801">
                  <c:v>11</c:v>
                </c:pt>
                <c:pt idx="802">
                  <c:v>66</c:v>
                </c:pt>
                <c:pt idx="803">
                  <c:v>26</c:v>
                </c:pt>
                <c:pt idx="804">
                  <c:v>5</c:v>
                </c:pt>
                <c:pt idx="805">
                  <c:v>1</c:v>
                </c:pt>
                <c:pt idx="806">
                  <c:v>1</c:v>
                </c:pt>
                <c:pt idx="807">
                  <c:v>3</c:v>
                </c:pt>
                <c:pt idx="808">
                  <c:v>1</c:v>
                </c:pt>
                <c:pt idx="809">
                  <c:v>38</c:v>
                </c:pt>
                <c:pt idx="810">
                  <c:v>30</c:v>
                </c:pt>
                <c:pt idx="811">
                  <c:v>25</c:v>
                </c:pt>
                <c:pt idx="812">
                  <c:v>97</c:v>
                </c:pt>
                <c:pt idx="813">
                  <c:v>10</c:v>
                </c:pt>
                <c:pt idx="814">
                  <c:v>13</c:v>
                </c:pt>
                <c:pt idx="815">
                  <c:v>14</c:v>
                </c:pt>
                <c:pt idx="816">
                  <c:v>20</c:v>
                </c:pt>
                <c:pt idx="817">
                  <c:v>5</c:v>
                </c:pt>
                <c:pt idx="818">
                  <c:v>2</c:v>
                </c:pt>
                <c:pt idx="819">
                  <c:v>7</c:v>
                </c:pt>
                <c:pt idx="820">
                  <c:v>20</c:v>
                </c:pt>
                <c:pt idx="821">
                  <c:v>22</c:v>
                </c:pt>
                <c:pt idx="822">
                  <c:v>40</c:v>
                </c:pt>
                <c:pt idx="823">
                  <c:v>4</c:v>
                </c:pt>
                <c:pt idx="824">
                  <c:v>9</c:v>
                </c:pt>
                <c:pt idx="825">
                  <c:v>2</c:v>
                </c:pt>
                <c:pt idx="826">
                  <c:v>3</c:v>
                </c:pt>
                <c:pt idx="827">
                  <c:v>32</c:v>
                </c:pt>
                <c:pt idx="828">
                  <c:v>22</c:v>
                </c:pt>
                <c:pt idx="829">
                  <c:v>34</c:v>
                </c:pt>
                <c:pt idx="830">
                  <c:v>5</c:v>
                </c:pt>
                <c:pt idx="831">
                  <c:v>25</c:v>
                </c:pt>
                <c:pt idx="832">
                  <c:v>56</c:v>
                </c:pt>
                <c:pt idx="833">
                  <c:v>47</c:v>
                </c:pt>
                <c:pt idx="834">
                  <c:v>2</c:v>
                </c:pt>
                <c:pt idx="835">
                  <c:v>17</c:v>
                </c:pt>
                <c:pt idx="836">
                  <c:v>70</c:v>
                </c:pt>
                <c:pt idx="837">
                  <c:v>1</c:v>
                </c:pt>
                <c:pt idx="838">
                  <c:v>38</c:v>
                </c:pt>
                <c:pt idx="839">
                  <c:v>14</c:v>
                </c:pt>
                <c:pt idx="840">
                  <c:v>1</c:v>
                </c:pt>
                <c:pt idx="841">
                  <c:v>78</c:v>
                </c:pt>
                <c:pt idx="842">
                  <c:v>124</c:v>
                </c:pt>
                <c:pt idx="843">
                  <c:v>127</c:v>
                </c:pt>
                <c:pt idx="844">
                  <c:v>1</c:v>
                </c:pt>
                <c:pt idx="845">
                  <c:v>37</c:v>
                </c:pt>
                <c:pt idx="846">
                  <c:v>4</c:v>
                </c:pt>
                <c:pt idx="847">
                  <c:v>21</c:v>
                </c:pt>
                <c:pt idx="848">
                  <c:v>12</c:v>
                </c:pt>
                <c:pt idx="849">
                  <c:v>2</c:v>
                </c:pt>
                <c:pt idx="850">
                  <c:v>14</c:v>
                </c:pt>
                <c:pt idx="851">
                  <c:v>38</c:v>
                </c:pt>
                <c:pt idx="852">
                  <c:v>15</c:v>
                </c:pt>
                <c:pt idx="853">
                  <c:v>5</c:v>
                </c:pt>
                <c:pt idx="854">
                  <c:v>10</c:v>
                </c:pt>
                <c:pt idx="855">
                  <c:v>17</c:v>
                </c:pt>
                <c:pt idx="856">
                  <c:v>13</c:v>
                </c:pt>
                <c:pt idx="857">
                  <c:v>4</c:v>
                </c:pt>
                <c:pt idx="858">
                  <c:v>8</c:v>
                </c:pt>
                <c:pt idx="859">
                  <c:v>20</c:v>
                </c:pt>
                <c:pt idx="860">
                  <c:v>22</c:v>
                </c:pt>
                <c:pt idx="861">
                  <c:v>6</c:v>
                </c:pt>
                <c:pt idx="862">
                  <c:v>52</c:v>
                </c:pt>
                <c:pt idx="863">
                  <c:v>30</c:v>
                </c:pt>
                <c:pt idx="864">
                  <c:v>7</c:v>
                </c:pt>
                <c:pt idx="865">
                  <c:v>48</c:v>
                </c:pt>
                <c:pt idx="866">
                  <c:v>20</c:v>
                </c:pt>
                <c:pt idx="867">
                  <c:v>3</c:v>
                </c:pt>
                <c:pt idx="868">
                  <c:v>87</c:v>
                </c:pt>
                <c:pt idx="869">
                  <c:v>19</c:v>
                </c:pt>
                <c:pt idx="870">
                  <c:v>4</c:v>
                </c:pt>
                <c:pt idx="871">
                  <c:v>68</c:v>
                </c:pt>
                <c:pt idx="872">
                  <c:v>31</c:v>
                </c:pt>
                <c:pt idx="873">
                  <c:v>11</c:v>
                </c:pt>
                <c:pt idx="874">
                  <c:v>4</c:v>
                </c:pt>
                <c:pt idx="875">
                  <c:v>3</c:v>
                </c:pt>
                <c:pt idx="876">
                  <c:v>13</c:v>
                </c:pt>
                <c:pt idx="877">
                  <c:v>1</c:v>
                </c:pt>
                <c:pt idx="878">
                  <c:v>59</c:v>
                </c:pt>
                <c:pt idx="879">
                  <c:v>10</c:v>
                </c:pt>
                <c:pt idx="880">
                  <c:v>17</c:v>
                </c:pt>
                <c:pt idx="881">
                  <c:v>519</c:v>
                </c:pt>
                <c:pt idx="882">
                  <c:v>2</c:v>
                </c:pt>
                <c:pt idx="883">
                  <c:v>17</c:v>
                </c:pt>
                <c:pt idx="884">
                  <c:v>9</c:v>
                </c:pt>
                <c:pt idx="885">
                  <c:v>2</c:v>
                </c:pt>
                <c:pt idx="886">
                  <c:v>245</c:v>
                </c:pt>
                <c:pt idx="887">
                  <c:v>31</c:v>
                </c:pt>
                <c:pt idx="888">
                  <c:v>4</c:v>
                </c:pt>
                <c:pt idx="889">
                  <c:v>23</c:v>
                </c:pt>
                <c:pt idx="890">
                  <c:v>1</c:v>
                </c:pt>
                <c:pt idx="891">
                  <c:v>10</c:v>
                </c:pt>
                <c:pt idx="892">
                  <c:v>33</c:v>
                </c:pt>
                <c:pt idx="893">
                  <c:v>526</c:v>
                </c:pt>
                <c:pt idx="894">
                  <c:v>1</c:v>
                </c:pt>
                <c:pt idx="895">
                  <c:v>49</c:v>
                </c:pt>
                <c:pt idx="896">
                  <c:v>1</c:v>
                </c:pt>
                <c:pt idx="897">
                  <c:v>2</c:v>
                </c:pt>
                <c:pt idx="898">
                  <c:v>17</c:v>
                </c:pt>
                <c:pt idx="899">
                  <c:v>31</c:v>
                </c:pt>
                <c:pt idx="900">
                  <c:v>21</c:v>
                </c:pt>
                <c:pt idx="901">
                  <c:v>107</c:v>
                </c:pt>
                <c:pt idx="902">
                  <c:v>11</c:v>
                </c:pt>
                <c:pt idx="903">
                  <c:v>13</c:v>
                </c:pt>
                <c:pt idx="904">
                  <c:v>9</c:v>
                </c:pt>
                <c:pt idx="905">
                  <c:v>40</c:v>
                </c:pt>
                <c:pt idx="906">
                  <c:v>2</c:v>
                </c:pt>
                <c:pt idx="907">
                  <c:v>82</c:v>
                </c:pt>
                <c:pt idx="908">
                  <c:v>52</c:v>
                </c:pt>
                <c:pt idx="909">
                  <c:v>15</c:v>
                </c:pt>
                <c:pt idx="910">
                  <c:v>148</c:v>
                </c:pt>
                <c:pt idx="911">
                  <c:v>32</c:v>
                </c:pt>
                <c:pt idx="912">
                  <c:v>21</c:v>
                </c:pt>
                <c:pt idx="913">
                  <c:v>19</c:v>
                </c:pt>
                <c:pt idx="914">
                  <c:v>39</c:v>
                </c:pt>
                <c:pt idx="915">
                  <c:v>85</c:v>
                </c:pt>
                <c:pt idx="916">
                  <c:v>48</c:v>
                </c:pt>
                <c:pt idx="917">
                  <c:v>75</c:v>
                </c:pt>
                <c:pt idx="918">
                  <c:v>21</c:v>
                </c:pt>
                <c:pt idx="919">
                  <c:v>52</c:v>
                </c:pt>
                <c:pt idx="920">
                  <c:v>9</c:v>
                </c:pt>
                <c:pt idx="921">
                  <c:v>33</c:v>
                </c:pt>
                <c:pt idx="922">
                  <c:v>69</c:v>
                </c:pt>
                <c:pt idx="923">
                  <c:v>65</c:v>
                </c:pt>
                <c:pt idx="924">
                  <c:v>22</c:v>
                </c:pt>
                <c:pt idx="925">
                  <c:v>1</c:v>
                </c:pt>
                <c:pt idx="926">
                  <c:v>14</c:v>
                </c:pt>
                <c:pt idx="927">
                  <c:v>71</c:v>
                </c:pt>
                <c:pt idx="928">
                  <c:v>62</c:v>
                </c:pt>
                <c:pt idx="929">
                  <c:v>109</c:v>
                </c:pt>
                <c:pt idx="930">
                  <c:v>28</c:v>
                </c:pt>
                <c:pt idx="931">
                  <c:v>77</c:v>
                </c:pt>
                <c:pt idx="932">
                  <c:v>19</c:v>
                </c:pt>
                <c:pt idx="933">
                  <c:v>48</c:v>
                </c:pt>
                <c:pt idx="934">
                  <c:v>51</c:v>
                </c:pt>
                <c:pt idx="935">
                  <c:v>9</c:v>
                </c:pt>
                <c:pt idx="936">
                  <c:v>85</c:v>
                </c:pt>
                <c:pt idx="937">
                  <c:v>64</c:v>
                </c:pt>
                <c:pt idx="938">
                  <c:v>8</c:v>
                </c:pt>
                <c:pt idx="939">
                  <c:v>14</c:v>
                </c:pt>
                <c:pt idx="940">
                  <c:v>38</c:v>
                </c:pt>
                <c:pt idx="941">
                  <c:v>47</c:v>
                </c:pt>
                <c:pt idx="942">
                  <c:v>59</c:v>
                </c:pt>
                <c:pt idx="943">
                  <c:v>20</c:v>
                </c:pt>
                <c:pt idx="944">
                  <c:v>54</c:v>
                </c:pt>
                <c:pt idx="945">
                  <c:v>22</c:v>
                </c:pt>
                <c:pt idx="946">
                  <c:v>100</c:v>
                </c:pt>
                <c:pt idx="947">
                  <c:v>24</c:v>
                </c:pt>
                <c:pt idx="948">
                  <c:v>16</c:v>
                </c:pt>
                <c:pt idx="949">
                  <c:v>92</c:v>
                </c:pt>
                <c:pt idx="950">
                  <c:v>49</c:v>
                </c:pt>
                <c:pt idx="951">
                  <c:v>3</c:v>
                </c:pt>
                <c:pt idx="952">
                  <c:v>100</c:v>
                </c:pt>
                <c:pt idx="953">
                  <c:v>105</c:v>
                </c:pt>
                <c:pt idx="954">
                  <c:v>10</c:v>
                </c:pt>
                <c:pt idx="955">
                  <c:v>3</c:v>
                </c:pt>
                <c:pt idx="956">
                  <c:v>1</c:v>
                </c:pt>
                <c:pt idx="957">
                  <c:v>2</c:v>
                </c:pt>
                <c:pt idx="958">
                  <c:v>4</c:v>
                </c:pt>
                <c:pt idx="959">
                  <c:v>1</c:v>
                </c:pt>
                <c:pt idx="960">
                  <c:v>4</c:v>
                </c:pt>
                <c:pt idx="961">
                  <c:v>10</c:v>
                </c:pt>
                <c:pt idx="962">
                  <c:v>26</c:v>
                </c:pt>
                <c:pt idx="963">
                  <c:v>8</c:v>
                </c:pt>
                <c:pt idx="964">
                  <c:v>8</c:v>
                </c:pt>
                <c:pt idx="965">
                  <c:v>1</c:v>
                </c:pt>
                <c:pt idx="966">
                  <c:v>7</c:v>
                </c:pt>
                <c:pt idx="967">
                  <c:v>3</c:v>
                </c:pt>
                <c:pt idx="968">
                  <c:v>9</c:v>
                </c:pt>
                <c:pt idx="969">
                  <c:v>15</c:v>
                </c:pt>
                <c:pt idx="970">
                  <c:v>9</c:v>
                </c:pt>
                <c:pt idx="971">
                  <c:v>16</c:v>
                </c:pt>
                <c:pt idx="972">
                  <c:v>8</c:v>
                </c:pt>
                <c:pt idx="973">
                  <c:v>59</c:v>
                </c:pt>
                <c:pt idx="974">
                  <c:v>17</c:v>
                </c:pt>
                <c:pt idx="975">
                  <c:v>32</c:v>
                </c:pt>
                <c:pt idx="976">
                  <c:v>51</c:v>
                </c:pt>
                <c:pt idx="977">
                  <c:v>63</c:v>
                </c:pt>
                <c:pt idx="978">
                  <c:v>37</c:v>
                </c:pt>
                <c:pt idx="979">
                  <c:v>10</c:v>
                </c:pt>
                <c:pt idx="980">
                  <c:v>11</c:v>
                </c:pt>
                <c:pt idx="981">
                  <c:v>11</c:v>
                </c:pt>
                <c:pt idx="982">
                  <c:v>55</c:v>
                </c:pt>
                <c:pt idx="983">
                  <c:v>30</c:v>
                </c:pt>
                <c:pt idx="984">
                  <c:v>25</c:v>
                </c:pt>
                <c:pt idx="985">
                  <c:v>24</c:v>
                </c:pt>
                <c:pt idx="986">
                  <c:v>43</c:v>
                </c:pt>
                <c:pt idx="987">
                  <c:v>53</c:v>
                </c:pt>
                <c:pt idx="988">
                  <c:v>26</c:v>
                </c:pt>
                <c:pt idx="989">
                  <c:v>1</c:v>
                </c:pt>
                <c:pt idx="990">
                  <c:v>1</c:v>
                </c:pt>
                <c:pt idx="991">
                  <c:v>2</c:v>
                </c:pt>
                <c:pt idx="992">
                  <c:v>33</c:v>
                </c:pt>
                <c:pt idx="993">
                  <c:v>4</c:v>
                </c:pt>
                <c:pt idx="994">
                  <c:v>6</c:v>
                </c:pt>
                <c:pt idx="995">
                  <c:v>4</c:v>
                </c:pt>
                <c:pt idx="996">
                  <c:v>91</c:v>
                </c:pt>
                <c:pt idx="997">
                  <c:v>28</c:v>
                </c:pt>
                <c:pt idx="998">
                  <c:v>4</c:v>
                </c:pt>
                <c:pt idx="999">
                  <c:v>5</c:v>
                </c:pt>
                <c:pt idx="1000">
                  <c:v>8</c:v>
                </c:pt>
                <c:pt idx="1001">
                  <c:v>4</c:v>
                </c:pt>
                <c:pt idx="1002">
                  <c:v>27</c:v>
                </c:pt>
                <c:pt idx="1003">
                  <c:v>52</c:v>
                </c:pt>
                <c:pt idx="1004">
                  <c:v>16</c:v>
                </c:pt>
                <c:pt idx="1005">
                  <c:v>22</c:v>
                </c:pt>
                <c:pt idx="1006">
                  <c:v>51</c:v>
                </c:pt>
                <c:pt idx="1007">
                  <c:v>13</c:v>
                </c:pt>
                <c:pt idx="1008">
                  <c:v>15</c:v>
                </c:pt>
                <c:pt idx="1009">
                  <c:v>1</c:v>
                </c:pt>
                <c:pt idx="1010">
                  <c:v>76</c:v>
                </c:pt>
                <c:pt idx="1011">
                  <c:v>36</c:v>
                </c:pt>
                <c:pt idx="1012">
                  <c:v>15</c:v>
                </c:pt>
                <c:pt idx="1013">
                  <c:v>21</c:v>
                </c:pt>
                <c:pt idx="1014">
                  <c:v>52</c:v>
                </c:pt>
                <c:pt idx="1015">
                  <c:v>40</c:v>
                </c:pt>
                <c:pt idx="1016">
                  <c:v>44</c:v>
                </c:pt>
                <c:pt idx="1017">
                  <c:v>8</c:v>
                </c:pt>
                <c:pt idx="1018">
                  <c:v>20</c:v>
                </c:pt>
                <c:pt idx="1019">
                  <c:v>10</c:v>
                </c:pt>
                <c:pt idx="1020">
                  <c:v>2</c:v>
                </c:pt>
                <c:pt idx="1021">
                  <c:v>30</c:v>
                </c:pt>
                <c:pt idx="1022">
                  <c:v>12</c:v>
                </c:pt>
                <c:pt idx="1023">
                  <c:v>32</c:v>
                </c:pt>
                <c:pt idx="1024">
                  <c:v>28</c:v>
                </c:pt>
                <c:pt idx="1025">
                  <c:v>13</c:v>
                </c:pt>
                <c:pt idx="1026">
                  <c:v>15</c:v>
                </c:pt>
                <c:pt idx="1027">
                  <c:v>13</c:v>
                </c:pt>
                <c:pt idx="1028">
                  <c:v>9</c:v>
                </c:pt>
                <c:pt idx="1029">
                  <c:v>4</c:v>
                </c:pt>
                <c:pt idx="1030">
                  <c:v>83</c:v>
                </c:pt>
                <c:pt idx="1031">
                  <c:v>30</c:v>
                </c:pt>
                <c:pt idx="1032">
                  <c:v>4</c:v>
                </c:pt>
                <c:pt idx="1033">
                  <c:v>2</c:v>
                </c:pt>
                <c:pt idx="1034">
                  <c:v>12</c:v>
                </c:pt>
                <c:pt idx="1035">
                  <c:v>16</c:v>
                </c:pt>
                <c:pt idx="1036">
                  <c:v>164</c:v>
                </c:pt>
                <c:pt idx="1037">
                  <c:v>43</c:v>
                </c:pt>
                <c:pt idx="1038">
                  <c:v>32</c:v>
                </c:pt>
                <c:pt idx="1039">
                  <c:v>39</c:v>
                </c:pt>
                <c:pt idx="1040">
                  <c:v>15</c:v>
                </c:pt>
                <c:pt idx="1041">
                  <c:v>15</c:v>
                </c:pt>
                <c:pt idx="1042">
                  <c:v>26</c:v>
                </c:pt>
                <c:pt idx="1043">
                  <c:v>11</c:v>
                </c:pt>
                <c:pt idx="1044">
                  <c:v>8</c:v>
                </c:pt>
                <c:pt idx="1045">
                  <c:v>7</c:v>
                </c:pt>
                <c:pt idx="1046">
                  <c:v>4</c:v>
                </c:pt>
                <c:pt idx="1047">
                  <c:v>1</c:v>
                </c:pt>
                <c:pt idx="1048">
                  <c:v>9</c:v>
                </c:pt>
                <c:pt idx="1049">
                  <c:v>4</c:v>
                </c:pt>
                <c:pt idx="1050">
                  <c:v>11</c:v>
                </c:pt>
                <c:pt idx="1051">
                  <c:v>1</c:v>
                </c:pt>
                <c:pt idx="1052">
                  <c:v>540</c:v>
                </c:pt>
                <c:pt idx="1053">
                  <c:v>39</c:v>
                </c:pt>
                <c:pt idx="1054">
                  <c:v>2</c:v>
                </c:pt>
                <c:pt idx="1055">
                  <c:v>8</c:v>
                </c:pt>
                <c:pt idx="1056">
                  <c:v>1</c:v>
                </c:pt>
                <c:pt idx="1057">
                  <c:v>8</c:v>
                </c:pt>
                <c:pt idx="1058">
                  <c:v>11</c:v>
                </c:pt>
                <c:pt idx="1059">
                  <c:v>532</c:v>
                </c:pt>
                <c:pt idx="1060">
                  <c:v>1</c:v>
                </c:pt>
                <c:pt idx="1061">
                  <c:v>2</c:v>
                </c:pt>
                <c:pt idx="1062">
                  <c:v>13</c:v>
                </c:pt>
                <c:pt idx="1063">
                  <c:v>3</c:v>
                </c:pt>
                <c:pt idx="1064">
                  <c:v>2</c:v>
                </c:pt>
                <c:pt idx="1065">
                  <c:v>1</c:v>
                </c:pt>
                <c:pt idx="1066">
                  <c:v>19</c:v>
                </c:pt>
                <c:pt idx="1067">
                  <c:v>14</c:v>
                </c:pt>
                <c:pt idx="1068">
                  <c:v>15</c:v>
                </c:pt>
                <c:pt idx="1069">
                  <c:v>3</c:v>
                </c:pt>
                <c:pt idx="1070">
                  <c:v>20</c:v>
                </c:pt>
                <c:pt idx="1071">
                  <c:v>14</c:v>
                </c:pt>
                <c:pt idx="1072">
                  <c:v>7</c:v>
                </c:pt>
                <c:pt idx="1073">
                  <c:v>19</c:v>
                </c:pt>
                <c:pt idx="1074">
                  <c:v>2</c:v>
                </c:pt>
                <c:pt idx="1075">
                  <c:v>2</c:v>
                </c:pt>
                <c:pt idx="1076">
                  <c:v>3</c:v>
                </c:pt>
                <c:pt idx="1077">
                  <c:v>2</c:v>
                </c:pt>
                <c:pt idx="1078">
                  <c:v>38</c:v>
                </c:pt>
                <c:pt idx="1079">
                  <c:v>19</c:v>
                </c:pt>
                <c:pt idx="1080">
                  <c:v>7</c:v>
                </c:pt>
                <c:pt idx="1081">
                  <c:v>14</c:v>
                </c:pt>
                <c:pt idx="1082">
                  <c:v>10</c:v>
                </c:pt>
                <c:pt idx="1083">
                  <c:v>17</c:v>
                </c:pt>
                <c:pt idx="1084">
                  <c:v>20</c:v>
                </c:pt>
                <c:pt idx="1085">
                  <c:v>4</c:v>
                </c:pt>
                <c:pt idx="1086">
                  <c:v>6</c:v>
                </c:pt>
                <c:pt idx="1087">
                  <c:v>9</c:v>
                </c:pt>
                <c:pt idx="1088">
                  <c:v>6</c:v>
                </c:pt>
                <c:pt idx="1089">
                  <c:v>5</c:v>
                </c:pt>
                <c:pt idx="1090">
                  <c:v>7</c:v>
                </c:pt>
                <c:pt idx="1091">
                  <c:v>48</c:v>
                </c:pt>
                <c:pt idx="1092">
                  <c:v>21</c:v>
                </c:pt>
                <c:pt idx="1093">
                  <c:v>8</c:v>
                </c:pt>
                <c:pt idx="1094">
                  <c:v>48</c:v>
                </c:pt>
                <c:pt idx="1095">
                  <c:v>9</c:v>
                </c:pt>
                <c:pt idx="1096">
                  <c:v>5</c:v>
                </c:pt>
                <c:pt idx="1097">
                  <c:v>3</c:v>
                </c:pt>
                <c:pt idx="1098">
                  <c:v>67</c:v>
                </c:pt>
                <c:pt idx="1099">
                  <c:v>49</c:v>
                </c:pt>
                <c:pt idx="1100">
                  <c:v>236</c:v>
                </c:pt>
                <c:pt idx="1101">
                  <c:v>13</c:v>
                </c:pt>
                <c:pt idx="1102">
                  <c:v>88</c:v>
                </c:pt>
                <c:pt idx="1103">
                  <c:v>14</c:v>
                </c:pt>
                <c:pt idx="1104">
                  <c:v>10</c:v>
                </c:pt>
                <c:pt idx="1105">
                  <c:v>8</c:v>
                </c:pt>
                <c:pt idx="1106">
                  <c:v>5</c:v>
                </c:pt>
                <c:pt idx="1107">
                  <c:v>22</c:v>
                </c:pt>
                <c:pt idx="1108">
                  <c:v>17</c:v>
                </c:pt>
                <c:pt idx="1109">
                  <c:v>11</c:v>
                </c:pt>
                <c:pt idx="1110">
                  <c:v>11</c:v>
                </c:pt>
                <c:pt idx="1111">
                  <c:v>4</c:v>
                </c:pt>
                <c:pt idx="1112">
                  <c:v>5</c:v>
                </c:pt>
                <c:pt idx="1113">
                  <c:v>1</c:v>
                </c:pt>
                <c:pt idx="1114">
                  <c:v>32</c:v>
                </c:pt>
                <c:pt idx="1115">
                  <c:v>13</c:v>
                </c:pt>
                <c:pt idx="1116">
                  <c:v>28</c:v>
                </c:pt>
                <c:pt idx="1117">
                  <c:v>105</c:v>
                </c:pt>
                <c:pt idx="1118">
                  <c:v>7</c:v>
                </c:pt>
                <c:pt idx="1119">
                  <c:v>22</c:v>
                </c:pt>
                <c:pt idx="1120">
                  <c:v>3</c:v>
                </c:pt>
                <c:pt idx="1121">
                  <c:v>9</c:v>
                </c:pt>
                <c:pt idx="1122">
                  <c:v>11</c:v>
                </c:pt>
                <c:pt idx="1123">
                  <c:v>2</c:v>
                </c:pt>
                <c:pt idx="1124">
                  <c:v>7</c:v>
                </c:pt>
                <c:pt idx="1125">
                  <c:v>6</c:v>
                </c:pt>
                <c:pt idx="1126">
                  <c:v>96</c:v>
                </c:pt>
                <c:pt idx="1127">
                  <c:v>1</c:v>
                </c:pt>
                <c:pt idx="1128">
                  <c:v>3</c:v>
                </c:pt>
                <c:pt idx="1129">
                  <c:v>23</c:v>
                </c:pt>
                <c:pt idx="1130">
                  <c:v>23</c:v>
                </c:pt>
                <c:pt idx="1131">
                  <c:v>47</c:v>
                </c:pt>
                <c:pt idx="1132">
                  <c:v>50</c:v>
                </c:pt>
                <c:pt idx="1133">
                  <c:v>11</c:v>
                </c:pt>
                <c:pt idx="1134">
                  <c:v>6</c:v>
                </c:pt>
                <c:pt idx="1135">
                  <c:v>21</c:v>
                </c:pt>
                <c:pt idx="1136">
                  <c:v>45</c:v>
                </c:pt>
                <c:pt idx="1137">
                  <c:v>18</c:v>
                </c:pt>
                <c:pt idx="1138">
                  <c:v>18</c:v>
                </c:pt>
                <c:pt idx="1139">
                  <c:v>16</c:v>
                </c:pt>
                <c:pt idx="1140">
                  <c:v>2</c:v>
                </c:pt>
                <c:pt idx="1141">
                  <c:v>1</c:v>
                </c:pt>
                <c:pt idx="1142">
                  <c:v>2</c:v>
                </c:pt>
                <c:pt idx="1143">
                  <c:v>7</c:v>
                </c:pt>
                <c:pt idx="1144">
                  <c:v>23</c:v>
                </c:pt>
                <c:pt idx="1145">
                  <c:v>4</c:v>
                </c:pt>
                <c:pt idx="1146">
                  <c:v>15</c:v>
                </c:pt>
                <c:pt idx="1147">
                  <c:v>14</c:v>
                </c:pt>
                <c:pt idx="1148">
                  <c:v>20</c:v>
                </c:pt>
                <c:pt idx="1149">
                  <c:v>3</c:v>
                </c:pt>
                <c:pt idx="1150">
                  <c:v>32</c:v>
                </c:pt>
                <c:pt idx="1151">
                  <c:v>29</c:v>
                </c:pt>
                <c:pt idx="1152">
                  <c:v>1</c:v>
                </c:pt>
                <c:pt idx="1153">
                  <c:v>2</c:v>
                </c:pt>
                <c:pt idx="1154">
                  <c:v>1</c:v>
                </c:pt>
                <c:pt idx="1155">
                  <c:v>1</c:v>
                </c:pt>
                <c:pt idx="1156">
                  <c:v>1</c:v>
                </c:pt>
                <c:pt idx="1157">
                  <c:v>9</c:v>
                </c:pt>
                <c:pt idx="1158">
                  <c:v>7</c:v>
                </c:pt>
                <c:pt idx="1159">
                  <c:v>19</c:v>
                </c:pt>
                <c:pt idx="1160">
                  <c:v>74</c:v>
                </c:pt>
                <c:pt idx="1161">
                  <c:v>7</c:v>
                </c:pt>
                <c:pt idx="1162">
                  <c:v>126</c:v>
                </c:pt>
                <c:pt idx="1163">
                  <c:v>4</c:v>
                </c:pt>
                <c:pt idx="1164">
                  <c:v>32</c:v>
                </c:pt>
                <c:pt idx="1165">
                  <c:v>10</c:v>
                </c:pt>
                <c:pt idx="1166">
                  <c:v>2</c:v>
                </c:pt>
                <c:pt idx="1167">
                  <c:v>10</c:v>
                </c:pt>
                <c:pt idx="1168">
                  <c:v>35</c:v>
                </c:pt>
                <c:pt idx="1169">
                  <c:v>2</c:v>
                </c:pt>
                <c:pt idx="1170">
                  <c:v>15</c:v>
                </c:pt>
                <c:pt idx="1171">
                  <c:v>34</c:v>
                </c:pt>
                <c:pt idx="1172">
                  <c:v>1</c:v>
                </c:pt>
                <c:pt idx="1173">
                  <c:v>194</c:v>
                </c:pt>
                <c:pt idx="1174">
                  <c:v>165</c:v>
                </c:pt>
                <c:pt idx="1175">
                  <c:v>126</c:v>
                </c:pt>
                <c:pt idx="1176">
                  <c:v>24</c:v>
                </c:pt>
                <c:pt idx="1177">
                  <c:v>10</c:v>
                </c:pt>
                <c:pt idx="1178">
                  <c:v>64</c:v>
                </c:pt>
                <c:pt idx="1179">
                  <c:v>13</c:v>
                </c:pt>
                <c:pt idx="1180">
                  <c:v>18</c:v>
                </c:pt>
                <c:pt idx="1181">
                  <c:v>1</c:v>
                </c:pt>
                <c:pt idx="1182">
                  <c:v>8</c:v>
                </c:pt>
                <c:pt idx="1183">
                  <c:v>31</c:v>
                </c:pt>
                <c:pt idx="1184">
                  <c:v>1</c:v>
                </c:pt>
                <c:pt idx="1185">
                  <c:v>29</c:v>
                </c:pt>
                <c:pt idx="1186">
                  <c:v>29</c:v>
                </c:pt>
                <c:pt idx="1187">
                  <c:v>31</c:v>
                </c:pt>
                <c:pt idx="1188">
                  <c:v>7</c:v>
                </c:pt>
                <c:pt idx="1189">
                  <c:v>11</c:v>
                </c:pt>
                <c:pt idx="1190">
                  <c:v>16</c:v>
                </c:pt>
                <c:pt idx="1191">
                  <c:v>577</c:v>
                </c:pt>
                <c:pt idx="1192">
                  <c:v>9</c:v>
                </c:pt>
                <c:pt idx="1193">
                  <c:v>27</c:v>
                </c:pt>
                <c:pt idx="1194">
                  <c:v>1</c:v>
                </c:pt>
                <c:pt idx="1195">
                  <c:v>502</c:v>
                </c:pt>
                <c:pt idx="1196">
                  <c:v>3</c:v>
                </c:pt>
                <c:pt idx="1197">
                  <c:v>12</c:v>
                </c:pt>
                <c:pt idx="1198">
                  <c:v>19</c:v>
                </c:pt>
                <c:pt idx="1199">
                  <c:v>158</c:v>
                </c:pt>
                <c:pt idx="1200">
                  <c:v>7</c:v>
                </c:pt>
                <c:pt idx="1201">
                  <c:v>15</c:v>
                </c:pt>
                <c:pt idx="1202">
                  <c:v>47</c:v>
                </c:pt>
                <c:pt idx="1203">
                  <c:v>15</c:v>
                </c:pt>
                <c:pt idx="1204">
                  <c:v>7</c:v>
                </c:pt>
                <c:pt idx="1205">
                  <c:v>17</c:v>
                </c:pt>
                <c:pt idx="1206">
                  <c:v>24</c:v>
                </c:pt>
                <c:pt idx="1207">
                  <c:v>3</c:v>
                </c:pt>
                <c:pt idx="1208">
                  <c:v>18</c:v>
                </c:pt>
                <c:pt idx="1209">
                  <c:v>3</c:v>
                </c:pt>
                <c:pt idx="1210">
                  <c:v>26</c:v>
                </c:pt>
                <c:pt idx="1211">
                  <c:v>19</c:v>
                </c:pt>
                <c:pt idx="1212">
                  <c:v>12</c:v>
                </c:pt>
                <c:pt idx="1213">
                  <c:v>17</c:v>
                </c:pt>
                <c:pt idx="1214">
                  <c:v>1</c:v>
                </c:pt>
                <c:pt idx="1215">
                  <c:v>17</c:v>
                </c:pt>
                <c:pt idx="1216">
                  <c:v>60</c:v>
                </c:pt>
                <c:pt idx="1217">
                  <c:v>5</c:v>
                </c:pt>
                <c:pt idx="1218">
                  <c:v>14</c:v>
                </c:pt>
                <c:pt idx="1219">
                  <c:v>17</c:v>
                </c:pt>
                <c:pt idx="1220">
                  <c:v>21</c:v>
                </c:pt>
                <c:pt idx="1221">
                  <c:v>46</c:v>
                </c:pt>
                <c:pt idx="1222">
                  <c:v>4</c:v>
                </c:pt>
                <c:pt idx="1223">
                  <c:v>2</c:v>
                </c:pt>
                <c:pt idx="1224">
                  <c:v>15</c:v>
                </c:pt>
                <c:pt idx="1225">
                  <c:v>18</c:v>
                </c:pt>
                <c:pt idx="1226">
                  <c:v>21</c:v>
                </c:pt>
                <c:pt idx="1227">
                  <c:v>10</c:v>
                </c:pt>
                <c:pt idx="1228">
                  <c:v>12</c:v>
                </c:pt>
                <c:pt idx="1229">
                  <c:v>28</c:v>
                </c:pt>
                <c:pt idx="1230">
                  <c:v>9</c:v>
                </c:pt>
                <c:pt idx="1231">
                  <c:v>17</c:v>
                </c:pt>
                <c:pt idx="1232">
                  <c:v>31</c:v>
                </c:pt>
                <c:pt idx="1233">
                  <c:v>112</c:v>
                </c:pt>
                <c:pt idx="1234">
                  <c:v>23</c:v>
                </c:pt>
                <c:pt idx="1235">
                  <c:v>59</c:v>
                </c:pt>
                <c:pt idx="1236">
                  <c:v>30</c:v>
                </c:pt>
                <c:pt idx="1237">
                  <c:v>57</c:v>
                </c:pt>
                <c:pt idx="1238">
                  <c:v>33</c:v>
                </c:pt>
                <c:pt idx="1239">
                  <c:v>24</c:v>
                </c:pt>
                <c:pt idx="1240">
                  <c:v>30</c:v>
                </c:pt>
                <c:pt idx="1241">
                  <c:v>14</c:v>
                </c:pt>
                <c:pt idx="1242">
                  <c:v>19</c:v>
                </c:pt>
                <c:pt idx="1243">
                  <c:v>28</c:v>
                </c:pt>
                <c:pt idx="1244">
                  <c:v>1</c:v>
                </c:pt>
                <c:pt idx="1245">
                  <c:v>5</c:v>
                </c:pt>
                <c:pt idx="1246">
                  <c:v>16</c:v>
                </c:pt>
                <c:pt idx="1247">
                  <c:v>28</c:v>
                </c:pt>
                <c:pt idx="1248">
                  <c:v>11</c:v>
                </c:pt>
                <c:pt idx="1249">
                  <c:v>22</c:v>
                </c:pt>
                <c:pt idx="1250">
                  <c:v>17</c:v>
                </c:pt>
                <c:pt idx="1251">
                  <c:v>26</c:v>
                </c:pt>
                <c:pt idx="1252">
                  <c:v>12</c:v>
                </c:pt>
                <c:pt idx="1253">
                  <c:v>7</c:v>
                </c:pt>
                <c:pt idx="1254">
                  <c:v>10</c:v>
                </c:pt>
                <c:pt idx="1255">
                  <c:v>30</c:v>
                </c:pt>
                <c:pt idx="1256">
                  <c:v>52</c:v>
                </c:pt>
                <c:pt idx="1257">
                  <c:v>10</c:v>
                </c:pt>
                <c:pt idx="1258">
                  <c:v>11</c:v>
                </c:pt>
                <c:pt idx="1259">
                  <c:v>12</c:v>
                </c:pt>
                <c:pt idx="1260">
                  <c:v>7</c:v>
                </c:pt>
                <c:pt idx="1261">
                  <c:v>6</c:v>
                </c:pt>
                <c:pt idx="1262">
                  <c:v>14</c:v>
                </c:pt>
                <c:pt idx="1263">
                  <c:v>2</c:v>
                </c:pt>
                <c:pt idx="1264">
                  <c:v>15</c:v>
                </c:pt>
                <c:pt idx="1265">
                  <c:v>1</c:v>
                </c:pt>
                <c:pt idx="1266">
                  <c:v>2</c:v>
                </c:pt>
                <c:pt idx="1267">
                  <c:v>37</c:v>
                </c:pt>
                <c:pt idx="1268">
                  <c:v>44</c:v>
                </c:pt>
                <c:pt idx="1269">
                  <c:v>68</c:v>
                </c:pt>
                <c:pt idx="1270">
                  <c:v>11</c:v>
                </c:pt>
                <c:pt idx="1271">
                  <c:v>176</c:v>
                </c:pt>
                <c:pt idx="1272">
                  <c:v>18</c:v>
                </c:pt>
                <c:pt idx="1273">
                  <c:v>67</c:v>
                </c:pt>
                <c:pt idx="1274">
                  <c:v>13</c:v>
                </c:pt>
                <c:pt idx="1275">
                  <c:v>1</c:v>
                </c:pt>
                <c:pt idx="1276">
                  <c:v>13</c:v>
                </c:pt>
                <c:pt idx="1277">
                  <c:v>68</c:v>
                </c:pt>
                <c:pt idx="1278">
                  <c:v>51</c:v>
                </c:pt>
                <c:pt idx="1279">
                  <c:v>11</c:v>
                </c:pt>
                <c:pt idx="1280">
                  <c:v>34</c:v>
                </c:pt>
                <c:pt idx="1281">
                  <c:v>28</c:v>
                </c:pt>
                <c:pt idx="1282">
                  <c:v>73</c:v>
                </c:pt>
                <c:pt idx="1283">
                  <c:v>39</c:v>
                </c:pt>
                <c:pt idx="1284">
                  <c:v>1</c:v>
                </c:pt>
                <c:pt idx="1285">
                  <c:v>3</c:v>
                </c:pt>
                <c:pt idx="1286">
                  <c:v>8</c:v>
                </c:pt>
                <c:pt idx="1287">
                  <c:v>685</c:v>
                </c:pt>
                <c:pt idx="1288">
                  <c:v>4</c:v>
                </c:pt>
                <c:pt idx="1289">
                  <c:v>8</c:v>
                </c:pt>
                <c:pt idx="1290">
                  <c:v>3</c:v>
                </c:pt>
                <c:pt idx="1291">
                  <c:v>150</c:v>
                </c:pt>
                <c:pt idx="1292">
                  <c:v>1</c:v>
                </c:pt>
                <c:pt idx="1293">
                  <c:v>5</c:v>
                </c:pt>
                <c:pt idx="1294">
                  <c:v>66</c:v>
                </c:pt>
                <c:pt idx="1295">
                  <c:v>13</c:v>
                </c:pt>
                <c:pt idx="1296">
                  <c:v>20</c:v>
                </c:pt>
                <c:pt idx="1297">
                  <c:v>7</c:v>
                </c:pt>
                <c:pt idx="1298">
                  <c:v>8</c:v>
                </c:pt>
                <c:pt idx="1299">
                  <c:v>10</c:v>
                </c:pt>
                <c:pt idx="1300">
                  <c:v>27</c:v>
                </c:pt>
                <c:pt idx="1301">
                  <c:v>18</c:v>
                </c:pt>
                <c:pt idx="1302">
                  <c:v>10</c:v>
                </c:pt>
                <c:pt idx="1303">
                  <c:v>16</c:v>
                </c:pt>
                <c:pt idx="1304">
                  <c:v>8</c:v>
                </c:pt>
                <c:pt idx="1305">
                  <c:v>33</c:v>
                </c:pt>
                <c:pt idx="1306">
                  <c:v>22</c:v>
                </c:pt>
                <c:pt idx="1307">
                  <c:v>13</c:v>
                </c:pt>
                <c:pt idx="1308">
                  <c:v>17</c:v>
                </c:pt>
                <c:pt idx="1309">
                  <c:v>27</c:v>
                </c:pt>
                <c:pt idx="1310">
                  <c:v>147</c:v>
                </c:pt>
                <c:pt idx="1311">
                  <c:v>12</c:v>
                </c:pt>
                <c:pt idx="1312">
                  <c:v>19</c:v>
                </c:pt>
                <c:pt idx="1313">
                  <c:v>9</c:v>
                </c:pt>
                <c:pt idx="1314">
                  <c:v>1</c:v>
                </c:pt>
                <c:pt idx="1315">
                  <c:v>14</c:v>
                </c:pt>
                <c:pt idx="1316">
                  <c:v>14</c:v>
                </c:pt>
                <c:pt idx="1317">
                  <c:v>3</c:v>
                </c:pt>
                <c:pt idx="1318">
                  <c:v>1</c:v>
                </c:pt>
                <c:pt idx="1319">
                  <c:v>4</c:v>
                </c:pt>
                <c:pt idx="1320">
                  <c:v>7</c:v>
                </c:pt>
                <c:pt idx="1321">
                  <c:v>5</c:v>
                </c:pt>
                <c:pt idx="1322">
                  <c:v>23</c:v>
                </c:pt>
                <c:pt idx="1323">
                  <c:v>1</c:v>
                </c:pt>
                <c:pt idx="1324">
                  <c:v>5</c:v>
                </c:pt>
                <c:pt idx="1325">
                  <c:v>73</c:v>
                </c:pt>
                <c:pt idx="1326">
                  <c:v>4</c:v>
                </c:pt>
                <c:pt idx="1327">
                  <c:v>21</c:v>
                </c:pt>
                <c:pt idx="1328">
                  <c:v>24</c:v>
                </c:pt>
                <c:pt idx="1329">
                  <c:v>21</c:v>
                </c:pt>
                <c:pt idx="1330">
                  <c:v>22</c:v>
                </c:pt>
                <c:pt idx="1331">
                  <c:v>34</c:v>
                </c:pt>
                <c:pt idx="1332">
                  <c:v>1</c:v>
                </c:pt>
                <c:pt idx="1333">
                  <c:v>14</c:v>
                </c:pt>
                <c:pt idx="1334">
                  <c:v>16</c:v>
                </c:pt>
                <c:pt idx="1335">
                  <c:v>6</c:v>
                </c:pt>
                <c:pt idx="1336">
                  <c:v>27</c:v>
                </c:pt>
                <c:pt idx="1337">
                  <c:v>14</c:v>
                </c:pt>
                <c:pt idx="1338">
                  <c:v>12</c:v>
                </c:pt>
                <c:pt idx="1339">
                  <c:v>23</c:v>
                </c:pt>
                <c:pt idx="1340">
                  <c:v>19</c:v>
                </c:pt>
                <c:pt idx="1341">
                  <c:v>11</c:v>
                </c:pt>
                <c:pt idx="1342">
                  <c:v>5</c:v>
                </c:pt>
                <c:pt idx="1343">
                  <c:v>6</c:v>
                </c:pt>
                <c:pt idx="1344">
                  <c:v>25</c:v>
                </c:pt>
                <c:pt idx="1345">
                  <c:v>49</c:v>
                </c:pt>
                <c:pt idx="1346">
                  <c:v>2</c:v>
                </c:pt>
                <c:pt idx="1347">
                  <c:v>68</c:v>
                </c:pt>
                <c:pt idx="1348">
                  <c:v>11</c:v>
                </c:pt>
                <c:pt idx="1349">
                  <c:v>6</c:v>
                </c:pt>
                <c:pt idx="1350">
                  <c:v>18</c:v>
                </c:pt>
                <c:pt idx="1351">
                  <c:v>2</c:v>
                </c:pt>
                <c:pt idx="1352">
                  <c:v>23</c:v>
                </c:pt>
                <c:pt idx="1353">
                  <c:v>8</c:v>
                </c:pt>
                <c:pt idx="1354">
                  <c:v>26</c:v>
                </c:pt>
                <c:pt idx="1355">
                  <c:v>21</c:v>
                </c:pt>
                <c:pt idx="1356">
                  <c:v>5</c:v>
                </c:pt>
                <c:pt idx="1357">
                  <c:v>10</c:v>
                </c:pt>
                <c:pt idx="1358">
                  <c:v>23</c:v>
                </c:pt>
                <c:pt idx="1359">
                  <c:v>51</c:v>
                </c:pt>
                <c:pt idx="1360">
                  <c:v>14</c:v>
                </c:pt>
                <c:pt idx="1361">
                  <c:v>25</c:v>
                </c:pt>
                <c:pt idx="1362">
                  <c:v>12</c:v>
                </c:pt>
                <c:pt idx="1363">
                  <c:v>1</c:v>
                </c:pt>
                <c:pt idx="1364">
                  <c:v>9</c:v>
                </c:pt>
                <c:pt idx="1365">
                  <c:v>82</c:v>
                </c:pt>
                <c:pt idx="1366">
                  <c:v>14</c:v>
                </c:pt>
                <c:pt idx="1367">
                  <c:v>8</c:v>
                </c:pt>
                <c:pt idx="1368">
                  <c:v>23</c:v>
                </c:pt>
                <c:pt idx="1369">
                  <c:v>24</c:v>
                </c:pt>
                <c:pt idx="1370">
                  <c:v>5</c:v>
                </c:pt>
                <c:pt idx="1371">
                  <c:v>9</c:v>
                </c:pt>
                <c:pt idx="1372">
                  <c:v>47</c:v>
                </c:pt>
                <c:pt idx="1373">
                  <c:v>5</c:v>
                </c:pt>
                <c:pt idx="1374">
                  <c:v>23</c:v>
                </c:pt>
                <c:pt idx="1375">
                  <c:v>8</c:v>
                </c:pt>
                <c:pt idx="1376">
                  <c:v>18</c:v>
                </c:pt>
                <c:pt idx="1377">
                  <c:v>3</c:v>
                </c:pt>
                <c:pt idx="1378">
                  <c:v>1</c:v>
                </c:pt>
                <c:pt idx="1379">
                  <c:v>8</c:v>
                </c:pt>
                <c:pt idx="1380">
                  <c:v>8</c:v>
                </c:pt>
                <c:pt idx="1381">
                  <c:v>16</c:v>
                </c:pt>
                <c:pt idx="1382">
                  <c:v>18</c:v>
                </c:pt>
                <c:pt idx="1383">
                  <c:v>5</c:v>
                </c:pt>
                <c:pt idx="1384">
                  <c:v>17</c:v>
                </c:pt>
                <c:pt idx="1385">
                  <c:v>5</c:v>
                </c:pt>
                <c:pt idx="1386">
                  <c:v>20</c:v>
                </c:pt>
                <c:pt idx="1387">
                  <c:v>7</c:v>
                </c:pt>
                <c:pt idx="1388">
                  <c:v>18</c:v>
                </c:pt>
                <c:pt idx="1389">
                  <c:v>5</c:v>
                </c:pt>
                <c:pt idx="1390">
                  <c:v>10</c:v>
                </c:pt>
                <c:pt idx="1391">
                  <c:v>61</c:v>
                </c:pt>
                <c:pt idx="1392">
                  <c:v>2</c:v>
                </c:pt>
                <c:pt idx="1393">
                  <c:v>30</c:v>
                </c:pt>
                <c:pt idx="1394">
                  <c:v>4</c:v>
                </c:pt>
                <c:pt idx="1395">
                  <c:v>15</c:v>
                </c:pt>
                <c:pt idx="1396">
                  <c:v>12</c:v>
                </c:pt>
                <c:pt idx="1397">
                  <c:v>13</c:v>
                </c:pt>
                <c:pt idx="1398">
                  <c:v>5</c:v>
                </c:pt>
                <c:pt idx="1399">
                  <c:v>21</c:v>
                </c:pt>
                <c:pt idx="1400">
                  <c:v>5</c:v>
                </c:pt>
                <c:pt idx="1401">
                  <c:v>42</c:v>
                </c:pt>
                <c:pt idx="1402">
                  <c:v>5</c:v>
                </c:pt>
                <c:pt idx="1403">
                  <c:v>15</c:v>
                </c:pt>
                <c:pt idx="1404">
                  <c:v>15</c:v>
                </c:pt>
                <c:pt idx="1405">
                  <c:v>20</c:v>
                </c:pt>
                <c:pt idx="1406">
                  <c:v>9</c:v>
                </c:pt>
                <c:pt idx="1407">
                  <c:v>6</c:v>
                </c:pt>
                <c:pt idx="1408">
                  <c:v>4</c:v>
                </c:pt>
                <c:pt idx="1409">
                  <c:v>12</c:v>
                </c:pt>
                <c:pt idx="1410">
                  <c:v>6</c:v>
                </c:pt>
                <c:pt idx="1411">
                  <c:v>21</c:v>
                </c:pt>
                <c:pt idx="1412">
                  <c:v>14</c:v>
                </c:pt>
                <c:pt idx="1413">
                  <c:v>643</c:v>
                </c:pt>
                <c:pt idx="1414">
                  <c:v>19</c:v>
                </c:pt>
                <c:pt idx="1415">
                  <c:v>10</c:v>
                </c:pt>
                <c:pt idx="1416">
                  <c:v>14</c:v>
                </c:pt>
                <c:pt idx="1417">
                  <c:v>40</c:v>
                </c:pt>
                <c:pt idx="1418">
                  <c:v>9</c:v>
                </c:pt>
                <c:pt idx="1419">
                  <c:v>3</c:v>
                </c:pt>
                <c:pt idx="1420">
                  <c:v>13</c:v>
                </c:pt>
                <c:pt idx="1421">
                  <c:v>10</c:v>
                </c:pt>
                <c:pt idx="1422">
                  <c:v>21</c:v>
                </c:pt>
                <c:pt idx="1423">
                  <c:v>18</c:v>
                </c:pt>
                <c:pt idx="1424">
                  <c:v>43</c:v>
                </c:pt>
                <c:pt idx="1425">
                  <c:v>37</c:v>
                </c:pt>
                <c:pt idx="1426">
                  <c:v>8</c:v>
                </c:pt>
                <c:pt idx="1427">
                  <c:v>6</c:v>
                </c:pt>
                <c:pt idx="1428">
                  <c:v>39</c:v>
                </c:pt>
                <c:pt idx="1429">
                  <c:v>15</c:v>
                </c:pt>
                <c:pt idx="1430">
                  <c:v>16</c:v>
                </c:pt>
                <c:pt idx="1431">
                  <c:v>125</c:v>
                </c:pt>
                <c:pt idx="1432">
                  <c:v>87</c:v>
                </c:pt>
                <c:pt idx="1433">
                  <c:v>3</c:v>
                </c:pt>
                <c:pt idx="1434">
                  <c:v>5</c:v>
                </c:pt>
                <c:pt idx="1435">
                  <c:v>42</c:v>
                </c:pt>
                <c:pt idx="1436">
                  <c:v>1</c:v>
                </c:pt>
                <c:pt idx="1437">
                  <c:v>3</c:v>
                </c:pt>
                <c:pt idx="1438">
                  <c:v>10</c:v>
                </c:pt>
                <c:pt idx="1439">
                  <c:v>5</c:v>
                </c:pt>
                <c:pt idx="1440">
                  <c:v>72</c:v>
                </c:pt>
                <c:pt idx="1441">
                  <c:v>12</c:v>
                </c:pt>
                <c:pt idx="1442">
                  <c:v>68</c:v>
                </c:pt>
                <c:pt idx="1443">
                  <c:v>1</c:v>
                </c:pt>
                <c:pt idx="1444">
                  <c:v>2</c:v>
                </c:pt>
                <c:pt idx="1445">
                  <c:v>12</c:v>
                </c:pt>
                <c:pt idx="1446">
                  <c:v>26</c:v>
                </c:pt>
                <c:pt idx="1447">
                  <c:v>47</c:v>
                </c:pt>
                <c:pt idx="1448">
                  <c:v>3</c:v>
                </c:pt>
                <c:pt idx="1449">
                  <c:v>6</c:v>
                </c:pt>
                <c:pt idx="1450">
                  <c:v>18</c:v>
                </c:pt>
                <c:pt idx="1451">
                  <c:v>7</c:v>
                </c:pt>
                <c:pt idx="1452">
                  <c:v>11</c:v>
                </c:pt>
                <c:pt idx="1453">
                  <c:v>2</c:v>
                </c:pt>
                <c:pt idx="1454">
                  <c:v>56</c:v>
                </c:pt>
                <c:pt idx="1455">
                  <c:v>49</c:v>
                </c:pt>
                <c:pt idx="1456">
                  <c:v>13</c:v>
                </c:pt>
                <c:pt idx="1457">
                  <c:v>24</c:v>
                </c:pt>
                <c:pt idx="1458">
                  <c:v>5</c:v>
                </c:pt>
                <c:pt idx="1459">
                  <c:v>17</c:v>
                </c:pt>
                <c:pt idx="1460">
                  <c:v>1</c:v>
                </c:pt>
                <c:pt idx="1461">
                  <c:v>1</c:v>
                </c:pt>
                <c:pt idx="1462">
                  <c:v>1</c:v>
                </c:pt>
                <c:pt idx="1463">
                  <c:v>5</c:v>
                </c:pt>
                <c:pt idx="1464">
                  <c:v>1</c:v>
                </c:pt>
                <c:pt idx="1465">
                  <c:v>6</c:v>
                </c:pt>
                <c:pt idx="1466">
                  <c:v>1</c:v>
                </c:pt>
                <c:pt idx="1467">
                  <c:v>16</c:v>
                </c:pt>
                <c:pt idx="1468">
                  <c:v>80</c:v>
                </c:pt>
                <c:pt idx="1469">
                  <c:v>1</c:v>
                </c:pt>
                <c:pt idx="1470">
                  <c:v>25</c:v>
                </c:pt>
                <c:pt idx="1471">
                  <c:v>9</c:v>
                </c:pt>
                <c:pt idx="1472">
                  <c:v>7</c:v>
                </c:pt>
                <c:pt idx="1473">
                  <c:v>2</c:v>
                </c:pt>
                <c:pt idx="1474">
                  <c:v>15</c:v>
                </c:pt>
                <c:pt idx="1475">
                  <c:v>1</c:v>
                </c:pt>
                <c:pt idx="1476">
                  <c:v>1</c:v>
                </c:pt>
                <c:pt idx="1477">
                  <c:v>46</c:v>
                </c:pt>
                <c:pt idx="1478">
                  <c:v>1</c:v>
                </c:pt>
                <c:pt idx="1479">
                  <c:v>6</c:v>
                </c:pt>
                <c:pt idx="1480">
                  <c:v>7</c:v>
                </c:pt>
                <c:pt idx="1481">
                  <c:v>47</c:v>
                </c:pt>
                <c:pt idx="1482">
                  <c:v>3</c:v>
                </c:pt>
                <c:pt idx="1483">
                  <c:v>19</c:v>
                </c:pt>
                <c:pt idx="1484">
                  <c:v>1</c:v>
                </c:pt>
                <c:pt idx="1485">
                  <c:v>3</c:v>
                </c:pt>
                <c:pt idx="1486">
                  <c:v>95</c:v>
                </c:pt>
                <c:pt idx="1487">
                  <c:v>53</c:v>
                </c:pt>
                <c:pt idx="1488">
                  <c:v>5</c:v>
                </c:pt>
                <c:pt idx="1489">
                  <c:v>33</c:v>
                </c:pt>
                <c:pt idx="1490">
                  <c:v>53</c:v>
                </c:pt>
                <c:pt idx="1491">
                  <c:v>8</c:v>
                </c:pt>
                <c:pt idx="1492">
                  <c:v>4</c:v>
                </c:pt>
                <c:pt idx="1493">
                  <c:v>13</c:v>
                </c:pt>
                <c:pt idx="1494">
                  <c:v>21</c:v>
                </c:pt>
                <c:pt idx="1495">
                  <c:v>18</c:v>
                </c:pt>
                <c:pt idx="1496">
                  <c:v>3</c:v>
                </c:pt>
                <c:pt idx="1497">
                  <c:v>11</c:v>
                </c:pt>
                <c:pt idx="1498">
                  <c:v>22</c:v>
                </c:pt>
                <c:pt idx="1499">
                  <c:v>8</c:v>
                </c:pt>
                <c:pt idx="1500">
                  <c:v>32</c:v>
                </c:pt>
                <c:pt idx="1501">
                  <c:v>33</c:v>
                </c:pt>
                <c:pt idx="1502">
                  <c:v>41</c:v>
                </c:pt>
                <c:pt idx="1503">
                  <c:v>5</c:v>
                </c:pt>
                <c:pt idx="1504">
                  <c:v>23</c:v>
                </c:pt>
                <c:pt idx="1505">
                  <c:v>21</c:v>
                </c:pt>
                <c:pt idx="1506">
                  <c:v>29</c:v>
                </c:pt>
                <c:pt idx="1507">
                  <c:v>48</c:v>
                </c:pt>
                <c:pt idx="1508">
                  <c:v>8</c:v>
                </c:pt>
                <c:pt idx="1509">
                  <c:v>30</c:v>
                </c:pt>
                <c:pt idx="1510">
                  <c:v>15</c:v>
                </c:pt>
                <c:pt idx="1511">
                  <c:v>1</c:v>
                </c:pt>
                <c:pt idx="1512">
                  <c:v>11</c:v>
                </c:pt>
                <c:pt idx="1513">
                  <c:v>1</c:v>
                </c:pt>
                <c:pt idx="1514">
                  <c:v>4</c:v>
                </c:pt>
                <c:pt idx="1515">
                  <c:v>47</c:v>
                </c:pt>
                <c:pt idx="1516">
                  <c:v>127</c:v>
                </c:pt>
                <c:pt idx="1517">
                  <c:v>22</c:v>
                </c:pt>
                <c:pt idx="1518">
                  <c:v>16</c:v>
                </c:pt>
                <c:pt idx="1519">
                  <c:v>15</c:v>
                </c:pt>
                <c:pt idx="1520">
                  <c:v>13</c:v>
                </c:pt>
                <c:pt idx="1521">
                  <c:v>2</c:v>
                </c:pt>
                <c:pt idx="1522">
                  <c:v>55</c:v>
                </c:pt>
                <c:pt idx="1523">
                  <c:v>6</c:v>
                </c:pt>
                <c:pt idx="1524">
                  <c:v>1</c:v>
                </c:pt>
                <c:pt idx="1525">
                  <c:v>21</c:v>
                </c:pt>
                <c:pt idx="1526">
                  <c:v>25</c:v>
                </c:pt>
                <c:pt idx="1527">
                  <c:v>34</c:v>
                </c:pt>
                <c:pt idx="1528">
                  <c:v>14</c:v>
                </c:pt>
                <c:pt idx="1529">
                  <c:v>20</c:v>
                </c:pt>
                <c:pt idx="1530">
                  <c:v>2</c:v>
                </c:pt>
                <c:pt idx="1531">
                  <c:v>11</c:v>
                </c:pt>
                <c:pt idx="1532">
                  <c:v>1</c:v>
                </c:pt>
                <c:pt idx="1533">
                  <c:v>5</c:v>
                </c:pt>
                <c:pt idx="1534">
                  <c:v>7</c:v>
                </c:pt>
                <c:pt idx="1535">
                  <c:v>1</c:v>
                </c:pt>
                <c:pt idx="1536">
                  <c:v>26</c:v>
                </c:pt>
                <c:pt idx="1537">
                  <c:v>50</c:v>
                </c:pt>
                <c:pt idx="1538">
                  <c:v>27</c:v>
                </c:pt>
                <c:pt idx="1539">
                  <c:v>1</c:v>
                </c:pt>
                <c:pt idx="1540">
                  <c:v>13</c:v>
                </c:pt>
                <c:pt idx="1541">
                  <c:v>1</c:v>
                </c:pt>
                <c:pt idx="1542">
                  <c:v>16</c:v>
                </c:pt>
                <c:pt idx="1543">
                  <c:v>44</c:v>
                </c:pt>
                <c:pt idx="1544">
                  <c:v>649</c:v>
                </c:pt>
                <c:pt idx="1545">
                  <c:v>1</c:v>
                </c:pt>
                <c:pt idx="1546">
                  <c:v>12</c:v>
                </c:pt>
                <c:pt idx="1547">
                  <c:v>3</c:v>
                </c:pt>
                <c:pt idx="1548">
                  <c:v>1</c:v>
                </c:pt>
                <c:pt idx="1549">
                  <c:v>10</c:v>
                </c:pt>
                <c:pt idx="1550">
                  <c:v>15</c:v>
                </c:pt>
                <c:pt idx="1551">
                  <c:v>19</c:v>
                </c:pt>
                <c:pt idx="1552">
                  <c:v>9</c:v>
                </c:pt>
                <c:pt idx="1553">
                  <c:v>15</c:v>
                </c:pt>
                <c:pt idx="1554">
                  <c:v>24</c:v>
                </c:pt>
                <c:pt idx="1555">
                  <c:v>10</c:v>
                </c:pt>
                <c:pt idx="1556">
                  <c:v>6</c:v>
                </c:pt>
                <c:pt idx="1557">
                  <c:v>7</c:v>
                </c:pt>
                <c:pt idx="1558">
                  <c:v>18</c:v>
                </c:pt>
                <c:pt idx="1559">
                  <c:v>20</c:v>
                </c:pt>
                <c:pt idx="1560">
                  <c:v>6</c:v>
                </c:pt>
                <c:pt idx="1561">
                  <c:v>17</c:v>
                </c:pt>
                <c:pt idx="1562">
                  <c:v>55</c:v>
                </c:pt>
                <c:pt idx="1563">
                  <c:v>36</c:v>
                </c:pt>
                <c:pt idx="1564">
                  <c:v>3</c:v>
                </c:pt>
                <c:pt idx="1565">
                  <c:v>139</c:v>
                </c:pt>
                <c:pt idx="1566">
                  <c:v>15</c:v>
                </c:pt>
                <c:pt idx="1567">
                  <c:v>12</c:v>
                </c:pt>
                <c:pt idx="1568">
                  <c:v>38</c:v>
                </c:pt>
                <c:pt idx="1569">
                  <c:v>43</c:v>
                </c:pt>
                <c:pt idx="1570">
                  <c:v>18</c:v>
                </c:pt>
                <c:pt idx="1571">
                  <c:v>15</c:v>
                </c:pt>
                <c:pt idx="1572">
                  <c:v>17</c:v>
                </c:pt>
                <c:pt idx="1573">
                  <c:v>5</c:v>
                </c:pt>
                <c:pt idx="1574">
                  <c:v>15</c:v>
                </c:pt>
                <c:pt idx="1575">
                  <c:v>24</c:v>
                </c:pt>
                <c:pt idx="1576">
                  <c:v>3</c:v>
                </c:pt>
                <c:pt idx="1577">
                  <c:v>5</c:v>
                </c:pt>
                <c:pt idx="1578">
                  <c:v>13</c:v>
                </c:pt>
                <c:pt idx="1579">
                  <c:v>9</c:v>
                </c:pt>
                <c:pt idx="1580">
                  <c:v>38</c:v>
                </c:pt>
                <c:pt idx="1581">
                  <c:v>100</c:v>
                </c:pt>
                <c:pt idx="1582">
                  <c:v>73</c:v>
                </c:pt>
                <c:pt idx="1583">
                  <c:v>10</c:v>
                </c:pt>
                <c:pt idx="1584">
                  <c:v>60</c:v>
                </c:pt>
                <c:pt idx="1585">
                  <c:v>73</c:v>
                </c:pt>
                <c:pt idx="1586">
                  <c:v>82</c:v>
                </c:pt>
                <c:pt idx="1587">
                  <c:v>21</c:v>
                </c:pt>
                <c:pt idx="1588">
                  <c:v>77</c:v>
                </c:pt>
                <c:pt idx="1589">
                  <c:v>37</c:v>
                </c:pt>
                <c:pt idx="1590">
                  <c:v>9</c:v>
                </c:pt>
                <c:pt idx="1591">
                  <c:v>15</c:v>
                </c:pt>
                <c:pt idx="1592">
                  <c:v>20</c:v>
                </c:pt>
                <c:pt idx="1593">
                  <c:v>27</c:v>
                </c:pt>
                <c:pt idx="1594">
                  <c:v>18</c:v>
                </c:pt>
                <c:pt idx="1595">
                  <c:v>117</c:v>
                </c:pt>
                <c:pt idx="1596">
                  <c:v>26</c:v>
                </c:pt>
                <c:pt idx="1597">
                  <c:v>13</c:v>
                </c:pt>
                <c:pt idx="1598">
                  <c:v>65</c:v>
                </c:pt>
                <c:pt idx="1599">
                  <c:v>15</c:v>
                </c:pt>
                <c:pt idx="1600">
                  <c:v>14</c:v>
                </c:pt>
                <c:pt idx="1601">
                  <c:v>64</c:v>
                </c:pt>
                <c:pt idx="1602">
                  <c:v>127</c:v>
                </c:pt>
                <c:pt idx="1603">
                  <c:v>1</c:v>
                </c:pt>
                <c:pt idx="1604">
                  <c:v>64</c:v>
                </c:pt>
                <c:pt idx="1605">
                  <c:v>11</c:v>
                </c:pt>
                <c:pt idx="1606">
                  <c:v>4</c:v>
                </c:pt>
                <c:pt idx="1607">
                  <c:v>31</c:v>
                </c:pt>
                <c:pt idx="1608">
                  <c:v>115</c:v>
                </c:pt>
                <c:pt idx="1609">
                  <c:v>30</c:v>
                </c:pt>
                <c:pt idx="1610">
                  <c:v>15</c:v>
                </c:pt>
                <c:pt idx="1611">
                  <c:v>5</c:v>
                </c:pt>
                <c:pt idx="1612">
                  <c:v>3</c:v>
                </c:pt>
                <c:pt idx="1613">
                  <c:v>6</c:v>
                </c:pt>
                <c:pt idx="1614">
                  <c:v>1</c:v>
                </c:pt>
                <c:pt idx="1615">
                  <c:v>7</c:v>
                </c:pt>
                <c:pt idx="1616">
                  <c:v>7</c:v>
                </c:pt>
                <c:pt idx="1617">
                  <c:v>25</c:v>
                </c:pt>
                <c:pt idx="1618">
                  <c:v>10</c:v>
                </c:pt>
                <c:pt idx="1619">
                  <c:v>8</c:v>
                </c:pt>
                <c:pt idx="1620">
                  <c:v>22</c:v>
                </c:pt>
                <c:pt idx="1621">
                  <c:v>18</c:v>
                </c:pt>
                <c:pt idx="1622">
                  <c:v>53</c:v>
                </c:pt>
                <c:pt idx="1623">
                  <c:v>3</c:v>
                </c:pt>
                <c:pt idx="1624">
                  <c:v>23</c:v>
                </c:pt>
                <c:pt idx="1625">
                  <c:v>25</c:v>
                </c:pt>
                <c:pt idx="1626">
                  <c:v>13</c:v>
                </c:pt>
                <c:pt idx="1627">
                  <c:v>3</c:v>
                </c:pt>
                <c:pt idx="1628">
                  <c:v>30</c:v>
                </c:pt>
                <c:pt idx="1629">
                  <c:v>10</c:v>
                </c:pt>
                <c:pt idx="1630">
                  <c:v>21</c:v>
                </c:pt>
                <c:pt idx="1631">
                  <c:v>2</c:v>
                </c:pt>
                <c:pt idx="1632">
                  <c:v>12</c:v>
                </c:pt>
                <c:pt idx="1633">
                  <c:v>2</c:v>
                </c:pt>
                <c:pt idx="1634">
                  <c:v>4</c:v>
                </c:pt>
                <c:pt idx="1635">
                  <c:v>5</c:v>
                </c:pt>
                <c:pt idx="1636">
                  <c:v>9</c:v>
                </c:pt>
                <c:pt idx="1637">
                  <c:v>22</c:v>
                </c:pt>
                <c:pt idx="1638">
                  <c:v>15</c:v>
                </c:pt>
                <c:pt idx="1639">
                  <c:v>9</c:v>
                </c:pt>
                <c:pt idx="1640">
                  <c:v>21</c:v>
                </c:pt>
                <c:pt idx="1641">
                  <c:v>28</c:v>
                </c:pt>
                <c:pt idx="1642">
                  <c:v>1</c:v>
                </c:pt>
                <c:pt idx="1643">
                  <c:v>7</c:v>
                </c:pt>
                <c:pt idx="1644">
                  <c:v>19</c:v>
                </c:pt>
                <c:pt idx="1645">
                  <c:v>2</c:v>
                </c:pt>
                <c:pt idx="1646">
                  <c:v>7</c:v>
                </c:pt>
                <c:pt idx="1647">
                  <c:v>10</c:v>
                </c:pt>
                <c:pt idx="1648">
                  <c:v>270</c:v>
                </c:pt>
                <c:pt idx="1649">
                  <c:v>107</c:v>
                </c:pt>
                <c:pt idx="1650">
                  <c:v>251</c:v>
                </c:pt>
                <c:pt idx="1651">
                  <c:v>50</c:v>
                </c:pt>
                <c:pt idx="1652">
                  <c:v>2</c:v>
                </c:pt>
                <c:pt idx="1653">
                  <c:v>78</c:v>
                </c:pt>
                <c:pt idx="1654">
                  <c:v>31</c:v>
                </c:pt>
                <c:pt idx="1655">
                  <c:v>9</c:v>
                </c:pt>
                <c:pt idx="1656">
                  <c:v>12</c:v>
                </c:pt>
                <c:pt idx="1657">
                  <c:v>6</c:v>
                </c:pt>
                <c:pt idx="1658">
                  <c:v>143</c:v>
                </c:pt>
                <c:pt idx="1659">
                  <c:v>33</c:v>
                </c:pt>
                <c:pt idx="1660">
                  <c:v>9</c:v>
                </c:pt>
                <c:pt idx="1661">
                  <c:v>88</c:v>
                </c:pt>
                <c:pt idx="1662">
                  <c:v>36</c:v>
                </c:pt>
                <c:pt idx="1663">
                  <c:v>43</c:v>
                </c:pt>
                <c:pt idx="1664">
                  <c:v>6</c:v>
                </c:pt>
                <c:pt idx="1665">
                  <c:v>57</c:v>
                </c:pt>
                <c:pt idx="1666">
                  <c:v>92</c:v>
                </c:pt>
                <c:pt idx="1667">
                  <c:v>2</c:v>
                </c:pt>
                <c:pt idx="1668">
                  <c:v>17</c:v>
                </c:pt>
                <c:pt idx="1669">
                  <c:v>42</c:v>
                </c:pt>
                <c:pt idx="1670">
                  <c:v>2</c:v>
                </c:pt>
                <c:pt idx="1671">
                  <c:v>1</c:v>
                </c:pt>
                <c:pt idx="1672">
                  <c:v>72</c:v>
                </c:pt>
                <c:pt idx="1673">
                  <c:v>12</c:v>
                </c:pt>
                <c:pt idx="1674">
                  <c:v>25</c:v>
                </c:pt>
                <c:pt idx="1675">
                  <c:v>6</c:v>
                </c:pt>
                <c:pt idx="1676">
                  <c:v>33</c:v>
                </c:pt>
                <c:pt idx="1677">
                  <c:v>21</c:v>
                </c:pt>
                <c:pt idx="1678">
                  <c:v>35</c:v>
                </c:pt>
                <c:pt idx="1679">
                  <c:v>4</c:v>
                </c:pt>
                <c:pt idx="1680">
                  <c:v>8</c:v>
                </c:pt>
                <c:pt idx="1681">
                  <c:v>20</c:v>
                </c:pt>
                <c:pt idx="1682">
                  <c:v>5</c:v>
                </c:pt>
                <c:pt idx="1683">
                  <c:v>22</c:v>
                </c:pt>
                <c:pt idx="1684">
                  <c:v>38</c:v>
                </c:pt>
                <c:pt idx="1685">
                  <c:v>17</c:v>
                </c:pt>
                <c:pt idx="1686">
                  <c:v>7</c:v>
                </c:pt>
                <c:pt idx="1687">
                  <c:v>1</c:v>
                </c:pt>
                <c:pt idx="1688">
                  <c:v>25</c:v>
                </c:pt>
                <c:pt idx="1689">
                  <c:v>29</c:v>
                </c:pt>
                <c:pt idx="1690">
                  <c:v>1</c:v>
                </c:pt>
                <c:pt idx="1691">
                  <c:v>33</c:v>
                </c:pt>
                <c:pt idx="1692">
                  <c:v>4</c:v>
                </c:pt>
                <c:pt idx="1693">
                  <c:v>39</c:v>
                </c:pt>
                <c:pt idx="1694">
                  <c:v>9</c:v>
                </c:pt>
                <c:pt idx="1695">
                  <c:v>19</c:v>
                </c:pt>
                <c:pt idx="1696">
                  <c:v>83</c:v>
                </c:pt>
                <c:pt idx="1697">
                  <c:v>71</c:v>
                </c:pt>
                <c:pt idx="1698">
                  <c:v>3</c:v>
                </c:pt>
                <c:pt idx="1699">
                  <c:v>41</c:v>
                </c:pt>
                <c:pt idx="1700">
                  <c:v>20</c:v>
                </c:pt>
                <c:pt idx="1701">
                  <c:v>121</c:v>
                </c:pt>
                <c:pt idx="1702">
                  <c:v>46</c:v>
                </c:pt>
                <c:pt idx="1703">
                  <c:v>14</c:v>
                </c:pt>
                <c:pt idx="1704">
                  <c:v>15</c:v>
                </c:pt>
                <c:pt idx="1705">
                  <c:v>4</c:v>
                </c:pt>
                <c:pt idx="1706">
                  <c:v>16</c:v>
                </c:pt>
                <c:pt idx="1707">
                  <c:v>2</c:v>
                </c:pt>
                <c:pt idx="1708">
                  <c:v>9</c:v>
                </c:pt>
                <c:pt idx="1709">
                  <c:v>16</c:v>
                </c:pt>
                <c:pt idx="1710">
                  <c:v>17</c:v>
                </c:pt>
                <c:pt idx="1711">
                  <c:v>12</c:v>
                </c:pt>
                <c:pt idx="1712">
                  <c:v>20</c:v>
                </c:pt>
                <c:pt idx="1713">
                  <c:v>7</c:v>
                </c:pt>
                <c:pt idx="1714">
                  <c:v>45</c:v>
                </c:pt>
                <c:pt idx="1715">
                  <c:v>20</c:v>
                </c:pt>
                <c:pt idx="1716">
                  <c:v>11</c:v>
                </c:pt>
                <c:pt idx="1717">
                  <c:v>18</c:v>
                </c:pt>
                <c:pt idx="1718">
                  <c:v>115</c:v>
                </c:pt>
                <c:pt idx="1719">
                  <c:v>20</c:v>
                </c:pt>
                <c:pt idx="1720">
                  <c:v>44</c:v>
                </c:pt>
                <c:pt idx="1721">
                  <c:v>2</c:v>
                </c:pt>
                <c:pt idx="1722">
                  <c:v>7</c:v>
                </c:pt>
                <c:pt idx="1723">
                  <c:v>1</c:v>
                </c:pt>
                <c:pt idx="1724">
                  <c:v>33</c:v>
                </c:pt>
                <c:pt idx="1725">
                  <c:v>2</c:v>
                </c:pt>
                <c:pt idx="1726">
                  <c:v>15</c:v>
                </c:pt>
                <c:pt idx="1727">
                  <c:v>5</c:v>
                </c:pt>
                <c:pt idx="1728">
                  <c:v>1</c:v>
                </c:pt>
                <c:pt idx="1729">
                  <c:v>10</c:v>
                </c:pt>
                <c:pt idx="1730">
                  <c:v>6</c:v>
                </c:pt>
                <c:pt idx="1731">
                  <c:v>1</c:v>
                </c:pt>
                <c:pt idx="1732">
                  <c:v>6</c:v>
                </c:pt>
                <c:pt idx="1733">
                  <c:v>68</c:v>
                </c:pt>
                <c:pt idx="1734">
                  <c:v>22</c:v>
                </c:pt>
                <c:pt idx="1735">
                  <c:v>5</c:v>
                </c:pt>
                <c:pt idx="1736">
                  <c:v>33</c:v>
                </c:pt>
                <c:pt idx="1737">
                  <c:v>2</c:v>
                </c:pt>
                <c:pt idx="1738">
                  <c:v>20</c:v>
                </c:pt>
                <c:pt idx="1739">
                  <c:v>527</c:v>
                </c:pt>
                <c:pt idx="1740">
                  <c:v>8</c:v>
                </c:pt>
                <c:pt idx="1741">
                  <c:v>720</c:v>
                </c:pt>
                <c:pt idx="1742">
                  <c:v>661</c:v>
                </c:pt>
                <c:pt idx="1743">
                  <c:v>51</c:v>
                </c:pt>
                <c:pt idx="1744">
                  <c:v>4</c:v>
                </c:pt>
                <c:pt idx="1745">
                  <c:v>12</c:v>
                </c:pt>
                <c:pt idx="1746">
                  <c:v>21</c:v>
                </c:pt>
                <c:pt idx="1747">
                  <c:v>32</c:v>
                </c:pt>
                <c:pt idx="1748">
                  <c:v>23</c:v>
                </c:pt>
                <c:pt idx="1749">
                  <c:v>26</c:v>
                </c:pt>
                <c:pt idx="1750">
                  <c:v>6</c:v>
                </c:pt>
                <c:pt idx="1751">
                  <c:v>2</c:v>
                </c:pt>
                <c:pt idx="1752">
                  <c:v>5</c:v>
                </c:pt>
                <c:pt idx="1753">
                  <c:v>17</c:v>
                </c:pt>
                <c:pt idx="1754">
                  <c:v>1</c:v>
                </c:pt>
                <c:pt idx="1755">
                  <c:v>8</c:v>
                </c:pt>
                <c:pt idx="1756">
                  <c:v>4</c:v>
                </c:pt>
                <c:pt idx="1757">
                  <c:v>39</c:v>
                </c:pt>
                <c:pt idx="1758">
                  <c:v>35</c:v>
                </c:pt>
                <c:pt idx="1759">
                  <c:v>29</c:v>
                </c:pt>
                <c:pt idx="1760">
                  <c:v>72</c:v>
                </c:pt>
                <c:pt idx="1761">
                  <c:v>2</c:v>
                </c:pt>
                <c:pt idx="1762">
                  <c:v>4</c:v>
                </c:pt>
                <c:pt idx="1763">
                  <c:v>26</c:v>
                </c:pt>
                <c:pt idx="1764">
                  <c:v>2</c:v>
                </c:pt>
                <c:pt idx="1765">
                  <c:v>48</c:v>
                </c:pt>
                <c:pt idx="1766">
                  <c:v>8</c:v>
                </c:pt>
                <c:pt idx="1767">
                  <c:v>2</c:v>
                </c:pt>
                <c:pt idx="1768">
                  <c:v>1</c:v>
                </c:pt>
                <c:pt idx="1769">
                  <c:v>41</c:v>
                </c:pt>
                <c:pt idx="1770">
                  <c:v>3</c:v>
                </c:pt>
                <c:pt idx="1771">
                  <c:v>5</c:v>
                </c:pt>
                <c:pt idx="1772">
                  <c:v>1</c:v>
                </c:pt>
                <c:pt idx="1773">
                  <c:v>25</c:v>
                </c:pt>
                <c:pt idx="1774">
                  <c:v>11</c:v>
                </c:pt>
                <c:pt idx="1775">
                  <c:v>7</c:v>
                </c:pt>
                <c:pt idx="1776">
                  <c:v>22</c:v>
                </c:pt>
                <c:pt idx="1777">
                  <c:v>36</c:v>
                </c:pt>
                <c:pt idx="1778">
                  <c:v>33</c:v>
                </c:pt>
                <c:pt idx="1779">
                  <c:v>2</c:v>
                </c:pt>
                <c:pt idx="1780">
                  <c:v>24</c:v>
                </c:pt>
                <c:pt idx="1781">
                  <c:v>6</c:v>
                </c:pt>
                <c:pt idx="1782">
                  <c:v>61</c:v>
                </c:pt>
                <c:pt idx="1783">
                  <c:v>45</c:v>
                </c:pt>
                <c:pt idx="1784">
                  <c:v>37</c:v>
                </c:pt>
                <c:pt idx="1785">
                  <c:v>11</c:v>
                </c:pt>
                <c:pt idx="1786">
                  <c:v>80</c:v>
                </c:pt>
                <c:pt idx="1787">
                  <c:v>50</c:v>
                </c:pt>
                <c:pt idx="1788">
                  <c:v>15</c:v>
                </c:pt>
                <c:pt idx="1789">
                  <c:v>16</c:v>
                </c:pt>
                <c:pt idx="1790">
                  <c:v>49</c:v>
                </c:pt>
                <c:pt idx="1791">
                  <c:v>64</c:v>
                </c:pt>
                <c:pt idx="1792">
                  <c:v>34</c:v>
                </c:pt>
                <c:pt idx="1793">
                  <c:v>11</c:v>
                </c:pt>
                <c:pt idx="1794">
                  <c:v>31</c:v>
                </c:pt>
                <c:pt idx="1795">
                  <c:v>39</c:v>
                </c:pt>
                <c:pt idx="1796">
                  <c:v>4</c:v>
                </c:pt>
                <c:pt idx="1797">
                  <c:v>3</c:v>
                </c:pt>
                <c:pt idx="1798">
                  <c:v>14</c:v>
                </c:pt>
                <c:pt idx="1799">
                  <c:v>125</c:v>
                </c:pt>
                <c:pt idx="1800">
                  <c:v>1</c:v>
                </c:pt>
                <c:pt idx="1801">
                  <c:v>25</c:v>
                </c:pt>
                <c:pt idx="1802">
                  <c:v>1</c:v>
                </c:pt>
                <c:pt idx="1803">
                  <c:v>9</c:v>
                </c:pt>
                <c:pt idx="1804">
                  <c:v>3</c:v>
                </c:pt>
                <c:pt idx="1805">
                  <c:v>14</c:v>
                </c:pt>
                <c:pt idx="1806">
                  <c:v>3</c:v>
                </c:pt>
                <c:pt idx="1807">
                  <c:v>48</c:v>
                </c:pt>
                <c:pt idx="1808">
                  <c:v>4</c:v>
                </c:pt>
                <c:pt idx="1809">
                  <c:v>17</c:v>
                </c:pt>
                <c:pt idx="1810">
                  <c:v>5</c:v>
                </c:pt>
                <c:pt idx="1811">
                  <c:v>68</c:v>
                </c:pt>
                <c:pt idx="1812">
                  <c:v>31</c:v>
                </c:pt>
                <c:pt idx="1813">
                  <c:v>6</c:v>
                </c:pt>
                <c:pt idx="1814">
                  <c:v>4</c:v>
                </c:pt>
                <c:pt idx="1815">
                  <c:v>34</c:v>
                </c:pt>
                <c:pt idx="1816">
                  <c:v>64</c:v>
                </c:pt>
                <c:pt idx="1817">
                  <c:v>16</c:v>
                </c:pt>
                <c:pt idx="1818">
                  <c:v>7</c:v>
                </c:pt>
                <c:pt idx="1819">
                  <c:v>21</c:v>
                </c:pt>
                <c:pt idx="1820">
                  <c:v>36</c:v>
                </c:pt>
                <c:pt idx="1821">
                  <c:v>9</c:v>
                </c:pt>
                <c:pt idx="1822">
                  <c:v>9</c:v>
                </c:pt>
                <c:pt idx="1823">
                  <c:v>23</c:v>
                </c:pt>
                <c:pt idx="1824">
                  <c:v>21</c:v>
                </c:pt>
                <c:pt idx="1825">
                  <c:v>11</c:v>
                </c:pt>
                <c:pt idx="1826">
                  <c:v>183</c:v>
                </c:pt>
                <c:pt idx="1827">
                  <c:v>55</c:v>
                </c:pt>
                <c:pt idx="1828">
                  <c:v>15</c:v>
                </c:pt>
                <c:pt idx="1829">
                  <c:v>33</c:v>
                </c:pt>
                <c:pt idx="1830">
                  <c:v>4</c:v>
                </c:pt>
                <c:pt idx="1831">
                  <c:v>4</c:v>
                </c:pt>
                <c:pt idx="1832">
                  <c:v>13</c:v>
                </c:pt>
                <c:pt idx="1833">
                  <c:v>17</c:v>
                </c:pt>
                <c:pt idx="1834">
                  <c:v>19</c:v>
                </c:pt>
                <c:pt idx="1835">
                  <c:v>6</c:v>
                </c:pt>
                <c:pt idx="1836">
                  <c:v>7</c:v>
                </c:pt>
                <c:pt idx="1837">
                  <c:v>26</c:v>
                </c:pt>
                <c:pt idx="1838">
                  <c:v>12</c:v>
                </c:pt>
                <c:pt idx="1839">
                  <c:v>21</c:v>
                </c:pt>
                <c:pt idx="1840">
                  <c:v>1</c:v>
                </c:pt>
                <c:pt idx="1841">
                  <c:v>5</c:v>
                </c:pt>
                <c:pt idx="1842">
                  <c:v>9</c:v>
                </c:pt>
                <c:pt idx="1843">
                  <c:v>29</c:v>
                </c:pt>
                <c:pt idx="1844">
                  <c:v>24</c:v>
                </c:pt>
                <c:pt idx="1845">
                  <c:v>30</c:v>
                </c:pt>
                <c:pt idx="1846">
                  <c:v>61</c:v>
                </c:pt>
                <c:pt idx="1847">
                  <c:v>627</c:v>
                </c:pt>
                <c:pt idx="1848">
                  <c:v>5</c:v>
                </c:pt>
                <c:pt idx="1849">
                  <c:v>17</c:v>
                </c:pt>
                <c:pt idx="1850">
                  <c:v>19</c:v>
                </c:pt>
                <c:pt idx="1851">
                  <c:v>1</c:v>
                </c:pt>
                <c:pt idx="1852">
                  <c:v>10</c:v>
                </c:pt>
                <c:pt idx="1853">
                  <c:v>6</c:v>
                </c:pt>
                <c:pt idx="1854">
                  <c:v>4</c:v>
                </c:pt>
                <c:pt idx="1855">
                  <c:v>24</c:v>
                </c:pt>
                <c:pt idx="1856">
                  <c:v>71</c:v>
                </c:pt>
                <c:pt idx="1857">
                  <c:v>22</c:v>
                </c:pt>
                <c:pt idx="1858">
                  <c:v>47</c:v>
                </c:pt>
                <c:pt idx="1859">
                  <c:v>18</c:v>
                </c:pt>
                <c:pt idx="1860">
                  <c:v>18</c:v>
                </c:pt>
                <c:pt idx="1861">
                  <c:v>14</c:v>
                </c:pt>
                <c:pt idx="1862">
                  <c:v>63</c:v>
                </c:pt>
                <c:pt idx="1863">
                  <c:v>7</c:v>
                </c:pt>
                <c:pt idx="1864">
                  <c:v>5</c:v>
                </c:pt>
                <c:pt idx="1865">
                  <c:v>52</c:v>
                </c:pt>
                <c:pt idx="1866">
                  <c:v>2</c:v>
                </c:pt>
                <c:pt idx="1867">
                  <c:v>2</c:v>
                </c:pt>
                <c:pt idx="1868">
                  <c:v>15</c:v>
                </c:pt>
                <c:pt idx="1869">
                  <c:v>6</c:v>
                </c:pt>
                <c:pt idx="1870">
                  <c:v>13</c:v>
                </c:pt>
                <c:pt idx="1871">
                  <c:v>6</c:v>
                </c:pt>
                <c:pt idx="1872">
                  <c:v>43</c:v>
                </c:pt>
                <c:pt idx="1873">
                  <c:v>10</c:v>
                </c:pt>
                <c:pt idx="1874">
                  <c:v>8</c:v>
                </c:pt>
                <c:pt idx="1875">
                  <c:v>7</c:v>
                </c:pt>
                <c:pt idx="1876">
                  <c:v>13</c:v>
                </c:pt>
                <c:pt idx="1877">
                  <c:v>40</c:v>
                </c:pt>
                <c:pt idx="1878">
                  <c:v>24</c:v>
                </c:pt>
                <c:pt idx="1879">
                  <c:v>6</c:v>
                </c:pt>
                <c:pt idx="1880">
                  <c:v>214</c:v>
                </c:pt>
                <c:pt idx="1881">
                  <c:v>22</c:v>
                </c:pt>
                <c:pt idx="1882">
                  <c:v>20</c:v>
                </c:pt>
                <c:pt idx="1883">
                  <c:v>15</c:v>
                </c:pt>
                <c:pt idx="1884">
                  <c:v>4</c:v>
                </c:pt>
                <c:pt idx="1885">
                  <c:v>15</c:v>
                </c:pt>
                <c:pt idx="1886">
                  <c:v>14</c:v>
                </c:pt>
                <c:pt idx="1887">
                  <c:v>5</c:v>
                </c:pt>
                <c:pt idx="1888">
                  <c:v>17</c:v>
                </c:pt>
                <c:pt idx="1889">
                  <c:v>12</c:v>
                </c:pt>
                <c:pt idx="1890">
                  <c:v>10</c:v>
                </c:pt>
                <c:pt idx="1891">
                  <c:v>1</c:v>
                </c:pt>
                <c:pt idx="1892">
                  <c:v>50</c:v>
                </c:pt>
                <c:pt idx="1893">
                  <c:v>12</c:v>
                </c:pt>
                <c:pt idx="1894">
                  <c:v>19</c:v>
                </c:pt>
                <c:pt idx="1895">
                  <c:v>20</c:v>
                </c:pt>
                <c:pt idx="1896">
                  <c:v>7</c:v>
                </c:pt>
                <c:pt idx="1897">
                  <c:v>1</c:v>
                </c:pt>
                <c:pt idx="1898">
                  <c:v>9</c:v>
                </c:pt>
                <c:pt idx="1899">
                  <c:v>1</c:v>
                </c:pt>
                <c:pt idx="1900">
                  <c:v>14</c:v>
                </c:pt>
                <c:pt idx="1901">
                  <c:v>15</c:v>
                </c:pt>
                <c:pt idx="1902">
                  <c:v>31</c:v>
                </c:pt>
                <c:pt idx="1903">
                  <c:v>1</c:v>
                </c:pt>
                <c:pt idx="1904">
                  <c:v>19</c:v>
                </c:pt>
                <c:pt idx="1905">
                  <c:v>13</c:v>
                </c:pt>
                <c:pt idx="1906">
                  <c:v>3</c:v>
                </c:pt>
                <c:pt idx="1907">
                  <c:v>9</c:v>
                </c:pt>
                <c:pt idx="1908">
                  <c:v>31</c:v>
                </c:pt>
                <c:pt idx="1909">
                  <c:v>19</c:v>
                </c:pt>
                <c:pt idx="1910">
                  <c:v>69</c:v>
                </c:pt>
                <c:pt idx="1911">
                  <c:v>23</c:v>
                </c:pt>
                <c:pt idx="1912">
                  <c:v>36</c:v>
                </c:pt>
                <c:pt idx="1913">
                  <c:v>8</c:v>
                </c:pt>
                <c:pt idx="1914">
                  <c:v>22</c:v>
                </c:pt>
                <c:pt idx="1915">
                  <c:v>15</c:v>
                </c:pt>
                <c:pt idx="1916">
                  <c:v>47</c:v>
                </c:pt>
                <c:pt idx="1917">
                  <c:v>50</c:v>
                </c:pt>
                <c:pt idx="1918">
                  <c:v>7</c:v>
                </c:pt>
                <c:pt idx="1919">
                  <c:v>1</c:v>
                </c:pt>
                <c:pt idx="1920">
                  <c:v>15</c:v>
                </c:pt>
                <c:pt idx="1921">
                  <c:v>4</c:v>
                </c:pt>
                <c:pt idx="1922">
                  <c:v>7</c:v>
                </c:pt>
                <c:pt idx="1923">
                  <c:v>4</c:v>
                </c:pt>
                <c:pt idx="1924">
                  <c:v>20</c:v>
                </c:pt>
                <c:pt idx="1925">
                  <c:v>44</c:v>
                </c:pt>
                <c:pt idx="1926">
                  <c:v>2</c:v>
                </c:pt>
                <c:pt idx="1927">
                  <c:v>15</c:v>
                </c:pt>
                <c:pt idx="1928">
                  <c:v>120</c:v>
                </c:pt>
                <c:pt idx="1929">
                  <c:v>42</c:v>
                </c:pt>
                <c:pt idx="1930">
                  <c:v>77</c:v>
                </c:pt>
                <c:pt idx="1931">
                  <c:v>8</c:v>
                </c:pt>
                <c:pt idx="1932">
                  <c:v>7</c:v>
                </c:pt>
                <c:pt idx="1933">
                  <c:v>57</c:v>
                </c:pt>
                <c:pt idx="1934">
                  <c:v>29</c:v>
                </c:pt>
                <c:pt idx="1935">
                  <c:v>81</c:v>
                </c:pt>
                <c:pt idx="1936">
                  <c:v>14</c:v>
                </c:pt>
                <c:pt idx="1937">
                  <c:v>12</c:v>
                </c:pt>
                <c:pt idx="1938">
                  <c:v>10</c:v>
                </c:pt>
                <c:pt idx="1939">
                  <c:v>9</c:v>
                </c:pt>
                <c:pt idx="1940">
                  <c:v>19</c:v>
                </c:pt>
                <c:pt idx="1941">
                  <c:v>6</c:v>
                </c:pt>
                <c:pt idx="1942">
                  <c:v>50</c:v>
                </c:pt>
                <c:pt idx="1943">
                  <c:v>16</c:v>
                </c:pt>
                <c:pt idx="1944">
                  <c:v>77</c:v>
                </c:pt>
                <c:pt idx="1945">
                  <c:v>8</c:v>
                </c:pt>
                <c:pt idx="1946">
                  <c:v>2</c:v>
                </c:pt>
                <c:pt idx="1947">
                  <c:v>37</c:v>
                </c:pt>
                <c:pt idx="1948">
                  <c:v>11</c:v>
                </c:pt>
                <c:pt idx="1949">
                  <c:v>18</c:v>
                </c:pt>
                <c:pt idx="1950">
                  <c:v>16</c:v>
                </c:pt>
                <c:pt idx="1951">
                  <c:v>9</c:v>
                </c:pt>
                <c:pt idx="1952">
                  <c:v>4</c:v>
                </c:pt>
                <c:pt idx="1953">
                  <c:v>3</c:v>
                </c:pt>
                <c:pt idx="1954">
                  <c:v>8</c:v>
                </c:pt>
                <c:pt idx="1955">
                  <c:v>11</c:v>
                </c:pt>
                <c:pt idx="1956">
                  <c:v>47</c:v>
                </c:pt>
                <c:pt idx="1957">
                  <c:v>59</c:v>
                </c:pt>
                <c:pt idx="1958">
                  <c:v>29</c:v>
                </c:pt>
                <c:pt idx="1959">
                  <c:v>53</c:v>
                </c:pt>
                <c:pt idx="1960">
                  <c:v>18</c:v>
                </c:pt>
                <c:pt idx="1961">
                  <c:v>1</c:v>
                </c:pt>
                <c:pt idx="1962">
                  <c:v>18</c:v>
                </c:pt>
                <c:pt idx="1963">
                  <c:v>8</c:v>
                </c:pt>
                <c:pt idx="1964">
                  <c:v>10</c:v>
                </c:pt>
                <c:pt idx="1965">
                  <c:v>8</c:v>
                </c:pt>
                <c:pt idx="1966">
                  <c:v>24</c:v>
                </c:pt>
                <c:pt idx="1967">
                  <c:v>674</c:v>
                </c:pt>
                <c:pt idx="1968">
                  <c:v>32</c:v>
                </c:pt>
                <c:pt idx="1969">
                  <c:v>747</c:v>
                </c:pt>
                <c:pt idx="1970">
                  <c:v>27</c:v>
                </c:pt>
                <c:pt idx="1971">
                  <c:v>5</c:v>
                </c:pt>
                <c:pt idx="1972">
                  <c:v>3</c:v>
                </c:pt>
                <c:pt idx="1973">
                  <c:v>7</c:v>
                </c:pt>
                <c:pt idx="1974">
                  <c:v>10</c:v>
                </c:pt>
                <c:pt idx="1975">
                  <c:v>19</c:v>
                </c:pt>
                <c:pt idx="1976">
                  <c:v>2</c:v>
                </c:pt>
                <c:pt idx="1977">
                  <c:v>34</c:v>
                </c:pt>
                <c:pt idx="1978">
                  <c:v>1</c:v>
                </c:pt>
                <c:pt idx="1979">
                  <c:v>5</c:v>
                </c:pt>
                <c:pt idx="1980">
                  <c:v>12</c:v>
                </c:pt>
                <c:pt idx="1981">
                  <c:v>9</c:v>
                </c:pt>
                <c:pt idx="1982">
                  <c:v>55</c:v>
                </c:pt>
                <c:pt idx="1983">
                  <c:v>203</c:v>
                </c:pt>
                <c:pt idx="1984">
                  <c:v>18</c:v>
                </c:pt>
                <c:pt idx="1985">
                  <c:v>30</c:v>
                </c:pt>
                <c:pt idx="1986">
                  <c:v>11</c:v>
                </c:pt>
                <c:pt idx="1987">
                  <c:v>8</c:v>
                </c:pt>
                <c:pt idx="1988">
                  <c:v>19</c:v>
                </c:pt>
                <c:pt idx="1989">
                  <c:v>62</c:v>
                </c:pt>
                <c:pt idx="1990">
                  <c:v>56</c:v>
                </c:pt>
                <c:pt idx="1991">
                  <c:v>2</c:v>
                </c:pt>
                <c:pt idx="1992">
                  <c:v>13</c:v>
                </c:pt>
                <c:pt idx="1993">
                  <c:v>12</c:v>
                </c:pt>
                <c:pt idx="1994">
                  <c:v>8</c:v>
                </c:pt>
                <c:pt idx="1995">
                  <c:v>72</c:v>
                </c:pt>
                <c:pt idx="1996">
                  <c:v>6</c:v>
                </c:pt>
                <c:pt idx="1997">
                  <c:v>20</c:v>
                </c:pt>
                <c:pt idx="1998">
                  <c:v>12</c:v>
                </c:pt>
                <c:pt idx="1999">
                  <c:v>5</c:v>
                </c:pt>
                <c:pt idx="2000">
                  <c:v>133</c:v>
                </c:pt>
                <c:pt idx="2001">
                  <c:v>12</c:v>
                </c:pt>
                <c:pt idx="2002">
                  <c:v>16</c:v>
                </c:pt>
                <c:pt idx="2003">
                  <c:v>1</c:v>
                </c:pt>
                <c:pt idx="2004">
                  <c:v>16</c:v>
                </c:pt>
                <c:pt idx="2005">
                  <c:v>46</c:v>
                </c:pt>
                <c:pt idx="2006">
                  <c:v>7</c:v>
                </c:pt>
                <c:pt idx="2007">
                  <c:v>15</c:v>
                </c:pt>
                <c:pt idx="2008">
                  <c:v>5</c:v>
                </c:pt>
                <c:pt idx="2009">
                  <c:v>6</c:v>
                </c:pt>
                <c:pt idx="2010">
                  <c:v>12</c:v>
                </c:pt>
                <c:pt idx="2011">
                  <c:v>54</c:v>
                </c:pt>
                <c:pt idx="2012">
                  <c:v>14</c:v>
                </c:pt>
                <c:pt idx="2013">
                  <c:v>23</c:v>
                </c:pt>
                <c:pt idx="2014">
                  <c:v>12</c:v>
                </c:pt>
                <c:pt idx="2015">
                  <c:v>7</c:v>
                </c:pt>
                <c:pt idx="2016">
                  <c:v>24</c:v>
                </c:pt>
                <c:pt idx="2017">
                  <c:v>20</c:v>
                </c:pt>
                <c:pt idx="2018">
                  <c:v>18</c:v>
                </c:pt>
                <c:pt idx="2019">
                  <c:v>2</c:v>
                </c:pt>
                <c:pt idx="2020">
                  <c:v>1</c:v>
                </c:pt>
                <c:pt idx="2021">
                  <c:v>20</c:v>
                </c:pt>
                <c:pt idx="2022">
                  <c:v>3</c:v>
                </c:pt>
                <c:pt idx="2023">
                  <c:v>7</c:v>
                </c:pt>
                <c:pt idx="2024">
                  <c:v>9</c:v>
                </c:pt>
                <c:pt idx="2025">
                  <c:v>14</c:v>
                </c:pt>
                <c:pt idx="2026">
                  <c:v>52</c:v>
                </c:pt>
                <c:pt idx="2027">
                  <c:v>26</c:v>
                </c:pt>
                <c:pt idx="2028">
                  <c:v>36</c:v>
                </c:pt>
                <c:pt idx="2029">
                  <c:v>21</c:v>
                </c:pt>
                <c:pt idx="2030">
                  <c:v>63</c:v>
                </c:pt>
                <c:pt idx="2031">
                  <c:v>182</c:v>
                </c:pt>
                <c:pt idx="2032">
                  <c:v>48</c:v>
                </c:pt>
                <c:pt idx="2033">
                  <c:v>25</c:v>
                </c:pt>
                <c:pt idx="2034">
                  <c:v>6</c:v>
                </c:pt>
                <c:pt idx="2035">
                  <c:v>115</c:v>
                </c:pt>
                <c:pt idx="2036">
                  <c:v>15</c:v>
                </c:pt>
                <c:pt idx="2037">
                  <c:v>71</c:v>
                </c:pt>
                <c:pt idx="2038">
                  <c:v>12</c:v>
                </c:pt>
                <c:pt idx="2039">
                  <c:v>12</c:v>
                </c:pt>
                <c:pt idx="2040">
                  <c:v>8</c:v>
                </c:pt>
                <c:pt idx="2041">
                  <c:v>13</c:v>
                </c:pt>
                <c:pt idx="2042">
                  <c:v>27</c:v>
                </c:pt>
                <c:pt idx="2043">
                  <c:v>35</c:v>
                </c:pt>
                <c:pt idx="2044">
                  <c:v>12</c:v>
                </c:pt>
                <c:pt idx="2045">
                  <c:v>6</c:v>
                </c:pt>
                <c:pt idx="2046">
                  <c:v>9</c:v>
                </c:pt>
                <c:pt idx="2047">
                  <c:v>88</c:v>
                </c:pt>
                <c:pt idx="2048">
                  <c:v>23</c:v>
                </c:pt>
                <c:pt idx="2049">
                  <c:v>12</c:v>
                </c:pt>
                <c:pt idx="2050">
                  <c:v>2</c:v>
                </c:pt>
                <c:pt idx="2051">
                  <c:v>9</c:v>
                </c:pt>
                <c:pt idx="2052">
                  <c:v>4</c:v>
                </c:pt>
                <c:pt idx="2053">
                  <c:v>7</c:v>
                </c:pt>
                <c:pt idx="2054">
                  <c:v>4</c:v>
                </c:pt>
                <c:pt idx="2055">
                  <c:v>72</c:v>
                </c:pt>
                <c:pt idx="2056">
                  <c:v>6</c:v>
                </c:pt>
                <c:pt idx="2057">
                  <c:v>2</c:v>
                </c:pt>
                <c:pt idx="2058">
                  <c:v>15</c:v>
                </c:pt>
                <c:pt idx="2059">
                  <c:v>16</c:v>
                </c:pt>
                <c:pt idx="2060">
                  <c:v>12</c:v>
                </c:pt>
                <c:pt idx="2061">
                  <c:v>634</c:v>
                </c:pt>
                <c:pt idx="2062">
                  <c:v>9</c:v>
                </c:pt>
                <c:pt idx="2063">
                  <c:v>14</c:v>
                </c:pt>
                <c:pt idx="2064">
                  <c:v>14</c:v>
                </c:pt>
                <c:pt idx="2065">
                  <c:v>9</c:v>
                </c:pt>
                <c:pt idx="2066">
                  <c:v>19</c:v>
                </c:pt>
                <c:pt idx="2067">
                  <c:v>30</c:v>
                </c:pt>
                <c:pt idx="2068">
                  <c:v>25</c:v>
                </c:pt>
                <c:pt idx="2069">
                  <c:v>18</c:v>
                </c:pt>
                <c:pt idx="2070">
                  <c:v>19</c:v>
                </c:pt>
                <c:pt idx="2071">
                  <c:v>10</c:v>
                </c:pt>
                <c:pt idx="2072">
                  <c:v>11</c:v>
                </c:pt>
                <c:pt idx="2073">
                  <c:v>39</c:v>
                </c:pt>
                <c:pt idx="2074">
                  <c:v>11</c:v>
                </c:pt>
                <c:pt idx="2075">
                  <c:v>1</c:v>
                </c:pt>
                <c:pt idx="2076">
                  <c:v>1</c:v>
                </c:pt>
                <c:pt idx="2077">
                  <c:v>4</c:v>
                </c:pt>
                <c:pt idx="2078">
                  <c:v>49</c:v>
                </c:pt>
                <c:pt idx="2079">
                  <c:v>33</c:v>
                </c:pt>
                <c:pt idx="2080">
                  <c:v>27</c:v>
                </c:pt>
                <c:pt idx="2081">
                  <c:v>17</c:v>
                </c:pt>
                <c:pt idx="2082">
                  <c:v>32</c:v>
                </c:pt>
                <c:pt idx="2083">
                  <c:v>24</c:v>
                </c:pt>
                <c:pt idx="2084">
                  <c:v>19</c:v>
                </c:pt>
                <c:pt idx="2085">
                  <c:v>65</c:v>
                </c:pt>
                <c:pt idx="2086">
                  <c:v>10</c:v>
                </c:pt>
                <c:pt idx="2087">
                  <c:v>18</c:v>
                </c:pt>
                <c:pt idx="2088">
                  <c:v>1</c:v>
                </c:pt>
                <c:pt idx="2089">
                  <c:v>9</c:v>
                </c:pt>
                <c:pt idx="2090">
                  <c:v>16</c:v>
                </c:pt>
                <c:pt idx="2091">
                  <c:v>6</c:v>
                </c:pt>
                <c:pt idx="2092">
                  <c:v>1</c:v>
                </c:pt>
                <c:pt idx="2093">
                  <c:v>3</c:v>
                </c:pt>
                <c:pt idx="2094">
                  <c:v>16</c:v>
                </c:pt>
                <c:pt idx="2095">
                  <c:v>1</c:v>
                </c:pt>
                <c:pt idx="2096">
                  <c:v>3</c:v>
                </c:pt>
                <c:pt idx="2097">
                  <c:v>2</c:v>
                </c:pt>
                <c:pt idx="2098">
                  <c:v>1</c:v>
                </c:pt>
                <c:pt idx="2099">
                  <c:v>730</c:v>
                </c:pt>
                <c:pt idx="2100">
                  <c:v>16</c:v>
                </c:pt>
                <c:pt idx="2101">
                  <c:v>17</c:v>
                </c:pt>
                <c:pt idx="2102">
                  <c:v>14</c:v>
                </c:pt>
                <c:pt idx="2103">
                  <c:v>32</c:v>
                </c:pt>
                <c:pt idx="2104">
                  <c:v>59</c:v>
                </c:pt>
                <c:pt idx="2105">
                  <c:v>216</c:v>
                </c:pt>
                <c:pt idx="2106">
                  <c:v>3</c:v>
                </c:pt>
                <c:pt idx="2107">
                  <c:v>24</c:v>
                </c:pt>
                <c:pt idx="2108">
                  <c:v>20</c:v>
                </c:pt>
                <c:pt idx="2109">
                  <c:v>24</c:v>
                </c:pt>
                <c:pt idx="2110">
                  <c:v>15</c:v>
                </c:pt>
                <c:pt idx="2111">
                  <c:v>74</c:v>
                </c:pt>
                <c:pt idx="2112">
                  <c:v>1</c:v>
                </c:pt>
                <c:pt idx="2113">
                  <c:v>12</c:v>
                </c:pt>
                <c:pt idx="2114">
                  <c:v>12</c:v>
                </c:pt>
                <c:pt idx="2115">
                  <c:v>20</c:v>
                </c:pt>
                <c:pt idx="2116">
                  <c:v>4</c:v>
                </c:pt>
                <c:pt idx="2117">
                  <c:v>12</c:v>
                </c:pt>
                <c:pt idx="2118">
                  <c:v>37</c:v>
                </c:pt>
                <c:pt idx="2119">
                  <c:v>30</c:v>
                </c:pt>
                <c:pt idx="2120">
                  <c:v>24</c:v>
                </c:pt>
                <c:pt idx="2121">
                  <c:v>3</c:v>
                </c:pt>
                <c:pt idx="2122">
                  <c:v>2</c:v>
                </c:pt>
                <c:pt idx="2123">
                  <c:v>2</c:v>
                </c:pt>
                <c:pt idx="2124">
                  <c:v>2</c:v>
                </c:pt>
                <c:pt idx="2125">
                  <c:v>21</c:v>
                </c:pt>
                <c:pt idx="2126">
                  <c:v>4</c:v>
                </c:pt>
                <c:pt idx="2127">
                  <c:v>15</c:v>
                </c:pt>
                <c:pt idx="2128">
                  <c:v>1</c:v>
                </c:pt>
                <c:pt idx="2129">
                  <c:v>1</c:v>
                </c:pt>
                <c:pt idx="2130">
                  <c:v>3</c:v>
                </c:pt>
                <c:pt idx="2131">
                  <c:v>2</c:v>
                </c:pt>
                <c:pt idx="2132">
                  <c:v>2</c:v>
                </c:pt>
                <c:pt idx="2133">
                  <c:v>5</c:v>
                </c:pt>
                <c:pt idx="2134">
                  <c:v>1</c:v>
                </c:pt>
                <c:pt idx="2135">
                  <c:v>4</c:v>
                </c:pt>
                <c:pt idx="2136">
                  <c:v>1</c:v>
                </c:pt>
                <c:pt idx="2137">
                  <c:v>6</c:v>
                </c:pt>
                <c:pt idx="2138">
                  <c:v>1</c:v>
                </c:pt>
                <c:pt idx="2139">
                  <c:v>1</c:v>
                </c:pt>
                <c:pt idx="2140">
                  <c:v>1</c:v>
                </c:pt>
                <c:pt idx="2141">
                  <c:v>1</c:v>
                </c:pt>
                <c:pt idx="2142">
                  <c:v>3</c:v>
                </c:pt>
                <c:pt idx="2143">
                  <c:v>3</c:v>
                </c:pt>
                <c:pt idx="2144">
                  <c:v>1</c:v>
                </c:pt>
                <c:pt idx="2145">
                  <c:v>1</c:v>
                </c:pt>
                <c:pt idx="2146">
                  <c:v>1</c:v>
                </c:pt>
                <c:pt idx="2147">
                  <c:v>1</c:v>
                </c:pt>
                <c:pt idx="2148">
                  <c:v>1</c:v>
                </c:pt>
                <c:pt idx="2149">
                  <c:v>1</c:v>
                </c:pt>
                <c:pt idx="2150">
                  <c:v>2</c:v>
                </c:pt>
                <c:pt idx="2151">
                  <c:v>2</c:v>
                </c:pt>
                <c:pt idx="2152">
                  <c:v>3</c:v>
                </c:pt>
                <c:pt idx="2153">
                  <c:v>1</c:v>
                </c:pt>
                <c:pt idx="2154">
                  <c:v>2</c:v>
                </c:pt>
                <c:pt idx="2155">
                  <c:v>1</c:v>
                </c:pt>
                <c:pt idx="2156">
                  <c:v>10</c:v>
                </c:pt>
                <c:pt idx="2157">
                  <c:v>1</c:v>
                </c:pt>
                <c:pt idx="2158">
                  <c:v>1</c:v>
                </c:pt>
                <c:pt idx="2159">
                  <c:v>2</c:v>
                </c:pt>
                <c:pt idx="2160">
                  <c:v>1</c:v>
                </c:pt>
                <c:pt idx="2161">
                  <c:v>4</c:v>
                </c:pt>
                <c:pt idx="2162">
                  <c:v>3</c:v>
                </c:pt>
                <c:pt idx="2163">
                  <c:v>3</c:v>
                </c:pt>
                <c:pt idx="2164">
                  <c:v>2</c:v>
                </c:pt>
                <c:pt idx="2165">
                  <c:v>1</c:v>
                </c:pt>
                <c:pt idx="2166">
                  <c:v>1</c:v>
                </c:pt>
                <c:pt idx="2167">
                  <c:v>1</c:v>
                </c:pt>
                <c:pt idx="2168">
                  <c:v>3</c:v>
                </c:pt>
                <c:pt idx="2169">
                  <c:v>11</c:v>
                </c:pt>
                <c:pt idx="2170">
                  <c:v>1</c:v>
                </c:pt>
                <c:pt idx="2171">
                  <c:v>1</c:v>
                </c:pt>
                <c:pt idx="2172">
                  <c:v>1</c:v>
                </c:pt>
                <c:pt idx="2173">
                  <c:v>3</c:v>
                </c:pt>
                <c:pt idx="2174">
                  <c:v>2</c:v>
                </c:pt>
                <c:pt idx="2175">
                  <c:v>1</c:v>
                </c:pt>
                <c:pt idx="2176">
                  <c:v>1</c:v>
                </c:pt>
                <c:pt idx="2177">
                  <c:v>14</c:v>
                </c:pt>
                <c:pt idx="2178">
                  <c:v>2</c:v>
                </c:pt>
                <c:pt idx="2179">
                  <c:v>3</c:v>
                </c:pt>
                <c:pt idx="2180">
                  <c:v>1</c:v>
                </c:pt>
                <c:pt idx="2181">
                  <c:v>3</c:v>
                </c:pt>
                <c:pt idx="2182">
                  <c:v>1</c:v>
                </c:pt>
                <c:pt idx="2183">
                  <c:v>2</c:v>
                </c:pt>
                <c:pt idx="2184">
                  <c:v>1</c:v>
                </c:pt>
                <c:pt idx="2185">
                  <c:v>1</c:v>
                </c:pt>
                <c:pt idx="2186">
                  <c:v>2</c:v>
                </c:pt>
                <c:pt idx="2187">
                  <c:v>4</c:v>
                </c:pt>
                <c:pt idx="2188">
                  <c:v>2</c:v>
                </c:pt>
                <c:pt idx="2189">
                  <c:v>1</c:v>
                </c:pt>
                <c:pt idx="2190">
                  <c:v>11</c:v>
                </c:pt>
                <c:pt idx="2191">
                  <c:v>1</c:v>
                </c:pt>
                <c:pt idx="2192">
                  <c:v>3</c:v>
                </c:pt>
                <c:pt idx="2193">
                  <c:v>1</c:v>
                </c:pt>
                <c:pt idx="2194">
                  <c:v>1</c:v>
                </c:pt>
                <c:pt idx="2195">
                  <c:v>4</c:v>
                </c:pt>
                <c:pt idx="2196">
                  <c:v>1</c:v>
                </c:pt>
                <c:pt idx="2197">
                  <c:v>1</c:v>
                </c:pt>
                <c:pt idx="2198">
                  <c:v>3</c:v>
                </c:pt>
                <c:pt idx="2199">
                  <c:v>1</c:v>
                </c:pt>
                <c:pt idx="2200">
                  <c:v>3</c:v>
                </c:pt>
                <c:pt idx="2201">
                  <c:v>12</c:v>
                </c:pt>
                <c:pt idx="2202">
                  <c:v>1</c:v>
                </c:pt>
                <c:pt idx="2203">
                  <c:v>1</c:v>
                </c:pt>
                <c:pt idx="2204">
                  <c:v>4</c:v>
                </c:pt>
                <c:pt idx="2205">
                  <c:v>1</c:v>
                </c:pt>
                <c:pt idx="2206">
                  <c:v>4</c:v>
                </c:pt>
                <c:pt idx="2207">
                  <c:v>1</c:v>
                </c:pt>
                <c:pt idx="2208">
                  <c:v>1</c:v>
                </c:pt>
                <c:pt idx="2209">
                  <c:v>1</c:v>
                </c:pt>
                <c:pt idx="2210">
                  <c:v>1</c:v>
                </c:pt>
                <c:pt idx="2211">
                  <c:v>5</c:v>
                </c:pt>
                <c:pt idx="2212">
                  <c:v>8</c:v>
                </c:pt>
                <c:pt idx="2213">
                  <c:v>5</c:v>
                </c:pt>
                <c:pt idx="2214">
                  <c:v>1</c:v>
                </c:pt>
                <c:pt idx="2215">
                  <c:v>1</c:v>
                </c:pt>
                <c:pt idx="2216">
                  <c:v>4</c:v>
                </c:pt>
                <c:pt idx="2217">
                  <c:v>12</c:v>
                </c:pt>
                <c:pt idx="2218">
                  <c:v>4</c:v>
                </c:pt>
                <c:pt idx="2219">
                  <c:v>1</c:v>
                </c:pt>
                <c:pt idx="2220">
                  <c:v>23</c:v>
                </c:pt>
                <c:pt idx="2221">
                  <c:v>3</c:v>
                </c:pt>
                <c:pt idx="2222">
                  <c:v>1</c:v>
                </c:pt>
                <c:pt idx="2223">
                  <c:v>2</c:v>
                </c:pt>
                <c:pt idx="2224">
                  <c:v>1</c:v>
                </c:pt>
                <c:pt idx="2225">
                  <c:v>2</c:v>
                </c:pt>
                <c:pt idx="2226">
                  <c:v>23</c:v>
                </c:pt>
                <c:pt idx="2227">
                  <c:v>2</c:v>
                </c:pt>
                <c:pt idx="2228">
                  <c:v>8</c:v>
                </c:pt>
                <c:pt idx="2229">
                  <c:v>1</c:v>
                </c:pt>
                <c:pt idx="2230">
                  <c:v>1</c:v>
                </c:pt>
                <c:pt idx="2231">
                  <c:v>1</c:v>
                </c:pt>
                <c:pt idx="2232">
                  <c:v>5</c:v>
                </c:pt>
                <c:pt idx="2233">
                  <c:v>1</c:v>
                </c:pt>
                <c:pt idx="2234">
                  <c:v>1</c:v>
                </c:pt>
                <c:pt idx="2235">
                  <c:v>3</c:v>
                </c:pt>
                <c:pt idx="2236">
                  <c:v>1</c:v>
                </c:pt>
                <c:pt idx="2237">
                  <c:v>8</c:v>
                </c:pt>
                <c:pt idx="2238">
                  <c:v>1</c:v>
                </c:pt>
                <c:pt idx="2239">
                  <c:v>1</c:v>
                </c:pt>
                <c:pt idx="2240">
                  <c:v>4</c:v>
                </c:pt>
                <c:pt idx="2241">
                  <c:v>1</c:v>
                </c:pt>
                <c:pt idx="2242">
                  <c:v>1</c:v>
                </c:pt>
                <c:pt idx="2243">
                  <c:v>1</c:v>
                </c:pt>
                <c:pt idx="2244">
                  <c:v>1</c:v>
                </c:pt>
                <c:pt idx="2245">
                  <c:v>1</c:v>
                </c:pt>
                <c:pt idx="2246">
                  <c:v>1</c:v>
                </c:pt>
                <c:pt idx="2247">
                  <c:v>3</c:v>
                </c:pt>
                <c:pt idx="2248">
                  <c:v>1</c:v>
                </c:pt>
                <c:pt idx="2249">
                  <c:v>1</c:v>
                </c:pt>
                <c:pt idx="2250">
                  <c:v>2</c:v>
                </c:pt>
                <c:pt idx="2251">
                  <c:v>2</c:v>
                </c:pt>
                <c:pt idx="2252">
                  <c:v>1</c:v>
                </c:pt>
                <c:pt idx="2253">
                  <c:v>2</c:v>
                </c:pt>
                <c:pt idx="2254">
                  <c:v>1</c:v>
                </c:pt>
                <c:pt idx="2255">
                  <c:v>1</c:v>
                </c:pt>
                <c:pt idx="2256">
                  <c:v>2</c:v>
                </c:pt>
                <c:pt idx="2257">
                  <c:v>1</c:v>
                </c:pt>
                <c:pt idx="2258">
                  <c:v>2</c:v>
                </c:pt>
                <c:pt idx="2259">
                  <c:v>1</c:v>
                </c:pt>
                <c:pt idx="2260">
                  <c:v>1</c:v>
                </c:pt>
                <c:pt idx="2261">
                  <c:v>2</c:v>
                </c:pt>
                <c:pt idx="2262">
                  <c:v>1</c:v>
                </c:pt>
                <c:pt idx="2263">
                  <c:v>1</c:v>
                </c:pt>
                <c:pt idx="2264">
                  <c:v>1</c:v>
                </c:pt>
                <c:pt idx="2265">
                  <c:v>1</c:v>
                </c:pt>
                <c:pt idx="2266">
                  <c:v>2</c:v>
                </c:pt>
                <c:pt idx="2267">
                  <c:v>1</c:v>
                </c:pt>
                <c:pt idx="2268">
                  <c:v>1</c:v>
                </c:pt>
                <c:pt idx="2269">
                  <c:v>5</c:v>
                </c:pt>
                <c:pt idx="2270">
                  <c:v>1</c:v>
                </c:pt>
                <c:pt idx="2271">
                  <c:v>1</c:v>
                </c:pt>
                <c:pt idx="2272">
                  <c:v>1</c:v>
                </c:pt>
                <c:pt idx="2273">
                  <c:v>1</c:v>
                </c:pt>
                <c:pt idx="2274">
                  <c:v>1</c:v>
                </c:pt>
                <c:pt idx="2275">
                  <c:v>2</c:v>
                </c:pt>
                <c:pt idx="2276">
                  <c:v>4</c:v>
                </c:pt>
                <c:pt idx="2277">
                  <c:v>10</c:v>
                </c:pt>
                <c:pt idx="2278">
                  <c:v>2</c:v>
                </c:pt>
                <c:pt idx="2279">
                  <c:v>2</c:v>
                </c:pt>
                <c:pt idx="2280">
                  <c:v>12</c:v>
                </c:pt>
                <c:pt idx="2281">
                  <c:v>3</c:v>
                </c:pt>
                <c:pt idx="2282">
                  <c:v>1</c:v>
                </c:pt>
                <c:pt idx="2283">
                  <c:v>3</c:v>
                </c:pt>
                <c:pt idx="2284">
                  <c:v>2</c:v>
                </c:pt>
                <c:pt idx="2285">
                  <c:v>1</c:v>
                </c:pt>
                <c:pt idx="2286">
                  <c:v>1</c:v>
                </c:pt>
                <c:pt idx="2287">
                  <c:v>3</c:v>
                </c:pt>
                <c:pt idx="2288">
                  <c:v>1</c:v>
                </c:pt>
                <c:pt idx="2289">
                  <c:v>1</c:v>
                </c:pt>
                <c:pt idx="2290">
                  <c:v>4</c:v>
                </c:pt>
                <c:pt idx="2291">
                  <c:v>2</c:v>
                </c:pt>
                <c:pt idx="2292">
                  <c:v>4</c:v>
                </c:pt>
                <c:pt idx="2293">
                  <c:v>1</c:v>
                </c:pt>
                <c:pt idx="2294">
                  <c:v>3</c:v>
                </c:pt>
                <c:pt idx="2295">
                  <c:v>1</c:v>
                </c:pt>
                <c:pt idx="2296">
                  <c:v>1</c:v>
                </c:pt>
                <c:pt idx="2297">
                  <c:v>2</c:v>
                </c:pt>
                <c:pt idx="2298">
                  <c:v>1</c:v>
                </c:pt>
                <c:pt idx="2299">
                  <c:v>1</c:v>
                </c:pt>
                <c:pt idx="2300">
                  <c:v>2</c:v>
                </c:pt>
                <c:pt idx="2301">
                  <c:v>1</c:v>
                </c:pt>
                <c:pt idx="2302">
                  <c:v>1</c:v>
                </c:pt>
                <c:pt idx="2303">
                  <c:v>1</c:v>
                </c:pt>
                <c:pt idx="2304">
                  <c:v>1</c:v>
                </c:pt>
                <c:pt idx="2305">
                  <c:v>1</c:v>
                </c:pt>
                <c:pt idx="2306">
                  <c:v>1</c:v>
                </c:pt>
                <c:pt idx="2307">
                  <c:v>8</c:v>
                </c:pt>
                <c:pt idx="2308">
                  <c:v>1</c:v>
                </c:pt>
                <c:pt idx="2309">
                  <c:v>5</c:v>
                </c:pt>
                <c:pt idx="2310">
                  <c:v>2</c:v>
                </c:pt>
                <c:pt idx="2311">
                  <c:v>1</c:v>
                </c:pt>
                <c:pt idx="2312">
                  <c:v>1</c:v>
                </c:pt>
                <c:pt idx="2313">
                  <c:v>1</c:v>
                </c:pt>
                <c:pt idx="2314">
                  <c:v>1</c:v>
                </c:pt>
                <c:pt idx="2315">
                  <c:v>1</c:v>
                </c:pt>
                <c:pt idx="2316">
                  <c:v>2</c:v>
                </c:pt>
                <c:pt idx="2317">
                  <c:v>4</c:v>
                </c:pt>
                <c:pt idx="2318">
                  <c:v>3</c:v>
                </c:pt>
                <c:pt idx="2319">
                  <c:v>2</c:v>
                </c:pt>
                <c:pt idx="2320">
                  <c:v>3</c:v>
                </c:pt>
                <c:pt idx="2321">
                  <c:v>2</c:v>
                </c:pt>
                <c:pt idx="2322">
                  <c:v>1</c:v>
                </c:pt>
                <c:pt idx="2323">
                  <c:v>1</c:v>
                </c:pt>
                <c:pt idx="2324">
                  <c:v>1</c:v>
                </c:pt>
                <c:pt idx="2325">
                  <c:v>1</c:v>
                </c:pt>
                <c:pt idx="2326">
                  <c:v>3</c:v>
                </c:pt>
                <c:pt idx="2327">
                  <c:v>4</c:v>
                </c:pt>
                <c:pt idx="2328">
                  <c:v>4</c:v>
                </c:pt>
                <c:pt idx="2329">
                  <c:v>1</c:v>
                </c:pt>
                <c:pt idx="2330">
                  <c:v>1</c:v>
                </c:pt>
                <c:pt idx="2331">
                  <c:v>3</c:v>
                </c:pt>
                <c:pt idx="2332">
                  <c:v>3</c:v>
                </c:pt>
                <c:pt idx="2333">
                  <c:v>9</c:v>
                </c:pt>
                <c:pt idx="2334">
                  <c:v>6</c:v>
                </c:pt>
                <c:pt idx="2335">
                  <c:v>5</c:v>
                </c:pt>
                <c:pt idx="2336">
                  <c:v>1</c:v>
                </c:pt>
                <c:pt idx="2337">
                  <c:v>2</c:v>
                </c:pt>
                <c:pt idx="2338">
                  <c:v>1</c:v>
                </c:pt>
                <c:pt idx="2339">
                  <c:v>2</c:v>
                </c:pt>
                <c:pt idx="2340">
                  <c:v>1</c:v>
                </c:pt>
                <c:pt idx="2341">
                  <c:v>1</c:v>
                </c:pt>
                <c:pt idx="2342">
                  <c:v>5</c:v>
                </c:pt>
                <c:pt idx="2343">
                  <c:v>1</c:v>
                </c:pt>
                <c:pt idx="2344">
                  <c:v>1</c:v>
                </c:pt>
                <c:pt idx="2345">
                  <c:v>1</c:v>
                </c:pt>
                <c:pt idx="2346">
                  <c:v>2</c:v>
                </c:pt>
                <c:pt idx="2347">
                  <c:v>1</c:v>
                </c:pt>
                <c:pt idx="2348">
                  <c:v>1</c:v>
                </c:pt>
                <c:pt idx="2349">
                  <c:v>2</c:v>
                </c:pt>
                <c:pt idx="2350">
                  <c:v>3</c:v>
                </c:pt>
                <c:pt idx="2351">
                  <c:v>2</c:v>
                </c:pt>
                <c:pt idx="2352">
                  <c:v>2</c:v>
                </c:pt>
                <c:pt idx="2353">
                  <c:v>2</c:v>
                </c:pt>
                <c:pt idx="2354">
                  <c:v>1</c:v>
                </c:pt>
                <c:pt idx="2355">
                  <c:v>2</c:v>
                </c:pt>
                <c:pt idx="2356">
                  <c:v>2</c:v>
                </c:pt>
                <c:pt idx="2357">
                  <c:v>3</c:v>
                </c:pt>
                <c:pt idx="2358">
                  <c:v>4</c:v>
                </c:pt>
                <c:pt idx="2359">
                  <c:v>2</c:v>
                </c:pt>
                <c:pt idx="2360">
                  <c:v>4</c:v>
                </c:pt>
                <c:pt idx="2361">
                  <c:v>1</c:v>
                </c:pt>
                <c:pt idx="2362">
                  <c:v>1</c:v>
                </c:pt>
                <c:pt idx="2363">
                  <c:v>1</c:v>
                </c:pt>
                <c:pt idx="2364">
                  <c:v>1</c:v>
                </c:pt>
                <c:pt idx="2365">
                  <c:v>1</c:v>
                </c:pt>
                <c:pt idx="2366">
                  <c:v>1</c:v>
                </c:pt>
                <c:pt idx="2367">
                  <c:v>1</c:v>
                </c:pt>
                <c:pt idx="2368">
                  <c:v>2</c:v>
                </c:pt>
                <c:pt idx="2369">
                  <c:v>8</c:v>
                </c:pt>
                <c:pt idx="2370">
                  <c:v>1</c:v>
                </c:pt>
                <c:pt idx="2371">
                  <c:v>1</c:v>
                </c:pt>
                <c:pt idx="2372">
                  <c:v>1</c:v>
                </c:pt>
                <c:pt idx="2373">
                  <c:v>3</c:v>
                </c:pt>
                <c:pt idx="2374">
                  <c:v>1</c:v>
                </c:pt>
                <c:pt idx="2375">
                  <c:v>10</c:v>
                </c:pt>
                <c:pt idx="2376">
                  <c:v>13</c:v>
                </c:pt>
                <c:pt idx="2377">
                  <c:v>10</c:v>
                </c:pt>
                <c:pt idx="2378">
                  <c:v>15</c:v>
                </c:pt>
                <c:pt idx="2379">
                  <c:v>1</c:v>
                </c:pt>
                <c:pt idx="2380">
                  <c:v>3</c:v>
                </c:pt>
                <c:pt idx="2381">
                  <c:v>1</c:v>
                </c:pt>
                <c:pt idx="2382">
                  <c:v>2</c:v>
                </c:pt>
                <c:pt idx="2383">
                  <c:v>1</c:v>
                </c:pt>
                <c:pt idx="2384">
                  <c:v>1</c:v>
                </c:pt>
                <c:pt idx="2385">
                  <c:v>1</c:v>
                </c:pt>
                <c:pt idx="2386">
                  <c:v>7</c:v>
                </c:pt>
                <c:pt idx="2387">
                  <c:v>1</c:v>
                </c:pt>
                <c:pt idx="2388">
                  <c:v>1</c:v>
                </c:pt>
                <c:pt idx="2389">
                  <c:v>1</c:v>
                </c:pt>
                <c:pt idx="2390">
                  <c:v>3</c:v>
                </c:pt>
                <c:pt idx="2391">
                  <c:v>6</c:v>
                </c:pt>
                <c:pt idx="2392">
                  <c:v>1</c:v>
                </c:pt>
                <c:pt idx="2393">
                  <c:v>2</c:v>
                </c:pt>
                <c:pt idx="2394">
                  <c:v>5</c:v>
                </c:pt>
                <c:pt idx="2395">
                  <c:v>11</c:v>
                </c:pt>
                <c:pt idx="2396">
                  <c:v>5</c:v>
                </c:pt>
                <c:pt idx="2397">
                  <c:v>2</c:v>
                </c:pt>
                <c:pt idx="2398">
                  <c:v>3</c:v>
                </c:pt>
                <c:pt idx="2399">
                  <c:v>2</c:v>
                </c:pt>
                <c:pt idx="2400">
                  <c:v>1</c:v>
                </c:pt>
                <c:pt idx="2401">
                  <c:v>2</c:v>
                </c:pt>
                <c:pt idx="2402">
                  <c:v>1</c:v>
                </c:pt>
                <c:pt idx="2403">
                  <c:v>2</c:v>
                </c:pt>
                <c:pt idx="2404">
                  <c:v>1</c:v>
                </c:pt>
                <c:pt idx="2405">
                  <c:v>2</c:v>
                </c:pt>
                <c:pt idx="2406">
                  <c:v>13</c:v>
                </c:pt>
                <c:pt idx="2407">
                  <c:v>2</c:v>
                </c:pt>
                <c:pt idx="2408">
                  <c:v>2</c:v>
                </c:pt>
                <c:pt idx="2409">
                  <c:v>1</c:v>
                </c:pt>
                <c:pt idx="2410">
                  <c:v>2</c:v>
                </c:pt>
                <c:pt idx="2411">
                  <c:v>4</c:v>
                </c:pt>
                <c:pt idx="2412">
                  <c:v>5</c:v>
                </c:pt>
                <c:pt idx="2413">
                  <c:v>2</c:v>
                </c:pt>
                <c:pt idx="2414">
                  <c:v>1</c:v>
                </c:pt>
                <c:pt idx="2415">
                  <c:v>1</c:v>
                </c:pt>
                <c:pt idx="2416">
                  <c:v>2</c:v>
                </c:pt>
                <c:pt idx="2417">
                  <c:v>1</c:v>
                </c:pt>
                <c:pt idx="2418">
                  <c:v>2</c:v>
                </c:pt>
              </c:numCache>
            </c:numRef>
          </c:val>
          <c:extLst>
            <c:ext xmlns:c16="http://schemas.microsoft.com/office/drawing/2014/chart" uri="{C3380CC4-5D6E-409C-BE32-E72D297353CC}">
              <c16:uniqueId val="{00000000-1A32-4FE7-A8DE-46CE72A45CBA}"/>
            </c:ext>
          </c:extLst>
        </c:ser>
        <c:dLbls>
          <c:showLegendKey val="0"/>
          <c:showVal val="0"/>
          <c:showCatName val="0"/>
          <c:showSerName val="0"/>
          <c:showPercent val="0"/>
          <c:showBubbleSize val="0"/>
        </c:dLbls>
        <c:gapWidth val="219"/>
        <c:axId val="-1204533568"/>
        <c:axId val="-1204533024"/>
      </c:barChart>
      <c:catAx>
        <c:axId val="-12045335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vert="horz"/>
          <a:lstStyle/>
          <a:p>
            <a:pPr>
              <a:defRPr/>
            </a:pPr>
            <a:endParaRPr lang="en-US"/>
          </a:p>
        </c:txPr>
        <c:crossAx val="-1204533024"/>
        <c:crosses val="autoZero"/>
        <c:auto val="0"/>
        <c:lblAlgn val="ctr"/>
        <c:lblOffset val="100"/>
        <c:noMultiLvlLbl val="0"/>
      </c:catAx>
      <c:valAx>
        <c:axId val="-12045330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ln w="6350">
            <a:noFill/>
          </a:ln>
        </c:spPr>
        <c:txPr>
          <a:bodyPr rot="-60000000" vert="horz"/>
          <a:lstStyle/>
          <a:p>
            <a:pPr>
              <a:defRPr/>
            </a:pPr>
            <a:endParaRPr lang="en-US"/>
          </a:p>
        </c:txPr>
        <c:crossAx val="-1204533568"/>
        <c:crosses val="autoZero"/>
        <c:crossBetween val="between"/>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1">
    <c:autoUpdate val="0"/>
  </c:externalData>
  <c:extLst>
    <c:ext xmlns:c14="http://schemas.microsoft.com/office/drawing/2007/8/2/chart" uri="{781A3756-C4B2-4CAC-9D66-4F8BD8637D16}">
      <c14:pivotOptions>
        <c14:dropZoneFilter val="1"/>
        <c14:dropZoneCategories val="1"/>
        <c14:dropZoneData val="1"/>
        <c14:dropZonesVisible val="1"/>
      </c14:pivotOptions>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ysClr val="windowText" lastClr="000000"/>
                </a:solidFill>
                <a:latin typeface="Times New Roman" panose="02020603050405020304" pitchFamily="18" charset="0"/>
                <a:ea typeface="+mn-ea"/>
                <a:cs typeface="Times New Roman" panose="02020603050405020304" pitchFamily="18" charset="0"/>
              </a:defRPr>
            </a:pPr>
            <a:r>
              <a:rPr lang="en-GB"/>
              <a:t>Most profitable segment customers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lineChart>
        <c:grouping val="standard"/>
        <c:varyColors val="0"/>
        <c:ser>
          <c:idx val="0"/>
          <c:order val="0"/>
          <c:tx>
            <c:strRef>
              <c:f>Sheet5!$K$32</c:f>
              <c:strCache>
                <c:ptCount val="1"/>
                <c:pt idx="0">
                  <c:v>Total</c:v>
                </c:pt>
              </c:strCache>
            </c:strRef>
          </c:tx>
          <c:spPr>
            <a:ln w="22225" cap="rnd" cmpd="sng" algn="ctr">
              <a:solidFill>
                <a:schemeClr val="accent1"/>
              </a:solidFill>
              <a:round/>
            </a:ln>
            <a:effectLst/>
          </c:spPr>
          <c:marker>
            <c:symbol val="none"/>
          </c:marker>
          <c:cat>
            <c:strRef>
              <c:f>Sheet5!$J$33:$J$56</c:f>
              <c:strCache>
                <c:ptCount val="24"/>
                <c:pt idx="0">
                  <c:v>Australia</c:v>
                </c:pt>
                <c:pt idx="1">
                  <c:v>Austria</c:v>
                </c:pt>
                <c:pt idx="2">
                  <c:v>Belgium</c:v>
                </c:pt>
                <c:pt idx="3">
                  <c:v>Channel Islands</c:v>
                </c:pt>
                <c:pt idx="4">
                  <c:v>Cyprus</c:v>
                </c:pt>
                <c:pt idx="5">
                  <c:v>Czech Republic</c:v>
                </c:pt>
                <c:pt idx="6">
                  <c:v>Denmark</c:v>
                </c:pt>
                <c:pt idx="7">
                  <c:v>EIRE</c:v>
                </c:pt>
                <c:pt idx="8">
                  <c:v>Finland</c:v>
                </c:pt>
                <c:pt idx="9">
                  <c:v>France</c:v>
                </c:pt>
                <c:pt idx="10">
                  <c:v>Germany</c:v>
                </c:pt>
                <c:pt idx="11">
                  <c:v>Greece</c:v>
                </c:pt>
                <c:pt idx="12">
                  <c:v>Iceland</c:v>
                </c:pt>
                <c:pt idx="13">
                  <c:v>Italy</c:v>
                </c:pt>
                <c:pt idx="14">
                  <c:v>Japan</c:v>
                </c:pt>
                <c:pt idx="15">
                  <c:v>Malta</c:v>
                </c:pt>
                <c:pt idx="16">
                  <c:v>Netherlands</c:v>
                </c:pt>
                <c:pt idx="17">
                  <c:v>Norway</c:v>
                </c:pt>
                <c:pt idx="18">
                  <c:v>Portugal</c:v>
                </c:pt>
                <c:pt idx="19">
                  <c:v>Spain</c:v>
                </c:pt>
                <c:pt idx="20">
                  <c:v>Sweden</c:v>
                </c:pt>
                <c:pt idx="21">
                  <c:v>Switzerland</c:v>
                </c:pt>
                <c:pt idx="22">
                  <c:v>United Kingdom</c:v>
                </c:pt>
                <c:pt idx="23">
                  <c:v>USA</c:v>
                </c:pt>
              </c:strCache>
            </c:strRef>
          </c:cat>
          <c:val>
            <c:numRef>
              <c:f>Sheet5!$K$33:$K$56</c:f>
              <c:numCache>
                <c:formatCode>General</c:formatCode>
                <c:ptCount val="24"/>
                <c:pt idx="0">
                  <c:v>49.52</c:v>
                </c:pt>
                <c:pt idx="1">
                  <c:v>7937.83</c:v>
                </c:pt>
                <c:pt idx="2">
                  <c:v>2134.5700000000002</c:v>
                </c:pt>
                <c:pt idx="3">
                  <c:v>158.12</c:v>
                </c:pt>
                <c:pt idx="4">
                  <c:v>1289.82</c:v>
                </c:pt>
                <c:pt idx="5">
                  <c:v>23.52</c:v>
                </c:pt>
                <c:pt idx="6">
                  <c:v>239.8</c:v>
                </c:pt>
                <c:pt idx="7">
                  <c:v>7263.28</c:v>
                </c:pt>
                <c:pt idx="8">
                  <c:v>395.55</c:v>
                </c:pt>
                <c:pt idx="9">
                  <c:v>7893.22</c:v>
                </c:pt>
                <c:pt idx="10">
                  <c:v>7369.25</c:v>
                </c:pt>
                <c:pt idx="11">
                  <c:v>232.65</c:v>
                </c:pt>
                <c:pt idx="12">
                  <c:v>3965.52</c:v>
                </c:pt>
                <c:pt idx="13">
                  <c:v>2151.27</c:v>
                </c:pt>
                <c:pt idx="14">
                  <c:v>474.8</c:v>
                </c:pt>
                <c:pt idx="15">
                  <c:v>143.68</c:v>
                </c:pt>
                <c:pt idx="16">
                  <c:v>1216.0999999999999</c:v>
                </c:pt>
                <c:pt idx="17">
                  <c:v>2123.96</c:v>
                </c:pt>
                <c:pt idx="18">
                  <c:v>1402.1</c:v>
                </c:pt>
                <c:pt idx="19">
                  <c:v>2032.56</c:v>
                </c:pt>
                <c:pt idx="20">
                  <c:v>90.42</c:v>
                </c:pt>
                <c:pt idx="21">
                  <c:v>749.85</c:v>
                </c:pt>
                <c:pt idx="22">
                  <c:v>475276.81</c:v>
                </c:pt>
                <c:pt idx="23">
                  <c:v>265.69</c:v>
                </c:pt>
              </c:numCache>
            </c:numRef>
          </c:val>
          <c:smooth val="0"/>
          <c:extLst>
            <c:ext xmlns:c16="http://schemas.microsoft.com/office/drawing/2014/chart" uri="{C3380CC4-5D6E-409C-BE32-E72D297353CC}">
              <c16:uniqueId val="{00000000-E58F-4EBB-A04C-FA3474F7A897}"/>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204531936"/>
        <c:axId val="-1204530304"/>
      </c:lineChart>
      <c:catAx>
        <c:axId val="-1204531936"/>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204530304"/>
        <c:crosses val="autoZero"/>
        <c:auto val="1"/>
        <c:lblAlgn val="ctr"/>
        <c:lblOffset val="100"/>
        <c:noMultiLvlLbl val="0"/>
      </c:catAx>
      <c:valAx>
        <c:axId val="-120453030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204531936"/>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A7C452-BF25-46E3-A156-894609D3FB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3975</Words>
  <Characters>22664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Diana si Catalin Negru</cp:lastModifiedBy>
  <cp:revision>18</cp:revision>
  <dcterms:created xsi:type="dcterms:W3CDTF">2024-07-25T23:50:00Z</dcterms:created>
  <dcterms:modified xsi:type="dcterms:W3CDTF">2024-08-07T08:10:00Z</dcterms:modified>
</cp:coreProperties>
</file>