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1142" w:rsidRDefault="00131142" w:rsidP="00131142">
      <w:pPr>
        <w:jc w:val="center"/>
      </w:pPr>
    </w:p>
    <w:p w:rsidR="00131142" w:rsidRDefault="00131142" w:rsidP="00131142">
      <w:pPr>
        <w:jc w:val="center"/>
      </w:pPr>
    </w:p>
    <w:p w:rsidR="00131142" w:rsidRDefault="00131142" w:rsidP="00131142">
      <w:pPr>
        <w:jc w:val="center"/>
      </w:pPr>
    </w:p>
    <w:p w:rsidR="00131142" w:rsidRDefault="00131142" w:rsidP="00131142">
      <w:pPr>
        <w:jc w:val="center"/>
      </w:pPr>
    </w:p>
    <w:p w:rsidR="00131142" w:rsidRDefault="00131142" w:rsidP="00131142">
      <w:pPr>
        <w:jc w:val="center"/>
      </w:pPr>
    </w:p>
    <w:p w:rsidR="00131142" w:rsidRDefault="00131142" w:rsidP="00131142">
      <w:pPr>
        <w:jc w:val="center"/>
      </w:pPr>
    </w:p>
    <w:p w:rsidR="00131142" w:rsidRDefault="00131142" w:rsidP="00131142">
      <w:pPr>
        <w:jc w:val="center"/>
      </w:pPr>
    </w:p>
    <w:p w:rsidR="00131142" w:rsidRDefault="0083134A" w:rsidP="00131142">
      <w:pPr>
        <w:jc w:val="center"/>
      </w:pPr>
      <w:r>
        <w:t>Strategies for Resilience and Prosperity (BMSP6006)</w:t>
      </w:r>
    </w:p>
    <w:p w:rsidR="00131142" w:rsidRDefault="0083134A" w:rsidP="00131142">
      <w:pPr>
        <w:jc w:val="center"/>
      </w:pPr>
      <w:r>
        <w:t xml:space="preserve">Ishag Osman Ishag </w:t>
      </w:r>
    </w:p>
    <w:p w:rsidR="00131142" w:rsidRDefault="0083134A" w:rsidP="00131142">
      <w:pPr>
        <w:jc w:val="center"/>
      </w:pPr>
      <w:r>
        <w:t xml:space="preserve">Professor Glenn </w:t>
      </w:r>
      <w:proofErr w:type="spellStart"/>
      <w:r>
        <w:t>Behenna</w:t>
      </w:r>
      <w:proofErr w:type="spellEnd"/>
    </w:p>
    <w:p w:rsidR="00131142" w:rsidRDefault="0083134A" w:rsidP="00131142">
      <w:pPr>
        <w:jc w:val="center"/>
      </w:pPr>
      <w:r>
        <w:t>22</w:t>
      </w:r>
      <w:r w:rsidRPr="0083134A">
        <w:rPr>
          <w:vertAlign w:val="superscript"/>
        </w:rPr>
        <w:t>nd</w:t>
      </w:r>
      <w:r>
        <w:t xml:space="preserve"> November 2019</w:t>
      </w:r>
    </w:p>
    <w:p w:rsidR="00131142" w:rsidRDefault="00131142">
      <w:pPr>
        <w:spacing w:line="276" w:lineRule="auto"/>
        <w:jc w:val="left"/>
      </w:pPr>
      <w:r>
        <w:br w:type="page"/>
      </w:r>
    </w:p>
    <w:sdt>
      <w:sdtPr>
        <w:rPr>
          <w:rFonts w:ascii="Times New Roman" w:eastAsiaTheme="minorHAnsi" w:hAnsi="Times New Roman" w:cstheme="minorBidi"/>
          <w:b w:val="0"/>
          <w:bCs w:val="0"/>
          <w:color w:val="000000" w:themeColor="text1"/>
          <w:sz w:val="24"/>
          <w:szCs w:val="22"/>
        </w:rPr>
        <w:id w:val="6413547"/>
        <w:docPartObj>
          <w:docPartGallery w:val="Table of Contents"/>
          <w:docPartUnique/>
        </w:docPartObj>
      </w:sdtPr>
      <w:sdtEndPr/>
      <w:sdtContent>
        <w:p w:rsidR="00131142" w:rsidRPr="009D2BEC" w:rsidRDefault="00131142" w:rsidP="009D2BEC">
          <w:pPr>
            <w:pStyle w:val="TOCHeading"/>
            <w:jc w:val="center"/>
            <w:rPr>
              <w:rFonts w:ascii="Times New Roman" w:hAnsi="Times New Roman" w:cs="Times New Roman"/>
            </w:rPr>
          </w:pPr>
          <w:r w:rsidRPr="009D2BEC">
            <w:rPr>
              <w:rFonts w:ascii="Times New Roman" w:hAnsi="Times New Roman" w:cs="Times New Roman"/>
              <w:color w:val="000000" w:themeColor="text1"/>
              <w:sz w:val="32"/>
              <w:szCs w:val="32"/>
            </w:rPr>
            <w:t>Table of Contents</w:t>
          </w:r>
        </w:p>
        <w:p w:rsidR="00A601DF" w:rsidRDefault="000871B0">
          <w:pPr>
            <w:pStyle w:val="TOC1"/>
            <w:tabs>
              <w:tab w:val="right" w:leader="dot" w:pos="9017"/>
            </w:tabs>
            <w:rPr>
              <w:rFonts w:asciiTheme="minorHAnsi" w:eastAsiaTheme="minorEastAsia" w:hAnsiTheme="minorHAnsi"/>
              <w:noProof/>
              <w:color w:val="auto"/>
              <w:sz w:val="22"/>
              <w:lang w:val="en-AU" w:eastAsia="en-AU"/>
            </w:rPr>
          </w:pPr>
          <w:r w:rsidRPr="009D2BEC">
            <w:rPr>
              <w:rFonts w:cs="Times New Roman"/>
            </w:rPr>
            <w:fldChar w:fldCharType="begin"/>
          </w:r>
          <w:r w:rsidR="00131142" w:rsidRPr="009D2BEC">
            <w:rPr>
              <w:rFonts w:cs="Times New Roman"/>
            </w:rPr>
            <w:instrText xml:space="preserve"> TOC \o "1-3" \h \z \u </w:instrText>
          </w:r>
          <w:r w:rsidRPr="009D2BEC">
            <w:rPr>
              <w:rFonts w:cs="Times New Roman"/>
            </w:rPr>
            <w:fldChar w:fldCharType="separate"/>
          </w:r>
          <w:hyperlink w:anchor="_Toc25181058" w:history="1">
            <w:r w:rsidR="00A601DF" w:rsidRPr="00FD54D5">
              <w:rPr>
                <w:rStyle w:val="Hyperlink"/>
                <w:noProof/>
              </w:rPr>
              <w:t>Introduction</w:t>
            </w:r>
            <w:r w:rsidR="00A601DF">
              <w:rPr>
                <w:noProof/>
                <w:webHidden/>
              </w:rPr>
              <w:tab/>
            </w:r>
            <w:r w:rsidR="00A601DF">
              <w:rPr>
                <w:noProof/>
                <w:webHidden/>
              </w:rPr>
              <w:fldChar w:fldCharType="begin"/>
            </w:r>
            <w:r w:rsidR="00A601DF">
              <w:rPr>
                <w:noProof/>
                <w:webHidden/>
              </w:rPr>
              <w:instrText xml:space="preserve"> PAGEREF _Toc25181058 \h </w:instrText>
            </w:r>
            <w:r w:rsidR="00A601DF">
              <w:rPr>
                <w:noProof/>
                <w:webHidden/>
              </w:rPr>
            </w:r>
            <w:r w:rsidR="00A601DF">
              <w:rPr>
                <w:noProof/>
                <w:webHidden/>
              </w:rPr>
              <w:fldChar w:fldCharType="separate"/>
            </w:r>
            <w:r w:rsidR="00A601DF">
              <w:rPr>
                <w:noProof/>
                <w:webHidden/>
              </w:rPr>
              <w:t>2</w:t>
            </w:r>
            <w:r w:rsidR="00A601DF">
              <w:rPr>
                <w:noProof/>
                <w:webHidden/>
              </w:rPr>
              <w:fldChar w:fldCharType="end"/>
            </w:r>
          </w:hyperlink>
        </w:p>
        <w:p w:rsidR="00A601DF" w:rsidRDefault="000B062E">
          <w:pPr>
            <w:pStyle w:val="TOC1"/>
            <w:tabs>
              <w:tab w:val="right" w:leader="dot" w:pos="9017"/>
            </w:tabs>
            <w:rPr>
              <w:rFonts w:asciiTheme="minorHAnsi" w:eastAsiaTheme="minorEastAsia" w:hAnsiTheme="minorHAnsi"/>
              <w:noProof/>
              <w:color w:val="auto"/>
              <w:sz w:val="22"/>
              <w:lang w:val="en-AU" w:eastAsia="en-AU"/>
            </w:rPr>
          </w:pPr>
          <w:hyperlink w:anchor="_Toc25181059" w:history="1">
            <w:r w:rsidR="00A601DF" w:rsidRPr="00FD54D5">
              <w:rPr>
                <w:rStyle w:val="Hyperlink"/>
                <w:noProof/>
              </w:rPr>
              <w:t>Discussion</w:t>
            </w:r>
            <w:r w:rsidR="00A601DF">
              <w:rPr>
                <w:noProof/>
                <w:webHidden/>
              </w:rPr>
              <w:tab/>
            </w:r>
            <w:r w:rsidR="00A601DF">
              <w:rPr>
                <w:noProof/>
                <w:webHidden/>
              </w:rPr>
              <w:fldChar w:fldCharType="begin"/>
            </w:r>
            <w:r w:rsidR="00A601DF">
              <w:rPr>
                <w:noProof/>
                <w:webHidden/>
              </w:rPr>
              <w:instrText xml:space="preserve"> PAGEREF _Toc25181059 \h </w:instrText>
            </w:r>
            <w:r w:rsidR="00A601DF">
              <w:rPr>
                <w:noProof/>
                <w:webHidden/>
              </w:rPr>
            </w:r>
            <w:r w:rsidR="00A601DF">
              <w:rPr>
                <w:noProof/>
                <w:webHidden/>
              </w:rPr>
              <w:fldChar w:fldCharType="separate"/>
            </w:r>
            <w:r w:rsidR="00A601DF">
              <w:rPr>
                <w:noProof/>
                <w:webHidden/>
              </w:rPr>
              <w:t>2</w:t>
            </w:r>
            <w:r w:rsidR="00A601DF">
              <w:rPr>
                <w:noProof/>
                <w:webHidden/>
              </w:rPr>
              <w:fldChar w:fldCharType="end"/>
            </w:r>
          </w:hyperlink>
        </w:p>
        <w:p w:rsidR="00A601DF" w:rsidRDefault="000B062E">
          <w:pPr>
            <w:pStyle w:val="TOC2"/>
            <w:tabs>
              <w:tab w:val="right" w:leader="dot" w:pos="9017"/>
            </w:tabs>
            <w:rPr>
              <w:rFonts w:asciiTheme="minorHAnsi" w:eastAsiaTheme="minorEastAsia" w:hAnsiTheme="minorHAnsi"/>
              <w:noProof/>
              <w:color w:val="auto"/>
              <w:sz w:val="22"/>
              <w:lang w:val="en-AU" w:eastAsia="en-AU"/>
            </w:rPr>
          </w:pPr>
          <w:hyperlink w:anchor="_Toc25181060" w:history="1">
            <w:r w:rsidR="00A601DF" w:rsidRPr="00FD54D5">
              <w:rPr>
                <w:rStyle w:val="Hyperlink"/>
                <w:noProof/>
              </w:rPr>
              <w:t>Company background</w:t>
            </w:r>
            <w:r w:rsidR="00A601DF">
              <w:rPr>
                <w:noProof/>
                <w:webHidden/>
              </w:rPr>
              <w:tab/>
            </w:r>
            <w:r w:rsidR="00A601DF">
              <w:rPr>
                <w:noProof/>
                <w:webHidden/>
              </w:rPr>
              <w:fldChar w:fldCharType="begin"/>
            </w:r>
            <w:r w:rsidR="00A601DF">
              <w:rPr>
                <w:noProof/>
                <w:webHidden/>
              </w:rPr>
              <w:instrText xml:space="preserve"> PAGEREF _Toc25181060 \h </w:instrText>
            </w:r>
            <w:r w:rsidR="00A601DF">
              <w:rPr>
                <w:noProof/>
                <w:webHidden/>
              </w:rPr>
            </w:r>
            <w:r w:rsidR="00A601DF">
              <w:rPr>
                <w:noProof/>
                <w:webHidden/>
              </w:rPr>
              <w:fldChar w:fldCharType="separate"/>
            </w:r>
            <w:r w:rsidR="00A601DF">
              <w:rPr>
                <w:noProof/>
                <w:webHidden/>
              </w:rPr>
              <w:t>2</w:t>
            </w:r>
            <w:r w:rsidR="00A601DF">
              <w:rPr>
                <w:noProof/>
                <w:webHidden/>
              </w:rPr>
              <w:fldChar w:fldCharType="end"/>
            </w:r>
          </w:hyperlink>
        </w:p>
        <w:p w:rsidR="00A601DF" w:rsidRDefault="000B062E">
          <w:pPr>
            <w:pStyle w:val="TOC2"/>
            <w:tabs>
              <w:tab w:val="right" w:leader="dot" w:pos="9017"/>
            </w:tabs>
            <w:rPr>
              <w:rFonts w:asciiTheme="minorHAnsi" w:eastAsiaTheme="minorEastAsia" w:hAnsiTheme="minorHAnsi"/>
              <w:noProof/>
              <w:color w:val="auto"/>
              <w:sz w:val="22"/>
              <w:lang w:val="en-AU" w:eastAsia="en-AU"/>
            </w:rPr>
          </w:pPr>
          <w:hyperlink w:anchor="_Toc25181061" w:history="1">
            <w:r w:rsidR="00A601DF" w:rsidRPr="00FD54D5">
              <w:rPr>
                <w:rStyle w:val="Hyperlink"/>
                <w:noProof/>
              </w:rPr>
              <w:t>External analysis</w:t>
            </w:r>
            <w:r w:rsidR="00A601DF">
              <w:rPr>
                <w:noProof/>
                <w:webHidden/>
              </w:rPr>
              <w:tab/>
            </w:r>
            <w:r w:rsidR="00A601DF">
              <w:rPr>
                <w:noProof/>
                <w:webHidden/>
              </w:rPr>
              <w:fldChar w:fldCharType="begin"/>
            </w:r>
            <w:r w:rsidR="00A601DF">
              <w:rPr>
                <w:noProof/>
                <w:webHidden/>
              </w:rPr>
              <w:instrText xml:space="preserve"> PAGEREF _Toc25181061 \h </w:instrText>
            </w:r>
            <w:r w:rsidR="00A601DF">
              <w:rPr>
                <w:noProof/>
                <w:webHidden/>
              </w:rPr>
            </w:r>
            <w:r w:rsidR="00A601DF">
              <w:rPr>
                <w:noProof/>
                <w:webHidden/>
              </w:rPr>
              <w:fldChar w:fldCharType="separate"/>
            </w:r>
            <w:r w:rsidR="00A601DF">
              <w:rPr>
                <w:noProof/>
                <w:webHidden/>
              </w:rPr>
              <w:t>3</w:t>
            </w:r>
            <w:r w:rsidR="00A601DF">
              <w:rPr>
                <w:noProof/>
                <w:webHidden/>
              </w:rPr>
              <w:fldChar w:fldCharType="end"/>
            </w:r>
          </w:hyperlink>
        </w:p>
        <w:p w:rsidR="00A601DF" w:rsidRDefault="000B062E">
          <w:pPr>
            <w:pStyle w:val="TOC3"/>
            <w:tabs>
              <w:tab w:val="right" w:leader="dot" w:pos="9017"/>
            </w:tabs>
            <w:rPr>
              <w:rFonts w:asciiTheme="minorHAnsi" w:eastAsiaTheme="minorEastAsia" w:hAnsiTheme="minorHAnsi"/>
              <w:noProof/>
              <w:color w:val="auto"/>
              <w:sz w:val="22"/>
              <w:lang w:val="en-AU" w:eastAsia="en-AU"/>
            </w:rPr>
          </w:pPr>
          <w:hyperlink w:anchor="_Toc25181062" w:history="1">
            <w:r w:rsidR="00A601DF" w:rsidRPr="00FD54D5">
              <w:rPr>
                <w:rStyle w:val="Hyperlink"/>
                <w:noProof/>
              </w:rPr>
              <w:t>Political</w:t>
            </w:r>
            <w:r w:rsidR="00A601DF">
              <w:rPr>
                <w:noProof/>
                <w:webHidden/>
              </w:rPr>
              <w:tab/>
            </w:r>
            <w:r w:rsidR="00A601DF">
              <w:rPr>
                <w:noProof/>
                <w:webHidden/>
              </w:rPr>
              <w:fldChar w:fldCharType="begin"/>
            </w:r>
            <w:r w:rsidR="00A601DF">
              <w:rPr>
                <w:noProof/>
                <w:webHidden/>
              </w:rPr>
              <w:instrText xml:space="preserve"> PAGEREF _Toc25181062 \h </w:instrText>
            </w:r>
            <w:r w:rsidR="00A601DF">
              <w:rPr>
                <w:noProof/>
                <w:webHidden/>
              </w:rPr>
            </w:r>
            <w:r w:rsidR="00A601DF">
              <w:rPr>
                <w:noProof/>
                <w:webHidden/>
              </w:rPr>
              <w:fldChar w:fldCharType="separate"/>
            </w:r>
            <w:r w:rsidR="00A601DF">
              <w:rPr>
                <w:noProof/>
                <w:webHidden/>
              </w:rPr>
              <w:t>3</w:t>
            </w:r>
            <w:r w:rsidR="00A601DF">
              <w:rPr>
                <w:noProof/>
                <w:webHidden/>
              </w:rPr>
              <w:fldChar w:fldCharType="end"/>
            </w:r>
          </w:hyperlink>
        </w:p>
        <w:p w:rsidR="00A601DF" w:rsidRDefault="000B062E">
          <w:pPr>
            <w:pStyle w:val="TOC3"/>
            <w:tabs>
              <w:tab w:val="right" w:leader="dot" w:pos="9017"/>
            </w:tabs>
            <w:rPr>
              <w:rFonts w:asciiTheme="minorHAnsi" w:eastAsiaTheme="minorEastAsia" w:hAnsiTheme="minorHAnsi"/>
              <w:noProof/>
              <w:color w:val="auto"/>
              <w:sz w:val="22"/>
              <w:lang w:val="en-AU" w:eastAsia="en-AU"/>
            </w:rPr>
          </w:pPr>
          <w:hyperlink w:anchor="_Toc25181063" w:history="1">
            <w:r w:rsidR="00A601DF" w:rsidRPr="00FD54D5">
              <w:rPr>
                <w:rStyle w:val="Hyperlink"/>
                <w:noProof/>
              </w:rPr>
              <w:t>Economic</w:t>
            </w:r>
            <w:r w:rsidR="00A601DF">
              <w:rPr>
                <w:noProof/>
                <w:webHidden/>
              </w:rPr>
              <w:tab/>
            </w:r>
            <w:r w:rsidR="00A601DF">
              <w:rPr>
                <w:noProof/>
                <w:webHidden/>
              </w:rPr>
              <w:fldChar w:fldCharType="begin"/>
            </w:r>
            <w:r w:rsidR="00A601DF">
              <w:rPr>
                <w:noProof/>
                <w:webHidden/>
              </w:rPr>
              <w:instrText xml:space="preserve"> PAGEREF _Toc25181063 \h </w:instrText>
            </w:r>
            <w:r w:rsidR="00A601DF">
              <w:rPr>
                <w:noProof/>
                <w:webHidden/>
              </w:rPr>
            </w:r>
            <w:r w:rsidR="00A601DF">
              <w:rPr>
                <w:noProof/>
                <w:webHidden/>
              </w:rPr>
              <w:fldChar w:fldCharType="separate"/>
            </w:r>
            <w:r w:rsidR="00A601DF">
              <w:rPr>
                <w:noProof/>
                <w:webHidden/>
              </w:rPr>
              <w:t>4</w:t>
            </w:r>
            <w:r w:rsidR="00A601DF">
              <w:rPr>
                <w:noProof/>
                <w:webHidden/>
              </w:rPr>
              <w:fldChar w:fldCharType="end"/>
            </w:r>
          </w:hyperlink>
        </w:p>
        <w:p w:rsidR="00A601DF" w:rsidRDefault="000B062E">
          <w:pPr>
            <w:pStyle w:val="TOC3"/>
            <w:tabs>
              <w:tab w:val="right" w:leader="dot" w:pos="9017"/>
            </w:tabs>
            <w:rPr>
              <w:rFonts w:asciiTheme="minorHAnsi" w:eastAsiaTheme="minorEastAsia" w:hAnsiTheme="minorHAnsi"/>
              <w:noProof/>
              <w:color w:val="auto"/>
              <w:sz w:val="22"/>
              <w:lang w:val="en-AU" w:eastAsia="en-AU"/>
            </w:rPr>
          </w:pPr>
          <w:hyperlink w:anchor="_Toc25181064" w:history="1">
            <w:r w:rsidR="00A601DF" w:rsidRPr="00FD54D5">
              <w:rPr>
                <w:rStyle w:val="Hyperlink"/>
                <w:noProof/>
              </w:rPr>
              <w:t>Social</w:t>
            </w:r>
            <w:r w:rsidR="00A601DF">
              <w:rPr>
                <w:noProof/>
                <w:webHidden/>
              </w:rPr>
              <w:tab/>
            </w:r>
            <w:r w:rsidR="00A601DF">
              <w:rPr>
                <w:noProof/>
                <w:webHidden/>
              </w:rPr>
              <w:fldChar w:fldCharType="begin"/>
            </w:r>
            <w:r w:rsidR="00A601DF">
              <w:rPr>
                <w:noProof/>
                <w:webHidden/>
              </w:rPr>
              <w:instrText xml:space="preserve"> PAGEREF _Toc25181064 \h </w:instrText>
            </w:r>
            <w:r w:rsidR="00A601DF">
              <w:rPr>
                <w:noProof/>
                <w:webHidden/>
              </w:rPr>
            </w:r>
            <w:r w:rsidR="00A601DF">
              <w:rPr>
                <w:noProof/>
                <w:webHidden/>
              </w:rPr>
              <w:fldChar w:fldCharType="separate"/>
            </w:r>
            <w:r w:rsidR="00A601DF">
              <w:rPr>
                <w:noProof/>
                <w:webHidden/>
              </w:rPr>
              <w:t>4</w:t>
            </w:r>
            <w:r w:rsidR="00A601DF">
              <w:rPr>
                <w:noProof/>
                <w:webHidden/>
              </w:rPr>
              <w:fldChar w:fldCharType="end"/>
            </w:r>
          </w:hyperlink>
        </w:p>
        <w:p w:rsidR="00A601DF" w:rsidRDefault="000B062E">
          <w:pPr>
            <w:pStyle w:val="TOC3"/>
            <w:tabs>
              <w:tab w:val="right" w:leader="dot" w:pos="9017"/>
            </w:tabs>
            <w:rPr>
              <w:rFonts w:asciiTheme="minorHAnsi" w:eastAsiaTheme="minorEastAsia" w:hAnsiTheme="minorHAnsi"/>
              <w:noProof/>
              <w:color w:val="auto"/>
              <w:sz w:val="22"/>
              <w:lang w:val="en-AU" w:eastAsia="en-AU"/>
            </w:rPr>
          </w:pPr>
          <w:hyperlink w:anchor="_Toc25181065" w:history="1">
            <w:r w:rsidR="00A601DF" w:rsidRPr="00FD54D5">
              <w:rPr>
                <w:rStyle w:val="Hyperlink"/>
                <w:noProof/>
              </w:rPr>
              <w:t>Environmental</w:t>
            </w:r>
            <w:r w:rsidR="00A601DF">
              <w:rPr>
                <w:noProof/>
                <w:webHidden/>
              </w:rPr>
              <w:tab/>
            </w:r>
            <w:r w:rsidR="00A601DF">
              <w:rPr>
                <w:noProof/>
                <w:webHidden/>
              </w:rPr>
              <w:fldChar w:fldCharType="begin"/>
            </w:r>
            <w:r w:rsidR="00A601DF">
              <w:rPr>
                <w:noProof/>
                <w:webHidden/>
              </w:rPr>
              <w:instrText xml:space="preserve"> PAGEREF _Toc25181065 \h </w:instrText>
            </w:r>
            <w:r w:rsidR="00A601DF">
              <w:rPr>
                <w:noProof/>
                <w:webHidden/>
              </w:rPr>
            </w:r>
            <w:r w:rsidR="00A601DF">
              <w:rPr>
                <w:noProof/>
                <w:webHidden/>
              </w:rPr>
              <w:fldChar w:fldCharType="separate"/>
            </w:r>
            <w:r w:rsidR="00A601DF">
              <w:rPr>
                <w:noProof/>
                <w:webHidden/>
              </w:rPr>
              <w:t>5</w:t>
            </w:r>
            <w:r w:rsidR="00A601DF">
              <w:rPr>
                <w:noProof/>
                <w:webHidden/>
              </w:rPr>
              <w:fldChar w:fldCharType="end"/>
            </w:r>
          </w:hyperlink>
        </w:p>
        <w:p w:rsidR="00A601DF" w:rsidRDefault="000B062E">
          <w:pPr>
            <w:pStyle w:val="TOC3"/>
            <w:tabs>
              <w:tab w:val="right" w:leader="dot" w:pos="9017"/>
            </w:tabs>
            <w:rPr>
              <w:rFonts w:asciiTheme="minorHAnsi" w:eastAsiaTheme="minorEastAsia" w:hAnsiTheme="minorHAnsi"/>
              <w:noProof/>
              <w:color w:val="auto"/>
              <w:sz w:val="22"/>
              <w:lang w:val="en-AU" w:eastAsia="en-AU"/>
            </w:rPr>
          </w:pPr>
          <w:hyperlink w:anchor="_Toc25181066" w:history="1">
            <w:r w:rsidR="00A601DF" w:rsidRPr="00FD54D5">
              <w:rPr>
                <w:rStyle w:val="Hyperlink"/>
                <w:noProof/>
              </w:rPr>
              <w:t>Legal</w:t>
            </w:r>
            <w:r w:rsidR="00A601DF">
              <w:rPr>
                <w:noProof/>
                <w:webHidden/>
              </w:rPr>
              <w:tab/>
            </w:r>
            <w:r w:rsidR="00A601DF">
              <w:rPr>
                <w:noProof/>
                <w:webHidden/>
              </w:rPr>
              <w:fldChar w:fldCharType="begin"/>
            </w:r>
            <w:r w:rsidR="00A601DF">
              <w:rPr>
                <w:noProof/>
                <w:webHidden/>
              </w:rPr>
              <w:instrText xml:space="preserve"> PAGEREF _Toc25181066 \h </w:instrText>
            </w:r>
            <w:r w:rsidR="00A601DF">
              <w:rPr>
                <w:noProof/>
                <w:webHidden/>
              </w:rPr>
            </w:r>
            <w:r w:rsidR="00A601DF">
              <w:rPr>
                <w:noProof/>
                <w:webHidden/>
              </w:rPr>
              <w:fldChar w:fldCharType="separate"/>
            </w:r>
            <w:r w:rsidR="00A601DF">
              <w:rPr>
                <w:noProof/>
                <w:webHidden/>
              </w:rPr>
              <w:t>6</w:t>
            </w:r>
            <w:r w:rsidR="00A601DF">
              <w:rPr>
                <w:noProof/>
                <w:webHidden/>
              </w:rPr>
              <w:fldChar w:fldCharType="end"/>
            </w:r>
          </w:hyperlink>
        </w:p>
        <w:p w:rsidR="00A601DF" w:rsidRDefault="000B062E">
          <w:pPr>
            <w:pStyle w:val="TOC2"/>
            <w:tabs>
              <w:tab w:val="right" w:leader="dot" w:pos="9017"/>
            </w:tabs>
            <w:rPr>
              <w:rFonts w:asciiTheme="minorHAnsi" w:eastAsiaTheme="minorEastAsia" w:hAnsiTheme="minorHAnsi"/>
              <w:noProof/>
              <w:color w:val="auto"/>
              <w:sz w:val="22"/>
              <w:lang w:val="en-AU" w:eastAsia="en-AU"/>
            </w:rPr>
          </w:pPr>
          <w:hyperlink w:anchor="_Toc25181067" w:history="1">
            <w:r w:rsidR="00A601DF" w:rsidRPr="00FD54D5">
              <w:rPr>
                <w:rStyle w:val="Hyperlink"/>
                <w:noProof/>
              </w:rPr>
              <w:t>Internal analysis</w:t>
            </w:r>
            <w:r w:rsidR="00A601DF">
              <w:rPr>
                <w:noProof/>
                <w:webHidden/>
              </w:rPr>
              <w:tab/>
            </w:r>
            <w:r w:rsidR="00A601DF">
              <w:rPr>
                <w:noProof/>
                <w:webHidden/>
              </w:rPr>
              <w:fldChar w:fldCharType="begin"/>
            </w:r>
            <w:r w:rsidR="00A601DF">
              <w:rPr>
                <w:noProof/>
                <w:webHidden/>
              </w:rPr>
              <w:instrText xml:space="preserve"> PAGEREF _Toc25181067 \h </w:instrText>
            </w:r>
            <w:r w:rsidR="00A601DF">
              <w:rPr>
                <w:noProof/>
                <w:webHidden/>
              </w:rPr>
            </w:r>
            <w:r w:rsidR="00A601DF">
              <w:rPr>
                <w:noProof/>
                <w:webHidden/>
              </w:rPr>
              <w:fldChar w:fldCharType="separate"/>
            </w:r>
            <w:r w:rsidR="00A601DF">
              <w:rPr>
                <w:noProof/>
                <w:webHidden/>
              </w:rPr>
              <w:t>6</w:t>
            </w:r>
            <w:r w:rsidR="00A601DF">
              <w:rPr>
                <w:noProof/>
                <w:webHidden/>
              </w:rPr>
              <w:fldChar w:fldCharType="end"/>
            </w:r>
          </w:hyperlink>
        </w:p>
        <w:p w:rsidR="00A601DF" w:rsidRDefault="000B062E">
          <w:pPr>
            <w:pStyle w:val="TOC2"/>
            <w:tabs>
              <w:tab w:val="right" w:leader="dot" w:pos="9017"/>
            </w:tabs>
            <w:rPr>
              <w:rFonts w:asciiTheme="minorHAnsi" w:eastAsiaTheme="minorEastAsia" w:hAnsiTheme="minorHAnsi"/>
              <w:noProof/>
              <w:color w:val="auto"/>
              <w:sz w:val="22"/>
              <w:lang w:val="en-AU" w:eastAsia="en-AU"/>
            </w:rPr>
          </w:pPr>
          <w:hyperlink w:anchor="_Toc25181068" w:history="1">
            <w:r w:rsidR="00A601DF" w:rsidRPr="00FD54D5">
              <w:rPr>
                <w:rStyle w:val="Hyperlink"/>
                <w:noProof/>
              </w:rPr>
              <w:t>Stakeholder analysis</w:t>
            </w:r>
            <w:r w:rsidR="00A601DF">
              <w:rPr>
                <w:noProof/>
                <w:webHidden/>
              </w:rPr>
              <w:tab/>
            </w:r>
            <w:r w:rsidR="00A601DF">
              <w:rPr>
                <w:noProof/>
                <w:webHidden/>
              </w:rPr>
              <w:fldChar w:fldCharType="begin"/>
            </w:r>
            <w:r w:rsidR="00A601DF">
              <w:rPr>
                <w:noProof/>
                <w:webHidden/>
              </w:rPr>
              <w:instrText xml:space="preserve"> PAGEREF _Toc25181068 \h </w:instrText>
            </w:r>
            <w:r w:rsidR="00A601DF">
              <w:rPr>
                <w:noProof/>
                <w:webHidden/>
              </w:rPr>
            </w:r>
            <w:r w:rsidR="00A601DF">
              <w:rPr>
                <w:noProof/>
                <w:webHidden/>
              </w:rPr>
              <w:fldChar w:fldCharType="separate"/>
            </w:r>
            <w:r w:rsidR="00A601DF">
              <w:rPr>
                <w:noProof/>
                <w:webHidden/>
              </w:rPr>
              <w:t>9</w:t>
            </w:r>
            <w:r w:rsidR="00A601DF">
              <w:rPr>
                <w:noProof/>
                <w:webHidden/>
              </w:rPr>
              <w:fldChar w:fldCharType="end"/>
            </w:r>
          </w:hyperlink>
        </w:p>
        <w:p w:rsidR="00A601DF" w:rsidRDefault="000B062E">
          <w:pPr>
            <w:pStyle w:val="TOC1"/>
            <w:tabs>
              <w:tab w:val="right" w:leader="dot" w:pos="9017"/>
            </w:tabs>
            <w:rPr>
              <w:rFonts w:asciiTheme="minorHAnsi" w:eastAsiaTheme="minorEastAsia" w:hAnsiTheme="minorHAnsi"/>
              <w:noProof/>
              <w:color w:val="auto"/>
              <w:sz w:val="22"/>
              <w:lang w:val="en-AU" w:eastAsia="en-AU"/>
            </w:rPr>
          </w:pPr>
          <w:hyperlink w:anchor="_Toc25181069" w:history="1">
            <w:r w:rsidR="00A601DF" w:rsidRPr="00FD54D5">
              <w:rPr>
                <w:rStyle w:val="Hyperlink"/>
                <w:noProof/>
              </w:rPr>
              <w:t>Conclusion</w:t>
            </w:r>
            <w:r w:rsidR="00A601DF">
              <w:rPr>
                <w:noProof/>
                <w:webHidden/>
              </w:rPr>
              <w:tab/>
            </w:r>
            <w:r w:rsidR="00A601DF">
              <w:rPr>
                <w:noProof/>
                <w:webHidden/>
              </w:rPr>
              <w:fldChar w:fldCharType="begin"/>
            </w:r>
            <w:r w:rsidR="00A601DF">
              <w:rPr>
                <w:noProof/>
                <w:webHidden/>
              </w:rPr>
              <w:instrText xml:space="preserve"> PAGEREF _Toc25181069 \h </w:instrText>
            </w:r>
            <w:r w:rsidR="00A601DF">
              <w:rPr>
                <w:noProof/>
                <w:webHidden/>
              </w:rPr>
            </w:r>
            <w:r w:rsidR="00A601DF">
              <w:rPr>
                <w:noProof/>
                <w:webHidden/>
              </w:rPr>
              <w:fldChar w:fldCharType="separate"/>
            </w:r>
            <w:r w:rsidR="00A601DF">
              <w:rPr>
                <w:noProof/>
                <w:webHidden/>
              </w:rPr>
              <w:t>11</w:t>
            </w:r>
            <w:r w:rsidR="00A601DF">
              <w:rPr>
                <w:noProof/>
                <w:webHidden/>
              </w:rPr>
              <w:fldChar w:fldCharType="end"/>
            </w:r>
          </w:hyperlink>
        </w:p>
        <w:p w:rsidR="00A601DF" w:rsidRDefault="000B062E">
          <w:pPr>
            <w:pStyle w:val="TOC1"/>
            <w:tabs>
              <w:tab w:val="right" w:leader="dot" w:pos="9017"/>
            </w:tabs>
            <w:rPr>
              <w:rFonts w:asciiTheme="minorHAnsi" w:eastAsiaTheme="minorEastAsia" w:hAnsiTheme="minorHAnsi"/>
              <w:noProof/>
              <w:color w:val="auto"/>
              <w:sz w:val="22"/>
              <w:lang w:val="en-AU" w:eastAsia="en-AU"/>
            </w:rPr>
          </w:pPr>
          <w:hyperlink w:anchor="_Toc25181070" w:history="1">
            <w:r w:rsidR="00A601DF" w:rsidRPr="00FD54D5">
              <w:rPr>
                <w:rStyle w:val="Hyperlink"/>
                <w:noProof/>
              </w:rPr>
              <w:t>References</w:t>
            </w:r>
            <w:r w:rsidR="00A601DF">
              <w:rPr>
                <w:noProof/>
                <w:webHidden/>
              </w:rPr>
              <w:tab/>
            </w:r>
            <w:r w:rsidR="00A601DF">
              <w:rPr>
                <w:noProof/>
                <w:webHidden/>
              </w:rPr>
              <w:fldChar w:fldCharType="begin"/>
            </w:r>
            <w:r w:rsidR="00A601DF">
              <w:rPr>
                <w:noProof/>
                <w:webHidden/>
              </w:rPr>
              <w:instrText xml:space="preserve"> PAGEREF _Toc25181070 \h </w:instrText>
            </w:r>
            <w:r w:rsidR="00A601DF">
              <w:rPr>
                <w:noProof/>
                <w:webHidden/>
              </w:rPr>
            </w:r>
            <w:r w:rsidR="00A601DF">
              <w:rPr>
                <w:noProof/>
                <w:webHidden/>
              </w:rPr>
              <w:fldChar w:fldCharType="separate"/>
            </w:r>
            <w:r w:rsidR="00A601DF">
              <w:rPr>
                <w:noProof/>
                <w:webHidden/>
              </w:rPr>
              <w:t>12</w:t>
            </w:r>
            <w:r w:rsidR="00A601DF">
              <w:rPr>
                <w:noProof/>
                <w:webHidden/>
              </w:rPr>
              <w:fldChar w:fldCharType="end"/>
            </w:r>
          </w:hyperlink>
        </w:p>
        <w:p w:rsidR="00131142" w:rsidRDefault="000871B0">
          <w:r w:rsidRPr="009D2BEC">
            <w:rPr>
              <w:rFonts w:cs="Times New Roman"/>
            </w:rPr>
            <w:fldChar w:fldCharType="end"/>
          </w:r>
        </w:p>
      </w:sdtContent>
    </w:sdt>
    <w:p w:rsidR="00131142" w:rsidRDefault="00131142" w:rsidP="00131142">
      <w:pPr>
        <w:jc w:val="left"/>
      </w:pPr>
    </w:p>
    <w:p w:rsidR="00131142" w:rsidRDefault="00131142">
      <w:pPr>
        <w:spacing w:line="276" w:lineRule="auto"/>
        <w:jc w:val="left"/>
      </w:pPr>
      <w:r>
        <w:br w:type="page"/>
      </w:r>
    </w:p>
    <w:p w:rsidR="00131142" w:rsidRDefault="00131142" w:rsidP="00131142">
      <w:pPr>
        <w:pStyle w:val="Heading1"/>
      </w:pPr>
      <w:bookmarkStart w:id="0" w:name="_Toc25181058"/>
      <w:r>
        <w:lastRenderedPageBreak/>
        <w:t>Introduction</w:t>
      </w:r>
      <w:bookmarkEnd w:id="0"/>
    </w:p>
    <w:p w:rsidR="00311DF1" w:rsidRPr="00311DF1" w:rsidRDefault="00311DF1" w:rsidP="00311DF1">
      <w:r>
        <w:tab/>
      </w:r>
      <w:proofErr w:type="spellStart"/>
      <w:r w:rsidR="00CC3E90">
        <w:t>Organi</w:t>
      </w:r>
      <w:r w:rsidR="0083134A">
        <w:t>s</w:t>
      </w:r>
      <w:r w:rsidR="00CC3E90">
        <w:t>ations</w:t>
      </w:r>
      <w:proofErr w:type="spellEnd"/>
      <w:r w:rsidR="00CC3E90">
        <w:t xml:space="preserve"> follow several strategies to increase their profitability and ensure that they </w:t>
      </w:r>
      <w:proofErr w:type="gramStart"/>
      <w:r w:rsidR="00CC3E90">
        <w:t>are able to</w:t>
      </w:r>
      <w:proofErr w:type="gramEnd"/>
      <w:r w:rsidR="00CC3E90">
        <w:t xml:space="preserve"> survive in the market. </w:t>
      </w:r>
      <w:r w:rsidR="0055501B">
        <w:t xml:space="preserve">Other than policies to improve their business, </w:t>
      </w:r>
      <w:proofErr w:type="spellStart"/>
      <w:r w:rsidR="0055501B">
        <w:t>organi</w:t>
      </w:r>
      <w:r w:rsidR="0083134A">
        <w:t>s</w:t>
      </w:r>
      <w:r w:rsidR="0055501B">
        <w:t>ation</w:t>
      </w:r>
      <w:proofErr w:type="spellEnd"/>
      <w:r w:rsidR="0055501B">
        <w:t xml:space="preserve"> must also practice a resilient business in order to serve their responsibility to the society and environment. </w:t>
      </w:r>
      <w:r w:rsidR="00541467">
        <w:t xml:space="preserve">Many </w:t>
      </w:r>
      <w:proofErr w:type="spellStart"/>
      <w:r w:rsidR="00541467">
        <w:t>organi</w:t>
      </w:r>
      <w:r w:rsidR="0083134A">
        <w:t>s</w:t>
      </w:r>
      <w:r w:rsidR="00541467">
        <w:t>ations</w:t>
      </w:r>
      <w:proofErr w:type="spellEnd"/>
      <w:r w:rsidR="0055501B">
        <w:t xml:space="preserve"> have adopted several methods to </w:t>
      </w:r>
      <w:proofErr w:type="spellStart"/>
      <w:r w:rsidR="0055501B">
        <w:t>minimi</w:t>
      </w:r>
      <w:r w:rsidR="0083134A">
        <w:t>s</w:t>
      </w:r>
      <w:r w:rsidR="0055501B">
        <w:t>e</w:t>
      </w:r>
      <w:proofErr w:type="spellEnd"/>
      <w:r w:rsidR="0055501B">
        <w:t xml:space="preserve"> their </w:t>
      </w:r>
      <w:r w:rsidR="00541467">
        <w:t xml:space="preserve">impact on the environment. </w:t>
      </w:r>
      <w:r w:rsidR="002B771A">
        <w:t>These policies are not only external but also internal. In this regard, there is no better example than Google. Google has shown exemplary practices on CSR and has practiced a sustainable business</w:t>
      </w:r>
      <w:r w:rsidR="007659D3">
        <w:t xml:space="preserve"> (</w:t>
      </w:r>
      <w:proofErr w:type="spellStart"/>
      <w:r w:rsidR="007659D3">
        <w:rPr>
          <w:shd w:val="clear" w:color="auto" w:fill="FFFFFF"/>
        </w:rPr>
        <w:t>Steiber</w:t>
      </w:r>
      <w:proofErr w:type="spellEnd"/>
      <w:r w:rsidR="007659D3">
        <w:rPr>
          <w:shd w:val="clear" w:color="auto" w:fill="FFFFFF"/>
        </w:rPr>
        <w:t xml:space="preserve"> &amp; </w:t>
      </w:r>
      <w:proofErr w:type="spellStart"/>
      <w:r w:rsidR="007659D3">
        <w:rPr>
          <w:shd w:val="clear" w:color="auto" w:fill="FFFFFF"/>
        </w:rPr>
        <w:t>Alänge</w:t>
      </w:r>
      <w:proofErr w:type="spellEnd"/>
      <w:r w:rsidR="007659D3">
        <w:rPr>
          <w:shd w:val="clear" w:color="auto" w:fill="FFFFFF"/>
        </w:rPr>
        <w:t>, 2013)</w:t>
      </w:r>
      <w:r w:rsidR="002B771A">
        <w:t xml:space="preserve">. in this report, the external factors that are </w:t>
      </w:r>
      <w:r w:rsidR="00A912C8">
        <w:t xml:space="preserve">affecting the business has been </w:t>
      </w:r>
      <w:proofErr w:type="spellStart"/>
      <w:r w:rsidR="00A912C8">
        <w:t>analy</w:t>
      </w:r>
      <w:r w:rsidR="0083134A">
        <w:t>s</w:t>
      </w:r>
      <w:r w:rsidR="00A912C8">
        <w:t>ed</w:t>
      </w:r>
      <w:proofErr w:type="spellEnd"/>
      <w:r w:rsidR="00A912C8">
        <w:t xml:space="preserve"> through PESTEL. Moreover, the internal factors affecting the company has been </w:t>
      </w:r>
      <w:proofErr w:type="spellStart"/>
      <w:r w:rsidR="00A912C8">
        <w:t>analy</w:t>
      </w:r>
      <w:r w:rsidR="0083134A">
        <w:t>s</w:t>
      </w:r>
      <w:r w:rsidR="00A912C8">
        <w:t>ed</w:t>
      </w:r>
      <w:proofErr w:type="spellEnd"/>
      <w:r w:rsidR="00A912C8">
        <w:t xml:space="preserve"> through SWOT. Finally, a Stakeholder analysis has been conducted in order to understand the strategic position of the company. </w:t>
      </w:r>
    </w:p>
    <w:p w:rsidR="00131142" w:rsidRDefault="00131142" w:rsidP="00131142">
      <w:pPr>
        <w:pStyle w:val="Heading1"/>
      </w:pPr>
      <w:bookmarkStart w:id="1" w:name="_Toc25181059"/>
      <w:r>
        <w:t>Discussion</w:t>
      </w:r>
      <w:bookmarkEnd w:id="1"/>
    </w:p>
    <w:p w:rsidR="00D71801" w:rsidRPr="00317A01" w:rsidRDefault="00317A01" w:rsidP="00472984">
      <w:r>
        <w:tab/>
      </w:r>
      <w:r w:rsidR="009A398F">
        <w:t xml:space="preserve">Google is one of the leaders in their sector providing services to millions of people all over the world. </w:t>
      </w:r>
      <w:r w:rsidR="004455B8">
        <w:t xml:space="preserve"> </w:t>
      </w:r>
      <w:r w:rsidR="00886C39">
        <w:t>They are also concerned with responsible business practices</w:t>
      </w:r>
      <w:r w:rsidR="00FA4F12">
        <w:t xml:space="preserve"> through CSR policies. </w:t>
      </w:r>
      <w:r w:rsidR="009A398F">
        <w:t>The success of the company can be found from their inte</w:t>
      </w:r>
      <w:r w:rsidR="00886C39">
        <w:t>rnal and external environments.</w:t>
      </w:r>
    </w:p>
    <w:p w:rsidR="00131142" w:rsidRDefault="006B43B1" w:rsidP="00131142">
      <w:pPr>
        <w:pStyle w:val="Heading2"/>
      </w:pPr>
      <w:bookmarkStart w:id="2" w:name="_Toc25181060"/>
      <w:r>
        <w:t>Company background</w:t>
      </w:r>
      <w:bookmarkEnd w:id="2"/>
      <w:r w:rsidR="00455808">
        <w:t xml:space="preserve"> </w:t>
      </w:r>
    </w:p>
    <w:p w:rsidR="00D24DE9" w:rsidRPr="00D24DE9" w:rsidRDefault="00D24DE9" w:rsidP="00D24DE9">
      <w:r>
        <w:tab/>
        <w:t>Google</w:t>
      </w:r>
      <w:r w:rsidR="005521AC">
        <w:t xml:space="preserve"> Inc.</w:t>
      </w:r>
      <w:r>
        <w:t xml:space="preserve"> was founded in the year 1988. The founders, Larry Page and Sergey Brin were still in their academic years, studying in Stanford University. </w:t>
      </w:r>
      <w:r w:rsidR="005521AC">
        <w:t xml:space="preserve">The parent company of Google is Alphabet Inc. by time Google has become so popular that presently, more than 70% of the search traffic is handled by </w:t>
      </w:r>
      <w:r w:rsidR="00514DEC">
        <w:t>them (</w:t>
      </w:r>
      <w:r w:rsidR="00514DEC">
        <w:rPr>
          <w:rStyle w:val="selectable"/>
          <w:color w:val="000000"/>
        </w:rPr>
        <w:t>About – Google, 2019)</w:t>
      </w:r>
      <w:r w:rsidR="005521AC">
        <w:t xml:space="preserve">. </w:t>
      </w:r>
      <w:r w:rsidR="00515F06">
        <w:t>The headquarter</w:t>
      </w:r>
      <w:r w:rsidR="00E0247B">
        <w:t>s</w:t>
      </w:r>
      <w:r w:rsidR="00515F06">
        <w:t xml:space="preserve"> of Google is situated in Mountain View, California. At the beginning, the company started with only a searc</w:t>
      </w:r>
      <w:r w:rsidR="00E0247B">
        <w:t xml:space="preserve">h engine service, from which they have evolved to a </w:t>
      </w:r>
      <w:r w:rsidR="00382D33">
        <w:t xml:space="preserve">brand that offers more than 50 types of online services and products, including smartphones, smart watches, tablets, gateways, </w:t>
      </w:r>
      <w:r w:rsidR="00382D33">
        <w:lastRenderedPageBreak/>
        <w:t xml:space="preserve">navigation, mailbox, </w:t>
      </w:r>
      <w:r w:rsidR="00E27798">
        <w:t xml:space="preserve">storage and many more. Google has become tone of the most influential and powerful in the world. Their mission statement implies that their interest is not only profit making. Rather, it is secondary to their vision. Their main motto is to create a </w:t>
      </w:r>
      <w:r w:rsidR="00845962">
        <w:t xml:space="preserve">transparent world where people </w:t>
      </w:r>
      <w:proofErr w:type="gramStart"/>
      <w:r w:rsidR="00845962">
        <w:t>are able to</w:t>
      </w:r>
      <w:proofErr w:type="gramEnd"/>
      <w:r w:rsidR="00845962">
        <w:t xml:space="preserve"> gain and share knowledge freely. </w:t>
      </w:r>
      <w:r w:rsidR="00E27798">
        <w:t>They conduct their</w:t>
      </w:r>
      <w:r w:rsidR="00845962">
        <w:t xml:space="preserve"> business responsibly and are among </w:t>
      </w:r>
      <w:proofErr w:type="gramStart"/>
      <w:r w:rsidR="00845962">
        <w:t>top most</w:t>
      </w:r>
      <w:proofErr w:type="gramEnd"/>
      <w:r w:rsidR="00845962">
        <w:t xml:space="preserve"> in CSR practices. </w:t>
      </w:r>
      <w:r w:rsidR="00455808">
        <w:t xml:space="preserve">Their CSR policy includes resource management, energy conservation, sustainable business model, gender policy and inclusion. </w:t>
      </w:r>
      <w:r w:rsidR="00845962">
        <w:t>They were positioned at the first position in CSR policies and achievement in the year 2018.</w:t>
      </w:r>
      <w:r w:rsidR="005A3260">
        <w:t xml:space="preserve"> In this regard the internal and external environment analysis of the company along with a stakeholder analysis gives insight to the strategic position and alignment of the company. </w:t>
      </w:r>
    </w:p>
    <w:p w:rsidR="006B43B1" w:rsidRDefault="006B43B1" w:rsidP="006B43B1">
      <w:pPr>
        <w:pStyle w:val="Heading2"/>
      </w:pPr>
      <w:bookmarkStart w:id="3" w:name="_Toc25181061"/>
      <w:r>
        <w:t>External analysis</w:t>
      </w:r>
      <w:bookmarkEnd w:id="3"/>
    </w:p>
    <w:p w:rsidR="005A3260" w:rsidRDefault="005A3260" w:rsidP="005A3260">
      <w:r>
        <w:tab/>
      </w:r>
      <w:r w:rsidR="00CA756D">
        <w:t>For external analysis, a PESTEL is conducted on Google Inc.</w:t>
      </w:r>
    </w:p>
    <w:p w:rsidR="00CA756D" w:rsidRDefault="00CA756D" w:rsidP="00612789">
      <w:pPr>
        <w:pStyle w:val="Heading3"/>
      </w:pPr>
      <w:bookmarkStart w:id="4" w:name="_Toc25181062"/>
      <w:r>
        <w:t>Political</w:t>
      </w:r>
      <w:bookmarkEnd w:id="4"/>
    </w:p>
    <w:p w:rsidR="006F367B" w:rsidRDefault="00950F5B" w:rsidP="005A3260">
      <w:r>
        <w:t xml:space="preserve">Google has limited political restrictions that creates any problem to them. The only problem that they face are from the Department of Justice. As Google is the leading search engine, </w:t>
      </w:r>
      <w:r w:rsidR="005377D2">
        <w:t>several contents fall</w:t>
      </w:r>
      <w:r>
        <w:t xml:space="preserve"> under mature</w:t>
      </w:r>
      <w:r w:rsidR="005377D2">
        <w:t xml:space="preserve"> content or restricted content or classified document category. Disclosure of such documents through the search engine leads to a lawsuit problem. Another problem that they face </w:t>
      </w:r>
      <w:r w:rsidR="009C0E9D">
        <w:t xml:space="preserve">is from the Chinese government. The Chinese government practices censorship on online content and in that regard their policy clashes with the transparency of Google. </w:t>
      </w:r>
      <w:r w:rsidR="002345F5">
        <w:t>In order to mitigate such conflicts of interest, Google has included a privacy policy in their homepage</w:t>
      </w:r>
      <w:r w:rsidR="00632FEA">
        <w:t>,</w:t>
      </w:r>
      <w:r w:rsidR="002345F5">
        <w:t xml:space="preserve"> which the users can use to find information related to the policy applicable to their country</w:t>
      </w:r>
      <w:r w:rsidR="002950BF">
        <w:t xml:space="preserve"> (</w:t>
      </w:r>
      <w:r w:rsidR="002950BF">
        <w:rPr>
          <w:shd w:val="clear" w:color="auto" w:fill="FFFFFF"/>
        </w:rPr>
        <w:t>Wadhwa &amp; Rodrigues, 2013)</w:t>
      </w:r>
      <w:r w:rsidR="002345F5">
        <w:t xml:space="preserve">. </w:t>
      </w:r>
      <w:r w:rsidR="00632FEA">
        <w:t xml:space="preserve">There are some other countries in Asia as well, where there are certain limitations on searching content though majority of the countries </w:t>
      </w:r>
      <w:r w:rsidR="004A58C2">
        <w:t xml:space="preserve">has no such </w:t>
      </w:r>
      <w:r w:rsidR="00D65D95">
        <w:t xml:space="preserve">restrictions. </w:t>
      </w:r>
    </w:p>
    <w:p w:rsidR="008A31B0" w:rsidRDefault="008A31B0" w:rsidP="00C9465D">
      <w:pPr>
        <w:pStyle w:val="Heading3"/>
      </w:pPr>
      <w:bookmarkStart w:id="5" w:name="_Toc25181063"/>
      <w:r>
        <w:lastRenderedPageBreak/>
        <w:t>Economic</w:t>
      </w:r>
      <w:bookmarkEnd w:id="5"/>
    </w:p>
    <w:p w:rsidR="008A31B0" w:rsidRDefault="00B244A4" w:rsidP="005A3260">
      <w:r>
        <w:t>The GDP of the developing companies are rising slowly</w:t>
      </w:r>
      <w:r w:rsidR="00194F28">
        <w:t>,</w:t>
      </w:r>
      <w:r>
        <w:t xml:space="preserve"> which is appositive aspect for the business of Google. As the developing countries like India, China and </w:t>
      </w:r>
      <w:r w:rsidR="00194F28">
        <w:t xml:space="preserve">Indonesia </w:t>
      </w:r>
      <w:r>
        <w:t xml:space="preserve">have the largest </w:t>
      </w:r>
      <w:r w:rsidR="00240AEF">
        <w:t>population;</w:t>
      </w:r>
      <w:r>
        <w:t xml:space="preserve"> </w:t>
      </w:r>
      <w:r w:rsidR="00194F28">
        <w:t xml:space="preserve">they are the largest buyers of Google’s services. The rising economy of these countries increases their business. </w:t>
      </w:r>
      <w:r w:rsidR="00240AEF">
        <w:t>The</w:t>
      </w:r>
      <w:r w:rsidR="00194F28">
        <w:t xml:space="preserve"> economic fluctuations that affects the western countries </w:t>
      </w:r>
      <w:r w:rsidR="00240AEF">
        <w:t>do not affect Google that much as they are mainly service based company and are run by the advertisements that are featured on their service pages. Google also provides free advertisements</w:t>
      </w:r>
      <w:r w:rsidR="00957118">
        <w:t>,</w:t>
      </w:r>
      <w:r w:rsidR="00240AEF">
        <w:t xml:space="preserve"> which strengthens their relationship with other businesses. </w:t>
      </w:r>
      <w:r w:rsidR="00957118">
        <w:t xml:space="preserve">Moreover, the company is always updated about the recent market trends and conditions, which helps them to respond to situations immediately. </w:t>
      </w:r>
      <w:r w:rsidR="002C6A51">
        <w:t xml:space="preserve">It is interesting to note here that during any economic crisis all the </w:t>
      </w:r>
      <w:proofErr w:type="spellStart"/>
      <w:r w:rsidR="002C6A51">
        <w:t>organi</w:t>
      </w:r>
      <w:r w:rsidR="0083134A">
        <w:t>s</w:t>
      </w:r>
      <w:r w:rsidR="002C6A51">
        <w:t>ations</w:t>
      </w:r>
      <w:proofErr w:type="spellEnd"/>
      <w:r w:rsidR="002C6A51">
        <w:t xml:space="preserve"> suffer the brunt while it is not quite that impactful for Google as businesses use their advertising services more when there is a crisis in order to attract more customer. This gives them great advantage in a volatile market.</w:t>
      </w:r>
    </w:p>
    <w:p w:rsidR="00957118" w:rsidRDefault="00FA4F12" w:rsidP="00C9465D">
      <w:pPr>
        <w:pStyle w:val="Heading3"/>
      </w:pPr>
      <w:bookmarkStart w:id="6" w:name="_Toc25181064"/>
      <w:r>
        <w:t>Social</w:t>
      </w:r>
      <w:bookmarkEnd w:id="6"/>
    </w:p>
    <w:p w:rsidR="00FA4F12" w:rsidRDefault="00FA4F12" w:rsidP="005A3260">
      <w:r>
        <w:t xml:space="preserve">Social restrictions and censorship </w:t>
      </w:r>
      <w:proofErr w:type="gramStart"/>
      <w:r>
        <w:t>is</w:t>
      </w:r>
      <w:proofErr w:type="gramEnd"/>
      <w:r>
        <w:t xml:space="preserve"> not applicable to Google. </w:t>
      </w:r>
      <w:r w:rsidR="00EE2893">
        <w:t>M</w:t>
      </w:r>
      <w:r w:rsidR="000170B5">
        <w:t>oreov</w:t>
      </w:r>
      <w:r w:rsidR="00EE2893">
        <w:t>er, their service is so universal that people of all age, gender, ethnicity, nationality, religion and economic condition can use their product</w:t>
      </w:r>
      <w:r w:rsidR="000170B5">
        <w:t xml:space="preserve">. Another advantage that Google has is that the products and services that they provide is not seasonal in nature. </w:t>
      </w:r>
      <w:r w:rsidR="002C6A51">
        <w:t xml:space="preserve">Their services are always in demand. </w:t>
      </w:r>
      <w:r w:rsidR="007E356F">
        <w:t xml:space="preserve">Knowledge and </w:t>
      </w:r>
      <w:r w:rsidR="00450E2F">
        <w:t xml:space="preserve">information </w:t>
      </w:r>
      <w:proofErr w:type="gramStart"/>
      <w:r w:rsidR="00450E2F">
        <w:t>has</w:t>
      </w:r>
      <w:proofErr w:type="gramEnd"/>
      <w:r w:rsidR="007E356F">
        <w:t xml:space="preserve"> always been key for the development </w:t>
      </w:r>
      <w:r w:rsidR="00450E2F">
        <w:t xml:space="preserve">any society. The mission of the company makes it socially integrating. They are working towards universal availability of information and transparency. </w:t>
      </w:r>
      <w:r w:rsidR="001F5DFD">
        <w:t>Their business policy includes tradition, values, societal trends and they try to meet the societal expectations to businesses</w:t>
      </w:r>
      <w:r w:rsidR="002F6BCB">
        <w:t xml:space="preserve"> (</w:t>
      </w:r>
      <w:r w:rsidR="002F6BCB">
        <w:rPr>
          <w:shd w:val="clear" w:color="auto" w:fill="FFFFFF"/>
        </w:rPr>
        <w:t>Kang &amp; Hustvedt, 2014)</w:t>
      </w:r>
      <w:r w:rsidR="001F5DFD">
        <w:t xml:space="preserve">. </w:t>
      </w:r>
      <w:r w:rsidR="003F62D6">
        <w:t xml:space="preserve">They make equal information available for </w:t>
      </w:r>
      <w:r w:rsidR="000A04C2">
        <w:t xml:space="preserve">each demography, ethnicity and religion. The tools that is offered are also available to all under the same terms of use. They also are including more and more language options in order to make their products more inclusive. </w:t>
      </w:r>
      <w:r w:rsidR="00673959">
        <w:t xml:space="preserve">The lack of geographical </w:t>
      </w:r>
      <w:r w:rsidR="00673959">
        <w:lastRenderedPageBreak/>
        <w:t xml:space="preserve">boundary is a great advantage for Google Inc. </w:t>
      </w:r>
      <w:r w:rsidR="00100863">
        <w:t xml:space="preserve">Their CSR policy includes the human resource aspect so that in the company employment itself, they </w:t>
      </w:r>
      <w:proofErr w:type="gramStart"/>
      <w:r w:rsidR="00100863">
        <w:t>are able to</w:t>
      </w:r>
      <w:proofErr w:type="gramEnd"/>
      <w:r w:rsidR="00100863">
        <w:t xml:space="preserve"> minimize the societal impacts. They have equal gender pay, equal opportunity, inclusion and diversity as their goals. They have achieved those goals to a certain extent and are still working to reach the ideal.</w:t>
      </w:r>
    </w:p>
    <w:p w:rsidR="000A04C2" w:rsidRPr="00C9465D" w:rsidRDefault="00C66CFC" w:rsidP="005A3260">
      <w:pPr>
        <w:rPr>
          <w:b/>
        </w:rPr>
      </w:pPr>
      <w:r w:rsidRPr="00C9465D">
        <w:rPr>
          <w:b/>
        </w:rPr>
        <w:t>Technological</w:t>
      </w:r>
    </w:p>
    <w:p w:rsidR="00C66CFC" w:rsidRDefault="00C66CFC" w:rsidP="005A3260">
      <w:r>
        <w:t xml:space="preserve">The use of technology has increased dramatically throughout the world. Even in the developing countries and the underdeveloped countries, people use the services of </w:t>
      </w:r>
      <w:r w:rsidR="00673959">
        <w:t>Google</w:t>
      </w:r>
      <w:r>
        <w:t xml:space="preserve">. </w:t>
      </w:r>
      <w:r w:rsidR="009C0F75">
        <w:t xml:space="preserve">Google depends on highly advanced technology and they are always evolving. They continuously upgrade their technology in order to provide better services to the customers. </w:t>
      </w:r>
      <w:r w:rsidR="001C7160">
        <w:t>The world population is also becoming more technology oriented. They believe in innovation and creativity</w:t>
      </w:r>
      <w:r w:rsidR="00C9465D">
        <w:t>,</w:t>
      </w:r>
      <w:r w:rsidR="001C7160">
        <w:t xml:space="preserve"> which gives them the competitive edge</w:t>
      </w:r>
      <w:r w:rsidR="00514DEC">
        <w:t xml:space="preserve"> (</w:t>
      </w:r>
      <w:r w:rsidR="00514DEC">
        <w:rPr>
          <w:shd w:val="clear" w:color="auto" w:fill="FFFFFF"/>
        </w:rPr>
        <w:t>Luo &amp; Du, 2015)</w:t>
      </w:r>
      <w:r w:rsidR="001C7160">
        <w:t xml:space="preserve">. </w:t>
      </w:r>
      <w:r w:rsidR="00BE4CE0">
        <w:t xml:space="preserve">They use technologies such as </w:t>
      </w:r>
      <w:proofErr w:type="spellStart"/>
      <w:r w:rsidR="00BE4CE0">
        <w:t>Pagerank</w:t>
      </w:r>
      <w:proofErr w:type="spellEnd"/>
      <w:r w:rsidR="00BE4CE0">
        <w:t xml:space="preserve">, </w:t>
      </w:r>
      <w:proofErr w:type="spellStart"/>
      <w:r w:rsidR="00BE4CE0">
        <w:t>Adwords</w:t>
      </w:r>
      <w:proofErr w:type="spellEnd"/>
      <w:r w:rsidR="00BE4CE0">
        <w:t xml:space="preserve">, </w:t>
      </w:r>
      <w:proofErr w:type="spellStart"/>
      <w:r w:rsidR="00BE4CE0">
        <w:t>Adsense</w:t>
      </w:r>
      <w:proofErr w:type="spellEnd"/>
      <w:r w:rsidR="00BE4CE0">
        <w:t>, Gmail, Google Earth, Google talk, Picasa and many other extremely advanced technologies. They also ensure the security of information and privacy of the users</w:t>
      </w:r>
      <w:r w:rsidR="002F6BCB">
        <w:t xml:space="preserve"> (</w:t>
      </w:r>
      <w:proofErr w:type="spellStart"/>
      <w:r w:rsidR="002F6BCB">
        <w:rPr>
          <w:shd w:val="clear" w:color="auto" w:fill="FFFFFF"/>
        </w:rPr>
        <w:t>Rzotkiewicz</w:t>
      </w:r>
      <w:proofErr w:type="spellEnd"/>
      <w:r w:rsidR="002F6BCB">
        <w:rPr>
          <w:shd w:val="clear" w:color="auto" w:fill="FFFFFF"/>
        </w:rPr>
        <w:t xml:space="preserve"> et al., 2018)</w:t>
      </w:r>
      <w:r w:rsidR="00BE4CE0">
        <w:t xml:space="preserve">. </w:t>
      </w:r>
      <w:r w:rsidR="004D2A05">
        <w:t>Despite all that, Google’s service and products remain completely internet based</w:t>
      </w:r>
      <w:r w:rsidR="00C9465D">
        <w:t>,</w:t>
      </w:r>
      <w:r w:rsidR="004D2A05">
        <w:t xml:space="preserve"> which makes it difficult to penetrate the markets that are not developed still. </w:t>
      </w:r>
    </w:p>
    <w:p w:rsidR="00100863" w:rsidRDefault="00100863" w:rsidP="00C9465D">
      <w:pPr>
        <w:pStyle w:val="Heading3"/>
      </w:pPr>
      <w:bookmarkStart w:id="7" w:name="_Toc25181065"/>
      <w:r>
        <w:t>Environmental</w:t>
      </w:r>
      <w:bookmarkEnd w:id="7"/>
    </w:p>
    <w:p w:rsidR="00100863" w:rsidRDefault="00100863" w:rsidP="005A3260">
      <w:r>
        <w:t xml:space="preserve">The operations of Google </w:t>
      </w:r>
      <w:proofErr w:type="gramStart"/>
      <w:r>
        <w:t>includes</w:t>
      </w:r>
      <w:proofErr w:type="gramEnd"/>
      <w:r>
        <w:t xml:space="preserve"> some components that affects the environment adversely. As they have approached the physical product market, they are contributing to the climate change. They take their responsibility seriously. Google </w:t>
      </w:r>
      <w:r w:rsidR="00F52176">
        <w:t>is the first company to achieve 100% carbon neutrality and since 2018, they have managed to use 100</w:t>
      </w:r>
      <w:r w:rsidR="006D4286">
        <w:t>% of their usable energy with renewable energy resources</w:t>
      </w:r>
      <w:r w:rsidR="00D161C6">
        <w:t xml:space="preserve"> </w:t>
      </w:r>
      <w:r w:rsidR="007659D3">
        <w:t>(</w:t>
      </w:r>
      <w:r w:rsidR="007659D3">
        <w:rPr>
          <w:shd w:val="clear" w:color="auto" w:fill="FFFFFF"/>
        </w:rPr>
        <w:t>Google Sustainability, 2019)</w:t>
      </w:r>
      <w:r w:rsidR="006D4286">
        <w:t xml:space="preserve">. They have developed efficient data centers that work to </w:t>
      </w:r>
      <w:proofErr w:type="spellStart"/>
      <w:r w:rsidR="006D4286">
        <w:t>maximi</w:t>
      </w:r>
      <w:r w:rsidR="0083134A">
        <w:t>s</w:t>
      </w:r>
      <w:r w:rsidR="006D4286">
        <w:t>e</w:t>
      </w:r>
      <w:proofErr w:type="spellEnd"/>
      <w:r w:rsidR="006D4286">
        <w:t xml:space="preserve"> the use of energy, water and resources. </w:t>
      </w:r>
      <w:r w:rsidR="00014DE0">
        <w:t xml:space="preserve">They also manage waste and reduce landfills, which makes their impact on the environmental impact neutral. </w:t>
      </w:r>
      <w:r w:rsidR="00C522A9">
        <w:t>They are also inspiring others to improve their CSR goals and practice responsible business.</w:t>
      </w:r>
    </w:p>
    <w:p w:rsidR="00C522A9" w:rsidRDefault="00C522A9" w:rsidP="00C9465D">
      <w:pPr>
        <w:pStyle w:val="Heading3"/>
      </w:pPr>
      <w:bookmarkStart w:id="8" w:name="_Toc25181066"/>
      <w:r>
        <w:lastRenderedPageBreak/>
        <w:t>Legal</w:t>
      </w:r>
      <w:bookmarkEnd w:id="8"/>
    </w:p>
    <w:p w:rsidR="00C522A9" w:rsidRPr="005A3260" w:rsidRDefault="00C522A9" w:rsidP="005A3260">
      <w:r>
        <w:t xml:space="preserve">Legislature is an issue that </w:t>
      </w:r>
      <w:r w:rsidR="00E446BA">
        <w:t>affects</w:t>
      </w:r>
      <w:r w:rsidR="00AB2135">
        <w:t xml:space="preserve"> every </w:t>
      </w:r>
      <w:proofErr w:type="spellStart"/>
      <w:r w:rsidR="00AB2135">
        <w:t>organi</w:t>
      </w:r>
      <w:r w:rsidR="0083134A">
        <w:t>s</w:t>
      </w:r>
      <w:r w:rsidR="00AB2135">
        <w:t>ation</w:t>
      </w:r>
      <w:proofErr w:type="spellEnd"/>
      <w:r w:rsidR="00AB2135">
        <w:t xml:space="preserve">. </w:t>
      </w:r>
      <w:r w:rsidR="00E446BA">
        <w:t xml:space="preserve">The first issue is copyright. In the age of internet, it is very difficult to protect the copyrights. Even after </w:t>
      </w:r>
      <w:r w:rsidR="009F0E12">
        <w:t>publishing,</w:t>
      </w:r>
      <w:r w:rsidR="00E446BA">
        <w:t xml:space="preserve"> the terms of </w:t>
      </w:r>
      <w:r w:rsidR="00814973">
        <w:t xml:space="preserve">use and creator’s right, people indiscriminately copy </w:t>
      </w:r>
      <w:r w:rsidR="002D67BF">
        <w:t xml:space="preserve">and steal information. It is difficult to track individuals that do these things and it creates legal problems to the company. Moreover, they might face legal issues due to country specific content rules. For example, many countries </w:t>
      </w:r>
      <w:proofErr w:type="gramStart"/>
      <w:r w:rsidR="002D67BF">
        <w:t>censors</w:t>
      </w:r>
      <w:proofErr w:type="gramEnd"/>
      <w:r w:rsidR="002D67BF">
        <w:t xml:space="preserve"> matured content and might penalize Google if their sight shows any content that is deemed illegal under their law.</w:t>
      </w:r>
      <w:r w:rsidR="00014308">
        <w:t xml:space="preserve"> In order to prevent that, they have updated the </w:t>
      </w:r>
      <w:r w:rsidR="009F0E12">
        <w:t xml:space="preserve">copyright terms in order to inform the users about what is legal and what is not. </w:t>
      </w:r>
    </w:p>
    <w:p w:rsidR="00211353" w:rsidRDefault="00211353" w:rsidP="00211353">
      <w:pPr>
        <w:pStyle w:val="Heading2"/>
      </w:pPr>
      <w:bookmarkStart w:id="9" w:name="_Toc25181067"/>
      <w:r>
        <w:t>Internal analysis</w:t>
      </w:r>
      <w:bookmarkEnd w:id="9"/>
    </w:p>
    <w:p w:rsidR="00634085" w:rsidRDefault="00662B63" w:rsidP="00662B63">
      <w:pPr>
        <w:ind w:firstLine="720"/>
      </w:pPr>
      <w:r>
        <w:t xml:space="preserve">The internal factor analysis of Google reveals that the mission and vision of the company </w:t>
      </w:r>
      <w:r w:rsidR="0062779E">
        <w:t xml:space="preserve">is philanthropic. They are focused on responsible business over profit making. Their </w:t>
      </w:r>
      <w:r w:rsidR="00BB0E26">
        <w:t>focus</w:t>
      </w:r>
      <w:r w:rsidR="0062779E">
        <w:t xml:space="preserve"> is their customers and their needs. </w:t>
      </w:r>
      <w:r w:rsidR="00BB0E26">
        <w:t>They</w:t>
      </w:r>
      <w:r w:rsidR="0062779E">
        <w:t xml:space="preserve"> continuously strive to create products and services that are highly developed so that they serve all the needs of their customers. </w:t>
      </w:r>
      <w:r w:rsidR="008C1260">
        <w:t>They are also extremely people oriented. They believe that their employees are the pillars for their success. They provide numerous sources of motivation and happiness to the employees. Through flexible working hours, private t</w:t>
      </w:r>
      <w:r w:rsidR="00BB0E26">
        <w:t xml:space="preserve">imes for their own innovation, </w:t>
      </w:r>
      <w:r w:rsidR="008C1260">
        <w:t>free fo</w:t>
      </w:r>
      <w:r w:rsidR="00BB0E26">
        <w:t xml:space="preserve">od, vacations and fair policies they </w:t>
      </w:r>
      <w:proofErr w:type="gramStart"/>
      <w:r w:rsidR="00BB0E26">
        <w:t>are able to</w:t>
      </w:r>
      <w:proofErr w:type="gramEnd"/>
      <w:r w:rsidR="00BB0E26">
        <w:t xml:space="preserve"> retain their key employees. </w:t>
      </w:r>
      <w:r w:rsidR="00BD372B">
        <w:t>They prefer ability over experiencing so that people who are more able and innovative are the ones that shine in the company</w:t>
      </w:r>
      <w:r w:rsidR="003D06DB">
        <w:t xml:space="preserve"> (</w:t>
      </w:r>
      <w:proofErr w:type="spellStart"/>
      <w:r w:rsidR="003D06DB">
        <w:rPr>
          <w:shd w:val="clear" w:color="auto" w:fill="FFFFFF"/>
        </w:rPr>
        <w:t>Eesley</w:t>
      </w:r>
      <w:proofErr w:type="spellEnd"/>
      <w:r w:rsidR="003D06DB">
        <w:rPr>
          <w:shd w:val="clear" w:color="auto" w:fill="FFFFFF"/>
        </w:rPr>
        <w:t xml:space="preserve"> &amp; Miller, 2018)</w:t>
      </w:r>
      <w:r w:rsidR="00BD372B">
        <w:t>. The company also provide entrepreneurship options to their employees.</w:t>
      </w:r>
    </w:p>
    <w:p w:rsidR="00BD372B" w:rsidRDefault="00BD372B" w:rsidP="00662B63">
      <w:pPr>
        <w:ind w:firstLine="720"/>
      </w:pPr>
      <w:r>
        <w:t xml:space="preserve">The culture is </w:t>
      </w:r>
      <w:proofErr w:type="gramStart"/>
      <w:r>
        <w:t>open</w:t>
      </w:r>
      <w:proofErr w:type="gramEnd"/>
      <w:r>
        <w:t xml:space="preserve"> and the cross-cultural </w:t>
      </w:r>
      <w:r w:rsidR="00C50141">
        <w:t>teams</w:t>
      </w:r>
      <w:r>
        <w:t xml:space="preserve"> serve to make their cultural intelligence high. </w:t>
      </w:r>
      <w:r w:rsidR="00C50141">
        <w:t xml:space="preserve">There are several opportunities for open communications and people are free to share their views. </w:t>
      </w:r>
      <w:r w:rsidR="0080249E">
        <w:t>The organizational structure is flat</w:t>
      </w:r>
      <w:r w:rsidR="004A3458">
        <w:t xml:space="preserve"> (</w:t>
      </w:r>
      <w:proofErr w:type="spellStart"/>
      <w:r w:rsidR="00D161C6">
        <w:rPr>
          <w:shd w:val="clear" w:color="auto" w:fill="FFFFFF"/>
        </w:rPr>
        <w:t>Alptekin</w:t>
      </w:r>
      <w:proofErr w:type="spellEnd"/>
      <w:r w:rsidR="00D161C6">
        <w:rPr>
          <w:shd w:val="clear" w:color="auto" w:fill="FFFFFF"/>
        </w:rPr>
        <w:t>, 2013)</w:t>
      </w:r>
      <w:r w:rsidR="0080249E">
        <w:t xml:space="preserve">. There are rarely any </w:t>
      </w:r>
      <w:r w:rsidR="0080249E">
        <w:lastRenderedPageBreak/>
        <w:t>hierarchy, rather, the workers are all associates and they can form working groups as they please depending on the project. The internal and external situation of the company can be presented through a SWOT analysis.</w:t>
      </w:r>
    </w:p>
    <w:tbl>
      <w:tblPr>
        <w:tblStyle w:val="TableGrid"/>
        <w:tblW w:w="0" w:type="auto"/>
        <w:tblLook w:val="04A0" w:firstRow="1" w:lastRow="0" w:firstColumn="1" w:lastColumn="0" w:noHBand="0" w:noVBand="1"/>
      </w:tblPr>
      <w:tblGrid>
        <w:gridCol w:w="4511"/>
        <w:gridCol w:w="4506"/>
      </w:tblGrid>
      <w:tr w:rsidR="00D31544" w:rsidRPr="005712D1" w:rsidTr="00D31544">
        <w:tc>
          <w:tcPr>
            <w:tcW w:w="4621" w:type="dxa"/>
          </w:tcPr>
          <w:p w:rsidR="00D31544" w:rsidRPr="004B4AB8" w:rsidRDefault="00D31544" w:rsidP="00123FE2">
            <w:pPr>
              <w:jc w:val="center"/>
              <w:rPr>
                <w:b/>
              </w:rPr>
            </w:pPr>
            <w:r w:rsidRPr="004B4AB8">
              <w:rPr>
                <w:b/>
              </w:rPr>
              <w:t>Strengths</w:t>
            </w:r>
          </w:p>
        </w:tc>
        <w:tc>
          <w:tcPr>
            <w:tcW w:w="4622" w:type="dxa"/>
          </w:tcPr>
          <w:p w:rsidR="00D31544" w:rsidRPr="004B4AB8" w:rsidRDefault="00D31544" w:rsidP="00123FE2">
            <w:pPr>
              <w:jc w:val="center"/>
              <w:rPr>
                <w:b/>
              </w:rPr>
            </w:pPr>
            <w:r w:rsidRPr="004B4AB8">
              <w:rPr>
                <w:b/>
              </w:rPr>
              <w:t>Weaknesses</w:t>
            </w:r>
          </w:p>
        </w:tc>
      </w:tr>
      <w:tr w:rsidR="00D31544" w:rsidRPr="005712D1" w:rsidTr="00D31544">
        <w:tc>
          <w:tcPr>
            <w:tcW w:w="4621" w:type="dxa"/>
          </w:tcPr>
          <w:p w:rsidR="00D31544" w:rsidRPr="004A3458" w:rsidRDefault="00CF7E25" w:rsidP="00123FE2">
            <w:pPr>
              <w:pStyle w:val="ListParagraph"/>
              <w:numPr>
                <w:ilvl w:val="0"/>
                <w:numId w:val="1"/>
              </w:numPr>
              <w:spacing w:after="200"/>
              <w:jc w:val="left"/>
              <w:rPr>
                <w:szCs w:val="24"/>
              </w:rPr>
            </w:pPr>
            <w:r w:rsidRPr="004A3458">
              <w:rPr>
                <w:szCs w:val="24"/>
              </w:rPr>
              <w:t xml:space="preserve">They are the market leaders in search engines. Majority of the users use the </w:t>
            </w:r>
            <w:r w:rsidR="00CA6B6F" w:rsidRPr="004A3458">
              <w:rPr>
                <w:szCs w:val="24"/>
              </w:rPr>
              <w:t>Google</w:t>
            </w:r>
            <w:r w:rsidRPr="004A3458">
              <w:rPr>
                <w:szCs w:val="24"/>
              </w:rPr>
              <w:t xml:space="preserve"> search engine for their use.</w:t>
            </w:r>
          </w:p>
          <w:p w:rsidR="00CA6B6F" w:rsidRPr="004A3458" w:rsidRDefault="00CA6B6F" w:rsidP="00123FE2">
            <w:pPr>
              <w:pStyle w:val="ListParagraph"/>
              <w:numPr>
                <w:ilvl w:val="0"/>
                <w:numId w:val="1"/>
              </w:numPr>
              <w:spacing w:after="200"/>
              <w:jc w:val="left"/>
              <w:rPr>
                <w:szCs w:val="24"/>
              </w:rPr>
            </w:pPr>
            <w:r w:rsidRPr="004A3458">
              <w:rPr>
                <w:szCs w:val="24"/>
              </w:rPr>
              <w:t xml:space="preserve">The ability </w:t>
            </w:r>
            <w:proofErr w:type="gramStart"/>
            <w:r w:rsidRPr="004A3458">
              <w:rPr>
                <w:szCs w:val="24"/>
              </w:rPr>
              <w:t>generate</w:t>
            </w:r>
            <w:proofErr w:type="gramEnd"/>
            <w:r w:rsidRPr="004A3458">
              <w:rPr>
                <w:szCs w:val="24"/>
              </w:rPr>
              <w:t xml:space="preserve"> traffic of the users. </w:t>
            </w:r>
            <w:r w:rsidR="00CE0942" w:rsidRPr="004A3458">
              <w:rPr>
                <w:szCs w:val="24"/>
              </w:rPr>
              <w:t xml:space="preserve">Due to the popularity of the company, the experience the greatest internet search traffic. </w:t>
            </w:r>
          </w:p>
          <w:p w:rsidR="00CE0942" w:rsidRPr="004A3458" w:rsidRDefault="00CE0942" w:rsidP="00123FE2">
            <w:pPr>
              <w:pStyle w:val="ListParagraph"/>
              <w:numPr>
                <w:ilvl w:val="0"/>
                <w:numId w:val="1"/>
              </w:numPr>
              <w:spacing w:after="200"/>
              <w:jc w:val="left"/>
              <w:rPr>
                <w:szCs w:val="24"/>
              </w:rPr>
            </w:pPr>
            <w:r w:rsidRPr="004A3458">
              <w:rPr>
                <w:szCs w:val="24"/>
              </w:rPr>
              <w:t>They</w:t>
            </w:r>
            <w:bookmarkStart w:id="10" w:name="_GoBack"/>
            <w:bookmarkEnd w:id="10"/>
            <w:r w:rsidRPr="004A3458">
              <w:rPr>
                <w:szCs w:val="24"/>
              </w:rPr>
              <w:t xml:space="preserve"> garner huge revenue form the advertisings and displays on their webpages. </w:t>
            </w:r>
          </w:p>
          <w:p w:rsidR="001F631B" w:rsidRPr="004A3458" w:rsidRDefault="001F631B" w:rsidP="00123FE2">
            <w:pPr>
              <w:pStyle w:val="ListParagraph"/>
              <w:numPr>
                <w:ilvl w:val="0"/>
                <w:numId w:val="1"/>
              </w:numPr>
              <w:spacing w:after="200"/>
              <w:jc w:val="left"/>
              <w:rPr>
                <w:szCs w:val="24"/>
              </w:rPr>
            </w:pPr>
            <w:r w:rsidRPr="004A3458">
              <w:rPr>
                <w:szCs w:val="24"/>
              </w:rPr>
              <w:t xml:space="preserve">Their ever-advancing technology is one of their greatest strength. </w:t>
            </w:r>
          </w:p>
          <w:p w:rsidR="001F631B" w:rsidRPr="004A3458" w:rsidRDefault="001F631B" w:rsidP="00123FE2">
            <w:pPr>
              <w:pStyle w:val="ListParagraph"/>
              <w:numPr>
                <w:ilvl w:val="0"/>
                <w:numId w:val="1"/>
              </w:numPr>
              <w:spacing w:after="200"/>
              <w:jc w:val="left"/>
              <w:rPr>
                <w:szCs w:val="24"/>
              </w:rPr>
            </w:pPr>
            <w:r w:rsidRPr="004A3458">
              <w:rPr>
                <w:szCs w:val="24"/>
              </w:rPr>
              <w:t xml:space="preserve">The company’s introduction of android and smartphone technologies </w:t>
            </w:r>
            <w:r w:rsidR="00F27812" w:rsidRPr="004A3458">
              <w:rPr>
                <w:szCs w:val="24"/>
              </w:rPr>
              <w:t>has created a niche customer for them.</w:t>
            </w:r>
          </w:p>
          <w:p w:rsidR="00F27812" w:rsidRPr="004A3458" w:rsidRDefault="00F27812" w:rsidP="00123FE2">
            <w:pPr>
              <w:pStyle w:val="ListParagraph"/>
              <w:numPr>
                <w:ilvl w:val="0"/>
                <w:numId w:val="1"/>
              </w:numPr>
              <w:spacing w:after="200"/>
              <w:jc w:val="left"/>
              <w:rPr>
                <w:szCs w:val="24"/>
              </w:rPr>
            </w:pPr>
            <w:r w:rsidRPr="004A3458">
              <w:rPr>
                <w:szCs w:val="24"/>
              </w:rPr>
              <w:t xml:space="preserve">The inclusive culture and equal opportunity </w:t>
            </w:r>
            <w:proofErr w:type="gramStart"/>
            <w:r w:rsidRPr="004A3458">
              <w:rPr>
                <w:szCs w:val="24"/>
              </w:rPr>
              <w:t>is</w:t>
            </w:r>
            <w:proofErr w:type="gramEnd"/>
            <w:r w:rsidRPr="004A3458">
              <w:rPr>
                <w:szCs w:val="24"/>
              </w:rPr>
              <w:t xml:space="preserve"> key to their success.</w:t>
            </w:r>
          </w:p>
          <w:p w:rsidR="00F27812" w:rsidRPr="004A3458" w:rsidRDefault="00F27812" w:rsidP="00123FE2">
            <w:pPr>
              <w:pStyle w:val="ListParagraph"/>
              <w:numPr>
                <w:ilvl w:val="0"/>
                <w:numId w:val="1"/>
              </w:numPr>
              <w:spacing w:after="200"/>
              <w:jc w:val="left"/>
              <w:rPr>
                <w:szCs w:val="24"/>
              </w:rPr>
            </w:pPr>
            <w:r w:rsidRPr="004A3458">
              <w:rPr>
                <w:szCs w:val="24"/>
              </w:rPr>
              <w:lastRenderedPageBreak/>
              <w:t>They practice responsible and transparent business</w:t>
            </w:r>
            <w:r w:rsidR="00B6129E" w:rsidRPr="004A3458">
              <w:rPr>
                <w:szCs w:val="24"/>
              </w:rPr>
              <w:t>,</w:t>
            </w:r>
            <w:r w:rsidRPr="004A3458">
              <w:rPr>
                <w:szCs w:val="24"/>
              </w:rPr>
              <w:t xml:space="preserve"> which creat</w:t>
            </w:r>
            <w:r w:rsidR="00B6129E" w:rsidRPr="004A3458">
              <w:rPr>
                <w:szCs w:val="24"/>
              </w:rPr>
              <w:t>es a powerful position in the market.</w:t>
            </w:r>
          </w:p>
          <w:p w:rsidR="00B6129E" w:rsidRPr="004A3458" w:rsidRDefault="00B6129E" w:rsidP="00123FE2">
            <w:pPr>
              <w:pStyle w:val="ListParagraph"/>
              <w:numPr>
                <w:ilvl w:val="0"/>
                <w:numId w:val="1"/>
              </w:numPr>
              <w:spacing w:after="200"/>
              <w:jc w:val="left"/>
              <w:rPr>
                <w:szCs w:val="24"/>
              </w:rPr>
            </w:pPr>
            <w:r w:rsidRPr="004A3458">
              <w:rPr>
                <w:szCs w:val="24"/>
              </w:rPr>
              <w:t xml:space="preserve">Their independence from country’s internal political condition and economy is the greatest strength for them. </w:t>
            </w:r>
          </w:p>
          <w:p w:rsidR="00444137" w:rsidRPr="004A3458" w:rsidRDefault="00A84ED9" w:rsidP="00123FE2">
            <w:pPr>
              <w:pStyle w:val="ListParagraph"/>
              <w:numPr>
                <w:ilvl w:val="0"/>
                <w:numId w:val="1"/>
              </w:numPr>
              <w:spacing w:after="200"/>
              <w:jc w:val="left"/>
              <w:rPr>
                <w:szCs w:val="24"/>
              </w:rPr>
            </w:pPr>
            <w:r w:rsidRPr="004A3458">
              <w:rPr>
                <w:szCs w:val="24"/>
              </w:rPr>
              <w:t xml:space="preserve">Their 0% carbon and 100% efficiency in environmental policies are also their strength. </w:t>
            </w:r>
          </w:p>
          <w:p w:rsidR="006228EC" w:rsidRPr="004A3458" w:rsidRDefault="006228EC" w:rsidP="00123FE2">
            <w:pPr>
              <w:pStyle w:val="ListParagraph"/>
              <w:numPr>
                <w:ilvl w:val="0"/>
                <w:numId w:val="1"/>
              </w:numPr>
              <w:spacing w:after="200"/>
              <w:jc w:val="left"/>
              <w:rPr>
                <w:szCs w:val="24"/>
              </w:rPr>
            </w:pPr>
            <w:r w:rsidRPr="004A3458">
              <w:rPr>
                <w:szCs w:val="24"/>
              </w:rPr>
              <w:t>They have a very strong brand image and exposure.</w:t>
            </w:r>
          </w:p>
          <w:p w:rsidR="006228EC" w:rsidRPr="004A3458" w:rsidRDefault="006228EC" w:rsidP="00123FE2">
            <w:pPr>
              <w:pStyle w:val="ListParagraph"/>
              <w:numPr>
                <w:ilvl w:val="0"/>
                <w:numId w:val="1"/>
              </w:numPr>
              <w:spacing w:after="200"/>
              <w:jc w:val="left"/>
              <w:rPr>
                <w:szCs w:val="24"/>
              </w:rPr>
            </w:pPr>
            <w:proofErr w:type="gramStart"/>
            <w:r w:rsidRPr="004A3458">
              <w:rPr>
                <w:szCs w:val="24"/>
              </w:rPr>
              <w:t>All of</w:t>
            </w:r>
            <w:proofErr w:type="gramEnd"/>
            <w:r w:rsidRPr="004A3458">
              <w:rPr>
                <w:szCs w:val="24"/>
              </w:rPr>
              <w:t xml:space="preserve"> their products are patented.</w:t>
            </w:r>
          </w:p>
          <w:p w:rsidR="006228EC" w:rsidRPr="004A3458" w:rsidRDefault="006228EC" w:rsidP="00123FE2">
            <w:pPr>
              <w:pStyle w:val="ListParagraph"/>
              <w:numPr>
                <w:ilvl w:val="0"/>
                <w:numId w:val="1"/>
              </w:numPr>
              <w:spacing w:after="200"/>
              <w:jc w:val="left"/>
              <w:rPr>
                <w:szCs w:val="24"/>
              </w:rPr>
            </w:pPr>
            <w:r w:rsidRPr="004A3458">
              <w:rPr>
                <w:szCs w:val="24"/>
              </w:rPr>
              <w:t xml:space="preserve">Hundreds of employees work in their </w:t>
            </w:r>
            <w:proofErr w:type="spellStart"/>
            <w:r w:rsidRPr="004A3458">
              <w:rPr>
                <w:szCs w:val="24"/>
              </w:rPr>
              <w:t>organi</w:t>
            </w:r>
            <w:r w:rsidR="000B062E">
              <w:rPr>
                <w:szCs w:val="24"/>
              </w:rPr>
              <w:t>s</w:t>
            </w:r>
            <w:r w:rsidRPr="004A3458">
              <w:rPr>
                <w:szCs w:val="24"/>
              </w:rPr>
              <w:t>ation</w:t>
            </w:r>
            <w:proofErr w:type="spellEnd"/>
            <w:r w:rsidRPr="004A3458">
              <w:rPr>
                <w:szCs w:val="24"/>
              </w:rPr>
              <w:t xml:space="preserve">. </w:t>
            </w:r>
          </w:p>
        </w:tc>
        <w:tc>
          <w:tcPr>
            <w:tcW w:w="4622" w:type="dxa"/>
          </w:tcPr>
          <w:p w:rsidR="00D31544" w:rsidRPr="004A3458" w:rsidRDefault="00F70FC9" w:rsidP="00123FE2">
            <w:pPr>
              <w:pStyle w:val="ListParagraph"/>
              <w:numPr>
                <w:ilvl w:val="0"/>
                <w:numId w:val="1"/>
              </w:numPr>
              <w:spacing w:after="200"/>
              <w:jc w:val="left"/>
              <w:rPr>
                <w:szCs w:val="24"/>
              </w:rPr>
            </w:pPr>
            <w:r w:rsidRPr="004A3458">
              <w:rPr>
                <w:szCs w:val="24"/>
              </w:rPr>
              <w:lastRenderedPageBreak/>
              <w:t>The products and services are extremely dependent on internet. None of their services run offline which is a problem in many scenarios.</w:t>
            </w:r>
          </w:p>
          <w:p w:rsidR="00F70FC9" w:rsidRPr="004A3458" w:rsidRDefault="00F70FC9" w:rsidP="00123FE2">
            <w:pPr>
              <w:pStyle w:val="ListParagraph"/>
              <w:numPr>
                <w:ilvl w:val="0"/>
                <w:numId w:val="1"/>
              </w:numPr>
              <w:spacing w:after="200"/>
              <w:jc w:val="left"/>
              <w:rPr>
                <w:szCs w:val="24"/>
              </w:rPr>
            </w:pPr>
            <w:r w:rsidRPr="004A3458">
              <w:rPr>
                <w:szCs w:val="24"/>
              </w:rPr>
              <w:t xml:space="preserve">The company is </w:t>
            </w:r>
            <w:r w:rsidR="00B86CE2" w:rsidRPr="004A3458">
              <w:rPr>
                <w:szCs w:val="24"/>
              </w:rPr>
              <w:t>extremely insistent upon the secrecy of their search engine algorithm. They have been accused of vagueness and secrecy while promoting transparency</w:t>
            </w:r>
            <w:r w:rsidR="004A3458" w:rsidRPr="004A3458">
              <w:rPr>
                <w:szCs w:val="24"/>
              </w:rPr>
              <w:t xml:space="preserve"> (</w:t>
            </w:r>
            <w:r w:rsidR="004A3458" w:rsidRPr="004A3458">
              <w:rPr>
                <w:szCs w:val="24"/>
                <w:shd w:val="clear" w:color="auto" w:fill="FFFFFF"/>
              </w:rPr>
              <w:t>Blackwell &amp; Eppler, 2014)</w:t>
            </w:r>
            <w:r w:rsidR="00B86CE2" w:rsidRPr="004A3458">
              <w:rPr>
                <w:szCs w:val="24"/>
              </w:rPr>
              <w:t>.</w:t>
            </w:r>
          </w:p>
          <w:p w:rsidR="00B86CE2" w:rsidRPr="004A3458" w:rsidRDefault="00B86CE2" w:rsidP="00123FE2">
            <w:pPr>
              <w:pStyle w:val="ListParagraph"/>
              <w:numPr>
                <w:ilvl w:val="0"/>
                <w:numId w:val="1"/>
              </w:numPr>
              <w:spacing w:after="200"/>
              <w:jc w:val="left"/>
              <w:rPr>
                <w:szCs w:val="24"/>
              </w:rPr>
            </w:pPr>
            <w:r w:rsidRPr="004A3458">
              <w:rPr>
                <w:szCs w:val="24"/>
              </w:rPr>
              <w:t xml:space="preserve">The </w:t>
            </w:r>
            <w:r w:rsidR="00A43281" w:rsidRPr="004A3458">
              <w:rPr>
                <w:szCs w:val="24"/>
              </w:rPr>
              <w:t>global economy is facing a slowdown for which there is a steady decline in the ad rates. This obviously affects the company as their major revenue comes from ads.</w:t>
            </w:r>
          </w:p>
          <w:p w:rsidR="00A43281" w:rsidRPr="004A3458" w:rsidRDefault="00A43281" w:rsidP="00123FE2">
            <w:pPr>
              <w:pStyle w:val="ListParagraph"/>
              <w:numPr>
                <w:ilvl w:val="0"/>
                <w:numId w:val="1"/>
              </w:numPr>
              <w:spacing w:after="200"/>
              <w:jc w:val="left"/>
              <w:rPr>
                <w:szCs w:val="24"/>
              </w:rPr>
            </w:pPr>
            <w:r w:rsidRPr="004A3458">
              <w:rPr>
                <w:szCs w:val="24"/>
              </w:rPr>
              <w:t xml:space="preserve">They are extremely dependent on advertising and the present economic condition it is a weakness of their business strategy. </w:t>
            </w:r>
          </w:p>
          <w:p w:rsidR="00A43281" w:rsidRPr="004A3458" w:rsidRDefault="003F6BBA" w:rsidP="00123FE2">
            <w:pPr>
              <w:pStyle w:val="ListParagraph"/>
              <w:numPr>
                <w:ilvl w:val="0"/>
                <w:numId w:val="1"/>
              </w:numPr>
              <w:spacing w:after="200"/>
              <w:jc w:val="left"/>
              <w:rPr>
                <w:szCs w:val="24"/>
              </w:rPr>
            </w:pPr>
            <w:r w:rsidRPr="004A3458">
              <w:rPr>
                <w:szCs w:val="24"/>
              </w:rPr>
              <w:lastRenderedPageBreak/>
              <w:t>In many cases, the devices that they create are not compatible with next generation technologies.</w:t>
            </w:r>
          </w:p>
          <w:p w:rsidR="006228EC" w:rsidRPr="004A3458" w:rsidRDefault="006228EC" w:rsidP="00123FE2">
            <w:pPr>
              <w:pStyle w:val="ListParagraph"/>
              <w:numPr>
                <w:ilvl w:val="0"/>
                <w:numId w:val="1"/>
              </w:numPr>
              <w:spacing w:after="200"/>
              <w:jc w:val="left"/>
              <w:rPr>
                <w:szCs w:val="24"/>
              </w:rPr>
            </w:pPr>
            <w:r w:rsidRPr="004A3458">
              <w:rPr>
                <w:szCs w:val="24"/>
              </w:rPr>
              <w:t xml:space="preserve">Their physical presence is minimal. A company that is such impactful, their presence is limited to a few </w:t>
            </w:r>
            <w:proofErr w:type="gramStart"/>
            <w:r w:rsidRPr="004A3458">
              <w:rPr>
                <w:szCs w:val="24"/>
              </w:rPr>
              <w:t>handful</w:t>
            </w:r>
            <w:proofErr w:type="gramEnd"/>
            <w:r w:rsidRPr="004A3458">
              <w:rPr>
                <w:szCs w:val="24"/>
              </w:rPr>
              <w:t xml:space="preserve"> of places.</w:t>
            </w:r>
          </w:p>
        </w:tc>
      </w:tr>
      <w:tr w:rsidR="00D31544" w:rsidRPr="005712D1" w:rsidTr="00D31544">
        <w:tc>
          <w:tcPr>
            <w:tcW w:w="4621" w:type="dxa"/>
          </w:tcPr>
          <w:p w:rsidR="00D31544" w:rsidRPr="004B4AB8" w:rsidRDefault="00D31544" w:rsidP="00123FE2">
            <w:pPr>
              <w:jc w:val="center"/>
              <w:rPr>
                <w:b/>
              </w:rPr>
            </w:pPr>
            <w:r w:rsidRPr="004B4AB8">
              <w:rPr>
                <w:b/>
              </w:rPr>
              <w:lastRenderedPageBreak/>
              <w:t>Opportunities</w:t>
            </w:r>
          </w:p>
        </w:tc>
        <w:tc>
          <w:tcPr>
            <w:tcW w:w="4622" w:type="dxa"/>
          </w:tcPr>
          <w:p w:rsidR="00D31544" w:rsidRPr="004B4AB8" w:rsidRDefault="00D31544" w:rsidP="00123FE2">
            <w:pPr>
              <w:jc w:val="center"/>
              <w:rPr>
                <w:b/>
              </w:rPr>
            </w:pPr>
            <w:r w:rsidRPr="004B4AB8">
              <w:rPr>
                <w:b/>
              </w:rPr>
              <w:t>Threats</w:t>
            </w:r>
          </w:p>
        </w:tc>
      </w:tr>
      <w:tr w:rsidR="00D31544" w:rsidRPr="005712D1" w:rsidTr="00D31544">
        <w:tc>
          <w:tcPr>
            <w:tcW w:w="4621" w:type="dxa"/>
          </w:tcPr>
          <w:p w:rsidR="00D31544" w:rsidRPr="00D161C6" w:rsidRDefault="00CF19FE" w:rsidP="00123FE2">
            <w:pPr>
              <w:pStyle w:val="ListParagraph"/>
              <w:numPr>
                <w:ilvl w:val="0"/>
                <w:numId w:val="2"/>
              </w:numPr>
              <w:spacing w:after="200"/>
              <w:jc w:val="left"/>
              <w:rPr>
                <w:szCs w:val="24"/>
              </w:rPr>
            </w:pPr>
            <w:r>
              <w:t>The android operating system that they use is their greatest opportunity. The OS is dynamic and flexible. Most of the smartphone companies use this software</w:t>
            </w:r>
            <w:r w:rsidR="00407253">
              <w:t>. They are the greatest competitor of Apple and Samsung</w:t>
            </w:r>
            <w:r w:rsidR="00D161C6">
              <w:t xml:space="preserve"> </w:t>
            </w:r>
            <w:r w:rsidR="00D161C6" w:rsidRPr="00D161C6">
              <w:rPr>
                <w:szCs w:val="24"/>
              </w:rPr>
              <w:t>(</w:t>
            </w:r>
            <w:proofErr w:type="spellStart"/>
            <w:r w:rsidR="00D161C6" w:rsidRPr="00D161C6">
              <w:rPr>
                <w:szCs w:val="24"/>
                <w:shd w:val="clear" w:color="auto" w:fill="FFFFFF"/>
              </w:rPr>
              <w:t>Butuner</w:t>
            </w:r>
            <w:proofErr w:type="spellEnd"/>
            <w:r w:rsidR="00D161C6" w:rsidRPr="00D161C6">
              <w:rPr>
                <w:szCs w:val="24"/>
                <w:shd w:val="clear" w:color="auto" w:fill="FFFFFF"/>
              </w:rPr>
              <w:t>, 2016)</w:t>
            </w:r>
            <w:r w:rsidR="00407253" w:rsidRPr="00D161C6">
              <w:rPr>
                <w:szCs w:val="24"/>
              </w:rPr>
              <w:t xml:space="preserve">. </w:t>
            </w:r>
          </w:p>
          <w:p w:rsidR="00407253" w:rsidRDefault="00B54390" w:rsidP="00123FE2">
            <w:pPr>
              <w:pStyle w:val="ListParagraph"/>
              <w:numPr>
                <w:ilvl w:val="0"/>
                <w:numId w:val="2"/>
              </w:numPr>
              <w:spacing w:after="200"/>
              <w:jc w:val="left"/>
            </w:pPr>
            <w:r>
              <w:lastRenderedPageBreak/>
              <w:t xml:space="preserve">The importance and interest of the world population is now centering on augmented reality, AI and experiences. Google glasses, Google Earth and Google Assistance are </w:t>
            </w:r>
            <w:r w:rsidR="008260D9">
              <w:t>using the similar technologies.</w:t>
            </w:r>
          </w:p>
          <w:p w:rsidR="008260D9" w:rsidRDefault="008260D9" w:rsidP="00123FE2">
            <w:pPr>
              <w:pStyle w:val="ListParagraph"/>
              <w:numPr>
                <w:ilvl w:val="0"/>
                <w:numId w:val="2"/>
              </w:numPr>
              <w:spacing w:after="200"/>
              <w:jc w:val="left"/>
            </w:pPr>
            <w:r>
              <w:t xml:space="preserve">The </w:t>
            </w:r>
            <w:proofErr w:type="spellStart"/>
            <w:r>
              <w:t>organi</w:t>
            </w:r>
            <w:r w:rsidR="000B062E">
              <w:t>s</w:t>
            </w:r>
            <w:r>
              <w:t>ation</w:t>
            </w:r>
            <w:proofErr w:type="spellEnd"/>
            <w:r>
              <w:t xml:space="preserve"> can increase their profitability through non-ad revenues. </w:t>
            </w:r>
          </w:p>
          <w:p w:rsidR="008260D9" w:rsidRPr="006228EC" w:rsidRDefault="00117E9A" w:rsidP="00123FE2">
            <w:pPr>
              <w:pStyle w:val="ListParagraph"/>
              <w:numPr>
                <w:ilvl w:val="0"/>
                <w:numId w:val="2"/>
              </w:numPr>
              <w:spacing w:after="200"/>
              <w:jc w:val="left"/>
            </w:pPr>
            <w:r>
              <w:t xml:space="preserve">Cloud computing and virtual storage is becoming one of the most </w:t>
            </w:r>
            <w:r w:rsidR="000B062E">
              <w:t>sought-after</w:t>
            </w:r>
            <w:r>
              <w:t xml:space="preserve"> services. The </w:t>
            </w:r>
            <w:proofErr w:type="spellStart"/>
            <w:r>
              <w:t>organi</w:t>
            </w:r>
            <w:r w:rsidR="000B062E">
              <w:t>s</w:t>
            </w:r>
            <w:r>
              <w:t>ation</w:t>
            </w:r>
            <w:proofErr w:type="spellEnd"/>
            <w:r>
              <w:t xml:space="preserve"> can expand their business through </w:t>
            </w:r>
            <w:r w:rsidR="009E362A">
              <w:t xml:space="preserve">cloud computing. </w:t>
            </w:r>
          </w:p>
        </w:tc>
        <w:tc>
          <w:tcPr>
            <w:tcW w:w="4622" w:type="dxa"/>
          </w:tcPr>
          <w:p w:rsidR="00D31544" w:rsidRDefault="009E362A" w:rsidP="00123FE2">
            <w:pPr>
              <w:pStyle w:val="ListParagraph"/>
              <w:numPr>
                <w:ilvl w:val="0"/>
                <w:numId w:val="3"/>
              </w:numPr>
              <w:spacing w:after="200"/>
              <w:jc w:val="left"/>
            </w:pPr>
            <w:r>
              <w:lastRenderedPageBreak/>
              <w:t xml:space="preserve">The </w:t>
            </w:r>
            <w:r w:rsidR="00123FE2">
              <w:t>social media platform of the company, Google+ is unable to compete in the market.</w:t>
            </w:r>
            <w:r w:rsidR="008C7BFA">
              <w:t xml:space="preserve"> Facebook and Instagram are the most popular social media sites and captures </w:t>
            </w:r>
            <w:proofErr w:type="gramStart"/>
            <w:r w:rsidR="008C7BFA">
              <w:t>the majority of</w:t>
            </w:r>
            <w:proofErr w:type="gramEnd"/>
            <w:r w:rsidR="008C7BFA">
              <w:t xml:space="preserve"> the internet surfing population. </w:t>
            </w:r>
          </w:p>
          <w:p w:rsidR="00123FE2" w:rsidRDefault="008C7BFA" w:rsidP="00123FE2">
            <w:pPr>
              <w:pStyle w:val="ListParagraph"/>
              <w:numPr>
                <w:ilvl w:val="0"/>
                <w:numId w:val="3"/>
              </w:numPr>
              <w:spacing w:after="200"/>
              <w:jc w:val="left"/>
            </w:pPr>
            <w:r>
              <w:lastRenderedPageBreak/>
              <w:t xml:space="preserve">Mobile computing is becoming popular and the company has not taken any initiative </w:t>
            </w:r>
            <w:r w:rsidR="00533D34">
              <w:t>to acquire the market.</w:t>
            </w:r>
          </w:p>
          <w:p w:rsidR="00533D34" w:rsidRDefault="00533D34" w:rsidP="00123FE2">
            <w:pPr>
              <w:pStyle w:val="ListParagraph"/>
              <w:numPr>
                <w:ilvl w:val="0"/>
                <w:numId w:val="3"/>
              </w:numPr>
              <w:spacing w:after="200"/>
              <w:jc w:val="left"/>
            </w:pPr>
            <w:r>
              <w:t xml:space="preserve">Changing legal policies create threats to the company. </w:t>
            </w:r>
          </w:p>
          <w:p w:rsidR="00F75867" w:rsidRDefault="00F75867" w:rsidP="00123FE2">
            <w:pPr>
              <w:pStyle w:val="ListParagraph"/>
              <w:numPr>
                <w:ilvl w:val="0"/>
                <w:numId w:val="3"/>
              </w:numPr>
              <w:spacing w:after="200"/>
              <w:jc w:val="left"/>
            </w:pPr>
            <w:r>
              <w:t xml:space="preserve">The political unrest in the Middle East and other Asian countries are a threat to the company. </w:t>
            </w:r>
          </w:p>
          <w:p w:rsidR="00F75867" w:rsidRPr="009E362A" w:rsidRDefault="00F75867" w:rsidP="00123FE2">
            <w:pPr>
              <w:pStyle w:val="ListParagraph"/>
              <w:numPr>
                <w:ilvl w:val="0"/>
                <w:numId w:val="3"/>
              </w:numPr>
              <w:spacing w:after="200"/>
              <w:jc w:val="left"/>
            </w:pPr>
            <w:r>
              <w:t>The</w:t>
            </w:r>
            <w:r w:rsidR="0095374F">
              <w:t xml:space="preserve"> Department of Justice </w:t>
            </w:r>
            <w:r w:rsidR="00FD3A9C">
              <w:t>poses serious threat to the company as the copyright violations are addressed there.</w:t>
            </w:r>
          </w:p>
        </w:tc>
      </w:tr>
    </w:tbl>
    <w:p w:rsidR="0080249E" w:rsidRDefault="00151B25" w:rsidP="0080249E">
      <w:pPr>
        <w:ind w:firstLine="720"/>
        <w:jc w:val="center"/>
      </w:pPr>
      <w:r>
        <w:lastRenderedPageBreak/>
        <w:t>Table 1: SWOT analysis of Google Inc.</w:t>
      </w:r>
    </w:p>
    <w:p w:rsidR="00151B25" w:rsidRPr="00634085" w:rsidRDefault="00151B25" w:rsidP="0080249E">
      <w:pPr>
        <w:ind w:firstLine="720"/>
        <w:jc w:val="center"/>
      </w:pPr>
      <w:r>
        <w:t>Source: Created by the author</w:t>
      </w:r>
    </w:p>
    <w:p w:rsidR="00211353" w:rsidRDefault="00211353" w:rsidP="00211353">
      <w:pPr>
        <w:pStyle w:val="Heading2"/>
      </w:pPr>
      <w:bookmarkStart w:id="11" w:name="_Toc25181068"/>
      <w:r>
        <w:t>Stakeholder analysis</w:t>
      </w:r>
      <w:bookmarkEnd w:id="11"/>
    </w:p>
    <w:p w:rsidR="006400D9" w:rsidRDefault="00E34768" w:rsidP="00E34768">
      <w:r>
        <w:tab/>
        <w:t>Google Inc. has both internal and external stakeholders</w:t>
      </w:r>
      <w:r w:rsidR="007D3D5A">
        <w:t>. The internal stakeholders are Google Employees</w:t>
      </w:r>
      <w:r w:rsidR="00E37F6C">
        <w:t xml:space="preserve">, company officials, </w:t>
      </w:r>
      <w:r w:rsidR="00A32FFA">
        <w:t>the owners and their families and the shareholders. The external shareholders are activists, Individual Google users, Businesses using Google’s services, Government agencies using the data and competitors</w:t>
      </w:r>
      <w:r w:rsidR="001F3661">
        <w:t xml:space="preserve"> (</w:t>
      </w:r>
      <w:proofErr w:type="spellStart"/>
      <w:r w:rsidR="001F3661">
        <w:rPr>
          <w:shd w:val="clear" w:color="auto" w:fill="FFFFFF"/>
        </w:rPr>
        <w:t>Missonier</w:t>
      </w:r>
      <w:proofErr w:type="spellEnd"/>
      <w:r w:rsidR="001F3661">
        <w:rPr>
          <w:shd w:val="clear" w:color="auto" w:fill="FFFFFF"/>
        </w:rPr>
        <w:t xml:space="preserve"> &amp; </w:t>
      </w:r>
      <w:proofErr w:type="spellStart"/>
      <w:r w:rsidR="001F3661">
        <w:rPr>
          <w:shd w:val="clear" w:color="auto" w:fill="FFFFFF"/>
        </w:rPr>
        <w:t>Loufrani-Fedida</w:t>
      </w:r>
      <w:proofErr w:type="spellEnd"/>
      <w:r w:rsidR="001F3661">
        <w:rPr>
          <w:shd w:val="clear" w:color="auto" w:fill="FFFFFF"/>
        </w:rPr>
        <w:t>, 2014)</w:t>
      </w:r>
      <w:r w:rsidR="00A32FFA">
        <w:t xml:space="preserve">. </w:t>
      </w:r>
      <w:r w:rsidR="00463809">
        <w:t xml:space="preserve">These stakeholders will be </w:t>
      </w:r>
      <w:proofErr w:type="spellStart"/>
      <w:r w:rsidR="00463809">
        <w:t>categori</w:t>
      </w:r>
      <w:r w:rsidR="000B062E">
        <w:t>s</w:t>
      </w:r>
      <w:r w:rsidR="00463809">
        <w:t>ed</w:t>
      </w:r>
      <w:proofErr w:type="spellEnd"/>
      <w:r w:rsidR="00463809">
        <w:t xml:space="preserve"> according to their power and interest. </w:t>
      </w:r>
      <w:r w:rsidR="00A32FFA">
        <w:t xml:space="preserve">Google employs more than 30,000 employees all over the world, which includes lower level employees who work on hourly basis. These employees are affected by the decisions of the company. </w:t>
      </w:r>
      <w:r w:rsidR="00A32FFA">
        <w:lastRenderedPageBreak/>
        <w:t>They require job security and thus have a high interest in the strategy and condition of the company</w:t>
      </w:r>
      <w:r w:rsidR="002734D4">
        <w:t xml:space="preserve"> (</w:t>
      </w:r>
      <w:r w:rsidR="002734D4">
        <w:rPr>
          <w:shd w:val="clear" w:color="auto" w:fill="FFFFFF"/>
        </w:rPr>
        <w:t>Crosby, 1992)</w:t>
      </w:r>
      <w:r w:rsidR="00A32FFA">
        <w:t xml:space="preserve">. </w:t>
      </w:r>
      <w:r w:rsidR="0095778A">
        <w:t xml:space="preserve">They are motivated for innovation by job satisfaction. Their interest lies in the </w:t>
      </w:r>
      <w:proofErr w:type="gramStart"/>
      <w:r w:rsidR="0095778A">
        <w:t>profit making</w:t>
      </w:r>
      <w:proofErr w:type="gramEnd"/>
      <w:r w:rsidR="0095778A">
        <w:t xml:space="preserve"> aspect of the company. The company officials </w:t>
      </w:r>
      <w:r w:rsidR="00800ACE">
        <w:t xml:space="preserve">as well as owners take active role in the operations and management. Officials are trained and experienced. The executive management </w:t>
      </w:r>
      <w:r w:rsidR="00286C21">
        <w:t xml:space="preserve">includes seven vice presidents who are the leaders of different departments. </w:t>
      </w:r>
      <w:r w:rsidR="003A5FD0">
        <w:t xml:space="preserve">The owners and the family also </w:t>
      </w:r>
      <w:proofErr w:type="gramStart"/>
      <w:r w:rsidR="003A5FD0">
        <w:t>falls</w:t>
      </w:r>
      <w:proofErr w:type="gramEnd"/>
      <w:r w:rsidR="003A5FD0">
        <w:t xml:space="preserve"> </w:t>
      </w:r>
      <w:r w:rsidR="00463809">
        <w:t xml:space="preserve">under the internal stakeholders. </w:t>
      </w:r>
      <w:r w:rsidR="004750C8">
        <w:t xml:space="preserve">The PR of the company, changes in company strategy, profitability. Brand image, company feuds, lawsuits and negative publicity is likely to affect the company. </w:t>
      </w:r>
      <w:r w:rsidR="006400D9">
        <w:t>T</w:t>
      </w:r>
      <w:r w:rsidR="00304D33">
        <w:t>he shareholders of the company are the most powerful of the internal stakeholders</w:t>
      </w:r>
      <w:r w:rsidR="002734D4">
        <w:t xml:space="preserve"> (</w:t>
      </w:r>
      <w:r w:rsidR="002734D4">
        <w:rPr>
          <w:shd w:val="clear" w:color="auto" w:fill="FFFFFF"/>
        </w:rPr>
        <w:t xml:space="preserve">Jepsen &amp; </w:t>
      </w:r>
      <w:proofErr w:type="spellStart"/>
      <w:r w:rsidR="002734D4">
        <w:rPr>
          <w:shd w:val="clear" w:color="auto" w:fill="FFFFFF"/>
        </w:rPr>
        <w:t>Eskerod</w:t>
      </w:r>
      <w:proofErr w:type="spellEnd"/>
      <w:r w:rsidR="002734D4">
        <w:rPr>
          <w:shd w:val="clear" w:color="auto" w:fill="FFFFFF"/>
        </w:rPr>
        <w:t>, 2009)</w:t>
      </w:r>
      <w:r w:rsidR="00304D33">
        <w:t>. They have high interest and high power in the company.</w:t>
      </w:r>
      <w:r w:rsidR="009B1361">
        <w:t xml:space="preserve"> T</w:t>
      </w:r>
      <w:r w:rsidR="00304D33">
        <w:t xml:space="preserve">hey are affected by any change that happens and have the power to influence the decisions that are taken. </w:t>
      </w:r>
    </w:p>
    <w:p w:rsidR="00C86AAD" w:rsidRDefault="006400D9" w:rsidP="000A5C97">
      <w:pPr>
        <w:ind w:firstLine="720"/>
      </w:pPr>
      <w:r>
        <w:t xml:space="preserve">Among the external </w:t>
      </w:r>
      <w:r w:rsidR="00D11432">
        <w:t>stakeholders,</w:t>
      </w:r>
      <w:r>
        <w:t xml:space="preserve"> </w:t>
      </w:r>
      <w:r w:rsidR="00C55396">
        <w:t xml:space="preserve">the activists are highly interested but have low power. They can influence the changes but do not have much say in the final </w:t>
      </w:r>
      <w:r w:rsidR="0099544D">
        <w:t>decision-making</w:t>
      </w:r>
      <w:r w:rsidR="00C55396">
        <w:t xml:space="preserve">. The people using the services, the advertisers and the </w:t>
      </w:r>
      <w:r w:rsidR="0099544D">
        <w:t>public</w:t>
      </w:r>
      <w:r w:rsidR="00C55396">
        <w:t xml:space="preserve"> are the most influential for </w:t>
      </w:r>
      <w:r w:rsidR="0099544D">
        <w:t>Google</w:t>
      </w:r>
      <w:r w:rsidR="00C55396">
        <w:t xml:space="preserve">. They are the focus of their business. </w:t>
      </w:r>
      <w:r w:rsidR="00D11432">
        <w:t>The</w:t>
      </w:r>
      <w:r w:rsidR="00913ADF">
        <w:t xml:space="preserve"> government agencies are low interest group. They use the services of Google</w:t>
      </w:r>
      <w:r w:rsidR="00D11432">
        <w:t xml:space="preserve"> but have no influence in the decision-making, neither are they interested in the strategies of the company. </w:t>
      </w:r>
      <w:r w:rsidR="002B4A50">
        <w:t>The</w:t>
      </w:r>
      <w:r w:rsidR="00D11432">
        <w:t xml:space="preserve"> position of these stakeholders </w:t>
      </w:r>
      <w:proofErr w:type="gramStart"/>
      <w:r w:rsidR="00D11432">
        <w:t>are</w:t>
      </w:r>
      <w:proofErr w:type="gramEnd"/>
      <w:r w:rsidR="00D11432">
        <w:t xml:space="preserve"> shown in the Power-Interest Grid</w:t>
      </w:r>
      <w:r w:rsidR="00D5097E">
        <w:t xml:space="preserve"> (</w:t>
      </w:r>
      <w:r w:rsidR="00D5097E">
        <w:rPr>
          <w:shd w:val="clear" w:color="auto" w:fill="FFFFFF"/>
        </w:rPr>
        <w:t>Polonsky, Polonsky &amp; Scott, 2005)</w:t>
      </w:r>
      <w:r w:rsidR="00D11432">
        <w:t>.</w:t>
      </w:r>
    </w:p>
    <w:p w:rsidR="00131142" w:rsidRDefault="0083134A" w:rsidP="00426BBD">
      <w:pPr>
        <w:ind w:firstLine="720"/>
      </w:pPr>
      <w:r>
        <w:rPr>
          <w:noProof/>
          <w:lang w:val="en-AU" w:eastAsia="en-AU"/>
        </w:rPr>
        <w:lastRenderedPageBreak/>
        <mc:AlternateContent>
          <mc:Choice Requires="wps">
            <w:drawing>
              <wp:anchor distT="0" distB="0" distL="114300" distR="114300" simplePos="0" relativeHeight="251659264" behindDoc="0" locked="0" layoutInCell="1" allowOverlap="1">
                <wp:simplePos x="0" y="0"/>
                <wp:positionH relativeFrom="column">
                  <wp:posOffset>1685925</wp:posOffset>
                </wp:positionH>
                <wp:positionV relativeFrom="paragraph">
                  <wp:posOffset>2809875</wp:posOffset>
                </wp:positionV>
                <wp:extent cx="1257300" cy="266700"/>
                <wp:effectExtent l="9525" t="9525" r="9525" b="9525"/>
                <wp:wrapNone/>
                <wp:docPr id="1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266700"/>
                        </a:xfrm>
                        <a:prstGeom prst="rect">
                          <a:avLst/>
                        </a:prstGeom>
                        <a:solidFill>
                          <a:srgbClr val="FFFFFF"/>
                        </a:solidFill>
                        <a:ln w="9525">
                          <a:solidFill>
                            <a:srgbClr val="000000"/>
                          </a:solidFill>
                          <a:miter lim="800000"/>
                          <a:headEnd/>
                          <a:tailEnd/>
                        </a:ln>
                      </wps:spPr>
                      <wps:txbx>
                        <w:txbxContent>
                          <w:p w:rsidR="00AE0059" w:rsidRPr="00AE0059" w:rsidRDefault="00AE0059" w:rsidP="00AE0059">
                            <w:pPr>
                              <w:jc w:val="center"/>
                              <w:rPr>
                                <w:sz w:val="22"/>
                              </w:rPr>
                            </w:pPr>
                            <w:r w:rsidRPr="00AE0059">
                              <w:rPr>
                                <w:sz w:val="22"/>
                              </w:rPr>
                              <w:t>INTEREST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132.75pt;margin-top:221.25pt;width:99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">
                <v:textbox>
                  <w:txbxContent>
                    <w:p w:rsidR="00AE0059" w:rsidRPr="00AE0059" w:rsidRDefault="00AE0059" w:rsidP="00AE0059">
                      <w:pPr>
                        <w:jc w:val="center"/>
                        <w:rPr>
                          <w:sz w:val="22"/>
                        </w:rPr>
                      </w:pPr>
                      <w:r w:rsidRPr="00AE0059">
                        <w:rPr>
                          <w:sz w:val="22"/>
                        </w:rPr>
                        <w:t>INTEREST</w:t>
                      </w:r>
                    </w:p>
                  </w:txbxContent>
                </v:textbox>
              </v:shape>
            </w:pict>
          </mc:Fallback>
        </mc:AlternateContent>
      </w:r>
      <w:r>
        <w:rPr>
          <w:noProof/>
          <w:lang w:val="en-AU" w:eastAsia="en-AU"/>
        </w:rPr>
        <mc:AlternateContent>
          <mc:Choice Requires="wps">
            <w:drawing>
              <wp:anchor distT="0" distB="0" distL="114300" distR="114300" simplePos="0" relativeHeight="251658240" behindDoc="0" locked="0" layoutInCell="1" allowOverlap="1">
                <wp:simplePos x="0" y="0"/>
                <wp:positionH relativeFrom="column">
                  <wp:posOffset>590550</wp:posOffset>
                </wp:positionH>
                <wp:positionV relativeFrom="paragraph">
                  <wp:posOffset>878840</wp:posOffset>
                </wp:positionV>
                <wp:extent cx="276225" cy="1314450"/>
                <wp:effectExtent l="9525" t="12065" r="9525" b="6985"/>
                <wp:wrapNone/>
                <wp:docPr id="9"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1314450"/>
                        </a:xfrm>
                        <a:prstGeom prst="rect">
                          <a:avLst/>
                        </a:prstGeom>
                        <a:solidFill>
                          <a:srgbClr val="FFFFFF"/>
                        </a:solidFill>
                        <a:ln w="9525">
                          <a:solidFill>
                            <a:srgbClr val="000000"/>
                          </a:solidFill>
                          <a:miter lim="800000"/>
                          <a:headEnd/>
                          <a:tailEnd/>
                        </a:ln>
                      </wps:spPr>
                      <wps:txbx>
                        <w:txbxContent>
                          <w:p w:rsidR="00EF3F6F" w:rsidRPr="00F34336" w:rsidRDefault="00EF3F6F">
                            <w:pPr>
                              <w:rPr>
                                <w:sz w:val="18"/>
                              </w:rPr>
                            </w:pPr>
                            <w:r w:rsidRPr="00F34336">
                              <w:rPr>
                                <w:sz w:val="18"/>
                              </w:rPr>
                              <w:t>POWER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27" type="#_x0000_t202" style="position:absolute;left:0;text-align:left;margin-left:46.5pt;margin-top:69.2pt;width:21.75pt;height:10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">
                <v:textbox>
                  <w:txbxContent>
                    <w:p w:rsidR="00EF3F6F" w:rsidRPr="00F34336" w:rsidRDefault="00EF3F6F">
                      <w:pPr>
                        <w:rPr>
                          <w:sz w:val="18"/>
                        </w:rPr>
                      </w:pPr>
                      <w:r w:rsidRPr="00F34336">
                        <w:rPr>
                          <w:sz w:val="18"/>
                        </w:rPr>
                        <w:t>POWER</w:t>
                      </w:r>
                    </w:p>
                  </w:txbxContent>
                </v:textbox>
              </v:shape>
            </w:pict>
          </mc:Fallback>
        </mc:AlternateContent>
      </w:r>
      <w:r>
        <w:rPr>
          <w:noProof/>
          <w:lang w:val="en-AU" w:eastAsia="en-AU"/>
        </w:rPr>
        <mc:AlternateContent>
          <mc:Choice Requires="wps">
            <w:drawing>
              <wp:anchor distT="0" distB="0" distL="114300" distR="114300" simplePos="0" relativeHeight="251662336" behindDoc="0" locked="0" layoutInCell="1" allowOverlap="1">
                <wp:simplePos x="0" y="0"/>
                <wp:positionH relativeFrom="column">
                  <wp:posOffset>323850</wp:posOffset>
                </wp:positionH>
                <wp:positionV relativeFrom="paragraph">
                  <wp:posOffset>129540</wp:posOffset>
                </wp:positionV>
                <wp:extent cx="704850" cy="323850"/>
                <wp:effectExtent l="9525" t="5715" r="9525" b="1333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323850"/>
                        </a:xfrm>
                        <a:prstGeom prst="rect">
                          <a:avLst/>
                        </a:prstGeom>
                        <a:solidFill>
                          <a:srgbClr val="FFFFFF"/>
                        </a:solidFill>
                        <a:ln w="9525">
                          <a:solidFill>
                            <a:srgbClr val="000000"/>
                          </a:solidFill>
                          <a:miter lim="800000"/>
                          <a:headEnd/>
                          <a:tailEnd/>
                        </a:ln>
                      </wps:spPr>
                      <wps:txbx>
                        <w:txbxContent>
                          <w:p w:rsidR="000A5C97" w:rsidRDefault="000A5C97">
                            <w:r>
                              <w:t>High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style="position:absolute;left:0;text-align:left;margin-left:25.5pt;margin-top:10.2pt;width:55.5pt;height:2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">
                <v:textbox>
                  <w:txbxContent>
                    <w:p w:rsidR="000A5C97" w:rsidRDefault="000A5C97">
                      <w:r>
                        <w:t>High</w:t>
                      </w:r>
                    </w:p>
                  </w:txbxContent>
                </v:textbox>
              </v:shape>
            </w:pict>
          </mc:Fallback>
        </mc:AlternateContent>
      </w:r>
      <w:r>
        <w:rPr>
          <w:noProof/>
          <w:lang w:val="en-AU" w:eastAsia="en-AU"/>
        </w:rPr>
        <mc:AlternateContent>
          <mc:Choice Requires="wps">
            <w:drawing>
              <wp:anchor distT="0" distB="0" distL="114300" distR="114300" simplePos="0" relativeHeight="251661312" behindDoc="0" locked="0" layoutInCell="1" allowOverlap="1">
                <wp:simplePos x="0" y="0"/>
                <wp:positionH relativeFrom="column">
                  <wp:posOffset>3629025</wp:posOffset>
                </wp:positionH>
                <wp:positionV relativeFrom="paragraph">
                  <wp:posOffset>2612390</wp:posOffset>
                </wp:positionV>
                <wp:extent cx="742950" cy="285750"/>
                <wp:effectExtent l="9525" t="12065" r="9525" b="698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285750"/>
                        </a:xfrm>
                        <a:prstGeom prst="rect">
                          <a:avLst/>
                        </a:prstGeom>
                        <a:solidFill>
                          <a:srgbClr val="FFFFFF"/>
                        </a:solidFill>
                        <a:ln w="9525">
                          <a:solidFill>
                            <a:srgbClr val="000000"/>
                          </a:solidFill>
                          <a:miter lim="800000"/>
                          <a:headEnd/>
                          <a:tailEnd/>
                        </a:ln>
                      </wps:spPr>
                      <wps:txbx>
                        <w:txbxContent>
                          <w:p w:rsidR="00CB3FE9" w:rsidRDefault="00CB3FE9">
                            <w:r>
                              <w:t>High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29" type="#_x0000_t202" style="position:absolute;left:0;text-align:left;margin-left:285.75pt;margin-top:205.7pt;width:58.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">
                <v:textbox>
                  <w:txbxContent>
                    <w:p w:rsidR="00CB3FE9" w:rsidRDefault="00CB3FE9">
                      <w:r>
                        <w:t>High</w:t>
                      </w:r>
                    </w:p>
                  </w:txbxContent>
                </v:textbox>
              </v:shape>
            </w:pict>
          </mc:Fallback>
        </mc:AlternateContent>
      </w:r>
      <w:r>
        <w:rPr>
          <w:noProof/>
          <w:lang w:val="en-AU" w:eastAsia="en-AU"/>
        </w:rPr>
        <mc:AlternateContent>
          <mc:Choice Requires="wps">
            <w:drawing>
              <wp:anchor distT="0" distB="0" distL="114300" distR="114300" simplePos="0" relativeHeight="251660288" behindDoc="0" locked="0" layoutInCell="1" allowOverlap="1">
                <wp:simplePos x="0" y="0"/>
                <wp:positionH relativeFrom="column">
                  <wp:posOffset>428625</wp:posOffset>
                </wp:positionH>
                <wp:positionV relativeFrom="paragraph">
                  <wp:posOffset>2640965</wp:posOffset>
                </wp:positionV>
                <wp:extent cx="723900" cy="285750"/>
                <wp:effectExtent l="9525" t="12065" r="9525" b="698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85750"/>
                        </a:xfrm>
                        <a:prstGeom prst="rect">
                          <a:avLst/>
                        </a:prstGeom>
                        <a:solidFill>
                          <a:srgbClr val="FFFFFF"/>
                        </a:solidFill>
                        <a:ln w="9525">
                          <a:solidFill>
                            <a:srgbClr val="000000"/>
                          </a:solidFill>
                          <a:miter lim="800000"/>
                          <a:headEnd/>
                          <a:tailEnd/>
                        </a:ln>
                      </wps:spPr>
                      <wps:txbx>
                        <w:txbxContent>
                          <w:p w:rsidR="00D90EF8" w:rsidRDefault="00D90EF8">
                            <w:r>
                              <w:t xml:space="preserve">Low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30" type="#_x0000_t202" style="position:absolute;left:0;text-align:left;margin-left:33.75pt;margin-top:207.95pt;width:57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">
                <v:textbox>
                  <w:txbxContent>
                    <w:p w:rsidR="00D90EF8" w:rsidRDefault="00D90EF8">
                      <w:r>
                        <w:t xml:space="preserve">Low </w:t>
                      </w:r>
                    </w:p>
                  </w:txbxContent>
                </v:textbox>
              </v:shape>
            </w:pict>
          </mc:Fallback>
        </mc:AlternateContent>
      </w:r>
      <w:r w:rsidR="00A4340E">
        <w:rPr>
          <w:noProof/>
          <w:lang w:val="en-AU" w:eastAsia="en-AU"/>
        </w:rPr>
        <w:drawing>
          <wp:inline distT="0" distB="0" distL="0" distR="0">
            <wp:extent cx="3733800" cy="2790825"/>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151B25" w:rsidRDefault="00151B25" w:rsidP="00426BBD">
      <w:pPr>
        <w:ind w:firstLine="720"/>
      </w:pPr>
    </w:p>
    <w:p w:rsidR="00151B25" w:rsidRDefault="00A601DF" w:rsidP="00A601DF">
      <w:pPr>
        <w:ind w:firstLine="720"/>
        <w:jc w:val="center"/>
      </w:pPr>
      <w:r>
        <w:t>Fig 1: Power-Interest Grid of Stakeholders of Google</w:t>
      </w:r>
    </w:p>
    <w:p w:rsidR="00A601DF" w:rsidRDefault="00A601DF" w:rsidP="00A601DF">
      <w:pPr>
        <w:ind w:firstLine="720"/>
        <w:jc w:val="center"/>
      </w:pPr>
      <w:r>
        <w:t>Source: Created by the Author</w:t>
      </w:r>
    </w:p>
    <w:p w:rsidR="00131142" w:rsidRDefault="00131142" w:rsidP="00131142">
      <w:pPr>
        <w:pStyle w:val="Heading1"/>
      </w:pPr>
      <w:bookmarkStart w:id="12" w:name="_Toc25181069"/>
      <w:r>
        <w:t>Conclusion</w:t>
      </w:r>
      <w:bookmarkEnd w:id="12"/>
    </w:p>
    <w:p w:rsidR="00131142" w:rsidRDefault="00426BBD" w:rsidP="00131142">
      <w:r>
        <w:tab/>
        <w:t xml:space="preserve">From the above </w:t>
      </w:r>
      <w:r w:rsidR="004C6842">
        <w:t>discussion,</w:t>
      </w:r>
      <w:r>
        <w:t xml:space="preserve"> it can be concluded that </w:t>
      </w:r>
      <w:r w:rsidR="002A509D">
        <w:t xml:space="preserve">the company </w:t>
      </w:r>
      <w:r w:rsidR="004C6842">
        <w:t xml:space="preserve">Google Inc. has much strengths and opportunities in the present market. </w:t>
      </w:r>
      <w:r w:rsidR="003B1FBD">
        <w:t xml:space="preserve">The SWOT analysis and the PESTEL analysis shows that their strengths far exceeds their weaknesses and threats. </w:t>
      </w:r>
      <w:r w:rsidR="00EF38EE">
        <w:t xml:space="preserve">The strategies that they follow seems to be effective </w:t>
      </w:r>
      <w:r w:rsidR="00DE0630">
        <w:t>until</w:t>
      </w:r>
      <w:r w:rsidR="00EF38EE">
        <w:t xml:space="preserve"> now and they have managed to maintain their competitive edge in a highly competitive market. Their human oriented business practices are setting new standards in the corporate world. </w:t>
      </w:r>
      <w:r w:rsidR="003B1FBD">
        <w:t xml:space="preserve">The stakeholder analysis shows that </w:t>
      </w:r>
      <w:r w:rsidR="00CF22C7">
        <w:t>t</w:t>
      </w:r>
      <w:r w:rsidR="00DE0630">
        <w:t xml:space="preserve">he stakeholders of the company are mostly high engaged which contributes to its success. </w:t>
      </w:r>
      <w:r w:rsidR="00CF22C7">
        <w:t xml:space="preserve">The company must follow through their goals and improve </w:t>
      </w:r>
      <w:proofErr w:type="gramStart"/>
      <w:r w:rsidR="00CF22C7">
        <w:t>continuously</w:t>
      </w:r>
      <w:proofErr w:type="gramEnd"/>
      <w:r w:rsidR="00CF22C7">
        <w:t xml:space="preserve"> and it is likely that they will remain at the leading position.</w:t>
      </w:r>
    </w:p>
    <w:p w:rsidR="00FD3A9C" w:rsidRDefault="00FD3A9C">
      <w:pPr>
        <w:spacing w:line="276" w:lineRule="auto"/>
        <w:jc w:val="left"/>
        <w:rPr>
          <w:rFonts w:eastAsiaTheme="majorEastAsia" w:cstheme="majorBidi"/>
          <w:b/>
          <w:bCs/>
          <w:sz w:val="28"/>
          <w:szCs w:val="28"/>
        </w:rPr>
      </w:pPr>
      <w:r>
        <w:br w:type="page"/>
      </w:r>
    </w:p>
    <w:p w:rsidR="00131142" w:rsidRPr="00131142" w:rsidRDefault="00131142" w:rsidP="00131142">
      <w:pPr>
        <w:pStyle w:val="Heading1"/>
      </w:pPr>
      <w:bookmarkStart w:id="13" w:name="_Toc25181070"/>
      <w:r>
        <w:lastRenderedPageBreak/>
        <w:t>References</w:t>
      </w:r>
      <w:bookmarkEnd w:id="13"/>
    </w:p>
    <w:p w:rsidR="0091334E" w:rsidRPr="00131142" w:rsidRDefault="0091334E" w:rsidP="002F6BCB">
      <w:pPr>
        <w:ind w:left="720" w:hanging="720"/>
      </w:pPr>
      <w:r>
        <w:rPr>
          <w:rStyle w:val="selectable"/>
          <w:color w:val="000000"/>
        </w:rPr>
        <w:t>About - Google. (2019). Retrieved 20 November 2019, from https://about.google/</w:t>
      </w:r>
    </w:p>
    <w:p w:rsidR="0091334E" w:rsidRDefault="0091334E" w:rsidP="002F6BCB">
      <w:pPr>
        <w:ind w:left="720" w:hanging="720"/>
        <w:rPr>
          <w:shd w:val="clear" w:color="auto" w:fill="FFFFFF"/>
        </w:rPr>
      </w:pPr>
      <w:proofErr w:type="spellStart"/>
      <w:r>
        <w:rPr>
          <w:shd w:val="clear" w:color="auto" w:fill="FFFFFF"/>
        </w:rPr>
        <w:t>Alptekin</w:t>
      </w:r>
      <w:proofErr w:type="spellEnd"/>
      <w:r>
        <w:rPr>
          <w:shd w:val="clear" w:color="auto" w:fill="FFFFFF"/>
        </w:rPr>
        <w:t xml:space="preserve">, N. (2013). Integration of SWOT analysis and TOPSIS method in strategic </w:t>
      </w:r>
      <w:proofErr w:type="gramStart"/>
      <w:r>
        <w:rPr>
          <w:shd w:val="clear" w:color="auto" w:fill="FFFFFF"/>
        </w:rPr>
        <w:t>decision making</w:t>
      </w:r>
      <w:proofErr w:type="gramEnd"/>
      <w:r>
        <w:rPr>
          <w:shd w:val="clear" w:color="auto" w:fill="FFFFFF"/>
        </w:rPr>
        <w:t xml:space="preserve"> process. </w:t>
      </w:r>
      <w:r>
        <w:rPr>
          <w:i/>
          <w:iCs/>
          <w:shd w:val="clear" w:color="auto" w:fill="FFFFFF"/>
        </w:rPr>
        <w:t xml:space="preserve">The </w:t>
      </w:r>
      <w:proofErr w:type="spellStart"/>
      <w:r>
        <w:rPr>
          <w:i/>
          <w:iCs/>
          <w:shd w:val="clear" w:color="auto" w:fill="FFFFFF"/>
        </w:rPr>
        <w:t>Macrotheme</w:t>
      </w:r>
      <w:proofErr w:type="spellEnd"/>
      <w:r>
        <w:rPr>
          <w:i/>
          <w:iCs/>
          <w:shd w:val="clear" w:color="auto" w:fill="FFFFFF"/>
        </w:rPr>
        <w:t xml:space="preserve"> Review</w:t>
      </w:r>
      <w:r>
        <w:rPr>
          <w:shd w:val="clear" w:color="auto" w:fill="FFFFFF"/>
        </w:rPr>
        <w:t>, </w:t>
      </w:r>
      <w:r>
        <w:rPr>
          <w:i/>
          <w:iCs/>
          <w:shd w:val="clear" w:color="auto" w:fill="FFFFFF"/>
        </w:rPr>
        <w:t>2</w:t>
      </w:r>
      <w:r>
        <w:rPr>
          <w:shd w:val="clear" w:color="auto" w:fill="FFFFFF"/>
        </w:rPr>
        <w:t>(7), 1-8.</w:t>
      </w:r>
    </w:p>
    <w:p w:rsidR="0091334E" w:rsidRDefault="0091334E" w:rsidP="002F6BCB">
      <w:pPr>
        <w:ind w:left="720" w:hanging="720"/>
        <w:rPr>
          <w:shd w:val="clear" w:color="auto" w:fill="FFFFFF"/>
        </w:rPr>
      </w:pPr>
      <w:r>
        <w:rPr>
          <w:shd w:val="clear" w:color="auto" w:fill="FFFFFF"/>
        </w:rPr>
        <w:t>Blackwell, R., &amp; Eppler, D. (2014). An approach to strategic situation analysis: Using models as analytical tools. </w:t>
      </w:r>
      <w:r>
        <w:rPr>
          <w:i/>
          <w:iCs/>
          <w:shd w:val="clear" w:color="auto" w:fill="FFFFFF"/>
        </w:rPr>
        <w:t>Journal of Global Business management</w:t>
      </w:r>
      <w:r>
        <w:rPr>
          <w:shd w:val="clear" w:color="auto" w:fill="FFFFFF"/>
        </w:rPr>
        <w:t>, </w:t>
      </w:r>
      <w:r>
        <w:rPr>
          <w:i/>
          <w:iCs/>
          <w:shd w:val="clear" w:color="auto" w:fill="FFFFFF"/>
        </w:rPr>
        <w:t>10</w:t>
      </w:r>
      <w:r>
        <w:rPr>
          <w:shd w:val="clear" w:color="auto" w:fill="FFFFFF"/>
        </w:rPr>
        <w:t>(1), 80.</w:t>
      </w:r>
    </w:p>
    <w:p w:rsidR="0091334E" w:rsidRDefault="0091334E" w:rsidP="002F6BCB">
      <w:pPr>
        <w:ind w:left="720" w:hanging="720"/>
        <w:rPr>
          <w:shd w:val="clear" w:color="auto" w:fill="FFFFFF"/>
        </w:rPr>
      </w:pPr>
      <w:proofErr w:type="spellStart"/>
      <w:r>
        <w:rPr>
          <w:shd w:val="clear" w:color="auto" w:fill="FFFFFF"/>
        </w:rPr>
        <w:t>Butuner</w:t>
      </w:r>
      <w:proofErr w:type="spellEnd"/>
      <w:r>
        <w:rPr>
          <w:shd w:val="clear" w:color="auto" w:fill="FFFFFF"/>
        </w:rPr>
        <w:t>, H. (2016). </w:t>
      </w:r>
      <w:r>
        <w:rPr>
          <w:i/>
          <w:iCs/>
          <w:shd w:val="clear" w:color="auto" w:fill="FFFFFF"/>
        </w:rPr>
        <w:t>Case studies in strategic planning</w:t>
      </w:r>
      <w:r>
        <w:rPr>
          <w:shd w:val="clear" w:color="auto" w:fill="FFFFFF"/>
        </w:rPr>
        <w:t>. Auerbach Publications.</w:t>
      </w:r>
    </w:p>
    <w:p w:rsidR="0091334E" w:rsidRDefault="0091334E" w:rsidP="00A04885">
      <w:pPr>
        <w:ind w:left="720" w:hanging="720"/>
        <w:rPr>
          <w:shd w:val="clear" w:color="auto" w:fill="FFFFFF"/>
        </w:rPr>
      </w:pPr>
      <w:r>
        <w:rPr>
          <w:shd w:val="clear" w:color="auto" w:fill="FFFFFF"/>
        </w:rPr>
        <w:t>Crosby, B. (1992). </w:t>
      </w:r>
      <w:r>
        <w:rPr>
          <w:i/>
          <w:iCs/>
          <w:shd w:val="clear" w:color="auto" w:fill="FFFFFF"/>
        </w:rPr>
        <w:t>Stakeholder analysis: a vital tool for strategic managers</w:t>
      </w:r>
      <w:r>
        <w:rPr>
          <w:shd w:val="clear" w:color="auto" w:fill="FFFFFF"/>
        </w:rPr>
        <w:t>. USAID's Implementing Policy Change Project.</w:t>
      </w:r>
    </w:p>
    <w:p w:rsidR="0091334E" w:rsidRDefault="0091334E" w:rsidP="002F6BCB">
      <w:pPr>
        <w:ind w:left="720" w:hanging="720"/>
        <w:rPr>
          <w:shd w:val="clear" w:color="auto" w:fill="FFFFFF"/>
        </w:rPr>
      </w:pPr>
      <w:proofErr w:type="spellStart"/>
      <w:r>
        <w:rPr>
          <w:shd w:val="clear" w:color="auto" w:fill="FFFFFF"/>
        </w:rPr>
        <w:t>Eesley</w:t>
      </w:r>
      <w:proofErr w:type="spellEnd"/>
      <w:r>
        <w:rPr>
          <w:shd w:val="clear" w:color="auto" w:fill="FFFFFF"/>
        </w:rPr>
        <w:t>, C. E., &amp; Miller, W. F. (2018). Impact: Stanford University’s economic impact via innovation and entrepreneurship. </w:t>
      </w:r>
      <w:r>
        <w:rPr>
          <w:i/>
          <w:iCs/>
          <w:shd w:val="clear" w:color="auto" w:fill="FFFFFF"/>
        </w:rPr>
        <w:t>Foundations and Trends® in Entrepreneurship</w:t>
      </w:r>
      <w:r>
        <w:rPr>
          <w:shd w:val="clear" w:color="auto" w:fill="FFFFFF"/>
        </w:rPr>
        <w:t>, </w:t>
      </w:r>
      <w:r>
        <w:rPr>
          <w:i/>
          <w:iCs/>
          <w:shd w:val="clear" w:color="auto" w:fill="FFFFFF"/>
        </w:rPr>
        <w:t>14</w:t>
      </w:r>
      <w:r>
        <w:rPr>
          <w:shd w:val="clear" w:color="auto" w:fill="FFFFFF"/>
        </w:rPr>
        <w:t>(2), 130-278.</w:t>
      </w:r>
    </w:p>
    <w:p w:rsidR="0091334E" w:rsidRDefault="0091334E" w:rsidP="00A04885">
      <w:pPr>
        <w:ind w:left="720" w:hanging="720"/>
        <w:rPr>
          <w:shd w:val="clear" w:color="auto" w:fill="FFFFFF"/>
        </w:rPr>
      </w:pPr>
      <w:r>
        <w:rPr>
          <w:shd w:val="clear" w:color="auto" w:fill="FFFFFF"/>
        </w:rPr>
        <w:t xml:space="preserve">Google Sustainability. (2019). </w:t>
      </w:r>
      <w:r>
        <w:rPr>
          <w:rFonts w:ascii="&amp;quot" w:hAnsi="&amp;quot"/>
          <w:i/>
          <w:iCs/>
        </w:rPr>
        <w:t>Google 2019 Environmental Web Report | Google Sustainability</w:t>
      </w:r>
      <w:r>
        <w:rPr>
          <w:shd w:val="clear" w:color="auto" w:fill="FFFFFF"/>
        </w:rPr>
        <w:t>. [online] Available at: https://sustainability.google/reports/environmental-report-2019/ [Accessed 20 Nov. 2019].</w:t>
      </w:r>
    </w:p>
    <w:p w:rsidR="0091334E" w:rsidRDefault="0091334E" w:rsidP="00A04885">
      <w:pPr>
        <w:ind w:left="720" w:hanging="720"/>
        <w:rPr>
          <w:shd w:val="clear" w:color="auto" w:fill="FFFFFF"/>
        </w:rPr>
      </w:pPr>
      <w:r>
        <w:rPr>
          <w:shd w:val="clear" w:color="auto" w:fill="FFFFFF"/>
        </w:rPr>
        <w:t xml:space="preserve">Jepsen, A. L., &amp; </w:t>
      </w:r>
      <w:proofErr w:type="spellStart"/>
      <w:r>
        <w:rPr>
          <w:shd w:val="clear" w:color="auto" w:fill="FFFFFF"/>
        </w:rPr>
        <w:t>Eskerod</w:t>
      </w:r>
      <w:proofErr w:type="spellEnd"/>
      <w:r>
        <w:rPr>
          <w:shd w:val="clear" w:color="auto" w:fill="FFFFFF"/>
        </w:rPr>
        <w:t>, P. (2009). Stakeholder analysis in projects: Challenges in using current guidelines in the real world. </w:t>
      </w:r>
      <w:r>
        <w:rPr>
          <w:i/>
          <w:iCs/>
          <w:shd w:val="clear" w:color="auto" w:fill="FFFFFF"/>
        </w:rPr>
        <w:t>International journal of project management</w:t>
      </w:r>
      <w:r>
        <w:rPr>
          <w:shd w:val="clear" w:color="auto" w:fill="FFFFFF"/>
        </w:rPr>
        <w:t>, </w:t>
      </w:r>
      <w:r>
        <w:rPr>
          <w:i/>
          <w:iCs/>
          <w:shd w:val="clear" w:color="auto" w:fill="FFFFFF"/>
        </w:rPr>
        <w:t>27</w:t>
      </w:r>
      <w:r>
        <w:rPr>
          <w:shd w:val="clear" w:color="auto" w:fill="FFFFFF"/>
        </w:rPr>
        <w:t>(4), 335-343.</w:t>
      </w:r>
    </w:p>
    <w:p w:rsidR="0091334E" w:rsidRDefault="0091334E" w:rsidP="002F6BCB">
      <w:pPr>
        <w:ind w:left="720" w:hanging="720"/>
        <w:rPr>
          <w:shd w:val="clear" w:color="auto" w:fill="FFFFFF"/>
        </w:rPr>
      </w:pPr>
      <w:r>
        <w:rPr>
          <w:shd w:val="clear" w:color="auto" w:fill="FFFFFF"/>
        </w:rPr>
        <w:t>Kang, J., &amp; Hustvedt, G. (2014). Building trust between consumers and corporations: The role of consumer perceptions of transparency and social responsibility. </w:t>
      </w:r>
      <w:r>
        <w:rPr>
          <w:i/>
          <w:iCs/>
          <w:shd w:val="clear" w:color="auto" w:fill="FFFFFF"/>
        </w:rPr>
        <w:t>Journal of Business Ethics</w:t>
      </w:r>
      <w:r>
        <w:rPr>
          <w:shd w:val="clear" w:color="auto" w:fill="FFFFFF"/>
        </w:rPr>
        <w:t>, </w:t>
      </w:r>
      <w:r>
        <w:rPr>
          <w:i/>
          <w:iCs/>
          <w:shd w:val="clear" w:color="auto" w:fill="FFFFFF"/>
        </w:rPr>
        <w:t>125</w:t>
      </w:r>
      <w:r>
        <w:rPr>
          <w:shd w:val="clear" w:color="auto" w:fill="FFFFFF"/>
        </w:rPr>
        <w:t>(2), 253-265.</w:t>
      </w:r>
    </w:p>
    <w:p w:rsidR="0091334E" w:rsidRDefault="0091334E" w:rsidP="002F6BCB">
      <w:pPr>
        <w:ind w:left="720" w:hanging="720"/>
        <w:rPr>
          <w:shd w:val="clear" w:color="auto" w:fill="FFFFFF"/>
        </w:rPr>
      </w:pPr>
      <w:r>
        <w:rPr>
          <w:shd w:val="clear" w:color="auto" w:fill="FFFFFF"/>
        </w:rPr>
        <w:lastRenderedPageBreak/>
        <w:t>Luo, X., &amp; Du, S. (2015). Exploring the relationship between corporate social responsibility and firm innovation. </w:t>
      </w:r>
      <w:r>
        <w:rPr>
          <w:i/>
          <w:iCs/>
          <w:shd w:val="clear" w:color="auto" w:fill="FFFFFF"/>
        </w:rPr>
        <w:t>Marketing Letters</w:t>
      </w:r>
      <w:r>
        <w:rPr>
          <w:shd w:val="clear" w:color="auto" w:fill="FFFFFF"/>
        </w:rPr>
        <w:t>, </w:t>
      </w:r>
      <w:r>
        <w:rPr>
          <w:i/>
          <w:iCs/>
          <w:shd w:val="clear" w:color="auto" w:fill="FFFFFF"/>
        </w:rPr>
        <w:t>26</w:t>
      </w:r>
      <w:r>
        <w:rPr>
          <w:shd w:val="clear" w:color="auto" w:fill="FFFFFF"/>
        </w:rPr>
        <w:t>(4), 703-714.</w:t>
      </w:r>
    </w:p>
    <w:p w:rsidR="0091334E" w:rsidRDefault="0091334E" w:rsidP="00A04885">
      <w:pPr>
        <w:ind w:left="720" w:hanging="720"/>
        <w:rPr>
          <w:shd w:val="clear" w:color="auto" w:fill="FFFFFF"/>
        </w:rPr>
      </w:pPr>
      <w:proofErr w:type="spellStart"/>
      <w:r>
        <w:rPr>
          <w:shd w:val="clear" w:color="auto" w:fill="FFFFFF"/>
        </w:rPr>
        <w:t>Missonier</w:t>
      </w:r>
      <w:proofErr w:type="spellEnd"/>
      <w:r>
        <w:rPr>
          <w:shd w:val="clear" w:color="auto" w:fill="FFFFFF"/>
        </w:rPr>
        <w:t xml:space="preserve">, S., &amp; </w:t>
      </w:r>
      <w:proofErr w:type="spellStart"/>
      <w:r>
        <w:rPr>
          <w:shd w:val="clear" w:color="auto" w:fill="FFFFFF"/>
        </w:rPr>
        <w:t>Loufrani-Fedida</w:t>
      </w:r>
      <w:proofErr w:type="spellEnd"/>
      <w:r>
        <w:rPr>
          <w:shd w:val="clear" w:color="auto" w:fill="FFFFFF"/>
        </w:rPr>
        <w:t>, S. (2014). Stakeholder analysis and engagement in projects: From stakeholder relational perspective to stakeholder relational ontology. </w:t>
      </w:r>
      <w:r>
        <w:rPr>
          <w:i/>
          <w:iCs/>
          <w:shd w:val="clear" w:color="auto" w:fill="FFFFFF"/>
        </w:rPr>
        <w:t>International Journal of Project Management</w:t>
      </w:r>
      <w:r>
        <w:rPr>
          <w:shd w:val="clear" w:color="auto" w:fill="FFFFFF"/>
        </w:rPr>
        <w:t>, </w:t>
      </w:r>
      <w:r>
        <w:rPr>
          <w:i/>
          <w:iCs/>
          <w:shd w:val="clear" w:color="auto" w:fill="FFFFFF"/>
        </w:rPr>
        <w:t>32</w:t>
      </w:r>
      <w:r>
        <w:rPr>
          <w:shd w:val="clear" w:color="auto" w:fill="FFFFFF"/>
        </w:rPr>
        <w:t>(7), 1108-1122.</w:t>
      </w:r>
    </w:p>
    <w:p w:rsidR="0091334E" w:rsidRDefault="0091334E" w:rsidP="00A04885">
      <w:pPr>
        <w:ind w:left="720" w:hanging="720"/>
        <w:rPr>
          <w:shd w:val="clear" w:color="auto" w:fill="FFFFFF"/>
        </w:rPr>
      </w:pPr>
      <w:r>
        <w:rPr>
          <w:shd w:val="clear" w:color="auto" w:fill="FFFFFF"/>
        </w:rPr>
        <w:t>Polonsky, M. J., Polonsky, M. J., &amp; Scott, D. (2005). An empirical examination of the stakeholder strategy matrix. </w:t>
      </w:r>
      <w:r>
        <w:rPr>
          <w:i/>
          <w:iCs/>
          <w:shd w:val="clear" w:color="auto" w:fill="FFFFFF"/>
        </w:rPr>
        <w:t>European Journal of Marketing</w:t>
      </w:r>
      <w:r>
        <w:rPr>
          <w:shd w:val="clear" w:color="auto" w:fill="FFFFFF"/>
        </w:rPr>
        <w:t>.</w:t>
      </w:r>
    </w:p>
    <w:p w:rsidR="0091334E" w:rsidRDefault="0091334E" w:rsidP="002F6BCB">
      <w:pPr>
        <w:ind w:left="720" w:hanging="720"/>
        <w:rPr>
          <w:shd w:val="clear" w:color="auto" w:fill="FFFFFF"/>
        </w:rPr>
      </w:pPr>
      <w:proofErr w:type="spellStart"/>
      <w:r>
        <w:rPr>
          <w:shd w:val="clear" w:color="auto" w:fill="FFFFFF"/>
        </w:rPr>
        <w:t>Rzotkiewicz</w:t>
      </w:r>
      <w:proofErr w:type="spellEnd"/>
      <w:r>
        <w:rPr>
          <w:shd w:val="clear" w:color="auto" w:fill="FFFFFF"/>
        </w:rPr>
        <w:t>, A., Pearson, A. L., Dougherty, B. V., Shortridge, A., &amp; Wilson, N. (2018). Systematic review of the use of Google Street View in health research: major themes, strengths, weaknesses and possibilities for future research. </w:t>
      </w:r>
      <w:r>
        <w:rPr>
          <w:i/>
          <w:iCs/>
          <w:shd w:val="clear" w:color="auto" w:fill="FFFFFF"/>
        </w:rPr>
        <w:t>Health &amp; place</w:t>
      </w:r>
      <w:r>
        <w:rPr>
          <w:shd w:val="clear" w:color="auto" w:fill="FFFFFF"/>
        </w:rPr>
        <w:t>, </w:t>
      </w:r>
      <w:r>
        <w:rPr>
          <w:i/>
          <w:iCs/>
          <w:shd w:val="clear" w:color="auto" w:fill="FFFFFF"/>
        </w:rPr>
        <w:t>52</w:t>
      </w:r>
      <w:r>
        <w:rPr>
          <w:shd w:val="clear" w:color="auto" w:fill="FFFFFF"/>
        </w:rPr>
        <w:t>, 240-246.</w:t>
      </w:r>
    </w:p>
    <w:p w:rsidR="0091334E" w:rsidRDefault="0091334E" w:rsidP="002F6BCB">
      <w:pPr>
        <w:ind w:left="720" w:hanging="720"/>
        <w:rPr>
          <w:shd w:val="clear" w:color="auto" w:fill="FFFFFF"/>
        </w:rPr>
      </w:pPr>
      <w:proofErr w:type="spellStart"/>
      <w:r>
        <w:rPr>
          <w:shd w:val="clear" w:color="auto" w:fill="FFFFFF"/>
        </w:rPr>
        <w:t>Steiber</w:t>
      </w:r>
      <w:proofErr w:type="spellEnd"/>
      <w:r>
        <w:rPr>
          <w:shd w:val="clear" w:color="auto" w:fill="FFFFFF"/>
        </w:rPr>
        <w:t xml:space="preserve">, A., &amp; </w:t>
      </w:r>
      <w:proofErr w:type="spellStart"/>
      <w:r>
        <w:rPr>
          <w:shd w:val="clear" w:color="auto" w:fill="FFFFFF"/>
        </w:rPr>
        <w:t>Alänge</w:t>
      </w:r>
      <w:proofErr w:type="spellEnd"/>
      <w:r>
        <w:rPr>
          <w:shd w:val="clear" w:color="auto" w:fill="FFFFFF"/>
        </w:rPr>
        <w:t>, S. (2013). A corporate system for continuous innovation: the case of Google Inc. </w:t>
      </w:r>
      <w:r>
        <w:rPr>
          <w:i/>
          <w:iCs/>
          <w:shd w:val="clear" w:color="auto" w:fill="FFFFFF"/>
        </w:rPr>
        <w:t>European Journal of Innovation Management</w:t>
      </w:r>
      <w:r>
        <w:rPr>
          <w:shd w:val="clear" w:color="auto" w:fill="FFFFFF"/>
        </w:rPr>
        <w:t>, </w:t>
      </w:r>
      <w:r>
        <w:rPr>
          <w:i/>
          <w:iCs/>
          <w:shd w:val="clear" w:color="auto" w:fill="FFFFFF"/>
        </w:rPr>
        <w:t>16</w:t>
      </w:r>
      <w:r>
        <w:rPr>
          <w:shd w:val="clear" w:color="auto" w:fill="FFFFFF"/>
        </w:rPr>
        <w:t>(2), 243-264.</w:t>
      </w:r>
    </w:p>
    <w:p w:rsidR="0091334E" w:rsidRDefault="0091334E" w:rsidP="002F6BCB">
      <w:pPr>
        <w:ind w:left="720" w:hanging="720"/>
        <w:rPr>
          <w:shd w:val="clear" w:color="auto" w:fill="FFFFFF"/>
        </w:rPr>
      </w:pPr>
      <w:r>
        <w:rPr>
          <w:shd w:val="clear" w:color="auto" w:fill="FFFFFF"/>
        </w:rPr>
        <w:t>Wadhwa, K., &amp; Rodrigues, R. (2013). Evaluating privacy impact assessments. </w:t>
      </w:r>
      <w:r>
        <w:rPr>
          <w:i/>
          <w:iCs/>
          <w:shd w:val="clear" w:color="auto" w:fill="FFFFFF"/>
        </w:rPr>
        <w:t>Innovation: The European Journal of Social Science Research</w:t>
      </w:r>
      <w:r>
        <w:rPr>
          <w:shd w:val="clear" w:color="auto" w:fill="FFFFFF"/>
        </w:rPr>
        <w:t>, </w:t>
      </w:r>
      <w:r>
        <w:rPr>
          <w:i/>
          <w:iCs/>
          <w:shd w:val="clear" w:color="auto" w:fill="FFFFFF"/>
        </w:rPr>
        <w:t>26</w:t>
      </w:r>
      <w:r>
        <w:rPr>
          <w:shd w:val="clear" w:color="auto" w:fill="FFFFFF"/>
        </w:rPr>
        <w:t>(1-2), 161-180.</w:t>
      </w:r>
    </w:p>
    <w:p w:rsidR="007A4397" w:rsidRDefault="007A4397" w:rsidP="007A4397">
      <w:pPr>
        <w:rPr>
          <w:shd w:val="clear" w:color="auto" w:fill="FFFFFF"/>
        </w:rPr>
      </w:pPr>
    </w:p>
    <w:p w:rsidR="004B4A8A" w:rsidRPr="00131142" w:rsidRDefault="004B4A8A"/>
    <w:sectPr w:rsidR="004B4A8A" w:rsidRPr="00131142" w:rsidSect="00AF0DC4">
      <w:headerReference w:type="even" r:id="rId13"/>
      <w:headerReference w:type="default" r:id="rId14"/>
      <w:headerReference w:type="first" r:id="rId15"/>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3FCD" w:rsidRDefault="008F3FCD" w:rsidP="00131142">
      <w:pPr>
        <w:spacing w:after="0" w:line="240" w:lineRule="auto"/>
      </w:pPr>
      <w:r>
        <w:separator/>
      </w:r>
    </w:p>
  </w:endnote>
  <w:endnote w:type="continuationSeparator" w:id="0">
    <w:p w:rsidR="008F3FCD" w:rsidRDefault="008F3FCD" w:rsidP="00131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3FCD" w:rsidRDefault="008F3FCD" w:rsidP="00131142">
      <w:pPr>
        <w:spacing w:after="0" w:line="240" w:lineRule="auto"/>
      </w:pPr>
      <w:r>
        <w:separator/>
      </w:r>
    </w:p>
  </w:footnote>
  <w:footnote w:type="continuationSeparator" w:id="0">
    <w:p w:rsidR="008F3FCD" w:rsidRDefault="008F3FCD" w:rsidP="001311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60D9" w:rsidRDefault="0083134A">
    <w:pPr>
      <w:pStyle w:val="Header"/>
    </w:pPr>
    <w:r>
      <w:rPr>
        <w:noProof/>
        <w:lang w:eastAsia="zh-TW"/>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943600" cy="170815"/>
              <wp:effectExtent l="0" t="0" r="0" b="63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260D9" w:rsidRPr="00131142" w:rsidRDefault="008260D9" w:rsidP="00131142">
                          <w:pPr>
                            <w:spacing w:after="0" w:line="240" w:lineRule="auto"/>
                          </w:pPr>
                          <w:r>
                            <w:t>TITLE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31" type="#_x0000_t202" style="position:absolute;left:0;text-align:left;margin-left:0;margin-top:0;width:468pt;height:13.45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" o:allowincell="f" filled="f" stroked="f">
              <v:textbox style="mso-fit-shape-to-text:t" inset=",0,,0">
                <w:txbxContent>
                  <w:p w:rsidR="008260D9" w:rsidRPr="00131142" w:rsidRDefault="008260D9" w:rsidP="00131142">
                    <w:pPr>
                      <w:spacing w:after="0" w:line="240" w:lineRule="auto"/>
                    </w:pPr>
                    <w:r>
                      <w:t>TITLE</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4400" cy="170815"/>
              <wp:effectExtent l="3175" t="0" r="0" b="635"/>
              <wp:wrapNone/>
              <wp:docPr id="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260D9" w:rsidRDefault="008260D9">
                          <w:pPr>
                            <w:spacing w:after="0" w:line="240" w:lineRule="auto"/>
                            <w:rPr>
                              <w:color w:val="FFFFFF" w:themeColor="background1"/>
                            </w:rPr>
                          </w:pPr>
                          <w:r>
                            <w:fldChar w:fldCharType="begin"/>
                          </w:r>
                          <w:r>
                            <w:instrText xml:space="preserve"> PAGE   \* MERGEFORMAT </w:instrText>
                          </w:r>
                          <w:r>
                            <w:fldChar w:fldCharType="separate"/>
                          </w:r>
                          <w:r w:rsidRPr="00AF0DC4">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32" type="#_x0000_t202" style="position:absolute;left:0;text-align:left;margin-left:20.8pt;margin-top:0;width:1in;height:13.4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" o:allowincell="f" fillcolor="#4f81bd [3204]" stroked="f">
              <v:textbox style="mso-fit-shape-to-text:t" inset=",0,,0">
                <w:txbxContent>
                  <w:p w:rsidR="008260D9" w:rsidRDefault="008260D9">
                    <w:pPr>
                      <w:spacing w:after="0" w:line="240" w:lineRule="auto"/>
                      <w:rPr>
                        <w:color w:val="FFFFFF" w:themeColor="background1"/>
                      </w:rPr>
                    </w:pPr>
                    <w:r>
                      <w:fldChar w:fldCharType="begin"/>
                    </w:r>
                    <w:r>
                      <w:instrText xml:space="preserve"> PAGE   \* MERGEFORMAT </w:instrText>
                    </w:r>
                    <w:r>
                      <w:fldChar w:fldCharType="separate"/>
                    </w:r>
                    <w:r w:rsidRPr="00AF0DC4">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60D9" w:rsidRDefault="0083134A">
    <w:pPr>
      <w:pStyle w:val="Header"/>
    </w:pPr>
    <w:r>
      <w:rPr>
        <w:noProof/>
        <w:lang w:eastAsia="zh-TW"/>
      </w:rPr>
      <mc:AlternateContent>
        <mc:Choice Requires="wps">
          <w:drawing>
            <wp:anchor distT="0" distB="0" distL="114300" distR="114300" simplePos="0" relativeHeight="251664384" behindDoc="0" locked="0" layoutInCell="0" allowOverlap="1">
              <wp:simplePos x="0" y="0"/>
              <wp:positionH relativeFrom="margin">
                <wp:align>left</wp:align>
              </wp:positionH>
              <wp:positionV relativeFrom="topMargin">
                <wp:align>center</wp:align>
              </wp:positionV>
              <wp:extent cx="5732145" cy="175260"/>
              <wp:effectExtent l="0" t="0" r="1905" b="0"/>
              <wp:wrapNone/>
              <wp:docPr id="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2145"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260D9" w:rsidRDefault="00A601DF" w:rsidP="00131142">
                          <w:pPr>
                            <w:spacing w:after="0" w:line="240" w:lineRule="auto"/>
                            <w:jc w:val="left"/>
                          </w:pPr>
                          <w:r>
                            <w:t>BUSINESS 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_x0000_s1033" type="#_x0000_t202" style="position:absolute;left:0;text-align:left;margin-left:0;margin-top:0;width:451.35pt;height:13.8pt;z-index:25166438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" o:allowincell="f" filled="f" stroked="f">
              <v:textbox style="mso-fit-shape-to-text:t" inset=",0,,0">
                <w:txbxContent>
                  <w:p w:rsidR="008260D9" w:rsidRDefault="00A601DF" w:rsidP="00131142">
                    <w:pPr>
                      <w:spacing w:after="0" w:line="240" w:lineRule="auto"/>
                      <w:jc w:val="left"/>
                    </w:pPr>
                    <w:r>
                      <w:t>BUSINESS MANAGEMENT</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63360" behindDoc="0" locked="0" layoutInCell="0" allowOverlap="1">
              <wp:simplePos x="0" y="0"/>
              <wp:positionH relativeFrom="page">
                <wp:align>right</wp:align>
              </wp:positionH>
              <wp:positionV relativeFrom="topMargin">
                <wp:align>center</wp:align>
              </wp:positionV>
              <wp:extent cx="911225" cy="175260"/>
              <wp:effectExtent l="0" t="0" r="0" b="0"/>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260D9" w:rsidRDefault="008260D9">
                          <w:pPr>
                            <w:spacing w:after="0" w:line="240" w:lineRule="auto"/>
                            <w:rPr>
                              <w:color w:val="FFFFFF" w:themeColor="background1"/>
                            </w:rPr>
                          </w:pPr>
                          <w:r>
                            <w:fldChar w:fldCharType="begin"/>
                          </w:r>
                          <w:r>
                            <w:instrText xml:space="preserve"> PAGE   \* MERGEFORMAT </w:instrText>
                          </w:r>
                          <w:r>
                            <w:fldChar w:fldCharType="separate"/>
                          </w:r>
                          <w:r w:rsidR="00A601DF" w:rsidRPr="00A601DF">
                            <w:rPr>
                              <w:noProof/>
                              <w:color w:val="FFFFFF" w:themeColor="background1"/>
                            </w:rPr>
                            <w:t>11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3" o:spid="_x0000_s1034" type="#_x0000_t202" style="position:absolute;left:0;text-align:left;margin-left:20.55pt;margin-top:0;width:71.75pt;height:13.8pt;z-index:25166336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" o:allowincell="f" fillcolor="#4f81bd [3204]" stroked="f">
              <v:textbox style="mso-fit-shape-to-text:t" inset=",0,,0">
                <w:txbxContent>
                  <w:p w:rsidR="008260D9" w:rsidRDefault="008260D9">
                    <w:pPr>
                      <w:spacing w:after="0" w:line="240" w:lineRule="auto"/>
                      <w:rPr>
                        <w:color w:val="FFFFFF" w:themeColor="background1"/>
                      </w:rPr>
                    </w:pPr>
                    <w:r>
                      <w:fldChar w:fldCharType="begin"/>
                    </w:r>
                    <w:r>
                      <w:instrText xml:space="preserve"> PAGE   \* MERGEFORMAT </w:instrText>
                    </w:r>
                    <w:r>
                      <w:fldChar w:fldCharType="separate"/>
                    </w:r>
                    <w:r w:rsidR="00A601DF" w:rsidRPr="00A601DF">
                      <w:rPr>
                        <w:noProof/>
                        <w:color w:val="FFFFFF" w:themeColor="background1"/>
                      </w:rPr>
                      <w:t>11</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60D9" w:rsidRDefault="008260D9">
    <w:pPr>
      <w:pStyle w:val="Header"/>
    </w:pPr>
    <w:r>
      <w:t xml:space="preserve">Running head: </w:t>
    </w:r>
    <w:r w:rsidR="0083134A">
      <w:t xml:space="preserve">   Strategies for Resilience and Prosperity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6727E"/>
    <w:multiLevelType w:val="hybridMultilevel"/>
    <w:tmpl w:val="1526A06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8965E7C"/>
    <w:multiLevelType w:val="hybridMultilevel"/>
    <w:tmpl w:val="614E516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4C3B3517"/>
    <w:multiLevelType w:val="hybridMultilevel"/>
    <w:tmpl w:val="F4309C3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2"/>
  <w:activeWritingStyle w:appName="MSWord" w:lang="en-US" w:vendorID="64" w:dllVersion="6" w:nlCheck="1" w:checkStyle="0"/>
  <w:activeWritingStyle w:appName="MSWord" w:lang="en-US" w:vendorID="64" w:dllVersion="0" w:nlCheck="1" w:checkStyle="0"/>
  <w:proofState w:spelling="clean" w:grammar="clean"/>
  <w:defaultTabStop w:val="720"/>
  <w:drawingGridHorizontalSpacing w:val="12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3NDUzNzAytzA0sjBW0lEKTi0uzszPAykwqgUAMBXKIywAAAA="/>
  </w:docVars>
  <w:rsids>
    <w:rsidRoot w:val="00131142"/>
    <w:rsid w:val="00014308"/>
    <w:rsid w:val="00014DE0"/>
    <w:rsid w:val="000170B5"/>
    <w:rsid w:val="0007340E"/>
    <w:rsid w:val="00085120"/>
    <w:rsid w:val="00085623"/>
    <w:rsid w:val="000871B0"/>
    <w:rsid w:val="000A04C2"/>
    <w:rsid w:val="000A4EC8"/>
    <w:rsid w:val="000A5C97"/>
    <w:rsid w:val="000B062E"/>
    <w:rsid w:val="000C1395"/>
    <w:rsid w:val="000E105C"/>
    <w:rsid w:val="00100863"/>
    <w:rsid w:val="00117E9A"/>
    <w:rsid w:val="00123FE2"/>
    <w:rsid w:val="00131142"/>
    <w:rsid w:val="00151B25"/>
    <w:rsid w:val="001852F8"/>
    <w:rsid w:val="00190289"/>
    <w:rsid w:val="001944F6"/>
    <w:rsid w:val="00194F28"/>
    <w:rsid w:val="001C7160"/>
    <w:rsid w:val="001F3661"/>
    <w:rsid w:val="001F5DFD"/>
    <w:rsid w:val="001F631B"/>
    <w:rsid w:val="001F7141"/>
    <w:rsid w:val="002010B3"/>
    <w:rsid w:val="00211353"/>
    <w:rsid w:val="002345F5"/>
    <w:rsid w:val="00240AEF"/>
    <w:rsid w:val="002734D4"/>
    <w:rsid w:val="00286C21"/>
    <w:rsid w:val="002950BF"/>
    <w:rsid w:val="002A509D"/>
    <w:rsid w:val="002B49CE"/>
    <w:rsid w:val="002B4A50"/>
    <w:rsid w:val="002B771A"/>
    <w:rsid w:val="002C6A51"/>
    <w:rsid w:val="002D67BF"/>
    <w:rsid w:val="002E36F7"/>
    <w:rsid w:val="002F6BCB"/>
    <w:rsid w:val="00304D33"/>
    <w:rsid w:val="00311DF1"/>
    <w:rsid w:val="00312B79"/>
    <w:rsid w:val="003131E1"/>
    <w:rsid w:val="00317A01"/>
    <w:rsid w:val="00320C0C"/>
    <w:rsid w:val="0036378D"/>
    <w:rsid w:val="00382D33"/>
    <w:rsid w:val="003A24C3"/>
    <w:rsid w:val="003A4258"/>
    <w:rsid w:val="003A5FD0"/>
    <w:rsid w:val="003B1FBD"/>
    <w:rsid w:val="003C756E"/>
    <w:rsid w:val="003D06DB"/>
    <w:rsid w:val="003F62D6"/>
    <w:rsid w:val="003F6BBA"/>
    <w:rsid w:val="00407253"/>
    <w:rsid w:val="00407ECB"/>
    <w:rsid w:val="00426BBD"/>
    <w:rsid w:val="00444137"/>
    <w:rsid w:val="004455B8"/>
    <w:rsid w:val="00450E2F"/>
    <w:rsid w:val="00455808"/>
    <w:rsid w:val="00463809"/>
    <w:rsid w:val="00472984"/>
    <w:rsid w:val="00474127"/>
    <w:rsid w:val="004750C8"/>
    <w:rsid w:val="00492858"/>
    <w:rsid w:val="004A3458"/>
    <w:rsid w:val="004A58C2"/>
    <w:rsid w:val="004B2362"/>
    <w:rsid w:val="004B4A8A"/>
    <w:rsid w:val="004B4AB8"/>
    <w:rsid w:val="004C6842"/>
    <w:rsid w:val="004C75F1"/>
    <w:rsid w:val="004D2A05"/>
    <w:rsid w:val="004F0711"/>
    <w:rsid w:val="00514B57"/>
    <w:rsid w:val="00514DEC"/>
    <w:rsid w:val="00515F06"/>
    <w:rsid w:val="00516A84"/>
    <w:rsid w:val="005250A9"/>
    <w:rsid w:val="00533D34"/>
    <w:rsid w:val="00534346"/>
    <w:rsid w:val="005377D2"/>
    <w:rsid w:val="00541467"/>
    <w:rsid w:val="005521AC"/>
    <w:rsid w:val="0055501B"/>
    <w:rsid w:val="005712D1"/>
    <w:rsid w:val="005A3260"/>
    <w:rsid w:val="005C59C5"/>
    <w:rsid w:val="00605C8B"/>
    <w:rsid w:val="00607762"/>
    <w:rsid w:val="00612789"/>
    <w:rsid w:val="00620341"/>
    <w:rsid w:val="006228EC"/>
    <w:rsid w:val="0062779E"/>
    <w:rsid w:val="00632FEA"/>
    <w:rsid w:val="00634085"/>
    <w:rsid w:val="00634627"/>
    <w:rsid w:val="00634BCF"/>
    <w:rsid w:val="006400D9"/>
    <w:rsid w:val="00642185"/>
    <w:rsid w:val="00643B87"/>
    <w:rsid w:val="00662B63"/>
    <w:rsid w:val="00673959"/>
    <w:rsid w:val="006B43B1"/>
    <w:rsid w:val="006C035D"/>
    <w:rsid w:val="006D4286"/>
    <w:rsid w:val="006E2CE8"/>
    <w:rsid w:val="006E7D8C"/>
    <w:rsid w:val="006F367B"/>
    <w:rsid w:val="00717B8A"/>
    <w:rsid w:val="007659D3"/>
    <w:rsid w:val="00766607"/>
    <w:rsid w:val="00773550"/>
    <w:rsid w:val="007916A3"/>
    <w:rsid w:val="007A4397"/>
    <w:rsid w:val="007C2B6F"/>
    <w:rsid w:val="007D3D5A"/>
    <w:rsid w:val="007E2192"/>
    <w:rsid w:val="007E356F"/>
    <w:rsid w:val="00800ACE"/>
    <w:rsid w:val="0080249E"/>
    <w:rsid w:val="00805E9D"/>
    <w:rsid w:val="00814973"/>
    <w:rsid w:val="008178C3"/>
    <w:rsid w:val="008260D9"/>
    <w:rsid w:val="0083066A"/>
    <w:rsid w:val="0083134A"/>
    <w:rsid w:val="00845962"/>
    <w:rsid w:val="00855426"/>
    <w:rsid w:val="00886C39"/>
    <w:rsid w:val="0088761E"/>
    <w:rsid w:val="008A31B0"/>
    <w:rsid w:val="008C0996"/>
    <w:rsid w:val="008C1260"/>
    <w:rsid w:val="008C7BFA"/>
    <w:rsid w:val="008E5135"/>
    <w:rsid w:val="008F3FCD"/>
    <w:rsid w:val="00910CCD"/>
    <w:rsid w:val="0091334E"/>
    <w:rsid w:val="00913ADF"/>
    <w:rsid w:val="00922B8A"/>
    <w:rsid w:val="00950F5B"/>
    <w:rsid w:val="0095374F"/>
    <w:rsid w:val="00954F23"/>
    <w:rsid w:val="00954F8D"/>
    <w:rsid w:val="00957118"/>
    <w:rsid w:val="0095778A"/>
    <w:rsid w:val="00985845"/>
    <w:rsid w:val="0099230C"/>
    <w:rsid w:val="0099544D"/>
    <w:rsid w:val="009A398F"/>
    <w:rsid w:val="009A7C49"/>
    <w:rsid w:val="009B1361"/>
    <w:rsid w:val="009C0E9D"/>
    <w:rsid w:val="009C0F75"/>
    <w:rsid w:val="009C6C58"/>
    <w:rsid w:val="009D2BEC"/>
    <w:rsid w:val="009E362A"/>
    <w:rsid w:val="009E3D21"/>
    <w:rsid w:val="009F0E12"/>
    <w:rsid w:val="00A01C57"/>
    <w:rsid w:val="00A04885"/>
    <w:rsid w:val="00A11D6F"/>
    <w:rsid w:val="00A32FFA"/>
    <w:rsid w:val="00A43281"/>
    <w:rsid w:val="00A4340E"/>
    <w:rsid w:val="00A465FB"/>
    <w:rsid w:val="00A601DF"/>
    <w:rsid w:val="00A84ED9"/>
    <w:rsid w:val="00A912C8"/>
    <w:rsid w:val="00AB2135"/>
    <w:rsid w:val="00AE0059"/>
    <w:rsid w:val="00AF0DC4"/>
    <w:rsid w:val="00B1114F"/>
    <w:rsid w:val="00B244A4"/>
    <w:rsid w:val="00B36D12"/>
    <w:rsid w:val="00B54390"/>
    <w:rsid w:val="00B6129E"/>
    <w:rsid w:val="00B61509"/>
    <w:rsid w:val="00B62AFE"/>
    <w:rsid w:val="00B86CE2"/>
    <w:rsid w:val="00BB0E26"/>
    <w:rsid w:val="00BB7C14"/>
    <w:rsid w:val="00BD1504"/>
    <w:rsid w:val="00BD372B"/>
    <w:rsid w:val="00BE4CE0"/>
    <w:rsid w:val="00C03316"/>
    <w:rsid w:val="00C05F82"/>
    <w:rsid w:val="00C070C0"/>
    <w:rsid w:val="00C12C98"/>
    <w:rsid w:val="00C26799"/>
    <w:rsid w:val="00C37FA4"/>
    <w:rsid w:val="00C50141"/>
    <w:rsid w:val="00C522A9"/>
    <w:rsid w:val="00C55396"/>
    <w:rsid w:val="00C56EAF"/>
    <w:rsid w:val="00C633E4"/>
    <w:rsid w:val="00C66CFC"/>
    <w:rsid w:val="00C67B38"/>
    <w:rsid w:val="00C86AAD"/>
    <w:rsid w:val="00C9465D"/>
    <w:rsid w:val="00CA6B6F"/>
    <w:rsid w:val="00CA756D"/>
    <w:rsid w:val="00CB3FE9"/>
    <w:rsid w:val="00CC3E90"/>
    <w:rsid w:val="00CD6260"/>
    <w:rsid w:val="00CE0942"/>
    <w:rsid w:val="00CF19FE"/>
    <w:rsid w:val="00CF22C7"/>
    <w:rsid w:val="00CF7E25"/>
    <w:rsid w:val="00D11432"/>
    <w:rsid w:val="00D124BE"/>
    <w:rsid w:val="00D127AA"/>
    <w:rsid w:val="00D161C6"/>
    <w:rsid w:val="00D24DE9"/>
    <w:rsid w:val="00D31544"/>
    <w:rsid w:val="00D5097E"/>
    <w:rsid w:val="00D51ADD"/>
    <w:rsid w:val="00D65D95"/>
    <w:rsid w:val="00D71801"/>
    <w:rsid w:val="00D90EF8"/>
    <w:rsid w:val="00D951CD"/>
    <w:rsid w:val="00DE0630"/>
    <w:rsid w:val="00E0247B"/>
    <w:rsid w:val="00E0522F"/>
    <w:rsid w:val="00E2381E"/>
    <w:rsid w:val="00E25328"/>
    <w:rsid w:val="00E259EE"/>
    <w:rsid w:val="00E27798"/>
    <w:rsid w:val="00E34768"/>
    <w:rsid w:val="00E3592B"/>
    <w:rsid w:val="00E37F6C"/>
    <w:rsid w:val="00E446BA"/>
    <w:rsid w:val="00E45C1C"/>
    <w:rsid w:val="00E6238D"/>
    <w:rsid w:val="00E94802"/>
    <w:rsid w:val="00EA00E4"/>
    <w:rsid w:val="00EB2147"/>
    <w:rsid w:val="00EB47A8"/>
    <w:rsid w:val="00ED27AA"/>
    <w:rsid w:val="00EE2893"/>
    <w:rsid w:val="00EE539D"/>
    <w:rsid w:val="00EF38EE"/>
    <w:rsid w:val="00EF3F6F"/>
    <w:rsid w:val="00F27812"/>
    <w:rsid w:val="00F27CD8"/>
    <w:rsid w:val="00F34336"/>
    <w:rsid w:val="00F44052"/>
    <w:rsid w:val="00F52176"/>
    <w:rsid w:val="00F660F6"/>
    <w:rsid w:val="00F70FC9"/>
    <w:rsid w:val="00F75867"/>
    <w:rsid w:val="00F959DF"/>
    <w:rsid w:val="00FA4F02"/>
    <w:rsid w:val="00FA4F12"/>
    <w:rsid w:val="00FD3A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B8CFE4"/>
  <w15:docId w15:val="{8E85C45C-16FE-4DEE-B8D8-E4DEE9D2D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3114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31142"/>
    <w:pPr>
      <w:keepNext/>
      <w:keepLines/>
      <w:spacing w:before="480" w:after="0"/>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31142"/>
    <w:pPr>
      <w:keepNext/>
      <w:keepLines/>
      <w:spacing w:before="200" w:after="0"/>
      <w:jc w:val="left"/>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C9465D"/>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142"/>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131142"/>
    <w:rPr>
      <w:rFonts w:ascii="Times New Roman" w:eastAsiaTheme="majorEastAsia" w:hAnsi="Times New Roman" w:cstheme="majorBidi"/>
      <w:b/>
      <w:bCs/>
      <w:color w:val="000000" w:themeColor="text1"/>
      <w:sz w:val="26"/>
      <w:szCs w:val="26"/>
    </w:rPr>
  </w:style>
  <w:style w:type="paragraph" w:styleId="Header">
    <w:name w:val="header"/>
    <w:basedOn w:val="Normal"/>
    <w:link w:val="HeaderChar"/>
    <w:uiPriority w:val="99"/>
    <w:semiHidden/>
    <w:unhideWhenUsed/>
    <w:rsid w:val="0013114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31142"/>
    <w:rPr>
      <w:rFonts w:ascii="Times New Roman" w:hAnsi="Times New Roman"/>
      <w:color w:val="000000" w:themeColor="text1"/>
      <w:sz w:val="24"/>
    </w:rPr>
  </w:style>
  <w:style w:type="paragraph" w:styleId="Footer">
    <w:name w:val="footer"/>
    <w:basedOn w:val="Normal"/>
    <w:link w:val="FooterChar"/>
    <w:uiPriority w:val="99"/>
    <w:unhideWhenUsed/>
    <w:rsid w:val="001311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1142"/>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131142"/>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31142"/>
    <w:pPr>
      <w:spacing w:after="100"/>
    </w:pPr>
  </w:style>
  <w:style w:type="paragraph" w:styleId="TOC2">
    <w:name w:val="toc 2"/>
    <w:basedOn w:val="Normal"/>
    <w:next w:val="Normal"/>
    <w:autoRedefine/>
    <w:uiPriority w:val="39"/>
    <w:unhideWhenUsed/>
    <w:rsid w:val="00131142"/>
    <w:pPr>
      <w:spacing w:after="100"/>
      <w:ind w:left="240"/>
    </w:pPr>
  </w:style>
  <w:style w:type="character" w:styleId="Hyperlink">
    <w:name w:val="Hyperlink"/>
    <w:basedOn w:val="DefaultParagraphFont"/>
    <w:uiPriority w:val="99"/>
    <w:unhideWhenUsed/>
    <w:rsid w:val="00131142"/>
    <w:rPr>
      <w:color w:val="0000FF" w:themeColor="hyperlink"/>
      <w:u w:val="single"/>
    </w:rPr>
  </w:style>
  <w:style w:type="paragraph" w:styleId="BalloonText">
    <w:name w:val="Balloon Text"/>
    <w:basedOn w:val="Normal"/>
    <w:link w:val="BalloonTextChar"/>
    <w:uiPriority w:val="99"/>
    <w:semiHidden/>
    <w:unhideWhenUsed/>
    <w:rsid w:val="001311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1142"/>
    <w:rPr>
      <w:rFonts w:ascii="Tahoma" w:hAnsi="Tahoma" w:cs="Tahoma"/>
      <w:color w:val="000000" w:themeColor="text1"/>
      <w:sz w:val="16"/>
      <w:szCs w:val="16"/>
    </w:rPr>
  </w:style>
  <w:style w:type="character" w:customStyle="1" w:styleId="Heading3Char">
    <w:name w:val="Heading 3 Char"/>
    <w:basedOn w:val="DefaultParagraphFont"/>
    <w:link w:val="Heading3"/>
    <w:uiPriority w:val="9"/>
    <w:rsid w:val="00C9465D"/>
    <w:rPr>
      <w:rFonts w:ascii="Times New Roman" w:eastAsiaTheme="majorEastAsia" w:hAnsi="Times New Roman" w:cstheme="majorBidi"/>
      <w:b/>
      <w:color w:val="000000" w:themeColor="text1"/>
      <w:sz w:val="24"/>
      <w:szCs w:val="24"/>
    </w:rPr>
  </w:style>
  <w:style w:type="table" w:styleId="TableGrid">
    <w:name w:val="Table Grid"/>
    <w:basedOn w:val="TableNormal"/>
    <w:uiPriority w:val="59"/>
    <w:rsid w:val="00D315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712D1"/>
    <w:pPr>
      <w:ind w:left="720"/>
      <w:contextualSpacing/>
    </w:pPr>
  </w:style>
  <w:style w:type="character" w:customStyle="1" w:styleId="selectable">
    <w:name w:val="selectable"/>
    <w:basedOn w:val="DefaultParagraphFont"/>
    <w:rsid w:val="002F6BCB"/>
  </w:style>
  <w:style w:type="paragraph" w:styleId="TOC3">
    <w:name w:val="toc 3"/>
    <w:basedOn w:val="Normal"/>
    <w:next w:val="Normal"/>
    <w:autoRedefine/>
    <w:uiPriority w:val="39"/>
    <w:unhideWhenUsed/>
    <w:rsid w:val="0098584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A6DCDC-CA3C-438A-BCAF-C7E64FCDD006}"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AU"/>
        </a:p>
      </dgm:t>
    </dgm:pt>
    <dgm:pt modelId="{2043601B-17F4-4743-8476-4B2F2F86EE45}">
      <dgm:prSet phldrT="[Text]" custT="1"/>
      <dgm:spPr/>
      <dgm:t>
        <a:bodyPr/>
        <a:lstStyle/>
        <a:p>
          <a:r>
            <a:rPr lang="en-AU" sz="1000" b="1">
              <a:solidFill>
                <a:srgbClr val="FF0000"/>
              </a:solidFill>
            </a:rPr>
            <a:t>Keep Satisfied </a:t>
          </a:r>
          <a:r>
            <a:rPr lang="en-AU" sz="900"/>
            <a:t>advertisers shareholders   suppliers       customers managers     financial institution competitors       owners</a:t>
          </a:r>
        </a:p>
      </dgm:t>
    </dgm:pt>
    <dgm:pt modelId="{51068C85-CDEB-4C61-81C0-F2E743E40BBD}" type="parTrans" cxnId="{75B5B423-944F-420C-B808-6A9ED6D42E3C}">
      <dgm:prSet/>
      <dgm:spPr/>
      <dgm:t>
        <a:bodyPr/>
        <a:lstStyle/>
        <a:p>
          <a:endParaRPr lang="en-AU"/>
        </a:p>
      </dgm:t>
    </dgm:pt>
    <dgm:pt modelId="{8F308949-95DA-4C67-BE25-9AA7760415E8}" type="sibTrans" cxnId="{75B5B423-944F-420C-B808-6A9ED6D42E3C}">
      <dgm:prSet/>
      <dgm:spPr/>
      <dgm:t>
        <a:bodyPr/>
        <a:lstStyle/>
        <a:p>
          <a:endParaRPr lang="en-AU"/>
        </a:p>
      </dgm:t>
    </dgm:pt>
    <dgm:pt modelId="{CC8EE23C-C886-4C73-B3D2-5A09DF6A9E6E}">
      <dgm:prSet phldrT="[Text]" custT="1"/>
      <dgm:spPr/>
      <dgm:t>
        <a:bodyPr/>
        <a:lstStyle/>
        <a:p>
          <a:r>
            <a:rPr lang="en-AU" sz="1100" b="1">
              <a:solidFill>
                <a:srgbClr val="FF0000"/>
              </a:solidFill>
            </a:rPr>
            <a:t>Maange Closely</a:t>
          </a:r>
          <a:r>
            <a:rPr lang="en-AU" sz="1200"/>
            <a:t>     </a:t>
          </a:r>
          <a:r>
            <a:rPr lang="en-AU" sz="1000"/>
            <a:t>content providers employees  individual users</a:t>
          </a:r>
        </a:p>
      </dgm:t>
    </dgm:pt>
    <dgm:pt modelId="{1229BE75-3DC7-47B2-9ADE-09B7868624E6}" type="parTrans" cxnId="{C31F8572-A0FA-4163-A5EA-7B4D1E6BC33A}">
      <dgm:prSet/>
      <dgm:spPr/>
      <dgm:t>
        <a:bodyPr/>
        <a:lstStyle/>
        <a:p>
          <a:endParaRPr lang="en-AU"/>
        </a:p>
      </dgm:t>
    </dgm:pt>
    <dgm:pt modelId="{DF444293-E221-4685-9AB0-C28D31EAF9DE}" type="sibTrans" cxnId="{C31F8572-A0FA-4163-A5EA-7B4D1E6BC33A}">
      <dgm:prSet/>
      <dgm:spPr/>
      <dgm:t>
        <a:bodyPr/>
        <a:lstStyle/>
        <a:p>
          <a:endParaRPr lang="en-AU"/>
        </a:p>
      </dgm:t>
    </dgm:pt>
    <dgm:pt modelId="{30255FAF-3114-4DA8-8E57-61C8DAD76405}">
      <dgm:prSet phldrT="[Text]" custT="1"/>
      <dgm:spPr/>
      <dgm:t>
        <a:bodyPr/>
        <a:lstStyle/>
        <a:p>
          <a:r>
            <a:rPr lang="en-AU" sz="1100" b="1">
              <a:solidFill>
                <a:srgbClr val="FF0000"/>
              </a:solidFill>
            </a:rPr>
            <a:t>Monitor</a:t>
          </a:r>
        </a:p>
        <a:p>
          <a:r>
            <a:rPr lang="en-AU" sz="1000" b="0"/>
            <a:t>mainstream media         IT critics          activists </a:t>
          </a:r>
        </a:p>
      </dgm:t>
    </dgm:pt>
    <dgm:pt modelId="{516FBB3C-2BB0-4701-A27B-DCE9FE4E8E8D}" type="parTrans" cxnId="{8E56FE60-EAB0-4EF1-B64A-59DED0E7C366}">
      <dgm:prSet/>
      <dgm:spPr/>
      <dgm:t>
        <a:bodyPr/>
        <a:lstStyle/>
        <a:p>
          <a:endParaRPr lang="en-AU"/>
        </a:p>
      </dgm:t>
    </dgm:pt>
    <dgm:pt modelId="{636C6D75-AB6B-4633-A6D2-219204A92EA8}" type="sibTrans" cxnId="{8E56FE60-EAB0-4EF1-B64A-59DED0E7C366}">
      <dgm:prSet/>
      <dgm:spPr/>
      <dgm:t>
        <a:bodyPr/>
        <a:lstStyle/>
        <a:p>
          <a:endParaRPr lang="en-AU"/>
        </a:p>
      </dgm:t>
    </dgm:pt>
    <dgm:pt modelId="{1832B64D-646D-4F34-9F08-F5BDE863CD74}">
      <dgm:prSet phldrT="[Text]" custT="1"/>
      <dgm:spPr/>
      <dgm:t>
        <a:bodyPr/>
        <a:lstStyle/>
        <a:p>
          <a:r>
            <a:rPr lang="en-AU" sz="1100" b="1">
              <a:solidFill>
                <a:srgbClr val="FF0000"/>
              </a:solidFill>
            </a:rPr>
            <a:t>Keep Informed</a:t>
          </a:r>
        </a:p>
        <a:p>
          <a:r>
            <a:rPr lang="en-AU" sz="1050"/>
            <a:t>goverement          the community</a:t>
          </a:r>
        </a:p>
      </dgm:t>
    </dgm:pt>
    <dgm:pt modelId="{EC78A699-B89A-468B-8D21-A81FC6FCA775}" type="parTrans" cxnId="{E709FABF-1E7C-4107-AFC0-1B75E329A0FF}">
      <dgm:prSet/>
      <dgm:spPr/>
      <dgm:t>
        <a:bodyPr/>
        <a:lstStyle/>
        <a:p>
          <a:endParaRPr lang="en-AU"/>
        </a:p>
      </dgm:t>
    </dgm:pt>
    <dgm:pt modelId="{0B755404-C4E0-48FC-BEFC-7B9218ADB321}" type="sibTrans" cxnId="{E709FABF-1E7C-4107-AFC0-1B75E329A0FF}">
      <dgm:prSet/>
      <dgm:spPr/>
      <dgm:t>
        <a:bodyPr/>
        <a:lstStyle/>
        <a:p>
          <a:endParaRPr lang="en-AU"/>
        </a:p>
      </dgm:t>
    </dgm:pt>
    <dgm:pt modelId="{D1A0925D-775F-426C-9476-180762FB49A9}" type="pres">
      <dgm:prSet presAssocID="{A5A6DCDC-CA3C-438A-BCAF-C7E64FCDD006}" presName="matrix" presStyleCnt="0">
        <dgm:presLayoutVars>
          <dgm:chMax val="1"/>
          <dgm:dir/>
          <dgm:resizeHandles val="exact"/>
        </dgm:presLayoutVars>
      </dgm:prSet>
      <dgm:spPr/>
    </dgm:pt>
    <dgm:pt modelId="{7439825C-C10F-4D01-8C01-670C123AE0A5}" type="pres">
      <dgm:prSet presAssocID="{A5A6DCDC-CA3C-438A-BCAF-C7E64FCDD006}" presName="axisShape" presStyleLbl="bgShp" presStyleIdx="0" presStyleCnt="1"/>
      <dgm:spPr/>
    </dgm:pt>
    <dgm:pt modelId="{11108770-74C9-4461-9DB2-4D7C295372C4}" type="pres">
      <dgm:prSet presAssocID="{A5A6DCDC-CA3C-438A-BCAF-C7E64FCDD006}" presName="rect1" presStyleLbl="node1" presStyleIdx="0" presStyleCnt="4" custScaleY="105196">
        <dgm:presLayoutVars>
          <dgm:chMax val="0"/>
          <dgm:chPref val="0"/>
          <dgm:bulletEnabled val="1"/>
        </dgm:presLayoutVars>
      </dgm:prSet>
      <dgm:spPr/>
    </dgm:pt>
    <dgm:pt modelId="{349E9A27-693E-43B3-B683-766E1CE3FE0F}" type="pres">
      <dgm:prSet presAssocID="{A5A6DCDC-CA3C-438A-BCAF-C7E64FCDD006}" presName="rect2" presStyleLbl="node1" presStyleIdx="1" presStyleCnt="4">
        <dgm:presLayoutVars>
          <dgm:chMax val="0"/>
          <dgm:chPref val="0"/>
          <dgm:bulletEnabled val="1"/>
        </dgm:presLayoutVars>
      </dgm:prSet>
      <dgm:spPr/>
    </dgm:pt>
    <dgm:pt modelId="{2B4B56C7-5D23-4A76-884E-A8B2D634AE75}" type="pres">
      <dgm:prSet presAssocID="{A5A6DCDC-CA3C-438A-BCAF-C7E64FCDD006}" presName="rect3" presStyleLbl="node1" presStyleIdx="2" presStyleCnt="4">
        <dgm:presLayoutVars>
          <dgm:chMax val="0"/>
          <dgm:chPref val="0"/>
          <dgm:bulletEnabled val="1"/>
        </dgm:presLayoutVars>
      </dgm:prSet>
      <dgm:spPr/>
    </dgm:pt>
    <dgm:pt modelId="{6D0EC20A-E1BA-4F8D-A048-CD59A8E70956}" type="pres">
      <dgm:prSet presAssocID="{A5A6DCDC-CA3C-438A-BCAF-C7E64FCDD006}" presName="rect4" presStyleLbl="node1" presStyleIdx="3" presStyleCnt="4">
        <dgm:presLayoutVars>
          <dgm:chMax val="0"/>
          <dgm:chPref val="0"/>
          <dgm:bulletEnabled val="1"/>
        </dgm:presLayoutVars>
      </dgm:prSet>
      <dgm:spPr/>
    </dgm:pt>
  </dgm:ptLst>
  <dgm:cxnLst>
    <dgm:cxn modelId="{75B5B423-944F-420C-B808-6A9ED6D42E3C}" srcId="{A5A6DCDC-CA3C-438A-BCAF-C7E64FCDD006}" destId="{2043601B-17F4-4743-8476-4B2F2F86EE45}" srcOrd="0" destOrd="0" parTransId="{51068C85-CDEB-4C61-81C0-F2E743E40BBD}" sibTransId="{8F308949-95DA-4C67-BE25-9AA7760415E8}"/>
    <dgm:cxn modelId="{837BCB5B-82C9-4FD6-B540-E27AAC03E0A6}" type="presOf" srcId="{2043601B-17F4-4743-8476-4B2F2F86EE45}" destId="{11108770-74C9-4461-9DB2-4D7C295372C4}" srcOrd="0" destOrd="0" presId="urn:microsoft.com/office/officeart/2005/8/layout/matrix2"/>
    <dgm:cxn modelId="{8E56FE60-EAB0-4EF1-B64A-59DED0E7C366}" srcId="{A5A6DCDC-CA3C-438A-BCAF-C7E64FCDD006}" destId="{30255FAF-3114-4DA8-8E57-61C8DAD76405}" srcOrd="2" destOrd="0" parTransId="{516FBB3C-2BB0-4701-A27B-DCE9FE4E8E8D}" sibTransId="{636C6D75-AB6B-4633-A6D2-219204A92EA8}"/>
    <dgm:cxn modelId="{BD9F2A42-CF7E-439E-8A62-6A4813BDA819}" type="presOf" srcId="{1832B64D-646D-4F34-9F08-F5BDE863CD74}" destId="{6D0EC20A-E1BA-4F8D-A048-CD59A8E70956}" srcOrd="0" destOrd="0" presId="urn:microsoft.com/office/officeart/2005/8/layout/matrix2"/>
    <dgm:cxn modelId="{C31F8572-A0FA-4163-A5EA-7B4D1E6BC33A}" srcId="{A5A6DCDC-CA3C-438A-BCAF-C7E64FCDD006}" destId="{CC8EE23C-C886-4C73-B3D2-5A09DF6A9E6E}" srcOrd="1" destOrd="0" parTransId="{1229BE75-3DC7-47B2-9ADE-09B7868624E6}" sibTransId="{DF444293-E221-4685-9AB0-C28D31EAF9DE}"/>
    <dgm:cxn modelId="{46F45795-8F5C-4D27-9760-47C34143D167}" type="presOf" srcId="{30255FAF-3114-4DA8-8E57-61C8DAD76405}" destId="{2B4B56C7-5D23-4A76-884E-A8B2D634AE75}" srcOrd="0" destOrd="0" presId="urn:microsoft.com/office/officeart/2005/8/layout/matrix2"/>
    <dgm:cxn modelId="{457E949B-96E9-49BC-87AC-AF385B9AB06B}" type="presOf" srcId="{CC8EE23C-C886-4C73-B3D2-5A09DF6A9E6E}" destId="{349E9A27-693E-43B3-B683-766E1CE3FE0F}" srcOrd="0" destOrd="0" presId="urn:microsoft.com/office/officeart/2005/8/layout/matrix2"/>
    <dgm:cxn modelId="{48B9F3A0-8C65-414D-9928-37B294013C18}" type="presOf" srcId="{A5A6DCDC-CA3C-438A-BCAF-C7E64FCDD006}" destId="{D1A0925D-775F-426C-9476-180762FB49A9}" srcOrd="0" destOrd="0" presId="urn:microsoft.com/office/officeart/2005/8/layout/matrix2"/>
    <dgm:cxn modelId="{E709FABF-1E7C-4107-AFC0-1B75E329A0FF}" srcId="{A5A6DCDC-CA3C-438A-BCAF-C7E64FCDD006}" destId="{1832B64D-646D-4F34-9F08-F5BDE863CD74}" srcOrd="3" destOrd="0" parTransId="{EC78A699-B89A-468B-8D21-A81FC6FCA775}" sibTransId="{0B755404-C4E0-48FC-BEFC-7B9218ADB321}"/>
    <dgm:cxn modelId="{0E51A427-FA7C-4B82-B20E-08619CD61A89}" type="presParOf" srcId="{D1A0925D-775F-426C-9476-180762FB49A9}" destId="{7439825C-C10F-4D01-8C01-670C123AE0A5}" srcOrd="0" destOrd="0" presId="urn:microsoft.com/office/officeart/2005/8/layout/matrix2"/>
    <dgm:cxn modelId="{21C38E6D-F548-47EC-8FB2-9643065A34A6}" type="presParOf" srcId="{D1A0925D-775F-426C-9476-180762FB49A9}" destId="{11108770-74C9-4461-9DB2-4D7C295372C4}" srcOrd="1" destOrd="0" presId="urn:microsoft.com/office/officeart/2005/8/layout/matrix2"/>
    <dgm:cxn modelId="{11501F59-9573-44B8-89BC-486337BF3D66}" type="presParOf" srcId="{D1A0925D-775F-426C-9476-180762FB49A9}" destId="{349E9A27-693E-43B3-B683-766E1CE3FE0F}" srcOrd="2" destOrd="0" presId="urn:microsoft.com/office/officeart/2005/8/layout/matrix2"/>
    <dgm:cxn modelId="{88575844-8C68-493F-9BC5-53E9617EACB5}" type="presParOf" srcId="{D1A0925D-775F-426C-9476-180762FB49A9}" destId="{2B4B56C7-5D23-4A76-884E-A8B2D634AE75}" srcOrd="3" destOrd="0" presId="urn:microsoft.com/office/officeart/2005/8/layout/matrix2"/>
    <dgm:cxn modelId="{AC240333-E3C3-47F6-B459-1AC14693260F}" type="presParOf" srcId="{D1A0925D-775F-426C-9476-180762FB49A9}" destId="{6D0EC20A-E1BA-4F8D-A048-CD59A8E70956}"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39825C-C10F-4D01-8C01-670C123AE0A5}">
      <dsp:nvSpPr>
        <dsp:cNvPr id="0" name=""/>
        <dsp:cNvSpPr/>
      </dsp:nvSpPr>
      <dsp:spPr>
        <a:xfrm>
          <a:off x="471487" y="0"/>
          <a:ext cx="2790824" cy="2790824"/>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1108770-74C9-4461-9DB2-4D7C295372C4}">
      <dsp:nvSpPr>
        <dsp:cNvPr id="0" name=""/>
        <dsp:cNvSpPr/>
      </dsp:nvSpPr>
      <dsp:spPr>
        <a:xfrm>
          <a:off x="652891" y="152401"/>
          <a:ext cx="1116330" cy="117433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AU" sz="1000" b="1" kern="1200">
              <a:solidFill>
                <a:srgbClr val="FF0000"/>
              </a:solidFill>
            </a:rPr>
            <a:t>Keep Satisfied </a:t>
          </a:r>
          <a:r>
            <a:rPr lang="en-AU" sz="900" kern="1200"/>
            <a:t>advertisers shareholders   suppliers       customers managers     financial institution competitors       owners</a:t>
          </a:r>
        </a:p>
      </dsp:txBody>
      <dsp:txXfrm>
        <a:off x="707386" y="206896"/>
        <a:ext cx="1007340" cy="1065344"/>
      </dsp:txXfrm>
    </dsp:sp>
    <dsp:sp modelId="{349E9A27-693E-43B3-B683-766E1CE3FE0F}">
      <dsp:nvSpPr>
        <dsp:cNvPr id="0" name=""/>
        <dsp:cNvSpPr/>
      </dsp:nvSpPr>
      <dsp:spPr>
        <a:xfrm>
          <a:off x="1964578" y="181403"/>
          <a:ext cx="1116330" cy="111633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AU" sz="1100" b="1" kern="1200">
              <a:solidFill>
                <a:srgbClr val="FF0000"/>
              </a:solidFill>
            </a:rPr>
            <a:t>Maange Closely</a:t>
          </a:r>
          <a:r>
            <a:rPr lang="en-AU" sz="1200" kern="1200"/>
            <a:t>     </a:t>
          </a:r>
          <a:r>
            <a:rPr lang="en-AU" sz="1000" kern="1200"/>
            <a:t>content providers employees  individual users</a:t>
          </a:r>
        </a:p>
      </dsp:txBody>
      <dsp:txXfrm>
        <a:off x="2019073" y="235898"/>
        <a:ext cx="1007340" cy="1007340"/>
      </dsp:txXfrm>
    </dsp:sp>
    <dsp:sp modelId="{2B4B56C7-5D23-4A76-884E-A8B2D634AE75}">
      <dsp:nvSpPr>
        <dsp:cNvPr id="0" name=""/>
        <dsp:cNvSpPr/>
      </dsp:nvSpPr>
      <dsp:spPr>
        <a:xfrm>
          <a:off x="652891" y="1493091"/>
          <a:ext cx="1116330" cy="111633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AU" sz="1100" b="1" kern="1200">
              <a:solidFill>
                <a:srgbClr val="FF0000"/>
              </a:solidFill>
            </a:rPr>
            <a:t>Monitor</a:t>
          </a:r>
        </a:p>
        <a:p>
          <a:pPr marL="0" lvl="0" indent="0" algn="ctr" defTabSz="488950">
            <a:lnSpc>
              <a:spcPct val="90000"/>
            </a:lnSpc>
            <a:spcBef>
              <a:spcPct val="0"/>
            </a:spcBef>
            <a:spcAft>
              <a:spcPct val="35000"/>
            </a:spcAft>
            <a:buNone/>
          </a:pPr>
          <a:r>
            <a:rPr lang="en-AU" sz="1000" b="0" kern="1200"/>
            <a:t>mainstream media         IT critics          activists </a:t>
          </a:r>
        </a:p>
      </dsp:txBody>
      <dsp:txXfrm>
        <a:off x="707386" y="1547586"/>
        <a:ext cx="1007340" cy="1007340"/>
      </dsp:txXfrm>
    </dsp:sp>
    <dsp:sp modelId="{6D0EC20A-E1BA-4F8D-A048-CD59A8E70956}">
      <dsp:nvSpPr>
        <dsp:cNvPr id="0" name=""/>
        <dsp:cNvSpPr/>
      </dsp:nvSpPr>
      <dsp:spPr>
        <a:xfrm>
          <a:off x="1964578" y="1493091"/>
          <a:ext cx="1116330" cy="111633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AU" sz="1100" b="1" kern="1200">
              <a:solidFill>
                <a:srgbClr val="FF0000"/>
              </a:solidFill>
            </a:rPr>
            <a:t>Keep Informed</a:t>
          </a:r>
        </a:p>
        <a:p>
          <a:pPr marL="0" lvl="0" indent="0" algn="ctr" defTabSz="488950">
            <a:lnSpc>
              <a:spcPct val="90000"/>
            </a:lnSpc>
            <a:spcBef>
              <a:spcPct val="0"/>
            </a:spcBef>
            <a:spcAft>
              <a:spcPct val="35000"/>
            </a:spcAft>
            <a:buNone/>
          </a:pPr>
          <a:r>
            <a:rPr lang="en-AU" sz="1050" kern="1200"/>
            <a:t>goverement          the community</a:t>
          </a:r>
        </a:p>
      </dsp:txBody>
      <dsp:txXfrm>
        <a:off x="2019073" y="1547586"/>
        <a:ext cx="1007340" cy="1007340"/>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1733BC-06EF-49D7-B38A-A5F5B1904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2986</Words>
  <Characters>17023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LAPTOP_PS007</dc:creator>
  <cp:lastModifiedBy>Ishag Osman</cp:lastModifiedBy>
  <cp:revision>2</cp:revision>
  <dcterms:created xsi:type="dcterms:W3CDTF">2019-11-22T14:21:00Z</dcterms:created>
  <dcterms:modified xsi:type="dcterms:W3CDTF">2019-11-22T14:21:00Z</dcterms:modified>
</cp:coreProperties>
</file>