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3BD6D" w14:textId="3039938A" w:rsidR="00F76B9B" w:rsidRPr="005A1D29" w:rsidRDefault="00F76B9B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t xml:space="preserve">Tyler King </w:t>
      </w:r>
      <w:r w:rsidR="0019454F" w:rsidRPr="005A1D29">
        <w:rPr>
          <w:rFonts w:cstheme="minorHAnsi"/>
          <w:color w:val="333333"/>
          <w:sz w:val="24"/>
          <w:szCs w:val="24"/>
          <w:shd w:val="clear" w:color="auto" w:fill="F0F3F4"/>
        </w:rPr>
        <w:t>2008275</w:t>
      </w:r>
    </w:p>
    <w:p w14:paraId="78CD6E43" w14:textId="6C346CFF" w:rsidR="002927B5" w:rsidRPr="005A1D29" w:rsidRDefault="002927B5">
      <w:pPr>
        <w:rPr>
          <w:rFonts w:cstheme="minorHAnsi"/>
          <w:sz w:val="24"/>
          <w:szCs w:val="24"/>
          <w:u w:val="single"/>
        </w:rPr>
      </w:pPr>
      <w:r w:rsidRPr="005A1D29">
        <w:rPr>
          <w:rFonts w:cstheme="minorHAnsi"/>
          <w:sz w:val="24"/>
          <w:szCs w:val="24"/>
          <w:u w:val="single"/>
        </w:rPr>
        <w:t>The Behaviourist Approach.</w:t>
      </w:r>
    </w:p>
    <w:p w14:paraId="43E6E24B" w14:textId="7E27A8D6" w:rsidR="00B82170" w:rsidRPr="005A1D29" w:rsidRDefault="004658A0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t>The aim of this paper is to examine the use of the behaviourist approach</w:t>
      </w:r>
      <w:r w:rsidR="00942372" w:rsidRPr="005A1D29">
        <w:rPr>
          <w:rFonts w:cstheme="minorHAnsi"/>
          <w:sz w:val="24"/>
          <w:szCs w:val="24"/>
        </w:rPr>
        <w:t>,</w:t>
      </w:r>
      <w:r w:rsidR="00CC6267" w:rsidRPr="005A1D29">
        <w:rPr>
          <w:rFonts w:cstheme="minorHAnsi"/>
          <w:sz w:val="24"/>
          <w:szCs w:val="24"/>
        </w:rPr>
        <w:t xml:space="preserve"> </w:t>
      </w:r>
      <w:r w:rsidR="00334BF9" w:rsidRPr="005A1D29">
        <w:rPr>
          <w:rFonts w:cstheme="minorHAnsi"/>
          <w:sz w:val="24"/>
          <w:szCs w:val="24"/>
        </w:rPr>
        <w:t>predominately in the health and social care sector</w:t>
      </w:r>
      <w:r w:rsidR="00BB0814">
        <w:rPr>
          <w:rFonts w:cstheme="minorHAnsi"/>
          <w:sz w:val="24"/>
          <w:szCs w:val="24"/>
        </w:rPr>
        <w:t>, investigating</w:t>
      </w:r>
      <w:r w:rsidR="00C10C25" w:rsidRPr="005A1D29">
        <w:rPr>
          <w:rFonts w:cstheme="minorHAnsi"/>
          <w:sz w:val="24"/>
          <w:szCs w:val="24"/>
        </w:rPr>
        <w:t xml:space="preserve"> where </w:t>
      </w:r>
      <w:r w:rsidR="00334BF9" w:rsidRPr="005A1D29">
        <w:rPr>
          <w:rFonts w:cstheme="minorHAnsi"/>
          <w:sz w:val="24"/>
          <w:szCs w:val="24"/>
        </w:rPr>
        <w:t>the behaviourist approach is</w:t>
      </w:r>
      <w:r w:rsidR="00C10C25" w:rsidRPr="005A1D29">
        <w:rPr>
          <w:rFonts w:cstheme="minorHAnsi"/>
          <w:sz w:val="24"/>
          <w:szCs w:val="24"/>
        </w:rPr>
        <w:t xml:space="preserve"> applied</w:t>
      </w:r>
      <w:r w:rsidR="0045186C" w:rsidRPr="005A1D29">
        <w:rPr>
          <w:rFonts w:cstheme="minorHAnsi"/>
          <w:sz w:val="24"/>
          <w:szCs w:val="24"/>
        </w:rPr>
        <w:t>,</w:t>
      </w:r>
      <w:r w:rsidR="00975F56" w:rsidRPr="005A1D29">
        <w:rPr>
          <w:rFonts w:cstheme="minorHAnsi"/>
          <w:sz w:val="24"/>
          <w:szCs w:val="24"/>
        </w:rPr>
        <w:t xml:space="preserve"> and to evaluate whether the approach and</w:t>
      </w:r>
      <w:r w:rsidR="00074368" w:rsidRPr="005A1D29">
        <w:rPr>
          <w:rFonts w:cstheme="minorHAnsi"/>
          <w:sz w:val="24"/>
          <w:szCs w:val="24"/>
        </w:rPr>
        <w:t xml:space="preserve"> the</w:t>
      </w:r>
      <w:r w:rsidR="00975F56" w:rsidRPr="005A1D29">
        <w:rPr>
          <w:rFonts w:cstheme="minorHAnsi"/>
          <w:sz w:val="24"/>
          <w:szCs w:val="24"/>
        </w:rPr>
        <w:t xml:space="preserve"> </w:t>
      </w:r>
      <w:r w:rsidR="006D2437" w:rsidRPr="005A1D29">
        <w:rPr>
          <w:rFonts w:cstheme="minorHAnsi"/>
          <w:sz w:val="24"/>
          <w:szCs w:val="24"/>
        </w:rPr>
        <w:t>theories and</w:t>
      </w:r>
      <w:r w:rsidR="0045186C" w:rsidRPr="005A1D29">
        <w:rPr>
          <w:rFonts w:cstheme="minorHAnsi"/>
          <w:sz w:val="24"/>
          <w:szCs w:val="24"/>
        </w:rPr>
        <w:t xml:space="preserve"> therapies</w:t>
      </w:r>
      <w:r w:rsidR="00074368" w:rsidRPr="005A1D29">
        <w:rPr>
          <w:rFonts w:cstheme="minorHAnsi"/>
          <w:sz w:val="24"/>
          <w:szCs w:val="24"/>
        </w:rPr>
        <w:t xml:space="preserve"> within it</w:t>
      </w:r>
      <w:r w:rsidR="0045186C" w:rsidRPr="005A1D29">
        <w:rPr>
          <w:rFonts w:cstheme="minorHAnsi"/>
          <w:sz w:val="24"/>
          <w:szCs w:val="24"/>
        </w:rPr>
        <w:t xml:space="preserve"> are effective</w:t>
      </w:r>
      <w:r w:rsidR="00D44522" w:rsidRPr="005A1D29">
        <w:rPr>
          <w:rFonts w:cstheme="minorHAnsi"/>
          <w:sz w:val="24"/>
          <w:szCs w:val="24"/>
        </w:rPr>
        <w:t>,</w:t>
      </w:r>
      <w:r w:rsidR="00CC6267" w:rsidRPr="005A1D29">
        <w:rPr>
          <w:rFonts w:cstheme="minorHAnsi"/>
          <w:sz w:val="24"/>
          <w:szCs w:val="24"/>
        </w:rPr>
        <w:t xml:space="preserve"> both historically and in </w:t>
      </w:r>
      <w:r w:rsidR="00C577B6" w:rsidRPr="005A1D29">
        <w:rPr>
          <w:rFonts w:cstheme="minorHAnsi"/>
          <w:sz w:val="24"/>
          <w:szCs w:val="24"/>
        </w:rPr>
        <w:t>today’s</w:t>
      </w:r>
      <w:r w:rsidR="00CC6267" w:rsidRPr="005A1D29">
        <w:rPr>
          <w:rFonts w:cstheme="minorHAnsi"/>
          <w:sz w:val="24"/>
          <w:szCs w:val="24"/>
        </w:rPr>
        <w:t xml:space="preserve"> society. </w:t>
      </w:r>
      <w:r w:rsidR="00A41188" w:rsidRPr="005A1D29">
        <w:rPr>
          <w:rFonts w:cstheme="minorHAnsi"/>
          <w:sz w:val="24"/>
          <w:szCs w:val="24"/>
        </w:rPr>
        <w:t xml:space="preserve">The main theories </w:t>
      </w:r>
      <w:r w:rsidR="00F76B9B" w:rsidRPr="005A1D29">
        <w:rPr>
          <w:rFonts w:cstheme="minorHAnsi"/>
          <w:sz w:val="24"/>
          <w:szCs w:val="24"/>
        </w:rPr>
        <w:t xml:space="preserve">that will be </w:t>
      </w:r>
      <w:r w:rsidR="00FC2E32" w:rsidRPr="005A1D29">
        <w:rPr>
          <w:rFonts w:cstheme="minorHAnsi"/>
          <w:sz w:val="24"/>
          <w:szCs w:val="24"/>
        </w:rPr>
        <w:t>discussed</w:t>
      </w:r>
      <w:r w:rsidR="00053CAE" w:rsidRPr="005A1D29">
        <w:rPr>
          <w:rFonts w:cstheme="minorHAnsi"/>
          <w:sz w:val="24"/>
          <w:szCs w:val="24"/>
        </w:rPr>
        <w:t xml:space="preserve"> in this paper are Ivan Pavlov’s theory on </w:t>
      </w:r>
      <w:r w:rsidR="0045235F" w:rsidRPr="005A1D29">
        <w:rPr>
          <w:rFonts w:cstheme="minorHAnsi"/>
          <w:sz w:val="24"/>
          <w:szCs w:val="24"/>
        </w:rPr>
        <w:t>classical conditioning and Burrhus Fredric</w:t>
      </w:r>
      <w:r w:rsidR="009D3DA1" w:rsidRPr="005A1D29">
        <w:rPr>
          <w:rFonts w:cstheme="minorHAnsi"/>
          <w:sz w:val="24"/>
          <w:szCs w:val="24"/>
        </w:rPr>
        <w:t>k</w:t>
      </w:r>
      <w:r w:rsidR="0045235F" w:rsidRPr="005A1D29">
        <w:rPr>
          <w:rFonts w:cstheme="minorHAnsi"/>
          <w:sz w:val="24"/>
          <w:szCs w:val="24"/>
        </w:rPr>
        <w:t xml:space="preserve"> Skinners theory on </w:t>
      </w:r>
      <w:r w:rsidR="00950A5A" w:rsidRPr="005A1D29">
        <w:rPr>
          <w:rFonts w:cstheme="minorHAnsi"/>
          <w:sz w:val="24"/>
          <w:szCs w:val="24"/>
        </w:rPr>
        <w:t xml:space="preserve">operant conditioning. </w:t>
      </w:r>
    </w:p>
    <w:p w14:paraId="3FD6276D" w14:textId="59800B0F" w:rsidR="00D44AFE" w:rsidRPr="005A1D29" w:rsidRDefault="009C2D69" w:rsidP="00752E27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t xml:space="preserve">Behaviourism is an approach </w:t>
      </w:r>
      <w:r w:rsidR="00DB42A5" w:rsidRPr="005A1D29">
        <w:rPr>
          <w:rFonts w:cstheme="minorHAnsi"/>
          <w:sz w:val="24"/>
          <w:szCs w:val="24"/>
        </w:rPr>
        <w:t xml:space="preserve">that promotes the scientific study of behaviour. </w:t>
      </w:r>
      <w:r w:rsidR="00630440" w:rsidRPr="005A1D29">
        <w:rPr>
          <w:rFonts w:cstheme="minorHAnsi"/>
          <w:sz w:val="24"/>
          <w:szCs w:val="24"/>
        </w:rPr>
        <w:t>In particular</w:t>
      </w:r>
      <w:r w:rsidR="00FC2E32" w:rsidRPr="005A1D29">
        <w:rPr>
          <w:rFonts w:cstheme="minorHAnsi"/>
          <w:sz w:val="24"/>
          <w:szCs w:val="24"/>
        </w:rPr>
        <w:t>,</w:t>
      </w:r>
      <w:r w:rsidR="00630440" w:rsidRPr="005A1D29">
        <w:rPr>
          <w:rFonts w:cstheme="minorHAnsi"/>
          <w:sz w:val="24"/>
          <w:szCs w:val="24"/>
        </w:rPr>
        <w:t xml:space="preserve"> the study of individuals, </w:t>
      </w:r>
      <w:r w:rsidR="002D0D6F" w:rsidRPr="005A1D29">
        <w:rPr>
          <w:rFonts w:cstheme="minorHAnsi"/>
          <w:sz w:val="24"/>
          <w:szCs w:val="24"/>
        </w:rPr>
        <w:t xml:space="preserve">therefore it does not take into consideration </w:t>
      </w:r>
      <w:r w:rsidR="007C7AF4" w:rsidRPr="005A1D29">
        <w:rPr>
          <w:rFonts w:cstheme="minorHAnsi"/>
          <w:sz w:val="24"/>
          <w:szCs w:val="24"/>
        </w:rPr>
        <w:t>social groups, race, or cultures (</w:t>
      </w:r>
      <w:r w:rsidR="00E10C59" w:rsidRPr="005A1D29">
        <w:rPr>
          <w:rFonts w:cstheme="minorHAnsi"/>
          <w:sz w:val="24"/>
          <w:szCs w:val="24"/>
        </w:rPr>
        <w:t>G Graham 2018).</w:t>
      </w:r>
      <w:r w:rsidR="007C7AF4" w:rsidRPr="005A1D29">
        <w:rPr>
          <w:rFonts w:cstheme="minorHAnsi"/>
          <w:sz w:val="24"/>
          <w:szCs w:val="24"/>
        </w:rPr>
        <w:t xml:space="preserve"> </w:t>
      </w:r>
      <w:r w:rsidR="006E75B3" w:rsidRPr="005A1D29">
        <w:rPr>
          <w:rFonts w:cstheme="minorHAnsi"/>
          <w:sz w:val="24"/>
          <w:szCs w:val="24"/>
        </w:rPr>
        <w:t xml:space="preserve">The behaviourist approach </w:t>
      </w:r>
      <w:r w:rsidR="00F8416E" w:rsidRPr="005A1D29">
        <w:rPr>
          <w:rFonts w:cstheme="minorHAnsi"/>
          <w:sz w:val="24"/>
          <w:szCs w:val="24"/>
        </w:rPr>
        <w:t xml:space="preserve">claims </w:t>
      </w:r>
      <w:r w:rsidR="002F44F4" w:rsidRPr="005A1D29">
        <w:rPr>
          <w:rFonts w:cstheme="minorHAnsi"/>
          <w:sz w:val="24"/>
          <w:szCs w:val="24"/>
        </w:rPr>
        <w:t>that we are all born as a blank slate,</w:t>
      </w:r>
      <w:r w:rsidR="00C2540E">
        <w:rPr>
          <w:rFonts w:cstheme="minorHAnsi"/>
          <w:sz w:val="24"/>
          <w:szCs w:val="24"/>
        </w:rPr>
        <w:t xml:space="preserve"> also known in psychological terms as tabul</w:t>
      </w:r>
      <w:r w:rsidR="002007BD">
        <w:rPr>
          <w:rFonts w:cstheme="minorHAnsi"/>
          <w:sz w:val="24"/>
          <w:szCs w:val="24"/>
        </w:rPr>
        <w:t>a</w:t>
      </w:r>
      <w:r w:rsidR="00C2540E">
        <w:rPr>
          <w:rFonts w:cstheme="minorHAnsi"/>
          <w:sz w:val="24"/>
          <w:szCs w:val="24"/>
        </w:rPr>
        <w:t xml:space="preserve"> ras</w:t>
      </w:r>
      <w:r w:rsidR="002007BD">
        <w:rPr>
          <w:rFonts w:cstheme="minorHAnsi"/>
          <w:sz w:val="24"/>
          <w:szCs w:val="24"/>
        </w:rPr>
        <w:t>a,</w:t>
      </w:r>
      <w:r w:rsidR="002F44F4" w:rsidRPr="005A1D29">
        <w:rPr>
          <w:rFonts w:cstheme="minorHAnsi"/>
          <w:sz w:val="24"/>
          <w:szCs w:val="24"/>
        </w:rPr>
        <w:t xml:space="preserve"> </w:t>
      </w:r>
      <w:r w:rsidR="000358BB" w:rsidRPr="005A1D29">
        <w:rPr>
          <w:rFonts w:cstheme="minorHAnsi"/>
          <w:sz w:val="24"/>
          <w:szCs w:val="24"/>
        </w:rPr>
        <w:t>and</w:t>
      </w:r>
      <w:r w:rsidR="00B166B9" w:rsidRPr="005A1D29">
        <w:rPr>
          <w:rFonts w:cstheme="minorHAnsi"/>
          <w:sz w:val="24"/>
          <w:szCs w:val="24"/>
        </w:rPr>
        <w:t xml:space="preserve"> our</w:t>
      </w:r>
      <w:r w:rsidR="000358BB" w:rsidRPr="005A1D29">
        <w:rPr>
          <w:rFonts w:cstheme="minorHAnsi"/>
          <w:sz w:val="24"/>
          <w:szCs w:val="24"/>
        </w:rPr>
        <w:t xml:space="preserve"> environment </w:t>
      </w:r>
      <w:r w:rsidR="00124161" w:rsidRPr="005A1D29">
        <w:rPr>
          <w:rFonts w:cstheme="minorHAnsi"/>
          <w:sz w:val="24"/>
          <w:szCs w:val="24"/>
        </w:rPr>
        <w:t>teaches us through conditioning (Cherry, 2020)</w:t>
      </w:r>
      <w:r w:rsidR="00752E27" w:rsidRPr="005A1D29">
        <w:rPr>
          <w:rFonts w:cstheme="minorHAnsi"/>
          <w:sz w:val="24"/>
          <w:szCs w:val="24"/>
        </w:rPr>
        <w:t xml:space="preserve">. Plomin </w:t>
      </w:r>
      <w:r w:rsidR="00D92ABB">
        <w:rPr>
          <w:rFonts w:cstheme="minorHAnsi"/>
          <w:sz w:val="24"/>
          <w:szCs w:val="24"/>
        </w:rPr>
        <w:t>and</w:t>
      </w:r>
      <w:r w:rsidR="00752E27" w:rsidRPr="005A1D29">
        <w:rPr>
          <w:rFonts w:cstheme="minorHAnsi"/>
          <w:sz w:val="24"/>
          <w:szCs w:val="24"/>
        </w:rPr>
        <w:t xml:space="preserve"> </w:t>
      </w:r>
      <w:proofErr w:type="spellStart"/>
      <w:r w:rsidR="00752E27" w:rsidRPr="005A1D29">
        <w:rPr>
          <w:rFonts w:cstheme="minorHAnsi"/>
          <w:sz w:val="24"/>
          <w:szCs w:val="24"/>
        </w:rPr>
        <w:t>Bergeman</w:t>
      </w:r>
      <w:proofErr w:type="spellEnd"/>
      <w:r w:rsidR="00752E27" w:rsidRPr="005A1D29">
        <w:rPr>
          <w:rFonts w:cstheme="minorHAnsi"/>
          <w:sz w:val="24"/>
          <w:szCs w:val="24"/>
        </w:rPr>
        <w:t xml:space="preserve"> (1991) </w:t>
      </w:r>
      <w:r w:rsidR="00AB6079" w:rsidRPr="005A1D29">
        <w:rPr>
          <w:rFonts w:cstheme="minorHAnsi"/>
          <w:sz w:val="24"/>
          <w:szCs w:val="24"/>
        </w:rPr>
        <w:t>reiterates</w:t>
      </w:r>
      <w:r w:rsidR="00752E27" w:rsidRPr="005A1D29">
        <w:rPr>
          <w:rFonts w:cstheme="minorHAnsi"/>
          <w:sz w:val="24"/>
          <w:szCs w:val="24"/>
        </w:rPr>
        <w:t xml:space="preserve"> this by </w:t>
      </w:r>
      <w:r w:rsidR="00703115">
        <w:rPr>
          <w:rFonts w:cstheme="minorHAnsi"/>
          <w:sz w:val="24"/>
          <w:szCs w:val="24"/>
        </w:rPr>
        <w:t xml:space="preserve">claiming </w:t>
      </w:r>
      <w:r w:rsidR="00752E27" w:rsidRPr="005A1D29">
        <w:rPr>
          <w:rFonts w:cstheme="minorHAnsi"/>
          <w:sz w:val="24"/>
          <w:szCs w:val="24"/>
        </w:rPr>
        <w:t xml:space="preserve">that </w:t>
      </w:r>
      <w:r w:rsidR="00B166B9" w:rsidRPr="005A1D29">
        <w:rPr>
          <w:rFonts w:cstheme="minorHAnsi"/>
          <w:sz w:val="24"/>
          <w:szCs w:val="24"/>
        </w:rPr>
        <w:t xml:space="preserve">we learn through our relationships and influences, </w:t>
      </w:r>
      <w:r w:rsidR="007072E9" w:rsidRPr="005A1D29">
        <w:rPr>
          <w:rFonts w:cstheme="minorHAnsi"/>
          <w:sz w:val="24"/>
          <w:szCs w:val="24"/>
        </w:rPr>
        <w:t>especially those of our parents</w:t>
      </w:r>
      <w:r w:rsidR="00E96E39">
        <w:rPr>
          <w:rFonts w:cstheme="minorHAnsi"/>
          <w:sz w:val="24"/>
          <w:szCs w:val="24"/>
        </w:rPr>
        <w:t>,</w:t>
      </w:r>
      <w:r w:rsidR="00703115">
        <w:rPr>
          <w:rFonts w:cstheme="minorHAnsi"/>
          <w:sz w:val="24"/>
          <w:szCs w:val="24"/>
        </w:rPr>
        <w:t xml:space="preserve"> carers</w:t>
      </w:r>
      <w:r w:rsidR="00E96E39">
        <w:rPr>
          <w:rFonts w:cstheme="minorHAnsi"/>
          <w:sz w:val="24"/>
          <w:szCs w:val="24"/>
        </w:rPr>
        <w:t>,</w:t>
      </w:r>
      <w:r w:rsidR="00703115">
        <w:rPr>
          <w:rFonts w:cstheme="minorHAnsi"/>
          <w:sz w:val="24"/>
          <w:szCs w:val="24"/>
        </w:rPr>
        <w:t xml:space="preserve"> and</w:t>
      </w:r>
      <w:r w:rsidR="00E96E39">
        <w:rPr>
          <w:rFonts w:cstheme="minorHAnsi"/>
          <w:sz w:val="24"/>
          <w:szCs w:val="24"/>
        </w:rPr>
        <w:t xml:space="preserve"> other influential relations</w:t>
      </w:r>
      <w:r w:rsidR="007072E9" w:rsidRPr="005A1D29">
        <w:rPr>
          <w:rFonts w:cstheme="minorHAnsi"/>
          <w:sz w:val="24"/>
          <w:szCs w:val="24"/>
        </w:rPr>
        <w:t>.</w:t>
      </w:r>
      <w:r w:rsidR="000D6D84" w:rsidRPr="005A1D29">
        <w:rPr>
          <w:rFonts w:cstheme="minorHAnsi"/>
          <w:sz w:val="24"/>
          <w:szCs w:val="24"/>
        </w:rPr>
        <w:t xml:space="preserve"> </w:t>
      </w:r>
      <w:r w:rsidR="00E60C01" w:rsidRPr="005A1D29">
        <w:rPr>
          <w:rFonts w:cstheme="minorHAnsi"/>
          <w:sz w:val="24"/>
          <w:szCs w:val="24"/>
        </w:rPr>
        <w:t xml:space="preserve">The behaviourist approach is not concerned with the process of the mind, it focuses solely on </w:t>
      </w:r>
      <w:r w:rsidR="008D5EC7" w:rsidRPr="005A1D29">
        <w:rPr>
          <w:rFonts w:cstheme="minorHAnsi"/>
          <w:sz w:val="24"/>
          <w:szCs w:val="24"/>
        </w:rPr>
        <w:t xml:space="preserve">observational and measurable behaviour. </w:t>
      </w:r>
      <w:r w:rsidR="009C6BB1" w:rsidRPr="005A1D29">
        <w:rPr>
          <w:rFonts w:cstheme="minorHAnsi"/>
          <w:sz w:val="24"/>
          <w:szCs w:val="24"/>
        </w:rPr>
        <w:t xml:space="preserve">For this </w:t>
      </w:r>
      <w:r w:rsidR="008A3707" w:rsidRPr="005A1D29">
        <w:rPr>
          <w:rFonts w:cstheme="minorHAnsi"/>
          <w:sz w:val="24"/>
          <w:szCs w:val="24"/>
        </w:rPr>
        <w:t>reason,</w:t>
      </w:r>
      <w:r w:rsidR="009C6BB1" w:rsidRPr="005A1D29">
        <w:rPr>
          <w:rFonts w:cstheme="minorHAnsi"/>
          <w:sz w:val="24"/>
          <w:szCs w:val="24"/>
        </w:rPr>
        <w:t xml:space="preserve"> the behavioural approach can come under some </w:t>
      </w:r>
      <w:r w:rsidR="003639D3" w:rsidRPr="005A1D29">
        <w:rPr>
          <w:rFonts w:cstheme="minorHAnsi"/>
          <w:sz w:val="24"/>
          <w:szCs w:val="24"/>
        </w:rPr>
        <w:t>criticism</w:t>
      </w:r>
      <w:r w:rsidR="00810DAB" w:rsidRPr="005A1D29">
        <w:rPr>
          <w:rFonts w:cstheme="minorHAnsi"/>
          <w:sz w:val="24"/>
          <w:szCs w:val="24"/>
        </w:rPr>
        <w:t xml:space="preserve">, Flores (2013) claims that because </w:t>
      </w:r>
      <w:r w:rsidR="00952150" w:rsidRPr="005A1D29">
        <w:rPr>
          <w:rFonts w:cstheme="minorHAnsi"/>
          <w:sz w:val="24"/>
          <w:szCs w:val="24"/>
        </w:rPr>
        <w:t>behaviourism does not take into consideration people</w:t>
      </w:r>
      <w:r w:rsidR="008A3707" w:rsidRPr="005A1D29">
        <w:rPr>
          <w:rFonts w:cstheme="minorHAnsi"/>
          <w:sz w:val="24"/>
          <w:szCs w:val="24"/>
        </w:rPr>
        <w:t>’</w:t>
      </w:r>
      <w:r w:rsidR="00952150" w:rsidRPr="005A1D29">
        <w:rPr>
          <w:rFonts w:cstheme="minorHAnsi"/>
          <w:sz w:val="24"/>
          <w:szCs w:val="24"/>
        </w:rPr>
        <w:t xml:space="preserve">s </w:t>
      </w:r>
      <w:r w:rsidR="0044546B" w:rsidRPr="005A1D29">
        <w:rPr>
          <w:rFonts w:cstheme="minorHAnsi"/>
          <w:sz w:val="24"/>
          <w:szCs w:val="24"/>
        </w:rPr>
        <w:t>individual learning</w:t>
      </w:r>
      <w:r w:rsidR="00282BCB" w:rsidRPr="005A1D29">
        <w:rPr>
          <w:rFonts w:cstheme="minorHAnsi"/>
          <w:sz w:val="24"/>
          <w:szCs w:val="24"/>
        </w:rPr>
        <w:t xml:space="preserve"> abilities</w:t>
      </w:r>
      <w:r w:rsidR="0044546B" w:rsidRPr="005A1D29">
        <w:rPr>
          <w:rFonts w:cstheme="minorHAnsi"/>
          <w:sz w:val="24"/>
          <w:szCs w:val="24"/>
        </w:rPr>
        <w:t xml:space="preserve"> it is a very one</w:t>
      </w:r>
      <w:r w:rsidR="00731932" w:rsidRPr="005A1D29">
        <w:rPr>
          <w:rFonts w:cstheme="minorHAnsi"/>
          <w:sz w:val="24"/>
          <w:szCs w:val="24"/>
        </w:rPr>
        <w:t>-</w:t>
      </w:r>
      <w:r w:rsidR="0044546B" w:rsidRPr="005A1D29">
        <w:rPr>
          <w:rFonts w:cstheme="minorHAnsi"/>
          <w:sz w:val="24"/>
          <w:szCs w:val="24"/>
        </w:rPr>
        <w:t xml:space="preserve">dimensional </w:t>
      </w:r>
      <w:r w:rsidR="008A3707" w:rsidRPr="005A1D29">
        <w:rPr>
          <w:rFonts w:cstheme="minorHAnsi"/>
          <w:sz w:val="24"/>
          <w:szCs w:val="24"/>
        </w:rPr>
        <w:t>approach.</w:t>
      </w:r>
      <w:r w:rsidR="006B339E" w:rsidRPr="005A1D29">
        <w:rPr>
          <w:rFonts w:cstheme="minorHAnsi"/>
          <w:sz w:val="24"/>
          <w:szCs w:val="24"/>
        </w:rPr>
        <w:t xml:space="preserve"> </w:t>
      </w:r>
    </w:p>
    <w:p w14:paraId="5C7B8F26" w14:textId="2E8E263F" w:rsidR="001C046B" w:rsidRPr="005A1D29" w:rsidRDefault="006B339E" w:rsidP="00752E27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t xml:space="preserve">Schweitzer, K. (2019) </w:t>
      </w:r>
      <w:r w:rsidR="00B31044" w:rsidRPr="005A1D29">
        <w:rPr>
          <w:rFonts w:cstheme="minorHAnsi"/>
          <w:sz w:val="24"/>
          <w:szCs w:val="24"/>
        </w:rPr>
        <w:t>declares</w:t>
      </w:r>
      <w:r w:rsidRPr="005A1D29">
        <w:rPr>
          <w:rFonts w:cstheme="minorHAnsi"/>
          <w:sz w:val="24"/>
          <w:szCs w:val="24"/>
        </w:rPr>
        <w:t xml:space="preserve"> that</w:t>
      </w:r>
      <w:r w:rsidR="007D63BE" w:rsidRPr="005A1D29">
        <w:rPr>
          <w:rFonts w:cstheme="minorHAnsi"/>
          <w:sz w:val="24"/>
          <w:szCs w:val="24"/>
        </w:rPr>
        <w:t xml:space="preserve"> Ivan </w:t>
      </w:r>
      <w:proofErr w:type="spellStart"/>
      <w:r w:rsidR="007D63BE" w:rsidRPr="005A1D29">
        <w:rPr>
          <w:rFonts w:cstheme="minorHAnsi"/>
          <w:sz w:val="24"/>
          <w:szCs w:val="24"/>
        </w:rPr>
        <w:t>Pavolv</w:t>
      </w:r>
      <w:proofErr w:type="spellEnd"/>
      <w:r w:rsidR="007D63BE" w:rsidRPr="005A1D29">
        <w:rPr>
          <w:rFonts w:cstheme="minorHAnsi"/>
          <w:sz w:val="24"/>
          <w:szCs w:val="24"/>
        </w:rPr>
        <w:t xml:space="preserve"> shaped the field of behaviourism in </w:t>
      </w:r>
      <w:r w:rsidR="00EE3509" w:rsidRPr="005A1D29">
        <w:rPr>
          <w:rFonts w:cstheme="minorHAnsi"/>
          <w:sz w:val="24"/>
          <w:szCs w:val="24"/>
        </w:rPr>
        <w:t xml:space="preserve">psychology with his theory on </w:t>
      </w:r>
      <w:r w:rsidR="008D5013">
        <w:rPr>
          <w:rFonts w:cstheme="minorHAnsi"/>
          <w:sz w:val="24"/>
          <w:szCs w:val="24"/>
        </w:rPr>
        <w:t>c</w:t>
      </w:r>
      <w:r w:rsidR="00EE3509" w:rsidRPr="005A1D29">
        <w:rPr>
          <w:rFonts w:cstheme="minorHAnsi"/>
          <w:sz w:val="24"/>
          <w:szCs w:val="24"/>
        </w:rPr>
        <w:t xml:space="preserve">lassical conditioning. </w:t>
      </w:r>
      <w:proofErr w:type="spellStart"/>
      <w:r w:rsidR="00FA2A7C" w:rsidRPr="005A1D29">
        <w:rPr>
          <w:rFonts w:cstheme="minorHAnsi"/>
          <w:sz w:val="24"/>
          <w:szCs w:val="24"/>
        </w:rPr>
        <w:t>Gormenzo</w:t>
      </w:r>
      <w:proofErr w:type="spellEnd"/>
      <w:r w:rsidR="00BD5354" w:rsidRPr="005A1D29">
        <w:rPr>
          <w:rFonts w:cstheme="minorHAnsi"/>
          <w:sz w:val="24"/>
          <w:szCs w:val="24"/>
        </w:rPr>
        <w:t xml:space="preserve">, </w:t>
      </w:r>
      <w:r w:rsidR="00C23004" w:rsidRPr="005A1D29">
        <w:rPr>
          <w:rFonts w:cstheme="minorHAnsi"/>
          <w:sz w:val="24"/>
          <w:szCs w:val="24"/>
        </w:rPr>
        <w:t>and Moore</w:t>
      </w:r>
      <w:r w:rsidR="00DB2639" w:rsidRPr="005A1D29">
        <w:rPr>
          <w:rFonts w:cstheme="minorHAnsi"/>
          <w:sz w:val="24"/>
          <w:szCs w:val="24"/>
        </w:rPr>
        <w:t xml:space="preserve"> </w:t>
      </w:r>
      <w:r w:rsidR="00BD5354" w:rsidRPr="005A1D29">
        <w:rPr>
          <w:rFonts w:cstheme="minorHAnsi"/>
          <w:sz w:val="24"/>
          <w:szCs w:val="24"/>
        </w:rPr>
        <w:t xml:space="preserve">(1966) describes classical conditioning </w:t>
      </w:r>
      <w:r w:rsidR="008A5DAA" w:rsidRPr="005A1D29">
        <w:rPr>
          <w:rFonts w:cstheme="minorHAnsi"/>
          <w:sz w:val="24"/>
          <w:szCs w:val="24"/>
        </w:rPr>
        <w:t>as a process of closely relating a neu</w:t>
      </w:r>
      <w:r w:rsidR="00607047" w:rsidRPr="005A1D29">
        <w:rPr>
          <w:rFonts w:cstheme="minorHAnsi"/>
          <w:sz w:val="24"/>
          <w:szCs w:val="24"/>
        </w:rPr>
        <w:t>tral stimulus with one that induces</w:t>
      </w:r>
      <w:r w:rsidR="007B22F8" w:rsidRPr="005A1D29">
        <w:rPr>
          <w:rFonts w:cstheme="minorHAnsi"/>
          <w:sz w:val="24"/>
          <w:szCs w:val="24"/>
        </w:rPr>
        <w:t xml:space="preserve"> a reflexive response </w:t>
      </w:r>
      <w:r w:rsidR="00302E5F" w:rsidRPr="005A1D29">
        <w:rPr>
          <w:rFonts w:cstheme="minorHAnsi"/>
          <w:sz w:val="24"/>
          <w:szCs w:val="24"/>
        </w:rPr>
        <w:t xml:space="preserve">so that eventually the neutral stimulus </w:t>
      </w:r>
      <w:r w:rsidR="005C70E8" w:rsidRPr="005A1D29">
        <w:rPr>
          <w:rFonts w:cstheme="minorHAnsi"/>
          <w:sz w:val="24"/>
          <w:szCs w:val="24"/>
        </w:rPr>
        <w:t xml:space="preserve">alone will produce the same response. Pavlov achieved this by carrying out experiments on dogs, this </w:t>
      </w:r>
      <w:r w:rsidR="007116C0" w:rsidRPr="005A1D29">
        <w:rPr>
          <w:rFonts w:cstheme="minorHAnsi"/>
          <w:sz w:val="24"/>
          <w:szCs w:val="24"/>
        </w:rPr>
        <w:t>experiment</w:t>
      </w:r>
      <w:r w:rsidR="005C70E8" w:rsidRPr="005A1D29">
        <w:rPr>
          <w:rFonts w:cstheme="minorHAnsi"/>
          <w:sz w:val="24"/>
          <w:szCs w:val="24"/>
        </w:rPr>
        <w:t xml:space="preserve"> is</w:t>
      </w:r>
      <w:r w:rsidR="00CC08FC" w:rsidRPr="005A1D29">
        <w:rPr>
          <w:rFonts w:cstheme="minorHAnsi"/>
          <w:sz w:val="24"/>
          <w:szCs w:val="24"/>
        </w:rPr>
        <w:t xml:space="preserve"> best</w:t>
      </w:r>
      <w:r w:rsidR="005C70E8" w:rsidRPr="005A1D29">
        <w:rPr>
          <w:rFonts w:cstheme="minorHAnsi"/>
          <w:sz w:val="24"/>
          <w:szCs w:val="24"/>
        </w:rPr>
        <w:t xml:space="preserve"> known as ‘Pavlov</w:t>
      </w:r>
      <w:r w:rsidR="00CC68B9" w:rsidRPr="005A1D29">
        <w:rPr>
          <w:rFonts w:cstheme="minorHAnsi"/>
          <w:sz w:val="24"/>
          <w:szCs w:val="24"/>
        </w:rPr>
        <w:t>’</w:t>
      </w:r>
      <w:r w:rsidR="005C70E8" w:rsidRPr="005A1D29">
        <w:rPr>
          <w:rFonts w:cstheme="minorHAnsi"/>
          <w:sz w:val="24"/>
          <w:szCs w:val="24"/>
        </w:rPr>
        <w:t xml:space="preserve">s </w:t>
      </w:r>
      <w:proofErr w:type="gramStart"/>
      <w:r w:rsidR="005C70E8" w:rsidRPr="005A1D29">
        <w:rPr>
          <w:rFonts w:cstheme="minorHAnsi"/>
          <w:sz w:val="24"/>
          <w:szCs w:val="24"/>
        </w:rPr>
        <w:t>dogs’</w:t>
      </w:r>
      <w:proofErr w:type="gramEnd"/>
      <w:r w:rsidR="005C70E8" w:rsidRPr="005A1D29">
        <w:rPr>
          <w:rFonts w:cstheme="minorHAnsi"/>
          <w:sz w:val="24"/>
          <w:szCs w:val="24"/>
        </w:rPr>
        <w:t>.</w:t>
      </w:r>
      <w:r w:rsidR="00AE0EAA" w:rsidRPr="005A1D29">
        <w:rPr>
          <w:rFonts w:cstheme="minorHAnsi"/>
          <w:sz w:val="24"/>
          <w:szCs w:val="24"/>
        </w:rPr>
        <w:t xml:space="preserve"> </w:t>
      </w:r>
      <w:r w:rsidR="0043385D" w:rsidRPr="005A1D29">
        <w:rPr>
          <w:rFonts w:cstheme="minorHAnsi"/>
          <w:sz w:val="24"/>
          <w:szCs w:val="24"/>
        </w:rPr>
        <w:t>The experiment took place in the</w:t>
      </w:r>
      <w:r w:rsidR="00A344E0" w:rsidRPr="005A1D29">
        <w:rPr>
          <w:rFonts w:cstheme="minorHAnsi"/>
          <w:sz w:val="24"/>
          <w:szCs w:val="24"/>
        </w:rPr>
        <w:t xml:space="preserve"> 1890</w:t>
      </w:r>
      <w:r w:rsidR="001A7D64" w:rsidRPr="005A1D29">
        <w:rPr>
          <w:rFonts w:cstheme="minorHAnsi"/>
          <w:sz w:val="24"/>
          <w:szCs w:val="24"/>
        </w:rPr>
        <w:t xml:space="preserve">’s, the tests and procedures were wholly unethical and would not </w:t>
      </w:r>
      <w:r w:rsidR="00181237" w:rsidRPr="005A1D29">
        <w:rPr>
          <w:rFonts w:cstheme="minorHAnsi"/>
          <w:sz w:val="24"/>
          <w:szCs w:val="24"/>
        </w:rPr>
        <w:t>be acceptable at present</w:t>
      </w:r>
      <w:r w:rsidR="00E33ACC" w:rsidRPr="005A1D29">
        <w:rPr>
          <w:rFonts w:cstheme="minorHAnsi"/>
          <w:sz w:val="24"/>
          <w:szCs w:val="24"/>
        </w:rPr>
        <w:t>.</w:t>
      </w:r>
      <w:r w:rsidR="005C70E8" w:rsidRPr="005A1D29">
        <w:rPr>
          <w:rFonts w:cstheme="minorHAnsi"/>
          <w:sz w:val="24"/>
          <w:szCs w:val="24"/>
        </w:rPr>
        <w:t xml:space="preserve"> </w:t>
      </w:r>
    </w:p>
    <w:p w14:paraId="3E37E63A" w14:textId="05BC1A00" w:rsidR="00752E27" w:rsidRPr="005A1D29" w:rsidRDefault="00007287" w:rsidP="00752E27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5A1D29">
        <w:rPr>
          <w:rFonts w:cstheme="minorHAnsi"/>
          <w:sz w:val="24"/>
          <w:szCs w:val="24"/>
        </w:rPr>
        <w:t xml:space="preserve">An </w:t>
      </w:r>
      <w:r w:rsidR="00FF1CA1" w:rsidRPr="005A1D29">
        <w:rPr>
          <w:rFonts w:cstheme="minorHAnsi"/>
          <w:sz w:val="24"/>
          <w:szCs w:val="24"/>
        </w:rPr>
        <w:t>a</w:t>
      </w:r>
      <w:r w:rsidRPr="005A1D29">
        <w:rPr>
          <w:rFonts w:cstheme="minorHAnsi"/>
          <w:sz w:val="24"/>
          <w:szCs w:val="24"/>
        </w:rPr>
        <w:t xml:space="preserve">dditional </w:t>
      </w:r>
      <w:r w:rsidR="00FD3C22" w:rsidRPr="005A1D29">
        <w:rPr>
          <w:rFonts w:cstheme="minorHAnsi"/>
          <w:sz w:val="24"/>
          <w:szCs w:val="24"/>
        </w:rPr>
        <w:t>important</w:t>
      </w:r>
      <w:r w:rsidRPr="005A1D29">
        <w:rPr>
          <w:rFonts w:cstheme="minorHAnsi"/>
          <w:sz w:val="24"/>
          <w:szCs w:val="24"/>
        </w:rPr>
        <w:t xml:space="preserve"> theorist within behaviourism is B F Skinner, </w:t>
      </w:r>
      <w:r w:rsidR="001E016C" w:rsidRPr="005A1D29">
        <w:rPr>
          <w:rFonts w:cstheme="minorHAnsi"/>
          <w:sz w:val="24"/>
          <w:szCs w:val="24"/>
        </w:rPr>
        <w:t>who believed that the best way</w:t>
      </w:r>
      <w:r w:rsidR="00FD3C22" w:rsidRPr="005A1D29">
        <w:rPr>
          <w:rFonts w:cstheme="minorHAnsi"/>
          <w:sz w:val="24"/>
          <w:szCs w:val="24"/>
        </w:rPr>
        <w:t xml:space="preserve"> </w:t>
      </w:r>
      <w:r w:rsidR="001E016C" w:rsidRPr="005A1D29">
        <w:rPr>
          <w:rFonts w:cstheme="minorHAnsi"/>
          <w:sz w:val="24"/>
          <w:szCs w:val="24"/>
        </w:rPr>
        <w:t xml:space="preserve">to understand behaviour was to look </w:t>
      </w:r>
      <w:r w:rsidR="00FD3C22" w:rsidRPr="005A1D29">
        <w:rPr>
          <w:rFonts w:cstheme="minorHAnsi"/>
          <w:sz w:val="24"/>
          <w:szCs w:val="24"/>
        </w:rPr>
        <w:t>at the causes of actions, then their consequences</w:t>
      </w:r>
      <w:r w:rsidR="006B2D12" w:rsidRPr="005A1D29">
        <w:rPr>
          <w:rFonts w:cstheme="minorHAnsi"/>
          <w:sz w:val="24"/>
          <w:szCs w:val="24"/>
        </w:rPr>
        <w:t>. Through doing this he founded an approach called operant conditioning</w:t>
      </w:r>
      <w:r w:rsidR="00B9470A" w:rsidRPr="005A1D29">
        <w:rPr>
          <w:rFonts w:cstheme="minorHAnsi"/>
          <w:sz w:val="24"/>
          <w:szCs w:val="24"/>
        </w:rPr>
        <w:t>,</w:t>
      </w:r>
      <w:r w:rsidR="00B815A9" w:rsidRPr="005A1D29">
        <w:rPr>
          <w:rFonts w:cstheme="minorHAnsi"/>
          <w:sz w:val="24"/>
          <w:szCs w:val="24"/>
        </w:rPr>
        <w:t xml:space="preserve"> </w:t>
      </w:r>
      <w:r w:rsidR="00B815A9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Staddon, and </w:t>
      </w:r>
      <w:proofErr w:type="spellStart"/>
      <w:r w:rsidR="00B815A9" w:rsidRPr="005A1D29">
        <w:rPr>
          <w:rFonts w:cstheme="minorHAnsi"/>
          <w:color w:val="222222"/>
          <w:sz w:val="24"/>
          <w:szCs w:val="24"/>
          <w:shd w:val="clear" w:color="auto" w:fill="FFFFFF"/>
        </w:rPr>
        <w:t>Cerutti</w:t>
      </w:r>
      <w:proofErr w:type="spellEnd"/>
      <w:r w:rsidR="00B815A9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 (2003).</w:t>
      </w:r>
      <w:r w:rsidR="007A1EE6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135B9B" w:rsidRPr="005A1D29">
        <w:rPr>
          <w:rFonts w:cstheme="minorHAnsi"/>
          <w:color w:val="222222"/>
          <w:sz w:val="24"/>
          <w:szCs w:val="24"/>
          <w:shd w:val="clear" w:color="auto" w:fill="FFFFFF"/>
        </w:rPr>
        <w:t>Th</w:t>
      </w:r>
      <w:r w:rsidR="00F07E9B" w:rsidRPr="005A1D29">
        <w:rPr>
          <w:rFonts w:cstheme="minorHAnsi"/>
          <w:color w:val="222222"/>
          <w:sz w:val="24"/>
          <w:szCs w:val="24"/>
          <w:shd w:val="clear" w:color="auto" w:fill="FFFFFF"/>
        </w:rPr>
        <w:t>is is</w:t>
      </w:r>
      <w:r w:rsidR="00A47316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 where the subject </w:t>
      </w:r>
      <w:r w:rsidR="009F61F9">
        <w:rPr>
          <w:rFonts w:cstheme="minorHAnsi"/>
          <w:color w:val="222222"/>
          <w:sz w:val="24"/>
          <w:szCs w:val="24"/>
          <w:shd w:val="clear" w:color="auto" w:fill="FFFFFF"/>
        </w:rPr>
        <w:t xml:space="preserve">whether it be </w:t>
      </w:r>
      <w:r w:rsidR="00A47316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animal or human </w:t>
      </w:r>
      <w:r w:rsidR="00194A6D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would fit their </w:t>
      </w:r>
      <w:r w:rsidR="002C45FD" w:rsidRPr="005A1D29">
        <w:rPr>
          <w:rFonts w:cstheme="minorHAnsi"/>
          <w:color w:val="222222"/>
          <w:sz w:val="24"/>
          <w:szCs w:val="24"/>
          <w:shd w:val="clear" w:color="auto" w:fill="FFFFFF"/>
        </w:rPr>
        <w:t>actions to gain from their environment, they would be rewarded for correct performance through positive and</w:t>
      </w:r>
      <w:r w:rsidR="009F61F9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2C45FD" w:rsidRPr="005A1D29">
        <w:rPr>
          <w:rFonts w:cstheme="minorHAnsi"/>
          <w:color w:val="222222"/>
          <w:sz w:val="24"/>
          <w:szCs w:val="24"/>
          <w:shd w:val="clear" w:color="auto" w:fill="FFFFFF"/>
        </w:rPr>
        <w:t>or negative reinforcement.</w:t>
      </w:r>
      <w:r w:rsidR="0070677F" w:rsidRPr="005A1D29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7F2A71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proofErr w:type="spellStart"/>
      <w:r w:rsidR="0070677F" w:rsidRPr="005A1D29">
        <w:rPr>
          <w:rFonts w:cstheme="minorHAnsi"/>
          <w:color w:val="333333"/>
          <w:sz w:val="24"/>
          <w:szCs w:val="24"/>
          <w:shd w:val="clear" w:color="auto" w:fill="FFFFFF"/>
        </w:rPr>
        <w:t>Touretzky</w:t>
      </w:r>
      <w:proofErr w:type="spellEnd"/>
      <w:r w:rsidR="0070677F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and </w:t>
      </w:r>
      <w:proofErr w:type="spellStart"/>
      <w:r w:rsidR="0070677F" w:rsidRPr="005A1D29">
        <w:rPr>
          <w:rFonts w:cstheme="minorHAnsi"/>
          <w:color w:val="333333"/>
          <w:sz w:val="24"/>
          <w:szCs w:val="24"/>
          <w:shd w:val="clear" w:color="auto" w:fill="FFFFFF"/>
        </w:rPr>
        <w:t>Saksida</w:t>
      </w:r>
      <w:proofErr w:type="spellEnd"/>
      <w:r w:rsidR="009C0A67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70677F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1997)</w:t>
      </w:r>
      <w:r w:rsidR="009C0A67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26161A8D" w14:textId="4C5FAC38" w:rsidR="00C40938" w:rsidRPr="005A1D29" w:rsidRDefault="00937076" w:rsidP="00752E27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5A1D29">
        <w:rPr>
          <w:rFonts w:cstheme="minorHAnsi"/>
          <w:color w:val="333333"/>
          <w:sz w:val="24"/>
          <w:szCs w:val="24"/>
          <w:shd w:val="clear" w:color="auto" w:fill="FFFFFF"/>
        </w:rPr>
        <w:t>Dumper, K</w:t>
      </w:r>
      <w:r w:rsidR="00212CD6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et al</w:t>
      </w:r>
      <w:r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(2020) </w:t>
      </w:r>
      <w:r w:rsidR="00D27995" w:rsidRPr="005A1D29">
        <w:rPr>
          <w:rFonts w:cstheme="minorHAnsi"/>
          <w:color w:val="333333"/>
          <w:sz w:val="24"/>
          <w:szCs w:val="24"/>
          <w:shd w:val="clear" w:color="auto" w:fill="FFFFFF"/>
        </w:rPr>
        <w:t>portrays</w:t>
      </w:r>
      <w:r w:rsidR="005D5C15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the principal of reinforcement as the likelihood of something occurring based on the consequences of a behaviour</w:t>
      </w:r>
      <w:r w:rsidR="000E132C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, meaning the learner </w:t>
      </w:r>
      <w:r w:rsidR="0056328E" w:rsidRPr="005A1D29">
        <w:rPr>
          <w:rFonts w:cstheme="minorHAnsi"/>
          <w:color w:val="333333"/>
          <w:sz w:val="24"/>
          <w:szCs w:val="24"/>
          <w:shd w:val="clear" w:color="auto" w:fill="FFFFFF"/>
        </w:rPr>
        <w:t>is more likely to display the preferred behaviour.</w:t>
      </w:r>
      <w:r w:rsidR="00212CD6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They go on to </w:t>
      </w:r>
      <w:r w:rsidR="000B76C4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explain </w:t>
      </w:r>
      <w:r w:rsidR="003652EC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the difference in positive and negative reinforcement, positive </w:t>
      </w:r>
      <w:r w:rsidR="00627FEC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being when something is added to increase the likelihood of a behaviour. Whereas negative </w:t>
      </w:r>
      <w:r w:rsidR="00A10365" w:rsidRPr="005A1D29">
        <w:rPr>
          <w:rFonts w:cstheme="minorHAnsi"/>
          <w:color w:val="333333"/>
          <w:sz w:val="24"/>
          <w:szCs w:val="24"/>
          <w:shd w:val="clear" w:color="auto" w:fill="FFFFFF"/>
        </w:rPr>
        <w:t>is when something is removed to increase the likelihood of a behaviour, it is common for negative reinforcement and punishment to</w:t>
      </w:r>
      <w:r w:rsidR="008E095A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be mistaken as the same</w:t>
      </w:r>
      <w:r w:rsidR="0098630B" w:rsidRPr="005A1D29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8E095A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but </w:t>
      </w:r>
      <w:proofErr w:type="spellStart"/>
      <w:r w:rsidR="00F31CD6" w:rsidRPr="005A1D29">
        <w:rPr>
          <w:rFonts w:cstheme="minorHAnsi"/>
          <w:color w:val="333333"/>
          <w:sz w:val="24"/>
          <w:szCs w:val="24"/>
          <w:shd w:val="clear" w:color="auto" w:fill="FFFFFF"/>
        </w:rPr>
        <w:t>Mcleod</w:t>
      </w:r>
      <w:proofErr w:type="spellEnd"/>
      <w:r w:rsidR="00F31CD6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S (</w:t>
      </w:r>
      <w:r w:rsidR="00033F33" w:rsidRPr="005A1D29">
        <w:rPr>
          <w:rFonts w:cstheme="minorHAnsi"/>
          <w:color w:val="333333"/>
          <w:sz w:val="24"/>
          <w:szCs w:val="24"/>
          <w:shd w:val="clear" w:color="auto" w:fill="FFFFFF"/>
        </w:rPr>
        <w:t>2015) explains that they are in fact the opposite</w:t>
      </w:r>
      <w:r w:rsidR="00F076B7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, that punishment is used </w:t>
      </w:r>
      <w:r w:rsidR="00832E05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to weaken </w:t>
      </w:r>
      <w:r w:rsidR="00B43A9C" w:rsidRPr="005A1D29">
        <w:rPr>
          <w:rFonts w:cstheme="minorHAnsi"/>
          <w:color w:val="333333"/>
          <w:sz w:val="24"/>
          <w:szCs w:val="24"/>
          <w:shd w:val="clear" w:color="auto" w:fill="FFFFFF"/>
        </w:rPr>
        <w:t>undesirable</w:t>
      </w:r>
      <w:r w:rsidR="00832E05" w:rsidRPr="005A1D29">
        <w:rPr>
          <w:rFonts w:cstheme="minorHAnsi"/>
          <w:color w:val="333333"/>
          <w:sz w:val="24"/>
          <w:szCs w:val="24"/>
          <w:shd w:val="clear" w:color="auto" w:fill="FFFFFF"/>
        </w:rPr>
        <w:t xml:space="preserve"> behaviour. </w:t>
      </w:r>
    </w:p>
    <w:p w14:paraId="3A1D70FD" w14:textId="418A460C" w:rsidR="00B51090" w:rsidRPr="005A1D29" w:rsidRDefault="008453E1" w:rsidP="00752E27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lastRenderedPageBreak/>
        <w:t>G G</w:t>
      </w:r>
      <w:r w:rsidR="00B40F5C" w:rsidRPr="005A1D29">
        <w:rPr>
          <w:rFonts w:cstheme="minorHAnsi"/>
          <w:sz w:val="24"/>
          <w:szCs w:val="24"/>
        </w:rPr>
        <w:t xml:space="preserve">raham (2018) </w:t>
      </w:r>
      <w:r w:rsidR="007F4F41" w:rsidRPr="005A1D29">
        <w:rPr>
          <w:rFonts w:cstheme="minorHAnsi"/>
          <w:sz w:val="24"/>
          <w:szCs w:val="24"/>
        </w:rPr>
        <w:t xml:space="preserve">describes </w:t>
      </w:r>
      <w:r w:rsidR="00547526" w:rsidRPr="005A1D29">
        <w:rPr>
          <w:rFonts w:cstheme="minorHAnsi"/>
          <w:sz w:val="24"/>
          <w:szCs w:val="24"/>
        </w:rPr>
        <w:t xml:space="preserve">Behaviourism as a theory that has lost strength and influence through the years as the world has moved on and technology has developed. </w:t>
      </w:r>
      <w:r w:rsidR="00BB3282" w:rsidRPr="005A1D29">
        <w:rPr>
          <w:rFonts w:cstheme="minorHAnsi"/>
          <w:sz w:val="24"/>
          <w:szCs w:val="24"/>
        </w:rPr>
        <w:t xml:space="preserve">The main reason for this being that behaviour can be explained </w:t>
      </w:r>
      <w:r w:rsidR="001D2072" w:rsidRPr="005A1D29">
        <w:rPr>
          <w:rFonts w:cstheme="minorHAnsi"/>
          <w:sz w:val="24"/>
          <w:szCs w:val="24"/>
        </w:rPr>
        <w:t xml:space="preserve">without reference to non-behavioural </w:t>
      </w:r>
      <w:r w:rsidR="00453D82" w:rsidRPr="005A1D29">
        <w:rPr>
          <w:rFonts w:cstheme="minorHAnsi"/>
          <w:sz w:val="24"/>
          <w:szCs w:val="24"/>
        </w:rPr>
        <w:t>mental activity</w:t>
      </w:r>
      <w:r w:rsidR="00C53FA3">
        <w:rPr>
          <w:rFonts w:cstheme="minorHAnsi"/>
          <w:sz w:val="24"/>
          <w:szCs w:val="24"/>
        </w:rPr>
        <w:t>,</w:t>
      </w:r>
      <w:r w:rsidR="009A036E">
        <w:rPr>
          <w:rFonts w:cstheme="minorHAnsi"/>
          <w:sz w:val="24"/>
          <w:szCs w:val="24"/>
        </w:rPr>
        <w:t xml:space="preserve"> f</w:t>
      </w:r>
      <w:r w:rsidR="00453D82" w:rsidRPr="005A1D29">
        <w:rPr>
          <w:rFonts w:cstheme="minorHAnsi"/>
          <w:sz w:val="24"/>
          <w:szCs w:val="24"/>
        </w:rPr>
        <w:t xml:space="preserve">or that </w:t>
      </w:r>
      <w:r w:rsidR="00F30371" w:rsidRPr="005A1D29">
        <w:rPr>
          <w:rFonts w:cstheme="minorHAnsi"/>
          <w:sz w:val="24"/>
          <w:szCs w:val="24"/>
        </w:rPr>
        <w:t>reason,</w:t>
      </w:r>
      <w:r w:rsidR="00453D82" w:rsidRPr="005A1D29">
        <w:rPr>
          <w:rFonts w:cstheme="minorHAnsi"/>
          <w:sz w:val="24"/>
          <w:szCs w:val="24"/>
        </w:rPr>
        <w:t xml:space="preserve"> behaviourism can be </w:t>
      </w:r>
      <w:r w:rsidR="00843741" w:rsidRPr="005A1D29">
        <w:rPr>
          <w:rFonts w:cstheme="minorHAnsi"/>
          <w:sz w:val="24"/>
          <w:szCs w:val="24"/>
        </w:rPr>
        <w:t>viewed</w:t>
      </w:r>
      <w:r w:rsidR="00453D82" w:rsidRPr="005A1D29">
        <w:rPr>
          <w:rFonts w:cstheme="minorHAnsi"/>
          <w:sz w:val="24"/>
          <w:szCs w:val="24"/>
        </w:rPr>
        <w:t xml:space="preserve"> as </w:t>
      </w:r>
      <w:r w:rsidR="00E40DE7" w:rsidRPr="005A1D29">
        <w:rPr>
          <w:rFonts w:cstheme="minorHAnsi"/>
          <w:sz w:val="24"/>
          <w:szCs w:val="24"/>
        </w:rPr>
        <w:t xml:space="preserve">a very restricted theory. </w:t>
      </w:r>
      <w:r w:rsidR="00ED357E" w:rsidRPr="005A1D29">
        <w:rPr>
          <w:rFonts w:cstheme="minorHAnsi"/>
          <w:sz w:val="24"/>
          <w:szCs w:val="24"/>
        </w:rPr>
        <w:t xml:space="preserve">On the other </w:t>
      </w:r>
      <w:r w:rsidR="00F30371" w:rsidRPr="005A1D29">
        <w:rPr>
          <w:rFonts w:cstheme="minorHAnsi"/>
          <w:sz w:val="24"/>
          <w:szCs w:val="24"/>
        </w:rPr>
        <w:t>hand,</w:t>
      </w:r>
      <w:r w:rsidR="00ED357E" w:rsidRPr="005A1D29">
        <w:rPr>
          <w:rFonts w:cstheme="minorHAnsi"/>
          <w:sz w:val="24"/>
          <w:szCs w:val="24"/>
        </w:rPr>
        <w:t xml:space="preserve"> behaviourism was responsible </w:t>
      </w:r>
      <w:r w:rsidR="004F0EF1" w:rsidRPr="005A1D29">
        <w:rPr>
          <w:rFonts w:cstheme="minorHAnsi"/>
          <w:sz w:val="24"/>
          <w:szCs w:val="24"/>
        </w:rPr>
        <w:t>for generating behaviour therapy</w:t>
      </w:r>
      <w:r w:rsidR="00F87925">
        <w:rPr>
          <w:rFonts w:cstheme="minorHAnsi"/>
          <w:sz w:val="24"/>
          <w:szCs w:val="24"/>
        </w:rPr>
        <w:t xml:space="preserve"> and</w:t>
      </w:r>
      <w:r w:rsidR="004F0EF1" w:rsidRPr="005A1D29">
        <w:rPr>
          <w:rFonts w:cstheme="minorHAnsi"/>
          <w:sz w:val="24"/>
          <w:szCs w:val="24"/>
        </w:rPr>
        <w:t xml:space="preserve"> behaviour management techniques for autistic children which are widely used in the health and social care secto</w:t>
      </w:r>
      <w:r w:rsidR="005D5211">
        <w:rPr>
          <w:rFonts w:cstheme="minorHAnsi"/>
          <w:sz w:val="24"/>
          <w:szCs w:val="24"/>
        </w:rPr>
        <w:t xml:space="preserve">r. </w:t>
      </w:r>
      <w:r w:rsidR="003568CA">
        <w:rPr>
          <w:rFonts w:cstheme="minorHAnsi"/>
          <w:sz w:val="24"/>
          <w:szCs w:val="24"/>
        </w:rPr>
        <w:t>Francis (2007)</w:t>
      </w:r>
      <w:r w:rsidR="00F87925">
        <w:rPr>
          <w:rFonts w:cstheme="minorHAnsi"/>
          <w:sz w:val="24"/>
          <w:szCs w:val="24"/>
        </w:rPr>
        <w:t xml:space="preserve"> explains</w:t>
      </w:r>
      <w:r w:rsidR="003568CA">
        <w:rPr>
          <w:rFonts w:cstheme="minorHAnsi"/>
          <w:sz w:val="24"/>
          <w:szCs w:val="24"/>
        </w:rPr>
        <w:t xml:space="preserve"> </w:t>
      </w:r>
      <w:r w:rsidR="00F87925">
        <w:rPr>
          <w:rFonts w:cstheme="minorHAnsi"/>
          <w:sz w:val="24"/>
          <w:szCs w:val="24"/>
        </w:rPr>
        <w:t>behavioural</w:t>
      </w:r>
      <w:r w:rsidR="00D4512A">
        <w:rPr>
          <w:rFonts w:cstheme="minorHAnsi"/>
          <w:sz w:val="24"/>
          <w:szCs w:val="24"/>
        </w:rPr>
        <w:t xml:space="preserve"> therapies are aimed to assist people with </w:t>
      </w:r>
      <w:r w:rsidR="004C1F67">
        <w:rPr>
          <w:rFonts w:cstheme="minorHAnsi"/>
          <w:sz w:val="24"/>
          <w:szCs w:val="24"/>
        </w:rPr>
        <w:t>autistic spectrum disorders adjust more effectively</w:t>
      </w:r>
      <w:r w:rsidR="00C13FDA">
        <w:rPr>
          <w:rFonts w:cstheme="minorHAnsi"/>
          <w:sz w:val="24"/>
          <w:szCs w:val="24"/>
        </w:rPr>
        <w:t xml:space="preserve"> and comfortably</w:t>
      </w:r>
      <w:r w:rsidR="004C1F67">
        <w:rPr>
          <w:rFonts w:cstheme="minorHAnsi"/>
          <w:sz w:val="24"/>
          <w:szCs w:val="24"/>
        </w:rPr>
        <w:t xml:space="preserve"> to their </w:t>
      </w:r>
      <w:r w:rsidR="00626588">
        <w:rPr>
          <w:rFonts w:cstheme="minorHAnsi"/>
          <w:sz w:val="24"/>
          <w:szCs w:val="24"/>
        </w:rPr>
        <w:t xml:space="preserve">environment. </w:t>
      </w:r>
      <w:r w:rsidR="005D70DF">
        <w:rPr>
          <w:rFonts w:cstheme="minorHAnsi"/>
          <w:sz w:val="24"/>
          <w:szCs w:val="24"/>
        </w:rPr>
        <w:t xml:space="preserve">Francis describes </w:t>
      </w:r>
      <w:r w:rsidR="0050762B">
        <w:rPr>
          <w:rFonts w:cstheme="minorHAnsi"/>
          <w:sz w:val="24"/>
          <w:szCs w:val="24"/>
        </w:rPr>
        <w:t xml:space="preserve">the psychoeducational and behavioural approaches as the </w:t>
      </w:r>
      <w:r w:rsidR="001C5456">
        <w:rPr>
          <w:rFonts w:cstheme="minorHAnsi"/>
          <w:sz w:val="24"/>
          <w:szCs w:val="24"/>
        </w:rPr>
        <w:t xml:space="preserve">most important and widely used across the health and social care sector. Another effective </w:t>
      </w:r>
      <w:r w:rsidR="00D7628F">
        <w:rPr>
          <w:rFonts w:cstheme="minorHAnsi"/>
          <w:sz w:val="24"/>
          <w:szCs w:val="24"/>
        </w:rPr>
        <w:t>method</w:t>
      </w:r>
      <w:r w:rsidR="00F96A64">
        <w:rPr>
          <w:rFonts w:cstheme="minorHAnsi"/>
          <w:sz w:val="24"/>
          <w:szCs w:val="24"/>
        </w:rPr>
        <w:t xml:space="preserve"> founded through behaviourism</w:t>
      </w:r>
      <w:r w:rsidR="00FD3AF9">
        <w:rPr>
          <w:rFonts w:cstheme="minorHAnsi"/>
          <w:sz w:val="24"/>
          <w:szCs w:val="24"/>
        </w:rPr>
        <w:t xml:space="preserve"> also used throughout the health and social care sector is</w:t>
      </w:r>
      <w:r w:rsidR="00DB68E4" w:rsidRPr="005A1D29">
        <w:rPr>
          <w:rFonts w:cstheme="minorHAnsi"/>
          <w:sz w:val="24"/>
          <w:szCs w:val="24"/>
        </w:rPr>
        <w:t xml:space="preserve"> token economies</w:t>
      </w:r>
      <w:r w:rsidR="00FD3AF9">
        <w:rPr>
          <w:rFonts w:cstheme="minorHAnsi"/>
          <w:sz w:val="24"/>
          <w:szCs w:val="24"/>
        </w:rPr>
        <w:t>, used</w:t>
      </w:r>
      <w:r w:rsidR="00F63221" w:rsidRPr="005A1D29">
        <w:rPr>
          <w:rFonts w:cstheme="minorHAnsi"/>
          <w:sz w:val="24"/>
          <w:szCs w:val="24"/>
        </w:rPr>
        <w:t xml:space="preserve"> for the management of clients suffering with chronic </w:t>
      </w:r>
      <w:r w:rsidR="001514D9" w:rsidRPr="005A1D29">
        <w:rPr>
          <w:rFonts w:cstheme="minorHAnsi"/>
          <w:sz w:val="24"/>
          <w:szCs w:val="24"/>
        </w:rPr>
        <w:t xml:space="preserve">schizophrenia. </w:t>
      </w:r>
      <w:proofErr w:type="spellStart"/>
      <w:r w:rsidR="001514D9" w:rsidRPr="005A1D29">
        <w:rPr>
          <w:rFonts w:cstheme="minorHAnsi"/>
          <w:sz w:val="24"/>
          <w:szCs w:val="24"/>
        </w:rPr>
        <w:t>Neura</w:t>
      </w:r>
      <w:proofErr w:type="spellEnd"/>
      <w:r w:rsidR="001514D9" w:rsidRPr="005A1D29">
        <w:rPr>
          <w:rFonts w:cstheme="minorHAnsi"/>
          <w:sz w:val="24"/>
          <w:szCs w:val="24"/>
        </w:rPr>
        <w:t xml:space="preserve"> (2020) describes token economies as </w:t>
      </w:r>
      <w:r w:rsidR="001A7B22" w:rsidRPr="005A1D29">
        <w:rPr>
          <w:rFonts w:cstheme="minorHAnsi"/>
          <w:sz w:val="24"/>
          <w:szCs w:val="24"/>
        </w:rPr>
        <w:t xml:space="preserve">a behavioural therapy that utilizes non-monetary </w:t>
      </w:r>
      <w:r w:rsidR="00B51090" w:rsidRPr="005A1D29">
        <w:rPr>
          <w:rFonts w:cstheme="minorHAnsi"/>
          <w:sz w:val="24"/>
          <w:szCs w:val="24"/>
        </w:rPr>
        <w:t xml:space="preserve">‘tokens’ to reinforce target behaviours. </w:t>
      </w:r>
      <w:r w:rsidR="008F0B16" w:rsidRPr="005A1D29">
        <w:rPr>
          <w:rFonts w:cstheme="minorHAnsi"/>
          <w:sz w:val="24"/>
          <w:szCs w:val="24"/>
        </w:rPr>
        <w:t>Therefore,</w:t>
      </w:r>
      <w:r w:rsidR="00507296" w:rsidRPr="005A1D29">
        <w:rPr>
          <w:rFonts w:cstheme="minorHAnsi"/>
          <w:sz w:val="24"/>
          <w:szCs w:val="24"/>
        </w:rPr>
        <w:t xml:space="preserve"> many behaviourists argue that </w:t>
      </w:r>
      <w:r w:rsidR="00184BDF" w:rsidRPr="005A1D29">
        <w:rPr>
          <w:rFonts w:cstheme="minorHAnsi"/>
          <w:sz w:val="24"/>
          <w:szCs w:val="24"/>
        </w:rPr>
        <w:t>behaviourism is a</w:t>
      </w:r>
      <w:r w:rsidR="00425960" w:rsidRPr="005A1D29">
        <w:rPr>
          <w:rFonts w:cstheme="minorHAnsi"/>
          <w:sz w:val="24"/>
          <w:szCs w:val="24"/>
        </w:rPr>
        <w:t xml:space="preserve">s vital in </w:t>
      </w:r>
      <w:proofErr w:type="spellStart"/>
      <w:r w:rsidR="00425960" w:rsidRPr="005A1D29">
        <w:rPr>
          <w:rFonts w:cstheme="minorHAnsi"/>
          <w:sz w:val="24"/>
          <w:szCs w:val="24"/>
        </w:rPr>
        <w:t>todays</w:t>
      </w:r>
      <w:proofErr w:type="spellEnd"/>
      <w:r w:rsidR="00425960" w:rsidRPr="005A1D29">
        <w:rPr>
          <w:rFonts w:cstheme="minorHAnsi"/>
          <w:sz w:val="24"/>
          <w:szCs w:val="24"/>
        </w:rPr>
        <w:t xml:space="preserve"> society as it was when it was founded. </w:t>
      </w:r>
    </w:p>
    <w:p w14:paraId="324399C7" w14:textId="6F5D8709" w:rsidR="00062CB3" w:rsidRPr="005A1D29" w:rsidRDefault="005D0CCE" w:rsidP="00752E27">
      <w:pPr>
        <w:rPr>
          <w:rFonts w:cstheme="minorHAnsi"/>
          <w:sz w:val="24"/>
          <w:szCs w:val="24"/>
        </w:rPr>
      </w:pPr>
      <w:proofErr w:type="spellStart"/>
      <w:r w:rsidRPr="005A1D29">
        <w:rPr>
          <w:rFonts w:cstheme="minorHAnsi"/>
          <w:sz w:val="24"/>
          <w:szCs w:val="24"/>
        </w:rPr>
        <w:t>Kumcu</w:t>
      </w:r>
      <w:proofErr w:type="spellEnd"/>
      <w:r w:rsidRPr="005A1D29">
        <w:rPr>
          <w:rFonts w:cstheme="minorHAnsi"/>
          <w:sz w:val="24"/>
          <w:szCs w:val="24"/>
        </w:rPr>
        <w:t xml:space="preserve"> (2016) </w:t>
      </w:r>
      <w:r w:rsidR="00D651DA" w:rsidRPr="005A1D29">
        <w:rPr>
          <w:rFonts w:cstheme="minorHAnsi"/>
          <w:sz w:val="24"/>
          <w:szCs w:val="24"/>
        </w:rPr>
        <w:t xml:space="preserve">explains that both classical and operant conditioning are </w:t>
      </w:r>
      <w:r w:rsidR="00E55696" w:rsidRPr="005A1D29">
        <w:rPr>
          <w:rFonts w:cstheme="minorHAnsi"/>
          <w:sz w:val="24"/>
          <w:szCs w:val="24"/>
        </w:rPr>
        <w:t xml:space="preserve">useful in the health and social care sector, for example operant conditioning can be used </w:t>
      </w:r>
      <w:r w:rsidR="0001005E" w:rsidRPr="005A1D29">
        <w:rPr>
          <w:rFonts w:cstheme="minorHAnsi"/>
          <w:sz w:val="24"/>
          <w:szCs w:val="24"/>
        </w:rPr>
        <w:t>in schools for children with challenging behaviour.</w:t>
      </w:r>
      <w:r w:rsidR="00FA470B">
        <w:rPr>
          <w:rFonts w:cstheme="minorHAnsi"/>
          <w:sz w:val="24"/>
          <w:szCs w:val="24"/>
        </w:rPr>
        <w:t xml:space="preserve"> </w:t>
      </w:r>
      <w:r w:rsidR="00E47740">
        <w:rPr>
          <w:rFonts w:cstheme="minorHAnsi"/>
          <w:sz w:val="24"/>
          <w:szCs w:val="24"/>
        </w:rPr>
        <w:t>Adams (1998) mirrors this by explaining that</w:t>
      </w:r>
      <w:r w:rsidR="00C8190E">
        <w:rPr>
          <w:rFonts w:cstheme="minorHAnsi"/>
          <w:sz w:val="24"/>
          <w:szCs w:val="24"/>
        </w:rPr>
        <w:t xml:space="preserve"> learning takes place through conditioning therefore aggressive and challenging behaviour can be </w:t>
      </w:r>
      <w:r w:rsidR="00872762">
        <w:rPr>
          <w:rFonts w:cstheme="minorHAnsi"/>
          <w:sz w:val="24"/>
          <w:szCs w:val="24"/>
        </w:rPr>
        <w:t xml:space="preserve">unconditioned through operant conditioning, this is what is known as a </w:t>
      </w:r>
      <w:r w:rsidR="00AB70FB">
        <w:rPr>
          <w:rFonts w:cstheme="minorHAnsi"/>
          <w:sz w:val="24"/>
          <w:szCs w:val="24"/>
        </w:rPr>
        <w:t>behaviour focused intervention</w:t>
      </w:r>
      <w:r w:rsidR="003D2F66">
        <w:rPr>
          <w:rFonts w:cstheme="minorHAnsi"/>
          <w:sz w:val="24"/>
          <w:szCs w:val="24"/>
        </w:rPr>
        <w:t xml:space="preserve"> with the aim of erasing the challenging behaviour through reinforcement.</w:t>
      </w:r>
      <w:r w:rsidR="0001005E" w:rsidRPr="005A1D29">
        <w:rPr>
          <w:rFonts w:cstheme="minorHAnsi"/>
          <w:sz w:val="24"/>
          <w:szCs w:val="24"/>
        </w:rPr>
        <w:t xml:space="preserve"> </w:t>
      </w:r>
      <w:r w:rsidR="00311DE3" w:rsidRPr="005A1D29">
        <w:rPr>
          <w:rFonts w:cstheme="minorHAnsi"/>
          <w:sz w:val="24"/>
          <w:szCs w:val="24"/>
        </w:rPr>
        <w:t xml:space="preserve">A disadvantage of </w:t>
      </w:r>
      <w:r w:rsidR="009A36EB" w:rsidRPr="005A1D29">
        <w:rPr>
          <w:rFonts w:cstheme="minorHAnsi"/>
          <w:sz w:val="24"/>
          <w:szCs w:val="24"/>
        </w:rPr>
        <w:t xml:space="preserve">behaviourism in the health and social care sector is that </w:t>
      </w:r>
      <w:r w:rsidR="00EC7DA8" w:rsidRPr="005A1D29">
        <w:rPr>
          <w:rFonts w:cstheme="minorHAnsi"/>
          <w:sz w:val="24"/>
          <w:szCs w:val="24"/>
        </w:rPr>
        <w:t xml:space="preserve">the approach focuses solely on nurture, so </w:t>
      </w:r>
      <w:r w:rsidR="00FA37EE" w:rsidRPr="005A1D29">
        <w:rPr>
          <w:rFonts w:cstheme="minorHAnsi"/>
          <w:sz w:val="24"/>
          <w:szCs w:val="24"/>
        </w:rPr>
        <w:t>does not consider individuals genetic makeup, intellect and different needs,</w:t>
      </w:r>
      <w:r w:rsidR="00126305" w:rsidRPr="005A1D29">
        <w:rPr>
          <w:rFonts w:cstheme="minorHAnsi"/>
          <w:sz w:val="24"/>
          <w:szCs w:val="24"/>
        </w:rPr>
        <w:t xml:space="preserve"> and as a professional working in the health and social care </w:t>
      </w:r>
      <w:r w:rsidR="004D0B64">
        <w:rPr>
          <w:rFonts w:cstheme="minorHAnsi"/>
          <w:sz w:val="24"/>
          <w:szCs w:val="24"/>
        </w:rPr>
        <w:t xml:space="preserve">sector </w:t>
      </w:r>
      <w:r w:rsidR="00126305" w:rsidRPr="005A1D29">
        <w:rPr>
          <w:rFonts w:cstheme="minorHAnsi"/>
          <w:sz w:val="24"/>
          <w:szCs w:val="24"/>
        </w:rPr>
        <w:t>you will be working closely with a range of different people from different backgrounds, needs, disabilities</w:t>
      </w:r>
      <w:r w:rsidR="00F278F2">
        <w:rPr>
          <w:rFonts w:cstheme="minorHAnsi"/>
          <w:sz w:val="24"/>
          <w:szCs w:val="24"/>
        </w:rPr>
        <w:t xml:space="preserve"> and so on.</w:t>
      </w:r>
      <w:r w:rsidR="00C84E9C">
        <w:rPr>
          <w:rFonts w:cstheme="minorHAnsi"/>
          <w:sz w:val="24"/>
          <w:szCs w:val="24"/>
        </w:rPr>
        <w:t xml:space="preserve"> </w:t>
      </w:r>
      <w:r w:rsidR="00F278F2">
        <w:rPr>
          <w:rFonts w:cstheme="minorHAnsi"/>
          <w:sz w:val="24"/>
          <w:szCs w:val="24"/>
        </w:rPr>
        <w:t xml:space="preserve">As A Result, </w:t>
      </w:r>
      <w:r w:rsidR="002B468E">
        <w:rPr>
          <w:rFonts w:cstheme="minorHAnsi"/>
          <w:sz w:val="24"/>
          <w:szCs w:val="24"/>
        </w:rPr>
        <w:t>it can be a very restricting approach</w:t>
      </w:r>
      <w:r w:rsidR="00AD7B8A">
        <w:rPr>
          <w:rFonts w:cstheme="minorHAnsi"/>
          <w:sz w:val="24"/>
          <w:szCs w:val="24"/>
        </w:rPr>
        <w:t xml:space="preserve"> in comparison to different psychological approaches such as the humanistic approach</w:t>
      </w:r>
      <w:r w:rsidR="004C09FD">
        <w:rPr>
          <w:rFonts w:cstheme="minorHAnsi"/>
          <w:sz w:val="24"/>
          <w:szCs w:val="24"/>
        </w:rPr>
        <w:t xml:space="preserve"> which in comparison </w:t>
      </w:r>
      <w:r w:rsidR="006028FF">
        <w:rPr>
          <w:rFonts w:cstheme="minorHAnsi"/>
          <w:sz w:val="24"/>
          <w:szCs w:val="24"/>
        </w:rPr>
        <w:t xml:space="preserve">considers </w:t>
      </w:r>
      <w:r w:rsidR="00A37EF8">
        <w:rPr>
          <w:rFonts w:cstheme="minorHAnsi"/>
          <w:sz w:val="24"/>
          <w:szCs w:val="24"/>
        </w:rPr>
        <w:t xml:space="preserve">individuals circumstances, </w:t>
      </w:r>
      <w:r w:rsidR="00AD1C7E">
        <w:rPr>
          <w:rFonts w:cstheme="minorHAnsi"/>
          <w:sz w:val="24"/>
          <w:szCs w:val="24"/>
        </w:rPr>
        <w:t>meaning humanism is far less one dimensional compared to behaviourism</w:t>
      </w:r>
      <w:r w:rsidR="00AD7B8A">
        <w:rPr>
          <w:rFonts w:cstheme="minorHAnsi"/>
          <w:sz w:val="24"/>
          <w:szCs w:val="24"/>
        </w:rPr>
        <w:t>.</w:t>
      </w:r>
      <w:r w:rsidR="00036A72" w:rsidRPr="005A1D29">
        <w:rPr>
          <w:rFonts w:cstheme="minorHAnsi"/>
          <w:sz w:val="24"/>
          <w:szCs w:val="24"/>
        </w:rPr>
        <w:t xml:space="preserve"> </w:t>
      </w:r>
    </w:p>
    <w:p w14:paraId="5D0635BF" w14:textId="6C81929A" w:rsidR="0084663C" w:rsidRPr="005A1D29" w:rsidRDefault="00E71A34" w:rsidP="00752E27">
      <w:pPr>
        <w:rPr>
          <w:rFonts w:cstheme="minorHAnsi"/>
          <w:sz w:val="24"/>
          <w:szCs w:val="24"/>
        </w:rPr>
      </w:pPr>
      <w:r w:rsidRPr="005A1D29">
        <w:rPr>
          <w:rFonts w:cstheme="minorHAnsi"/>
          <w:sz w:val="24"/>
          <w:szCs w:val="24"/>
        </w:rPr>
        <w:t xml:space="preserve">In summary, </w:t>
      </w:r>
      <w:r w:rsidR="00A40424" w:rsidRPr="005A1D29">
        <w:rPr>
          <w:rFonts w:cstheme="minorHAnsi"/>
          <w:sz w:val="24"/>
          <w:szCs w:val="24"/>
        </w:rPr>
        <w:t xml:space="preserve">behaviourism is an approach that has survived </w:t>
      </w:r>
      <w:r w:rsidR="008B74B0" w:rsidRPr="005A1D29">
        <w:rPr>
          <w:rFonts w:cstheme="minorHAnsi"/>
          <w:sz w:val="24"/>
          <w:szCs w:val="24"/>
        </w:rPr>
        <w:t xml:space="preserve">generations, it has shaped and paved the way for many theories and therapies, most of which are exercised in the health and social </w:t>
      </w:r>
      <w:r w:rsidR="00ED626B" w:rsidRPr="005A1D29">
        <w:rPr>
          <w:rFonts w:cstheme="minorHAnsi"/>
          <w:sz w:val="24"/>
          <w:szCs w:val="24"/>
        </w:rPr>
        <w:t>sector</w:t>
      </w:r>
      <w:r w:rsidR="008B74B0" w:rsidRPr="005A1D29">
        <w:rPr>
          <w:rFonts w:cstheme="minorHAnsi"/>
          <w:sz w:val="24"/>
          <w:szCs w:val="24"/>
        </w:rPr>
        <w:t xml:space="preserve"> daily. </w:t>
      </w:r>
      <w:r w:rsidR="000D553D" w:rsidRPr="005A1D29">
        <w:rPr>
          <w:rFonts w:cstheme="minorHAnsi"/>
          <w:sz w:val="24"/>
          <w:szCs w:val="24"/>
        </w:rPr>
        <w:t xml:space="preserve">Behaviourism can be described as a </w:t>
      </w:r>
      <w:r w:rsidR="00ED626B" w:rsidRPr="005A1D29">
        <w:rPr>
          <w:rFonts w:cstheme="minorHAnsi"/>
          <w:sz w:val="24"/>
          <w:szCs w:val="24"/>
        </w:rPr>
        <w:t>one-dimensional</w:t>
      </w:r>
      <w:r w:rsidR="000D553D" w:rsidRPr="005A1D29">
        <w:rPr>
          <w:rFonts w:cstheme="minorHAnsi"/>
          <w:sz w:val="24"/>
          <w:szCs w:val="24"/>
        </w:rPr>
        <w:t xml:space="preserve"> approach, due to not considering any processes of the mind, </w:t>
      </w:r>
      <w:r w:rsidR="00ED626B" w:rsidRPr="005A1D29">
        <w:rPr>
          <w:rFonts w:cstheme="minorHAnsi"/>
          <w:sz w:val="24"/>
          <w:szCs w:val="24"/>
        </w:rPr>
        <w:t>but for the most part</w:t>
      </w:r>
      <w:r w:rsidR="00276996" w:rsidRPr="005A1D29">
        <w:rPr>
          <w:rFonts w:cstheme="minorHAnsi"/>
          <w:sz w:val="24"/>
          <w:szCs w:val="24"/>
        </w:rPr>
        <w:t xml:space="preserve"> is successful </w:t>
      </w:r>
      <w:r w:rsidR="00A323A6" w:rsidRPr="005A1D29">
        <w:rPr>
          <w:rFonts w:cstheme="minorHAnsi"/>
          <w:sz w:val="24"/>
          <w:szCs w:val="24"/>
        </w:rPr>
        <w:t xml:space="preserve">in </w:t>
      </w:r>
      <w:r w:rsidR="00F412FE" w:rsidRPr="005A1D29">
        <w:rPr>
          <w:rFonts w:cstheme="minorHAnsi"/>
          <w:sz w:val="24"/>
          <w:szCs w:val="24"/>
        </w:rPr>
        <w:t xml:space="preserve">treating a range of mental health conditions, family problems </w:t>
      </w:r>
      <w:r w:rsidR="00C9784B">
        <w:rPr>
          <w:rFonts w:cstheme="minorHAnsi"/>
          <w:sz w:val="24"/>
          <w:szCs w:val="24"/>
        </w:rPr>
        <w:t xml:space="preserve">and much more </w:t>
      </w:r>
      <w:r w:rsidR="00F412FE" w:rsidRPr="005A1D29">
        <w:rPr>
          <w:rFonts w:cstheme="minorHAnsi"/>
          <w:sz w:val="24"/>
          <w:szCs w:val="24"/>
        </w:rPr>
        <w:t xml:space="preserve">through the therapies within the approach such as </w:t>
      </w:r>
      <w:r w:rsidR="00E10A5D">
        <w:rPr>
          <w:rFonts w:cstheme="minorHAnsi"/>
          <w:sz w:val="24"/>
          <w:szCs w:val="24"/>
        </w:rPr>
        <w:t>token economies</w:t>
      </w:r>
      <w:r w:rsidR="00F412FE" w:rsidRPr="005A1D29">
        <w:rPr>
          <w:rFonts w:cstheme="minorHAnsi"/>
          <w:sz w:val="24"/>
          <w:szCs w:val="24"/>
        </w:rPr>
        <w:t>,</w:t>
      </w:r>
      <w:r w:rsidR="00743C42" w:rsidRPr="005A1D29">
        <w:rPr>
          <w:rFonts w:cstheme="minorHAnsi"/>
          <w:sz w:val="24"/>
          <w:szCs w:val="24"/>
        </w:rPr>
        <w:t xml:space="preserve"> classical conditioning and operant conditioning. </w:t>
      </w:r>
    </w:p>
    <w:p w14:paraId="5E82A188" w14:textId="3F4B7EFF" w:rsidR="001C1684" w:rsidRPr="001B26FF" w:rsidRDefault="001C1684" w:rsidP="00752E27">
      <w:pPr>
        <w:rPr>
          <w:rFonts w:cstheme="minorHAnsi"/>
          <w:sz w:val="24"/>
          <w:szCs w:val="24"/>
        </w:rPr>
      </w:pPr>
    </w:p>
    <w:p w14:paraId="398820E3" w14:textId="77777777" w:rsidR="009F5835" w:rsidRDefault="009F5835" w:rsidP="00752E27">
      <w:pPr>
        <w:rPr>
          <w:rFonts w:cstheme="minorHAnsi"/>
          <w:sz w:val="24"/>
          <w:szCs w:val="24"/>
        </w:rPr>
      </w:pPr>
    </w:p>
    <w:p w14:paraId="1FCF34E0" w14:textId="49082F45" w:rsidR="00FB78DE" w:rsidRDefault="00FD322D" w:rsidP="0080478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67734C65" w14:textId="4D469C20" w:rsidR="00804789" w:rsidRDefault="00804789" w:rsidP="00804789">
      <w:pPr>
        <w:rPr>
          <w:rFonts w:cstheme="minorHAnsi"/>
          <w:sz w:val="24"/>
          <w:szCs w:val="24"/>
        </w:rPr>
      </w:pPr>
    </w:p>
    <w:p w14:paraId="0C0702CB" w14:textId="04783A5B" w:rsidR="00950644" w:rsidRPr="00935E48" w:rsidRDefault="00950644" w:rsidP="00950644">
      <w:pPr>
        <w:rPr>
          <w:rFonts w:cstheme="minorHAnsi"/>
          <w:sz w:val="24"/>
          <w:szCs w:val="24"/>
        </w:rPr>
      </w:pPr>
      <w:r w:rsidRPr="00935E48">
        <w:rPr>
          <w:rFonts w:cstheme="minorHAnsi"/>
          <w:sz w:val="24"/>
          <w:szCs w:val="24"/>
        </w:rPr>
        <w:lastRenderedPageBreak/>
        <w:t>Reference list</w:t>
      </w:r>
    </w:p>
    <w:p w14:paraId="0D042232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Adams, B., 1998. 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Psychology for health care: Key terms and concepts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. Macmillan International Higher Education.</w:t>
      </w:r>
    </w:p>
    <w:p w14:paraId="72A09DEB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Dumper K., Jenkins W., Lacombe A., Lovett </w:t>
      </w:r>
      <w:proofErr w:type="gramStart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M,.</w:t>
      </w:r>
      <w:proofErr w:type="gramEnd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Perimutter</w:t>
      </w:r>
      <w:proofErr w:type="spellEnd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 M., (2020) 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Introduction to psycholog</w:t>
      </w:r>
      <w:r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y. </w:t>
      </w:r>
    </w:p>
    <w:p w14:paraId="16D744B3" w14:textId="77777777" w:rsidR="006624E4" w:rsidRPr="00935E48" w:rsidRDefault="006624E4" w:rsidP="00950644">
      <w:pPr>
        <w:rPr>
          <w:rFonts w:cstheme="minorHAnsi"/>
          <w:sz w:val="24"/>
          <w:szCs w:val="24"/>
        </w:rPr>
      </w:pPr>
      <w:r w:rsidRPr="00935E48">
        <w:rPr>
          <w:rFonts w:cstheme="minorHAnsi"/>
          <w:sz w:val="24"/>
          <w:szCs w:val="24"/>
        </w:rPr>
        <w:t xml:space="preserve">Flores, R. (2013). </w:t>
      </w:r>
      <w:r w:rsidRPr="00935E48">
        <w:rPr>
          <w:rFonts w:cstheme="minorHAnsi"/>
          <w:i/>
          <w:iCs/>
          <w:sz w:val="24"/>
          <w:szCs w:val="24"/>
        </w:rPr>
        <w:t>Behaviourism; its strengths and weaknesses</w:t>
      </w:r>
      <w:r w:rsidRPr="00935E48">
        <w:rPr>
          <w:rFonts w:cstheme="minorHAnsi"/>
          <w:sz w:val="24"/>
          <w:szCs w:val="24"/>
        </w:rPr>
        <w:t>. https://reynaldojrflores.wordpress.com/2013/06/23/224/ (accessed on 02/11/2020)</w:t>
      </w:r>
    </w:p>
    <w:p w14:paraId="5B73321C" w14:textId="77777777" w:rsidR="006624E4" w:rsidRPr="00935E48" w:rsidRDefault="006624E4" w:rsidP="00950644">
      <w:pPr>
        <w:rPr>
          <w:rFonts w:cstheme="minorHAnsi"/>
          <w:color w:val="1C1D1E"/>
          <w:sz w:val="24"/>
          <w:szCs w:val="24"/>
          <w:shd w:val="clear" w:color="auto" w:fill="FFFFFF"/>
        </w:rPr>
      </w:pPr>
      <w:r w:rsidRPr="00935E48">
        <w:rPr>
          <w:rFonts w:cstheme="minorHAnsi"/>
          <w:color w:val="1C1D1E"/>
          <w:sz w:val="24"/>
          <w:szCs w:val="24"/>
          <w:shd w:val="clear" w:color="auto" w:fill="FFFFFF"/>
        </w:rPr>
        <w:t xml:space="preserve">Francis, K. (2005), </w:t>
      </w:r>
      <w:r w:rsidRPr="00935E48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>Autism interventions: a critical update</w:t>
      </w:r>
      <w:r w:rsidRPr="00935E48">
        <w:rPr>
          <w:rFonts w:cstheme="minorHAnsi"/>
          <w:color w:val="1C1D1E"/>
          <w:sz w:val="24"/>
          <w:szCs w:val="24"/>
          <w:shd w:val="clear" w:color="auto" w:fill="FFFFFF"/>
        </w:rPr>
        <w:t>. Developmental Medicine &amp; Child Neurology, 47: 493-499</w:t>
      </w:r>
    </w:p>
    <w:p w14:paraId="6D564704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Gormezano</w:t>
      </w:r>
      <w:proofErr w:type="spellEnd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, I. and Moore, J.W., (1966). Classical conditioning. 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Experimental methods and instrumentation in psychology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, pp.385-420.</w:t>
      </w:r>
    </w:p>
    <w:p w14:paraId="21EF6568" w14:textId="77777777" w:rsidR="006624E4" w:rsidRPr="00935E48" w:rsidRDefault="006624E4" w:rsidP="00950644">
      <w:pPr>
        <w:rPr>
          <w:rFonts w:cstheme="minorHAnsi"/>
          <w:color w:val="1A1A1A"/>
          <w:sz w:val="24"/>
          <w:szCs w:val="24"/>
        </w:rPr>
      </w:pPr>
      <w:r w:rsidRPr="00935E48">
        <w:rPr>
          <w:rFonts w:cstheme="minorHAnsi"/>
          <w:color w:val="1A1A1A"/>
          <w:sz w:val="24"/>
          <w:szCs w:val="24"/>
        </w:rPr>
        <w:t xml:space="preserve">Graham, </w:t>
      </w:r>
      <w:proofErr w:type="gramStart"/>
      <w:r w:rsidRPr="00935E48">
        <w:rPr>
          <w:rFonts w:cstheme="minorHAnsi"/>
          <w:color w:val="1A1A1A"/>
          <w:sz w:val="24"/>
          <w:szCs w:val="24"/>
        </w:rPr>
        <w:t>G .</w:t>
      </w:r>
      <w:proofErr w:type="gramEnd"/>
      <w:r w:rsidRPr="00935E48">
        <w:rPr>
          <w:rFonts w:cstheme="minorHAnsi"/>
          <w:color w:val="1A1A1A"/>
          <w:sz w:val="24"/>
          <w:szCs w:val="24"/>
        </w:rPr>
        <w:t xml:space="preserve"> (2018) "</w:t>
      </w:r>
      <w:proofErr w:type="spellStart"/>
      <w:r w:rsidRPr="00935E48">
        <w:rPr>
          <w:rFonts w:cstheme="minorHAnsi"/>
          <w:color w:val="1A1A1A"/>
          <w:sz w:val="24"/>
          <w:szCs w:val="24"/>
        </w:rPr>
        <w:t>Behaviorism</w:t>
      </w:r>
      <w:proofErr w:type="spellEnd"/>
      <w:r w:rsidRPr="00935E48">
        <w:rPr>
          <w:rFonts w:cstheme="minorHAnsi"/>
          <w:color w:val="1A1A1A"/>
          <w:sz w:val="24"/>
          <w:szCs w:val="24"/>
        </w:rPr>
        <w:t>", </w:t>
      </w:r>
      <w:r w:rsidRPr="00935E48">
        <w:rPr>
          <w:rStyle w:val="Emphasis"/>
          <w:rFonts w:cstheme="minorHAnsi"/>
          <w:color w:val="1A1A1A"/>
          <w:sz w:val="24"/>
          <w:szCs w:val="24"/>
        </w:rPr>
        <w:t xml:space="preserve">The Stanford </w:t>
      </w:r>
      <w:proofErr w:type="spellStart"/>
      <w:r w:rsidRPr="00935E48">
        <w:rPr>
          <w:rStyle w:val="Emphasis"/>
          <w:rFonts w:cstheme="minorHAnsi"/>
          <w:color w:val="1A1A1A"/>
          <w:sz w:val="24"/>
          <w:szCs w:val="24"/>
        </w:rPr>
        <w:t>Encyclopedia</w:t>
      </w:r>
      <w:proofErr w:type="spellEnd"/>
      <w:r w:rsidRPr="00935E48">
        <w:rPr>
          <w:rStyle w:val="Emphasis"/>
          <w:rFonts w:cstheme="minorHAnsi"/>
          <w:color w:val="1A1A1A"/>
          <w:sz w:val="24"/>
          <w:szCs w:val="24"/>
        </w:rPr>
        <w:t xml:space="preserve"> of Philosophy (Winter 2018 Edition)</w:t>
      </w:r>
      <w:r w:rsidRPr="00935E48">
        <w:rPr>
          <w:rFonts w:cstheme="minorHAnsi"/>
          <w:color w:val="1A1A1A"/>
          <w:sz w:val="24"/>
          <w:szCs w:val="24"/>
        </w:rPr>
        <w:t xml:space="preserve">, </w:t>
      </w:r>
      <w:r w:rsidRPr="00935E48">
        <w:rPr>
          <w:rFonts w:cstheme="minorHAnsi"/>
          <w:sz w:val="24"/>
          <w:szCs w:val="24"/>
        </w:rPr>
        <w:t>https://plato.stanford.edu/archives/win2018/entries/behaviorism/</w:t>
      </w:r>
      <w:r w:rsidRPr="00935E48">
        <w:rPr>
          <w:rFonts w:cstheme="minorHAnsi"/>
          <w:color w:val="1A1A1A"/>
          <w:sz w:val="24"/>
          <w:szCs w:val="24"/>
        </w:rPr>
        <w:t xml:space="preserve"> (accessed on 03/11/2020)</w:t>
      </w:r>
    </w:p>
    <w:p w14:paraId="7812117B" w14:textId="77777777" w:rsidR="006624E4" w:rsidRPr="00935E48" w:rsidRDefault="006624E4" w:rsidP="00950644">
      <w:pPr>
        <w:rPr>
          <w:rFonts w:cstheme="minorHAnsi"/>
          <w:sz w:val="24"/>
          <w:szCs w:val="24"/>
        </w:rPr>
      </w:pPr>
      <w:r w:rsidRPr="00935E48">
        <w:rPr>
          <w:rFonts w:cstheme="minorHAnsi"/>
          <w:sz w:val="24"/>
          <w:szCs w:val="24"/>
        </w:rPr>
        <w:t xml:space="preserve">K Cherry., (2020). </w:t>
      </w:r>
      <w:r w:rsidRPr="00935E48">
        <w:rPr>
          <w:rFonts w:cstheme="minorHAnsi"/>
          <w:i/>
          <w:iCs/>
          <w:sz w:val="24"/>
          <w:szCs w:val="24"/>
        </w:rPr>
        <w:t xml:space="preserve">What is behaviour </w:t>
      </w:r>
      <w:proofErr w:type="gramStart"/>
      <w:r w:rsidRPr="00935E48">
        <w:rPr>
          <w:rFonts w:cstheme="minorHAnsi"/>
          <w:i/>
          <w:iCs/>
          <w:sz w:val="24"/>
          <w:szCs w:val="24"/>
        </w:rPr>
        <w:t>therapy?.</w:t>
      </w:r>
      <w:proofErr w:type="gramEnd"/>
      <w:r w:rsidRPr="00935E48">
        <w:rPr>
          <w:rFonts w:cstheme="minorHAnsi"/>
          <w:sz w:val="24"/>
          <w:szCs w:val="24"/>
        </w:rPr>
        <w:t xml:space="preserve"> https://www.verywellmind.com/what-is-behavioral-therapy-2795998 (accessed on 02/11/2020). </w:t>
      </w:r>
    </w:p>
    <w:p w14:paraId="68359F8E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Kumcu</w:t>
      </w:r>
      <w:proofErr w:type="spellEnd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 B. (2016). 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Unit 8 psychology perspectives for health and social care. </w:t>
      </w:r>
      <w:r w:rsidRPr="00935E48">
        <w:rPr>
          <w:rFonts w:cstheme="minorHAnsi"/>
          <w:i/>
          <w:iCs/>
          <w:sz w:val="24"/>
          <w:szCs w:val="24"/>
          <w:shd w:val="clear" w:color="auto" w:fill="FFFFFF"/>
        </w:rPr>
        <w:t>https://belinkumcu.wordpress.com/2016/06/17/unit-8-psychological-perspectives-for-health-and-social-care-2/#:~:text=The%20behaviourist%20approach%20is%20used%20in%20a%20social,is%20a%20way%20in%20overcoming%20the%20difficult%20behaviour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(accessed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on 04/11/2020)</w:t>
      </w:r>
    </w:p>
    <w:p w14:paraId="6C36FECC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McLeod, S., (2015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). Skinner-operant conditioning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. (Accessed on 04/11/2020) </w:t>
      </w:r>
    </w:p>
    <w:p w14:paraId="14D9CDC0" w14:textId="77777777" w:rsidR="006624E4" w:rsidRPr="00935E48" w:rsidRDefault="006624E4" w:rsidP="00950644">
      <w:pPr>
        <w:rPr>
          <w:rFonts w:cstheme="minorHAnsi"/>
          <w:sz w:val="24"/>
          <w:szCs w:val="24"/>
        </w:rPr>
      </w:pPr>
      <w:proofErr w:type="spellStart"/>
      <w:r w:rsidRPr="00935E48">
        <w:rPr>
          <w:rFonts w:cstheme="minorHAnsi"/>
          <w:sz w:val="24"/>
          <w:szCs w:val="24"/>
        </w:rPr>
        <w:t>NeuRa</w:t>
      </w:r>
      <w:proofErr w:type="spellEnd"/>
      <w:r w:rsidRPr="00935E48">
        <w:rPr>
          <w:rFonts w:cstheme="minorHAnsi"/>
          <w:sz w:val="24"/>
          <w:szCs w:val="24"/>
        </w:rPr>
        <w:t xml:space="preserve">. (2020). </w:t>
      </w:r>
      <w:r w:rsidRPr="00935E48">
        <w:rPr>
          <w:rFonts w:cstheme="minorHAnsi"/>
          <w:i/>
          <w:iCs/>
          <w:sz w:val="24"/>
          <w:szCs w:val="24"/>
        </w:rPr>
        <w:t xml:space="preserve">Token economies. </w:t>
      </w:r>
      <w:r w:rsidRPr="00935E48">
        <w:rPr>
          <w:rFonts w:cstheme="minorHAnsi"/>
          <w:sz w:val="24"/>
          <w:szCs w:val="24"/>
        </w:rPr>
        <w:t>https://library.neura.edu.au/schizophrenia/treatments/psychosocial/therapies-psychosocial/token-economies/#:~:text=A%20token%20economy%20is%20a%20behavioural%20therapy%20utilising,can%20be%20exchanged%20for%20various%20goods%20or%20privileges.</w:t>
      </w:r>
      <w:r w:rsidRPr="00935E48">
        <w:rPr>
          <w:rFonts w:cstheme="minorHAnsi"/>
          <w:i/>
          <w:iCs/>
          <w:sz w:val="24"/>
          <w:szCs w:val="24"/>
        </w:rPr>
        <w:t xml:space="preserve"> </w:t>
      </w:r>
      <w:r w:rsidRPr="00935E48">
        <w:rPr>
          <w:rFonts w:cstheme="minorHAnsi"/>
          <w:sz w:val="24"/>
          <w:szCs w:val="24"/>
        </w:rPr>
        <w:t>(accessed on 03/11/2020)</w:t>
      </w:r>
    </w:p>
    <w:p w14:paraId="02B6F920" w14:textId="77777777" w:rsidR="006624E4" w:rsidRPr="00935E48" w:rsidRDefault="006624E4" w:rsidP="00950644">
      <w:pPr>
        <w:rPr>
          <w:rFonts w:cstheme="minorHAnsi"/>
          <w:sz w:val="24"/>
          <w:szCs w:val="24"/>
          <w:shd w:val="clear" w:color="auto" w:fill="CAE7FF"/>
        </w:rPr>
      </w:pPr>
      <w:r w:rsidRPr="00935E48">
        <w:rPr>
          <w:rFonts w:cstheme="minorHAnsi"/>
          <w:sz w:val="24"/>
          <w:szCs w:val="24"/>
          <w:shd w:val="clear" w:color="auto" w:fill="CAE7FF"/>
        </w:rPr>
        <w:t xml:space="preserve">Plomin, R., &amp; </w:t>
      </w:r>
      <w:proofErr w:type="spellStart"/>
      <w:r w:rsidRPr="00935E48">
        <w:rPr>
          <w:rFonts w:cstheme="minorHAnsi"/>
          <w:sz w:val="24"/>
          <w:szCs w:val="24"/>
          <w:shd w:val="clear" w:color="auto" w:fill="CAE7FF"/>
        </w:rPr>
        <w:t>Bergeman</w:t>
      </w:r>
      <w:proofErr w:type="spellEnd"/>
      <w:r w:rsidRPr="00935E48">
        <w:rPr>
          <w:rFonts w:cstheme="minorHAnsi"/>
          <w:sz w:val="24"/>
          <w:szCs w:val="24"/>
          <w:shd w:val="clear" w:color="auto" w:fill="CAE7FF"/>
        </w:rPr>
        <w:t>, C. (1991). Nature and nurture. </w:t>
      </w:r>
      <w:proofErr w:type="spellStart"/>
      <w:r w:rsidRPr="00935E48">
        <w:rPr>
          <w:rFonts w:cstheme="minorHAnsi"/>
          <w:i/>
          <w:iCs/>
          <w:sz w:val="24"/>
          <w:szCs w:val="24"/>
          <w:bdr w:val="none" w:sz="0" w:space="0" w:color="auto" w:frame="1"/>
          <w:shd w:val="clear" w:color="auto" w:fill="CAE7FF"/>
        </w:rPr>
        <w:t>Behavioral</w:t>
      </w:r>
      <w:proofErr w:type="spellEnd"/>
      <w:r w:rsidRPr="00935E48">
        <w:rPr>
          <w:rFonts w:cstheme="minorHAnsi"/>
          <w:i/>
          <w:iCs/>
          <w:sz w:val="24"/>
          <w:szCs w:val="24"/>
          <w:bdr w:val="none" w:sz="0" w:space="0" w:color="auto" w:frame="1"/>
          <w:shd w:val="clear" w:color="auto" w:fill="CAE7FF"/>
        </w:rPr>
        <w:t xml:space="preserve"> and Brain Sciences,</w:t>
      </w:r>
      <w:r w:rsidRPr="00935E48">
        <w:rPr>
          <w:rFonts w:cstheme="minorHAnsi"/>
          <w:sz w:val="24"/>
          <w:szCs w:val="24"/>
          <w:shd w:val="clear" w:color="auto" w:fill="CAE7FF"/>
        </w:rPr>
        <w:t> </w:t>
      </w:r>
      <w:r w:rsidRPr="00935E48">
        <w:rPr>
          <w:rFonts w:cstheme="minorHAnsi"/>
          <w:i/>
          <w:iCs/>
          <w:sz w:val="24"/>
          <w:szCs w:val="24"/>
          <w:bdr w:val="none" w:sz="0" w:space="0" w:color="auto" w:frame="1"/>
          <w:shd w:val="clear" w:color="auto" w:fill="CAE7FF"/>
        </w:rPr>
        <w:t>14</w:t>
      </w:r>
      <w:r w:rsidRPr="00935E48">
        <w:rPr>
          <w:rFonts w:cstheme="minorHAnsi"/>
          <w:sz w:val="24"/>
          <w:szCs w:val="24"/>
          <w:shd w:val="clear" w:color="auto" w:fill="CAE7FF"/>
        </w:rPr>
        <w:t>(3), 414-427. doi:10.1017/S0140525X00070588</w:t>
      </w:r>
    </w:p>
    <w:p w14:paraId="407FE0D8" w14:textId="77777777" w:rsidR="006624E4" w:rsidRPr="00935E48" w:rsidRDefault="006624E4" w:rsidP="00950644">
      <w:pPr>
        <w:rPr>
          <w:rFonts w:cstheme="minorHAnsi"/>
          <w:color w:val="181817"/>
          <w:sz w:val="24"/>
          <w:szCs w:val="24"/>
          <w:shd w:val="clear" w:color="auto" w:fill="CAE7FF"/>
        </w:rPr>
      </w:pPr>
      <w:r w:rsidRPr="00935E48">
        <w:rPr>
          <w:rFonts w:cstheme="minorHAnsi"/>
          <w:color w:val="181817"/>
          <w:sz w:val="24"/>
          <w:szCs w:val="24"/>
          <w:shd w:val="clear" w:color="auto" w:fill="CAE7FF"/>
        </w:rPr>
        <w:t xml:space="preserve">Schweitzer, K. (2019) </w:t>
      </w:r>
      <w:r w:rsidRPr="00935E48">
        <w:rPr>
          <w:rFonts w:cstheme="minorHAnsi"/>
          <w:i/>
          <w:iCs/>
          <w:color w:val="181817"/>
          <w:sz w:val="24"/>
          <w:szCs w:val="24"/>
          <w:shd w:val="clear" w:color="auto" w:fill="CAE7FF"/>
        </w:rPr>
        <w:t>Biography of Ivan Pavlov, Father of Classical Conditioning</w:t>
      </w:r>
      <w:r w:rsidRPr="00935E48">
        <w:rPr>
          <w:rFonts w:cstheme="minorHAnsi"/>
          <w:color w:val="181817"/>
          <w:sz w:val="24"/>
          <w:szCs w:val="24"/>
          <w:shd w:val="clear" w:color="auto" w:fill="CAE7FF"/>
        </w:rPr>
        <w:t xml:space="preserve">. ThoughtCo. </w:t>
      </w:r>
      <w:r w:rsidRPr="00935E48">
        <w:rPr>
          <w:rFonts w:cstheme="minorHAnsi"/>
          <w:sz w:val="24"/>
          <w:szCs w:val="24"/>
          <w:shd w:val="clear" w:color="auto" w:fill="CAE7FF"/>
        </w:rPr>
        <w:t>https://www.thoughtco.com/ivan-pavlov-biography-4171875</w:t>
      </w:r>
      <w:r w:rsidRPr="00935E48">
        <w:rPr>
          <w:rFonts w:cstheme="minorHAnsi"/>
          <w:color w:val="181817"/>
          <w:sz w:val="24"/>
          <w:szCs w:val="24"/>
          <w:shd w:val="clear" w:color="auto" w:fill="CAE7FF"/>
        </w:rPr>
        <w:t xml:space="preserve"> (accessed on 03/11/2020)</w:t>
      </w:r>
    </w:p>
    <w:p w14:paraId="04E19C5C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 xml:space="preserve">Staddon, J.E. and </w:t>
      </w:r>
      <w:proofErr w:type="spellStart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Cerutti</w:t>
      </w:r>
      <w:proofErr w:type="spellEnd"/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, D.T., (2003). Operant conditioning. 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Annual review of psychology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935E48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54</w:t>
      </w:r>
      <w:r w:rsidRPr="00935E48">
        <w:rPr>
          <w:rFonts w:cstheme="minorHAnsi"/>
          <w:color w:val="222222"/>
          <w:sz w:val="24"/>
          <w:szCs w:val="24"/>
          <w:shd w:val="clear" w:color="auto" w:fill="FFFFFF"/>
        </w:rPr>
        <w:t>(1), pp.115-144.</w:t>
      </w:r>
    </w:p>
    <w:p w14:paraId="5E383064" w14:textId="77777777" w:rsidR="006624E4" w:rsidRPr="00935E48" w:rsidRDefault="006624E4" w:rsidP="0095064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>Touretzky</w:t>
      </w:r>
      <w:proofErr w:type="spellEnd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 xml:space="preserve">, D. S. and </w:t>
      </w:r>
      <w:proofErr w:type="spellStart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>Saksida</w:t>
      </w:r>
      <w:proofErr w:type="spellEnd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 xml:space="preserve">, L. M. (1997) ‘Operant Conditioning in </w:t>
      </w:r>
      <w:proofErr w:type="spellStart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>Skinnerbots</w:t>
      </w:r>
      <w:proofErr w:type="spellEnd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>’, </w:t>
      </w:r>
      <w:r w:rsidRPr="00935E48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 xml:space="preserve">Adaptive </w:t>
      </w:r>
      <w:proofErr w:type="spellStart"/>
      <w:r w:rsidRPr="00935E48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>Behavior</w:t>
      </w:r>
      <w:proofErr w:type="spellEnd"/>
      <w:r w:rsidRPr="00935E48">
        <w:rPr>
          <w:rFonts w:cstheme="minorHAnsi"/>
          <w:color w:val="333333"/>
          <w:sz w:val="24"/>
          <w:szCs w:val="24"/>
          <w:shd w:val="clear" w:color="auto" w:fill="FFFFFF"/>
        </w:rPr>
        <w:t>, 5(3–4), pp. 219–247</w:t>
      </w:r>
    </w:p>
    <w:p w14:paraId="28E064DF" w14:textId="438A9268" w:rsidR="00804789" w:rsidRDefault="00804789" w:rsidP="00804789">
      <w:pPr>
        <w:rPr>
          <w:rFonts w:cstheme="minorHAnsi"/>
          <w:sz w:val="24"/>
          <w:szCs w:val="24"/>
        </w:rPr>
      </w:pPr>
    </w:p>
    <w:p w14:paraId="46327517" w14:textId="410351A7" w:rsidR="00804789" w:rsidRPr="00804789" w:rsidRDefault="00804789" w:rsidP="00804789">
      <w:pPr>
        <w:rPr>
          <w:rFonts w:cstheme="minorHAnsi"/>
          <w:sz w:val="24"/>
          <w:szCs w:val="24"/>
        </w:rPr>
      </w:pPr>
    </w:p>
    <w:p w14:paraId="7680A2C3" w14:textId="77777777" w:rsidR="00FB78DE" w:rsidRDefault="00FB78DE" w:rsidP="00752E27">
      <w:pPr>
        <w:rPr>
          <w:rFonts w:cstheme="minorHAnsi"/>
          <w:sz w:val="24"/>
          <w:szCs w:val="24"/>
        </w:rPr>
      </w:pPr>
    </w:p>
    <w:p w14:paraId="2D4C9293" w14:textId="77777777" w:rsidR="00350537" w:rsidRPr="007A1EE6" w:rsidRDefault="00350537" w:rsidP="00752E27">
      <w:pPr>
        <w:rPr>
          <w:rFonts w:cstheme="minorHAnsi"/>
          <w:sz w:val="24"/>
          <w:szCs w:val="24"/>
        </w:rPr>
      </w:pPr>
    </w:p>
    <w:p w14:paraId="74C874A9" w14:textId="77777777" w:rsidR="00CC68B9" w:rsidRDefault="00CC68B9" w:rsidP="00752E27">
      <w:pPr>
        <w:rPr>
          <w:sz w:val="24"/>
          <w:szCs w:val="24"/>
        </w:rPr>
      </w:pPr>
    </w:p>
    <w:p w14:paraId="53FE8133" w14:textId="77777777" w:rsidR="005C70E8" w:rsidRPr="00752E27" w:rsidRDefault="005C70E8" w:rsidP="00752E27">
      <w:pPr>
        <w:rPr>
          <w:sz w:val="24"/>
          <w:szCs w:val="24"/>
        </w:rPr>
      </w:pPr>
    </w:p>
    <w:p w14:paraId="20A1BC8A" w14:textId="01880FEC" w:rsidR="009D3DA1" w:rsidRPr="006E75B3" w:rsidRDefault="009D3DA1">
      <w:pPr>
        <w:rPr>
          <w:sz w:val="24"/>
          <w:szCs w:val="24"/>
        </w:rPr>
      </w:pPr>
    </w:p>
    <w:sectPr w:rsidR="009D3DA1" w:rsidRPr="006E7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A0"/>
    <w:rsid w:val="00007287"/>
    <w:rsid w:val="0001005E"/>
    <w:rsid w:val="000272F9"/>
    <w:rsid w:val="00033F33"/>
    <w:rsid w:val="000358BB"/>
    <w:rsid w:val="00036A72"/>
    <w:rsid w:val="0004264E"/>
    <w:rsid w:val="00044E12"/>
    <w:rsid w:val="000461FB"/>
    <w:rsid w:val="00053CAE"/>
    <w:rsid w:val="00062B51"/>
    <w:rsid w:val="00062CB3"/>
    <w:rsid w:val="00074368"/>
    <w:rsid w:val="0009722F"/>
    <w:rsid w:val="000B12C4"/>
    <w:rsid w:val="000B5D30"/>
    <w:rsid w:val="000B76C4"/>
    <w:rsid w:val="000D553D"/>
    <w:rsid w:val="000D6D84"/>
    <w:rsid w:val="000E132C"/>
    <w:rsid w:val="00124161"/>
    <w:rsid w:val="00126305"/>
    <w:rsid w:val="00135B9B"/>
    <w:rsid w:val="001514D9"/>
    <w:rsid w:val="00181237"/>
    <w:rsid w:val="00184BDF"/>
    <w:rsid w:val="0019454F"/>
    <w:rsid w:val="00194A6D"/>
    <w:rsid w:val="001A7B22"/>
    <w:rsid w:val="001A7D64"/>
    <w:rsid w:val="001B26FF"/>
    <w:rsid w:val="001C046B"/>
    <w:rsid w:val="001C1684"/>
    <w:rsid w:val="001C2A48"/>
    <w:rsid w:val="001C5456"/>
    <w:rsid w:val="001D2072"/>
    <w:rsid w:val="001E016C"/>
    <w:rsid w:val="002007BD"/>
    <w:rsid w:val="00212CD6"/>
    <w:rsid w:val="00241DF7"/>
    <w:rsid w:val="00276996"/>
    <w:rsid w:val="00282BCB"/>
    <w:rsid w:val="00285D2B"/>
    <w:rsid w:val="002927B5"/>
    <w:rsid w:val="002B468E"/>
    <w:rsid w:val="002C45FD"/>
    <w:rsid w:val="002D0D6F"/>
    <w:rsid w:val="002E07FB"/>
    <w:rsid w:val="002F44F4"/>
    <w:rsid w:val="00302E5F"/>
    <w:rsid w:val="00311DE3"/>
    <w:rsid w:val="00334788"/>
    <w:rsid w:val="00334BF9"/>
    <w:rsid w:val="003418FB"/>
    <w:rsid w:val="00350537"/>
    <w:rsid w:val="003568CA"/>
    <w:rsid w:val="003639D3"/>
    <w:rsid w:val="003652EC"/>
    <w:rsid w:val="00386E3D"/>
    <w:rsid w:val="003C687C"/>
    <w:rsid w:val="003D2F66"/>
    <w:rsid w:val="00425960"/>
    <w:rsid w:val="0043385D"/>
    <w:rsid w:val="00442F54"/>
    <w:rsid w:val="0044546B"/>
    <w:rsid w:val="0045186C"/>
    <w:rsid w:val="0045235F"/>
    <w:rsid w:val="00453D82"/>
    <w:rsid w:val="00454522"/>
    <w:rsid w:val="004658A0"/>
    <w:rsid w:val="00483AB3"/>
    <w:rsid w:val="004A169A"/>
    <w:rsid w:val="004C09FD"/>
    <w:rsid w:val="004C1F67"/>
    <w:rsid w:val="004D0B64"/>
    <w:rsid w:val="004D533B"/>
    <w:rsid w:val="004F0EF1"/>
    <w:rsid w:val="00502DED"/>
    <w:rsid w:val="00507296"/>
    <w:rsid w:val="0050762B"/>
    <w:rsid w:val="00547526"/>
    <w:rsid w:val="0056328E"/>
    <w:rsid w:val="005A1D29"/>
    <w:rsid w:val="005C135D"/>
    <w:rsid w:val="005C70E8"/>
    <w:rsid w:val="005D0CCE"/>
    <w:rsid w:val="005D5211"/>
    <w:rsid w:val="005D5C15"/>
    <w:rsid w:val="005D6B1E"/>
    <w:rsid w:val="005D70DF"/>
    <w:rsid w:val="005E55D3"/>
    <w:rsid w:val="005F11F6"/>
    <w:rsid w:val="006028FF"/>
    <w:rsid w:val="00607047"/>
    <w:rsid w:val="00626588"/>
    <w:rsid w:val="00627FEC"/>
    <w:rsid w:val="00630440"/>
    <w:rsid w:val="006624E4"/>
    <w:rsid w:val="00672C09"/>
    <w:rsid w:val="006803E7"/>
    <w:rsid w:val="00696F9D"/>
    <w:rsid w:val="006B2D12"/>
    <w:rsid w:val="006B339E"/>
    <w:rsid w:val="006D2437"/>
    <w:rsid w:val="006E75B3"/>
    <w:rsid w:val="00703115"/>
    <w:rsid w:val="0070677F"/>
    <w:rsid w:val="007072E9"/>
    <w:rsid w:val="007116C0"/>
    <w:rsid w:val="00731932"/>
    <w:rsid w:val="00743C42"/>
    <w:rsid w:val="00752E27"/>
    <w:rsid w:val="007770DA"/>
    <w:rsid w:val="00796F35"/>
    <w:rsid w:val="007A1EE6"/>
    <w:rsid w:val="007B22F8"/>
    <w:rsid w:val="007C7AF4"/>
    <w:rsid w:val="007D1063"/>
    <w:rsid w:val="007D63BE"/>
    <w:rsid w:val="007E0C31"/>
    <w:rsid w:val="007F2A71"/>
    <w:rsid w:val="007F4F41"/>
    <w:rsid w:val="00804789"/>
    <w:rsid w:val="00810DAB"/>
    <w:rsid w:val="00832E05"/>
    <w:rsid w:val="00843741"/>
    <w:rsid w:val="008453E1"/>
    <w:rsid w:val="0084663C"/>
    <w:rsid w:val="00862620"/>
    <w:rsid w:val="00872762"/>
    <w:rsid w:val="00876A71"/>
    <w:rsid w:val="008A3707"/>
    <w:rsid w:val="008A5DAA"/>
    <w:rsid w:val="008B74B0"/>
    <w:rsid w:val="008D5013"/>
    <w:rsid w:val="008D5EC7"/>
    <w:rsid w:val="008E095A"/>
    <w:rsid w:val="008F0B16"/>
    <w:rsid w:val="0091214D"/>
    <w:rsid w:val="00914305"/>
    <w:rsid w:val="00932387"/>
    <w:rsid w:val="00937076"/>
    <w:rsid w:val="00942372"/>
    <w:rsid w:val="00950644"/>
    <w:rsid w:val="00950A5A"/>
    <w:rsid w:val="00952150"/>
    <w:rsid w:val="00972F42"/>
    <w:rsid w:val="00975F56"/>
    <w:rsid w:val="0098630B"/>
    <w:rsid w:val="009A036E"/>
    <w:rsid w:val="009A36EB"/>
    <w:rsid w:val="009B152A"/>
    <w:rsid w:val="009C0A67"/>
    <w:rsid w:val="009C2D69"/>
    <w:rsid w:val="009C6BB1"/>
    <w:rsid w:val="009D3DA1"/>
    <w:rsid w:val="009F5835"/>
    <w:rsid w:val="009F61F9"/>
    <w:rsid w:val="009F75B3"/>
    <w:rsid w:val="00A10365"/>
    <w:rsid w:val="00A323A6"/>
    <w:rsid w:val="00A344E0"/>
    <w:rsid w:val="00A37EF8"/>
    <w:rsid w:val="00A40424"/>
    <w:rsid w:val="00A41188"/>
    <w:rsid w:val="00A47316"/>
    <w:rsid w:val="00A533CA"/>
    <w:rsid w:val="00AB383C"/>
    <w:rsid w:val="00AB6079"/>
    <w:rsid w:val="00AB70FB"/>
    <w:rsid w:val="00AC218B"/>
    <w:rsid w:val="00AD1C7E"/>
    <w:rsid w:val="00AD7B8A"/>
    <w:rsid w:val="00AE0EAA"/>
    <w:rsid w:val="00B0025E"/>
    <w:rsid w:val="00B024B1"/>
    <w:rsid w:val="00B166B9"/>
    <w:rsid w:val="00B27D8E"/>
    <w:rsid w:val="00B31044"/>
    <w:rsid w:val="00B40F5C"/>
    <w:rsid w:val="00B43A9C"/>
    <w:rsid w:val="00B51090"/>
    <w:rsid w:val="00B815A9"/>
    <w:rsid w:val="00B82170"/>
    <w:rsid w:val="00B9470A"/>
    <w:rsid w:val="00B97515"/>
    <w:rsid w:val="00BB0814"/>
    <w:rsid w:val="00BB3282"/>
    <w:rsid w:val="00BD5354"/>
    <w:rsid w:val="00C06830"/>
    <w:rsid w:val="00C10C25"/>
    <w:rsid w:val="00C13FDA"/>
    <w:rsid w:val="00C23004"/>
    <w:rsid w:val="00C2540E"/>
    <w:rsid w:val="00C40938"/>
    <w:rsid w:val="00C53FA3"/>
    <w:rsid w:val="00C577B6"/>
    <w:rsid w:val="00C6351B"/>
    <w:rsid w:val="00C65265"/>
    <w:rsid w:val="00C8190E"/>
    <w:rsid w:val="00C84E9C"/>
    <w:rsid w:val="00C9784B"/>
    <w:rsid w:val="00CB3DF6"/>
    <w:rsid w:val="00CC08FC"/>
    <w:rsid w:val="00CC6267"/>
    <w:rsid w:val="00CC68B9"/>
    <w:rsid w:val="00CE7918"/>
    <w:rsid w:val="00CF60D9"/>
    <w:rsid w:val="00D27995"/>
    <w:rsid w:val="00D37648"/>
    <w:rsid w:val="00D44522"/>
    <w:rsid w:val="00D44AFE"/>
    <w:rsid w:val="00D4512A"/>
    <w:rsid w:val="00D651DA"/>
    <w:rsid w:val="00D7628F"/>
    <w:rsid w:val="00D82CB2"/>
    <w:rsid w:val="00D91DE4"/>
    <w:rsid w:val="00D92ABB"/>
    <w:rsid w:val="00DA258D"/>
    <w:rsid w:val="00DB2639"/>
    <w:rsid w:val="00DB42A5"/>
    <w:rsid w:val="00DB68E4"/>
    <w:rsid w:val="00E10A5D"/>
    <w:rsid w:val="00E10C59"/>
    <w:rsid w:val="00E33ACC"/>
    <w:rsid w:val="00E40DE7"/>
    <w:rsid w:val="00E45F78"/>
    <w:rsid w:val="00E47740"/>
    <w:rsid w:val="00E55696"/>
    <w:rsid w:val="00E60C01"/>
    <w:rsid w:val="00E71A34"/>
    <w:rsid w:val="00E7291E"/>
    <w:rsid w:val="00E75B48"/>
    <w:rsid w:val="00E96E39"/>
    <w:rsid w:val="00EC7DA8"/>
    <w:rsid w:val="00ED357E"/>
    <w:rsid w:val="00ED626B"/>
    <w:rsid w:val="00EE3509"/>
    <w:rsid w:val="00F076B7"/>
    <w:rsid w:val="00F07E9B"/>
    <w:rsid w:val="00F26C74"/>
    <w:rsid w:val="00F278F2"/>
    <w:rsid w:val="00F30371"/>
    <w:rsid w:val="00F31CD6"/>
    <w:rsid w:val="00F412FE"/>
    <w:rsid w:val="00F63221"/>
    <w:rsid w:val="00F76B9B"/>
    <w:rsid w:val="00F8416E"/>
    <w:rsid w:val="00F87925"/>
    <w:rsid w:val="00F96A64"/>
    <w:rsid w:val="00FA2A7C"/>
    <w:rsid w:val="00FA37EE"/>
    <w:rsid w:val="00FA470B"/>
    <w:rsid w:val="00FB78DE"/>
    <w:rsid w:val="00FC2E32"/>
    <w:rsid w:val="00FD322D"/>
    <w:rsid w:val="00FD3AF9"/>
    <w:rsid w:val="00FD3C22"/>
    <w:rsid w:val="00FE4023"/>
    <w:rsid w:val="00FF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4184C"/>
  <w15:chartTrackingRefBased/>
  <w15:docId w15:val="{1B107A49-9FE0-41A3-BC24-97E7C934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2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B78DE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B78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4</Pages>
  <Words>1274</Words>
  <Characters>7263</Characters>
  <Application>Microsoft Office Word</Application>
  <DocSecurity>0</DocSecurity>
  <Lines>60</Lines>
  <Paragraphs>17</Paragraphs>
  <ScaleCrop>false</ScaleCrop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</dc:creator>
  <cp:keywords/>
  <dc:description/>
  <cp:lastModifiedBy>Tyler King</cp:lastModifiedBy>
  <cp:revision>259</cp:revision>
  <dcterms:created xsi:type="dcterms:W3CDTF">2020-11-02T22:43:00Z</dcterms:created>
  <dcterms:modified xsi:type="dcterms:W3CDTF">2020-11-15T17:56:00Z</dcterms:modified>
</cp:coreProperties>
</file>