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jc w:val="center"/>
        <w:rPr>
          <w:rFonts w:hint="default" w:ascii="Times New Roman" w:hAnsi="Times New Roman" w:cs="Times New Roman"/>
          <w:sz w:val="36"/>
          <w:szCs w:val="21"/>
          <w:lang w:val="en-US" w:eastAsia="zh-CN"/>
        </w:rPr>
      </w:pPr>
      <w:r>
        <w:rPr>
          <w:rFonts w:hint="default" w:ascii="Times New Roman" w:hAnsi="Times New Roman" w:cs="Times New Roman"/>
          <w:sz w:val="36"/>
          <w:szCs w:val="21"/>
        </w:rPr>
        <w:t xml:space="preserve">Strategic Management </w:t>
      </w:r>
      <w:r>
        <w:rPr>
          <w:rFonts w:hint="default" w:ascii="Times New Roman" w:hAnsi="Times New Roman" w:cs="Times New Roman"/>
          <w:sz w:val="36"/>
          <w:szCs w:val="21"/>
          <w:lang w:val="en-US" w:eastAsia="zh-CN"/>
        </w:rPr>
        <w:t>(</w:t>
      </w:r>
      <w:r>
        <w:rPr>
          <w:rFonts w:hint="default" w:ascii="Times New Roman" w:hAnsi="Times New Roman" w:cs="Times New Roman"/>
          <w:sz w:val="36"/>
          <w:szCs w:val="21"/>
        </w:rPr>
        <w:t>BMMB7013</w:t>
      </w:r>
      <w:r>
        <w:rPr>
          <w:rFonts w:hint="default" w:ascii="Times New Roman" w:hAnsi="Times New Roman" w:cs="Times New Roman"/>
          <w:sz w:val="36"/>
          <w:szCs w:val="21"/>
          <w:lang w:val="en-US" w:eastAsia="zh-CN"/>
        </w:rPr>
        <w:t>)</w:t>
      </w:r>
    </w:p>
    <w:p>
      <w:pPr>
        <w:pStyle w:val="2"/>
        <w:bidi w:val="0"/>
        <w:jc w:val="center"/>
        <w:rPr>
          <w:rFonts w:hint="default" w:ascii="Times New Roman" w:hAnsi="Times New Roman" w:cs="Times New Roman"/>
          <w:sz w:val="36"/>
          <w:szCs w:val="21"/>
          <w:lang w:val="en-US" w:eastAsia="zh-CN"/>
        </w:rPr>
      </w:pPr>
      <w:r>
        <w:rPr>
          <w:rFonts w:hint="default" w:ascii="Times New Roman" w:hAnsi="Times New Roman" w:cs="Times New Roman"/>
          <w:sz w:val="36"/>
          <w:szCs w:val="21"/>
          <w:lang w:val="en-US" w:eastAsia="zh-CN"/>
        </w:rPr>
        <w:t>Tutor：Jayne Williams</w:t>
      </w:r>
    </w:p>
    <w:p>
      <w:pPr>
        <w:pStyle w:val="2"/>
        <w:bidi w:val="0"/>
        <w:jc w:val="center"/>
        <w:rPr>
          <w:rFonts w:hint="default" w:ascii="Times New Roman" w:hAnsi="Times New Roman" w:cs="Times New Roman"/>
          <w:sz w:val="36"/>
          <w:szCs w:val="21"/>
          <w:lang w:val="en-US" w:eastAsia="zh-CN"/>
        </w:rPr>
      </w:pPr>
      <w:bookmarkStart w:id="0" w:name="OLE_LINK3"/>
      <w:r>
        <w:rPr>
          <w:rFonts w:hint="default" w:ascii="Times New Roman" w:hAnsi="Times New Roman" w:cs="Times New Roman"/>
          <w:sz w:val="36"/>
          <w:szCs w:val="21"/>
          <w:lang w:val="en-US" w:eastAsia="zh-CN"/>
        </w:rPr>
        <w:t>Report: Developing a new landscape for customer care</w:t>
      </w:r>
      <w:bookmarkEnd w:id="0"/>
    </w:p>
    <w:p>
      <w:pPr>
        <w:pStyle w:val="2"/>
        <w:bidi w:val="0"/>
        <w:jc w:val="center"/>
        <w:rPr>
          <w:rFonts w:hint="default" w:ascii="Times New Roman" w:hAnsi="Times New Roman" w:cs="Times New Roman"/>
          <w:sz w:val="36"/>
          <w:szCs w:val="21"/>
          <w:lang w:val="en-US" w:eastAsia="zh-CN"/>
        </w:rPr>
      </w:pPr>
      <w:r>
        <w:rPr>
          <w:rFonts w:hint="default" w:ascii="Times New Roman" w:hAnsi="Times New Roman" w:cs="Times New Roman"/>
          <w:sz w:val="36"/>
          <w:szCs w:val="21"/>
          <w:lang w:val="en-US" w:eastAsia="zh-CN"/>
        </w:rPr>
        <w:t>Name：Fanbing Luo</w:t>
      </w:r>
    </w:p>
    <w:p>
      <w:pPr>
        <w:pStyle w:val="2"/>
        <w:bidi w:val="0"/>
        <w:jc w:val="center"/>
        <w:rPr>
          <w:rFonts w:hint="default" w:ascii="Times New Roman" w:hAnsi="Times New Roman" w:cs="Times New Roman"/>
          <w:sz w:val="36"/>
          <w:szCs w:val="21"/>
          <w:lang w:val="en-US" w:eastAsia="zh-CN"/>
        </w:rPr>
      </w:pPr>
      <w:r>
        <w:rPr>
          <w:rFonts w:hint="default" w:ascii="Times New Roman" w:hAnsi="Times New Roman" w:cs="Times New Roman"/>
          <w:sz w:val="36"/>
          <w:szCs w:val="21"/>
          <w:lang w:val="en-US" w:eastAsia="zh-CN"/>
        </w:rPr>
        <w:t>Student number：2006502</w:t>
      </w:r>
    </w:p>
    <w:p>
      <w:pPr>
        <w:jc w:val="center"/>
        <w:rPr>
          <w:rFonts w:hint="default" w:ascii="Arial" w:hAnsi="Arial" w:cs="Arial"/>
          <w:sz w:val="28"/>
          <w:szCs w:val="28"/>
          <w:lang w:val="en-US" w:eastAsia="zh-CN"/>
        </w:rPr>
      </w:pPr>
    </w:p>
    <w:p>
      <w:pPr>
        <w:jc w:val="both"/>
        <w:rPr>
          <w:rFonts w:hint="default" w:ascii="Arial" w:hAnsi="Arial" w:cs="Arial"/>
          <w:sz w:val="28"/>
          <w:szCs w:val="28"/>
          <w:lang w:val="en-US" w:eastAsia="zh-CN"/>
        </w:rPr>
      </w:pPr>
    </w:p>
    <w:sdt>
      <w:sdtPr>
        <w:rPr>
          <w:rFonts w:hint="default" w:ascii="Times New Roman" w:hAnsi="Times New Roman" w:eastAsia="宋体" w:cs="Times New Roman"/>
          <w:kern w:val="2"/>
          <w:sz w:val="24"/>
          <w:szCs w:val="24"/>
          <w:lang w:val="en-US" w:eastAsia="zh-CN" w:bidi="ar-SA"/>
        </w:rPr>
        <w:id w:val="147472890"/>
        <w15:color w:val="DBDBDB"/>
        <w:docPartObj>
          <w:docPartGallery w:val="Table of Contents"/>
          <w:docPartUnique/>
        </w:docPartObj>
      </w:sdtPr>
      <w:sdtEndPr>
        <w:rPr>
          <w:rFonts w:hint="default" w:ascii="Times New Roman" w:hAnsi="Times New Roman" w:eastAsia="宋体" w:cs="Times New Roman"/>
          <w:kern w:val="2"/>
          <w:sz w:val="24"/>
          <w:szCs w:val="24"/>
          <w:lang w:val="en-US" w:eastAsia="zh-CN" w:bidi="ar-SA"/>
        </w:rPr>
      </w:sdtEndPr>
      <w:sdtContent>
        <w:p>
          <w:pPr>
            <w:spacing w:before="0" w:beforeLines="0" w:after="0" w:afterLines="0" w:line="240" w:lineRule="auto"/>
            <w:ind w:left="0" w:leftChars="0" w:right="0" w:rightChars="0" w:firstLine="0" w:firstLineChars="0"/>
            <w:jc w:val="center"/>
            <w:rPr>
              <w:rFonts w:hint="default" w:ascii="Times New Roman" w:hAnsi="Times New Roman" w:cs="Times New Roman"/>
              <w:sz w:val="24"/>
              <w:szCs w:val="24"/>
            </w:rPr>
          </w:pPr>
        </w:p>
        <w:p>
          <w:pPr>
            <w:pStyle w:val="11"/>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\o "1-1" \h \u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_Toc14799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eastAsia="zh-CN"/>
            </w:rPr>
            <w:t>Report: Developing a new landscape for customer care</w:t>
          </w:r>
          <w:r>
            <w:rPr>
              <w:rFonts w:hint="default" w:ascii="Times New Roman" w:hAnsi="Times New Roman" w:cs="Times New Roman"/>
              <w:sz w:val="24"/>
              <w:szCs w:val="24"/>
            </w:rPr>
            <w:tab/>
          </w:r>
          <w:r>
            <w:rPr>
              <w:rFonts w:hint="eastAsia" w:cs="Times New Roman"/>
              <w:sz w:val="24"/>
              <w:szCs w:val="24"/>
              <w:lang w:val="en-US" w:eastAsia="zh-CN"/>
            </w:rPr>
            <w:t>2</w:t>
          </w:r>
          <w:r>
            <w:rPr>
              <w:rFonts w:hint="default" w:ascii="Times New Roman" w:hAnsi="Times New Roman" w:cs="Times New Roman"/>
              <w:sz w:val="24"/>
              <w:szCs w:val="24"/>
            </w:rPr>
            <w:fldChar w:fldCharType="end"/>
          </w:r>
        </w:p>
        <w:p>
          <w:pPr>
            <w:pStyle w:val="11"/>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_Toc23434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24"/>
              <w:lang w:val="en-US" w:eastAsia="zh-CN"/>
            </w:rPr>
            <w:t>Executive summary:</w:t>
          </w:r>
          <w:r>
            <w:rPr>
              <w:rFonts w:hint="default" w:ascii="Times New Roman" w:hAnsi="Times New Roman" w:cs="Times New Roman"/>
              <w:sz w:val="24"/>
              <w:szCs w:val="24"/>
            </w:rPr>
            <w:tab/>
          </w:r>
          <w:r>
            <w:rPr>
              <w:rFonts w:hint="eastAsia" w:cs="Times New Roman"/>
              <w:sz w:val="24"/>
              <w:szCs w:val="24"/>
              <w:lang w:val="en-US" w:eastAsia="zh-CN"/>
            </w:rPr>
            <w:t>2</w:t>
          </w:r>
          <w:r>
            <w:rPr>
              <w:rFonts w:hint="default" w:ascii="Times New Roman" w:hAnsi="Times New Roman" w:cs="Times New Roman"/>
              <w:sz w:val="24"/>
              <w:szCs w:val="24"/>
            </w:rPr>
            <w:fldChar w:fldCharType="end"/>
          </w:r>
        </w:p>
        <w:p>
          <w:pPr>
            <w:pStyle w:val="11"/>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1.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_Toc14712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24"/>
            </w:rPr>
            <w:t>Introduction:</w:t>
          </w:r>
          <w:r>
            <w:rPr>
              <w:rFonts w:hint="default" w:ascii="Times New Roman" w:hAnsi="Times New Roman" w:cs="Times New Roman"/>
              <w:sz w:val="24"/>
              <w:szCs w:val="24"/>
            </w:rPr>
            <w:tab/>
          </w:r>
          <w:r>
            <w:rPr>
              <w:rFonts w:hint="eastAsia" w:cs="Times New Roman"/>
              <w:sz w:val="24"/>
              <w:szCs w:val="24"/>
              <w:lang w:val="en-US" w:eastAsia="zh-CN"/>
            </w:rPr>
            <w:t>2</w:t>
          </w:r>
          <w:r>
            <w:rPr>
              <w:rFonts w:hint="default" w:ascii="Times New Roman" w:hAnsi="Times New Roman" w:cs="Times New Roman"/>
              <w:sz w:val="24"/>
              <w:szCs w:val="24"/>
            </w:rPr>
            <w:fldChar w:fldCharType="end"/>
          </w:r>
        </w:p>
        <w:p>
          <w:pPr>
            <w:pStyle w:val="11"/>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2.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_Toc24766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24"/>
              <w:lang w:val="en-US" w:eastAsia="zh-CN"/>
            </w:rPr>
            <w:t>Southwest Airlines Strategy Analysis</w:t>
          </w:r>
          <w:r>
            <w:rPr>
              <w:rFonts w:hint="default" w:ascii="Times New Roman" w:hAnsi="Times New Roman" w:cs="Times New Roman"/>
              <w:sz w:val="24"/>
              <w:szCs w:val="24"/>
            </w:rPr>
            <w:tab/>
          </w:r>
          <w:r>
            <w:rPr>
              <w:rFonts w:hint="eastAsia" w:cs="Times New Roman"/>
              <w:sz w:val="24"/>
              <w:szCs w:val="24"/>
              <w:lang w:val="en-US" w:eastAsia="zh-CN"/>
            </w:rPr>
            <w:t>3</w:t>
          </w:r>
          <w:r>
            <w:rPr>
              <w:rFonts w:hint="default" w:ascii="Times New Roman" w:hAnsi="Times New Roman" w:cs="Times New Roman"/>
              <w:sz w:val="24"/>
              <w:szCs w:val="24"/>
            </w:rPr>
            <w:fldChar w:fldCharType="end"/>
          </w:r>
        </w:p>
        <w:p>
          <w:pPr>
            <w:pStyle w:val="11"/>
            <w:tabs>
              <w:tab w:val="right" w:leader="dot" w:pos="8306"/>
            </w:tabs>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2.1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_Toc18540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24"/>
              <w:lang w:val="en-US" w:eastAsia="zh-CN"/>
            </w:rPr>
            <w:t>SWOT</w:t>
          </w:r>
          <w:r>
            <w:rPr>
              <w:rFonts w:hint="default" w:ascii="Times New Roman" w:hAnsi="Times New Roman" w:cs="Times New Roman"/>
              <w:sz w:val="24"/>
              <w:szCs w:val="24"/>
            </w:rPr>
            <w:tab/>
          </w:r>
          <w:r>
            <w:rPr>
              <w:rFonts w:hint="eastAsia" w:cs="Times New Roman"/>
              <w:sz w:val="24"/>
              <w:szCs w:val="24"/>
              <w:lang w:val="en-US" w:eastAsia="zh-CN"/>
            </w:rPr>
            <w:t>3</w:t>
          </w:r>
          <w:r>
            <w:rPr>
              <w:rFonts w:hint="default" w:ascii="Times New Roman" w:hAnsi="Times New Roman" w:cs="Times New Roman"/>
              <w:sz w:val="24"/>
              <w:szCs w:val="24"/>
            </w:rPr>
            <w:fldChar w:fldCharType="end"/>
          </w:r>
        </w:p>
        <w:p>
          <w:pPr>
            <w:pStyle w:val="11"/>
            <w:tabs>
              <w:tab w:val="right" w:leader="dot" w:pos="8306"/>
            </w:tabs>
            <w:rPr>
              <w:rFonts w:hint="eastAsia"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 xml:space="preserve">2.2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_Toc367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24"/>
            </w:rPr>
            <w:t>Porter's Five Forces Analysis</w:t>
          </w:r>
          <w:r>
            <w:rPr>
              <w:rFonts w:hint="default" w:ascii="Times New Roman" w:hAnsi="Times New Roman" w:cs="Times New Roman"/>
              <w:bCs/>
              <w:sz w:val="24"/>
              <w:szCs w:val="24"/>
              <w:lang w:eastAsia="zh-CN"/>
            </w:rPr>
            <w:t>.</w:t>
          </w:r>
          <w:r>
            <w:rPr>
              <w:rFonts w:hint="default" w:ascii="Times New Roman" w:hAnsi="Times New Roman" w:cs="Times New Roman"/>
              <w:sz w:val="24"/>
              <w:szCs w:val="24"/>
            </w:rPr>
            <w:tab/>
          </w:r>
          <w:r>
            <w:rPr>
              <w:rFonts w:hint="eastAsia" w:cs="Times New Roman"/>
              <w:sz w:val="24"/>
              <w:szCs w:val="24"/>
              <w:lang w:val="en-US" w:eastAsia="zh-CN"/>
            </w:rPr>
            <w:t>8</w:t>
          </w:r>
          <w:r>
            <w:rPr>
              <w:rFonts w:hint="default" w:ascii="Times New Roman" w:hAnsi="Times New Roman" w:cs="Times New Roman"/>
              <w:sz w:val="24"/>
              <w:szCs w:val="24"/>
            </w:rPr>
            <w:fldChar w:fldCharType="end"/>
          </w:r>
        </w:p>
        <w:p>
          <w:pPr>
            <w:pStyle w:val="11"/>
            <w:tabs>
              <w:tab w:val="right" w:leader="dot" w:pos="8306"/>
            </w:tabs>
            <w:rPr>
              <w:rFonts w:hint="eastAsia"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 xml:space="preserve">2.3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_Toc19859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24"/>
            </w:rPr>
            <w:t>PEST Analysis</w:t>
          </w:r>
          <w:r>
            <w:rPr>
              <w:rFonts w:hint="default" w:ascii="Times New Roman" w:hAnsi="Times New Roman" w:cs="Times New Roman"/>
              <w:sz w:val="24"/>
              <w:szCs w:val="24"/>
            </w:rPr>
            <w:tab/>
          </w:r>
          <w:r>
            <w:rPr>
              <w:rFonts w:hint="eastAsia" w:cs="Times New Roman"/>
              <w:sz w:val="24"/>
              <w:szCs w:val="24"/>
              <w:lang w:val="en-US" w:eastAsia="zh-CN"/>
            </w:rPr>
            <w:t>1</w:t>
          </w:r>
          <w:r>
            <w:rPr>
              <w:rFonts w:hint="default" w:ascii="Times New Roman" w:hAnsi="Times New Roman" w:cs="Times New Roman"/>
              <w:sz w:val="24"/>
              <w:szCs w:val="24"/>
            </w:rPr>
            <w:fldChar w:fldCharType="end"/>
          </w:r>
          <w:r>
            <w:rPr>
              <w:rFonts w:hint="eastAsia" w:cs="Times New Roman"/>
              <w:sz w:val="24"/>
              <w:szCs w:val="24"/>
              <w:lang w:val="en-US" w:eastAsia="zh-CN"/>
            </w:rPr>
            <w:t>1</w:t>
          </w:r>
        </w:p>
        <w:p>
          <w:pPr>
            <w:pStyle w:val="11"/>
            <w:tabs>
              <w:tab w:val="right" w:leader="dot" w:pos="8306"/>
            </w:tabs>
            <w:rPr>
              <w:rFonts w:hint="eastAsia"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 xml:space="preserve">3.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_Toc23809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24"/>
            </w:rPr>
            <w:t>Southwest Airlines Strategic Evaluation</w:t>
          </w:r>
          <w:r>
            <w:rPr>
              <w:rFonts w:hint="default" w:ascii="Times New Roman" w:hAnsi="Times New Roman" w:cs="Times New Roman"/>
              <w:sz w:val="24"/>
              <w:szCs w:val="24"/>
            </w:rPr>
            <w:tab/>
          </w:r>
          <w:r>
            <w:rPr>
              <w:rFonts w:hint="eastAsia" w:cs="Times New Roman"/>
              <w:sz w:val="24"/>
              <w:szCs w:val="24"/>
              <w:lang w:val="en-US" w:eastAsia="zh-CN"/>
            </w:rPr>
            <w:t>1</w:t>
          </w:r>
          <w:r>
            <w:rPr>
              <w:rFonts w:hint="default" w:ascii="Times New Roman" w:hAnsi="Times New Roman" w:cs="Times New Roman"/>
              <w:sz w:val="24"/>
              <w:szCs w:val="24"/>
            </w:rPr>
            <w:fldChar w:fldCharType="end"/>
          </w:r>
          <w:r>
            <w:rPr>
              <w:rFonts w:hint="eastAsia" w:cs="Times New Roman"/>
              <w:sz w:val="24"/>
              <w:szCs w:val="24"/>
              <w:lang w:val="en-US" w:eastAsia="zh-CN"/>
            </w:rPr>
            <w:t>4</w:t>
          </w:r>
        </w:p>
        <w:p>
          <w:pPr>
            <w:pStyle w:val="11"/>
            <w:tabs>
              <w:tab w:val="right" w:leader="dot" w:pos="8306"/>
            </w:tabs>
            <w:rPr>
              <w:rFonts w:hint="eastAsia"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 xml:space="preserve">4.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_Toc3098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24"/>
            </w:rPr>
            <w:t>Customization for COVID-19</w:t>
          </w:r>
          <w:r>
            <w:rPr>
              <w:rFonts w:hint="default" w:ascii="Times New Roman" w:hAnsi="Times New Roman" w:cs="Times New Roman"/>
              <w:sz w:val="24"/>
              <w:szCs w:val="24"/>
            </w:rPr>
            <w:tab/>
          </w:r>
          <w:r>
            <w:rPr>
              <w:rFonts w:hint="eastAsia" w:cs="Times New Roman"/>
              <w:sz w:val="24"/>
              <w:szCs w:val="24"/>
              <w:lang w:val="en-US" w:eastAsia="zh-CN"/>
            </w:rPr>
            <w:t>1</w:t>
          </w:r>
          <w:r>
            <w:rPr>
              <w:rFonts w:hint="default" w:ascii="Times New Roman" w:hAnsi="Times New Roman" w:cs="Times New Roman"/>
              <w:sz w:val="24"/>
              <w:szCs w:val="24"/>
            </w:rPr>
            <w:fldChar w:fldCharType="end"/>
          </w:r>
          <w:r>
            <w:rPr>
              <w:rFonts w:hint="eastAsia" w:cs="Times New Roman"/>
              <w:sz w:val="24"/>
              <w:szCs w:val="24"/>
              <w:lang w:val="en-US" w:eastAsia="zh-CN"/>
            </w:rPr>
            <w:t>6</w:t>
          </w:r>
        </w:p>
        <w:p>
          <w:pPr>
            <w:pStyle w:val="11"/>
            <w:tabs>
              <w:tab w:val="right" w:leader="dot" w:pos="8306"/>
            </w:tabs>
            <w:rPr>
              <w:rFonts w:hint="eastAsia"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 xml:space="preserve">5.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_Toc31699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24"/>
              <w:lang w:val="en-US" w:eastAsia="zh-CN"/>
            </w:rPr>
            <w:t>C</w:t>
          </w:r>
          <w:r>
            <w:rPr>
              <w:rFonts w:hint="default" w:ascii="Times New Roman" w:hAnsi="Times New Roman" w:cs="Times New Roman"/>
              <w:bCs/>
              <w:sz w:val="24"/>
              <w:szCs w:val="24"/>
            </w:rPr>
            <w:t>onclusion</w:t>
          </w:r>
          <w:r>
            <w:rPr>
              <w:rFonts w:hint="default" w:ascii="Times New Roman" w:hAnsi="Times New Roman" w:cs="Times New Roman"/>
              <w:sz w:val="24"/>
              <w:szCs w:val="24"/>
            </w:rPr>
            <w:tab/>
          </w:r>
          <w:r>
            <w:rPr>
              <w:rFonts w:hint="eastAsia" w:cs="Times New Roman"/>
              <w:sz w:val="24"/>
              <w:szCs w:val="24"/>
              <w:lang w:val="en-US" w:eastAsia="zh-CN"/>
            </w:rPr>
            <w:t>1</w:t>
          </w:r>
          <w:r>
            <w:rPr>
              <w:rFonts w:hint="default" w:ascii="Times New Roman" w:hAnsi="Times New Roman" w:cs="Times New Roman"/>
              <w:sz w:val="24"/>
              <w:szCs w:val="24"/>
            </w:rPr>
            <w:fldChar w:fldCharType="end"/>
          </w:r>
          <w:r>
            <w:rPr>
              <w:rFonts w:hint="eastAsia" w:cs="Times New Roman"/>
              <w:sz w:val="24"/>
              <w:szCs w:val="24"/>
              <w:lang w:val="en-US" w:eastAsia="zh-CN"/>
            </w:rPr>
            <w:t>8</w:t>
          </w:r>
        </w:p>
        <w:p>
          <w:pPr>
            <w:pStyle w:val="11"/>
            <w:tabs>
              <w:tab w:val="right" w:leader="dot" w:pos="8306"/>
            </w:tabs>
            <w:rPr>
              <w:rFonts w:hint="eastAsia" w:ascii="Times New Roman" w:hAnsi="Times New Roman" w:eastAsia="宋体" w:cs="Times New Roman"/>
              <w:sz w:val="24"/>
              <w:szCs w:val="24"/>
              <w:lang w:val="en-US" w:eastAsia="zh-CN"/>
            </w:rPr>
          </w:pPr>
          <w:r>
            <w:rPr>
              <w:rFonts w:hint="default" w:ascii="Times New Roman" w:hAnsi="Times New Roman" w:cs="Times New Roman"/>
              <w:sz w:val="24"/>
              <w:szCs w:val="24"/>
              <w:lang w:val="en-US" w:eastAsia="zh-CN"/>
            </w:rPr>
            <w:t xml:space="preserve">6.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_Toc13832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24"/>
              <w:lang w:val="en-US" w:eastAsia="zh-CN"/>
            </w:rPr>
            <w:t>R</w:t>
          </w:r>
          <w:r>
            <w:rPr>
              <w:rFonts w:hint="default" w:ascii="Times New Roman" w:hAnsi="Times New Roman" w:cs="Times New Roman"/>
              <w:bCs/>
              <w:sz w:val="24"/>
              <w:szCs w:val="24"/>
            </w:rPr>
            <w:t>ecommendations</w:t>
          </w:r>
          <w:r>
            <w:rPr>
              <w:rFonts w:hint="default" w:ascii="Times New Roman" w:hAnsi="Times New Roman" w:cs="Times New Roman"/>
              <w:sz w:val="24"/>
              <w:szCs w:val="24"/>
            </w:rPr>
            <w:tab/>
          </w:r>
          <w:r>
            <w:rPr>
              <w:rFonts w:hint="eastAsia" w:cs="Times New Roman"/>
              <w:sz w:val="24"/>
              <w:szCs w:val="24"/>
              <w:lang w:val="en-US" w:eastAsia="zh-CN"/>
            </w:rPr>
            <w:t>1</w:t>
          </w:r>
          <w:r>
            <w:rPr>
              <w:rFonts w:hint="default" w:ascii="Times New Roman" w:hAnsi="Times New Roman" w:cs="Times New Roman"/>
              <w:sz w:val="24"/>
              <w:szCs w:val="24"/>
            </w:rPr>
            <w:fldChar w:fldCharType="end"/>
          </w:r>
          <w:r>
            <w:rPr>
              <w:rFonts w:hint="eastAsia" w:cs="Times New Roman"/>
              <w:sz w:val="24"/>
              <w:szCs w:val="24"/>
              <w:lang w:val="en-US" w:eastAsia="zh-CN"/>
            </w:rPr>
            <w:t>9</w:t>
          </w:r>
        </w:p>
        <w:p>
          <w:pPr>
            <w:pStyle w:val="11"/>
            <w:tabs>
              <w:tab w:val="right" w:leader="dot" w:pos="8306"/>
            </w:tabs>
            <w:rPr>
              <w:rFonts w:hint="eastAsia" w:ascii="Times New Roman" w:hAnsi="Times New Roman" w:eastAsia="宋体" w:cs="Times New Roman"/>
              <w:sz w:val="24"/>
              <w:szCs w:val="24"/>
              <w:lang w:val="en-US" w:eastAsia="zh-CN"/>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_Toc10746 </w:instrText>
          </w:r>
          <w:r>
            <w:rPr>
              <w:rFonts w:hint="default" w:ascii="Times New Roman" w:hAnsi="Times New Roman" w:cs="Times New Roman"/>
              <w:sz w:val="24"/>
              <w:szCs w:val="24"/>
            </w:rPr>
            <w:fldChar w:fldCharType="separate"/>
          </w:r>
          <w:r>
            <w:rPr>
              <w:rFonts w:hint="default" w:ascii="Times New Roman" w:hAnsi="Times New Roman" w:cs="Times New Roman"/>
              <w:bCs/>
              <w:sz w:val="24"/>
              <w:szCs w:val="24"/>
            </w:rPr>
            <w:t>references</w:t>
          </w:r>
          <w:r>
            <w:rPr>
              <w:rFonts w:hint="default" w:ascii="Times New Roman" w:hAnsi="Times New Roman" w:cs="Times New Roman"/>
              <w:sz w:val="24"/>
              <w:szCs w:val="24"/>
            </w:rPr>
            <w:tab/>
          </w:r>
          <w:r>
            <w:rPr>
              <w:rFonts w:hint="eastAsia" w:cs="Times New Roman"/>
              <w:sz w:val="24"/>
              <w:szCs w:val="24"/>
              <w:lang w:val="en-US" w:eastAsia="zh-CN"/>
            </w:rPr>
            <w:t>2</w:t>
          </w:r>
          <w:r>
            <w:rPr>
              <w:rFonts w:hint="default" w:ascii="Times New Roman" w:hAnsi="Times New Roman" w:cs="Times New Roman"/>
              <w:sz w:val="24"/>
              <w:szCs w:val="24"/>
            </w:rPr>
            <w:fldChar w:fldCharType="end"/>
          </w:r>
          <w:r>
            <w:rPr>
              <w:rFonts w:hint="eastAsia" w:cs="Times New Roman"/>
              <w:sz w:val="24"/>
              <w:szCs w:val="24"/>
              <w:lang w:val="en-US" w:eastAsia="zh-CN"/>
            </w:rPr>
            <w:t>0</w:t>
          </w:r>
        </w:p>
        <w:p>
          <w:r>
            <w:rPr>
              <w:rFonts w:hint="default" w:ascii="Times New Roman" w:hAnsi="Times New Roman" w:cs="Times New Roman"/>
              <w:sz w:val="24"/>
              <w:szCs w:val="24"/>
            </w:rPr>
            <w:fldChar w:fldCharType="end"/>
          </w:r>
        </w:p>
        <w:p/>
        <w:p/>
        <w:p>
          <w:bookmarkStart w:id="15" w:name="_GoBack"/>
          <w:bookmarkEnd w:id="15"/>
        </w:p>
      </w:sdtContent>
    </w:sdt>
    <w:p>
      <w:pPr>
        <w:pStyle w:val="2"/>
        <w:pageBreakBefore w:val="0"/>
        <w:widowControl w:val="0"/>
        <w:kinsoku/>
        <w:wordWrap/>
        <w:overflowPunct/>
        <w:topLinePunct w:val="0"/>
        <w:autoSpaceDE/>
        <w:autoSpaceDN/>
        <w:bidi w:val="0"/>
        <w:adjustRightInd/>
        <w:snapToGrid/>
        <w:spacing w:line="480" w:lineRule="auto"/>
        <w:jc w:val="center"/>
        <w:textAlignment w:val="auto"/>
        <w:rPr>
          <w:rFonts w:hint="default" w:ascii="Times New Roman" w:hAnsi="Times New Roman" w:cs="Times New Roman"/>
          <w:lang w:val="en-US" w:eastAsia="zh-CN"/>
        </w:rPr>
      </w:pPr>
      <w:bookmarkStart w:id="1" w:name="_Toc14799"/>
      <w:r>
        <w:rPr>
          <w:rFonts w:hint="default" w:ascii="Times New Roman" w:hAnsi="Times New Roman" w:cs="Times New Roman"/>
          <w:lang w:val="en-US" w:eastAsia="zh-CN"/>
        </w:rPr>
        <w:t>Report: Developing a new</w:t>
      </w:r>
      <w:r>
        <w:rPr>
          <w:rFonts w:hint="eastAsia" w:ascii="Times New Roman" w:hAnsi="Times New Roman" w:cs="Times New Roman"/>
          <w:lang w:val="en-US" w:eastAsia="zh-CN"/>
        </w:rPr>
        <w:t xml:space="preserve"> </w:t>
      </w:r>
      <w:r>
        <w:rPr>
          <w:rFonts w:hint="default" w:ascii="Times New Roman" w:hAnsi="Times New Roman" w:cs="Times New Roman"/>
          <w:lang w:val="en-US" w:eastAsia="zh-CN"/>
        </w:rPr>
        <w:t>landscape for customer care</w:t>
      </w:r>
      <w:bookmarkEnd w:id="1"/>
    </w:p>
    <w:p>
      <w:pPr>
        <w:pageBreakBefore w:val="0"/>
        <w:widowControl w:val="0"/>
        <w:kinsoku/>
        <w:wordWrap/>
        <w:overflowPunct/>
        <w:topLinePunct w:val="0"/>
        <w:autoSpaceDE/>
        <w:autoSpaceDN/>
        <w:bidi w:val="0"/>
        <w:adjustRightInd/>
        <w:snapToGrid/>
        <w:spacing w:line="480" w:lineRule="auto"/>
        <w:textAlignment w:val="auto"/>
        <w:outlineLvl w:val="0"/>
        <w:rPr>
          <w:rFonts w:hint="default" w:ascii="Times New Roman" w:hAnsi="Times New Roman" w:cs="Times New Roman"/>
          <w:b/>
          <w:bCs/>
          <w:sz w:val="32"/>
          <w:szCs w:val="32"/>
          <w:lang w:val="en-US" w:eastAsia="zh-CN"/>
        </w:rPr>
      </w:pPr>
      <w:bookmarkStart w:id="2" w:name="_Toc23434"/>
      <w:r>
        <w:rPr>
          <w:rFonts w:hint="eastAsia" w:ascii="Times New Roman" w:hAnsi="Times New Roman" w:cs="Times New Roman"/>
          <w:b/>
          <w:bCs/>
          <w:sz w:val="32"/>
          <w:szCs w:val="32"/>
          <w:lang w:val="en-US" w:eastAsia="zh-CN"/>
        </w:rPr>
        <w:t>Executive summary:</w:t>
      </w:r>
      <w:bookmarkEnd w:id="2"/>
    </w:p>
    <w:p>
      <w:pPr>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The world has been greatly affected by the new crown pneumonia, and many countries have begun to restrict citizens' travel in order to control the spread of new crown pneumonia. This decision is undoubtedly a huge challenge for the U.S. aviation industry. Many airlines have gone bankrupt and stocks have fallen. Southwest Airlines concentrates on domestic aviation services in the United States. In comparison, Southwest Airlines' flight cancellation rate and stock decline rate are much lower than other airlines such as American Airlines and Delta Airlines. Therefore, this article analyzes Southwest Airlines’ strategies through Porter’s Five Forces, SWOT, and PEST analysis models, and explores the secrets of Southwest Airlines becoming a leader in the US aviation industry. At the same time, it was proposed that in response to the black swan failure incident, Southwest Airlines should also adjust the decision-making of the management, pay more attention to customized customer services, improve efficiency and reduce company costs.</w:t>
      </w:r>
    </w:p>
    <w:p>
      <w:pPr>
        <w:rPr>
          <w:rFonts w:hint="eastAsia" w:ascii="Times New Roman" w:hAnsi="Times New Roman" w:cs="Times New Roman"/>
          <w:b w:val="0"/>
          <w:bCs w:val="0"/>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eastAsia" w:ascii="Times New Roman" w:hAnsi="Times New Roman" w:cs="Times New Roman"/>
          <w:b/>
          <w:bCs/>
          <w:sz w:val="32"/>
          <w:szCs w:val="32"/>
        </w:rPr>
      </w:pPr>
      <w:bookmarkStart w:id="3" w:name="_Toc14712"/>
      <w:r>
        <w:rPr>
          <w:rFonts w:hint="eastAsia" w:ascii="Times New Roman" w:hAnsi="Times New Roman" w:cs="Times New Roman"/>
          <w:b/>
          <w:bCs/>
          <w:sz w:val="32"/>
          <w:szCs w:val="32"/>
        </w:rPr>
        <w:t>Introduction:</w:t>
      </w:r>
      <w:bookmarkEnd w:id="3"/>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As of December 2020, the new crown pneumonia has caused varying degrees of impact on 220 different countries and regions. According to statistics from the World Health Organization, the number of deaths caused by new coronary pneumonia worldwide has reached 1,570,304 (World Health Organization</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rPr>
        <w:t>In the face of the sudden black swan incident, every country and region has been affected, but every country is also doing its utmost to control the development of the epidemic, and control the spread of the new crown epidemic through various effective means.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New crown pneumonia was first discovered at the end of 2019 and to this day, we have seen that the new crown pneumonia has had a huge impact on the world's economy. The U.S. transportation industry, especially the aviation industry, was even more devastating. Billionaire Warren Buffett sold the four major U.S. airlines (United Airlines, American Airlines, Southwest Airlines, and Delta Airlines). The total value of all of its aviation shares is as high as US$4 billion. In Buffett's view, due to the impact of the new crown pneumonia, the entire airline has undergone great changes (Klebnikov, Sergei, 2020</w:t>
      </w:r>
      <w:r>
        <w:rPr>
          <w:rFonts w:hint="eastAsia"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rPr>
        <w:t xml:space="preserve"> Such a unique company suffered a loss of US$1.2 billion in the third quarter of 2020 (Southwest Reports Third Quarter 2020 Results, 2020)</w:t>
      </w:r>
      <w:r>
        <w:rPr>
          <w:rFonts w:hint="eastAsia" w:ascii="Times New Roman" w:hAnsi="Times New Roman" w:cs="Times New Roman"/>
          <w:b w:val="0"/>
          <w:bCs w:val="0"/>
          <w:sz w:val="24"/>
          <w:szCs w:val="24"/>
          <w:lang w:val="en-US" w:eastAsia="zh-CN"/>
        </w:rPr>
        <w:t xml:space="preserve"> i</w:t>
      </w:r>
      <w:r>
        <w:rPr>
          <w:rFonts w:hint="eastAsia" w:ascii="Times New Roman" w:hAnsi="Times New Roman" w:cs="Times New Roman"/>
          <w:b w:val="0"/>
          <w:bCs w:val="0"/>
          <w:sz w:val="24"/>
          <w:szCs w:val="24"/>
        </w:rPr>
        <w:t>n the face of the new crown pneumonia, but still maintains a relatively high number of passengers among the four major US airlines rate.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Southwest Airlines is known as the "low-cost airline." It is the originator of the "low-cost airline" business model in the civil aviation industry (Thomas, M., 2015</w:t>
      </w:r>
      <w:r>
        <w:rPr>
          <w:rFonts w:hint="eastAsia"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rPr>
        <w:t xml:space="preserve"> Its unique sales proposition is that it is the largest low-cost airline in the United States, taking the lead in implementing free travel and providing free baggage flight service for everyone (the first two checked bags have size and weight restrictions). The airline’s vision is to "become the most popular, flying, and profitable airline in the world." Southwest Airlines is committed to providing customers with quality services, full of enthusiasm, friendliness, personal pride and corporate spirit.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eastAsia" w:ascii="Times New Roman" w:hAnsi="Times New Roman" w:cs="Times New Roman"/>
          <w:b/>
          <w:bCs/>
          <w:sz w:val="32"/>
          <w:szCs w:val="32"/>
          <w:lang w:val="en-US" w:eastAsia="zh-CN"/>
        </w:rPr>
      </w:pPr>
      <w:bookmarkStart w:id="4" w:name="_Toc24766"/>
      <w:r>
        <w:rPr>
          <w:rFonts w:hint="eastAsia" w:ascii="Times New Roman" w:hAnsi="Times New Roman" w:cs="Times New Roman"/>
          <w:b/>
          <w:bCs/>
          <w:sz w:val="32"/>
          <w:szCs w:val="32"/>
          <w:lang w:val="en-US" w:eastAsia="zh-CN"/>
        </w:rPr>
        <w:t>Southwest Airlines Strategy Analysis</w:t>
      </w:r>
      <w:bookmarkEnd w:id="4"/>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outlineLvl w:val="0"/>
        <w:rPr>
          <w:rFonts w:hint="default" w:ascii="Times New Roman" w:hAnsi="Times New Roman" w:cs="Times New Roman"/>
          <w:b/>
          <w:bCs/>
          <w:sz w:val="28"/>
          <w:szCs w:val="28"/>
          <w:lang w:val="en-US" w:eastAsia="zh-CN"/>
        </w:rPr>
      </w:pPr>
      <w:bookmarkStart w:id="5" w:name="_Toc18540"/>
      <w:bookmarkStart w:id="6" w:name="OLE_LINK2"/>
      <w:r>
        <w:rPr>
          <w:rFonts w:hint="eastAsia" w:ascii="Times New Roman" w:hAnsi="Times New Roman" w:cs="Times New Roman"/>
          <w:b/>
          <w:bCs/>
          <w:sz w:val="28"/>
          <w:szCs w:val="28"/>
          <w:lang w:val="en-US" w:eastAsia="zh-CN"/>
        </w:rPr>
        <w:t>SWOT</w:t>
      </w:r>
      <w:bookmarkEnd w:id="5"/>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 xml:space="preserve">Strengths </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bCs/>
          <w:sz w:val="24"/>
          <w:szCs w:val="24"/>
          <w:lang w:eastAsia="zh-CN"/>
        </w:rPr>
      </w:pPr>
      <w:r>
        <w:rPr>
          <w:rFonts w:hint="eastAsia" w:ascii="Times New Roman" w:hAnsi="Times New Roman" w:cs="Times New Roman"/>
          <w:b/>
          <w:bCs/>
          <w:sz w:val="24"/>
          <w:szCs w:val="24"/>
        </w:rPr>
        <w:t>1.</w:t>
      </w:r>
      <w:r>
        <w:rPr>
          <w:rFonts w:hint="default" w:ascii="Times New Roman" w:hAnsi="Times New Roman" w:cs="Times New Roman"/>
          <w:b/>
          <w:bCs/>
          <w:sz w:val="24"/>
          <w:szCs w:val="24"/>
        </w:rPr>
        <w:t>Good</w:t>
      </w:r>
      <w:r>
        <w:rPr>
          <w:rFonts w:hint="eastAsia" w:ascii="Times New Roman" w:hAnsi="Times New Roman" w:cs="Times New Roman"/>
          <w:b/>
          <w:bCs/>
          <w:sz w:val="24"/>
          <w:szCs w:val="24"/>
          <w:lang w:val="en-US" w:eastAsia="zh-CN"/>
        </w:rPr>
        <w:t xml:space="preserve"> </w:t>
      </w:r>
      <w:r>
        <w:rPr>
          <w:rFonts w:hint="default" w:ascii="Times New Roman" w:hAnsi="Times New Roman" w:cs="Times New Roman"/>
          <w:b/>
          <w:bCs/>
          <w:sz w:val="24"/>
          <w:szCs w:val="24"/>
        </w:rPr>
        <w:t>performance</w:t>
      </w:r>
      <w:r>
        <w:rPr>
          <w:rFonts w:hint="eastAsia" w:ascii="Times New Roman" w:hAnsi="Times New Roman" w:cs="Times New Roman"/>
          <w:b/>
          <w:bCs/>
          <w:sz w:val="24"/>
          <w:szCs w:val="24"/>
          <w:lang w:eastAsia="zh-CN"/>
        </w:rPr>
        <w: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r>
        <w:rPr>
          <w:rFonts w:hint="default" w:ascii="Times New Roman" w:hAnsi="Times New Roman" w:cs="Times New Roman"/>
          <w:b w:val="0"/>
          <w:bCs w:val="0"/>
          <w:sz w:val="24"/>
          <w:szCs w:val="24"/>
        </w:rPr>
        <w:t>The popular brand budget airline image and steadily rising revenue</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rPr>
        <w:t>Southwest Airlines has been profitable for the 47th consecutive year. The 2019 financial statements show that its annual operating income has increased to a record US$22.48 billion</w:t>
      </w:r>
      <w:r>
        <w:rPr>
          <w:rFonts w:hint="eastAsia"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rPr>
        <w:t>Southwest airli</w:t>
      </w:r>
      <w:r>
        <w:rPr>
          <w:rFonts w:hint="eastAsia" w:ascii="Times New Roman" w:hAnsi="Times New Roman" w:cs="Times New Roman"/>
          <w:b w:val="0"/>
          <w:bCs w:val="0"/>
          <w:sz w:val="24"/>
          <w:szCs w:val="24"/>
          <w:lang w:val="en-US" w:eastAsia="zh-CN"/>
        </w:rPr>
        <w:t>ne</w:t>
      </w:r>
      <w:r>
        <w:rPr>
          <w:rFonts w:hint="eastAsia" w:ascii="Times New Roman" w:hAnsi="Times New Roman" w:cs="Times New Roman"/>
          <w:b w:val="0"/>
          <w:bCs w:val="0"/>
          <w:sz w:val="24"/>
          <w:szCs w:val="24"/>
        </w:rPr>
        <w:t>s co.2019 annual report to shareholders</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rPr>
        <w:t xml:space="preserve">Southwest Airlines' annual increase in profits and revenue shows that the airline has good profitability overall. </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bCs/>
          <w:sz w:val="24"/>
          <w:szCs w:val="24"/>
        </w:rPr>
      </w:pPr>
      <w:r>
        <w:rPr>
          <w:rFonts w:hint="eastAsia" w:ascii="Times New Roman" w:hAnsi="Times New Roman" w:cs="Times New Roman"/>
          <w:b/>
          <w:bCs/>
          <w:sz w:val="24"/>
          <w:szCs w:val="24"/>
        </w:rPr>
        <w:t>2.Dominant in the domestic aviation market: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rPr>
        <w:t>According to Southwest Airlines' 2019 annual report, the company has a total of 747 Boeing 747 series aircraft. These aircraft can fly to 101 destinations in 40 states and more than a dozen nearby countrie</w:t>
      </w:r>
      <w:r>
        <w:rPr>
          <w:rFonts w:hint="eastAsia" w:ascii="Times New Roman" w:hAnsi="Times New Roman" w:cs="Times New Roman"/>
          <w:b w:val="0"/>
          <w:bCs w:val="0"/>
          <w:sz w:val="24"/>
          <w:szCs w:val="24"/>
          <w:lang w:val="en-US" w:eastAsia="zh-CN"/>
        </w:rPr>
        <w:t>s(A</w:t>
      </w:r>
      <w:r>
        <w:rPr>
          <w:rFonts w:hint="eastAsia" w:ascii="Times New Roman" w:hAnsi="Times New Roman" w:cs="Times New Roman"/>
          <w:b w:val="0"/>
          <w:bCs w:val="0"/>
          <w:sz w:val="24"/>
          <w:szCs w:val="24"/>
        </w:rPr>
        <w:t>non, 2020</w:t>
      </w:r>
      <w:r>
        <w:rPr>
          <w:rFonts w:hint="eastAsia"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rPr>
        <w:t>. In addition, Southwest Airlines has also received passenger satisfaction certificates year after year. In 2019, it carried 134 million passengers, showing a good trend.</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bCs/>
          <w:sz w:val="24"/>
          <w:szCs w:val="24"/>
          <w:lang w:eastAsia="zh-CN"/>
        </w:rPr>
      </w:pPr>
      <w:r>
        <w:rPr>
          <w:rFonts w:hint="eastAsia" w:ascii="Times New Roman" w:hAnsi="Times New Roman" w:cs="Times New Roman"/>
          <w:b/>
          <w:bCs/>
          <w:sz w:val="24"/>
          <w:szCs w:val="24"/>
          <w:lang w:val="en-US" w:eastAsia="zh-CN"/>
        </w:rPr>
        <w:t>3.</w:t>
      </w:r>
      <w:r>
        <w:rPr>
          <w:rFonts w:hint="eastAsia" w:ascii="Times New Roman" w:hAnsi="Times New Roman" w:cs="Times New Roman"/>
          <w:b/>
          <w:bCs/>
          <w:sz w:val="24"/>
          <w:szCs w:val="24"/>
        </w:rPr>
        <w:t>Southwest Airlines has the lowest cost in the industry, and its company's cost control measures are as follows</w:t>
      </w:r>
      <w:r>
        <w:rPr>
          <w:rFonts w:hint="eastAsia" w:ascii="Times New Roman" w:hAnsi="Times New Roman" w:cs="Times New Roman"/>
          <w:b/>
          <w:bCs/>
          <w:sz w:val="24"/>
          <w:szCs w:val="24"/>
          <w:lang w:eastAsia="zh-CN"/>
        </w:rPr>
        <w: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First of all, Southwest Airlines only uses Boeing 737 series passenger planes. In contrast, Southwest Airlines' maintenance cost per seat mile is lower than that of American Airlines, reflecting the advantage of its single fleet strategy to reduce operation and maintenance costs. Second, Southwest Airlines adheres to the point-to-point short-range direct flight operation model, Peer-to-peer network reduces complex management costs, and at the same time avoids waiting time during transfer (Soylu, Banu, &amp; Katip, Hatice., 2019</w:t>
      </w:r>
      <w:r>
        <w:rPr>
          <w:rFonts w:hint="eastAsia"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rPr>
        <w:t xml:space="preserve"> Third, Southwest Airlines cleverly uses secondary airports, because the concentration of airports will affect ticket prices to a certain extent, Route-level competition is the strongest determinant of prices for large airports (Bilotkach, Volodymyr &amp; Lakew, Paulos Ashebir, 2014</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rPr>
        <w:t>At the same time, thereis interesting differences between trunk markets and regional markets, and strikingly large market enhancement effects on regional air routes. (Gillen, David &amp; Hazledine, Tim, 2015</w:t>
      </w:r>
      <w:r>
        <w:rPr>
          <w:rFonts w:hint="eastAsia"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rPr>
        <w:t xml:space="preserve"> Therefore, Southwest Airlines chose to replace the large-scale airport with a second-class airport that is cheap and close. It can effectively reduce the time of aircraft taking off, waiting and landing, and improve the on-time rate (Gao and Sobieralski, 202</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rPr>
        <w:t>Fourth, Southwest Airlines does not set up first class and business class, only provides snacks. This frees up more space in order to set up a larger number of seats, reducing seat costs. Fifth, Southwest Airlines does not invite any travel company to sell as an agent to save costs. At the same time, the ticket purchase procedure is simplified and autonomous, and registration cards are reused to reduce operating costs.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rPr>
      </w:pPr>
      <w:r>
        <w:rPr>
          <w:rFonts w:hint="eastAsia" w:ascii="Times New Roman" w:hAnsi="Times New Roman" w:cs="Times New Roman"/>
          <w:b/>
          <w:bCs/>
          <w:sz w:val="24"/>
          <w:szCs w:val="24"/>
        </w:rPr>
        <w:t>4.</w:t>
      </w:r>
      <w:r>
        <w:rPr>
          <w:rFonts w:hint="default" w:ascii="Times New Roman" w:hAnsi="Times New Roman" w:cs="Times New Roman"/>
          <w:b/>
          <w:bCs/>
          <w:sz w:val="24"/>
          <w:szCs w:val="24"/>
        </w:rPr>
        <w:t>Excellent company culture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r>
        <w:rPr>
          <w:rFonts w:hint="default" w:ascii="Times New Roman" w:hAnsi="Times New Roman" w:cs="Times New Roman"/>
          <w:b w:val="0"/>
          <w:bCs w:val="0"/>
          <w:sz w:val="24"/>
          <w:szCs w:val="24"/>
        </w:rPr>
        <w:t>Letting every customer feel that they are treated like family members is an effective way to increase customer loyalt</w:t>
      </w:r>
      <w:r>
        <w:rPr>
          <w:rFonts w:hint="eastAsia" w:ascii="Times New Roman" w:hAnsi="Times New Roman" w:cs="Times New Roman"/>
          <w:b w:val="0"/>
          <w:bCs w:val="0"/>
          <w:sz w:val="24"/>
          <w:szCs w:val="24"/>
          <w:lang w:val="en-US" w:eastAsia="zh-CN"/>
        </w:rPr>
        <w:t>y(A</w:t>
      </w:r>
      <w:r>
        <w:rPr>
          <w:rFonts w:hint="eastAsia" w:ascii="Times New Roman" w:hAnsi="Times New Roman" w:cs="Times New Roman"/>
          <w:b w:val="0"/>
          <w:bCs w:val="0"/>
          <w:sz w:val="24"/>
          <w:szCs w:val="24"/>
          <w:lang w:eastAsia="zh-CN"/>
        </w:rPr>
        <w:t>non, 2017</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rPr>
        <w:t xml:space="preserve">. </w:t>
      </w:r>
      <w:r>
        <w:rPr>
          <w:rFonts w:hint="eastAsia" w:ascii="Times New Roman" w:hAnsi="Times New Roman" w:cs="Times New Roman"/>
          <w:b w:val="0"/>
          <w:bCs w:val="0"/>
          <w:sz w:val="24"/>
          <w:szCs w:val="24"/>
        </w:rPr>
        <w:t>The founders of Southwest Airlines, Herb Kelleher and Rollin King, established their own values at the beginning of the company’s establishment, that is, “taking sailing as a pleasure, not a Painful experience". With this as the starting point, we will build a happy company to bring happiness to passengers and employees.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rPr>
      </w:pPr>
      <w:r>
        <w:rPr>
          <w:rFonts w:hint="eastAsia" w:ascii="Times New Roman" w:hAnsi="Times New Roman" w:cs="Times New Roman"/>
          <w:b/>
          <w:bCs/>
          <w:sz w:val="24"/>
          <w:szCs w:val="24"/>
        </w:rPr>
        <w:t>Weaknesses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bCs/>
          <w:sz w:val="24"/>
          <w:szCs w:val="24"/>
        </w:rPr>
      </w:pPr>
      <w:r>
        <w:rPr>
          <w:rFonts w:hint="eastAsia" w:ascii="Times New Roman" w:hAnsi="Times New Roman" w:cs="Times New Roman"/>
          <w:b/>
          <w:bCs/>
          <w:sz w:val="24"/>
          <w:szCs w:val="24"/>
        </w:rPr>
        <w:t>1.Over-reliance on Boeing 737 MAX aircraft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lang w:val="en-US"/>
        </w:rPr>
      </w:pPr>
      <w:r>
        <w:rPr>
          <w:rFonts w:hint="eastAsia" w:ascii="Times New Roman" w:hAnsi="Times New Roman" w:cs="Times New Roman"/>
          <w:b w:val="0"/>
          <w:bCs w:val="0"/>
          <w:sz w:val="24"/>
          <w:szCs w:val="24"/>
        </w:rPr>
        <w:t>Since the airline’s Boeing 737MAX aircraft accident, the Federal Aviation Administration has ordered the ban on this type of aircraft.</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rPr>
        <w:t>However, Southwest Airlines is an airline that relies heavily on Boeing aircraft. The grounding of Boeing aircraft has a serious impact on the company</w:t>
      </w:r>
      <w:r>
        <w:rPr>
          <w:rFonts w:hint="default" w:ascii="Times New Roman" w:hAnsi="Times New Roman" w:cs="Times New Roman"/>
          <w:b w:val="0"/>
          <w:bCs w:val="0"/>
          <w:sz w:val="24"/>
          <w:szCs w:val="24"/>
        </w:rPr>
        <w:t>’</w:t>
      </w:r>
      <w:r>
        <w:rPr>
          <w:rFonts w:hint="eastAsia" w:ascii="Times New Roman" w:hAnsi="Times New Roman" w:cs="Times New Roman"/>
          <w:b w:val="0"/>
          <w:bCs w:val="0"/>
          <w:sz w:val="24"/>
          <w:szCs w:val="24"/>
        </w:rPr>
        <w:t>s route network expansion plan</w:t>
      </w:r>
      <w:r>
        <w:rPr>
          <w:rFonts w:hint="eastAsia"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eastAsia="zh-CN"/>
        </w:rPr>
        <w:t>Anon, 2016</w:t>
      </w:r>
      <w:r>
        <w:rPr>
          <w:rFonts w:hint="eastAsia" w:ascii="Times New Roman" w:hAnsi="Times New Roman" w:cs="Times New Roman"/>
          <w:b w:val="0"/>
          <w:bCs w:val="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eastAsia" w:ascii="Times New Roman" w:hAnsi="Times New Roman" w:cs="Times New Roman"/>
          <w:b/>
          <w:bCs/>
          <w:sz w:val="24"/>
          <w:szCs w:val="24"/>
          <w:lang w:eastAsia="zh-CN"/>
        </w:rPr>
      </w:pPr>
      <w:bookmarkStart w:id="7" w:name="_Toc22229"/>
      <w:r>
        <w:rPr>
          <w:rFonts w:hint="eastAsia" w:ascii="Times New Roman" w:hAnsi="Times New Roman" w:cs="Times New Roman"/>
          <w:b/>
          <w:bCs/>
          <w:sz w:val="24"/>
          <w:szCs w:val="24"/>
          <w:lang w:eastAsia="zh-CN"/>
        </w:rPr>
        <w:t>2、Unbalanced income</w:t>
      </w:r>
      <w:bookmarkEnd w:id="7"/>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lang w:eastAsia="zh-CN"/>
        </w:rPr>
      </w:pPr>
      <w:r>
        <w:rPr>
          <w:rFonts w:hint="eastAsia" w:ascii="Times New Roman" w:hAnsi="Times New Roman" w:cs="Times New Roman"/>
          <w:b w:val="0"/>
          <w:bCs w:val="0"/>
          <w:sz w:val="24"/>
          <w:szCs w:val="24"/>
          <w:lang w:eastAsia="zh-CN"/>
        </w:rPr>
        <w:t>According to the annual financial report of Southwest Airlines, in 2019, passenger revenue accounted for 93% of total revenue, freight revenue was less than 1%, and other revenue accounted for 6% of total revenue. With such an uneven proportion of income, any kind of obstruction to tourism or other emergencies will bring huge disasters to Southwest Airlines.</w:t>
      </w: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eastAsia" w:ascii="Times New Roman" w:hAnsi="Times New Roman" w:cs="Times New Roman"/>
          <w:b/>
          <w:bCs/>
          <w:sz w:val="24"/>
          <w:szCs w:val="24"/>
          <w:lang w:eastAsia="zh-CN"/>
        </w:rPr>
      </w:pPr>
      <w:bookmarkStart w:id="8" w:name="_Toc367"/>
      <w:r>
        <w:rPr>
          <w:rFonts w:hint="eastAsia" w:ascii="Times New Roman" w:hAnsi="Times New Roman" w:cs="Times New Roman"/>
          <w:b/>
          <w:bCs/>
          <w:sz w:val="24"/>
          <w:szCs w:val="24"/>
          <w:lang w:eastAsia="zh-CN"/>
        </w:rPr>
        <w:t>3、Controlled by the US market.</w:t>
      </w:r>
      <w:bookmarkEnd w:id="8"/>
      <w:r>
        <w:rPr>
          <w:rFonts w:hint="eastAsia" w:ascii="Times New Roman" w:hAnsi="Times New Roman" w:cs="Times New Roman"/>
          <w:b/>
          <w:bCs/>
          <w:sz w:val="24"/>
          <w:szCs w:val="24"/>
          <w:lang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lang w:eastAsia="zh-CN"/>
        </w:rPr>
      </w:pPr>
      <w:r>
        <w:rPr>
          <w:rFonts w:hint="eastAsia" w:ascii="Times New Roman" w:hAnsi="Times New Roman" w:cs="Times New Roman"/>
          <w:b w:val="0"/>
          <w:bCs w:val="0"/>
          <w:sz w:val="24"/>
          <w:szCs w:val="24"/>
          <w:lang w:eastAsia="zh-CN"/>
        </w:rPr>
        <w:t>Since Southwest Airlines does not provide any international flights, many factors that determine revenue, such as passenger flow and order volume, are completely controlled by the US domestic market.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bCs/>
          <w:sz w:val="24"/>
          <w:szCs w:val="24"/>
        </w:rPr>
      </w:pPr>
      <w:r>
        <w:rPr>
          <w:rFonts w:hint="eastAsia" w:ascii="Times New Roman" w:hAnsi="Times New Roman" w:cs="Times New Roman"/>
          <w:b/>
          <w:bCs/>
          <w:sz w:val="24"/>
          <w:szCs w:val="24"/>
        </w:rPr>
        <w:t>opportunity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bCs/>
          <w:sz w:val="24"/>
          <w:szCs w:val="24"/>
        </w:rPr>
      </w:pPr>
      <w:r>
        <w:rPr>
          <w:rFonts w:hint="eastAsia" w:ascii="Times New Roman" w:hAnsi="Times New Roman" w:cs="Times New Roman"/>
          <w:b/>
          <w:bCs/>
          <w:sz w:val="24"/>
          <w:szCs w:val="24"/>
        </w:rPr>
        <w:t>1. Good social environment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Since President Carter signed the "Airline Exclusion Regulations" in 1978, the direct advantage brought by it is that the operating threshold of airlines has been lowered and more new and small airlines can enter the aviation market. As the financial hegemon in developed countries, the US has a relatively stable social order and maintains a low inflation rate. The tourism industry, the carrying capacity of aircraft, and the entry-exit rate are all showing a steady upward trend. The increasing popularity of the Internet has provided Southwest Airlines with an opportunity to directly market its services to a broad audience.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bCs/>
          <w:sz w:val="24"/>
          <w:szCs w:val="24"/>
        </w:rPr>
      </w:pPr>
      <w:r>
        <w:rPr>
          <w:rFonts w:hint="eastAsia" w:ascii="Times New Roman" w:hAnsi="Times New Roman" w:cs="Times New Roman"/>
          <w:b/>
          <w:bCs/>
          <w:sz w:val="24"/>
          <w:szCs w:val="24"/>
          <w:lang w:val="en-US" w:eastAsia="zh-CN"/>
        </w:rPr>
        <w:t>2</w:t>
      </w:r>
      <w:r>
        <w:rPr>
          <w:rFonts w:hint="eastAsia" w:ascii="Times New Roman" w:hAnsi="Times New Roman" w:cs="Times New Roman"/>
          <w:b/>
          <w:bCs/>
          <w:sz w:val="24"/>
          <w:szCs w:val="24"/>
        </w:rPr>
        <w:t>. Broaden services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Southwest Airlines recently expanded its local flights to Hawaii. The long-haul flight market is growing rapidly. Southwest Airlines can expand from short-haul flights to long-haul flights to take advantage of the growing demand. There is a gap in the distribution of Southern Airlines in the United States. This is undoubtedly an excellent time for Southwest Airlines to expand its flight network from the Southwest to South America.</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bCs/>
          <w:sz w:val="24"/>
          <w:szCs w:val="24"/>
        </w:rPr>
      </w:pPr>
      <w:r>
        <w:rPr>
          <w:rFonts w:hint="eastAsia" w:ascii="Times New Roman" w:hAnsi="Times New Roman" w:cs="Times New Roman"/>
          <w:b/>
          <w:bCs/>
          <w:sz w:val="24"/>
          <w:szCs w:val="24"/>
        </w:rPr>
        <w:t>Threat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bCs/>
          <w:sz w:val="24"/>
          <w:szCs w:val="24"/>
        </w:rPr>
      </w:pPr>
      <w:r>
        <w:rPr>
          <w:rFonts w:hint="eastAsia" w:ascii="Times New Roman" w:hAnsi="Times New Roman" w:cs="Times New Roman"/>
          <w:b/>
          <w:bCs/>
          <w:sz w:val="24"/>
          <w:szCs w:val="24"/>
        </w:rPr>
        <w:t>1. Increasing competition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rPr>
        <w:t xml:space="preserve">United Airlines merged with Continental Airlines through a share swap. The new company after the merger is more competitive, and an oligopoly market has been formed. Many newcomers to the market have squeezed out Southwest Airlines through legal means, </w:t>
      </w:r>
      <w:r>
        <w:rPr>
          <w:rFonts w:hint="eastAsia" w:ascii="Times New Roman" w:hAnsi="Times New Roman" w:cs="Times New Roman"/>
          <w:b w:val="0"/>
          <w:bCs w:val="0"/>
          <w:sz w:val="24"/>
          <w:szCs w:val="24"/>
          <w:lang w:val="en-US" w:eastAsia="zh-CN"/>
        </w:rPr>
        <w:t>i</w:t>
      </w:r>
      <w:r>
        <w:rPr>
          <w:rFonts w:hint="eastAsia" w:ascii="Times New Roman" w:hAnsi="Times New Roman" w:cs="Times New Roman"/>
          <w:b w:val="0"/>
          <w:bCs w:val="0"/>
          <w:sz w:val="24"/>
          <w:szCs w:val="24"/>
        </w:rPr>
        <w:t>ncreasing competition has also forced price wars to intensify, thereby affecting the company's profitability. (Asahi and Murakami, 2020)</w:t>
      </w:r>
      <w:r>
        <w:rPr>
          <w:rFonts w:hint="eastAsia" w:ascii="Times New Roman" w:hAnsi="Times New Roman" w:cs="Times New Roman"/>
          <w:b w:val="0"/>
          <w:bCs w:val="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bCs/>
          <w:sz w:val="24"/>
          <w:szCs w:val="24"/>
        </w:rPr>
      </w:pPr>
      <w:r>
        <w:rPr>
          <w:rFonts w:hint="eastAsia" w:ascii="Times New Roman" w:hAnsi="Times New Roman" w:cs="Times New Roman"/>
          <w:b/>
          <w:bCs/>
          <w:sz w:val="24"/>
          <w:szCs w:val="24"/>
        </w:rPr>
        <w:t>2. Increase in alternative options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rPr>
        <w:t>Other transportation technology is still improving. During the economic downturn, the disposable cost of travelers has been reduced, and cheaper ground transportation has been chosen as an alternative. Traveling passengers may choose tickets from other companies because of other needs. Southwest Airlines' overall route network is shrinking and daily flights are also decreasing (</w:t>
      </w:r>
      <w:r>
        <w:rPr>
          <w:rFonts w:hint="eastAsia" w:ascii="Times New Roman" w:hAnsi="Times New Roman" w:cs="Times New Roman"/>
          <w:b w:val="0"/>
          <w:bCs w:val="0"/>
          <w:sz w:val="24"/>
          <w:szCs w:val="24"/>
          <w:lang w:eastAsia="zh-CN"/>
        </w:rPr>
        <w:t>Wang, Y., Sun, L., Teunter, R., Wu, J. and Hua, G., 2020</w:t>
      </w:r>
      <w:r>
        <w:rPr>
          <w:rFonts w:hint="eastAsia" w:ascii="Times New Roman" w:hAnsi="Times New Roman" w:cs="Times New Roman"/>
          <w:b w:val="0"/>
          <w:bCs w:val="0"/>
          <w:sz w:val="24"/>
          <w:szCs w:val="24"/>
        </w:rPr>
        <w:t>)</w:t>
      </w:r>
      <w:r>
        <w:rPr>
          <w:rFonts w:hint="eastAsia" w:ascii="Times New Roman" w:hAnsi="Times New Roman" w:cs="Times New Roman"/>
          <w:b w:val="0"/>
          <w:bCs w:val="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bCs/>
          <w:sz w:val="24"/>
          <w:szCs w:val="24"/>
        </w:rPr>
      </w:pPr>
      <w:r>
        <w:rPr>
          <w:rFonts w:hint="eastAsia" w:ascii="Times New Roman" w:hAnsi="Times New Roman" w:cs="Times New Roman"/>
          <w:b/>
          <w:bCs/>
          <w:sz w:val="24"/>
          <w:szCs w:val="24"/>
        </w:rPr>
        <w:t>3. Fluctuations in fuel prices</w:t>
      </w:r>
    </w:p>
    <w:bookmarkEnd w:id="6"/>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Southwest Airlines' profitability and sustainability largely depend on fuel prices. As fuel is the largest fixed cost, Southwest Airlines' profitability and sustainability may be hit by increased operating costs when fuel prices rise.</w: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outlineLvl w:val="0"/>
        <w:rPr>
          <w:rFonts w:hint="default" w:ascii="Times New Roman" w:hAnsi="Times New Roman" w:cs="Times New Roman"/>
          <w:b/>
          <w:bCs/>
          <w:sz w:val="28"/>
          <w:szCs w:val="28"/>
        </w:rPr>
      </w:pPr>
      <w:bookmarkStart w:id="9" w:name="_Toc19859"/>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outlineLvl w:val="0"/>
        <w:rPr>
          <w:rFonts w:hint="eastAsia" w:ascii="Times New Roman" w:hAnsi="Times New Roman" w:cs="Times New Roman"/>
          <w:b w:val="0"/>
          <w:bCs w:val="0"/>
          <w:sz w:val="24"/>
          <w:szCs w:val="24"/>
        </w:rPr>
      </w:pPr>
      <w:r>
        <w:rPr>
          <w:rFonts w:hint="default" w:ascii="Times New Roman" w:hAnsi="Times New Roman" w:cs="Times New Roman"/>
          <w:b/>
          <w:bCs/>
          <w:sz w:val="28"/>
          <w:szCs w:val="28"/>
        </w:rPr>
        <w:t xml:space="preserve">Porter's Five Forces </w:t>
      </w:r>
      <w:r>
        <w:rPr>
          <w:rFonts w:hint="eastAsia" w:ascii="Times New Roman" w:hAnsi="Times New Roman" w:cs="Times New Roman"/>
          <w:b/>
          <w:bCs/>
          <w:sz w:val="28"/>
          <w:szCs w:val="28"/>
        </w:rPr>
        <w:t>A</w:t>
      </w:r>
      <w:r>
        <w:rPr>
          <w:rFonts w:hint="default" w:ascii="Times New Roman" w:hAnsi="Times New Roman" w:cs="Times New Roman"/>
          <w:b/>
          <w:bCs/>
          <w:sz w:val="28"/>
          <w:szCs w:val="28"/>
        </w:rPr>
        <w:t>nalysis</w:t>
      </w:r>
      <w:bookmarkEnd w:id="9"/>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In his book Competitive Strategy, Michael Porter proposed the "Porter Five Forces Model" to analyze the industry structure</w:t>
      </w:r>
      <w:r>
        <w:rPr>
          <w:rFonts w:hint="eastAsia" w:ascii="Times New Roman" w:hAnsi="Times New Roman" w:cs="Times New Roman"/>
          <w:b w:val="0"/>
          <w:bCs w:val="0"/>
          <w:sz w:val="24"/>
          <w:szCs w:val="24"/>
          <w:lang w:eastAsia="zh-CN"/>
        </w:rPr>
        <w:t>（</w:t>
      </w:r>
      <w:r>
        <w:rPr>
          <w:rFonts w:hint="eastAsia" w:ascii="Times New Roman" w:hAnsi="Times New Roman" w:cs="Times New Roman"/>
          <w:b w:val="0"/>
          <w:bCs w:val="0"/>
          <w:sz w:val="24"/>
          <w:szCs w:val="24"/>
        </w:rPr>
        <w:t>Grundy, T., 2006</w:t>
      </w:r>
      <w:r>
        <w:rPr>
          <w:rFonts w:hint="eastAsia" w:ascii="Times New Roman" w:hAnsi="Times New Roman" w:cs="Times New Roman"/>
          <w:b w:val="0"/>
          <w:bCs w:val="0"/>
          <w:sz w:val="24"/>
          <w:szCs w:val="24"/>
          <w:lang w:val="en-US" w:eastAsia="zh-CN"/>
        </w:rPr>
        <w:t>). T</w:t>
      </w:r>
      <w:r>
        <w:rPr>
          <w:rFonts w:hint="eastAsia" w:ascii="Times New Roman" w:hAnsi="Times New Roman" w:cs="Times New Roman"/>
          <w:b w:val="0"/>
          <w:bCs w:val="0"/>
          <w:sz w:val="24"/>
          <w:szCs w:val="24"/>
        </w:rPr>
        <w:t>he current competition in the industry, the bargaining power of suppliers and buyers, and the threat of substitutes and new products are important factors that determine how much profit a company can make.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bCs/>
          <w:sz w:val="24"/>
          <w:szCs w:val="24"/>
          <w:lang w:val="en-US" w:eastAsia="zh-CN"/>
        </w:rPr>
      </w:pPr>
      <w:r>
        <w:rPr>
          <w:rFonts w:hint="default" w:ascii="Times New Roman" w:hAnsi="Times New Roman" w:cs="Times New Roman"/>
          <w:b/>
          <w:bCs/>
          <w:sz w:val="24"/>
          <w:szCs w:val="24"/>
        </w:rPr>
        <w:t>Rivalry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Analyzing the market distribution of the entire industry, peer corporate strategies, overall industry trends, etc. are necessary means to specify the company's corporate strategy. In the market, each individual company is inseparable, that is, an ally is also a competitor. If you want to win in the competition, you must establish your own advantages. Therefore, companies need to be flexible and accurate in determining their position</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lang w:eastAsia="zh-CN"/>
        </w:rPr>
        <w:t>Porter Analysis, 2020)</w:t>
      </w:r>
      <w:r>
        <w:rPr>
          <w:rFonts w:hint="eastAsia" w:ascii="Times New Roman" w:hAnsi="Times New Roman" w:cs="Times New Roman"/>
          <w:b w:val="0"/>
          <w:bCs w:val="0"/>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A</w:t>
      </w:r>
      <w:r>
        <w:rPr>
          <w:rFonts w:hint="default" w:ascii="Times New Roman" w:hAnsi="Times New Roman" w:cs="Times New Roman"/>
          <w:b w:val="0"/>
          <w:bCs w:val="0"/>
          <w:sz w:val="24"/>
          <w:szCs w:val="24"/>
          <w:lang w:val="en-US" w:eastAsia="zh-CN"/>
        </w:rPr>
        <w:t>ccording to the analysis of airline operating costs, variable costs such as meal costs, ticket costs, and travel company agency fees only account for less than 20%. The passenger seat rate of the aircraft determines the airline's revenue level, in order to obtain higher The airline will stimulate and drive seat sales. There have long been other large companies in the United States that focus on long-distance flights and high-quality services. They have adopted a central hub route model to expand their market coverage. Southwest Airlines flexibly avoids the same type of competition and seizes market positioning that other companies have not touched.</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bCs/>
          <w:sz w:val="24"/>
          <w:szCs w:val="24"/>
        </w:rPr>
      </w:pPr>
      <w:r>
        <w:rPr>
          <w:rFonts w:hint="eastAsia" w:ascii="Times New Roman" w:hAnsi="Times New Roman" w:cs="Times New Roman"/>
          <w:b/>
          <w:bCs/>
          <w:sz w:val="24"/>
          <w:szCs w:val="24"/>
        </w:rPr>
        <w:t>B</w:t>
      </w:r>
      <w:r>
        <w:rPr>
          <w:rFonts w:hint="default" w:ascii="Times New Roman" w:hAnsi="Times New Roman" w:cs="Times New Roman"/>
          <w:b/>
          <w:bCs/>
          <w:sz w:val="24"/>
          <w:szCs w:val="24"/>
        </w:rPr>
        <w:t>argaining power of the supplier.</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Suppliers can bargain with buyers in the following situations: only a few large companies have the right to supply; there are no comparable substitutes; the buyers are just scattered customers; the products purchased are necessities of the buyers; the products of the suppliers account for The buyer's company has a large proportion of operating costs; the integration of suppliers makes it very likely to enter the industry where the company is located.</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b w:val="0"/>
          <w:bCs w:val="0"/>
          <w:sz w:val="24"/>
          <w:szCs w:val="24"/>
          <w:lang w:val="en-US" w:eastAsia="zh-CN"/>
        </w:rPr>
      </w:pPr>
      <w:r>
        <w:rPr>
          <w:rFonts w:hint="eastAsia" w:ascii="Times New Roman" w:hAnsi="Times New Roman" w:cs="Times New Roman"/>
          <w:b w:val="0"/>
          <w:bCs w:val="0"/>
          <w:sz w:val="24"/>
          <w:szCs w:val="24"/>
        </w:rPr>
        <w:t>Southwest Airlines only uses Boeing 737 series aircraft, which means that Boeing is the only supplier of Southwest Airlines. In order to control Southwest Airlines’ operating costs, it will not rashly add other aircraft, so there is no better alternative. In this way, Boeing has nearly 100% price control power, while Southwest Airlines can only passively "be beaten."</w:t>
      </w:r>
      <w:r>
        <w:rPr>
          <w:rFonts w:hint="eastAsia"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rPr>
        <w:t>Pratap, A., 2020</w:t>
      </w:r>
      <w:r>
        <w:rPr>
          <w:rFonts w:hint="eastAsia" w:ascii="Times New Roman" w:hAnsi="Times New Roman" w:cs="Times New Roman"/>
          <w:b w:val="0"/>
          <w:bCs w:val="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bCs/>
          <w:sz w:val="24"/>
          <w:szCs w:val="24"/>
          <w:lang w:val="en-US" w:eastAsia="zh-CN"/>
        </w:rPr>
        <w:t>Bargaining power of buyers.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When buyers have higher service quality, lower prices, better brand reputation and larger purchase quantities, then buyers have certain bargaining power. Southwest Airlines was established in 1967 at a time when the American population was migrating, and the demand for airplanes by the population rose rapidly. Southwest Airlines has also become one of the many travel options. In addition, in the mid-1970s, 1980s, and early 1990s, the United States was plunged into an economic crisis and an oil crisis one after another, and low-fare Southwest Airlines became a favorite of travelers (Lohmann and Spasojevic, 2018).</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bCs/>
          <w:sz w:val="24"/>
          <w:szCs w:val="24"/>
        </w:rPr>
        <w:t>T</w:t>
      </w:r>
      <w:r>
        <w:rPr>
          <w:rFonts w:hint="default" w:ascii="Times New Roman" w:hAnsi="Times New Roman" w:cs="Times New Roman"/>
          <w:b/>
          <w:bCs/>
          <w:sz w:val="24"/>
          <w:szCs w:val="24"/>
        </w:rPr>
        <w:t>hreat of Substitutes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R</w:t>
      </w:r>
      <w:r>
        <w:rPr>
          <w:rFonts w:hint="default" w:ascii="Times New Roman" w:hAnsi="Times New Roman" w:cs="Times New Roman"/>
          <w:b w:val="0"/>
          <w:bCs w:val="0"/>
          <w:sz w:val="24"/>
          <w:szCs w:val="24"/>
          <w:lang w:val="en-US" w:eastAsia="zh-CN"/>
        </w:rPr>
        <w:t>ail transportation and Road transportation such as cars and buses are the most threatening alternatives to air transportation. Compared to airplanes, they are cheaper (</w:t>
      </w:r>
      <w:r>
        <w:rPr>
          <w:rFonts w:hint="eastAsia" w:ascii="Times New Roman" w:hAnsi="Times New Roman" w:cs="Times New Roman"/>
          <w:b w:val="0"/>
          <w:bCs w:val="0"/>
          <w:sz w:val="24"/>
          <w:szCs w:val="24"/>
        </w:rPr>
        <w:t>Wang, Yixiao et al., 2020</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 xml:space="preserve"> s</w:t>
      </w:r>
      <w:r>
        <w:rPr>
          <w:rFonts w:hint="default" w:ascii="Times New Roman" w:hAnsi="Times New Roman" w:cs="Times New Roman"/>
          <w:b w:val="0"/>
          <w:bCs w:val="0"/>
          <w:sz w:val="24"/>
          <w:szCs w:val="24"/>
          <w:lang w:val="en-US" w:eastAsia="zh-CN"/>
        </w:rPr>
        <w:t>o Southwest Airlines has taken care of this and reduced costs. , Thereby reducing the price of his air tickets, allowing more customers to choose airplanes instead of railways and roads.In contrast, the safety of aircraft is also higher.Although road and rail transportation are cheaper, Southwest Airlines has similar prices, but it saves time and is more convenient. From this point of view, other alternatives are temporarily irreplaceable and the threat of substitution is weak.</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rPr>
      </w:pPr>
      <w:r>
        <w:rPr>
          <w:rFonts w:hint="default" w:ascii="Times New Roman" w:hAnsi="Times New Roman" w:cs="Times New Roman"/>
          <w:b/>
          <w:bCs/>
          <w:sz w:val="24"/>
          <w:szCs w:val="24"/>
        </w:rPr>
        <w:t>Threat of New Entrants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establishment of airlines has a huge principal, fierce price battles and a profit model with high costs and low profits, making it more difficult to make money in this industry. Therefore, it is normal for airlines to suffer losses. If they want to enter the aviation industry, they need to adapt and reduce losses as soon as possible (Chao, 2019</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 xml:space="preserve"> In addition, competition for take-off and landing positions at US airports is fierce, and it is difficult for new entrants to obtain it. Southwest Airlines has already taken the lead in the market with its unique strategy. Coupled with the special regulations of the aviation industry, potential threats are relatively small</w:t>
      </w:r>
      <w:r>
        <w:rPr>
          <w:rFonts w:hint="eastAsia" w:ascii="Times New Roman" w:hAnsi="Times New Roman" w:cs="Times New Roman"/>
          <w:b w:val="0"/>
          <w:bCs w:val="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outlineLvl w:val="0"/>
        <w:rPr>
          <w:rFonts w:hint="default" w:ascii="Times New Roman" w:hAnsi="Times New Roman" w:cs="Times New Roman"/>
          <w:b/>
          <w:bCs/>
          <w:sz w:val="28"/>
          <w:szCs w:val="28"/>
        </w:rPr>
      </w:pPr>
      <w:bookmarkStart w:id="10" w:name="_Toc23809"/>
      <w:r>
        <w:rPr>
          <w:rFonts w:hint="default" w:ascii="Times New Roman" w:hAnsi="Times New Roman" w:cs="Times New Roman"/>
          <w:b/>
          <w:bCs/>
          <w:sz w:val="28"/>
          <w:szCs w:val="28"/>
        </w:rPr>
        <w:t>PEST</w:t>
      </w:r>
      <w:r>
        <w:rPr>
          <w:rFonts w:hint="eastAsia" w:ascii="Times New Roman" w:hAnsi="Times New Roman" w:cs="Times New Roman"/>
          <w:b/>
          <w:bCs/>
          <w:sz w:val="28"/>
          <w:szCs w:val="28"/>
        </w:rPr>
        <w:t xml:space="preserve"> A</w:t>
      </w:r>
      <w:r>
        <w:rPr>
          <w:rFonts w:hint="default" w:ascii="Times New Roman" w:hAnsi="Times New Roman" w:cs="Times New Roman"/>
          <w:b/>
          <w:bCs/>
          <w:sz w:val="28"/>
          <w:szCs w:val="28"/>
        </w:rPr>
        <w:t>nalysis</w:t>
      </w:r>
      <w:bookmarkEnd w:id="10"/>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bCs/>
          <w:sz w:val="24"/>
          <w:szCs w:val="24"/>
          <w:lang w:val="en-US" w:eastAsia="zh-CN"/>
        </w:rPr>
      </w:pPr>
      <w:r>
        <w:rPr>
          <w:rFonts w:hint="default" w:ascii="Times New Roman" w:hAnsi="Times New Roman" w:cs="Times New Roman"/>
          <w:b/>
          <w:bCs/>
          <w:sz w:val="24"/>
          <w:szCs w:val="24"/>
        </w:rPr>
        <w:t>Political Factors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Before 1978, the entire aviation industry was under the control of the federal government. Despite the deregulation, the aviation industry was still the most regulated industry among many transportation industries, with only partial fee collection and the right to choose aviation routes. According to American Airlines data, between 1990 and 2016, taxation levels increased by more than 400%.</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lang w:val="en-US"/>
        </w:rPr>
      </w:pPr>
      <w:r>
        <w:rPr>
          <w:rFonts w:hint="default" w:ascii="Times New Roman" w:hAnsi="Times New Roman" w:cs="Times New Roman"/>
          <w:b w:val="0"/>
          <w:bCs w:val="0"/>
          <w:sz w:val="24"/>
          <w:szCs w:val="24"/>
          <w:lang w:val="en-US" w:eastAsia="zh-CN"/>
        </w:rPr>
        <w:t>The FAA controls Southwest Airlines' domestic operations in the United States. In 1979, the "Wright Amendment" Act stipulated that the planes of Dallas Love Field Airport could only fly directly to 7 designated states including Texas and Oklahoma, and also prohibited airlines from providing airlines to other states. Flight. This law has a profound impact on Southwest Airlines, and this law was finally officially abolished in 2014 (Ebo, K. C, 2019). The political environment has a profound impact on the operation of the global aviation industr</w:t>
      </w:r>
      <w:r>
        <w:rPr>
          <w:rFonts w:hint="eastAsia" w:ascii="Times New Roman" w:hAnsi="Times New Roman" w:cs="Times New Roman"/>
          <w:b w:val="0"/>
          <w:bCs w:val="0"/>
          <w:sz w:val="24"/>
          <w:szCs w:val="24"/>
          <w:lang w:val="en-US" w:eastAsia="zh-CN"/>
        </w:rPr>
        <w:t>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bCs/>
          <w:sz w:val="24"/>
          <w:szCs w:val="24"/>
        </w:rPr>
      </w:pPr>
      <w:r>
        <w:rPr>
          <w:rFonts w:hint="eastAsia" w:ascii="Times New Roman" w:hAnsi="Times New Roman" w:cs="Times New Roman"/>
          <w:b/>
          <w:bCs/>
          <w:sz w:val="24"/>
          <w:szCs w:val="24"/>
        </w:rPr>
        <w:t>E</w:t>
      </w:r>
      <w:r>
        <w:rPr>
          <w:rFonts w:hint="default" w:ascii="Times New Roman" w:hAnsi="Times New Roman" w:cs="Times New Roman"/>
          <w:b/>
          <w:bCs/>
          <w:sz w:val="24"/>
          <w:szCs w:val="24"/>
        </w:rPr>
        <w:t>conomic factors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There are many macro factors affecting the aviation industry, such as the market economic cycle, economic system, economic development level and policy, social inflation level, etc. These factors determine the total demand and total investment in the US economic market. The company's competitive advantage is determined by the microeconomic environment within the company.</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The economic performance of the United States and abroad has a direct impact on the aviation industry, mainly in terms of sales and profit margins. The aviation industry is very sensitive to fluctuations in the market economic environment, and demand is constantly changing. In particular, the aviation industry is greatly affected by fuel costs, and rising oil prices have a major impact on Southwest Airlines' profitability. However, in the past ten years, the US economy has developed steadily, citizens’ income has grown steadily, and the level of entertainment consumption has increased, which has stimulated consumption in the aviation industry</w:t>
      </w:r>
      <w:r>
        <w:rPr>
          <w:rFonts w:hint="eastAsia"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eastAsia="zh-CN"/>
        </w:rPr>
        <w:t xml:space="preserve">Thompson </w:t>
      </w:r>
      <w:r>
        <w:rPr>
          <w:rFonts w:hint="eastAsia" w:ascii="Times New Roman" w:hAnsi="Times New Roman" w:cs="Times New Roman"/>
          <w:b w:val="0"/>
          <w:bCs w:val="0"/>
          <w:sz w:val="24"/>
          <w:szCs w:val="24"/>
          <w:lang w:val="en-US" w:eastAsia="zh-CN"/>
        </w:rPr>
        <w:t>&amp;</w:t>
      </w:r>
      <w:r>
        <w:rPr>
          <w:rFonts w:hint="eastAsia" w:ascii="Times New Roman" w:hAnsi="Times New Roman" w:cs="Times New Roman"/>
          <w:b w:val="0"/>
          <w:bCs w:val="0"/>
          <w:sz w:val="24"/>
          <w:szCs w:val="24"/>
          <w:lang w:eastAsia="zh-CN"/>
        </w:rPr>
        <w:t xml:space="preserve"> Gamble, 2010</w:t>
      </w:r>
      <w:r>
        <w:rPr>
          <w:rFonts w:hint="eastAsia" w:ascii="Times New Roman" w:hAnsi="Times New Roman" w:cs="Times New Roman"/>
          <w:b w:val="0"/>
          <w:bCs w:val="0"/>
          <w:sz w:val="24"/>
          <w:szCs w:val="24"/>
          <w:lang w:val="en-US" w:eastAsia="zh-CN"/>
        </w:rPr>
        <w:t>).</w:t>
      </w:r>
      <w:r>
        <w:rPr>
          <w:rFonts w:hint="default" w:ascii="Times New Roman" w:hAnsi="Times New Roman" w:cs="Times New Roman"/>
          <w:b w:val="0"/>
          <w:bCs w:val="0"/>
          <w:sz w:val="24"/>
          <w:szCs w:val="24"/>
          <w:lang w:val="en-US" w:eastAsia="zh-CN"/>
        </w:rPr>
        <w:t xml:space="preserve"> Therefore, the US aviation industry has maintained a steady growth rate. But the sudden destruction of the economic environment is also fatal to the aviation industry.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Social factors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culture of society will greatly affect the culture of the company. The concept of time is money is becoming more and more important in people's minds, and people love airplane travel more. The population of Texas is relatively mobile, providing companies with a steady stream of customers.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Southwest Airlines fully integrated the character, psychology and culture of local residents to design and promote products appropriately, which increased the company's affinity to a certain extent and gained the support and recognition of the general public.</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Whenever a strong competitor adopts unfair competition against Southwest Airlines, people’s sympathy will start to favor Southwest Airlines. At the same time, it will show solidarity and support to the company in various aspects, and it will also increase the time when Southwest Airlines travels. The priority of aviation.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Southwest Airlines has invested a lot of resources in environmental protection and social welfare and other undertakings. Employees will also voluntarily donate to charities and participate in various community projects. All these demonstrate to the public Southwest Airlines’ strong sense of social responsibility and serve the people. Service company philosophy. (Wurthmann, 2020)</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bCs/>
          <w:sz w:val="24"/>
          <w:szCs w:val="24"/>
          <w:lang w:val="en-US" w:eastAsia="zh-CN"/>
        </w:rPr>
      </w:pPr>
      <w:r>
        <w:rPr>
          <w:rFonts w:hint="default" w:ascii="Times New Roman" w:hAnsi="Times New Roman" w:cs="Times New Roman"/>
          <w:b/>
          <w:bCs/>
          <w:sz w:val="24"/>
          <w:szCs w:val="24"/>
        </w:rPr>
        <w:t>Technical factors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Companies should analyze the speed of industry and technology's impact at the same time. The speed of technology's impact will determine whether the company has enough time to make company decisions and help the company get more profits.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For the aviation field, technology is an important determinant of industrial development. The safety performance, convenience, and efficiency of the aviation industry have attracted more and more attention from the industry. The aviation industry's technology mainly focuses on fuel efficiency, model development, and smarter and safer flight technologies (Pratap, 2020).</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In addition to the technology research and development of the aircraft itself, digital mobile services are also areas where Southwest Airlines will invest more. Mobile digitalization is a major development trend in the future. The use of convenient and simple information transmission channels can improve customer satisfaction and experience.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eastAsia" w:ascii="Times New Roman" w:hAnsi="Times New Roman" w:cs="Times New Roman"/>
          <w:b/>
          <w:bCs/>
          <w:sz w:val="28"/>
          <w:szCs w:val="28"/>
        </w:rPr>
      </w:pPr>
      <w:bookmarkStart w:id="11" w:name="_Toc3098"/>
      <w:r>
        <w:rPr>
          <w:rFonts w:hint="eastAsia" w:ascii="Times New Roman" w:hAnsi="Times New Roman" w:cs="Times New Roman"/>
          <w:b/>
          <w:bCs/>
          <w:sz w:val="28"/>
          <w:szCs w:val="28"/>
        </w:rPr>
        <w:t>Southwest Airlines Strategic Evaluation</w:t>
      </w:r>
      <w:bookmarkEnd w:id="11"/>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Southwest Airlines overturns the traditional aviation business philosophy. The traditional concept believes that the hub-and-spoke flight network can increase the airline's load factor and reduce operating costs. Short-haul routes were once considered unprofitable (Zgodavová, Z., Rozenberg, R. , &amp; Szabo, S., 2018</w:t>
      </w:r>
      <w:r>
        <w:rPr>
          <w:rFonts w:hint="eastAsia"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rPr>
        <w:t xml:space="preserve"> the first choice for short-distance travel is still the road. Southwest Airlines did not adopt the traditional hub-and-spoke route network, but insisted on its point-to-point short-range direct flight operation model. The two cities are directly connected to each other, and the "short distance, high frequency, point-to-point direct flight "Provide low fares as a feature, and the target customers are small and medium-sized business travelers and price-sensitive tourists and family visiting travelers. At the same time, compared with hub-and-spoke route networks, the point-to-point network reduces complicated management costs, while avoiding waiting time during transfers, and improving aircraft utilization.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In hub-and-spoke mode, other airlines usually choose a hub airport as their base. Southwest Airlines avoids crowded hub airports and chooses airports close to the city or second-tier airports as bases. On the one hand, because the second-tier airport is not crowded, the company can arrange dense routes. On the other hand, the takeoff and landing cost of the second-tier airport is lower than that of the hub airport selected by the nearby traditional airlines, which can save the company a lot of cost.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Operating only one type of passenger aircraft, reducing operation and maintenance costs, a singular model can simplify the training of pilots, mechanics, and crews that have never been staffed. Secondly, it can effectively reduce the company's spare parts reserve. Southwest Airlines adheres to the cultural strategy of a happy workplace, and does not regard customers as God like other airlines. These innovative strategies and skills make Southwest Airlines stand out among many airlines. It is precisely these techniques that ensure that most flights are within the United States, reducing the losses caused by the closure of international flights; lower airport fees delay the pressure on funds, and ultimately ensure that Southwest Airlines' losses are lower than other companies.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bCs/>
          <w:sz w:val="28"/>
          <w:szCs w:val="28"/>
        </w:rPr>
      </w:pPr>
      <w:r>
        <w:rPr>
          <w:rFonts w:hint="eastAsia" w:ascii="Times New Roman" w:hAnsi="Times New Roman" w:cs="Times New Roman"/>
          <w:b/>
          <w:bCs/>
          <w:sz w:val="28"/>
          <w:szCs w:val="28"/>
        </w:rPr>
        <w:t>Customization for COVID-19</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Governments of various countries have begun to ban or reduce cross-border flight transportation, and domestic flights have also been affected by a large reduction. Therefore, the market value of the aviation industry has declined and shrunk. The decline in airline stock earnings is greater than the decline in market earnings (Maneenop, S &amp; Kotcharin, Suntichai, 2020</w:t>
      </w:r>
      <w:r>
        <w:rPr>
          <w:rFonts w:hint="eastAsia"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rPr>
        <w:t xml:space="preserve"> Most investors’ confidence in the aviation industry has begun to frustrate. Southwest Airlines’ management should immediately take appropriate intervention measures to restore investor confidence, save the company’s stock, and reduce the possibility of bankruptcy.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 xml:space="preserve">Although airline management has done many exercises, they are not fully prepared for a catastrophic strike. Based on previous experience, they mainly use stock and stock repurchase to diversify their financial buffer. </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b w:val="0"/>
          <w:bCs w:val="0"/>
          <w:sz w:val="24"/>
          <w:szCs w:val="24"/>
          <w:lang w:val="en-US" w:eastAsia="zh-CN"/>
        </w:rPr>
      </w:pPr>
      <w:r>
        <w:rPr>
          <w:rFonts w:hint="eastAsia" w:ascii="Times New Roman" w:hAnsi="Times New Roman" w:cs="Times New Roman"/>
          <w:b w:val="0"/>
          <w:bCs w:val="0"/>
          <w:sz w:val="24"/>
          <w:szCs w:val="24"/>
        </w:rPr>
        <w:t>The most obvious blow to airlines is the plummeting of the number of flights, the number of tourists, and the trust relationship between tourists. Therefore, in such a special period, maintaining good relationships with customers, stabilizing customer trust relationships, calming customer psychology, and actively solving customer difficulties are important measures to ensure customer churn rate (Amankwah-Amoah, Joseph 2020).</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rPr>
        <w:t>Especially in the crisis of the mainstream, communication is very necessary and crucial (Miller, Michael, 2020</w:t>
      </w:r>
      <w:r>
        <w:rPr>
          <w:rFonts w:hint="eastAsia" w:ascii="Times New Roman" w:hAnsi="Times New Roman" w:cs="Times New Roman"/>
          <w:b w:val="0"/>
          <w:bCs w:val="0"/>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The good experience of the first customer is one of the ways for Southwest Airlines to gain competitiveness among many airlines. Although Southwest Airlines is positioned as a cheap airline ticket, it does not mean that Southwest Airlines has cheap services. Southwest Airlines should learn how to maintain good remote communication with customers during the new crown pneumonia epidemic. Since customers are isolated at home, they can only communicate online or over the phone. In the long run, customers’ communication preferences are likely to be different from the past. Variety.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The second is to increase the application of information technology. Southwest Airlines needs to adopt a technical plan to respond to the epidemic in the aviation industry, from airport configuration to staff office, to customer service, and a resumption plan for the improvement of the new crown pneumonia epidemic. Digitization and onlineization must be the general trend of future enterprise development, and it is also the only way to go. Southwest Airlines currently supports online and APP ticket purchases with a single performance. Southwest Airlines can add more digital projects including route optimization, flight forecasts, passenger flow forecasts, online services, and more. On the one hand, it can facilitate customer travel and improve customer satisfaction (Haywantee Ramkissoon, Felix Mavondo &amp; Vishnee Sowamber, 2020</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rPr>
        <w:t>on the other hand, it can facilitate Southwest Airlines to reduce business costs by improving business efficiency and perform more refined flight management.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Third, social distancing during flight is the primary concern for customers when taking an airplane. Southwest Airlines has high seat density and large seating capacity. Under the influence of the new crown pneumonia, people are paying more and more attention to social distance, so Southwest Airlines can include reducing seat density in its plan.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eastAsia" w:ascii="Times New Roman" w:hAnsi="Times New Roman" w:cs="Times New Roman"/>
          <w:b/>
          <w:bCs/>
          <w:sz w:val="28"/>
          <w:szCs w:val="28"/>
        </w:rPr>
      </w:pPr>
      <w:bookmarkStart w:id="12" w:name="_Toc31699"/>
      <w:r>
        <w:rPr>
          <w:rFonts w:hint="eastAsia" w:ascii="Times New Roman" w:hAnsi="Times New Roman" w:cs="Times New Roman"/>
          <w:b/>
          <w:bCs/>
          <w:sz w:val="28"/>
          <w:szCs w:val="28"/>
          <w:lang w:val="en-US" w:eastAsia="zh-CN"/>
        </w:rPr>
        <w:t>C</w:t>
      </w:r>
      <w:r>
        <w:rPr>
          <w:rFonts w:hint="eastAsia" w:ascii="Times New Roman" w:hAnsi="Times New Roman" w:cs="Times New Roman"/>
          <w:b/>
          <w:bCs/>
          <w:sz w:val="28"/>
          <w:szCs w:val="28"/>
        </w:rPr>
        <w:t>onclusion</w:t>
      </w:r>
      <w:bookmarkEnd w:id="12"/>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The new crown pneumonia has caused a great impact on the global aviation industry. According to the analysis, we can know that Southwest Airlines focuses on domestic routes and reduces the huge losses caused by the suspension of international routes. At the same time, the advantages of low fares, free refunds and changes, and free baggage allowance have become the first choice of people in this special period.The following are the strategic characteristics of Southwest Airlines at this stage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1. Focus on the local market (reduce the loss of long-distance and transnational transportation)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2. Price advantage (low fare, free change, free baggage allowance)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3. Low cost of operation (single aircraft type, secondary airport)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4. Healthy and progressive corporate culture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At present, the new crown pneumonia epidemic is still not over, and the impact of the aviation industry is continuing. To survive the difficult time and prepare for the subsequent full resumption of work, the leadership of Southwest Airlines needs to formulate appropriate strategies based on the actual situation to slow down the economic blow and make changes Accurate customer service increases customer stickiness in dangerous moments. In short, in response to unexpected and dangerous events, Southwest Airlines wants to pursue longer-term and stable development and needs to reduce the damage to the economy, airlines, and customer relationships.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eastAsia" w:ascii="Times New Roman" w:hAnsi="Times New Roman" w:cs="Times New Roman"/>
          <w:b/>
          <w:bCs/>
          <w:sz w:val="28"/>
          <w:szCs w:val="28"/>
        </w:rPr>
      </w:pPr>
      <w:bookmarkStart w:id="13" w:name="_Toc13832"/>
      <w:r>
        <w:rPr>
          <w:rFonts w:hint="eastAsia" w:ascii="Times New Roman" w:hAnsi="Times New Roman" w:cs="Times New Roman"/>
          <w:b/>
          <w:bCs/>
          <w:sz w:val="28"/>
          <w:szCs w:val="28"/>
          <w:lang w:val="en-US" w:eastAsia="zh-CN"/>
        </w:rPr>
        <w:t>R</w:t>
      </w:r>
      <w:r>
        <w:rPr>
          <w:rFonts w:hint="eastAsia" w:ascii="Times New Roman" w:hAnsi="Times New Roman" w:cs="Times New Roman"/>
          <w:b/>
          <w:bCs/>
          <w:sz w:val="28"/>
          <w:szCs w:val="28"/>
        </w:rPr>
        <w:t>ecommendations</w:t>
      </w:r>
      <w:bookmarkEnd w:id="13"/>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The spread of the new crown pneumonia epidemic will not end immediately, and it will take some time for the US aviation industry to resume development. Therefore, if Southwest Airlines wants to survive the difficulties, it can make strategies from the following aspects.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First, Southwest Airlines’ management can learn from other countries, allowing airlines to change their company’s business, or establish alternative industries to alleviate low demand on routes, and flexibly designate flight plans based on demand (Choi, K.A., 2020).</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Second, develop other businesses to ease the downturn pressure on business travel routes. The business travel market is the most important source of profit for Southwest Airlines. If business passenger traffic continues to be sluggish, it will bring great difficulties to the business recovery of the airline in the future.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Third, to retain more job opportunities. Compared with direct layoffs, the implementation of unpaid leave plans is easier to alleviate the pressure on employees. At the same time, the US policy also has certain guarantees for maintaining employment, so unpaid leave plans can better serve the aviation market. Lay the foundation for another recovery Brown, Richard S &amp; Kline, William A, 2020.).</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Fourth, adopt rent and subsidies to relieve economic pressure. Southwest Airlines needs to negotiate with its airport to reduce take-off and landing fees and exempt airport usage fees. At the same time, it actively strives for local government fiscal and tax preferential policies to accelerate the return of subsidy funds; and also uses financing methods to increase cash flow for the fleet.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Fifth, strive to maintain good customer relationships, do every communication at special moments, and maintain a high degree of customer stickiness.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eastAsia" w:ascii="Times New Roman" w:hAnsi="Times New Roman" w:cs="Times New Roman"/>
          <w:b/>
          <w:bCs/>
          <w:sz w:val="28"/>
          <w:szCs w:val="28"/>
        </w:rPr>
      </w:pPr>
      <w:bookmarkStart w:id="14" w:name="_Toc10746"/>
      <w:r>
        <w:rPr>
          <w:rFonts w:hint="eastAsia" w:ascii="Times New Roman" w:hAnsi="Times New Roman" w:cs="Times New Roman"/>
          <w:b/>
          <w:bCs/>
          <w:sz w:val="28"/>
          <w:szCs w:val="28"/>
        </w:rPr>
        <w:t>references</w:t>
      </w:r>
      <w:bookmarkEnd w:id="14"/>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bCs/>
          <w:sz w:val="24"/>
          <w:szCs w:val="24"/>
        </w:rPr>
      </w:pPr>
      <w:r>
        <w:rPr>
          <w:rFonts w:hint="eastAsia" w:ascii="Times New Roman" w:hAnsi="Times New Roman" w:cs="Times New Roman"/>
          <w:b/>
          <w:bCs/>
          <w:sz w:val="24"/>
          <w:szCs w:val="24"/>
        </w:rPr>
        <w:t>Company introduction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Southwest Airlines is a passenger airline headquartered in Dallas, Texas, providing scheduled air transportation services to the United States and its surrounding international markets. On June 18, 1971, Rollin King and Herb Kelleher founded Southwest Airlines</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rPr>
        <w:t>The maiden flight from Dallas to Houston and San Antonio is a short-haul route, only providing a simple meal plan without additional services</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rPr>
        <w:t>Currently, the company operates 723 Boeing 737 aircraft in 101 destinations in 40 U.S. states and 9 international countries near the U.S. Compared with other domestic competitors, it is known for its "discount routes" and has been profitable every year since 1973. This airline has always stood out for its outstanding customer service, serving approximately 130 million passengers every year. As of January 2020, the company has approximately 60,800 employees.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bCs/>
          <w:sz w:val="24"/>
          <w:szCs w:val="24"/>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eastAsiaTheme="minorEastAsia"/>
          <w:b/>
          <w:bCs/>
          <w:sz w:val="24"/>
          <w:szCs w:val="24"/>
          <w:lang w:val="en-US" w:eastAsia="zh-CN"/>
        </w:rPr>
      </w:pPr>
      <w:r>
        <w:rPr>
          <w:rFonts w:hint="eastAsia" w:ascii="Times New Roman" w:hAnsi="Times New Roman" w:cs="Times New Roman"/>
          <w:b/>
          <w:bCs/>
          <w:sz w:val="24"/>
          <w:szCs w:val="24"/>
        </w:rPr>
        <w:t>References</w:t>
      </w:r>
      <w:r>
        <w:rPr>
          <w:rFonts w:hint="eastAsia" w:ascii="Times New Roman" w:hAnsi="Times New Roman" w:cs="Times New Roman"/>
          <w:b/>
          <w:bCs/>
          <w:sz w:val="24"/>
          <w:szCs w:val="24"/>
          <w:lang w:val="en-US" w:eastAsia="zh-CN"/>
        </w:rPr>
        <w:t xml:space="preserve"> list</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Worldometer. COVID-19 Coronavirus Pandemic Dashboard. 2020. Available online: https://www.worldometers.info/coronavirus/?utm_campaign=homeAdTOA? (accessed on 11 December 2020）</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WHO (World Health Organization) Coronavirus Disease (COVID-19) Dashboard. 2020. Available online</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rPr>
        <w:t>https://covid19.who.int/ (accessed on 11 December 2020).</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textAlignment w:val="auto"/>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Klebnikov, Sergei, 2020. Warren Buffett Sells Airline Stocks Amid Coronavirus: 'I Made A Mistake'. Forbes.com, p.N.PAG.</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Southwest Reports Third Quarter 2020 Results</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Available online</w:t>
      </w:r>
      <w:r>
        <w:rPr>
          <w:rFonts w:hint="eastAsia" w:ascii="Times New Roman" w:hAnsi="Times New Roman" w:cs="Times New Roman"/>
          <w:b w:val="0"/>
          <w:bCs w:val="0"/>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http://www.southwestairlinesinvestorrelations.com/news-and-events/news-releases/2020/10-22-2020-114529650</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Thomas, M, 2015. Strategic principles at Southwest Airlines. Strategic direction (Bradford, England), 31(8), pp.10–12.</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SOUTHWEST AIRLINES CO.2019 ANNUAL REPORT TO SHAREHOLDERS.</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Available</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online</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http://www.southwestairlinesinvestorrelations.com/~/media/Files/S/Southwest-IR/LUV_2019_Annual%20Report.pdf.</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Anon, 2020. Southwest Airlines Co SWOT Analysis. Southwest Airlines Co. SWOT Analysis, pp.1–8.</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Soylu, Banu &amp; Katip, Hatice, 2019. A multiobjective hub-airport location problem for an airline network design. European journal of operational research, 277(2), pp.412–425.</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Bilotkach, Volodymyr &amp; Lakew, Paulos Ashebir, 2014. On sources of market power in the airline industry: Panel data evidence from the US airports. Transportation research. Part A, Policy and practice, 59, pp.288–305.</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Gillen, David &amp; Hazledine, Tim, 2015. The economics and geography of regional airline services in six countries. Journal of transport geography, 46, pp.129–136.</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Gao, Y. and Sobieralski, J., 2020. Spatial And Operational Factors Behind Passenger Yield Of U.S. Nonhub Primary Airports.</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textAlignment w:val="auto"/>
        <w:rPr>
          <w:rFonts w:hint="eastAsia" w:ascii="Times New Roman" w:hAnsi="Times New Roman" w:cs="Times New Roman"/>
          <w:b w:val="0"/>
          <w:bCs w:val="0"/>
          <w:sz w:val="24"/>
          <w:szCs w:val="24"/>
          <w:lang w:eastAsia="zh-CN"/>
        </w:rPr>
      </w:pPr>
      <w:r>
        <w:rPr>
          <w:rFonts w:hint="eastAsia" w:ascii="Times New Roman" w:hAnsi="Times New Roman" w:cs="Times New Roman"/>
          <w:b w:val="0"/>
          <w:bCs w:val="0"/>
          <w:sz w:val="24"/>
          <w:szCs w:val="24"/>
          <w:lang w:eastAsia="zh-CN"/>
        </w:rPr>
        <w:t>Anon, 2017. Southwest Airlines Co. SWOT Analysis. Southwest Airlines Co. SWOT Analysis, pp.1–11.</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textAlignment w:val="auto"/>
        <w:rPr>
          <w:rFonts w:hint="eastAsia" w:ascii="Times New Roman" w:hAnsi="Times New Roman" w:cs="Times New Roman"/>
          <w:b w:val="0"/>
          <w:bCs w:val="0"/>
          <w:sz w:val="24"/>
          <w:szCs w:val="24"/>
          <w:lang w:eastAsia="zh-CN"/>
        </w:rPr>
      </w:pPr>
      <w:r>
        <w:rPr>
          <w:rFonts w:hint="eastAsia" w:ascii="Times New Roman" w:hAnsi="Times New Roman" w:cs="Times New Roman"/>
          <w:b w:val="0"/>
          <w:bCs w:val="0"/>
          <w:sz w:val="24"/>
          <w:szCs w:val="24"/>
          <w:lang w:eastAsia="zh-CN"/>
        </w:rPr>
        <w:t>Anon, 2016. Southwest Airlines Co. SWOT Analysis. Southwest Airlines Co. SWOT Analysis, pp.1–11.</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lang w:eastAsia="zh-CN"/>
        </w:rPr>
        <w:t>Asahi, R. and Murakami, H., 2020. Effects Of Southwest Airlines' Entry And Airport Dominance</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textAlignment w:val="auto"/>
        <w:rPr>
          <w:rFonts w:hint="eastAsia" w:ascii="Times New Roman" w:hAnsi="Times New Roman" w:cs="Times New Roman"/>
          <w:b w:val="0"/>
          <w:bCs w:val="0"/>
          <w:sz w:val="24"/>
          <w:szCs w:val="24"/>
          <w:lang w:eastAsia="zh-CN"/>
        </w:rPr>
      </w:pPr>
      <w:r>
        <w:rPr>
          <w:rFonts w:hint="eastAsia" w:ascii="Times New Roman" w:hAnsi="Times New Roman" w:cs="Times New Roman"/>
          <w:b w:val="0"/>
          <w:bCs w:val="0"/>
          <w:sz w:val="24"/>
          <w:szCs w:val="24"/>
          <w:lang w:eastAsia="zh-CN"/>
        </w:rPr>
        <w:t>Wang, Y., Sun, L., Teunter, R., Wu, J. and Hua, G., 2020. Effects Of Introducing Low-Cost High-Speed Rail On Air-Rail Competition: Modelling And Numerical Analysis For Paris-Marseille.</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Grundy, T., 2006. Rethinking and reinventing Michael Porter's five forces model. Strategic change, 15(5), pp.213–229.</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Grundy, T., 2006. Rethinking and reinventing Michael Porter's five forces model. Strategic change, 15(5), pp.213–229.</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jc w:val="left"/>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Pratap, A., 2020. Porter's Five Forces Analysis Of Southwest Airlines. [online] notesmatic.</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rPr>
        <w:t>Available at:</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rPr>
        <w:t>https://notesmatic.com/2020/01/porters-five-forces-analysis-of-southwest-airlines/ [Accessed 14 December 2020].</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jc w:val="left"/>
        <w:textAlignment w:val="auto"/>
        <w:rPr>
          <w:rFonts w:hint="eastAsia" w:ascii="Times New Roman" w:hAnsi="Times New Roman" w:cs="Times New Roman"/>
          <w:b w:val="0"/>
          <w:bCs w:val="0"/>
          <w:sz w:val="24"/>
          <w:szCs w:val="24"/>
          <w:lang w:eastAsia="zh-CN"/>
        </w:rPr>
      </w:pPr>
      <w:r>
        <w:rPr>
          <w:rFonts w:hint="eastAsia" w:ascii="Times New Roman" w:hAnsi="Times New Roman" w:cs="Times New Roman"/>
          <w:b w:val="0"/>
          <w:bCs w:val="0"/>
          <w:sz w:val="24"/>
          <w:szCs w:val="24"/>
          <w:lang w:eastAsia="zh-CN"/>
        </w:rPr>
        <w:t>Porter Analysis. 2020. Porter’S Five Forces Analysis Model Of Southwest Airlines|Porter Analysis. [online] Available at:</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lang w:eastAsia="zh-CN"/>
        </w:rPr>
        <w:t>https://www.porteranalysis.com/porters-five-forces-analysis-model-of-southwest-airlines/[Accessed 14 December 2020].</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lang w:eastAsia="zh-CN"/>
        </w:rPr>
        <w:t>Lohmann, G., &amp; Spasojevic, B. (2018). Airline business strategy. The routledge companion to air transport management, 139-153.</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rPr>
        <w:t>Wang, Yixiao et al., 2020. Effects of introducing low-cost high-speed rail on air-rail competition: Modelling and numerical analysis for Paris-Marseille. Transport policy, 99, pp.145–162.</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lang w:eastAsia="zh-CN"/>
        </w:rPr>
        <w:t>Ma, Chao, 2019. Does capital structure differently affect incumbents' responses to entry threat and actual entry? Journal of Economics &amp; Management Strategy, 28(4), pp.585–614.</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textAlignment w:val="auto"/>
        <w:rPr>
          <w:rFonts w:hint="eastAsia" w:ascii="Times New Roman" w:hAnsi="Times New Roman" w:cs="Times New Roman"/>
          <w:b w:val="0"/>
          <w:bCs w:val="0"/>
          <w:sz w:val="24"/>
          <w:szCs w:val="24"/>
          <w:lang w:eastAsia="zh-CN"/>
        </w:rPr>
      </w:pPr>
      <w:r>
        <w:rPr>
          <w:rFonts w:hint="eastAsia" w:ascii="Times New Roman" w:hAnsi="Times New Roman" w:cs="Times New Roman"/>
          <w:b w:val="0"/>
          <w:bCs w:val="0"/>
          <w:sz w:val="24"/>
          <w:szCs w:val="24"/>
          <w:lang w:eastAsia="zh-CN"/>
        </w:rPr>
        <w:t>Ebo, K. C</w:t>
      </w:r>
      <w:r>
        <w:rPr>
          <w:rFonts w:hint="eastAsia" w:ascii="Times New Roman" w:hAnsi="Times New Roman" w:cs="Times New Roman"/>
          <w:b w:val="0"/>
          <w:bCs w:val="0"/>
          <w:sz w:val="24"/>
          <w:szCs w:val="24"/>
          <w:lang w:val="en-US" w:eastAsia="zh-CN"/>
        </w:rPr>
        <w:t xml:space="preserve">, </w:t>
      </w:r>
      <w:r>
        <w:rPr>
          <w:rFonts w:hint="eastAsia" w:ascii="Times New Roman" w:hAnsi="Times New Roman" w:cs="Times New Roman"/>
          <w:b w:val="0"/>
          <w:bCs w:val="0"/>
          <w:sz w:val="24"/>
          <w:szCs w:val="24"/>
          <w:lang w:eastAsia="zh-CN"/>
        </w:rPr>
        <w:t>2019. A Study on the Financial Challenges Facing US Aviation Industry in the 21 st Century: Case Study of Southwest Air (Doctoral dissertation, Northcentral University).</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textAlignment w:val="auto"/>
        <w:rPr>
          <w:rFonts w:hint="eastAsia" w:ascii="Times New Roman" w:hAnsi="Times New Roman" w:cs="Times New Roman"/>
          <w:b w:val="0"/>
          <w:bCs w:val="0"/>
          <w:sz w:val="24"/>
          <w:szCs w:val="24"/>
        </w:rPr>
      </w:pPr>
      <w:r>
        <w:rPr>
          <w:rFonts w:hint="eastAsia" w:ascii="Times New Roman" w:hAnsi="Times New Roman" w:cs="Times New Roman"/>
          <w:b w:val="0"/>
          <w:bCs w:val="0"/>
          <w:sz w:val="24"/>
          <w:szCs w:val="24"/>
          <w:lang w:eastAsia="zh-CN"/>
        </w:rPr>
        <w:t>Gamble, J., Thompson, A. A., &amp; Peteraf, M. (2010). Essentials of strategic management. McGraw-Hill Publishing.</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Zgodavová, Z., Rozenberg, R., &amp; Szabo, S. 2018. Analysis of Point-to-Point versus Hub-and-Spoke airline networks. 2018 XIII International Scientific Conference-New Trends in Aviation Development (NTAD) , IEEE, pp. 158-163.</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Maneenop, Sakkakom &amp; Kotcharin, Suntichai, 2020. The impacts of COVID-19 on the global airline industry: An event study approach. Journal of air transport management, 89, p.101920.</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Choi, K.A, 2020. S. Korea unveils support measures for airlines amid coronavirus. </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https://en.yna.co.kr/view/AEN20200217001600320. (Accessed 24 July 2020).</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Brown, Richard S &amp; Kline, William A, 2020. Exogenous shocks and managerial preparedness: A study of U.S. airlines’ environmental scanning before the onset of the COVID-19</w:t>
      </w:r>
      <w:r>
        <w:rPr>
          <w:rFonts w:hint="eastAsia" w:ascii="Times New Roman" w:hAnsi="Times New Roman" w:cs="Times New Roman"/>
          <w:b w:val="0"/>
          <w:bCs w:val="0"/>
          <w:sz w:val="24"/>
          <w:szCs w:val="24"/>
          <w:lang w:val="en-US" w:eastAsia="zh-CN"/>
        </w:rPr>
        <w:t xml:space="preserve"> </w:t>
      </w:r>
      <w:r>
        <w:rPr>
          <w:rFonts w:hint="default" w:ascii="Times New Roman" w:hAnsi="Times New Roman" w:cs="Times New Roman"/>
          <w:b w:val="0"/>
          <w:bCs w:val="0"/>
          <w:sz w:val="24"/>
          <w:szCs w:val="24"/>
          <w:lang w:val="en-US" w:eastAsia="zh-CN"/>
        </w:rPr>
        <w:t>pandemic. Journal of air transport management, 89, p.101899.</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Amankwah-Amoah, Joseph, 2020. Note: Mayday, Mayday, Mayday! Responding to environmental shocks: Insights on global airlines' responses to COVID-19. Transportation Research: Part E, 143, p.N.PAG.</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Miller, Michael, 2020. COVID-19 Affects Oil and Gas. Business Credit, 122(5), pp.14–16.</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Haywantee Ramkissoon, Felix Mavondo &amp; Vishnee Sowamber, 2020. Corporate Social Responsibility at LUX Resorts and Hotels: Satisfaction and Loyalty Implications for Employee and Customer Social Responsibility. Sustainability (Basel, Switzerland), 12(9745), p.9745.</w:t>
      </w: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0" w:leftChars="0" w:firstLine="0" w:firstLineChars="0"/>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Post-COVID-19 Customer Strategy Implications, Available online：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https://www.pwc.de/de/im-fokus/customercentrictransformation/post-covid-19-customer-strategy-implications.pdf</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imes New Roman" w:hAnsi="Times New Roman" w:cs="Times New Roman"/>
          <w:b w:val="0"/>
          <w:bCs w:val="0"/>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1D3E4D4"/>
    <w:multiLevelType w:val="singleLevel"/>
    <w:tmpl w:val="E1D3E4D4"/>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ED6671E"/>
    <w:rsid w:val="09F43544"/>
    <w:rsid w:val="0E256699"/>
    <w:rsid w:val="0EAB6A89"/>
    <w:rsid w:val="0ED6671E"/>
    <w:rsid w:val="15AB4AF2"/>
    <w:rsid w:val="26CC6D0F"/>
    <w:rsid w:val="4EC06E7D"/>
    <w:rsid w:val="524B7997"/>
    <w:rsid w:val="52910056"/>
    <w:rsid w:val="5C4A33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9">
    <w:name w:val="Default Paragraph Font"/>
    <w:semiHidden/>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toc 1"/>
    <w:basedOn w:val="1"/>
    <w:next w:val="1"/>
    <w:qFormat/>
    <w:uiPriority w:val="0"/>
  </w:style>
  <w:style w:type="paragraph" w:styleId="7">
    <w:name w:val="Normal (Web)"/>
    <w:basedOn w:val="1"/>
    <w:link w:val="10"/>
    <w:qFormat/>
    <w:uiPriority w:val="0"/>
    <w:rPr>
      <w:sz w:val="24"/>
    </w:rPr>
  </w:style>
  <w:style w:type="character" w:customStyle="1" w:styleId="10">
    <w:name w:val="普通(网站) Char"/>
    <w:link w:val="7"/>
    <w:qFormat/>
    <w:uiPriority w:val="0"/>
    <w:rPr>
      <w:sz w:val="24"/>
    </w:rPr>
  </w:style>
  <w:style w:type="paragraph" w:customStyle="1" w:styleId="11">
    <w:name w:val="WPSOffice手动目录 1"/>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16</TotalTime>
  <ScaleCrop>false</ScaleCrop>
  <LinksUpToDate>false</LinksUpToDate>
  <CharactersWithSpaces>0</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2020-12-13T13:24:00Z</dcterms:created>
  <dc:creator>Bombing </dc:creator>
  <cp:lastModifiedBy>Bombing </cp:lastModifiedBy>
  <dcterms:modified xsi:type="dcterms:W3CDTF">2020-12-15T13:07:15Z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