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AC575" w14:textId="2D931222" w:rsidR="00C2075E" w:rsidRPr="000A3103" w:rsidRDefault="008C1671">
      <w:pPr>
        <w:rPr>
          <w:sz w:val="24"/>
          <w:szCs w:val="24"/>
        </w:rPr>
      </w:pPr>
      <w:r w:rsidRPr="000A3103">
        <w:rPr>
          <w:noProof/>
          <w:sz w:val="24"/>
          <w:szCs w:val="24"/>
          <w:lang w:eastAsia="en-GB"/>
        </w:rPr>
        <w:drawing>
          <wp:anchor distT="0" distB="0" distL="114300" distR="114300" simplePos="0" relativeHeight="251659264" behindDoc="1" locked="0" layoutInCell="1" allowOverlap="1" wp14:anchorId="775C38A5" wp14:editId="5216C38B">
            <wp:simplePos x="0" y="0"/>
            <wp:positionH relativeFrom="margin">
              <wp:align>left</wp:align>
            </wp:positionH>
            <wp:positionV relativeFrom="margin">
              <wp:posOffset>281940</wp:posOffset>
            </wp:positionV>
            <wp:extent cx="5734050" cy="1409700"/>
            <wp:effectExtent l="0" t="0" r="0" b="0"/>
            <wp:wrapTight wrapText="bothSides">
              <wp:wrapPolygon edited="0">
                <wp:start x="0" y="0"/>
                <wp:lineTo x="0" y="21308"/>
                <wp:lineTo x="21528" y="21308"/>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58E535" w14:textId="77777777" w:rsidR="00C2075E" w:rsidRPr="000A3103" w:rsidRDefault="00C2075E">
      <w:pPr>
        <w:rPr>
          <w:sz w:val="24"/>
          <w:szCs w:val="24"/>
        </w:rPr>
      </w:pPr>
    </w:p>
    <w:p w14:paraId="718056C0" w14:textId="06E51B37" w:rsidR="00C2075E" w:rsidRPr="003A3B29" w:rsidRDefault="00C2075E" w:rsidP="003A3B29">
      <w:pPr>
        <w:spacing w:line="240" w:lineRule="auto"/>
        <w:jc w:val="center"/>
        <w:rPr>
          <w:rFonts w:eastAsia="Times New Roman" w:cstheme="minorHAnsi"/>
          <w:b/>
          <w:bCs/>
          <w:sz w:val="28"/>
          <w:szCs w:val="28"/>
          <w:lang w:eastAsia="en-GB"/>
        </w:rPr>
      </w:pPr>
      <w:r w:rsidRPr="003A3B29">
        <w:rPr>
          <w:rFonts w:eastAsia="Times New Roman" w:cstheme="minorHAnsi"/>
          <w:b/>
          <w:bCs/>
          <w:color w:val="000000"/>
          <w:sz w:val="28"/>
          <w:szCs w:val="28"/>
          <w:lang w:eastAsia="en-GB"/>
        </w:rPr>
        <w:t>How effective is the Dangerous Dogs Act (DDA) 1991? Is it fit for purpose?</w:t>
      </w:r>
    </w:p>
    <w:p w14:paraId="15FFCE60" w14:textId="77777777" w:rsidR="00C2075E" w:rsidRPr="000A3103" w:rsidRDefault="00C2075E">
      <w:pPr>
        <w:rPr>
          <w:sz w:val="24"/>
          <w:szCs w:val="24"/>
        </w:rPr>
      </w:pPr>
    </w:p>
    <w:p w14:paraId="4FB6213E" w14:textId="77777777" w:rsidR="00C2075E" w:rsidRPr="000A3103" w:rsidRDefault="00C2075E">
      <w:pPr>
        <w:rPr>
          <w:sz w:val="24"/>
          <w:szCs w:val="24"/>
        </w:rPr>
      </w:pPr>
    </w:p>
    <w:p w14:paraId="37F688DD" w14:textId="08C2A07A" w:rsidR="00D85973" w:rsidRPr="000A3103" w:rsidRDefault="00C2075E">
      <w:pPr>
        <w:rPr>
          <w:sz w:val="24"/>
          <w:szCs w:val="24"/>
        </w:rPr>
      </w:pPr>
      <w:r w:rsidRPr="000A3103">
        <w:rPr>
          <w:sz w:val="24"/>
          <w:szCs w:val="24"/>
        </w:rPr>
        <w:t>Name of Student: Thomas Bingham-Vick</w:t>
      </w:r>
    </w:p>
    <w:p w14:paraId="0FBCD1DE" w14:textId="4B6EC333" w:rsidR="00C2075E" w:rsidRPr="000A3103" w:rsidRDefault="00C2075E">
      <w:pPr>
        <w:rPr>
          <w:sz w:val="24"/>
          <w:szCs w:val="24"/>
        </w:rPr>
      </w:pPr>
      <w:r w:rsidRPr="000A3103">
        <w:rPr>
          <w:sz w:val="24"/>
          <w:szCs w:val="24"/>
        </w:rPr>
        <w:t>Student number: 2117780</w:t>
      </w:r>
    </w:p>
    <w:p w14:paraId="788E3B29" w14:textId="6C4E2503" w:rsidR="00A45447" w:rsidRPr="000A3103" w:rsidRDefault="00C2075E">
      <w:pPr>
        <w:rPr>
          <w:sz w:val="24"/>
          <w:szCs w:val="24"/>
        </w:rPr>
      </w:pPr>
      <w:r w:rsidRPr="000A3103">
        <w:rPr>
          <w:sz w:val="24"/>
          <w:szCs w:val="24"/>
        </w:rPr>
        <w:t xml:space="preserve">Degree tile: BSc (Hons) Professional Policing Practice </w:t>
      </w:r>
    </w:p>
    <w:p w14:paraId="1FC2333F" w14:textId="4EC2B0A4" w:rsidR="0025123D" w:rsidRPr="006D6252" w:rsidRDefault="004F4AE3" w:rsidP="006D6252">
      <w:pPr>
        <w:rPr>
          <w:b/>
          <w:bCs/>
          <w:sz w:val="24"/>
          <w:szCs w:val="24"/>
          <w:u w:val="single"/>
        </w:rPr>
      </w:pPr>
      <w:r w:rsidRPr="006D6252">
        <w:rPr>
          <w:b/>
          <w:bCs/>
          <w:sz w:val="24"/>
          <w:szCs w:val="24"/>
          <w:u w:val="single"/>
        </w:rPr>
        <w:t>Acknowledgements:</w:t>
      </w:r>
    </w:p>
    <w:p w14:paraId="53D70438" w14:textId="1694CE15" w:rsidR="004F4AE3" w:rsidRPr="000A3103" w:rsidRDefault="004F4AE3" w:rsidP="009675FC">
      <w:pPr>
        <w:spacing w:line="360" w:lineRule="auto"/>
        <w:rPr>
          <w:sz w:val="24"/>
          <w:szCs w:val="24"/>
        </w:rPr>
      </w:pPr>
      <w:r w:rsidRPr="000A3103">
        <w:rPr>
          <w:sz w:val="24"/>
          <w:szCs w:val="24"/>
        </w:rPr>
        <w:t>I would like to take th</w:t>
      </w:r>
      <w:r w:rsidR="009675FC">
        <w:rPr>
          <w:sz w:val="24"/>
          <w:szCs w:val="24"/>
        </w:rPr>
        <w:t>is</w:t>
      </w:r>
      <w:r w:rsidRPr="000A3103">
        <w:rPr>
          <w:sz w:val="24"/>
          <w:szCs w:val="24"/>
        </w:rPr>
        <w:t xml:space="preserve"> opportunity to express my thanks to all </w:t>
      </w:r>
      <w:r w:rsidR="0025123D" w:rsidRPr="000A3103">
        <w:rPr>
          <w:sz w:val="24"/>
          <w:szCs w:val="24"/>
        </w:rPr>
        <w:t>the participants that</w:t>
      </w:r>
      <w:r w:rsidRPr="000A3103">
        <w:rPr>
          <w:sz w:val="24"/>
          <w:szCs w:val="24"/>
        </w:rPr>
        <w:t xml:space="preserve"> </w:t>
      </w:r>
      <w:r w:rsidR="0025123D" w:rsidRPr="000A3103">
        <w:rPr>
          <w:sz w:val="24"/>
          <w:szCs w:val="24"/>
        </w:rPr>
        <w:t xml:space="preserve">took </w:t>
      </w:r>
      <w:r w:rsidRPr="000A3103">
        <w:rPr>
          <w:sz w:val="24"/>
          <w:szCs w:val="24"/>
        </w:rPr>
        <w:t>the time to complete the surveys and provided the information to allow this study to be completed.</w:t>
      </w:r>
    </w:p>
    <w:p w14:paraId="558C8671" w14:textId="3C869605" w:rsidR="00D21E3E" w:rsidRPr="006D6252" w:rsidRDefault="00741A89" w:rsidP="009675FC">
      <w:pPr>
        <w:spacing w:line="360" w:lineRule="auto"/>
        <w:rPr>
          <w:sz w:val="24"/>
          <w:szCs w:val="24"/>
        </w:rPr>
      </w:pPr>
      <w:r w:rsidRPr="000A3103">
        <w:rPr>
          <w:sz w:val="24"/>
          <w:szCs w:val="24"/>
        </w:rPr>
        <w:t xml:space="preserve">I would also like to </w:t>
      </w:r>
      <w:r w:rsidR="00793E40" w:rsidRPr="000A3103">
        <w:rPr>
          <w:sz w:val="24"/>
          <w:szCs w:val="24"/>
        </w:rPr>
        <w:t xml:space="preserve">show </w:t>
      </w:r>
      <w:r w:rsidR="004F4AE3" w:rsidRPr="000A3103">
        <w:rPr>
          <w:sz w:val="24"/>
          <w:szCs w:val="24"/>
        </w:rPr>
        <w:t>thank</w:t>
      </w:r>
      <w:r w:rsidR="00793E40" w:rsidRPr="000A3103">
        <w:rPr>
          <w:sz w:val="24"/>
          <w:szCs w:val="24"/>
        </w:rPr>
        <w:t xml:space="preserve">s </w:t>
      </w:r>
      <w:r w:rsidR="004F4AE3" w:rsidRPr="000A3103">
        <w:rPr>
          <w:sz w:val="24"/>
          <w:szCs w:val="24"/>
        </w:rPr>
        <w:t>and appreciation to</w:t>
      </w:r>
      <w:r w:rsidR="00930206">
        <w:rPr>
          <w:sz w:val="24"/>
          <w:szCs w:val="24"/>
        </w:rPr>
        <w:t xml:space="preserve"> my</w:t>
      </w:r>
      <w:r w:rsidR="004F4AE3" w:rsidRPr="000A3103">
        <w:rPr>
          <w:sz w:val="24"/>
          <w:szCs w:val="24"/>
        </w:rPr>
        <w:t xml:space="preserve"> family and friends</w:t>
      </w:r>
      <w:r w:rsidR="00930206">
        <w:rPr>
          <w:sz w:val="24"/>
          <w:szCs w:val="24"/>
        </w:rPr>
        <w:t>,</w:t>
      </w:r>
      <w:r w:rsidR="004F4AE3" w:rsidRPr="000A3103">
        <w:rPr>
          <w:sz w:val="24"/>
          <w:szCs w:val="24"/>
        </w:rPr>
        <w:t xml:space="preserve"> who have supported m</w:t>
      </w:r>
      <w:r w:rsidR="00930206">
        <w:rPr>
          <w:sz w:val="24"/>
          <w:szCs w:val="24"/>
        </w:rPr>
        <w:t>e</w:t>
      </w:r>
      <w:r w:rsidR="004F4AE3" w:rsidRPr="000A3103">
        <w:rPr>
          <w:sz w:val="24"/>
          <w:szCs w:val="24"/>
        </w:rPr>
        <w:t xml:space="preserve"> at times when I have struggled with demand and workload</w:t>
      </w:r>
      <w:r w:rsidR="00930206">
        <w:rPr>
          <w:sz w:val="24"/>
          <w:szCs w:val="24"/>
        </w:rPr>
        <w:t>.</w:t>
      </w:r>
      <w:r w:rsidR="00F5195B" w:rsidRPr="000A3103">
        <w:rPr>
          <w:sz w:val="24"/>
          <w:szCs w:val="24"/>
        </w:rPr>
        <w:t xml:space="preserve"> </w:t>
      </w:r>
      <w:r w:rsidR="00930206">
        <w:rPr>
          <w:sz w:val="24"/>
          <w:szCs w:val="24"/>
        </w:rPr>
        <w:t>M</w:t>
      </w:r>
      <w:r w:rsidR="00F5195B" w:rsidRPr="000A3103">
        <w:rPr>
          <w:sz w:val="24"/>
          <w:szCs w:val="24"/>
        </w:rPr>
        <w:t xml:space="preserve">ost </w:t>
      </w:r>
      <w:r w:rsidR="00602B07" w:rsidRPr="000A3103">
        <w:rPr>
          <w:sz w:val="24"/>
          <w:szCs w:val="24"/>
        </w:rPr>
        <w:t>importantly,</w:t>
      </w:r>
      <w:r w:rsidR="00F5195B" w:rsidRPr="000A3103">
        <w:rPr>
          <w:sz w:val="24"/>
          <w:szCs w:val="24"/>
        </w:rPr>
        <w:t xml:space="preserve"> I’d like to</w:t>
      </w:r>
      <w:r w:rsidR="00446A71" w:rsidRPr="000A3103">
        <w:rPr>
          <w:sz w:val="24"/>
          <w:szCs w:val="24"/>
        </w:rPr>
        <w:t xml:space="preserve"> express my sin</w:t>
      </w:r>
      <w:r w:rsidR="008F7FD4" w:rsidRPr="000A3103">
        <w:rPr>
          <w:sz w:val="24"/>
          <w:szCs w:val="24"/>
        </w:rPr>
        <w:t>cerest gratitude to my wife</w:t>
      </w:r>
      <w:r w:rsidR="00EC2BAC" w:rsidRPr="000A3103">
        <w:rPr>
          <w:sz w:val="24"/>
          <w:szCs w:val="24"/>
        </w:rPr>
        <w:t xml:space="preserve"> </w:t>
      </w:r>
      <w:r w:rsidR="005B2C8F">
        <w:rPr>
          <w:sz w:val="24"/>
          <w:szCs w:val="24"/>
        </w:rPr>
        <w:t>as</w:t>
      </w:r>
      <w:r w:rsidR="00EC2BAC" w:rsidRPr="000A3103">
        <w:rPr>
          <w:sz w:val="24"/>
          <w:szCs w:val="24"/>
        </w:rPr>
        <w:t xml:space="preserve"> without her endless support and guidance </w:t>
      </w:r>
      <w:r w:rsidR="00C62898" w:rsidRPr="000A3103">
        <w:rPr>
          <w:sz w:val="24"/>
          <w:szCs w:val="24"/>
        </w:rPr>
        <w:t xml:space="preserve">I would not have been able to complete my studies. </w:t>
      </w:r>
    </w:p>
    <w:p w14:paraId="46A5853D" w14:textId="0B0E9311" w:rsidR="00F60F7D" w:rsidRPr="003A1F05" w:rsidRDefault="003C2198" w:rsidP="00D21E3E">
      <w:pPr>
        <w:pStyle w:val="ListParagraph"/>
        <w:jc w:val="center"/>
        <w:rPr>
          <w:rFonts w:ascii="Calibri" w:eastAsia="Calibri" w:hAnsi="Calibri"/>
          <w:b/>
          <w:bCs/>
          <w:color w:val="000000"/>
          <w:kern w:val="24"/>
        </w:rPr>
      </w:pPr>
      <w:r w:rsidRPr="003A1F05">
        <w:rPr>
          <w:rFonts w:ascii="Calibri" w:eastAsia="Calibri" w:hAnsi="Calibri"/>
          <w:b/>
          <w:bCs/>
          <w:color w:val="000000"/>
          <w:kern w:val="24"/>
          <w:u w:val="single"/>
        </w:rPr>
        <w:t>Declaration</w:t>
      </w:r>
    </w:p>
    <w:p w14:paraId="13D8CA5B" w14:textId="77777777" w:rsidR="00BD3F67" w:rsidRPr="000A3103" w:rsidRDefault="00BD3F67" w:rsidP="00BD3F67">
      <w:pPr>
        <w:rPr>
          <w:rFonts w:ascii="Calibri" w:eastAsia="Calibri" w:hAnsi="Calibri"/>
          <w:color w:val="000000"/>
          <w:kern w:val="24"/>
          <w:sz w:val="24"/>
          <w:szCs w:val="24"/>
        </w:rPr>
      </w:pPr>
    </w:p>
    <w:p w14:paraId="1D32D306" w14:textId="56719C9E" w:rsidR="003C2198" w:rsidRPr="000A3103" w:rsidRDefault="003C2198" w:rsidP="00BD3F67">
      <w:pPr>
        <w:rPr>
          <w:rFonts w:ascii="Calibri" w:eastAsia="Calibri" w:hAnsi="Calibri"/>
          <w:color w:val="000000"/>
          <w:kern w:val="24"/>
          <w:sz w:val="24"/>
          <w:szCs w:val="24"/>
        </w:rPr>
      </w:pPr>
      <w:r w:rsidRPr="000A3103">
        <w:rPr>
          <w:rFonts w:ascii="Calibri" w:eastAsia="Calibri" w:hAnsi="Calibri"/>
          <w:color w:val="000000"/>
          <w:kern w:val="24"/>
          <w:sz w:val="24"/>
          <w:szCs w:val="24"/>
        </w:rPr>
        <w:t xml:space="preserve">This work has not previously been accepted in substance for any degree and is not being concurrently submitted in candidature for any degree. Signed: </w:t>
      </w:r>
      <w:r w:rsidR="006D6252">
        <w:rPr>
          <w:rFonts w:ascii="Calibri" w:eastAsia="Calibri" w:hAnsi="Calibri"/>
          <w:color w:val="000000"/>
          <w:kern w:val="24"/>
          <w:sz w:val="24"/>
          <w:szCs w:val="24"/>
        </w:rPr>
        <w:t xml:space="preserve">  </w:t>
      </w:r>
      <w:r w:rsidR="00751767">
        <w:rPr>
          <w:rFonts w:ascii="Calibri" w:eastAsia="Calibri" w:hAnsi="Calibri"/>
          <w:noProof/>
          <w:color w:val="000000"/>
          <w:kern w:val="24"/>
          <w:sz w:val="24"/>
          <w:szCs w:val="24"/>
        </w:rPr>
        <w:drawing>
          <wp:inline distT="0" distB="0" distL="0" distR="0" wp14:anchorId="126D0C96" wp14:editId="094D34D2">
            <wp:extent cx="603250" cy="382161"/>
            <wp:effectExtent l="0" t="0" r="6350" b="0"/>
            <wp:docPr id="11" name="Picture 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ignatu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0350" cy="386659"/>
                    </a:xfrm>
                    <a:prstGeom prst="rect">
                      <a:avLst/>
                    </a:prstGeom>
                  </pic:spPr>
                </pic:pic>
              </a:graphicData>
            </a:graphic>
          </wp:inline>
        </w:drawing>
      </w:r>
      <w:r w:rsidR="006D6252">
        <w:rPr>
          <w:rFonts w:ascii="Calibri" w:eastAsia="Calibri" w:hAnsi="Calibri"/>
          <w:color w:val="000000"/>
          <w:kern w:val="24"/>
          <w:sz w:val="24"/>
          <w:szCs w:val="24"/>
        </w:rPr>
        <w:t xml:space="preserve"> </w:t>
      </w:r>
      <w:r w:rsidR="00106131">
        <w:rPr>
          <w:rFonts w:ascii="Calibri" w:eastAsia="Calibri" w:hAnsi="Calibri"/>
          <w:color w:val="000000"/>
          <w:kern w:val="24"/>
          <w:sz w:val="24"/>
          <w:szCs w:val="24"/>
        </w:rPr>
        <w:t xml:space="preserve"> </w:t>
      </w:r>
      <w:r w:rsidRPr="000A3103">
        <w:rPr>
          <w:rFonts w:ascii="Calibri" w:eastAsia="Calibri" w:hAnsi="Calibri"/>
          <w:color w:val="000000"/>
          <w:kern w:val="24"/>
          <w:sz w:val="24"/>
          <w:szCs w:val="24"/>
        </w:rPr>
        <w:t xml:space="preserve">Date: </w:t>
      </w:r>
      <w:r w:rsidR="00106131">
        <w:rPr>
          <w:rFonts w:ascii="Calibri" w:eastAsia="Calibri" w:hAnsi="Calibri"/>
          <w:color w:val="000000"/>
          <w:kern w:val="24"/>
          <w:sz w:val="24"/>
          <w:szCs w:val="24"/>
        </w:rPr>
        <w:t>28/06/2024</w:t>
      </w:r>
    </w:p>
    <w:p w14:paraId="5E2AC88F" w14:textId="77777777" w:rsidR="00BD3F67" w:rsidRPr="000A3103" w:rsidRDefault="00BD3F67" w:rsidP="00BD3F67">
      <w:pPr>
        <w:spacing w:line="256" w:lineRule="auto"/>
        <w:rPr>
          <w:rFonts w:ascii="Calibri" w:eastAsia="Calibri" w:hAnsi="Calibri"/>
          <w:color w:val="000000"/>
          <w:kern w:val="24"/>
          <w:sz w:val="24"/>
          <w:szCs w:val="24"/>
          <w:u w:val="single"/>
        </w:rPr>
      </w:pPr>
    </w:p>
    <w:p w14:paraId="41D64560" w14:textId="1733155D" w:rsidR="003C2198" w:rsidRPr="000A3103" w:rsidRDefault="003C2198" w:rsidP="00BD3F67">
      <w:pPr>
        <w:spacing w:line="256" w:lineRule="auto"/>
        <w:rPr>
          <w:rFonts w:ascii="Calibri" w:eastAsia="Calibri" w:hAnsi="Calibri"/>
          <w:color w:val="000000"/>
          <w:kern w:val="24"/>
          <w:sz w:val="24"/>
          <w:szCs w:val="24"/>
        </w:rPr>
      </w:pPr>
      <w:r w:rsidRPr="000A3103">
        <w:rPr>
          <w:rFonts w:ascii="Calibri" w:eastAsia="Calibri" w:hAnsi="Calibri"/>
          <w:color w:val="000000"/>
          <w:kern w:val="24"/>
          <w:sz w:val="24"/>
          <w:szCs w:val="24"/>
          <w:u w:val="single"/>
        </w:rPr>
        <w:t>Statement 1</w:t>
      </w:r>
      <w:r w:rsidRPr="000A3103">
        <w:rPr>
          <w:rFonts w:ascii="Calibri" w:eastAsia="Calibri" w:hAnsi="Calibri"/>
          <w:color w:val="000000"/>
          <w:kern w:val="24"/>
          <w:sz w:val="24"/>
          <w:szCs w:val="24"/>
        </w:rPr>
        <w:t xml:space="preserve"> - This dissertation is being submitted in partial fulfilment of the requirements for the degree of BSc. Signed: </w:t>
      </w:r>
      <w:r w:rsidR="00106131">
        <w:rPr>
          <w:rFonts w:ascii="Calibri" w:eastAsia="Calibri" w:hAnsi="Calibri"/>
          <w:noProof/>
          <w:color w:val="000000"/>
          <w:kern w:val="24"/>
          <w:sz w:val="24"/>
          <w:szCs w:val="24"/>
        </w:rPr>
        <w:drawing>
          <wp:inline distT="0" distB="0" distL="0" distR="0" wp14:anchorId="5501BAB1" wp14:editId="3E640B51">
            <wp:extent cx="603250" cy="382161"/>
            <wp:effectExtent l="0" t="0" r="6350" b="0"/>
            <wp:docPr id="12" name="Picture 1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ignatu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0350" cy="386659"/>
                    </a:xfrm>
                    <a:prstGeom prst="rect">
                      <a:avLst/>
                    </a:prstGeom>
                  </pic:spPr>
                </pic:pic>
              </a:graphicData>
            </a:graphic>
          </wp:inline>
        </w:drawing>
      </w:r>
      <w:r w:rsidRPr="000A3103">
        <w:rPr>
          <w:rFonts w:ascii="Calibri" w:eastAsia="Calibri" w:hAnsi="Calibri"/>
          <w:color w:val="000000"/>
          <w:kern w:val="24"/>
          <w:sz w:val="24"/>
          <w:szCs w:val="24"/>
        </w:rPr>
        <w:t xml:space="preserve">Date: </w:t>
      </w:r>
      <w:r w:rsidR="00106131">
        <w:rPr>
          <w:rFonts w:ascii="Calibri" w:eastAsia="Calibri" w:hAnsi="Calibri"/>
          <w:color w:val="000000"/>
          <w:kern w:val="24"/>
          <w:sz w:val="24"/>
          <w:szCs w:val="24"/>
        </w:rPr>
        <w:t xml:space="preserve"> 28/06/2024</w:t>
      </w:r>
    </w:p>
    <w:p w14:paraId="6A49DE95" w14:textId="77777777" w:rsidR="00BF5526" w:rsidRPr="000A3103" w:rsidRDefault="00BF5526" w:rsidP="00FF0D3B">
      <w:pPr>
        <w:pStyle w:val="ListParagraph"/>
        <w:spacing w:line="256" w:lineRule="auto"/>
      </w:pPr>
    </w:p>
    <w:p w14:paraId="5430568E" w14:textId="41FA30C5" w:rsidR="003C2198" w:rsidRPr="000A3103" w:rsidRDefault="003C2198" w:rsidP="00BD3F67">
      <w:pPr>
        <w:spacing w:line="256" w:lineRule="auto"/>
        <w:rPr>
          <w:rFonts w:ascii="Calibri" w:eastAsia="Calibri" w:hAnsi="Calibri"/>
          <w:color w:val="000000"/>
          <w:kern w:val="24"/>
          <w:sz w:val="24"/>
          <w:szCs w:val="24"/>
        </w:rPr>
      </w:pPr>
      <w:r w:rsidRPr="000A3103">
        <w:rPr>
          <w:rFonts w:ascii="Calibri" w:eastAsia="Calibri" w:hAnsi="Calibri"/>
          <w:color w:val="000000"/>
          <w:kern w:val="24"/>
          <w:sz w:val="24"/>
          <w:szCs w:val="24"/>
          <w:u w:val="single"/>
        </w:rPr>
        <w:lastRenderedPageBreak/>
        <w:t>Statement 2</w:t>
      </w:r>
      <w:r w:rsidRPr="000A3103">
        <w:rPr>
          <w:rFonts w:ascii="Calibri" w:eastAsia="Calibri" w:hAnsi="Calibri"/>
          <w:color w:val="000000"/>
          <w:kern w:val="24"/>
          <w:sz w:val="24"/>
          <w:szCs w:val="24"/>
        </w:rPr>
        <w:t xml:space="preserve"> - This dissertation is the result of my own independent work/investigation, except where otherwise stated. Other sources are acknowledged by footnotes giving explicit references.  A bibliography is appended. Signed:</w:t>
      </w:r>
      <w:r w:rsidR="00106131">
        <w:rPr>
          <w:rFonts w:ascii="Calibri" w:eastAsia="Calibri" w:hAnsi="Calibri"/>
          <w:color w:val="000000"/>
          <w:kern w:val="24"/>
          <w:sz w:val="24"/>
          <w:szCs w:val="24"/>
        </w:rPr>
        <w:t xml:space="preserve"> </w:t>
      </w:r>
      <w:r w:rsidR="00106131">
        <w:rPr>
          <w:rFonts w:ascii="Calibri" w:eastAsia="Calibri" w:hAnsi="Calibri"/>
          <w:noProof/>
          <w:color w:val="000000"/>
          <w:kern w:val="24"/>
          <w:sz w:val="24"/>
          <w:szCs w:val="24"/>
        </w:rPr>
        <w:drawing>
          <wp:inline distT="0" distB="0" distL="0" distR="0" wp14:anchorId="529F0E83" wp14:editId="5E439CBA">
            <wp:extent cx="603250" cy="38417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384175"/>
                    </a:xfrm>
                    <a:prstGeom prst="rect">
                      <a:avLst/>
                    </a:prstGeom>
                    <a:noFill/>
                  </pic:spPr>
                </pic:pic>
              </a:graphicData>
            </a:graphic>
          </wp:inline>
        </w:drawing>
      </w:r>
      <w:r w:rsidRPr="000A3103">
        <w:rPr>
          <w:rFonts w:ascii="Calibri" w:eastAsia="Calibri" w:hAnsi="Calibri"/>
          <w:color w:val="000000"/>
          <w:kern w:val="24"/>
          <w:sz w:val="24"/>
          <w:szCs w:val="24"/>
        </w:rPr>
        <w:t xml:space="preserve"> Date:</w:t>
      </w:r>
      <w:r w:rsidR="00106131">
        <w:rPr>
          <w:rFonts w:ascii="Calibri" w:eastAsia="Calibri" w:hAnsi="Calibri"/>
          <w:color w:val="000000"/>
          <w:kern w:val="24"/>
          <w:sz w:val="24"/>
          <w:szCs w:val="24"/>
        </w:rPr>
        <w:t xml:space="preserve"> 28/06/2024</w:t>
      </w:r>
    </w:p>
    <w:p w14:paraId="510DA5ED" w14:textId="77777777" w:rsidR="00BF5526" w:rsidRPr="000A3103" w:rsidRDefault="00BF5526" w:rsidP="00FF0D3B">
      <w:pPr>
        <w:pStyle w:val="ListParagraph"/>
        <w:spacing w:line="256" w:lineRule="auto"/>
      </w:pPr>
    </w:p>
    <w:p w14:paraId="5D7567E4" w14:textId="563018EB" w:rsidR="003C2198" w:rsidRPr="000A3103" w:rsidRDefault="003C2198" w:rsidP="00BD3F67">
      <w:pPr>
        <w:spacing w:line="256" w:lineRule="auto"/>
        <w:rPr>
          <w:rFonts w:ascii="Calibri" w:eastAsia="Calibri" w:hAnsi="Calibri"/>
          <w:color w:val="000000"/>
          <w:kern w:val="24"/>
          <w:sz w:val="24"/>
          <w:szCs w:val="24"/>
        </w:rPr>
      </w:pPr>
      <w:r w:rsidRPr="000A3103">
        <w:rPr>
          <w:rFonts w:ascii="Calibri" w:eastAsia="Calibri" w:hAnsi="Calibri"/>
          <w:color w:val="000000"/>
          <w:kern w:val="24"/>
          <w:sz w:val="24"/>
          <w:szCs w:val="24"/>
          <w:u w:val="single"/>
        </w:rPr>
        <w:t>Statement 3</w:t>
      </w:r>
      <w:r w:rsidRPr="000A3103">
        <w:rPr>
          <w:rFonts w:ascii="Calibri" w:eastAsia="Calibri" w:hAnsi="Calibri"/>
          <w:color w:val="000000"/>
          <w:kern w:val="24"/>
          <w:sz w:val="24"/>
          <w:szCs w:val="24"/>
        </w:rPr>
        <w:t xml:space="preserve"> - I hereby give consent for my dissertation, if accepted, to be available for photocopying and for interlibrary loan, and for the title and summary to be made available to outside organisations. Signed</w:t>
      </w:r>
      <w:r w:rsidR="00E542FD" w:rsidRPr="000A3103">
        <w:rPr>
          <w:rFonts w:ascii="Calibri" w:eastAsia="Calibri" w:hAnsi="Calibri"/>
          <w:color w:val="000000"/>
          <w:kern w:val="24"/>
          <w:sz w:val="24"/>
          <w:szCs w:val="24"/>
        </w:rPr>
        <w:t>:</w:t>
      </w:r>
      <w:r w:rsidRPr="000A3103">
        <w:rPr>
          <w:rFonts w:ascii="Calibri" w:eastAsia="Calibri" w:hAnsi="Calibri"/>
          <w:color w:val="000000"/>
          <w:kern w:val="24"/>
          <w:sz w:val="24"/>
          <w:szCs w:val="24"/>
        </w:rPr>
        <w:t xml:space="preserve"> </w:t>
      </w:r>
      <w:r w:rsidR="00106131">
        <w:rPr>
          <w:rFonts w:ascii="Calibri" w:eastAsia="Calibri" w:hAnsi="Calibri"/>
          <w:color w:val="000000"/>
          <w:kern w:val="24"/>
          <w:sz w:val="24"/>
          <w:szCs w:val="24"/>
        </w:rPr>
        <w:t xml:space="preserve"> </w:t>
      </w:r>
      <w:r w:rsidR="00106131">
        <w:rPr>
          <w:rFonts w:ascii="Calibri" w:eastAsia="Calibri" w:hAnsi="Calibri"/>
          <w:noProof/>
          <w:color w:val="000000"/>
          <w:kern w:val="24"/>
          <w:sz w:val="24"/>
          <w:szCs w:val="24"/>
        </w:rPr>
        <w:drawing>
          <wp:inline distT="0" distB="0" distL="0" distR="0" wp14:anchorId="2266B495" wp14:editId="76747541">
            <wp:extent cx="603250" cy="38417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384175"/>
                    </a:xfrm>
                    <a:prstGeom prst="rect">
                      <a:avLst/>
                    </a:prstGeom>
                    <a:noFill/>
                  </pic:spPr>
                </pic:pic>
              </a:graphicData>
            </a:graphic>
          </wp:inline>
        </w:drawing>
      </w:r>
      <w:r w:rsidR="00106131">
        <w:rPr>
          <w:rFonts w:ascii="Calibri" w:eastAsia="Calibri" w:hAnsi="Calibri"/>
          <w:color w:val="000000"/>
          <w:kern w:val="24"/>
          <w:sz w:val="24"/>
          <w:szCs w:val="24"/>
        </w:rPr>
        <w:t xml:space="preserve">  </w:t>
      </w:r>
      <w:r w:rsidRPr="000A3103">
        <w:rPr>
          <w:rFonts w:ascii="Calibri" w:eastAsia="Calibri" w:hAnsi="Calibri"/>
          <w:color w:val="000000"/>
          <w:kern w:val="24"/>
          <w:sz w:val="24"/>
          <w:szCs w:val="24"/>
        </w:rPr>
        <w:t>Date:</w:t>
      </w:r>
      <w:r w:rsidR="00106131">
        <w:rPr>
          <w:rFonts w:ascii="Calibri" w:eastAsia="Calibri" w:hAnsi="Calibri"/>
          <w:color w:val="000000"/>
          <w:kern w:val="24"/>
          <w:sz w:val="24"/>
          <w:szCs w:val="24"/>
        </w:rPr>
        <w:t xml:space="preserve"> 28/06/2024</w:t>
      </w:r>
    </w:p>
    <w:p w14:paraId="711B6C6D" w14:textId="77777777" w:rsidR="00BD3F67" w:rsidRPr="000A3103" w:rsidRDefault="00BD3F67" w:rsidP="00BD3F67">
      <w:pPr>
        <w:spacing w:line="256" w:lineRule="auto"/>
        <w:rPr>
          <w:sz w:val="24"/>
          <w:szCs w:val="24"/>
        </w:rPr>
      </w:pPr>
    </w:p>
    <w:p w14:paraId="7C1F7BA7" w14:textId="269BE7CB" w:rsidR="003C2198" w:rsidRPr="00106131" w:rsidRDefault="003C2198" w:rsidP="00BD3F67">
      <w:pPr>
        <w:spacing w:line="256" w:lineRule="auto"/>
        <w:rPr>
          <w:rFonts w:ascii="Calibri" w:eastAsia="Calibri" w:hAnsi="Calibri"/>
          <w:color w:val="000000"/>
          <w:kern w:val="24"/>
          <w:sz w:val="24"/>
          <w:szCs w:val="24"/>
        </w:rPr>
      </w:pPr>
      <w:r w:rsidRPr="000A3103">
        <w:rPr>
          <w:rFonts w:ascii="Calibri" w:eastAsia="Calibri" w:hAnsi="Calibri"/>
          <w:color w:val="000000"/>
          <w:kern w:val="24"/>
          <w:sz w:val="24"/>
          <w:szCs w:val="24"/>
          <w:u w:val="single"/>
        </w:rPr>
        <w:t>Statement 4</w:t>
      </w:r>
      <w:r w:rsidRPr="000A3103">
        <w:rPr>
          <w:rFonts w:ascii="Calibri" w:eastAsia="Calibri" w:hAnsi="Calibri"/>
          <w:color w:val="000000"/>
          <w:kern w:val="24"/>
          <w:sz w:val="24"/>
          <w:szCs w:val="24"/>
        </w:rPr>
        <w:t xml:space="preserve"> - I hereby give consent for my dissertation, if accepted, to be available on the university’s IT system to those who have consent to use the system. Signed: </w:t>
      </w:r>
      <w:r w:rsidR="00106131">
        <w:rPr>
          <w:rFonts w:ascii="Calibri" w:eastAsia="Calibri" w:hAnsi="Calibri"/>
          <w:color w:val="000000"/>
          <w:kern w:val="24"/>
          <w:sz w:val="24"/>
          <w:szCs w:val="24"/>
        </w:rPr>
        <w:t xml:space="preserve"> </w:t>
      </w:r>
      <w:r w:rsidR="00106131">
        <w:rPr>
          <w:rFonts w:ascii="Calibri" w:eastAsia="Calibri" w:hAnsi="Calibri"/>
          <w:noProof/>
          <w:color w:val="000000"/>
          <w:kern w:val="24"/>
          <w:sz w:val="24"/>
          <w:szCs w:val="24"/>
        </w:rPr>
        <w:drawing>
          <wp:inline distT="0" distB="0" distL="0" distR="0" wp14:anchorId="3FBA93A9" wp14:editId="5885B3DD">
            <wp:extent cx="603250" cy="384175"/>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384175"/>
                    </a:xfrm>
                    <a:prstGeom prst="rect">
                      <a:avLst/>
                    </a:prstGeom>
                    <a:noFill/>
                  </pic:spPr>
                </pic:pic>
              </a:graphicData>
            </a:graphic>
          </wp:inline>
        </w:drawing>
      </w:r>
      <w:r w:rsidR="00106131">
        <w:rPr>
          <w:rFonts w:ascii="Calibri" w:eastAsia="Calibri" w:hAnsi="Calibri"/>
          <w:color w:val="000000"/>
          <w:kern w:val="24"/>
          <w:sz w:val="24"/>
          <w:szCs w:val="24"/>
        </w:rPr>
        <w:t xml:space="preserve">  </w:t>
      </w:r>
      <w:r w:rsidRPr="000A3103">
        <w:rPr>
          <w:rFonts w:ascii="Calibri" w:eastAsia="Calibri" w:hAnsi="Calibri"/>
          <w:color w:val="000000"/>
          <w:kern w:val="24"/>
          <w:sz w:val="24"/>
          <w:szCs w:val="24"/>
        </w:rPr>
        <w:t>Date:</w:t>
      </w:r>
      <w:r w:rsidR="0015620C" w:rsidRPr="000A3103">
        <w:rPr>
          <w:rFonts w:ascii="Calibri" w:eastAsia="Calibri" w:hAnsi="Calibri"/>
          <w:color w:val="000000"/>
          <w:kern w:val="24"/>
          <w:sz w:val="24"/>
          <w:szCs w:val="24"/>
        </w:rPr>
        <w:t xml:space="preserve"> </w:t>
      </w:r>
      <w:r w:rsidR="00106131">
        <w:rPr>
          <w:rFonts w:ascii="Calibri" w:eastAsia="Calibri" w:hAnsi="Calibri"/>
          <w:color w:val="000000"/>
          <w:kern w:val="24"/>
          <w:sz w:val="24"/>
          <w:szCs w:val="24"/>
        </w:rPr>
        <w:t>28/06/2024</w:t>
      </w:r>
    </w:p>
    <w:p w14:paraId="376989E8" w14:textId="77777777" w:rsidR="00B52D58" w:rsidRPr="003A1F05" w:rsidRDefault="00B52D58" w:rsidP="003A1F05">
      <w:pPr>
        <w:spacing w:line="360" w:lineRule="auto"/>
        <w:rPr>
          <w:b/>
          <w:bCs/>
          <w:sz w:val="24"/>
          <w:szCs w:val="24"/>
        </w:rPr>
      </w:pPr>
    </w:p>
    <w:p w14:paraId="30BC4376" w14:textId="180BF2F1" w:rsidR="00B52D58" w:rsidRPr="003A1F05" w:rsidRDefault="00B52D58" w:rsidP="00F5195B">
      <w:pPr>
        <w:spacing w:line="360" w:lineRule="auto"/>
        <w:jc w:val="center"/>
        <w:rPr>
          <w:b/>
          <w:bCs/>
          <w:sz w:val="24"/>
          <w:szCs w:val="24"/>
          <w:u w:val="single"/>
        </w:rPr>
      </w:pPr>
      <w:r w:rsidRPr="003A1F05">
        <w:rPr>
          <w:b/>
          <w:bCs/>
          <w:sz w:val="24"/>
          <w:szCs w:val="24"/>
          <w:u w:val="single"/>
        </w:rPr>
        <w:t xml:space="preserve">Abstract </w:t>
      </w:r>
    </w:p>
    <w:p w14:paraId="3E03B269" w14:textId="77777777" w:rsidR="0015620C" w:rsidRPr="000A3103" w:rsidRDefault="0015620C" w:rsidP="00F5195B">
      <w:pPr>
        <w:spacing w:line="360" w:lineRule="auto"/>
        <w:jc w:val="center"/>
        <w:rPr>
          <w:sz w:val="24"/>
          <w:szCs w:val="24"/>
          <w:u w:val="single"/>
        </w:rPr>
      </w:pPr>
    </w:p>
    <w:p w14:paraId="69EFB024" w14:textId="49273BF4" w:rsidR="0015620C" w:rsidRPr="000A3103" w:rsidRDefault="0015620C" w:rsidP="0015620C">
      <w:pPr>
        <w:spacing w:line="360" w:lineRule="auto"/>
        <w:rPr>
          <w:sz w:val="24"/>
          <w:szCs w:val="24"/>
        </w:rPr>
      </w:pPr>
      <w:r w:rsidRPr="000A3103">
        <w:rPr>
          <w:sz w:val="24"/>
          <w:szCs w:val="24"/>
        </w:rPr>
        <w:t xml:space="preserve">This </w:t>
      </w:r>
      <w:r w:rsidR="004D356A" w:rsidRPr="000A3103">
        <w:rPr>
          <w:sz w:val="24"/>
          <w:szCs w:val="24"/>
        </w:rPr>
        <w:t xml:space="preserve">dissertation seeks to </w:t>
      </w:r>
      <w:r w:rsidR="00DB341E" w:rsidRPr="000A3103">
        <w:rPr>
          <w:sz w:val="24"/>
          <w:szCs w:val="24"/>
        </w:rPr>
        <w:t xml:space="preserve">understand the effectiveness </w:t>
      </w:r>
      <w:r w:rsidR="00EB181F" w:rsidRPr="000A3103">
        <w:rPr>
          <w:sz w:val="24"/>
          <w:szCs w:val="24"/>
        </w:rPr>
        <w:t>of the Dangerous Dogs Act (DDA) 1991</w:t>
      </w:r>
      <w:r w:rsidR="00B11663" w:rsidRPr="000A3103">
        <w:rPr>
          <w:sz w:val="24"/>
          <w:szCs w:val="24"/>
        </w:rPr>
        <w:t>,</w:t>
      </w:r>
      <w:r w:rsidR="00EB181F" w:rsidRPr="000A3103">
        <w:rPr>
          <w:sz w:val="24"/>
          <w:szCs w:val="24"/>
        </w:rPr>
        <w:t xml:space="preserve"> </w:t>
      </w:r>
      <w:r w:rsidR="00BD0B30" w:rsidRPr="000A3103">
        <w:rPr>
          <w:sz w:val="24"/>
          <w:szCs w:val="24"/>
        </w:rPr>
        <w:t>i</w:t>
      </w:r>
      <w:r w:rsidR="00B11663" w:rsidRPr="000A3103">
        <w:rPr>
          <w:sz w:val="24"/>
          <w:szCs w:val="24"/>
        </w:rPr>
        <w:t>f it is</w:t>
      </w:r>
      <w:r w:rsidR="008A6923" w:rsidRPr="000A3103">
        <w:rPr>
          <w:sz w:val="24"/>
          <w:szCs w:val="24"/>
        </w:rPr>
        <w:t xml:space="preserve"> fit for purpose</w:t>
      </w:r>
      <w:r w:rsidR="00B11663" w:rsidRPr="000A3103">
        <w:rPr>
          <w:sz w:val="24"/>
          <w:szCs w:val="24"/>
        </w:rPr>
        <w:t xml:space="preserve">, and whether there are any alternative methods to consider. </w:t>
      </w:r>
      <w:r w:rsidR="00DD6569" w:rsidRPr="000A3103">
        <w:rPr>
          <w:sz w:val="24"/>
          <w:szCs w:val="24"/>
        </w:rPr>
        <w:t>The research c</w:t>
      </w:r>
      <w:r w:rsidR="00FF3594">
        <w:rPr>
          <w:sz w:val="24"/>
          <w:szCs w:val="24"/>
        </w:rPr>
        <w:t>arried out</w:t>
      </w:r>
      <w:r w:rsidR="00DD6569" w:rsidRPr="000A3103">
        <w:rPr>
          <w:sz w:val="24"/>
          <w:szCs w:val="24"/>
        </w:rPr>
        <w:t xml:space="preserve"> critically analysed a series of </w:t>
      </w:r>
      <w:r w:rsidR="00873FAD" w:rsidRPr="000A3103">
        <w:rPr>
          <w:sz w:val="24"/>
          <w:szCs w:val="24"/>
        </w:rPr>
        <w:t xml:space="preserve">topical literature and </w:t>
      </w:r>
      <w:r w:rsidR="00B36279" w:rsidRPr="000A3103">
        <w:rPr>
          <w:sz w:val="24"/>
          <w:szCs w:val="24"/>
        </w:rPr>
        <w:t xml:space="preserve">identified relevant secondary research on the topic of the DDA (1991) and underlying themes </w:t>
      </w:r>
      <w:r w:rsidR="00502FA1" w:rsidRPr="000A3103">
        <w:rPr>
          <w:sz w:val="24"/>
          <w:szCs w:val="24"/>
        </w:rPr>
        <w:t xml:space="preserve">which discussed its creation, use, </w:t>
      </w:r>
      <w:r w:rsidR="00CF635E" w:rsidRPr="000A3103">
        <w:rPr>
          <w:sz w:val="24"/>
          <w:szCs w:val="24"/>
        </w:rPr>
        <w:t>intended purpose</w:t>
      </w:r>
      <w:r w:rsidR="000F3AFD">
        <w:rPr>
          <w:sz w:val="24"/>
          <w:szCs w:val="24"/>
        </w:rPr>
        <w:t>,</w:t>
      </w:r>
      <w:r w:rsidR="00502FA1" w:rsidRPr="000A3103">
        <w:rPr>
          <w:sz w:val="24"/>
          <w:szCs w:val="24"/>
        </w:rPr>
        <w:t xml:space="preserve"> and </w:t>
      </w:r>
      <w:r w:rsidR="00CF635E" w:rsidRPr="000A3103">
        <w:rPr>
          <w:sz w:val="24"/>
          <w:szCs w:val="24"/>
        </w:rPr>
        <w:t xml:space="preserve">highlighted perceptions on its effectiveness. </w:t>
      </w:r>
    </w:p>
    <w:p w14:paraId="0D804641" w14:textId="1591710F" w:rsidR="00BD0B30" w:rsidRPr="000A3103" w:rsidRDefault="00BD0B30" w:rsidP="0015620C">
      <w:pPr>
        <w:spacing w:line="360" w:lineRule="auto"/>
        <w:rPr>
          <w:sz w:val="24"/>
          <w:szCs w:val="24"/>
        </w:rPr>
      </w:pPr>
      <w:r w:rsidRPr="000A3103">
        <w:rPr>
          <w:sz w:val="24"/>
          <w:szCs w:val="24"/>
        </w:rPr>
        <w:t xml:space="preserve">This </w:t>
      </w:r>
      <w:r w:rsidR="001247BB" w:rsidRPr="000A3103">
        <w:rPr>
          <w:sz w:val="24"/>
          <w:szCs w:val="24"/>
        </w:rPr>
        <w:t xml:space="preserve">researched engaged a </w:t>
      </w:r>
      <w:r w:rsidR="00BD15B1" w:rsidRPr="000A3103">
        <w:rPr>
          <w:sz w:val="24"/>
          <w:szCs w:val="24"/>
        </w:rPr>
        <w:t xml:space="preserve">small </w:t>
      </w:r>
      <w:r w:rsidR="00AA2FEB" w:rsidRPr="000A3103">
        <w:rPr>
          <w:sz w:val="24"/>
          <w:szCs w:val="24"/>
        </w:rPr>
        <w:t>number</w:t>
      </w:r>
      <w:r w:rsidR="001247BB" w:rsidRPr="000A3103">
        <w:rPr>
          <w:sz w:val="24"/>
          <w:szCs w:val="24"/>
        </w:rPr>
        <w:t xml:space="preserve"> of professional bodies working with dogs</w:t>
      </w:r>
      <w:r w:rsidR="00BD15B1" w:rsidRPr="000A3103">
        <w:rPr>
          <w:sz w:val="24"/>
          <w:szCs w:val="24"/>
        </w:rPr>
        <w:t xml:space="preserve"> who completed a mixed method questionnaire.</w:t>
      </w:r>
      <w:r w:rsidR="00680C88" w:rsidRPr="000A3103">
        <w:rPr>
          <w:sz w:val="24"/>
          <w:szCs w:val="24"/>
        </w:rPr>
        <w:t xml:space="preserve"> This was released to develop an understanding on </w:t>
      </w:r>
      <w:r w:rsidR="00AA2FEB" w:rsidRPr="000A3103">
        <w:rPr>
          <w:sz w:val="24"/>
          <w:szCs w:val="24"/>
        </w:rPr>
        <w:t>professionals’</w:t>
      </w:r>
      <w:r w:rsidR="00680C88" w:rsidRPr="000A3103">
        <w:rPr>
          <w:sz w:val="24"/>
          <w:szCs w:val="24"/>
        </w:rPr>
        <w:t xml:space="preserve"> knowledge</w:t>
      </w:r>
      <w:r w:rsidR="00AA2FEB" w:rsidRPr="000A3103">
        <w:rPr>
          <w:sz w:val="24"/>
          <w:szCs w:val="24"/>
        </w:rPr>
        <w:t>,</w:t>
      </w:r>
      <w:r w:rsidR="00AB100C" w:rsidRPr="000A3103">
        <w:rPr>
          <w:sz w:val="24"/>
          <w:szCs w:val="24"/>
        </w:rPr>
        <w:t xml:space="preserve"> </w:t>
      </w:r>
      <w:r w:rsidR="00FF3670" w:rsidRPr="000A3103">
        <w:rPr>
          <w:sz w:val="24"/>
          <w:szCs w:val="24"/>
        </w:rPr>
        <w:t>thoughts,</w:t>
      </w:r>
      <w:r w:rsidR="00AB100C" w:rsidRPr="000A3103">
        <w:rPr>
          <w:sz w:val="24"/>
          <w:szCs w:val="24"/>
        </w:rPr>
        <w:t xml:space="preserve"> </w:t>
      </w:r>
      <w:r w:rsidR="00D76CEE" w:rsidRPr="000A3103">
        <w:rPr>
          <w:sz w:val="24"/>
          <w:szCs w:val="24"/>
        </w:rPr>
        <w:t>and feelings</w:t>
      </w:r>
      <w:r w:rsidR="00BE7654" w:rsidRPr="000A3103">
        <w:rPr>
          <w:sz w:val="24"/>
          <w:szCs w:val="24"/>
        </w:rPr>
        <w:t xml:space="preserve"> on the DDA (1991).</w:t>
      </w:r>
      <w:r w:rsidR="00D76CEE" w:rsidRPr="000A3103">
        <w:rPr>
          <w:sz w:val="24"/>
          <w:szCs w:val="24"/>
        </w:rPr>
        <w:t xml:space="preserve"> </w:t>
      </w:r>
      <w:r w:rsidR="00F41080" w:rsidRPr="000A3103">
        <w:rPr>
          <w:sz w:val="24"/>
          <w:szCs w:val="24"/>
        </w:rPr>
        <w:t>The questionnaire</w:t>
      </w:r>
      <w:r w:rsidR="00FD114D">
        <w:rPr>
          <w:sz w:val="24"/>
          <w:szCs w:val="24"/>
        </w:rPr>
        <w:t xml:space="preserve">’s </w:t>
      </w:r>
      <w:r w:rsidR="00F41080" w:rsidRPr="000A3103">
        <w:rPr>
          <w:sz w:val="24"/>
          <w:szCs w:val="24"/>
        </w:rPr>
        <w:t>intent was to highlight correlations between experiences working with dogs</w:t>
      </w:r>
      <w:r w:rsidR="009509D7" w:rsidRPr="000A3103">
        <w:rPr>
          <w:sz w:val="24"/>
          <w:szCs w:val="24"/>
        </w:rPr>
        <w:t>, their knowledge of the act a</w:t>
      </w:r>
      <w:r w:rsidR="00FF3670" w:rsidRPr="000A3103">
        <w:rPr>
          <w:sz w:val="24"/>
          <w:szCs w:val="24"/>
        </w:rPr>
        <w:t>long with</w:t>
      </w:r>
      <w:r w:rsidR="009509D7" w:rsidRPr="000A3103">
        <w:rPr>
          <w:sz w:val="24"/>
          <w:szCs w:val="24"/>
        </w:rPr>
        <w:t xml:space="preserve"> the Breed Specific Legislation (BSL)</w:t>
      </w:r>
      <w:r w:rsidR="00FF3670" w:rsidRPr="000A3103">
        <w:rPr>
          <w:sz w:val="24"/>
          <w:szCs w:val="24"/>
        </w:rPr>
        <w:t xml:space="preserve">, </w:t>
      </w:r>
      <w:r w:rsidR="006045A4" w:rsidRPr="000A3103">
        <w:rPr>
          <w:sz w:val="24"/>
          <w:szCs w:val="24"/>
        </w:rPr>
        <w:t xml:space="preserve">and, if they felt that breed was the </w:t>
      </w:r>
      <w:r w:rsidR="0017505A" w:rsidRPr="000A3103">
        <w:rPr>
          <w:sz w:val="24"/>
          <w:szCs w:val="24"/>
        </w:rPr>
        <w:t>dominating factor in the creation of a dog that could be dangerous or dangerously out of control.</w:t>
      </w:r>
      <w:r w:rsidR="009509D7" w:rsidRPr="000A3103">
        <w:rPr>
          <w:sz w:val="24"/>
          <w:szCs w:val="24"/>
        </w:rPr>
        <w:t xml:space="preserve"> </w:t>
      </w:r>
      <w:r w:rsidR="00F41080" w:rsidRPr="000A3103">
        <w:rPr>
          <w:sz w:val="24"/>
          <w:szCs w:val="24"/>
        </w:rPr>
        <w:t xml:space="preserve"> </w:t>
      </w:r>
      <w:r w:rsidR="008F49A2" w:rsidRPr="000A3103">
        <w:rPr>
          <w:sz w:val="24"/>
          <w:szCs w:val="24"/>
        </w:rPr>
        <w:t>The analysis of literature provided the foundations for survey questions, in</w:t>
      </w:r>
      <w:r w:rsidR="00005EFB" w:rsidRPr="000A3103">
        <w:rPr>
          <w:sz w:val="24"/>
          <w:szCs w:val="24"/>
        </w:rPr>
        <w:t>dicating</w:t>
      </w:r>
      <w:r w:rsidR="006924EF" w:rsidRPr="000A3103">
        <w:rPr>
          <w:sz w:val="24"/>
          <w:szCs w:val="24"/>
        </w:rPr>
        <w:t xml:space="preserve"> focus areas of importance. </w:t>
      </w:r>
    </w:p>
    <w:p w14:paraId="3A3B153B" w14:textId="38CF31FC" w:rsidR="00005EFB" w:rsidRPr="000A3103" w:rsidRDefault="00005EFB" w:rsidP="0015620C">
      <w:pPr>
        <w:spacing w:line="360" w:lineRule="auto"/>
        <w:rPr>
          <w:sz w:val="24"/>
          <w:szCs w:val="24"/>
        </w:rPr>
      </w:pPr>
      <w:r w:rsidRPr="000A3103">
        <w:rPr>
          <w:sz w:val="24"/>
          <w:szCs w:val="24"/>
        </w:rPr>
        <w:t xml:space="preserve">The findings of this research </w:t>
      </w:r>
      <w:r w:rsidR="008E6BA5" w:rsidRPr="000A3103">
        <w:rPr>
          <w:sz w:val="24"/>
          <w:szCs w:val="24"/>
        </w:rPr>
        <w:t xml:space="preserve">when </w:t>
      </w:r>
      <w:r w:rsidR="00B33DBC" w:rsidRPr="000A3103">
        <w:rPr>
          <w:sz w:val="24"/>
          <w:szCs w:val="24"/>
        </w:rPr>
        <w:t>analysed largely supported the</w:t>
      </w:r>
      <w:r w:rsidR="008E6BA5" w:rsidRPr="000A3103">
        <w:rPr>
          <w:sz w:val="24"/>
          <w:szCs w:val="24"/>
        </w:rPr>
        <w:t xml:space="preserve"> literature</w:t>
      </w:r>
      <w:r w:rsidR="00B33DBC" w:rsidRPr="000A3103">
        <w:rPr>
          <w:sz w:val="24"/>
          <w:szCs w:val="24"/>
        </w:rPr>
        <w:t xml:space="preserve">. The themes </w:t>
      </w:r>
      <w:r w:rsidR="00491E00" w:rsidRPr="000A3103">
        <w:rPr>
          <w:sz w:val="24"/>
          <w:szCs w:val="24"/>
        </w:rPr>
        <w:t xml:space="preserve">identified throughout this research </w:t>
      </w:r>
      <w:r w:rsidR="00A71885" w:rsidRPr="000A3103">
        <w:rPr>
          <w:sz w:val="24"/>
          <w:szCs w:val="24"/>
        </w:rPr>
        <w:t>included</w:t>
      </w:r>
      <w:r w:rsidR="00491E00" w:rsidRPr="000A3103">
        <w:rPr>
          <w:sz w:val="24"/>
          <w:szCs w:val="24"/>
        </w:rPr>
        <w:t xml:space="preserve"> </w:t>
      </w:r>
      <w:r w:rsidR="00694D3D" w:rsidRPr="000A3103">
        <w:rPr>
          <w:sz w:val="24"/>
          <w:szCs w:val="24"/>
        </w:rPr>
        <w:t>the effectiveness of the DDA (1991)</w:t>
      </w:r>
      <w:r w:rsidR="00E61843" w:rsidRPr="000A3103">
        <w:rPr>
          <w:sz w:val="24"/>
          <w:szCs w:val="24"/>
        </w:rPr>
        <w:t xml:space="preserve">, </w:t>
      </w:r>
      <w:r w:rsidR="00694D3D" w:rsidRPr="000A3103">
        <w:rPr>
          <w:sz w:val="24"/>
          <w:szCs w:val="24"/>
        </w:rPr>
        <w:t xml:space="preserve">the </w:t>
      </w:r>
      <w:r w:rsidR="007B44AF" w:rsidRPr="000A3103">
        <w:rPr>
          <w:sz w:val="24"/>
          <w:szCs w:val="24"/>
        </w:rPr>
        <w:t xml:space="preserve">use </w:t>
      </w:r>
      <w:r w:rsidR="007B44AF" w:rsidRPr="000A3103">
        <w:rPr>
          <w:sz w:val="24"/>
          <w:szCs w:val="24"/>
        </w:rPr>
        <w:lastRenderedPageBreak/>
        <w:t>and effectiveness of BSL</w:t>
      </w:r>
      <w:r w:rsidR="00E61843" w:rsidRPr="000A3103">
        <w:rPr>
          <w:sz w:val="24"/>
          <w:szCs w:val="24"/>
        </w:rPr>
        <w:t xml:space="preserve"> breed identification, other contributing factors to the causation of a dog behaving aggressively or out of control</w:t>
      </w:r>
      <w:r w:rsidR="001D3027" w:rsidRPr="000A3103">
        <w:rPr>
          <w:sz w:val="24"/>
          <w:szCs w:val="24"/>
        </w:rPr>
        <w:t>, and less controversial methods for tackling the creation of dangerous dogs</w:t>
      </w:r>
      <w:r w:rsidR="00F40881" w:rsidRPr="000A3103">
        <w:rPr>
          <w:sz w:val="24"/>
          <w:szCs w:val="24"/>
        </w:rPr>
        <w:t xml:space="preserve">. </w:t>
      </w:r>
    </w:p>
    <w:p w14:paraId="1AFCDBB1" w14:textId="05DFC960" w:rsidR="00A35429" w:rsidRPr="000A3103" w:rsidRDefault="00A35429" w:rsidP="0015620C">
      <w:pPr>
        <w:spacing w:line="360" w:lineRule="auto"/>
        <w:rPr>
          <w:sz w:val="24"/>
          <w:szCs w:val="24"/>
        </w:rPr>
      </w:pPr>
      <w:r w:rsidRPr="000A3103">
        <w:rPr>
          <w:sz w:val="24"/>
          <w:szCs w:val="24"/>
        </w:rPr>
        <w:t xml:space="preserve">The results gained, suggest that a substantial </w:t>
      </w:r>
      <w:r w:rsidR="00316A67" w:rsidRPr="000A3103">
        <w:rPr>
          <w:sz w:val="24"/>
          <w:szCs w:val="24"/>
        </w:rPr>
        <w:t>number</w:t>
      </w:r>
      <w:r w:rsidRPr="000A3103">
        <w:rPr>
          <w:sz w:val="24"/>
          <w:szCs w:val="24"/>
        </w:rPr>
        <w:t xml:space="preserve"> of professionals working with dogs have knowledge of the DDA (1991)</w:t>
      </w:r>
      <w:r w:rsidR="00316A67" w:rsidRPr="000A3103">
        <w:rPr>
          <w:sz w:val="24"/>
          <w:szCs w:val="24"/>
        </w:rPr>
        <w:t xml:space="preserve"> but lack confidence in the application of the BSL. It also highlights </w:t>
      </w:r>
      <w:r w:rsidR="00785DFB" w:rsidRPr="000A3103">
        <w:rPr>
          <w:sz w:val="24"/>
          <w:szCs w:val="24"/>
        </w:rPr>
        <w:t>concerns surrounding the use of breed as a means of determining whether a dog is dangerous</w:t>
      </w:r>
      <w:r w:rsidR="001E0D3C" w:rsidRPr="000A3103">
        <w:rPr>
          <w:sz w:val="24"/>
          <w:szCs w:val="24"/>
        </w:rPr>
        <w:t xml:space="preserve"> and the </w:t>
      </w:r>
      <w:r w:rsidR="008D7941" w:rsidRPr="000A3103">
        <w:rPr>
          <w:sz w:val="24"/>
          <w:szCs w:val="24"/>
        </w:rPr>
        <w:t xml:space="preserve">potential </w:t>
      </w:r>
      <w:r w:rsidR="00DF0D41" w:rsidRPr="000A3103">
        <w:rPr>
          <w:sz w:val="24"/>
          <w:szCs w:val="24"/>
        </w:rPr>
        <w:t xml:space="preserve">for alternative methods. Alternative methods would need to be addressed in more detail </w:t>
      </w:r>
      <w:r w:rsidR="00B4115A" w:rsidRPr="000A3103">
        <w:rPr>
          <w:sz w:val="24"/>
          <w:szCs w:val="24"/>
        </w:rPr>
        <w:t xml:space="preserve">by future research so its legitimacy and effectiveness could be determined and </w:t>
      </w:r>
      <w:r w:rsidR="003D721F" w:rsidRPr="000A3103">
        <w:rPr>
          <w:sz w:val="24"/>
          <w:szCs w:val="24"/>
        </w:rPr>
        <w:t>more reliably</w:t>
      </w:r>
      <w:r w:rsidR="00B4115A" w:rsidRPr="000A3103">
        <w:rPr>
          <w:sz w:val="24"/>
          <w:szCs w:val="24"/>
        </w:rPr>
        <w:t xml:space="preserve"> compared to </w:t>
      </w:r>
      <w:r w:rsidR="003D721F" w:rsidRPr="000A3103">
        <w:rPr>
          <w:sz w:val="24"/>
          <w:szCs w:val="24"/>
        </w:rPr>
        <w:t xml:space="preserve">the DDA (1991). </w:t>
      </w:r>
    </w:p>
    <w:p w14:paraId="6DECECF1" w14:textId="77777777" w:rsidR="00BD0B30" w:rsidRPr="000A3103" w:rsidRDefault="00BD0B30" w:rsidP="0015620C">
      <w:pPr>
        <w:spacing w:line="360" w:lineRule="auto"/>
        <w:rPr>
          <w:sz w:val="24"/>
          <w:szCs w:val="24"/>
        </w:rPr>
      </w:pPr>
    </w:p>
    <w:p w14:paraId="6CEE8A9F" w14:textId="77777777" w:rsidR="004F4AE3" w:rsidRPr="000A3103" w:rsidRDefault="004F4AE3">
      <w:pPr>
        <w:rPr>
          <w:sz w:val="24"/>
          <w:szCs w:val="24"/>
        </w:rPr>
      </w:pPr>
    </w:p>
    <w:p w14:paraId="0819762B" w14:textId="77777777" w:rsidR="004F4AE3" w:rsidRPr="000A3103" w:rsidRDefault="004F4AE3">
      <w:pPr>
        <w:rPr>
          <w:sz w:val="24"/>
          <w:szCs w:val="24"/>
        </w:rPr>
      </w:pPr>
    </w:p>
    <w:p w14:paraId="61866B87" w14:textId="77777777" w:rsidR="00271573" w:rsidRPr="000A3103" w:rsidRDefault="00271573">
      <w:pPr>
        <w:rPr>
          <w:sz w:val="24"/>
          <w:szCs w:val="24"/>
        </w:rPr>
      </w:pPr>
    </w:p>
    <w:p w14:paraId="05A26089" w14:textId="77777777" w:rsidR="00271573" w:rsidRPr="000A3103" w:rsidRDefault="00271573">
      <w:pPr>
        <w:rPr>
          <w:sz w:val="24"/>
          <w:szCs w:val="24"/>
        </w:rPr>
      </w:pPr>
    </w:p>
    <w:p w14:paraId="4F7F31A1" w14:textId="77777777" w:rsidR="00271573" w:rsidRPr="000A3103" w:rsidRDefault="00271573">
      <w:pPr>
        <w:rPr>
          <w:sz w:val="24"/>
          <w:szCs w:val="24"/>
        </w:rPr>
      </w:pPr>
    </w:p>
    <w:p w14:paraId="594C498B" w14:textId="77777777" w:rsidR="00271573" w:rsidRPr="000A3103" w:rsidRDefault="00271573">
      <w:pPr>
        <w:rPr>
          <w:sz w:val="24"/>
          <w:szCs w:val="24"/>
        </w:rPr>
      </w:pPr>
    </w:p>
    <w:p w14:paraId="5E3EA188" w14:textId="77777777" w:rsidR="00271573" w:rsidRPr="000A3103" w:rsidRDefault="00271573">
      <w:pPr>
        <w:rPr>
          <w:sz w:val="24"/>
          <w:szCs w:val="24"/>
        </w:rPr>
      </w:pPr>
    </w:p>
    <w:p w14:paraId="406155A5" w14:textId="77777777" w:rsidR="00271573" w:rsidRPr="000A3103" w:rsidRDefault="00271573">
      <w:pPr>
        <w:rPr>
          <w:sz w:val="24"/>
          <w:szCs w:val="24"/>
        </w:rPr>
      </w:pPr>
    </w:p>
    <w:p w14:paraId="5E45F489" w14:textId="77777777" w:rsidR="00271573" w:rsidRPr="000A3103" w:rsidRDefault="00271573">
      <w:pPr>
        <w:rPr>
          <w:sz w:val="24"/>
          <w:szCs w:val="24"/>
        </w:rPr>
      </w:pPr>
    </w:p>
    <w:p w14:paraId="21957984" w14:textId="77777777" w:rsidR="00271573" w:rsidRPr="000A3103" w:rsidRDefault="00271573">
      <w:pPr>
        <w:rPr>
          <w:sz w:val="24"/>
          <w:szCs w:val="24"/>
        </w:rPr>
      </w:pPr>
    </w:p>
    <w:p w14:paraId="4C9A070F" w14:textId="77777777" w:rsidR="00271573" w:rsidRPr="000A3103" w:rsidRDefault="00271573">
      <w:pPr>
        <w:rPr>
          <w:sz w:val="24"/>
          <w:szCs w:val="24"/>
        </w:rPr>
      </w:pPr>
    </w:p>
    <w:p w14:paraId="34A21DC1" w14:textId="77777777" w:rsidR="00271573" w:rsidRDefault="00271573">
      <w:pPr>
        <w:rPr>
          <w:sz w:val="24"/>
          <w:szCs w:val="24"/>
        </w:rPr>
      </w:pPr>
    </w:p>
    <w:p w14:paraId="70426649" w14:textId="77777777" w:rsidR="003A1F05" w:rsidRPr="003A1F05" w:rsidRDefault="003A1F05">
      <w:pPr>
        <w:rPr>
          <w:b/>
          <w:bCs/>
          <w:sz w:val="24"/>
          <w:szCs w:val="24"/>
        </w:rPr>
      </w:pPr>
    </w:p>
    <w:p w14:paraId="45500154" w14:textId="77777777" w:rsidR="003A1F05" w:rsidRDefault="003A1F05" w:rsidP="0002393E">
      <w:pPr>
        <w:jc w:val="center"/>
        <w:rPr>
          <w:b/>
          <w:bCs/>
          <w:sz w:val="24"/>
          <w:szCs w:val="24"/>
          <w:u w:val="single"/>
        </w:rPr>
      </w:pPr>
    </w:p>
    <w:p w14:paraId="74F91411" w14:textId="77777777" w:rsidR="003A1F05" w:rsidRDefault="003A1F05" w:rsidP="0002393E">
      <w:pPr>
        <w:jc w:val="center"/>
        <w:rPr>
          <w:b/>
          <w:bCs/>
          <w:sz w:val="24"/>
          <w:szCs w:val="24"/>
          <w:u w:val="single"/>
        </w:rPr>
      </w:pPr>
    </w:p>
    <w:p w14:paraId="4C295882" w14:textId="77777777" w:rsidR="00B66440" w:rsidRDefault="00B66440" w:rsidP="0002393E">
      <w:pPr>
        <w:jc w:val="center"/>
        <w:rPr>
          <w:b/>
          <w:bCs/>
          <w:sz w:val="24"/>
          <w:szCs w:val="24"/>
          <w:u w:val="single"/>
        </w:rPr>
      </w:pPr>
    </w:p>
    <w:p w14:paraId="3D5E90E6" w14:textId="77777777" w:rsidR="00B66440" w:rsidRDefault="00B66440" w:rsidP="0002393E">
      <w:pPr>
        <w:jc w:val="center"/>
        <w:rPr>
          <w:b/>
          <w:bCs/>
          <w:sz w:val="24"/>
          <w:szCs w:val="24"/>
          <w:u w:val="single"/>
        </w:rPr>
      </w:pPr>
    </w:p>
    <w:p w14:paraId="71266E42" w14:textId="77777777" w:rsidR="00B66440" w:rsidRDefault="00B66440" w:rsidP="0002393E">
      <w:pPr>
        <w:jc w:val="center"/>
        <w:rPr>
          <w:b/>
          <w:bCs/>
          <w:sz w:val="24"/>
          <w:szCs w:val="24"/>
          <w:u w:val="single"/>
        </w:rPr>
      </w:pPr>
    </w:p>
    <w:p w14:paraId="1D408F42" w14:textId="77777777" w:rsidR="00B66440" w:rsidRDefault="00B66440" w:rsidP="0002393E">
      <w:pPr>
        <w:jc w:val="center"/>
        <w:rPr>
          <w:b/>
          <w:bCs/>
          <w:sz w:val="24"/>
          <w:szCs w:val="24"/>
          <w:u w:val="single"/>
        </w:rPr>
      </w:pPr>
    </w:p>
    <w:p w14:paraId="2147DB90" w14:textId="77777777" w:rsidR="00B66440" w:rsidRDefault="00B66440" w:rsidP="0002393E">
      <w:pPr>
        <w:jc w:val="center"/>
        <w:rPr>
          <w:b/>
          <w:bCs/>
          <w:sz w:val="24"/>
          <w:szCs w:val="24"/>
          <w:u w:val="single"/>
        </w:rPr>
      </w:pPr>
    </w:p>
    <w:p w14:paraId="214E2908" w14:textId="77777777" w:rsidR="00B66440" w:rsidRDefault="00B66440" w:rsidP="0002393E">
      <w:pPr>
        <w:jc w:val="center"/>
        <w:rPr>
          <w:b/>
          <w:bCs/>
          <w:sz w:val="24"/>
          <w:szCs w:val="24"/>
          <w:u w:val="single"/>
        </w:rPr>
      </w:pPr>
    </w:p>
    <w:p w14:paraId="70EC6066" w14:textId="77777777" w:rsidR="00B66440" w:rsidRDefault="00B66440" w:rsidP="0002393E">
      <w:pPr>
        <w:jc w:val="center"/>
        <w:rPr>
          <w:b/>
          <w:bCs/>
          <w:sz w:val="24"/>
          <w:szCs w:val="24"/>
          <w:u w:val="single"/>
        </w:rPr>
      </w:pPr>
    </w:p>
    <w:p w14:paraId="5139C4BA" w14:textId="4E88CB4E" w:rsidR="00271573" w:rsidRPr="000A3103" w:rsidRDefault="0002393E" w:rsidP="0002393E">
      <w:pPr>
        <w:jc w:val="center"/>
        <w:rPr>
          <w:sz w:val="24"/>
          <w:szCs w:val="24"/>
          <w:u w:val="single"/>
        </w:rPr>
      </w:pPr>
      <w:r w:rsidRPr="003A1F05">
        <w:rPr>
          <w:b/>
          <w:bCs/>
          <w:sz w:val="24"/>
          <w:szCs w:val="24"/>
          <w:u w:val="single"/>
        </w:rPr>
        <w:t>Table of Contents</w:t>
      </w:r>
    </w:p>
    <w:p w14:paraId="52A8070A" w14:textId="77777777" w:rsidR="00C23879" w:rsidRPr="000A3103" w:rsidRDefault="00C23879" w:rsidP="0002393E">
      <w:pPr>
        <w:jc w:val="center"/>
        <w:rPr>
          <w:sz w:val="24"/>
          <w:szCs w:val="24"/>
          <w:u w:val="single"/>
        </w:rPr>
      </w:pPr>
    </w:p>
    <w:p w14:paraId="40751BA9" w14:textId="35B5EDB0" w:rsidR="00C23879" w:rsidRPr="000A3103" w:rsidRDefault="00890811" w:rsidP="00FF5B9B">
      <w:pPr>
        <w:jc w:val="right"/>
        <w:rPr>
          <w:sz w:val="24"/>
          <w:szCs w:val="24"/>
          <w:u w:val="single"/>
        </w:rPr>
      </w:pPr>
      <w:r w:rsidRPr="000A3103">
        <w:rPr>
          <w:sz w:val="24"/>
          <w:szCs w:val="24"/>
        </w:rPr>
        <w:t xml:space="preserve">  </w:t>
      </w:r>
      <w:r w:rsidR="00FF5B9B" w:rsidRPr="000A3103">
        <w:rPr>
          <w:sz w:val="24"/>
          <w:szCs w:val="24"/>
        </w:rPr>
        <w:t xml:space="preserve">Page(s)                           </w:t>
      </w:r>
    </w:p>
    <w:p w14:paraId="51F6EB5B" w14:textId="77777777" w:rsidR="00FF5B9B" w:rsidRPr="000A3103" w:rsidRDefault="00FF5B9B" w:rsidP="00C23879">
      <w:pPr>
        <w:rPr>
          <w:sz w:val="24"/>
          <w:szCs w:val="24"/>
        </w:rPr>
      </w:pPr>
    </w:p>
    <w:p w14:paraId="45C8E323" w14:textId="49A19F22" w:rsidR="00633F33" w:rsidRPr="000A3103" w:rsidRDefault="00613E7D" w:rsidP="00C23879">
      <w:pPr>
        <w:rPr>
          <w:sz w:val="24"/>
          <w:szCs w:val="24"/>
        </w:rPr>
      </w:pPr>
      <w:r w:rsidRPr="00F509D1">
        <w:rPr>
          <w:b/>
          <w:bCs/>
          <w:sz w:val="24"/>
          <w:szCs w:val="24"/>
        </w:rPr>
        <w:t>Chapter One</w:t>
      </w:r>
      <w:r w:rsidR="004F3429" w:rsidRPr="00F509D1">
        <w:rPr>
          <w:b/>
          <w:bCs/>
          <w:sz w:val="24"/>
          <w:szCs w:val="24"/>
        </w:rPr>
        <w:t xml:space="preserve">: Introduction           </w:t>
      </w:r>
      <w:r w:rsidR="00BB1E31" w:rsidRPr="00F509D1">
        <w:rPr>
          <w:b/>
          <w:bCs/>
          <w:sz w:val="24"/>
          <w:szCs w:val="24"/>
        </w:rPr>
        <w:t xml:space="preserve">                                                                                              </w:t>
      </w:r>
      <w:r w:rsidR="004F3429" w:rsidRPr="00F509D1">
        <w:rPr>
          <w:b/>
          <w:bCs/>
          <w:sz w:val="24"/>
          <w:szCs w:val="24"/>
        </w:rPr>
        <w:t xml:space="preserve"> </w:t>
      </w:r>
      <w:r w:rsidR="00BB1E31">
        <w:rPr>
          <w:sz w:val="24"/>
          <w:szCs w:val="24"/>
        </w:rPr>
        <w:t>6</w:t>
      </w:r>
      <w:r w:rsidR="004F3429" w:rsidRPr="000A3103">
        <w:rPr>
          <w:sz w:val="24"/>
          <w:szCs w:val="24"/>
        </w:rPr>
        <w:t xml:space="preserve">        </w:t>
      </w:r>
    </w:p>
    <w:p w14:paraId="16769931" w14:textId="77777777" w:rsidR="00633F33" w:rsidRPr="00F509D1" w:rsidRDefault="00633F33" w:rsidP="00C23879">
      <w:pPr>
        <w:rPr>
          <w:b/>
          <w:bCs/>
          <w:sz w:val="24"/>
          <w:szCs w:val="24"/>
        </w:rPr>
      </w:pPr>
    </w:p>
    <w:p w14:paraId="7E2D9B24" w14:textId="690D0072" w:rsidR="00BD416B" w:rsidRPr="000A3103" w:rsidRDefault="00CC380B" w:rsidP="00C23879">
      <w:pPr>
        <w:rPr>
          <w:sz w:val="24"/>
          <w:szCs w:val="24"/>
        </w:rPr>
      </w:pPr>
      <w:r w:rsidRPr="00F509D1">
        <w:rPr>
          <w:b/>
          <w:bCs/>
          <w:sz w:val="24"/>
          <w:szCs w:val="24"/>
        </w:rPr>
        <w:t>Chapter Two: Literature Review</w:t>
      </w:r>
      <w:r w:rsidR="00BA1240" w:rsidRPr="00F509D1">
        <w:rPr>
          <w:b/>
          <w:bCs/>
          <w:sz w:val="24"/>
          <w:szCs w:val="24"/>
        </w:rPr>
        <w:t xml:space="preserve">                                                                                             </w:t>
      </w:r>
      <w:r w:rsidR="00BA1240" w:rsidRPr="009265C3">
        <w:rPr>
          <w:b/>
          <w:bCs/>
          <w:sz w:val="24"/>
          <w:szCs w:val="24"/>
        </w:rPr>
        <w:t xml:space="preserve">  7-12</w:t>
      </w:r>
    </w:p>
    <w:p w14:paraId="68EBEE63" w14:textId="30974F5D" w:rsidR="00B83761" w:rsidRPr="000A3103" w:rsidRDefault="00BD416B" w:rsidP="00C23879">
      <w:pPr>
        <w:rPr>
          <w:sz w:val="24"/>
          <w:szCs w:val="24"/>
        </w:rPr>
      </w:pPr>
      <w:r w:rsidRPr="000A3103">
        <w:rPr>
          <w:sz w:val="24"/>
          <w:szCs w:val="24"/>
        </w:rPr>
        <w:t>2.</w:t>
      </w:r>
      <w:r w:rsidR="004563DE" w:rsidRPr="000A3103">
        <w:rPr>
          <w:sz w:val="24"/>
          <w:szCs w:val="24"/>
        </w:rPr>
        <w:t>1</w:t>
      </w:r>
      <w:r w:rsidRPr="000A3103">
        <w:rPr>
          <w:sz w:val="24"/>
          <w:szCs w:val="24"/>
        </w:rPr>
        <w:t xml:space="preserve"> </w:t>
      </w:r>
      <w:r w:rsidR="0010118B" w:rsidRPr="000A3103">
        <w:rPr>
          <w:sz w:val="24"/>
          <w:szCs w:val="24"/>
        </w:rPr>
        <w:t xml:space="preserve">Introduction </w:t>
      </w:r>
      <w:r w:rsidR="00BA1240">
        <w:rPr>
          <w:sz w:val="24"/>
          <w:szCs w:val="24"/>
        </w:rPr>
        <w:t xml:space="preserve">                                 </w:t>
      </w:r>
      <w:r w:rsidR="0029673B">
        <w:rPr>
          <w:sz w:val="24"/>
          <w:szCs w:val="24"/>
        </w:rPr>
        <w:t xml:space="preserve">                                                                                           </w:t>
      </w:r>
      <w:r w:rsidR="001934FE">
        <w:rPr>
          <w:sz w:val="24"/>
          <w:szCs w:val="24"/>
        </w:rPr>
        <w:t>7</w:t>
      </w:r>
    </w:p>
    <w:p w14:paraId="3E2541FA" w14:textId="4ED9BE35" w:rsidR="00B83761" w:rsidRPr="000A3103" w:rsidRDefault="00B83761" w:rsidP="00B83761">
      <w:pPr>
        <w:spacing w:line="240" w:lineRule="auto"/>
        <w:rPr>
          <w:rFonts w:eastAsia="Times New Roman" w:cstheme="minorHAnsi"/>
          <w:sz w:val="24"/>
          <w:szCs w:val="24"/>
          <w:lang w:eastAsia="en-GB"/>
        </w:rPr>
      </w:pPr>
      <w:r w:rsidRPr="000A3103">
        <w:rPr>
          <w:rFonts w:eastAsia="Times New Roman" w:cstheme="minorHAnsi"/>
          <w:sz w:val="24"/>
          <w:szCs w:val="24"/>
          <w:lang w:eastAsia="en-GB"/>
        </w:rPr>
        <w:t>2.</w:t>
      </w:r>
      <w:r w:rsidR="004563DE" w:rsidRPr="000A3103">
        <w:rPr>
          <w:rFonts w:eastAsia="Times New Roman" w:cstheme="minorHAnsi"/>
          <w:sz w:val="24"/>
          <w:szCs w:val="24"/>
          <w:lang w:eastAsia="en-GB"/>
        </w:rPr>
        <w:t>2</w:t>
      </w:r>
      <w:r w:rsidRPr="000A3103">
        <w:rPr>
          <w:rFonts w:eastAsia="Times New Roman" w:cstheme="minorHAnsi"/>
          <w:sz w:val="24"/>
          <w:szCs w:val="24"/>
          <w:lang w:eastAsia="en-GB"/>
        </w:rPr>
        <w:t xml:space="preserve"> Overview of the Dangerous Dogs Act</w:t>
      </w:r>
      <w:r w:rsidR="001934FE">
        <w:rPr>
          <w:rFonts w:eastAsia="Times New Roman" w:cstheme="minorHAnsi"/>
          <w:sz w:val="24"/>
          <w:szCs w:val="24"/>
          <w:lang w:eastAsia="en-GB"/>
        </w:rPr>
        <w:t xml:space="preserve">                                                                                 7</w:t>
      </w:r>
    </w:p>
    <w:p w14:paraId="37D79CC9" w14:textId="22222CD6" w:rsidR="00B83761" w:rsidRPr="000A3103" w:rsidRDefault="00B83761" w:rsidP="00B83761">
      <w:pPr>
        <w:spacing w:line="240" w:lineRule="auto"/>
        <w:rPr>
          <w:rFonts w:eastAsia="Times New Roman" w:cstheme="minorHAnsi"/>
          <w:sz w:val="24"/>
          <w:szCs w:val="24"/>
          <w:lang w:eastAsia="en-GB"/>
        </w:rPr>
      </w:pPr>
      <w:r w:rsidRPr="000A3103">
        <w:rPr>
          <w:rFonts w:eastAsia="Times New Roman" w:cstheme="minorHAnsi"/>
          <w:sz w:val="24"/>
          <w:szCs w:val="24"/>
          <w:lang w:eastAsia="en-GB"/>
        </w:rPr>
        <w:t>2</w:t>
      </w:r>
      <w:r w:rsidR="004563DE" w:rsidRPr="000A3103">
        <w:rPr>
          <w:rFonts w:eastAsia="Times New Roman" w:cstheme="minorHAnsi"/>
          <w:sz w:val="24"/>
          <w:szCs w:val="24"/>
          <w:lang w:eastAsia="en-GB"/>
        </w:rPr>
        <w:t xml:space="preserve">.3 </w:t>
      </w:r>
      <w:r w:rsidR="00231D0D" w:rsidRPr="000A3103">
        <w:rPr>
          <w:rFonts w:eastAsia="Times New Roman" w:cstheme="minorHAnsi"/>
          <w:sz w:val="24"/>
          <w:szCs w:val="24"/>
          <w:lang w:eastAsia="en-GB"/>
        </w:rPr>
        <w:t xml:space="preserve">Arguments </w:t>
      </w:r>
      <w:r w:rsidR="001934FE">
        <w:rPr>
          <w:rFonts w:eastAsia="Times New Roman" w:cstheme="minorHAnsi"/>
          <w:sz w:val="24"/>
          <w:szCs w:val="24"/>
          <w:lang w:eastAsia="en-GB"/>
        </w:rPr>
        <w:t xml:space="preserve">                                                                                                                              7</w:t>
      </w:r>
    </w:p>
    <w:p w14:paraId="28E19BD7" w14:textId="6BE6003B" w:rsidR="00494A29" w:rsidRPr="000A3103" w:rsidRDefault="00494A29" w:rsidP="00B83761">
      <w:pPr>
        <w:spacing w:line="240" w:lineRule="auto"/>
        <w:rPr>
          <w:rFonts w:eastAsia="Times New Roman" w:cstheme="minorHAnsi"/>
          <w:color w:val="000000"/>
          <w:sz w:val="24"/>
          <w:szCs w:val="24"/>
          <w:lang w:eastAsia="en-GB"/>
        </w:rPr>
      </w:pPr>
      <w:r w:rsidRPr="000A3103">
        <w:rPr>
          <w:rFonts w:eastAsia="Times New Roman" w:cstheme="minorHAnsi"/>
          <w:sz w:val="24"/>
          <w:szCs w:val="24"/>
          <w:lang w:eastAsia="en-GB"/>
        </w:rPr>
        <w:t xml:space="preserve">2.4 </w:t>
      </w:r>
      <w:r w:rsidR="003F1D87" w:rsidRPr="000A3103">
        <w:rPr>
          <w:rFonts w:eastAsia="Times New Roman" w:cstheme="minorHAnsi"/>
          <w:color w:val="000000"/>
          <w:sz w:val="24"/>
          <w:szCs w:val="24"/>
          <w:lang w:eastAsia="en-GB"/>
        </w:rPr>
        <w:t>To investigate the effectiveness of the Dangerous Dogs Act 1991</w:t>
      </w:r>
      <w:r w:rsidR="00EC2C12">
        <w:rPr>
          <w:rFonts w:eastAsia="Times New Roman" w:cstheme="minorHAnsi"/>
          <w:color w:val="000000"/>
          <w:sz w:val="24"/>
          <w:szCs w:val="24"/>
          <w:lang w:eastAsia="en-GB"/>
        </w:rPr>
        <w:t xml:space="preserve">                               8</w:t>
      </w:r>
    </w:p>
    <w:p w14:paraId="42133360" w14:textId="2927F7A7" w:rsidR="00897FC5" w:rsidRDefault="003E5E85" w:rsidP="00F509D1">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2.5 </w:t>
      </w:r>
      <w:r w:rsidR="007D18F6" w:rsidRPr="000A3103">
        <w:rPr>
          <w:rFonts w:eastAsia="Times New Roman" w:cstheme="minorHAnsi"/>
          <w:color w:val="000000"/>
          <w:sz w:val="24"/>
          <w:szCs w:val="24"/>
          <w:lang w:eastAsia="en-GB"/>
        </w:rPr>
        <w:t>To explore professional opinions around the effectiveness of the</w:t>
      </w:r>
      <w:r w:rsidR="00897FC5">
        <w:rPr>
          <w:rFonts w:eastAsia="Times New Roman" w:cstheme="minorHAnsi"/>
          <w:color w:val="000000"/>
          <w:sz w:val="24"/>
          <w:szCs w:val="24"/>
          <w:lang w:eastAsia="en-GB"/>
        </w:rPr>
        <w:t xml:space="preserve">                               9</w:t>
      </w:r>
    </w:p>
    <w:p w14:paraId="352E024C" w14:textId="3F83E5C9" w:rsidR="007D18F6" w:rsidRPr="00897FC5" w:rsidRDefault="007D18F6" w:rsidP="00F509D1">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 Dangerous Dogs Act</w:t>
      </w:r>
      <w:r w:rsidR="00FF5B9B" w:rsidRPr="000A3103">
        <w:rPr>
          <w:sz w:val="24"/>
          <w:szCs w:val="24"/>
        </w:rPr>
        <w:t xml:space="preserve">   </w:t>
      </w:r>
    </w:p>
    <w:p w14:paraId="146F57AB" w14:textId="385DC8DB" w:rsidR="00897FC5" w:rsidRDefault="007D18F6" w:rsidP="00F509D1">
      <w:pPr>
        <w:spacing w:line="240" w:lineRule="auto"/>
        <w:rPr>
          <w:rFonts w:eastAsia="Times New Roman" w:cstheme="minorHAnsi"/>
          <w:color w:val="000000"/>
          <w:sz w:val="24"/>
          <w:szCs w:val="24"/>
          <w:lang w:eastAsia="en-GB"/>
        </w:rPr>
      </w:pPr>
      <w:r w:rsidRPr="000A3103">
        <w:rPr>
          <w:sz w:val="24"/>
          <w:szCs w:val="24"/>
        </w:rPr>
        <w:t>2.6</w:t>
      </w:r>
      <w:r w:rsidR="00B717A9" w:rsidRPr="000A3103">
        <w:rPr>
          <w:sz w:val="24"/>
          <w:szCs w:val="24"/>
        </w:rPr>
        <w:t xml:space="preserve"> </w:t>
      </w:r>
      <w:r w:rsidR="00B717A9" w:rsidRPr="000A3103">
        <w:rPr>
          <w:rFonts w:eastAsia="Times New Roman" w:cstheme="minorHAnsi"/>
          <w:color w:val="000000"/>
          <w:sz w:val="24"/>
          <w:szCs w:val="24"/>
          <w:lang w:eastAsia="en-GB"/>
        </w:rPr>
        <w:t>To explore alternative methods/means in dealing with dog ownership</w:t>
      </w:r>
      <w:r w:rsidR="00890811" w:rsidRPr="000A3103">
        <w:rPr>
          <w:rFonts w:eastAsia="Times New Roman" w:cstheme="minorHAnsi"/>
          <w:color w:val="000000"/>
          <w:sz w:val="24"/>
          <w:szCs w:val="24"/>
          <w:lang w:eastAsia="en-GB"/>
        </w:rPr>
        <w:t xml:space="preserve"> </w:t>
      </w:r>
      <w:r w:rsidR="00B717A9" w:rsidRPr="000A3103">
        <w:rPr>
          <w:rFonts w:eastAsia="Times New Roman" w:cstheme="minorHAnsi"/>
          <w:color w:val="000000"/>
          <w:sz w:val="24"/>
          <w:szCs w:val="24"/>
          <w:lang w:eastAsia="en-GB"/>
        </w:rPr>
        <w:t xml:space="preserve">do </w:t>
      </w:r>
      <w:r w:rsidR="00897FC5">
        <w:rPr>
          <w:rFonts w:eastAsia="Times New Roman" w:cstheme="minorHAnsi"/>
          <w:color w:val="000000"/>
          <w:sz w:val="24"/>
          <w:szCs w:val="24"/>
          <w:lang w:eastAsia="en-GB"/>
        </w:rPr>
        <w:t xml:space="preserve">   </w:t>
      </w:r>
      <w:r w:rsidR="00F509D1">
        <w:rPr>
          <w:rFonts w:eastAsia="Times New Roman" w:cstheme="minorHAnsi"/>
          <w:color w:val="000000"/>
          <w:sz w:val="24"/>
          <w:szCs w:val="24"/>
          <w:lang w:eastAsia="en-GB"/>
        </w:rPr>
        <w:t xml:space="preserve">          11</w:t>
      </w:r>
      <w:r w:rsidR="00897FC5">
        <w:rPr>
          <w:rFonts w:eastAsia="Times New Roman" w:cstheme="minorHAnsi"/>
          <w:color w:val="000000"/>
          <w:sz w:val="24"/>
          <w:szCs w:val="24"/>
          <w:lang w:eastAsia="en-GB"/>
        </w:rPr>
        <w:t xml:space="preserve">            </w:t>
      </w:r>
    </w:p>
    <w:p w14:paraId="556FBEE7" w14:textId="1D59ADDA" w:rsidR="00C23879" w:rsidRPr="000A3103" w:rsidRDefault="00B717A9" w:rsidP="00F509D1">
      <w:pPr>
        <w:spacing w:line="240" w:lineRule="auto"/>
        <w:rPr>
          <w:sz w:val="24"/>
          <w:szCs w:val="24"/>
        </w:rPr>
      </w:pPr>
      <w:r w:rsidRPr="000A3103">
        <w:rPr>
          <w:rFonts w:eastAsia="Times New Roman" w:cstheme="minorHAnsi"/>
          <w:color w:val="000000"/>
          <w:sz w:val="24"/>
          <w:szCs w:val="24"/>
          <w:lang w:eastAsia="en-GB"/>
        </w:rPr>
        <w:t xml:space="preserve">we need to reinstate </w:t>
      </w:r>
      <w:proofErr w:type="gramStart"/>
      <w:r w:rsidRPr="000A3103">
        <w:rPr>
          <w:rFonts w:eastAsia="Times New Roman" w:cstheme="minorHAnsi"/>
          <w:color w:val="000000"/>
          <w:sz w:val="24"/>
          <w:szCs w:val="24"/>
          <w:lang w:eastAsia="en-GB"/>
        </w:rPr>
        <w:t>licensing?</w:t>
      </w:r>
      <w:proofErr w:type="gramEnd"/>
      <w:r w:rsidRPr="000A3103">
        <w:rPr>
          <w:rFonts w:eastAsia="Times New Roman" w:cstheme="minorHAnsi"/>
          <w:color w:val="000000"/>
          <w:sz w:val="24"/>
          <w:szCs w:val="24"/>
          <w:lang w:eastAsia="en-GB"/>
        </w:rPr>
        <w:t xml:space="preserve">      </w:t>
      </w:r>
      <w:r w:rsidR="00FF5B9B" w:rsidRPr="000A3103">
        <w:rPr>
          <w:sz w:val="24"/>
          <w:szCs w:val="24"/>
        </w:rPr>
        <w:t xml:space="preserve">  </w:t>
      </w:r>
    </w:p>
    <w:p w14:paraId="1EE1EF94" w14:textId="77777777" w:rsidR="00890811" w:rsidRPr="000A3103" w:rsidRDefault="00890811" w:rsidP="007D18F6">
      <w:pPr>
        <w:spacing w:line="240" w:lineRule="auto"/>
        <w:rPr>
          <w:sz w:val="24"/>
          <w:szCs w:val="24"/>
        </w:rPr>
      </w:pPr>
    </w:p>
    <w:p w14:paraId="0491C295" w14:textId="4F497DD9" w:rsidR="00890811" w:rsidRPr="00F509D1" w:rsidRDefault="00BD646D" w:rsidP="007D18F6">
      <w:pPr>
        <w:spacing w:line="240" w:lineRule="auto"/>
        <w:rPr>
          <w:b/>
          <w:bCs/>
          <w:sz w:val="24"/>
          <w:szCs w:val="24"/>
        </w:rPr>
      </w:pPr>
      <w:r w:rsidRPr="00F509D1">
        <w:rPr>
          <w:b/>
          <w:bCs/>
          <w:sz w:val="24"/>
          <w:szCs w:val="24"/>
        </w:rPr>
        <w:t xml:space="preserve">Chapter Three: Methodology </w:t>
      </w:r>
      <w:r w:rsidR="00EB297B">
        <w:rPr>
          <w:b/>
          <w:bCs/>
          <w:sz w:val="24"/>
          <w:szCs w:val="24"/>
        </w:rPr>
        <w:t xml:space="preserve">                                                                                                </w:t>
      </w:r>
      <w:r w:rsidR="00EB297B" w:rsidRPr="009265C3">
        <w:rPr>
          <w:b/>
          <w:bCs/>
          <w:sz w:val="24"/>
          <w:szCs w:val="24"/>
        </w:rPr>
        <w:t xml:space="preserve"> 13-16</w:t>
      </w:r>
    </w:p>
    <w:p w14:paraId="6C3609AC" w14:textId="77777777" w:rsidR="00BD646D" w:rsidRPr="000A3103" w:rsidRDefault="00BD646D" w:rsidP="007D18F6">
      <w:pPr>
        <w:spacing w:line="240" w:lineRule="auto"/>
        <w:rPr>
          <w:sz w:val="24"/>
          <w:szCs w:val="24"/>
        </w:rPr>
      </w:pPr>
    </w:p>
    <w:p w14:paraId="53BA0476" w14:textId="2ED3BF7C" w:rsidR="00B038A3" w:rsidRPr="000A3103" w:rsidRDefault="00BD646D" w:rsidP="007D18F6">
      <w:pPr>
        <w:spacing w:line="240" w:lineRule="auto"/>
        <w:rPr>
          <w:sz w:val="24"/>
          <w:szCs w:val="24"/>
        </w:rPr>
      </w:pPr>
      <w:r w:rsidRPr="000A3103">
        <w:rPr>
          <w:sz w:val="24"/>
          <w:szCs w:val="24"/>
        </w:rPr>
        <w:t>3.</w:t>
      </w:r>
      <w:r w:rsidR="00C3382B" w:rsidRPr="000A3103">
        <w:rPr>
          <w:sz w:val="24"/>
          <w:szCs w:val="24"/>
        </w:rPr>
        <w:t xml:space="preserve">1 Introduction </w:t>
      </w:r>
      <w:r w:rsidR="000D2F61">
        <w:rPr>
          <w:sz w:val="24"/>
          <w:szCs w:val="24"/>
        </w:rPr>
        <w:t xml:space="preserve">                                                                                                                         13</w:t>
      </w:r>
    </w:p>
    <w:p w14:paraId="0BCC794A" w14:textId="47C7680D" w:rsidR="00B038A3" w:rsidRPr="000A3103" w:rsidRDefault="00700B0B" w:rsidP="007D18F6">
      <w:pPr>
        <w:spacing w:line="240" w:lineRule="auto"/>
        <w:rPr>
          <w:sz w:val="24"/>
          <w:szCs w:val="24"/>
        </w:rPr>
      </w:pPr>
      <w:r w:rsidRPr="000A3103">
        <w:rPr>
          <w:sz w:val="24"/>
          <w:szCs w:val="24"/>
        </w:rPr>
        <w:t xml:space="preserve">3.2 Ethical Practice </w:t>
      </w:r>
      <w:r w:rsidR="000D2F61">
        <w:rPr>
          <w:sz w:val="24"/>
          <w:szCs w:val="24"/>
        </w:rPr>
        <w:t xml:space="preserve">                                                                                                                    13</w:t>
      </w:r>
    </w:p>
    <w:p w14:paraId="0F5A2D38" w14:textId="47EF8D85" w:rsidR="00B038A3" w:rsidRPr="000A3103" w:rsidRDefault="00B038A3" w:rsidP="007D18F6">
      <w:pPr>
        <w:spacing w:line="240" w:lineRule="auto"/>
        <w:rPr>
          <w:sz w:val="24"/>
          <w:szCs w:val="24"/>
        </w:rPr>
      </w:pPr>
      <w:r w:rsidRPr="000A3103">
        <w:rPr>
          <w:sz w:val="24"/>
          <w:szCs w:val="24"/>
        </w:rPr>
        <w:t xml:space="preserve">3.3 Independence and impartiality </w:t>
      </w:r>
      <w:r w:rsidR="00E14113">
        <w:rPr>
          <w:sz w:val="24"/>
          <w:szCs w:val="24"/>
        </w:rPr>
        <w:t xml:space="preserve">                                                                                        14</w:t>
      </w:r>
    </w:p>
    <w:p w14:paraId="0CEB97A4" w14:textId="19A35273" w:rsidR="00B038A3" w:rsidRPr="000A3103" w:rsidRDefault="00B038A3" w:rsidP="007D18F6">
      <w:pPr>
        <w:spacing w:line="240" w:lineRule="auto"/>
        <w:rPr>
          <w:sz w:val="24"/>
          <w:szCs w:val="24"/>
        </w:rPr>
      </w:pPr>
      <w:r w:rsidRPr="000A3103">
        <w:rPr>
          <w:sz w:val="24"/>
          <w:szCs w:val="24"/>
        </w:rPr>
        <w:t>3.4 Ethical Research</w:t>
      </w:r>
      <w:r w:rsidR="00E634A6" w:rsidRPr="000A3103">
        <w:rPr>
          <w:sz w:val="24"/>
          <w:szCs w:val="24"/>
        </w:rPr>
        <w:t xml:space="preserve">, Participant Confidentiality, and Informed consent </w:t>
      </w:r>
      <w:r w:rsidR="00E14113">
        <w:rPr>
          <w:sz w:val="24"/>
          <w:szCs w:val="24"/>
        </w:rPr>
        <w:t xml:space="preserve">                       14</w:t>
      </w:r>
    </w:p>
    <w:p w14:paraId="55B3755B" w14:textId="19F23AFE" w:rsidR="00E634A6" w:rsidRPr="000A3103" w:rsidRDefault="00E634A6" w:rsidP="007D18F6">
      <w:pPr>
        <w:spacing w:line="240" w:lineRule="auto"/>
        <w:rPr>
          <w:sz w:val="24"/>
          <w:szCs w:val="24"/>
        </w:rPr>
      </w:pPr>
      <w:r w:rsidRPr="000A3103">
        <w:rPr>
          <w:sz w:val="24"/>
          <w:szCs w:val="24"/>
        </w:rPr>
        <w:t>3.5</w:t>
      </w:r>
      <w:r w:rsidR="006F104D" w:rsidRPr="000A3103">
        <w:rPr>
          <w:sz w:val="24"/>
          <w:szCs w:val="24"/>
        </w:rPr>
        <w:t xml:space="preserve"> Research Methods </w:t>
      </w:r>
      <w:r w:rsidR="00E14113">
        <w:rPr>
          <w:sz w:val="24"/>
          <w:szCs w:val="24"/>
        </w:rPr>
        <w:t xml:space="preserve">                                                                                                              15</w:t>
      </w:r>
    </w:p>
    <w:p w14:paraId="45B59261" w14:textId="264CAE01" w:rsidR="006F104D" w:rsidRPr="000A3103" w:rsidRDefault="006F104D" w:rsidP="007D18F6">
      <w:pPr>
        <w:spacing w:line="240" w:lineRule="auto"/>
        <w:rPr>
          <w:sz w:val="24"/>
          <w:szCs w:val="24"/>
        </w:rPr>
      </w:pPr>
      <w:r w:rsidRPr="000A3103">
        <w:rPr>
          <w:sz w:val="24"/>
          <w:szCs w:val="24"/>
        </w:rPr>
        <w:t xml:space="preserve">3.6 Data collection </w:t>
      </w:r>
      <w:r w:rsidR="000205E2">
        <w:rPr>
          <w:sz w:val="24"/>
          <w:szCs w:val="24"/>
        </w:rPr>
        <w:t xml:space="preserve">                                                                                                                    </w:t>
      </w:r>
      <w:r w:rsidR="002B367B">
        <w:rPr>
          <w:sz w:val="24"/>
          <w:szCs w:val="24"/>
        </w:rPr>
        <w:t xml:space="preserve"> 15</w:t>
      </w:r>
    </w:p>
    <w:p w14:paraId="4E3FDD04" w14:textId="37DFF111" w:rsidR="006F104D" w:rsidRPr="000A3103" w:rsidRDefault="00D07E82" w:rsidP="007D18F6">
      <w:pPr>
        <w:spacing w:line="240" w:lineRule="auto"/>
        <w:rPr>
          <w:sz w:val="24"/>
          <w:szCs w:val="24"/>
        </w:rPr>
      </w:pPr>
      <w:r w:rsidRPr="000A3103">
        <w:rPr>
          <w:sz w:val="24"/>
          <w:szCs w:val="24"/>
        </w:rPr>
        <w:t>3.7 Sample Technique</w:t>
      </w:r>
      <w:r w:rsidR="002B367B">
        <w:rPr>
          <w:sz w:val="24"/>
          <w:szCs w:val="24"/>
        </w:rPr>
        <w:t xml:space="preserve">                                                                                                                16</w:t>
      </w:r>
      <w:r w:rsidRPr="000A3103">
        <w:rPr>
          <w:sz w:val="24"/>
          <w:szCs w:val="24"/>
        </w:rPr>
        <w:t xml:space="preserve"> </w:t>
      </w:r>
    </w:p>
    <w:p w14:paraId="6B6EC962" w14:textId="77777777" w:rsidR="00E634A6" w:rsidRPr="000A3103" w:rsidRDefault="00E634A6" w:rsidP="007D18F6">
      <w:pPr>
        <w:spacing w:line="240" w:lineRule="auto"/>
        <w:rPr>
          <w:sz w:val="24"/>
          <w:szCs w:val="24"/>
        </w:rPr>
      </w:pPr>
    </w:p>
    <w:p w14:paraId="1BA82345" w14:textId="2D2501EF" w:rsidR="00B038A3" w:rsidRPr="00F509D1" w:rsidRDefault="002671FC" w:rsidP="007D18F6">
      <w:pPr>
        <w:spacing w:line="240" w:lineRule="auto"/>
        <w:rPr>
          <w:b/>
          <w:bCs/>
          <w:sz w:val="24"/>
          <w:szCs w:val="24"/>
        </w:rPr>
      </w:pPr>
      <w:r w:rsidRPr="00F509D1">
        <w:rPr>
          <w:b/>
          <w:bCs/>
          <w:sz w:val="24"/>
          <w:szCs w:val="24"/>
        </w:rPr>
        <w:t>Chapter Four</w:t>
      </w:r>
      <w:r w:rsidR="00B61317" w:rsidRPr="00F509D1">
        <w:rPr>
          <w:b/>
          <w:bCs/>
          <w:sz w:val="24"/>
          <w:szCs w:val="24"/>
        </w:rPr>
        <w:t>: Analysis of Result</w:t>
      </w:r>
      <w:r w:rsidR="002B367B">
        <w:rPr>
          <w:b/>
          <w:bCs/>
          <w:sz w:val="24"/>
          <w:szCs w:val="24"/>
        </w:rPr>
        <w:t xml:space="preserve">                                                                                           </w:t>
      </w:r>
      <w:r w:rsidR="002B367B" w:rsidRPr="00D44C13">
        <w:rPr>
          <w:b/>
          <w:bCs/>
          <w:sz w:val="24"/>
          <w:szCs w:val="24"/>
        </w:rPr>
        <w:t xml:space="preserve"> 17-24</w:t>
      </w:r>
    </w:p>
    <w:p w14:paraId="080A3E3C" w14:textId="77777777" w:rsidR="00B61317" w:rsidRPr="000A3103" w:rsidRDefault="00B61317" w:rsidP="007D18F6">
      <w:pPr>
        <w:spacing w:line="240" w:lineRule="auto"/>
        <w:rPr>
          <w:sz w:val="24"/>
          <w:szCs w:val="24"/>
        </w:rPr>
      </w:pPr>
    </w:p>
    <w:p w14:paraId="4E56CFD9" w14:textId="671F7EA5" w:rsidR="00B61317" w:rsidRPr="000A3103" w:rsidRDefault="00B61317" w:rsidP="007D18F6">
      <w:pPr>
        <w:spacing w:line="240" w:lineRule="auto"/>
        <w:rPr>
          <w:sz w:val="24"/>
          <w:szCs w:val="24"/>
        </w:rPr>
      </w:pPr>
      <w:r w:rsidRPr="000A3103">
        <w:rPr>
          <w:sz w:val="24"/>
          <w:szCs w:val="24"/>
        </w:rPr>
        <w:t>4.</w:t>
      </w:r>
      <w:r w:rsidR="00D323A3" w:rsidRPr="000A3103">
        <w:rPr>
          <w:sz w:val="24"/>
          <w:szCs w:val="24"/>
        </w:rPr>
        <w:t>1</w:t>
      </w:r>
      <w:r w:rsidRPr="000A3103">
        <w:rPr>
          <w:sz w:val="24"/>
          <w:szCs w:val="24"/>
        </w:rPr>
        <w:t xml:space="preserve"> Introduction </w:t>
      </w:r>
      <w:r w:rsidR="0026631E">
        <w:rPr>
          <w:sz w:val="24"/>
          <w:szCs w:val="24"/>
        </w:rPr>
        <w:t xml:space="preserve">                                                                                                                        17</w:t>
      </w:r>
    </w:p>
    <w:p w14:paraId="60285C1C" w14:textId="78EA3400" w:rsidR="00D323A3" w:rsidRPr="000A3103" w:rsidRDefault="00D323A3" w:rsidP="007D18F6">
      <w:pPr>
        <w:spacing w:line="240" w:lineRule="auto"/>
        <w:rPr>
          <w:sz w:val="24"/>
          <w:szCs w:val="24"/>
        </w:rPr>
      </w:pPr>
      <w:r w:rsidRPr="000A3103">
        <w:rPr>
          <w:sz w:val="24"/>
          <w:szCs w:val="24"/>
        </w:rPr>
        <w:t>4.2 Participants</w:t>
      </w:r>
      <w:r w:rsidR="0026631E">
        <w:rPr>
          <w:sz w:val="24"/>
          <w:szCs w:val="24"/>
        </w:rPr>
        <w:t xml:space="preserve">                                                                                                                          17</w:t>
      </w:r>
    </w:p>
    <w:p w14:paraId="1408BAD2" w14:textId="31F6682A" w:rsidR="00466EB6" w:rsidRDefault="00A4037D" w:rsidP="007D18F6">
      <w:pPr>
        <w:spacing w:line="240" w:lineRule="auto"/>
        <w:rPr>
          <w:sz w:val="24"/>
          <w:szCs w:val="24"/>
        </w:rPr>
      </w:pPr>
      <w:r w:rsidRPr="000A3103">
        <w:rPr>
          <w:sz w:val="24"/>
          <w:szCs w:val="24"/>
        </w:rPr>
        <w:t xml:space="preserve">4.3 Participants response </w:t>
      </w:r>
      <w:r w:rsidR="00BE4B2C">
        <w:rPr>
          <w:sz w:val="24"/>
          <w:szCs w:val="24"/>
        </w:rPr>
        <w:t xml:space="preserve">                                                                                                    19</w:t>
      </w:r>
    </w:p>
    <w:p w14:paraId="5DB71434" w14:textId="77777777" w:rsidR="00F509D1" w:rsidRPr="00F509D1" w:rsidRDefault="00F509D1" w:rsidP="007D18F6">
      <w:pPr>
        <w:spacing w:line="240" w:lineRule="auto"/>
        <w:rPr>
          <w:b/>
          <w:bCs/>
          <w:sz w:val="24"/>
          <w:szCs w:val="24"/>
        </w:rPr>
      </w:pPr>
    </w:p>
    <w:p w14:paraId="79458B12" w14:textId="65F94505" w:rsidR="00466EB6" w:rsidRPr="00F509D1" w:rsidRDefault="00DD2701" w:rsidP="007D18F6">
      <w:pPr>
        <w:spacing w:line="240" w:lineRule="auto"/>
        <w:rPr>
          <w:b/>
          <w:bCs/>
          <w:sz w:val="24"/>
          <w:szCs w:val="24"/>
        </w:rPr>
      </w:pPr>
      <w:r w:rsidRPr="00F509D1">
        <w:rPr>
          <w:b/>
          <w:bCs/>
          <w:sz w:val="24"/>
          <w:szCs w:val="24"/>
        </w:rPr>
        <w:t xml:space="preserve">Chapter Five: </w:t>
      </w:r>
      <w:bookmarkStart w:id="0" w:name="_Hlk168002235"/>
      <w:r w:rsidRPr="00F509D1">
        <w:rPr>
          <w:b/>
          <w:bCs/>
          <w:sz w:val="24"/>
          <w:szCs w:val="24"/>
        </w:rPr>
        <w:t>Findings</w:t>
      </w:r>
      <w:r w:rsidR="00D125DA" w:rsidRPr="00F509D1">
        <w:rPr>
          <w:b/>
          <w:bCs/>
          <w:sz w:val="24"/>
          <w:szCs w:val="24"/>
        </w:rPr>
        <w:t xml:space="preserve">, </w:t>
      </w:r>
      <w:r w:rsidRPr="00F509D1">
        <w:rPr>
          <w:b/>
          <w:bCs/>
          <w:sz w:val="24"/>
          <w:szCs w:val="24"/>
        </w:rPr>
        <w:t>Conclusion</w:t>
      </w:r>
      <w:r w:rsidR="00D125DA" w:rsidRPr="00F509D1">
        <w:rPr>
          <w:b/>
          <w:bCs/>
          <w:sz w:val="24"/>
          <w:szCs w:val="24"/>
        </w:rPr>
        <w:t xml:space="preserve">s and Recommendations </w:t>
      </w:r>
      <w:bookmarkEnd w:id="0"/>
      <w:r w:rsidR="00BE4B2C">
        <w:rPr>
          <w:b/>
          <w:bCs/>
          <w:sz w:val="24"/>
          <w:szCs w:val="24"/>
        </w:rPr>
        <w:t xml:space="preserve">                                      </w:t>
      </w:r>
      <w:r w:rsidR="00BE4B2C" w:rsidRPr="005C74FB">
        <w:rPr>
          <w:b/>
          <w:bCs/>
          <w:sz w:val="24"/>
          <w:szCs w:val="24"/>
        </w:rPr>
        <w:t>25-27</w:t>
      </w:r>
    </w:p>
    <w:p w14:paraId="73B52A7C" w14:textId="77777777" w:rsidR="00D125DA" w:rsidRPr="000A3103" w:rsidRDefault="00D125DA" w:rsidP="007D18F6">
      <w:pPr>
        <w:spacing w:line="240" w:lineRule="auto"/>
        <w:rPr>
          <w:sz w:val="24"/>
          <w:szCs w:val="24"/>
        </w:rPr>
      </w:pPr>
    </w:p>
    <w:p w14:paraId="145AEA85" w14:textId="14CF682D" w:rsidR="00D125DA" w:rsidRPr="000A3103" w:rsidRDefault="00D125DA" w:rsidP="007D18F6">
      <w:pPr>
        <w:spacing w:line="240" w:lineRule="auto"/>
        <w:rPr>
          <w:sz w:val="24"/>
          <w:szCs w:val="24"/>
        </w:rPr>
      </w:pPr>
      <w:r w:rsidRPr="000A3103">
        <w:rPr>
          <w:sz w:val="24"/>
          <w:szCs w:val="24"/>
        </w:rPr>
        <w:t>5.1 Introduction</w:t>
      </w:r>
      <w:r w:rsidR="00BE4B2C">
        <w:rPr>
          <w:sz w:val="24"/>
          <w:szCs w:val="24"/>
        </w:rPr>
        <w:t xml:space="preserve">                                                                                                                     25</w:t>
      </w:r>
    </w:p>
    <w:p w14:paraId="3A3A0105" w14:textId="15CD6DA1" w:rsidR="00D125DA" w:rsidRPr="000A3103" w:rsidRDefault="00D125DA" w:rsidP="007D18F6">
      <w:pPr>
        <w:spacing w:line="240" w:lineRule="auto"/>
        <w:rPr>
          <w:sz w:val="24"/>
          <w:szCs w:val="24"/>
        </w:rPr>
      </w:pPr>
      <w:r w:rsidRPr="000A3103">
        <w:rPr>
          <w:sz w:val="24"/>
          <w:szCs w:val="24"/>
        </w:rPr>
        <w:t>5.2 Summary of findings</w:t>
      </w:r>
      <w:r w:rsidR="00DD244C">
        <w:rPr>
          <w:sz w:val="24"/>
          <w:szCs w:val="24"/>
        </w:rPr>
        <w:t xml:space="preserve">                                                                                                       25</w:t>
      </w:r>
    </w:p>
    <w:p w14:paraId="52F52E95" w14:textId="3BB93EC2" w:rsidR="005E3D43" w:rsidRPr="000A3103" w:rsidRDefault="005E3D43" w:rsidP="007D18F6">
      <w:pPr>
        <w:spacing w:line="240" w:lineRule="auto"/>
        <w:rPr>
          <w:sz w:val="24"/>
          <w:szCs w:val="24"/>
        </w:rPr>
      </w:pPr>
      <w:r w:rsidRPr="000A3103">
        <w:rPr>
          <w:sz w:val="24"/>
          <w:szCs w:val="24"/>
        </w:rPr>
        <w:t xml:space="preserve">5.3 Objectives </w:t>
      </w:r>
      <w:r w:rsidR="00DD244C">
        <w:rPr>
          <w:sz w:val="24"/>
          <w:szCs w:val="24"/>
        </w:rPr>
        <w:t xml:space="preserve">                                                                                                                        25</w:t>
      </w:r>
    </w:p>
    <w:p w14:paraId="01D17771" w14:textId="5105E2C4" w:rsidR="00D95017" w:rsidRDefault="005E3D43" w:rsidP="00EB1DC5">
      <w:pPr>
        <w:spacing w:before="240" w:after="240" w:line="480" w:lineRule="auto"/>
        <w:rPr>
          <w:sz w:val="24"/>
          <w:szCs w:val="24"/>
        </w:rPr>
      </w:pPr>
      <w:r w:rsidRPr="000A3103">
        <w:rPr>
          <w:sz w:val="24"/>
          <w:szCs w:val="24"/>
        </w:rPr>
        <w:t>5.</w:t>
      </w:r>
      <w:r w:rsidR="009308DA" w:rsidRPr="000A3103">
        <w:rPr>
          <w:sz w:val="24"/>
          <w:szCs w:val="24"/>
        </w:rPr>
        <w:t>3.</w:t>
      </w:r>
      <w:r w:rsidR="00CA7C5C" w:rsidRPr="000A3103">
        <w:rPr>
          <w:sz w:val="24"/>
          <w:szCs w:val="24"/>
        </w:rPr>
        <w:t xml:space="preserve">1 </w:t>
      </w:r>
      <w:r w:rsidR="008609EB" w:rsidRPr="000A3103">
        <w:rPr>
          <w:sz w:val="24"/>
          <w:szCs w:val="24"/>
        </w:rPr>
        <w:t>To investigate the effectiveness of the Dangerous Dogs Act (DDA) 1991</w:t>
      </w:r>
      <w:r w:rsidR="00CA7C5C" w:rsidRPr="000A3103">
        <w:rPr>
          <w:sz w:val="24"/>
          <w:szCs w:val="24"/>
        </w:rPr>
        <w:t xml:space="preserve">  </w:t>
      </w:r>
      <w:r w:rsidR="00DD244C">
        <w:rPr>
          <w:sz w:val="24"/>
          <w:szCs w:val="24"/>
        </w:rPr>
        <w:t xml:space="preserve">       </w:t>
      </w:r>
      <w:r w:rsidR="005C74FB">
        <w:rPr>
          <w:sz w:val="24"/>
          <w:szCs w:val="24"/>
        </w:rPr>
        <w:t>25</w:t>
      </w:r>
      <w:r w:rsidR="00CA7C5C" w:rsidRPr="000A3103">
        <w:rPr>
          <w:sz w:val="24"/>
          <w:szCs w:val="24"/>
        </w:rPr>
        <w:t xml:space="preserve"> </w:t>
      </w:r>
    </w:p>
    <w:p w14:paraId="6B894CE3" w14:textId="78210E50" w:rsidR="00EB1DC5" w:rsidRPr="000A3103" w:rsidRDefault="00CA7C5C" w:rsidP="00EB1DC5">
      <w:pPr>
        <w:spacing w:before="240" w:after="240" w:line="480" w:lineRule="auto"/>
        <w:rPr>
          <w:sz w:val="24"/>
          <w:szCs w:val="24"/>
        </w:rPr>
      </w:pPr>
      <w:r w:rsidRPr="000A3103">
        <w:rPr>
          <w:sz w:val="24"/>
          <w:szCs w:val="24"/>
        </w:rPr>
        <w:t>5.3.2</w:t>
      </w:r>
      <w:r w:rsidR="00EB1DC5" w:rsidRPr="000A3103">
        <w:rPr>
          <w:sz w:val="24"/>
          <w:szCs w:val="24"/>
        </w:rPr>
        <w:t xml:space="preserve"> </w:t>
      </w:r>
      <w:r w:rsidRPr="000A3103">
        <w:rPr>
          <w:sz w:val="24"/>
          <w:szCs w:val="24"/>
        </w:rPr>
        <w:t xml:space="preserve">  </w:t>
      </w:r>
      <w:r w:rsidR="00EB1DC5" w:rsidRPr="000A3103">
        <w:rPr>
          <w:sz w:val="24"/>
          <w:szCs w:val="24"/>
        </w:rPr>
        <w:t>To explore professional opinions around the effectiveness of the DDA</w:t>
      </w:r>
      <w:r w:rsidR="005C74FB">
        <w:rPr>
          <w:sz w:val="24"/>
          <w:szCs w:val="24"/>
        </w:rPr>
        <w:t xml:space="preserve">         26</w:t>
      </w:r>
    </w:p>
    <w:p w14:paraId="5EC7CF43" w14:textId="1A5588F0" w:rsidR="003007A6" w:rsidRPr="000A3103" w:rsidRDefault="002E01FE" w:rsidP="003007A6">
      <w:pPr>
        <w:rPr>
          <w:sz w:val="24"/>
          <w:szCs w:val="24"/>
        </w:rPr>
      </w:pPr>
      <w:r w:rsidRPr="000A3103">
        <w:rPr>
          <w:sz w:val="24"/>
          <w:szCs w:val="24"/>
        </w:rPr>
        <w:t xml:space="preserve">5.3.3 </w:t>
      </w:r>
      <w:r w:rsidR="003007A6" w:rsidRPr="000A3103">
        <w:rPr>
          <w:sz w:val="24"/>
          <w:szCs w:val="24"/>
        </w:rPr>
        <w:t xml:space="preserve">To explore alternative methods/ means in dealing with dog ownership- </w:t>
      </w:r>
      <w:r w:rsidR="005C74FB">
        <w:rPr>
          <w:sz w:val="24"/>
          <w:szCs w:val="24"/>
        </w:rPr>
        <w:t xml:space="preserve">       26</w:t>
      </w:r>
    </w:p>
    <w:p w14:paraId="1BB58670" w14:textId="6A7128AC" w:rsidR="003007A6" w:rsidRPr="000A3103" w:rsidRDefault="00AB4917" w:rsidP="003007A6">
      <w:pPr>
        <w:rPr>
          <w:sz w:val="24"/>
          <w:szCs w:val="24"/>
        </w:rPr>
      </w:pPr>
      <w:r w:rsidRPr="000A3103">
        <w:rPr>
          <w:sz w:val="24"/>
          <w:szCs w:val="24"/>
        </w:rPr>
        <w:t xml:space="preserve">           </w:t>
      </w:r>
      <w:r w:rsidR="003007A6" w:rsidRPr="000A3103">
        <w:rPr>
          <w:sz w:val="24"/>
          <w:szCs w:val="24"/>
        </w:rPr>
        <w:t xml:space="preserve">Do we need to reinstate licensing? </w:t>
      </w:r>
    </w:p>
    <w:p w14:paraId="2E664E98" w14:textId="28FBB9A1" w:rsidR="00AB4917" w:rsidRPr="000A3103" w:rsidRDefault="00AB4917" w:rsidP="003007A6">
      <w:pPr>
        <w:rPr>
          <w:sz w:val="24"/>
          <w:szCs w:val="24"/>
        </w:rPr>
      </w:pPr>
      <w:r w:rsidRPr="000A3103">
        <w:rPr>
          <w:sz w:val="24"/>
          <w:szCs w:val="24"/>
        </w:rPr>
        <w:t xml:space="preserve">5.4 Recommendations </w:t>
      </w:r>
      <w:r w:rsidR="005C74FB">
        <w:rPr>
          <w:sz w:val="24"/>
          <w:szCs w:val="24"/>
        </w:rPr>
        <w:t xml:space="preserve">                                                                                                       27</w:t>
      </w:r>
    </w:p>
    <w:p w14:paraId="132AD8A0" w14:textId="4EEBDE3F" w:rsidR="00AB4917" w:rsidRPr="000A3103" w:rsidRDefault="00AB4917" w:rsidP="003007A6">
      <w:pPr>
        <w:rPr>
          <w:sz w:val="24"/>
          <w:szCs w:val="24"/>
        </w:rPr>
      </w:pPr>
      <w:r w:rsidRPr="000A3103">
        <w:rPr>
          <w:sz w:val="24"/>
          <w:szCs w:val="24"/>
        </w:rPr>
        <w:t xml:space="preserve">5.5 Final Thoughts </w:t>
      </w:r>
      <w:r w:rsidR="005C74FB">
        <w:rPr>
          <w:sz w:val="24"/>
          <w:szCs w:val="24"/>
        </w:rPr>
        <w:t xml:space="preserve">                                                                                                              27</w:t>
      </w:r>
    </w:p>
    <w:p w14:paraId="15B04F4D" w14:textId="77777777" w:rsidR="00AB4917" w:rsidRPr="000A3103" w:rsidRDefault="00AB4917" w:rsidP="003007A6">
      <w:pPr>
        <w:rPr>
          <w:sz w:val="24"/>
          <w:szCs w:val="24"/>
        </w:rPr>
      </w:pPr>
    </w:p>
    <w:p w14:paraId="283D09E6" w14:textId="7E6F8384" w:rsidR="009520C1" w:rsidRPr="005C74FB" w:rsidRDefault="009520C1" w:rsidP="003007A6">
      <w:pPr>
        <w:rPr>
          <w:b/>
          <w:bCs/>
          <w:sz w:val="24"/>
          <w:szCs w:val="24"/>
        </w:rPr>
      </w:pPr>
      <w:r w:rsidRPr="005C74FB">
        <w:rPr>
          <w:b/>
          <w:bCs/>
          <w:sz w:val="24"/>
          <w:szCs w:val="24"/>
        </w:rPr>
        <w:t xml:space="preserve">Chapter Six: Bibliography </w:t>
      </w:r>
      <w:r w:rsidR="00CC7B0E">
        <w:rPr>
          <w:b/>
          <w:bCs/>
          <w:sz w:val="24"/>
          <w:szCs w:val="24"/>
        </w:rPr>
        <w:t xml:space="preserve">                                                                                               29-32</w:t>
      </w:r>
    </w:p>
    <w:p w14:paraId="1F47E82E" w14:textId="77777777" w:rsidR="009520C1" w:rsidRPr="00CC7B0E" w:rsidRDefault="009520C1" w:rsidP="003007A6">
      <w:pPr>
        <w:rPr>
          <w:b/>
          <w:bCs/>
          <w:sz w:val="24"/>
          <w:szCs w:val="24"/>
        </w:rPr>
      </w:pPr>
    </w:p>
    <w:p w14:paraId="18E3D313" w14:textId="2578F410" w:rsidR="009520C1" w:rsidRPr="00CC7B0E" w:rsidRDefault="009520C1" w:rsidP="003007A6">
      <w:pPr>
        <w:rPr>
          <w:b/>
          <w:bCs/>
          <w:sz w:val="24"/>
          <w:szCs w:val="24"/>
        </w:rPr>
      </w:pPr>
      <w:r w:rsidRPr="00CC7B0E">
        <w:rPr>
          <w:b/>
          <w:bCs/>
          <w:sz w:val="24"/>
          <w:szCs w:val="24"/>
        </w:rPr>
        <w:t>Chapter Seven: Ap</w:t>
      </w:r>
      <w:r w:rsidR="00765E07" w:rsidRPr="00CC7B0E">
        <w:rPr>
          <w:b/>
          <w:bCs/>
          <w:sz w:val="24"/>
          <w:szCs w:val="24"/>
        </w:rPr>
        <w:t xml:space="preserve">pendix </w:t>
      </w:r>
      <w:r w:rsidR="00CC7B0E">
        <w:rPr>
          <w:b/>
          <w:bCs/>
          <w:sz w:val="24"/>
          <w:szCs w:val="24"/>
        </w:rPr>
        <w:t xml:space="preserve">                                                                                              33</w:t>
      </w:r>
      <w:r w:rsidR="00CE71E2">
        <w:rPr>
          <w:b/>
          <w:bCs/>
          <w:sz w:val="24"/>
          <w:szCs w:val="24"/>
        </w:rPr>
        <w:t>-35</w:t>
      </w:r>
    </w:p>
    <w:p w14:paraId="5BC9ACCB" w14:textId="77777777" w:rsidR="00E47EAD" w:rsidRPr="000A3103" w:rsidRDefault="00E47EAD" w:rsidP="003007A6">
      <w:pPr>
        <w:rPr>
          <w:sz w:val="24"/>
          <w:szCs w:val="24"/>
        </w:rPr>
      </w:pPr>
    </w:p>
    <w:p w14:paraId="6190FC71" w14:textId="77777777" w:rsidR="003A1F05" w:rsidRDefault="003A1F05" w:rsidP="00086446">
      <w:pPr>
        <w:jc w:val="center"/>
        <w:rPr>
          <w:rFonts w:cstheme="minorHAnsi"/>
          <w:b/>
          <w:bCs/>
          <w:sz w:val="24"/>
          <w:szCs w:val="24"/>
          <w:u w:val="single"/>
        </w:rPr>
      </w:pPr>
    </w:p>
    <w:p w14:paraId="0A5317D7" w14:textId="77777777" w:rsidR="003A1F05" w:rsidRDefault="003A1F05" w:rsidP="00086446">
      <w:pPr>
        <w:jc w:val="center"/>
        <w:rPr>
          <w:rFonts w:cstheme="minorHAnsi"/>
          <w:b/>
          <w:bCs/>
          <w:sz w:val="24"/>
          <w:szCs w:val="24"/>
          <w:u w:val="single"/>
        </w:rPr>
      </w:pPr>
    </w:p>
    <w:p w14:paraId="405B01A4" w14:textId="77777777" w:rsidR="003A1F05" w:rsidRDefault="003A1F05" w:rsidP="00086446">
      <w:pPr>
        <w:jc w:val="center"/>
        <w:rPr>
          <w:rFonts w:cstheme="minorHAnsi"/>
          <w:b/>
          <w:bCs/>
          <w:sz w:val="24"/>
          <w:szCs w:val="24"/>
          <w:u w:val="single"/>
        </w:rPr>
      </w:pPr>
    </w:p>
    <w:p w14:paraId="791A7ED0" w14:textId="77777777" w:rsidR="003A1F05" w:rsidRDefault="003A1F05" w:rsidP="00086446">
      <w:pPr>
        <w:jc w:val="center"/>
        <w:rPr>
          <w:rFonts w:cstheme="minorHAnsi"/>
          <w:b/>
          <w:bCs/>
          <w:sz w:val="24"/>
          <w:szCs w:val="24"/>
          <w:u w:val="single"/>
        </w:rPr>
      </w:pPr>
    </w:p>
    <w:p w14:paraId="2C4BA1E7" w14:textId="77777777" w:rsidR="003A1F05" w:rsidRDefault="003A1F05" w:rsidP="00086446">
      <w:pPr>
        <w:jc w:val="center"/>
        <w:rPr>
          <w:rFonts w:cstheme="minorHAnsi"/>
          <w:b/>
          <w:bCs/>
          <w:sz w:val="24"/>
          <w:szCs w:val="24"/>
          <w:u w:val="single"/>
        </w:rPr>
      </w:pPr>
    </w:p>
    <w:p w14:paraId="438165F3" w14:textId="77777777" w:rsidR="003A1F05" w:rsidRDefault="003A1F05" w:rsidP="00086446">
      <w:pPr>
        <w:jc w:val="center"/>
        <w:rPr>
          <w:rFonts w:cstheme="minorHAnsi"/>
          <w:b/>
          <w:bCs/>
          <w:sz w:val="24"/>
          <w:szCs w:val="24"/>
          <w:u w:val="single"/>
        </w:rPr>
      </w:pPr>
    </w:p>
    <w:p w14:paraId="3029C6B5" w14:textId="77777777" w:rsidR="003A1F05" w:rsidRDefault="003A1F05" w:rsidP="00086446">
      <w:pPr>
        <w:jc w:val="center"/>
        <w:rPr>
          <w:rFonts w:cstheme="minorHAnsi"/>
          <w:b/>
          <w:bCs/>
          <w:sz w:val="24"/>
          <w:szCs w:val="24"/>
          <w:u w:val="single"/>
        </w:rPr>
      </w:pPr>
    </w:p>
    <w:p w14:paraId="4965C638" w14:textId="77777777" w:rsidR="003A1F05" w:rsidRDefault="003A1F05" w:rsidP="00086446">
      <w:pPr>
        <w:jc w:val="center"/>
        <w:rPr>
          <w:rFonts w:cstheme="minorHAnsi"/>
          <w:b/>
          <w:bCs/>
          <w:sz w:val="24"/>
          <w:szCs w:val="24"/>
          <w:u w:val="single"/>
        </w:rPr>
      </w:pPr>
    </w:p>
    <w:p w14:paraId="55C0C76E" w14:textId="01286527" w:rsidR="00E47EAD" w:rsidRPr="003A1F05" w:rsidRDefault="00A22018" w:rsidP="00106131">
      <w:pPr>
        <w:jc w:val="center"/>
        <w:rPr>
          <w:rFonts w:cstheme="minorHAnsi"/>
          <w:b/>
          <w:bCs/>
          <w:sz w:val="24"/>
          <w:szCs w:val="24"/>
          <w:u w:val="single"/>
        </w:rPr>
      </w:pPr>
      <w:r w:rsidRPr="003A1F05">
        <w:rPr>
          <w:rFonts w:cstheme="minorHAnsi"/>
          <w:b/>
          <w:bCs/>
          <w:sz w:val="24"/>
          <w:szCs w:val="24"/>
          <w:u w:val="single"/>
        </w:rPr>
        <w:t>Chapter One</w:t>
      </w:r>
    </w:p>
    <w:p w14:paraId="6F56650A" w14:textId="1A680E1C" w:rsidR="00A22018" w:rsidRPr="003A1F05" w:rsidRDefault="00A22018" w:rsidP="00086446">
      <w:pPr>
        <w:jc w:val="center"/>
        <w:rPr>
          <w:rFonts w:cstheme="minorHAnsi"/>
          <w:b/>
          <w:bCs/>
          <w:sz w:val="24"/>
          <w:szCs w:val="24"/>
          <w:u w:val="single"/>
        </w:rPr>
      </w:pPr>
      <w:r w:rsidRPr="003A1F05">
        <w:rPr>
          <w:rFonts w:cstheme="minorHAnsi"/>
          <w:b/>
          <w:bCs/>
          <w:sz w:val="24"/>
          <w:szCs w:val="24"/>
          <w:u w:val="single"/>
        </w:rPr>
        <w:t>Introduction</w:t>
      </w:r>
    </w:p>
    <w:p w14:paraId="367FF39B" w14:textId="4754D8A8" w:rsidR="00931B3B" w:rsidRPr="000A3103" w:rsidRDefault="001B35C4" w:rsidP="00086446">
      <w:pPr>
        <w:rPr>
          <w:rFonts w:cstheme="minorHAnsi"/>
          <w:sz w:val="24"/>
          <w:szCs w:val="24"/>
        </w:rPr>
      </w:pPr>
      <w:r w:rsidRPr="000A3103">
        <w:rPr>
          <w:rFonts w:cstheme="minorHAnsi"/>
          <w:sz w:val="24"/>
          <w:szCs w:val="24"/>
        </w:rPr>
        <w:t xml:space="preserve">Dogs </w:t>
      </w:r>
      <w:r w:rsidR="008F3904" w:rsidRPr="000A3103">
        <w:rPr>
          <w:rFonts w:cstheme="minorHAnsi"/>
          <w:sz w:val="24"/>
          <w:szCs w:val="24"/>
        </w:rPr>
        <w:t>can often be</w:t>
      </w:r>
      <w:r w:rsidR="00174579" w:rsidRPr="000A3103">
        <w:rPr>
          <w:rFonts w:cstheme="minorHAnsi"/>
          <w:sz w:val="24"/>
          <w:szCs w:val="24"/>
        </w:rPr>
        <w:t xml:space="preserve"> referred to as ‘mans best friend’</w:t>
      </w:r>
      <w:r w:rsidR="00DE0E61" w:rsidRPr="000A3103">
        <w:rPr>
          <w:rFonts w:cstheme="minorHAnsi"/>
          <w:sz w:val="24"/>
          <w:szCs w:val="24"/>
        </w:rPr>
        <w:t>, a companion</w:t>
      </w:r>
      <w:r w:rsidR="00632F71" w:rsidRPr="000A3103">
        <w:rPr>
          <w:rFonts w:cstheme="minorHAnsi"/>
          <w:sz w:val="24"/>
          <w:szCs w:val="24"/>
        </w:rPr>
        <w:t>,</w:t>
      </w:r>
      <w:r w:rsidR="008F3904" w:rsidRPr="000A3103">
        <w:rPr>
          <w:rFonts w:cstheme="minorHAnsi"/>
          <w:sz w:val="24"/>
          <w:szCs w:val="24"/>
        </w:rPr>
        <w:t xml:space="preserve"> or</w:t>
      </w:r>
      <w:r w:rsidR="00632F71" w:rsidRPr="000A3103">
        <w:rPr>
          <w:rFonts w:cstheme="minorHAnsi"/>
          <w:sz w:val="24"/>
          <w:szCs w:val="24"/>
        </w:rPr>
        <w:t xml:space="preserve"> a furry family member, yet in recent years dangerous dog attacks have become a </w:t>
      </w:r>
      <w:r w:rsidR="00882D35" w:rsidRPr="000A3103">
        <w:rPr>
          <w:rFonts w:cstheme="minorHAnsi"/>
          <w:sz w:val="24"/>
          <w:szCs w:val="24"/>
        </w:rPr>
        <w:t xml:space="preserve">significant </w:t>
      </w:r>
      <w:r w:rsidR="00632F71" w:rsidRPr="000A3103">
        <w:rPr>
          <w:rFonts w:cstheme="minorHAnsi"/>
          <w:sz w:val="24"/>
          <w:szCs w:val="24"/>
        </w:rPr>
        <w:t xml:space="preserve">public health </w:t>
      </w:r>
      <w:r w:rsidR="00882D35" w:rsidRPr="000A3103">
        <w:rPr>
          <w:rFonts w:cstheme="minorHAnsi"/>
          <w:sz w:val="24"/>
          <w:szCs w:val="24"/>
        </w:rPr>
        <w:t>concern</w:t>
      </w:r>
      <w:r w:rsidR="00496B0C" w:rsidRPr="000A3103">
        <w:rPr>
          <w:rFonts w:cstheme="minorHAnsi"/>
          <w:sz w:val="24"/>
          <w:szCs w:val="24"/>
        </w:rPr>
        <w:t xml:space="preserve"> (</w:t>
      </w:r>
      <w:r w:rsidR="009E0014" w:rsidRPr="000A3103">
        <w:rPr>
          <w:rFonts w:cstheme="minorHAnsi"/>
          <w:sz w:val="24"/>
          <w:szCs w:val="24"/>
        </w:rPr>
        <w:t xml:space="preserve">Edge Hill University, 2023). </w:t>
      </w:r>
    </w:p>
    <w:p w14:paraId="381F9181" w14:textId="5F3FB6D5" w:rsidR="00972ABD" w:rsidRPr="000A3103" w:rsidRDefault="00716B2C" w:rsidP="00086446">
      <w:pPr>
        <w:rPr>
          <w:rFonts w:cstheme="minorHAnsi"/>
          <w:sz w:val="24"/>
          <w:szCs w:val="24"/>
        </w:rPr>
      </w:pPr>
      <w:r w:rsidRPr="000A3103">
        <w:rPr>
          <w:rFonts w:cstheme="minorHAnsi"/>
          <w:sz w:val="24"/>
          <w:szCs w:val="24"/>
        </w:rPr>
        <w:t>To</w:t>
      </w:r>
      <w:r w:rsidR="00C53836" w:rsidRPr="000A3103">
        <w:rPr>
          <w:rFonts w:cstheme="minorHAnsi"/>
          <w:sz w:val="24"/>
          <w:szCs w:val="24"/>
        </w:rPr>
        <w:t xml:space="preserve"> prevent </w:t>
      </w:r>
      <w:r w:rsidR="00575EE8" w:rsidRPr="000A3103">
        <w:rPr>
          <w:rFonts w:cstheme="minorHAnsi"/>
          <w:sz w:val="24"/>
          <w:szCs w:val="24"/>
        </w:rPr>
        <w:t xml:space="preserve">and overcome the issues associated with dangerous dogs or dogs out of control, the Dangerous Dogs Act (DDA) 1991 was established. </w:t>
      </w:r>
      <w:r w:rsidR="00012D99" w:rsidRPr="000A3103">
        <w:rPr>
          <w:rFonts w:cstheme="minorHAnsi"/>
          <w:sz w:val="24"/>
          <w:szCs w:val="24"/>
        </w:rPr>
        <w:t>R</w:t>
      </w:r>
      <w:r w:rsidR="00EA53FE" w:rsidRPr="000A3103">
        <w:rPr>
          <w:rFonts w:cstheme="minorHAnsi"/>
          <w:sz w:val="24"/>
          <w:szCs w:val="24"/>
        </w:rPr>
        <w:t xml:space="preserve">ecent </w:t>
      </w:r>
      <w:r w:rsidR="001D2A28" w:rsidRPr="000A3103">
        <w:rPr>
          <w:rFonts w:cstheme="minorHAnsi"/>
          <w:sz w:val="24"/>
          <w:szCs w:val="24"/>
        </w:rPr>
        <w:t xml:space="preserve">findings </w:t>
      </w:r>
      <w:r w:rsidR="00012D99" w:rsidRPr="000A3103">
        <w:rPr>
          <w:rFonts w:cstheme="minorHAnsi"/>
          <w:sz w:val="24"/>
          <w:szCs w:val="24"/>
        </w:rPr>
        <w:t>have documented</w:t>
      </w:r>
      <w:r w:rsidR="00EA53FE" w:rsidRPr="000A3103">
        <w:rPr>
          <w:rFonts w:cstheme="minorHAnsi"/>
          <w:sz w:val="24"/>
          <w:szCs w:val="24"/>
        </w:rPr>
        <w:t xml:space="preserve"> that </w:t>
      </w:r>
      <w:r w:rsidR="002908BA" w:rsidRPr="000A3103">
        <w:rPr>
          <w:rFonts w:cstheme="minorHAnsi"/>
          <w:sz w:val="24"/>
          <w:szCs w:val="24"/>
        </w:rPr>
        <w:t xml:space="preserve">dog attacks have risen by 34 per cent in England and Wales over the past </w:t>
      </w:r>
      <w:r w:rsidR="00CC2664" w:rsidRPr="000A3103">
        <w:rPr>
          <w:rFonts w:cstheme="minorHAnsi"/>
          <w:sz w:val="24"/>
          <w:szCs w:val="24"/>
        </w:rPr>
        <w:t xml:space="preserve">6 years </w:t>
      </w:r>
      <w:r w:rsidR="00A33916" w:rsidRPr="000A3103">
        <w:rPr>
          <w:rFonts w:cstheme="minorHAnsi"/>
          <w:sz w:val="24"/>
          <w:szCs w:val="24"/>
        </w:rPr>
        <w:t>(Parkinson, 2023). This has motivated a controversial discussion over the successfulness of the DDA (1991)</w:t>
      </w:r>
      <w:r w:rsidR="009C0E5D" w:rsidRPr="000A3103">
        <w:rPr>
          <w:rFonts w:cstheme="minorHAnsi"/>
          <w:sz w:val="24"/>
          <w:szCs w:val="24"/>
        </w:rPr>
        <w:t xml:space="preserve">. Some believe the DDA (1991) is not fit for purpose and was a knee-jerk reaction to a </w:t>
      </w:r>
      <w:r w:rsidR="001F1852" w:rsidRPr="000A3103">
        <w:rPr>
          <w:rFonts w:cstheme="minorHAnsi"/>
          <w:sz w:val="24"/>
          <w:szCs w:val="24"/>
        </w:rPr>
        <w:t xml:space="preserve">complex issue. </w:t>
      </w:r>
      <w:r w:rsidR="007A1B22" w:rsidRPr="000A3103">
        <w:rPr>
          <w:rFonts w:cstheme="minorHAnsi"/>
          <w:sz w:val="24"/>
          <w:szCs w:val="24"/>
        </w:rPr>
        <w:t>Therefore,</w:t>
      </w:r>
      <w:r w:rsidR="001F1852" w:rsidRPr="000A3103">
        <w:rPr>
          <w:rFonts w:cstheme="minorHAnsi"/>
          <w:sz w:val="24"/>
          <w:szCs w:val="24"/>
        </w:rPr>
        <w:t xml:space="preserve"> reinventing the wheel is favourable </w:t>
      </w:r>
      <w:r w:rsidR="00F31E7E" w:rsidRPr="000A3103">
        <w:rPr>
          <w:rFonts w:cstheme="minorHAnsi"/>
          <w:sz w:val="24"/>
          <w:szCs w:val="24"/>
        </w:rPr>
        <w:t xml:space="preserve">(Allcock and Campbell, 2021). </w:t>
      </w:r>
    </w:p>
    <w:p w14:paraId="4641A5D8" w14:textId="29C4D0F7" w:rsidR="00470F52" w:rsidRPr="000A3103" w:rsidRDefault="00470F52" w:rsidP="00086446">
      <w:pPr>
        <w:rPr>
          <w:rFonts w:cstheme="minorHAnsi"/>
          <w:sz w:val="24"/>
          <w:szCs w:val="24"/>
        </w:rPr>
      </w:pPr>
      <w:r w:rsidRPr="000A3103">
        <w:rPr>
          <w:rFonts w:cstheme="minorHAnsi"/>
          <w:sz w:val="24"/>
          <w:szCs w:val="24"/>
        </w:rPr>
        <w:t xml:space="preserve">The RSPCA (2023) </w:t>
      </w:r>
      <w:r w:rsidR="00294DF8" w:rsidRPr="000A3103">
        <w:rPr>
          <w:rFonts w:cstheme="minorHAnsi"/>
          <w:sz w:val="24"/>
          <w:szCs w:val="24"/>
        </w:rPr>
        <w:t xml:space="preserve">believe that judging a dog as ‘dangerous’ based on </w:t>
      </w:r>
      <w:r w:rsidR="0023169A" w:rsidRPr="000A3103">
        <w:rPr>
          <w:rFonts w:cstheme="minorHAnsi"/>
          <w:sz w:val="24"/>
          <w:szCs w:val="24"/>
        </w:rPr>
        <w:t xml:space="preserve">looks alone, </w:t>
      </w:r>
      <w:r w:rsidR="00E071B9" w:rsidRPr="000A3103">
        <w:rPr>
          <w:rFonts w:cstheme="minorHAnsi"/>
          <w:sz w:val="24"/>
          <w:szCs w:val="24"/>
        </w:rPr>
        <w:t>using</w:t>
      </w:r>
      <w:r w:rsidR="0023169A" w:rsidRPr="000A3103">
        <w:rPr>
          <w:rFonts w:cstheme="minorHAnsi"/>
          <w:sz w:val="24"/>
          <w:szCs w:val="24"/>
        </w:rPr>
        <w:t xml:space="preserve"> the Breed Specific L</w:t>
      </w:r>
      <w:r w:rsidR="006D2035" w:rsidRPr="000A3103">
        <w:rPr>
          <w:rFonts w:cstheme="minorHAnsi"/>
          <w:sz w:val="24"/>
          <w:szCs w:val="24"/>
        </w:rPr>
        <w:t xml:space="preserve">egislation </w:t>
      </w:r>
      <w:r w:rsidR="002906A3" w:rsidRPr="000A3103">
        <w:rPr>
          <w:rFonts w:cstheme="minorHAnsi"/>
          <w:sz w:val="24"/>
          <w:szCs w:val="24"/>
        </w:rPr>
        <w:t xml:space="preserve">stated in the DDA (1991), is </w:t>
      </w:r>
      <w:r w:rsidR="00D72A54" w:rsidRPr="000A3103">
        <w:rPr>
          <w:rFonts w:cstheme="minorHAnsi"/>
          <w:sz w:val="24"/>
          <w:szCs w:val="24"/>
        </w:rPr>
        <w:t>flawed,</w:t>
      </w:r>
      <w:r w:rsidR="002906A3" w:rsidRPr="000A3103">
        <w:rPr>
          <w:rFonts w:cstheme="minorHAnsi"/>
          <w:sz w:val="24"/>
          <w:szCs w:val="24"/>
        </w:rPr>
        <w:t xml:space="preserve"> and causing thousands of dogs to be destroyed when the</w:t>
      </w:r>
      <w:r w:rsidR="00232A18" w:rsidRPr="000A3103">
        <w:rPr>
          <w:rFonts w:cstheme="minorHAnsi"/>
          <w:sz w:val="24"/>
          <w:szCs w:val="24"/>
        </w:rPr>
        <w:t>ir behaviour</w:t>
      </w:r>
      <w:r w:rsidR="002906A3" w:rsidRPr="000A3103">
        <w:rPr>
          <w:rFonts w:cstheme="minorHAnsi"/>
          <w:sz w:val="24"/>
          <w:szCs w:val="24"/>
        </w:rPr>
        <w:t xml:space="preserve"> pose</w:t>
      </w:r>
      <w:r w:rsidR="00232A18" w:rsidRPr="000A3103">
        <w:rPr>
          <w:rFonts w:cstheme="minorHAnsi"/>
          <w:sz w:val="24"/>
          <w:szCs w:val="24"/>
        </w:rPr>
        <w:t>s</w:t>
      </w:r>
      <w:r w:rsidR="002906A3" w:rsidRPr="000A3103">
        <w:rPr>
          <w:rFonts w:cstheme="minorHAnsi"/>
          <w:sz w:val="24"/>
          <w:szCs w:val="24"/>
        </w:rPr>
        <w:t xml:space="preserve"> no </w:t>
      </w:r>
      <w:r w:rsidR="00232A18" w:rsidRPr="000A3103">
        <w:rPr>
          <w:rFonts w:cstheme="minorHAnsi"/>
          <w:sz w:val="24"/>
          <w:szCs w:val="24"/>
        </w:rPr>
        <w:t xml:space="preserve">risk to public safety. </w:t>
      </w:r>
      <w:r w:rsidR="000201A9" w:rsidRPr="000A3103">
        <w:rPr>
          <w:rFonts w:cstheme="minorHAnsi"/>
          <w:sz w:val="24"/>
          <w:szCs w:val="24"/>
        </w:rPr>
        <w:t>The DDA (1991) has little statistical evidence to prove that it</w:t>
      </w:r>
      <w:r w:rsidR="009D2D66">
        <w:rPr>
          <w:rFonts w:cstheme="minorHAnsi"/>
          <w:sz w:val="24"/>
          <w:szCs w:val="24"/>
        </w:rPr>
        <w:t>’</w:t>
      </w:r>
      <w:r w:rsidR="000201A9" w:rsidRPr="000A3103">
        <w:rPr>
          <w:rFonts w:cstheme="minorHAnsi"/>
          <w:sz w:val="24"/>
          <w:szCs w:val="24"/>
        </w:rPr>
        <w:t xml:space="preserve">s </w:t>
      </w:r>
      <w:r w:rsidR="00532797" w:rsidRPr="000A3103">
        <w:rPr>
          <w:rFonts w:cstheme="minorHAnsi"/>
          <w:sz w:val="24"/>
          <w:szCs w:val="24"/>
        </w:rPr>
        <w:t xml:space="preserve">effectively reducing dog attacks in England and Wales. This </w:t>
      </w:r>
      <w:r w:rsidR="007D4575" w:rsidRPr="000A3103">
        <w:rPr>
          <w:rFonts w:cstheme="minorHAnsi"/>
          <w:sz w:val="24"/>
          <w:szCs w:val="24"/>
        </w:rPr>
        <w:t>has sparked con</w:t>
      </w:r>
      <w:r w:rsidR="008659A0">
        <w:rPr>
          <w:rFonts w:cstheme="minorHAnsi"/>
          <w:sz w:val="24"/>
          <w:szCs w:val="24"/>
        </w:rPr>
        <w:t>demnation</w:t>
      </w:r>
      <w:r w:rsidR="007D4575" w:rsidRPr="000A3103">
        <w:rPr>
          <w:rFonts w:cstheme="minorHAnsi"/>
          <w:sz w:val="24"/>
          <w:szCs w:val="24"/>
        </w:rPr>
        <w:t xml:space="preserve"> from many, especially those working with dogs, </w:t>
      </w:r>
      <w:r w:rsidR="009A5AF8" w:rsidRPr="000A3103">
        <w:rPr>
          <w:rFonts w:cstheme="minorHAnsi"/>
          <w:sz w:val="24"/>
          <w:szCs w:val="24"/>
        </w:rPr>
        <w:t xml:space="preserve">who are crying out for alternative means to be taken that are not ethically </w:t>
      </w:r>
      <w:r w:rsidR="00313D9B" w:rsidRPr="000A3103">
        <w:rPr>
          <w:rFonts w:cstheme="minorHAnsi"/>
          <w:sz w:val="24"/>
          <w:szCs w:val="24"/>
        </w:rPr>
        <w:t xml:space="preserve">flawed. </w:t>
      </w:r>
      <w:r w:rsidR="00880510" w:rsidRPr="000A3103">
        <w:rPr>
          <w:rFonts w:cstheme="minorHAnsi"/>
          <w:sz w:val="24"/>
          <w:szCs w:val="24"/>
        </w:rPr>
        <w:t>The RSPCA (2023) suggests that</w:t>
      </w:r>
      <w:r w:rsidR="00236457" w:rsidRPr="000A3103">
        <w:rPr>
          <w:rFonts w:cstheme="minorHAnsi"/>
          <w:sz w:val="24"/>
          <w:szCs w:val="24"/>
        </w:rPr>
        <w:t xml:space="preserve"> understanding</w:t>
      </w:r>
      <w:r w:rsidR="00880510" w:rsidRPr="000A3103">
        <w:rPr>
          <w:rFonts w:cstheme="minorHAnsi"/>
          <w:sz w:val="24"/>
          <w:szCs w:val="24"/>
        </w:rPr>
        <w:t xml:space="preserve"> individual actions are the root cause of d</w:t>
      </w:r>
      <w:r w:rsidR="000F4A14" w:rsidRPr="000A3103">
        <w:rPr>
          <w:rFonts w:cstheme="minorHAnsi"/>
          <w:sz w:val="24"/>
          <w:szCs w:val="24"/>
        </w:rPr>
        <w:t xml:space="preserve">og aggression and </w:t>
      </w:r>
      <w:r w:rsidR="00D80FB1" w:rsidRPr="000A3103">
        <w:rPr>
          <w:rFonts w:cstheme="minorHAnsi"/>
          <w:sz w:val="24"/>
          <w:szCs w:val="24"/>
        </w:rPr>
        <w:t xml:space="preserve">without </w:t>
      </w:r>
      <w:r w:rsidR="00A256F7" w:rsidRPr="000A3103">
        <w:rPr>
          <w:rFonts w:cstheme="minorHAnsi"/>
          <w:sz w:val="24"/>
          <w:szCs w:val="24"/>
        </w:rPr>
        <w:t>more education and behavioural training</w:t>
      </w:r>
      <w:r w:rsidR="001D6B26" w:rsidRPr="000A3103">
        <w:rPr>
          <w:rFonts w:cstheme="minorHAnsi"/>
          <w:sz w:val="24"/>
          <w:szCs w:val="24"/>
        </w:rPr>
        <w:t>,</w:t>
      </w:r>
      <w:r w:rsidR="00A256F7" w:rsidRPr="000A3103">
        <w:rPr>
          <w:rFonts w:cstheme="minorHAnsi"/>
          <w:sz w:val="24"/>
          <w:szCs w:val="24"/>
        </w:rPr>
        <w:t xml:space="preserve"> for dog owners and dogs, the amount of dog attacks will continue to grow. </w:t>
      </w:r>
    </w:p>
    <w:p w14:paraId="3D2E3AE8" w14:textId="7B01D6B0" w:rsidR="00AE3013" w:rsidRPr="000A3103" w:rsidRDefault="00AE3013" w:rsidP="00086446">
      <w:pPr>
        <w:rPr>
          <w:rFonts w:cstheme="minorHAnsi"/>
          <w:sz w:val="24"/>
          <w:szCs w:val="24"/>
        </w:rPr>
      </w:pPr>
      <w:r w:rsidRPr="000A3103">
        <w:rPr>
          <w:rFonts w:cstheme="minorHAnsi"/>
          <w:sz w:val="24"/>
          <w:szCs w:val="24"/>
        </w:rPr>
        <w:t xml:space="preserve">This study will examine </w:t>
      </w:r>
      <w:r w:rsidR="00B87AF5" w:rsidRPr="000A3103">
        <w:rPr>
          <w:rFonts w:cstheme="minorHAnsi"/>
          <w:sz w:val="24"/>
          <w:szCs w:val="24"/>
        </w:rPr>
        <w:t xml:space="preserve">the </w:t>
      </w:r>
      <w:r w:rsidR="00800BF6" w:rsidRPr="000A3103">
        <w:rPr>
          <w:rFonts w:cstheme="minorHAnsi"/>
          <w:sz w:val="24"/>
          <w:szCs w:val="24"/>
        </w:rPr>
        <w:t xml:space="preserve">implementation and </w:t>
      </w:r>
      <w:r w:rsidR="00B87AF5" w:rsidRPr="000A3103">
        <w:rPr>
          <w:rFonts w:cstheme="minorHAnsi"/>
          <w:sz w:val="24"/>
          <w:szCs w:val="24"/>
        </w:rPr>
        <w:t>effectiveness of the DDA (1991)</w:t>
      </w:r>
      <w:r w:rsidR="00800BF6" w:rsidRPr="000A3103">
        <w:rPr>
          <w:rFonts w:cstheme="minorHAnsi"/>
          <w:sz w:val="24"/>
          <w:szCs w:val="24"/>
        </w:rPr>
        <w:t xml:space="preserve">, while identifying whether it is fit for purpose, and if alternative methods should be </w:t>
      </w:r>
      <w:r w:rsidR="000522D8" w:rsidRPr="000A3103">
        <w:rPr>
          <w:rFonts w:cstheme="minorHAnsi"/>
          <w:sz w:val="24"/>
          <w:szCs w:val="24"/>
        </w:rPr>
        <w:t xml:space="preserve">applied. In doing so, the research will consider the following questions: </w:t>
      </w:r>
    </w:p>
    <w:p w14:paraId="685470BD" w14:textId="416F1039" w:rsidR="000522D8" w:rsidRPr="000A3103" w:rsidRDefault="00154359" w:rsidP="00086446">
      <w:pPr>
        <w:pStyle w:val="ListParagraph"/>
        <w:numPr>
          <w:ilvl w:val="0"/>
          <w:numId w:val="2"/>
        </w:numPr>
        <w:rPr>
          <w:rFonts w:asciiTheme="minorHAnsi" w:hAnsiTheme="minorHAnsi" w:cstheme="minorHAnsi"/>
        </w:rPr>
      </w:pPr>
      <w:r w:rsidRPr="000A3103">
        <w:rPr>
          <w:rFonts w:asciiTheme="minorHAnsi" w:hAnsiTheme="minorHAnsi" w:cstheme="minorHAnsi"/>
        </w:rPr>
        <w:t xml:space="preserve">Is the DDA (1991) effective at keeping the public safe from dog </w:t>
      </w:r>
      <w:r w:rsidR="00451631" w:rsidRPr="000A3103">
        <w:rPr>
          <w:rFonts w:asciiTheme="minorHAnsi" w:hAnsiTheme="minorHAnsi" w:cstheme="minorHAnsi"/>
        </w:rPr>
        <w:t>attacks</w:t>
      </w:r>
      <w:r w:rsidRPr="000A3103">
        <w:rPr>
          <w:rFonts w:asciiTheme="minorHAnsi" w:hAnsiTheme="minorHAnsi" w:cstheme="minorHAnsi"/>
        </w:rPr>
        <w:t>?</w:t>
      </w:r>
    </w:p>
    <w:p w14:paraId="4AFD8C86" w14:textId="35CED388" w:rsidR="00154359" w:rsidRPr="000A3103" w:rsidRDefault="00154359" w:rsidP="00086446">
      <w:pPr>
        <w:pStyle w:val="ListParagraph"/>
        <w:numPr>
          <w:ilvl w:val="0"/>
          <w:numId w:val="2"/>
        </w:numPr>
        <w:rPr>
          <w:rFonts w:asciiTheme="minorHAnsi" w:hAnsiTheme="minorHAnsi" w:cstheme="minorHAnsi"/>
        </w:rPr>
      </w:pPr>
      <w:r w:rsidRPr="000A3103">
        <w:rPr>
          <w:rFonts w:asciiTheme="minorHAnsi" w:hAnsiTheme="minorHAnsi" w:cstheme="minorHAnsi"/>
        </w:rPr>
        <w:t xml:space="preserve">Do </w:t>
      </w:r>
      <w:r w:rsidR="00A305E9" w:rsidRPr="000A3103">
        <w:rPr>
          <w:rFonts w:asciiTheme="minorHAnsi" w:hAnsiTheme="minorHAnsi" w:cstheme="minorHAnsi"/>
        </w:rPr>
        <w:t>professionals working with dogs share the same opinions on the effectiveness of the DDA (1991)?</w:t>
      </w:r>
    </w:p>
    <w:p w14:paraId="408BB9C9" w14:textId="3B62E04D" w:rsidR="00A305E9" w:rsidRPr="000A3103" w:rsidRDefault="00A305E9" w:rsidP="00086446">
      <w:pPr>
        <w:pStyle w:val="ListParagraph"/>
        <w:numPr>
          <w:ilvl w:val="0"/>
          <w:numId w:val="2"/>
        </w:numPr>
        <w:rPr>
          <w:rFonts w:asciiTheme="minorHAnsi" w:hAnsiTheme="minorHAnsi" w:cstheme="minorHAnsi"/>
        </w:rPr>
      </w:pPr>
      <w:r w:rsidRPr="000A3103">
        <w:rPr>
          <w:rFonts w:asciiTheme="minorHAnsi" w:hAnsiTheme="minorHAnsi" w:cstheme="minorHAnsi"/>
        </w:rPr>
        <w:t>Are ther</w:t>
      </w:r>
      <w:r w:rsidR="009A3FB6" w:rsidRPr="000A3103">
        <w:rPr>
          <w:rFonts w:asciiTheme="minorHAnsi" w:hAnsiTheme="minorHAnsi" w:cstheme="minorHAnsi"/>
        </w:rPr>
        <w:t>e</w:t>
      </w:r>
      <w:r w:rsidRPr="000A3103">
        <w:rPr>
          <w:rFonts w:asciiTheme="minorHAnsi" w:hAnsiTheme="minorHAnsi" w:cstheme="minorHAnsi"/>
        </w:rPr>
        <w:t xml:space="preserve"> alternative methods or means </w:t>
      </w:r>
      <w:r w:rsidR="009A3FB6" w:rsidRPr="000A3103">
        <w:rPr>
          <w:rFonts w:asciiTheme="minorHAnsi" w:hAnsiTheme="minorHAnsi" w:cstheme="minorHAnsi"/>
        </w:rPr>
        <w:t xml:space="preserve">in </w:t>
      </w:r>
      <w:r w:rsidR="00F40E65" w:rsidRPr="000A3103">
        <w:rPr>
          <w:rFonts w:asciiTheme="minorHAnsi" w:hAnsiTheme="minorHAnsi" w:cstheme="minorHAnsi"/>
        </w:rPr>
        <w:t xml:space="preserve">reducing the </w:t>
      </w:r>
      <w:r w:rsidR="00451631" w:rsidRPr="000A3103">
        <w:rPr>
          <w:rFonts w:asciiTheme="minorHAnsi" w:hAnsiTheme="minorHAnsi" w:cstheme="minorHAnsi"/>
        </w:rPr>
        <w:t>occurrences</w:t>
      </w:r>
      <w:r w:rsidR="00F40E65" w:rsidRPr="000A3103">
        <w:rPr>
          <w:rFonts w:asciiTheme="minorHAnsi" w:hAnsiTheme="minorHAnsi" w:cstheme="minorHAnsi"/>
        </w:rPr>
        <w:t xml:space="preserve"> of </w:t>
      </w:r>
      <w:r w:rsidR="00451631" w:rsidRPr="000A3103">
        <w:rPr>
          <w:rFonts w:asciiTheme="minorHAnsi" w:hAnsiTheme="minorHAnsi" w:cstheme="minorHAnsi"/>
        </w:rPr>
        <w:t xml:space="preserve">dog attacks such as reinstating licences? </w:t>
      </w:r>
    </w:p>
    <w:p w14:paraId="629D9898" w14:textId="77777777" w:rsidR="0064084D" w:rsidRPr="000A3103" w:rsidRDefault="0064084D" w:rsidP="0064084D">
      <w:pPr>
        <w:rPr>
          <w:rFonts w:cstheme="minorHAnsi"/>
          <w:sz w:val="24"/>
          <w:szCs w:val="24"/>
        </w:rPr>
      </w:pPr>
    </w:p>
    <w:p w14:paraId="449F11EE" w14:textId="1D917977" w:rsidR="0064084D" w:rsidRPr="000A3103" w:rsidRDefault="0064084D" w:rsidP="0064084D">
      <w:pPr>
        <w:rPr>
          <w:rFonts w:cstheme="minorHAnsi"/>
          <w:sz w:val="24"/>
          <w:szCs w:val="24"/>
        </w:rPr>
      </w:pPr>
      <w:r w:rsidRPr="000A3103">
        <w:rPr>
          <w:rFonts w:cstheme="minorHAnsi"/>
          <w:sz w:val="24"/>
          <w:szCs w:val="24"/>
        </w:rPr>
        <w:t xml:space="preserve">In investigating the above, the research aims </w:t>
      </w:r>
      <w:r w:rsidR="00CF3CF6" w:rsidRPr="000A3103">
        <w:rPr>
          <w:rFonts w:cstheme="minorHAnsi"/>
          <w:sz w:val="24"/>
          <w:szCs w:val="24"/>
        </w:rPr>
        <w:t>to determine if the DDA (1991) is a useful piece of legislation that effectively reduces the incidences of dangerous dog attacks</w:t>
      </w:r>
      <w:r w:rsidR="00227B06" w:rsidRPr="000A3103">
        <w:rPr>
          <w:rFonts w:cstheme="minorHAnsi"/>
          <w:sz w:val="24"/>
          <w:szCs w:val="24"/>
        </w:rPr>
        <w:t>. In doing so, this study will attempt to develop an understanding of the key components of the act</w:t>
      </w:r>
      <w:r w:rsidR="00F87540" w:rsidRPr="000A3103">
        <w:rPr>
          <w:rFonts w:cstheme="minorHAnsi"/>
          <w:sz w:val="24"/>
          <w:szCs w:val="24"/>
        </w:rPr>
        <w:t xml:space="preserve">, how and who is responsible for its implementation, and if it should be altered </w:t>
      </w:r>
      <w:r w:rsidR="008318EA" w:rsidRPr="000A3103">
        <w:rPr>
          <w:rFonts w:cstheme="minorHAnsi"/>
          <w:sz w:val="24"/>
          <w:szCs w:val="24"/>
        </w:rPr>
        <w:t xml:space="preserve">based on current </w:t>
      </w:r>
      <w:r w:rsidR="002E6A3B" w:rsidRPr="000A3103">
        <w:rPr>
          <w:rFonts w:cstheme="minorHAnsi"/>
          <w:sz w:val="24"/>
          <w:szCs w:val="24"/>
        </w:rPr>
        <w:t xml:space="preserve">conditions. </w:t>
      </w:r>
      <w:r w:rsidR="00C148C4" w:rsidRPr="000A3103">
        <w:rPr>
          <w:rFonts w:cstheme="minorHAnsi"/>
          <w:sz w:val="24"/>
          <w:szCs w:val="24"/>
        </w:rPr>
        <w:t xml:space="preserve"> </w:t>
      </w:r>
    </w:p>
    <w:p w14:paraId="4C3B95B8" w14:textId="77777777" w:rsidR="00BA1240" w:rsidRDefault="00BA1240" w:rsidP="003007A6">
      <w:pPr>
        <w:rPr>
          <w:sz w:val="24"/>
          <w:szCs w:val="24"/>
        </w:rPr>
      </w:pPr>
    </w:p>
    <w:p w14:paraId="28435434" w14:textId="77777777" w:rsidR="001862EC" w:rsidRDefault="001862EC" w:rsidP="00106131">
      <w:pPr>
        <w:spacing w:before="240" w:after="240" w:line="480" w:lineRule="auto"/>
        <w:jc w:val="center"/>
        <w:rPr>
          <w:b/>
          <w:bCs/>
          <w:sz w:val="24"/>
          <w:szCs w:val="24"/>
          <w:u w:val="single"/>
        </w:rPr>
      </w:pPr>
    </w:p>
    <w:p w14:paraId="56D1DFCD" w14:textId="3B14CE83" w:rsidR="003A1F05" w:rsidRDefault="009B7FCE" w:rsidP="00106131">
      <w:pPr>
        <w:spacing w:before="240" w:after="240" w:line="480" w:lineRule="auto"/>
        <w:jc w:val="center"/>
        <w:rPr>
          <w:b/>
          <w:bCs/>
          <w:sz w:val="24"/>
          <w:szCs w:val="24"/>
          <w:u w:val="single"/>
        </w:rPr>
      </w:pPr>
      <w:r w:rsidRPr="003A1F05">
        <w:rPr>
          <w:b/>
          <w:bCs/>
          <w:sz w:val="24"/>
          <w:szCs w:val="24"/>
          <w:u w:val="single"/>
        </w:rPr>
        <w:lastRenderedPageBreak/>
        <w:t>Chapter Two</w:t>
      </w:r>
    </w:p>
    <w:p w14:paraId="6867A26C" w14:textId="48D2B761" w:rsidR="009B7FCE" w:rsidRPr="003A1F05" w:rsidRDefault="009B7FCE" w:rsidP="003A1F05">
      <w:pPr>
        <w:spacing w:before="240" w:after="240" w:line="480" w:lineRule="auto"/>
        <w:jc w:val="center"/>
        <w:rPr>
          <w:b/>
          <w:bCs/>
          <w:sz w:val="24"/>
          <w:szCs w:val="24"/>
          <w:u w:val="single"/>
        </w:rPr>
      </w:pPr>
      <w:r w:rsidRPr="003A1F05">
        <w:rPr>
          <w:b/>
          <w:bCs/>
          <w:sz w:val="24"/>
          <w:szCs w:val="24"/>
          <w:u w:val="single"/>
        </w:rPr>
        <w:t>Lite</w:t>
      </w:r>
      <w:r w:rsidR="005552B2" w:rsidRPr="003A1F05">
        <w:rPr>
          <w:b/>
          <w:bCs/>
          <w:sz w:val="24"/>
          <w:szCs w:val="24"/>
          <w:u w:val="single"/>
        </w:rPr>
        <w:t>rature Review</w:t>
      </w:r>
    </w:p>
    <w:p w14:paraId="6077D381" w14:textId="77777777" w:rsidR="00150CE2" w:rsidRPr="000A3103" w:rsidRDefault="00150CE2" w:rsidP="00150CE2">
      <w:pPr>
        <w:spacing w:line="240" w:lineRule="auto"/>
        <w:rPr>
          <w:rFonts w:eastAsia="Times New Roman" w:cstheme="minorHAnsi"/>
          <w:color w:val="000000"/>
          <w:sz w:val="24"/>
          <w:szCs w:val="24"/>
          <w:u w:val="single"/>
          <w:lang w:eastAsia="en-GB"/>
        </w:rPr>
      </w:pPr>
      <w:r w:rsidRPr="000A3103">
        <w:rPr>
          <w:rFonts w:eastAsia="Times New Roman" w:cstheme="minorHAnsi"/>
          <w:color w:val="000000"/>
          <w:sz w:val="24"/>
          <w:szCs w:val="24"/>
          <w:u w:val="single"/>
          <w:lang w:eastAsia="en-GB"/>
        </w:rPr>
        <w:t>2.1 Introduction </w:t>
      </w:r>
    </w:p>
    <w:p w14:paraId="6FF9E955" w14:textId="77777777" w:rsidR="00150CE2" w:rsidRPr="000A3103" w:rsidRDefault="00150CE2" w:rsidP="00150CE2">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This chapter will provide a brief overview of the arguments surrounding the Dangerous Dogs Act (DDA) 1991 and whether it is still fit for purpose 33 years on. It will begin with a brief overview of the DDA and its contemporary importance. It will then go on to individually address the research objectives via exploring the relevant literature on the topic. The dissertation has the following objectives: </w:t>
      </w:r>
    </w:p>
    <w:p w14:paraId="61794A2D" w14:textId="77777777" w:rsidR="00150CE2" w:rsidRPr="000A3103" w:rsidRDefault="00150CE2" w:rsidP="00150CE2">
      <w:pPr>
        <w:spacing w:line="240" w:lineRule="auto"/>
        <w:ind w:left="720"/>
        <w:rPr>
          <w:rFonts w:eastAsia="Times New Roman" w:cstheme="minorHAnsi"/>
          <w:color w:val="000000"/>
          <w:sz w:val="24"/>
          <w:szCs w:val="24"/>
          <w:lang w:eastAsia="en-GB"/>
        </w:rPr>
      </w:pPr>
      <w:r w:rsidRPr="000A3103">
        <w:rPr>
          <w:rFonts w:eastAsia="Times New Roman" w:cstheme="minorHAnsi"/>
          <w:color w:val="000000"/>
          <w:sz w:val="24"/>
          <w:szCs w:val="24"/>
          <w:lang w:eastAsia="en-GB"/>
        </w:rPr>
        <w:t>1).  To investigate the effectiveness of the Dangerous Dogs Act.</w:t>
      </w:r>
    </w:p>
    <w:p w14:paraId="051F9A8F" w14:textId="77777777" w:rsidR="00150CE2" w:rsidRPr="000A3103" w:rsidRDefault="00150CE2" w:rsidP="00150CE2">
      <w:pPr>
        <w:spacing w:line="240" w:lineRule="auto"/>
        <w:ind w:left="720"/>
        <w:rPr>
          <w:rFonts w:eastAsia="Times New Roman" w:cstheme="minorHAnsi"/>
          <w:color w:val="000000"/>
          <w:sz w:val="24"/>
          <w:szCs w:val="24"/>
          <w:lang w:eastAsia="en-GB"/>
        </w:rPr>
      </w:pPr>
      <w:r w:rsidRPr="000A3103">
        <w:rPr>
          <w:rFonts w:eastAsia="Times New Roman" w:cstheme="minorHAnsi"/>
          <w:color w:val="000000"/>
          <w:sz w:val="24"/>
          <w:szCs w:val="24"/>
          <w:lang w:eastAsia="en-GB"/>
        </w:rPr>
        <w:t>2). To explore professional opinions around the effectiveness of the Dangerous Dogs Act.</w:t>
      </w:r>
    </w:p>
    <w:p w14:paraId="28791D3E" w14:textId="77777777" w:rsidR="00150CE2" w:rsidRPr="000A3103" w:rsidRDefault="00150CE2" w:rsidP="00150CE2">
      <w:pPr>
        <w:spacing w:line="240" w:lineRule="auto"/>
        <w:ind w:left="720"/>
        <w:rPr>
          <w:rFonts w:eastAsia="Times New Roman" w:cstheme="minorHAnsi"/>
          <w:sz w:val="24"/>
          <w:szCs w:val="24"/>
          <w:lang w:eastAsia="en-GB"/>
        </w:rPr>
      </w:pPr>
      <w:r w:rsidRPr="000A3103">
        <w:rPr>
          <w:rFonts w:eastAsia="Times New Roman" w:cstheme="minorHAnsi"/>
          <w:color w:val="000000"/>
          <w:sz w:val="24"/>
          <w:szCs w:val="24"/>
          <w:lang w:eastAsia="en-GB"/>
        </w:rPr>
        <w:t>3). To explore alternative methods/means in dealing with dog ownership – do we need to reinstate licensing?      </w:t>
      </w:r>
    </w:p>
    <w:p w14:paraId="49639D54" w14:textId="77777777" w:rsidR="00150CE2" w:rsidRPr="000A3103" w:rsidRDefault="00150CE2" w:rsidP="00150CE2">
      <w:pPr>
        <w:spacing w:line="240" w:lineRule="auto"/>
        <w:rPr>
          <w:rFonts w:eastAsia="Times New Roman" w:cstheme="minorHAnsi"/>
          <w:sz w:val="24"/>
          <w:szCs w:val="24"/>
          <w:u w:val="single"/>
          <w:lang w:eastAsia="en-GB"/>
        </w:rPr>
      </w:pPr>
      <w:r w:rsidRPr="000A3103">
        <w:rPr>
          <w:rFonts w:eastAsia="Times New Roman" w:cstheme="minorHAnsi"/>
          <w:sz w:val="24"/>
          <w:szCs w:val="24"/>
          <w:u w:val="single"/>
          <w:lang w:eastAsia="en-GB"/>
        </w:rPr>
        <w:t>2.2 Overview of the Dangerous Dogs Act</w:t>
      </w:r>
    </w:p>
    <w:p w14:paraId="0D977623"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Dogs are known as “man’s best friend” and live in proximity to humans as pets and working animals (Rover, 2024). This means that dog aggression can, sometimes, pose a threat to people and raise public safety concerns. Statista Research Department (2023) identifies that since the Coronavirus pandemic of 2020, dog ownership in the UK has increased to approximately 12 million. They also published a pet population survey in 2023, showing 31 percent of households in the UK owned at least one dog, compared with between 22-26 percent between 2010 and 2020. Dangerous dogs and/or dogs out of control are not a new phenomenon. However, the issue has become more visible and contested due to the recent banning of XL Bully dogs and more frequently publicised mauling and deaths caused by dogs out of control. The Dangerous Dogs Act (DDA) 1991 is a UK law banning or restricting types of dogs considered to pose serious threat to the public or those that are bred for fighting. The Act is divided into three sections; section 1 contains Breed Specific Legislation (BSL) which prohibits the ownership of certain types of </w:t>
      </w:r>
      <w:proofErr w:type="gramStart"/>
      <w:r w:rsidRPr="000A3103">
        <w:rPr>
          <w:rFonts w:eastAsia="Times New Roman" w:cstheme="minorHAnsi"/>
          <w:color w:val="000000"/>
          <w:sz w:val="24"/>
          <w:szCs w:val="24"/>
          <w:lang w:eastAsia="en-GB"/>
        </w:rPr>
        <w:t>dog</w:t>
      </w:r>
      <w:proofErr w:type="gramEnd"/>
      <w:r w:rsidRPr="000A3103">
        <w:rPr>
          <w:rFonts w:eastAsia="Times New Roman" w:cstheme="minorHAnsi"/>
          <w:color w:val="000000"/>
          <w:sz w:val="24"/>
          <w:szCs w:val="24"/>
          <w:lang w:eastAsia="en-GB"/>
        </w:rPr>
        <w:t xml:space="preserve"> unless made exempt, section 2 makes it a criminal offence to allow any dog to be dangerously out of control in public, and section 3 covers the destruction of dogs and orders to prohibit offenders from keeping dogs for a period of time. The Act was created after a spate of attacks on children by Pitbull terriers in the early 1990s. Before this there were no criminal penalties for injuries or deaths caused by dangerous dogs (DEFRA, 2009).  This Literature Review will provide a brief overview of the impact of the DDA and perspectives regarding whether it remains fit for purpose since its implementation 33 years ago. This chapter will address three key objectives regarding the effectiveness of the DDA and what alternative solutions could be considered.  </w:t>
      </w:r>
    </w:p>
    <w:p w14:paraId="069BCF4C"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u w:val="single"/>
          <w:lang w:eastAsia="en-GB"/>
        </w:rPr>
        <w:t>2.3 Arguments </w:t>
      </w:r>
    </w:p>
    <w:p w14:paraId="226C3B07"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The Dangerous Dogs Act 1991 is one of the most controversial pieces of legislation passed in the UK according to Allcock and Campbell (2021). The DDA 1991 has two main aspects of legislation: i.  Dangerous dog law and ii. BSL. The BSL section outlines the four banned </w:t>
      </w:r>
      <w:r w:rsidRPr="000A3103">
        <w:rPr>
          <w:rFonts w:eastAsia="Times New Roman" w:cstheme="minorHAnsi"/>
          <w:color w:val="000000"/>
          <w:sz w:val="24"/>
          <w:szCs w:val="24"/>
          <w:lang w:eastAsia="en-GB"/>
        </w:rPr>
        <w:lastRenderedPageBreak/>
        <w:t>breeds and harbours the most contention. The main aims of the DDA are to reduce the number of dog attacks by specific breeds and to protect the public by reducing and removing potentially dangerous and aggressive dogs from ownership.  Podberscek (1994), claims that the DDA was hastily passed by the UK government due to growing public concern over dog mauling’s. The RSPCA (2016) has also highlighted that the DDA seems to be failing, as mauling incidences have risen in recent years, even with legislation restricting aspects of dog ownership. </w:t>
      </w:r>
    </w:p>
    <w:p w14:paraId="2D2139A9"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Klaassen et al., (1996) determined there is no direct connection between breed and aggression, as banned breeds are not the leading cause of the largest proportion of bites. Additionally, most minor dog bites are not reported to the police, meaning there is a gap in the data available. Another weakness in the use of the DDA is that the identification of dangerous dogs is subjective (Duffy et al., 2008). This subjective nature has raised concerns over the ways in which the police enforce the DDA, specifically through the BSL, as dogs are identified by their “type” or their “appearance” rather than breed. The guidance available to enforcers only provides limited characteristics for identifying Pitbull-type dogs and includes no mention of the other three banned breeds (DEFRA, 2009). By focussing upon ‘appearance’ the guidelines can only enable a subjective interpretation of a dangerous dog ‘type’. This is a considerable flaw as dogs that are not banned, not aggressive and have not caused harm could be euthanised based on the opinion of a police officer. In 2023, a Metropolitan Police report identified that 521 dogs were euthanised by the police in that year with 252 of those demonstrating no form of aggression (Metropolitan Police, 2024). </w:t>
      </w:r>
    </w:p>
    <w:p w14:paraId="6EADD21F"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In addition, research carried out in Norway based on the impact of Breed Bans debated its effectiveness. The research tested a hypothesis that banning breeds of dogs creates a false sense of security within the public and fails to handle the real issue regarding dangerous dogs, which is primarily anti-social ownership of dogs and unregulated, immoral breeders (Lie, 2017). This study identified a misplaced initiative victimising dogs rather than getting to the root cause of the issue. Lie (2017) also identifies that a person’s minority background and/ or criminal record may increase their risk of having their dog confiscated by the police, based on how the dog looks. This indicates that prejudice and discrimination could impact the likelihood of a dog being euthanised (Burstein, 2004). </w:t>
      </w:r>
    </w:p>
    <w:p w14:paraId="1D62E547"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u w:val="single"/>
          <w:lang w:eastAsia="en-GB"/>
        </w:rPr>
        <w:t>2.4 To investigate the effectiveness of the Dangerous Dogs Act 1991</w:t>
      </w:r>
    </w:p>
    <w:p w14:paraId="76028B90"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The aim of the DDA is to reduce the number of dog attacks by specific breeds and to make owners liable for their dog’s actions.  Since the creation of the DDA, it is illegal to own any “specifically controlled dog”, unless an exemption has been granted by court. Dogs that are granted an exemption must be muzzled, always kept on a leash when in public, registered, insured, and neutered or spayed (Barclay, 2023). Any breach of these conditions will lead to the destruction of the dog. Dogs identified within the act cannot be exchanged or sold; if an owner no longer wants or is unable to keep the dog, it will be destroyed. </w:t>
      </w:r>
    </w:p>
    <w:p w14:paraId="5AB10B0C"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According to several sources in the UK, the DDA has not been effective in its objective to protect people from dog attacks, as many dog types do not fit the physical description of the dogs banned by the DDA. Breeds that are not considered “dangerous” have attacked people. Of the 52 serious dog attacks in the UK in 1991, only nine were caused by dogs banned by the DDA (Brannan, 2023). </w:t>
      </w:r>
    </w:p>
    <w:p w14:paraId="5501AF63"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lastRenderedPageBreak/>
        <w:t>A study carried out by Allcock and Campbell (2021) suggests that the DDA is flawed in terms of the ways in which it keeps the public safe and ethically. Despite numerous amendments since its creation, the DDA is still one of the most controversial acts passed in UK history, largely due to its targeting of specific breeds. Hood et al (2000), refers to the act as “a cardinal example of poor, ill-thought-out regulation”. Most of this dissatisfaction comes from the Breed Specific Legislation stated in Section 1 of the act. The practicalities of whether the act can be accurately carried out are under constant critique as the DDA prohibits ‘any dog of the type known as the Pitbull Terrier’. Yet two studies conducted in 2014 and 2018 indicate that both the public and professionals have difficulty in identifying dogs of this type and other, similar breeds. A study carried out in Scotland in 1996 identified the DDA and the BSL had not reduced the number of dog bites recorded at A&amp;E units across the country. It found that “Alsatians and Mongrels” were the most likely indicated breeds to inflict bites (Allcock and Campbell, 2021). </w:t>
      </w:r>
    </w:p>
    <w:p w14:paraId="3CB2559D"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444746"/>
          <w:sz w:val="24"/>
          <w:szCs w:val="24"/>
          <w:lang w:eastAsia="en-GB"/>
        </w:rPr>
        <w:t>Contrary to the strength of research identifying that the DDA is flawed, it could be argued it is achieving its objective to keep the public safe, for, as Allcock and Campbell (2021) demonstrate, 75% of dogs destroyed between 1992 and 2019 were Pitbull Terrier type dogs</w:t>
      </w:r>
      <w:r w:rsidRPr="000A3103">
        <w:rPr>
          <w:rFonts w:eastAsia="Times New Roman" w:cstheme="minorHAnsi"/>
          <w:color w:val="000000"/>
          <w:sz w:val="24"/>
          <w:szCs w:val="24"/>
          <w:lang w:eastAsia="en-GB"/>
        </w:rPr>
        <w:t>. However, dogs identified by the BSL that were granted exemptions by a court were seemingly destroyed for trivial reasons, such as not being muzzled from within a car or a brief lapse in insurance. None of these breaches were due to dog aggression making it difficult to argue their destruction was due to a genuine threat to public safety (Allcock and Campbell, 2021).  </w:t>
      </w:r>
    </w:p>
    <w:p w14:paraId="208B2A0D"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The DDA may also not be effective at achieving its objectives due to the sometimes-unreliable evidence which cases depend upon or the nature of witnesses who disagree whether a dog is a Pitbull Terrier type. Another example is that one police officer could testify that a dog has similar characteristics to that of a Pitbull terrier, if this cannot be proven otherwise even if the traits are only minimal then the dog will be destroyed. Therefore, this could be a serious failing of the DDA as it is difficult to identify banned breed types, so the act could then cause the destruction of a dog it never intended to (Allcock and Campbell, 2021). </w:t>
      </w:r>
    </w:p>
    <w:p w14:paraId="15D8E92D"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There is a distinct lack of research into the effectiveness of the DDA, other than government reports with no clear evidence or quantitative data to demonstrate how it has successfully protected the public. The research could not find any credible sources or reports to suggest whether the DDA is effective at reducing dog attacks, deaths by dangerous dogs and/or dogs out of control. </w:t>
      </w:r>
    </w:p>
    <w:p w14:paraId="3D761C85"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u w:val="single"/>
          <w:lang w:eastAsia="en-GB"/>
        </w:rPr>
        <w:t>2.5 To explore professional opinions around the effectiveness of the Dangerous Dogs Act</w:t>
      </w:r>
    </w:p>
    <w:p w14:paraId="7730E47E"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This research has found minimal supporting evidence for the effectiveness of the DDA. However there has been a breadth of research, surveys and reviews detailing its shortfalls and limitations. Shepherd and Newbery (2016), argue that the DDA needs urgent change as the absence of accurate assessment of dog breeds by professionals is causing the wrongful euthanasia of dogs. Even though there has been a strong and consistent calling by non-governmental organisations and charities to change the law it is yet to be altered. There is an urgent need to ensure there is a standardisation of assessment and interpretation of both the anatomy and the behaviour of the dog, rather than speculation and assumption based on a similar looking trait (RSPCA, 2015). The RSPCA (2015) claim that the inability for </w:t>
      </w:r>
      <w:r w:rsidRPr="000A3103">
        <w:rPr>
          <w:rFonts w:eastAsia="Times New Roman" w:cstheme="minorHAnsi"/>
          <w:color w:val="000000"/>
          <w:sz w:val="24"/>
          <w:szCs w:val="24"/>
          <w:lang w:eastAsia="en-GB"/>
        </w:rPr>
        <w:lastRenderedPageBreak/>
        <w:t>dogs to be accurately identified can lead to physical and mental suffering, with dogs being seized and confined in isolation for months or even years until a decision is made on whether it is a “dangerous dog type”.  In addition to this, the Government Office for Science (2015) suggests that decisions made by courts on a dog’s future are decided by those with little to no anatomical or behavioural expertise.  Consequently, it is thought the DDA often fails to enable an accurate determination of a dog’s ‘dangerousness’ as no assessment of the dog’s anatomy or temperament takes place, only the speculation of whether it conforms to the Pitbull type. </w:t>
      </w:r>
    </w:p>
    <w:p w14:paraId="29BAAF3C"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According to Allcock and Campbell (2021), governmental, non-governmental and independent reviews on the effectiveness of the DDA, resulting in limited changes being made none of which were to do with BSL. The government maintains the commitments to BSL and prohibited breed types as the best way to increase public safety and reduce dog attacks. But perhaps another form of assessment would be more effective. One alternative example is The American Temperament Test Society, which uses a test to assess a dog’s temperament. Dogs of ‘banned breeds’ – including the Pitbull Terrier, that were subject to this test were just as likely to pass it as any other breed. This has concluded that the BSL lacks scientific credibility and needs reviewing, especially in terms of canine welfare. </w:t>
      </w:r>
    </w:p>
    <w:p w14:paraId="79E15534"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According to Bleasdale-Hill and Dickinson (2016), critics have argued that the restrictions on specific types of dogs under the BSL reopens the debate about nature versus nurture; essentially claiming that ‘dog risk stems as much from training, housing and husbandry as from breed’.</w:t>
      </w:r>
      <w:r w:rsidRPr="000A3103">
        <w:rPr>
          <w:rFonts w:eastAsia="Times New Roman" w:cstheme="minorHAnsi"/>
          <w:i/>
          <w:iCs/>
          <w:color w:val="000000"/>
          <w:sz w:val="24"/>
          <w:szCs w:val="24"/>
          <w:lang w:eastAsia="en-GB"/>
        </w:rPr>
        <w:t xml:space="preserve"> </w:t>
      </w:r>
      <w:r w:rsidRPr="000A3103">
        <w:rPr>
          <w:rFonts w:eastAsia="Times New Roman" w:cstheme="minorHAnsi"/>
          <w:color w:val="000000"/>
          <w:sz w:val="24"/>
          <w:szCs w:val="24"/>
          <w:lang w:eastAsia="en-GB"/>
        </w:rPr>
        <w:t>Hussain (2006) identifies there is too much emphasis on breed specific law and not enough significance placed upon trying to change the culture of responsible ownership. Hussain’s research identifies that the law is difficult to enforce and is unlikely to increase public safety to a satisfactory level, because not all dogs categorised in the BSL are likely to attack people. This is why the type-specific legislation is so notoriously contested, especially by people working within this area. Hussain’s research involved detailed examination of statistics regarding the BSL and its effectiveness, he concluded that, </w:t>
      </w:r>
    </w:p>
    <w:p w14:paraId="548EA5DF"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t>“…breed-specific legislation, and breed-based bans in particular… ignore the effects of ownership and environment on a dog’s behaviour and eliminate the rights of responsible owners. Breed-specific laws regulate or destroy dogs regardless of poor conduct and may require even responsible owners to sacrifice their rights”.</w:t>
      </w:r>
    </w:p>
    <w:p w14:paraId="7F7E511F"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t>(Hussain, 2006)</w:t>
      </w:r>
    </w:p>
    <w:p w14:paraId="2BFB0ECB"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Although BSL imposes difficulty, it has been retained for several reasons; namely the identified breeds have a particular physical strength and often an unpredictable nature. Collier (2006) suggests that this is a weak rationale for inclusion as not all the dog types will cause harm.  Legislation should be founded utilising robust supporting data instead of anecdotes and a narrow focus. DEFRA (2010) deliberated over several aspects of the DDA and were especially concerned with the BSL and whether it was effective at protecting the public against dangerous dogs and whether such laws should be repealed and replaced. However, DEFRA found that,</w:t>
      </w:r>
    </w:p>
    <w:p w14:paraId="59735763"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t>“…welfare groups, local authority interests and the Association of Chief Police Officers consider that while breed-specific law is not easy to enforce at present, there are no viable alternatives, and it should not be repealed”.</w:t>
      </w:r>
    </w:p>
    <w:p w14:paraId="38EC6268"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lastRenderedPageBreak/>
        <w:t>(DEFRA, 2010)</w:t>
      </w:r>
    </w:p>
    <w:p w14:paraId="5F8809C5"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Nevertheless, Bernstein (2004) suggests banning a restricted number of breeds doesn’t necessarily enhance public safety, as breed is just one component determining a dog’s likelihood to attack people. Banning an entire breed does not eradicate or alter irresponsible human behaviour, nor will it succeed at reducing the number of dangerous dogs created from this type of behaviour. </w:t>
      </w:r>
    </w:p>
    <w:p w14:paraId="00EBAA2E" w14:textId="77F50CE4"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Adding to this, The Dog Control Coalition consisting of the RSPCA, Blue Cr</w:t>
      </w:r>
      <w:r w:rsidR="00E155A2">
        <w:rPr>
          <w:rFonts w:eastAsia="Times New Roman" w:cstheme="minorHAnsi"/>
          <w:color w:val="000000"/>
          <w:sz w:val="24"/>
          <w:szCs w:val="24"/>
          <w:lang w:eastAsia="en-GB"/>
        </w:rPr>
        <w:t>o</w:t>
      </w:r>
      <w:r w:rsidRPr="000A3103">
        <w:rPr>
          <w:rFonts w:eastAsia="Times New Roman" w:cstheme="minorHAnsi"/>
          <w:color w:val="000000"/>
          <w:sz w:val="24"/>
          <w:szCs w:val="24"/>
          <w:lang w:eastAsia="en-GB"/>
        </w:rPr>
        <w:t>ss, Battersea, Dogs Trust, Hope Rescue, Scottish SPCA, The Kennel Club and British Veterinary Association have all campaigned to stop the banning of specific breed as they collectively agree this fails as a solution to a pressing issue. They claim the DDA has fixated on banning certain types of dogs which has not coincided with a decrease in dog bites and more recent deaths by dog mauling’s shows that it is ineffective. The Dog Control Coalition suggest the UK government need to tackle the root of the issue which goes back to immoral breeders that put gaining profit over the welfare of canines, and irresponsible owners that are unable to control their dog or actively encourage aggressive behaviour. Finally, the coalition believe the government should design a policy that protects the public,</w:t>
      </w:r>
      <w:r w:rsidR="00682957">
        <w:rPr>
          <w:rFonts w:eastAsia="Times New Roman" w:cstheme="minorHAnsi"/>
          <w:color w:val="000000"/>
          <w:sz w:val="24"/>
          <w:szCs w:val="24"/>
          <w:lang w:eastAsia="en-GB"/>
        </w:rPr>
        <w:t xml:space="preserve"> and</w:t>
      </w:r>
      <w:r w:rsidRPr="000A3103">
        <w:rPr>
          <w:rFonts w:eastAsia="Times New Roman" w:cstheme="minorHAnsi"/>
          <w:color w:val="000000"/>
          <w:sz w:val="24"/>
          <w:szCs w:val="24"/>
          <w:lang w:eastAsia="en-GB"/>
        </w:rPr>
        <w:t xml:space="preserve"> one which is based on rigorous evidence. The current DDA lacks data to prove that it has the potential to prevent dog bites. </w:t>
      </w:r>
    </w:p>
    <w:p w14:paraId="6BEC517E" w14:textId="77777777" w:rsidR="00150CE2" w:rsidRPr="000A3103" w:rsidRDefault="00150CE2" w:rsidP="00150CE2">
      <w:pPr>
        <w:spacing w:after="240" w:line="240" w:lineRule="auto"/>
        <w:rPr>
          <w:rFonts w:eastAsia="Times New Roman" w:cstheme="minorHAnsi"/>
          <w:sz w:val="24"/>
          <w:szCs w:val="24"/>
          <w:lang w:eastAsia="en-GB"/>
        </w:rPr>
      </w:pPr>
      <w:r w:rsidRPr="000A3103">
        <w:rPr>
          <w:rFonts w:eastAsia="Times New Roman" w:cstheme="minorHAnsi"/>
          <w:sz w:val="24"/>
          <w:szCs w:val="24"/>
          <w:lang w:eastAsia="en-GB"/>
        </w:rPr>
        <w:br/>
      </w:r>
      <w:r w:rsidRPr="000A3103">
        <w:rPr>
          <w:rFonts w:eastAsia="Times New Roman" w:cstheme="minorHAnsi"/>
          <w:color w:val="000000"/>
          <w:sz w:val="24"/>
          <w:szCs w:val="24"/>
          <w:u w:val="single"/>
          <w:lang w:eastAsia="en-GB"/>
        </w:rPr>
        <w:t xml:space="preserve">2.6 To explore alternative methods/means in dealing with dog ownership – do we need to reinstate licensing? </w:t>
      </w:r>
      <w:r w:rsidRPr="000A3103">
        <w:rPr>
          <w:rFonts w:eastAsia="Times New Roman" w:cstheme="minorHAnsi"/>
          <w:color w:val="000000"/>
          <w:sz w:val="24"/>
          <w:szCs w:val="24"/>
          <w:lang w:eastAsia="en-GB"/>
        </w:rPr>
        <w:t>     </w:t>
      </w:r>
    </w:p>
    <w:p w14:paraId="63FF441C"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Every dog has the potential to be dangerous and out of control, yet the current DDA largely puts the blame on specific breeds, rather than on the behaviours of breeders and owners. Leadbeater (2023) recognises the main problem associated with dangerous dogs as, there is no requirement for dog owners to have any knowledge or training regarding dog handling. An alternative method to the DDA, which has gained a following since the announcement of the banning of XL Bully dogs, is the reinstatement of a dog licence. Rose (2022) strongly argues that the BSL should be immediately repealed as statistics show the act is not protecting the public from dangerous dog attacks. Rose (2022) calls the BSL “discriminatory” as it is not based on statistics. A dog licence would be issued after the potential owner passes a test showing their ability and understanding about how to keep a dog. Leadbeater (2023) compares this ideology to that of a driving test; the dog owner would receive penalty points if their dog were to exhibit poor behaviour such as a dog attack, noise complaint or not picking up dog waste. Dog licensing can be a deterrent to owners who could face their licence being revoked, removal of their dog and legal proceedings if they do not handle their dogs’ care correctly. This makes the welfare of the animal a priority, something that the RSPCA claims is not represented throughout the DDA. The RSPCA reiterate the points made above by stating that:</w:t>
      </w:r>
    </w:p>
    <w:p w14:paraId="52E4DCC8"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t>“Aggressive behaviour can be influenced by factors such as how they’re bred, reared and experiences throughout their life. Breed isn’t a good way to predict risk of aggression”.</w:t>
      </w:r>
    </w:p>
    <w:p w14:paraId="30F6D31A" w14:textId="77777777" w:rsidR="00150CE2" w:rsidRPr="000A3103" w:rsidRDefault="00150CE2" w:rsidP="00150CE2">
      <w:pPr>
        <w:spacing w:line="240" w:lineRule="auto"/>
        <w:jc w:val="center"/>
        <w:rPr>
          <w:rFonts w:eastAsia="Times New Roman" w:cstheme="minorHAnsi"/>
          <w:sz w:val="24"/>
          <w:szCs w:val="24"/>
          <w:lang w:eastAsia="en-GB"/>
        </w:rPr>
      </w:pPr>
      <w:r w:rsidRPr="000A3103">
        <w:rPr>
          <w:rFonts w:eastAsia="Times New Roman" w:cstheme="minorHAnsi"/>
          <w:color w:val="000000"/>
          <w:sz w:val="24"/>
          <w:szCs w:val="24"/>
          <w:lang w:eastAsia="en-GB"/>
        </w:rPr>
        <w:t>(RSPCA, 2024)</w:t>
      </w:r>
    </w:p>
    <w:p w14:paraId="080D5C3F" w14:textId="77777777" w:rsidR="00150CE2" w:rsidRPr="000A3103" w:rsidRDefault="00150CE2" w:rsidP="00150CE2">
      <w:pPr>
        <w:spacing w:line="240" w:lineRule="auto"/>
        <w:jc w:val="both"/>
        <w:rPr>
          <w:rFonts w:eastAsia="Times New Roman" w:cstheme="minorHAnsi"/>
          <w:sz w:val="24"/>
          <w:szCs w:val="24"/>
          <w:lang w:eastAsia="en-GB"/>
        </w:rPr>
      </w:pPr>
      <w:r w:rsidRPr="000A3103">
        <w:rPr>
          <w:rFonts w:eastAsia="Times New Roman" w:cstheme="minorHAnsi"/>
          <w:color w:val="000000"/>
          <w:sz w:val="24"/>
          <w:szCs w:val="24"/>
          <w:lang w:eastAsia="en-GB"/>
        </w:rPr>
        <w:t xml:space="preserve">Regardless of the prohibition of specific breeds, over the past 20 years bites have increased by 154 percent, and of the 62 dogs involved in deadly dog attacks between 1989 and 2017, </w:t>
      </w:r>
      <w:r w:rsidRPr="000A3103">
        <w:rPr>
          <w:rFonts w:eastAsia="Times New Roman" w:cstheme="minorHAnsi"/>
          <w:color w:val="000000"/>
          <w:sz w:val="24"/>
          <w:szCs w:val="24"/>
          <w:lang w:eastAsia="en-GB"/>
        </w:rPr>
        <w:lastRenderedPageBreak/>
        <w:t>53 dogs were not on the prohibited list. This highlights there is little robust data to demonstrate the DDA works. </w:t>
      </w:r>
    </w:p>
    <w:p w14:paraId="0398A186"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Many countries have recognised the ineffectiveness of BSL and have explored alternative solutions advocating for the identification of individual animals with the aim of preventing them from inflicting harm. The RSPCA (2015) highlights how the Australian Veterinary Association has created a model that focuses on dog ownership and education. This consists of temperament testing to identify risks and needs of individual animals, this is thought to help owners to make better choices for their pets. They have a national reporting system with mandatory reporting of all dog bites to a national database. </w:t>
      </w:r>
    </w:p>
    <w:p w14:paraId="117953D8" w14:textId="77777777" w:rsidR="00150CE2" w:rsidRPr="000A3103" w:rsidRDefault="00150CE2" w:rsidP="00150CE2">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It is recognisable there are gaps in this research due to limited analysis of alternative approaches and whether they will acquire more success at protecting the public from dangerous dogs (i.e., the temperament test and the possibility of dog licensing). </w:t>
      </w:r>
    </w:p>
    <w:p w14:paraId="0ECFBBDA" w14:textId="77777777" w:rsidR="005552B2" w:rsidRPr="000A3103" w:rsidRDefault="005552B2" w:rsidP="009B7FCE">
      <w:pPr>
        <w:spacing w:line="240" w:lineRule="auto"/>
        <w:jc w:val="center"/>
        <w:rPr>
          <w:sz w:val="24"/>
          <w:szCs w:val="24"/>
        </w:rPr>
      </w:pPr>
    </w:p>
    <w:p w14:paraId="38B05D50" w14:textId="77777777" w:rsidR="005552B2" w:rsidRPr="000A3103" w:rsidRDefault="005552B2" w:rsidP="009B7FCE">
      <w:pPr>
        <w:spacing w:line="240" w:lineRule="auto"/>
        <w:jc w:val="center"/>
        <w:rPr>
          <w:sz w:val="24"/>
          <w:szCs w:val="24"/>
        </w:rPr>
      </w:pPr>
    </w:p>
    <w:p w14:paraId="3D99ACE6" w14:textId="77777777" w:rsidR="005552B2" w:rsidRPr="000A3103" w:rsidRDefault="005552B2" w:rsidP="009B7FCE">
      <w:pPr>
        <w:spacing w:line="240" w:lineRule="auto"/>
        <w:jc w:val="center"/>
        <w:rPr>
          <w:sz w:val="24"/>
          <w:szCs w:val="24"/>
        </w:rPr>
      </w:pPr>
    </w:p>
    <w:p w14:paraId="28779C09" w14:textId="77777777" w:rsidR="005552B2" w:rsidRPr="000A3103" w:rsidRDefault="005552B2" w:rsidP="009B7FCE">
      <w:pPr>
        <w:spacing w:line="240" w:lineRule="auto"/>
        <w:jc w:val="center"/>
        <w:rPr>
          <w:sz w:val="24"/>
          <w:szCs w:val="24"/>
        </w:rPr>
      </w:pPr>
    </w:p>
    <w:p w14:paraId="008B21BF" w14:textId="77777777" w:rsidR="005552B2" w:rsidRPr="000A3103" w:rsidRDefault="005552B2" w:rsidP="009B7FCE">
      <w:pPr>
        <w:spacing w:line="240" w:lineRule="auto"/>
        <w:jc w:val="center"/>
        <w:rPr>
          <w:sz w:val="24"/>
          <w:szCs w:val="24"/>
        </w:rPr>
      </w:pPr>
    </w:p>
    <w:p w14:paraId="60DF4CF9" w14:textId="77777777" w:rsidR="005552B2" w:rsidRPr="000A3103" w:rsidRDefault="005552B2" w:rsidP="009B7FCE">
      <w:pPr>
        <w:spacing w:line="240" w:lineRule="auto"/>
        <w:jc w:val="center"/>
        <w:rPr>
          <w:sz w:val="24"/>
          <w:szCs w:val="24"/>
        </w:rPr>
      </w:pPr>
    </w:p>
    <w:p w14:paraId="0D246179" w14:textId="77777777" w:rsidR="005552B2" w:rsidRPr="000A3103" w:rsidRDefault="005552B2" w:rsidP="009B7FCE">
      <w:pPr>
        <w:spacing w:line="240" w:lineRule="auto"/>
        <w:jc w:val="center"/>
        <w:rPr>
          <w:sz w:val="24"/>
          <w:szCs w:val="24"/>
        </w:rPr>
      </w:pPr>
    </w:p>
    <w:p w14:paraId="17E4DDED" w14:textId="77777777" w:rsidR="005552B2" w:rsidRPr="000A3103" w:rsidRDefault="005552B2" w:rsidP="009B7FCE">
      <w:pPr>
        <w:spacing w:line="240" w:lineRule="auto"/>
        <w:jc w:val="center"/>
        <w:rPr>
          <w:sz w:val="24"/>
          <w:szCs w:val="24"/>
        </w:rPr>
      </w:pPr>
    </w:p>
    <w:p w14:paraId="42AB020E" w14:textId="77777777" w:rsidR="005552B2" w:rsidRPr="000A3103" w:rsidRDefault="005552B2" w:rsidP="009B7FCE">
      <w:pPr>
        <w:spacing w:line="240" w:lineRule="auto"/>
        <w:jc w:val="center"/>
        <w:rPr>
          <w:sz w:val="24"/>
          <w:szCs w:val="24"/>
        </w:rPr>
      </w:pPr>
    </w:p>
    <w:p w14:paraId="3D855A90" w14:textId="77777777" w:rsidR="005552B2" w:rsidRPr="000A3103" w:rsidRDefault="005552B2" w:rsidP="009B7FCE">
      <w:pPr>
        <w:spacing w:line="240" w:lineRule="auto"/>
        <w:jc w:val="center"/>
        <w:rPr>
          <w:sz w:val="24"/>
          <w:szCs w:val="24"/>
        </w:rPr>
      </w:pPr>
    </w:p>
    <w:p w14:paraId="7BBD7670" w14:textId="77777777" w:rsidR="005552B2" w:rsidRPr="000A3103" w:rsidRDefault="005552B2" w:rsidP="009B7FCE">
      <w:pPr>
        <w:spacing w:line="240" w:lineRule="auto"/>
        <w:jc w:val="center"/>
        <w:rPr>
          <w:sz w:val="24"/>
          <w:szCs w:val="24"/>
        </w:rPr>
      </w:pPr>
    </w:p>
    <w:p w14:paraId="71D852D9" w14:textId="77777777" w:rsidR="005552B2" w:rsidRPr="000A3103" w:rsidRDefault="005552B2" w:rsidP="009B7FCE">
      <w:pPr>
        <w:spacing w:line="240" w:lineRule="auto"/>
        <w:jc w:val="center"/>
        <w:rPr>
          <w:sz w:val="24"/>
          <w:szCs w:val="24"/>
        </w:rPr>
      </w:pPr>
    </w:p>
    <w:p w14:paraId="01F9FB1F" w14:textId="77777777" w:rsidR="005552B2" w:rsidRPr="000A3103" w:rsidRDefault="005552B2" w:rsidP="009B7FCE">
      <w:pPr>
        <w:spacing w:line="240" w:lineRule="auto"/>
        <w:jc w:val="center"/>
        <w:rPr>
          <w:sz w:val="24"/>
          <w:szCs w:val="24"/>
        </w:rPr>
      </w:pPr>
    </w:p>
    <w:p w14:paraId="636BD739" w14:textId="77777777" w:rsidR="005552B2" w:rsidRPr="000A3103" w:rsidRDefault="005552B2" w:rsidP="009B7FCE">
      <w:pPr>
        <w:spacing w:line="240" w:lineRule="auto"/>
        <w:jc w:val="center"/>
        <w:rPr>
          <w:sz w:val="24"/>
          <w:szCs w:val="24"/>
        </w:rPr>
      </w:pPr>
    </w:p>
    <w:p w14:paraId="35F4E638" w14:textId="77777777" w:rsidR="005552B2" w:rsidRPr="000A3103" w:rsidRDefault="005552B2" w:rsidP="009B7FCE">
      <w:pPr>
        <w:spacing w:line="240" w:lineRule="auto"/>
        <w:jc w:val="center"/>
        <w:rPr>
          <w:sz w:val="24"/>
          <w:szCs w:val="24"/>
        </w:rPr>
      </w:pPr>
    </w:p>
    <w:p w14:paraId="5F8BA7EF" w14:textId="77777777" w:rsidR="005552B2" w:rsidRPr="000A3103" w:rsidRDefault="005552B2" w:rsidP="009B7FCE">
      <w:pPr>
        <w:spacing w:line="240" w:lineRule="auto"/>
        <w:jc w:val="center"/>
        <w:rPr>
          <w:sz w:val="24"/>
          <w:szCs w:val="24"/>
        </w:rPr>
      </w:pPr>
    </w:p>
    <w:p w14:paraId="6D23AAE0" w14:textId="77777777" w:rsidR="005552B2" w:rsidRPr="000A3103" w:rsidRDefault="005552B2" w:rsidP="009B7FCE">
      <w:pPr>
        <w:spacing w:line="240" w:lineRule="auto"/>
        <w:jc w:val="center"/>
        <w:rPr>
          <w:sz w:val="24"/>
          <w:szCs w:val="24"/>
        </w:rPr>
      </w:pPr>
    </w:p>
    <w:p w14:paraId="3E5B7A6E" w14:textId="77777777" w:rsidR="005552B2" w:rsidRPr="000A3103" w:rsidRDefault="005552B2" w:rsidP="009B7FCE">
      <w:pPr>
        <w:spacing w:line="240" w:lineRule="auto"/>
        <w:jc w:val="center"/>
        <w:rPr>
          <w:sz w:val="24"/>
          <w:szCs w:val="24"/>
        </w:rPr>
      </w:pPr>
    </w:p>
    <w:p w14:paraId="3BC00351" w14:textId="77777777" w:rsidR="00BA1240" w:rsidRDefault="00BA1240" w:rsidP="00F509D1">
      <w:pPr>
        <w:spacing w:line="240" w:lineRule="auto"/>
        <w:rPr>
          <w:sz w:val="24"/>
          <w:szCs w:val="24"/>
        </w:rPr>
      </w:pPr>
    </w:p>
    <w:p w14:paraId="6C7873FD" w14:textId="77777777" w:rsidR="00F509D1" w:rsidRDefault="00F509D1" w:rsidP="00F509D1">
      <w:pPr>
        <w:spacing w:line="240" w:lineRule="auto"/>
        <w:rPr>
          <w:b/>
          <w:bCs/>
          <w:sz w:val="24"/>
          <w:szCs w:val="24"/>
          <w:u w:val="single"/>
        </w:rPr>
      </w:pPr>
    </w:p>
    <w:p w14:paraId="6912C0A0" w14:textId="77777777" w:rsidR="00D44C13" w:rsidRDefault="00D44C13" w:rsidP="003A1F05">
      <w:pPr>
        <w:spacing w:line="240" w:lineRule="auto"/>
        <w:jc w:val="center"/>
        <w:rPr>
          <w:b/>
          <w:bCs/>
          <w:sz w:val="24"/>
          <w:szCs w:val="24"/>
          <w:u w:val="single"/>
        </w:rPr>
      </w:pPr>
    </w:p>
    <w:p w14:paraId="0B622299" w14:textId="77777777" w:rsidR="00D44C13" w:rsidRDefault="00D44C13" w:rsidP="003A1F05">
      <w:pPr>
        <w:spacing w:line="240" w:lineRule="auto"/>
        <w:jc w:val="center"/>
        <w:rPr>
          <w:b/>
          <w:bCs/>
          <w:sz w:val="24"/>
          <w:szCs w:val="24"/>
          <w:u w:val="single"/>
        </w:rPr>
      </w:pPr>
    </w:p>
    <w:p w14:paraId="37888BD2" w14:textId="0F74B576" w:rsidR="005552B2" w:rsidRPr="003A1F05" w:rsidRDefault="007A4205" w:rsidP="003A1F05">
      <w:pPr>
        <w:spacing w:line="240" w:lineRule="auto"/>
        <w:jc w:val="center"/>
        <w:rPr>
          <w:b/>
          <w:bCs/>
          <w:sz w:val="24"/>
          <w:szCs w:val="24"/>
          <w:u w:val="single"/>
        </w:rPr>
      </w:pPr>
      <w:r w:rsidRPr="003A1F05">
        <w:rPr>
          <w:b/>
          <w:bCs/>
          <w:sz w:val="24"/>
          <w:szCs w:val="24"/>
          <w:u w:val="single"/>
        </w:rPr>
        <w:lastRenderedPageBreak/>
        <w:t>Chapter Three</w:t>
      </w:r>
    </w:p>
    <w:p w14:paraId="00005C84" w14:textId="53E82E85" w:rsidR="00D36D66" w:rsidRPr="003A1F05" w:rsidRDefault="00D36D66" w:rsidP="003A1F05">
      <w:pPr>
        <w:spacing w:line="240" w:lineRule="auto"/>
        <w:jc w:val="center"/>
        <w:rPr>
          <w:b/>
          <w:bCs/>
          <w:sz w:val="24"/>
          <w:szCs w:val="24"/>
          <w:u w:val="single"/>
        </w:rPr>
      </w:pPr>
      <w:r w:rsidRPr="003A1F05">
        <w:rPr>
          <w:b/>
          <w:bCs/>
          <w:sz w:val="24"/>
          <w:szCs w:val="24"/>
          <w:u w:val="single"/>
        </w:rPr>
        <w:t>Methodology</w:t>
      </w:r>
    </w:p>
    <w:p w14:paraId="62BB7E4C" w14:textId="77777777" w:rsidR="00D36D66" w:rsidRPr="000A3103" w:rsidRDefault="00D36D66" w:rsidP="009B7FCE">
      <w:pPr>
        <w:spacing w:line="240" w:lineRule="auto"/>
        <w:jc w:val="center"/>
        <w:rPr>
          <w:sz w:val="24"/>
          <w:szCs w:val="24"/>
        </w:rPr>
      </w:pPr>
    </w:p>
    <w:p w14:paraId="02D3BACF" w14:textId="77777777" w:rsidR="00D36D66" w:rsidRPr="000A3103" w:rsidRDefault="00D36D66" w:rsidP="009B7FCE">
      <w:pPr>
        <w:spacing w:line="240" w:lineRule="auto"/>
        <w:jc w:val="center"/>
        <w:rPr>
          <w:sz w:val="24"/>
          <w:szCs w:val="24"/>
        </w:rPr>
      </w:pPr>
    </w:p>
    <w:p w14:paraId="42226068" w14:textId="5051AEC3" w:rsidR="00D36D66" w:rsidRPr="000A3103" w:rsidRDefault="0003065F" w:rsidP="00D36D66">
      <w:pPr>
        <w:rPr>
          <w:sz w:val="24"/>
          <w:szCs w:val="24"/>
          <w:u w:val="single"/>
        </w:rPr>
      </w:pPr>
      <w:r w:rsidRPr="000A3103">
        <w:rPr>
          <w:sz w:val="24"/>
          <w:szCs w:val="24"/>
          <w:u w:val="single"/>
        </w:rPr>
        <w:t>3.1</w:t>
      </w:r>
      <w:r w:rsidR="00D36D66" w:rsidRPr="000A3103">
        <w:rPr>
          <w:sz w:val="24"/>
          <w:szCs w:val="24"/>
          <w:u w:val="single"/>
        </w:rPr>
        <w:t xml:space="preserve"> Introduction to Methodology</w:t>
      </w:r>
    </w:p>
    <w:p w14:paraId="3BD93AA4" w14:textId="77777777" w:rsidR="00D36D66" w:rsidRPr="000A3103" w:rsidRDefault="00D36D66" w:rsidP="00D36D66">
      <w:pPr>
        <w:rPr>
          <w:sz w:val="24"/>
          <w:szCs w:val="24"/>
        </w:rPr>
      </w:pPr>
      <w:r w:rsidRPr="000A3103">
        <w:rPr>
          <w:sz w:val="24"/>
          <w:szCs w:val="24"/>
        </w:rPr>
        <w:t xml:space="preserve">This chapter will identify the research methods applied to reach the dissertation objectives and a comprehensive justification for these methods. It will focus on outlining the ethical considerations and commitments employed to this study and why this is so important. </w:t>
      </w:r>
    </w:p>
    <w:p w14:paraId="17AB7CA6" w14:textId="77777777" w:rsidR="00D36D66" w:rsidRPr="000A3103" w:rsidRDefault="00D36D66" w:rsidP="00D36D66">
      <w:pPr>
        <w:rPr>
          <w:sz w:val="24"/>
          <w:szCs w:val="24"/>
        </w:rPr>
      </w:pPr>
      <w:r w:rsidRPr="000A3103">
        <w:rPr>
          <w:sz w:val="24"/>
          <w:szCs w:val="24"/>
        </w:rPr>
        <w:t>The intention of this study is to expand on the minimal research conducted on the effectiveness of the Dangerous Dogs Act and alternative solutions to dog attacks. To be successful in my research, a good place to start is to understand what the term ‘research’ means. McLeod (2001) defines research as “</w:t>
      </w:r>
      <w:r w:rsidRPr="000A3103">
        <w:rPr>
          <w:i/>
          <w:iCs/>
          <w:sz w:val="24"/>
          <w:szCs w:val="24"/>
        </w:rPr>
        <w:t>a systematic process of critical inquiry leading to valid propositions and conclusions that are communicated to interest others</w:t>
      </w:r>
      <w:r w:rsidRPr="000A3103">
        <w:rPr>
          <w:sz w:val="24"/>
          <w:szCs w:val="24"/>
        </w:rPr>
        <w:t xml:space="preserve">”.  Research methodology hopes to obtain findings that can be judged to have validity, truthfulness and/or authenticity, which can create new information to build upon the currently available information. Thus, it has been decided to collect and produce primary data, which will allow the research to maintain control over the data collection and ensure it is objective, reliable and valid. Also, the data collected will be tailored specifically to the research objectives (Scribbr, 2024). </w:t>
      </w:r>
    </w:p>
    <w:p w14:paraId="28D9A254" w14:textId="77777777" w:rsidR="00D36D66" w:rsidRPr="000A3103" w:rsidRDefault="00D36D66" w:rsidP="00D36D66">
      <w:pPr>
        <w:rPr>
          <w:sz w:val="24"/>
          <w:szCs w:val="24"/>
          <w:u w:val="single"/>
        </w:rPr>
      </w:pPr>
      <w:r w:rsidRPr="000A3103">
        <w:rPr>
          <w:sz w:val="24"/>
          <w:szCs w:val="24"/>
          <w:u w:val="single"/>
        </w:rPr>
        <w:t xml:space="preserve">3.2 Ethical Practice </w:t>
      </w:r>
    </w:p>
    <w:p w14:paraId="403548EE" w14:textId="77777777" w:rsidR="00D36D66" w:rsidRPr="000A3103" w:rsidRDefault="00D36D66" w:rsidP="00D36D66">
      <w:pPr>
        <w:rPr>
          <w:sz w:val="24"/>
          <w:szCs w:val="24"/>
        </w:rPr>
      </w:pPr>
      <w:r w:rsidRPr="000A3103">
        <w:rPr>
          <w:sz w:val="24"/>
          <w:szCs w:val="24"/>
        </w:rPr>
        <w:t xml:space="preserve">It is required practice that all research conducted conforms to current ethical standards, of which there are some 18 principles that should govern all research involving humans. Some examples of these principles include informed consent, voluntary participation and no coercion and respect for participants (Vanclay et al., 2013). It is imperative that a researcher always conforms and adheres to these ethical standards and does not deviate at any cost. The result of ensuring research is to a high ethical standard is that the research delivers morality, integrity, and fairness to all participants. </w:t>
      </w:r>
    </w:p>
    <w:p w14:paraId="573BB930" w14:textId="06F17DEF" w:rsidR="00D36D66" w:rsidRPr="000A3103" w:rsidRDefault="00D36D66" w:rsidP="00D36D66">
      <w:pPr>
        <w:rPr>
          <w:sz w:val="24"/>
          <w:szCs w:val="24"/>
        </w:rPr>
      </w:pPr>
      <w:r w:rsidRPr="000A3103">
        <w:rPr>
          <w:sz w:val="24"/>
          <w:szCs w:val="24"/>
        </w:rPr>
        <w:t xml:space="preserve">This dissertation would not be considered or approved if ethical principles and practices had not been addressed initially. Therefore, ethical approval is required by the </w:t>
      </w:r>
      <w:r w:rsidR="00D57C21">
        <w:rPr>
          <w:sz w:val="24"/>
          <w:szCs w:val="24"/>
        </w:rPr>
        <w:t>U</w:t>
      </w:r>
      <w:r w:rsidRPr="000A3103">
        <w:rPr>
          <w:sz w:val="24"/>
          <w:szCs w:val="24"/>
        </w:rPr>
        <w:t xml:space="preserve">niversity before any research involving humans can be conducted to ensure it is aligning with and maintaining the </w:t>
      </w:r>
      <w:r w:rsidR="00D57C21">
        <w:rPr>
          <w:sz w:val="24"/>
          <w:szCs w:val="24"/>
        </w:rPr>
        <w:t>U</w:t>
      </w:r>
      <w:r w:rsidR="00D57C21" w:rsidRPr="000A3103">
        <w:rPr>
          <w:sz w:val="24"/>
          <w:szCs w:val="24"/>
        </w:rPr>
        <w:t>niversit</w:t>
      </w:r>
      <w:r w:rsidR="00D57C21">
        <w:rPr>
          <w:sz w:val="24"/>
          <w:szCs w:val="24"/>
        </w:rPr>
        <w:t>y’s</w:t>
      </w:r>
      <w:r w:rsidRPr="000A3103">
        <w:rPr>
          <w:sz w:val="24"/>
          <w:szCs w:val="24"/>
        </w:rPr>
        <w:t xml:space="preserve"> ethical standards. To get this ethical approval an ethics form was completed and submitted to the ethics committee, part of this form included a summary of the research objectives, a brief description of the proposed data collection methods (</w:t>
      </w:r>
      <w:proofErr w:type="gramStart"/>
      <w:r w:rsidRPr="000A3103">
        <w:rPr>
          <w:sz w:val="24"/>
          <w:szCs w:val="24"/>
        </w:rPr>
        <w:t>e.g.</w:t>
      </w:r>
      <w:proofErr w:type="gramEnd"/>
      <w:r w:rsidRPr="000A3103">
        <w:rPr>
          <w:sz w:val="24"/>
          <w:szCs w:val="24"/>
        </w:rPr>
        <w:t xml:space="preserve"> questionnaires), and the most crucial part, any potential risks to humans and how these will be minimalised.  The role of the ethics committee is to preserve the interests of the researcher, institutions, and society. To be effective, ethical committees must recognise the balance between risk and benefit, all research pertains some risk, however it must be minimal (Campbell and Groundwater-Smith, 2007). </w:t>
      </w:r>
    </w:p>
    <w:p w14:paraId="5B170CFB" w14:textId="00927F73" w:rsidR="00761549" w:rsidRPr="000A3103" w:rsidRDefault="00D36D66" w:rsidP="00D36D66">
      <w:pPr>
        <w:rPr>
          <w:sz w:val="24"/>
          <w:szCs w:val="24"/>
        </w:rPr>
      </w:pPr>
      <w:r w:rsidRPr="000A3103">
        <w:rPr>
          <w:sz w:val="24"/>
          <w:szCs w:val="24"/>
        </w:rPr>
        <w:lastRenderedPageBreak/>
        <w:t>If a high ethical standard is not adopted the research will have lower credibility and be morally questionable. Integrity, human rights, and dignity are an essential requirement for a successful and honest outcome (Bhandari, 2022).</w:t>
      </w:r>
    </w:p>
    <w:p w14:paraId="07A5D387" w14:textId="77777777" w:rsidR="00D36D66" w:rsidRPr="000A3103" w:rsidRDefault="00D36D66" w:rsidP="00D36D66">
      <w:pPr>
        <w:rPr>
          <w:sz w:val="24"/>
          <w:szCs w:val="24"/>
          <w:u w:val="single"/>
        </w:rPr>
      </w:pPr>
      <w:r w:rsidRPr="000A3103">
        <w:rPr>
          <w:sz w:val="24"/>
          <w:szCs w:val="24"/>
          <w:u w:val="single"/>
        </w:rPr>
        <w:t xml:space="preserve">3.3 Independence and impartiality </w:t>
      </w:r>
    </w:p>
    <w:p w14:paraId="1DFCA6B7" w14:textId="576FF2E4" w:rsidR="00761549" w:rsidRPr="000A3103" w:rsidRDefault="00D36D66" w:rsidP="00D36D66">
      <w:pPr>
        <w:rPr>
          <w:sz w:val="24"/>
          <w:szCs w:val="24"/>
        </w:rPr>
      </w:pPr>
      <w:r w:rsidRPr="000A3103">
        <w:rPr>
          <w:sz w:val="24"/>
          <w:szCs w:val="24"/>
        </w:rPr>
        <w:t xml:space="preserve">The completion of the approved research ethics form has enabled the research to remain valid and uncompromised, the ethical committee is also assured of the impartiality of the research and that the researcher has no affiliation or known relationship to the research that would impact its integrity or validity. It is imperative that the research has neutrality in which preconceptions about the best or right outcome has not already been decided making the study bias and untrustworthy (Hooley, 2023). This helps contribute towards ensuring the research protects the rights and security of participants involved. Thus, the researcher has no known relationship to the participants in the study to ensure there is no conflict of interest or partiality. The ethics form was submitted, and permission was granted by the </w:t>
      </w:r>
      <w:r w:rsidR="00F6370F">
        <w:rPr>
          <w:sz w:val="24"/>
          <w:szCs w:val="24"/>
        </w:rPr>
        <w:t>U</w:t>
      </w:r>
      <w:r w:rsidRPr="000A3103">
        <w:rPr>
          <w:sz w:val="24"/>
          <w:szCs w:val="24"/>
        </w:rPr>
        <w:t xml:space="preserve">niversity for this research to be conducted. </w:t>
      </w:r>
    </w:p>
    <w:p w14:paraId="368FA807" w14:textId="535305E9" w:rsidR="00D36D66" w:rsidRPr="000A3103" w:rsidRDefault="00D36D66" w:rsidP="00D36D66">
      <w:pPr>
        <w:rPr>
          <w:sz w:val="24"/>
          <w:szCs w:val="24"/>
          <w:u w:val="single"/>
        </w:rPr>
      </w:pPr>
      <w:r w:rsidRPr="000A3103">
        <w:rPr>
          <w:sz w:val="24"/>
          <w:szCs w:val="24"/>
          <w:u w:val="single"/>
        </w:rPr>
        <w:t xml:space="preserve">3.4 Ethical Research, Participant </w:t>
      </w:r>
      <w:proofErr w:type="gramStart"/>
      <w:r w:rsidRPr="000A3103">
        <w:rPr>
          <w:sz w:val="24"/>
          <w:szCs w:val="24"/>
          <w:u w:val="single"/>
        </w:rPr>
        <w:t>Confidentiality</w:t>
      </w:r>
      <w:proofErr w:type="gramEnd"/>
      <w:r w:rsidRPr="000A3103">
        <w:rPr>
          <w:sz w:val="24"/>
          <w:szCs w:val="24"/>
          <w:u w:val="single"/>
        </w:rPr>
        <w:t xml:space="preserve"> and Informed </w:t>
      </w:r>
      <w:r w:rsidR="00F6370F">
        <w:rPr>
          <w:sz w:val="24"/>
          <w:szCs w:val="24"/>
          <w:u w:val="single"/>
        </w:rPr>
        <w:t>C</w:t>
      </w:r>
      <w:r w:rsidRPr="000A3103">
        <w:rPr>
          <w:sz w:val="24"/>
          <w:szCs w:val="24"/>
          <w:u w:val="single"/>
        </w:rPr>
        <w:t>onsent</w:t>
      </w:r>
    </w:p>
    <w:p w14:paraId="402DF846" w14:textId="77777777" w:rsidR="00D36D66" w:rsidRPr="000A3103" w:rsidRDefault="00D36D66" w:rsidP="00D36D66">
      <w:pPr>
        <w:rPr>
          <w:sz w:val="24"/>
          <w:szCs w:val="24"/>
        </w:rPr>
      </w:pPr>
      <w:r w:rsidRPr="000A3103">
        <w:rPr>
          <w:sz w:val="24"/>
          <w:szCs w:val="24"/>
        </w:rPr>
        <w:t xml:space="preserve">It is imperative that the views of all participants are reflected accurately and as they intended it to be used within the research. Efforts must be made to ensure the researcher does not reflect any bias; however, it is impossible to expunge all bias as this is a lone study (Galdas, 2017). </w:t>
      </w:r>
    </w:p>
    <w:p w14:paraId="3E9A6634" w14:textId="67D8C15C" w:rsidR="00D36D66" w:rsidRPr="000A3103" w:rsidRDefault="00D36D66" w:rsidP="00D36D66">
      <w:pPr>
        <w:rPr>
          <w:sz w:val="24"/>
          <w:szCs w:val="24"/>
        </w:rPr>
      </w:pPr>
      <w:r w:rsidRPr="000A3103">
        <w:rPr>
          <w:sz w:val="24"/>
          <w:szCs w:val="24"/>
        </w:rPr>
        <w:t>A password protected database was set up to store all sensitive materials to protect the information and responses provided by participants. This is in line with the ethical obligations to safeguard entrusted information and ensures confidentiality is maintained, especially as the database could only be accessed by the researcher and was destroyed on completion (GOV.UK, 2018). The participants were not expected to share any personal details that could cause GDPR bre</w:t>
      </w:r>
      <w:r w:rsidR="00BF3A48">
        <w:rPr>
          <w:sz w:val="24"/>
          <w:szCs w:val="24"/>
        </w:rPr>
        <w:t>aches</w:t>
      </w:r>
      <w:r w:rsidRPr="000A3103">
        <w:rPr>
          <w:sz w:val="24"/>
          <w:szCs w:val="24"/>
        </w:rPr>
        <w:t xml:space="preserve">.  Participation was also voluntary and allowed participants the choice to be a part of the research without coercion or a feeling of obligation, they were informed that there would be no negative consequences or repercussions for their refusal or withdrawal of participation. Therefore, decisions of all were respected. </w:t>
      </w:r>
    </w:p>
    <w:p w14:paraId="444FAB63" w14:textId="77777777" w:rsidR="00D36D66" w:rsidRPr="000A3103" w:rsidRDefault="00D36D66" w:rsidP="00D36D66">
      <w:pPr>
        <w:rPr>
          <w:sz w:val="24"/>
          <w:szCs w:val="24"/>
        </w:rPr>
      </w:pPr>
      <w:r w:rsidRPr="000A3103">
        <w:rPr>
          <w:sz w:val="24"/>
          <w:szCs w:val="24"/>
        </w:rPr>
        <w:t xml:space="preserve">Provided in the disclaimer at the start of the questionnaire was a section on informed consent. This provided all potential participants with all the information required to help them decide if they wished to participate, such as the reason for the research, risks, and benefits of taking part, ways in which their data will be stored and protected (Bhandari, 2023). </w:t>
      </w:r>
    </w:p>
    <w:p w14:paraId="41CF5948" w14:textId="4E7991D6" w:rsidR="00697DB8" w:rsidRPr="003A1F05" w:rsidRDefault="00D36D66" w:rsidP="00D36D66">
      <w:pPr>
        <w:rPr>
          <w:sz w:val="24"/>
          <w:szCs w:val="24"/>
        </w:rPr>
      </w:pPr>
      <w:r w:rsidRPr="000A3103">
        <w:rPr>
          <w:sz w:val="24"/>
          <w:szCs w:val="24"/>
        </w:rPr>
        <w:t xml:space="preserve">The transparency of the research and the way it was shared to participants assures them that the research is free of prejudice and is on a voluntary basis, with the freedom to withdraw without repercussions at any time. This hopes to encourage accurate and honest responses to the questionnaire (Turcotte-Tremblay and Sween-Cadieux, 2018).  </w:t>
      </w:r>
    </w:p>
    <w:p w14:paraId="4F2A7608" w14:textId="77777777" w:rsidR="000205E2" w:rsidRDefault="000205E2" w:rsidP="00D36D66">
      <w:pPr>
        <w:rPr>
          <w:sz w:val="24"/>
          <w:szCs w:val="24"/>
          <w:u w:val="single"/>
        </w:rPr>
      </w:pPr>
    </w:p>
    <w:p w14:paraId="18EC676A" w14:textId="53A3D4E0" w:rsidR="00D36D66" w:rsidRPr="000A3103" w:rsidRDefault="00D36D66" w:rsidP="00D36D66">
      <w:pPr>
        <w:rPr>
          <w:sz w:val="24"/>
          <w:szCs w:val="24"/>
          <w:u w:val="single"/>
        </w:rPr>
      </w:pPr>
      <w:r w:rsidRPr="000A3103">
        <w:rPr>
          <w:sz w:val="24"/>
          <w:szCs w:val="24"/>
          <w:u w:val="single"/>
        </w:rPr>
        <w:lastRenderedPageBreak/>
        <w:t xml:space="preserve">3.5 Research Methods </w:t>
      </w:r>
    </w:p>
    <w:p w14:paraId="5CCD7CE8" w14:textId="77777777" w:rsidR="009E7145" w:rsidRPr="000A3103" w:rsidRDefault="00D36D66" w:rsidP="00D36D66">
      <w:pPr>
        <w:rPr>
          <w:sz w:val="24"/>
          <w:szCs w:val="24"/>
        </w:rPr>
      </w:pPr>
      <w:r w:rsidRPr="000A3103">
        <w:rPr>
          <w:sz w:val="24"/>
          <w:szCs w:val="24"/>
        </w:rPr>
        <w:t xml:space="preserve">Qualitative and quantitative data was obtained to generate research with a mixed method approach. A quantitative approach allows for rapid data collection, whilst also obtaining and transferring participants response into numerical data that can be translated into graphs for ease in interpretation. Quantitative research is more disposed to the positivist paradigm as it provides empirical data rather than getting emotionally involved with the participants. Therefore, quantitative data is less open to personal interpretations as there is a lack of ability for the participant to elaborate or explain their response (Nakaziba and Namuguzic, 1963). Therefore, to overcome this obstacle a mixed method approach was taken where qualitative questions were incorporated into the questionnaire. </w:t>
      </w:r>
    </w:p>
    <w:p w14:paraId="0F008EA3" w14:textId="77777777" w:rsidR="00761549" w:rsidRPr="000A3103" w:rsidRDefault="00D36D66" w:rsidP="00D36D66">
      <w:pPr>
        <w:rPr>
          <w:sz w:val="24"/>
          <w:szCs w:val="24"/>
        </w:rPr>
      </w:pPr>
      <w:r w:rsidRPr="000A3103">
        <w:rPr>
          <w:sz w:val="24"/>
          <w:szCs w:val="24"/>
        </w:rPr>
        <w:t xml:space="preserve">The applicant was then able to answer certain questions that had no fixed or predetermined response by providing space for them to respond to the questions with their own thoughts, feelings, opinions, or experiences making the research more of emotive. In addition, if a participant could not conscribe to a fixed answer, they were given the option of ‘other’ and room to explain their reason. </w:t>
      </w:r>
    </w:p>
    <w:p w14:paraId="40481D62" w14:textId="40EAE92F" w:rsidR="00D36D66" w:rsidRPr="000A3103" w:rsidRDefault="00D36D66" w:rsidP="00D36D66">
      <w:pPr>
        <w:rPr>
          <w:sz w:val="24"/>
          <w:szCs w:val="24"/>
        </w:rPr>
      </w:pPr>
      <w:r w:rsidRPr="000A3103">
        <w:rPr>
          <w:sz w:val="24"/>
          <w:szCs w:val="24"/>
        </w:rPr>
        <w:t xml:space="preserve">By incorporating qualitative questions alongside quantitative ones provided participants with more freedom rather than just fixed responses. (McKim, 2016), supports this approach by arguing that a mixed method approach helps to gain a deeper and broader understanding of the phenomenon and increases the validity of the findings.  She also argues that mixed methods help the reader to access the study, increases confidence in the findings, improved accuracy and completeness, and overall validity. </w:t>
      </w:r>
    </w:p>
    <w:p w14:paraId="48320624" w14:textId="77777777" w:rsidR="00D36D66" w:rsidRPr="000A3103" w:rsidRDefault="00D36D66" w:rsidP="00D36D66">
      <w:pPr>
        <w:spacing w:line="240" w:lineRule="auto"/>
        <w:rPr>
          <w:sz w:val="24"/>
          <w:szCs w:val="24"/>
        </w:rPr>
      </w:pPr>
    </w:p>
    <w:p w14:paraId="52378ABC" w14:textId="77777777" w:rsidR="00981647" w:rsidRPr="000A3103" w:rsidRDefault="00981647" w:rsidP="00981647">
      <w:pPr>
        <w:rPr>
          <w:sz w:val="24"/>
          <w:szCs w:val="24"/>
          <w:u w:val="single"/>
        </w:rPr>
      </w:pPr>
      <w:r w:rsidRPr="000A3103">
        <w:rPr>
          <w:sz w:val="24"/>
          <w:szCs w:val="24"/>
          <w:u w:val="single"/>
        </w:rPr>
        <w:t>3.6 Data collection</w:t>
      </w:r>
    </w:p>
    <w:p w14:paraId="37D2352D" w14:textId="77777777" w:rsidR="00981647" w:rsidRPr="000A3103" w:rsidRDefault="00981647" w:rsidP="00981647">
      <w:pPr>
        <w:rPr>
          <w:sz w:val="24"/>
          <w:szCs w:val="24"/>
        </w:rPr>
      </w:pPr>
      <w:r w:rsidRPr="000A3103">
        <w:rPr>
          <w:sz w:val="24"/>
          <w:szCs w:val="24"/>
        </w:rPr>
        <w:t xml:space="preserve">An online multiple-choice questionnaire was adopted to obtain data for this study. The questionnaire was generated on an online secure platform, where a link is generated and can be accessed by a target audience. The questionnaire link was then shared with professional organisations that deal with canines, as they should have the knowledge to respond to questions. The data collection is therefore through a self-administered questionnaire. The questionnaire consisted of neutrally phrased and non-bias questions. </w:t>
      </w:r>
    </w:p>
    <w:p w14:paraId="09548B9C" w14:textId="79A27875" w:rsidR="003A1F05" w:rsidRPr="003A1F05" w:rsidRDefault="00981647" w:rsidP="00981647">
      <w:pPr>
        <w:rPr>
          <w:sz w:val="24"/>
          <w:szCs w:val="24"/>
        </w:rPr>
      </w:pPr>
      <w:r w:rsidRPr="000A3103">
        <w:rPr>
          <w:sz w:val="24"/>
          <w:szCs w:val="24"/>
        </w:rPr>
        <w:t xml:space="preserve">There are a variety of benefits for using online questionnaires in research such as the convenience, flexibility, and ease of access. Also, they allow for participants to feel freer to express themselves than they may if conducting a face-to-face survey, as the constraint and any feelings of awkwardness are removed from the situation (wright, 2017). When researching controversial topics such as the Dangerous Dogs Act and whether current procedures work could make participants from certain organisations, such as the police, feel fearful to express their own thoughts and feelings on the topic. </w:t>
      </w:r>
      <w:proofErr w:type="gramStart"/>
      <w:r w:rsidRPr="000A3103">
        <w:rPr>
          <w:sz w:val="24"/>
          <w:szCs w:val="24"/>
        </w:rPr>
        <w:t>Th</w:t>
      </w:r>
      <w:r w:rsidR="00C5100F">
        <w:rPr>
          <w:sz w:val="24"/>
          <w:szCs w:val="24"/>
        </w:rPr>
        <w:t>us</w:t>
      </w:r>
      <w:proofErr w:type="gramEnd"/>
      <w:r w:rsidRPr="000A3103">
        <w:rPr>
          <w:sz w:val="24"/>
          <w:szCs w:val="24"/>
        </w:rPr>
        <w:t xml:space="preserve"> using an online method provides the participants with the reassurance of anonymity, which could be argued, leads to more honest and authentic responses and therefore increased validity (Roberts, 2007). </w:t>
      </w:r>
    </w:p>
    <w:p w14:paraId="12521E1C" w14:textId="77777777" w:rsidR="000205E2" w:rsidRDefault="000205E2" w:rsidP="00981647">
      <w:pPr>
        <w:rPr>
          <w:sz w:val="24"/>
          <w:szCs w:val="24"/>
          <w:u w:val="single"/>
        </w:rPr>
      </w:pPr>
    </w:p>
    <w:p w14:paraId="135ADF91" w14:textId="2AFEF6E3" w:rsidR="00981647" w:rsidRPr="000A3103" w:rsidRDefault="00981647" w:rsidP="00981647">
      <w:pPr>
        <w:rPr>
          <w:sz w:val="24"/>
          <w:szCs w:val="24"/>
          <w:u w:val="single"/>
        </w:rPr>
      </w:pPr>
      <w:r w:rsidRPr="000A3103">
        <w:rPr>
          <w:sz w:val="24"/>
          <w:szCs w:val="24"/>
          <w:u w:val="single"/>
        </w:rPr>
        <w:lastRenderedPageBreak/>
        <w:t xml:space="preserve">3.7 Sampling Technique </w:t>
      </w:r>
    </w:p>
    <w:p w14:paraId="203F8A7B" w14:textId="128712D2" w:rsidR="00981647" w:rsidRPr="000A3103" w:rsidRDefault="00981647" w:rsidP="00981647">
      <w:pPr>
        <w:rPr>
          <w:sz w:val="24"/>
          <w:szCs w:val="24"/>
        </w:rPr>
      </w:pPr>
      <w:r w:rsidRPr="000A3103">
        <w:rPr>
          <w:sz w:val="24"/>
          <w:szCs w:val="24"/>
        </w:rPr>
        <w:t>To obtain authentic and relevant findings the research questionnaire had to target specific professionals for participation. The target audience</w:t>
      </w:r>
      <w:r w:rsidR="0046068D">
        <w:rPr>
          <w:sz w:val="24"/>
          <w:szCs w:val="24"/>
        </w:rPr>
        <w:t>,</w:t>
      </w:r>
      <w:r w:rsidRPr="000A3103">
        <w:rPr>
          <w:sz w:val="24"/>
          <w:szCs w:val="24"/>
        </w:rPr>
        <w:t xml:space="preserve"> in this case, was professionals who work with canines (e.g., dog handlers in the police, an RSPCA worker, Battersea Dogs Home volunteer, etc.). </w:t>
      </w:r>
    </w:p>
    <w:p w14:paraId="3E335458" w14:textId="77777777" w:rsidR="00981647" w:rsidRPr="000A3103" w:rsidRDefault="00981647" w:rsidP="00D36D66">
      <w:pPr>
        <w:spacing w:line="240" w:lineRule="auto"/>
        <w:rPr>
          <w:sz w:val="24"/>
          <w:szCs w:val="24"/>
        </w:rPr>
      </w:pPr>
    </w:p>
    <w:p w14:paraId="69679404" w14:textId="77777777" w:rsidR="00A24A5E" w:rsidRPr="000A3103" w:rsidRDefault="00A24A5E" w:rsidP="00D36D66">
      <w:pPr>
        <w:spacing w:line="240" w:lineRule="auto"/>
        <w:rPr>
          <w:sz w:val="24"/>
          <w:szCs w:val="24"/>
        </w:rPr>
      </w:pPr>
    </w:p>
    <w:p w14:paraId="171F4D57" w14:textId="77777777" w:rsidR="00A24A5E" w:rsidRPr="000A3103" w:rsidRDefault="00A24A5E" w:rsidP="00D36D66">
      <w:pPr>
        <w:spacing w:line="240" w:lineRule="auto"/>
        <w:rPr>
          <w:sz w:val="24"/>
          <w:szCs w:val="24"/>
        </w:rPr>
      </w:pPr>
    </w:p>
    <w:p w14:paraId="7D5124DF" w14:textId="77777777" w:rsidR="00A24A5E" w:rsidRPr="000A3103" w:rsidRDefault="00A24A5E" w:rsidP="00D36D66">
      <w:pPr>
        <w:spacing w:line="240" w:lineRule="auto"/>
        <w:rPr>
          <w:sz w:val="24"/>
          <w:szCs w:val="24"/>
        </w:rPr>
      </w:pPr>
    </w:p>
    <w:p w14:paraId="0919FBC4" w14:textId="77777777" w:rsidR="00A24A5E" w:rsidRPr="000A3103" w:rsidRDefault="00A24A5E" w:rsidP="00D36D66">
      <w:pPr>
        <w:spacing w:line="240" w:lineRule="auto"/>
        <w:rPr>
          <w:sz w:val="24"/>
          <w:szCs w:val="24"/>
        </w:rPr>
      </w:pPr>
    </w:p>
    <w:p w14:paraId="50AB2390" w14:textId="77777777" w:rsidR="00A24A5E" w:rsidRPr="000A3103" w:rsidRDefault="00A24A5E" w:rsidP="00D36D66">
      <w:pPr>
        <w:spacing w:line="240" w:lineRule="auto"/>
        <w:rPr>
          <w:sz w:val="24"/>
          <w:szCs w:val="24"/>
        </w:rPr>
      </w:pPr>
    </w:p>
    <w:p w14:paraId="6154615C" w14:textId="77777777" w:rsidR="00A24A5E" w:rsidRPr="000A3103" w:rsidRDefault="00A24A5E" w:rsidP="00D36D66">
      <w:pPr>
        <w:spacing w:line="240" w:lineRule="auto"/>
        <w:rPr>
          <w:sz w:val="24"/>
          <w:szCs w:val="24"/>
        </w:rPr>
      </w:pPr>
    </w:p>
    <w:p w14:paraId="02932550" w14:textId="77777777" w:rsidR="00A24A5E" w:rsidRPr="000A3103" w:rsidRDefault="00A24A5E" w:rsidP="00D36D66">
      <w:pPr>
        <w:spacing w:line="240" w:lineRule="auto"/>
        <w:rPr>
          <w:sz w:val="24"/>
          <w:szCs w:val="24"/>
        </w:rPr>
      </w:pPr>
    </w:p>
    <w:p w14:paraId="5D7D5A8D" w14:textId="77777777" w:rsidR="00A24A5E" w:rsidRPr="000A3103" w:rsidRDefault="00A24A5E" w:rsidP="00D36D66">
      <w:pPr>
        <w:spacing w:line="240" w:lineRule="auto"/>
        <w:rPr>
          <w:sz w:val="24"/>
          <w:szCs w:val="24"/>
        </w:rPr>
      </w:pPr>
    </w:p>
    <w:p w14:paraId="1C391CF5" w14:textId="77777777" w:rsidR="00A24A5E" w:rsidRPr="000A3103" w:rsidRDefault="00A24A5E" w:rsidP="00D36D66">
      <w:pPr>
        <w:spacing w:line="240" w:lineRule="auto"/>
        <w:rPr>
          <w:sz w:val="24"/>
          <w:szCs w:val="24"/>
        </w:rPr>
      </w:pPr>
    </w:p>
    <w:p w14:paraId="0CBB6B89" w14:textId="77777777" w:rsidR="00A24A5E" w:rsidRPr="000A3103" w:rsidRDefault="00A24A5E" w:rsidP="00D36D66">
      <w:pPr>
        <w:spacing w:line="240" w:lineRule="auto"/>
        <w:rPr>
          <w:sz w:val="24"/>
          <w:szCs w:val="24"/>
        </w:rPr>
      </w:pPr>
    </w:p>
    <w:p w14:paraId="15C063B1" w14:textId="77777777" w:rsidR="00A24A5E" w:rsidRPr="000A3103" w:rsidRDefault="00A24A5E" w:rsidP="00D36D66">
      <w:pPr>
        <w:spacing w:line="240" w:lineRule="auto"/>
        <w:rPr>
          <w:sz w:val="24"/>
          <w:szCs w:val="24"/>
        </w:rPr>
      </w:pPr>
    </w:p>
    <w:p w14:paraId="48384F1B" w14:textId="77777777" w:rsidR="00A24A5E" w:rsidRPr="000A3103" w:rsidRDefault="00A24A5E" w:rsidP="00D36D66">
      <w:pPr>
        <w:spacing w:line="240" w:lineRule="auto"/>
        <w:rPr>
          <w:sz w:val="24"/>
          <w:szCs w:val="24"/>
        </w:rPr>
      </w:pPr>
    </w:p>
    <w:p w14:paraId="2BF4F147" w14:textId="77777777" w:rsidR="00A24A5E" w:rsidRDefault="00A24A5E" w:rsidP="00D36D66">
      <w:pPr>
        <w:spacing w:line="240" w:lineRule="auto"/>
        <w:rPr>
          <w:sz w:val="24"/>
          <w:szCs w:val="24"/>
        </w:rPr>
      </w:pPr>
    </w:p>
    <w:p w14:paraId="2678F7C2" w14:textId="77777777" w:rsidR="003A1F05" w:rsidRDefault="003A1F05" w:rsidP="00D36D66">
      <w:pPr>
        <w:spacing w:line="240" w:lineRule="auto"/>
        <w:rPr>
          <w:sz w:val="24"/>
          <w:szCs w:val="24"/>
        </w:rPr>
      </w:pPr>
    </w:p>
    <w:p w14:paraId="7B5246E4" w14:textId="77777777" w:rsidR="003A1F05" w:rsidRDefault="003A1F05" w:rsidP="00D36D66">
      <w:pPr>
        <w:spacing w:line="240" w:lineRule="auto"/>
        <w:rPr>
          <w:sz w:val="24"/>
          <w:szCs w:val="24"/>
        </w:rPr>
      </w:pPr>
    </w:p>
    <w:p w14:paraId="4815CB6D" w14:textId="77777777" w:rsidR="003A1F05" w:rsidRDefault="003A1F05" w:rsidP="00D36D66">
      <w:pPr>
        <w:spacing w:line="240" w:lineRule="auto"/>
        <w:rPr>
          <w:sz w:val="24"/>
          <w:szCs w:val="24"/>
        </w:rPr>
      </w:pPr>
    </w:p>
    <w:p w14:paraId="70B558F3" w14:textId="77777777" w:rsidR="003A1F05" w:rsidRDefault="003A1F05" w:rsidP="00D36D66">
      <w:pPr>
        <w:spacing w:line="240" w:lineRule="auto"/>
        <w:rPr>
          <w:sz w:val="24"/>
          <w:szCs w:val="24"/>
        </w:rPr>
      </w:pPr>
    </w:p>
    <w:p w14:paraId="578B18A3" w14:textId="77777777" w:rsidR="003A1F05" w:rsidRDefault="003A1F05" w:rsidP="00D36D66">
      <w:pPr>
        <w:spacing w:line="240" w:lineRule="auto"/>
        <w:rPr>
          <w:sz w:val="24"/>
          <w:szCs w:val="24"/>
        </w:rPr>
      </w:pPr>
    </w:p>
    <w:p w14:paraId="5744F469" w14:textId="77777777" w:rsidR="003A1F05" w:rsidRDefault="003A1F05" w:rsidP="00D36D66">
      <w:pPr>
        <w:spacing w:line="240" w:lineRule="auto"/>
        <w:rPr>
          <w:sz w:val="24"/>
          <w:szCs w:val="24"/>
        </w:rPr>
      </w:pPr>
    </w:p>
    <w:p w14:paraId="2B988E9E" w14:textId="77777777" w:rsidR="003A1F05" w:rsidRDefault="003A1F05" w:rsidP="00D36D66">
      <w:pPr>
        <w:spacing w:line="240" w:lineRule="auto"/>
        <w:rPr>
          <w:sz w:val="24"/>
          <w:szCs w:val="24"/>
        </w:rPr>
      </w:pPr>
    </w:p>
    <w:p w14:paraId="2EF196A1" w14:textId="77777777" w:rsidR="003A1F05" w:rsidRDefault="003A1F05" w:rsidP="00D36D66">
      <w:pPr>
        <w:spacing w:line="240" w:lineRule="auto"/>
        <w:rPr>
          <w:sz w:val="24"/>
          <w:szCs w:val="24"/>
        </w:rPr>
      </w:pPr>
    </w:p>
    <w:p w14:paraId="1F3BD1C0" w14:textId="77777777" w:rsidR="003A1F05" w:rsidRDefault="003A1F05" w:rsidP="00D36D66">
      <w:pPr>
        <w:spacing w:line="240" w:lineRule="auto"/>
        <w:rPr>
          <w:sz w:val="24"/>
          <w:szCs w:val="24"/>
        </w:rPr>
      </w:pPr>
    </w:p>
    <w:p w14:paraId="63DCD47F" w14:textId="77777777" w:rsidR="002B367B" w:rsidRDefault="002B367B" w:rsidP="00D36D66">
      <w:pPr>
        <w:spacing w:line="240" w:lineRule="auto"/>
        <w:rPr>
          <w:sz w:val="24"/>
          <w:szCs w:val="24"/>
        </w:rPr>
      </w:pPr>
    </w:p>
    <w:p w14:paraId="02E0BC72" w14:textId="77777777" w:rsidR="003A1F05" w:rsidRPr="000A3103" w:rsidRDefault="003A1F05" w:rsidP="00D36D66">
      <w:pPr>
        <w:spacing w:line="240" w:lineRule="auto"/>
        <w:rPr>
          <w:sz w:val="24"/>
          <w:szCs w:val="24"/>
        </w:rPr>
      </w:pPr>
    </w:p>
    <w:p w14:paraId="4C0C84E1" w14:textId="77777777" w:rsidR="003A1F05" w:rsidRDefault="003A1F05" w:rsidP="003A1F05">
      <w:pPr>
        <w:spacing w:line="240" w:lineRule="auto"/>
        <w:rPr>
          <w:sz w:val="24"/>
          <w:szCs w:val="24"/>
        </w:rPr>
      </w:pPr>
    </w:p>
    <w:p w14:paraId="5DA82C98" w14:textId="74B7D8FE" w:rsidR="00A24A5E" w:rsidRPr="003A1F05" w:rsidRDefault="00FA503A" w:rsidP="003A1F05">
      <w:pPr>
        <w:spacing w:line="240" w:lineRule="auto"/>
        <w:jc w:val="center"/>
        <w:rPr>
          <w:b/>
          <w:bCs/>
          <w:sz w:val="24"/>
          <w:szCs w:val="24"/>
          <w:u w:val="single"/>
        </w:rPr>
      </w:pPr>
      <w:r w:rsidRPr="003A1F05">
        <w:rPr>
          <w:b/>
          <w:bCs/>
          <w:sz w:val="24"/>
          <w:szCs w:val="24"/>
          <w:u w:val="single"/>
        </w:rPr>
        <w:lastRenderedPageBreak/>
        <w:t>Chapter Four</w:t>
      </w:r>
    </w:p>
    <w:p w14:paraId="5D61215B" w14:textId="17528847" w:rsidR="00FA503A" w:rsidRPr="003A1F05" w:rsidRDefault="00FA503A" w:rsidP="003A1F05">
      <w:pPr>
        <w:spacing w:line="240" w:lineRule="auto"/>
        <w:jc w:val="center"/>
        <w:rPr>
          <w:b/>
          <w:bCs/>
          <w:sz w:val="24"/>
          <w:szCs w:val="24"/>
          <w:u w:val="single"/>
        </w:rPr>
      </w:pPr>
      <w:r w:rsidRPr="003A1F05">
        <w:rPr>
          <w:b/>
          <w:bCs/>
          <w:sz w:val="24"/>
          <w:szCs w:val="24"/>
          <w:u w:val="single"/>
        </w:rPr>
        <w:t>Analysis of Results</w:t>
      </w:r>
    </w:p>
    <w:p w14:paraId="6EAA8913" w14:textId="77777777" w:rsidR="00FA503A" w:rsidRPr="000A3103" w:rsidRDefault="00FA503A" w:rsidP="00FA503A">
      <w:pPr>
        <w:spacing w:line="240" w:lineRule="auto"/>
        <w:jc w:val="center"/>
        <w:rPr>
          <w:sz w:val="24"/>
          <w:szCs w:val="24"/>
        </w:rPr>
      </w:pPr>
    </w:p>
    <w:p w14:paraId="55A49411"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4.1 Introduction </w:t>
      </w:r>
    </w:p>
    <w:p w14:paraId="25D136E8" w14:textId="7EACE42E" w:rsidR="00E26B88" w:rsidRPr="000A3103" w:rsidRDefault="00E26B88" w:rsidP="00E26B88">
      <w:pPr>
        <w:rPr>
          <w:rFonts w:cstheme="minorHAnsi"/>
          <w:sz w:val="24"/>
          <w:szCs w:val="24"/>
        </w:rPr>
      </w:pPr>
      <w:r w:rsidRPr="000A3103">
        <w:rPr>
          <w:rFonts w:cstheme="minorHAnsi"/>
          <w:sz w:val="24"/>
          <w:szCs w:val="24"/>
        </w:rPr>
        <w:t>This chapter will highlight the key findings from the online questionnaire distributed and completed by professional</w:t>
      </w:r>
      <w:r w:rsidR="00356910">
        <w:rPr>
          <w:rFonts w:cstheme="minorHAnsi"/>
          <w:sz w:val="24"/>
          <w:szCs w:val="24"/>
        </w:rPr>
        <w:t xml:space="preserve">’s </w:t>
      </w:r>
      <w:r w:rsidRPr="000A3103">
        <w:rPr>
          <w:rFonts w:cstheme="minorHAnsi"/>
          <w:sz w:val="24"/>
          <w:szCs w:val="24"/>
        </w:rPr>
        <w:t>that work with dogs, to gauge their thoughts on the Dangerous Dogs Act 1991 (DDA) and its effectiveness.  The questionnaire was disseminated to professionals working with dogs, whose characteristics and skill acquisition were appropriate to give authentic and reliable results. A total of 25 participants completed the questionnaire over a 7-day period. The questionnaire consisted of various questioning styles both qualitative and quantitative which were utilised to obtain a range of responses, which transferred into quantitative data.</w:t>
      </w:r>
    </w:p>
    <w:p w14:paraId="663416E1" w14:textId="49BAC653" w:rsidR="00E26B88" w:rsidRPr="000A3103" w:rsidRDefault="00E26B88" w:rsidP="00E26B88">
      <w:pPr>
        <w:rPr>
          <w:rFonts w:cstheme="minorHAnsi"/>
          <w:sz w:val="24"/>
          <w:szCs w:val="24"/>
        </w:rPr>
      </w:pPr>
      <w:r w:rsidRPr="000A3103">
        <w:rPr>
          <w:rFonts w:cstheme="minorHAnsi"/>
          <w:sz w:val="24"/>
          <w:szCs w:val="24"/>
        </w:rPr>
        <w:t xml:space="preserve">The questionnaire link was sent via an internal email system. All read reception functions were disabled, thus ensuring that confidentiality was kept for participants to preserve their anonymity. Data displayed below will include the questions asked within the survey and the responses in lateral bar chart form and written answers. </w:t>
      </w:r>
    </w:p>
    <w:p w14:paraId="775EA335"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4.2 Participants </w:t>
      </w:r>
    </w:p>
    <w:p w14:paraId="04A8108F" w14:textId="77777777" w:rsidR="00E26B88" w:rsidRPr="000A3103" w:rsidRDefault="00E26B88" w:rsidP="00E26B88">
      <w:pPr>
        <w:rPr>
          <w:rFonts w:cstheme="minorHAnsi"/>
          <w:sz w:val="24"/>
          <w:szCs w:val="24"/>
          <w:u w:val="single"/>
        </w:rPr>
      </w:pPr>
      <w:r w:rsidRPr="000A3103">
        <w:rPr>
          <w:rFonts w:cstheme="minorHAnsi"/>
          <w:sz w:val="24"/>
          <w:szCs w:val="24"/>
          <w:u w:val="single"/>
        </w:rPr>
        <w:t>Question 1) How long have worked with dogs?</w:t>
      </w:r>
    </w:p>
    <w:p w14:paraId="3E8FEB6E" w14:textId="77777777" w:rsidR="00E26B88" w:rsidRPr="000A3103" w:rsidRDefault="00E26B88" w:rsidP="00E26B88">
      <w:pPr>
        <w:rPr>
          <w:rFonts w:cstheme="minorHAnsi"/>
          <w:sz w:val="24"/>
          <w:szCs w:val="24"/>
        </w:rPr>
      </w:pPr>
      <w:r w:rsidRPr="000A3103">
        <w:rPr>
          <w:rFonts w:cstheme="minorHAnsi"/>
          <w:sz w:val="24"/>
          <w:szCs w:val="24"/>
        </w:rPr>
        <w:t xml:space="preserve">Question 1 was paramount to ascertain the length of time/service the person had worked with dogs. Choosing this as the first question was important to quickly identify the experience level of the responder.  Thirty two percent  (n=8) stated they worked with dogs between zero to three years, twenty four percent (n=6) worked with dogs between four to six years, sixteen percent (n=4) worked with dogs between seven and nine years, twenty four percent (n=6) worked with dogs for ten plus years and finally in the remaining category labelled other, four percent (n=1) stated they worked for 23 years.  The participant demographic (figure 1) is important as it demonstrates that the respondents have experience in dog handling, some respondents being in control of dogs for more than two decades.  It is highlighted by the CPS (2019) that anyone working with dogs is liable and can be found guilty of a summary offence if a dog under their control at any given time behaves dangerously, this is found in section 3 Dangerous Dogs Act 1991 (DDA). Therefore, all respondents can provide responses based on learnt experiences with both canines and owners. </w:t>
      </w:r>
    </w:p>
    <w:p w14:paraId="3247BE9E" w14:textId="77777777" w:rsidR="00E26B88" w:rsidRPr="000A3103" w:rsidRDefault="00E26B88" w:rsidP="00E26B88">
      <w:pPr>
        <w:rPr>
          <w:rFonts w:cstheme="minorHAnsi"/>
          <w:sz w:val="24"/>
          <w:szCs w:val="24"/>
        </w:rPr>
      </w:pPr>
      <w:r w:rsidRPr="000A3103">
        <w:rPr>
          <w:rFonts w:cstheme="minorHAnsi"/>
          <w:sz w:val="24"/>
          <w:szCs w:val="24"/>
        </w:rPr>
        <w:t xml:space="preserve"> Figure 1</w:t>
      </w:r>
    </w:p>
    <w:p w14:paraId="05687D35" w14:textId="77777777" w:rsidR="00E26B88" w:rsidRPr="000A3103" w:rsidRDefault="00E26B88" w:rsidP="00E26B88">
      <w:pPr>
        <w:rPr>
          <w:rFonts w:cstheme="minorHAnsi"/>
          <w:sz w:val="24"/>
          <w:szCs w:val="24"/>
        </w:rPr>
      </w:pPr>
      <w:r w:rsidRPr="000A3103">
        <w:rPr>
          <w:rFonts w:cstheme="minorHAnsi"/>
          <w:noProof/>
          <w:sz w:val="24"/>
          <w:szCs w:val="24"/>
        </w:rPr>
        <w:lastRenderedPageBreak/>
        <w:drawing>
          <wp:inline distT="0" distB="0" distL="0" distR="0" wp14:anchorId="5F39903B" wp14:editId="3E5F0CF6">
            <wp:extent cx="5326380" cy="2563626"/>
            <wp:effectExtent l="0" t="0" r="7620" b="8255"/>
            <wp:docPr id="1"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squar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40779" cy="2570556"/>
                    </a:xfrm>
                    <a:prstGeom prst="rect">
                      <a:avLst/>
                    </a:prstGeom>
                  </pic:spPr>
                </pic:pic>
              </a:graphicData>
            </a:graphic>
          </wp:inline>
        </w:drawing>
      </w:r>
    </w:p>
    <w:p w14:paraId="14980A83"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Question 2) Are you aware of the Dangerous Dogs Act (DDA) 1991? </w:t>
      </w:r>
    </w:p>
    <w:p w14:paraId="27D7F62B" w14:textId="77777777" w:rsidR="00E26B88" w:rsidRPr="000A3103" w:rsidRDefault="00E26B88" w:rsidP="00E26B88">
      <w:pPr>
        <w:rPr>
          <w:rFonts w:cstheme="minorHAnsi"/>
          <w:sz w:val="24"/>
          <w:szCs w:val="24"/>
        </w:rPr>
      </w:pPr>
      <w:r w:rsidRPr="000A3103">
        <w:rPr>
          <w:rFonts w:cstheme="minorHAnsi"/>
          <w:sz w:val="24"/>
          <w:szCs w:val="24"/>
        </w:rPr>
        <w:t xml:space="preserve">This sought to gain an understanding of how aware people are of the DDA. Unsurprisingly one hundred percent of respondents were familiar with the DDA with forty eight percent (n=12) reporting to know a lot about it, fifty two percent (n=13) reporting they are aware of it, and zero percent (n=0) reporting to know nothing about it. </w:t>
      </w:r>
    </w:p>
    <w:p w14:paraId="230B9A67" w14:textId="77777777" w:rsidR="00E26B88" w:rsidRPr="000A3103" w:rsidRDefault="00E26B88" w:rsidP="00E26B88">
      <w:pPr>
        <w:rPr>
          <w:rFonts w:cstheme="minorHAnsi"/>
          <w:sz w:val="24"/>
          <w:szCs w:val="24"/>
        </w:rPr>
      </w:pPr>
      <w:r w:rsidRPr="000A3103">
        <w:rPr>
          <w:rFonts w:cstheme="minorHAnsi"/>
          <w:sz w:val="24"/>
          <w:szCs w:val="24"/>
        </w:rPr>
        <w:t>Figure 2</w:t>
      </w:r>
    </w:p>
    <w:p w14:paraId="0F2F1F89" w14:textId="77777777" w:rsidR="00E26B88" w:rsidRPr="000A3103" w:rsidRDefault="00E26B88" w:rsidP="00E26B88">
      <w:pPr>
        <w:rPr>
          <w:rFonts w:cstheme="minorHAnsi"/>
          <w:sz w:val="24"/>
          <w:szCs w:val="24"/>
        </w:rPr>
      </w:pPr>
      <w:r w:rsidRPr="000A3103">
        <w:rPr>
          <w:rFonts w:cstheme="minorHAnsi"/>
          <w:noProof/>
          <w:sz w:val="24"/>
          <w:szCs w:val="24"/>
        </w:rPr>
        <w:drawing>
          <wp:inline distT="0" distB="0" distL="0" distR="0" wp14:anchorId="5F8117ED" wp14:editId="767FC1C6">
            <wp:extent cx="5168348" cy="2917825"/>
            <wp:effectExtent l="0" t="0" r="0" b="0"/>
            <wp:docPr id="2" name="Picture 2"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text and number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178802" cy="2923727"/>
                    </a:xfrm>
                    <a:prstGeom prst="rect">
                      <a:avLst/>
                    </a:prstGeom>
                  </pic:spPr>
                </pic:pic>
              </a:graphicData>
            </a:graphic>
          </wp:inline>
        </w:drawing>
      </w:r>
    </w:p>
    <w:p w14:paraId="1DD99480"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Question 3) Would you be able to identify the five-band breed of dogs listed withing the Dangerous Dogs Act (DDA) 1991?  </w:t>
      </w:r>
    </w:p>
    <w:p w14:paraId="3F22C226" w14:textId="77777777" w:rsidR="00E26B88" w:rsidRPr="000A3103" w:rsidRDefault="00E26B88" w:rsidP="00E26B88">
      <w:pPr>
        <w:rPr>
          <w:rFonts w:cstheme="minorHAnsi"/>
          <w:sz w:val="24"/>
          <w:szCs w:val="24"/>
        </w:rPr>
      </w:pPr>
      <w:r w:rsidRPr="000A3103">
        <w:rPr>
          <w:rFonts w:cstheme="minorHAnsi"/>
          <w:sz w:val="24"/>
          <w:szCs w:val="24"/>
        </w:rPr>
        <w:t xml:space="preserve">Question 3 aims to identify the participants familiarity level with the DDA and whether they feel confident enough in utilising the Breed-specific legislation (section 2). Forty four percent (n=11) stated they were able to identify all five band breeds, fifty two percent (n=13) stated yes some, as opposed to four percent (n1) stating they knew none. Figure 3 shows that 52 per cent of participants claim to know some of the banned breeds stated in </w:t>
      </w:r>
      <w:r w:rsidRPr="000A3103">
        <w:rPr>
          <w:rFonts w:cstheme="minorHAnsi"/>
          <w:sz w:val="24"/>
          <w:szCs w:val="24"/>
        </w:rPr>
        <w:lastRenderedPageBreak/>
        <w:t xml:space="preserve">the DDA, the findings of the BVA and BSAVA (2021) were similar as questions of validity are apparent when determining breed identity based on appearance. In fact, the UK Kennel Club does not have a breed standard to assess a Pit Bull Terrier against, instead they are assessed based on appearance against the American Dog Breeders Association standard of confirmation, this can lead to the misidentification of a dog. Therefore, this shows it is unsurprising that over half of the participants were not confident at identifying all the banned breeds. </w:t>
      </w:r>
    </w:p>
    <w:p w14:paraId="337F08DE" w14:textId="77777777" w:rsidR="00E26B88" w:rsidRPr="000A3103" w:rsidRDefault="00E26B88" w:rsidP="00E26B88">
      <w:pPr>
        <w:rPr>
          <w:rFonts w:cstheme="minorHAnsi"/>
          <w:sz w:val="24"/>
          <w:szCs w:val="24"/>
        </w:rPr>
      </w:pPr>
      <w:r w:rsidRPr="000A3103">
        <w:rPr>
          <w:rFonts w:cstheme="minorHAnsi"/>
          <w:sz w:val="24"/>
          <w:szCs w:val="24"/>
        </w:rPr>
        <w:t xml:space="preserve">Figure 3 </w:t>
      </w:r>
    </w:p>
    <w:p w14:paraId="2B83F70E" w14:textId="77777777" w:rsidR="00E26B88" w:rsidRPr="000A3103" w:rsidRDefault="00E26B88" w:rsidP="00E26B88">
      <w:pPr>
        <w:rPr>
          <w:rFonts w:cstheme="minorHAnsi"/>
          <w:sz w:val="24"/>
          <w:szCs w:val="24"/>
        </w:rPr>
      </w:pPr>
      <w:r w:rsidRPr="000A3103">
        <w:rPr>
          <w:rFonts w:cstheme="minorHAnsi"/>
          <w:noProof/>
          <w:sz w:val="24"/>
          <w:szCs w:val="24"/>
        </w:rPr>
        <w:drawing>
          <wp:inline distT="0" distB="0" distL="0" distR="0" wp14:anchorId="1E39D19A" wp14:editId="2B2AC069">
            <wp:extent cx="5731510" cy="3138170"/>
            <wp:effectExtent l="0" t="0" r="2540" b="5080"/>
            <wp:docPr id="3" name="Picture 3"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text and number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00A995BA"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4.3 Participants response </w:t>
      </w:r>
    </w:p>
    <w:p w14:paraId="04E1B88C" w14:textId="77777777" w:rsidR="00E26B88" w:rsidRPr="000A3103" w:rsidRDefault="00E26B88" w:rsidP="00E26B88">
      <w:pPr>
        <w:rPr>
          <w:rFonts w:cstheme="minorHAnsi"/>
          <w:sz w:val="24"/>
          <w:szCs w:val="24"/>
          <w:u w:val="single"/>
        </w:rPr>
      </w:pPr>
      <w:r w:rsidRPr="000A3103">
        <w:rPr>
          <w:rFonts w:cstheme="minorHAnsi"/>
          <w:sz w:val="24"/>
          <w:szCs w:val="24"/>
          <w:u w:val="single"/>
        </w:rPr>
        <w:t>Question 4) Do you think a dogs appearance helps to determine its level of aggression?</w:t>
      </w:r>
    </w:p>
    <w:p w14:paraId="62717A45" w14:textId="77777777" w:rsidR="00E26B88" w:rsidRPr="000A3103" w:rsidRDefault="00E26B88" w:rsidP="00E26B88">
      <w:pPr>
        <w:rPr>
          <w:rFonts w:cstheme="minorHAnsi"/>
          <w:sz w:val="24"/>
          <w:szCs w:val="24"/>
        </w:rPr>
      </w:pPr>
      <w:r w:rsidRPr="000A3103">
        <w:rPr>
          <w:rFonts w:cstheme="minorHAnsi"/>
          <w:sz w:val="24"/>
          <w:szCs w:val="24"/>
        </w:rPr>
        <w:t>Eight percent of people (n=2) stated yes, eighty four percent of persons (n=21) stated no, and eight percent (n=2) chose other and stated:</w:t>
      </w:r>
    </w:p>
    <w:p w14:paraId="366CA33C" w14:textId="77777777" w:rsidR="00E26B88" w:rsidRPr="000A3103" w:rsidRDefault="00E26B88" w:rsidP="00E26B88">
      <w:pPr>
        <w:jc w:val="center"/>
        <w:rPr>
          <w:rFonts w:cstheme="minorHAnsi"/>
          <w:sz w:val="24"/>
          <w:szCs w:val="24"/>
          <w:shd w:val="clear" w:color="auto" w:fill="F7F8FA"/>
        </w:rPr>
      </w:pPr>
      <w:r w:rsidRPr="000A3103">
        <w:rPr>
          <w:rFonts w:cstheme="minorHAnsi"/>
          <w:i/>
          <w:iCs/>
          <w:sz w:val="24"/>
          <w:szCs w:val="24"/>
        </w:rPr>
        <w:t>“Depends</w:t>
      </w:r>
      <w:r w:rsidRPr="000A3103">
        <w:rPr>
          <w:rFonts w:cstheme="minorHAnsi"/>
          <w:i/>
          <w:iCs/>
          <w:sz w:val="24"/>
          <w:szCs w:val="24"/>
          <w:shd w:val="clear" w:color="auto" w:fill="F7F8FA"/>
        </w:rPr>
        <w:t xml:space="preserve"> on the characteristics in question - some are bred to enhance danger posed when the dog is aggressive</w:t>
      </w:r>
      <w:r w:rsidRPr="000A3103">
        <w:rPr>
          <w:rFonts w:cstheme="minorHAnsi"/>
          <w:sz w:val="24"/>
          <w:szCs w:val="24"/>
          <w:shd w:val="clear" w:color="auto" w:fill="F7F8FA"/>
        </w:rPr>
        <w:t>”.</w:t>
      </w:r>
    </w:p>
    <w:p w14:paraId="00BEFA2F"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 xml:space="preserve">While another wrote: </w:t>
      </w:r>
    </w:p>
    <w:p w14:paraId="39909832" w14:textId="77777777" w:rsidR="00E26B88" w:rsidRPr="000A3103" w:rsidRDefault="00E26B88" w:rsidP="00E26B88">
      <w:pPr>
        <w:spacing w:after="0" w:line="240" w:lineRule="auto"/>
        <w:jc w:val="center"/>
        <w:rPr>
          <w:rFonts w:eastAsia="Times New Roman" w:cstheme="minorHAnsi"/>
          <w:sz w:val="24"/>
          <w:szCs w:val="24"/>
          <w:lang w:eastAsia="en-GB"/>
        </w:rPr>
      </w:pPr>
      <w:r w:rsidRPr="000A3103">
        <w:rPr>
          <w:rFonts w:eastAsia="Times New Roman" w:cstheme="minorHAnsi"/>
          <w:sz w:val="24"/>
          <w:szCs w:val="24"/>
          <w:lang w:eastAsia="en-GB"/>
        </w:rPr>
        <w:t>“</w:t>
      </w:r>
      <w:r w:rsidRPr="000A3103">
        <w:rPr>
          <w:rFonts w:eastAsia="Times New Roman" w:cstheme="minorHAnsi"/>
          <w:i/>
          <w:iCs/>
          <w:sz w:val="24"/>
          <w:szCs w:val="24"/>
          <w:lang w:eastAsia="en-GB"/>
        </w:rPr>
        <w:t>Appearance in respect to its body language-yes</w:t>
      </w:r>
      <w:r w:rsidRPr="000A3103">
        <w:rPr>
          <w:rFonts w:eastAsia="Times New Roman" w:cstheme="minorHAnsi"/>
          <w:sz w:val="24"/>
          <w:szCs w:val="24"/>
          <w:lang w:eastAsia="en-GB"/>
        </w:rPr>
        <w:t>”.</w:t>
      </w:r>
    </w:p>
    <w:p w14:paraId="7B2B75B3" w14:textId="77777777" w:rsidR="00E26B88" w:rsidRPr="000A3103" w:rsidRDefault="00E26B88" w:rsidP="00E26B88">
      <w:pPr>
        <w:spacing w:after="0" w:line="240" w:lineRule="auto"/>
        <w:rPr>
          <w:rFonts w:eastAsia="Times New Roman" w:cstheme="minorHAnsi"/>
          <w:sz w:val="24"/>
          <w:szCs w:val="24"/>
          <w:lang w:eastAsia="en-GB"/>
        </w:rPr>
      </w:pPr>
    </w:p>
    <w:p w14:paraId="4D4F60E4" w14:textId="77777777" w:rsidR="00E26B88" w:rsidRPr="000A3103" w:rsidRDefault="00E26B88" w:rsidP="00E26B88">
      <w:pPr>
        <w:spacing w:after="0" w:line="240" w:lineRule="auto"/>
        <w:rPr>
          <w:rFonts w:eastAsia="Times New Roman" w:cstheme="minorHAnsi"/>
          <w:sz w:val="24"/>
          <w:szCs w:val="24"/>
          <w:lang w:eastAsia="en-GB"/>
        </w:rPr>
      </w:pPr>
      <w:r w:rsidRPr="000A3103">
        <w:rPr>
          <w:rFonts w:eastAsia="Times New Roman" w:cstheme="minorHAnsi"/>
          <w:sz w:val="24"/>
          <w:szCs w:val="24"/>
          <w:lang w:eastAsia="en-GB"/>
        </w:rPr>
        <w:t xml:space="preserve">The response from this question strongly suggests that participants do not feel that dog aggression can be determined purely from appearance. This finding is like that of Herron, Schofer and Resiner (2009), who claim that all dogs regardless of their breed or size </w:t>
      </w:r>
      <w:proofErr w:type="gramStart"/>
      <w:r w:rsidRPr="000A3103">
        <w:rPr>
          <w:rFonts w:eastAsia="Times New Roman" w:cstheme="minorHAnsi"/>
          <w:sz w:val="24"/>
          <w:szCs w:val="24"/>
          <w:lang w:eastAsia="en-GB"/>
        </w:rPr>
        <w:t>have the ability to</w:t>
      </w:r>
      <w:proofErr w:type="gramEnd"/>
      <w:r w:rsidRPr="000A3103">
        <w:rPr>
          <w:rFonts w:eastAsia="Times New Roman" w:cstheme="minorHAnsi"/>
          <w:sz w:val="24"/>
          <w:szCs w:val="24"/>
          <w:lang w:eastAsia="en-GB"/>
        </w:rPr>
        <w:t xml:space="preserve"> show aggression and that multiple factors such as dog socialisation, rearing and training contribute to the development of canine aggression and biting incidences. </w:t>
      </w:r>
    </w:p>
    <w:p w14:paraId="7944F73F" w14:textId="77777777" w:rsidR="00E26B88" w:rsidRPr="000A3103" w:rsidRDefault="00E26B88" w:rsidP="00E26B88">
      <w:pPr>
        <w:spacing w:after="0" w:line="240" w:lineRule="auto"/>
        <w:rPr>
          <w:rFonts w:eastAsia="Times New Roman" w:cstheme="minorHAnsi"/>
          <w:sz w:val="24"/>
          <w:szCs w:val="24"/>
          <w:lang w:eastAsia="en-GB"/>
        </w:rPr>
      </w:pPr>
    </w:p>
    <w:p w14:paraId="65CE25B8" w14:textId="77777777" w:rsidR="00E26B88" w:rsidRPr="000A3103" w:rsidRDefault="00E26B88" w:rsidP="00E26B88">
      <w:pPr>
        <w:spacing w:after="0" w:line="240" w:lineRule="auto"/>
        <w:rPr>
          <w:rFonts w:eastAsia="Times New Roman" w:cstheme="minorHAnsi"/>
          <w:sz w:val="24"/>
          <w:szCs w:val="24"/>
          <w:lang w:eastAsia="en-GB"/>
        </w:rPr>
      </w:pPr>
      <w:r w:rsidRPr="000A3103">
        <w:rPr>
          <w:rFonts w:eastAsia="Times New Roman" w:cstheme="minorHAnsi"/>
          <w:sz w:val="24"/>
          <w:szCs w:val="24"/>
          <w:lang w:eastAsia="en-GB"/>
        </w:rPr>
        <w:t xml:space="preserve">Figure 4 </w:t>
      </w:r>
    </w:p>
    <w:p w14:paraId="3089EB2C" w14:textId="77777777" w:rsidR="00E26B88" w:rsidRPr="000A3103" w:rsidRDefault="00E26B88" w:rsidP="00E26B88">
      <w:pPr>
        <w:spacing w:after="0" w:line="240" w:lineRule="auto"/>
        <w:rPr>
          <w:rFonts w:eastAsia="Times New Roman" w:cstheme="minorHAnsi"/>
          <w:sz w:val="24"/>
          <w:szCs w:val="24"/>
          <w:lang w:eastAsia="en-GB"/>
        </w:rPr>
      </w:pPr>
    </w:p>
    <w:p w14:paraId="360FBCF8" w14:textId="77777777" w:rsidR="00E26B88" w:rsidRPr="000A3103" w:rsidRDefault="00E26B88" w:rsidP="00E26B88">
      <w:pPr>
        <w:spacing w:after="0" w:line="240" w:lineRule="auto"/>
        <w:rPr>
          <w:rFonts w:eastAsia="Times New Roman" w:cstheme="minorHAnsi"/>
          <w:sz w:val="24"/>
          <w:szCs w:val="24"/>
          <w:lang w:eastAsia="en-GB"/>
        </w:rPr>
      </w:pPr>
      <w:r w:rsidRPr="000A3103">
        <w:rPr>
          <w:rFonts w:eastAsia="Times New Roman" w:cstheme="minorHAnsi"/>
          <w:noProof/>
          <w:sz w:val="24"/>
          <w:szCs w:val="24"/>
          <w:lang w:eastAsia="en-GB"/>
        </w:rPr>
        <w:lastRenderedPageBreak/>
        <w:drawing>
          <wp:inline distT="0" distB="0" distL="0" distR="0" wp14:anchorId="22245037" wp14:editId="6626202D">
            <wp:extent cx="4951806" cy="2225902"/>
            <wp:effectExtent l="0" t="0" r="1270" b="3175"/>
            <wp:docPr id="5" name="Picture 5" descr="A graph with colorful squar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colorful squares and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70121" cy="2234135"/>
                    </a:xfrm>
                    <a:prstGeom prst="rect">
                      <a:avLst/>
                    </a:prstGeom>
                  </pic:spPr>
                </pic:pic>
              </a:graphicData>
            </a:graphic>
          </wp:inline>
        </w:drawing>
      </w:r>
    </w:p>
    <w:p w14:paraId="14D14299" w14:textId="77777777" w:rsidR="00E26B88" w:rsidRPr="000A3103" w:rsidRDefault="00E26B88" w:rsidP="00E26B88">
      <w:pPr>
        <w:spacing w:after="0" w:line="240" w:lineRule="auto"/>
        <w:rPr>
          <w:rFonts w:eastAsia="Times New Roman" w:cstheme="minorHAnsi"/>
          <w:sz w:val="24"/>
          <w:szCs w:val="24"/>
          <w:lang w:eastAsia="en-GB"/>
        </w:rPr>
      </w:pPr>
    </w:p>
    <w:p w14:paraId="3AF4AC84" w14:textId="77777777" w:rsidR="00E26B88" w:rsidRPr="000A3103" w:rsidRDefault="00E26B88" w:rsidP="00E26B88">
      <w:pPr>
        <w:spacing w:after="0" w:line="240" w:lineRule="auto"/>
        <w:rPr>
          <w:rFonts w:eastAsia="Times New Roman" w:cstheme="minorHAnsi"/>
          <w:sz w:val="24"/>
          <w:szCs w:val="24"/>
          <w:lang w:eastAsia="en-GB"/>
        </w:rPr>
      </w:pPr>
    </w:p>
    <w:p w14:paraId="578B21FD" w14:textId="77777777" w:rsidR="00E26B88" w:rsidRPr="000A3103" w:rsidRDefault="00E26B88" w:rsidP="00E26B88">
      <w:pPr>
        <w:spacing w:after="0" w:line="240" w:lineRule="auto"/>
        <w:rPr>
          <w:rFonts w:eastAsia="Times New Roman" w:cstheme="minorHAnsi"/>
          <w:sz w:val="24"/>
          <w:szCs w:val="24"/>
          <w:u w:val="single"/>
          <w:lang w:eastAsia="en-GB"/>
        </w:rPr>
      </w:pPr>
      <w:r w:rsidRPr="000A3103">
        <w:rPr>
          <w:rFonts w:eastAsia="Times New Roman" w:cstheme="minorHAnsi"/>
          <w:sz w:val="24"/>
          <w:szCs w:val="24"/>
          <w:u w:val="single"/>
          <w:lang w:eastAsia="en-GB"/>
        </w:rPr>
        <w:t>Question 5) Have you ever felt scared, threatened, or intimated by a dog?</w:t>
      </w:r>
    </w:p>
    <w:p w14:paraId="0FA3BF2E" w14:textId="77777777" w:rsidR="00E26B88" w:rsidRPr="000A3103" w:rsidRDefault="00E26B88" w:rsidP="00E26B88">
      <w:pPr>
        <w:spacing w:after="0" w:line="240" w:lineRule="auto"/>
        <w:rPr>
          <w:rFonts w:eastAsia="Times New Roman" w:cstheme="minorHAnsi"/>
          <w:sz w:val="24"/>
          <w:szCs w:val="24"/>
          <w:lang w:eastAsia="en-GB"/>
        </w:rPr>
      </w:pPr>
    </w:p>
    <w:p w14:paraId="17E9FA24" w14:textId="77777777" w:rsidR="00E26B88" w:rsidRPr="000A3103" w:rsidRDefault="00E26B88" w:rsidP="00E26B88">
      <w:pPr>
        <w:spacing w:after="0" w:line="240" w:lineRule="auto"/>
        <w:rPr>
          <w:rFonts w:eastAsia="Times New Roman" w:cstheme="minorHAnsi"/>
          <w:sz w:val="24"/>
          <w:szCs w:val="24"/>
          <w:lang w:eastAsia="en-GB"/>
        </w:rPr>
      </w:pPr>
      <w:r w:rsidRPr="000A3103">
        <w:rPr>
          <w:rFonts w:eastAsia="Times New Roman" w:cstheme="minorHAnsi"/>
          <w:sz w:val="24"/>
          <w:szCs w:val="24"/>
          <w:lang w:eastAsia="en-GB"/>
        </w:rPr>
        <w:t xml:space="preserve">The results from question five show sixteen percent of people (n=4) stated no, and an overwhelming majority at eighty four percent of people (n=21) stated yes and elaborated further by adding which breeds caused the above. Dogs that were listed within the responses were XL Bully, Pitbull Terrier, German Shephard, and Doberman. Only nine of the seventeen breeds mentioned are banned breeds. </w:t>
      </w:r>
    </w:p>
    <w:p w14:paraId="062DF3EC" w14:textId="77777777" w:rsidR="00E26B88" w:rsidRPr="000A3103" w:rsidRDefault="00E26B88" w:rsidP="00E26B88">
      <w:pPr>
        <w:spacing w:after="0" w:line="240" w:lineRule="auto"/>
        <w:rPr>
          <w:rFonts w:eastAsia="Times New Roman" w:cstheme="minorHAnsi"/>
          <w:sz w:val="24"/>
          <w:szCs w:val="24"/>
          <w:lang w:eastAsia="en-GB"/>
        </w:rPr>
      </w:pPr>
    </w:p>
    <w:p w14:paraId="2BF36B18" w14:textId="77777777" w:rsidR="00E26B88" w:rsidRPr="000A3103" w:rsidRDefault="00E26B88" w:rsidP="00E26B88">
      <w:pPr>
        <w:spacing w:after="0" w:line="240" w:lineRule="auto"/>
        <w:rPr>
          <w:rFonts w:eastAsia="Times New Roman" w:cstheme="minorHAnsi"/>
          <w:sz w:val="24"/>
          <w:szCs w:val="24"/>
          <w:lang w:eastAsia="en-GB"/>
        </w:rPr>
      </w:pPr>
      <w:r w:rsidRPr="000A3103">
        <w:rPr>
          <w:rFonts w:eastAsia="Times New Roman" w:cstheme="minorHAnsi"/>
          <w:sz w:val="24"/>
          <w:szCs w:val="24"/>
          <w:lang w:eastAsia="en-GB"/>
        </w:rPr>
        <w:t xml:space="preserve">Figure 5 </w:t>
      </w:r>
    </w:p>
    <w:p w14:paraId="346040B3" w14:textId="77777777" w:rsidR="00E26B88" w:rsidRPr="000A3103" w:rsidRDefault="00E26B88" w:rsidP="00E26B88">
      <w:pPr>
        <w:spacing w:after="0" w:line="240" w:lineRule="auto"/>
        <w:rPr>
          <w:rFonts w:eastAsia="Times New Roman" w:cstheme="minorHAnsi"/>
          <w:sz w:val="24"/>
          <w:szCs w:val="24"/>
          <w:lang w:eastAsia="en-GB"/>
        </w:rPr>
      </w:pPr>
    </w:p>
    <w:p w14:paraId="6B9EE9B8" w14:textId="77777777" w:rsidR="00E26B88" w:rsidRPr="000A3103" w:rsidRDefault="00E26B88" w:rsidP="00E26B88">
      <w:pPr>
        <w:spacing w:after="0" w:line="240" w:lineRule="auto"/>
        <w:rPr>
          <w:rFonts w:cstheme="minorHAnsi"/>
          <w:noProof/>
          <w:sz w:val="24"/>
          <w:szCs w:val="24"/>
        </w:rPr>
      </w:pPr>
      <w:r w:rsidRPr="000A3103">
        <w:rPr>
          <w:rFonts w:cstheme="minorHAnsi"/>
          <w:noProof/>
          <w:sz w:val="24"/>
          <w:szCs w:val="24"/>
        </w:rPr>
        <w:drawing>
          <wp:inline distT="0" distB="0" distL="0" distR="0" wp14:anchorId="5FAD4227" wp14:editId="14CFA9E9">
            <wp:extent cx="5731510" cy="3100705"/>
            <wp:effectExtent l="0" t="0" r="2540" b="4445"/>
            <wp:docPr id="6" name="Picture 6"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with a green and blue rectang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0705"/>
                    </a:xfrm>
                    <a:prstGeom prst="rect">
                      <a:avLst/>
                    </a:prstGeom>
                  </pic:spPr>
                </pic:pic>
              </a:graphicData>
            </a:graphic>
          </wp:inline>
        </w:drawing>
      </w:r>
    </w:p>
    <w:p w14:paraId="4A7917C0" w14:textId="77777777" w:rsidR="00E26B88" w:rsidRPr="000A3103" w:rsidRDefault="00E26B88" w:rsidP="00E26B88">
      <w:pPr>
        <w:rPr>
          <w:rFonts w:cstheme="minorHAnsi"/>
          <w:sz w:val="24"/>
          <w:szCs w:val="24"/>
        </w:rPr>
      </w:pPr>
    </w:p>
    <w:p w14:paraId="22910DC6" w14:textId="77777777" w:rsidR="00E26B88" w:rsidRPr="000A3103" w:rsidRDefault="00E26B88" w:rsidP="00E26B88">
      <w:pPr>
        <w:rPr>
          <w:rFonts w:cstheme="minorHAnsi"/>
          <w:noProof/>
          <w:sz w:val="24"/>
          <w:szCs w:val="24"/>
        </w:rPr>
      </w:pPr>
    </w:p>
    <w:p w14:paraId="31CA236C" w14:textId="77777777" w:rsidR="00E26B88" w:rsidRPr="000A3103" w:rsidRDefault="00E26B88" w:rsidP="00E26B88">
      <w:pPr>
        <w:rPr>
          <w:rFonts w:cstheme="minorHAnsi"/>
          <w:sz w:val="24"/>
          <w:szCs w:val="24"/>
          <w:u w:val="single"/>
        </w:rPr>
      </w:pPr>
      <w:r w:rsidRPr="000A3103">
        <w:rPr>
          <w:rFonts w:cstheme="minorHAnsi"/>
          <w:sz w:val="24"/>
          <w:szCs w:val="24"/>
          <w:u w:val="single"/>
        </w:rPr>
        <w:t xml:space="preserve">Question 6) Do you feel that dogs only listed on the banned breeds list can be dangerous? </w:t>
      </w:r>
    </w:p>
    <w:p w14:paraId="32BDAC71" w14:textId="77777777" w:rsidR="00E26B88" w:rsidRPr="000A3103" w:rsidRDefault="00E26B88" w:rsidP="00E26B88">
      <w:pPr>
        <w:rPr>
          <w:rFonts w:cstheme="minorHAnsi"/>
          <w:sz w:val="24"/>
          <w:szCs w:val="24"/>
        </w:rPr>
      </w:pPr>
      <w:r w:rsidRPr="000A3103">
        <w:rPr>
          <w:rFonts w:cstheme="minorHAnsi"/>
          <w:sz w:val="24"/>
          <w:szCs w:val="24"/>
        </w:rPr>
        <w:t xml:space="preserve">Question six identified a staggering 79 per cent (n=19) of participants stating any dog can present as dangerous regardless of breed. With 21 per cent (n=5) stating no, and 0 per cent </w:t>
      </w:r>
      <w:r w:rsidRPr="000A3103">
        <w:rPr>
          <w:rFonts w:cstheme="minorHAnsi"/>
          <w:sz w:val="24"/>
          <w:szCs w:val="24"/>
        </w:rPr>
        <w:lastRenderedPageBreak/>
        <w:t xml:space="preserve">stating yes. This would suggest participants feel factors other than breed type and size plays a fundamental role in the creation of a dangerous dog. Similar research has shown that breed-specific legislation within the DDA does not represent an evidence-based approach to dog control, making it less effective at delivering its aims (BVA, 2021).  </w:t>
      </w:r>
    </w:p>
    <w:p w14:paraId="318D4C75" w14:textId="77777777" w:rsidR="00E26B88" w:rsidRPr="000A3103" w:rsidRDefault="00E26B88" w:rsidP="00E26B88">
      <w:pPr>
        <w:rPr>
          <w:rFonts w:cstheme="minorHAnsi"/>
          <w:sz w:val="24"/>
          <w:szCs w:val="24"/>
        </w:rPr>
      </w:pPr>
    </w:p>
    <w:p w14:paraId="14BB0371" w14:textId="77777777" w:rsidR="00E26B88" w:rsidRPr="000A3103" w:rsidRDefault="00E26B88" w:rsidP="00E26B88">
      <w:pPr>
        <w:rPr>
          <w:rFonts w:cstheme="minorHAnsi"/>
          <w:sz w:val="24"/>
          <w:szCs w:val="24"/>
        </w:rPr>
      </w:pPr>
      <w:r w:rsidRPr="000A3103">
        <w:rPr>
          <w:rFonts w:cstheme="minorHAnsi"/>
          <w:sz w:val="24"/>
          <w:szCs w:val="24"/>
        </w:rPr>
        <w:t>Figure 6</w:t>
      </w:r>
    </w:p>
    <w:p w14:paraId="430C91A2" w14:textId="152A8439" w:rsidR="00E26B88" w:rsidRPr="006D6252" w:rsidRDefault="00E26B88" w:rsidP="00E26B88">
      <w:pPr>
        <w:rPr>
          <w:rFonts w:cstheme="minorHAnsi"/>
          <w:sz w:val="24"/>
          <w:szCs w:val="24"/>
        </w:rPr>
      </w:pPr>
      <w:r w:rsidRPr="000A3103">
        <w:rPr>
          <w:rFonts w:cstheme="minorHAnsi"/>
          <w:noProof/>
          <w:sz w:val="24"/>
          <w:szCs w:val="24"/>
        </w:rPr>
        <w:drawing>
          <wp:inline distT="0" distB="0" distL="0" distR="0" wp14:anchorId="7DB61E04" wp14:editId="4EAA7F81">
            <wp:extent cx="5731510" cy="2868930"/>
            <wp:effectExtent l="0" t="0" r="2540" b="7620"/>
            <wp:docPr id="7" name="Picture 7" descr="A graph of a dog br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dog bree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inline>
        </w:drawing>
      </w:r>
    </w:p>
    <w:p w14:paraId="543BD22F" w14:textId="77777777" w:rsidR="00E26B88" w:rsidRPr="000A3103" w:rsidRDefault="00E26B88" w:rsidP="00E26B88">
      <w:pPr>
        <w:rPr>
          <w:rFonts w:cstheme="minorHAnsi"/>
          <w:sz w:val="24"/>
          <w:szCs w:val="24"/>
          <w:u w:val="single"/>
        </w:rPr>
      </w:pPr>
    </w:p>
    <w:p w14:paraId="15FB4937" w14:textId="77777777" w:rsidR="00E26B88" w:rsidRPr="000A3103" w:rsidRDefault="00E26B88" w:rsidP="00E26B88">
      <w:pPr>
        <w:rPr>
          <w:rFonts w:cstheme="minorHAnsi"/>
          <w:sz w:val="24"/>
          <w:szCs w:val="24"/>
          <w:u w:val="single"/>
        </w:rPr>
      </w:pPr>
    </w:p>
    <w:p w14:paraId="64348B49" w14:textId="77777777" w:rsidR="00E26B88" w:rsidRPr="000A3103" w:rsidRDefault="00E26B88" w:rsidP="00E26B88">
      <w:pPr>
        <w:rPr>
          <w:rFonts w:cstheme="minorHAnsi"/>
          <w:sz w:val="24"/>
          <w:szCs w:val="24"/>
        </w:rPr>
      </w:pPr>
      <w:r w:rsidRPr="000A3103">
        <w:rPr>
          <w:rFonts w:cstheme="minorHAnsi"/>
          <w:sz w:val="24"/>
          <w:szCs w:val="24"/>
          <w:u w:val="single"/>
        </w:rPr>
        <w:t>Question 7) Who do you think should be held more accountable for dangerous dog attacks?</w:t>
      </w:r>
    </w:p>
    <w:p w14:paraId="4ED05439" w14:textId="77777777" w:rsidR="00E26B88" w:rsidRPr="000A3103" w:rsidRDefault="00E26B88" w:rsidP="00E26B88">
      <w:pPr>
        <w:rPr>
          <w:rFonts w:cstheme="minorHAnsi"/>
          <w:sz w:val="24"/>
          <w:szCs w:val="24"/>
        </w:rPr>
      </w:pPr>
      <w:r w:rsidRPr="000A3103">
        <w:rPr>
          <w:rFonts w:cstheme="minorHAnsi"/>
          <w:sz w:val="24"/>
          <w:szCs w:val="24"/>
        </w:rPr>
        <w:t xml:space="preserve">Question seven sought to explore who participants felt was most accountable for dangerous dog attacks, to ascertain the dominating factor in the creation of a dangerous dog. Unsurprisingly 75 per cent (n=19) of responses claim the owner is most accountable, four per cent (n=1) claimed the dog as most accountable, a further four per cent stated the breeder and sixteen percent (n=4) chose other and were required to specify. With one participant saying: </w:t>
      </w:r>
    </w:p>
    <w:p w14:paraId="293BED58" w14:textId="7BF5FE40" w:rsidR="00E26B88" w:rsidRPr="000A3103" w:rsidRDefault="00E26B88" w:rsidP="00E26B88">
      <w:pPr>
        <w:jc w:val="center"/>
        <w:rPr>
          <w:rFonts w:cstheme="minorHAnsi"/>
          <w:i/>
          <w:iCs/>
          <w:sz w:val="24"/>
          <w:szCs w:val="24"/>
          <w:shd w:val="clear" w:color="auto" w:fill="F7F8FA"/>
        </w:rPr>
      </w:pPr>
      <w:r w:rsidRPr="000A3103">
        <w:rPr>
          <w:rFonts w:cstheme="minorHAnsi"/>
          <w:i/>
          <w:iCs/>
          <w:sz w:val="24"/>
          <w:szCs w:val="24"/>
          <w:shd w:val="clear" w:color="auto" w:fill="F7F8FA"/>
        </w:rPr>
        <w:t>“I do believe the dogs identified on the ban</w:t>
      </w:r>
      <w:r w:rsidR="00195A3F">
        <w:rPr>
          <w:rFonts w:cstheme="minorHAnsi"/>
          <w:i/>
          <w:iCs/>
          <w:sz w:val="24"/>
          <w:szCs w:val="24"/>
          <w:shd w:val="clear" w:color="auto" w:fill="F7F8FA"/>
        </w:rPr>
        <w:t>ned</w:t>
      </w:r>
      <w:r w:rsidRPr="000A3103">
        <w:rPr>
          <w:rFonts w:cstheme="minorHAnsi"/>
          <w:i/>
          <w:iCs/>
          <w:sz w:val="24"/>
          <w:szCs w:val="24"/>
          <w:shd w:val="clear" w:color="auto" w:fill="F7F8FA"/>
        </w:rPr>
        <w:t xml:space="preserve"> list pose a greater possibility to be dangerous. It is possible for all dogs to be dangerous depending on upbringing. However, the dogs on the ban</w:t>
      </w:r>
      <w:r w:rsidR="00195A3F">
        <w:rPr>
          <w:rFonts w:cstheme="minorHAnsi"/>
          <w:i/>
          <w:iCs/>
          <w:sz w:val="24"/>
          <w:szCs w:val="24"/>
          <w:shd w:val="clear" w:color="auto" w:fill="F7F8FA"/>
        </w:rPr>
        <w:t>ned</w:t>
      </w:r>
      <w:r w:rsidRPr="000A3103">
        <w:rPr>
          <w:rFonts w:cstheme="minorHAnsi"/>
          <w:i/>
          <w:iCs/>
          <w:sz w:val="24"/>
          <w:szCs w:val="24"/>
          <w:shd w:val="clear" w:color="auto" w:fill="F7F8FA"/>
        </w:rPr>
        <w:t xml:space="preserve"> list can be brought up in the most nurtured way but will always have that 'spark' to become dangerous. A combination of the owner and the breed”.</w:t>
      </w:r>
    </w:p>
    <w:p w14:paraId="007E3364" w14:textId="3086A93E"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 xml:space="preserve">Others added a combination of the options. </w:t>
      </w:r>
    </w:p>
    <w:p w14:paraId="0486347C" w14:textId="77777777" w:rsidR="00E26B88" w:rsidRPr="000A3103" w:rsidRDefault="00E26B88" w:rsidP="00E26B88">
      <w:pPr>
        <w:rPr>
          <w:rFonts w:cstheme="minorHAnsi"/>
          <w:sz w:val="24"/>
          <w:szCs w:val="24"/>
          <w:shd w:val="clear" w:color="auto" w:fill="F7F8FA"/>
        </w:rPr>
      </w:pPr>
    </w:p>
    <w:p w14:paraId="2B983285" w14:textId="77777777" w:rsidR="00E26B88" w:rsidRPr="000A3103" w:rsidRDefault="00E26B88" w:rsidP="00E26B88">
      <w:pPr>
        <w:rPr>
          <w:rFonts w:cstheme="minorHAnsi"/>
          <w:sz w:val="24"/>
          <w:szCs w:val="24"/>
          <w:shd w:val="clear" w:color="auto" w:fill="F7F8FA"/>
        </w:rPr>
      </w:pPr>
    </w:p>
    <w:p w14:paraId="08D6E382"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Figure 7</w:t>
      </w:r>
    </w:p>
    <w:p w14:paraId="36E2957B" w14:textId="77777777" w:rsidR="00E26B88" w:rsidRPr="000A3103" w:rsidRDefault="00E26B88" w:rsidP="00E26B88">
      <w:pPr>
        <w:rPr>
          <w:rFonts w:cstheme="minorHAnsi"/>
          <w:sz w:val="24"/>
          <w:szCs w:val="24"/>
          <w:shd w:val="clear" w:color="auto" w:fill="F7F8FA"/>
        </w:rPr>
      </w:pPr>
    </w:p>
    <w:p w14:paraId="2D8D6810" w14:textId="77777777" w:rsidR="00E26B88" w:rsidRPr="000A3103" w:rsidRDefault="00E26B88" w:rsidP="00E26B88">
      <w:pPr>
        <w:rPr>
          <w:rFonts w:cstheme="minorHAnsi"/>
          <w:sz w:val="24"/>
          <w:szCs w:val="24"/>
          <w:shd w:val="clear" w:color="auto" w:fill="F7F8FA"/>
        </w:rPr>
      </w:pPr>
    </w:p>
    <w:p w14:paraId="24DDFDD7" w14:textId="77777777" w:rsidR="00E26B88" w:rsidRPr="000A3103" w:rsidRDefault="00E26B88" w:rsidP="00E26B88">
      <w:pPr>
        <w:rPr>
          <w:rFonts w:cstheme="minorHAnsi"/>
          <w:sz w:val="24"/>
          <w:szCs w:val="24"/>
          <w:shd w:val="clear" w:color="auto" w:fill="F7F8FA"/>
        </w:rPr>
      </w:pPr>
      <w:r w:rsidRPr="000A3103">
        <w:rPr>
          <w:rFonts w:cstheme="minorHAnsi"/>
          <w:noProof/>
          <w:sz w:val="24"/>
          <w:szCs w:val="24"/>
          <w:shd w:val="clear" w:color="auto" w:fill="F7F8FA"/>
        </w:rPr>
        <w:drawing>
          <wp:inline distT="0" distB="0" distL="0" distR="0" wp14:anchorId="7DEA6209" wp14:editId="23BFDBDF">
            <wp:extent cx="5731510" cy="3660140"/>
            <wp:effectExtent l="0" t="0" r="2540" b="0"/>
            <wp:docPr id="4" name="Picture 4"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with different colored square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660140"/>
                    </a:xfrm>
                    <a:prstGeom prst="rect">
                      <a:avLst/>
                    </a:prstGeom>
                  </pic:spPr>
                </pic:pic>
              </a:graphicData>
            </a:graphic>
          </wp:inline>
        </w:drawing>
      </w:r>
    </w:p>
    <w:p w14:paraId="735FD447"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 xml:space="preserve">Questions 8 and 9 were generated to qualitative answers. This approach enabled the participant to expand on their individual experiences based on their interpretation of subjective information (Fossey et al., 2002). Participants were given the opportunity to provide responses in their own words. </w:t>
      </w:r>
    </w:p>
    <w:p w14:paraId="3E5FAA52"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 xml:space="preserve">The following was received in response to alternative ideas to breed-specific legislation in the DDA: </w:t>
      </w:r>
    </w:p>
    <w:p w14:paraId="7715CF72" w14:textId="77777777" w:rsidR="00E26B88" w:rsidRPr="000A3103" w:rsidRDefault="00E26B88" w:rsidP="00E26B88">
      <w:pPr>
        <w:jc w:val="center"/>
        <w:rPr>
          <w:rFonts w:cstheme="minorHAnsi"/>
          <w:i/>
          <w:iCs/>
          <w:sz w:val="24"/>
          <w:szCs w:val="24"/>
          <w:shd w:val="clear" w:color="auto" w:fill="F7F8FA"/>
        </w:rPr>
      </w:pPr>
      <w:r w:rsidRPr="000A3103">
        <w:rPr>
          <w:rFonts w:cstheme="minorHAnsi"/>
          <w:i/>
          <w:iCs/>
          <w:sz w:val="24"/>
          <w:szCs w:val="24"/>
          <w:shd w:val="clear" w:color="auto" w:fill="F7F8FA"/>
        </w:rPr>
        <w:t>“License permit for dog owners managed by council, ban breeding unless through certified breeders”.</w:t>
      </w:r>
    </w:p>
    <w:p w14:paraId="1AC44971"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Another answer expressed the need for greater education:</w:t>
      </w:r>
    </w:p>
    <w:p w14:paraId="774245CB" w14:textId="77777777" w:rsidR="00E26B88" w:rsidRPr="000A3103" w:rsidRDefault="00E26B88" w:rsidP="00E26B88">
      <w:pPr>
        <w:jc w:val="center"/>
        <w:rPr>
          <w:rFonts w:cstheme="minorHAnsi"/>
          <w:i/>
          <w:iCs/>
          <w:sz w:val="24"/>
          <w:szCs w:val="24"/>
          <w:shd w:val="clear" w:color="auto" w:fill="F7F8FA"/>
        </w:rPr>
      </w:pPr>
      <w:r w:rsidRPr="000A3103">
        <w:rPr>
          <w:rFonts w:cstheme="minorHAnsi"/>
          <w:i/>
          <w:iCs/>
          <w:sz w:val="24"/>
          <w:szCs w:val="24"/>
          <w:shd w:val="clear" w:color="auto" w:fill="F7F8FA"/>
        </w:rPr>
        <w:t>“Education and regulation on ownership of dogs / pets in general”.</w:t>
      </w:r>
    </w:p>
    <w:p w14:paraId="447C8378"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The answers obtained from question nine suggests the potential causes of the rise in dog attacks, largely with participants suggesting dog breeds are being bought as weapons or as status dogs, and irresponsible ownership due to a lack of knowledge on reputable breeders and dog handling. The answers also suggest that there are now more dog owners.</w:t>
      </w:r>
    </w:p>
    <w:p w14:paraId="77CC5CD8" w14:textId="77777777" w:rsidR="00E26B88" w:rsidRPr="000A3103" w:rsidRDefault="00E26B88" w:rsidP="00E26B88">
      <w:pPr>
        <w:jc w:val="center"/>
        <w:rPr>
          <w:rFonts w:cstheme="minorHAnsi"/>
          <w:i/>
          <w:iCs/>
          <w:sz w:val="24"/>
          <w:szCs w:val="24"/>
          <w:shd w:val="clear" w:color="auto" w:fill="F7F8FA"/>
        </w:rPr>
      </w:pPr>
      <w:r w:rsidRPr="000A3103">
        <w:rPr>
          <w:rFonts w:cstheme="minorHAnsi"/>
          <w:i/>
          <w:iCs/>
          <w:sz w:val="24"/>
          <w:szCs w:val="24"/>
          <w:shd w:val="clear" w:color="auto" w:fill="F7F8FA"/>
        </w:rPr>
        <w:t>“More people owning dogs and particularly more dangerous and aggressive dogs. This results in more owners being less knowledgeable and/or capable of taking care of the dogs and providing suitable/adequate training etc.”</w:t>
      </w:r>
    </w:p>
    <w:p w14:paraId="7612CAE5" w14:textId="77777777" w:rsidR="00E26B88" w:rsidRPr="000A3103" w:rsidRDefault="00E26B88" w:rsidP="00E26B88">
      <w:pPr>
        <w:rPr>
          <w:rFonts w:cstheme="minorHAnsi"/>
          <w:sz w:val="24"/>
          <w:szCs w:val="24"/>
          <w:shd w:val="clear" w:color="auto" w:fill="F7F8FA"/>
        </w:rPr>
      </w:pPr>
      <w:r w:rsidRPr="000A3103">
        <w:rPr>
          <w:rFonts w:cstheme="minorHAnsi"/>
          <w:sz w:val="24"/>
          <w:szCs w:val="24"/>
          <w:shd w:val="clear" w:color="auto" w:fill="F7F8FA"/>
        </w:rPr>
        <w:t xml:space="preserve">And </w:t>
      </w:r>
    </w:p>
    <w:p w14:paraId="49FE99EB" w14:textId="77777777" w:rsidR="00E26B88" w:rsidRPr="000A3103" w:rsidRDefault="00E26B88" w:rsidP="00E26B88">
      <w:pPr>
        <w:jc w:val="center"/>
        <w:rPr>
          <w:rFonts w:cstheme="minorHAnsi"/>
          <w:i/>
          <w:iCs/>
          <w:sz w:val="24"/>
          <w:szCs w:val="24"/>
          <w:shd w:val="clear" w:color="auto" w:fill="F7F8FA"/>
        </w:rPr>
      </w:pPr>
      <w:r w:rsidRPr="000A3103">
        <w:rPr>
          <w:rFonts w:cstheme="minorHAnsi"/>
          <w:i/>
          <w:iCs/>
          <w:sz w:val="24"/>
          <w:szCs w:val="24"/>
          <w:shd w:val="clear" w:color="auto" w:fill="F7F8FA"/>
        </w:rPr>
        <w:lastRenderedPageBreak/>
        <w:t>“Dogs seen as tool/weapon by some. Also, they have become more sought after by people with less money/less space leading to poor upbringing/training of the dog”.</w:t>
      </w:r>
    </w:p>
    <w:p w14:paraId="4763A769" w14:textId="77777777" w:rsidR="00E26B88" w:rsidRPr="000A3103" w:rsidRDefault="00E26B88" w:rsidP="00E26B88">
      <w:pPr>
        <w:jc w:val="both"/>
        <w:rPr>
          <w:rFonts w:cstheme="minorHAnsi"/>
          <w:sz w:val="24"/>
          <w:szCs w:val="24"/>
          <w:u w:val="single"/>
          <w:shd w:val="clear" w:color="auto" w:fill="F7F8FA"/>
        </w:rPr>
      </w:pPr>
      <w:r w:rsidRPr="000A3103">
        <w:rPr>
          <w:rFonts w:cstheme="minorHAnsi"/>
          <w:sz w:val="24"/>
          <w:szCs w:val="24"/>
          <w:u w:val="single"/>
          <w:shd w:val="clear" w:color="auto" w:fill="F7F8FA"/>
        </w:rPr>
        <w:t xml:space="preserve">Question 10) Do you think it should be mandatory for all dog owners to undertake dog behaviour and safety training? </w:t>
      </w:r>
    </w:p>
    <w:p w14:paraId="551A3538" w14:textId="77777777" w:rsidR="00E26B88" w:rsidRPr="000A3103" w:rsidRDefault="00E26B88" w:rsidP="00E26B88">
      <w:pPr>
        <w:jc w:val="both"/>
        <w:rPr>
          <w:rFonts w:cstheme="minorHAnsi"/>
          <w:sz w:val="24"/>
          <w:szCs w:val="24"/>
          <w:shd w:val="clear" w:color="auto" w:fill="F7F8FA"/>
        </w:rPr>
      </w:pPr>
      <w:r w:rsidRPr="000A3103">
        <w:rPr>
          <w:rFonts w:cstheme="minorHAnsi"/>
          <w:sz w:val="24"/>
          <w:szCs w:val="24"/>
          <w:shd w:val="clear" w:color="auto" w:fill="F7F8FA"/>
        </w:rPr>
        <w:t>This question is subjective allowing the respondent to share their opinion on whether a consistent approach to dog behaviour by all dog owners would be effective. Sixty per cent (n=15) stated yes, twenty per cent (n=5) stated no, and 20 per cent (n=5) stated other and provided specific responses such as:</w:t>
      </w:r>
    </w:p>
    <w:p w14:paraId="69788985" w14:textId="77777777" w:rsidR="00E26B88" w:rsidRPr="000A3103" w:rsidRDefault="00E26B88" w:rsidP="00E26B88">
      <w:pPr>
        <w:jc w:val="both"/>
        <w:rPr>
          <w:rFonts w:cstheme="minorHAnsi"/>
          <w:i/>
          <w:iCs/>
          <w:sz w:val="24"/>
          <w:szCs w:val="24"/>
          <w:shd w:val="clear" w:color="auto" w:fill="F7F8FA"/>
        </w:rPr>
      </w:pPr>
      <w:r w:rsidRPr="000A3103">
        <w:rPr>
          <w:rFonts w:cstheme="minorHAnsi"/>
          <w:i/>
          <w:iCs/>
          <w:sz w:val="24"/>
          <w:szCs w:val="24"/>
          <w:shd w:val="clear" w:color="auto" w:fill="F7F8FA"/>
        </w:rPr>
        <w:t xml:space="preserve">“This would be useful, but this would no doubt incur a cost and not all dog owners are irresponsible just the minority”. </w:t>
      </w:r>
    </w:p>
    <w:p w14:paraId="5040ADE6" w14:textId="77777777" w:rsidR="00E26B88" w:rsidRPr="000A3103" w:rsidRDefault="00E26B88" w:rsidP="00E26B88">
      <w:pPr>
        <w:jc w:val="both"/>
        <w:rPr>
          <w:rFonts w:cstheme="minorHAnsi"/>
          <w:sz w:val="24"/>
          <w:szCs w:val="24"/>
          <w:shd w:val="clear" w:color="auto" w:fill="F7F8FA"/>
        </w:rPr>
      </w:pPr>
      <w:r w:rsidRPr="000A3103">
        <w:rPr>
          <w:rFonts w:cstheme="minorHAnsi"/>
          <w:sz w:val="24"/>
          <w:szCs w:val="24"/>
          <w:shd w:val="clear" w:color="auto" w:fill="F7F8FA"/>
        </w:rPr>
        <w:t xml:space="preserve">This corresponds with question nine since respondents recognise that dog ownership can be potentially the root cause of dog aggression due to the lack of knowledge and/or adequate training undertaken by the minority of owners. This response would indicate education has a fundamental part to play in the handling of dogs. </w:t>
      </w:r>
    </w:p>
    <w:p w14:paraId="5C5C30B0" w14:textId="420E1AED" w:rsidR="00E26B88" w:rsidRPr="000A3103" w:rsidRDefault="00E26B88" w:rsidP="00E26B88">
      <w:pPr>
        <w:jc w:val="both"/>
        <w:rPr>
          <w:rFonts w:cstheme="minorHAnsi"/>
          <w:sz w:val="24"/>
          <w:szCs w:val="24"/>
        </w:rPr>
      </w:pPr>
      <w:r w:rsidRPr="000A3103">
        <w:rPr>
          <w:rFonts w:cstheme="minorHAnsi"/>
          <w:sz w:val="24"/>
          <w:szCs w:val="24"/>
        </w:rPr>
        <w:t>The main themes identified are that the DDA 1991 has many flaws, in particular</w:t>
      </w:r>
      <w:r w:rsidR="00960072">
        <w:rPr>
          <w:rFonts w:cstheme="minorHAnsi"/>
          <w:sz w:val="24"/>
          <w:szCs w:val="24"/>
        </w:rPr>
        <w:t>,</w:t>
      </w:r>
      <w:r w:rsidRPr="000A3103">
        <w:rPr>
          <w:rFonts w:cstheme="minorHAnsi"/>
          <w:sz w:val="24"/>
          <w:szCs w:val="24"/>
        </w:rPr>
        <w:t xml:space="preserve"> the use of the Breed-Specific Legislation, with most participants feeling that the responsibility and accountability of dog attacks primarily lies with the owner. There seems to be no quick fix to the problems associated with dangerous dogs, yet respondents suggest alternative solutions. </w:t>
      </w:r>
    </w:p>
    <w:p w14:paraId="57C4AB80" w14:textId="77777777" w:rsidR="00E26B88" w:rsidRPr="000A3103" w:rsidRDefault="00E26B88" w:rsidP="00E26B88">
      <w:pPr>
        <w:jc w:val="both"/>
        <w:rPr>
          <w:rFonts w:cstheme="minorHAnsi"/>
          <w:i/>
          <w:iCs/>
          <w:sz w:val="24"/>
          <w:szCs w:val="24"/>
        </w:rPr>
      </w:pPr>
      <w:r w:rsidRPr="000A3103">
        <w:rPr>
          <w:rFonts w:cstheme="minorHAnsi"/>
          <w:sz w:val="24"/>
          <w:szCs w:val="24"/>
        </w:rPr>
        <w:t xml:space="preserve">During the next chapter, a conclusion of the findings will be explored with the aim of establishing an answer to the question </w:t>
      </w:r>
      <w:r w:rsidRPr="000A3103">
        <w:rPr>
          <w:rFonts w:cstheme="minorHAnsi"/>
          <w:i/>
          <w:iCs/>
          <w:sz w:val="24"/>
          <w:szCs w:val="24"/>
        </w:rPr>
        <w:t xml:space="preserve">“How effective is the Dangerous Dogs Act (1991)? Is it fit for purpose?” </w:t>
      </w:r>
    </w:p>
    <w:p w14:paraId="2EF425FE" w14:textId="77777777" w:rsidR="00E26B88" w:rsidRPr="000A3103" w:rsidRDefault="00E26B88" w:rsidP="00E26B88">
      <w:pPr>
        <w:jc w:val="both"/>
        <w:rPr>
          <w:rFonts w:cstheme="minorHAnsi"/>
          <w:i/>
          <w:iCs/>
          <w:sz w:val="24"/>
          <w:szCs w:val="24"/>
        </w:rPr>
      </w:pPr>
    </w:p>
    <w:p w14:paraId="6762489A" w14:textId="77777777" w:rsidR="00E26B88" w:rsidRPr="000A3103" w:rsidRDefault="00E26B88" w:rsidP="00E26B88">
      <w:pPr>
        <w:jc w:val="both"/>
        <w:rPr>
          <w:rFonts w:cstheme="minorHAnsi"/>
          <w:i/>
          <w:iCs/>
          <w:sz w:val="24"/>
          <w:szCs w:val="24"/>
        </w:rPr>
      </w:pPr>
      <w:r w:rsidRPr="000A3103">
        <w:rPr>
          <w:rFonts w:cstheme="minorHAnsi"/>
          <w:i/>
          <w:iCs/>
          <w:sz w:val="24"/>
          <w:szCs w:val="24"/>
        </w:rPr>
        <w:t xml:space="preserve">Figure 10 </w:t>
      </w:r>
    </w:p>
    <w:p w14:paraId="40883927" w14:textId="77777777" w:rsidR="00E26B88" w:rsidRPr="000A3103" w:rsidRDefault="00E26B88" w:rsidP="00E26B88">
      <w:pPr>
        <w:jc w:val="both"/>
        <w:rPr>
          <w:rFonts w:cstheme="minorHAnsi"/>
          <w:i/>
          <w:iCs/>
          <w:sz w:val="24"/>
          <w:szCs w:val="24"/>
        </w:rPr>
      </w:pPr>
    </w:p>
    <w:p w14:paraId="450554A6" w14:textId="77777777" w:rsidR="00E26B88" w:rsidRPr="000A3103" w:rsidRDefault="00E26B88" w:rsidP="00E26B88">
      <w:pPr>
        <w:jc w:val="both"/>
        <w:rPr>
          <w:rFonts w:cstheme="minorHAnsi"/>
          <w:sz w:val="24"/>
          <w:szCs w:val="24"/>
        </w:rPr>
      </w:pPr>
      <w:r w:rsidRPr="000A3103">
        <w:rPr>
          <w:rFonts w:cstheme="minorHAnsi"/>
          <w:noProof/>
          <w:sz w:val="24"/>
          <w:szCs w:val="24"/>
        </w:rPr>
        <w:lastRenderedPageBreak/>
        <w:drawing>
          <wp:inline distT="0" distB="0" distL="0" distR="0" wp14:anchorId="1262C35F" wp14:editId="71EDC051">
            <wp:extent cx="5731510" cy="3138170"/>
            <wp:effectExtent l="0" t="0" r="2540" b="5080"/>
            <wp:docPr id="9" name="Picture 9" descr="A graph of a dog ow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of a dog own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5290F969" w14:textId="77777777" w:rsidR="00FD3E36" w:rsidRDefault="00FD3E36" w:rsidP="00C71DAB">
      <w:pPr>
        <w:spacing w:line="240" w:lineRule="auto"/>
        <w:jc w:val="center"/>
        <w:rPr>
          <w:b/>
          <w:bCs/>
          <w:sz w:val="24"/>
          <w:szCs w:val="24"/>
          <w:u w:val="single"/>
        </w:rPr>
      </w:pPr>
    </w:p>
    <w:p w14:paraId="57272287" w14:textId="77777777" w:rsidR="00FD3E36" w:rsidRDefault="00FD3E36" w:rsidP="00C71DAB">
      <w:pPr>
        <w:spacing w:line="240" w:lineRule="auto"/>
        <w:jc w:val="center"/>
        <w:rPr>
          <w:b/>
          <w:bCs/>
          <w:sz w:val="24"/>
          <w:szCs w:val="24"/>
          <w:u w:val="single"/>
        </w:rPr>
      </w:pPr>
    </w:p>
    <w:p w14:paraId="0DD972F8" w14:textId="77777777" w:rsidR="00FD3E36" w:rsidRDefault="00FD3E36" w:rsidP="00C71DAB">
      <w:pPr>
        <w:spacing w:line="240" w:lineRule="auto"/>
        <w:jc w:val="center"/>
        <w:rPr>
          <w:b/>
          <w:bCs/>
          <w:sz w:val="24"/>
          <w:szCs w:val="24"/>
          <w:u w:val="single"/>
        </w:rPr>
      </w:pPr>
    </w:p>
    <w:p w14:paraId="59A20155" w14:textId="77777777" w:rsidR="00FD3E36" w:rsidRDefault="00FD3E36" w:rsidP="00C71DAB">
      <w:pPr>
        <w:spacing w:line="240" w:lineRule="auto"/>
        <w:jc w:val="center"/>
        <w:rPr>
          <w:b/>
          <w:bCs/>
          <w:sz w:val="24"/>
          <w:szCs w:val="24"/>
          <w:u w:val="single"/>
        </w:rPr>
      </w:pPr>
    </w:p>
    <w:p w14:paraId="79A1EBC5" w14:textId="77777777" w:rsidR="00FD3E36" w:rsidRDefault="00FD3E36" w:rsidP="00C71DAB">
      <w:pPr>
        <w:spacing w:line="240" w:lineRule="auto"/>
        <w:jc w:val="center"/>
        <w:rPr>
          <w:b/>
          <w:bCs/>
          <w:sz w:val="24"/>
          <w:szCs w:val="24"/>
          <w:u w:val="single"/>
        </w:rPr>
      </w:pPr>
    </w:p>
    <w:p w14:paraId="2A261DDD" w14:textId="77777777" w:rsidR="00FD3E36" w:rsidRDefault="00FD3E36" w:rsidP="00C71DAB">
      <w:pPr>
        <w:spacing w:line="240" w:lineRule="auto"/>
        <w:jc w:val="center"/>
        <w:rPr>
          <w:b/>
          <w:bCs/>
          <w:sz w:val="24"/>
          <w:szCs w:val="24"/>
          <w:u w:val="single"/>
        </w:rPr>
      </w:pPr>
    </w:p>
    <w:p w14:paraId="2BE79A6D" w14:textId="77777777" w:rsidR="00FD3E36" w:rsidRDefault="00FD3E36" w:rsidP="00C71DAB">
      <w:pPr>
        <w:spacing w:line="240" w:lineRule="auto"/>
        <w:jc w:val="center"/>
        <w:rPr>
          <w:b/>
          <w:bCs/>
          <w:sz w:val="24"/>
          <w:szCs w:val="24"/>
          <w:u w:val="single"/>
        </w:rPr>
      </w:pPr>
    </w:p>
    <w:p w14:paraId="25C87106" w14:textId="77777777" w:rsidR="00FD3E36" w:rsidRDefault="00FD3E36" w:rsidP="00C71DAB">
      <w:pPr>
        <w:spacing w:line="240" w:lineRule="auto"/>
        <w:jc w:val="center"/>
        <w:rPr>
          <w:b/>
          <w:bCs/>
          <w:sz w:val="24"/>
          <w:szCs w:val="24"/>
          <w:u w:val="single"/>
        </w:rPr>
      </w:pPr>
    </w:p>
    <w:p w14:paraId="6CC79C97" w14:textId="77777777" w:rsidR="00FD3E36" w:rsidRDefault="00FD3E36" w:rsidP="00C71DAB">
      <w:pPr>
        <w:spacing w:line="240" w:lineRule="auto"/>
        <w:jc w:val="center"/>
        <w:rPr>
          <w:b/>
          <w:bCs/>
          <w:sz w:val="24"/>
          <w:szCs w:val="24"/>
          <w:u w:val="single"/>
        </w:rPr>
      </w:pPr>
    </w:p>
    <w:p w14:paraId="6BF44862" w14:textId="77777777" w:rsidR="00FD3E36" w:rsidRDefault="00FD3E36" w:rsidP="00C71DAB">
      <w:pPr>
        <w:spacing w:line="240" w:lineRule="auto"/>
        <w:jc w:val="center"/>
        <w:rPr>
          <w:b/>
          <w:bCs/>
          <w:sz w:val="24"/>
          <w:szCs w:val="24"/>
          <w:u w:val="single"/>
        </w:rPr>
      </w:pPr>
    </w:p>
    <w:p w14:paraId="623D419F" w14:textId="77777777" w:rsidR="00FD3E36" w:rsidRDefault="00FD3E36" w:rsidP="00C71DAB">
      <w:pPr>
        <w:spacing w:line="240" w:lineRule="auto"/>
        <w:jc w:val="center"/>
        <w:rPr>
          <w:b/>
          <w:bCs/>
          <w:sz w:val="24"/>
          <w:szCs w:val="24"/>
          <w:u w:val="single"/>
        </w:rPr>
      </w:pPr>
    </w:p>
    <w:p w14:paraId="4547CFF3" w14:textId="77777777" w:rsidR="00FD3E36" w:rsidRDefault="00FD3E36" w:rsidP="00C71DAB">
      <w:pPr>
        <w:spacing w:line="240" w:lineRule="auto"/>
        <w:jc w:val="center"/>
        <w:rPr>
          <w:b/>
          <w:bCs/>
          <w:sz w:val="24"/>
          <w:szCs w:val="24"/>
          <w:u w:val="single"/>
        </w:rPr>
      </w:pPr>
    </w:p>
    <w:p w14:paraId="282955B7" w14:textId="77777777" w:rsidR="00FD3E36" w:rsidRDefault="00FD3E36" w:rsidP="00C71DAB">
      <w:pPr>
        <w:spacing w:line="240" w:lineRule="auto"/>
        <w:jc w:val="center"/>
        <w:rPr>
          <w:b/>
          <w:bCs/>
          <w:sz w:val="24"/>
          <w:szCs w:val="24"/>
          <w:u w:val="single"/>
        </w:rPr>
      </w:pPr>
    </w:p>
    <w:p w14:paraId="6961D152" w14:textId="77777777" w:rsidR="00FD3E36" w:rsidRDefault="00FD3E36" w:rsidP="00C71DAB">
      <w:pPr>
        <w:spacing w:line="240" w:lineRule="auto"/>
        <w:jc w:val="center"/>
        <w:rPr>
          <w:b/>
          <w:bCs/>
          <w:sz w:val="24"/>
          <w:szCs w:val="24"/>
          <w:u w:val="single"/>
        </w:rPr>
      </w:pPr>
    </w:p>
    <w:p w14:paraId="1863BF2C" w14:textId="77777777" w:rsidR="00FD3E36" w:rsidRDefault="00FD3E36" w:rsidP="00C71DAB">
      <w:pPr>
        <w:spacing w:line="240" w:lineRule="auto"/>
        <w:jc w:val="center"/>
        <w:rPr>
          <w:b/>
          <w:bCs/>
          <w:sz w:val="24"/>
          <w:szCs w:val="24"/>
          <w:u w:val="single"/>
        </w:rPr>
      </w:pPr>
    </w:p>
    <w:p w14:paraId="1B909FC8" w14:textId="77777777" w:rsidR="00FD3E36" w:rsidRDefault="00FD3E36" w:rsidP="00C71DAB">
      <w:pPr>
        <w:spacing w:line="240" w:lineRule="auto"/>
        <w:jc w:val="center"/>
        <w:rPr>
          <w:b/>
          <w:bCs/>
          <w:sz w:val="24"/>
          <w:szCs w:val="24"/>
          <w:u w:val="single"/>
        </w:rPr>
      </w:pPr>
    </w:p>
    <w:p w14:paraId="5A82F797" w14:textId="77777777" w:rsidR="00FD3E36" w:rsidRDefault="00FD3E36" w:rsidP="00C71DAB">
      <w:pPr>
        <w:spacing w:line="240" w:lineRule="auto"/>
        <w:jc w:val="center"/>
        <w:rPr>
          <w:b/>
          <w:bCs/>
          <w:sz w:val="24"/>
          <w:szCs w:val="24"/>
          <w:u w:val="single"/>
        </w:rPr>
      </w:pPr>
    </w:p>
    <w:p w14:paraId="48131FC8" w14:textId="77777777" w:rsidR="00FD3E36" w:rsidRDefault="00FD3E36" w:rsidP="00C71DAB">
      <w:pPr>
        <w:spacing w:line="240" w:lineRule="auto"/>
        <w:jc w:val="center"/>
        <w:rPr>
          <w:b/>
          <w:bCs/>
          <w:sz w:val="24"/>
          <w:szCs w:val="24"/>
          <w:u w:val="single"/>
        </w:rPr>
      </w:pPr>
    </w:p>
    <w:p w14:paraId="297E894B" w14:textId="77777777" w:rsidR="00FD3E36" w:rsidRDefault="00FD3E36" w:rsidP="00C71DAB">
      <w:pPr>
        <w:spacing w:line="240" w:lineRule="auto"/>
        <w:jc w:val="center"/>
        <w:rPr>
          <w:b/>
          <w:bCs/>
          <w:sz w:val="24"/>
          <w:szCs w:val="24"/>
          <w:u w:val="single"/>
        </w:rPr>
      </w:pPr>
    </w:p>
    <w:p w14:paraId="482DD05B" w14:textId="20B70D1B" w:rsidR="00FA503A" w:rsidRPr="00FD3E36" w:rsidRDefault="00C71DAB" w:rsidP="00C71DAB">
      <w:pPr>
        <w:spacing w:line="240" w:lineRule="auto"/>
        <w:jc w:val="center"/>
        <w:rPr>
          <w:b/>
          <w:bCs/>
          <w:sz w:val="24"/>
          <w:szCs w:val="24"/>
          <w:u w:val="single"/>
        </w:rPr>
      </w:pPr>
      <w:r w:rsidRPr="00FD3E36">
        <w:rPr>
          <w:b/>
          <w:bCs/>
          <w:sz w:val="24"/>
          <w:szCs w:val="24"/>
          <w:u w:val="single"/>
        </w:rPr>
        <w:lastRenderedPageBreak/>
        <w:t>Chapter Five</w:t>
      </w:r>
    </w:p>
    <w:p w14:paraId="4BC30D69" w14:textId="2C86D994" w:rsidR="00DF2BD3" w:rsidRPr="00FD3E36" w:rsidRDefault="00DF2BD3" w:rsidP="00DF2BD3">
      <w:pPr>
        <w:jc w:val="center"/>
        <w:rPr>
          <w:b/>
          <w:bCs/>
          <w:sz w:val="24"/>
          <w:szCs w:val="24"/>
          <w:u w:val="single"/>
        </w:rPr>
      </w:pPr>
      <w:r w:rsidRPr="00FD3E36">
        <w:rPr>
          <w:b/>
          <w:bCs/>
          <w:sz w:val="24"/>
          <w:szCs w:val="24"/>
          <w:u w:val="single"/>
        </w:rPr>
        <w:t>Conclusion and Recommendations</w:t>
      </w:r>
    </w:p>
    <w:p w14:paraId="1FAA3E30" w14:textId="77777777" w:rsidR="00DF2BD3" w:rsidRPr="000A3103" w:rsidRDefault="00DF2BD3" w:rsidP="00DF2BD3">
      <w:pPr>
        <w:jc w:val="center"/>
        <w:rPr>
          <w:sz w:val="24"/>
          <w:szCs w:val="24"/>
          <w:u w:val="single"/>
        </w:rPr>
      </w:pPr>
    </w:p>
    <w:p w14:paraId="14E640AD" w14:textId="77777777" w:rsidR="00DF2BD3" w:rsidRPr="000A3103" w:rsidRDefault="00DF2BD3" w:rsidP="00DF2BD3">
      <w:pPr>
        <w:rPr>
          <w:sz w:val="24"/>
          <w:szCs w:val="24"/>
          <w:u w:val="single"/>
        </w:rPr>
      </w:pPr>
      <w:r w:rsidRPr="000A3103">
        <w:rPr>
          <w:sz w:val="24"/>
          <w:szCs w:val="24"/>
          <w:u w:val="single"/>
        </w:rPr>
        <w:t>5.1 Introduction</w:t>
      </w:r>
    </w:p>
    <w:p w14:paraId="604BE3EB" w14:textId="5332CD39" w:rsidR="00DF2BD3" w:rsidRPr="000A3103" w:rsidRDefault="00DF2BD3" w:rsidP="00DF2BD3">
      <w:pPr>
        <w:rPr>
          <w:sz w:val="24"/>
          <w:szCs w:val="24"/>
        </w:rPr>
      </w:pPr>
      <w:r w:rsidRPr="000A3103">
        <w:rPr>
          <w:sz w:val="24"/>
          <w:szCs w:val="24"/>
        </w:rPr>
        <w:t xml:space="preserve">This chapter will </w:t>
      </w:r>
      <w:r w:rsidR="00354B4A">
        <w:rPr>
          <w:sz w:val="24"/>
          <w:szCs w:val="24"/>
        </w:rPr>
        <w:t>detail</w:t>
      </w:r>
      <w:r w:rsidRPr="000A3103">
        <w:rPr>
          <w:sz w:val="24"/>
          <w:szCs w:val="24"/>
        </w:rPr>
        <w:t xml:space="preserve"> the </w:t>
      </w:r>
      <w:r w:rsidR="00354B4A">
        <w:rPr>
          <w:sz w:val="24"/>
          <w:szCs w:val="24"/>
        </w:rPr>
        <w:t>main</w:t>
      </w:r>
      <w:r w:rsidRPr="000A3103">
        <w:rPr>
          <w:sz w:val="24"/>
          <w:szCs w:val="24"/>
        </w:rPr>
        <w:t xml:space="preserve"> findings from the primary research</w:t>
      </w:r>
      <w:r w:rsidR="00021D73">
        <w:rPr>
          <w:sz w:val="24"/>
          <w:szCs w:val="24"/>
        </w:rPr>
        <w:t>. The objectives will be</w:t>
      </w:r>
      <w:r w:rsidRPr="000A3103">
        <w:rPr>
          <w:sz w:val="24"/>
          <w:szCs w:val="24"/>
        </w:rPr>
        <w:t xml:space="preserve"> revisit</w:t>
      </w:r>
      <w:r w:rsidR="00021D73">
        <w:rPr>
          <w:sz w:val="24"/>
          <w:szCs w:val="24"/>
        </w:rPr>
        <w:t>ed</w:t>
      </w:r>
      <w:r w:rsidR="00BC4939">
        <w:rPr>
          <w:sz w:val="24"/>
          <w:szCs w:val="24"/>
        </w:rPr>
        <w:t>,</w:t>
      </w:r>
      <w:r w:rsidR="00021D73">
        <w:rPr>
          <w:sz w:val="24"/>
          <w:szCs w:val="24"/>
        </w:rPr>
        <w:t xml:space="preserve"> that were stated in the</w:t>
      </w:r>
      <w:r w:rsidRPr="000A3103">
        <w:rPr>
          <w:sz w:val="24"/>
          <w:szCs w:val="24"/>
        </w:rPr>
        <w:t xml:space="preserve"> introduction</w:t>
      </w:r>
      <w:r w:rsidR="00021D73">
        <w:rPr>
          <w:sz w:val="24"/>
          <w:szCs w:val="24"/>
        </w:rPr>
        <w:t xml:space="preserve">, the aim of this will be to </w:t>
      </w:r>
      <w:r w:rsidRPr="000A3103">
        <w:rPr>
          <w:sz w:val="24"/>
          <w:szCs w:val="24"/>
        </w:rPr>
        <w:t>identify</w:t>
      </w:r>
      <w:r w:rsidR="00021D73">
        <w:rPr>
          <w:sz w:val="24"/>
          <w:szCs w:val="24"/>
        </w:rPr>
        <w:t xml:space="preserve"> </w:t>
      </w:r>
      <w:r w:rsidRPr="000A3103">
        <w:rPr>
          <w:sz w:val="24"/>
          <w:szCs w:val="24"/>
        </w:rPr>
        <w:t xml:space="preserve">if they have been met in this dissertation. </w:t>
      </w:r>
      <w:r w:rsidR="003D568B">
        <w:rPr>
          <w:sz w:val="24"/>
          <w:szCs w:val="24"/>
        </w:rPr>
        <w:t>As well as this</w:t>
      </w:r>
      <w:r w:rsidRPr="000A3103">
        <w:rPr>
          <w:sz w:val="24"/>
          <w:szCs w:val="24"/>
        </w:rPr>
        <w:t xml:space="preserve">, </w:t>
      </w:r>
      <w:r w:rsidR="003D568B">
        <w:rPr>
          <w:sz w:val="24"/>
          <w:szCs w:val="24"/>
        </w:rPr>
        <w:t>t</w:t>
      </w:r>
      <w:r w:rsidRPr="000A3103">
        <w:rPr>
          <w:sz w:val="24"/>
          <w:szCs w:val="24"/>
        </w:rPr>
        <w:t>he findings of research from the literature review</w:t>
      </w:r>
      <w:r w:rsidR="003D568B">
        <w:rPr>
          <w:sz w:val="24"/>
          <w:szCs w:val="24"/>
        </w:rPr>
        <w:t xml:space="preserve"> will be reviewed to establish w</w:t>
      </w:r>
      <w:r w:rsidR="00791D7C">
        <w:rPr>
          <w:sz w:val="24"/>
          <w:szCs w:val="24"/>
        </w:rPr>
        <w:t>h</w:t>
      </w:r>
      <w:r w:rsidR="003D568B">
        <w:rPr>
          <w:sz w:val="24"/>
          <w:szCs w:val="24"/>
        </w:rPr>
        <w:t xml:space="preserve">ether </w:t>
      </w:r>
      <w:r w:rsidR="00791D7C">
        <w:rPr>
          <w:sz w:val="24"/>
          <w:szCs w:val="24"/>
        </w:rPr>
        <w:t>it corroborates with this research. This chapter will conclude with suggested r</w:t>
      </w:r>
      <w:r w:rsidRPr="000A3103">
        <w:rPr>
          <w:sz w:val="24"/>
          <w:szCs w:val="24"/>
        </w:rPr>
        <w:t>ecommendations</w:t>
      </w:r>
      <w:r w:rsidR="00791D7C">
        <w:rPr>
          <w:sz w:val="24"/>
          <w:szCs w:val="24"/>
        </w:rPr>
        <w:t>.</w:t>
      </w:r>
    </w:p>
    <w:p w14:paraId="5A739B9E" w14:textId="77777777" w:rsidR="00DF2BD3" w:rsidRPr="000A3103" w:rsidRDefault="00DF2BD3" w:rsidP="00DF2BD3">
      <w:pPr>
        <w:spacing w:line="240" w:lineRule="auto"/>
        <w:ind w:left="720"/>
        <w:rPr>
          <w:rFonts w:eastAsia="Times New Roman" w:cstheme="minorHAnsi"/>
          <w:color w:val="000000"/>
          <w:sz w:val="24"/>
          <w:szCs w:val="24"/>
          <w:lang w:eastAsia="en-GB"/>
        </w:rPr>
      </w:pPr>
      <w:r w:rsidRPr="000A3103">
        <w:rPr>
          <w:rFonts w:eastAsia="Times New Roman" w:cstheme="minorHAnsi"/>
          <w:color w:val="000000"/>
          <w:sz w:val="24"/>
          <w:szCs w:val="24"/>
          <w:lang w:eastAsia="en-GB"/>
        </w:rPr>
        <w:t>1).  To investigate the effectiveness of the Dangerous Dogs Act.</w:t>
      </w:r>
    </w:p>
    <w:p w14:paraId="2025CFCC" w14:textId="77777777" w:rsidR="00DF2BD3" w:rsidRPr="000A3103" w:rsidRDefault="00DF2BD3" w:rsidP="00DF2BD3">
      <w:pPr>
        <w:spacing w:line="240" w:lineRule="auto"/>
        <w:ind w:left="720"/>
        <w:rPr>
          <w:rFonts w:eastAsia="Times New Roman" w:cstheme="minorHAnsi"/>
          <w:color w:val="000000"/>
          <w:sz w:val="24"/>
          <w:szCs w:val="24"/>
          <w:lang w:eastAsia="en-GB"/>
        </w:rPr>
      </w:pPr>
      <w:r w:rsidRPr="000A3103">
        <w:rPr>
          <w:rFonts w:eastAsia="Times New Roman" w:cstheme="minorHAnsi"/>
          <w:color w:val="000000"/>
          <w:sz w:val="24"/>
          <w:szCs w:val="24"/>
          <w:lang w:eastAsia="en-GB"/>
        </w:rPr>
        <w:t>2). To explore professional opinions around the effectiveness of the Dangerous Dogs Act.</w:t>
      </w:r>
    </w:p>
    <w:p w14:paraId="65A17EF4" w14:textId="77777777" w:rsidR="00DF2BD3" w:rsidRPr="000A3103" w:rsidRDefault="00DF2BD3" w:rsidP="00DF2BD3">
      <w:pPr>
        <w:spacing w:line="240" w:lineRule="auto"/>
        <w:ind w:left="720"/>
        <w:rPr>
          <w:rFonts w:eastAsia="Times New Roman" w:cstheme="minorHAnsi"/>
          <w:color w:val="000000"/>
          <w:sz w:val="24"/>
          <w:szCs w:val="24"/>
          <w:lang w:eastAsia="en-GB"/>
        </w:rPr>
      </w:pPr>
      <w:r w:rsidRPr="000A3103">
        <w:rPr>
          <w:rFonts w:eastAsia="Times New Roman" w:cstheme="minorHAnsi"/>
          <w:color w:val="000000"/>
          <w:sz w:val="24"/>
          <w:szCs w:val="24"/>
          <w:lang w:eastAsia="en-GB"/>
        </w:rPr>
        <w:t>3). To explore alternative methods/means in dealing with dog ownership – do we need to reinstate licensing?      </w:t>
      </w:r>
    </w:p>
    <w:p w14:paraId="7F90392B" w14:textId="77777777" w:rsidR="00DF2BD3" w:rsidRPr="000A3103" w:rsidRDefault="00DF2BD3" w:rsidP="00DF2BD3">
      <w:pPr>
        <w:spacing w:line="240" w:lineRule="auto"/>
        <w:ind w:left="720"/>
        <w:rPr>
          <w:rFonts w:eastAsia="Times New Roman" w:cstheme="minorHAnsi"/>
          <w:color w:val="000000"/>
          <w:sz w:val="24"/>
          <w:szCs w:val="24"/>
          <w:u w:val="single"/>
          <w:lang w:eastAsia="en-GB"/>
        </w:rPr>
      </w:pPr>
      <w:r w:rsidRPr="000A3103">
        <w:rPr>
          <w:rFonts w:eastAsia="Times New Roman" w:cstheme="minorHAnsi"/>
          <w:color w:val="000000"/>
          <w:sz w:val="24"/>
          <w:szCs w:val="24"/>
          <w:u w:val="single"/>
          <w:lang w:eastAsia="en-GB"/>
        </w:rPr>
        <w:t xml:space="preserve"> </w:t>
      </w:r>
    </w:p>
    <w:p w14:paraId="5AEE215A" w14:textId="77777777" w:rsidR="00DF2BD3" w:rsidRPr="000A3103" w:rsidRDefault="00DF2BD3" w:rsidP="00DF2BD3">
      <w:pPr>
        <w:spacing w:line="240" w:lineRule="auto"/>
        <w:jc w:val="both"/>
        <w:rPr>
          <w:rFonts w:eastAsia="Times New Roman" w:cstheme="minorHAnsi"/>
          <w:color w:val="000000"/>
          <w:sz w:val="24"/>
          <w:szCs w:val="24"/>
          <w:u w:val="single"/>
          <w:lang w:eastAsia="en-GB"/>
        </w:rPr>
      </w:pPr>
      <w:r w:rsidRPr="000A3103">
        <w:rPr>
          <w:rFonts w:eastAsia="Times New Roman" w:cstheme="minorHAnsi"/>
          <w:color w:val="000000"/>
          <w:sz w:val="24"/>
          <w:szCs w:val="24"/>
          <w:u w:val="single"/>
          <w:lang w:eastAsia="en-GB"/>
        </w:rPr>
        <w:t>5.2 Summary of Primary findings</w:t>
      </w:r>
    </w:p>
    <w:p w14:paraId="7C8267E9" w14:textId="51E3991E" w:rsidR="00DF2BD3" w:rsidRPr="000A3103" w:rsidRDefault="00DF2BD3" w:rsidP="00DF2BD3">
      <w:pPr>
        <w:spacing w:line="240" w:lineRule="auto"/>
        <w:jc w:val="both"/>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The aim of this dissertation is to explore the effectiveness of the Dangerous Dogs Act </w:t>
      </w:r>
      <w:r w:rsidR="009C6CC7">
        <w:rPr>
          <w:rFonts w:eastAsia="Times New Roman" w:cstheme="minorHAnsi"/>
          <w:color w:val="000000"/>
          <w:sz w:val="24"/>
          <w:szCs w:val="24"/>
          <w:lang w:eastAsia="en-GB"/>
        </w:rPr>
        <w:t xml:space="preserve">1991 </w:t>
      </w:r>
      <w:r w:rsidRPr="000A3103">
        <w:rPr>
          <w:rFonts w:eastAsia="Times New Roman" w:cstheme="minorHAnsi"/>
          <w:color w:val="000000"/>
          <w:sz w:val="24"/>
          <w:szCs w:val="24"/>
          <w:lang w:eastAsia="en-GB"/>
        </w:rPr>
        <w:t xml:space="preserve">(DDA) and whether professionals who work with dogs believe it to be effective or ineffective. Participants were asked if they were aware of the DDA (1991). The information collected by the online questionnaire showed that all participants were aware of the DDA, indicating that it is a well-known piece of legislation among the professional dog community. This appears to support the work of Allcock and Campbell (2021) who recognised that the DDA (1991) is a well-known yet controversial regulation that is widely discussed by dog owners, those working with dogs, and campaign-groups. </w:t>
      </w:r>
    </w:p>
    <w:p w14:paraId="31D95D44" w14:textId="77777777" w:rsidR="00DF2BD3" w:rsidRPr="000A3103" w:rsidRDefault="00DF2BD3" w:rsidP="00DF2BD3">
      <w:pPr>
        <w:spacing w:line="240" w:lineRule="auto"/>
        <w:jc w:val="both"/>
        <w:rPr>
          <w:rFonts w:eastAsia="Times New Roman" w:cstheme="minorHAnsi"/>
          <w:color w:val="000000"/>
          <w:sz w:val="24"/>
          <w:szCs w:val="24"/>
          <w:u w:val="single"/>
          <w:lang w:eastAsia="en-GB"/>
        </w:rPr>
      </w:pPr>
    </w:p>
    <w:p w14:paraId="7ADBCAD9" w14:textId="77777777" w:rsidR="00DF2BD3" w:rsidRPr="000A3103" w:rsidRDefault="00DF2BD3" w:rsidP="00DF2BD3">
      <w:pPr>
        <w:spacing w:line="240" w:lineRule="auto"/>
        <w:jc w:val="both"/>
        <w:rPr>
          <w:rFonts w:eastAsia="Times New Roman" w:cstheme="minorHAnsi"/>
          <w:color w:val="000000"/>
          <w:sz w:val="24"/>
          <w:szCs w:val="24"/>
          <w:u w:val="single"/>
          <w:lang w:eastAsia="en-GB"/>
        </w:rPr>
      </w:pPr>
      <w:r w:rsidRPr="000A3103">
        <w:rPr>
          <w:rFonts w:eastAsia="Times New Roman" w:cstheme="minorHAnsi"/>
          <w:color w:val="000000"/>
          <w:sz w:val="24"/>
          <w:szCs w:val="24"/>
          <w:u w:val="single"/>
          <w:lang w:eastAsia="en-GB"/>
        </w:rPr>
        <w:t xml:space="preserve">5.3 Objectives </w:t>
      </w:r>
    </w:p>
    <w:p w14:paraId="5D01DC2B" w14:textId="77777777" w:rsidR="00DF2BD3" w:rsidRPr="000A3103" w:rsidRDefault="00DF2BD3" w:rsidP="00DF2BD3">
      <w:pPr>
        <w:spacing w:line="240" w:lineRule="auto"/>
        <w:jc w:val="both"/>
        <w:rPr>
          <w:rFonts w:eastAsia="Times New Roman" w:cstheme="minorHAnsi"/>
          <w:sz w:val="24"/>
          <w:szCs w:val="24"/>
          <w:u w:val="single"/>
          <w:lang w:eastAsia="en-GB"/>
        </w:rPr>
      </w:pPr>
    </w:p>
    <w:p w14:paraId="2B6848D8" w14:textId="77777777" w:rsidR="00DF2BD3" w:rsidRPr="000A3103" w:rsidRDefault="00DF2BD3" w:rsidP="00DF2BD3">
      <w:pPr>
        <w:spacing w:line="240" w:lineRule="auto"/>
        <w:jc w:val="both"/>
        <w:rPr>
          <w:rFonts w:eastAsia="Times New Roman" w:cstheme="minorHAnsi"/>
          <w:sz w:val="24"/>
          <w:szCs w:val="24"/>
          <w:u w:val="single"/>
          <w:lang w:eastAsia="en-GB"/>
        </w:rPr>
      </w:pPr>
      <w:r w:rsidRPr="000A3103">
        <w:rPr>
          <w:rFonts w:eastAsia="Times New Roman" w:cstheme="minorHAnsi"/>
          <w:sz w:val="24"/>
          <w:szCs w:val="24"/>
          <w:u w:val="single"/>
          <w:lang w:eastAsia="en-GB"/>
        </w:rPr>
        <w:t>5.3.1 To investigate the effectiveness of the Dangerous Dogs Act.</w:t>
      </w:r>
    </w:p>
    <w:p w14:paraId="5ABF5D89" w14:textId="4CBD70FE" w:rsidR="00DF2BD3" w:rsidRPr="000A3103" w:rsidRDefault="00DF2BD3" w:rsidP="00DF2BD3">
      <w:pPr>
        <w:spacing w:line="240" w:lineRule="auto"/>
        <w:jc w:val="both"/>
        <w:rPr>
          <w:rFonts w:eastAsia="Times New Roman" w:cstheme="minorHAnsi"/>
          <w:sz w:val="24"/>
          <w:szCs w:val="24"/>
          <w:lang w:eastAsia="en-GB"/>
        </w:rPr>
      </w:pPr>
      <w:r w:rsidRPr="000A3103">
        <w:rPr>
          <w:rFonts w:eastAsia="Times New Roman" w:cstheme="minorHAnsi"/>
          <w:sz w:val="24"/>
          <w:szCs w:val="24"/>
          <w:lang w:eastAsia="en-GB"/>
        </w:rPr>
        <w:t xml:space="preserve">Qualitative questioning used within the questionnaire gave professionals working with dogs the opportunity to give authentic and truthful opinions on the DDA (1991). This type of approach was chosen as a means of bridging the gap in current literature and research, as it lacks information on the effectiveness and successful application of the DDA (1991). Participants were invited to share their opinions on the workings of the DDA (1991) and add suggestions on whether the key components that make up the </w:t>
      </w:r>
      <w:r w:rsidR="00403378">
        <w:rPr>
          <w:rFonts w:eastAsia="Times New Roman" w:cstheme="minorHAnsi"/>
          <w:sz w:val="24"/>
          <w:szCs w:val="24"/>
          <w:lang w:eastAsia="en-GB"/>
        </w:rPr>
        <w:t>A</w:t>
      </w:r>
      <w:r w:rsidRPr="000A3103">
        <w:rPr>
          <w:rFonts w:eastAsia="Times New Roman" w:cstheme="minorHAnsi"/>
          <w:sz w:val="24"/>
          <w:szCs w:val="24"/>
          <w:lang w:eastAsia="en-GB"/>
        </w:rPr>
        <w:t xml:space="preserve">ct are flawed in any way. Whilst most participants agreed that the breeds banned by the DDA (1991) are more at risk of becoming aggressive or dangerous, there are many other factors that contribute to dangerous dog creation and should be taken into consideration when developing a piece of legislation concerning preventative methods. </w:t>
      </w:r>
    </w:p>
    <w:p w14:paraId="7A742D27" w14:textId="77777777" w:rsidR="00DF2BD3" w:rsidRPr="000A3103" w:rsidRDefault="00DF2BD3" w:rsidP="00DF2BD3">
      <w:pPr>
        <w:spacing w:line="240" w:lineRule="auto"/>
        <w:jc w:val="both"/>
        <w:rPr>
          <w:rFonts w:eastAsia="Times New Roman" w:cstheme="minorHAnsi"/>
          <w:sz w:val="24"/>
          <w:szCs w:val="24"/>
          <w:lang w:eastAsia="en-GB"/>
        </w:rPr>
      </w:pPr>
    </w:p>
    <w:p w14:paraId="55F52FF2" w14:textId="77777777" w:rsidR="00DF2BD3" w:rsidRPr="000A3103" w:rsidRDefault="00DF2BD3" w:rsidP="00DF2BD3">
      <w:pPr>
        <w:spacing w:line="240" w:lineRule="auto"/>
        <w:jc w:val="both"/>
        <w:rPr>
          <w:sz w:val="24"/>
          <w:szCs w:val="24"/>
          <w:u w:val="single"/>
        </w:rPr>
      </w:pPr>
      <w:r w:rsidRPr="000A3103">
        <w:rPr>
          <w:sz w:val="24"/>
          <w:szCs w:val="24"/>
          <w:u w:val="single"/>
        </w:rPr>
        <w:t>5.3.2 To explore professional opinions around the effectiveness of the Dangerous Dogs Act.</w:t>
      </w:r>
    </w:p>
    <w:p w14:paraId="3A3D3DA4" w14:textId="56BE7FC4" w:rsidR="00DF2BD3" w:rsidRPr="00CF12E6" w:rsidRDefault="00DF2BD3" w:rsidP="00DF2BD3">
      <w:pPr>
        <w:spacing w:line="240" w:lineRule="auto"/>
        <w:jc w:val="both"/>
        <w:rPr>
          <w:rFonts w:eastAsia="Times New Roman" w:cstheme="minorHAnsi"/>
          <w:sz w:val="24"/>
          <w:szCs w:val="24"/>
          <w:lang w:eastAsia="en-GB"/>
        </w:rPr>
      </w:pPr>
      <w:r w:rsidRPr="000A3103">
        <w:rPr>
          <w:sz w:val="24"/>
          <w:szCs w:val="24"/>
        </w:rPr>
        <w:t>The DDA uses the appearance of a dog to determine whether it should be classed as a “dangerous dog” and therefore banned. When professionals were asked whether appearance is an effective way of identifying dog aggression, over eighty percent disagreed. This corresponds with the</w:t>
      </w:r>
      <w:r w:rsidRPr="000A3103">
        <w:rPr>
          <w:rFonts w:eastAsia="Times New Roman" w:cstheme="minorHAnsi"/>
          <w:color w:val="000000"/>
          <w:sz w:val="24"/>
          <w:szCs w:val="24"/>
          <w:lang w:eastAsia="en-GB"/>
        </w:rPr>
        <w:t xml:space="preserve"> ideas of Brannan (2023) in that breeds that are not considered “dangerous” are still capable of initiating an attack. The findings also indicated that the difficulty in identifying all dogs banned by the breed-specific legislation, laid out in the DDA, coincides with the findings of Hood et al (2000) who suggests the public and professionals </w:t>
      </w:r>
      <w:r w:rsidRPr="00CF12E6">
        <w:rPr>
          <w:rFonts w:eastAsia="Times New Roman" w:cstheme="minorHAnsi"/>
          <w:sz w:val="24"/>
          <w:szCs w:val="24"/>
          <w:lang w:eastAsia="en-GB"/>
        </w:rPr>
        <w:t>struggle to identify banned breeds</w:t>
      </w:r>
      <w:r w:rsidR="00CF12E6" w:rsidRPr="00CF12E6">
        <w:rPr>
          <w:rFonts w:eastAsia="Times New Roman" w:cstheme="minorHAnsi"/>
          <w:sz w:val="24"/>
          <w:szCs w:val="24"/>
          <w:lang w:eastAsia="en-GB"/>
        </w:rPr>
        <w:t xml:space="preserve"> highlighting that this approach is still flawed. </w:t>
      </w:r>
    </w:p>
    <w:p w14:paraId="5A72978A" w14:textId="298F3C90" w:rsidR="00DF2BD3" w:rsidRPr="000A3103" w:rsidRDefault="00DF2BD3" w:rsidP="00DF2BD3">
      <w:pPr>
        <w:spacing w:line="240" w:lineRule="auto"/>
        <w:jc w:val="both"/>
        <w:rPr>
          <w:rFonts w:eastAsia="Times New Roman" w:cstheme="minorHAnsi"/>
          <w:color w:val="000000"/>
          <w:sz w:val="24"/>
          <w:szCs w:val="24"/>
          <w:lang w:eastAsia="en-GB"/>
        </w:rPr>
      </w:pPr>
      <w:r w:rsidRPr="000A3103">
        <w:rPr>
          <w:rFonts w:eastAsia="Times New Roman" w:cstheme="minorHAnsi"/>
          <w:color w:val="000000"/>
          <w:sz w:val="24"/>
          <w:szCs w:val="24"/>
          <w:lang w:eastAsia="en-GB"/>
        </w:rPr>
        <w:t>The successfulness of the DDA is a largely unexplored area as there is a lack of data specifying whether this type of legislation has reduced dangerous dogs. To address this gap in the research participants were asked to specify whether they felt that only dogs on the banned breeds list can be dangerous.</w:t>
      </w:r>
      <w:r w:rsidR="004C410F">
        <w:rPr>
          <w:rFonts w:eastAsia="Times New Roman" w:cstheme="minorHAnsi"/>
          <w:color w:val="000000"/>
          <w:sz w:val="24"/>
          <w:szCs w:val="24"/>
          <w:lang w:eastAsia="en-GB"/>
        </w:rPr>
        <w:t xml:space="preserve"> </w:t>
      </w:r>
      <w:r w:rsidRPr="000A3103">
        <w:rPr>
          <w:rFonts w:eastAsia="Times New Roman" w:cstheme="minorHAnsi"/>
          <w:color w:val="000000"/>
          <w:sz w:val="24"/>
          <w:szCs w:val="24"/>
          <w:lang w:eastAsia="en-GB"/>
        </w:rPr>
        <w:t xml:space="preserve">Seventy-nine percent of participants stated that any dog regardless of breed can display as dangerous. The Dog Control Coalition </w:t>
      </w:r>
      <w:r w:rsidR="00256BF3">
        <w:rPr>
          <w:rFonts w:eastAsia="Times New Roman" w:cstheme="minorHAnsi"/>
          <w:color w:val="000000"/>
          <w:sz w:val="24"/>
          <w:szCs w:val="24"/>
          <w:lang w:eastAsia="en-GB"/>
        </w:rPr>
        <w:t xml:space="preserve">(2023) </w:t>
      </w:r>
      <w:r w:rsidRPr="000A3103">
        <w:rPr>
          <w:rFonts w:eastAsia="Times New Roman" w:cstheme="minorHAnsi"/>
          <w:color w:val="000000"/>
          <w:sz w:val="24"/>
          <w:szCs w:val="24"/>
          <w:lang w:eastAsia="en-GB"/>
        </w:rPr>
        <w:t xml:space="preserve">share this same view and suggest that banning breeds does not tackle the root cause of dangerous dogs and that the DDA is based on minimal evidence and lacks data to prove that it prevents dog bites. The RSPCA (2016) have also </w:t>
      </w:r>
      <w:r w:rsidR="00425CFD">
        <w:rPr>
          <w:rFonts w:eastAsia="Times New Roman" w:cstheme="minorHAnsi"/>
          <w:color w:val="000000"/>
          <w:sz w:val="24"/>
          <w:szCs w:val="24"/>
          <w:lang w:eastAsia="en-GB"/>
        </w:rPr>
        <w:t>supported this argument,</w:t>
      </w:r>
      <w:r w:rsidRPr="000A3103">
        <w:rPr>
          <w:rFonts w:eastAsia="Times New Roman" w:cstheme="minorHAnsi"/>
          <w:color w:val="000000"/>
          <w:sz w:val="24"/>
          <w:szCs w:val="24"/>
          <w:lang w:eastAsia="en-GB"/>
        </w:rPr>
        <w:t xml:space="preserve"> as mauling incidences are on the rise regardless of the banned breeds legislation. </w:t>
      </w:r>
    </w:p>
    <w:p w14:paraId="792C769A" w14:textId="3DA58C4E" w:rsidR="00DF2BD3" w:rsidRPr="000A3103" w:rsidRDefault="00DF2BD3" w:rsidP="00DF2BD3">
      <w:pPr>
        <w:spacing w:line="240" w:lineRule="auto"/>
        <w:jc w:val="both"/>
        <w:rPr>
          <w:rFonts w:eastAsia="Times New Roman" w:cstheme="minorHAnsi"/>
          <w:color w:val="000000"/>
          <w:sz w:val="24"/>
          <w:szCs w:val="24"/>
          <w:lang w:eastAsia="en-GB"/>
        </w:rPr>
      </w:pPr>
      <w:r w:rsidRPr="000A3103">
        <w:rPr>
          <w:rFonts w:eastAsia="Times New Roman" w:cstheme="minorHAnsi"/>
          <w:sz w:val="24"/>
          <w:szCs w:val="24"/>
          <w:lang w:eastAsia="en-GB"/>
        </w:rPr>
        <w:t xml:space="preserve">The DDA aims to prevent any person from feeling threatened by dogs, yet the research findings show that eighty-four percent of professionals working with dogs have felt scared, threatened, or intimidated by a dog. Research conducted by Hussain (2006) shows </w:t>
      </w:r>
      <w:r w:rsidRPr="000A3103">
        <w:rPr>
          <w:rFonts w:eastAsia="Times New Roman" w:cstheme="minorHAnsi"/>
          <w:color w:val="000000"/>
          <w:sz w:val="24"/>
          <w:szCs w:val="24"/>
          <w:lang w:eastAsia="en-GB"/>
        </w:rPr>
        <w:t xml:space="preserve">the law is unlikely to increase public safety to a satisfactory level, because not all dogs categorised in the BSL are likely to attack people. Bernstein’s (2004) research also echoes this as banning an entire breed does not eradicate irresponsible dog ownership and will not reduce the number of dangerous dogs created from this type of behaviour. </w:t>
      </w:r>
      <w:r w:rsidR="007F72CC">
        <w:rPr>
          <w:rFonts w:eastAsia="Times New Roman" w:cstheme="minorHAnsi"/>
          <w:color w:val="000000"/>
          <w:sz w:val="24"/>
          <w:szCs w:val="24"/>
          <w:lang w:eastAsia="en-GB"/>
        </w:rPr>
        <w:t>Although this research is around 20 years old</w:t>
      </w:r>
      <w:r w:rsidR="005B2D66">
        <w:rPr>
          <w:rFonts w:eastAsia="Times New Roman" w:cstheme="minorHAnsi"/>
          <w:color w:val="000000"/>
          <w:sz w:val="24"/>
          <w:szCs w:val="24"/>
          <w:lang w:eastAsia="en-GB"/>
        </w:rPr>
        <w:t>, the</w:t>
      </w:r>
      <w:r w:rsidRPr="000A3103">
        <w:rPr>
          <w:rFonts w:eastAsia="Times New Roman" w:cstheme="minorHAnsi"/>
          <w:color w:val="000000"/>
          <w:sz w:val="24"/>
          <w:szCs w:val="24"/>
          <w:lang w:eastAsia="en-GB"/>
        </w:rPr>
        <w:t xml:space="preserve"> findings both suggest that the DDA is not effective as it is largely ineffective at protecting people from the fear of dog aggression. </w:t>
      </w:r>
      <w:r w:rsidR="005B2D66">
        <w:rPr>
          <w:rFonts w:eastAsia="Times New Roman" w:cstheme="minorHAnsi"/>
          <w:color w:val="000000"/>
          <w:sz w:val="24"/>
          <w:szCs w:val="24"/>
          <w:lang w:eastAsia="en-GB"/>
        </w:rPr>
        <w:t>This</w:t>
      </w:r>
      <w:r w:rsidR="00B90EDD">
        <w:rPr>
          <w:rFonts w:eastAsia="Times New Roman" w:cstheme="minorHAnsi"/>
          <w:color w:val="000000"/>
          <w:sz w:val="24"/>
          <w:szCs w:val="24"/>
          <w:lang w:eastAsia="en-GB"/>
        </w:rPr>
        <w:t xml:space="preserve"> is supported by the findings of this dissertation. </w:t>
      </w:r>
    </w:p>
    <w:p w14:paraId="39CEDA3F" w14:textId="77777777" w:rsidR="00DF2BD3" w:rsidRPr="000A3103" w:rsidRDefault="00DF2BD3" w:rsidP="00DF2BD3">
      <w:pPr>
        <w:spacing w:line="240" w:lineRule="auto"/>
        <w:jc w:val="both"/>
        <w:rPr>
          <w:sz w:val="24"/>
          <w:szCs w:val="24"/>
          <w:u w:val="single"/>
        </w:rPr>
      </w:pPr>
      <w:r w:rsidRPr="000A3103">
        <w:rPr>
          <w:sz w:val="24"/>
          <w:szCs w:val="24"/>
          <w:u w:val="single"/>
        </w:rPr>
        <w:t xml:space="preserve">5.3.3 To explore alternative methods/means in dealing with dog ownership – do we need to reinstate licensing? </w:t>
      </w:r>
    </w:p>
    <w:p w14:paraId="4F9776BB" w14:textId="3EB43660" w:rsidR="00DF2BD3" w:rsidRPr="000A3103" w:rsidRDefault="00DF2BD3" w:rsidP="00DF2BD3">
      <w:pPr>
        <w:rPr>
          <w:sz w:val="24"/>
          <w:szCs w:val="24"/>
        </w:rPr>
      </w:pPr>
      <w:r w:rsidRPr="000A3103">
        <w:rPr>
          <w:sz w:val="24"/>
          <w:szCs w:val="24"/>
        </w:rPr>
        <w:t xml:space="preserve">To meet this objective, participants were asked if they thought it should be mandatory for all dog owners to undertake dog behaviour and safety training as a way of reducing the creation of dangerous dogs. The primary data collected from the questionnaire indicated that overall, 60% felt that dog behaviour and safety training for all owners would be a meaningful alternative method in comparison to the DDA (1991), where 80% of participants disagreed that the Breed Specific Legislation works at reducing dangerous dog occurrences. The primary findings support the research conducted by the RSPCA (2016) which found that in general, aggressive behaviour in dogs can be influenced by a variety of factors many of which are caused by how they are reared and the experiences they are exposed to. Therefore, breed is not a statistically proven way of protecting the public from dog aggression (Rose, 2022). The work of the Australian Veterinary Association supports this alternative method as they have created a model specifically associated with dog ownership </w:t>
      </w:r>
      <w:r w:rsidRPr="000A3103">
        <w:rPr>
          <w:sz w:val="24"/>
          <w:szCs w:val="24"/>
        </w:rPr>
        <w:lastRenderedPageBreak/>
        <w:t xml:space="preserve">and education as a means of helping owners to make better choices, therefore reducing risk for individual animals. To gain a true understanding on how </w:t>
      </w:r>
      <w:r w:rsidR="00AC4D2E">
        <w:rPr>
          <w:sz w:val="24"/>
          <w:szCs w:val="24"/>
        </w:rPr>
        <w:t>the professionals</w:t>
      </w:r>
      <w:r w:rsidRPr="000A3103">
        <w:rPr>
          <w:sz w:val="24"/>
          <w:szCs w:val="24"/>
        </w:rPr>
        <w:t xml:space="preserve"> feels towards alternative methods in dealing with dog ownership, further in-depth investigation would need to take place. </w:t>
      </w:r>
    </w:p>
    <w:p w14:paraId="00B2C798" w14:textId="77777777" w:rsidR="00DF2BD3" w:rsidRPr="000A3103" w:rsidRDefault="00DF2BD3" w:rsidP="00DF2BD3">
      <w:pPr>
        <w:rPr>
          <w:sz w:val="24"/>
          <w:szCs w:val="24"/>
          <w:u w:val="single"/>
        </w:rPr>
      </w:pPr>
      <w:r w:rsidRPr="000A3103">
        <w:rPr>
          <w:sz w:val="24"/>
          <w:szCs w:val="24"/>
          <w:u w:val="single"/>
        </w:rPr>
        <w:t xml:space="preserve">5.4 Recommendations </w:t>
      </w:r>
    </w:p>
    <w:p w14:paraId="659FB5A8" w14:textId="77777777" w:rsidR="00DF2BD3" w:rsidRPr="000A3103" w:rsidRDefault="00DF2BD3" w:rsidP="00DF2BD3">
      <w:pPr>
        <w:rPr>
          <w:sz w:val="24"/>
          <w:szCs w:val="24"/>
        </w:rPr>
      </w:pPr>
      <w:r w:rsidRPr="000A3103">
        <w:rPr>
          <w:sz w:val="24"/>
          <w:szCs w:val="24"/>
        </w:rPr>
        <w:t>Upon completing this dissertation, the following recommendations have been suggested:</w:t>
      </w:r>
    </w:p>
    <w:p w14:paraId="3B08EB03" w14:textId="2D1BD3BC" w:rsidR="00DF2BD3" w:rsidRPr="000A3103" w:rsidRDefault="00DF2BD3" w:rsidP="00DF2BD3">
      <w:pPr>
        <w:rPr>
          <w:sz w:val="24"/>
          <w:szCs w:val="24"/>
        </w:rPr>
      </w:pPr>
      <w:r w:rsidRPr="000A3103">
        <w:rPr>
          <w:sz w:val="24"/>
          <w:szCs w:val="24"/>
          <w:u w:val="single"/>
        </w:rPr>
        <w:t xml:space="preserve">1. </w:t>
      </w:r>
      <w:r w:rsidRPr="000A3103">
        <w:rPr>
          <w:sz w:val="24"/>
          <w:szCs w:val="24"/>
        </w:rPr>
        <w:t>For the findings to be generalised and</w:t>
      </w:r>
      <w:r w:rsidR="0012632F">
        <w:rPr>
          <w:sz w:val="24"/>
          <w:szCs w:val="24"/>
        </w:rPr>
        <w:t>,</w:t>
      </w:r>
      <w:r w:rsidRPr="000A3103">
        <w:rPr>
          <w:sz w:val="24"/>
          <w:szCs w:val="24"/>
        </w:rPr>
        <w:t xml:space="preserve"> in turn</w:t>
      </w:r>
      <w:r w:rsidR="0012632F">
        <w:rPr>
          <w:sz w:val="24"/>
          <w:szCs w:val="24"/>
        </w:rPr>
        <w:t>,</w:t>
      </w:r>
      <w:r w:rsidRPr="000A3103">
        <w:rPr>
          <w:sz w:val="24"/>
          <w:szCs w:val="24"/>
        </w:rPr>
        <w:t xml:space="preserve"> be representative of professional bodies working with dogs, it is recommended that future research should include a much larger sample size which goes beyond just professional bodies and is inclusive of dog owners and </w:t>
      </w:r>
      <w:proofErr w:type="gramStart"/>
      <w:r w:rsidRPr="000A3103">
        <w:rPr>
          <w:sz w:val="24"/>
          <w:szCs w:val="24"/>
        </w:rPr>
        <w:t>general public</w:t>
      </w:r>
      <w:proofErr w:type="gramEnd"/>
      <w:r w:rsidRPr="000A3103">
        <w:rPr>
          <w:sz w:val="24"/>
          <w:szCs w:val="24"/>
        </w:rPr>
        <w:t xml:space="preserve">. The low participation was most likely due to the short time the questionnaire was available, therefore a larger study set over a longer duration would be beneficial for exploring these objectives further. </w:t>
      </w:r>
    </w:p>
    <w:p w14:paraId="602CB67E" w14:textId="77777777" w:rsidR="00DF2BD3" w:rsidRPr="000A3103" w:rsidRDefault="00DF2BD3" w:rsidP="00DF2BD3">
      <w:pPr>
        <w:rPr>
          <w:sz w:val="24"/>
          <w:szCs w:val="24"/>
        </w:rPr>
      </w:pPr>
      <w:r w:rsidRPr="000A3103">
        <w:rPr>
          <w:sz w:val="24"/>
          <w:szCs w:val="24"/>
          <w:u w:val="single"/>
        </w:rPr>
        <w:t xml:space="preserve">2. </w:t>
      </w:r>
      <w:r w:rsidRPr="000A3103">
        <w:rPr>
          <w:sz w:val="24"/>
          <w:szCs w:val="24"/>
        </w:rPr>
        <w:t xml:space="preserve">It is recommended that a longitudinal research approach may be beneficial in ascertaining opinions on the DDA (1991) over a set </w:t>
      </w:r>
      <w:proofErr w:type="gramStart"/>
      <w:r w:rsidRPr="000A3103">
        <w:rPr>
          <w:sz w:val="24"/>
          <w:szCs w:val="24"/>
        </w:rPr>
        <w:t>period of time</w:t>
      </w:r>
      <w:proofErr w:type="gramEnd"/>
      <w:r w:rsidRPr="000A3103">
        <w:rPr>
          <w:sz w:val="24"/>
          <w:szCs w:val="24"/>
        </w:rPr>
        <w:t xml:space="preserve">, as it would allow for a breadth of knowledge and experiences to be shared by professional bodies working with dogs. This would provide more qualitative and quantitative data that could be analysed alongside the literature. </w:t>
      </w:r>
    </w:p>
    <w:p w14:paraId="2E61E8E6" w14:textId="77777777" w:rsidR="00DF2BD3" w:rsidRPr="000A3103" w:rsidRDefault="00DF2BD3" w:rsidP="00DF2BD3">
      <w:pPr>
        <w:rPr>
          <w:sz w:val="24"/>
          <w:szCs w:val="24"/>
        </w:rPr>
      </w:pPr>
      <w:r w:rsidRPr="000A3103">
        <w:rPr>
          <w:sz w:val="24"/>
          <w:szCs w:val="24"/>
          <w:u w:val="single"/>
        </w:rPr>
        <w:t>3. Th</w:t>
      </w:r>
      <w:r w:rsidRPr="000A3103">
        <w:rPr>
          <w:sz w:val="24"/>
          <w:szCs w:val="24"/>
        </w:rPr>
        <w:t xml:space="preserve">e final recommendation is based on education, it is recommended that education regarding dog handling, safety and banned breeds needs to be increased within society. It is apparent that even professionals working with dogs are not completely confident in the workings of the DDA (1991) and there is little statistical data to prove its effectiveness. This can be achieved through early education for dog owners and advertising campaigns which inform society on the breeds that are currently banned in the United Kingdom. It is hoped that in doing so society will be less inclined to buy, rear or breed potentially dangerous dogs. </w:t>
      </w:r>
    </w:p>
    <w:p w14:paraId="7D309352" w14:textId="77777777" w:rsidR="00DF2BD3" w:rsidRPr="000A3103" w:rsidRDefault="00DF2BD3" w:rsidP="00DF2BD3">
      <w:pPr>
        <w:rPr>
          <w:sz w:val="24"/>
          <w:szCs w:val="24"/>
          <w:u w:val="single"/>
        </w:rPr>
      </w:pPr>
      <w:r w:rsidRPr="000A3103">
        <w:rPr>
          <w:sz w:val="24"/>
          <w:szCs w:val="24"/>
          <w:u w:val="single"/>
        </w:rPr>
        <w:t xml:space="preserve">5.5 Final Thoughts </w:t>
      </w:r>
    </w:p>
    <w:p w14:paraId="4B90B3D7" w14:textId="77777777" w:rsidR="00DF2BD3" w:rsidRPr="000A3103" w:rsidRDefault="00DF2BD3" w:rsidP="00DF2BD3">
      <w:pPr>
        <w:rPr>
          <w:sz w:val="24"/>
          <w:szCs w:val="24"/>
        </w:rPr>
      </w:pPr>
      <w:r w:rsidRPr="000A3103">
        <w:rPr>
          <w:sz w:val="24"/>
          <w:szCs w:val="24"/>
        </w:rPr>
        <w:t xml:space="preserve">Although it is evident from the available literature and findings of this dissertation that there are significant downfalls regarding the efficiency of the DDA (1991) at protecting the public from dangerous dog attacks, it is unlikely that the DDA (1991) will be abolished and replaced with mandatory dog handling or licencing. It is also evident from the literature that there is a lack of confidence from those expected to enforce the DDA (1991), such as the police or veterinary practitioners, which leads to ethical issues regarding its use at determining which dogs must be destroyed based on breed alone. Once these issues have been addressed discussions regarding alternative methods of preventing dangerous dogs can be considered. </w:t>
      </w:r>
    </w:p>
    <w:p w14:paraId="09500D1C" w14:textId="3047619D" w:rsidR="00DF2BD3" w:rsidRPr="000A3103" w:rsidRDefault="00DF2BD3" w:rsidP="00DF2BD3">
      <w:pPr>
        <w:rPr>
          <w:sz w:val="24"/>
          <w:szCs w:val="24"/>
        </w:rPr>
      </w:pPr>
      <w:r w:rsidRPr="000A3103">
        <w:rPr>
          <w:sz w:val="24"/>
          <w:szCs w:val="24"/>
        </w:rPr>
        <w:t>From the short questionnaire conducted by the research, an opinion can be inferred that professionals working with dogs do not believe the DDA (1991) is effectively preventing the creation of dangerous dogs. From the survey, professionals working with dogs have shown that there are several factors impacting the nature of a dog exclusive of its breed. This is in line with the opinions and findings of pre</w:t>
      </w:r>
      <w:r w:rsidR="00BB24DD">
        <w:rPr>
          <w:sz w:val="24"/>
          <w:szCs w:val="24"/>
        </w:rPr>
        <w:t>-</w:t>
      </w:r>
      <w:r w:rsidRPr="000A3103">
        <w:rPr>
          <w:sz w:val="24"/>
          <w:szCs w:val="24"/>
        </w:rPr>
        <w:t xml:space="preserve">existing literature and research. The lack of respondents to the questionnaire serves as a limitation as the results lack reliability due to </w:t>
      </w:r>
      <w:r w:rsidRPr="000A3103">
        <w:rPr>
          <w:sz w:val="24"/>
          <w:szCs w:val="24"/>
        </w:rPr>
        <w:lastRenderedPageBreak/>
        <w:t xml:space="preserve">the small sample size suggesting they are not representative of the population; a more comprehensive result would have been possible had a larger audience been captured. </w:t>
      </w:r>
    </w:p>
    <w:p w14:paraId="52FFEEDE" w14:textId="77777777" w:rsidR="004159E5" w:rsidRPr="000A3103" w:rsidRDefault="004159E5" w:rsidP="00C71DAB">
      <w:pPr>
        <w:spacing w:line="240" w:lineRule="auto"/>
        <w:jc w:val="center"/>
        <w:rPr>
          <w:sz w:val="24"/>
          <w:szCs w:val="24"/>
        </w:rPr>
      </w:pPr>
    </w:p>
    <w:p w14:paraId="03AE8911" w14:textId="77777777" w:rsidR="004159E5" w:rsidRPr="000A3103" w:rsidRDefault="004159E5" w:rsidP="00C71DAB">
      <w:pPr>
        <w:spacing w:line="240" w:lineRule="auto"/>
        <w:jc w:val="center"/>
        <w:rPr>
          <w:sz w:val="24"/>
          <w:szCs w:val="24"/>
        </w:rPr>
      </w:pPr>
    </w:p>
    <w:p w14:paraId="2B1B369D" w14:textId="77777777" w:rsidR="004159E5" w:rsidRPr="000A3103" w:rsidRDefault="004159E5" w:rsidP="00C71DAB">
      <w:pPr>
        <w:spacing w:line="240" w:lineRule="auto"/>
        <w:jc w:val="center"/>
        <w:rPr>
          <w:sz w:val="24"/>
          <w:szCs w:val="24"/>
        </w:rPr>
      </w:pPr>
    </w:p>
    <w:p w14:paraId="168A6CEE" w14:textId="77777777" w:rsidR="004159E5" w:rsidRPr="000A3103" w:rsidRDefault="004159E5" w:rsidP="00C71DAB">
      <w:pPr>
        <w:spacing w:line="240" w:lineRule="auto"/>
        <w:jc w:val="center"/>
        <w:rPr>
          <w:sz w:val="24"/>
          <w:szCs w:val="24"/>
        </w:rPr>
      </w:pPr>
    </w:p>
    <w:p w14:paraId="2331CFE5" w14:textId="77777777" w:rsidR="004159E5" w:rsidRPr="000A3103" w:rsidRDefault="004159E5" w:rsidP="00C71DAB">
      <w:pPr>
        <w:spacing w:line="240" w:lineRule="auto"/>
        <w:jc w:val="center"/>
        <w:rPr>
          <w:sz w:val="24"/>
          <w:szCs w:val="24"/>
        </w:rPr>
      </w:pPr>
    </w:p>
    <w:p w14:paraId="50FA9330" w14:textId="77777777" w:rsidR="004159E5" w:rsidRPr="000A3103" w:rsidRDefault="004159E5" w:rsidP="00C71DAB">
      <w:pPr>
        <w:spacing w:line="240" w:lineRule="auto"/>
        <w:jc w:val="center"/>
        <w:rPr>
          <w:sz w:val="24"/>
          <w:szCs w:val="24"/>
        </w:rPr>
      </w:pPr>
    </w:p>
    <w:p w14:paraId="29A7F217" w14:textId="77777777" w:rsidR="004159E5" w:rsidRPr="000A3103" w:rsidRDefault="004159E5" w:rsidP="00C71DAB">
      <w:pPr>
        <w:spacing w:line="240" w:lineRule="auto"/>
        <w:jc w:val="center"/>
        <w:rPr>
          <w:sz w:val="24"/>
          <w:szCs w:val="24"/>
        </w:rPr>
      </w:pPr>
    </w:p>
    <w:p w14:paraId="18AFD1CB" w14:textId="77777777" w:rsidR="004159E5" w:rsidRPr="000A3103" w:rsidRDefault="004159E5" w:rsidP="00C71DAB">
      <w:pPr>
        <w:spacing w:line="240" w:lineRule="auto"/>
        <w:jc w:val="center"/>
        <w:rPr>
          <w:sz w:val="24"/>
          <w:szCs w:val="24"/>
        </w:rPr>
      </w:pPr>
    </w:p>
    <w:p w14:paraId="7DD74234" w14:textId="77777777" w:rsidR="004159E5" w:rsidRPr="000A3103" w:rsidRDefault="004159E5" w:rsidP="00C71DAB">
      <w:pPr>
        <w:spacing w:line="240" w:lineRule="auto"/>
        <w:jc w:val="center"/>
        <w:rPr>
          <w:sz w:val="24"/>
          <w:szCs w:val="24"/>
        </w:rPr>
      </w:pPr>
    </w:p>
    <w:p w14:paraId="5110CF2F" w14:textId="77777777" w:rsidR="00982F3B" w:rsidRDefault="00982F3B" w:rsidP="004159E5">
      <w:pPr>
        <w:jc w:val="center"/>
        <w:rPr>
          <w:sz w:val="24"/>
          <w:szCs w:val="24"/>
        </w:rPr>
      </w:pPr>
    </w:p>
    <w:p w14:paraId="3CD5C85F" w14:textId="77777777" w:rsidR="00FD3E36" w:rsidRDefault="00FD3E36" w:rsidP="004159E5">
      <w:pPr>
        <w:jc w:val="center"/>
        <w:rPr>
          <w:sz w:val="24"/>
          <w:szCs w:val="24"/>
        </w:rPr>
      </w:pPr>
    </w:p>
    <w:p w14:paraId="4938DA0F" w14:textId="77777777" w:rsidR="00FD3E36" w:rsidRDefault="00FD3E36" w:rsidP="004159E5">
      <w:pPr>
        <w:jc w:val="center"/>
        <w:rPr>
          <w:sz w:val="24"/>
          <w:szCs w:val="24"/>
        </w:rPr>
      </w:pPr>
    </w:p>
    <w:p w14:paraId="48413A2D" w14:textId="77777777" w:rsidR="00FD3E36" w:rsidRDefault="00FD3E36" w:rsidP="004159E5">
      <w:pPr>
        <w:jc w:val="center"/>
        <w:rPr>
          <w:sz w:val="24"/>
          <w:szCs w:val="24"/>
        </w:rPr>
      </w:pPr>
    </w:p>
    <w:p w14:paraId="056B66DA" w14:textId="77777777" w:rsidR="00FD3E36" w:rsidRDefault="00FD3E36" w:rsidP="004159E5">
      <w:pPr>
        <w:jc w:val="center"/>
        <w:rPr>
          <w:sz w:val="24"/>
          <w:szCs w:val="24"/>
        </w:rPr>
      </w:pPr>
    </w:p>
    <w:p w14:paraId="5B5C5DFC" w14:textId="77777777" w:rsidR="00FD3E36" w:rsidRDefault="00FD3E36" w:rsidP="004159E5">
      <w:pPr>
        <w:jc w:val="center"/>
        <w:rPr>
          <w:sz w:val="24"/>
          <w:szCs w:val="24"/>
        </w:rPr>
      </w:pPr>
    </w:p>
    <w:p w14:paraId="4FDAEB8C" w14:textId="77777777" w:rsidR="00FD3E36" w:rsidRDefault="00FD3E36" w:rsidP="004159E5">
      <w:pPr>
        <w:jc w:val="center"/>
        <w:rPr>
          <w:sz w:val="24"/>
          <w:szCs w:val="24"/>
        </w:rPr>
      </w:pPr>
    </w:p>
    <w:p w14:paraId="26CC0ED1" w14:textId="77777777" w:rsidR="00FD3E36" w:rsidRDefault="00FD3E36" w:rsidP="004159E5">
      <w:pPr>
        <w:jc w:val="center"/>
        <w:rPr>
          <w:sz w:val="24"/>
          <w:szCs w:val="24"/>
        </w:rPr>
      </w:pPr>
    </w:p>
    <w:p w14:paraId="12E91EA2" w14:textId="77777777" w:rsidR="00FD3E36" w:rsidRDefault="00FD3E36" w:rsidP="004159E5">
      <w:pPr>
        <w:jc w:val="center"/>
        <w:rPr>
          <w:sz w:val="24"/>
          <w:szCs w:val="24"/>
        </w:rPr>
      </w:pPr>
    </w:p>
    <w:p w14:paraId="4DA167DB" w14:textId="77777777" w:rsidR="00FD3E36" w:rsidRDefault="00FD3E36" w:rsidP="004159E5">
      <w:pPr>
        <w:jc w:val="center"/>
        <w:rPr>
          <w:sz w:val="24"/>
          <w:szCs w:val="24"/>
        </w:rPr>
      </w:pPr>
    </w:p>
    <w:p w14:paraId="389D8FEF" w14:textId="77777777" w:rsidR="00FD3E36" w:rsidRDefault="00FD3E36" w:rsidP="004159E5">
      <w:pPr>
        <w:jc w:val="center"/>
        <w:rPr>
          <w:sz w:val="24"/>
          <w:szCs w:val="24"/>
        </w:rPr>
      </w:pPr>
    </w:p>
    <w:p w14:paraId="2A86A962" w14:textId="77777777" w:rsidR="00FD3E36" w:rsidRDefault="00FD3E36" w:rsidP="004159E5">
      <w:pPr>
        <w:jc w:val="center"/>
        <w:rPr>
          <w:sz w:val="24"/>
          <w:szCs w:val="24"/>
        </w:rPr>
      </w:pPr>
    </w:p>
    <w:p w14:paraId="6C735F12" w14:textId="77777777" w:rsidR="00FD3E36" w:rsidRDefault="00FD3E36" w:rsidP="004159E5">
      <w:pPr>
        <w:jc w:val="center"/>
        <w:rPr>
          <w:sz w:val="24"/>
          <w:szCs w:val="24"/>
        </w:rPr>
      </w:pPr>
    </w:p>
    <w:p w14:paraId="76276C9E" w14:textId="77777777" w:rsidR="00FD3E36" w:rsidRDefault="00FD3E36" w:rsidP="004159E5">
      <w:pPr>
        <w:jc w:val="center"/>
        <w:rPr>
          <w:sz w:val="24"/>
          <w:szCs w:val="24"/>
        </w:rPr>
      </w:pPr>
    </w:p>
    <w:p w14:paraId="59B28EB3" w14:textId="77777777" w:rsidR="00FD3E36" w:rsidRDefault="00FD3E36" w:rsidP="004159E5">
      <w:pPr>
        <w:jc w:val="center"/>
        <w:rPr>
          <w:sz w:val="24"/>
          <w:szCs w:val="24"/>
        </w:rPr>
      </w:pPr>
    </w:p>
    <w:p w14:paraId="0DEAB30A" w14:textId="77777777" w:rsidR="00FD3E36" w:rsidRDefault="00FD3E36" w:rsidP="004159E5">
      <w:pPr>
        <w:jc w:val="center"/>
        <w:rPr>
          <w:sz w:val="24"/>
          <w:szCs w:val="24"/>
        </w:rPr>
      </w:pPr>
    </w:p>
    <w:p w14:paraId="4CA065AD" w14:textId="77777777" w:rsidR="00FD3E36" w:rsidRDefault="00FD3E36" w:rsidP="004159E5">
      <w:pPr>
        <w:jc w:val="center"/>
        <w:rPr>
          <w:sz w:val="24"/>
          <w:szCs w:val="24"/>
        </w:rPr>
      </w:pPr>
    </w:p>
    <w:p w14:paraId="2C5D475D" w14:textId="77777777" w:rsidR="00FD3E36" w:rsidRDefault="00FD3E36" w:rsidP="004159E5">
      <w:pPr>
        <w:jc w:val="center"/>
        <w:rPr>
          <w:sz w:val="24"/>
          <w:szCs w:val="24"/>
        </w:rPr>
      </w:pPr>
    </w:p>
    <w:p w14:paraId="19A84C70" w14:textId="77777777" w:rsidR="00FD3E36" w:rsidRPr="000A3103" w:rsidRDefault="00FD3E36" w:rsidP="004159E5">
      <w:pPr>
        <w:jc w:val="center"/>
        <w:rPr>
          <w:sz w:val="24"/>
          <w:szCs w:val="24"/>
        </w:rPr>
      </w:pPr>
    </w:p>
    <w:p w14:paraId="1BA21D11" w14:textId="68604A57" w:rsidR="004159E5" w:rsidRPr="00FD3E36" w:rsidRDefault="004159E5" w:rsidP="004159E5">
      <w:pPr>
        <w:jc w:val="center"/>
        <w:rPr>
          <w:b/>
          <w:bCs/>
          <w:sz w:val="24"/>
          <w:szCs w:val="24"/>
          <w:u w:val="single"/>
        </w:rPr>
      </w:pPr>
      <w:r w:rsidRPr="00FD3E36">
        <w:rPr>
          <w:b/>
          <w:bCs/>
          <w:sz w:val="24"/>
          <w:szCs w:val="24"/>
          <w:u w:val="single"/>
        </w:rPr>
        <w:lastRenderedPageBreak/>
        <w:t>Chapter Six</w:t>
      </w:r>
    </w:p>
    <w:p w14:paraId="73A39771" w14:textId="1E50C4FF" w:rsidR="004159E5" w:rsidRPr="00FD3E36" w:rsidRDefault="004159E5" w:rsidP="004159E5">
      <w:pPr>
        <w:jc w:val="center"/>
        <w:rPr>
          <w:b/>
          <w:bCs/>
          <w:sz w:val="24"/>
          <w:szCs w:val="24"/>
          <w:u w:val="single"/>
        </w:rPr>
      </w:pPr>
      <w:r w:rsidRPr="00FD3E36">
        <w:rPr>
          <w:b/>
          <w:bCs/>
          <w:sz w:val="24"/>
          <w:szCs w:val="24"/>
          <w:u w:val="single"/>
        </w:rPr>
        <w:t xml:space="preserve"> Bibliography</w:t>
      </w:r>
    </w:p>
    <w:p w14:paraId="38F9CBB0"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Allcock, T., and Campbell, M., L., H. (2021), The UK Dangerous Dogs Act: Improved, but legally and ethically flawed. </w:t>
      </w:r>
      <w:r w:rsidRPr="000A3103">
        <w:rPr>
          <w:rFonts w:eastAsia="Times New Roman" w:cstheme="minorHAnsi"/>
          <w:i/>
          <w:iCs/>
          <w:color w:val="000000"/>
          <w:sz w:val="24"/>
          <w:szCs w:val="24"/>
          <w:lang w:eastAsia="en-GB"/>
        </w:rPr>
        <w:t xml:space="preserve">Veterinary Record, </w:t>
      </w:r>
      <w:r w:rsidRPr="000A3103">
        <w:rPr>
          <w:rFonts w:eastAsia="Times New Roman" w:cstheme="minorHAnsi"/>
          <w:color w:val="000000"/>
          <w:sz w:val="24"/>
          <w:szCs w:val="24"/>
          <w:lang w:eastAsia="en-GB"/>
        </w:rPr>
        <w:t>189 (3).</w:t>
      </w:r>
    </w:p>
    <w:p w14:paraId="0ADA648C" w14:textId="742EEE6B" w:rsidR="00D71870" w:rsidRPr="002D26D7" w:rsidRDefault="00D71870" w:rsidP="002D26D7">
      <w:pPr>
        <w:jc w:val="both"/>
        <w:rPr>
          <w:rFonts w:cstheme="minorHAnsi"/>
          <w:sz w:val="24"/>
          <w:szCs w:val="24"/>
        </w:rPr>
      </w:pPr>
      <w:r w:rsidRPr="000A3103">
        <w:rPr>
          <w:rFonts w:cstheme="minorHAnsi"/>
          <w:sz w:val="24"/>
          <w:szCs w:val="24"/>
        </w:rPr>
        <w:t xml:space="preserve">Allcock, T. and Campbell, M. (2021) </w:t>
      </w:r>
      <w:r w:rsidRPr="000A3103">
        <w:rPr>
          <w:rFonts w:cstheme="minorHAnsi"/>
          <w:i/>
          <w:iCs/>
          <w:sz w:val="24"/>
          <w:szCs w:val="24"/>
        </w:rPr>
        <w:t xml:space="preserve">The UK Dangerous Dogs Act: Improved, but legally and ethically flawed. </w:t>
      </w:r>
      <w:r w:rsidRPr="000A3103">
        <w:rPr>
          <w:rFonts w:cstheme="minorHAnsi"/>
          <w:sz w:val="24"/>
          <w:szCs w:val="24"/>
        </w:rPr>
        <w:t xml:space="preserve">Available at: </w:t>
      </w:r>
      <w:hyperlink r:id="rId18" w:history="1">
        <w:r w:rsidRPr="000A3103">
          <w:rPr>
            <w:rFonts w:cstheme="minorHAnsi"/>
            <w:color w:val="0000FF"/>
            <w:sz w:val="24"/>
            <w:szCs w:val="24"/>
            <w:u w:val="single"/>
          </w:rPr>
          <w:t>The UK Dangerous Dogs Act: Improved, but legally and ethically flawed - Allcock - 2021 - Veterinary Record - Wiley Online Library</w:t>
        </w:r>
      </w:hyperlink>
      <w:r w:rsidRPr="000A3103">
        <w:rPr>
          <w:rFonts w:cstheme="minorHAnsi"/>
          <w:sz w:val="24"/>
          <w:szCs w:val="24"/>
        </w:rPr>
        <w:t xml:space="preserve">. Accessed on: </w:t>
      </w:r>
      <w:proofErr w:type="gramStart"/>
      <w:r w:rsidRPr="000A3103">
        <w:rPr>
          <w:rFonts w:cstheme="minorHAnsi"/>
          <w:sz w:val="24"/>
          <w:szCs w:val="24"/>
        </w:rPr>
        <w:t>02/11/23</w:t>
      </w:r>
      <w:proofErr w:type="gramEnd"/>
    </w:p>
    <w:p w14:paraId="6207E54B" w14:textId="77777777" w:rsidR="00EC6798" w:rsidRPr="000A3103"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Barclay, S. (2023) </w:t>
      </w:r>
      <w:r w:rsidRPr="000A3103">
        <w:rPr>
          <w:rFonts w:eastAsia="Times New Roman" w:cstheme="minorHAnsi"/>
          <w:i/>
          <w:iCs/>
          <w:color w:val="000000"/>
          <w:sz w:val="24"/>
          <w:szCs w:val="24"/>
          <w:lang w:eastAsia="en-GB"/>
        </w:rPr>
        <w:t>New legal restrictions on XL Bully dog now in force</w:t>
      </w:r>
      <w:r w:rsidRPr="000A3103">
        <w:rPr>
          <w:rFonts w:eastAsia="Times New Roman" w:cstheme="minorHAnsi"/>
          <w:color w:val="000000"/>
          <w:sz w:val="24"/>
          <w:szCs w:val="24"/>
          <w:lang w:eastAsia="en-GB"/>
        </w:rPr>
        <w:t xml:space="preserve">. Available at: </w:t>
      </w:r>
      <w:hyperlink r:id="rId19" w:history="1">
        <w:r w:rsidRPr="000A3103">
          <w:rPr>
            <w:color w:val="0000FF"/>
            <w:sz w:val="24"/>
            <w:szCs w:val="24"/>
            <w:u w:val="single"/>
          </w:rPr>
          <w:t>New legal restrictions on XL Bully dog now in force - GOV.UK (www.gov.uk)</w:t>
        </w:r>
      </w:hyperlink>
      <w:r w:rsidRPr="000A3103">
        <w:rPr>
          <w:sz w:val="24"/>
          <w:szCs w:val="24"/>
        </w:rPr>
        <w:t xml:space="preserve"> (Accessed on: Friday 22</w:t>
      </w:r>
      <w:r w:rsidRPr="000A3103">
        <w:rPr>
          <w:sz w:val="24"/>
          <w:szCs w:val="24"/>
          <w:vertAlign w:val="superscript"/>
        </w:rPr>
        <w:t>nd</w:t>
      </w:r>
      <w:r w:rsidRPr="000A3103">
        <w:rPr>
          <w:sz w:val="24"/>
          <w:szCs w:val="24"/>
        </w:rPr>
        <w:t xml:space="preserve"> February 2024)</w:t>
      </w:r>
    </w:p>
    <w:p w14:paraId="63F45D96"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Battersea Dogs &amp; Cats home (2016) </w:t>
      </w:r>
      <w:r w:rsidRPr="000A3103">
        <w:rPr>
          <w:rFonts w:eastAsia="Times New Roman" w:cstheme="minorHAnsi"/>
          <w:i/>
          <w:iCs/>
          <w:color w:val="000000"/>
          <w:sz w:val="24"/>
          <w:szCs w:val="24"/>
          <w:lang w:eastAsia="en-GB"/>
        </w:rPr>
        <w:t xml:space="preserve">what’s breed got to do with it? </w:t>
      </w:r>
      <w:r w:rsidRPr="000A3103">
        <w:rPr>
          <w:rFonts w:eastAsia="Times New Roman" w:cstheme="minorHAnsi"/>
          <w:color w:val="000000"/>
          <w:sz w:val="24"/>
          <w:szCs w:val="24"/>
          <w:lang w:eastAsia="en-GB"/>
        </w:rPr>
        <w:t xml:space="preserve">Available at: </w:t>
      </w:r>
      <w:hyperlink r:id="rId20" w:history="1">
        <w:r w:rsidRPr="000A3103">
          <w:rPr>
            <w:rFonts w:eastAsia="Times New Roman" w:cstheme="minorHAnsi"/>
            <w:color w:val="0000FF"/>
            <w:sz w:val="24"/>
            <w:szCs w:val="24"/>
            <w:u w:val="single"/>
            <w:lang w:eastAsia="en-GB"/>
          </w:rPr>
          <w:t>Dog-bites-whats-breed-got-to-do-with-it.pdf (bdch.org.uk)</w:t>
        </w:r>
      </w:hyperlink>
      <w:r w:rsidRPr="000A3103">
        <w:rPr>
          <w:rFonts w:eastAsia="Times New Roman" w:cstheme="minorHAnsi"/>
          <w:color w:val="000000"/>
          <w:sz w:val="24"/>
          <w:szCs w:val="24"/>
          <w:lang w:eastAsia="en-GB"/>
        </w:rPr>
        <w:t xml:space="preserve"> (Accessed on: Friday 09</w:t>
      </w:r>
      <w:r w:rsidRPr="000A3103">
        <w:rPr>
          <w:rFonts w:eastAsia="Times New Roman" w:cstheme="minorHAnsi"/>
          <w:color w:val="000000"/>
          <w:sz w:val="24"/>
          <w:szCs w:val="24"/>
          <w:vertAlign w:val="superscript"/>
          <w:lang w:eastAsia="en-GB"/>
        </w:rPr>
        <w:t>th</w:t>
      </w:r>
      <w:r w:rsidRPr="000A3103">
        <w:rPr>
          <w:rFonts w:eastAsia="Times New Roman" w:cstheme="minorHAnsi"/>
          <w:color w:val="000000"/>
          <w:sz w:val="24"/>
          <w:szCs w:val="24"/>
          <w:lang w:eastAsia="en-GB"/>
        </w:rPr>
        <w:t xml:space="preserve"> February 2024) </w:t>
      </w:r>
    </w:p>
    <w:p w14:paraId="30B7408C"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Bleasdale-Hill, L and Dickinson, J (2016) </w:t>
      </w:r>
      <w:r w:rsidRPr="000A3103">
        <w:rPr>
          <w:rFonts w:eastAsia="Times New Roman" w:cstheme="minorHAnsi"/>
          <w:i/>
          <w:iCs/>
          <w:color w:val="000000"/>
          <w:sz w:val="24"/>
          <w:szCs w:val="24"/>
          <w:lang w:eastAsia="en-GB"/>
        </w:rPr>
        <w:t>‘</w:t>
      </w:r>
      <w:r w:rsidRPr="000A3103">
        <w:rPr>
          <w:rFonts w:eastAsia="Times New Roman" w:cstheme="minorHAnsi"/>
          <w:color w:val="000000"/>
          <w:sz w:val="24"/>
          <w:szCs w:val="24"/>
          <w:lang w:eastAsia="en-GB"/>
        </w:rPr>
        <w:t>Dangerous Dogs’: Different Dog, Same Lamppost?</w:t>
      </w:r>
      <w:r w:rsidRPr="000A3103">
        <w:rPr>
          <w:rFonts w:eastAsia="Times New Roman" w:cstheme="minorHAnsi"/>
          <w:i/>
          <w:iCs/>
          <w:color w:val="000000"/>
          <w:sz w:val="24"/>
          <w:szCs w:val="24"/>
          <w:lang w:eastAsia="en-GB"/>
        </w:rPr>
        <w:t xml:space="preserve"> Sage Journals, </w:t>
      </w:r>
      <w:r w:rsidRPr="000A3103">
        <w:rPr>
          <w:rFonts w:eastAsia="Times New Roman" w:cstheme="minorHAnsi"/>
          <w:color w:val="000000"/>
          <w:sz w:val="24"/>
          <w:szCs w:val="24"/>
          <w:lang w:eastAsia="en-GB"/>
        </w:rPr>
        <w:t xml:space="preserve">80 (1). Available at: </w:t>
      </w:r>
      <w:hyperlink r:id="rId21" w:history="1">
        <w:r w:rsidRPr="000A3103">
          <w:rPr>
            <w:rFonts w:eastAsia="Times New Roman" w:cstheme="minorHAnsi"/>
            <w:color w:val="0000FF"/>
            <w:sz w:val="24"/>
            <w:szCs w:val="24"/>
            <w:u w:val="single"/>
            <w:lang w:eastAsia="en-GB"/>
          </w:rPr>
          <w:t>‘Dangerous Dogs’: Different Dog, Same Lamppost?* - Lydia Bleasdale-Hill, Jill Dickinson, 2016 (uwtsd.ac.uk)</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w:t>
      </w:r>
    </w:p>
    <w:p w14:paraId="5894AB51" w14:textId="5360FB81" w:rsidR="002D26D7" w:rsidRDefault="002D26D7" w:rsidP="002D26D7">
      <w:pPr>
        <w:jc w:val="both"/>
        <w:rPr>
          <w:rFonts w:cstheme="minorHAnsi"/>
          <w:sz w:val="24"/>
          <w:szCs w:val="24"/>
        </w:rPr>
      </w:pPr>
      <w:r w:rsidRPr="000A3103">
        <w:rPr>
          <w:rFonts w:cstheme="minorHAnsi"/>
          <w:sz w:val="24"/>
          <w:szCs w:val="24"/>
        </w:rPr>
        <w:t xml:space="preserve">Bleasedale-Hill, L. and Dickinson, J. (2016) ‘Dangerous Dogs’: Different Dog, Same Lampost. </w:t>
      </w:r>
      <w:r w:rsidRPr="000A3103">
        <w:rPr>
          <w:rFonts w:cstheme="minorHAnsi"/>
          <w:i/>
          <w:iCs/>
          <w:sz w:val="24"/>
          <w:szCs w:val="24"/>
        </w:rPr>
        <w:t xml:space="preserve">Sage Journals, (online) Vol 80, issue 1 </w:t>
      </w:r>
      <w:hyperlink r:id="rId22" w:history="1">
        <w:r w:rsidRPr="000A3103">
          <w:rPr>
            <w:rFonts w:cstheme="minorHAnsi"/>
            <w:color w:val="006ACC"/>
            <w:sz w:val="24"/>
            <w:szCs w:val="24"/>
            <w:u w:val="single"/>
            <w:shd w:val="clear" w:color="auto" w:fill="FFFFFF"/>
          </w:rPr>
          <w:t>https://doi.org/10.1177/0022018315623684</w:t>
        </w:r>
      </w:hyperlink>
      <w:r w:rsidRPr="000A3103">
        <w:rPr>
          <w:rFonts w:cstheme="minorHAnsi"/>
          <w:sz w:val="24"/>
          <w:szCs w:val="24"/>
        </w:rPr>
        <w:t xml:space="preserve"> </w:t>
      </w:r>
    </w:p>
    <w:p w14:paraId="209673B6" w14:textId="6C407EBC" w:rsidR="008B4EE0" w:rsidRPr="008B4EE0" w:rsidRDefault="008B4EE0" w:rsidP="008B4EE0">
      <w:pPr>
        <w:rPr>
          <w:sz w:val="24"/>
          <w:szCs w:val="24"/>
        </w:rPr>
      </w:pPr>
      <w:r w:rsidRPr="000A3103">
        <w:rPr>
          <w:sz w:val="24"/>
          <w:szCs w:val="24"/>
        </w:rPr>
        <w:t xml:space="preserve">Bhandari, P. (2021) </w:t>
      </w:r>
      <w:r w:rsidRPr="000A3103">
        <w:rPr>
          <w:i/>
          <w:iCs/>
          <w:sz w:val="24"/>
          <w:szCs w:val="24"/>
        </w:rPr>
        <w:t>Ethical Considerations in Research: Types and Examples</w:t>
      </w:r>
      <w:r w:rsidRPr="000A3103">
        <w:rPr>
          <w:sz w:val="24"/>
          <w:szCs w:val="24"/>
        </w:rPr>
        <w:t xml:space="preserve">. Available at: </w:t>
      </w:r>
      <w:hyperlink r:id="rId23" w:history="1">
        <w:r w:rsidRPr="000A3103">
          <w:rPr>
            <w:rStyle w:val="Hyperlink"/>
            <w:sz w:val="24"/>
            <w:szCs w:val="24"/>
          </w:rPr>
          <w:t>Ethical Considerations in Research | Types &amp; Examples (scribbr.com)</w:t>
        </w:r>
      </w:hyperlink>
      <w:r w:rsidRPr="000A3103">
        <w:rPr>
          <w:sz w:val="24"/>
          <w:szCs w:val="24"/>
        </w:rPr>
        <w:t xml:space="preserve"> (Accessed on: Thursday 22</w:t>
      </w:r>
      <w:r w:rsidRPr="000A3103">
        <w:rPr>
          <w:sz w:val="24"/>
          <w:szCs w:val="24"/>
          <w:vertAlign w:val="superscript"/>
        </w:rPr>
        <w:t>nd</w:t>
      </w:r>
      <w:r w:rsidRPr="000A3103">
        <w:rPr>
          <w:sz w:val="24"/>
          <w:szCs w:val="24"/>
        </w:rPr>
        <w:t xml:space="preserve"> February 2024)</w:t>
      </w:r>
    </w:p>
    <w:p w14:paraId="01341AC6"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Brannan, A. (2023) </w:t>
      </w:r>
      <w:r w:rsidRPr="000A3103">
        <w:rPr>
          <w:rFonts w:eastAsia="Times New Roman" w:cstheme="minorHAnsi"/>
          <w:i/>
          <w:iCs/>
          <w:color w:val="000000"/>
          <w:sz w:val="24"/>
          <w:szCs w:val="24"/>
          <w:lang w:eastAsia="en-GB"/>
        </w:rPr>
        <w:t xml:space="preserve">Dangerous Dogs Act: What Breeds Are Covered? </w:t>
      </w:r>
      <w:r w:rsidRPr="000A3103">
        <w:rPr>
          <w:rFonts w:eastAsia="Times New Roman" w:cstheme="minorHAnsi"/>
          <w:color w:val="000000"/>
          <w:sz w:val="24"/>
          <w:szCs w:val="24"/>
          <w:lang w:eastAsia="en-GB"/>
        </w:rPr>
        <w:t xml:space="preserve">Available at: </w:t>
      </w:r>
      <w:hyperlink r:id="rId24" w:anchor=":~:text=Is%20The%20Dangerous%20Dogs%20Act%20%28And%20BSL%29%20Effective%3F,any%20of%20the%20breeds%20recognized%20by%20the%20act." w:history="1">
        <w:r w:rsidRPr="000A3103">
          <w:rPr>
            <w:rFonts w:eastAsia="Times New Roman" w:cstheme="minorHAnsi"/>
            <w:color w:val="0000FF"/>
            <w:sz w:val="24"/>
            <w:szCs w:val="24"/>
            <w:u w:val="single"/>
            <w:lang w:eastAsia="en-GB"/>
          </w:rPr>
          <w:t>Dangerous Dogs Act: What Breeds Are Covered? - Canine Journal</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 </w:t>
      </w:r>
    </w:p>
    <w:p w14:paraId="3B7453D5" w14:textId="42E83BBE" w:rsidR="00D852B2" w:rsidRPr="00D852B2" w:rsidRDefault="00D852B2" w:rsidP="00D852B2">
      <w:pPr>
        <w:jc w:val="both"/>
        <w:rPr>
          <w:sz w:val="24"/>
          <w:szCs w:val="24"/>
        </w:rPr>
      </w:pPr>
      <w:r w:rsidRPr="000A3103">
        <w:rPr>
          <w:rFonts w:cstheme="minorHAnsi"/>
          <w:sz w:val="24"/>
          <w:szCs w:val="24"/>
        </w:rPr>
        <w:t xml:space="preserve">BVA and BSAVA (2021) </w:t>
      </w:r>
      <w:r w:rsidRPr="000A3103">
        <w:rPr>
          <w:rFonts w:cstheme="minorHAnsi"/>
          <w:i/>
          <w:iCs/>
          <w:sz w:val="24"/>
          <w:szCs w:val="24"/>
        </w:rPr>
        <w:t xml:space="preserve">BVA and BSAVA position on the Dangerous Dogs Act (1991) and dog control. </w:t>
      </w:r>
      <w:r w:rsidRPr="000A3103">
        <w:rPr>
          <w:rFonts w:cstheme="minorHAnsi"/>
          <w:sz w:val="24"/>
          <w:szCs w:val="24"/>
        </w:rPr>
        <w:t xml:space="preserve">Available at: </w:t>
      </w:r>
      <w:hyperlink r:id="rId25" w:history="1">
        <w:r w:rsidRPr="000A3103">
          <w:rPr>
            <w:rStyle w:val="Hyperlink"/>
            <w:sz w:val="24"/>
            <w:szCs w:val="24"/>
          </w:rPr>
          <w:t>full-position-bva-and-bsava-position-on-the-dda-and-dog-control.pdf</w:t>
        </w:r>
      </w:hyperlink>
      <w:r w:rsidRPr="000A3103">
        <w:rPr>
          <w:sz w:val="24"/>
          <w:szCs w:val="24"/>
        </w:rPr>
        <w:t xml:space="preserve"> (accessed on 12.04.2024) </w:t>
      </w:r>
    </w:p>
    <w:p w14:paraId="46F3BE39"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Burstein, D. (2004) ‘Breed-Specific Legislation: Unfair Prejudice and Ineffective Policy’ </w:t>
      </w:r>
      <w:r w:rsidRPr="000A3103">
        <w:rPr>
          <w:rFonts w:eastAsia="Times New Roman" w:cstheme="minorHAnsi"/>
          <w:i/>
          <w:iCs/>
          <w:color w:val="000000"/>
          <w:sz w:val="24"/>
          <w:szCs w:val="24"/>
          <w:lang w:eastAsia="en-GB"/>
        </w:rPr>
        <w:t xml:space="preserve">10 Animal Law, </w:t>
      </w:r>
      <w:r w:rsidRPr="000A3103">
        <w:rPr>
          <w:rFonts w:eastAsia="Times New Roman" w:cstheme="minorHAnsi"/>
          <w:color w:val="000000"/>
          <w:sz w:val="24"/>
          <w:szCs w:val="24"/>
          <w:lang w:eastAsia="en-GB"/>
        </w:rPr>
        <w:t>313-320</w:t>
      </w:r>
    </w:p>
    <w:p w14:paraId="4CA34AEC" w14:textId="1127FBB8" w:rsidR="005A31A9" w:rsidRPr="005A31A9" w:rsidRDefault="005A31A9" w:rsidP="005A31A9">
      <w:pPr>
        <w:rPr>
          <w:sz w:val="24"/>
          <w:szCs w:val="24"/>
        </w:rPr>
      </w:pPr>
      <w:r w:rsidRPr="000A3103">
        <w:rPr>
          <w:sz w:val="24"/>
          <w:szCs w:val="24"/>
        </w:rPr>
        <w:t xml:space="preserve">Campbell, A. and Groundwater-Smith, S. (2007) An Ethical Approach to Practitioner Research. Routledge: Abingdon </w:t>
      </w:r>
    </w:p>
    <w:p w14:paraId="0FD57591"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Collier, S. (2006) ‘Breed-Specific Legislation and the Pit Bull Terrier: Are the Laws Justified?’ </w:t>
      </w:r>
      <w:r w:rsidRPr="000A3103">
        <w:rPr>
          <w:rFonts w:eastAsia="Times New Roman" w:cstheme="minorHAnsi"/>
          <w:i/>
          <w:iCs/>
          <w:color w:val="000000"/>
          <w:sz w:val="24"/>
          <w:szCs w:val="24"/>
          <w:lang w:eastAsia="en-GB"/>
        </w:rPr>
        <w:t xml:space="preserve">1 Journal of Veterinary Behaviour </w:t>
      </w:r>
      <w:r w:rsidRPr="000A3103">
        <w:rPr>
          <w:rFonts w:eastAsia="Times New Roman" w:cstheme="minorHAnsi"/>
          <w:color w:val="000000"/>
          <w:sz w:val="24"/>
          <w:szCs w:val="24"/>
          <w:lang w:eastAsia="en-GB"/>
        </w:rPr>
        <w:t>17-22 </w:t>
      </w:r>
    </w:p>
    <w:p w14:paraId="3334AB5E" w14:textId="38459CDB" w:rsidR="00C733A7" w:rsidRPr="00C733A7" w:rsidRDefault="00C733A7" w:rsidP="00C733A7">
      <w:pPr>
        <w:jc w:val="both"/>
        <w:rPr>
          <w:rFonts w:cstheme="minorHAnsi"/>
          <w:sz w:val="24"/>
          <w:szCs w:val="24"/>
        </w:rPr>
      </w:pPr>
      <w:r w:rsidRPr="000A3103">
        <w:rPr>
          <w:rFonts w:cstheme="minorHAnsi"/>
          <w:sz w:val="24"/>
          <w:szCs w:val="24"/>
        </w:rPr>
        <w:t xml:space="preserve">Coren, S. (2018) </w:t>
      </w:r>
      <w:r w:rsidRPr="000A3103">
        <w:rPr>
          <w:rFonts w:cstheme="minorHAnsi"/>
          <w:i/>
          <w:iCs/>
          <w:sz w:val="24"/>
          <w:szCs w:val="24"/>
        </w:rPr>
        <w:t xml:space="preserve">Does </w:t>
      </w:r>
      <w:proofErr w:type="gramStart"/>
      <w:r w:rsidRPr="000A3103">
        <w:rPr>
          <w:rFonts w:cstheme="minorHAnsi"/>
          <w:i/>
          <w:iCs/>
          <w:sz w:val="24"/>
          <w:szCs w:val="24"/>
        </w:rPr>
        <w:t>banning</w:t>
      </w:r>
      <w:proofErr w:type="gramEnd"/>
      <w:r w:rsidRPr="000A3103">
        <w:rPr>
          <w:rFonts w:cstheme="minorHAnsi"/>
          <w:i/>
          <w:iCs/>
          <w:sz w:val="24"/>
          <w:szCs w:val="24"/>
        </w:rPr>
        <w:t xml:space="preserve"> specific dog breeds improve public safety? </w:t>
      </w:r>
      <w:r w:rsidRPr="000A3103">
        <w:rPr>
          <w:rFonts w:cstheme="minorHAnsi"/>
          <w:sz w:val="24"/>
          <w:szCs w:val="24"/>
        </w:rPr>
        <w:t xml:space="preserve">Available at: </w:t>
      </w:r>
      <w:hyperlink r:id="rId26" w:anchor=":~:text=The%20resulting%20report%20indicates%20that%20there%20are%20definitely,being%20seized%20by%20police%20have%20not%20harmed%20anyone." w:history="1">
        <w:r w:rsidRPr="000A3103">
          <w:rPr>
            <w:rFonts w:cstheme="minorHAnsi"/>
            <w:color w:val="0000FF"/>
            <w:sz w:val="24"/>
            <w:szCs w:val="24"/>
            <w:u w:val="single"/>
          </w:rPr>
          <w:t>Does Banning Specific Dog Breeds Improve Public Safety? | Psychology Today United Kingdom</w:t>
        </w:r>
      </w:hyperlink>
      <w:r w:rsidRPr="000A3103">
        <w:rPr>
          <w:rFonts w:cstheme="minorHAnsi"/>
          <w:sz w:val="24"/>
          <w:szCs w:val="24"/>
        </w:rPr>
        <w:t xml:space="preserve"> (Accessed on: 24/10/23) </w:t>
      </w:r>
    </w:p>
    <w:p w14:paraId="17B10E23" w14:textId="66EA53C4" w:rsidR="002D26D7" w:rsidRPr="002D26D7" w:rsidRDefault="002D26D7" w:rsidP="002D26D7">
      <w:pPr>
        <w:jc w:val="both"/>
        <w:rPr>
          <w:sz w:val="24"/>
          <w:szCs w:val="24"/>
        </w:rPr>
      </w:pPr>
      <w:r w:rsidRPr="000A3103">
        <w:rPr>
          <w:sz w:val="24"/>
          <w:szCs w:val="24"/>
        </w:rPr>
        <w:lastRenderedPageBreak/>
        <w:t>CPS (2019</w:t>
      </w:r>
      <w:r w:rsidRPr="000A3103">
        <w:rPr>
          <w:i/>
          <w:iCs/>
          <w:sz w:val="24"/>
          <w:szCs w:val="24"/>
        </w:rPr>
        <w:t>) Dangerous Dog Offences</w:t>
      </w:r>
      <w:r w:rsidRPr="000A3103">
        <w:rPr>
          <w:sz w:val="24"/>
          <w:szCs w:val="24"/>
        </w:rPr>
        <w:t xml:space="preserve">. Available at: </w:t>
      </w:r>
      <w:hyperlink r:id="rId27" w:history="1">
        <w:r w:rsidRPr="000A3103">
          <w:rPr>
            <w:rStyle w:val="Hyperlink"/>
            <w:sz w:val="24"/>
            <w:szCs w:val="24"/>
          </w:rPr>
          <w:t>Dangerous Dog Offences | The Crown Prosecution Service (cps.gov.uk)</w:t>
        </w:r>
      </w:hyperlink>
      <w:r w:rsidRPr="000A3103">
        <w:rPr>
          <w:sz w:val="24"/>
          <w:szCs w:val="24"/>
        </w:rPr>
        <w:t xml:space="preserve"> (accessed on: 12.04.2024)</w:t>
      </w:r>
    </w:p>
    <w:p w14:paraId="0B0BE6FD"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DEFRA (2014) </w:t>
      </w:r>
      <w:r w:rsidRPr="000A3103">
        <w:rPr>
          <w:rFonts w:eastAsia="Times New Roman" w:cstheme="minorHAnsi"/>
          <w:i/>
          <w:iCs/>
          <w:color w:val="000000"/>
          <w:sz w:val="24"/>
          <w:szCs w:val="24"/>
          <w:lang w:eastAsia="en-GB"/>
        </w:rPr>
        <w:t xml:space="preserve">Controlling Your Dog in Public, </w:t>
      </w:r>
      <w:r w:rsidRPr="000A3103">
        <w:rPr>
          <w:rFonts w:eastAsia="Times New Roman" w:cstheme="minorHAnsi"/>
          <w:color w:val="000000"/>
          <w:sz w:val="24"/>
          <w:szCs w:val="24"/>
          <w:lang w:eastAsia="en-GB"/>
        </w:rPr>
        <w:t xml:space="preserve">Available at: </w:t>
      </w:r>
      <w:hyperlink r:id="rId28" w:history="1">
        <w:r w:rsidRPr="000A3103">
          <w:rPr>
            <w:rFonts w:eastAsia="Times New Roman" w:cstheme="minorHAnsi"/>
            <w:color w:val="0000FF"/>
            <w:sz w:val="24"/>
            <w:szCs w:val="24"/>
            <w:u w:val="single"/>
            <w:lang w:eastAsia="en-GB"/>
          </w:rPr>
          <w:t>Controlling your dog in public: Banned dogs - GOV.UK (www.gov.uk)</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w:t>
      </w:r>
    </w:p>
    <w:p w14:paraId="62A92AEF"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DEFRA (2013) </w:t>
      </w:r>
      <w:r w:rsidRPr="000A3103">
        <w:rPr>
          <w:rFonts w:eastAsia="Times New Roman" w:cstheme="minorHAnsi"/>
          <w:i/>
          <w:iCs/>
          <w:color w:val="000000"/>
          <w:sz w:val="24"/>
          <w:szCs w:val="24"/>
          <w:lang w:eastAsia="en-GB"/>
        </w:rPr>
        <w:t xml:space="preserve">Dangerous Dogs Laws Changes Cover Attacks on Private Property, </w:t>
      </w:r>
      <w:r w:rsidRPr="000A3103">
        <w:rPr>
          <w:rFonts w:eastAsia="Times New Roman" w:cstheme="minorHAnsi"/>
          <w:color w:val="000000"/>
          <w:sz w:val="24"/>
          <w:szCs w:val="24"/>
          <w:lang w:eastAsia="en-GB"/>
        </w:rPr>
        <w:t xml:space="preserve">available at </w:t>
      </w:r>
      <w:r w:rsidRPr="000A3103">
        <w:rPr>
          <w:rFonts w:eastAsia="Times New Roman" w:cstheme="minorHAnsi"/>
          <w:color w:val="0000FF"/>
          <w:sz w:val="24"/>
          <w:szCs w:val="24"/>
          <w:u w:val="single"/>
          <w:lang w:eastAsia="en-GB"/>
        </w:rPr>
        <w:t xml:space="preserve">Dangerous </w:t>
      </w:r>
      <w:proofErr w:type="gramStart"/>
      <w:r w:rsidRPr="000A3103">
        <w:rPr>
          <w:rFonts w:eastAsia="Times New Roman" w:cstheme="minorHAnsi"/>
          <w:color w:val="0000FF"/>
          <w:sz w:val="24"/>
          <w:szCs w:val="24"/>
          <w:u w:val="single"/>
          <w:lang w:eastAsia="en-GB"/>
        </w:rPr>
        <w:t>dogs</w:t>
      </w:r>
      <w:proofErr w:type="gramEnd"/>
      <w:r w:rsidRPr="000A3103">
        <w:rPr>
          <w:rFonts w:eastAsia="Times New Roman" w:cstheme="minorHAnsi"/>
          <w:color w:val="0000FF"/>
          <w:sz w:val="24"/>
          <w:szCs w:val="24"/>
          <w:u w:val="single"/>
          <w:lang w:eastAsia="en-GB"/>
        </w:rPr>
        <w:t xml:space="preserve"> law changes cover attac ks on private property - GOV.UK (www.gov.uk)</w:t>
      </w:r>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 </w:t>
      </w:r>
    </w:p>
    <w:p w14:paraId="0EE1076A"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DEFRA (2009) </w:t>
      </w:r>
      <w:r w:rsidRPr="000A3103">
        <w:rPr>
          <w:rFonts w:eastAsia="Times New Roman" w:cstheme="minorHAnsi"/>
          <w:i/>
          <w:iCs/>
          <w:color w:val="000000"/>
          <w:sz w:val="24"/>
          <w:szCs w:val="24"/>
          <w:lang w:eastAsia="en-GB"/>
        </w:rPr>
        <w:t xml:space="preserve">Dangerous Dogs Law: Guidance for Enforcers, </w:t>
      </w:r>
      <w:r w:rsidRPr="000A3103">
        <w:rPr>
          <w:rFonts w:eastAsia="Times New Roman" w:cstheme="minorHAnsi"/>
          <w:color w:val="000000"/>
          <w:sz w:val="24"/>
          <w:szCs w:val="24"/>
          <w:lang w:eastAsia="en-GB"/>
        </w:rPr>
        <w:t xml:space="preserve">available at </w:t>
      </w:r>
      <w:hyperlink r:id="rId29" w:history="1">
        <w:r w:rsidRPr="000A3103">
          <w:rPr>
            <w:rFonts w:eastAsia="Times New Roman" w:cstheme="minorHAnsi"/>
            <w:color w:val="0000FF"/>
            <w:sz w:val="24"/>
            <w:szCs w:val="24"/>
            <w:u w:val="single"/>
            <w:lang w:eastAsia="en-GB"/>
          </w:rPr>
          <w:t>Dangerous Dogs Law - Guidance for Enforcers (publishing.service.gov.uk)</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w:t>
      </w:r>
    </w:p>
    <w:p w14:paraId="69E63942" w14:textId="77777777" w:rsidR="00EC6798" w:rsidRPr="000A3103"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DEFRA (2010) </w:t>
      </w:r>
      <w:r w:rsidRPr="000A3103">
        <w:rPr>
          <w:rFonts w:eastAsia="Times New Roman" w:cstheme="minorHAnsi"/>
          <w:i/>
          <w:iCs/>
          <w:color w:val="000000"/>
          <w:sz w:val="24"/>
          <w:szCs w:val="24"/>
          <w:lang w:eastAsia="en-GB"/>
        </w:rPr>
        <w:t xml:space="preserve">Public Consultation on Dangerous Dogs: Does Current Dangerous Dogs Legislation Adequately Protect the Public and Encourage Responsible Dog Ownership </w:t>
      </w:r>
      <w:r w:rsidRPr="000A3103">
        <w:rPr>
          <w:rFonts w:eastAsia="Times New Roman" w:cstheme="minorHAnsi"/>
          <w:color w:val="000000"/>
          <w:sz w:val="24"/>
          <w:szCs w:val="24"/>
          <w:lang w:eastAsia="en-GB"/>
        </w:rPr>
        <w:t>(DEFRA: London, 2010)</w:t>
      </w:r>
    </w:p>
    <w:p w14:paraId="402F8B51" w14:textId="77777777" w:rsidR="00EC6798" w:rsidRPr="000A3103" w:rsidRDefault="00EC6798" w:rsidP="00EC6798">
      <w:pPr>
        <w:spacing w:line="240" w:lineRule="auto"/>
        <w:rPr>
          <w:rFonts w:cstheme="minorHAnsi"/>
          <w:sz w:val="24"/>
          <w:szCs w:val="24"/>
        </w:rPr>
      </w:pPr>
      <w:r w:rsidRPr="000A3103">
        <w:rPr>
          <w:rFonts w:eastAsia="Times New Roman" w:cstheme="minorHAnsi"/>
          <w:color w:val="000000"/>
          <w:sz w:val="24"/>
          <w:szCs w:val="24"/>
          <w:lang w:eastAsia="en-GB"/>
        </w:rPr>
        <w:t xml:space="preserve">Duffy, D., L., Serpell, J., and Hsu, Y. (2008) ‘Breed differences in canine aggression’. </w:t>
      </w:r>
      <w:r w:rsidRPr="000A3103">
        <w:rPr>
          <w:rFonts w:eastAsia="Times New Roman" w:cstheme="minorHAnsi"/>
          <w:i/>
          <w:iCs/>
          <w:color w:val="000000"/>
          <w:sz w:val="24"/>
          <w:szCs w:val="24"/>
          <w:lang w:eastAsia="en-GB"/>
        </w:rPr>
        <w:t>Applied Animal Behaviour Science</w:t>
      </w:r>
      <w:r w:rsidRPr="000A3103">
        <w:rPr>
          <w:rFonts w:eastAsia="Times New Roman" w:cstheme="minorHAnsi"/>
          <w:color w:val="000000"/>
          <w:sz w:val="24"/>
          <w:szCs w:val="24"/>
          <w:lang w:eastAsia="en-GB"/>
        </w:rPr>
        <w:t xml:space="preserve">, 114 (3). Available at: </w:t>
      </w:r>
      <w:hyperlink r:id="rId30" w:history="1">
        <w:r w:rsidRPr="000A3103">
          <w:rPr>
            <w:rStyle w:val="Hyperlink"/>
            <w:rFonts w:cstheme="minorHAnsi"/>
            <w:sz w:val="24"/>
            <w:szCs w:val="24"/>
          </w:rPr>
          <w:t>(PDF) Breed differences in canine aggression (researchgate.net)</w:t>
        </w:r>
      </w:hyperlink>
      <w:r w:rsidRPr="000A3103">
        <w:rPr>
          <w:rFonts w:cstheme="minorHAnsi"/>
          <w:sz w:val="24"/>
          <w:szCs w:val="24"/>
        </w:rPr>
        <w:t xml:space="preserve"> (Accessed on: Friday 02</w:t>
      </w:r>
      <w:r w:rsidRPr="000A3103">
        <w:rPr>
          <w:rFonts w:cstheme="minorHAnsi"/>
          <w:sz w:val="24"/>
          <w:szCs w:val="24"/>
          <w:vertAlign w:val="superscript"/>
        </w:rPr>
        <w:t>nd</w:t>
      </w:r>
      <w:r w:rsidRPr="000A3103">
        <w:rPr>
          <w:rFonts w:cstheme="minorHAnsi"/>
          <w:sz w:val="24"/>
          <w:szCs w:val="24"/>
        </w:rPr>
        <w:t xml:space="preserve"> February 2024)</w:t>
      </w:r>
    </w:p>
    <w:p w14:paraId="7B00834E" w14:textId="3993772F" w:rsidR="00EC6798" w:rsidRPr="000A3103" w:rsidRDefault="00C733A7" w:rsidP="00C733A7">
      <w:pPr>
        <w:jc w:val="both"/>
        <w:rPr>
          <w:rFonts w:cstheme="minorHAnsi"/>
          <w:sz w:val="24"/>
          <w:szCs w:val="24"/>
        </w:rPr>
      </w:pPr>
      <w:r w:rsidRPr="000A3103">
        <w:rPr>
          <w:rFonts w:cstheme="minorHAnsi"/>
          <w:sz w:val="24"/>
          <w:szCs w:val="24"/>
        </w:rPr>
        <w:t xml:space="preserve">Fossey, E., Harvey, C., McDermott, F. and Davidson, L. (2002) Understanding and evaluating qualitative research. </w:t>
      </w:r>
      <w:r w:rsidRPr="000A3103">
        <w:rPr>
          <w:rFonts w:cstheme="minorHAnsi"/>
          <w:i/>
          <w:iCs/>
          <w:sz w:val="24"/>
          <w:szCs w:val="24"/>
        </w:rPr>
        <w:t>Australian and New Zealand Journal of Psychiatry</w:t>
      </w:r>
      <w:r w:rsidRPr="000A3103">
        <w:rPr>
          <w:rFonts w:cstheme="minorHAnsi"/>
          <w:sz w:val="24"/>
          <w:szCs w:val="24"/>
        </w:rPr>
        <w:t xml:space="preserve">. Vol.36, Iss. 6, pp 717-732. </w:t>
      </w:r>
    </w:p>
    <w:p w14:paraId="5DBA4238" w14:textId="77777777" w:rsidR="00EC6798" w:rsidRDefault="00EC6798" w:rsidP="00EC6798">
      <w:pPr>
        <w:spacing w:line="240" w:lineRule="auto"/>
        <w:rPr>
          <w:rFonts w:cstheme="minorHAnsi"/>
          <w:sz w:val="24"/>
          <w:szCs w:val="24"/>
        </w:rPr>
      </w:pPr>
      <w:r w:rsidRPr="000A3103">
        <w:rPr>
          <w:rFonts w:cstheme="minorHAnsi"/>
          <w:sz w:val="24"/>
          <w:szCs w:val="24"/>
        </w:rPr>
        <w:t xml:space="preserve">Government Office for Science (2015) </w:t>
      </w:r>
      <w:r w:rsidRPr="000A3103">
        <w:rPr>
          <w:rFonts w:cstheme="minorHAnsi"/>
          <w:i/>
          <w:iCs/>
          <w:sz w:val="24"/>
          <w:szCs w:val="24"/>
        </w:rPr>
        <w:t>Forensic Science and Beyond: Authenticity, Provenance and Assurance.</w:t>
      </w:r>
      <w:r w:rsidRPr="000A3103">
        <w:rPr>
          <w:rFonts w:cstheme="minorHAnsi"/>
          <w:sz w:val="24"/>
          <w:szCs w:val="24"/>
        </w:rPr>
        <w:t xml:space="preserve"> Available at: </w:t>
      </w:r>
      <w:hyperlink r:id="rId31" w:history="1">
        <w:r w:rsidRPr="000A3103">
          <w:rPr>
            <w:rStyle w:val="Hyperlink"/>
            <w:rFonts w:cstheme="minorHAnsi"/>
            <w:sz w:val="24"/>
            <w:szCs w:val="24"/>
          </w:rPr>
          <w:t>Forensic science and beyond: authenticity, provenance and assurance (publishing.service.gov.uk)</w:t>
        </w:r>
      </w:hyperlink>
      <w:r w:rsidRPr="000A3103">
        <w:rPr>
          <w:rFonts w:cstheme="minorHAnsi"/>
          <w:sz w:val="24"/>
          <w:szCs w:val="24"/>
        </w:rPr>
        <w:t xml:space="preserve"> (Accessed on: Friday 26</w:t>
      </w:r>
      <w:r w:rsidRPr="000A3103">
        <w:rPr>
          <w:rFonts w:cstheme="minorHAnsi"/>
          <w:sz w:val="24"/>
          <w:szCs w:val="24"/>
          <w:vertAlign w:val="superscript"/>
        </w:rPr>
        <w:t>th</w:t>
      </w:r>
      <w:r w:rsidRPr="000A3103">
        <w:rPr>
          <w:rFonts w:cstheme="minorHAnsi"/>
          <w:sz w:val="24"/>
          <w:szCs w:val="24"/>
        </w:rPr>
        <w:t xml:space="preserve"> January 2024)</w:t>
      </w:r>
    </w:p>
    <w:p w14:paraId="5E784249" w14:textId="77777777" w:rsidR="00233D2C" w:rsidRPr="000A3103" w:rsidRDefault="00233D2C" w:rsidP="00233D2C">
      <w:pPr>
        <w:rPr>
          <w:sz w:val="24"/>
          <w:szCs w:val="24"/>
        </w:rPr>
      </w:pPr>
      <w:r w:rsidRPr="000A3103">
        <w:rPr>
          <w:sz w:val="24"/>
          <w:szCs w:val="24"/>
        </w:rPr>
        <w:t xml:space="preserve">GOV.UK. (2018) Managing user research data and participant privacy. Available at: </w:t>
      </w:r>
      <w:hyperlink r:id="rId32" w:history="1">
        <w:r w:rsidRPr="000A3103">
          <w:rPr>
            <w:color w:val="0000FF"/>
            <w:sz w:val="24"/>
            <w:szCs w:val="24"/>
            <w:u w:val="single"/>
          </w:rPr>
          <w:t>Managing user research data and participant privacy - Service Manual - GOV.UK (www.gov.uk)</w:t>
        </w:r>
      </w:hyperlink>
      <w:r w:rsidRPr="000A3103">
        <w:rPr>
          <w:sz w:val="24"/>
          <w:szCs w:val="24"/>
        </w:rPr>
        <w:t xml:space="preserve"> (Accessed on: 01/03/2024) </w:t>
      </w:r>
    </w:p>
    <w:p w14:paraId="35216DA6" w14:textId="77777777" w:rsidR="00233D2C" w:rsidRPr="000A3103" w:rsidRDefault="00233D2C" w:rsidP="00EC6798">
      <w:pPr>
        <w:spacing w:line="240" w:lineRule="auto"/>
        <w:rPr>
          <w:rFonts w:eastAsia="Times New Roman" w:cstheme="minorHAnsi"/>
          <w:color w:val="000000"/>
          <w:sz w:val="24"/>
          <w:szCs w:val="24"/>
          <w:lang w:eastAsia="en-GB"/>
        </w:rPr>
      </w:pPr>
    </w:p>
    <w:p w14:paraId="4D8B33FC"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The Kennel Club (2023) </w:t>
      </w:r>
      <w:r w:rsidRPr="000A3103">
        <w:rPr>
          <w:rFonts w:eastAsia="Times New Roman" w:cstheme="minorHAnsi"/>
          <w:i/>
          <w:iCs/>
          <w:color w:val="000000"/>
          <w:sz w:val="24"/>
          <w:szCs w:val="24"/>
          <w:lang w:eastAsia="en-GB"/>
        </w:rPr>
        <w:t xml:space="preserve">The Kennel Club and Dog Control Coalition Response to Changes to the Dangerous Dogs Act. </w:t>
      </w:r>
      <w:r w:rsidRPr="000A3103">
        <w:rPr>
          <w:rFonts w:eastAsia="Times New Roman" w:cstheme="minorHAnsi"/>
          <w:color w:val="000000"/>
          <w:sz w:val="24"/>
          <w:szCs w:val="24"/>
          <w:lang w:eastAsia="en-GB"/>
        </w:rPr>
        <w:t xml:space="preserve">Available at: </w:t>
      </w:r>
      <w:hyperlink r:id="rId33" w:history="1">
        <w:r w:rsidRPr="000A3103">
          <w:rPr>
            <w:rFonts w:eastAsia="Times New Roman" w:cstheme="minorHAnsi"/>
            <w:color w:val="0000FF"/>
            <w:sz w:val="24"/>
            <w:szCs w:val="24"/>
            <w:u w:val="single"/>
            <w:lang w:eastAsia="en-GB"/>
          </w:rPr>
          <w:t>The Kennel Club and Dog Control Coalition Response to Changes to the Dangerous Dogs Act | The Kennel Club</w:t>
        </w:r>
      </w:hyperlink>
      <w:r w:rsidRPr="000A3103">
        <w:rPr>
          <w:rFonts w:eastAsia="Times New Roman" w:cstheme="minorHAnsi"/>
          <w:color w:val="000000"/>
          <w:sz w:val="24"/>
          <w:szCs w:val="24"/>
          <w:lang w:eastAsia="en-GB"/>
        </w:rPr>
        <w:t xml:space="preserve"> (Accessed on: Friday 09</w:t>
      </w:r>
      <w:r w:rsidRPr="000A3103">
        <w:rPr>
          <w:rFonts w:eastAsia="Times New Roman" w:cstheme="minorHAnsi"/>
          <w:color w:val="000000"/>
          <w:sz w:val="24"/>
          <w:szCs w:val="24"/>
          <w:vertAlign w:val="superscript"/>
          <w:lang w:eastAsia="en-GB"/>
        </w:rPr>
        <w:t>th</w:t>
      </w:r>
      <w:r w:rsidRPr="000A3103">
        <w:rPr>
          <w:rFonts w:eastAsia="Times New Roman" w:cstheme="minorHAnsi"/>
          <w:color w:val="000000"/>
          <w:sz w:val="24"/>
          <w:szCs w:val="24"/>
          <w:lang w:eastAsia="en-GB"/>
        </w:rPr>
        <w:t xml:space="preserve"> February 2024) </w:t>
      </w:r>
    </w:p>
    <w:p w14:paraId="5F413C9D" w14:textId="40443121" w:rsidR="00236F3D" w:rsidRPr="008B4EE0" w:rsidRDefault="00236F3D" w:rsidP="008B4EE0">
      <w:pPr>
        <w:jc w:val="both"/>
        <w:rPr>
          <w:rFonts w:cstheme="minorHAnsi"/>
          <w:sz w:val="24"/>
          <w:szCs w:val="24"/>
        </w:rPr>
      </w:pPr>
      <w:r w:rsidRPr="000A3103">
        <w:rPr>
          <w:rFonts w:cstheme="minorHAnsi"/>
          <w:sz w:val="24"/>
          <w:szCs w:val="24"/>
        </w:rPr>
        <w:t xml:space="preserve">Kerr, K. (2023) </w:t>
      </w:r>
      <w:r w:rsidRPr="000A3103">
        <w:rPr>
          <w:rFonts w:cstheme="minorHAnsi"/>
          <w:i/>
          <w:iCs/>
          <w:sz w:val="24"/>
          <w:szCs w:val="24"/>
        </w:rPr>
        <w:t xml:space="preserve">10 suprising dog bite statistics in the UK (2023 update). </w:t>
      </w:r>
      <w:r w:rsidRPr="000A3103">
        <w:rPr>
          <w:rFonts w:cstheme="minorHAnsi"/>
          <w:sz w:val="24"/>
          <w:szCs w:val="24"/>
        </w:rPr>
        <w:t xml:space="preserve">Available at: </w:t>
      </w:r>
      <w:hyperlink r:id="rId34" w:anchor=":~:text=11%20people%20died%20from%20dog,bites%20between%20January%202022%20%26%202023" w:history="1">
        <w:r w:rsidRPr="000A3103">
          <w:rPr>
            <w:rFonts w:cstheme="minorHAnsi"/>
            <w:color w:val="0000FF"/>
            <w:sz w:val="24"/>
            <w:szCs w:val="24"/>
            <w:u w:val="single"/>
          </w:rPr>
          <w:t>10 Surprising Dog Bite Statistics in the UK (2023 Update) | Hepper</w:t>
        </w:r>
      </w:hyperlink>
      <w:r w:rsidRPr="000A3103">
        <w:rPr>
          <w:rFonts w:cstheme="minorHAnsi"/>
          <w:sz w:val="24"/>
          <w:szCs w:val="24"/>
        </w:rPr>
        <w:t xml:space="preserve"> Accessed on: 24/10/23</w:t>
      </w:r>
    </w:p>
    <w:p w14:paraId="70563BFC"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Klaassen, B., Buckley, J., and Esmail, A., (1996) ‘Does the dangerous dogs act protect against animal </w:t>
      </w:r>
      <w:proofErr w:type="gramStart"/>
      <w:r w:rsidRPr="000A3103">
        <w:rPr>
          <w:rFonts w:eastAsia="Times New Roman" w:cstheme="minorHAnsi"/>
          <w:color w:val="000000"/>
          <w:sz w:val="24"/>
          <w:szCs w:val="24"/>
          <w:lang w:eastAsia="en-GB"/>
        </w:rPr>
        <w:t>attacks;</w:t>
      </w:r>
      <w:proofErr w:type="gramEnd"/>
      <w:r w:rsidRPr="000A3103">
        <w:rPr>
          <w:rFonts w:eastAsia="Times New Roman" w:cstheme="minorHAnsi"/>
          <w:color w:val="000000"/>
          <w:sz w:val="24"/>
          <w:szCs w:val="24"/>
          <w:lang w:eastAsia="en-GB"/>
        </w:rPr>
        <w:t xml:space="preserve"> a prospective study of mammalian bites in the accident and emergency department? </w:t>
      </w:r>
      <w:r w:rsidRPr="000A3103">
        <w:rPr>
          <w:rFonts w:eastAsia="Times New Roman" w:cstheme="minorHAnsi"/>
          <w:i/>
          <w:iCs/>
          <w:color w:val="000000"/>
          <w:sz w:val="24"/>
          <w:szCs w:val="24"/>
          <w:lang w:eastAsia="en-GB"/>
        </w:rPr>
        <w:t xml:space="preserve">Injury. </w:t>
      </w:r>
      <w:r w:rsidRPr="000A3103">
        <w:rPr>
          <w:rFonts w:eastAsia="Times New Roman" w:cstheme="minorHAnsi"/>
          <w:color w:val="000000"/>
          <w:sz w:val="24"/>
          <w:szCs w:val="24"/>
          <w:lang w:eastAsia="en-GB"/>
        </w:rPr>
        <w:t>27 (2), pp. 89-91.</w:t>
      </w:r>
    </w:p>
    <w:p w14:paraId="374832E6"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Hood, C., Baldwin, R., Rothstein, H. (2000) Assessing the dangerous dogs act: when does a regulatory law fail? </w:t>
      </w:r>
      <w:r w:rsidRPr="000A3103">
        <w:rPr>
          <w:rFonts w:eastAsia="Times New Roman" w:cstheme="minorHAnsi"/>
          <w:i/>
          <w:iCs/>
          <w:color w:val="000000"/>
          <w:sz w:val="24"/>
          <w:szCs w:val="24"/>
          <w:lang w:eastAsia="en-GB"/>
        </w:rPr>
        <w:t xml:space="preserve">Public Law, </w:t>
      </w:r>
      <w:r w:rsidRPr="000A3103">
        <w:rPr>
          <w:rFonts w:eastAsia="Times New Roman" w:cstheme="minorHAnsi"/>
          <w:color w:val="000000"/>
          <w:sz w:val="24"/>
          <w:szCs w:val="24"/>
          <w:lang w:eastAsia="en-GB"/>
        </w:rPr>
        <w:t>282-305.</w:t>
      </w:r>
    </w:p>
    <w:p w14:paraId="31064DE7" w14:textId="6242F58A" w:rsidR="00233D2C" w:rsidRPr="00233D2C" w:rsidRDefault="00233D2C" w:rsidP="00233D2C">
      <w:pPr>
        <w:rPr>
          <w:sz w:val="24"/>
          <w:szCs w:val="24"/>
        </w:rPr>
      </w:pPr>
      <w:r w:rsidRPr="000A3103">
        <w:rPr>
          <w:sz w:val="24"/>
          <w:szCs w:val="24"/>
        </w:rPr>
        <w:lastRenderedPageBreak/>
        <w:t xml:space="preserve">Hooley, T. (2023), Impartiality: A critical Review. </w:t>
      </w:r>
      <w:r w:rsidRPr="000A3103">
        <w:rPr>
          <w:i/>
          <w:iCs/>
          <w:sz w:val="24"/>
          <w:szCs w:val="24"/>
        </w:rPr>
        <w:t>Journal of National Institute for Career Education and Counselling</w:t>
      </w:r>
      <w:r w:rsidRPr="000A3103">
        <w:rPr>
          <w:sz w:val="24"/>
          <w:szCs w:val="24"/>
        </w:rPr>
        <w:t xml:space="preserve">, 50, 1, PP. 41-53. Available at: </w:t>
      </w:r>
      <w:hyperlink r:id="rId35" w:history="1">
        <w:r w:rsidRPr="000A3103">
          <w:rPr>
            <w:color w:val="0000FF"/>
            <w:sz w:val="24"/>
            <w:szCs w:val="24"/>
            <w:u w:val="single"/>
          </w:rPr>
          <w:t>(PDF) Impartiality: A critical review (researchgate.net)</w:t>
        </w:r>
      </w:hyperlink>
      <w:r w:rsidRPr="000A3103">
        <w:rPr>
          <w:sz w:val="24"/>
          <w:szCs w:val="24"/>
        </w:rPr>
        <w:t xml:space="preserve"> (Accessed on: 01/03/200020cv24)</w:t>
      </w:r>
    </w:p>
    <w:p w14:paraId="67D5813C"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Hussain, S., G. (2006) ‘Attaching the Dog-Bite Epidemic: Why Breed-Specific Legislation Won’t Solve the Dangerous Dog Dilemma’</w:t>
      </w:r>
      <w:r w:rsidRPr="000A3103">
        <w:rPr>
          <w:rFonts w:eastAsia="Times New Roman" w:cstheme="minorHAnsi"/>
          <w:i/>
          <w:iCs/>
          <w:color w:val="000000"/>
          <w:sz w:val="24"/>
          <w:szCs w:val="24"/>
          <w:lang w:eastAsia="en-GB"/>
        </w:rPr>
        <w:t xml:space="preserve"> </w:t>
      </w:r>
      <w:r w:rsidRPr="000A3103">
        <w:rPr>
          <w:rFonts w:eastAsia="Times New Roman" w:cstheme="minorHAnsi"/>
          <w:color w:val="000000"/>
          <w:sz w:val="24"/>
          <w:szCs w:val="24"/>
          <w:lang w:eastAsia="en-GB"/>
        </w:rPr>
        <w:t xml:space="preserve">74 (5) </w:t>
      </w:r>
      <w:r w:rsidRPr="000A3103">
        <w:rPr>
          <w:rFonts w:eastAsia="Times New Roman" w:cstheme="minorHAnsi"/>
          <w:i/>
          <w:iCs/>
          <w:color w:val="000000"/>
          <w:sz w:val="24"/>
          <w:szCs w:val="24"/>
          <w:lang w:eastAsia="en-GB"/>
        </w:rPr>
        <w:t>Fordham Law Review</w:t>
      </w:r>
      <w:r w:rsidRPr="000A3103">
        <w:rPr>
          <w:rFonts w:eastAsia="Times New Roman" w:cstheme="minorHAnsi"/>
          <w:color w:val="000000"/>
          <w:sz w:val="24"/>
          <w:szCs w:val="24"/>
          <w:lang w:eastAsia="en-GB"/>
        </w:rPr>
        <w:t xml:space="preserve"> 2847 at 2863</w:t>
      </w:r>
    </w:p>
    <w:p w14:paraId="04CBD948"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Leadbeater, B. (2023) </w:t>
      </w:r>
      <w:r w:rsidRPr="000A3103">
        <w:rPr>
          <w:rFonts w:eastAsia="Times New Roman" w:cstheme="minorHAnsi"/>
          <w:i/>
          <w:iCs/>
          <w:color w:val="000000"/>
          <w:sz w:val="24"/>
          <w:szCs w:val="24"/>
          <w:lang w:eastAsia="en-GB"/>
        </w:rPr>
        <w:t xml:space="preserve">Bring back the dog licence – with a test. </w:t>
      </w:r>
      <w:r w:rsidRPr="000A3103">
        <w:rPr>
          <w:rFonts w:eastAsia="Times New Roman" w:cstheme="minorHAnsi"/>
          <w:color w:val="000000"/>
          <w:sz w:val="24"/>
          <w:szCs w:val="24"/>
          <w:lang w:eastAsia="en-GB"/>
        </w:rPr>
        <w:t xml:space="preserve">Available at </w:t>
      </w:r>
      <w:hyperlink r:id="rId36" w:history="1">
        <w:r w:rsidRPr="000A3103">
          <w:rPr>
            <w:rFonts w:eastAsia="Times New Roman" w:cstheme="minorHAnsi"/>
            <w:color w:val="0000FF"/>
            <w:sz w:val="24"/>
            <w:szCs w:val="24"/>
            <w:u w:val="single"/>
            <w:lang w:eastAsia="en-GB"/>
          </w:rPr>
          <w:t>Bring back the dog licence – with a test | Dogs | The Guardian</w:t>
        </w:r>
      </w:hyperlink>
      <w:r w:rsidRPr="000A3103">
        <w:rPr>
          <w:rFonts w:eastAsia="Times New Roman" w:cstheme="minorHAnsi"/>
          <w:color w:val="000000"/>
          <w:sz w:val="24"/>
          <w:szCs w:val="24"/>
          <w:lang w:eastAsia="en-GB"/>
        </w:rPr>
        <w:t xml:space="preserve"> (Accessed on: Friday 26</w:t>
      </w:r>
      <w:r w:rsidRPr="000A3103">
        <w:rPr>
          <w:rFonts w:eastAsia="Times New Roman" w:cstheme="minorHAnsi"/>
          <w:color w:val="000000"/>
          <w:sz w:val="24"/>
          <w:szCs w:val="24"/>
          <w:vertAlign w:val="superscript"/>
          <w:lang w:eastAsia="en-GB"/>
        </w:rPr>
        <w:t>th</w:t>
      </w:r>
      <w:r w:rsidRPr="000A3103">
        <w:rPr>
          <w:rFonts w:eastAsia="Times New Roman" w:cstheme="minorHAnsi"/>
          <w:color w:val="000000"/>
          <w:sz w:val="24"/>
          <w:szCs w:val="24"/>
          <w:lang w:eastAsia="en-GB"/>
        </w:rPr>
        <w:t xml:space="preserve"> January 2024) </w:t>
      </w:r>
    </w:p>
    <w:p w14:paraId="5D4EBEB2" w14:textId="0C423D05" w:rsidR="00236F3D" w:rsidRDefault="00236F3D" w:rsidP="00236F3D">
      <w:pPr>
        <w:jc w:val="both"/>
        <w:rPr>
          <w:rFonts w:cstheme="minorHAnsi"/>
          <w:sz w:val="24"/>
          <w:szCs w:val="24"/>
        </w:rPr>
      </w:pPr>
      <w:r w:rsidRPr="000A3103">
        <w:rPr>
          <w:rFonts w:cstheme="minorHAnsi"/>
          <w:sz w:val="24"/>
          <w:szCs w:val="24"/>
        </w:rPr>
        <w:t xml:space="preserve">Lie, M, S. (2017) “Stepdogs” of Society: The Impact of Breed Bans in Norway. </w:t>
      </w:r>
      <w:r w:rsidRPr="000A3103">
        <w:rPr>
          <w:rFonts w:cstheme="minorHAnsi"/>
          <w:i/>
          <w:iCs/>
          <w:sz w:val="24"/>
          <w:szCs w:val="24"/>
        </w:rPr>
        <w:t xml:space="preserve">Critical Criminology; Dordrecht. </w:t>
      </w:r>
      <w:r w:rsidRPr="000A3103">
        <w:rPr>
          <w:rFonts w:cstheme="minorHAnsi"/>
          <w:sz w:val="24"/>
          <w:szCs w:val="24"/>
        </w:rPr>
        <w:t>Vol. 25, Iss. 2, pp. 293-309</w:t>
      </w:r>
    </w:p>
    <w:p w14:paraId="5801A4EB" w14:textId="2E64B797" w:rsidR="00072ED4" w:rsidRDefault="00072ED4" w:rsidP="00072ED4">
      <w:pPr>
        <w:rPr>
          <w:sz w:val="24"/>
          <w:szCs w:val="24"/>
        </w:rPr>
      </w:pPr>
      <w:r w:rsidRPr="000A3103">
        <w:rPr>
          <w:sz w:val="24"/>
          <w:szCs w:val="24"/>
        </w:rPr>
        <w:t xml:space="preserve">McKim, C. A. (2016) The Value of Mixed Methods Research: A Mixed Methods Study. Sage Journals, Vol. 11, issue 11. Available at: </w:t>
      </w:r>
      <w:hyperlink r:id="rId37" w:history="1">
        <w:r w:rsidRPr="000A3103">
          <w:rPr>
            <w:color w:val="0000FF"/>
            <w:sz w:val="24"/>
            <w:szCs w:val="24"/>
            <w:u w:val="single"/>
          </w:rPr>
          <w:t>The Value of Mixed Methods Research: A Mixed Methods Study - Courtney A. McKim, 2017 (uwtsd.ac.uk)</w:t>
        </w:r>
      </w:hyperlink>
      <w:r w:rsidRPr="000A3103">
        <w:rPr>
          <w:sz w:val="24"/>
          <w:szCs w:val="24"/>
        </w:rPr>
        <w:t xml:space="preserve"> (Accessed on: 01/03/2024) </w:t>
      </w:r>
      <w:r>
        <w:rPr>
          <w:sz w:val="24"/>
          <w:szCs w:val="24"/>
        </w:rPr>
        <w:t>x</w:t>
      </w:r>
    </w:p>
    <w:p w14:paraId="0A169934" w14:textId="2D0508E2" w:rsidR="00072ED4" w:rsidRPr="00072ED4" w:rsidRDefault="00072ED4" w:rsidP="00072ED4">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Metropolitan Police (2024) </w:t>
      </w:r>
      <w:r w:rsidRPr="000A3103">
        <w:rPr>
          <w:rFonts w:eastAsia="Times New Roman" w:cstheme="minorHAnsi"/>
          <w:i/>
          <w:iCs/>
          <w:color w:val="000000"/>
          <w:sz w:val="24"/>
          <w:szCs w:val="24"/>
          <w:lang w:eastAsia="en-GB"/>
        </w:rPr>
        <w:t xml:space="preserve">Data on dogs who are out of control from January 2018 to May 2021. </w:t>
      </w:r>
      <w:r w:rsidRPr="000A3103">
        <w:rPr>
          <w:rFonts w:eastAsia="Times New Roman" w:cstheme="minorHAnsi"/>
          <w:color w:val="000000"/>
          <w:sz w:val="24"/>
          <w:szCs w:val="24"/>
          <w:lang w:eastAsia="en-GB"/>
        </w:rPr>
        <w:t xml:space="preserve">Available at: </w:t>
      </w:r>
      <w:hyperlink r:id="rId38" w:history="1">
        <w:r w:rsidRPr="000A3103">
          <w:rPr>
            <w:rFonts w:eastAsia="Times New Roman" w:cstheme="minorHAnsi"/>
            <w:color w:val="0000FF"/>
            <w:sz w:val="24"/>
            <w:szCs w:val="24"/>
            <w:u w:val="single"/>
            <w:lang w:eastAsia="en-GB"/>
          </w:rPr>
          <w:t>Data on dogs who are out of control from January 2018 to May 2023 | Metropolitan Police</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  </w:t>
      </w:r>
    </w:p>
    <w:p w14:paraId="2767E67A" w14:textId="25789EC3" w:rsidR="00072ED4" w:rsidRPr="00072ED4" w:rsidRDefault="00072ED4" w:rsidP="00072ED4">
      <w:pPr>
        <w:rPr>
          <w:i/>
          <w:iCs/>
          <w:sz w:val="24"/>
          <w:szCs w:val="24"/>
          <w:u w:val="single"/>
        </w:rPr>
      </w:pPr>
      <w:r w:rsidRPr="000A3103">
        <w:rPr>
          <w:sz w:val="24"/>
          <w:szCs w:val="24"/>
        </w:rPr>
        <w:t xml:space="preserve">Nakaziba, S. and Namuguzi, M. (1963) Application of Mixed Methods in Informed Science Research in Africa: A Methodological Review. </w:t>
      </w:r>
      <w:r w:rsidRPr="000A3103">
        <w:rPr>
          <w:i/>
          <w:iCs/>
          <w:sz w:val="24"/>
          <w:szCs w:val="24"/>
        </w:rPr>
        <w:t>Aga Khan University</w:t>
      </w:r>
      <w:r w:rsidRPr="000A3103">
        <w:rPr>
          <w:sz w:val="24"/>
          <w:szCs w:val="24"/>
        </w:rPr>
        <w:t xml:space="preserve">, Uganda. </w:t>
      </w:r>
    </w:p>
    <w:p w14:paraId="72DC872B" w14:textId="4285C6B0" w:rsidR="008B4EE0" w:rsidRPr="00236F3D" w:rsidRDefault="008B4EE0" w:rsidP="00236F3D">
      <w:pPr>
        <w:jc w:val="both"/>
        <w:rPr>
          <w:rFonts w:cstheme="minorHAnsi"/>
          <w:sz w:val="24"/>
          <w:szCs w:val="24"/>
        </w:rPr>
      </w:pPr>
      <w:r w:rsidRPr="000A3103">
        <w:rPr>
          <w:rFonts w:cstheme="minorHAnsi"/>
          <w:sz w:val="24"/>
          <w:szCs w:val="24"/>
        </w:rPr>
        <w:t xml:space="preserve">Parkinson, C (2018) </w:t>
      </w:r>
      <w:r w:rsidRPr="000A3103">
        <w:rPr>
          <w:rFonts w:cstheme="minorHAnsi"/>
          <w:i/>
          <w:iCs/>
          <w:sz w:val="24"/>
          <w:szCs w:val="24"/>
        </w:rPr>
        <w:t xml:space="preserve">Written evidence submitted by Professor Claire Parkinson. </w:t>
      </w:r>
      <w:r w:rsidRPr="000A3103">
        <w:rPr>
          <w:rFonts w:cstheme="minorHAnsi"/>
          <w:sz w:val="24"/>
          <w:szCs w:val="24"/>
        </w:rPr>
        <w:t xml:space="preserve">Available at: </w:t>
      </w:r>
      <w:hyperlink r:id="rId39" w:anchor=":~:text=Influence%20of%20media%20reporting%3A%20While%20there%20have%20been,effective%20in%20protecting%20the%20public%20from%20dog%20attacks." w:history="1">
        <w:r w:rsidRPr="000A3103">
          <w:rPr>
            <w:rFonts w:cstheme="minorHAnsi"/>
            <w:color w:val="0000FF"/>
            <w:sz w:val="24"/>
            <w:szCs w:val="24"/>
            <w:u w:val="single"/>
          </w:rPr>
          <w:t>Written evidence - Professor Claire Parkinson (edgehill.ac.uk)</w:t>
        </w:r>
      </w:hyperlink>
      <w:r w:rsidRPr="000A3103">
        <w:rPr>
          <w:rFonts w:cstheme="minorHAnsi"/>
          <w:sz w:val="24"/>
          <w:szCs w:val="24"/>
        </w:rPr>
        <w:t xml:space="preserve"> Accessed on: 24/10/23</w:t>
      </w:r>
    </w:p>
    <w:p w14:paraId="1B5B43A6"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RSPCA (2015) </w:t>
      </w:r>
      <w:r w:rsidRPr="000A3103">
        <w:rPr>
          <w:rFonts w:eastAsia="Times New Roman" w:cstheme="minorHAnsi"/>
          <w:i/>
          <w:iCs/>
          <w:color w:val="000000"/>
          <w:sz w:val="24"/>
          <w:szCs w:val="24"/>
          <w:lang w:eastAsia="en-GB"/>
        </w:rPr>
        <w:t xml:space="preserve">Breed-specific legislation – A dog’s dinner. </w:t>
      </w:r>
      <w:r w:rsidRPr="000A3103">
        <w:rPr>
          <w:rFonts w:eastAsia="Times New Roman" w:cstheme="minorHAnsi"/>
          <w:color w:val="000000"/>
          <w:sz w:val="24"/>
          <w:szCs w:val="24"/>
          <w:lang w:eastAsia="en-GB"/>
        </w:rPr>
        <w:t xml:space="preserve">Available at </w:t>
      </w:r>
      <w:hyperlink r:id="rId40" w:history="1">
        <w:r w:rsidRPr="000A3103">
          <w:rPr>
            <w:rFonts w:eastAsia="Times New Roman" w:cstheme="minorHAnsi"/>
            <w:color w:val="0000FF"/>
            <w:sz w:val="24"/>
            <w:szCs w:val="24"/>
            <w:u w:val="single"/>
            <w:lang w:eastAsia="en-GB"/>
          </w:rPr>
          <w:t>BSL – A dogs dinner report - Issue 1 (pagetiger.com)</w:t>
        </w:r>
      </w:hyperlink>
      <w:r w:rsidRPr="000A3103">
        <w:rPr>
          <w:rFonts w:eastAsia="Times New Roman" w:cstheme="minorHAnsi"/>
          <w:color w:val="000000"/>
          <w:sz w:val="24"/>
          <w:szCs w:val="24"/>
          <w:lang w:eastAsia="en-GB"/>
        </w:rPr>
        <w:t xml:space="preserve"> (Accessed on: Friday 02</w:t>
      </w:r>
      <w:r w:rsidRPr="000A3103">
        <w:rPr>
          <w:rFonts w:eastAsia="Times New Roman" w:cstheme="minorHAnsi"/>
          <w:color w:val="000000"/>
          <w:sz w:val="24"/>
          <w:szCs w:val="24"/>
          <w:vertAlign w:val="superscript"/>
          <w:lang w:eastAsia="en-GB"/>
        </w:rPr>
        <w:t>nd</w:t>
      </w:r>
      <w:r w:rsidRPr="000A3103">
        <w:rPr>
          <w:rFonts w:eastAsia="Times New Roman" w:cstheme="minorHAnsi"/>
          <w:color w:val="000000"/>
          <w:sz w:val="24"/>
          <w:szCs w:val="24"/>
          <w:lang w:eastAsia="en-GB"/>
        </w:rPr>
        <w:t xml:space="preserve"> February 2024)</w:t>
      </w:r>
    </w:p>
    <w:p w14:paraId="173EFC64"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xml:space="preserve">RSPCA (2024) </w:t>
      </w:r>
      <w:r w:rsidRPr="000A3103">
        <w:rPr>
          <w:rFonts w:eastAsia="Times New Roman" w:cstheme="minorHAnsi"/>
          <w:i/>
          <w:iCs/>
          <w:color w:val="000000"/>
          <w:sz w:val="24"/>
          <w:szCs w:val="24"/>
          <w:lang w:eastAsia="en-GB"/>
        </w:rPr>
        <w:t xml:space="preserve">Breed specific legislation. </w:t>
      </w:r>
      <w:r w:rsidRPr="000A3103">
        <w:rPr>
          <w:rFonts w:eastAsia="Times New Roman" w:cstheme="minorHAnsi"/>
          <w:color w:val="000000"/>
          <w:sz w:val="24"/>
          <w:szCs w:val="24"/>
          <w:lang w:eastAsia="en-GB"/>
        </w:rPr>
        <w:t>Available at</w:t>
      </w:r>
      <w:r w:rsidRPr="000A3103">
        <w:rPr>
          <w:rFonts w:eastAsia="Times New Roman" w:cstheme="minorHAnsi"/>
          <w:i/>
          <w:iCs/>
          <w:color w:val="000000"/>
          <w:sz w:val="24"/>
          <w:szCs w:val="24"/>
          <w:lang w:eastAsia="en-GB"/>
        </w:rPr>
        <w:t xml:space="preserve"> </w:t>
      </w:r>
      <w:hyperlink r:id="rId41" w:history="1">
        <w:r w:rsidRPr="000A3103">
          <w:rPr>
            <w:rFonts w:eastAsia="Times New Roman" w:cstheme="minorHAnsi"/>
            <w:color w:val="0000FF"/>
            <w:sz w:val="24"/>
            <w:szCs w:val="24"/>
            <w:u w:val="single"/>
            <w:lang w:eastAsia="en-GB"/>
          </w:rPr>
          <w:t>Banned Dog Types | Breed Specific Legislation | RSPCA</w:t>
        </w:r>
      </w:hyperlink>
      <w:r w:rsidRPr="000A3103">
        <w:rPr>
          <w:rFonts w:eastAsia="Times New Roman" w:cstheme="minorHAnsi"/>
          <w:color w:val="000000"/>
          <w:sz w:val="24"/>
          <w:szCs w:val="24"/>
          <w:lang w:eastAsia="en-GB"/>
        </w:rPr>
        <w:t xml:space="preserve"> (Accessed on: Friday 26</w:t>
      </w:r>
      <w:r w:rsidRPr="000A3103">
        <w:rPr>
          <w:rFonts w:eastAsia="Times New Roman" w:cstheme="minorHAnsi"/>
          <w:color w:val="000000"/>
          <w:sz w:val="24"/>
          <w:szCs w:val="24"/>
          <w:vertAlign w:val="superscript"/>
          <w:lang w:eastAsia="en-GB"/>
        </w:rPr>
        <w:t>th</w:t>
      </w:r>
      <w:r w:rsidRPr="000A3103">
        <w:rPr>
          <w:rFonts w:eastAsia="Times New Roman" w:cstheme="minorHAnsi"/>
          <w:color w:val="000000"/>
          <w:sz w:val="24"/>
          <w:szCs w:val="24"/>
          <w:lang w:eastAsia="en-GB"/>
        </w:rPr>
        <w:t xml:space="preserve"> January 2024) </w:t>
      </w:r>
    </w:p>
    <w:p w14:paraId="66654DEF" w14:textId="77777777" w:rsidR="00EC6798" w:rsidRDefault="00EC6798" w:rsidP="00EC6798">
      <w:pPr>
        <w:spacing w:line="240" w:lineRule="auto"/>
        <w:rPr>
          <w:rFonts w:eastAsia="Times New Roman" w:cstheme="minorHAnsi"/>
          <w:color w:val="000000"/>
          <w:sz w:val="24"/>
          <w:szCs w:val="24"/>
          <w:lang w:eastAsia="en-GB"/>
        </w:rPr>
      </w:pPr>
      <w:r w:rsidRPr="000A3103">
        <w:rPr>
          <w:rFonts w:eastAsia="Times New Roman" w:cstheme="minorHAnsi"/>
          <w:color w:val="000000"/>
          <w:sz w:val="24"/>
          <w:szCs w:val="24"/>
          <w:lang w:eastAsia="en-GB"/>
        </w:rPr>
        <w:t xml:space="preserve">Rose, P. (2022) </w:t>
      </w:r>
      <w:r w:rsidRPr="000A3103">
        <w:rPr>
          <w:rFonts w:eastAsia="Times New Roman" w:cstheme="minorHAnsi"/>
          <w:i/>
          <w:iCs/>
          <w:color w:val="000000"/>
          <w:sz w:val="24"/>
          <w:szCs w:val="24"/>
          <w:lang w:eastAsia="en-GB"/>
        </w:rPr>
        <w:t>Thirty years of the Dangerous Dogs Act: time for chang</w:t>
      </w:r>
      <w:r w:rsidRPr="000A3103">
        <w:rPr>
          <w:rFonts w:eastAsia="Times New Roman" w:cstheme="minorHAnsi"/>
          <w:color w:val="000000"/>
          <w:sz w:val="24"/>
          <w:szCs w:val="24"/>
          <w:lang w:eastAsia="en-GB"/>
        </w:rPr>
        <w:t xml:space="preserve">e. Available at: </w:t>
      </w:r>
      <w:hyperlink r:id="rId42" w:history="1">
        <w:r w:rsidRPr="000A3103">
          <w:rPr>
            <w:rFonts w:eastAsia="Times New Roman" w:cstheme="minorHAnsi"/>
            <w:color w:val="0000FF"/>
            <w:sz w:val="24"/>
            <w:szCs w:val="24"/>
            <w:u w:val="single"/>
            <w:lang w:eastAsia="en-GB"/>
          </w:rPr>
          <w:t>Thirty years of the Dangerous Dogs Act: time for change - 1 MCB</w:t>
        </w:r>
      </w:hyperlink>
      <w:r w:rsidRPr="000A3103">
        <w:rPr>
          <w:rFonts w:eastAsia="Times New Roman" w:cstheme="minorHAnsi"/>
          <w:color w:val="000000"/>
          <w:sz w:val="24"/>
          <w:szCs w:val="24"/>
          <w:lang w:eastAsia="en-GB"/>
        </w:rPr>
        <w:t xml:space="preserve"> (Accessed on: Friday 26</w:t>
      </w:r>
      <w:r w:rsidRPr="000A3103">
        <w:rPr>
          <w:rFonts w:eastAsia="Times New Roman" w:cstheme="minorHAnsi"/>
          <w:color w:val="000000"/>
          <w:sz w:val="24"/>
          <w:szCs w:val="24"/>
          <w:vertAlign w:val="superscript"/>
          <w:lang w:eastAsia="en-GB"/>
        </w:rPr>
        <w:t>th</w:t>
      </w:r>
      <w:r w:rsidRPr="000A3103">
        <w:rPr>
          <w:rFonts w:eastAsia="Times New Roman" w:cstheme="minorHAnsi"/>
          <w:color w:val="000000"/>
          <w:sz w:val="24"/>
          <w:szCs w:val="24"/>
          <w:lang w:eastAsia="en-GB"/>
        </w:rPr>
        <w:t xml:space="preserve"> January 2024)</w:t>
      </w:r>
    </w:p>
    <w:p w14:paraId="2BB4AC71" w14:textId="51D2474C" w:rsidR="00F7338B" w:rsidRPr="00F7338B" w:rsidRDefault="00F7338B" w:rsidP="00F7338B">
      <w:pPr>
        <w:rPr>
          <w:sz w:val="24"/>
          <w:szCs w:val="24"/>
        </w:rPr>
      </w:pPr>
      <w:r w:rsidRPr="000A3103">
        <w:rPr>
          <w:sz w:val="24"/>
          <w:szCs w:val="24"/>
        </w:rPr>
        <w:t xml:space="preserve">Roberts, L., D. (2007) Electronic Surveys and Measurements, Opportunities and Constraints of Electronic Research. </w:t>
      </w:r>
      <w:r w:rsidRPr="000A3103">
        <w:rPr>
          <w:i/>
          <w:iCs/>
          <w:sz w:val="24"/>
          <w:szCs w:val="24"/>
        </w:rPr>
        <w:t>IGI Global.</w:t>
      </w:r>
      <w:r w:rsidRPr="000A3103">
        <w:rPr>
          <w:sz w:val="24"/>
          <w:szCs w:val="24"/>
        </w:rPr>
        <w:t xml:space="preserve"> Available at:  </w:t>
      </w:r>
      <w:hyperlink r:id="rId43" w:history="1">
        <w:r w:rsidRPr="000A3103">
          <w:rPr>
            <w:color w:val="0000FF"/>
            <w:sz w:val="24"/>
            <w:szCs w:val="24"/>
            <w:u w:val="single"/>
          </w:rPr>
          <w:t>Web Survey Design | IGI Global (uwtsd.ac.uk)</w:t>
        </w:r>
      </w:hyperlink>
      <w:r w:rsidRPr="000A3103">
        <w:rPr>
          <w:sz w:val="24"/>
          <w:szCs w:val="24"/>
        </w:rPr>
        <w:t xml:space="preserve"> (Accessed on: 01/03/2024) </w:t>
      </w:r>
    </w:p>
    <w:p w14:paraId="5BB9B128" w14:textId="77777777" w:rsidR="00EC6798" w:rsidRPr="000A3103" w:rsidRDefault="00EC6798" w:rsidP="00EC6798">
      <w:pPr>
        <w:spacing w:line="240" w:lineRule="auto"/>
        <w:rPr>
          <w:rFonts w:cstheme="minorHAnsi"/>
          <w:sz w:val="24"/>
          <w:szCs w:val="24"/>
        </w:rPr>
      </w:pPr>
      <w:r w:rsidRPr="000A3103">
        <w:rPr>
          <w:rFonts w:eastAsia="Times New Roman" w:cstheme="minorHAnsi"/>
          <w:color w:val="000000"/>
          <w:sz w:val="24"/>
          <w:szCs w:val="24"/>
          <w:lang w:eastAsia="en-GB"/>
        </w:rPr>
        <w:t xml:space="preserve">Shepherd, K., and Newbery, S. (2016) Expert witnesses and the Dangerous Dogs Act. </w:t>
      </w:r>
      <w:r w:rsidRPr="000A3103">
        <w:rPr>
          <w:rFonts w:eastAsia="Times New Roman" w:cstheme="minorHAnsi"/>
          <w:i/>
          <w:iCs/>
          <w:color w:val="000000"/>
          <w:sz w:val="24"/>
          <w:szCs w:val="24"/>
          <w:lang w:eastAsia="en-GB"/>
        </w:rPr>
        <w:t>Veterinary Record.</w:t>
      </w:r>
      <w:r w:rsidRPr="000A3103">
        <w:rPr>
          <w:rFonts w:eastAsia="Times New Roman" w:cstheme="minorHAnsi"/>
          <w:color w:val="000000"/>
          <w:sz w:val="24"/>
          <w:szCs w:val="24"/>
          <w:lang w:eastAsia="en-GB"/>
        </w:rPr>
        <w:t xml:space="preserve"> Available at: </w:t>
      </w:r>
      <w:hyperlink r:id="rId44" w:history="1">
        <w:r w:rsidRPr="000A3103">
          <w:rPr>
            <w:rStyle w:val="Hyperlink"/>
            <w:rFonts w:cstheme="minorHAnsi"/>
            <w:sz w:val="24"/>
            <w:szCs w:val="24"/>
          </w:rPr>
          <w:t>Expert witnesses and the Dangerous Dogs Act - Shepherd - 2016 - Veterinary Record - Wiley Online Library</w:t>
        </w:r>
      </w:hyperlink>
      <w:r w:rsidRPr="000A3103">
        <w:rPr>
          <w:rFonts w:cstheme="minorHAnsi"/>
          <w:sz w:val="24"/>
          <w:szCs w:val="24"/>
        </w:rPr>
        <w:t xml:space="preserve"> (Accessed on: Friday 26</w:t>
      </w:r>
      <w:r w:rsidRPr="000A3103">
        <w:rPr>
          <w:rFonts w:cstheme="minorHAnsi"/>
          <w:sz w:val="24"/>
          <w:szCs w:val="24"/>
          <w:vertAlign w:val="superscript"/>
        </w:rPr>
        <w:t>th</w:t>
      </w:r>
      <w:r w:rsidRPr="000A3103">
        <w:rPr>
          <w:rFonts w:cstheme="minorHAnsi"/>
          <w:sz w:val="24"/>
          <w:szCs w:val="24"/>
        </w:rPr>
        <w:t xml:space="preserve"> January 2024)</w:t>
      </w:r>
    </w:p>
    <w:p w14:paraId="7DCE27B1" w14:textId="77777777" w:rsidR="00EC6798" w:rsidRPr="000A3103" w:rsidRDefault="00EC6798" w:rsidP="00EC6798">
      <w:pPr>
        <w:spacing w:line="240" w:lineRule="auto"/>
        <w:rPr>
          <w:rFonts w:eastAsia="Times New Roman" w:cstheme="minorHAnsi"/>
          <w:sz w:val="24"/>
          <w:szCs w:val="24"/>
          <w:lang w:eastAsia="en-GB"/>
        </w:rPr>
      </w:pPr>
      <w:r w:rsidRPr="000A3103">
        <w:rPr>
          <w:rFonts w:cstheme="minorHAnsi"/>
          <w:sz w:val="24"/>
          <w:szCs w:val="24"/>
        </w:rPr>
        <w:t xml:space="preserve">Statista Research Department (2023), </w:t>
      </w:r>
      <w:r w:rsidRPr="000A3103">
        <w:rPr>
          <w:rFonts w:cstheme="minorHAnsi"/>
          <w:i/>
          <w:iCs/>
          <w:sz w:val="24"/>
          <w:szCs w:val="24"/>
        </w:rPr>
        <w:t>Share of households owning dogs in the United Kingdom from 2011 to 2023</w:t>
      </w:r>
      <w:r w:rsidRPr="000A3103">
        <w:rPr>
          <w:rFonts w:cstheme="minorHAnsi"/>
          <w:sz w:val="24"/>
          <w:szCs w:val="24"/>
        </w:rPr>
        <w:t xml:space="preserve">. Available at: </w:t>
      </w:r>
      <w:hyperlink r:id="rId45" w:history="1">
        <w:r w:rsidRPr="000A3103">
          <w:rPr>
            <w:rStyle w:val="Hyperlink"/>
            <w:rFonts w:cstheme="minorHAnsi"/>
            <w:sz w:val="24"/>
            <w:szCs w:val="24"/>
          </w:rPr>
          <w:t>Dog ownership in the UK 2023 | Statista</w:t>
        </w:r>
      </w:hyperlink>
      <w:r w:rsidRPr="000A3103">
        <w:rPr>
          <w:rFonts w:cstheme="minorHAnsi"/>
          <w:sz w:val="24"/>
          <w:szCs w:val="24"/>
        </w:rPr>
        <w:t xml:space="preserve"> (Accessed on: Friday 02</w:t>
      </w:r>
      <w:r w:rsidRPr="000A3103">
        <w:rPr>
          <w:rFonts w:cstheme="minorHAnsi"/>
          <w:sz w:val="24"/>
          <w:szCs w:val="24"/>
          <w:vertAlign w:val="superscript"/>
        </w:rPr>
        <w:t>nd</w:t>
      </w:r>
      <w:r w:rsidRPr="000A3103">
        <w:rPr>
          <w:rFonts w:cstheme="minorHAnsi"/>
          <w:sz w:val="24"/>
          <w:szCs w:val="24"/>
        </w:rPr>
        <w:t xml:space="preserve"> February 2024)</w:t>
      </w:r>
    </w:p>
    <w:p w14:paraId="4AE73D03" w14:textId="77777777" w:rsidR="00DD735A" w:rsidRPr="000A3103" w:rsidRDefault="00DD735A" w:rsidP="00DD735A">
      <w:pPr>
        <w:rPr>
          <w:sz w:val="24"/>
          <w:szCs w:val="24"/>
        </w:rPr>
      </w:pPr>
      <w:r w:rsidRPr="000A3103">
        <w:rPr>
          <w:sz w:val="24"/>
          <w:szCs w:val="24"/>
        </w:rPr>
        <w:t xml:space="preserve">Sage Publications, 2024. </w:t>
      </w:r>
      <w:r w:rsidRPr="000A3103">
        <w:rPr>
          <w:i/>
          <w:iCs/>
          <w:sz w:val="24"/>
          <w:szCs w:val="24"/>
        </w:rPr>
        <w:t>Why research is important</w:t>
      </w:r>
      <w:r w:rsidRPr="000A3103">
        <w:rPr>
          <w:sz w:val="24"/>
          <w:szCs w:val="24"/>
        </w:rPr>
        <w:t xml:space="preserve">, Available at: </w:t>
      </w:r>
      <w:hyperlink r:id="rId46" w:history="1">
        <w:r w:rsidRPr="000A3103">
          <w:rPr>
            <w:rStyle w:val="Hyperlink"/>
            <w:sz w:val="24"/>
            <w:szCs w:val="24"/>
          </w:rPr>
          <w:t>54214_01_McLeod_Ch_01.pdf (sagepub.com)</w:t>
        </w:r>
      </w:hyperlink>
      <w:r w:rsidRPr="000A3103">
        <w:rPr>
          <w:sz w:val="24"/>
          <w:szCs w:val="24"/>
        </w:rPr>
        <w:t xml:space="preserve"> (Accessed on: Thursday 22</w:t>
      </w:r>
      <w:r w:rsidRPr="000A3103">
        <w:rPr>
          <w:sz w:val="24"/>
          <w:szCs w:val="24"/>
          <w:vertAlign w:val="superscript"/>
        </w:rPr>
        <w:t>nd</w:t>
      </w:r>
      <w:r w:rsidRPr="000A3103">
        <w:rPr>
          <w:sz w:val="24"/>
          <w:szCs w:val="24"/>
        </w:rPr>
        <w:t xml:space="preserve"> February 2024)</w:t>
      </w:r>
    </w:p>
    <w:p w14:paraId="241C7CC0" w14:textId="77777777" w:rsidR="00DD735A" w:rsidRPr="000A3103" w:rsidRDefault="00DD735A" w:rsidP="00DD735A">
      <w:pPr>
        <w:rPr>
          <w:sz w:val="24"/>
          <w:szCs w:val="24"/>
        </w:rPr>
      </w:pPr>
      <w:r w:rsidRPr="000A3103">
        <w:rPr>
          <w:sz w:val="24"/>
          <w:szCs w:val="24"/>
        </w:rPr>
        <w:lastRenderedPageBreak/>
        <w:t xml:space="preserve">Scribbr, 2024, </w:t>
      </w:r>
      <w:r w:rsidRPr="000A3103">
        <w:rPr>
          <w:i/>
          <w:iCs/>
          <w:sz w:val="24"/>
          <w:szCs w:val="24"/>
        </w:rPr>
        <w:t>Primary Research: Definition, Types, and Examples</w:t>
      </w:r>
      <w:r w:rsidRPr="000A3103">
        <w:rPr>
          <w:sz w:val="24"/>
          <w:szCs w:val="24"/>
        </w:rPr>
        <w:t xml:space="preserve">. Available at: </w:t>
      </w:r>
      <w:hyperlink r:id="rId47" w:history="1">
        <w:r w:rsidRPr="000A3103">
          <w:rPr>
            <w:rStyle w:val="Hyperlink"/>
            <w:sz w:val="24"/>
            <w:szCs w:val="24"/>
          </w:rPr>
          <w:t>Primary Research | Definition, Types, &amp; Examples (scribbr.co.uk)</w:t>
        </w:r>
      </w:hyperlink>
      <w:r w:rsidRPr="000A3103">
        <w:rPr>
          <w:sz w:val="24"/>
          <w:szCs w:val="24"/>
        </w:rPr>
        <w:t xml:space="preserve"> (Accessed on: Thursday 22</w:t>
      </w:r>
      <w:r w:rsidRPr="000A3103">
        <w:rPr>
          <w:sz w:val="24"/>
          <w:szCs w:val="24"/>
          <w:vertAlign w:val="superscript"/>
        </w:rPr>
        <w:t>nd</w:t>
      </w:r>
      <w:r w:rsidRPr="000A3103">
        <w:rPr>
          <w:sz w:val="24"/>
          <w:szCs w:val="24"/>
        </w:rPr>
        <w:t xml:space="preserve"> February 2024). </w:t>
      </w:r>
    </w:p>
    <w:p w14:paraId="046DB2D5" w14:textId="77777777" w:rsidR="00DD735A" w:rsidRPr="000A3103" w:rsidRDefault="00DD735A" w:rsidP="00DD735A">
      <w:pPr>
        <w:rPr>
          <w:sz w:val="24"/>
          <w:szCs w:val="24"/>
        </w:rPr>
      </w:pPr>
      <w:r w:rsidRPr="000A3103">
        <w:rPr>
          <w:sz w:val="24"/>
          <w:szCs w:val="24"/>
        </w:rPr>
        <w:t xml:space="preserve">Turcotte-Tremblay, A., M. and Mc Sween-Cadieux, E. (2018) A reflection on the challenge of protecting confidentiality of participants while disseminating research locally. </w:t>
      </w:r>
      <w:r w:rsidRPr="000A3103">
        <w:rPr>
          <w:i/>
          <w:iCs/>
          <w:sz w:val="24"/>
          <w:szCs w:val="24"/>
        </w:rPr>
        <w:t>BMC Med Ethics Vol. 19</w:t>
      </w:r>
      <w:r w:rsidRPr="000A3103">
        <w:rPr>
          <w:sz w:val="24"/>
          <w:szCs w:val="24"/>
        </w:rPr>
        <w:t xml:space="preserve">, pp. 45. Available at: </w:t>
      </w:r>
      <w:hyperlink r:id="rId48" w:history="1">
        <w:r w:rsidRPr="000A3103">
          <w:rPr>
            <w:color w:val="0000FF"/>
            <w:sz w:val="24"/>
            <w:szCs w:val="24"/>
            <w:u w:val="single"/>
          </w:rPr>
          <w:t>A reflection on the challenge of protecting confidentiality of participants while disseminating research results locally - PMC (nih.gov)</w:t>
        </w:r>
      </w:hyperlink>
      <w:r w:rsidRPr="000A3103">
        <w:rPr>
          <w:sz w:val="24"/>
          <w:szCs w:val="24"/>
        </w:rPr>
        <w:t xml:space="preserve"> (Accessed on: 01/03/2014)</w:t>
      </w:r>
    </w:p>
    <w:p w14:paraId="107BD89A" w14:textId="77777777" w:rsidR="00DD735A" w:rsidRPr="000A3103" w:rsidRDefault="00DD735A" w:rsidP="00DD735A">
      <w:pPr>
        <w:rPr>
          <w:sz w:val="24"/>
          <w:szCs w:val="24"/>
        </w:rPr>
      </w:pPr>
      <w:r w:rsidRPr="000A3103">
        <w:rPr>
          <w:sz w:val="24"/>
          <w:szCs w:val="24"/>
        </w:rPr>
        <w:t xml:space="preserve">Wright, K., B. (2017) Researching Internet Based Populations: Advantages and Disadvantages of Online Survey Research Authorising Software Packages, and Web Survey Services. </w:t>
      </w:r>
      <w:r w:rsidRPr="000A3103">
        <w:rPr>
          <w:i/>
          <w:iCs/>
          <w:sz w:val="24"/>
          <w:szCs w:val="24"/>
        </w:rPr>
        <w:t>Journal of Computer-Mediated Communication</w:t>
      </w:r>
      <w:r w:rsidRPr="000A3103">
        <w:rPr>
          <w:sz w:val="24"/>
          <w:szCs w:val="24"/>
        </w:rPr>
        <w:t xml:space="preserve">, Vol 10 (3). Available at: </w:t>
      </w:r>
      <w:hyperlink r:id="rId49" w:history="1">
        <w:r w:rsidRPr="000A3103">
          <w:rPr>
            <w:color w:val="0000FF"/>
            <w:sz w:val="24"/>
            <w:szCs w:val="24"/>
            <w:u w:val="single"/>
          </w:rPr>
          <w:t>Researching Internet-Based Populations: Advantages and Disadvantages of Online Survey Research, Online Questionnaire Authoring Software Packages, and Web Survey Services (researchgate.net)</w:t>
        </w:r>
      </w:hyperlink>
      <w:r w:rsidRPr="000A3103">
        <w:rPr>
          <w:sz w:val="24"/>
          <w:szCs w:val="24"/>
        </w:rPr>
        <w:t xml:space="preserve"> (Accessed on: 01/03/2024) </w:t>
      </w:r>
    </w:p>
    <w:p w14:paraId="633DAC6A" w14:textId="77777777" w:rsidR="000A3103" w:rsidRPr="000A3103" w:rsidRDefault="000A3103" w:rsidP="000A3103">
      <w:pPr>
        <w:jc w:val="both"/>
        <w:rPr>
          <w:rFonts w:cstheme="minorHAnsi"/>
          <w:sz w:val="24"/>
          <w:szCs w:val="24"/>
        </w:rPr>
      </w:pPr>
    </w:p>
    <w:p w14:paraId="68D59B2C" w14:textId="77777777" w:rsidR="00EC6798" w:rsidRPr="000A3103" w:rsidRDefault="00EC6798" w:rsidP="00EC6798">
      <w:pPr>
        <w:spacing w:after="240" w:line="240" w:lineRule="auto"/>
        <w:rPr>
          <w:rFonts w:eastAsia="Times New Roman" w:cstheme="minorHAnsi"/>
          <w:sz w:val="24"/>
          <w:szCs w:val="24"/>
          <w:lang w:eastAsia="en-GB"/>
        </w:rPr>
      </w:pPr>
      <w:r w:rsidRPr="000A3103">
        <w:rPr>
          <w:rFonts w:eastAsia="Times New Roman" w:cstheme="minorHAnsi"/>
          <w:sz w:val="24"/>
          <w:szCs w:val="24"/>
          <w:lang w:eastAsia="en-GB"/>
        </w:rPr>
        <w:br/>
      </w:r>
    </w:p>
    <w:p w14:paraId="65AEDA26"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w:t>
      </w:r>
    </w:p>
    <w:p w14:paraId="7FF3C49C" w14:textId="77777777" w:rsidR="00EC6798" w:rsidRPr="000A3103" w:rsidRDefault="00EC6798" w:rsidP="00EC6798">
      <w:pPr>
        <w:spacing w:line="240" w:lineRule="auto"/>
        <w:rPr>
          <w:rFonts w:eastAsia="Times New Roman" w:cstheme="minorHAnsi"/>
          <w:sz w:val="24"/>
          <w:szCs w:val="24"/>
          <w:lang w:eastAsia="en-GB"/>
        </w:rPr>
      </w:pPr>
      <w:r w:rsidRPr="000A3103">
        <w:rPr>
          <w:rFonts w:eastAsia="Times New Roman" w:cstheme="minorHAnsi"/>
          <w:color w:val="000000"/>
          <w:sz w:val="24"/>
          <w:szCs w:val="24"/>
          <w:lang w:eastAsia="en-GB"/>
        </w:rPr>
        <w:t>     </w:t>
      </w:r>
    </w:p>
    <w:p w14:paraId="45CA8896" w14:textId="77777777" w:rsidR="00EC6798" w:rsidRPr="000A3103" w:rsidRDefault="00EC6798" w:rsidP="00EC6798">
      <w:pPr>
        <w:rPr>
          <w:rFonts w:cstheme="minorHAnsi"/>
          <w:sz w:val="24"/>
          <w:szCs w:val="24"/>
        </w:rPr>
      </w:pPr>
    </w:p>
    <w:p w14:paraId="3922D02D" w14:textId="77777777" w:rsidR="004159E5" w:rsidRPr="000A3103" w:rsidRDefault="004159E5" w:rsidP="004159E5">
      <w:pPr>
        <w:jc w:val="center"/>
        <w:rPr>
          <w:sz w:val="24"/>
          <w:szCs w:val="24"/>
        </w:rPr>
      </w:pPr>
    </w:p>
    <w:p w14:paraId="1720C836" w14:textId="77777777" w:rsidR="004159E5" w:rsidRPr="000A3103" w:rsidRDefault="004159E5" w:rsidP="004159E5">
      <w:pPr>
        <w:jc w:val="center"/>
        <w:rPr>
          <w:sz w:val="24"/>
          <w:szCs w:val="24"/>
        </w:rPr>
      </w:pPr>
    </w:p>
    <w:p w14:paraId="1D0E06EB" w14:textId="77777777" w:rsidR="004159E5" w:rsidRPr="000A3103" w:rsidRDefault="004159E5" w:rsidP="004159E5">
      <w:pPr>
        <w:jc w:val="center"/>
        <w:rPr>
          <w:sz w:val="24"/>
          <w:szCs w:val="24"/>
        </w:rPr>
      </w:pPr>
    </w:p>
    <w:p w14:paraId="3E689B7E" w14:textId="77777777" w:rsidR="004159E5" w:rsidRPr="000A3103" w:rsidRDefault="004159E5" w:rsidP="004159E5">
      <w:pPr>
        <w:jc w:val="center"/>
        <w:rPr>
          <w:sz w:val="24"/>
          <w:szCs w:val="24"/>
        </w:rPr>
      </w:pPr>
    </w:p>
    <w:p w14:paraId="0C204DA6" w14:textId="77777777" w:rsidR="004159E5" w:rsidRPr="000A3103" w:rsidRDefault="004159E5" w:rsidP="004159E5">
      <w:pPr>
        <w:jc w:val="center"/>
        <w:rPr>
          <w:sz w:val="24"/>
          <w:szCs w:val="24"/>
        </w:rPr>
      </w:pPr>
    </w:p>
    <w:p w14:paraId="5DA4BD25" w14:textId="77777777" w:rsidR="004159E5" w:rsidRPr="000A3103" w:rsidRDefault="004159E5" w:rsidP="004159E5">
      <w:pPr>
        <w:jc w:val="center"/>
        <w:rPr>
          <w:sz w:val="24"/>
          <w:szCs w:val="24"/>
        </w:rPr>
      </w:pPr>
    </w:p>
    <w:p w14:paraId="56B979E7" w14:textId="77777777" w:rsidR="004159E5" w:rsidRPr="000A3103" w:rsidRDefault="004159E5" w:rsidP="004159E5">
      <w:pPr>
        <w:jc w:val="center"/>
        <w:rPr>
          <w:sz w:val="24"/>
          <w:szCs w:val="24"/>
        </w:rPr>
      </w:pPr>
    </w:p>
    <w:p w14:paraId="54B0B884" w14:textId="77777777" w:rsidR="004159E5" w:rsidRPr="000A3103" w:rsidRDefault="004159E5" w:rsidP="004159E5">
      <w:pPr>
        <w:jc w:val="center"/>
        <w:rPr>
          <w:sz w:val="24"/>
          <w:szCs w:val="24"/>
        </w:rPr>
      </w:pPr>
    </w:p>
    <w:p w14:paraId="1041675B" w14:textId="77777777" w:rsidR="004159E5" w:rsidRPr="000A3103" w:rsidRDefault="004159E5" w:rsidP="004159E5">
      <w:pPr>
        <w:jc w:val="center"/>
        <w:rPr>
          <w:sz w:val="24"/>
          <w:szCs w:val="24"/>
        </w:rPr>
      </w:pPr>
    </w:p>
    <w:p w14:paraId="431A8816" w14:textId="77777777" w:rsidR="004159E5" w:rsidRPr="000A3103" w:rsidRDefault="004159E5" w:rsidP="004159E5">
      <w:pPr>
        <w:jc w:val="center"/>
        <w:rPr>
          <w:sz w:val="24"/>
          <w:szCs w:val="24"/>
        </w:rPr>
      </w:pPr>
    </w:p>
    <w:p w14:paraId="7B30F874" w14:textId="77777777" w:rsidR="004159E5" w:rsidRDefault="004159E5" w:rsidP="004159E5">
      <w:pPr>
        <w:jc w:val="center"/>
        <w:rPr>
          <w:sz w:val="24"/>
          <w:szCs w:val="24"/>
        </w:rPr>
      </w:pPr>
    </w:p>
    <w:p w14:paraId="396ED1F1" w14:textId="77777777" w:rsidR="00FD3E36" w:rsidRPr="000A3103" w:rsidRDefault="00FD3E36" w:rsidP="004159E5">
      <w:pPr>
        <w:jc w:val="center"/>
        <w:rPr>
          <w:sz w:val="24"/>
          <w:szCs w:val="24"/>
        </w:rPr>
      </w:pPr>
    </w:p>
    <w:p w14:paraId="5D9C91EC" w14:textId="77777777" w:rsidR="004159E5" w:rsidRPr="000A3103" w:rsidRDefault="004159E5" w:rsidP="004159E5">
      <w:pPr>
        <w:jc w:val="center"/>
        <w:rPr>
          <w:sz w:val="24"/>
          <w:szCs w:val="24"/>
        </w:rPr>
      </w:pPr>
    </w:p>
    <w:p w14:paraId="50CD495C" w14:textId="484E2345" w:rsidR="004159E5" w:rsidRPr="00FD3E36" w:rsidRDefault="004159E5" w:rsidP="004159E5">
      <w:pPr>
        <w:jc w:val="center"/>
        <w:rPr>
          <w:b/>
          <w:bCs/>
          <w:sz w:val="24"/>
          <w:szCs w:val="24"/>
          <w:u w:val="single"/>
        </w:rPr>
      </w:pPr>
      <w:r w:rsidRPr="00FD3E36">
        <w:rPr>
          <w:b/>
          <w:bCs/>
          <w:sz w:val="24"/>
          <w:szCs w:val="24"/>
          <w:u w:val="single"/>
        </w:rPr>
        <w:lastRenderedPageBreak/>
        <w:t>Chapter Seven</w:t>
      </w:r>
    </w:p>
    <w:p w14:paraId="4EDF4ACB" w14:textId="385C4D1D" w:rsidR="00412CAA" w:rsidRPr="0029735E" w:rsidRDefault="00412CAA" w:rsidP="0029735E">
      <w:pPr>
        <w:jc w:val="center"/>
        <w:rPr>
          <w:b/>
          <w:bCs/>
          <w:sz w:val="24"/>
          <w:szCs w:val="24"/>
          <w:u w:val="single"/>
        </w:rPr>
      </w:pPr>
    </w:p>
    <w:p w14:paraId="618588C0" w14:textId="77777777" w:rsidR="00412CAA" w:rsidRDefault="00412CAA" w:rsidP="000A5231">
      <w:pPr>
        <w:spacing w:line="240" w:lineRule="auto"/>
        <w:rPr>
          <w:sz w:val="24"/>
          <w:szCs w:val="24"/>
        </w:rPr>
      </w:pPr>
    </w:p>
    <w:p w14:paraId="15374A1C" w14:textId="14831F54" w:rsidR="00412CAA" w:rsidRPr="00165BF2" w:rsidRDefault="00412CAA" w:rsidP="00412CAA">
      <w:pPr>
        <w:spacing w:line="252" w:lineRule="auto"/>
        <w:rPr>
          <w:b/>
          <w:bCs/>
          <w:u w:val="single"/>
        </w:rPr>
      </w:pPr>
      <w:r w:rsidRPr="00165BF2">
        <w:rPr>
          <w:b/>
          <w:bCs/>
          <w:u w:val="single"/>
        </w:rPr>
        <w:t> </w:t>
      </w:r>
      <w:r w:rsidR="00165BF2" w:rsidRPr="00165BF2">
        <w:rPr>
          <w:b/>
          <w:bCs/>
          <w:u w:val="single"/>
        </w:rPr>
        <w:t xml:space="preserve">APPENDIX </w:t>
      </w:r>
      <w:r w:rsidR="0029735E">
        <w:rPr>
          <w:b/>
          <w:bCs/>
          <w:u w:val="single"/>
        </w:rPr>
        <w:t>A</w:t>
      </w:r>
      <w:r w:rsidR="00165BF2" w:rsidRPr="00165BF2">
        <w:rPr>
          <w:b/>
          <w:bCs/>
          <w:u w:val="single"/>
        </w:rPr>
        <w:t xml:space="preserve"> – Questionnaire </w:t>
      </w:r>
    </w:p>
    <w:p w14:paraId="0522D61D" w14:textId="77777777" w:rsidR="00412CAA" w:rsidRDefault="00412CAA" w:rsidP="00412CAA">
      <w:pPr>
        <w:spacing w:line="252" w:lineRule="auto"/>
        <w:jc w:val="center"/>
      </w:pPr>
      <w:r>
        <w:rPr>
          <w:b/>
          <w:bCs/>
        </w:rPr>
        <w:t>Disclaimer:</w:t>
      </w:r>
    </w:p>
    <w:p w14:paraId="247CC405" w14:textId="77777777" w:rsidR="00412CAA" w:rsidRDefault="00412CAA" w:rsidP="00412CAA">
      <w:pPr>
        <w:spacing w:line="252" w:lineRule="auto"/>
        <w:jc w:val="center"/>
      </w:pPr>
      <w:r>
        <w:t xml:space="preserve">This questionnaire is for persons working professionally within a setting where dog handling/ training takes place. It is aimed at ascertaining views and opinions about dangerous dogs. I am currently a PEQF student within Gwent Police and am in my third year of a Policing Degree. This questionnaire will help me to gather data for my dissertation titled; How effective is the Dangerous Dogs Act 1991? Is it fit for purpose? </w:t>
      </w:r>
    </w:p>
    <w:p w14:paraId="6178B11B" w14:textId="77777777" w:rsidR="00412CAA" w:rsidRDefault="00412CAA" w:rsidP="00412CAA">
      <w:pPr>
        <w:spacing w:line="252" w:lineRule="auto"/>
        <w:jc w:val="center"/>
      </w:pPr>
      <w:r>
        <w:t xml:space="preserve">The main aim of this questionnaire is to gain the views of professionals working with canines on their views on the causes and effects of dangerous dogs, and whether there should be an alternative way of dealing with them. Please be assured that there is no right or wrong answer throughout this questionnaire. The only purpose of this questionnaire is to gather honest and open opinions on the subject. Please answer as honestly as possible and give a genuine response that is solely based on your view. This will enable the research to develop an accurate representation of your views and the views of others involved. </w:t>
      </w:r>
    </w:p>
    <w:p w14:paraId="6E2F48F9" w14:textId="77777777" w:rsidR="00412CAA" w:rsidRDefault="00412CAA" w:rsidP="00412CAA">
      <w:pPr>
        <w:spacing w:line="252" w:lineRule="auto"/>
        <w:jc w:val="center"/>
      </w:pPr>
      <w:r>
        <w:t xml:space="preserve">The questionnaire is totally anonymous and me nor anyone else accessing the results will be able to ascertain any personal details from your responses. Any information shared will be held in the strictest of confidence and destroyed once the research has been concluded. </w:t>
      </w:r>
    </w:p>
    <w:p w14:paraId="270F7570" w14:textId="77777777" w:rsidR="00412CAA" w:rsidRDefault="00412CAA" w:rsidP="00412CAA">
      <w:pPr>
        <w:spacing w:line="252" w:lineRule="auto"/>
        <w:jc w:val="center"/>
      </w:pPr>
      <w:r>
        <w:t xml:space="preserve">You have the right to exit the questionnaire at any point without any repercussions. You can do this by simply existing your browser without submitting your results. However, if you decide to partake in this questionnaire, you are giving full consent in your contributions to this research and must be over the age of 18 years old. </w:t>
      </w:r>
    </w:p>
    <w:p w14:paraId="171922A1" w14:textId="77777777" w:rsidR="00412CAA" w:rsidRDefault="00412CAA" w:rsidP="00412CAA">
      <w:pPr>
        <w:spacing w:line="252" w:lineRule="auto"/>
        <w:jc w:val="center"/>
      </w:pPr>
      <w:r>
        <w:t xml:space="preserve">There is no compensation or monetary reward available for taking part in this research. If you require any further guidance or information, please contact me on 07870910882 or email – </w:t>
      </w:r>
      <w:hyperlink r:id="rId50" w:history="1">
        <w:r>
          <w:rPr>
            <w:rStyle w:val="Hyperlink"/>
          </w:rPr>
          <w:t>2117780@student.uwtsd.ac.uk</w:t>
        </w:r>
      </w:hyperlink>
      <w:r>
        <w:t xml:space="preserve"> </w:t>
      </w:r>
    </w:p>
    <w:p w14:paraId="3A524544" w14:textId="77777777" w:rsidR="00412CAA" w:rsidRDefault="00412CAA" w:rsidP="00412CAA">
      <w:pPr>
        <w:spacing w:line="252" w:lineRule="auto"/>
        <w:jc w:val="center"/>
      </w:pPr>
      <w:r>
        <w:t xml:space="preserve">Many thanks for your consideration. </w:t>
      </w:r>
    </w:p>
    <w:p w14:paraId="01382630" w14:textId="77777777" w:rsidR="00412CAA" w:rsidRDefault="00412CAA" w:rsidP="00412CAA">
      <w:pPr>
        <w:spacing w:line="252" w:lineRule="auto"/>
      </w:pPr>
      <w:r>
        <w:t> </w:t>
      </w:r>
    </w:p>
    <w:p w14:paraId="621DA2CD" w14:textId="77777777" w:rsidR="00412CAA" w:rsidRDefault="00412CAA" w:rsidP="00412CAA">
      <w:r>
        <w:t xml:space="preserve">                                                                                                                                                  </w:t>
      </w:r>
      <w:hyperlink r:id="rId51" w:history="1">
        <w:r>
          <w:rPr>
            <w:rStyle w:val="Hyperlink"/>
          </w:rPr>
          <w:t>https://www.surveymonkey.com/r/PR3W6ZJ</w:t>
        </w:r>
      </w:hyperlink>
    </w:p>
    <w:p w14:paraId="25FB887D" w14:textId="77777777" w:rsidR="00412CAA" w:rsidRDefault="00412CAA" w:rsidP="00412CAA">
      <w:r>
        <w:t> </w:t>
      </w:r>
    </w:p>
    <w:p w14:paraId="498B95F4" w14:textId="77777777" w:rsidR="00412CAA" w:rsidRDefault="00412CAA" w:rsidP="000A5231">
      <w:pPr>
        <w:spacing w:line="240" w:lineRule="auto"/>
        <w:rPr>
          <w:sz w:val="24"/>
          <w:szCs w:val="24"/>
        </w:rPr>
      </w:pPr>
    </w:p>
    <w:p w14:paraId="2579EEF4" w14:textId="77777777" w:rsidR="00E0738F" w:rsidRDefault="00E0738F" w:rsidP="000A5231">
      <w:pPr>
        <w:spacing w:line="240" w:lineRule="auto"/>
        <w:rPr>
          <w:sz w:val="24"/>
          <w:szCs w:val="24"/>
        </w:rPr>
      </w:pPr>
    </w:p>
    <w:p w14:paraId="5263A155" w14:textId="77777777" w:rsidR="00E0738F" w:rsidRDefault="00E0738F" w:rsidP="000A5231">
      <w:pPr>
        <w:spacing w:line="240" w:lineRule="auto"/>
        <w:rPr>
          <w:sz w:val="24"/>
          <w:szCs w:val="24"/>
        </w:rPr>
      </w:pPr>
    </w:p>
    <w:p w14:paraId="1EFED24D" w14:textId="77777777" w:rsidR="00E0738F" w:rsidRDefault="00E0738F" w:rsidP="000A5231">
      <w:pPr>
        <w:spacing w:line="240" w:lineRule="auto"/>
        <w:rPr>
          <w:sz w:val="24"/>
          <w:szCs w:val="24"/>
        </w:rPr>
      </w:pPr>
    </w:p>
    <w:p w14:paraId="315375BC" w14:textId="77777777" w:rsidR="00E0738F" w:rsidRDefault="00E0738F" w:rsidP="000A5231">
      <w:pPr>
        <w:spacing w:line="240" w:lineRule="auto"/>
        <w:rPr>
          <w:sz w:val="24"/>
          <w:szCs w:val="24"/>
        </w:rPr>
      </w:pPr>
    </w:p>
    <w:p w14:paraId="313B4D1B" w14:textId="77777777" w:rsidR="00E0738F" w:rsidRDefault="00E0738F" w:rsidP="000A5231">
      <w:pPr>
        <w:spacing w:line="240" w:lineRule="auto"/>
        <w:rPr>
          <w:sz w:val="24"/>
          <w:szCs w:val="24"/>
        </w:rPr>
      </w:pPr>
    </w:p>
    <w:p w14:paraId="52FD4B81" w14:textId="77777777" w:rsidR="00E0738F" w:rsidRDefault="00E0738F" w:rsidP="000A5231">
      <w:pPr>
        <w:spacing w:line="240" w:lineRule="auto"/>
        <w:rPr>
          <w:sz w:val="24"/>
          <w:szCs w:val="24"/>
        </w:rPr>
      </w:pPr>
    </w:p>
    <w:p w14:paraId="5C1EF639" w14:textId="77777777" w:rsidR="00E0738F" w:rsidRDefault="00E0738F" w:rsidP="000A5231">
      <w:pPr>
        <w:spacing w:line="240" w:lineRule="auto"/>
        <w:rPr>
          <w:sz w:val="24"/>
          <w:szCs w:val="24"/>
        </w:rPr>
      </w:pPr>
    </w:p>
    <w:p w14:paraId="5B8385CF" w14:textId="77777777" w:rsidR="00E0738F" w:rsidRDefault="00E0738F" w:rsidP="000A5231">
      <w:pPr>
        <w:spacing w:line="240" w:lineRule="auto"/>
        <w:rPr>
          <w:sz w:val="24"/>
          <w:szCs w:val="24"/>
        </w:rPr>
      </w:pPr>
    </w:p>
    <w:p w14:paraId="3035ABA3" w14:textId="77777777" w:rsidR="00E0738F" w:rsidRDefault="00E0738F" w:rsidP="000A5231">
      <w:pPr>
        <w:spacing w:line="240" w:lineRule="auto"/>
        <w:rPr>
          <w:sz w:val="24"/>
          <w:szCs w:val="24"/>
        </w:rPr>
      </w:pPr>
    </w:p>
    <w:p w14:paraId="468A58B4"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1. How long have you worked with dogs?</w:t>
      </w:r>
    </w:p>
    <w:p w14:paraId="4479C5D6"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0-3 years</w:t>
      </w:r>
    </w:p>
    <w:p w14:paraId="0EA7716C"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4-6 years</w:t>
      </w:r>
    </w:p>
    <w:p w14:paraId="48B6E512"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7-9 years</w:t>
      </w:r>
    </w:p>
    <w:p w14:paraId="2B7EBD28"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10 + years</w:t>
      </w:r>
    </w:p>
    <w:p w14:paraId="382B644D"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Other (please specify)</w:t>
      </w:r>
    </w:p>
    <w:p w14:paraId="421E505F" w14:textId="77777777" w:rsidR="00107B00" w:rsidRPr="00165BF2" w:rsidRDefault="00107B00" w:rsidP="00E0738F">
      <w:pPr>
        <w:spacing w:line="240" w:lineRule="auto"/>
        <w:rPr>
          <w:rFonts w:eastAsia="Times New Roman" w:cstheme="minorHAnsi"/>
          <w:color w:val="333E48"/>
          <w:lang w:eastAsia="en-GB"/>
        </w:rPr>
      </w:pPr>
    </w:p>
    <w:p w14:paraId="29F56D1D" w14:textId="14658650" w:rsidR="00107B00"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2. Are you aware of the Dangerous Dogs Act (DDA) 1991</w:t>
      </w:r>
      <w:r w:rsidR="00107B00" w:rsidRPr="00165BF2">
        <w:rPr>
          <w:rFonts w:eastAsia="Times New Roman" w:cstheme="minorHAnsi"/>
          <w:color w:val="333E48"/>
          <w:lang w:eastAsia="en-GB"/>
        </w:rPr>
        <w:t>?</w:t>
      </w:r>
    </w:p>
    <w:p w14:paraId="01BC6BDC"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 xml:space="preserve">Yes, I know a lot about </w:t>
      </w:r>
      <w:proofErr w:type="gramStart"/>
      <w:r w:rsidRPr="00165BF2">
        <w:rPr>
          <w:rFonts w:eastAsia="Times New Roman" w:cstheme="minorHAnsi"/>
          <w:color w:val="333E48"/>
          <w:lang w:eastAsia="en-GB"/>
        </w:rPr>
        <w:t>it</w:t>
      </w:r>
      <w:proofErr w:type="gramEnd"/>
    </w:p>
    <w:p w14:paraId="34829AF5"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 xml:space="preserve">Yes, I'm aware of </w:t>
      </w:r>
      <w:proofErr w:type="gramStart"/>
      <w:r w:rsidRPr="00165BF2">
        <w:rPr>
          <w:rFonts w:eastAsia="Times New Roman" w:cstheme="minorHAnsi"/>
          <w:color w:val="333E48"/>
          <w:lang w:eastAsia="en-GB"/>
        </w:rPr>
        <w:t>it</w:t>
      </w:r>
      <w:proofErr w:type="gramEnd"/>
    </w:p>
    <w:p w14:paraId="117F8027"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 xml:space="preserve">No, I don't know anything about </w:t>
      </w:r>
      <w:proofErr w:type="gramStart"/>
      <w:r w:rsidRPr="00165BF2">
        <w:rPr>
          <w:rFonts w:eastAsia="Times New Roman" w:cstheme="minorHAnsi"/>
          <w:color w:val="333E48"/>
          <w:lang w:eastAsia="en-GB"/>
        </w:rPr>
        <w:t>it</w:t>
      </w:r>
      <w:proofErr w:type="gramEnd"/>
    </w:p>
    <w:p w14:paraId="1150499D" w14:textId="77777777" w:rsidR="00107B00" w:rsidRPr="00165BF2" w:rsidRDefault="00107B00" w:rsidP="00E0738F">
      <w:pPr>
        <w:spacing w:line="240" w:lineRule="auto"/>
        <w:rPr>
          <w:rFonts w:eastAsia="Times New Roman" w:cstheme="minorHAnsi"/>
          <w:color w:val="333E48"/>
          <w:lang w:eastAsia="en-GB"/>
        </w:rPr>
      </w:pPr>
    </w:p>
    <w:p w14:paraId="0F3F54B4"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 xml:space="preserve">3. Would you be able to identify the </w:t>
      </w:r>
      <w:proofErr w:type="gramStart"/>
      <w:r w:rsidRPr="00165BF2">
        <w:rPr>
          <w:rFonts w:eastAsia="Times New Roman" w:cstheme="minorHAnsi"/>
          <w:color w:val="333E48"/>
          <w:lang w:eastAsia="en-GB"/>
        </w:rPr>
        <w:t>5 band</w:t>
      </w:r>
      <w:proofErr w:type="gramEnd"/>
      <w:r w:rsidRPr="00165BF2">
        <w:rPr>
          <w:rFonts w:eastAsia="Times New Roman" w:cstheme="minorHAnsi"/>
          <w:color w:val="333E48"/>
          <w:lang w:eastAsia="en-GB"/>
        </w:rPr>
        <w:t xml:space="preserve"> breed of dogs listed withing the Dangerous Dogs Act (DDA) 1991?</w:t>
      </w:r>
    </w:p>
    <w:p w14:paraId="0BA13EF5" w14:textId="77777777" w:rsidR="00E0738F" w:rsidRPr="00165BF2" w:rsidRDefault="00E0738F" w:rsidP="00E0738F">
      <w:pPr>
        <w:spacing w:after="0" w:line="240" w:lineRule="auto"/>
        <w:rPr>
          <w:rFonts w:eastAsia="Times New Roman" w:cstheme="minorHAnsi"/>
          <w:color w:val="333E48"/>
          <w:lang w:eastAsia="en-GB"/>
        </w:rPr>
      </w:pPr>
      <w:proofErr w:type="gramStart"/>
      <w:r w:rsidRPr="00165BF2">
        <w:rPr>
          <w:rFonts w:eastAsia="Times New Roman" w:cstheme="minorHAnsi"/>
          <w:color w:val="333E48"/>
          <w:lang w:eastAsia="en-GB"/>
        </w:rPr>
        <w:t>Yes,all</w:t>
      </w:r>
      <w:proofErr w:type="gramEnd"/>
    </w:p>
    <w:p w14:paraId="43F8EE02"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 xml:space="preserve">Yes, </w:t>
      </w:r>
      <w:proofErr w:type="gramStart"/>
      <w:r w:rsidRPr="00165BF2">
        <w:rPr>
          <w:rFonts w:eastAsia="Times New Roman" w:cstheme="minorHAnsi"/>
          <w:color w:val="333E48"/>
          <w:lang w:eastAsia="en-GB"/>
        </w:rPr>
        <w:t>some</w:t>
      </w:r>
      <w:proofErr w:type="gramEnd"/>
    </w:p>
    <w:p w14:paraId="3FCF94A0" w14:textId="77777777" w:rsidR="00E0738F" w:rsidRPr="00165BF2" w:rsidRDefault="00E0738F" w:rsidP="00E0738F">
      <w:pPr>
        <w:spacing w:line="240" w:lineRule="auto"/>
        <w:rPr>
          <w:rFonts w:eastAsia="Times New Roman" w:cstheme="minorHAnsi"/>
          <w:color w:val="333E48"/>
          <w:lang w:eastAsia="en-GB"/>
        </w:rPr>
      </w:pPr>
      <w:proofErr w:type="gramStart"/>
      <w:r w:rsidRPr="00165BF2">
        <w:rPr>
          <w:rFonts w:eastAsia="Times New Roman" w:cstheme="minorHAnsi"/>
          <w:color w:val="333E48"/>
          <w:lang w:eastAsia="en-GB"/>
        </w:rPr>
        <w:t>None at all</w:t>
      </w:r>
      <w:proofErr w:type="gramEnd"/>
    </w:p>
    <w:p w14:paraId="02C0052A" w14:textId="77777777" w:rsidR="0076589E" w:rsidRPr="00165BF2" w:rsidRDefault="0076589E" w:rsidP="00E0738F">
      <w:pPr>
        <w:spacing w:line="240" w:lineRule="auto"/>
        <w:rPr>
          <w:rFonts w:eastAsia="Times New Roman" w:cstheme="minorHAnsi"/>
          <w:color w:val="333E48"/>
          <w:lang w:eastAsia="en-GB"/>
        </w:rPr>
      </w:pPr>
    </w:p>
    <w:p w14:paraId="3274AF50"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4. Do you think a dogs appearance helps to determines its level of aggression?</w:t>
      </w:r>
    </w:p>
    <w:p w14:paraId="41765CF0"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Yes</w:t>
      </w:r>
    </w:p>
    <w:p w14:paraId="74D84AF6"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No</w:t>
      </w:r>
    </w:p>
    <w:p w14:paraId="28C0AF29"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Other (please specify)</w:t>
      </w:r>
    </w:p>
    <w:p w14:paraId="6A914CF6" w14:textId="77777777" w:rsidR="0076589E" w:rsidRPr="00165BF2" w:rsidRDefault="0076589E" w:rsidP="00E0738F">
      <w:pPr>
        <w:spacing w:line="240" w:lineRule="auto"/>
        <w:rPr>
          <w:rFonts w:eastAsia="Times New Roman" w:cstheme="minorHAnsi"/>
          <w:color w:val="333E48"/>
          <w:lang w:eastAsia="en-GB"/>
        </w:rPr>
      </w:pPr>
    </w:p>
    <w:p w14:paraId="5B829E66" w14:textId="77777777" w:rsidR="0076589E" w:rsidRPr="00165BF2" w:rsidRDefault="0076589E" w:rsidP="00E0738F">
      <w:pPr>
        <w:spacing w:line="240" w:lineRule="auto"/>
        <w:rPr>
          <w:rFonts w:eastAsia="Times New Roman" w:cstheme="minorHAnsi"/>
          <w:color w:val="333E48"/>
          <w:lang w:eastAsia="en-GB"/>
        </w:rPr>
      </w:pPr>
    </w:p>
    <w:p w14:paraId="144B2A74"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 xml:space="preserve">5. Have you ever felt scared, </w:t>
      </w:r>
      <w:proofErr w:type="gramStart"/>
      <w:r w:rsidRPr="00165BF2">
        <w:rPr>
          <w:rFonts w:eastAsia="Times New Roman" w:cstheme="minorHAnsi"/>
          <w:color w:val="333E48"/>
          <w:lang w:eastAsia="en-GB"/>
        </w:rPr>
        <w:t>threatened</w:t>
      </w:r>
      <w:proofErr w:type="gramEnd"/>
      <w:r w:rsidRPr="00165BF2">
        <w:rPr>
          <w:rFonts w:eastAsia="Times New Roman" w:cstheme="minorHAnsi"/>
          <w:color w:val="333E48"/>
          <w:lang w:eastAsia="en-GB"/>
        </w:rPr>
        <w:t xml:space="preserve"> or intimated by a dog?</w:t>
      </w:r>
    </w:p>
    <w:p w14:paraId="22A86D0D"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No</w:t>
      </w:r>
    </w:p>
    <w:p w14:paraId="326C4C16"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If yes, what breed was it?</w:t>
      </w:r>
    </w:p>
    <w:p w14:paraId="41A3859A" w14:textId="77777777" w:rsidR="0076589E" w:rsidRPr="00165BF2" w:rsidRDefault="0076589E" w:rsidP="00E0738F">
      <w:pPr>
        <w:spacing w:line="240" w:lineRule="auto"/>
        <w:rPr>
          <w:rFonts w:eastAsia="Times New Roman" w:cstheme="minorHAnsi"/>
          <w:color w:val="333E48"/>
          <w:lang w:eastAsia="en-GB"/>
        </w:rPr>
      </w:pPr>
    </w:p>
    <w:p w14:paraId="14D6F81D"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6. Do you feel that dogs only listed on the band breed list can be dangerous?</w:t>
      </w:r>
    </w:p>
    <w:p w14:paraId="15F9328D"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Yes</w:t>
      </w:r>
    </w:p>
    <w:p w14:paraId="1414FFAD"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No</w:t>
      </w:r>
    </w:p>
    <w:p w14:paraId="04A14906"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 xml:space="preserve">Any dog can present as dangerous regardless of </w:t>
      </w:r>
      <w:proofErr w:type="gramStart"/>
      <w:r w:rsidRPr="00165BF2">
        <w:rPr>
          <w:rFonts w:eastAsia="Times New Roman" w:cstheme="minorHAnsi"/>
          <w:color w:val="333E48"/>
          <w:lang w:eastAsia="en-GB"/>
        </w:rPr>
        <w:t>breed</w:t>
      </w:r>
      <w:proofErr w:type="gramEnd"/>
    </w:p>
    <w:p w14:paraId="3A7B0EFF" w14:textId="4C44DC4F" w:rsidR="00E0738F" w:rsidRPr="00165BF2" w:rsidRDefault="00E0738F" w:rsidP="00E0738F">
      <w:pPr>
        <w:spacing w:after="0" w:line="240" w:lineRule="auto"/>
        <w:ind w:left="-15" w:right="-15"/>
        <w:outlineLvl w:val="2"/>
        <w:rPr>
          <w:rFonts w:eastAsia="Times New Roman" w:cstheme="minorHAnsi"/>
          <w:b/>
          <w:bCs/>
          <w:color w:val="000000"/>
          <w:lang w:eastAsia="en-GB"/>
        </w:rPr>
      </w:pPr>
    </w:p>
    <w:p w14:paraId="7A2366E3" w14:textId="77777777" w:rsidR="0076589E" w:rsidRPr="00165BF2" w:rsidRDefault="0076589E" w:rsidP="00E0738F">
      <w:pPr>
        <w:spacing w:after="0" w:line="240" w:lineRule="auto"/>
        <w:ind w:left="-15" w:right="-15"/>
        <w:outlineLvl w:val="2"/>
        <w:rPr>
          <w:rFonts w:eastAsia="Times New Roman" w:cstheme="minorHAnsi"/>
          <w:b/>
          <w:bCs/>
          <w:color w:val="000000"/>
          <w:lang w:eastAsia="en-GB"/>
        </w:rPr>
      </w:pPr>
    </w:p>
    <w:p w14:paraId="529CBBA3" w14:textId="77777777" w:rsidR="006215D0" w:rsidRDefault="006215D0" w:rsidP="00E0738F">
      <w:pPr>
        <w:spacing w:after="45" w:line="240" w:lineRule="auto"/>
        <w:outlineLvl w:val="3"/>
        <w:rPr>
          <w:rFonts w:eastAsia="Times New Roman" w:cstheme="minorHAnsi"/>
          <w:color w:val="333E48"/>
          <w:lang w:eastAsia="en-GB"/>
        </w:rPr>
      </w:pPr>
    </w:p>
    <w:p w14:paraId="19EAF59F" w14:textId="77777777" w:rsidR="006215D0" w:rsidRDefault="006215D0" w:rsidP="00E0738F">
      <w:pPr>
        <w:spacing w:after="45" w:line="240" w:lineRule="auto"/>
        <w:outlineLvl w:val="3"/>
        <w:rPr>
          <w:rFonts w:eastAsia="Times New Roman" w:cstheme="minorHAnsi"/>
          <w:color w:val="333E48"/>
          <w:lang w:eastAsia="en-GB"/>
        </w:rPr>
      </w:pPr>
    </w:p>
    <w:p w14:paraId="1DFB1FBC" w14:textId="61D74124"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lastRenderedPageBreak/>
        <w:t>7. Who do you think should be held more accountable for dangerous dog attack?</w:t>
      </w:r>
    </w:p>
    <w:p w14:paraId="45FD33A2"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The dog</w:t>
      </w:r>
    </w:p>
    <w:p w14:paraId="1DB29A81"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The owner</w:t>
      </w:r>
    </w:p>
    <w:p w14:paraId="67DE19BB"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The breeder</w:t>
      </w:r>
    </w:p>
    <w:p w14:paraId="4E8E1717"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The police</w:t>
      </w:r>
    </w:p>
    <w:p w14:paraId="3C18A65F"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Other (please specify)</w:t>
      </w:r>
    </w:p>
    <w:p w14:paraId="7B969118" w14:textId="77777777" w:rsidR="0076589E" w:rsidRPr="00165BF2" w:rsidRDefault="0076589E" w:rsidP="00E0738F">
      <w:pPr>
        <w:spacing w:line="240" w:lineRule="auto"/>
        <w:rPr>
          <w:rFonts w:eastAsia="Times New Roman" w:cstheme="minorHAnsi"/>
          <w:color w:val="333E48"/>
          <w:lang w:eastAsia="en-GB"/>
        </w:rPr>
      </w:pPr>
    </w:p>
    <w:p w14:paraId="33E73056"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8. Do you have any alternative ideas to the Dangerous Dogs Act and the banning of specific breeds?</w:t>
      </w:r>
    </w:p>
    <w:p w14:paraId="47361D59"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No</w:t>
      </w:r>
    </w:p>
    <w:p w14:paraId="0210AB77"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 xml:space="preserve">If </w:t>
      </w:r>
      <w:proofErr w:type="gramStart"/>
      <w:r w:rsidRPr="00165BF2">
        <w:rPr>
          <w:rFonts w:eastAsia="Times New Roman" w:cstheme="minorHAnsi"/>
          <w:color w:val="333E48"/>
          <w:lang w:eastAsia="en-GB"/>
        </w:rPr>
        <w:t>Yes</w:t>
      </w:r>
      <w:proofErr w:type="gramEnd"/>
      <w:r w:rsidRPr="00165BF2">
        <w:rPr>
          <w:rFonts w:eastAsia="Times New Roman" w:cstheme="minorHAnsi"/>
          <w:color w:val="333E48"/>
          <w:lang w:eastAsia="en-GB"/>
        </w:rPr>
        <w:t>, please explain</w:t>
      </w:r>
    </w:p>
    <w:p w14:paraId="5C33CE47" w14:textId="77777777" w:rsidR="0076589E" w:rsidRPr="00165BF2" w:rsidRDefault="0076589E" w:rsidP="00E0738F">
      <w:pPr>
        <w:spacing w:line="240" w:lineRule="auto"/>
        <w:rPr>
          <w:rFonts w:eastAsia="Times New Roman" w:cstheme="minorHAnsi"/>
          <w:color w:val="333E48"/>
          <w:lang w:eastAsia="en-GB"/>
        </w:rPr>
      </w:pPr>
    </w:p>
    <w:p w14:paraId="7D29BA6E" w14:textId="77777777" w:rsidR="00E0738F" w:rsidRPr="00165BF2" w:rsidRDefault="00E0738F" w:rsidP="00E0738F">
      <w:pPr>
        <w:spacing w:line="240" w:lineRule="auto"/>
        <w:outlineLvl w:val="3"/>
        <w:rPr>
          <w:rFonts w:eastAsia="Times New Roman" w:cstheme="minorHAnsi"/>
          <w:color w:val="333E48"/>
          <w:lang w:eastAsia="en-GB"/>
        </w:rPr>
      </w:pPr>
      <w:r w:rsidRPr="00165BF2">
        <w:rPr>
          <w:rFonts w:eastAsia="Times New Roman" w:cstheme="minorHAnsi"/>
          <w:color w:val="333E48"/>
          <w:lang w:eastAsia="en-GB"/>
        </w:rPr>
        <w:t>9. Why do you think dog attacks have risen within the last 32 years?</w:t>
      </w:r>
    </w:p>
    <w:p w14:paraId="44E1FB5B" w14:textId="4A7D6098" w:rsidR="00E0738F" w:rsidRPr="00165BF2" w:rsidRDefault="00E0738F" w:rsidP="00E0738F">
      <w:pPr>
        <w:spacing w:after="0" w:line="240" w:lineRule="auto"/>
        <w:ind w:left="-15" w:right="-15"/>
        <w:outlineLvl w:val="2"/>
        <w:rPr>
          <w:rFonts w:eastAsia="Times New Roman" w:cstheme="minorHAnsi"/>
          <w:b/>
          <w:bCs/>
          <w:color w:val="000000"/>
          <w:lang w:eastAsia="en-GB"/>
        </w:rPr>
      </w:pPr>
    </w:p>
    <w:p w14:paraId="2C74B364" w14:textId="77777777" w:rsidR="00E0738F" w:rsidRPr="00165BF2" w:rsidRDefault="00E0738F" w:rsidP="00E0738F">
      <w:pPr>
        <w:spacing w:after="45" w:line="240" w:lineRule="auto"/>
        <w:outlineLvl w:val="3"/>
        <w:rPr>
          <w:rFonts w:eastAsia="Times New Roman" w:cstheme="minorHAnsi"/>
          <w:color w:val="333E48"/>
          <w:lang w:eastAsia="en-GB"/>
        </w:rPr>
      </w:pPr>
      <w:r w:rsidRPr="00165BF2">
        <w:rPr>
          <w:rFonts w:eastAsia="Times New Roman" w:cstheme="minorHAnsi"/>
          <w:color w:val="333E48"/>
          <w:lang w:eastAsia="en-GB"/>
        </w:rPr>
        <w:t>10. Do you think it should be mandatory for all dog owners to undertake dog behaviour and safety training?</w:t>
      </w:r>
    </w:p>
    <w:p w14:paraId="1412DB4C"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Yes</w:t>
      </w:r>
    </w:p>
    <w:p w14:paraId="3273AF87" w14:textId="77777777" w:rsidR="00E0738F" w:rsidRPr="00165BF2" w:rsidRDefault="00E0738F" w:rsidP="00E0738F">
      <w:pPr>
        <w:spacing w:after="0" w:line="240" w:lineRule="auto"/>
        <w:rPr>
          <w:rFonts w:eastAsia="Times New Roman" w:cstheme="minorHAnsi"/>
          <w:color w:val="333E48"/>
          <w:lang w:eastAsia="en-GB"/>
        </w:rPr>
      </w:pPr>
      <w:r w:rsidRPr="00165BF2">
        <w:rPr>
          <w:rFonts w:eastAsia="Times New Roman" w:cstheme="minorHAnsi"/>
          <w:color w:val="333E48"/>
          <w:lang w:eastAsia="en-GB"/>
        </w:rPr>
        <w:t>No</w:t>
      </w:r>
    </w:p>
    <w:p w14:paraId="1B219B5F" w14:textId="77777777" w:rsidR="00E0738F" w:rsidRPr="00165BF2" w:rsidRDefault="00E0738F" w:rsidP="00E0738F">
      <w:pPr>
        <w:spacing w:line="240" w:lineRule="auto"/>
        <w:rPr>
          <w:rFonts w:eastAsia="Times New Roman" w:cstheme="minorHAnsi"/>
          <w:color w:val="333E48"/>
          <w:lang w:eastAsia="en-GB"/>
        </w:rPr>
      </w:pPr>
      <w:r w:rsidRPr="00165BF2">
        <w:rPr>
          <w:rFonts w:eastAsia="Times New Roman" w:cstheme="minorHAnsi"/>
          <w:color w:val="333E48"/>
          <w:lang w:eastAsia="en-GB"/>
        </w:rPr>
        <w:t>Other (please specify)</w:t>
      </w:r>
    </w:p>
    <w:p w14:paraId="0B1EFFF2" w14:textId="7352505E" w:rsidR="00E0738F" w:rsidRPr="00165BF2" w:rsidRDefault="00E0738F" w:rsidP="00E0738F">
      <w:pPr>
        <w:spacing w:line="240" w:lineRule="auto"/>
        <w:rPr>
          <w:rFonts w:cstheme="minorHAnsi"/>
        </w:rPr>
      </w:pPr>
      <w:r w:rsidRPr="00165BF2">
        <w:rPr>
          <w:rFonts w:eastAsia="Times New Roman" w:cstheme="minorHAnsi"/>
          <w:color w:val="333E48"/>
          <w:lang w:eastAsia="en-GB"/>
        </w:rPr>
        <w:br/>
      </w:r>
    </w:p>
    <w:p w14:paraId="223F3C70" w14:textId="77777777" w:rsidR="00E0738F" w:rsidRPr="00165BF2" w:rsidRDefault="00E0738F" w:rsidP="000A5231">
      <w:pPr>
        <w:spacing w:line="240" w:lineRule="auto"/>
        <w:rPr>
          <w:rFonts w:cstheme="minorHAnsi"/>
        </w:rPr>
      </w:pPr>
    </w:p>
    <w:p w14:paraId="49143798" w14:textId="77777777" w:rsidR="00412CAA" w:rsidRPr="00165BF2" w:rsidRDefault="00412CAA" w:rsidP="000A5231">
      <w:pPr>
        <w:spacing w:line="240" w:lineRule="auto"/>
        <w:rPr>
          <w:rFonts w:cstheme="minorHAnsi"/>
        </w:rPr>
      </w:pPr>
    </w:p>
    <w:p w14:paraId="1A7FD92C" w14:textId="77777777" w:rsidR="00412CAA" w:rsidRPr="00165BF2" w:rsidRDefault="00412CAA" w:rsidP="000A5231">
      <w:pPr>
        <w:spacing w:line="240" w:lineRule="auto"/>
        <w:rPr>
          <w:rFonts w:cstheme="minorHAnsi"/>
        </w:rPr>
      </w:pPr>
    </w:p>
    <w:p w14:paraId="67911843" w14:textId="77777777" w:rsidR="00412CAA" w:rsidRPr="00165BF2" w:rsidRDefault="00412CAA" w:rsidP="000A5231">
      <w:pPr>
        <w:spacing w:line="240" w:lineRule="auto"/>
        <w:rPr>
          <w:rFonts w:cstheme="minorHAnsi"/>
        </w:rPr>
      </w:pPr>
    </w:p>
    <w:p w14:paraId="30871AE2" w14:textId="77777777" w:rsidR="00412CAA" w:rsidRPr="00165BF2" w:rsidRDefault="00412CAA" w:rsidP="000A5231">
      <w:pPr>
        <w:spacing w:line="240" w:lineRule="auto"/>
        <w:rPr>
          <w:rFonts w:cstheme="minorHAnsi"/>
        </w:rPr>
      </w:pPr>
    </w:p>
    <w:sectPr w:rsidR="00412CAA" w:rsidRPr="00165BF2">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894C8" w14:textId="77777777" w:rsidR="00DF07A9" w:rsidRDefault="00DF07A9" w:rsidP="00CB21AE">
      <w:pPr>
        <w:spacing w:after="0" w:line="240" w:lineRule="auto"/>
      </w:pPr>
      <w:r>
        <w:separator/>
      </w:r>
    </w:p>
  </w:endnote>
  <w:endnote w:type="continuationSeparator" w:id="0">
    <w:p w14:paraId="340B1667" w14:textId="77777777" w:rsidR="00DF07A9" w:rsidRDefault="00DF07A9" w:rsidP="00CB2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527805"/>
      <w:docPartObj>
        <w:docPartGallery w:val="Page Numbers (Bottom of Page)"/>
        <w:docPartUnique/>
      </w:docPartObj>
    </w:sdtPr>
    <w:sdtEndPr>
      <w:rPr>
        <w:noProof/>
      </w:rPr>
    </w:sdtEndPr>
    <w:sdtContent>
      <w:p w14:paraId="268602D4" w14:textId="1E5519C0" w:rsidR="00E401F0" w:rsidRDefault="00E401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6D6974" w14:textId="77777777" w:rsidR="00CB21AE" w:rsidRDefault="00CB2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59F1B" w14:textId="77777777" w:rsidR="00DF07A9" w:rsidRDefault="00DF07A9" w:rsidP="00CB21AE">
      <w:pPr>
        <w:spacing w:after="0" w:line="240" w:lineRule="auto"/>
      </w:pPr>
      <w:r>
        <w:separator/>
      </w:r>
    </w:p>
  </w:footnote>
  <w:footnote w:type="continuationSeparator" w:id="0">
    <w:p w14:paraId="5220CFB4" w14:textId="77777777" w:rsidR="00DF07A9" w:rsidRDefault="00DF07A9" w:rsidP="00CB21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75BC0"/>
    <w:multiLevelType w:val="hybridMultilevel"/>
    <w:tmpl w:val="25244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74BA9"/>
    <w:multiLevelType w:val="hybridMultilevel"/>
    <w:tmpl w:val="D41254E0"/>
    <w:lvl w:ilvl="0" w:tplc="7046A154">
      <w:start w:val="1"/>
      <w:numFmt w:val="lowerLetter"/>
      <w:lvlText w:val="%1)"/>
      <w:lvlJc w:val="left"/>
      <w:pPr>
        <w:tabs>
          <w:tab w:val="num" w:pos="720"/>
        </w:tabs>
        <w:ind w:left="720" w:hanging="360"/>
      </w:pPr>
    </w:lvl>
    <w:lvl w:ilvl="1" w:tplc="7C3A347C" w:tentative="1">
      <w:start w:val="1"/>
      <w:numFmt w:val="lowerLetter"/>
      <w:lvlText w:val="%2)"/>
      <w:lvlJc w:val="left"/>
      <w:pPr>
        <w:tabs>
          <w:tab w:val="num" w:pos="1440"/>
        </w:tabs>
        <w:ind w:left="1440" w:hanging="360"/>
      </w:pPr>
    </w:lvl>
    <w:lvl w:ilvl="2" w:tplc="EA488592" w:tentative="1">
      <w:start w:val="1"/>
      <w:numFmt w:val="lowerLetter"/>
      <w:lvlText w:val="%3)"/>
      <w:lvlJc w:val="left"/>
      <w:pPr>
        <w:tabs>
          <w:tab w:val="num" w:pos="2160"/>
        </w:tabs>
        <w:ind w:left="2160" w:hanging="360"/>
      </w:pPr>
    </w:lvl>
    <w:lvl w:ilvl="3" w:tplc="B2F60292" w:tentative="1">
      <w:start w:val="1"/>
      <w:numFmt w:val="lowerLetter"/>
      <w:lvlText w:val="%4)"/>
      <w:lvlJc w:val="left"/>
      <w:pPr>
        <w:tabs>
          <w:tab w:val="num" w:pos="2880"/>
        </w:tabs>
        <w:ind w:left="2880" w:hanging="360"/>
      </w:pPr>
    </w:lvl>
    <w:lvl w:ilvl="4" w:tplc="E092E74E" w:tentative="1">
      <w:start w:val="1"/>
      <w:numFmt w:val="lowerLetter"/>
      <w:lvlText w:val="%5)"/>
      <w:lvlJc w:val="left"/>
      <w:pPr>
        <w:tabs>
          <w:tab w:val="num" w:pos="3600"/>
        </w:tabs>
        <w:ind w:left="3600" w:hanging="360"/>
      </w:pPr>
    </w:lvl>
    <w:lvl w:ilvl="5" w:tplc="1E12DD8A" w:tentative="1">
      <w:start w:val="1"/>
      <w:numFmt w:val="lowerLetter"/>
      <w:lvlText w:val="%6)"/>
      <w:lvlJc w:val="left"/>
      <w:pPr>
        <w:tabs>
          <w:tab w:val="num" w:pos="4320"/>
        </w:tabs>
        <w:ind w:left="4320" w:hanging="360"/>
      </w:pPr>
    </w:lvl>
    <w:lvl w:ilvl="6" w:tplc="8C5AC854" w:tentative="1">
      <w:start w:val="1"/>
      <w:numFmt w:val="lowerLetter"/>
      <w:lvlText w:val="%7)"/>
      <w:lvlJc w:val="left"/>
      <w:pPr>
        <w:tabs>
          <w:tab w:val="num" w:pos="5040"/>
        </w:tabs>
        <w:ind w:left="5040" w:hanging="360"/>
      </w:pPr>
    </w:lvl>
    <w:lvl w:ilvl="7" w:tplc="F7123922" w:tentative="1">
      <w:start w:val="1"/>
      <w:numFmt w:val="lowerLetter"/>
      <w:lvlText w:val="%8)"/>
      <w:lvlJc w:val="left"/>
      <w:pPr>
        <w:tabs>
          <w:tab w:val="num" w:pos="5760"/>
        </w:tabs>
        <w:ind w:left="5760" w:hanging="360"/>
      </w:pPr>
    </w:lvl>
    <w:lvl w:ilvl="8" w:tplc="398C1DA6" w:tentative="1">
      <w:start w:val="1"/>
      <w:numFmt w:val="lowerLetter"/>
      <w:lvlText w:val="%9)"/>
      <w:lvlJc w:val="left"/>
      <w:pPr>
        <w:tabs>
          <w:tab w:val="num" w:pos="6480"/>
        </w:tabs>
        <w:ind w:left="6480" w:hanging="36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9259FF"/>
    <w:multiLevelType w:val="hybridMultilevel"/>
    <w:tmpl w:val="B6EC1AEA"/>
    <w:lvl w:ilvl="0" w:tplc="BFA495B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1088011">
    <w:abstractNumId w:val="8"/>
  </w:num>
  <w:num w:numId="2" w16cid:durableId="1170481229">
    <w:abstractNumId w:val="28"/>
  </w:num>
  <w:num w:numId="3" w16cid:durableId="235405838">
    <w:abstractNumId w:val="12"/>
  </w:num>
  <w:num w:numId="4" w16cid:durableId="346059902">
    <w:abstractNumId w:val="21"/>
  </w:num>
  <w:num w:numId="5" w16cid:durableId="1774662978">
    <w:abstractNumId w:val="3"/>
  </w:num>
  <w:num w:numId="6" w16cid:durableId="1382511791">
    <w:abstractNumId w:val="26"/>
  </w:num>
  <w:num w:numId="7"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82131975">
    <w:abstractNumId w:val="4"/>
  </w:num>
  <w:num w:numId="11" w16cid:durableId="188376869">
    <w:abstractNumId w:val="9"/>
  </w:num>
  <w:num w:numId="12" w16cid:durableId="818035675">
    <w:abstractNumId w:val="10"/>
  </w:num>
  <w:num w:numId="13" w16cid:durableId="278756027">
    <w:abstractNumId w:val="24"/>
  </w:num>
  <w:num w:numId="14" w16cid:durableId="1032267186">
    <w:abstractNumId w:val="22"/>
  </w:num>
  <w:num w:numId="15" w16cid:durableId="1728722268">
    <w:abstractNumId w:val="23"/>
  </w:num>
  <w:num w:numId="16" w16cid:durableId="959722977">
    <w:abstractNumId w:val="0"/>
  </w:num>
  <w:num w:numId="17" w16cid:durableId="829760248">
    <w:abstractNumId w:val="6"/>
  </w:num>
  <w:num w:numId="18" w16cid:durableId="866916414">
    <w:abstractNumId w:val="7"/>
  </w:num>
  <w:num w:numId="19" w16cid:durableId="648094080">
    <w:abstractNumId w:val="13"/>
  </w:num>
  <w:num w:numId="20" w16cid:durableId="1378361445">
    <w:abstractNumId w:val="15"/>
  </w:num>
  <w:num w:numId="21" w16cid:durableId="1778480121">
    <w:abstractNumId w:val="25"/>
  </w:num>
  <w:num w:numId="22" w16cid:durableId="1911648803">
    <w:abstractNumId w:val="5"/>
  </w:num>
  <w:num w:numId="23" w16cid:durableId="1810130799">
    <w:abstractNumId w:val="16"/>
  </w:num>
  <w:num w:numId="24" w16cid:durableId="1768037611">
    <w:abstractNumId w:val="20"/>
  </w:num>
  <w:num w:numId="25" w16cid:durableId="657078884">
    <w:abstractNumId w:val="1"/>
  </w:num>
  <w:num w:numId="26" w16cid:durableId="1262714397">
    <w:abstractNumId w:val="11"/>
  </w:num>
  <w:num w:numId="27" w16cid:durableId="1720399990">
    <w:abstractNumId w:val="14"/>
  </w:num>
  <w:num w:numId="28" w16cid:durableId="1362127458">
    <w:abstractNumId w:val="27"/>
  </w:num>
  <w:num w:numId="29" w16cid:durableId="1941526410">
    <w:abstractNumId w:val="19"/>
  </w:num>
  <w:num w:numId="30" w16cid:durableId="2544421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75E"/>
    <w:rsid w:val="00005EFB"/>
    <w:rsid w:val="00007DBF"/>
    <w:rsid w:val="00012D99"/>
    <w:rsid w:val="000201A9"/>
    <w:rsid w:val="000205E2"/>
    <w:rsid w:val="00021D73"/>
    <w:rsid w:val="0002393E"/>
    <w:rsid w:val="0002677D"/>
    <w:rsid w:val="0003065F"/>
    <w:rsid w:val="00031F70"/>
    <w:rsid w:val="00050AB2"/>
    <w:rsid w:val="000522D8"/>
    <w:rsid w:val="00072ED4"/>
    <w:rsid w:val="00086446"/>
    <w:rsid w:val="000A3103"/>
    <w:rsid w:val="000A5231"/>
    <w:rsid w:val="000D2F61"/>
    <w:rsid w:val="000E6FCB"/>
    <w:rsid w:val="000F3AFD"/>
    <w:rsid w:val="000F4A14"/>
    <w:rsid w:val="0010118B"/>
    <w:rsid w:val="00103684"/>
    <w:rsid w:val="00106131"/>
    <w:rsid w:val="00107B00"/>
    <w:rsid w:val="001247BB"/>
    <w:rsid w:val="0012632F"/>
    <w:rsid w:val="0012727B"/>
    <w:rsid w:val="001313C4"/>
    <w:rsid w:val="00137662"/>
    <w:rsid w:val="001414B8"/>
    <w:rsid w:val="00150CE2"/>
    <w:rsid w:val="00154359"/>
    <w:rsid w:val="00155515"/>
    <w:rsid w:val="0015620C"/>
    <w:rsid w:val="00165BF2"/>
    <w:rsid w:val="00174579"/>
    <w:rsid w:val="0017505A"/>
    <w:rsid w:val="001862EC"/>
    <w:rsid w:val="00193170"/>
    <w:rsid w:val="001934FE"/>
    <w:rsid w:val="00195A3F"/>
    <w:rsid w:val="001B35C4"/>
    <w:rsid w:val="001D2A28"/>
    <w:rsid w:val="001D3027"/>
    <w:rsid w:val="001D6B26"/>
    <w:rsid w:val="001E0D3C"/>
    <w:rsid w:val="001F1852"/>
    <w:rsid w:val="001F2C3E"/>
    <w:rsid w:val="00227B06"/>
    <w:rsid w:val="0023169A"/>
    <w:rsid w:val="00231D0D"/>
    <w:rsid w:val="00232A18"/>
    <w:rsid w:val="00233D2C"/>
    <w:rsid w:val="00236457"/>
    <w:rsid w:val="00236F3D"/>
    <w:rsid w:val="0025123D"/>
    <w:rsid w:val="00254074"/>
    <w:rsid w:val="00256BF3"/>
    <w:rsid w:val="002601EB"/>
    <w:rsid w:val="0026631E"/>
    <w:rsid w:val="002671FC"/>
    <w:rsid w:val="00271573"/>
    <w:rsid w:val="002906A3"/>
    <w:rsid w:val="002908BA"/>
    <w:rsid w:val="00294DF8"/>
    <w:rsid w:val="0029673B"/>
    <w:rsid w:val="0029735E"/>
    <w:rsid w:val="002B367B"/>
    <w:rsid w:val="002D26D7"/>
    <w:rsid w:val="002E01FE"/>
    <w:rsid w:val="002E6A3B"/>
    <w:rsid w:val="003007A6"/>
    <w:rsid w:val="00313D9B"/>
    <w:rsid w:val="00314D37"/>
    <w:rsid w:val="00316A67"/>
    <w:rsid w:val="003539FF"/>
    <w:rsid w:val="00354B4A"/>
    <w:rsid w:val="00356910"/>
    <w:rsid w:val="003A1F05"/>
    <w:rsid w:val="003A3B29"/>
    <w:rsid w:val="003C2198"/>
    <w:rsid w:val="003D568B"/>
    <w:rsid w:val="003D721F"/>
    <w:rsid w:val="003E5E85"/>
    <w:rsid w:val="003F1D87"/>
    <w:rsid w:val="00403378"/>
    <w:rsid w:val="00412CAA"/>
    <w:rsid w:val="004159E5"/>
    <w:rsid w:val="00421C9A"/>
    <w:rsid w:val="00425CFD"/>
    <w:rsid w:val="00436A98"/>
    <w:rsid w:val="004464EA"/>
    <w:rsid w:val="00446A71"/>
    <w:rsid w:val="00451631"/>
    <w:rsid w:val="004563DE"/>
    <w:rsid w:val="0046068D"/>
    <w:rsid w:val="00466EB6"/>
    <w:rsid w:val="00470F52"/>
    <w:rsid w:val="00476E93"/>
    <w:rsid w:val="00480044"/>
    <w:rsid w:val="00491E00"/>
    <w:rsid w:val="00494A29"/>
    <w:rsid w:val="00496B0C"/>
    <w:rsid w:val="004B668B"/>
    <w:rsid w:val="004C410F"/>
    <w:rsid w:val="004D356A"/>
    <w:rsid w:val="004E7C50"/>
    <w:rsid w:val="004F3429"/>
    <w:rsid w:val="004F4AE3"/>
    <w:rsid w:val="00502FA1"/>
    <w:rsid w:val="00526800"/>
    <w:rsid w:val="00532797"/>
    <w:rsid w:val="005443DE"/>
    <w:rsid w:val="005475A1"/>
    <w:rsid w:val="005552B2"/>
    <w:rsid w:val="00575EE8"/>
    <w:rsid w:val="00594C75"/>
    <w:rsid w:val="005A31A9"/>
    <w:rsid w:val="005A4504"/>
    <w:rsid w:val="005B2C8F"/>
    <w:rsid w:val="005B2D66"/>
    <w:rsid w:val="005C74FB"/>
    <w:rsid w:val="005D5D4E"/>
    <w:rsid w:val="005E3D43"/>
    <w:rsid w:val="00602B07"/>
    <w:rsid w:val="006045A4"/>
    <w:rsid w:val="00613C52"/>
    <w:rsid w:val="00613E7D"/>
    <w:rsid w:val="006215D0"/>
    <w:rsid w:val="0062279C"/>
    <w:rsid w:val="00632F71"/>
    <w:rsid w:val="00633F33"/>
    <w:rsid w:val="0064084D"/>
    <w:rsid w:val="00680C88"/>
    <w:rsid w:val="00682957"/>
    <w:rsid w:val="006924EF"/>
    <w:rsid w:val="00694D3D"/>
    <w:rsid w:val="00697DB8"/>
    <w:rsid w:val="006A079B"/>
    <w:rsid w:val="006D2035"/>
    <w:rsid w:val="006D6252"/>
    <w:rsid w:val="006F104D"/>
    <w:rsid w:val="006F7E7D"/>
    <w:rsid w:val="00700B0B"/>
    <w:rsid w:val="00710E50"/>
    <w:rsid w:val="00716B2C"/>
    <w:rsid w:val="00741A89"/>
    <w:rsid w:val="00751767"/>
    <w:rsid w:val="00761549"/>
    <w:rsid w:val="0076589E"/>
    <w:rsid w:val="00765E07"/>
    <w:rsid w:val="00785DFB"/>
    <w:rsid w:val="00791D7C"/>
    <w:rsid w:val="00793E40"/>
    <w:rsid w:val="007A1B22"/>
    <w:rsid w:val="007A4205"/>
    <w:rsid w:val="007A43CF"/>
    <w:rsid w:val="007B44AF"/>
    <w:rsid w:val="007D18F6"/>
    <w:rsid w:val="007D4575"/>
    <w:rsid w:val="007E5960"/>
    <w:rsid w:val="007F72CC"/>
    <w:rsid w:val="00800BF6"/>
    <w:rsid w:val="00822211"/>
    <w:rsid w:val="00823F47"/>
    <w:rsid w:val="008318EA"/>
    <w:rsid w:val="008609EB"/>
    <w:rsid w:val="008659A0"/>
    <w:rsid w:val="0087393E"/>
    <w:rsid w:val="00873FAD"/>
    <w:rsid w:val="0087669F"/>
    <w:rsid w:val="00880510"/>
    <w:rsid w:val="00882D35"/>
    <w:rsid w:val="00890811"/>
    <w:rsid w:val="00897FC5"/>
    <w:rsid w:val="008A6923"/>
    <w:rsid w:val="008B0874"/>
    <w:rsid w:val="008B4EE0"/>
    <w:rsid w:val="008C1671"/>
    <w:rsid w:val="008D7941"/>
    <w:rsid w:val="008E6BA5"/>
    <w:rsid w:val="008E782B"/>
    <w:rsid w:val="008F3904"/>
    <w:rsid w:val="008F49A2"/>
    <w:rsid w:val="008F7FD4"/>
    <w:rsid w:val="009265C3"/>
    <w:rsid w:val="00930206"/>
    <w:rsid w:val="009308DA"/>
    <w:rsid w:val="0093156A"/>
    <w:rsid w:val="00931A54"/>
    <w:rsid w:val="00931B3B"/>
    <w:rsid w:val="009509D7"/>
    <w:rsid w:val="009520C1"/>
    <w:rsid w:val="00960072"/>
    <w:rsid w:val="009675FC"/>
    <w:rsid w:val="00972ABD"/>
    <w:rsid w:val="00981647"/>
    <w:rsid w:val="00982F3B"/>
    <w:rsid w:val="009A3FB6"/>
    <w:rsid w:val="009A5AF8"/>
    <w:rsid w:val="009B7FCE"/>
    <w:rsid w:val="009C0E5D"/>
    <w:rsid w:val="009C6CC7"/>
    <w:rsid w:val="009D2D66"/>
    <w:rsid w:val="009E0014"/>
    <w:rsid w:val="009E0AD3"/>
    <w:rsid w:val="009E7145"/>
    <w:rsid w:val="00A22018"/>
    <w:rsid w:val="00A24A5E"/>
    <w:rsid w:val="00A256F7"/>
    <w:rsid w:val="00A305E9"/>
    <w:rsid w:val="00A33916"/>
    <w:rsid w:val="00A35429"/>
    <w:rsid w:val="00A4037D"/>
    <w:rsid w:val="00A45447"/>
    <w:rsid w:val="00A71885"/>
    <w:rsid w:val="00A73D7D"/>
    <w:rsid w:val="00A77C78"/>
    <w:rsid w:val="00A80736"/>
    <w:rsid w:val="00AA2FEB"/>
    <w:rsid w:val="00AB100C"/>
    <w:rsid w:val="00AB4917"/>
    <w:rsid w:val="00AB75A1"/>
    <w:rsid w:val="00AC4D2E"/>
    <w:rsid w:val="00AD0A97"/>
    <w:rsid w:val="00AE3013"/>
    <w:rsid w:val="00B038A3"/>
    <w:rsid w:val="00B11663"/>
    <w:rsid w:val="00B33DBC"/>
    <w:rsid w:val="00B36279"/>
    <w:rsid w:val="00B4115A"/>
    <w:rsid w:val="00B52D58"/>
    <w:rsid w:val="00B610D0"/>
    <w:rsid w:val="00B61317"/>
    <w:rsid w:val="00B66440"/>
    <w:rsid w:val="00B717A9"/>
    <w:rsid w:val="00B83761"/>
    <w:rsid w:val="00B847EF"/>
    <w:rsid w:val="00B87AF5"/>
    <w:rsid w:val="00B90EDD"/>
    <w:rsid w:val="00BA049D"/>
    <w:rsid w:val="00BA0D77"/>
    <w:rsid w:val="00BA1240"/>
    <w:rsid w:val="00BB1E31"/>
    <w:rsid w:val="00BB24DD"/>
    <w:rsid w:val="00BC4939"/>
    <w:rsid w:val="00BD0B30"/>
    <w:rsid w:val="00BD15B1"/>
    <w:rsid w:val="00BD3F67"/>
    <w:rsid w:val="00BD416B"/>
    <w:rsid w:val="00BD646D"/>
    <w:rsid w:val="00BE4B2C"/>
    <w:rsid w:val="00BE7654"/>
    <w:rsid w:val="00BF3A48"/>
    <w:rsid w:val="00BF5526"/>
    <w:rsid w:val="00C01D08"/>
    <w:rsid w:val="00C148C4"/>
    <w:rsid w:val="00C1536F"/>
    <w:rsid w:val="00C2075E"/>
    <w:rsid w:val="00C23879"/>
    <w:rsid w:val="00C3382B"/>
    <w:rsid w:val="00C5100F"/>
    <w:rsid w:val="00C53836"/>
    <w:rsid w:val="00C62898"/>
    <w:rsid w:val="00C71DAB"/>
    <w:rsid w:val="00C733A7"/>
    <w:rsid w:val="00CA7C5C"/>
    <w:rsid w:val="00CB21AE"/>
    <w:rsid w:val="00CC2664"/>
    <w:rsid w:val="00CC380B"/>
    <w:rsid w:val="00CC7B0E"/>
    <w:rsid w:val="00CE71E2"/>
    <w:rsid w:val="00CF12E6"/>
    <w:rsid w:val="00CF3CF6"/>
    <w:rsid w:val="00CF635E"/>
    <w:rsid w:val="00D07E82"/>
    <w:rsid w:val="00D125DA"/>
    <w:rsid w:val="00D21E3E"/>
    <w:rsid w:val="00D323A3"/>
    <w:rsid w:val="00D33137"/>
    <w:rsid w:val="00D36D66"/>
    <w:rsid w:val="00D44C13"/>
    <w:rsid w:val="00D57C21"/>
    <w:rsid w:val="00D71870"/>
    <w:rsid w:val="00D72A54"/>
    <w:rsid w:val="00D76CEE"/>
    <w:rsid w:val="00D80FB1"/>
    <w:rsid w:val="00D852B2"/>
    <w:rsid w:val="00D85973"/>
    <w:rsid w:val="00D95017"/>
    <w:rsid w:val="00DB341E"/>
    <w:rsid w:val="00DD244C"/>
    <w:rsid w:val="00DD2701"/>
    <w:rsid w:val="00DD6569"/>
    <w:rsid w:val="00DD735A"/>
    <w:rsid w:val="00DE0E61"/>
    <w:rsid w:val="00DF07A9"/>
    <w:rsid w:val="00DF0D41"/>
    <w:rsid w:val="00DF2BD3"/>
    <w:rsid w:val="00E071B9"/>
    <w:rsid w:val="00E0738F"/>
    <w:rsid w:val="00E14113"/>
    <w:rsid w:val="00E155A2"/>
    <w:rsid w:val="00E26B88"/>
    <w:rsid w:val="00E30679"/>
    <w:rsid w:val="00E401F0"/>
    <w:rsid w:val="00E47EAD"/>
    <w:rsid w:val="00E542FD"/>
    <w:rsid w:val="00E61843"/>
    <w:rsid w:val="00E634A6"/>
    <w:rsid w:val="00E667B4"/>
    <w:rsid w:val="00E8069C"/>
    <w:rsid w:val="00E92D3C"/>
    <w:rsid w:val="00EA53FE"/>
    <w:rsid w:val="00EB181F"/>
    <w:rsid w:val="00EB1DC5"/>
    <w:rsid w:val="00EB297B"/>
    <w:rsid w:val="00EC2BAC"/>
    <w:rsid w:val="00EC2C12"/>
    <w:rsid w:val="00EC6798"/>
    <w:rsid w:val="00F05B8E"/>
    <w:rsid w:val="00F07946"/>
    <w:rsid w:val="00F22DBC"/>
    <w:rsid w:val="00F31E7E"/>
    <w:rsid w:val="00F40881"/>
    <w:rsid w:val="00F40E65"/>
    <w:rsid w:val="00F41080"/>
    <w:rsid w:val="00F509D1"/>
    <w:rsid w:val="00F5195B"/>
    <w:rsid w:val="00F60F7D"/>
    <w:rsid w:val="00F6370F"/>
    <w:rsid w:val="00F7338B"/>
    <w:rsid w:val="00F87540"/>
    <w:rsid w:val="00FA0742"/>
    <w:rsid w:val="00FA503A"/>
    <w:rsid w:val="00FD114D"/>
    <w:rsid w:val="00FD3E36"/>
    <w:rsid w:val="00FF0D3B"/>
    <w:rsid w:val="00FF3594"/>
    <w:rsid w:val="00FF3670"/>
    <w:rsid w:val="00FF5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6B43F"/>
  <w15:chartTrackingRefBased/>
  <w15:docId w15:val="{C09595D4-0E78-4D06-BC3C-08766B9CE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75E"/>
  </w:style>
  <w:style w:type="paragraph" w:styleId="Heading1">
    <w:name w:val="heading 1"/>
    <w:basedOn w:val="Normal"/>
    <w:next w:val="Normal"/>
    <w:link w:val="Heading1Char"/>
    <w:uiPriority w:val="99"/>
    <w:qFormat/>
    <w:rsid w:val="00F0794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E07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73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F0794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2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1AE"/>
  </w:style>
  <w:style w:type="paragraph" w:styleId="Footer">
    <w:name w:val="footer"/>
    <w:basedOn w:val="Normal"/>
    <w:link w:val="FooterChar"/>
    <w:uiPriority w:val="99"/>
    <w:unhideWhenUsed/>
    <w:rsid w:val="00CB2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1AE"/>
  </w:style>
  <w:style w:type="paragraph" w:styleId="ListParagraph">
    <w:name w:val="List Paragraph"/>
    <w:basedOn w:val="Normal"/>
    <w:uiPriority w:val="34"/>
    <w:qFormat/>
    <w:rsid w:val="003C219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EC6798"/>
    <w:rPr>
      <w:color w:val="0000FF"/>
      <w:u w:val="single"/>
    </w:rPr>
  </w:style>
  <w:style w:type="character" w:customStyle="1" w:styleId="Heading1Char">
    <w:name w:val="Heading 1 Char"/>
    <w:basedOn w:val="DefaultParagraphFont"/>
    <w:link w:val="Heading1"/>
    <w:uiPriority w:val="99"/>
    <w:rsid w:val="00F0794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0794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0794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07946"/>
    <w:rPr>
      <w:rFonts w:ascii="Times New Roman" w:eastAsia="Times New Roman" w:hAnsi="Times New Roman" w:cs="Times New Roman"/>
      <w:b/>
      <w:bCs/>
    </w:rPr>
  </w:style>
  <w:style w:type="paragraph" w:customStyle="1" w:styleId="deannah1">
    <w:name w:val="deannah1"/>
    <w:basedOn w:val="Normal"/>
    <w:uiPriority w:val="99"/>
    <w:rsid w:val="00F0794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0794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07946"/>
    <w:rPr>
      <w:rFonts w:ascii="Tahoma" w:eastAsia="Times New Roman" w:hAnsi="Tahoma" w:cs="Tahoma"/>
      <w:sz w:val="16"/>
      <w:szCs w:val="16"/>
    </w:rPr>
  </w:style>
  <w:style w:type="table" w:styleId="TableGrid">
    <w:name w:val="Table Grid"/>
    <w:basedOn w:val="TableNormal"/>
    <w:rsid w:val="00F0794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07946"/>
    <w:rPr>
      <w:color w:val="800080"/>
      <w:u w:val="single"/>
    </w:rPr>
  </w:style>
  <w:style w:type="paragraph" w:styleId="NormalWeb">
    <w:name w:val="Normal (Web)"/>
    <w:basedOn w:val="Normal"/>
    <w:uiPriority w:val="99"/>
    <w:rsid w:val="00F079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07946"/>
    <w:rPr>
      <w:color w:val="535353"/>
      <w:u w:val="single"/>
      <w:effect w:val="none"/>
    </w:rPr>
  </w:style>
  <w:style w:type="paragraph" w:customStyle="1" w:styleId="NormalWeb1">
    <w:name w:val="Normal (Web)1"/>
    <w:basedOn w:val="Normal"/>
    <w:uiPriority w:val="99"/>
    <w:rsid w:val="00F0794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07946"/>
  </w:style>
  <w:style w:type="character" w:styleId="CommentReference">
    <w:name w:val="annotation reference"/>
    <w:uiPriority w:val="99"/>
    <w:semiHidden/>
    <w:unhideWhenUsed/>
    <w:rsid w:val="00F07946"/>
    <w:rPr>
      <w:sz w:val="16"/>
      <w:szCs w:val="16"/>
    </w:rPr>
  </w:style>
  <w:style w:type="paragraph" w:styleId="CommentText">
    <w:name w:val="annotation text"/>
    <w:basedOn w:val="Normal"/>
    <w:link w:val="CommentTextChar"/>
    <w:uiPriority w:val="99"/>
    <w:semiHidden/>
    <w:unhideWhenUsed/>
    <w:rsid w:val="00F0794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0794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07946"/>
    <w:rPr>
      <w:b/>
      <w:bCs/>
    </w:rPr>
  </w:style>
  <w:style w:type="character" w:customStyle="1" w:styleId="CommentSubjectChar">
    <w:name w:val="Comment Subject Char"/>
    <w:basedOn w:val="CommentTextChar"/>
    <w:link w:val="CommentSubject"/>
    <w:uiPriority w:val="99"/>
    <w:semiHidden/>
    <w:rsid w:val="00F07946"/>
    <w:rPr>
      <w:rFonts w:ascii="Times New Roman" w:eastAsia="Times New Roman" w:hAnsi="Times New Roman" w:cs="Times New Roman"/>
      <w:b/>
      <w:bCs/>
      <w:sz w:val="20"/>
      <w:szCs w:val="20"/>
    </w:rPr>
  </w:style>
  <w:style w:type="character" w:styleId="Strong">
    <w:name w:val="Strong"/>
    <w:uiPriority w:val="22"/>
    <w:qFormat/>
    <w:rsid w:val="00F07946"/>
    <w:rPr>
      <w:b/>
      <w:bCs/>
    </w:rPr>
  </w:style>
  <w:style w:type="character" w:styleId="UnresolvedMention">
    <w:name w:val="Unresolved Mention"/>
    <w:basedOn w:val="DefaultParagraphFont"/>
    <w:uiPriority w:val="99"/>
    <w:semiHidden/>
    <w:unhideWhenUsed/>
    <w:rsid w:val="00F07946"/>
    <w:rPr>
      <w:color w:val="605E5C"/>
      <w:shd w:val="clear" w:color="auto" w:fill="E1DFDD"/>
    </w:rPr>
  </w:style>
  <w:style w:type="character" w:customStyle="1" w:styleId="Heading2Char">
    <w:name w:val="Heading 2 Char"/>
    <w:basedOn w:val="DefaultParagraphFont"/>
    <w:link w:val="Heading2"/>
    <w:uiPriority w:val="9"/>
    <w:semiHidden/>
    <w:rsid w:val="00E073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0738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41721">
      <w:bodyDiv w:val="1"/>
      <w:marLeft w:val="0"/>
      <w:marRight w:val="0"/>
      <w:marTop w:val="0"/>
      <w:marBottom w:val="0"/>
      <w:divBdr>
        <w:top w:val="none" w:sz="0" w:space="0" w:color="auto"/>
        <w:left w:val="none" w:sz="0" w:space="0" w:color="auto"/>
        <w:bottom w:val="none" w:sz="0" w:space="0" w:color="auto"/>
        <w:right w:val="none" w:sz="0" w:space="0" w:color="auto"/>
      </w:divBdr>
    </w:div>
    <w:div w:id="844562571">
      <w:bodyDiv w:val="1"/>
      <w:marLeft w:val="0"/>
      <w:marRight w:val="0"/>
      <w:marTop w:val="0"/>
      <w:marBottom w:val="0"/>
      <w:divBdr>
        <w:top w:val="none" w:sz="0" w:space="0" w:color="auto"/>
        <w:left w:val="none" w:sz="0" w:space="0" w:color="auto"/>
        <w:bottom w:val="none" w:sz="0" w:space="0" w:color="auto"/>
        <w:right w:val="none" w:sz="0" w:space="0" w:color="auto"/>
      </w:divBdr>
      <w:divsChild>
        <w:div w:id="963972278">
          <w:marLeft w:val="547"/>
          <w:marRight w:val="0"/>
          <w:marTop w:val="0"/>
          <w:marBottom w:val="160"/>
          <w:divBdr>
            <w:top w:val="none" w:sz="0" w:space="0" w:color="auto"/>
            <w:left w:val="none" w:sz="0" w:space="0" w:color="auto"/>
            <w:bottom w:val="none" w:sz="0" w:space="0" w:color="auto"/>
            <w:right w:val="none" w:sz="0" w:space="0" w:color="auto"/>
          </w:divBdr>
        </w:div>
        <w:div w:id="1744838360">
          <w:marLeft w:val="547"/>
          <w:marRight w:val="0"/>
          <w:marTop w:val="200"/>
          <w:marBottom w:val="160"/>
          <w:divBdr>
            <w:top w:val="none" w:sz="0" w:space="0" w:color="auto"/>
            <w:left w:val="none" w:sz="0" w:space="0" w:color="auto"/>
            <w:bottom w:val="none" w:sz="0" w:space="0" w:color="auto"/>
            <w:right w:val="none" w:sz="0" w:space="0" w:color="auto"/>
          </w:divBdr>
        </w:div>
        <w:div w:id="906764058">
          <w:marLeft w:val="547"/>
          <w:marRight w:val="0"/>
          <w:marTop w:val="200"/>
          <w:marBottom w:val="160"/>
          <w:divBdr>
            <w:top w:val="none" w:sz="0" w:space="0" w:color="auto"/>
            <w:left w:val="none" w:sz="0" w:space="0" w:color="auto"/>
            <w:bottom w:val="none" w:sz="0" w:space="0" w:color="auto"/>
            <w:right w:val="none" w:sz="0" w:space="0" w:color="auto"/>
          </w:divBdr>
        </w:div>
        <w:div w:id="1726103987">
          <w:marLeft w:val="547"/>
          <w:marRight w:val="0"/>
          <w:marTop w:val="200"/>
          <w:marBottom w:val="160"/>
          <w:divBdr>
            <w:top w:val="none" w:sz="0" w:space="0" w:color="auto"/>
            <w:left w:val="none" w:sz="0" w:space="0" w:color="auto"/>
            <w:bottom w:val="none" w:sz="0" w:space="0" w:color="auto"/>
            <w:right w:val="none" w:sz="0" w:space="0" w:color="auto"/>
          </w:divBdr>
        </w:div>
        <w:div w:id="758451272">
          <w:marLeft w:val="547"/>
          <w:marRight w:val="0"/>
          <w:marTop w:val="200"/>
          <w:marBottom w:val="160"/>
          <w:divBdr>
            <w:top w:val="none" w:sz="0" w:space="0" w:color="auto"/>
            <w:left w:val="none" w:sz="0" w:space="0" w:color="auto"/>
            <w:bottom w:val="none" w:sz="0" w:space="0" w:color="auto"/>
            <w:right w:val="none" w:sz="0" w:space="0" w:color="auto"/>
          </w:divBdr>
        </w:div>
      </w:divsChild>
    </w:div>
    <w:div w:id="1032877021">
      <w:bodyDiv w:val="1"/>
      <w:marLeft w:val="0"/>
      <w:marRight w:val="0"/>
      <w:marTop w:val="0"/>
      <w:marBottom w:val="0"/>
      <w:divBdr>
        <w:top w:val="none" w:sz="0" w:space="0" w:color="auto"/>
        <w:left w:val="none" w:sz="0" w:space="0" w:color="auto"/>
        <w:bottom w:val="none" w:sz="0" w:space="0" w:color="auto"/>
        <w:right w:val="none" w:sz="0" w:space="0" w:color="auto"/>
      </w:divBdr>
      <w:divsChild>
        <w:div w:id="609625832">
          <w:marLeft w:val="0"/>
          <w:marRight w:val="0"/>
          <w:marTop w:val="0"/>
          <w:marBottom w:val="0"/>
          <w:divBdr>
            <w:top w:val="none" w:sz="0" w:space="0" w:color="auto"/>
            <w:left w:val="none" w:sz="0" w:space="0" w:color="auto"/>
            <w:bottom w:val="none" w:sz="0" w:space="0" w:color="auto"/>
            <w:right w:val="none" w:sz="0" w:space="0" w:color="auto"/>
          </w:divBdr>
          <w:divsChild>
            <w:div w:id="1494561613">
              <w:marLeft w:val="0"/>
              <w:marRight w:val="0"/>
              <w:marTop w:val="0"/>
              <w:marBottom w:val="0"/>
              <w:divBdr>
                <w:top w:val="none" w:sz="0" w:space="0" w:color="auto"/>
                <w:left w:val="none" w:sz="0" w:space="0" w:color="auto"/>
                <w:bottom w:val="none" w:sz="0" w:space="0" w:color="auto"/>
                <w:right w:val="none" w:sz="0" w:space="0" w:color="auto"/>
              </w:divBdr>
              <w:divsChild>
                <w:div w:id="258569053">
                  <w:marLeft w:val="0"/>
                  <w:marRight w:val="0"/>
                  <w:marTop w:val="0"/>
                  <w:marBottom w:val="0"/>
                  <w:divBdr>
                    <w:top w:val="none" w:sz="0" w:space="0" w:color="auto"/>
                    <w:left w:val="none" w:sz="0" w:space="0" w:color="auto"/>
                    <w:bottom w:val="none" w:sz="0" w:space="0" w:color="auto"/>
                    <w:right w:val="none" w:sz="0" w:space="0" w:color="auto"/>
                  </w:divBdr>
                </w:div>
              </w:divsChild>
            </w:div>
            <w:div w:id="1293633962">
              <w:marLeft w:val="0"/>
              <w:marRight w:val="0"/>
              <w:marTop w:val="0"/>
              <w:marBottom w:val="0"/>
              <w:divBdr>
                <w:top w:val="none" w:sz="0" w:space="0" w:color="auto"/>
                <w:left w:val="none" w:sz="0" w:space="0" w:color="auto"/>
                <w:bottom w:val="none" w:sz="0" w:space="0" w:color="auto"/>
                <w:right w:val="none" w:sz="0" w:space="0" w:color="auto"/>
              </w:divBdr>
              <w:divsChild>
                <w:div w:id="69600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748">
          <w:marLeft w:val="0"/>
          <w:marRight w:val="0"/>
          <w:marTop w:val="0"/>
          <w:marBottom w:val="0"/>
          <w:divBdr>
            <w:top w:val="none" w:sz="0" w:space="0" w:color="auto"/>
            <w:left w:val="none" w:sz="0" w:space="0" w:color="auto"/>
            <w:bottom w:val="none" w:sz="0" w:space="0" w:color="auto"/>
            <w:right w:val="none" w:sz="0" w:space="0" w:color="auto"/>
          </w:divBdr>
          <w:divsChild>
            <w:div w:id="1034426593">
              <w:marLeft w:val="0"/>
              <w:marRight w:val="0"/>
              <w:marTop w:val="0"/>
              <w:marBottom w:val="240"/>
              <w:divBdr>
                <w:top w:val="none" w:sz="0" w:space="0" w:color="auto"/>
                <w:left w:val="none" w:sz="0" w:space="0" w:color="auto"/>
                <w:bottom w:val="none" w:sz="0" w:space="0" w:color="auto"/>
                <w:right w:val="none" w:sz="0" w:space="0" w:color="auto"/>
              </w:divBdr>
              <w:divsChild>
                <w:div w:id="1215003203">
                  <w:marLeft w:val="0"/>
                  <w:marRight w:val="0"/>
                  <w:marTop w:val="0"/>
                  <w:marBottom w:val="450"/>
                  <w:divBdr>
                    <w:top w:val="none" w:sz="0" w:space="0" w:color="auto"/>
                    <w:left w:val="none" w:sz="0" w:space="0" w:color="auto"/>
                    <w:bottom w:val="none" w:sz="0" w:space="0" w:color="auto"/>
                    <w:right w:val="none" w:sz="0" w:space="0" w:color="auto"/>
                  </w:divBdr>
                  <w:divsChild>
                    <w:div w:id="1984118670">
                      <w:marLeft w:val="0"/>
                      <w:marRight w:val="0"/>
                      <w:marTop w:val="0"/>
                      <w:marBottom w:val="0"/>
                      <w:divBdr>
                        <w:top w:val="none" w:sz="0" w:space="0" w:color="auto"/>
                        <w:left w:val="none" w:sz="0" w:space="0" w:color="auto"/>
                        <w:bottom w:val="none" w:sz="0" w:space="0" w:color="auto"/>
                        <w:right w:val="none" w:sz="0" w:space="0" w:color="auto"/>
                      </w:divBdr>
                      <w:divsChild>
                        <w:div w:id="407926552">
                          <w:marLeft w:val="0"/>
                          <w:marRight w:val="0"/>
                          <w:marTop w:val="0"/>
                          <w:marBottom w:val="0"/>
                          <w:divBdr>
                            <w:top w:val="none" w:sz="0" w:space="0" w:color="auto"/>
                            <w:left w:val="none" w:sz="0" w:space="0" w:color="auto"/>
                            <w:bottom w:val="none" w:sz="0" w:space="0" w:color="auto"/>
                            <w:right w:val="none" w:sz="0" w:space="0" w:color="auto"/>
                          </w:divBdr>
                          <w:divsChild>
                            <w:div w:id="186062463">
                              <w:marLeft w:val="0"/>
                              <w:marRight w:val="0"/>
                              <w:marTop w:val="0"/>
                              <w:marBottom w:val="0"/>
                              <w:divBdr>
                                <w:top w:val="none" w:sz="0" w:space="0" w:color="auto"/>
                                <w:left w:val="none" w:sz="0" w:space="0" w:color="auto"/>
                                <w:bottom w:val="none" w:sz="0" w:space="0" w:color="auto"/>
                                <w:right w:val="none" w:sz="0" w:space="0" w:color="auto"/>
                              </w:divBdr>
                              <w:divsChild>
                                <w:div w:id="479470361">
                                  <w:marLeft w:val="0"/>
                                  <w:marRight w:val="0"/>
                                  <w:marTop w:val="0"/>
                                  <w:marBottom w:val="0"/>
                                  <w:divBdr>
                                    <w:top w:val="none" w:sz="0" w:space="0" w:color="auto"/>
                                    <w:left w:val="none" w:sz="0" w:space="0" w:color="auto"/>
                                    <w:bottom w:val="none" w:sz="0" w:space="0" w:color="auto"/>
                                    <w:right w:val="none" w:sz="0" w:space="0" w:color="auto"/>
                                  </w:divBdr>
                                  <w:divsChild>
                                    <w:div w:id="1424649751">
                                      <w:marLeft w:val="-150"/>
                                      <w:marRight w:val="0"/>
                                      <w:marTop w:val="0"/>
                                      <w:marBottom w:val="0"/>
                                      <w:divBdr>
                                        <w:top w:val="none" w:sz="0" w:space="0" w:color="auto"/>
                                        <w:left w:val="none" w:sz="0" w:space="0" w:color="auto"/>
                                        <w:bottom w:val="none" w:sz="0" w:space="0" w:color="auto"/>
                                        <w:right w:val="none" w:sz="0" w:space="0" w:color="auto"/>
                                      </w:divBdr>
                                      <w:divsChild>
                                        <w:div w:id="601646406">
                                          <w:marLeft w:val="0"/>
                                          <w:marRight w:val="0"/>
                                          <w:marTop w:val="0"/>
                                          <w:marBottom w:val="0"/>
                                          <w:divBdr>
                                            <w:top w:val="none" w:sz="0" w:space="0" w:color="auto"/>
                                            <w:left w:val="none" w:sz="0" w:space="0" w:color="auto"/>
                                            <w:bottom w:val="none" w:sz="0" w:space="0" w:color="auto"/>
                                            <w:right w:val="none" w:sz="0" w:space="0" w:color="auto"/>
                                          </w:divBdr>
                                        </w:div>
                                      </w:divsChild>
                                    </w:div>
                                    <w:div w:id="366221577">
                                      <w:marLeft w:val="-150"/>
                                      <w:marRight w:val="0"/>
                                      <w:marTop w:val="0"/>
                                      <w:marBottom w:val="0"/>
                                      <w:divBdr>
                                        <w:top w:val="none" w:sz="0" w:space="0" w:color="auto"/>
                                        <w:left w:val="none" w:sz="0" w:space="0" w:color="auto"/>
                                        <w:bottom w:val="none" w:sz="0" w:space="0" w:color="auto"/>
                                        <w:right w:val="none" w:sz="0" w:space="0" w:color="auto"/>
                                      </w:divBdr>
                                      <w:divsChild>
                                        <w:div w:id="30612386">
                                          <w:marLeft w:val="0"/>
                                          <w:marRight w:val="0"/>
                                          <w:marTop w:val="0"/>
                                          <w:marBottom w:val="0"/>
                                          <w:divBdr>
                                            <w:top w:val="none" w:sz="0" w:space="0" w:color="auto"/>
                                            <w:left w:val="none" w:sz="0" w:space="0" w:color="auto"/>
                                            <w:bottom w:val="none" w:sz="0" w:space="0" w:color="auto"/>
                                            <w:right w:val="none" w:sz="0" w:space="0" w:color="auto"/>
                                          </w:divBdr>
                                        </w:div>
                                      </w:divsChild>
                                    </w:div>
                                    <w:div w:id="1451515777">
                                      <w:marLeft w:val="-150"/>
                                      <w:marRight w:val="0"/>
                                      <w:marTop w:val="0"/>
                                      <w:marBottom w:val="0"/>
                                      <w:divBdr>
                                        <w:top w:val="none" w:sz="0" w:space="0" w:color="auto"/>
                                        <w:left w:val="none" w:sz="0" w:space="0" w:color="auto"/>
                                        <w:bottom w:val="none" w:sz="0" w:space="0" w:color="auto"/>
                                        <w:right w:val="none" w:sz="0" w:space="0" w:color="auto"/>
                                      </w:divBdr>
                                      <w:divsChild>
                                        <w:div w:id="235408627">
                                          <w:marLeft w:val="0"/>
                                          <w:marRight w:val="0"/>
                                          <w:marTop w:val="0"/>
                                          <w:marBottom w:val="0"/>
                                          <w:divBdr>
                                            <w:top w:val="none" w:sz="0" w:space="0" w:color="auto"/>
                                            <w:left w:val="none" w:sz="0" w:space="0" w:color="auto"/>
                                            <w:bottom w:val="none" w:sz="0" w:space="0" w:color="auto"/>
                                            <w:right w:val="none" w:sz="0" w:space="0" w:color="auto"/>
                                          </w:divBdr>
                                        </w:div>
                                      </w:divsChild>
                                    </w:div>
                                    <w:div w:id="1489327127">
                                      <w:marLeft w:val="-150"/>
                                      <w:marRight w:val="0"/>
                                      <w:marTop w:val="0"/>
                                      <w:marBottom w:val="0"/>
                                      <w:divBdr>
                                        <w:top w:val="none" w:sz="0" w:space="0" w:color="auto"/>
                                        <w:left w:val="none" w:sz="0" w:space="0" w:color="auto"/>
                                        <w:bottom w:val="none" w:sz="0" w:space="0" w:color="auto"/>
                                        <w:right w:val="none" w:sz="0" w:space="0" w:color="auto"/>
                                      </w:divBdr>
                                      <w:divsChild>
                                        <w:div w:id="17041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507374">
                                  <w:marLeft w:val="-150"/>
                                  <w:marRight w:val="0"/>
                                  <w:marTop w:val="0"/>
                                  <w:marBottom w:val="0"/>
                                  <w:divBdr>
                                    <w:top w:val="none" w:sz="0" w:space="0" w:color="auto"/>
                                    <w:left w:val="none" w:sz="0" w:space="0" w:color="auto"/>
                                    <w:bottom w:val="none" w:sz="0" w:space="0" w:color="auto"/>
                                    <w:right w:val="none" w:sz="0" w:space="0" w:color="auto"/>
                                  </w:divBdr>
                                  <w:divsChild>
                                    <w:div w:id="8411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3775297">
                  <w:marLeft w:val="0"/>
                  <w:marRight w:val="0"/>
                  <w:marTop w:val="0"/>
                  <w:marBottom w:val="450"/>
                  <w:divBdr>
                    <w:top w:val="none" w:sz="0" w:space="0" w:color="auto"/>
                    <w:left w:val="none" w:sz="0" w:space="0" w:color="auto"/>
                    <w:bottom w:val="none" w:sz="0" w:space="0" w:color="auto"/>
                    <w:right w:val="none" w:sz="0" w:space="0" w:color="auto"/>
                  </w:divBdr>
                  <w:divsChild>
                    <w:div w:id="1353384419">
                      <w:marLeft w:val="0"/>
                      <w:marRight w:val="0"/>
                      <w:marTop w:val="0"/>
                      <w:marBottom w:val="0"/>
                      <w:divBdr>
                        <w:top w:val="none" w:sz="0" w:space="0" w:color="auto"/>
                        <w:left w:val="none" w:sz="0" w:space="0" w:color="auto"/>
                        <w:bottom w:val="none" w:sz="0" w:space="0" w:color="auto"/>
                        <w:right w:val="none" w:sz="0" w:space="0" w:color="auto"/>
                      </w:divBdr>
                      <w:divsChild>
                        <w:div w:id="1243291429">
                          <w:marLeft w:val="0"/>
                          <w:marRight w:val="0"/>
                          <w:marTop w:val="0"/>
                          <w:marBottom w:val="0"/>
                          <w:divBdr>
                            <w:top w:val="none" w:sz="0" w:space="0" w:color="auto"/>
                            <w:left w:val="none" w:sz="0" w:space="0" w:color="auto"/>
                            <w:bottom w:val="none" w:sz="0" w:space="0" w:color="auto"/>
                            <w:right w:val="none" w:sz="0" w:space="0" w:color="auto"/>
                          </w:divBdr>
                          <w:divsChild>
                            <w:div w:id="1483698256">
                              <w:marLeft w:val="0"/>
                              <w:marRight w:val="0"/>
                              <w:marTop w:val="0"/>
                              <w:marBottom w:val="0"/>
                              <w:divBdr>
                                <w:top w:val="none" w:sz="0" w:space="0" w:color="auto"/>
                                <w:left w:val="none" w:sz="0" w:space="0" w:color="auto"/>
                                <w:bottom w:val="none" w:sz="0" w:space="0" w:color="auto"/>
                                <w:right w:val="none" w:sz="0" w:space="0" w:color="auto"/>
                              </w:divBdr>
                              <w:divsChild>
                                <w:div w:id="873420625">
                                  <w:marLeft w:val="0"/>
                                  <w:marRight w:val="0"/>
                                  <w:marTop w:val="0"/>
                                  <w:marBottom w:val="0"/>
                                  <w:divBdr>
                                    <w:top w:val="none" w:sz="0" w:space="0" w:color="auto"/>
                                    <w:left w:val="none" w:sz="0" w:space="0" w:color="auto"/>
                                    <w:bottom w:val="none" w:sz="0" w:space="0" w:color="auto"/>
                                    <w:right w:val="none" w:sz="0" w:space="0" w:color="auto"/>
                                  </w:divBdr>
                                  <w:divsChild>
                                    <w:div w:id="483086571">
                                      <w:marLeft w:val="-150"/>
                                      <w:marRight w:val="0"/>
                                      <w:marTop w:val="0"/>
                                      <w:marBottom w:val="0"/>
                                      <w:divBdr>
                                        <w:top w:val="none" w:sz="0" w:space="0" w:color="auto"/>
                                        <w:left w:val="none" w:sz="0" w:space="0" w:color="auto"/>
                                        <w:bottom w:val="none" w:sz="0" w:space="0" w:color="auto"/>
                                        <w:right w:val="none" w:sz="0" w:space="0" w:color="auto"/>
                                      </w:divBdr>
                                      <w:divsChild>
                                        <w:div w:id="254096341">
                                          <w:marLeft w:val="0"/>
                                          <w:marRight w:val="0"/>
                                          <w:marTop w:val="0"/>
                                          <w:marBottom w:val="0"/>
                                          <w:divBdr>
                                            <w:top w:val="none" w:sz="0" w:space="0" w:color="auto"/>
                                            <w:left w:val="none" w:sz="0" w:space="0" w:color="auto"/>
                                            <w:bottom w:val="none" w:sz="0" w:space="0" w:color="auto"/>
                                            <w:right w:val="none" w:sz="0" w:space="0" w:color="auto"/>
                                          </w:divBdr>
                                        </w:div>
                                      </w:divsChild>
                                    </w:div>
                                    <w:div w:id="1096632383">
                                      <w:marLeft w:val="-150"/>
                                      <w:marRight w:val="0"/>
                                      <w:marTop w:val="0"/>
                                      <w:marBottom w:val="0"/>
                                      <w:divBdr>
                                        <w:top w:val="none" w:sz="0" w:space="0" w:color="auto"/>
                                        <w:left w:val="none" w:sz="0" w:space="0" w:color="auto"/>
                                        <w:bottom w:val="none" w:sz="0" w:space="0" w:color="auto"/>
                                        <w:right w:val="none" w:sz="0" w:space="0" w:color="auto"/>
                                      </w:divBdr>
                                      <w:divsChild>
                                        <w:div w:id="1518076303">
                                          <w:marLeft w:val="0"/>
                                          <w:marRight w:val="0"/>
                                          <w:marTop w:val="0"/>
                                          <w:marBottom w:val="0"/>
                                          <w:divBdr>
                                            <w:top w:val="none" w:sz="0" w:space="0" w:color="auto"/>
                                            <w:left w:val="none" w:sz="0" w:space="0" w:color="auto"/>
                                            <w:bottom w:val="none" w:sz="0" w:space="0" w:color="auto"/>
                                            <w:right w:val="none" w:sz="0" w:space="0" w:color="auto"/>
                                          </w:divBdr>
                                        </w:div>
                                      </w:divsChild>
                                    </w:div>
                                    <w:div w:id="1382242388">
                                      <w:marLeft w:val="-150"/>
                                      <w:marRight w:val="0"/>
                                      <w:marTop w:val="0"/>
                                      <w:marBottom w:val="0"/>
                                      <w:divBdr>
                                        <w:top w:val="none" w:sz="0" w:space="0" w:color="auto"/>
                                        <w:left w:val="none" w:sz="0" w:space="0" w:color="auto"/>
                                        <w:bottom w:val="none" w:sz="0" w:space="0" w:color="auto"/>
                                        <w:right w:val="none" w:sz="0" w:space="0" w:color="auto"/>
                                      </w:divBdr>
                                      <w:divsChild>
                                        <w:div w:id="63950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301896">
                  <w:marLeft w:val="0"/>
                  <w:marRight w:val="0"/>
                  <w:marTop w:val="0"/>
                  <w:marBottom w:val="450"/>
                  <w:divBdr>
                    <w:top w:val="none" w:sz="0" w:space="0" w:color="auto"/>
                    <w:left w:val="none" w:sz="0" w:space="0" w:color="auto"/>
                    <w:bottom w:val="none" w:sz="0" w:space="0" w:color="auto"/>
                    <w:right w:val="none" w:sz="0" w:space="0" w:color="auto"/>
                  </w:divBdr>
                  <w:divsChild>
                    <w:div w:id="2054884027">
                      <w:marLeft w:val="0"/>
                      <w:marRight w:val="0"/>
                      <w:marTop w:val="0"/>
                      <w:marBottom w:val="0"/>
                      <w:divBdr>
                        <w:top w:val="none" w:sz="0" w:space="0" w:color="auto"/>
                        <w:left w:val="none" w:sz="0" w:space="0" w:color="auto"/>
                        <w:bottom w:val="none" w:sz="0" w:space="0" w:color="auto"/>
                        <w:right w:val="none" w:sz="0" w:space="0" w:color="auto"/>
                      </w:divBdr>
                      <w:divsChild>
                        <w:div w:id="1232233979">
                          <w:marLeft w:val="0"/>
                          <w:marRight w:val="0"/>
                          <w:marTop w:val="0"/>
                          <w:marBottom w:val="0"/>
                          <w:divBdr>
                            <w:top w:val="none" w:sz="0" w:space="0" w:color="auto"/>
                            <w:left w:val="none" w:sz="0" w:space="0" w:color="auto"/>
                            <w:bottom w:val="none" w:sz="0" w:space="0" w:color="auto"/>
                            <w:right w:val="none" w:sz="0" w:space="0" w:color="auto"/>
                          </w:divBdr>
                          <w:divsChild>
                            <w:div w:id="1139881312">
                              <w:marLeft w:val="0"/>
                              <w:marRight w:val="0"/>
                              <w:marTop w:val="0"/>
                              <w:marBottom w:val="0"/>
                              <w:divBdr>
                                <w:top w:val="none" w:sz="0" w:space="0" w:color="auto"/>
                                <w:left w:val="none" w:sz="0" w:space="0" w:color="auto"/>
                                <w:bottom w:val="none" w:sz="0" w:space="0" w:color="auto"/>
                                <w:right w:val="none" w:sz="0" w:space="0" w:color="auto"/>
                              </w:divBdr>
                              <w:divsChild>
                                <w:div w:id="1774399953">
                                  <w:marLeft w:val="0"/>
                                  <w:marRight w:val="0"/>
                                  <w:marTop w:val="0"/>
                                  <w:marBottom w:val="0"/>
                                  <w:divBdr>
                                    <w:top w:val="none" w:sz="0" w:space="0" w:color="auto"/>
                                    <w:left w:val="none" w:sz="0" w:space="0" w:color="auto"/>
                                    <w:bottom w:val="none" w:sz="0" w:space="0" w:color="auto"/>
                                    <w:right w:val="none" w:sz="0" w:space="0" w:color="auto"/>
                                  </w:divBdr>
                                  <w:divsChild>
                                    <w:div w:id="1809009158">
                                      <w:marLeft w:val="-150"/>
                                      <w:marRight w:val="0"/>
                                      <w:marTop w:val="0"/>
                                      <w:marBottom w:val="0"/>
                                      <w:divBdr>
                                        <w:top w:val="none" w:sz="0" w:space="0" w:color="auto"/>
                                        <w:left w:val="none" w:sz="0" w:space="0" w:color="auto"/>
                                        <w:bottom w:val="none" w:sz="0" w:space="0" w:color="auto"/>
                                        <w:right w:val="none" w:sz="0" w:space="0" w:color="auto"/>
                                      </w:divBdr>
                                      <w:divsChild>
                                        <w:div w:id="839394446">
                                          <w:marLeft w:val="0"/>
                                          <w:marRight w:val="0"/>
                                          <w:marTop w:val="0"/>
                                          <w:marBottom w:val="0"/>
                                          <w:divBdr>
                                            <w:top w:val="none" w:sz="0" w:space="0" w:color="auto"/>
                                            <w:left w:val="none" w:sz="0" w:space="0" w:color="auto"/>
                                            <w:bottom w:val="none" w:sz="0" w:space="0" w:color="auto"/>
                                            <w:right w:val="none" w:sz="0" w:space="0" w:color="auto"/>
                                          </w:divBdr>
                                        </w:div>
                                      </w:divsChild>
                                    </w:div>
                                    <w:div w:id="2117407708">
                                      <w:marLeft w:val="-150"/>
                                      <w:marRight w:val="0"/>
                                      <w:marTop w:val="0"/>
                                      <w:marBottom w:val="0"/>
                                      <w:divBdr>
                                        <w:top w:val="none" w:sz="0" w:space="0" w:color="auto"/>
                                        <w:left w:val="none" w:sz="0" w:space="0" w:color="auto"/>
                                        <w:bottom w:val="none" w:sz="0" w:space="0" w:color="auto"/>
                                        <w:right w:val="none" w:sz="0" w:space="0" w:color="auto"/>
                                      </w:divBdr>
                                      <w:divsChild>
                                        <w:div w:id="1631932932">
                                          <w:marLeft w:val="0"/>
                                          <w:marRight w:val="0"/>
                                          <w:marTop w:val="0"/>
                                          <w:marBottom w:val="0"/>
                                          <w:divBdr>
                                            <w:top w:val="none" w:sz="0" w:space="0" w:color="auto"/>
                                            <w:left w:val="none" w:sz="0" w:space="0" w:color="auto"/>
                                            <w:bottom w:val="none" w:sz="0" w:space="0" w:color="auto"/>
                                            <w:right w:val="none" w:sz="0" w:space="0" w:color="auto"/>
                                          </w:divBdr>
                                        </w:div>
                                      </w:divsChild>
                                    </w:div>
                                    <w:div w:id="1339387230">
                                      <w:marLeft w:val="-150"/>
                                      <w:marRight w:val="0"/>
                                      <w:marTop w:val="0"/>
                                      <w:marBottom w:val="0"/>
                                      <w:divBdr>
                                        <w:top w:val="none" w:sz="0" w:space="0" w:color="auto"/>
                                        <w:left w:val="none" w:sz="0" w:space="0" w:color="auto"/>
                                        <w:bottom w:val="none" w:sz="0" w:space="0" w:color="auto"/>
                                        <w:right w:val="none" w:sz="0" w:space="0" w:color="auto"/>
                                      </w:divBdr>
                                      <w:divsChild>
                                        <w:div w:id="210364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116936">
                  <w:marLeft w:val="0"/>
                  <w:marRight w:val="0"/>
                  <w:marTop w:val="0"/>
                  <w:marBottom w:val="450"/>
                  <w:divBdr>
                    <w:top w:val="none" w:sz="0" w:space="0" w:color="auto"/>
                    <w:left w:val="none" w:sz="0" w:space="0" w:color="auto"/>
                    <w:bottom w:val="none" w:sz="0" w:space="0" w:color="auto"/>
                    <w:right w:val="none" w:sz="0" w:space="0" w:color="auto"/>
                  </w:divBdr>
                  <w:divsChild>
                    <w:div w:id="1795097271">
                      <w:marLeft w:val="0"/>
                      <w:marRight w:val="0"/>
                      <w:marTop w:val="0"/>
                      <w:marBottom w:val="0"/>
                      <w:divBdr>
                        <w:top w:val="none" w:sz="0" w:space="0" w:color="auto"/>
                        <w:left w:val="none" w:sz="0" w:space="0" w:color="auto"/>
                        <w:bottom w:val="none" w:sz="0" w:space="0" w:color="auto"/>
                        <w:right w:val="none" w:sz="0" w:space="0" w:color="auto"/>
                      </w:divBdr>
                      <w:divsChild>
                        <w:div w:id="612321151">
                          <w:marLeft w:val="0"/>
                          <w:marRight w:val="0"/>
                          <w:marTop w:val="0"/>
                          <w:marBottom w:val="0"/>
                          <w:divBdr>
                            <w:top w:val="none" w:sz="0" w:space="0" w:color="auto"/>
                            <w:left w:val="none" w:sz="0" w:space="0" w:color="auto"/>
                            <w:bottom w:val="none" w:sz="0" w:space="0" w:color="auto"/>
                            <w:right w:val="none" w:sz="0" w:space="0" w:color="auto"/>
                          </w:divBdr>
                          <w:divsChild>
                            <w:div w:id="1710259243">
                              <w:marLeft w:val="0"/>
                              <w:marRight w:val="0"/>
                              <w:marTop w:val="0"/>
                              <w:marBottom w:val="0"/>
                              <w:divBdr>
                                <w:top w:val="none" w:sz="0" w:space="0" w:color="auto"/>
                                <w:left w:val="none" w:sz="0" w:space="0" w:color="auto"/>
                                <w:bottom w:val="none" w:sz="0" w:space="0" w:color="auto"/>
                                <w:right w:val="none" w:sz="0" w:space="0" w:color="auto"/>
                              </w:divBdr>
                              <w:divsChild>
                                <w:div w:id="1331786490">
                                  <w:marLeft w:val="0"/>
                                  <w:marRight w:val="0"/>
                                  <w:marTop w:val="0"/>
                                  <w:marBottom w:val="0"/>
                                  <w:divBdr>
                                    <w:top w:val="none" w:sz="0" w:space="0" w:color="auto"/>
                                    <w:left w:val="none" w:sz="0" w:space="0" w:color="auto"/>
                                    <w:bottom w:val="none" w:sz="0" w:space="0" w:color="auto"/>
                                    <w:right w:val="none" w:sz="0" w:space="0" w:color="auto"/>
                                  </w:divBdr>
                                  <w:divsChild>
                                    <w:div w:id="2055423984">
                                      <w:marLeft w:val="-150"/>
                                      <w:marRight w:val="0"/>
                                      <w:marTop w:val="0"/>
                                      <w:marBottom w:val="0"/>
                                      <w:divBdr>
                                        <w:top w:val="none" w:sz="0" w:space="0" w:color="auto"/>
                                        <w:left w:val="none" w:sz="0" w:space="0" w:color="auto"/>
                                        <w:bottom w:val="none" w:sz="0" w:space="0" w:color="auto"/>
                                        <w:right w:val="none" w:sz="0" w:space="0" w:color="auto"/>
                                      </w:divBdr>
                                      <w:divsChild>
                                        <w:div w:id="2073431591">
                                          <w:marLeft w:val="0"/>
                                          <w:marRight w:val="0"/>
                                          <w:marTop w:val="0"/>
                                          <w:marBottom w:val="0"/>
                                          <w:divBdr>
                                            <w:top w:val="none" w:sz="0" w:space="0" w:color="auto"/>
                                            <w:left w:val="none" w:sz="0" w:space="0" w:color="auto"/>
                                            <w:bottom w:val="none" w:sz="0" w:space="0" w:color="auto"/>
                                            <w:right w:val="none" w:sz="0" w:space="0" w:color="auto"/>
                                          </w:divBdr>
                                        </w:div>
                                      </w:divsChild>
                                    </w:div>
                                    <w:div w:id="671176775">
                                      <w:marLeft w:val="-150"/>
                                      <w:marRight w:val="0"/>
                                      <w:marTop w:val="0"/>
                                      <w:marBottom w:val="0"/>
                                      <w:divBdr>
                                        <w:top w:val="none" w:sz="0" w:space="0" w:color="auto"/>
                                        <w:left w:val="none" w:sz="0" w:space="0" w:color="auto"/>
                                        <w:bottom w:val="none" w:sz="0" w:space="0" w:color="auto"/>
                                        <w:right w:val="none" w:sz="0" w:space="0" w:color="auto"/>
                                      </w:divBdr>
                                      <w:divsChild>
                                        <w:div w:id="182636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17459">
                                  <w:marLeft w:val="-150"/>
                                  <w:marRight w:val="0"/>
                                  <w:marTop w:val="0"/>
                                  <w:marBottom w:val="0"/>
                                  <w:divBdr>
                                    <w:top w:val="none" w:sz="0" w:space="0" w:color="auto"/>
                                    <w:left w:val="none" w:sz="0" w:space="0" w:color="auto"/>
                                    <w:bottom w:val="none" w:sz="0" w:space="0" w:color="auto"/>
                                    <w:right w:val="none" w:sz="0" w:space="0" w:color="auto"/>
                                  </w:divBdr>
                                  <w:divsChild>
                                    <w:div w:id="2117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800523">
                  <w:marLeft w:val="0"/>
                  <w:marRight w:val="0"/>
                  <w:marTop w:val="0"/>
                  <w:marBottom w:val="450"/>
                  <w:divBdr>
                    <w:top w:val="none" w:sz="0" w:space="0" w:color="auto"/>
                    <w:left w:val="none" w:sz="0" w:space="0" w:color="auto"/>
                    <w:bottom w:val="none" w:sz="0" w:space="0" w:color="auto"/>
                    <w:right w:val="none" w:sz="0" w:space="0" w:color="auto"/>
                  </w:divBdr>
                  <w:divsChild>
                    <w:div w:id="1669669572">
                      <w:marLeft w:val="0"/>
                      <w:marRight w:val="0"/>
                      <w:marTop w:val="0"/>
                      <w:marBottom w:val="0"/>
                      <w:divBdr>
                        <w:top w:val="none" w:sz="0" w:space="0" w:color="auto"/>
                        <w:left w:val="none" w:sz="0" w:space="0" w:color="auto"/>
                        <w:bottom w:val="none" w:sz="0" w:space="0" w:color="auto"/>
                        <w:right w:val="none" w:sz="0" w:space="0" w:color="auto"/>
                      </w:divBdr>
                      <w:divsChild>
                        <w:div w:id="1420911369">
                          <w:marLeft w:val="0"/>
                          <w:marRight w:val="0"/>
                          <w:marTop w:val="0"/>
                          <w:marBottom w:val="0"/>
                          <w:divBdr>
                            <w:top w:val="none" w:sz="0" w:space="0" w:color="auto"/>
                            <w:left w:val="none" w:sz="0" w:space="0" w:color="auto"/>
                            <w:bottom w:val="none" w:sz="0" w:space="0" w:color="auto"/>
                            <w:right w:val="none" w:sz="0" w:space="0" w:color="auto"/>
                          </w:divBdr>
                          <w:divsChild>
                            <w:div w:id="22559787">
                              <w:marLeft w:val="0"/>
                              <w:marRight w:val="0"/>
                              <w:marTop w:val="0"/>
                              <w:marBottom w:val="0"/>
                              <w:divBdr>
                                <w:top w:val="none" w:sz="0" w:space="0" w:color="auto"/>
                                <w:left w:val="none" w:sz="0" w:space="0" w:color="auto"/>
                                <w:bottom w:val="none" w:sz="0" w:space="0" w:color="auto"/>
                                <w:right w:val="none" w:sz="0" w:space="0" w:color="auto"/>
                              </w:divBdr>
                              <w:divsChild>
                                <w:div w:id="1173106677">
                                  <w:marLeft w:val="0"/>
                                  <w:marRight w:val="0"/>
                                  <w:marTop w:val="0"/>
                                  <w:marBottom w:val="0"/>
                                  <w:divBdr>
                                    <w:top w:val="none" w:sz="0" w:space="0" w:color="auto"/>
                                    <w:left w:val="none" w:sz="0" w:space="0" w:color="auto"/>
                                    <w:bottom w:val="none" w:sz="0" w:space="0" w:color="auto"/>
                                    <w:right w:val="none" w:sz="0" w:space="0" w:color="auto"/>
                                  </w:divBdr>
                                  <w:divsChild>
                                    <w:div w:id="1265529465">
                                      <w:marLeft w:val="-150"/>
                                      <w:marRight w:val="0"/>
                                      <w:marTop w:val="0"/>
                                      <w:marBottom w:val="0"/>
                                      <w:divBdr>
                                        <w:top w:val="none" w:sz="0" w:space="0" w:color="auto"/>
                                        <w:left w:val="none" w:sz="0" w:space="0" w:color="auto"/>
                                        <w:bottom w:val="none" w:sz="0" w:space="0" w:color="auto"/>
                                        <w:right w:val="none" w:sz="0" w:space="0" w:color="auto"/>
                                      </w:divBdr>
                                      <w:divsChild>
                                        <w:div w:id="196846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33962">
                                  <w:marLeft w:val="-150"/>
                                  <w:marRight w:val="0"/>
                                  <w:marTop w:val="0"/>
                                  <w:marBottom w:val="0"/>
                                  <w:divBdr>
                                    <w:top w:val="none" w:sz="0" w:space="0" w:color="auto"/>
                                    <w:left w:val="none" w:sz="0" w:space="0" w:color="auto"/>
                                    <w:bottom w:val="none" w:sz="0" w:space="0" w:color="auto"/>
                                    <w:right w:val="none" w:sz="0" w:space="0" w:color="auto"/>
                                  </w:divBdr>
                                  <w:divsChild>
                                    <w:div w:id="161096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5396363">
                  <w:marLeft w:val="0"/>
                  <w:marRight w:val="0"/>
                  <w:marTop w:val="0"/>
                  <w:marBottom w:val="450"/>
                  <w:divBdr>
                    <w:top w:val="none" w:sz="0" w:space="0" w:color="auto"/>
                    <w:left w:val="none" w:sz="0" w:space="0" w:color="auto"/>
                    <w:bottom w:val="none" w:sz="0" w:space="0" w:color="auto"/>
                    <w:right w:val="none" w:sz="0" w:space="0" w:color="auto"/>
                  </w:divBdr>
                  <w:divsChild>
                    <w:div w:id="1781215876">
                      <w:marLeft w:val="0"/>
                      <w:marRight w:val="0"/>
                      <w:marTop w:val="0"/>
                      <w:marBottom w:val="0"/>
                      <w:divBdr>
                        <w:top w:val="none" w:sz="0" w:space="0" w:color="auto"/>
                        <w:left w:val="none" w:sz="0" w:space="0" w:color="auto"/>
                        <w:bottom w:val="none" w:sz="0" w:space="0" w:color="auto"/>
                        <w:right w:val="none" w:sz="0" w:space="0" w:color="auto"/>
                      </w:divBdr>
                      <w:divsChild>
                        <w:div w:id="2115515942">
                          <w:marLeft w:val="0"/>
                          <w:marRight w:val="0"/>
                          <w:marTop w:val="0"/>
                          <w:marBottom w:val="0"/>
                          <w:divBdr>
                            <w:top w:val="none" w:sz="0" w:space="0" w:color="auto"/>
                            <w:left w:val="none" w:sz="0" w:space="0" w:color="auto"/>
                            <w:bottom w:val="none" w:sz="0" w:space="0" w:color="auto"/>
                            <w:right w:val="none" w:sz="0" w:space="0" w:color="auto"/>
                          </w:divBdr>
                          <w:divsChild>
                            <w:div w:id="867379436">
                              <w:marLeft w:val="0"/>
                              <w:marRight w:val="0"/>
                              <w:marTop w:val="0"/>
                              <w:marBottom w:val="0"/>
                              <w:divBdr>
                                <w:top w:val="none" w:sz="0" w:space="0" w:color="auto"/>
                                <w:left w:val="none" w:sz="0" w:space="0" w:color="auto"/>
                                <w:bottom w:val="none" w:sz="0" w:space="0" w:color="auto"/>
                                <w:right w:val="none" w:sz="0" w:space="0" w:color="auto"/>
                              </w:divBdr>
                              <w:divsChild>
                                <w:div w:id="369498919">
                                  <w:marLeft w:val="0"/>
                                  <w:marRight w:val="0"/>
                                  <w:marTop w:val="0"/>
                                  <w:marBottom w:val="0"/>
                                  <w:divBdr>
                                    <w:top w:val="none" w:sz="0" w:space="0" w:color="auto"/>
                                    <w:left w:val="none" w:sz="0" w:space="0" w:color="auto"/>
                                    <w:bottom w:val="none" w:sz="0" w:space="0" w:color="auto"/>
                                    <w:right w:val="none" w:sz="0" w:space="0" w:color="auto"/>
                                  </w:divBdr>
                                  <w:divsChild>
                                    <w:div w:id="1810005978">
                                      <w:marLeft w:val="-150"/>
                                      <w:marRight w:val="0"/>
                                      <w:marTop w:val="0"/>
                                      <w:marBottom w:val="0"/>
                                      <w:divBdr>
                                        <w:top w:val="none" w:sz="0" w:space="0" w:color="auto"/>
                                        <w:left w:val="none" w:sz="0" w:space="0" w:color="auto"/>
                                        <w:bottom w:val="none" w:sz="0" w:space="0" w:color="auto"/>
                                        <w:right w:val="none" w:sz="0" w:space="0" w:color="auto"/>
                                      </w:divBdr>
                                      <w:divsChild>
                                        <w:div w:id="1704595800">
                                          <w:marLeft w:val="0"/>
                                          <w:marRight w:val="0"/>
                                          <w:marTop w:val="0"/>
                                          <w:marBottom w:val="0"/>
                                          <w:divBdr>
                                            <w:top w:val="none" w:sz="0" w:space="0" w:color="auto"/>
                                            <w:left w:val="none" w:sz="0" w:space="0" w:color="auto"/>
                                            <w:bottom w:val="none" w:sz="0" w:space="0" w:color="auto"/>
                                            <w:right w:val="none" w:sz="0" w:space="0" w:color="auto"/>
                                          </w:divBdr>
                                        </w:div>
                                      </w:divsChild>
                                    </w:div>
                                    <w:div w:id="1487553538">
                                      <w:marLeft w:val="-150"/>
                                      <w:marRight w:val="0"/>
                                      <w:marTop w:val="0"/>
                                      <w:marBottom w:val="0"/>
                                      <w:divBdr>
                                        <w:top w:val="none" w:sz="0" w:space="0" w:color="auto"/>
                                        <w:left w:val="none" w:sz="0" w:space="0" w:color="auto"/>
                                        <w:bottom w:val="none" w:sz="0" w:space="0" w:color="auto"/>
                                        <w:right w:val="none" w:sz="0" w:space="0" w:color="auto"/>
                                      </w:divBdr>
                                      <w:divsChild>
                                        <w:div w:id="258028386">
                                          <w:marLeft w:val="0"/>
                                          <w:marRight w:val="0"/>
                                          <w:marTop w:val="0"/>
                                          <w:marBottom w:val="0"/>
                                          <w:divBdr>
                                            <w:top w:val="none" w:sz="0" w:space="0" w:color="auto"/>
                                            <w:left w:val="none" w:sz="0" w:space="0" w:color="auto"/>
                                            <w:bottom w:val="none" w:sz="0" w:space="0" w:color="auto"/>
                                            <w:right w:val="none" w:sz="0" w:space="0" w:color="auto"/>
                                          </w:divBdr>
                                        </w:div>
                                      </w:divsChild>
                                    </w:div>
                                    <w:div w:id="80566462">
                                      <w:marLeft w:val="-150"/>
                                      <w:marRight w:val="0"/>
                                      <w:marTop w:val="0"/>
                                      <w:marBottom w:val="0"/>
                                      <w:divBdr>
                                        <w:top w:val="none" w:sz="0" w:space="0" w:color="auto"/>
                                        <w:left w:val="none" w:sz="0" w:space="0" w:color="auto"/>
                                        <w:bottom w:val="none" w:sz="0" w:space="0" w:color="auto"/>
                                        <w:right w:val="none" w:sz="0" w:space="0" w:color="auto"/>
                                      </w:divBdr>
                                      <w:divsChild>
                                        <w:div w:id="52575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0376247">
                  <w:marLeft w:val="0"/>
                  <w:marRight w:val="0"/>
                  <w:marTop w:val="0"/>
                  <w:marBottom w:val="450"/>
                  <w:divBdr>
                    <w:top w:val="none" w:sz="0" w:space="0" w:color="auto"/>
                    <w:left w:val="none" w:sz="0" w:space="0" w:color="auto"/>
                    <w:bottom w:val="none" w:sz="0" w:space="0" w:color="auto"/>
                    <w:right w:val="none" w:sz="0" w:space="0" w:color="auto"/>
                  </w:divBdr>
                  <w:divsChild>
                    <w:div w:id="1284925801">
                      <w:marLeft w:val="0"/>
                      <w:marRight w:val="0"/>
                      <w:marTop w:val="0"/>
                      <w:marBottom w:val="0"/>
                      <w:divBdr>
                        <w:top w:val="none" w:sz="0" w:space="0" w:color="auto"/>
                        <w:left w:val="none" w:sz="0" w:space="0" w:color="auto"/>
                        <w:bottom w:val="none" w:sz="0" w:space="0" w:color="auto"/>
                        <w:right w:val="none" w:sz="0" w:space="0" w:color="auto"/>
                      </w:divBdr>
                      <w:divsChild>
                        <w:div w:id="1511988068">
                          <w:marLeft w:val="0"/>
                          <w:marRight w:val="0"/>
                          <w:marTop w:val="0"/>
                          <w:marBottom w:val="0"/>
                          <w:divBdr>
                            <w:top w:val="none" w:sz="0" w:space="0" w:color="auto"/>
                            <w:left w:val="none" w:sz="0" w:space="0" w:color="auto"/>
                            <w:bottom w:val="none" w:sz="0" w:space="0" w:color="auto"/>
                            <w:right w:val="none" w:sz="0" w:space="0" w:color="auto"/>
                          </w:divBdr>
                          <w:divsChild>
                            <w:div w:id="266738425">
                              <w:marLeft w:val="0"/>
                              <w:marRight w:val="0"/>
                              <w:marTop w:val="0"/>
                              <w:marBottom w:val="0"/>
                              <w:divBdr>
                                <w:top w:val="none" w:sz="0" w:space="0" w:color="auto"/>
                                <w:left w:val="none" w:sz="0" w:space="0" w:color="auto"/>
                                <w:bottom w:val="none" w:sz="0" w:space="0" w:color="auto"/>
                                <w:right w:val="none" w:sz="0" w:space="0" w:color="auto"/>
                              </w:divBdr>
                              <w:divsChild>
                                <w:div w:id="433139519">
                                  <w:marLeft w:val="0"/>
                                  <w:marRight w:val="0"/>
                                  <w:marTop w:val="0"/>
                                  <w:marBottom w:val="0"/>
                                  <w:divBdr>
                                    <w:top w:val="none" w:sz="0" w:space="0" w:color="auto"/>
                                    <w:left w:val="none" w:sz="0" w:space="0" w:color="auto"/>
                                    <w:bottom w:val="none" w:sz="0" w:space="0" w:color="auto"/>
                                    <w:right w:val="none" w:sz="0" w:space="0" w:color="auto"/>
                                  </w:divBdr>
                                  <w:divsChild>
                                    <w:div w:id="2006127601">
                                      <w:marLeft w:val="-150"/>
                                      <w:marRight w:val="0"/>
                                      <w:marTop w:val="0"/>
                                      <w:marBottom w:val="0"/>
                                      <w:divBdr>
                                        <w:top w:val="none" w:sz="0" w:space="0" w:color="auto"/>
                                        <w:left w:val="none" w:sz="0" w:space="0" w:color="auto"/>
                                        <w:bottom w:val="none" w:sz="0" w:space="0" w:color="auto"/>
                                        <w:right w:val="none" w:sz="0" w:space="0" w:color="auto"/>
                                      </w:divBdr>
                                      <w:divsChild>
                                        <w:div w:id="1284768958">
                                          <w:marLeft w:val="0"/>
                                          <w:marRight w:val="0"/>
                                          <w:marTop w:val="0"/>
                                          <w:marBottom w:val="0"/>
                                          <w:divBdr>
                                            <w:top w:val="none" w:sz="0" w:space="0" w:color="auto"/>
                                            <w:left w:val="none" w:sz="0" w:space="0" w:color="auto"/>
                                            <w:bottom w:val="none" w:sz="0" w:space="0" w:color="auto"/>
                                            <w:right w:val="none" w:sz="0" w:space="0" w:color="auto"/>
                                          </w:divBdr>
                                        </w:div>
                                      </w:divsChild>
                                    </w:div>
                                    <w:div w:id="219446239">
                                      <w:marLeft w:val="-150"/>
                                      <w:marRight w:val="0"/>
                                      <w:marTop w:val="0"/>
                                      <w:marBottom w:val="0"/>
                                      <w:divBdr>
                                        <w:top w:val="none" w:sz="0" w:space="0" w:color="auto"/>
                                        <w:left w:val="none" w:sz="0" w:space="0" w:color="auto"/>
                                        <w:bottom w:val="none" w:sz="0" w:space="0" w:color="auto"/>
                                        <w:right w:val="none" w:sz="0" w:space="0" w:color="auto"/>
                                      </w:divBdr>
                                      <w:divsChild>
                                        <w:div w:id="218445561">
                                          <w:marLeft w:val="0"/>
                                          <w:marRight w:val="0"/>
                                          <w:marTop w:val="0"/>
                                          <w:marBottom w:val="0"/>
                                          <w:divBdr>
                                            <w:top w:val="none" w:sz="0" w:space="0" w:color="auto"/>
                                            <w:left w:val="none" w:sz="0" w:space="0" w:color="auto"/>
                                            <w:bottom w:val="none" w:sz="0" w:space="0" w:color="auto"/>
                                            <w:right w:val="none" w:sz="0" w:space="0" w:color="auto"/>
                                          </w:divBdr>
                                        </w:div>
                                      </w:divsChild>
                                    </w:div>
                                    <w:div w:id="753939473">
                                      <w:marLeft w:val="-150"/>
                                      <w:marRight w:val="0"/>
                                      <w:marTop w:val="0"/>
                                      <w:marBottom w:val="0"/>
                                      <w:divBdr>
                                        <w:top w:val="none" w:sz="0" w:space="0" w:color="auto"/>
                                        <w:left w:val="none" w:sz="0" w:space="0" w:color="auto"/>
                                        <w:bottom w:val="none" w:sz="0" w:space="0" w:color="auto"/>
                                        <w:right w:val="none" w:sz="0" w:space="0" w:color="auto"/>
                                      </w:divBdr>
                                      <w:divsChild>
                                        <w:div w:id="1198161266">
                                          <w:marLeft w:val="0"/>
                                          <w:marRight w:val="0"/>
                                          <w:marTop w:val="0"/>
                                          <w:marBottom w:val="0"/>
                                          <w:divBdr>
                                            <w:top w:val="none" w:sz="0" w:space="0" w:color="auto"/>
                                            <w:left w:val="none" w:sz="0" w:space="0" w:color="auto"/>
                                            <w:bottom w:val="none" w:sz="0" w:space="0" w:color="auto"/>
                                            <w:right w:val="none" w:sz="0" w:space="0" w:color="auto"/>
                                          </w:divBdr>
                                        </w:div>
                                      </w:divsChild>
                                    </w:div>
                                    <w:div w:id="1074284249">
                                      <w:marLeft w:val="-150"/>
                                      <w:marRight w:val="0"/>
                                      <w:marTop w:val="0"/>
                                      <w:marBottom w:val="0"/>
                                      <w:divBdr>
                                        <w:top w:val="none" w:sz="0" w:space="0" w:color="auto"/>
                                        <w:left w:val="none" w:sz="0" w:space="0" w:color="auto"/>
                                        <w:bottom w:val="none" w:sz="0" w:space="0" w:color="auto"/>
                                        <w:right w:val="none" w:sz="0" w:space="0" w:color="auto"/>
                                      </w:divBdr>
                                      <w:divsChild>
                                        <w:div w:id="15611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705702">
                                  <w:marLeft w:val="-150"/>
                                  <w:marRight w:val="0"/>
                                  <w:marTop w:val="0"/>
                                  <w:marBottom w:val="0"/>
                                  <w:divBdr>
                                    <w:top w:val="none" w:sz="0" w:space="0" w:color="auto"/>
                                    <w:left w:val="none" w:sz="0" w:space="0" w:color="auto"/>
                                    <w:bottom w:val="none" w:sz="0" w:space="0" w:color="auto"/>
                                    <w:right w:val="none" w:sz="0" w:space="0" w:color="auto"/>
                                  </w:divBdr>
                                  <w:divsChild>
                                    <w:div w:id="38098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4849095">
                  <w:marLeft w:val="0"/>
                  <w:marRight w:val="0"/>
                  <w:marTop w:val="0"/>
                  <w:marBottom w:val="450"/>
                  <w:divBdr>
                    <w:top w:val="none" w:sz="0" w:space="0" w:color="auto"/>
                    <w:left w:val="none" w:sz="0" w:space="0" w:color="auto"/>
                    <w:bottom w:val="none" w:sz="0" w:space="0" w:color="auto"/>
                    <w:right w:val="none" w:sz="0" w:space="0" w:color="auto"/>
                  </w:divBdr>
                  <w:divsChild>
                    <w:div w:id="241451629">
                      <w:marLeft w:val="0"/>
                      <w:marRight w:val="0"/>
                      <w:marTop w:val="0"/>
                      <w:marBottom w:val="0"/>
                      <w:divBdr>
                        <w:top w:val="none" w:sz="0" w:space="0" w:color="auto"/>
                        <w:left w:val="none" w:sz="0" w:space="0" w:color="auto"/>
                        <w:bottom w:val="none" w:sz="0" w:space="0" w:color="auto"/>
                        <w:right w:val="none" w:sz="0" w:space="0" w:color="auto"/>
                      </w:divBdr>
                      <w:divsChild>
                        <w:div w:id="1086726076">
                          <w:marLeft w:val="0"/>
                          <w:marRight w:val="0"/>
                          <w:marTop w:val="0"/>
                          <w:marBottom w:val="0"/>
                          <w:divBdr>
                            <w:top w:val="none" w:sz="0" w:space="0" w:color="auto"/>
                            <w:left w:val="none" w:sz="0" w:space="0" w:color="auto"/>
                            <w:bottom w:val="none" w:sz="0" w:space="0" w:color="auto"/>
                            <w:right w:val="none" w:sz="0" w:space="0" w:color="auto"/>
                          </w:divBdr>
                          <w:divsChild>
                            <w:div w:id="917396892">
                              <w:marLeft w:val="0"/>
                              <w:marRight w:val="0"/>
                              <w:marTop w:val="0"/>
                              <w:marBottom w:val="0"/>
                              <w:divBdr>
                                <w:top w:val="none" w:sz="0" w:space="0" w:color="auto"/>
                                <w:left w:val="none" w:sz="0" w:space="0" w:color="auto"/>
                                <w:bottom w:val="none" w:sz="0" w:space="0" w:color="auto"/>
                                <w:right w:val="none" w:sz="0" w:space="0" w:color="auto"/>
                              </w:divBdr>
                              <w:divsChild>
                                <w:div w:id="1122650048">
                                  <w:marLeft w:val="0"/>
                                  <w:marRight w:val="0"/>
                                  <w:marTop w:val="0"/>
                                  <w:marBottom w:val="0"/>
                                  <w:divBdr>
                                    <w:top w:val="none" w:sz="0" w:space="0" w:color="auto"/>
                                    <w:left w:val="none" w:sz="0" w:space="0" w:color="auto"/>
                                    <w:bottom w:val="none" w:sz="0" w:space="0" w:color="auto"/>
                                    <w:right w:val="none" w:sz="0" w:space="0" w:color="auto"/>
                                  </w:divBdr>
                                  <w:divsChild>
                                    <w:div w:id="887374394">
                                      <w:marLeft w:val="-150"/>
                                      <w:marRight w:val="0"/>
                                      <w:marTop w:val="0"/>
                                      <w:marBottom w:val="0"/>
                                      <w:divBdr>
                                        <w:top w:val="none" w:sz="0" w:space="0" w:color="auto"/>
                                        <w:left w:val="none" w:sz="0" w:space="0" w:color="auto"/>
                                        <w:bottom w:val="none" w:sz="0" w:space="0" w:color="auto"/>
                                        <w:right w:val="none" w:sz="0" w:space="0" w:color="auto"/>
                                      </w:divBdr>
                                      <w:divsChild>
                                        <w:div w:id="5944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641395">
                                  <w:marLeft w:val="-150"/>
                                  <w:marRight w:val="0"/>
                                  <w:marTop w:val="0"/>
                                  <w:marBottom w:val="0"/>
                                  <w:divBdr>
                                    <w:top w:val="none" w:sz="0" w:space="0" w:color="auto"/>
                                    <w:left w:val="none" w:sz="0" w:space="0" w:color="auto"/>
                                    <w:bottom w:val="none" w:sz="0" w:space="0" w:color="auto"/>
                                    <w:right w:val="none" w:sz="0" w:space="0" w:color="auto"/>
                                  </w:divBdr>
                                  <w:divsChild>
                                    <w:div w:id="74399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596857">
                  <w:marLeft w:val="0"/>
                  <w:marRight w:val="0"/>
                  <w:marTop w:val="0"/>
                  <w:marBottom w:val="450"/>
                  <w:divBdr>
                    <w:top w:val="none" w:sz="0" w:space="0" w:color="auto"/>
                    <w:left w:val="none" w:sz="0" w:space="0" w:color="auto"/>
                    <w:bottom w:val="none" w:sz="0" w:space="0" w:color="auto"/>
                    <w:right w:val="none" w:sz="0" w:space="0" w:color="auto"/>
                  </w:divBdr>
                  <w:divsChild>
                    <w:div w:id="335815834">
                      <w:marLeft w:val="0"/>
                      <w:marRight w:val="0"/>
                      <w:marTop w:val="0"/>
                      <w:marBottom w:val="0"/>
                      <w:divBdr>
                        <w:top w:val="none" w:sz="0" w:space="0" w:color="auto"/>
                        <w:left w:val="none" w:sz="0" w:space="0" w:color="auto"/>
                        <w:bottom w:val="none" w:sz="0" w:space="0" w:color="auto"/>
                        <w:right w:val="none" w:sz="0" w:space="0" w:color="auto"/>
                      </w:divBdr>
                      <w:divsChild>
                        <w:div w:id="818958999">
                          <w:marLeft w:val="0"/>
                          <w:marRight w:val="0"/>
                          <w:marTop w:val="0"/>
                          <w:marBottom w:val="0"/>
                          <w:divBdr>
                            <w:top w:val="none" w:sz="0" w:space="0" w:color="auto"/>
                            <w:left w:val="none" w:sz="0" w:space="0" w:color="auto"/>
                            <w:bottom w:val="none" w:sz="0" w:space="0" w:color="auto"/>
                            <w:right w:val="none" w:sz="0" w:space="0" w:color="auto"/>
                          </w:divBdr>
                          <w:divsChild>
                            <w:div w:id="10518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467388">
                  <w:marLeft w:val="0"/>
                  <w:marRight w:val="0"/>
                  <w:marTop w:val="0"/>
                  <w:marBottom w:val="450"/>
                  <w:divBdr>
                    <w:top w:val="none" w:sz="0" w:space="0" w:color="auto"/>
                    <w:left w:val="none" w:sz="0" w:space="0" w:color="auto"/>
                    <w:bottom w:val="none" w:sz="0" w:space="0" w:color="auto"/>
                    <w:right w:val="none" w:sz="0" w:space="0" w:color="auto"/>
                  </w:divBdr>
                  <w:divsChild>
                    <w:div w:id="144049935">
                      <w:marLeft w:val="0"/>
                      <w:marRight w:val="0"/>
                      <w:marTop w:val="0"/>
                      <w:marBottom w:val="0"/>
                      <w:divBdr>
                        <w:top w:val="none" w:sz="0" w:space="0" w:color="auto"/>
                        <w:left w:val="none" w:sz="0" w:space="0" w:color="auto"/>
                        <w:bottom w:val="none" w:sz="0" w:space="0" w:color="auto"/>
                        <w:right w:val="none" w:sz="0" w:space="0" w:color="auto"/>
                      </w:divBdr>
                      <w:divsChild>
                        <w:div w:id="1183402393">
                          <w:marLeft w:val="0"/>
                          <w:marRight w:val="0"/>
                          <w:marTop w:val="0"/>
                          <w:marBottom w:val="0"/>
                          <w:divBdr>
                            <w:top w:val="none" w:sz="0" w:space="0" w:color="auto"/>
                            <w:left w:val="none" w:sz="0" w:space="0" w:color="auto"/>
                            <w:bottom w:val="none" w:sz="0" w:space="0" w:color="auto"/>
                            <w:right w:val="none" w:sz="0" w:space="0" w:color="auto"/>
                          </w:divBdr>
                          <w:divsChild>
                            <w:div w:id="160314991">
                              <w:marLeft w:val="0"/>
                              <w:marRight w:val="0"/>
                              <w:marTop w:val="0"/>
                              <w:marBottom w:val="0"/>
                              <w:divBdr>
                                <w:top w:val="none" w:sz="0" w:space="0" w:color="auto"/>
                                <w:left w:val="none" w:sz="0" w:space="0" w:color="auto"/>
                                <w:bottom w:val="none" w:sz="0" w:space="0" w:color="auto"/>
                                <w:right w:val="none" w:sz="0" w:space="0" w:color="auto"/>
                              </w:divBdr>
                              <w:divsChild>
                                <w:div w:id="1678727832">
                                  <w:marLeft w:val="0"/>
                                  <w:marRight w:val="0"/>
                                  <w:marTop w:val="0"/>
                                  <w:marBottom w:val="0"/>
                                  <w:divBdr>
                                    <w:top w:val="none" w:sz="0" w:space="0" w:color="auto"/>
                                    <w:left w:val="none" w:sz="0" w:space="0" w:color="auto"/>
                                    <w:bottom w:val="none" w:sz="0" w:space="0" w:color="auto"/>
                                    <w:right w:val="none" w:sz="0" w:space="0" w:color="auto"/>
                                  </w:divBdr>
                                  <w:divsChild>
                                    <w:div w:id="1498808594">
                                      <w:marLeft w:val="-150"/>
                                      <w:marRight w:val="0"/>
                                      <w:marTop w:val="0"/>
                                      <w:marBottom w:val="0"/>
                                      <w:divBdr>
                                        <w:top w:val="none" w:sz="0" w:space="0" w:color="auto"/>
                                        <w:left w:val="none" w:sz="0" w:space="0" w:color="auto"/>
                                        <w:bottom w:val="none" w:sz="0" w:space="0" w:color="auto"/>
                                        <w:right w:val="none" w:sz="0" w:space="0" w:color="auto"/>
                                      </w:divBdr>
                                      <w:divsChild>
                                        <w:div w:id="896084196">
                                          <w:marLeft w:val="0"/>
                                          <w:marRight w:val="0"/>
                                          <w:marTop w:val="0"/>
                                          <w:marBottom w:val="0"/>
                                          <w:divBdr>
                                            <w:top w:val="none" w:sz="0" w:space="0" w:color="auto"/>
                                            <w:left w:val="none" w:sz="0" w:space="0" w:color="auto"/>
                                            <w:bottom w:val="none" w:sz="0" w:space="0" w:color="auto"/>
                                            <w:right w:val="none" w:sz="0" w:space="0" w:color="auto"/>
                                          </w:divBdr>
                                        </w:div>
                                      </w:divsChild>
                                    </w:div>
                                    <w:div w:id="20328364">
                                      <w:marLeft w:val="-150"/>
                                      <w:marRight w:val="0"/>
                                      <w:marTop w:val="0"/>
                                      <w:marBottom w:val="0"/>
                                      <w:divBdr>
                                        <w:top w:val="none" w:sz="0" w:space="0" w:color="auto"/>
                                        <w:left w:val="none" w:sz="0" w:space="0" w:color="auto"/>
                                        <w:bottom w:val="none" w:sz="0" w:space="0" w:color="auto"/>
                                        <w:right w:val="none" w:sz="0" w:space="0" w:color="auto"/>
                                      </w:divBdr>
                                      <w:divsChild>
                                        <w:div w:id="60773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977960">
                                  <w:marLeft w:val="-150"/>
                                  <w:marRight w:val="0"/>
                                  <w:marTop w:val="0"/>
                                  <w:marBottom w:val="0"/>
                                  <w:divBdr>
                                    <w:top w:val="none" w:sz="0" w:space="0" w:color="auto"/>
                                    <w:left w:val="none" w:sz="0" w:space="0" w:color="auto"/>
                                    <w:bottom w:val="none" w:sz="0" w:space="0" w:color="auto"/>
                                    <w:right w:val="none" w:sz="0" w:space="0" w:color="auto"/>
                                  </w:divBdr>
                                  <w:divsChild>
                                    <w:div w:id="29001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vajournals.onlinelibrary.wiley.com/doi/full/10.1002/vetr.24" TargetMode="External"/><Relationship Id="rId26" Type="http://schemas.openxmlformats.org/officeDocument/2006/relationships/hyperlink" Target="https://www.psychologytoday.com/gb/blog/canine-corner/201811/does-banning-specific-dog-breeds-improve-public-safety" TargetMode="External"/><Relationship Id="rId39" Type="http://schemas.openxmlformats.org/officeDocument/2006/relationships/hyperlink" Target="https://research.edgehill.ac.uk/ws/portalfiles/portal/20775484/DDL0200.pdf" TargetMode="External"/><Relationship Id="rId3" Type="http://schemas.openxmlformats.org/officeDocument/2006/relationships/settings" Target="settings.xml"/><Relationship Id="rId21" Type="http://schemas.openxmlformats.org/officeDocument/2006/relationships/hyperlink" Target="https://journals-sagepub-com.ezproxy.uwtsd.ac.uk/doi/full/10.1177/0022018315623684" TargetMode="External"/><Relationship Id="rId34" Type="http://schemas.openxmlformats.org/officeDocument/2006/relationships/hyperlink" Target="https://www.hepper.com/uk/dog-bite-statistics-uk/" TargetMode="External"/><Relationship Id="rId42" Type="http://schemas.openxmlformats.org/officeDocument/2006/relationships/hyperlink" Target="https://1mcb.com/30-years-of-the-dangerous-dogs-act-time-for-change/" TargetMode="External"/><Relationship Id="rId47" Type="http://schemas.openxmlformats.org/officeDocument/2006/relationships/hyperlink" Target="https://www.scribbr.co.uk/research-methods/primary-research-explained/" TargetMode="External"/><Relationship Id="rId50" Type="http://schemas.openxmlformats.org/officeDocument/2006/relationships/hyperlink" Target="mailto:2117780@student.uwtsd.ac.uk"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va.co.uk/media/4115/full-position-bva-and-bsava-position-on-the-dda-and-dog-control.pdf" TargetMode="External"/><Relationship Id="rId33" Type="http://schemas.openxmlformats.org/officeDocument/2006/relationships/hyperlink" Target="https://www.thekennelclub.org.uk/dangerousdogact" TargetMode="External"/><Relationship Id="rId38" Type="http://schemas.openxmlformats.org/officeDocument/2006/relationships/hyperlink" Target="https://www.met.police.uk/foi-ai/metropolitan-police/disclosure-2023/august-2023/data-dogs-out-control-january2018-may2023/" TargetMode="External"/><Relationship Id="rId46" Type="http://schemas.openxmlformats.org/officeDocument/2006/relationships/hyperlink" Target="https://www.sagepub.com/sites/default/files/upm-binaries/54214_01_McLeod_Ch_01.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dch.org.uk/files/Dog-bites-whats-breed-got-to-do-with-it.pdf" TargetMode="External"/><Relationship Id="rId29" Type="http://schemas.openxmlformats.org/officeDocument/2006/relationships/hyperlink" Target="https://assets.publishing.service.gov.uk/government/uploads/system/uploads/attachment_data/file/69263/dogs-guide-enforcers.pdf" TargetMode="External"/><Relationship Id="rId41" Type="http://schemas.openxmlformats.org/officeDocument/2006/relationships/hyperlink" Target="https://www.rspca.org.uk/whatwedo/endcruelty/changingthelaw/bsl"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aninejournal.com/dangerous-dogs-act/" TargetMode="External"/><Relationship Id="rId32" Type="http://schemas.openxmlformats.org/officeDocument/2006/relationships/hyperlink" Target="https://www.gov.uk/service-manual/user-research/managing-user-research-data-participant-privacy" TargetMode="External"/><Relationship Id="rId37" Type="http://schemas.openxmlformats.org/officeDocument/2006/relationships/hyperlink" Target="https://journals-sagepub-com.ezproxy.uwtsd.ac.uk/doi/full/10.1177/1558689815607096" TargetMode="External"/><Relationship Id="rId40" Type="http://schemas.openxmlformats.org/officeDocument/2006/relationships/hyperlink" Target="https://view.pagetiger.com/BSLAdogsdinnerreport/issue1" TargetMode="External"/><Relationship Id="rId45" Type="http://schemas.openxmlformats.org/officeDocument/2006/relationships/hyperlink" Target="https://www.statista.com/statistics/515333/dogs-ownership-in-the-united-kingdom-uk/"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cribbr.com/methodology/research-ethics/" TargetMode="External"/><Relationship Id="rId28" Type="http://schemas.openxmlformats.org/officeDocument/2006/relationships/hyperlink" Target="https://www.gov.uk/control-dog-public/banned-dogs" TargetMode="External"/><Relationship Id="rId36" Type="http://schemas.openxmlformats.org/officeDocument/2006/relationships/hyperlink" Target="https://www.theguardian.com/lifeandstyle/2023/sep/20/bring-back-the-dog-licence-with-a-test" TargetMode="External"/><Relationship Id="rId49" Type="http://schemas.openxmlformats.org/officeDocument/2006/relationships/hyperlink" Target="https://www.researchgate.net/publication/220437966_Researching_Internet-Based_Populations_Advantages_and_Disadvantages_of_Online_Survey_Research_Online_Questionnaire_Authoring_Software_Packages_and_Web_Survey_Services" TargetMode="External"/><Relationship Id="rId10" Type="http://schemas.openxmlformats.org/officeDocument/2006/relationships/image" Target="media/image4.png"/><Relationship Id="rId19" Type="http://schemas.openxmlformats.org/officeDocument/2006/relationships/hyperlink" Target="https://www.gov.uk/government/news/new-legal-restrictions-on-xl-bully-dog-now-in-force" TargetMode="External"/><Relationship Id="rId31" Type="http://schemas.openxmlformats.org/officeDocument/2006/relationships/hyperlink" Target="https://assets.publishing.service.gov.uk/government/uploads/system/uploads/attachment_data/file/506462/gs-15-37b-forensic-science-beyond-evidence.pdf" TargetMode="External"/><Relationship Id="rId44" Type="http://schemas.openxmlformats.org/officeDocument/2006/relationships/hyperlink" Target="https://bvajournals.onlinelibrary.wiley.com/doi/full/10.1136/vr.i5769"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77/0022018315623684" TargetMode="External"/><Relationship Id="rId27" Type="http://schemas.openxmlformats.org/officeDocument/2006/relationships/hyperlink" Target="https://cps.gov.uk/legal-guidance/dangerous-dog-offences" TargetMode="External"/><Relationship Id="rId30" Type="http://schemas.openxmlformats.org/officeDocument/2006/relationships/hyperlink" Target="https://www.researchgate.net/publication/233995885_Breed_differences_in_canine_aggression" TargetMode="External"/><Relationship Id="rId35" Type="http://schemas.openxmlformats.org/officeDocument/2006/relationships/hyperlink" Target="https://www.researchgate.net/publication/370784595_Impartiality_A_critical_review" TargetMode="External"/><Relationship Id="rId43" Type="http://schemas.openxmlformats.org/officeDocument/2006/relationships/hyperlink" Target="https://www-igi-global-com.ezproxy.uwtsd.ac.uk/gateway/chapter/20213" TargetMode="External"/><Relationship Id="rId48" Type="http://schemas.openxmlformats.org/officeDocument/2006/relationships/hyperlink" Target="https://www.ncbi.nlm.nih.gov/pmc/articles/PMC6020006/" TargetMode="External"/><Relationship Id="rId8" Type="http://schemas.openxmlformats.org/officeDocument/2006/relationships/image" Target="media/image2.jpeg"/><Relationship Id="rId51" Type="http://schemas.openxmlformats.org/officeDocument/2006/relationships/hyperlink" Target="https://gbr01.safelinks.protection.outlook.com/?url=https%3A%2F%2Fwww.surveymonkey.com%2Fr%2FPR3W6ZJ&amp;data=05%7C02%7Ctom.bingham-vick%40gwent.police.uk%7C3a7a5d5537d84164109708dc3a9bd916%7Ce46c8472ef5d4b63bc744a60db42c371%7C0%7C0%7C638449688250456272%7CUnknown%7CTWFpbGZsb3d8eyJWIjoiMC4wLjAwMDAiLCJQIjoiV2luMzIiLCJBTiI6Ik1haWwiLCJXVCI6Mn0%3D%7C0%7C%7C%7C&amp;sdata=tqhUwoI4YE4NhGVYoKbGiptGBz0f5KPNckT7XkTN%2B%2F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35</Pages>
  <Words>10930</Words>
  <Characters>62302</Characters>
  <Application>Microsoft Office Word</Application>
  <DocSecurity>0</DocSecurity>
  <Lines>519</Lines>
  <Paragraphs>146</Paragraphs>
  <ScaleCrop>false</ScaleCrop>
  <Company/>
  <LinksUpToDate>false</LinksUpToDate>
  <CharactersWithSpaces>73086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Bingham-Vick, Tom</dc:creator>
  <cp:keywords/>
  <dc:description/>
  <cp:lastModifiedBy>Bingham-Vick, Tom</cp:lastModifiedBy>
  <cp:revision>21</cp:revision>
  <dcterms:created xsi:type="dcterms:W3CDTF">2024-06-28T20:08:00Z</dcterms:created>
  <dcterms:modified xsi:type="dcterms:W3CDTF">2024-07-02T20:45:00Z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2024-05-23T19:04:43Z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7065a4ad-27fe-47fe-9fc4-5545e5bfbb20</vt:lpwstr>
  </property>
  <property fmtid="{D5CDD505-2E9C-101B-9397-08002B2CF9AE}" pid="8" name="MSIP_Label_f2acd28b-79a3-4a0f-b0ff-4b75658b1549_ContentBits">
    <vt:lpwstr>0</vt:lpwstr>
  </property>
</Properties>
</file>