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A5FF1" w:rsidRPr="00A26934" w:rsidRDefault="00CB12A0" w:rsidP="00BD1C92">
      <w:pPr>
        <w:jc w:val="both"/>
        <w:rPr>
          <w:rFonts w:cs="Arial"/>
          <w:b/>
          <w:color w:val="373A3C"/>
          <w:sz w:val="24"/>
          <w:szCs w:val="24"/>
        </w:rPr>
      </w:pPr>
      <w:r w:rsidRPr="00A26934">
        <w:rPr>
          <w:rFonts w:cs="Arial"/>
          <w:b/>
          <w:color w:val="373A3C"/>
          <w:sz w:val="24"/>
          <w:szCs w:val="24"/>
        </w:rPr>
        <w:t>Evaluate in depth an organisation’s policy in relation to supervision and support drawing on relevant theoretical perspectives to inform your discussion and recommendations; you may want to draw upon your own practice and reflect upon strengths an</w:t>
      </w:r>
      <w:r w:rsidR="008F6E2E" w:rsidRPr="00A26934">
        <w:rPr>
          <w:rFonts w:cs="Arial"/>
          <w:b/>
          <w:color w:val="373A3C"/>
          <w:sz w:val="24"/>
          <w:szCs w:val="24"/>
        </w:rPr>
        <w:t>d areas for further development</w:t>
      </w:r>
    </w:p>
    <w:p w:rsidR="002F75EB" w:rsidRPr="00A26934" w:rsidRDefault="00DB73AF" w:rsidP="00BD1C92">
      <w:pPr>
        <w:jc w:val="both"/>
        <w:rPr>
          <w:rFonts w:cs="Arial"/>
          <w:color w:val="373A3C"/>
          <w:sz w:val="24"/>
          <w:szCs w:val="24"/>
        </w:rPr>
      </w:pPr>
      <w:r w:rsidRPr="00A26934">
        <w:rPr>
          <w:rFonts w:cs="Arial"/>
          <w:color w:val="373A3C"/>
          <w:sz w:val="24"/>
          <w:szCs w:val="24"/>
        </w:rPr>
        <w:t>Within this</w:t>
      </w:r>
      <w:r w:rsidR="008F6E2E" w:rsidRPr="00A26934">
        <w:rPr>
          <w:rFonts w:cs="Arial"/>
          <w:color w:val="373A3C"/>
          <w:sz w:val="24"/>
          <w:szCs w:val="24"/>
        </w:rPr>
        <w:t xml:space="preserve"> essay the author aims to evaluate</w:t>
      </w:r>
      <w:r w:rsidR="00E06FC4" w:rsidRPr="00A26934">
        <w:rPr>
          <w:rFonts w:cs="Arial"/>
          <w:color w:val="373A3C"/>
          <w:sz w:val="24"/>
          <w:szCs w:val="24"/>
        </w:rPr>
        <w:t xml:space="preserve"> and analyse</w:t>
      </w:r>
      <w:r w:rsidR="008F6E2E" w:rsidRPr="00A26934">
        <w:rPr>
          <w:rFonts w:cs="Arial"/>
          <w:color w:val="373A3C"/>
          <w:sz w:val="24"/>
          <w:szCs w:val="24"/>
        </w:rPr>
        <w:t xml:space="preserve"> </w:t>
      </w:r>
      <w:r w:rsidR="00E06FC4" w:rsidRPr="00A26934">
        <w:rPr>
          <w:rFonts w:cs="Arial"/>
          <w:color w:val="373A3C"/>
          <w:sz w:val="24"/>
          <w:szCs w:val="24"/>
        </w:rPr>
        <w:t>Ceredigion County C</w:t>
      </w:r>
      <w:r w:rsidR="009932E7" w:rsidRPr="00A26934">
        <w:rPr>
          <w:rFonts w:cs="Arial"/>
          <w:color w:val="373A3C"/>
          <w:sz w:val="24"/>
          <w:szCs w:val="24"/>
        </w:rPr>
        <w:t>ouncil’s</w:t>
      </w:r>
      <w:r w:rsidR="00E06FC4" w:rsidRPr="00A26934">
        <w:rPr>
          <w:rFonts w:cs="Arial"/>
          <w:color w:val="373A3C"/>
          <w:sz w:val="24"/>
          <w:szCs w:val="24"/>
        </w:rPr>
        <w:t xml:space="preserve"> Staff Supervision Policy for the department of Social Care &amp; Wellbeing</w:t>
      </w:r>
      <w:r w:rsidRPr="00A26934">
        <w:rPr>
          <w:rFonts w:cs="Arial"/>
          <w:color w:val="373A3C"/>
          <w:sz w:val="24"/>
          <w:szCs w:val="24"/>
        </w:rPr>
        <w:t>,</w:t>
      </w:r>
      <w:r w:rsidR="00E06FC4" w:rsidRPr="00A26934">
        <w:rPr>
          <w:rFonts w:cs="Arial"/>
          <w:color w:val="373A3C"/>
          <w:sz w:val="24"/>
          <w:szCs w:val="24"/>
        </w:rPr>
        <w:t xml:space="preserve"> whilst drawing up</w:t>
      </w:r>
      <w:r w:rsidRPr="00A26934">
        <w:rPr>
          <w:rFonts w:cs="Arial"/>
          <w:color w:val="373A3C"/>
          <w:sz w:val="24"/>
          <w:szCs w:val="24"/>
        </w:rPr>
        <w:t xml:space="preserve">on relevant theoretical </w:t>
      </w:r>
      <w:r w:rsidR="00277BF3" w:rsidRPr="00A26934">
        <w:rPr>
          <w:rFonts w:cs="Arial"/>
          <w:color w:val="373A3C"/>
          <w:sz w:val="24"/>
          <w:szCs w:val="24"/>
        </w:rPr>
        <w:t xml:space="preserve">perspectives </w:t>
      </w:r>
      <w:r w:rsidR="00BD1C92" w:rsidRPr="00A26934">
        <w:rPr>
          <w:rFonts w:cs="Arial"/>
          <w:color w:val="373A3C"/>
          <w:sz w:val="24"/>
          <w:szCs w:val="24"/>
        </w:rPr>
        <w:t>and the authors own practice</w:t>
      </w:r>
      <w:r w:rsidR="00E06FC4" w:rsidRPr="00A26934">
        <w:rPr>
          <w:rFonts w:cs="Arial"/>
          <w:color w:val="373A3C"/>
          <w:sz w:val="24"/>
          <w:szCs w:val="24"/>
        </w:rPr>
        <w:t xml:space="preserve"> and experiences, critically reflecting, identifying and considering its strengths and areas for further development. Within this piece of work, the author will consider their own practice, specifically that within their post as an employee of Ceredigion Youth Service, which does not currently hold a staff supervision policy, whilst evaluating the need of an embedded supervision policy for Ceredigion’s Local Authority Youth Service. </w:t>
      </w:r>
      <w:r w:rsidR="00277BF3" w:rsidRPr="00A26934">
        <w:rPr>
          <w:rFonts w:cs="Arial"/>
          <w:color w:val="373A3C"/>
          <w:sz w:val="24"/>
          <w:szCs w:val="24"/>
        </w:rPr>
        <w:t xml:space="preserve"> </w:t>
      </w:r>
    </w:p>
    <w:p w:rsidR="003F5600" w:rsidRPr="00A26934" w:rsidRDefault="00E06FC4" w:rsidP="00BD1C92">
      <w:pPr>
        <w:jc w:val="both"/>
        <w:rPr>
          <w:rFonts w:cs="Arial"/>
          <w:color w:val="373A3C"/>
          <w:sz w:val="24"/>
          <w:szCs w:val="24"/>
        </w:rPr>
      </w:pPr>
      <w:r w:rsidRPr="00A26934">
        <w:rPr>
          <w:rFonts w:cs="Arial"/>
          <w:color w:val="373A3C"/>
          <w:sz w:val="24"/>
          <w:szCs w:val="24"/>
        </w:rPr>
        <w:t>Firstly, i</w:t>
      </w:r>
      <w:r w:rsidR="00A00B82" w:rsidRPr="00A26934">
        <w:rPr>
          <w:rFonts w:cs="Arial"/>
          <w:color w:val="373A3C"/>
          <w:sz w:val="24"/>
          <w:szCs w:val="24"/>
        </w:rPr>
        <w:t xml:space="preserve">n order to evaluate a supervision policy the author </w:t>
      </w:r>
      <w:r w:rsidRPr="00A26934">
        <w:rPr>
          <w:rFonts w:cs="Arial"/>
          <w:color w:val="373A3C"/>
          <w:sz w:val="24"/>
          <w:szCs w:val="24"/>
        </w:rPr>
        <w:t>must</w:t>
      </w:r>
      <w:r w:rsidR="00A00B82" w:rsidRPr="00A26934">
        <w:rPr>
          <w:rFonts w:cs="Arial"/>
          <w:color w:val="373A3C"/>
          <w:sz w:val="24"/>
          <w:szCs w:val="24"/>
        </w:rPr>
        <w:t xml:space="preserve"> explore the meaning of supervision, what </w:t>
      </w:r>
      <w:r w:rsidRPr="00A26934">
        <w:rPr>
          <w:rFonts w:cs="Arial"/>
          <w:color w:val="373A3C"/>
          <w:sz w:val="24"/>
          <w:szCs w:val="24"/>
        </w:rPr>
        <w:t>aspects contribute to effective</w:t>
      </w:r>
      <w:r w:rsidR="00A00B82" w:rsidRPr="00A26934">
        <w:rPr>
          <w:rFonts w:cs="Arial"/>
          <w:color w:val="373A3C"/>
          <w:sz w:val="24"/>
          <w:szCs w:val="24"/>
        </w:rPr>
        <w:t xml:space="preserve"> supervision</w:t>
      </w:r>
      <w:r w:rsidRPr="00A26934">
        <w:rPr>
          <w:rFonts w:cs="Arial"/>
          <w:color w:val="373A3C"/>
          <w:sz w:val="24"/>
          <w:szCs w:val="24"/>
        </w:rPr>
        <w:t xml:space="preserve"> and the impact of</w:t>
      </w:r>
      <w:r w:rsidR="00A00B82" w:rsidRPr="00A26934">
        <w:rPr>
          <w:rFonts w:cs="Arial"/>
          <w:color w:val="373A3C"/>
          <w:sz w:val="24"/>
          <w:szCs w:val="24"/>
        </w:rPr>
        <w:t xml:space="preserve"> engaging in effective supervision</w:t>
      </w:r>
      <w:r w:rsidRPr="00A26934">
        <w:rPr>
          <w:rFonts w:cs="Arial"/>
          <w:color w:val="373A3C"/>
          <w:sz w:val="24"/>
          <w:szCs w:val="24"/>
        </w:rPr>
        <w:t xml:space="preserve"> has on the service, and </w:t>
      </w:r>
      <w:proofErr w:type="gramStart"/>
      <w:r w:rsidRPr="00A26934">
        <w:rPr>
          <w:rFonts w:cs="Arial"/>
          <w:color w:val="373A3C"/>
          <w:sz w:val="24"/>
          <w:szCs w:val="24"/>
        </w:rPr>
        <w:t>it’s</w:t>
      </w:r>
      <w:proofErr w:type="gramEnd"/>
      <w:r w:rsidRPr="00A26934">
        <w:rPr>
          <w:rFonts w:cs="Arial"/>
          <w:color w:val="373A3C"/>
          <w:sz w:val="24"/>
          <w:szCs w:val="24"/>
        </w:rPr>
        <w:t xml:space="preserve"> service users, also considering how all of the above contributes and ensures high quality Youth Work practice. </w:t>
      </w:r>
    </w:p>
    <w:p w:rsidR="00B32177" w:rsidRPr="00A26934" w:rsidRDefault="00E06FC4" w:rsidP="00BD1C92">
      <w:pPr>
        <w:jc w:val="both"/>
        <w:rPr>
          <w:rFonts w:cs="Arial"/>
          <w:color w:val="000000" w:themeColor="text1"/>
          <w:sz w:val="24"/>
          <w:szCs w:val="24"/>
        </w:rPr>
      </w:pPr>
      <w:r w:rsidRPr="00A26934">
        <w:rPr>
          <w:rFonts w:cs="Arial"/>
          <w:color w:val="000000" w:themeColor="text1"/>
          <w:sz w:val="24"/>
          <w:szCs w:val="24"/>
        </w:rPr>
        <w:t xml:space="preserve">Whilst Reid and </w:t>
      </w:r>
      <w:proofErr w:type="spellStart"/>
      <w:r w:rsidRPr="00A26934">
        <w:rPr>
          <w:rFonts w:cs="Arial"/>
          <w:color w:val="000000" w:themeColor="text1"/>
          <w:sz w:val="24"/>
          <w:szCs w:val="24"/>
        </w:rPr>
        <w:t>Westergaard</w:t>
      </w:r>
      <w:proofErr w:type="spellEnd"/>
      <w:r w:rsidRPr="00A26934">
        <w:rPr>
          <w:rFonts w:cs="Arial"/>
          <w:color w:val="000000" w:themeColor="text1"/>
          <w:sz w:val="24"/>
          <w:szCs w:val="24"/>
        </w:rPr>
        <w:t xml:space="preserve"> (2006</w:t>
      </w:r>
      <w:r w:rsidR="00327234" w:rsidRPr="00A26934">
        <w:rPr>
          <w:rFonts w:cs="Arial"/>
          <w:color w:val="000000" w:themeColor="text1"/>
          <w:sz w:val="24"/>
          <w:szCs w:val="24"/>
        </w:rPr>
        <w:t>,</w:t>
      </w:r>
      <w:r w:rsidR="00136D3F" w:rsidRPr="00A26934">
        <w:rPr>
          <w:rFonts w:cs="Arial"/>
          <w:color w:val="000000" w:themeColor="text1"/>
          <w:sz w:val="24"/>
          <w:szCs w:val="24"/>
        </w:rPr>
        <w:t xml:space="preserve"> p2</w:t>
      </w:r>
      <w:r w:rsidRPr="00A26934">
        <w:rPr>
          <w:rFonts w:cs="Arial"/>
          <w:color w:val="000000" w:themeColor="text1"/>
          <w:sz w:val="24"/>
          <w:szCs w:val="24"/>
        </w:rPr>
        <w:t xml:space="preserve">) </w:t>
      </w:r>
      <w:r w:rsidR="003C2906" w:rsidRPr="00A26934">
        <w:rPr>
          <w:rFonts w:cs="Arial"/>
          <w:color w:val="000000" w:themeColor="text1"/>
          <w:sz w:val="24"/>
          <w:szCs w:val="24"/>
        </w:rPr>
        <w:t>considered that</w:t>
      </w:r>
      <w:r w:rsidR="00136D3F" w:rsidRPr="00A26934">
        <w:rPr>
          <w:rFonts w:cs="Arial"/>
          <w:color w:val="000000" w:themeColor="text1"/>
          <w:sz w:val="24"/>
          <w:szCs w:val="24"/>
        </w:rPr>
        <w:t>:</w:t>
      </w:r>
    </w:p>
    <w:p w:rsidR="00A00B82" w:rsidRPr="00A26934" w:rsidRDefault="003F5600" w:rsidP="00155B73">
      <w:pPr>
        <w:ind w:left="720"/>
        <w:jc w:val="both"/>
        <w:rPr>
          <w:sz w:val="24"/>
          <w:szCs w:val="24"/>
        </w:rPr>
      </w:pPr>
      <w:r w:rsidRPr="00A26934">
        <w:rPr>
          <w:rFonts w:cs="Arial"/>
          <w:color w:val="373A3C"/>
          <w:sz w:val="24"/>
          <w:szCs w:val="24"/>
        </w:rPr>
        <w:t>Effective supervision of youth support workers aims to ensure protection for the young people who they serve. It monitors the work of the youth support worker and evaluates their effectiveness. In addition it helps to prevent poor practice that is outside the ethical, moral, legal and theoretical frameworks adopted by the organisation</w:t>
      </w:r>
      <w:r w:rsidR="00136D3F" w:rsidRPr="00A26934">
        <w:rPr>
          <w:rFonts w:cs="Arial"/>
          <w:color w:val="373A3C"/>
          <w:sz w:val="24"/>
          <w:szCs w:val="24"/>
        </w:rPr>
        <w:t>.</w:t>
      </w:r>
      <w:r w:rsidRPr="00A26934">
        <w:rPr>
          <w:rFonts w:cs="Arial"/>
          <w:color w:val="373A3C"/>
          <w:sz w:val="24"/>
          <w:szCs w:val="24"/>
        </w:rPr>
        <w:t xml:space="preserve"> </w:t>
      </w:r>
    </w:p>
    <w:p w:rsidR="00D37B8A" w:rsidRPr="00A26934" w:rsidRDefault="003F5600" w:rsidP="00BD1C92">
      <w:pPr>
        <w:jc w:val="both"/>
        <w:rPr>
          <w:rFonts w:cs="Arial"/>
          <w:color w:val="373A3C"/>
          <w:sz w:val="24"/>
          <w:szCs w:val="24"/>
        </w:rPr>
      </w:pPr>
      <w:r w:rsidRPr="00A26934">
        <w:rPr>
          <w:rFonts w:cs="Arial"/>
          <w:color w:val="373A3C"/>
          <w:sz w:val="24"/>
          <w:szCs w:val="24"/>
        </w:rPr>
        <w:t>From the authors prospective, based on</w:t>
      </w:r>
      <w:r w:rsidR="003C2906" w:rsidRPr="00A26934">
        <w:rPr>
          <w:rFonts w:cs="Arial"/>
          <w:color w:val="373A3C"/>
          <w:sz w:val="24"/>
          <w:szCs w:val="24"/>
        </w:rPr>
        <w:t xml:space="preserve"> one’s</w:t>
      </w:r>
      <w:r w:rsidRPr="00A26934">
        <w:rPr>
          <w:rFonts w:cs="Arial"/>
          <w:color w:val="373A3C"/>
          <w:sz w:val="24"/>
          <w:szCs w:val="24"/>
        </w:rPr>
        <w:t xml:space="preserve"> own professional experience within </w:t>
      </w:r>
      <w:r w:rsidR="003C2906" w:rsidRPr="00A26934">
        <w:rPr>
          <w:rFonts w:cs="Arial"/>
          <w:color w:val="373A3C"/>
          <w:sz w:val="24"/>
          <w:szCs w:val="24"/>
        </w:rPr>
        <w:t>one’s organisation (Ceredigion County Council Youth S</w:t>
      </w:r>
      <w:r w:rsidRPr="00A26934">
        <w:rPr>
          <w:rFonts w:cs="Arial"/>
          <w:color w:val="373A3C"/>
          <w:sz w:val="24"/>
          <w:szCs w:val="24"/>
        </w:rPr>
        <w:t>ervice)</w:t>
      </w:r>
      <w:r w:rsidR="00682F43" w:rsidRPr="00A26934">
        <w:rPr>
          <w:rFonts w:cs="Arial"/>
          <w:color w:val="373A3C"/>
          <w:sz w:val="24"/>
          <w:szCs w:val="24"/>
        </w:rPr>
        <w:t>, e</w:t>
      </w:r>
      <w:r w:rsidR="00BD1C92" w:rsidRPr="00A26934">
        <w:rPr>
          <w:rFonts w:cs="Arial"/>
          <w:color w:val="373A3C"/>
          <w:sz w:val="24"/>
          <w:szCs w:val="24"/>
        </w:rPr>
        <w:t xml:space="preserve">ngaging in effective </w:t>
      </w:r>
      <w:r w:rsidRPr="00A26934">
        <w:rPr>
          <w:rFonts w:cs="Arial"/>
          <w:color w:val="373A3C"/>
          <w:sz w:val="24"/>
          <w:szCs w:val="24"/>
        </w:rPr>
        <w:t>supervision means</w:t>
      </w:r>
      <w:r w:rsidR="00682F43" w:rsidRPr="00A26934">
        <w:rPr>
          <w:rFonts w:cs="Arial"/>
          <w:color w:val="373A3C"/>
          <w:sz w:val="24"/>
          <w:szCs w:val="24"/>
        </w:rPr>
        <w:t xml:space="preserve"> reflecting on critical happenings within your work with a </w:t>
      </w:r>
      <w:r w:rsidR="003C2906" w:rsidRPr="00A26934">
        <w:rPr>
          <w:rFonts w:cs="Arial"/>
          <w:color w:val="373A3C"/>
          <w:sz w:val="24"/>
          <w:szCs w:val="24"/>
        </w:rPr>
        <w:t>supportive</w:t>
      </w:r>
      <w:r w:rsidR="00682F43" w:rsidRPr="00A26934">
        <w:rPr>
          <w:rFonts w:cs="Arial"/>
          <w:color w:val="373A3C"/>
          <w:sz w:val="24"/>
          <w:szCs w:val="24"/>
        </w:rPr>
        <w:t xml:space="preserve"> and professional supervisee in order to</w:t>
      </w:r>
      <w:r w:rsidR="003C2906" w:rsidRPr="00A26934">
        <w:rPr>
          <w:rFonts w:cs="Arial"/>
          <w:color w:val="373A3C"/>
          <w:sz w:val="24"/>
          <w:szCs w:val="24"/>
        </w:rPr>
        <w:t xml:space="preserve"> improve practice for </w:t>
      </w:r>
      <w:r w:rsidR="00136D3F" w:rsidRPr="00A26934">
        <w:rPr>
          <w:rFonts w:cs="Arial"/>
          <w:color w:val="373A3C"/>
          <w:sz w:val="24"/>
          <w:szCs w:val="24"/>
        </w:rPr>
        <w:t>the</w:t>
      </w:r>
      <w:r w:rsidR="003C2906" w:rsidRPr="00A26934">
        <w:rPr>
          <w:rFonts w:cs="Arial"/>
          <w:color w:val="373A3C"/>
          <w:sz w:val="24"/>
          <w:szCs w:val="24"/>
        </w:rPr>
        <w:t xml:space="preserve"> Youth W</w:t>
      </w:r>
      <w:r w:rsidR="00682F43" w:rsidRPr="00A26934">
        <w:rPr>
          <w:rFonts w:cs="Arial"/>
          <w:color w:val="373A3C"/>
          <w:sz w:val="24"/>
          <w:szCs w:val="24"/>
        </w:rPr>
        <w:t>orker,</w:t>
      </w:r>
      <w:r w:rsidR="003C2906" w:rsidRPr="00A26934">
        <w:rPr>
          <w:rFonts w:cs="Arial"/>
          <w:color w:val="373A3C"/>
          <w:sz w:val="24"/>
          <w:szCs w:val="24"/>
        </w:rPr>
        <w:t xml:space="preserve"> organisation and the young people which it seeks to support.</w:t>
      </w:r>
      <w:r w:rsidR="00D37B8A" w:rsidRPr="00A26934">
        <w:rPr>
          <w:rFonts w:cs="Arial"/>
          <w:color w:val="373A3C"/>
          <w:sz w:val="24"/>
          <w:szCs w:val="24"/>
        </w:rPr>
        <w:t xml:space="preserve"> </w:t>
      </w:r>
      <w:r w:rsidR="00CE2593" w:rsidRPr="00A26934">
        <w:rPr>
          <w:rFonts w:cs="Arial"/>
          <w:color w:val="373A3C"/>
          <w:sz w:val="24"/>
          <w:szCs w:val="24"/>
        </w:rPr>
        <w:t>Effective supervision</w:t>
      </w:r>
      <w:r w:rsidR="003C2906" w:rsidRPr="00A26934">
        <w:rPr>
          <w:rFonts w:cs="Arial"/>
          <w:color w:val="373A3C"/>
          <w:sz w:val="24"/>
          <w:szCs w:val="24"/>
        </w:rPr>
        <w:t xml:space="preserve"> is an integral part of ensuring consistent, high quality Youth Work practice as it encourages each Youth Worker to reflect and analyse upon their practice, ensuring each individual is working to the best of their ability in order to support and provide a professional service for all service users, including young people, parents and partner agencies. </w:t>
      </w:r>
      <w:r w:rsidR="00CE2593" w:rsidRPr="00A26934">
        <w:rPr>
          <w:rFonts w:cs="Arial"/>
          <w:color w:val="373A3C"/>
          <w:sz w:val="24"/>
          <w:szCs w:val="24"/>
        </w:rPr>
        <w:t xml:space="preserve"> </w:t>
      </w:r>
    </w:p>
    <w:p w:rsidR="002943F2" w:rsidRPr="00A26934" w:rsidRDefault="002943F2" w:rsidP="00BD1C92">
      <w:pPr>
        <w:jc w:val="both"/>
        <w:rPr>
          <w:rFonts w:cs="Arial"/>
          <w:color w:val="373A3C"/>
          <w:sz w:val="24"/>
          <w:szCs w:val="24"/>
        </w:rPr>
      </w:pPr>
      <w:proofErr w:type="spellStart"/>
      <w:r w:rsidRPr="00A26934">
        <w:rPr>
          <w:rFonts w:cs="Arial"/>
          <w:color w:val="373A3C"/>
          <w:sz w:val="24"/>
          <w:szCs w:val="24"/>
        </w:rPr>
        <w:t>Sa</w:t>
      </w:r>
      <w:r w:rsidR="00D37B8A" w:rsidRPr="00A26934">
        <w:rPr>
          <w:rFonts w:cs="Arial"/>
          <w:color w:val="373A3C"/>
          <w:sz w:val="24"/>
          <w:szCs w:val="24"/>
        </w:rPr>
        <w:t>pin</w:t>
      </w:r>
      <w:proofErr w:type="spellEnd"/>
      <w:r w:rsidR="00136D3F" w:rsidRPr="00A26934">
        <w:rPr>
          <w:rFonts w:cs="Arial"/>
          <w:color w:val="373A3C"/>
          <w:sz w:val="24"/>
          <w:szCs w:val="24"/>
        </w:rPr>
        <w:t xml:space="preserve"> </w:t>
      </w:r>
      <w:r w:rsidRPr="00A26934">
        <w:rPr>
          <w:rFonts w:cs="Arial"/>
          <w:color w:val="373A3C"/>
          <w:sz w:val="24"/>
          <w:szCs w:val="24"/>
        </w:rPr>
        <w:t xml:space="preserve">(2013 </w:t>
      </w:r>
      <w:r w:rsidR="00136D3F" w:rsidRPr="00A26934">
        <w:rPr>
          <w:rFonts w:cs="Arial"/>
          <w:color w:val="373A3C"/>
          <w:sz w:val="24"/>
          <w:szCs w:val="24"/>
        </w:rPr>
        <w:t>p220</w:t>
      </w:r>
      <w:r w:rsidRPr="00A26934">
        <w:rPr>
          <w:rFonts w:cs="Arial"/>
          <w:color w:val="373A3C"/>
          <w:sz w:val="24"/>
          <w:szCs w:val="24"/>
        </w:rPr>
        <w:t>)</w:t>
      </w:r>
      <w:r w:rsidR="00B53F34" w:rsidRPr="00A26934">
        <w:rPr>
          <w:rFonts w:cs="Arial"/>
          <w:color w:val="373A3C"/>
          <w:sz w:val="24"/>
          <w:szCs w:val="24"/>
        </w:rPr>
        <w:t xml:space="preserve"> confirms this statement, suggesting</w:t>
      </w:r>
      <w:r w:rsidR="00D37B8A" w:rsidRPr="00A26934">
        <w:rPr>
          <w:rFonts w:cs="Arial"/>
          <w:color w:val="373A3C"/>
          <w:sz w:val="24"/>
          <w:szCs w:val="24"/>
        </w:rPr>
        <w:t>;</w:t>
      </w:r>
      <w:r w:rsidR="007C7301" w:rsidRPr="00A26934">
        <w:rPr>
          <w:rFonts w:cs="Arial"/>
          <w:color w:val="373A3C"/>
          <w:sz w:val="24"/>
          <w:szCs w:val="24"/>
        </w:rPr>
        <w:t xml:space="preserve"> </w:t>
      </w:r>
    </w:p>
    <w:p w:rsidR="00136D3F" w:rsidRPr="00A26934" w:rsidRDefault="00BD1C92" w:rsidP="002943F2">
      <w:pPr>
        <w:ind w:left="720"/>
        <w:jc w:val="both"/>
        <w:rPr>
          <w:rFonts w:cs="Arial"/>
          <w:color w:val="FF0000"/>
          <w:sz w:val="24"/>
          <w:szCs w:val="24"/>
        </w:rPr>
      </w:pPr>
      <w:r w:rsidRPr="00A26934">
        <w:rPr>
          <w:rFonts w:cs="Arial"/>
          <w:color w:val="373A3C"/>
          <w:sz w:val="24"/>
          <w:szCs w:val="24"/>
        </w:rPr>
        <w:t>Supervision is a process of critical reflection in which youth workers discuss ongoing work and professional development issues with another practitioner, such as a manager, a practice tutor or a peer in order to identify clarity about roles, and the relationships between va</w:t>
      </w:r>
      <w:r w:rsidR="002943F2" w:rsidRPr="00A26934">
        <w:rPr>
          <w:rFonts w:cs="Arial"/>
          <w:color w:val="373A3C"/>
          <w:sz w:val="24"/>
          <w:szCs w:val="24"/>
        </w:rPr>
        <w:t>lues, practice and development</w:t>
      </w:r>
    </w:p>
    <w:p w:rsidR="00A8312F" w:rsidRPr="00A26934" w:rsidRDefault="00D37B8A" w:rsidP="00BD1C92">
      <w:pPr>
        <w:jc w:val="both"/>
        <w:rPr>
          <w:rFonts w:cs="Arial"/>
          <w:color w:val="373A3C"/>
          <w:sz w:val="24"/>
          <w:szCs w:val="24"/>
        </w:rPr>
      </w:pPr>
      <w:proofErr w:type="spellStart"/>
      <w:r w:rsidRPr="00A26934">
        <w:rPr>
          <w:rFonts w:cs="Arial"/>
          <w:color w:val="373A3C"/>
          <w:sz w:val="24"/>
          <w:szCs w:val="24"/>
        </w:rPr>
        <w:lastRenderedPageBreak/>
        <w:t>Sapin</w:t>
      </w:r>
      <w:r w:rsidR="00B53F34" w:rsidRPr="00A26934">
        <w:rPr>
          <w:rFonts w:cs="Arial"/>
          <w:color w:val="373A3C"/>
          <w:sz w:val="24"/>
          <w:szCs w:val="24"/>
        </w:rPr>
        <w:t>’s</w:t>
      </w:r>
      <w:proofErr w:type="spellEnd"/>
      <w:r w:rsidRPr="00A26934">
        <w:rPr>
          <w:rFonts w:cs="Arial"/>
          <w:color w:val="373A3C"/>
          <w:sz w:val="24"/>
          <w:szCs w:val="24"/>
        </w:rPr>
        <w:t xml:space="preserve"> </w:t>
      </w:r>
      <w:r w:rsidR="00B53F34" w:rsidRPr="00A26934">
        <w:rPr>
          <w:rFonts w:cs="Arial"/>
          <w:color w:val="373A3C"/>
          <w:sz w:val="24"/>
          <w:szCs w:val="24"/>
        </w:rPr>
        <w:t>statement here is particularly relevant to supervision within a Youth Work setting.</w:t>
      </w:r>
      <w:r w:rsidRPr="00A26934">
        <w:rPr>
          <w:rFonts w:cs="Arial"/>
          <w:color w:val="373A3C"/>
          <w:sz w:val="24"/>
          <w:szCs w:val="24"/>
        </w:rPr>
        <w:t>is refereeing to supervision within a youth wor</w:t>
      </w:r>
      <w:r w:rsidR="00A8312F" w:rsidRPr="00A26934">
        <w:rPr>
          <w:rFonts w:cs="Arial"/>
          <w:color w:val="373A3C"/>
          <w:sz w:val="24"/>
          <w:szCs w:val="24"/>
        </w:rPr>
        <w:t>k setting, which is</w:t>
      </w:r>
      <w:r w:rsidR="00B53F34" w:rsidRPr="00A26934">
        <w:rPr>
          <w:rFonts w:cs="Arial"/>
          <w:color w:val="373A3C"/>
          <w:sz w:val="24"/>
          <w:szCs w:val="24"/>
        </w:rPr>
        <w:t xml:space="preserve"> applicable </w:t>
      </w:r>
      <w:r w:rsidR="00A8312F" w:rsidRPr="00A26934">
        <w:rPr>
          <w:rFonts w:cs="Arial"/>
          <w:color w:val="373A3C"/>
          <w:sz w:val="24"/>
          <w:szCs w:val="24"/>
        </w:rPr>
        <w:t xml:space="preserve">to the authors own practice and similar to what she recognises effective supervision as. </w:t>
      </w:r>
    </w:p>
    <w:p w:rsidR="00B803C8" w:rsidRPr="00A26934" w:rsidRDefault="001D2151" w:rsidP="001D2151">
      <w:pPr>
        <w:jc w:val="both"/>
        <w:rPr>
          <w:rFonts w:cs="Arial"/>
          <w:color w:val="373A3C"/>
          <w:sz w:val="24"/>
          <w:szCs w:val="24"/>
        </w:rPr>
      </w:pPr>
      <w:r>
        <w:rPr>
          <w:rFonts w:cs="Arial"/>
          <w:color w:val="373A3C"/>
          <w:sz w:val="24"/>
          <w:szCs w:val="24"/>
        </w:rPr>
        <w:t xml:space="preserve">According to </w:t>
      </w:r>
      <w:proofErr w:type="spellStart"/>
      <w:r>
        <w:rPr>
          <w:rFonts w:cs="Arial"/>
          <w:color w:val="373A3C"/>
          <w:sz w:val="24"/>
          <w:szCs w:val="24"/>
        </w:rPr>
        <w:t>Wonnocott</w:t>
      </w:r>
      <w:proofErr w:type="spellEnd"/>
      <w:r>
        <w:rPr>
          <w:rFonts w:cs="Arial"/>
          <w:color w:val="373A3C"/>
          <w:sz w:val="24"/>
          <w:szCs w:val="24"/>
        </w:rPr>
        <w:t xml:space="preserve"> (2012, p14) ’Social Work supervision is essentially a relationship between two people, with the ultimate aim of improving social work practice and outcomes for service users’.</w:t>
      </w:r>
      <w:r w:rsidR="00A8312F" w:rsidRPr="00A26934">
        <w:rPr>
          <w:rFonts w:cs="Arial"/>
          <w:color w:val="373A3C"/>
          <w:sz w:val="24"/>
          <w:szCs w:val="24"/>
        </w:rPr>
        <w:t xml:space="preserve"> </w:t>
      </w:r>
    </w:p>
    <w:p w:rsidR="005D39AA" w:rsidRPr="00A26934" w:rsidRDefault="001D2151" w:rsidP="00B803C8">
      <w:pPr>
        <w:jc w:val="both"/>
        <w:rPr>
          <w:rFonts w:cs="Arial"/>
          <w:color w:val="373A3C"/>
          <w:sz w:val="24"/>
          <w:szCs w:val="24"/>
        </w:rPr>
      </w:pPr>
      <w:r>
        <w:rPr>
          <w:rFonts w:cs="Arial"/>
          <w:color w:val="373A3C"/>
          <w:sz w:val="24"/>
          <w:szCs w:val="24"/>
        </w:rPr>
        <w:t xml:space="preserve">Although </w:t>
      </w:r>
      <w:proofErr w:type="spellStart"/>
      <w:r>
        <w:rPr>
          <w:rFonts w:cs="Arial"/>
          <w:color w:val="373A3C"/>
          <w:sz w:val="24"/>
          <w:szCs w:val="24"/>
        </w:rPr>
        <w:t>Wonnocott</w:t>
      </w:r>
      <w:proofErr w:type="spellEnd"/>
      <w:r w:rsidR="00A8312F" w:rsidRPr="00A26934">
        <w:rPr>
          <w:rFonts w:cs="Arial"/>
          <w:color w:val="373A3C"/>
          <w:sz w:val="24"/>
          <w:szCs w:val="24"/>
        </w:rPr>
        <w:t xml:space="preserve"> is</w:t>
      </w:r>
      <w:r w:rsidR="00B53F34" w:rsidRPr="00A26934">
        <w:rPr>
          <w:rFonts w:cs="Arial"/>
          <w:color w:val="373A3C"/>
          <w:sz w:val="24"/>
          <w:szCs w:val="24"/>
        </w:rPr>
        <w:t xml:space="preserve"> drawing upon </w:t>
      </w:r>
      <w:r w:rsidR="00A8312F" w:rsidRPr="00A26934">
        <w:rPr>
          <w:rFonts w:cs="Arial"/>
          <w:color w:val="373A3C"/>
          <w:sz w:val="24"/>
          <w:szCs w:val="24"/>
        </w:rPr>
        <w:t>a soc</w:t>
      </w:r>
      <w:r>
        <w:rPr>
          <w:rFonts w:cs="Arial"/>
          <w:color w:val="373A3C"/>
          <w:sz w:val="24"/>
          <w:szCs w:val="24"/>
        </w:rPr>
        <w:t xml:space="preserve">ial work perspective, both </w:t>
      </w:r>
      <w:proofErr w:type="spellStart"/>
      <w:r>
        <w:rPr>
          <w:rFonts w:cs="Arial"/>
          <w:color w:val="373A3C"/>
          <w:sz w:val="24"/>
          <w:szCs w:val="24"/>
        </w:rPr>
        <w:t>Wonnocott</w:t>
      </w:r>
      <w:proofErr w:type="spellEnd"/>
      <w:r>
        <w:rPr>
          <w:rFonts w:cs="Arial"/>
          <w:color w:val="373A3C"/>
          <w:sz w:val="24"/>
          <w:szCs w:val="24"/>
        </w:rPr>
        <w:t xml:space="preserve"> (2012</w:t>
      </w:r>
      <w:r w:rsidR="00B53F34" w:rsidRPr="00A26934">
        <w:rPr>
          <w:rFonts w:cs="Arial"/>
          <w:color w:val="373A3C"/>
          <w:sz w:val="24"/>
          <w:szCs w:val="24"/>
        </w:rPr>
        <w:t>)</w:t>
      </w:r>
      <w:r w:rsidR="00A8312F" w:rsidRPr="00A26934">
        <w:rPr>
          <w:rFonts w:cs="Arial"/>
          <w:color w:val="373A3C"/>
          <w:sz w:val="24"/>
          <w:szCs w:val="24"/>
        </w:rPr>
        <w:t xml:space="preserve"> and </w:t>
      </w:r>
      <w:proofErr w:type="spellStart"/>
      <w:r w:rsidR="00A8312F" w:rsidRPr="00A26934">
        <w:rPr>
          <w:rFonts w:cs="Arial"/>
          <w:color w:val="373A3C"/>
          <w:sz w:val="24"/>
          <w:szCs w:val="24"/>
        </w:rPr>
        <w:t>Sapin</w:t>
      </w:r>
      <w:proofErr w:type="spellEnd"/>
      <w:r w:rsidR="005D39AA" w:rsidRPr="00A26934">
        <w:rPr>
          <w:rFonts w:cs="Arial"/>
          <w:color w:val="373A3C"/>
          <w:sz w:val="24"/>
          <w:szCs w:val="24"/>
        </w:rPr>
        <w:t xml:space="preserve"> (2013</w:t>
      </w:r>
      <w:r w:rsidR="00B53F34" w:rsidRPr="00A26934">
        <w:rPr>
          <w:rFonts w:cs="Arial"/>
          <w:color w:val="373A3C"/>
          <w:sz w:val="24"/>
          <w:szCs w:val="24"/>
        </w:rPr>
        <w:t>)</w:t>
      </w:r>
      <w:r w:rsidR="00A8312F" w:rsidRPr="00A26934">
        <w:rPr>
          <w:rFonts w:cs="Arial"/>
          <w:color w:val="373A3C"/>
          <w:sz w:val="24"/>
          <w:szCs w:val="24"/>
        </w:rPr>
        <w:t xml:space="preserve"> describe</w:t>
      </w:r>
      <w:r w:rsidR="00B53F34" w:rsidRPr="00A26934">
        <w:rPr>
          <w:rFonts w:cs="Arial"/>
          <w:color w:val="373A3C"/>
          <w:sz w:val="24"/>
          <w:szCs w:val="24"/>
        </w:rPr>
        <w:t xml:space="preserve"> and</w:t>
      </w:r>
      <w:r w:rsidR="00B0206E" w:rsidRPr="00A26934">
        <w:rPr>
          <w:rFonts w:cs="Arial"/>
          <w:color w:val="373A3C"/>
          <w:sz w:val="24"/>
          <w:szCs w:val="24"/>
        </w:rPr>
        <w:t xml:space="preserve"> define supervision similarly. This</w:t>
      </w:r>
      <w:r w:rsidR="00B53F34" w:rsidRPr="00A26934">
        <w:rPr>
          <w:rFonts w:cs="Arial"/>
          <w:color w:val="373A3C"/>
          <w:sz w:val="24"/>
          <w:szCs w:val="24"/>
        </w:rPr>
        <w:t xml:space="preserve"> suggests</w:t>
      </w:r>
      <w:r w:rsidR="00B0206E" w:rsidRPr="00A26934">
        <w:rPr>
          <w:rFonts w:cs="Arial"/>
          <w:color w:val="373A3C"/>
          <w:sz w:val="24"/>
          <w:szCs w:val="24"/>
        </w:rPr>
        <w:t xml:space="preserve"> that</w:t>
      </w:r>
      <w:r w:rsidR="00B53F34" w:rsidRPr="00A26934">
        <w:rPr>
          <w:rFonts w:cs="Arial"/>
          <w:color w:val="373A3C"/>
          <w:sz w:val="24"/>
          <w:szCs w:val="24"/>
        </w:rPr>
        <w:t xml:space="preserve"> regardless of the </w:t>
      </w:r>
      <w:r w:rsidR="00B0206E" w:rsidRPr="00A26934">
        <w:rPr>
          <w:rFonts w:cs="Arial"/>
          <w:color w:val="373A3C"/>
          <w:sz w:val="24"/>
          <w:szCs w:val="24"/>
        </w:rPr>
        <w:t>professi</w:t>
      </w:r>
      <w:r w:rsidR="009E26D6" w:rsidRPr="00A26934">
        <w:rPr>
          <w:rFonts w:cs="Arial"/>
          <w:color w:val="373A3C"/>
          <w:sz w:val="24"/>
          <w:szCs w:val="24"/>
        </w:rPr>
        <w:t>on or organisation</w:t>
      </w:r>
      <w:r w:rsidR="00B0206E" w:rsidRPr="00A26934">
        <w:rPr>
          <w:rFonts w:cs="Arial"/>
          <w:color w:val="373A3C"/>
          <w:sz w:val="24"/>
          <w:szCs w:val="24"/>
        </w:rPr>
        <w:t>, supervis</w:t>
      </w:r>
      <w:r w:rsidR="00B53F34" w:rsidRPr="00A26934">
        <w:rPr>
          <w:rFonts w:cs="Arial"/>
          <w:color w:val="373A3C"/>
          <w:sz w:val="24"/>
          <w:szCs w:val="24"/>
        </w:rPr>
        <w:t>ion and support ultimately play</w:t>
      </w:r>
      <w:r w:rsidR="00B0206E" w:rsidRPr="00A26934">
        <w:rPr>
          <w:rFonts w:cs="Arial"/>
          <w:color w:val="373A3C"/>
          <w:sz w:val="24"/>
          <w:szCs w:val="24"/>
        </w:rPr>
        <w:t xml:space="preserve"> an important role for all professionals, and has the same meaning and outcome for all.</w:t>
      </w:r>
      <w:bookmarkStart w:id="0" w:name="_GoBack"/>
      <w:bookmarkEnd w:id="0"/>
    </w:p>
    <w:p w:rsidR="00A8312F" w:rsidRPr="00A26934" w:rsidRDefault="005D39AA" w:rsidP="00B803C8">
      <w:pPr>
        <w:jc w:val="both"/>
        <w:rPr>
          <w:rFonts w:cs="Arial"/>
          <w:color w:val="373A3C"/>
          <w:sz w:val="24"/>
          <w:szCs w:val="24"/>
        </w:rPr>
      </w:pPr>
      <w:r w:rsidRPr="00A26934">
        <w:rPr>
          <w:rFonts w:cs="Arial"/>
          <w:color w:val="373A3C"/>
          <w:sz w:val="24"/>
          <w:szCs w:val="24"/>
        </w:rPr>
        <w:t xml:space="preserve">Ceredigion County Council’s department of Social Care &amp; Wellbeing holds a supervision policy, which was written in 2010 by E. Hopkins. The policy is a twenty two page public document and is available to access online.  The first six pages within the document gives the reader an in depth description of the Service’s policy. The following pages within the policy document consist of the indicative framework, the supervision agreement between the supervisee and supervisor, a copy of a risk assessment and a supervision record document. </w:t>
      </w:r>
      <w:r w:rsidR="00B0206E" w:rsidRPr="00A26934">
        <w:rPr>
          <w:rFonts w:cs="Arial"/>
          <w:color w:val="373A3C"/>
          <w:sz w:val="24"/>
          <w:szCs w:val="24"/>
        </w:rPr>
        <w:t xml:space="preserve"> </w:t>
      </w:r>
      <w:r w:rsidR="00A8312F" w:rsidRPr="00A26934">
        <w:rPr>
          <w:rFonts w:cs="Arial"/>
          <w:color w:val="373A3C"/>
          <w:sz w:val="24"/>
          <w:szCs w:val="24"/>
        </w:rPr>
        <w:t xml:space="preserve"> </w:t>
      </w:r>
    </w:p>
    <w:p w:rsidR="006879B5" w:rsidRPr="00A26934" w:rsidRDefault="007C03DE" w:rsidP="006879B5">
      <w:pPr>
        <w:spacing w:before="240"/>
        <w:jc w:val="both"/>
        <w:rPr>
          <w:rFonts w:cs="Arial"/>
          <w:color w:val="000000" w:themeColor="text1"/>
          <w:sz w:val="24"/>
          <w:szCs w:val="24"/>
        </w:rPr>
      </w:pPr>
      <w:r w:rsidRPr="00A26934">
        <w:rPr>
          <w:sz w:val="24"/>
          <w:szCs w:val="24"/>
        </w:rPr>
        <w:t xml:space="preserve">Ceredigion County Council Social Care &amp; Wellbeing </w:t>
      </w:r>
      <w:r w:rsidR="00B53F34" w:rsidRPr="00A26934">
        <w:rPr>
          <w:sz w:val="24"/>
          <w:szCs w:val="24"/>
        </w:rPr>
        <w:t xml:space="preserve">supervision </w:t>
      </w:r>
      <w:r w:rsidR="00842151" w:rsidRPr="00A26934">
        <w:rPr>
          <w:sz w:val="24"/>
          <w:szCs w:val="24"/>
        </w:rPr>
        <w:t>policy</w:t>
      </w:r>
      <w:r w:rsidRPr="00A26934">
        <w:rPr>
          <w:sz w:val="24"/>
          <w:szCs w:val="24"/>
        </w:rPr>
        <w:t xml:space="preserve"> (See Appendix 1</w:t>
      </w:r>
      <w:r w:rsidR="005D39AA" w:rsidRPr="00A26934">
        <w:rPr>
          <w:sz w:val="24"/>
          <w:szCs w:val="24"/>
        </w:rPr>
        <w:t>) begins</w:t>
      </w:r>
      <w:r w:rsidR="00842151" w:rsidRPr="00A26934">
        <w:rPr>
          <w:sz w:val="24"/>
          <w:szCs w:val="24"/>
        </w:rPr>
        <w:t xml:space="preserve"> by stating the purpose of the policy. As well as highlighting that the policy helps staff practice ef</w:t>
      </w:r>
      <w:r w:rsidR="006879B5" w:rsidRPr="00A26934">
        <w:rPr>
          <w:sz w:val="24"/>
          <w:szCs w:val="24"/>
        </w:rPr>
        <w:t>fectively for the service users</w:t>
      </w:r>
      <w:r w:rsidR="00327234" w:rsidRPr="00A26934">
        <w:rPr>
          <w:sz w:val="24"/>
          <w:szCs w:val="24"/>
        </w:rPr>
        <w:t>, Hopkins (2010, p1)</w:t>
      </w:r>
      <w:r w:rsidR="00842151" w:rsidRPr="00A26934">
        <w:rPr>
          <w:sz w:val="24"/>
          <w:szCs w:val="24"/>
        </w:rPr>
        <w:t xml:space="preserve"> goes on to state that the policy ‘ensures that the worker has the knowledge, skills, information, time and developmental opportunities to carry out necessary tasks and assess risk’.</w:t>
      </w:r>
      <w:r w:rsidR="006879B5" w:rsidRPr="00A26934">
        <w:rPr>
          <w:color w:val="FF0000"/>
          <w:sz w:val="24"/>
          <w:szCs w:val="24"/>
        </w:rPr>
        <w:t xml:space="preserve"> </w:t>
      </w:r>
      <w:r w:rsidR="004D0CA8" w:rsidRPr="00A26934">
        <w:rPr>
          <w:color w:val="000000" w:themeColor="text1"/>
          <w:sz w:val="24"/>
          <w:szCs w:val="24"/>
        </w:rPr>
        <w:t>The author believes that establishing the purpose of the policy at the beginning</w:t>
      </w:r>
      <w:r w:rsidR="001C4417" w:rsidRPr="00A26934">
        <w:rPr>
          <w:color w:val="000000" w:themeColor="text1"/>
          <w:sz w:val="24"/>
          <w:szCs w:val="24"/>
        </w:rPr>
        <w:t xml:space="preserve"> ensures the workforce’s understanding and purpose of supervision. </w:t>
      </w:r>
      <w:r w:rsidR="004D0CA8" w:rsidRPr="00A26934">
        <w:rPr>
          <w:color w:val="000000" w:themeColor="text1"/>
          <w:sz w:val="24"/>
          <w:szCs w:val="24"/>
        </w:rPr>
        <w:t xml:space="preserve">  </w:t>
      </w:r>
    </w:p>
    <w:p w:rsidR="00B0206E" w:rsidRPr="00A26934" w:rsidRDefault="00B0206E" w:rsidP="00EC5903">
      <w:pPr>
        <w:jc w:val="both"/>
        <w:rPr>
          <w:sz w:val="24"/>
          <w:szCs w:val="24"/>
        </w:rPr>
      </w:pPr>
      <w:r w:rsidRPr="00A26934">
        <w:rPr>
          <w:sz w:val="24"/>
          <w:szCs w:val="24"/>
        </w:rPr>
        <w:t xml:space="preserve">Reid and </w:t>
      </w:r>
      <w:proofErr w:type="spellStart"/>
      <w:r w:rsidRPr="00A26934">
        <w:rPr>
          <w:sz w:val="24"/>
          <w:szCs w:val="24"/>
        </w:rPr>
        <w:t>Westergaard</w:t>
      </w:r>
      <w:proofErr w:type="spellEnd"/>
      <w:r w:rsidRPr="00A26934">
        <w:rPr>
          <w:sz w:val="24"/>
          <w:szCs w:val="24"/>
        </w:rPr>
        <w:t xml:space="preserve"> </w:t>
      </w:r>
      <w:r w:rsidR="001C4417" w:rsidRPr="00A26934">
        <w:rPr>
          <w:sz w:val="24"/>
          <w:szCs w:val="24"/>
        </w:rPr>
        <w:t xml:space="preserve">(2006) </w:t>
      </w:r>
      <w:r w:rsidRPr="00A26934">
        <w:rPr>
          <w:sz w:val="24"/>
          <w:szCs w:val="24"/>
        </w:rPr>
        <w:t>highlight that effective supervision is ultimately</w:t>
      </w:r>
      <w:r w:rsidR="001C4417" w:rsidRPr="00A26934">
        <w:rPr>
          <w:sz w:val="24"/>
          <w:szCs w:val="24"/>
        </w:rPr>
        <w:t xml:space="preserve"> for the young people that the Youth W</w:t>
      </w:r>
      <w:r w:rsidRPr="00A26934">
        <w:rPr>
          <w:sz w:val="24"/>
          <w:szCs w:val="24"/>
        </w:rPr>
        <w:t>orkers serve as wel</w:t>
      </w:r>
      <w:r w:rsidR="001C4417" w:rsidRPr="00A26934">
        <w:rPr>
          <w:sz w:val="24"/>
          <w:szCs w:val="24"/>
        </w:rPr>
        <w:t>l as providing support for the Youth W</w:t>
      </w:r>
      <w:r w:rsidRPr="00A26934">
        <w:rPr>
          <w:sz w:val="24"/>
          <w:szCs w:val="24"/>
        </w:rPr>
        <w:t xml:space="preserve">orkers. This is an important statement to make and is highlighted within </w:t>
      </w:r>
      <w:r w:rsidR="00327234" w:rsidRPr="00A26934">
        <w:rPr>
          <w:sz w:val="24"/>
          <w:szCs w:val="24"/>
        </w:rPr>
        <w:t>the supervision policy, where Hopkins (2010, p1)</w:t>
      </w:r>
      <w:r w:rsidRPr="00A26934">
        <w:rPr>
          <w:sz w:val="24"/>
          <w:szCs w:val="24"/>
        </w:rPr>
        <w:t xml:space="preserve"> states ‘The purpose of supervision is to help staff practice effectively and provide the most appropri</w:t>
      </w:r>
      <w:r w:rsidR="00327234" w:rsidRPr="00A26934">
        <w:rPr>
          <w:sz w:val="24"/>
          <w:szCs w:val="24"/>
        </w:rPr>
        <w:t>ate form of services to service’.</w:t>
      </w:r>
      <w:r w:rsidRPr="00A26934">
        <w:rPr>
          <w:sz w:val="24"/>
          <w:szCs w:val="24"/>
        </w:rPr>
        <w:t xml:space="preserve"> </w:t>
      </w:r>
    </w:p>
    <w:p w:rsidR="005F72A3" w:rsidRPr="00A26934" w:rsidRDefault="001C4417" w:rsidP="00BD1C92">
      <w:pPr>
        <w:jc w:val="both"/>
        <w:rPr>
          <w:color w:val="000000" w:themeColor="text1"/>
          <w:sz w:val="24"/>
          <w:szCs w:val="24"/>
        </w:rPr>
      </w:pPr>
      <w:proofErr w:type="gramStart"/>
      <w:r w:rsidRPr="00A26934">
        <w:rPr>
          <w:color w:val="000000" w:themeColor="text1"/>
          <w:sz w:val="24"/>
          <w:szCs w:val="24"/>
        </w:rPr>
        <w:t>Ceredigion County C</w:t>
      </w:r>
      <w:r w:rsidR="00EA0FB9" w:rsidRPr="00A26934">
        <w:rPr>
          <w:color w:val="000000" w:themeColor="text1"/>
          <w:sz w:val="24"/>
          <w:szCs w:val="24"/>
        </w:rPr>
        <w:t>ouncil</w:t>
      </w:r>
      <w:r w:rsidRPr="00A26934">
        <w:rPr>
          <w:color w:val="000000" w:themeColor="text1"/>
          <w:sz w:val="24"/>
          <w:szCs w:val="24"/>
        </w:rPr>
        <w:t xml:space="preserve"> department for Social Care &amp; Wellbeing’s supervision policy,</w:t>
      </w:r>
      <w:r w:rsidR="00EA0FB9" w:rsidRPr="00A26934">
        <w:rPr>
          <w:color w:val="000000" w:themeColor="text1"/>
          <w:sz w:val="24"/>
          <w:szCs w:val="24"/>
        </w:rPr>
        <w:t xml:space="preserve"> goes on to state the benefits of supervision.</w:t>
      </w:r>
      <w:proofErr w:type="gramEnd"/>
      <w:r w:rsidR="00EA0FB9" w:rsidRPr="00A26934">
        <w:rPr>
          <w:color w:val="000000" w:themeColor="text1"/>
          <w:sz w:val="24"/>
          <w:szCs w:val="24"/>
        </w:rPr>
        <w:t xml:space="preserve"> It does this by </w:t>
      </w:r>
      <w:r w:rsidR="006D4624" w:rsidRPr="00A26934">
        <w:rPr>
          <w:color w:val="000000" w:themeColor="text1"/>
          <w:sz w:val="24"/>
          <w:szCs w:val="24"/>
        </w:rPr>
        <w:t>explaining the three</w:t>
      </w:r>
      <w:r w:rsidR="005A0228" w:rsidRPr="00A26934">
        <w:rPr>
          <w:color w:val="000000" w:themeColor="text1"/>
          <w:sz w:val="24"/>
          <w:szCs w:val="24"/>
        </w:rPr>
        <w:t xml:space="preserve"> highly interactive</w:t>
      </w:r>
      <w:r w:rsidR="006D4624" w:rsidRPr="00A26934">
        <w:rPr>
          <w:color w:val="000000" w:themeColor="text1"/>
          <w:sz w:val="24"/>
          <w:szCs w:val="24"/>
        </w:rPr>
        <w:t xml:space="preserve"> elements, which they recognise as administrative, educational and supportive. </w:t>
      </w:r>
      <w:r w:rsidR="005F72A3" w:rsidRPr="00A26934">
        <w:rPr>
          <w:color w:val="000000" w:themeColor="text1"/>
          <w:sz w:val="24"/>
          <w:szCs w:val="24"/>
        </w:rPr>
        <w:t>The functions mentioned within the policy are the same as those</w:t>
      </w:r>
      <w:r w:rsidRPr="00A26934">
        <w:rPr>
          <w:color w:val="000000" w:themeColor="text1"/>
          <w:sz w:val="24"/>
          <w:szCs w:val="24"/>
        </w:rPr>
        <w:t xml:space="preserve"> which</w:t>
      </w:r>
      <w:r w:rsidR="005F72A3" w:rsidRPr="00A26934">
        <w:rPr>
          <w:color w:val="000000" w:themeColor="text1"/>
          <w:sz w:val="24"/>
          <w:szCs w:val="24"/>
        </w:rPr>
        <w:t xml:space="preserve"> </w:t>
      </w:r>
      <w:proofErr w:type="spellStart"/>
      <w:r w:rsidR="005F72A3" w:rsidRPr="00A26934">
        <w:rPr>
          <w:color w:val="000000" w:themeColor="text1"/>
          <w:sz w:val="24"/>
          <w:szCs w:val="24"/>
        </w:rPr>
        <w:t>Kadushin</w:t>
      </w:r>
      <w:proofErr w:type="spellEnd"/>
      <w:r w:rsidR="005F72A3" w:rsidRPr="00A26934">
        <w:rPr>
          <w:color w:val="000000" w:themeColor="text1"/>
          <w:sz w:val="24"/>
          <w:szCs w:val="24"/>
        </w:rPr>
        <w:t xml:space="preserve"> </w:t>
      </w:r>
      <w:r w:rsidRPr="00A26934">
        <w:rPr>
          <w:color w:val="000000" w:themeColor="text1"/>
          <w:sz w:val="24"/>
          <w:szCs w:val="24"/>
        </w:rPr>
        <w:t>(</w:t>
      </w:r>
      <w:r w:rsidR="00F22018" w:rsidRPr="00A26934">
        <w:rPr>
          <w:color w:val="000000" w:themeColor="text1"/>
          <w:sz w:val="24"/>
          <w:szCs w:val="24"/>
        </w:rPr>
        <w:t>1992)</w:t>
      </w:r>
      <w:r w:rsidRPr="00A26934">
        <w:rPr>
          <w:color w:val="FF0000"/>
          <w:sz w:val="24"/>
          <w:szCs w:val="24"/>
        </w:rPr>
        <w:t xml:space="preserve"> </w:t>
      </w:r>
      <w:r w:rsidR="005F72A3" w:rsidRPr="00A26934">
        <w:rPr>
          <w:color w:val="000000" w:themeColor="text1"/>
          <w:sz w:val="24"/>
          <w:szCs w:val="24"/>
        </w:rPr>
        <w:t xml:space="preserve">identifies within ‘Supervision in Social Work’. </w:t>
      </w:r>
    </w:p>
    <w:p w:rsidR="00F22018" w:rsidRPr="00A26934" w:rsidRDefault="00C471AE" w:rsidP="00BD1C92">
      <w:pPr>
        <w:jc w:val="both"/>
        <w:rPr>
          <w:color w:val="000000" w:themeColor="text1"/>
          <w:sz w:val="24"/>
          <w:szCs w:val="24"/>
        </w:rPr>
      </w:pPr>
      <w:r w:rsidRPr="00A26934">
        <w:rPr>
          <w:color w:val="000000" w:themeColor="text1"/>
          <w:sz w:val="24"/>
          <w:szCs w:val="24"/>
        </w:rPr>
        <w:t>Hopkins</w:t>
      </w:r>
      <w:r w:rsidR="001C4417" w:rsidRPr="00A26934">
        <w:rPr>
          <w:color w:val="000000" w:themeColor="text1"/>
          <w:sz w:val="24"/>
          <w:szCs w:val="24"/>
        </w:rPr>
        <w:t xml:space="preserve"> (2010</w:t>
      </w:r>
      <w:r w:rsidR="00F22018" w:rsidRPr="00A26934">
        <w:rPr>
          <w:color w:val="000000" w:themeColor="text1"/>
          <w:sz w:val="24"/>
          <w:szCs w:val="24"/>
        </w:rPr>
        <w:t>, p1</w:t>
      </w:r>
      <w:r w:rsidR="001C4417" w:rsidRPr="00A26934">
        <w:rPr>
          <w:color w:val="000000" w:themeColor="text1"/>
          <w:sz w:val="24"/>
          <w:szCs w:val="24"/>
        </w:rPr>
        <w:t>)</w:t>
      </w:r>
      <w:r w:rsidRPr="00A26934">
        <w:rPr>
          <w:color w:val="000000" w:themeColor="text1"/>
          <w:sz w:val="24"/>
          <w:szCs w:val="24"/>
        </w:rPr>
        <w:t xml:space="preserve"> begins by stating the first element which is ‘</w:t>
      </w:r>
      <w:r w:rsidR="00D072BC" w:rsidRPr="00A26934">
        <w:rPr>
          <w:color w:val="000000" w:themeColor="text1"/>
          <w:sz w:val="24"/>
          <w:szCs w:val="24"/>
        </w:rPr>
        <w:t>administrative</w:t>
      </w:r>
      <w:r w:rsidRPr="00A26934">
        <w:rPr>
          <w:color w:val="000000" w:themeColor="text1"/>
          <w:sz w:val="24"/>
          <w:szCs w:val="24"/>
        </w:rPr>
        <w:t xml:space="preserve">’.  </w:t>
      </w:r>
      <w:r w:rsidR="00F22018" w:rsidRPr="00A26934">
        <w:rPr>
          <w:color w:val="000000" w:themeColor="text1"/>
          <w:sz w:val="24"/>
          <w:szCs w:val="24"/>
        </w:rPr>
        <w:t>‘</w:t>
      </w:r>
      <w:r w:rsidRPr="00A26934">
        <w:rPr>
          <w:color w:val="000000" w:themeColor="text1"/>
          <w:sz w:val="24"/>
          <w:szCs w:val="24"/>
        </w:rPr>
        <w:t>This is described as the function that promotes the</w:t>
      </w:r>
      <w:r w:rsidR="006D4624" w:rsidRPr="00A26934">
        <w:rPr>
          <w:color w:val="000000" w:themeColor="text1"/>
          <w:sz w:val="24"/>
          <w:szCs w:val="24"/>
        </w:rPr>
        <w:t xml:space="preserve"> </w:t>
      </w:r>
      <w:r w:rsidR="00D072BC" w:rsidRPr="00A26934">
        <w:rPr>
          <w:color w:val="000000" w:themeColor="text1"/>
          <w:sz w:val="24"/>
          <w:szCs w:val="24"/>
        </w:rPr>
        <w:t>maintenance</w:t>
      </w:r>
      <w:r w:rsidR="006D4624" w:rsidRPr="00A26934">
        <w:rPr>
          <w:color w:val="000000" w:themeColor="text1"/>
          <w:sz w:val="24"/>
          <w:szCs w:val="24"/>
        </w:rPr>
        <w:t xml:space="preserve"> of </w:t>
      </w:r>
      <w:r w:rsidR="00F22018" w:rsidRPr="00A26934">
        <w:rPr>
          <w:color w:val="000000" w:themeColor="text1"/>
          <w:sz w:val="24"/>
          <w:szCs w:val="24"/>
        </w:rPr>
        <w:t xml:space="preserve">good standards of work, </w:t>
      </w:r>
      <w:r w:rsidR="00F22018" w:rsidRPr="00A26934">
        <w:rPr>
          <w:color w:val="000000" w:themeColor="text1"/>
          <w:sz w:val="24"/>
          <w:szCs w:val="24"/>
        </w:rPr>
        <w:lastRenderedPageBreak/>
        <w:t xml:space="preserve">following </w:t>
      </w:r>
      <w:r w:rsidR="006D4624" w:rsidRPr="00A26934">
        <w:rPr>
          <w:color w:val="000000" w:themeColor="text1"/>
          <w:sz w:val="24"/>
          <w:szCs w:val="24"/>
        </w:rPr>
        <w:t xml:space="preserve">practices and following the </w:t>
      </w:r>
      <w:r w:rsidR="00D072BC" w:rsidRPr="00A26934">
        <w:rPr>
          <w:color w:val="000000" w:themeColor="text1"/>
          <w:sz w:val="24"/>
          <w:szCs w:val="24"/>
        </w:rPr>
        <w:t>organisations</w:t>
      </w:r>
      <w:r w:rsidR="006D4624" w:rsidRPr="00A26934">
        <w:rPr>
          <w:color w:val="000000" w:themeColor="text1"/>
          <w:sz w:val="24"/>
          <w:szCs w:val="24"/>
        </w:rPr>
        <w:t xml:space="preserve"> policies and procedures and to assure an </w:t>
      </w:r>
      <w:r w:rsidR="00D072BC" w:rsidRPr="00A26934">
        <w:rPr>
          <w:color w:val="000000" w:themeColor="text1"/>
          <w:sz w:val="24"/>
          <w:szCs w:val="24"/>
        </w:rPr>
        <w:t>efficient</w:t>
      </w:r>
      <w:r w:rsidR="006D4624" w:rsidRPr="00A26934">
        <w:rPr>
          <w:color w:val="000000" w:themeColor="text1"/>
          <w:sz w:val="24"/>
          <w:szCs w:val="24"/>
        </w:rPr>
        <w:t xml:space="preserve"> and smooth </w:t>
      </w:r>
      <w:r w:rsidR="00F22018" w:rsidRPr="00A26934">
        <w:rPr>
          <w:color w:val="000000" w:themeColor="text1"/>
          <w:sz w:val="24"/>
          <w:szCs w:val="24"/>
        </w:rPr>
        <w:t>running service’.</w:t>
      </w:r>
    </w:p>
    <w:p w:rsidR="005A0228" w:rsidRPr="00A26934" w:rsidRDefault="00C471AE" w:rsidP="00BD1C92">
      <w:pPr>
        <w:jc w:val="both"/>
        <w:rPr>
          <w:color w:val="FF0000"/>
          <w:sz w:val="24"/>
          <w:szCs w:val="24"/>
        </w:rPr>
      </w:pPr>
      <w:proofErr w:type="gramStart"/>
      <w:r w:rsidRPr="00A26934">
        <w:rPr>
          <w:color w:val="000000" w:themeColor="text1"/>
          <w:sz w:val="24"/>
          <w:szCs w:val="24"/>
        </w:rPr>
        <w:t>With less</w:t>
      </w:r>
      <w:r w:rsidR="005A0228" w:rsidRPr="00A26934">
        <w:rPr>
          <w:color w:val="000000" w:themeColor="text1"/>
          <w:sz w:val="24"/>
          <w:szCs w:val="24"/>
        </w:rPr>
        <w:t xml:space="preserve"> emphasis on</w:t>
      </w:r>
      <w:r w:rsidR="007B1177" w:rsidRPr="00A26934">
        <w:rPr>
          <w:color w:val="000000" w:themeColor="text1"/>
          <w:sz w:val="24"/>
          <w:szCs w:val="24"/>
        </w:rPr>
        <w:t xml:space="preserve"> the second element the educative aspect</w:t>
      </w:r>
      <w:r w:rsidRPr="00A26934">
        <w:rPr>
          <w:color w:val="000000" w:themeColor="text1"/>
          <w:sz w:val="24"/>
          <w:szCs w:val="24"/>
        </w:rPr>
        <w:t xml:space="preserve"> within the document</w:t>
      </w:r>
      <w:r w:rsidR="00F22018" w:rsidRPr="00A26934">
        <w:rPr>
          <w:color w:val="000000" w:themeColor="text1"/>
          <w:sz w:val="24"/>
          <w:szCs w:val="24"/>
        </w:rPr>
        <w:t>.</w:t>
      </w:r>
      <w:proofErr w:type="gramEnd"/>
      <w:r w:rsidR="00F22018" w:rsidRPr="00A26934">
        <w:rPr>
          <w:color w:val="000000" w:themeColor="text1"/>
          <w:sz w:val="24"/>
          <w:szCs w:val="24"/>
        </w:rPr>
        <w:t xml:space="preserve"> The educational element which Hopkins (2019, p1)</w:t>
      </w:r>
      <w:r w:rsidRPr="00A26934">
        <w:rPr>
          <w:color w:val="000000" w:themeColor="text1"/>
          <w:sz w:val="24"/>
          <w:szCs w:val="24"/>
        </w:rPr>
        <w:t xml:space="preserve"> described as ‘</w:t>
      </w:r>
      <w:r w:rsidR="005A0228" w:rsidRPr="00A26934">
        <w:rPr>
          <w:color w:val="000000" w:themeColor="text1"/>
          <w:sz w:val="24"/>
          <w:szCs w:val="24"/>
        </w:rPr>
        <w:t>upgrading skills, exploring the work and encouraging reflection</w:t>
      </w:r>
      <w:r w:rsidR="00F22018" w:rsidRPr="00A26934">
        <w:rPr>
          <w:color w:val="000000" w:themeColor="text1"/>
          <w:sz w:val="24"/>
          <w:szCs w:val="24"/>
        </w:rPr>
        <w:t>’.</w:t>
      </w:r>
      <w:r w:rsidR="005A0228" w:rsidRPr="00A26934">
        <w:rPr>
          <w:color w:val="FF0000"/>
          <w:sz w:val="24"/>
          <w:szCs w:val="24"/>
        </w:rPr>
        <w:t xml:space="preserve"> </w:t>
      </w:r>
    </w:p>
    <w:p w:rsidR="00C471AE" w:rsidRPr="00A26934" w:rsidRDefault="00320FCB" w:rsidP="00BD1C92">
      <w:pPr>
        <w:jc w:val="both"/>
        <w:rPr>
          <w:color w:val="FF0000"/>
          <w:sz w:val="24"/>
          <w:szCs w:val="24"/>
        </w:rPr>
      </w:pPr>
      <w:r w:rsidRPr="00A26934">
        <w:rPr>
          <w:color w:val="000000" w:themeColor="text1"/>
          <w:sz w:val="24"/>
          <w:szCs w:val="24"/>
        </w:rPr>
        <w:t xml:space="preserve">The third and final </w:t>
      </w:r>
      <w:r w:rsidR="00E2282C" w:rsidRPr="00A26934">
        <w:rPr>
          <w:color w:val="000000" w:themeColor="text1"/>
          <w:sz w:val="24"/>
          <w:szCs w:val="24"/>
        </w:rPr>
        <w:t>element</w:t>
      </w:r>
      <w:r w:rsidR="009C540A" w:rsidRPr="00A26934">
        <w:rPr>
          <w:color w:val="000000" w:themeColor="text1"/>
          <w:sz w:val="24"/>
          <w:szCs w:val="24"/>
        </w:rPr>
        <w:t xml:space="preserve"> that Hopkins</w:t>
      </w:r>
      <w:r w:rsidR="00F22018" w:rsidRPr="00A26934">
        <w:rPr>
          <w:color w:val="000000" w:themeColor="text1"/>
          <w:sz w:val="24"/>
          <w:szCs w:val="24"/>
        </w:rPr>
        <w:t xml:space="preserve"> (2010, p1)</w:t>
      </w:r>
      <w:r w:rsidR="009C540A" w:rsidRPr="00A26934">
        <w:rPr>
          <w:color w:val="000000" w:themeColor="text1"/>
          <w:sz w:val="24"/>
          <w:szCs w:val="24"/>
        </w:rPr>
        <w:t xml:space="preserve"> states within the policy</w:t>
      </w:r>
      <w:r w:rsidR="00E2282C" w:rsidRPr="00A26934">
        <w:rPr>
          <w:color w:val="000000" w:themeColor="text1"/>
          <w:sz w:val="24"/>
          <w:szCs w:val="24"/>
        </w:rPr>
        <w:t xml:space="preserve"> is supportive. This element is recognised within the policy as </w:t>
      </w:r>
      <w:r w:rsidR="005D518B" w:rsidRPr="00A26934">
        <w:rPr>
          <w:color w:val="000000" w:themeColor="text1"/>
          <w:sz w:val="24"/>
          <w:szCs w:val="24"/>
        </w:rPr>
        <w:t>the element which is ‘related to improving morale and job satisfaction which has a parallel function of promoting good qual</w:t>
      </w:r>
      <w:r w:rsidR="00F22018" w:rsidRPr="00A26934">
        <w:rPr>
          <w:color w:val="000000" w:themeColor="text1"/>
          <w:sz w:val="24"/>
          <w:szCs w:val="24"/>
        </w:rPr>
        <w:t xml:space="preserve">ity work and staff retention.’ </w:t>
      </w:r>
      <w:r w:rsidR="005D518B" w:rsidRPr="00A26934">
        <w:rPr>
          <w:color w:val="FF0000"/>
          <w:sz w:val="24"/>
          <w:szCs w:val="24"/>
        </w:rPr>
        <w:t xml:space="preserve"> </w:t>
      </w:r>
    </w:p>
    <w:p w:rsidR="00300D7D" w:rsidRPr="00A26934" w:rsidRDefault="007B1177" w:rsidP="00BD1C92">
      <w:pPr>
        <w:jc w:val="both"/>
        <w:rPr>
          <w:color w:val="000000" w:themeColor="text1"/>
          <w:sz w:val="24"/>
          <w:szCs w:val="24"/>
        </w:rPr>
      </w:pPr>
      <w:r w:rsidRPr="00A26934">
        <w:rPr>
          <w:color w:val="000000" w:themeColor="text1"/>
          <w:sz w:val="24"/>
          <w:szCs w:val="24"/>
        </w:rPr>
        <w:t>It is</w:t>
      </w:r>
      <w:r w:rsidR="00322001" w:rsidRPr="00A26934">
        <w:rPr>
          <w:color w:val="000000" w:themeColor="text1"/>
          <w:sz w:val="24"/>
          <w:szCs w:val="24"/>
        </w:rPr>
        <w:t xml:space="preserve"> clear to the author that Hopkins</w:t>
      </w:r>
      <w:r w:rsidRPr="00A26934">
        <w:rPr>
          <w:color w:val="000000" w:themeColor="text1"/>
          <w:sz w:val="24"/>
          <w:szCs w:val="24"/>
        </w:rPr>
        <w:t xml:space="preserve"> (2010)</w:t>
      </w:r>
      <w:r w:rsidR="00322001" w:rsidRPr="00A26934">
        <w:rPr>
          <w:color w:val="000000" w:themeColor="text1"/>
          <w:sz w:val="24"/>
          <w:szCs w:val="24"/>
        </w:rPr>
        <w:t xml:space="preserve"> has taken inspiration from </w:t>
      </w:r>
      <w:proofErr w:type="spellStart"/>
      <w:r w:rsidR="00322001" w:rsidRPr="00A26934">
        <w:rPr>
          <w:color w:val="000000" w:themeColor="text1"/>
          <w:sz w:val="24"/>
          <w:szCs w:val="24"/>
        </w:rPr>
        <w:t>Kadushin</w:t>
      </w:r>
      <w:proofErr w:type="spellEnd"/>
      <w:r w:rsidRPr="00A26934">
        <w:rPr>
          <w:color w:val="000000" w:themeColor="text1"/>
          <w:sz w:val="24"/>
          <w:szCs w:val="24"/>
        </w:rPr>
        <w:t xml:space="preserve"> </w:t>
      </w:r>
      <w:r w:rsidR="00F22018" w:rsidRPr="00A26934">
        <w:rPr>
          <w:color w:val="000000" w:themeColor="text1"/>
          <w:sz w:val="24"/>
          <w:szCs w:val="24"/>
        </w:rPr>
        <w:t>(1992)</w:t>
      </w:r>
      <w:r w:rsidRPr="00A26934">
        <w:rPr>
          <w:color w:val="000000" w:themeColor="text1"/>
          <w:sz w:val="24"/>
          <w:szCs w:val="24"/>
        </w:rPr>
        <w:t xml:space="preserve"> model</w:t>
      </w:r>
      <w:r w:rsidR="00322001" w:rsidRPr="00A26934">
        <w:rPr>
          <w:color w:val="FF0000"/>
          <w:sz w:val="24"/>
          <w:szCs w:val="24"/>
        </w:rPr>
        <w:t xml:space="preserve"> </w:t>
      </w:r>
      <w:r w:rsidR="00322001" w:rsidRPr="00A26934">
        <w:rPr>
          <w:color w:val="000000" w:themeColor="text1"/>
          <w:sz w:val="24"/>
          <w:szCs w:val="24"/>
        </w:rPr>
        <w:t>when making reference to the</w:t>
      </w:r>
      <w:r w:rsidR="009E26D6" w:rsidRPr="00A26934">
        <w:rPr>
          <w:color w:val="000000" w:themeColor="text1"/>
          <w:sz w:val="24"/>
          <w:szCs w:val="24"/>
        </w:rPr>
        <w:t xml:space="preserve"> three</w:t>
      </w:r>
      <w:r w:rsidR="00322001" w:rsidRPr="00A26934">
        <w:rPr>
          <w:color w:val="000000" w:themeColor="text1"/>
          <w:sz w:val="24"/>
          <w:szCs w:val="24"/>
        </w:rPr>
        <w:t xml:space="preserve"> functions, as </w:t>
      </w:r>
      <w:proofErr w:type="spellStart"/>
      <w:r w:rsidR="00322001" w:rsidRPr="00A26934">
        <w:rPr>
          <w:color w:val="000000" w:themeColor="text1"/>
          <w:sz w:val="24"/>
          <w:szCs w:val="24"/>
        </w:rPr>
        <w:t>Kadushin</w:t>
      </w:r>
      <w:proofErr w:type="spellEnd"/>
      <w:r w:rsidR="00F22018" w:rsidRPr="00A26934">
        <w:rPr>
          <w:color w:val="000000" w:themeColor="text1"/>
          <w:sz w:val="24"/>
          <w:szCs w:val="24"/>
        </w:rPr>
        <w:t xml:space="preserve"> (1992, p20)</w:t>
      </w:r>
      <w:r w:rsidR="00322001" w:rsidRPr="00A26934">
        <w:rPr>
          <w:color w:val="000000" w:themeColor="text1"/>
          <w:sz w:val="24"/>
          <w:szCs w:val="24"/>
        </w:rPr>
        <w:t xml:space="preserve"> describes the administrative function as a </w:t>
      </w:r>
      <w:r w:rsidR="009E26D6" w:rsidRPr="00A26934">
        <w:rPr>
          <w:color w:val="000000" w:themeColor="text1"/>
          <w:sz w:val="24"/>
          <w:szCs w:val="24"/>
        </w:rPr>
        <w:t>‘</w:t>
      </w:r>
      <w:r w:rsidR="00322001" w:rsidRPr="00A26934">
        <w:rPr>
          <w:color w:val="000000" w:themeColor="text1"/>
          <w:sz w:val="24"/>
          <w:szCs w:val="24"/>
        </w:rPr>
        <w:t>focus on the correct and effective use of the agency’s policies and procedures</w:t>
      </w:r>
      <w:r w:rsidR="00F22018" w:rsidRPr="00A26934">
        <w:rPr>
          <w:color w:val="000000" w:themeColor="text1"/>
          <w:sz w:val="24"/>
          <w:szCs w:val="24"/>
        </w:rPr>
        <w:t>’</w:t>
      </w:r>
      <w:r w:rsidR="00322001" w:rsidRPr="00A26934">
        <w:rPr>
          <w:color w:val="FF0000"/>
          <w:sz w:val="24"/>
          <w:szCs w:val="24"/>
        </w:rPr>
        <w:t xml:space="preserve">. </w:t>
      </w:r>
      <w:r w:rsidR="00322001" w:rsidRPr="00A26934">
        <w:rPr>
          <w:color w:val="000000" w:themeColor="text1"/>
          <w:sz w:val="24"/>
          <w:szCs w:val="24"/>
        </w:rPr>
        <w:t xml:space="preserve">This may be interpreted </w:t>
      </w:r>
      <w:r w:rsidR="00561CC9" w:rsidRPr="00A26934">
        <w:rPr>
          <w:color w:val="000000" w:themeColor="text1"/>
          <w:sz w:val="24"/>
          <w:szCs w:val="24"/>
        </w:rPr>
        <w:t>as a</w:t>
      </w:r>
      <w:r w:rsidRPr="00A26934">
        <w:rPr>
          <w:color w:val="000000" w:themeColor="text1"/>
          <w:sz w:val="24"/>
          <w:szCs w:val="24"/>
        </w:rPr>
        <w:t xml:space="preserve"> function where the supervisee’s</w:t>
      </w:r>
      <w:r w:rsidR="00635340" w:rsidRPr="00A26934">
        <w:rPr>
          <w:color w:val="000000" w:themeColor="text1"/>
          <w:sz w:val="24"/>
          <w:szCs w:val="24"/>
        </w:rPr>
        <w:t xml:space="preserve"> are required to take </w:t>
      </w:r>
      <w:r w:rsidRPr="00A26934">
        <w:rPr>
          <w:color w:val="000000" w:themeColor="text1"/>
          <w:sz w:val="24"/>
          <w:szCs w:val="24"/>
        </w:rPr>
        <w:t xml:space="preserve">accountability for </w:t>
      </w:r>
      <w:proofErr w:type="gramStart"/>
      <w:r w:rsidRPr="00A26934">
        <w:rPr>
          <w:color w:val="000000" w:themeColor="text1"/>
          <w:sz w:val="24"/>
          <w:szCs w:val="24"/>
        </w:rPr>
        <w:t>their own</w:t>
      </w:r>
      <w:proofErr w:type="gramEnd"/>
      <w:r w:rsidR="00635340" w:rsidRPr="00A26934">
        <w:rPr>
          <w:color w:val="000000" w:themeColor="text1"/>
          <w:sz w:val="24"/>
          <w:szCs w:val="24"/>
        </w:rPr>
        <w:t xml:space="preserve"> work</w:t>
      </w:r>
      <w:r w:rsidRPr="00A26934">
        <w:rPr>
          <w:color w:val="000000" w:themeColor="text1"/>
          <w:sz w:val="24"/>
          <w:szCs w:val="24"/>
        </w:rPr>
        <w:t>, targets and outcomes</w:t>
      </w:r>
      <w:r w:rsidR="00635340" w:rsidRPr="00A26934">
        <w:rPr>
          <w:color w:val="000000" w:themeColor="text1"/>
          <w:sz w:val="24"/>
          <w:szCs w:val="24"/>
        </w:rPr>
        <w:t>.</w:t>
      </w:r>
      <w:r w:rsidRPr="00A26934">
        <w:rPr>
          <w:color w:val="000000" w:themeColor="text1"/>
          <w:sz w:val="24"/>
          <w:szCs w:val="24"/>
        </w:rPr>
        <w:t xml:space="preserve"> This clearly</w:t>
      </w:r>
      <w:r w:rsidR="00561CC9" w:rsidRPr="00A26934">
        <w:rPr>
          <w:color w:val="000000" w:themeColor="text1"/>
          <w:sz w:val="24"/>
          <w:szCs w:val="24"/>
        </w:rPr>
        <w:t xml:space="preserve"> simulates between Hopkin’s interpretation on the functions remain distinctly similar to </w:t>
      </w:r>
      <w:proofErr w:type="spellStart"/>
      <w:r w:rsidR="00561CC9" w:rsidRPr="00A26934">
        <w:rPr>
          <w:color w:val="000000" w:themeColor="text1"/>
          <w:sz w:val="24"/>
          <w:szCs w:val="24"/>
        </w:rPr>
        <w:t>Kadushin’s</w:t>
      </w:r>
      <w:proofErr w:type="spellEnd"/>
      <w:r w:rsidR="00561CC9" w:rsidRPr="00A26934">
        <w:rPr>
          <w:color w:val="000000" w:themeColor="text1"/>
          <w:sz w:val="24"/>
          <w:szCs w:val="24"/>
        </w:rPr>
        <w:t xml:space="preserve"> throughout. </w:t>
      </w:r>
      <w:proofErr w:type="spellStart"/>
      <w:r w:rsidR="00561CC9" w:rsidRPr="00A26934">
        <w:rPr>
          <w:color w:val="000000" w:themeColor="text1"/>
          <w:sz w:val="24"/>
          <w:szCs w:val="24"/>
        </w:rPr>
        <w:t>Kadushin</w:t>
      </w:r>
      <w:proofErr w:type="spellEnd"/>
      <w:r w:rsidR="00F22018" w:rsidRPr="00A26934">
        <w:rPr>
          <w:color w:val="000000" w:themeColor="text1"/>
          <w:sz w:val="24"/>
          <w:szCs w:val="24"/>
        </w:rPr>
        <w:t xml:space="preserve"> (1992, p20)</w:t>
      </w:r>
      <w:r w:rsidR="00115405" w:rsidRPr="00A26934">
        <w:rPr>
          <w:color w:val="FF0000"/>
          <w:sz w:val="24"/>
          <w:szCs w:val="24"/>
        </w:rPr>
        <w:t xml:space="preserve"> </w:t>
      </w:r>
      <w:r w:rsidR="00561CC9" w:rsidRPr="00A26934">
        <w:rPr>
          <w:color w:val="000000" w:themeColor="text1"/>
          <w:sz w:val="24"/>
          <w:szCs w:val="24"/>
        </w:rPr>
        <w:t>describes the educational function</w:t>
      </w:r>
      <w:r w:rsidR="009E26D6" w:rsidRPr="00A26934">
        <w:rPr>
          <w:color w:val="000000" w:themeColor="text1"/>
          <w:sz w:val="24"/>
          <w:szCs w:val="24"/>
        </w:rPr>
        <w:t xml:space="preserve"> as a ‘focus</w:t>
      </w:r>
      <w:r w:rsidR="00561CC9" w:rsidRPr="00A26934">
        <w:rPr>
          <w:color w:val="000000" w:themeColor="text1"/>
          <w:sz w:val="24"/>
          <w:szCs w:val="24"/>
        </w:rPr>
        <w:t xml:space="preserve"> on the development of knowledge, attitude and skills</w:t>
      </w:r>
      <w:r w:rsidR="009E26D6" w:rsidRPr="00A26934">
        <w:rPr>
          <w:color w:val="000000" w:themeColor="text1"/>
          <w:sz w:val="24"/>
          <w:szCs w:val="24"/>
        </w:rPr>
        <w:t xml:space="preserve">’ and the </w:t>
      </w:r>
      <w:r w:rsidR="00300D7D" w:rsidRPr="00A26934">
        <w:rPr>
          <w:color w:val="000000" w:themeColor="text1"/>
          <w:sz w:val="24"/>
          <w:szCs w:val="24"/>
        </w:rPr>
        <w:t>supportive function which is described as a function that focuses on ‘the supervisee’s morale and job satisfaction – the function being to improve these’.</w:t>
      </w:r>
      <w:r w:rsidR="00115405" w:rsidRPr="00A26934">
        <w:rPr>
          <w:color w:val="000000" w:themeColor="text1"/>
          <w:sz w:val="24"/>
          <w:szCs w:val="24"/>
        </w:rPr>
        <w:t xml:space="preserve"> </w:t>
      </w:r>
      <w:r w:rsidR="004A059E" w:rsidRPr="00A26934">
        <w:rPr>
          <w:color w:val="000000" w:themeColor="text1"/>
          <w:sz w:val="24"/>
          <w:szCs w:val="24"/>
        </w:rPr>
        <w:t>One may argue that when employees are</w:t>
      </w:r>
      <w:r w:rsidR="009365FF" w:rsidRPr="00A26934">
        <w:rPr>
          <w:color w:val="000000" w:themeColor="text1"/>
          <w:sz w:val="24"/>
          <w:szCs w:val="24"/>
        </w:rPr>
        <w:t xml:space="preserve"> supported they may feel</w:t>
      </w:r>
      <w:r w:rsidR="004A059E" w:rsidRPr="00A26934">
        <w:rPr>
          <w:color w:val="000000" w:themeColor="text1"/>
          <w:sz w:val="24"/>
          <w:szCs w:val="24"/>
        </w:rPr>
        <w:t xml:space="preserve"> </w:t>
      </w:r>
      <w:r w:rsidR="009365FF" w:rsidRPr="00A26934">
        <w:rPr>
          <w:color w:val="000000" w:themeColor="text1"/>
          <w:sz w:val="24"/>
          <w:szCs w:val="24"/>
        </w:rPr>
        <w:t>happier</w:t>
      </w:r>
      <w:r w:rsidR="004A059E" w:rsidRPr="00A26934">
        <w:rPr>
          <w:color w:val="000000" w:themeColor="text1"/>
          <w:sz w:val="24"/>
          <w:szCs w:val="24"/>
        </w:rPr>
        <w:t>, and valued within their role</w:t>
      </w:r>
      <w:r w:rsidR="009365FF" w:rsidRPr="00A26934">
        <w:rPr>
          <w:color w:val="000000" w:themeColor="text1"/>
          <w:sz w:val="24"/>
          <w:szCs w:val="24"/>
        </w:rPr>
        <w:t>. This in turn boosts morale and increases job satisfaction</w:t>
      </w:r>
      <w:r w:rsidR="00806DD6" w:rsidRPr="00A26934">
        <w:rPr>
          <w:color w:val="000000" w:themeColor="text1"/>
          <w:sz w:val="24"/>
          <w:szCs w:val="24"/>
        </w:rPr>
        <w:t xml:space="preserve">, which will benefit the supervisee, service, and service users. </w:t>
      </w:r>
    </w:p>
    <w:p w:rsidR="009C540A" w:rsidRPr="00A26934" w:rsidRDefault="00300D7D" w:rsidP="00BD1C92">
      <w:pPr>
        <w:jc w:val="both"/>
        <w:rPr>
          <w:color w:val="FF0000"/>
          <w:sz w:val="24"/>
          <w:szCs w:val="24"/>
        </w:rPr>
      </w:pPr>
      <w:r w:rsidRPr="00A26934">
        <w:rPr>
          <w:color w:val="000000" w:themeColor="text1"/>
          <w:sz w:val="24"/>
          <w:szCs w:val="24"/>
        </w:rPr>
        <w:t xml:space="preserve">Hawkins and </w:t>
      </w:r>
      <w:proofErr w:type="spellStart"/>
      <w:r w:rsidRPr="00A26934">
        <w:rPr>
          <w:color w:val="000000" w:themeColor="text1"/>
          <w:sz w:val="24"/>
          <w:szCs w:val="24"/>
        </w:rPr>
        <w:t>Scohet</w:t>
      </w:r>
      <w:proofErr w:type="spellEnd"/>
      <w:r w:rsidR="00A1654D" w:rsidRPr="00A26934">
        <w:rPr>
          <w:color w:val="000000" w:themeColor="text1"/>
          <w:sz w:val="24"/>
          <w:szCs w:val="24"/>
        </w:rPr>
        <w:t xml:space="preserve"> (1989,</w:t>
      </w:r>
      <w:r w:rsidRPr="00A26934">
        <w:rPr>
          <w:color w:val="000000" w:themeColor="text1"/>
          <w:sz w:val="24"/>
          <w:szCs w:val="24"/>
        </w:rPr>
        <w:t xml:space="preserve"> </w:t>
      </w:r>
      <w:r w:rsidR="00A1654D" w:rsidRPr="00A26934">
        <w:rPr>
          <w:color w:val="000000" w:themeColor="text1"/>
          <w:sz w:val="24"/>
          <w:szCs w:val="24"/>
        </w:rPr>
        <w:t>p</w:t>
      </w:r>
      <w:r w:rsidRPr="00A26934">
        <w:rPr>
          <w:color w:val="000000" w:themeColor="text1"/>
          <w:sz w:val="24"/>
          <w:szCs w:val="24"/>
        </w:rPr>
        <w:t xml:space="preserve">43) have similar definitions, through be it described through their own model. They see the three functions as developmental, resourcing and qualitative. Proctor (1987) also offers three main functions for supervision which he states may sometimes conflict. </w:t>
      </w:r>
      <w:proofErr w:type="gramStart"/>
      <w:r w:rsidRPr="00A26934">
        <w:rPr>
          <w:color w:val="000000" w:themeColor="text1"/>
          <w:sz w:val="24"/>
          <w:szCs w:val="24"/>
        </w:rPr>
        <w:t>These functions being, formative, normative and restorative.</w:t>
      </w:r>
      <w:proofErr w:type="gramEnd"/>
      <w:r w:rsidRPr="00A26934">
        <w:rPr>
          <w:color w:val="000000" w:themeColor="text1"/>
          <w:sz w:val="24"/>
          <w:szCs w:val="24"/>
        </w:rPr>
        <w:t xml:space="preserve"> </w:t>
      </w:r>
      <w:r w:rsidR="00561CC9" w:rsidRPr="00A26934">
        <w:rPr>
          <w:color w:val="000000" w:themeColor="text1"/>
          <w:sz w:val="24"/>
          <w:szCs w:val="24"/>
        </w:rPr>
        <w:t xml:space="preserve">   </w:t>
      </w:r>
      <w:r w:rsidR="00635340" w:rsidRPr="00A26934">
        <w:rPr>
          <w:color w:val="000000" w:themeColor="text1"/>
          <w:sz w:val="24"/>
          <w:szCs w:val="24"/>
        </w:rPr>
        <w:t xml:space="preserve"> </w:t>
      </w:r>
    </w:p>
    <w:p w:rsidR="001134B4" w:rsidRPr="00A26934" w:rsidRDefault="005F72A3" w:rsidP="00C16D70">
      <w:pPr>
        <w:spacing w:before="240"/>
        <w:jc w:val="both"/>
        <w:rPr>
          <w:rFonts w:cs="Arial"/>
          <w:sz w:val="24"/>
          <w:szCs w:val="24"/>
        </w:rPr>
      </w:pPr>
      <w:r w:rsidRPr="00A26934">
        <w:rPr>
          <w:color w:val="000000" w:themeColor="text1"/>
          <w:sz w:val="24"/>
          <w:szCs w:val="24"/>
        </w:rPr>
        <w:t xml:space="preserve">Within </w:t>
      </w:r>
      <w:r w:rsidR="00806DD6" w:rsidRPr="00A26934">
        <w:rPr>
          <w:color w:val="000000" w:themeColor="text1"/>
          <w:sz w:val="24"/>
          <w:szCs w:val="24"/>
        </w:rPr>
        <w:t xml:space="preserve">the authors </w:t>
      </w:r>
      <w:r w:rsidRPr="00A26934">
        <w:rPr>
          <w:color w:val="000000" w:themeColor="text1"/>
          <w:sz w:val="24"/>
          <w:szCs w:val="24"/>
        </w:rPr>
        <w:t>practice and personal experience of supervision</w:t>
      </w:r>
      <w:r w:rsidR="00300D7D" w:rsidRPr="00A26934">
        <w:rPr>
          <w:color w:val="000000" w:themeColor="text1"/>
          <w:sz w:val="24"/>
          <w:szCs w:val="24"/>
        </w:rPr>
        <w:t>,</w:t>
      </w:r>
      <w:r w:rsidR="002F093B" w:rsidRPr="00A26934">
        <w:rPr>
          <w:color w:val="000000" w:themeColor="text1"/>
          <w:sz w:val="24"/>
          <w:szCs w:val="24"/>
        </w:rPr>
        <w:t xml:space="preserve"> the supervisee is asked to complete a supe</w:t>
      </w:r>
      <w:r w:rsidR="00A1654D" w:rsidRPr="00A26934">
        <w:rPr>
          <w:color w:val="000000" w:themeColor="text1"/>
          <w:sz w:val="24"/>
          <w:szCs w:val="24"/>
        </w:rPr>
        <w:t>rvision template (See appendix 2</w:t>
      </w:r>
      <w:r w:rsidR="002F093B" w:rsidRPr="00A26934">
        <w:rPr>
          <w:color w:val="000000" w:themeColor="text1"/>
          <w:sz w:val="24"/>
          <w:szCs w:val="24"/>
        </w:rPr>
        <w:t>)</w:t>
      </w:r>
      <w:r w:rsidR="00806DD6" w:rsidRPr="00A26934">
        <w:rPr>
          <w:color w:val="000000" w:themeColor="text1"/>
          <w:sz w:val="24"/>
          <w:szCs w:val="24"/>
        </w:rPr>
        <w:t xml:space="preserve"> prior to the supervision taking place</w:t>
      </w:r>
      <w:r w:rsidR="002F093B" w:rsidRPr="00A26934">
        <w:rPr>
          <w:color w:val="000000" w:themeColor="text1"/>
          <w:sz w:val="24"/>
          <w:szCs w:val="24"/>
        </w:rPr>
        <w:t>. The</w:t>
      </w:r>
      <w:r w:rsidR="00D83FD0" w:rsidRPr="00A26934">
        <w:rPr>
          <w:color w:val="000000" w:themeColor="text1"/>
          <w:sz w:val="24"/>
          <w:szCs w:val="24"/>
        </w:rPr>
        <w:t xml:space="preserve"> </w:t>
      </w:r>
      <w:r w:rsidR="00FB4E7E" w:rsidRPr="00A26934">
        <w:rPr>
          <w:color w:val="000000" w:themeColor="text1"/>
          <w:sz w:val="24"/>
          <w:szCs w:val="24"/>
        </w:rPr>
        <w:t>supervisor’s</w:t>
      </w:r>
      <w:r w:rsidR="00D83FD0" w:rsidRPr="00A26934">
        <w:rPr>
          <w:color w:val="000000" w:themeColor="text1"/>
          <w:sz w:val="24"/>
          <w:szCs w:val="24"/>
        </w:rPr>
        <w:t xml:space="preserve"> </w:t>
      </w:r>
      <w:r w:rsidR="00FB4E7E" w:rsidRPr="00A26934">
        <w:rPr>
          <w:color w:val="000000" w:themeColor="text1"/>
          <w:sz w:val="24"/>
          <w:szCs w:val="24"/>
        </w:rPr>
        <w:t>prompt</w:t>
      </w:r>
      <w:r w:rsidR="00806DD6" w:rsidRPr="00A26934">
        <w:rPr>
          <w:color w:val="000000" w:themeColor="text1"/>
          <w:sz w:val="24"/>
          <w:szCs w:val="24"/>
        </w:rPr>
        <w:t>ing</w:t>
      </w:r>
      <w:r w:rsidR="00D83FD0" w:rsidRPr="00A26934">
        <w:rPr>
          <w:color w:val="000000" w:themeColor="text1"/>
          <w:sz w:val="24"/>
          <w:szCs w:val="24"/>
        </w:rPr>
        <w:t xml:space="preserve"> question</w:t>
      </w:r>
      <w:r w:rsidR="002F093B" w:rsidRPr="00A26934">
        <w:rPr>
          <w:color w:val="000000" w:themeColor="text1"/>
          <w:sz w:val="24"/>
          <w:szCs w:val="24"/>
        </w:rPr>
        <w:t>s within the supervision template</w:t>
      </w:r>
      <w:r w:rsidR="00D83FD0" w:rsidRPr="00A26934">
        <w:rPr>
          <w:color w:val="000000" w:themeColor="text1"/>
          <w:sz w:val="24"/>
          <w:szCs w:val="24"/>
        </w:rPr>
        <w:t xml:space="preserve"> provoke a reference to each function mentioned </w:t>
      </w:r>
      <w:r w:rsidR="00FB4E7E" w:rsidRPr="00A26934">
        <w:rPr>
          <w:color w:val="000000" w:themeColor="text1"/>
          <w:sz w:val="24"/>
          <w:szCs w:val="24"/>
        </w:rPr>
        <w:t>within the policy. Questions relating to annual leave, sickness absence, number of referrals on case load, and the number of accreditations on going and complete</w:t>
      </w:r>
      <w:r w:rsidR="002F093B" w:rsidRPr="00A26934">
        <w:rPr>
          <w:color w:val="000000" w:themeColor="text1"/>
          <w:sz w:val="24"/>
          <w:szCs w:val="24"/>
        </w:rPr>
        <w:t xml:space="preserve"> accreditations,</w:t>
      </w:r>
      <w:r w:rsidR="00FB4E7E" w:rsidRPr="00A26934">
        <w:rPr>
          <w:color w:val="000000" w:themeColor="text1"/>
          <w:sz w:val="24"/>
          <w:szCs w:val="24"/>
        </w:rPr>
        <w:t xml:space="preserve"> relate to the administrative function, as does the prompt</w:t>
      </w:r>
      <w:r w:rsidR="00806DD6" w:rsidRPr="00A26934">
        <w:rPr>
          <w:color w:val="000000" w:themeColor="text1"/>
          <w:sz w:val="24"/>
          <w:szCs w:val="24"/>
        </w:rPr>
        <w:t>ing</w:t>
      </w:r>
      <w:r w:rsidR="00FB4E7E" w:rsidRPr="00A26934">
        <w:rPr>
          <w:color w:val="000000" w:themeColor="text1"/>
          <w:sz w:val="24"/>
          <w:szCs w:val="24"/>
        </w:rPr>
        <w:t xml:space="preserve"> questions regarding child protection and safeguarding concerns as they relate to the organisations policies and procedures. Questions such as</w:t>
      </w:r>
      <w:r w:rsidR="00A1654D" w:rsidRPr="00A26934">
        <w:rPr>
          <w:color w:val="000000" w:themeColor="text1"/>
          <w:sz w:val="24"/>
          <w:szCs w:val="24"/>
        </w:rPr>
        <w:t xml:space="preserve">, </w:t>
      </w:r>
      <w:r w:rsidR="00A1654D" w:rsidRPr="00A26934">
        <w:rPr>
          <w:rFonts w:cs="Arial"/>
          <w:sz w:val="24"/>
          <w:szCs w:val="24"/>
        </w:rPr>
        <w:t>h</w:t>
      </w:r>
      <w:r w:rsidR="00C16D70" w:rsidRPr="00A26934">
        <w:rPr>
          <w:rFonts w:cs="Arial"/>
          <w:sz w:val="24"/>
          <w:szCs w:val="24"/>
        </w:rPr>
        <w:t>ave you identified any areas since your last supervision where you require support/trainin</w:t>
      </w:r>
      <w:r w:rsidR="00A1654D" w:rsidRPr="00A26934">
        <w:rPr>
          <w:rFonts w:cs="Arial"/>
          <w:sz w:val="24"/>
          <w:szCs w:val="24"/>
        </w:rPr>
        <w:t>g/mentoring/further information. These</w:t>
      </w:r>
      <w:r w:rsidR="00A1654D" w:rsidRPr="00A26934">
        <w:rPr>
          <w:rFonts w:cs="Arial"/>
          <w:color w:val="FF0000"/>
          <w:sz w:val="24"/>
          <w:szCs w:val="24"/>
        </w:rPr>
        <w:t xml:space="preserve"> </w:t>
      </w:r>
      <w:r w:rsidR="00806DD6" w:rsidRPr="00A26934">
        <w:rPr>
          <w:rFonts w:cs="Arial"/>
          <w:color w:val="000000" w:themeColor="text1"/>
          <w:sz w:val="24"/>
          <w:szCs w:val="24"/>
        </w:rPr>
        <w:t>r</w:t>
      </w:r>
      <w:r w:rsidR="00A1654D" w:rsidRPr="00A26934">
        <w:rPr>
          <w:rFonts w:cs="Arial"/>
          <w:sz w:val="24"/>
          <w:szCs w:val="24"/>
        </w:rPr>
        <w:t>elate</w:t>
      </w:r>
      <w:r w:rsidR="00C16D70" w:rsidRPr="00A26934">
        <w:rPr>
          <w:rFonts w:cs="Arial"/>
          <w:sz w:val="24"/>
          <w:szCs w:val="24"/>
        </w:rPr>
        <w:t xml:space="preserve"> to the educational function as it askes the supervisee how would they like to develop within their practice</w:t>
      </w:r>
      <w:r w:rsidR="002F093B" w:rsidRPr="00A26934">
        <w:rPr>
          <w:rFonts w:cs="Arial"/>
          <w:sz w:val="24"/>
          <w:szCs w:val="24"/>
        </w:rPr>
        <w:t xml:space="preserve"> and skills</w:t>
      </w:r>
      <w:r w:rsidR="00C16D70" w:rsidRPr="00A26934">
        <w:rPr>
          <w:rFonts w:cs="Arial"/>
          <w:sz w:val="24"/>
          <w:szCs w:val="24"/>
        </w:rPr>
        <w:t>. Each employee within the youth service is also required to complete a weekly reflective log (</w:t>
      </w:r>
      <w:r w:rsidR="00A1654D" w:rsidRPr="00A26934">
        <w:rPr>
          <w:rFonts w:cs="Arial"/>
          <w:sz w:val="24"/>
          <w:szCs w:val="24"/>
        </w:rPr>
        <w:t>See appendix 3</w:t>
      </w:r>
      <w:r w:rsidR="00C16D70" w:rsidRPr="00A26934">
        <w:rPr>
          <w:rFonts w:cs="Arial"/>
          <w:sz w:val="24"/>
          <w:szCs w:val="24"/>
        </w:rPr>
        <w:t>) which then feeds into the six weekly supervision sessions,</w:t>
      </w:r>
      <w:r w:rsidR="002F093B" w:rsidRPr="00A26934">
        <w:rPr>
          <w:rFonts w:cs="Arial"/>
          <w:sz w:val="24"/>
          <w:szCs w:val="24"/>
        </w:rPr>
        <w:t xml:space="preserve"> again which relates</w:t>
      </w:r>
      <w:r w:rsidR="00C16D70" w:rsidRPr="00A26934">
        <w:rPr>
          <w:rFonts w:cs="Arial"/>
          <w:sz w:val="24"/>
          <w:szCs w:val="24"/>
        </w:rPr>
        <w:t xml:space="preserve"> to what </w:t>
      </w:r>
      <w:proofErr w:type="spellStart"/>
      <w:r w:rsidR="00C16D70" w:rsidRPr="00A26934">
        <w:rPr>
          <w:rFonts w:cs="Arial"/>
          <w:sz w:val="24"/>
          <w:szCs w:val="24"/>
        </w:rPr>
        <w:t>Kadushin</w:t>
      </w:r>
      <w:proofErr w:type="spellEnd"/>
      <w:r w:rsidR="00A1654D" w:rsidRPr="00A26934">
        <w:rPr>
          <w:rFonts w:cs="Arial"/>
          <w:sz w:val="24"/>
          <w:szCs w:val="24"/>
        </w:rPr>
        <w:t xml:space="preserve"> (1992)</w:t>
      </w:r>
      <w:r w:rsidR="00C16D70" w:rsidRPr="00A26934">
        <w:rPr>
          <w:rFonts w:cs="Arial"/>
          <w:sz w:val="24"/>
          <w:szCs w:val="24"/>
        </w:rPr>
        <w:t xml:space="preserve"> states. The </w:t>
      </w:r>
      <w:r w:rsidR="00C16D70" w:rsidRPr="00A26934">
        <w:rPr>
          <w:rFonts w:cs="Arial"/>
          <w:sz w:val="24"/>
          <w:szCs w:val="24"/>
        </w:rPr>
        <w:lastRenderedPageBreak/>
        <w:t>majority of the prompt questions within the supervision</w:t>
      </w:r>
      <w:r w:rsidR="00C208C7" w:rsidRPr="00A26934">
        <w:rPr>
          <w:rFonts w:cs="Arial"/>
          <w:sz w:val="24"/>
          <w:szCs w:val="24"/>
        </w:rPr>
        <w:t xml:space="preserve"> template are</w:t>
      </w:r>
      <w:r w:rsidR="00C16D70" w:rsidRPr="00A26934">
        <w:rPr>
          <w:rFonts w:cs="Arial"/>
          <w:sz w:val="24"/>
          <w:szCs w:val="24"/>
        </w:rPr>
        <w:t xml:space="preserve"> </w:t>
      </w:r>
      <w:r w:rsidR="005D39AA" w:rsidRPr="00A26934">
        <w:rPr>
          <w:rFonts w:cs="Arial"/>
          <w:sz w:val="24"/>
          <w:szCs w:val="24"/>
        </w:rPr>
        <w:t>supportive;</w:t>
      </w:r>
      <w:r w:rsidR="00C208C7" w:rsidRPr="00A26934">
        <w:rPr>
          <w:rFonts w:cs="Arial"/>
          <w:sz w:val="24"/>
          <w:szCs w:val="24"/>
        </w:rPr>
        <w:t xml:space="preserve"> as</w:t>
      </w:r>
      <w:r w:rsidR="002F093B" w:rsidRPr="00A26934">
        <w:rPr>
          <w:rFonts w:cs="Arial"/>
          <w:sz w:val="24"/>
          <w:szCs w:val="24"/>
        </w:rPr>
        <w:t xml:space="preserve"> they focus on have the supervisee</w:t>
      </w:r>
      <w:r w:rsidR="00C208C7" w:rsidRPr="00A26934">
        <w:rPr>
          <w:rFonts w:cs="Arial"/>
          <w:sz w:val="24"/>
          <w:szCs w:val="24"/>
        </w:rPr>
        <w:t>, by asking questions such as</w:t>
      </w:r>
      <w:r w:rsidR="00A1654D" w:rsidRPr="00A26934">
        <w:rPr>
          <w:rFonts w:cs="Arial"/>
          <w:sz w:val="24"/>
          <w:szCs w:val="24"/>
        </w:rPr>
        <w:t>,</w:t>
      </w:r>
      <w:r w:rsidR="00C16D70" w:rsidRPr="00A26934">
        <w:rPr>
          <w:rFonts w:cs="Arial"/>
          <w:sz w:val="24"/>
          <w:szCs w:val="24"/>
        </w:rPr>
        <w:t xml:space="preserve"> </w:t>
      </w:r>
      <w:r w:rsidR="001134B4" w:rsidRPr="00A26934">
        <w:rPr>
          <w:rFonts w:cs="Arial"/>
          <w:sz w:val="24"/>
          <w:szCs w:val="24"/>
        </w:rPr>
        <w:t xml:space="preserve">have you </w:t>
      </w:r>
      <w:r w:rsidR="00C16D70" w:rsidRPr="00A26934">
        <w:rPr>
          <w:rFonts w:cs="Arial"/>
          <w:sz w:val="24"/>
          <w:szCs w:val="24"/>
        </w:rPr>
        <w:t>come across any c</w:t>
      </w:r>
      <w:r w:rsidR="002F093B" w:rsidRPr="00A26934">
        <w:rPr>
          <w:rFonts w:cs="Arial"/>
          <w:sz w:val="24"/>
          <w:szCs w:val="24"/>
        </w:rPr>
        <w:t>hallenges or barriers since t</w:t>
      </w:r>
      <w:r w:rsidR="00806DD6" w:rsidRPr="00A26934">
        <w:rPr>
          <w:rFonts w:cs="Arial"/>
          <w:sz w:val="24"/>
          <w:szCs w:val="24"/>
        </w:rPr>
        <w:t>he last supervision, and whether</w:t>
      </w:r>
      <w:r w:rsidR="002F093B" w:rsidRPr="00A26934">
        <w:rPr>
          <w:rFonts w:cs="Arial"/>
          <w:sz w:val="24"/>
          <w:szCs w:val="24"/>
        </w:rPr>
        <w:t xml:space="preserve"> they hav</w:t>
      </w:r>
      <w:r w:rsidR="00C16D70" w:rsidRPr="00A26934">
        <w:rPr>
          <w:rFonts w:cs="Arial"/>
          <w:sz w:val="24"/>
          <w:szCs w:val="24"/>
        </w:rPr>
        <w:t>e any concerns relating</w:t>
      </w:r>
      <w:r w:rsidR="002F093B" w:rsidRPr="00A26934">
        <w:rPr>
          <w:rFonts w:cs="Arial"/>
          <w:sz w:val="24"/>
          <w:szCs w:val="24"/>
        </w:rPr>
        <w:t xml:space="preserve"> to any aspect of their</w:t>
      </w:r>
      <w:r w:rsidR="005D39AA" w:rsidRPr="00A26934">
        <w:rPr>
          <w:rFonts w:cs="Arial"/>
          <w:sz w:val="24"/>
          <w:szCs w:val="24"/>
        </w:rPr>
        <w:t xml:space="preserve"> role. T</w:t>
      </w:r>
      <w:r w:rsidR="001134B4" w:rsidRPr="00A26934">
        <w:rPr>
          <w:rFonts w:cs="Arial"/>
          <w:sz w:val="24"/>
          <w:szCs w:val="24"/>
        </w:rPr>
        <w:t>his shows the reader that they focus mainly on supporting their supervisee’s.</w:t>
      </w:r>
      <w:r w:rsidR="00806DD6" w:rsidRPr="00A26934">
        <w:rPr>
          <w:rFonts w:cs="Arial"/>
          <w:sz w:val="24"/>
          <w:szCs w:val="24"/>
        </w:rPr>
        <w:t xml:space="preserve"> </w:t>
      </w:r>
    </w:p>
    <w:p w:rsidR="00806DD6" w:rsidRPr="00A26934" w:rsidRDefault="00806DD6" w:rsidP="00C16D70">
      <w:pPr>
        <w:spacing w:before="240"/>
        <w:jc w:val="both"/>
        <w:rPr>
          <w:rFonts w:cs="Arial"/>
          <w:sz w:val="24"/>
          <w:szCs w:val="24"/>
        </w:rPr>
      </w:pPr>
      <w:proofErr w:type="gramStart"/>
      <w:r w:rsidRPr="00A26934">
        <w:rPr>
          <w:rFonts w:cs="Arial"/>
          <w:sz w:val="24"/>
          <w:szCs w:val="24"/>
        </w:rPr>
        <w:t>The questions within the</w:t>
      </w:r>
      <w:r w:rsidR="00695D06" w:rsidRPr="00A26934">
        <w:rPr>
          <w:rFonts w:cs="Arial"/>
          <w:sz w:val="24"/>
          <w:szCs w:val="24"/>
        </w:rPr>
        <w:t xml:space="preserve"> supe</w:t>
      </w:r>
      <w:r w:rsidRPr="00A26934">
        <w:rPr>
          <w:rFonts w:cs="Arial"/>
          <w:sz w:val="24"/>
          <w:szCs w:val="24"/>
        </w:rPr>
        <w:t>rvision template prompt</w:t>
      </w:r>
      <w:r w:rsidR="00695D06" w:rsidRPr="00A26934">
        <w:rPr>
          <w:rFonts w:cs="Arial"/>
          <w:sz w:val="24"/>
          <w:szCs w:val="24"/>
        </w:rPr>
        <w:t>s</w:t>
      </w:r>
      <w:r w:rsidRPr="00A26934">
        <w:rPr>
          <w:rFonts w:cs="Arial"/>
          <w:sz w:val="24"/>
          <w:szCs w:val="24"/>
        </w:rPr>
        <w:t xml:space="preserve"> discussions, which then encourage the supervisee to identify any underlying or subcon</w:t>
      </w:r>
      <w:r w:rsidR="00695D06" w:rsidRPr="00A26934">
        <w:rPr>
          <w:rFonts w:cs="Arial"/>
          <w:sz w:val="24"/>
          <w:szCs w:val="24"/>
        </w:rPr>
        <w:t>scious decisions that may affect them within their role.</w:t>
      </w:r>
      <w:proofErr w:type="gramEnd"/>
      <w:r w:rsidR="00695D06" w:rsidRPr="00A26934">
        <w:rPr>
          <w:rFonts w:cs="Arial"/>
          <w:sz w:val="24"/>
          <w:szCs w:val="24"/>
        </w:rPr>
        <w:t xml:space="preserve"> Through this process, it allows the supervisee to reflect on recent events and significant happenings within their role.  </w:t>
      </w:r>
    </w:p>
    <w:p w:rsidR="00F83317" w:rsidRPr="00A26934" w:rsidRDefault="001134B4" w:rsidP="00C16D70">
      <w:pPr>
        <w:spacing w:before="240"/>
        <w:jc w:val="both"/>
        <w:rPr>
          <w:rFonts w:cs="Arial"/>
          <w:sz w:val="24"/>
          <w:szCs w:val="24"/>
        </w:rPr>
      </w:pPr>
      <w:proofErr w:type="gramStart"/>
      <w:r w:rsidRPr="00A26934">
        <w:rPr>
          <w:rFonts w:cs="Arial"/>
          <w:sz w:val="24"/>
          <w:szCs w:val="24"/>
        </w:rPr>
        <w:t>Hopki</w:t>
      </w:r>
      <w:r w:rsidR="008245BD" w:rsidRPr="00A26934">
        <w:rPr>
          <w:rFonts w:cs="Arial"/>
          <w:sz w:val="24"/>
          <w:szCs w:val="24"/>
        </w:rPr>
        <w:t>ns (</w:t>
      </w:r>
      <w:r w:rsidRPr="00A26934">
        <w:rPr>
          <w:rFonts w:cs="Arial"/>
          <w:sz w:val="24"/>
          <w:szCs w:val="24"/>
        </w:rPr>
        <w:t>2010</w:t>
      </w:r>
      <w:r w:rsidR="004605AC" w:rsidRPr="00A26934">
        <w:rPr>
          <w:rFonts w:cs="Arial"/>
          <w:sz w:val="24"/>
          <w:szCs w:val="24"/>
        </w:rPr>
        <w:t>, p2</w:t>
      </w:r>
      <w:r w:rsidRPr="00A26934">
        <w:rPr>
          <w:rFonts w:cs="Arial"/>
          <w:sz w:val="24"/>
          <w:szCs w:val="24"/>
        </w:rPr>
        <w:t>) states that ‘when supervision is operated effectively it benefits service users, the public</w:t>
      </w:r>
      <w:r w:rsidR="00EE79FC" w:rsidRPr="00A26934">
        <w:rPr>
          <w:rFonts w:cs="Arial"/>
          <w:sz w:val="24"/>
          <w:szCs w:val="24"/>
        </w:rPr>
        <w:t>, the organisation and staff’, h</w:t>
      </w:r>
      <w:r w:rsidRPr="00A26934">
        <w:rPr>
          <w:rFonts w:cs="Arial"/>
          <w:sz w:val="24"/>
          <w:szCs w:val="24"/>
        </w:rPr>
        <w:t>e then goes on to explain these benefits in greater detail within the policy.</w:t>
      </w:r>
      <w:proofErr w:type="gramEnd"/>
      <w:r w:rsidRPr="00A26934">
        <w:rPr>
          <w:rFonts w:cs="Arial"/>
          <w:sz w:val="24"/>
          <w:szCs w:val="24"/>
        </w:rPr>
        <w:t xml:space="preserve"> </w:t>
      </w:r>
      <w:r w:rsidR="00534D5F" w:rsidRPr="00A26934">
        <w:rPr>
          <w:rFonts w:cs="Arial"/>
          <w:sz w:val="24"/>
          <w:szCs w:val="24"/>
        </w:rPr>
        <w:t xml:space="preserve">He breaks the benefits down to four main categories. </w:t>
      </w:r>
    </w:p>
    <w:p w:rsidR="004605AC" w:rsidRPr="00A26934" w:rsidRDefault="00534D5F" w:rsidP="00C16D70">
      <w:pPr>
        <w:spacing w:before="240"/>
        <w:jc w:val="both"/>
        <w:rPr>
          <w:rFonts w:cs="Arial"/>
          <w:sz w:val="24"/>
          <w:szCs w:val="24"/>
        </w:rPr>
      </w:pPr>
      <w:r w:rsidRPr="00A26934">
        <w:rPr>
          <w:rFonts w:cs="Arial"/>
          <w:sz w:val="24"/>
          <w:szCs w:val="24"/>
        </w:rPr>
        <w:t>The first category within the policy explains the benefit of supervision</w:t>
      </w:r>
      <w:r w:rsidR="004605AC" w:rsidRPr="00A26934">
        <w:rPr>
          <w:rFonts w:cs="Arial"/>
          <w:sz w:val="24"/>
          <w:szCs w:val="24"/>
        </w:rPr>
        <w:t xml:space="preserve"> to the service user. Hopkins (2010, p2)</w:t>
      </w:r>
      <w:r w:rsidRPr="00A26934">
        <w:rPr>
          <w:rFonts w:cs="Arial"/>
          <w:sz w:val="24"/>
          <w:szCs w:val="24"/>
        </w:rPr>
        <w:t xml:space="preserve"> states that there are benefits to the service user which are; ‘services delivered by members of staff who are competent and motivated in their work’ and </w:t>
      </w:r>
      <w:r w:rsidR="00960865" w:rsidRPr="00A26934">
        <w:rPr>
          <w:rFonts w:cs="Arial"/>
          <w:sz w:val="24"/>
          <w:szCs w:val="24"/>
        </w:rPr>
        <w:t>‘Risks</w:t>
      </w:r>
      <w:r w:rsidRPr="00A26934">
        <w:rPr>
          <w:rFonts w:cs="Arial"/>
          <w:sz w:val="24"/>
          <w:szCs w:val="24"/>
        </w:rPr>
        <w:t xml:space="preserve"> are assessed with a view to safeguard service users’</w:t>
      </w:r>
      <w:r w:rsidR="00960865" w:rsidRPr="00A26934">
        <w:rPr>
          <w:rFonts w:cs="Arial"/>
          <w:sz w:val="24"/>
          <w:szCs w:val="24"/>
        </w:rPr>
        <w:t>.</w:t>
      </w:r>
    </w:p>
    <w:p w:rsidR="004605AC" w:rsidRPr="00A26934" w:rsidRDefault="004605AC" w:rsidP="00C16D70">
      <w:pPr>
        <w:spacing w:before="240"/>
        <w:jc w:val="both"/>
        <w:rPr>
          <w:rFonts w:cs="Arial"/>
          <w:sz w:val="24"/>
          <w:szCs w:val="24"/>
        </w:rPr>
      </w:pPr>
      <w:r w:rsidRPr="00A26934">
        <w:rPr>
          <w:rFonts w:cs="Arial"/>
          <w:sz w:val="24"/>
          <w:szCs w:val="24"/>
        </w:rPr>
        <w:t>L</w:t>
      </w:r>
      <w:r w:rsidRPr="00A26934">
        <w:rPr>
          <w:rFonts w:cs="Arial"/>
          <w:sz w:val="24"/>
          <w:szCs w:val="24"/>
        </w:rPr>
        <w:t xml:space="preserve">awley and </w:t>
      </w:r>
      <w:proofErr w:type="spellStart"/>
      <w:r w:rsidRPr="00A26934">
        <w:rPr>
          <w:rFonts w:cs="Arial"/>
          <w:sz w:val="24"/>
          <w:szCs w:val="24"/>
        </w:rPr>
        <w:t>Towler</w:t>
      </w:r>
      <w:proofErr w:type="spellEnd"/>
      <w:r w:rsidRPr="00A26934">
        <w:rPr>
          <w:rFonts w:cs="Arial"/>
          <w:sz w:val="24"/>
          <w:szCs w:val="24"/>
        </w:rPr>
        <w:t xml:space="preserve"> (2007-08, p81) note:</w:t>
      </w:r>
    </w:p>
    <w:p w:rsidR="00960865" w:rsidRPr="00A26934" w:rsidRDefault="004605AC" w:rsidP="004605AC">
      <w:pPr>
        <w:spacing w:before="240"/>
        <w:ind w:left="720"/>
        <w:jc w:val="both"/>
        <w:rPr>
          <w:rFonts w:cs="Arial"/>
          <w:sz w:val="24"/>
          <w:szCs w:val="24"/>
        </w:rPr>
      </w:pPr>
      <w:r w:rsidRPr="00A26934">
        <w:rPr>
          <w:rFonts w:cs="Arial"/>
          <w:sz w:val="24"/>
          <w:szCs w:val="24"/>
        </w:rPr>
        <w:t>S</w:t>
      </w:r>
      <w:r w:rsidRPr="00A26934">
        <w:rPr>
          <w:rFonts w:cs="Arial"/>
          <w:sz w:val="24"/>
          <w:szCs w:val="24"/>
        </w:rPr>
        <w:t>upervision is a powerful tool for addressing youth worker stresses, providing potential to assist organizations in valuing staff and helping them keep focus on the young people at the hea</w:t>
      </w:r>
      <w:r w:rsidRPr="00A26934">
        <w:rPr>
          <w:rFonts w:cs="Arial"/>
          <w:sz w:val="24"/>
          <w:szCs w:val="24"/>
        </w:rPr>
        <w:t>rt of the youth work enterprise.</w:t>
      </w:r>
    </w:p>
    <w:p w:rsidR="00E71C8D" w:rsidRPr="00A26934" w:rsidRDefault="00960865" w:rsidP="00E71C8D">
      <w:pPr>
        <w:spacing w:before="240"/>
        <w:jc w:val="both"/>
        <w:rPr>
          <w:rFonts w:cs="Arial"/>
          <w:color w:val="000000" w:themeColor="text1"/>
          <w:sz w:val="24"/>
          <w:szCs w:val="24"/>
        </w:rPr>
      </w:pPr>
      <w:r w:rsidRPr="00A26934">
        <w:rPr>
          <w:rFonts w:cs="Arial"/>
          <w:color w:val="000000" w:themeColor="text1"/>
          <w:sz w:val="24"/>
          <w:szCs w:val="24"/>
        </w:rPr>
        <w:t>Ultimately,</w:t>
      </w:r>
      <w:r w:rsidR="00E71C8D" w:rsidRPr="00A26934">
        <w:rPr>
          <w:rFonts w:cs="Arial"/>
          <w:color w:val="000000" w:themeColor="text1"/>
          <w:sz w:val="24"/>
          <w:szCs w:val="24"/>
        </w:rPr>
        <w:t xml:space="preserve"> the author believes</w:t>
      </w:r>
      <w:r w:rsidRPr="00A26934">
        <w:rPr>
          <w:rFonts w:cs="Arial"/>
          <w:color w:val="000000" w:themeColor="text1"/>
          <w:sz w:val="24"/>
          <w:szCs w:val="24"/>
        </w:rPr>
        <w:t xml:space="preserve"> the main reason for supervision is to benefit the service user. If t</w:t>
      </w:r>
      <w:r w:rsidR="008245BD" w:rsidRPr="00A26934">
        <w:rPr>
          <w:rFonts w:cs="Arial"/>
          <w:color w:val="000000" w:themeColor="text1"/>
          <w:sz w:val="24"/>
          <w:szCs w:val="24"/>
        </w:rPr>
        <w:t>he supervisee’s wellbeing is considered, ensuring an employee is</w:t>
      </w:r>
      <w:r w:rsidR="00E71C8D" w:rsidRPr="00A26934">
        <w:rPr>
          <w:rFonts w:cs="Arial"/>
          <w:color w:val="000000" w:themeColor="text1"/>
          <w:sz w:val="24"/>
          <w:szCs w:val="24"/>
        </w:rPr>
        <w:t xml:space="preserve"> happy, and content </w:t>
      </w:r>
      <w:r w:rsidRPr="00A26934">
        <w:rPr>
          <w:rFonts w:cs="Arial"/>
          <w:color w:val="000000" w:themeColor="text1"/>
          <w:sz w:val="24"/>
          <w:szCs w:val="24"/>
        </w:rPr>
        <w:t>within their work and</w:t>
      </w:r>
      <w:r w:rsidR="00E71C8D" w:rsidRPr="00A26934">
        <w:rPr>
          <w:rFonts w:cs="Arial"/>
          <w:color w:val="000000" w:themeColor="text1"/>
          <w:sz w:val="24"/>
          <w:szCs w:val="24"/>
        </w:rPr>
        <w:t xml:space="preserve"> their</w:t>
      </w:r>
      <w:r w:rsidRPr="00A26934">
        <w:rPr>
          <w:rFonts w:cs="Arial"/>
          <w:color w:val="000000" w:themeColor="text1"/>
          <w:sz w:val="24"/>
          <w:szCs w:val="24"/>
        </w:rPr>
        <w:t xml:space="preserve"> following the right policies and procedures put in place by the organis</w:t>
      </w:r>
      <w:r w:rsidR="008245BD" w:rsidRPr="00A26934">
        <w:rPr>
          <w:rFonts w:cs="Arial"/>
          <w:color w:val="000000" w:themeColor="text1"/>
          <w:sz w:val="24"/>
          <w:szCs w:val="24"/>
        </w:rPr>
        <w:t xml:space="preserve">ation then that will reflect within </w:t>
      </w:r>
      <w:r w:rsidRPr="00A26934">
        <w:rPr>
          <w:rFonts w:cs="Arial"/>
          <w:color w:val="000000" w:themeColor="text1"/>
          <w:sz w:val="24"/>
          <w:szCs w:val="24"/>
        </w:rPr>
        <w:t>their work and benefit e</w:t>
      </w:r>
      <w:r w:rsidR="00E71C8D" w:rsidRPr="00A26934">
        <w:rPr>
          <w:rFonts w:cs="Arial"/>
          <w:color w:val="000000" w:themeColor="text1"/>
          <w:sz w:val="24"/>
          <w:szCs w:val="24"/>
        </w:rPr>
        <w:t>ach young person they work with, after</w:t>
      </w:r>
      <w:r w:rsidR="004605AC" w:rsidRPr="00A26934">
        <w:rPr>
          <w:rFonts w:cs="Arial"/>
          <w:color w:val="000000" w:themeColor="text1"/>
          <w:sz w:val="24"/>
          <w:szCs w:val="24"/>
        </w:rPr>
        <w:t xml:space="preserve"> all</w:t>
      </w:r>
      <w:r w:rsidR="00E71C8D" w:rsidRPr="00A26934">
        <w:rPr>
          <w:rFonts w:cs="Arial"/>
          <w:color w:val="000000" w:themeColor="text1"/>
          <w:sz w:val="24"/>
          <w:szCs w:val="24"/>
        </w:rPr>
        <w:t xml:space="preserve"> the main aim is to provide a great service for the service users. </w:t>
      </w:r>
    </w:p>
    <w:p w:rsidR="00960865" w:rsidRPr="00A26934" w:rsidRDefault="004605AC" w:rsidP="00E71C8D">
      <w:pPr>
        <w:spacing w:before="240"/>
        <w:jc w:val="both"/>
        <w:rPr>
          <w:color w:val="FF0000"/>
          <w:sz w:val="24"/>
          <w:szCs w:val="24"/>
        </w:rPr>
      </w:pPr>
      <w:r w:rsidRPr="00A26934">
        <w:rPr>
          <w:sz w:val="24"/>
          <w:szCs w:val="24"/>
        </w:rPr>
        <w:t>Secondly, Hopkins (2010, p2)</w:t>
      </w:r>
      <w:r w:rsidR="00BD58BA" w:rsidRPr="00A26934">
        <w:rPr>
          <w:sz w:val="24"/>
          <w:szCs w:val="24"/>
        </w:rPr>
        <w:t xml:space="preserve"> state</w:t>
      </w:r>
      <w:r w:rsidRPr="00A26934">
        <w:rPr>
          <w:sz w:val="24"/>
          <w:szCs w:val="24"/>
        </w:rPr>
        <w:t>s</w:t>
      </w:r>
      <w:r w:rsidR="00BD58BA" w:rsidRPr="00A26934">
        <w:rPr>
          <w:sz w:val="24"/>
          <w:szCs w:val="24"/>
        </w:rPr>
        <w:t xml:space="preserve"> the benefits of supervision for the department. The policy states that supervision leaves </w:t>
      </w:r>
      <w:r w:rsidR="00554FA9" w:rsidRPr="00A26934">
        <w:rPr>
          <w:sz w:val="24"/>
          <w:szCs w:val="24"/>
        </w:rPr>
        <w:t>staff with clarity about ‘their role and function in achieving the overall objectives of the organisation, staff are supported and enabled to develop therefore, perform their duties effectively , and staff are motived and committed to the ob</w:t>
      </w:r>
      <w:r w:rsidRPr="00A26934">
        <w:rPr>
          <w:sz w:val="24"/>
          <w:szCs w:val="24"/>
        </w:rPr>
        <w:t xml:space="preserve">jectives of the organisation’. </w:t>
      </w:r>
    </w:p>
    <w:p w:rsidR="00F52F45" w:rsidRPr="00A26934" w:rsidRDefault="00F52F45" w:rsidP="00E71C8D">
      <w:pPr>
        <w:spacing w:before="240"/>
        <w:jc w:val="both"/>
        <w:rPr>
          <w:color w:val="000000" w:themeColor="text1"/>
          <w:sz w:val="24"/>
          <w:szCs w:val="24"/>
        </w:rPr>
      </w:pPr>
      <w:r w:rsidRPr="00A26934">
        <w:rPr>
          <w:color w:val="000000" w:themeColor="text1"/>
          <w:sz w:val="24"/>
          <w:szCs w:val="24"/>
        </w:rPr>
        <w:t xml:space="preserve">The author </w:t>
      </w:r>
      <w:r w:rsidR="00CC3CC2" w:rsidRPr="00A26934">
        <w:rPr>
          <w:color w:val="000000" w:themeColor="text1"/>
          <w:sz w:val="24"/>
          <w:szCs w:val="24"/>
        </w:rPr>
        <w:t>believes</w:t>
      </w:r>
      <w:r w:rsidRPr="00A26934">
        <w:rPr>
          <w:color w:val="000000" w:themeColor="text1"/>
          <w:sz w:val="24"/>
          <w:szCs w:val="24"/>
        </w:rPr>
        <w:t xml:space="preserve"> that </w:t>
      </w:r>
      <w:r w:rsidR="004605AC" w:rsidRPr="00A26934">
        <w:rPr>
          <w:color w:val="000000" w:themeColor="text1"/>
          <w:sz w:val="24"/>
          <w:szCs w:val="24"/>
        </w:rPr>
        <w:t xml:space="preserve">if </w:t>
      </w:r>
      <w:r w:rsidR="00CC3CC2" w:rsidRPr="00A26934">
        <w:rPr>
          <w:color w:val="000000" w:themeColor="text1"/>
          <w:sz w:val="24"/>
          <w:szCs w:val="24"/>
        </w:rPr>
        <w:t xml:space="preserve">an employee’s duties are not fully fulfilled when their frame of mind is affected </w:t>
      </w:r>
      <w:r w:rsidR="002D244E" w:rsidRPr="00A26934">
        <w:rPr>
          <w:color w:val="000000" w:themeColor="text1"/>
          <w:sz w:val="24"/>
          <w:szCs w:val="24"/>
        </w:rPr>
        <w:t xml:space="preserve">and </w:t>
      </w:r>
      <w:r w:rsidR="00CC3CC2" w:rsidRPr="00A26934">
        <w:rPr>
          <w:color w:val="000000" w:themeColor="text1"/>
          <w:sz w:val="24"/>
          <w:szCs w:val="24"/>
        </w:rPr>
        <w:t>motivation and morale may be low</w:t>
      </w:r>
      <w:r w:rsidR="002D244E" w:rsidRPr="00A26934">
        <w:rPr>
          <w:color w:val="000000" w:themeColor="text1"/>
          <w:sz w:val="24"/>
          <w:szCs w:val="24"/>
        </w:rPr>
        <w:t>, this will in turn</w:t>
      </w:r>
      <w:r w:rsidR="00CC3CC2" w:rsidRPr="00A26934">
        <w:rPr>
          <w:color w:val="000000" w:themeColor="text1"/>
          <w:sz w:val="24"/>
          <w:szCs w:val="24"/>
        </w:rPr>
        <w:t xml:space="preserve"> have a negative effect on the service users. </w:t>
      </w:r>
    </w:p>
    <w:p w:rsidR="00037798" w:rsidRPr="00A26934" w:rsidRDefault="00037798" w:rsidP="00E71C8D">
      <w:pPr>
        <w:spacing w:before="240"/>
        <w:jc w:val="both"/>
        <w:rPr>
          <w:sz w:val="24"/>
          <w:szCs w:val="24"/>
        </w:rPr>
      </w:pPr>
      <w:r w:rsidRPr="00A26934">
        <w:rPr>
          <w:color w:val="000000" w:themeColor="text1"/>
          <w:sz w:val="24"/>
          <w:szCs w:val="24"/>
        </w:rPr>
        <w:lastRenderedPageBreak/>
        <w:t xml:space="preserve">Hawkins and </w:t>
      </w:r>
      <w:proofErr w:type="spellStart"/>
      <w:r w:rsidRPr="00A26934">
        <w:rPr>
          <w:color w:val="000000" w:themeColor="text1"/>
          <w:sz w:val="24"/>
          <w:szCs w:val="24"/>
        </w:rPr>
        <w:t>Shohet</w:t>
      </w:r>
      <w:proofErr w:type="spellEnd"/>
      <w:r w:rsidRPr="00A26934">
        <w:rPr>
          <w:color w:val="000000" w:themeColor="text1"/>
          <w:sz w:val="24"/>
          <w:szCs w:val="24"/>
        </w:rPr>
        <w:t xml:space="preserve"> (</w:t>
      </w:r>
      <w:r w:rsidR="008F71AF" w:rsidRPr="00A26934">
        <w:rPr>
          <w:color w:val="000000" w:themeColor="text1"/>
          <w:sz w:val="24"/>
          <w:szCs w:val="24"/>
        </w:rPr>
        <w:t>2000</w:t>
      </w:r>
      <w:r w:rsidR="004605AC" w:rsidRPr="00A26934">
        <w:rPr>
          <w:color w:val="000000" w:themeColor="text1"/>
          <w:sz w:val="24"/>
          <w:szCs w:val="24"/>
        </w:rPr>
        <w:t>, p43</w:t>
      </w:r>
      <w:r w:rsidR="008F71AF" w:rsidRPr="00A26934">
        <w:rPr>
          <w:color w:val="000000" w:themeColor="text1"/>
          <w:sz w:val="24"/>
          <w:szCs w:val="24"/>
        </w:rPr>
        <w:t>) support this by stating ‘</w:t>
      </w:r>
      <w:proofErr w:type="gramStart"/>
      <w:r w:rsidR="008F71AF" w:rsidRPr="00A26934">
        <w:rPr>
          <w:color w:val="000000" w:themeColor="text1"/>
          <w:sz w:val="24"/>
          <w:szCs w:val="24"/>
        </w:rPr>
        <w:t>What</w:t>
      </w:r>
      <w:proofErr w:type="gramEnd"/>
      <w:r w:rsidR="008F71AF" w:rsidRPr="00A26934">
        <w:rPr>
          <w:color w:val="000000" w:themeColor="text1"/>
          <w:sz w:val="24"/>
          <w:szCs w:val="24"/>
        </w:rPr>
        <w:t xml:space="preserve"> happens if you do not have enough support is that you absurd more disturbance, distress an</w:t>
      </w:r>
      <w:r w:rsidR="004605AC" w:rsidRPr="00A26934">
        <w:rPr>
          <w:color w:val="000000" w:themeColor="text1"/>
          <w:sz w:val="24"/>
          <w:szCs w:val="24"/>
        </w:rPr>
        <w:t xml:space="preserve">d dis-ease from your clients’. </w:t>
      </w:r>
    </w:p>
    <w:p w:rsidR="00F82587" w:rsidRPr="00A26934" w:rsidRDefault="00473647" w:rsidP="00CC3CC2">
      <w:pPr>
        <w:rPr>
          <w:sz w:val="24"/>
          <w:szCs w:val="24"/>
        </w:rPr>
      </w:pPr>
      <w:r w:rsidRPr="00A26934">
        <w:rPr>
          <w:sz w:val="24"/>
          <w:szCs w:val="24"/>
        </w:rPr>
        <w:t xml:space="preserve">The </w:t>
      </w:r>
      <w:r w:rsidR="002D244E" w:rsidRPr="00A26934">
        <w:rPr>
          <w:sz w:val="24"/>
          <w:szCs w:val="24"/>
        </w:rPr>
        <w:t>benefits to the line manager are</w:t>
      </w:r>
      <w:r w:rsidRPr="00A26934">
        <w:rPr>
          <w:sz w:val="24"/>
          <w:szCs w:val="24"/>
        </w:rPr>
        <w:t xml:space="preserve"> described</w:t>
      </w:r>
      <w:r w:rsidR="004605AC" w:rsidRPr="00A26934">
        <w:rPr>
          <w:sz w:val="24"/>
          <w:szCs w:val="24"/>
        </w:rPr>
        <w:t xml:space="preserve"> by Hopkins (2010, p2)</w:t>
      </w:r>
      <w:r w:rsidRPr="00A26934">
        <w:rPr>
          <w:sz w:val="24"/>
          <w:szCs w:val="24"/>
        </w:rPr>
        <w:t xml:space="preserve"> as </w:t>
      </w:r>
      <w:r w:rsidR="00F82587" w:rsidRPr="00A26934">
        <w:rPr>
          <w:sz w:val="24"/>
          <w:szCs w:val="24"/>
        </w:rPr>
        <w:t>‘</w:t>
      </w:r>
      <w:r w:rsidRPr="00A26934">
        <w:rPr>
          <w:sz w:val="24"/>
          <w:szCs w:val="24"/>
        </w:rPr>
        <w:t xml:space="preserve">an opportunity for the </w:t>
      </w:r>
      <w:r w:rsidR="00F82587" w:rsidRPr="00A26934">
        <w:rPr>
          <w:sz w:val="24"/>
          <w:szCs w:val="24"/>
        </w:rPr>
        <w:t xml:space="preserve">line managers to feel satisfied that the supervisee has the right skills to successfully complete the objectives set. </w:t>
      </w:r>
      <w:r w:rsidR="00E0081B" w:rsidRPr="00A26934">
        <w:rPr>
          <w:sz w:val="24"/>
          <w:szCs w:val="24"/>
        </w:rPr>
        <w:t>Address issues that may affect pe</w:t>
      </w:r>
      <w:r w:rsidR="002D244E" w:rsidRPr="00A26934">
        <w:rPr>
          <w:sz w:val="24"/>
          <w:szCs w:val="24"/>
        </w:rPr>
        <w:t xml:space="preserve">rformance’. It also recognises </w:t>
      </w:r>
      <w:r w:rsidR="00E0081B" w:rsidRPr="00A26934">
        <w:rPr>
          <w:sz w:val="24"/>
          <w:szCs w:val="24"/>
        </w:rPr>
        <w:t xml:space="preserve">that a ‘dialogue between the supervisor and supervisee is established’ as a benefit to the line manager. </w:t>
      </w:r>
    </w:p>
    <w:p w:rsidR="00125CE7" w:rsidRPr="00A26934" w:rsidRDefault="00FF479F" w:rsidP="00CC3CC2">
      <w:pPr>
        <w:rPr>
          <w:sz w:val="24"/>
          <w:szCs w:val="24"/>
        </w:rPr>
      </w:pPr>
      <w:r w:rsidRPr="00A26934">
        <w:rPr>
          <w:sz w:val="24"/>
          <w:szCs w:val="24"/>
        </w:rPr>
        <w:t>Copeland</w:t>
      </w:r>
      <w:r w:rsidR="004605AC" w:rsidRPr="00A26934">
        <w:rPr>
          <w:sz w:val="24"/>
          <w:szCs w:val="24"/>
        </w:rPr>
        <w:t xml:space="preserve"> (2005, p112)</w:t>
      </w:r>
      <w:r w:rsidR="00125CE7" w:rsidRPr="00A26934">
        <w:rPr>
          <w:sz w:val="24"/>
          <w:szCs w:val="24"/>
        </w:rPr>
        <w:t xml:space="preserve"> states ‘There needs to be </w:t>
      </w:r>
      <w:r w:rsidR="00B20E1C" w:rsidRPr="00A26934">
        <w:rPr>
          <w:sz w:val="24"/>
          <w:szCs w:val="24"/>
        </w:rPr>
        <w:t>willingness</w:t>
      </w:r>
      <w:r w:rsidR="00125CE7" w:rsidRPr="00A26934">
        <w:rPr>
          <w:sz w:val="24"/>
          <w:szCs w:val="24"/>
        </w:rPr>
        <w:t xml:space="preserve"> on the part of both parties to listen and understand the position of the other. When the relationship is one of mutual respect, th</w:t>
      </w:r>
      <w:r w:rsidR="00B20E1C" w:rsidRPr="00A26934">
        <w:rPr>
          <w:sz w:val="24"/>
          <w:szCs w:val="24"/>
        </w:rPr>
        <w:t xml:space="preserve">ere will be a good opportunity for </w:t>
      </w:r>
      <w:r w:rsidR="003F2E11" w:rsidRPr="00A26934">
        <w:rPr>
          <w:sz w:val="24"/>
          <w:szCs w:val="24"/>
        </w:rPr>
        <w:t>t</w:t>
      </w:r>
      <w:r w:rsidR="00B20E1C" w:rsidRPr="00A26934">
        <w:rPr>
          <w:sz w:val="24"/>
          <w:szCs w:val="24"/>
        </w:rPr>
        <w:t>he supervisor a</w:t>
      </w:r>
      <w:r w:rsidR="004605AC" w:rsidRPr="00A26934">
        <w:rPr>
          <w:sz w:val="24"/>
          <w:szCs w:val="24"/>
        </w:rPr>
        <w:t>lso to make constructive links’</w:t>
      </w:r>
      <w:r w:rsidR="00B20E1C" w:rsidRPr="00A26934">
        <w:rPr>
          <w:i/>
          <w:sz w:val="24"/>
          <w:szCs w:val="24"/>
        </w:rPr>
        <w:t>.</w:t>
      </w:r>
    </w:p>
    <w:p w:rsidR="00473647" w:rsidRPr="00A26934" w:rsidRDefault="00E0081B" w:rsidP="00554FA9">
      <w:pPr>
        <w:rPr>
          <w:rFonts w:cs="Arial"/>
          <w:bCs/>
          <w:sz w:val="24"/>
          <w:szCs w:val="24"/>
        </w:rPr>
      </w:pPr>
      <w:r w:rsidRPr="00A26934">
        <w:rPr>
          <w:rFonts w:cs="Arial"/>
          <w:bCs/>
          <w:sz w:val="24"/>
          <w:szCs w:val="24"/>
        </w:rPr>
        <w:t>The relationship between the supervisee and supervisor is a critical part to effectiv</w:t>
      </w:r>
      <w:r w:rsidR="00644677" w:rsidRPr="00A26934">
        <w:rPr>
          <w:rFonts w:cs="Arial"/>
          <w:bCs/>
          <w:sz w:val="24"/>
          <w:szCs w:val="24"/>
        </w:rPr>
        <w:t>e supervision. The author believes that it’s critical the supervisor and supervisee establish a positive</w:t>
      </w:r>
      <w:r w:rsidR="002D244E" w:rsidRPr="00A26934">
        <w:rPr>
          <w:rFonts w:cs="Arial"/>
          <w:bCs/>
          <w:sz w:val="24"/>
          <w:szCs w:val="24"/>
        </w:rPr>
        <w:t xml:space="preserve"> working</w:t>
      </w:r>
      <w:r w:rsidR="00644677" w:rsidRPr="00A26934">
        <w:rPr>
          <w:rFonts w:cs="Arial"/>
          <w:bCs/>
          <w:sz w:val="24"/>
          <w:szCs w:val="24"/>
        </w:rPr>
        <w:t xml:space="preserve"> relationship based on trust and respect for one another, in order for the supervision process to be a success.</w:t>
      </w:r>
      <w:r w:rsidR="002D244E" w:rsidRPr="00A26934">
        <w:rPr>
          <w:rFonts w:cs="Arial"/>
          <w:bCs/>
          <w:sz w:val="24"/>
          <w:szCs w:val="24"/>
        </w:rPr>
        <w:t xml:space="preserve"> </w:t>
      </w:r>
      <w:r w:rsidR="003F2E11" w:rsidRPr="00A26934">
        <w:rPr>
          <w:rFonts w:cs="Arial"/>
          <w:bCs/>
          <w:sz w:val="24"/>
          <w:szCs w:val="24"/>
        </w:rPr>
        <w:t>One also believes this is a large contributing fact as to why sh</w:t>
      </w:r>
      <w:r w:rsidR="00A439DD" w:rsidRPr="00A26934">
        <w:rPr>
          <w:rFonts w:cs="Arial"/>
          <w:bCs/>
          <w:sz w:val="24"/>
          <w:szCs w:val="24"/>
        </w:rPr>
        <w:t xml:space="preserve">e sees her supervision experience to be </w:t>
      </w:r>
      <w:r w:rsidR="003F2E11" w:rsidRPr="00A26934">
        <w:rPr>
          <w:rFonts w:cs="Arial"/>
          <w:bCs/>
          <w:sz w:val="24"/>
          <w:szCs w:val="24"/>
        </w:rPr>
        <w:t>such a success, as she feels she has a worthy relationship with her supervisor.</w:t>
      </w:r>
      <w:r w:rsidR="00A439DD" w:rsidRPr="00A26934">
        <w:rPr>
          <w:rFonts w:cs="Arial"/>
          <w:bCs/>
          <w:sz w:val="24"/>
          <w:szCs w:val="24"/>
        </w:rPr>
        <w:t xml:space="preserve"> </w:t>
      </w:r>
      <w:r w:rsidR="003F2E11" w:rsidRPr="00A26934">
        <w:rPr>
          <w:rFonts w:cs="Arial"/>
          <w:bCs/>
          <w:sz w:val="24"/>
          <w:szCs w:val="24"/>
        </w:rPr>
        <w:t xml:space="preserve">  </w:t>
      </w:r>
      <w:r w:rsidR="00644677" w:rsidRPr="00A26934">
        <w:rPr>
          <w:rFonts w:cs="Arial"/>
          <w:bCs/>
          <w:sz w:val="24"/>
          <w:szCs w:val="24"/>
        </w:rPr>
        <w:t xml:space="preserve"> </w:t>
      </w:r>
    </w:p>
    <w:p w:rsidR="00E71C8D" w:rsidRPr="00A26934" w:rsidRDefault="006768DC" w:rsidP="00554FA9">
      <w:pPr>
        <w:rPr>
          <w:rFonts w:cs="Arial"/>
          <w:bCs/>
          <w:color w:val="000000" w:themeColor="text1"/>
          <w:sz w:val="24"/>
          <w:szCs w:val="24"/>
        </w:rPr>
      </w:pPr>
      <w:proofErr w:type="spellStart"/>
      <w:r w:rsidRPr="00A26934">
        <w:rPr>
          <w:rFonts w:cs="Arial"/>
          <w:bCs/>
          <w:sz w:val="24"/>
          <w:szCs w:val="24"/>
        </w:rPr>
        <w:t>Hokins</w:t>
      </w:r>
      <w:proofErr w:type="spellEnd"/>
      <w:r w:rsidRPr="00A26934">
        <w:rPr>
          <w:rFonts w:cs="Arial"/>
          <w:bCs/>
          <w:sz w:val="24"/>
          <w:szCs w:val="24"/>
        </w:rPr>
        <w:t xml:space="preserve"> (2010, p2)</w:t>
      </w:r>
      <w:r w:rsidR="000836FD" w:rsidRPr="00A26934">
        <w:rPr>
          <w:rFonts w:cs="Arial"/>
          <w:bCs/>
          <w:sz w:val="24"/>
          <w:szCs w:val="24"/>
        </w:rPr>
        <w:t xml:space="preserve"> </w:t>
      </w:r>
      <w:r w:rsidR="00E71C8D" w:rsidRPr="00A26934">
        <w:rPr>
          <w:rFonts w:cs="Arial"/>
          <w:bCs/>
          <w:sz w:val="24"/>
          <w:szCs w:val="24"/>
        </w:rPr>
        <w:t>describes benefits to the individual as ‘</w:t>
      </w:r>
      <w:r w:rsidR="000836FD" w:rsidRPr="00A26934">
        <w:rPr>
          <w:rFonts w:cs="Arial"/>
          <w:bCs/>
          <w:sz w:val="24"/>
          <w:szCs w:val="24"/>
        </w:rPr>
        <w:t>an opportunity for the individual to gain clarity within the organisation, and makes explicit the expectations made of them. Within supervision the individual is enabled to develop the competencies necessary to do the tasks they require to do their wor</w:t>
      </w:r>
      <w:r w:rsidRPr="00A26934">
        <w:rPr>
          <w:rFonts w:cs="Arial"/>
          <w:bCs/>
          <w:sz w:val="24"/>
          <w:szCs w:val="24"/>
        </w:rPr>
        <w:t xml:space="preserve">k efficiently and effectively’. </w:t>
      </w:r>
      <w:r w:rsidR="000836FD" w:rsidRPr="00A26934">
        <w:rPr>
          <w:rFonts w:cs="Arial"/>
          <w:bCs/>
          <w:color w:val="000000" w:themeColor="text1"/>
          <w:sz w:val="24"/>
          <w:szCs w:val="24"/>
        </w:rPr>
        <w:t>The author find</w:t>
      </w:r>
      <w:r w:rsidR="002D244E" w:rsidRPr="00A26934">
        <w:rPr>
          <w:rFonts w:cs="Arial"/>
          <w:bCs/>
          <w:color w:val="000000" w:themeColor="text1"/>
          <w:sz w:val="24"/>
          <w:szCs w:val="24"/>
        </w:rPr>
        <w:t>s</w:t>
      </w:r>
      <w:r w:rsidR="000836FD" w:rsidRPr="00A26934">
        <w:rPr>
          <w:rFonts w:cs="Arial"/>
          <w:bCs/>
          <w:color w:val="000000" w:themeColor="text1"/>
          <w:sz w:val="24"/>
          <w:szCs w:val="24"/>
        </w:rPr>
        <w:t xml:space="preserve"> the benefits for the line manager similar to the </w:t>
      </w:r>
      <w:r w:rsidRPr="00A26934">
        <w:rPr>
          <w:rFonts w:cs="Arial"/>
          <w:bCs/>
          <w:color w:val="000000" w:themeColor="text1"/>
          <w:sz w:val="24"/>
          <w:szCs w:val="24"/>
        </w:rPr>
        <w:t>individual;</w:t>
      </w:r>
      <w:r w:rsidR="000836FD" w:rsidRPr="00A26934">
        <w:rPr>
          <w:rFonts w:cs="Arial"/>
          <w:bCs/>
          <w:color w:val="000000" w:themeColor="text1"/>
          <w:sz w:val="24"/>
          <w:szCs w:val="24"/>
        </w:rPr>
        <w:t xml:space="preserve"> they just benefit them in different ways. </w:t>
      </w:r>
    </w:p>
    <w:p w:rsidR="00E71C8D" w:rsidRPr="00A26934" w:rsidRDefault="009D460C" w:rsidP="00554FA9">
      <w:pPr>
        <w:rPr>
          <w:rFonts w:cs="Arial"/>
          <w:bCs/>
          <w:color w:val="000000" w:themeColor="text1"/>
          <w:sz w:val="24"/>
          <w:szCs w:val="24"/>
        </w:rPr>
      </w:pPr>
      <w:r w:rsidRPr="00A26934">
        <w:rPr>
          <w:rFonts w:cs="Arial"/>
          <w:bCs/>
          <w:color w:val="000000" w:themeColor="text1"/>
          <w:sz w:val="24"/>
          <w:szCs w:val="24"/>
        </w:rPr>
        <w:t>With relation to the authors own practice and experience of supervision, support plays a large role of the supervision process</w:t>
      </w:r>
      <w:r w:rsidR="002D244E" w:rsidRPr="00A26934">
        <w:rPr>
          <w:rFonts w:cs="Arial"/>
          <w:bCs/>
          <w:color w:val="000000" w:themeColor="text1"/>
          <w:sz w:val="24"/>
          <w:szCs w:val="24"/>
        </w:rPr>
        <w:t>, and feels it’s important that this is</w:t>
      </w:r>
      <w:r w:rsidRPr="00A26934">
        <w:rPr>
          <w:rFonts w:cs="Arial"/>
          <w:bCs/>
          <w:color w:val="000000" w:themeColor="text1"/>
          <w:sz w:val="24"/>
          <w:szCs w:val="24"/>
        </w:rPr>
        <w:t xml:space="preserve"> highlighted within a supervision policy. </w:t>
      </w:r>
    </w:p>
    <w:p w:rsidR="00A439DD" w:rsidRPr="00A26934" w:rsidRDefault="00A439DD" w:rsidP="00554FA9">
      <w:pPr>
        <w:rPr>
          <w:rFonts w:cs="Arial"/>
          <w:bCs/>
          <w:sz w:val="24"/>
          <w:szCs w:val="24"/>
        </w:rPr>
      </w:pPr>
      <w:r w:rsidRPr="00A26934">
        <w:rPr>
          <w:rFonts w:cs="Arial"/>
          <w:bCs/>
          <w:sz w:val="24"/>
          <w:szCs w:val="24"/>
        </w:rPr>
        <w:t>Ingram and Harr</w:t>
      </w:r>
      <w:r w:rsidR="001956EC" w:rsidRPr="00A26934">
        <w:rPr>
          <w:rFonts w:cs="Arial"/>
          <w:bCs/>
          <w:sz w:val="24"/>
          <w:szCs w:val="24"/>
        </w:rPr>
        <w:t>is (2001</w:t>
      </w:r>
      <w:r w:rsidR="006768DC" w:rsidRPr="00A26934">
        <w:rPr>
          <w:rFonts w:cs="Arial"/>
          <w:bCs/>
          <w:sz w:val="24"/>
          <w:szCs w:val="24"/>
        </w:rPr>
        <w:t>, p88</w:t>
      </w:r>
      <w:r w:rsidR="001956EC" w:rsidRPr="00A26934">
        <w:rPr>
          <w:rFonts w:cs="Arial"/>
          <w:bCs/>
          <w:sz w:val="24"/>
          <w:szCs w:val="24"/>
        </w:rPr>
        <w:t xml:space="preserve">) suggest; ‘When forming our support framework remember that your manager’s role should be restricted to </w:t>
      </w:r>
      <w:r w:rsidR="006768DC" w:rsidRPr="00A26934">
        <w:rPr>
          <w:rFonts w:cs="Arial"/>
          <w:bCs/>
          <w:sz w:val="24"/>
          <w:szCs w:val="24"/>
        </w:rPr>
        <w:t>that of a systematic reviewer.’</w:t>
      </w:r>
    </w:p>
    <w:p w:rsidR="001956EC" w:rsidRPr="00A26934" w:rsidRDefault="001956EC" w:rsidP="00554FA9">
      <w:pPr>
        <w:rPr>
          <w:rFonts w:cs="Arial"/>
          <w:bCs/>
          <w:sz w:val="24"/>
          <w:szCs w:val="24"/>
        </w:rPr>
      </w:pPr>
      <w:r w:rsidRPr="00A26934">
        <w:rPr>
          <w:rFonts w:cs="Arial"/>
          <w:bCs/>
          <w:sz w:val="24"/>
          <w:szCs w:val="24"/>
        </w:rPr>
        <w:t xml:space="preserve">Hawkins and </w:t>
      </w:r>
      <w:proofErr w:type="spellStart"/>
      <w:r w:rsidRPr="00A26934">
        <w:rPr>
          <w:rFonts w:cs="Arial"/>
          <w:bCs/>
          <w:sz w:val="24"/>
          <w:szCs w:val="24"/>
        </w:rPr>
        <w:t>Shohe</w:t>
      </w:r>
      <w:r w:rsidR="006768DC" w:rsidRPr="00A26934">
        <w:rPr>
          <w:rFonts w:cs="Arial"/>
          <w:bCs/>
          <w:sz w:val="24"/>
          <w:szCs w:val="24"/>
        </w:rPr>
        <w:t>t</w:t>
      </w:r>
      <w:proofErr w:type="spellEnd"/>
      <w:r w:rsidR="006768DC" w:rsidRPr="00A26934">
        <w:rPr>
          <w:rFonts w:cs="Arial"/>
          <w:bCs/>
          <w:sz w:val="24"/>
          <w:szCs w:val="24"/>
        </w:rPr>
        <w:t xml:space="preserve"> (2000, p34)</w:t>
      </w:r>
      <w:r w:rsidR="00BF1C8D" w:rsidRPr="00A26934">
        <w:rPr>
          <w:rFonts w:cs="Arial"/>
          <w:bCs/>
          <w:sz w:val="24"/>
          <w:szCs w:val="24"/>
        </w:rPr>
        <w:t xml:space="preserve"> explains ‘Good supervision starts with you, and you need to be aware of the whole range </w:t>
      </w:r>
      <w:proofErr w:type="gramStart"/>
      <w:r w:rsidR="00BF1C8D" w:rsidRPr="00A26934">
        <w:rPr>
          <w:rFonts w:cs="Arial"/>
          <w:bCs/>
          <w:sz w:val="24"/>
          <w:szCs w:val="24"/>
        </w:rPr>
        <w:t>of  your</w:t>
      </w:r>
      <w:proofErr w:type="gramEnd"/>
      <w:r w:rsidR="00BF1C8D" w:rsidRPr="00A26934">
        <w:rPr>
          <w:rFonts w:cs="Arial"/>
          <w:bCs/>
          <w:sz w:val="24"/>
          <w:szCs w:val="24"/>
        </w:rPr>
        <w:t xml:space="preserve"> current support</w:t>
      </w:r>
      <w:r w:rsidR="006768DC" w:rsidRPr="00A26934">
        <w:rPr>
          <w:rFonts w:cs="Arial"/>
          <w:bCs/>
          <w:sz w:val="24"/>
          <w:szCs w:val="24"/>
        </w:rPr>
        <w:t xml:space="preserve"> system and how to develop it’. </w:t>
      </w:r>
      <w:r w:rsidR="00BF1C8D" w:rsidRPr="00A26934">
        <w:rPr>
          <w:rFonts w:cs="Arial"/>
          <w:bCs/>
          <w:sz w:val="24"/>
          <w:szCs w:val="24"/>
        </w:rPr>
        <w:t xml:space="preserve">This gives the supervisee the ownership of </w:t>
      </w:r>
      <w:proofErr w:type="gramStart"/>
      <w:r w:rsidR="00BF1C8D" w:rsidRPr="00A26934">
        <w:rPr>
          <w:rFonts w:cs="Arial"/>
          <w:bCs/>
          <w:sz w:val="24"/>
          <w:szCs w:val="24"/>
        </w:rPr>
        <w:t>their own</w:t>
      </w:r>
      <w:proofErr w:type="gramEnd"/>
      <w:r w:rsidR="00BF1C8D" w:rsidRPr="00A26934">
        <w:rPr>
          <w:rFonts w:cs="Arial"/>
          <w:bCs/>
          <w:sz w:val="24"/>
          <w:szCs w:val="24"/>
        </w:rPr>
        <w:t xml:space="preserve"> supervision experience. </w:t>
      </w:r>
    </w:p>
    <w:p w:rsidR="009D460C" w:rsidRPr="00A26934" w:rsidRDefault="009D460C" w:rsidP="009D460C">
      <w:pPr>
        <w:rPr>
          <w:rFonts w:cs="Arial"/>
          <w:bCs/>
          <w:color w:val="000000" w:themeColor="text1"/>
          <w:sz w:val="24"/>
          <w:szCs w:val="24"/>
        </w:rPr>
      </w:pPr>
      <w:r w:rsidRPr="00A26934">
        <w:rPr>
          <w:rFonts w:cs="Arial"/>
          <w:bCs/>
          <w:color w:val="000000" w:themeColor="text1"/>
          <w:sz w:val="24"/>
          <w:szCs w:val="24"/>
        </w:rPr>
        <w:t xml:space="preserve">After highlighting the benefits of supervision, the policy then goes on to state the provisions of supervision. </w:t>
      </w:r>
      <w:proofErr w:type="spellStart"/>
      <w:r w:rsidR="006768DC" w:rsidRPr="00A26934">
        <w:rPr>
          <w:rFonts w:cs="Arial"/>
          <w:bCs/>
          <w:color w:val="000000" w:themeColor="text1"/>
          <w:sz w:val="24"/>
          <w:szCs w:val="24"/>
        </w:rPr>
        <w:t>Hokins</w:t>
      </w:r>
      <w:proofErr w:type="spellEnd"/>
      <w:r w:rsidR="006768DC" w:rsidRPr="00A26934">
        <w:rPr>
          <w:rFonts w:cs="Arial"/>
          <w:bCs/>
          <w:color w:val="000000" w:themeColor="text1"/>
          <w:sz w:val="24"/>
          <w:szCs w:val="24"/>
        </w:rPr>
        <w:t xml:space="preserve"> (2010, p2) ‘</w:t>
      </w:r>
      <w:r w:rsidRPr="00A26934">
        <w:rPr>
          <w:rFonts w:cs="Arial"/>
          <w:bCs/>
          <w:sz w:val="24"/>
          <w:szCs w:val="24"/>
        </w:rPr>
        <w:t>Supervision incorporates a range of activities including structured/formal supervision, informal super</w:t>
      </w:r>
      <w:r w:rsidR="006768DC" w:rsidRPr="00A26934">
        <w:rPr>
          <w:rFonts w:cs="Arial"/>
          <w:bCs/>
          <w:sz w:val="24"/>
          <w:szCs w:val="24"/>
        </w:rPr>
        <w:t>vision, and group supervision’.</w:t>
      </w:r>
    </w:p>
    <w:p w:rsidR="006768DC" w:rsidRPr="00A26934" w:rsidRDefault="00551B75" w:rsidP="008B30FA">
      <w:pPr>
        <w:jc w:val="both"/>
        <w:rPr>
          <w:sz w:val="24"/>
          <w:szCs w:val="24"/>
          <w:lang w:val="en"/>
        </w:rPr>
      </w:pPr>
      <w:proofErr w:type="spellStart"/>
      <w:r w:rsidRPr="00A26934">
        <w:rPr>
          <w:sz w:val="24"/>
          <w:szCs w:val="24"/>
          <w:lang w:val="en"/>
        </w:rPr>
        <w:t>Benshoff</w:t>
      </w:r>
      <w:proofErr w:type="spellEnd"/>
      <w:r w:rsidRPr="00A26934">
        <w:rPr>
          <w:sz w:val="24"/>
          <w:szCs w:val="24"/>
          <w:lang w:val="en"/>
        </w:rPr>
        <w:t xml:space="preserve"> (1992) states; </w:t>
      </w:r>
    </w:p>
    <w:p w:rsidR="008B30FA" w:rsidRPr="00A26934" w:rsidRDefault="008B30FA" w:rsidP="006768DC">
      <w:pPr>
        <w:ind w:left="720"/>
        <w:jc w:val="both"/>
        <w:rPr>
          <w:sz w:val="24"/>
          <w:szCs w:val="24"/>
          <w:lang w:val="en"/>
        </w:rPr>
      </w:pPr>
      <w:r w:rsidRPr="00A26934">
        <w:rPr>
          <w:sz w:val="24"/>
          <w:szCs w:val="24"/>
          <w:lang w:val="en"/>
        </w:rPr>
        <w:lastRenderedPageBreak/>
        <w:t>Peer supervision differs from more traditional forms of supervision in that it doesn't require the presence of a m</w:t>
      </w:r>
      <w:r w:rsidR="00551B75" w:rsidRPr="00A26934">
        <w:rPr>
          <w:sz w:val="24"/>
          <w:szCs w:val="24"/>
          <w:lang w:val="en"/>
        </w:rPr>
        <w:t xml:space="preserve">ore qualified, identified expert. Peer supervision </w:t>
      </w:r>
      <w:r w:rsidRPr="00A26934">
        <w:rPr>
          <w:sz w:val="24"/>
          <w:szCs w:val="24"/>
          <w:lang w:val="en"/>
        </w:rPr>
        <w:t xml:space="preserve">refers to </w:t>
      </w:r>
      <w:r w:rsidR="00551B75" w:rsidRPr="00A26934">
        <w:rPr>
          <w:sz w:val="24"/>
          <w:szCs w:val="24"/>
          <w:lang w:val="en"/>
        </w:rPr>
        <w:t>reciprocal arrangements where</w:t>
      </w:r>
      <w:r w:rsidRPr="00A26934">
        <w:rPr>
          <w:sz w:val="24"/>
          <w:szCs w:val="24"/>
          <w:lang w:val="en"/>
        </w:rPr>
        <w:t xml:space="preserve"> peers work together for mutual benefit where developmental feedback is </w:t>
      </w:r>
      <w:r w:rsidR="00551B75" w:rsidRPr="00A26934">
        <w:rPr>
          <w:sz w:val="24"/>
          <w:szCs w:val="24"/>
          <w:lang w:val="en"/>
        </w:rPr>
        <w:t>emphasized</w:t>
      </w:r>
      <w:r w:rsidRPr="00A26934">
        <w:rPr>
          <w:sz w:val="24"/>
          <w:szCs w:val="24"/>
          <w:lang w:val="en"/>
        </w:rPr>
        <w:t xml:space="preserve"> and </w:t>
      </w:r>
      <w:r w:rsidR="00551B75" w:rsidRPr="00A26934">
        <w:rPr>
          <w:sz w:val="24"/>
          <w:szCs w:val="24"/>
          <w:lang w:val="en"/>
        </w:rPr>
        <w:t>self-directed</w:t>
      </w:r>
      <w:r w:rsidRPr="00A26934">
        <w:rPr>
          <w:sz w:val="24"/>
          <w:szCs w:val="24"/>
          <w:lang w:val="en"/>
        </w:rPr>
        <w:t xml:space="preserve"> learnin</w:t>
      </w:r>
      <w:r w:rsidR="006768DC" w:rsidRPr="00A26934">
        <w:rPr>
          <w:sz w:val="24"/>
          <w:szCs w:val="24"/>
          <w:lang w:val="en"/>
        </w:rPr>
        <w:t>g and evaluation is encouraged.</w:t>
      </w:r>
    </w:p>
    <w:p w:rsidR="003B1D36" w:rsidRPr="00A26934" w:rsidRDefault="008E2E1A" w:rsidP="00554FA9">
      <w:pPr>
        <w:rPr>
          <w:rFonts w:cs="Arial"/>
          <w:bCs/>
          <w:color w:val="000000" w:themeColor="text1"/>
          <w:sz w:val="24"/>
          <w:szCs w:val="24"/>
        </w:rPr>
      </w:pPr>
      <w:r w:rsidRPr="00A26934">
        <w:rPr>
          <w:rFonts w:cs="Arial"/>
          <w:bCs/>
          <w:color w:val="000000" w:themeColor="text1"/>
          <w:sz w:val="24"/>
          <w:szCs w:val="24"/>
        </w:rPr>
        <w:t>Peer s</w:t>
      </w:r>
      <w:r w:rsidR="008B30FA" w:rsidRPr="00A26934">
        <w:rPr>
          <w:rFonts w:cs="Arial"/>
          <w:bCs/>
          <w:color w:val="000000" w:themeColor="text1"/>
          <w:sz w:val="24"/>
          <w:szCs w:val="24"/>
        </w:rPr>
        <w:t>upervision</w:t>
      </w:r>
      <w:r w:rsidRPr="00A26934">
        <w:rPr>
          <w:rFonts w:cs="Arial"/>
          <w:bCs/>
          <w:color w:val="000000" w:themeColor="text1"/>
          <w:sz w:val="24"/>
          <w:szCs w:val="24"/>
        </w:rPr>
        <w:t xml:space="preserve"> is the most common form of supervisio</w:t>
      </w:r>
      <w:r w:rsidR="00F9566A" w:rsidRPr="00A26934">
        <w:rPr>
          <w:rFonts w:cs="Arial"/>
          <w:bCs/>
          <w:color w:val="000000" w:themeColor="text1"/>
          <w:sz w:val="24"/>
          <w:szCs w:val="24"/>
        </w:rPr>
        <w:t>n the author receives within ones</w:t>
      </w:r>
      <w:r w:rsidRPr="00A26934">
        <w:rPr>
          <w:rFonts w:cs="Arial"/>
          <w:bCs/>
          <w:color w:val="000000" w:themeColor="text1"/>
          <w:sz w:val="24"/>
          <w:szCs w:val="24"/>
        </w:rPr>
        <w:t xml:space="preserve"> practice. This is beneficial as issues and concerns may need addressing urgently, therefore waiting until the next supervision meeting may not be an option. Informal supervision may also occur without the supervisor and supervisee even realising, through a general conversation where support is offered. </w:t>
      </w:r>
    </w:p>
    <w:p w:rsidR="003B1D36" w:rsidRPr="00A26934" w:rsidRDefault="003B1D36" w:rsidP="003B1D36">
      <w:pPr>
        <w:rPr>
          <w:rFonts w:cs="Arial"/>
          <w:bCs/>
          <w:color w:val="000000" w:themeColor="text1"/>
          <w:sz w:val="24"/>
          <w:szCs w:val="24"/>
        </w:rPr>
      </w:pPr>
      <w:r w:rsidRPr="00A26934">
        <w:rPr>
          <w:rFonts w:cs="Arial"/>
          <w:bCs/>
          <w:color w:val="000000" w:themeColor="text1"/>
          <w:sz w:val="24"/>
          <w:szCs w:val="24"/>
        </w:rPr>
        <w:t>Within the policy informal supervision is described ‘as an opportunity for the staff to receive day to day advice from their line manager or supervisor’</w:t>
      </w:r>
      <w:proofErr w:type="gramStart"/>
      <w:r w:rsidRPr="00A26934">
        <w:rPr>
          <w:rFonts w:cs="Arial"/>
          <w:bCs/>
          <w:color w:val="000000" w:themeColor="text1"/>
          <w:sz w:val="24"/>
          <w:szCs w:val="24"/>
        </w:rPr>
        <w:t>.</w:t>
      </w:r>
      <w:r w:rsidR="006768DC" w:rsidRPr="00A26934">
        <w:rPr>
          <w:rFonts w:cs="Arial"/>
          <w:bCs/>
          <w:color w:val="000000" w:themeColor="text1"/>
          <w:sz w:val="24"/>
          <w:szCs w:val="24"/>
        </w:rPr>
        <w:t>(</w:t>
      </w:r>
      <w:proofErr w:type="gramEnd"/>
      <w:r w:rsidR="006768DC" w:rsidRPr="00A26934">
        <w:rPr>
          <w:rFonts w:cs="Arial"/>
          <w:bCs/>
          <w:color w:val="000000" w:themeColor="text1"/>
          <w:sz w:val="24"/>
          <w:szCs w:val="24"/>
        </w:rPr>
        <w:t>Hopkins, 2010, p2)</w:t>
      </w:r>
      <w:r w:rsidRPr="00A26934">
        <w:rPr>
          <w:rFonts w:cs="Arial"/>
          <w:bCs/>
          <w:color w:val="FF0000"/>
          <w:sz w:val="24"/>
          <w:szCs w:val="24"/>
        </w:rPr>
        <w:t xml:space="preserve"> </w:t>
      </w:r>
      <w:r w:rsidRPr="00A26934">
        <w:rPr>
          <w:rFonts w:cs="Arial"/>
          <w:bCs/>
          <w:color w:val="000000" w:themeColor="text1"/>
          <w:sz w:val="24"/>
          <w:szCs w:val="24"/>
        </w:rPr>
        <w:t>Interestingly, the policy states that if the staff member does receive informal support, then it’s their responsibility to make a record of it, so it can be discussed within the next supervision meeting.</w:t>
      </w:r>
      <w:r w:rsidR="00F9566A" w:rsidRPr="00A26934">
        <w:rPr>
          <w:rFonts w:cs="Arial"/>
          <w:bCs/>
          <w:color w:val="000000" w:themeColor="text1"/>
          <w:sz w:val="24"/>
          <w:szCs w:val="24"/>
        </w:rPr>
        <w:t xml:space="preserve"> The author </w:t>
      </w:r>
      <w:r w:rsidR="006768DC" w:rsidRPr="00A26934">
        <w:rPr>
          <w:rFonts w:cs="Arial"/>
          <w:bCs/>
          <w:color w:val="000000" w:themeColor="text1"/>
          <w:sz w:val="24"/>
          <w:szCs w:val="24"/>
        </w:rPr>
        <w:t>question how realistic is</w:t>
      </w:r>
      <w:r w:rsidR="00F9566A" w:rsidRPr="00A26934">
        <w:rPr>
          <w:rFonts w:cs="Arial"/>
          <w:bCs/>
          <w:color w:val="000000" w:themeColor="text1"/>
          <w:sz w:val="24"/>
          <w:szCs w:val="24"/>
        </w:rPr>
        <w:t xml:space="preserve"> this for each employee and whether they stick to to it.  </w:t>
      </w:r>
    </w:p>
    <w:p w:rsidR="00B66FE1" w:rsidRPr="00A26934" w:rsidRDefault="003B1D36" w:rsidP="00554FA9">
      <w:pPr>
        <w:rPr>
          <w:rFonts w:cs="Arial"/>
          <w:bCs/>
          <w:color w:val="000000" w:themeColor="text1"/>
          <w:sz w:val="24"/>
          <w:szCs w:val="24"/>
        </w:rPr>
      </w:pPr>
      <w:r w:rsidRPr="00A26934">
        <w:rPr>
          <w:rFonts w:cs="Arial"/>
          <w:bCs/>
          <w:color w:val="000000" w:themeColor="text1"/>
          <w:sz w:val="24"/>
          <w:szCs w:val="24"/>
        </w:rPr>
        <w:t>Group supervision is described</w:t>
      </w:r>
      <w:r w:rsidR="006768DC" w:rsidRPr="00A26934">
        <w:rPr>
          <w:rFonts w:cs="Arial"/>
          <w:bCs/>
          <w:color w:val="000000" w:themeColor="text1"/>
          <w:sz w:val="24"/>
          <w:szCs w:val="24"/>
        </w:rPr>
        <w:t xml:space="preserve"> by Hopkins (2010, p2/3)</w:t>
      </w:r>
      <w:r w:rsidRPr="00A26934">
        <w:rPr>
          <w:rFonts w:cs="Arial"/>
          <w:bCs/>
          <w:color w:val="000000" w:themeColor="text1"/>
          <w:sz w:val="24"/>
          <w:szCs w:val="24"/>
        </w:rPr>
        <w:t xml:space="preserve"> within the policy as ‘opportunities for individual </w:t>
      </w:r>
      <w:r w:rsidR="00B66FE1" w:rsidRPr="00A26934">
        <w:rPr>
          <w:rFonts w:cs="Arial"/>
          <w:bCs/>
          <w:color w:val="000000" w:themeColor="text1"/>
          <w:sz w:val="24"/>
          <w:szCs w:val="24"/>
        </w:rPr>
        <w:t>teams to undertake group supervision relating to specifi</w:t>
      </w:r>
      <w:r w:rsidR="00F9566A" w:rsidRPr="00A26934">
        <w:rPr>
          <w:rFonts w:cs="Arial"/>
          <w:bCs/>
          <w:color w:val="000000" w:themeColor="text1"/>
          <w:sz w:val="24"/>
          <w:szCs w:val="24"/>
        </w:rPr>
        <w:t>c activities’.  Within one’s</w:t>
      </w:r>
      <w:r w:rsidR="00B66FE1" w:rsidRPr="00A26934">
        <w:rPr>
          <w:rFonts w:cs="Arial"/>
          <w:bCs/>
          <w:color w:val="000000" w:themeColor="text1"/>
          <w:sz w:val="24"/>
          <w:szCs w:val="24"/>
        </w:rPr>
        <w:t xml:space="preserve"> practice, monthly team meetings are held which is where each member </w:t>
      </w:r>
      <w:r w:rsidR="009A71A3" w:rsidRPr="00A26934">
        <w:rPr>
          <w:rFonts w:cs="Arial"/>
          <w:bCs/>
          <w:color w:val="000000" w:themeColor="text1"/>
          <w:sz w:val="24"/>
          <w:szCs w:val="24"/>
        </w:rPr>
        <w:t xml:space="preserve">of staff </w:t>
      </w:r>
      <w:r w:rsidR="00F9566A" w:rsidRPr="00A26934">
        <w:rPr>
          <w:rFonts w:cs="Arial"/>
          <w:bCs/>
          <w:color w:val="000000" w:themeColor="text1"/>
          <w:sz w:val="24"/>
          <w:szCs w:val="24"/>
        </w:rPr>
        <w:t>gets t</w:t>
      </w:r>
      <w:r w:rsidR="00B66FE1" w:rsidRPr="00A26934">
        <w:rPr>
          <w:rFonts w:cs="Arial"/>
          <w:bCs/>
          <w:color w:val="000000" w:themeColor="text1"/>
          <w:sz w:val="24"/>
          <w:szCs w:val="24"/>
        </w:rPr>
        <w:t xml:space="preserve">he opportunity to update the team with their practice, projects, </w:t>
      </w:r>
      <w:r w:rsidR="00F9566A" w:rsidRPr="00A26934">
        <w:rPr>
          <w:rFonts w:cs="Arial"/>
          <w:bCs/>
          <w:color w:val="000000" w:themeColor="text1"/>
          <w:sz w:val="24"/>
          <w:szCs w:val="24"/>
        </w:rPr>
        <w:t>and concerns</w:t>
      </w:r>
      <w:r w:rsidR="00B66FE1" w:rsidRPr="00A26934">
        <w:rPr>
          <w:rFonts w:cs="Arial"/>
          <w:bCs/>
          <w:color w:val="000000" w:themeColor="text1"/>
          <w:sz w:val="24"/>
          <w:szCs w:val="24"/>
        </w:rPr>
        <w:t xml:space="preserve"> and gain advice from others. </w:t>
      </w:r>
    </w:p>
    <w:p w:rsidR="00EE3D97" w:rsidRPr="00A26934" w:rsidRDefault="00EE3D97" w:rsidP="00554FA9">
      <w:pPr>
        <w:rPr>
          <w:rFonts w:cs="Arial"/>
          <w:bCs/>
          <w:color w:val="000000" w:themeColor="text1"/>
          <w:sz w:val="24"/>
          <w:szCs w:val="24"/>
        </w:rPr>
      </w:pPr>
      <w:r w:rsidRPr="00A26934">
        <w:rPr>
          <w:rFonts w:cs="Arial"/>
          <w:bCs/>
          <w:color w:val="000000" w:themeColor="text1"/>
          <w:sz w:val="24"/>
          <w:szCs w:val="24"/>
        </w:rPr>
        <w:t xml:space="preserve">Hawkins and </w:t>
      </w:r>
      <w:proofErr w:type="spellStart"/>
      <w:r w:rsidRPr="00A26934">
        <w:rPr>
          <w:rFonts w:cs="Arial"/>
          <w:bCs/>
          <w:color w:val="000000" w:themeColor="text1"/>
          <w:sz w:val="24"/>
          <w:szCs w:val="24"/>
        </w:rPr>
        <w:t>Shohet</w:t>
      </w:r>
      <w:proofErr w:type="spellEnd"/>
      <w:r w:rsidRPr="00A26934">
        <w:rPr>
          <w:rFonts w:cs="Arial"/>
          <w:bCs/>
          <w:color w:val="000000" w:themeColor="text1"/>
          <w:sz w:val="24"/>
          <w:szCs w:val="24"/>
        </w:rPr>
        <w:t xml:space="preserve"> </w:t>
      </w:r>
      <w:r w:rsidR="000F38B3" w:rsidRPr="00A26934">
        <w:rPr>
          <w:rFonts w:cs="Arial"/>
          <w:bCs/>
          <w:color w:val="000000" w:themeColor="text1"/>
          <w:sz w:val="24"/>
          <w:szCs w:val="24"/>
        </w:rPr>
        <w:t>(2000</w:t>
      </w:r>
      <w:r w:rsidR="006768DC" w:rsidRPr="00A26934">
        <w:rPr>
          <w:rFonts w:cs="Arial"/>
          <w:bCs/>
          <w:color w:val="000000" w:themeColor="text1"/>
          <w:sz w:val="24"/>
          <w:szCs w:val="24"/>
        </w:rPr>
        <w:t>, p128</w:t>
      </w:r>
      <w:r w:rsidR="000F38B3" w:rsidRPr="00A26934">
        <w:rPr>
          <w:rFonts w:cs="Arial"/>
          <w:bCs/>
          <w:color w:val="000000" w:themeColor="text1"/>
          <w:sz w:val="24"/>
          <w:szCs w:val="24"/>
        </w:rPr>
        <w:t xml:space="preserve">) </w:t>
      </w:r>
      <w:r w:rsidR="006768DC" w:rsidRPr="00A26934">
        <w:rPr>
          <w:rFonts w:cs="Arial"/>
          <w:bCs/>
          <w:color w:val="000000" w:themeColor="text1"/>
          <w:sz w:val="24"/>
          <w:szCs w:val="24"/>
        </w:rPr>
        <w:t>believe</w:t>
      </w:r>
      <w:r w:rsidR="000F38B3" w:rsidRPr="00A26934">
        <w:rPr>
          <w:rFonts w:cs="Arial"/>
          <w:bCs/>
          <w:color w:val="000000" w:themeColor="text1"/>
          <w:sz w:val="24"/>
          <w:szCs w:val="24"/>
        </w:rPr>
        <w:t xml:space="preserve"> ‘Group supervision provides a supportive atmosphere, and an opportunity to gain feedb</w:t>
      </w:r>
      <w:r w:rsidR="006768DC" w:rsidRPr="00A26934">
        <w:rPr>
          <w:rFonts w:cs="Arial"/>
          <w:bCs/>
          <w:color w:val="000000" w:themeColor="text1"/>
          <w:sz w:val="24"/>
          <w:szCs w:val="24"/>
        </w:rPr>
        <w:t>ack and input from colleagues’.</w:t>
      </w:r>
    </w:p>
    <w:p w:rsidR="00EA1CC9" w:rsidRPr="00A26934" w:rsidRDefault="009A71A3" w:rsidP="00554FA9">
      <w:pPr>
        <w:rPr>
          <w:rFonts w:cs="Arial"/>
          <w:bCs/>
          <w:color w:val="000000" w:themeColor="text1"/>
          <w:sz w:val="24"/>
          <w:szCs w:val="24"/>
        </w:rPr>
      </w:pPr>
      <w:r w:rsidRPr="00A26934">
        <w:rPr>
          <w:rFonts w:cs="Arial"/>
          <w:bCs/>
          <w:color w:val="000000" w:themeColor="text1"/>
          <w:sz w:val="24"/>
          <w:szCs w:val="24"/>
        </w:rPr>
        <w:t>The final provision</w:t>
      </w:r>
      <w:r w:rsidR="00B75852" w:rsidRPr="00A26934">
        <w:rPr>
          <w:rFonts w:cs="Arial"/>
          <w:bCs/>
          <w:color w:val="000000" w:themeColor="text1"/>
          <w:sz w:val="24"/>
          <w:szCs w:val="24"/>
        </w:rPr>
        <w:t xml:space="preserve"> within the policy</w:t>
      </w:r>
      <w:r w:rsidRPr="00A26934">
        <w:rPr>
          <w:rFonts w:cs="Arial"/>
          <w:bCs/>
          <w:color w:val="000000" w:themeColor="text1"/>
          <w:sz w:val="24"/>
          <w:szCs w:val="24"/>
        </w:rPr>
        <w:t xml:space="preserve"> i</w:t>
      </w:r>
      <w:r w:rsidR="00EA1CC9" w:rsidRPr="00A26934">
        <w:rPr>
          <w:rFonts w:cs="Arial"/>
          <w:bCs/>
          <w:color w:val="000000" w:themeColor="text1"/>
          <w:sz w:val="24"/>
          <w:szCs w:val="24"/>
        </w:rPr>
        <w:t>s formal/structured supervision. Here the policy goes into great detail about the formal supervision provision, which split into two in-depth sections. These include the supervision agreement and tasks within supervision</w:t>
      </w:r>
      <w:r w:rsidR="00694520" w:rsidRPr="00A26934">
        <w:rPr>
          <w:rFonts w:cs="Arial"/>
          <w:bCs/>
          <w:color w:val="000000" w:themeColor="text1"/>
          <w:sz w:val="24"/>
          <w:szCs w:val="24"/>
        </w:rPr>
        <w:t xml:space="preserve">. </w:t>
      </w:r>
      <w:r w:rsidRPr="00A26934">
        <w:rPr>
          <w:rFonts w:cs="Arial"/>
          <w:bCs/>
          <w:color w:val="000000" w:themeColor="text1"/>
          <w:sz w:val="24"/>
          <w:szCs w:val="24"/>
        </w:rPr>
        <w:t xml:space="preserve"> </w:t>
      </w:r>
    </w:p>
    <w:p w:rsidR="00B75852" w:rsidRPr="00A26934" w:rsidRDefault="00694520" w:rsidP="00554FA9">
      <w:pPr>
        <w:rPr>
          <w:rFonts w:cs="Arial"/>
          <w:bCs/>
          <w:color w:val="000000" w:themeColor="text1"/>
          <w:sz w:val="24"/>
          <w:szCs w:val="24"/>
        </w:rPr>
      </w:pPr>
      <w:r w:rsidRPr="00A26934">
        <w:rPr>
          <w:rFonts w:cs="Arial"/>
          <w:bCs/>
          <w:color w:val="000000" w:themeColor="text1"/>
          <w:sz w:val="24"/>
          <w:szCs w:val="24"/>
        </w:rPr>
        <w:t>Hopkins</w:t>
      </w:r>
      <w:r w:rsidR="006768DC" w:rsidRPr="00A26934">
        <w:rPr>
          <w:rFonts w:cs="Arial"/>
          <w:bCs/>
          <w:color w:val="000000" w:themeColor="text1"/>
          <w:sz w:val="24"/>
          <w:szCs w:val="24"/>
        </w:rPr>
        <w:t xml:space="preserve"> (2010, p3)</w:t>
      </w:r>
      <w:r w:rsidRPr="00A26934">
        <w:rPr>
          <w:rFonts w:cs="Arial"/>
          <w:bCs/>
          <w:color w:val="000000" w:themeColor="text1"/>
          <w:sz w:val="24"/>
          <w:szCs w:val="24"/>
        </w:rPr>
        <w:t xml:space="preserve"> states ‘frequency of structured supervision meeting will be within the indicative framework’. The indicative framework states the supervisee role within the organisation, and how often they are required to attend a supervision meeting.</w:t>
      </w:r>
      <w:r w:rsidR="00B75852" w:rsidRPr="00A26934">
        <w:rPr>
          <w:rFonts w:cs="Arial"/>
          <w:bCs/>
          <w:color w:val="000000" w:themeColor="text1"/>
          <w:sz w:val="24"/>
          <w:szCs w:val="24"/>
        </w:rPr>
        <w:t xml:space="preserve"> </w:t>
      </w:r>
      <w:r w:rsidR="004F2470" w:rsidRPr="00A26934">
        <w:rPr>
          <w:rFonts w:cs="Arial"/>
          <w:bCs/>
          <w:color w:val="000000" w:themeColor="text1"/>
          <w:sz w:val="24"/>
          <w:szCs w:val="24"/>
        </w:rPr>
        <w:t>Each job</w:t>
      </w:r>
      <w:r w:rsidR="00B75852" w:rsidRPr="00A26934">
        <w:rPr>
          <w:rFonts w:cs="Arial"/>
          <w:bCs/>
          <w:color w:val="000000" w:themeColor="text1"/>
          <w:sz w:val="24"/>
          <w:szCs w:val="24"/>
        </w:rPr>
        <w:t xml:space="preserve"> role within the organisation </w:t>
      </w:r>
      <w:r w:rsidR="00F9566A" w:rsidRPr="00A26934">
        <w:rPr>
          <w:rFonts w:cs="Arial"/>
          <w:bCs/>
          <w:color w:val="000000" w:themeColor="text1"/>
          <w:sz w:val="24"/>
          <w:szCs w:val="24"/>
        </w:rPr>
        <w:t>has</w:t>
      </w:r>
      <w:r w:rsidR="00B75852" w:rsidRPr="00A26934">
        <w:rPr>
          <w:rFonts w:cs="Arial"/>
          <w:bCs/>
          <w:color w:val="000000" w:themeColor="text1"/>
          <w:sz w:val="24"/>
          <w:szCs w:val="24"/>
        </w:rPr>
        <w:t xml:space="preserve"> different </w:t>
      </w:r>
      <w:r w:rsidR="00F9566A" w:rsidRPr="00A26934">
        <w:rPr>
          <w:rFonts w:cs="Arial"/>
          <w:bCs/>
          <w:color w:val="000000" w:themeColor="text1"/>
          <w:sz w:val="24"/>
          <w:szCs w:val="24"/>
        </w:rPr>
        <w:t>frequencies</w:t>
      </w:r>
      <w:r w:rsidR="00B75852" w:rsidRPr="00A26934">
        <w:rPr>
          <w:rFonts w:cs="Arial"/>
          <w:bCs/>
          <w:color w:val="000000" w:themeColor="text1"/>
          <w:sz w:val="24"/>
          <w:szCs w:val="24"/>
        </w:rPr>
        <w:t>.  One may argue a brief description of formal supervision ma</w:t>
      </w:r>
      <w:r w:rsidR="00F9566A" w:rsidRPr="00A26934">
        <w:rPr>
          <w:rFonts w:cs="Arial"/>
          <w:bCs/>
          <w:color w:val="000000" w:themeColor="text1"/>
          <w:sz w:val="24"/>
          <w:szCs w:val="24"/>
        </w:rPr>
        <w:t xml:space="preserve">y be beneficial for the reader, to give a greater understanding. </w:t>
      </w:r>
    </w:p>
    <w:p w:rsidR="004F2470" w:rsidRPr="00A26934" w:rsidRDefault="00B75852" w:rsidP="00554FA9">
      <w:pPr>
        <w:rPr>
          <w:rFonts w:cs="Arial"/>
          <w:bCs/>
          <w:color w:val="000000" w:themeColor="text1"/>
          <w:sz w:val="24"/>
          <w:szCs w:val="24"/>
        </w:rPr>
      </w:pPr>
      <w:r w:rsidRPr="00A26934">
        <w:rPr>
          <w:rFonts w:cs="Arial"/>
          <w:bCs/>
          <w:color w:val="000000" w:themeColor="text1"/>
          <w:sz w:val="24"/>
          <w:szCs w:val="24"/>
        </w:rPr>
        <w:t>Within Ceredigion County Council youth service</w:t>
      </w:r>
      <w:r w:rsidR="00F9566A" w:rsidRPr="00A26934">
        <w:rPr>
          <w:rFonts w:cs="Arial"/>
          <w:bCs/>
          <w:color w:val="000000" w:themeColor="text1"/>
          <w:sz w:val="24"/>
          <w:szCs w:val="24"/>
        </w:rPr>
        <w:t>,</w:t>
      </w:r>
      <w:r w:rsidR="00B32177" w:rsidRPr="00A26934">
        <w:rPr>
          <w:rFonts w:cs="Arial"/>
          <w:bCs/>
          <w:color w:val="000000" w:themeColor="text1"/>
          <w:sz w:val="24"/>
          <w:szCs w:val="24"/>
        </w:rPr>
        <w:t xml:space="preserve"> supervision meetings happen</w:t>
      </w:r>
      <w:r w:rsidRPr="00A26934">
        <w:rPr>
          <w:rFonts w:cs="Arial"/>
          <w:bCs/>
          <w:color w:val="000000" w:themeColor="text1"/>
          <w:sz w:val="24"/>
          <w:szCs w:val="24"/>
        </w:rPr>
        <w:t xml:space="preserve"> </w:t>
      </w:r>
      <w:r w:rsidR="004F2470" w:rsidRPr="00A26934">
        <w:rPr>
          <w:rFonts w:cs="Arial"/>
          <w:bCs/>
          <w:color w:val="000000" w:themeColor="text1"/>
          <w:sz w:val="24"/>
          <w:szCs w:val="24"/>
        </w:rPr>
        <w:t>every six weeks for each youth worker. Each me</w:t>
      </w:r>
      <w:r w:rsidR="00F256B3" w:rsidRPr="00A26934">
        <w:rPr>
          <w:rFonts w:cs="Arial"/>
          <w:bCs/>
          <w:color w:val="000000" w:themeColor="text1"/>
          <w:sz w:val="24"/>
          <w:szCs w:val="24"/>
        </w:rPr>
        <w:t>mber of staff within the team has</w:t>
      </w:r>
      <w:r w:rsidR="004F2470" w:rsidRPr="00A26934">
        <w:rPr>
          <w:rFonts w:cs="Arial"/>
          <w:bCs/>
          <w:color w:val="000000" w:themeColor="text1"/>
          <w:sz w:val="24"/>
          <w:szCs w:val="24"/>
        </w:rPr>
        <w:t xml:space="preserve"> simi</w:t>
      </w:r>
      <w:r w:rsidR="00F256B3" w:rsidRPr="00A26934">
        <w:rPr>
          <w:rFonts w:cs="Arial"/>
          <w:bCs/>
          <w:color w:val="000000" w:themeColor="text1"/>
          <w:sz w:val="24"/>
          <w:szCs w:val="24"/>
        </w:rPr>
        <w:t>lar job roles. There is no alteration</w:t>
      </w:r>
      <w:r w:rsidR="004F2470" w:rsidRPr="00A26934">
        <w:rPr>
          <w:rFonts w:cs="Arial"/>
          <w:bCs/>
          <w:color w:val="000000" w:themeColor="text1"/>
          <w:sz w:val="24"/>
          <w:szCs w:val="24"/>
        </w:rPr>
        <w:t xml:space="preserve"> of f</w:t>
      </w:r>
      <w:r w:rsidR="00F256B3" w:rsidRPr="00A26934">
        <w:rPr>
          <w:rFonts w:cs="Arial"/>
          <w:bCs/>
          <w:color w:val="000000" w:themeColor="text1"/>
          <w:sz w:val="24"/>
          <w:szCs w:val="24"/>
        </w:rPr>
        <w:t>requency like you see within the</w:t>
      </w:r>
      <w:r w:rsidR="004F2470" w:rsidRPr="00A26934">
        <w:rPr>
          <w:rFonts w:cs="Arial"/>
          <w:bCs/>
          <w:color w:val="000000" w:themeColor="text1"/>
          <w:sz w:val="24"/>
          <w:szCs w:val="24"/>
        </w:rPr>
        <w:t xml:space="preserve"> policy.</w:t>
      </w:r>
      <w:r w:rsidR="00F256B3" w:rsidRPr="00A26934">
        <w:rPr>
          <w:rFonts w:cs="Arial"/>
          <w:bCs/>
          <w:color w:val="000000" w:themeColor="text1"/>
          <w:sz w:val="24"/>
          <w:szCs w:val="24"/>
        </w:rPr>
        <w:t xml:space="preserve"> However, an employee can request a supervision meeting at any time if they feel the need. </w:t>
      </w:r>
      <w:r w:rsidR="004F2470" w:rsidRPr="00A26934">
        <w:rPr>
          <w:rFonts w:cs="Arial"/>
          <w:bCs/>
          <w:color w:val="000000" w:themeColor="text1"/>
          <w:sz w:val="24"/>
          <w:szCs w:val="24"/>
        </w:rPr>
        <w:t xml:space="preserve"> </w:t>
      </w:r>
    </w:p>
    <w:p w:rsidR="002B1591" w:rsidRPr="00A26934" w:rsidRDefault="008B7C98" w:rsidP="00AF01EE">
      <w:pPr>
        <w:jc w:val="both"/>
        <w:rPr>
          <w:rFonts w:cs="Arial"/>
          <w:bCs/>
          <w:color w:val="000000" w:themeColor="text1"/>
          <w:sz w:val="24"/>
          <w:szCs w:val="24"/>
        </w:rPr>
      </w:pPr>
      <w:r w:rsidRPr="00A26934">
        <w:rPr>
          <w:rFonts w:cs="Arial"/>
          <w:bCs/>
          <w:color w:val="000000" w:themeColor="text1"/>
          <w:sz w:val="24"/>
          <w:szCs w:val="24"/>
        </w:rPr>
        <w:lastRenderedPageBreak/>
        <w:t>Subsequently, Hopkins</w:t>
      </w:r>
      <w:r w:rsidR="006768DC" w:rsidRPr="00A26934">
        <w:rPr>
          <w:rFonts w:cs="Arial"/>
          <w:bCs/>
          <w:color w:val="000000" w:themeColor="text1"/>
          <w:sz w:val="24"/>
          <w:szCs w:val="24"/>
        </w:rPr>
        <w:t xml:space="preserve"> (2010, p3)</w:t>
      </w:r>
      <w:r w:rsidRPr="00A26934">
        <w:rPr>
          <w:rFonts w:cs="Arial"/>
          <w:bCs/>
          <w:color w:val="000000" w:themeColor="text1"/>
          <w:sz w:val="24"/>
          <w:szCs w:val="24"/>
        </w:rPr>
        <w:t xml:space="preserve"> </w:t>
      </w:r>
      <w:r w:rsidR="008C3EC2" w:rsidRPr="00A26934">
        <w:rPr>
          <w:rFonts w:cs="Arial"/>
          <w:bCs/>
          <w:color w:val="000000" w:themeColor="text1"/>
          <w:sz w:val="24"/>
          <w:szCs w:val="24"/>
        </w:rPr>
        <w:t>goes on to deliberate the supervision agreement which he defines</w:t>
      </w:r>
      <w:r w:rsidR="004F2470" w:rsidRPr="00A26934">
        <w:rPr>
          <w:rFonts w:cs="Arial"/>
          <w:bCs/>
          <w:color w:val="000000" w:themeColor="text1"/>
          <w:sz w:val="24"/>
          <w:szCs w:val="24"/>
        </w:rPr>
        <w:t xml:space="preserve"> as: </w:t>
      </w:r>
      <w:r w:rsidR="002B1591" w:rsidRPr="00A26934">
        <w:rPr>
          <w:rFonts w:cs="Arial"/>
          <w:bCs/>
          <w:color w:val="000000" w:themeColor="text1"/>
          <w:sz w:val="24"/>
          <w:szCs w:val="24"/>
        </w:rPr>
        <w:t>‘an</w:t>
      </w:r>
      <w:r w:rsidR="004F2470" w:rsidRPr="00A26934">
        <w:rPr>
          <w:rFonts w:cs="Arial"/>
          <w:bCs/>
          <w:sz w:val="24"/>
          <w:szCs w:val="24"/>
        </w:rPr>
        <w:t xml:space="preserve"> integral part of the supervision policy and refers to the scope, mutual and individual responsibilities of the supervisee and the supervisor prior to, during and after each supervision session</w:t>
      </w:r>
      <w:r w:rsidR="006768DC" w:rsidRPr="00A26934">
        <w:rPr>
          <w:rFonts w:cs="Arial"/>
          <w:bCs/>
          <w:sz w:val="24"/>
          <w:szCs w:val="24"/>
        </w:rPr>
        <w:t xml:space="preserve">’. </w:t>
      </w:r>
    </w:p>
    <w:p w:rsidR="00447489" w:rsidRPr="00A26934" w:rsidRDefault="00447489" w:rsidP="00AF01EE">
      <w:pPr>
        <w:contextualSpacing/>
        <w:jc w:val="both"/>
        <w:rPr>
          <w:rFonts w:cs="Arial"/>
          <w:bCs/>
          <w:sz w:val="24"/>
          <w:szCs w:val="24"/>
        </w:rPr>
      </w:pPr>
      <w:r w:rsidRPr="00A26934">
        <w:rPr>
          <w:rFonts w:cs="Arial"/>
          <w:bCs/>
          <w:sz w:val="24"/>
          <w:szCs w:val="24"/>
        </w:rPr>
        <w:t xml:space="preserve">Although, </w:t>
      </w:r>
      <w:r w:rsidR="008C3EC2" w:rsidRPr="00A26934">
        <w:rPr>
          <w:rFonts w:cs="Arial"/>
          <w:bCs/>
          <w:sz w:val="24"/>
          <w:szCs w:val="24"/>
        </w:rPr>
        <w:t>Ceredigion County Council Youth Service doesn’t</w:t>
      </w:r>
      <w:r w:rsidRPr="00A26934">
        <w:rPr>
          <w:rFonts w:cs="Arial"/>
          <w:bCs/>
          <w:sz w:val="24"/>
          <w:szCs w:val="24"/>
        </w:rPr>
        <w:t xml:space="preserve"> have their own supervision policy they do have a supervision co</w:t>
      </w:r>
      <w:r w:rsidR="006768DC" w:rsidRPr="00A26934">
        <w:rPr>
          <w:rFonts w:cs="Arial"/>
          <w:bCs/>
          <w:sz w:val="24"/>
          <w:szCs w:val="24"/>
        </w:rPr>
        <w:t>ntract. (See appendix 4</w:t>
      </w:r>
      <w:r w:rsidR="00551B75" w:rsidRPr="00A26934">
        <w:rPr>
          <w:rFonts w:cs="Arial"/>
          <w:bCs/>
          <w:sz w:val="24"/>
          <w:szCs w:val="24"/>
        </w:rPr>
        <w:t>).</w:t>
      </w:r>
    </w:p>
    <w:p w:rsidR="000A4219" w:rsidRPr="00A26934" w:rsidRDefault="000A4219" w:rsidP="00447489">
      <w:pPr>
        <w:contextualSpacing/>
        <w:jc w:val="both"/>
        <w:rPr>
          <w:rFonts w:cs="Arial"/>
          <w:i/>
          <w:color w:val="FF0000"/>
          <w:sz w:val="24"/>
          <w:szCs w:val="24"/>
        </w:rPr>
      </w:pPr>
    </w:p>
    <w:p w:rsidR="009D460C" w:rsidRPr="00A26934" w:rsidRDefault="00A82559" w:rsidP="00A82559">
      <w:pPr>
        <w:contextualSpacing/>
        <w:jc w:val="both"/>
        <w:rPr>
          <w:rFonts w:cs="Arial"/>
          <w:sz w:val="24"/>
          <w:szCs w:val="24"/>
        </w:rPr>
      </w:pPr>
      <w:r w:rsidRPr="00A26934">
        <w:rPr>
          <w:rFonts w:cs="Arial"/>
          <w:sz w:val="24"/>
          <w:szCs w:val="24"/>
        </w:rPr>
        <w:t>In the</w:t>
      </w:r>
      <w:r w:rsidR="00AF01EE" w:rsidRPr="00A26934">
        <w:rPr>
          <w:rFonts w:cs="Arial"/>
          <w:sz w:val="24"/>
          <w:szCs w:val="24"/>
        </w:rPr>
        <w:t xml:space="preserve"> Ceredigion County Council Youth Service</w:t>
      </w:r>
      <w:r w:rsidRPr="00A26934">
        <w:rPr>
          <w:rFonts w:cs="Arial"/>
          <w:sz w:val="24"/>
          <w:szCs w:val="24"/>
        </w:rPr>
        <w:t xml:space="preserve"> contract it states that formal supervision will take place every 4 weeks, when in reality it’s every six weeks. This shows th</w:t>
      </w:r>
      <w:r w:rsidR="008C3EC2" w:rsidRPr="00A26934">
        <w:rPr>
          <w:rFonts w:cs="Arial"/>
          <w:sz w:val="24"/>
          <w:szCs w:val="24"/>
        </w:rPr>
        <w:t>e author that the contract is not</w:t>
      </w:r>
      <w:r w:rsidRPr="00A26934">
        <w:rPr>
          <w:rFonts w:cs="Arial"/>
          <w:sz w:val="24"/>
          <w:szCs w:val="24"/>
        </w:rPr>
        <w:t xml:space="preserve"> tak</w:t>
      </w:r>
      <w:r w:rsidR="00AF01EE" w:rsidRPr="00A26934">
        <w:rPr>
          <w:rFonts w:cs="Arial"/>
          <w:sz w:val="24"/>
          <w:szCs w:val="24"/>
        </w:rPr>
        <w:t>en seriously within the service</w:t>
      </w:r>
      <w:r w:rsidRPr="00A26934">
        <w:rPr>
          <w:rFonts w:cs="Arial"/>
          <w:sz w:val="24"/>
          <w:szCs w:val="24"/>
        </w:rPr>
        <w:t>, or it may need updating by the line manager.</w:t>
      </w:r>
    </w:p>
    <w:p w:rsidR="00AF01EE" w:rsidRPr="00A26934" w:rsidRDefault="00AF01EE" w:rsidP="00A82559">
      <w:pPr>
        <w:contextualSpacing/>
        <w:jc w:val="both"/>
        <w:rPr>
          <w:rFonts w:cs="Arial"/>
          <w:sz w:val="24"/>
          <w:szCs w:val="24"/>
        </w:rPr>
      </w:pPr>
    </w:p>
    <w:p w:rsidR="00B71A18" w:rsidRPr="00A26934" w:rsidRDefault="00AF01EE" w:rsidP="00A82559">
      <w:pPr>
        <w:contextualSpacing/>
        <w:jc w:val="both"/>
        <w:rPr>
          <w:rFonts w:cs="Arial"/>
          <w:sz w:val="24"/>
          <w:szCs w:val="24"/>
        </w:rPr>
      </w:pPr>
      <w:r w:rsidRPr="00A26934">
        <w:rPr>
          <w:rFonts w:cs="Arial"/>
          <w:sz w:val="24"/>
          <w:szCs w:val="24"/>
        </w:rPr>
        <w:t>The contact is worthwhile as it</w:t>
      </w:r>
      <w:r w:rsidR="005402B1" w:rsidRPr="00A26934">
        <w:rPr>
          <w:rFonts w:cs="Arial"/>
          <w:sz w:val="24"/>
          <w:szCs w:val="24"/>
        </w:rPr>
        <w:t xml:space="preserve"> identifies the purpose of supervision for those whom have not previously received formal supervision.</w:t>
      </w:r>
    </w:p>
    <w:p w:rsidR="00E83981" w:rsidRPr="00A26934" w:rsidRDefault="00E83981" w:rsidP="00A82559">
      <w:pPr>
        <w:contextualSpacing/>
        <w:jc w:val="both"/>
        <w:rPr>
          <w:rFonts w:cs="Arial"/>
          <w:sz w:val="24"/>
          <w:szCs w:val="24"/>
        </w:rPr>
      </w:pPr>
    </w:p>
    <w:p w:rsidR="00E83981" w:rsidRPr="00A26934" w:rsidRDefault="00763D0A" w:rsidP="00A82559">
      <w:pPr>
        <w:contextualSpacing/>
        <w:jc w:val="both"/>
        <w:rPr>
          <w:rFonts w:cs="Arial"/>
          <w:sz w:val="24"/>
          <w:szCs w:val="24"/>
        </w:rPr>
      </w:pPr>
      <w:r w:rsidRPr="00A26934">
        <w:rPr>
          <w:rFonts w:cs="Arial"/>
          <w:sz w:val="24"/>
          <w:szCs w:val="24"/>
        </w:rPr>
        <w:t xml:space="preserve">Hawkins and </w:t>
      </w:r>
      <w:proofErr w:type="spellStart"/>
      <w:r w:rsidRPr="00A26934">
        <w:rPr>
          <w:rFonts w:cs="Arial"/>
          <w:sz w:val="24"/>
          <w:szCs w:val="24"/>
        </w:rPr>
        <w:t>Shohet</w:t>
      </w:r>
      <w:proofErr w:type="spellEnd"/>
      <w:r w:rsidRPr="00A26934">
        <w:rPr>
          <w:rFonts w:cs="Arial"/>
          <w:sz w:val="24"/>
          <w:szCs w:val="24"/>
        </w:rPr>
        <w:t xml:space="preserve"> (2000</w:t>
      </w:r>
      <w:r w:rsidR="00B87E25" w:rsidRPr="00A26934">
        <w:rPr>
          <w:rFonts w:cs="Arial"/>
          <w:sz w:val="24"/>
          <w:szCs w:val="24"/>
        </w:rPr>
        <w:t>, p53-54</w:t>
      </w:r>
      <w:r w:rsidRPr="00A26934">
        <w:rPr>
          <w:rFonts w:cs="Arial"/>
          <w:sz w:val="24"/>
          <w:szCs w:val="24"/>
        </w:rPr>
        <w:t>) suggest ‘All forms of supervisory relationships need to begin with a clear contract which is created and formed by both parties, and also reflects the expectations of the organisation and professional involved’</w:t>
      </w:r>
      <w:r w:rsidR="00B87E25" w:rsidRPr="00A26934">
        <w:rPr>
          <w:rFonts w:cs="Arial"/>
          <w:sz w:val="24"/>
          <w:szCs w:val="24"/>
        </w:rPr>
        <w:t>.</w:t>
      </w:r>
    </w:p>
    <w:p w:rsidR="00B71A18" w:rsidRPr="00A26934" w:rsidRDefault="00B71A18" w:rsidP="00A82559">
      <w:pPr>
        <w:contextualSpacing/>
        <w:jc w:val="both"/>
        <w:rPr>
          <w:rFonts w:cs="Arial"/>
          <w:color w:val="000000" w:themeColor="text1"/>
          <w:sz w:val="24"/>
          <w:szCs w:val="24"/>
        </w:rPr>
      </w:pPr>
    </w:p>
    <w:p w:rsidR="001437D5" w:rsidRPr="00A26934" w:rsidRDefault="00B71A18" w:rsidP="00A82559">
      <w:pPr>
        <w:contextualSpacing/>
        <w:jc w:val="both"/>
        <w:rPr>
          <w:rFonts w:cs="Arial"/>
          <w:color w:val="000000" w:themeColor="text1"/>
          <w:sz w:val="24"/>
          <w:szCs w:val="24"/>
        </w:rPr>
      </w:pPr>
      <w:r w:rsidRPr="00A26934">
        <w:rPr>
          <w:rFonts w:cs="Arial"/>
          <w:color w:val="000000" w:themeColor="text1"/>
          <w:sz w:val="24"/>
          <w:szCs w:val="24"/>
        </w:rPr>
        <w:t xml:space="preserve">National Occupational Standards for Youth Work hold great significance to supervision and reflective practice, which can in essence contribute to the workforce development of the organisation. </w:t>
      </w:r>
    </w:p>
    <w:p w:rsidR="001437D5" w:rsidRPr="00A26934" w:rsidRDefault="001437D5" w:rsidP="00A82559">
      <w:pPr>
        <w:contextualSpacing/>
        <w:jc w:val="both"/>
        <w:rPr>
          <w:rFonts w:cs="Arial"/>
          <w:color w:val="000000" w:themeColor="text1"/>
          <w:sz w:val="24"/>
          <w:szCs w:val="24"/>
        </w:rPr>
      </w:pPr>
    </w:p>
    <w:p w:rsidR="00B71A18" w:rsidRPr="00A26934" w:rsidRDefault="001437D5" w:rsidP="00A82559">
      <w:pPr>
        <w:contextualSpacing/>
        <w:jc w:val="both"/>
        <w:rPr>
          <w:i/>
          <w:sz w:val="24"/>
          <w:szCs w:val="24"/>
        </w:rPr>
      </w:pPr>
      <w:r w:rsidRPr="00A26934">
        <w:rPr>
          <w:rFonts w:cs="Arial"/>
          <w:color w:val="000000" w:themeColor="text1"/>
          <w:sz w:val="24"/>
          <w:szCs w:val="24"/>
        </w:rPr>
        <w:t>NOS (2012</w:t>
      </w:r>
      <w:r w:rsidR="00B87E25" w:rsidRPr="00A26934">
        <w:rPr>
          <w:rFonts w:cs="Arial"/>
          <w:color w:val="000000" w:themeColor="text1"/>
          <w:sz w:val="24"/>
          <w:szCs w:val="24"/>
        </w:rPr>
        <w:t>, p131</w:t>
      </w:r>
      <w:r w:rsidRPr="00A26934">
        <w:rPr>
          <w:rFonts w:cs="Arial"/>
          <w:color w:val="000000" w:themeColor="text1"/>
          <w:sz w:val="24"/>
          <w:szCs w:val="24"/>
        </w:rPr>
        <w:t>) state ‘</w:t>
      </w:r>
      <w:r w:rsidR="003A554F" w:rsidRPr="00A26934">
        <w:rPr>
          <w:rFonts w:cs="Arial"/>
          <w:color w:val="000000" w:themeColor="text1"/>
          <w:sz w:val="24"/>
          <w:szCs w:val="24"/>
        </w:rPr>
        <w:t>R</w:t>
      </w:r>
      <w:r w:rsidRPr="00A26934">
        <w:rPr>
          <w:rFonts w:cs="Arial"/>
          <w:color w:val="000000" w:themeColor="text1"/>
          <w:sz w:val="24"/>
          <w:szCs w:val="24"/>
        </w:rPr>
        <w:t>eflecting on your own effectiveness as a youth work practitioner, identifying ways in which you can improve your practice and taking appropriate action to maintain continu</w:t>
      </w:r>
      <w:r w:rsidR="00B87E25" w:rsidRPr="00A26934">
        <w:rPr>
          <w:rFonts w:cs="Arial"/>
          <w:color w:val="000000" w:themeColor="text1"/>
          <w:sz w:val="24"/>
          <w:szCs w:val="24"/>
        </w:rPr>
        <w:t>ous professional development’.</w:t>
      </w:r>
    </w:p>
    <w:p w:rsidR="003A554F" w:rsidRPr="00A26934" w:rsidRDefault="003A554F" w:rsidP="00A82559">
      <w:pPr>
        <w:contextualSpacing/>
        <w:jc w:val="both"/>
        <w:rPr>
          <w:i/>
          <w:sz w:val="24"/>
          <w:szCs w:val="24"/>
        </w:rPr>
      </w:pPr>
    </w:p>
    <w:p w:rsidR="008744A8" w:rsidRPr="00A26934" w:rsidRDefault="003A554F" w:rsidP="00A82559">
      <w:pPr>
        <w:contextualSpacing/>
        <w:jc w:val="both"/>
        <w:rPr>
          <w:sz w:val="24"/>
          <w:szCs w:val="24"/>
        </w:rPr>
      </w:pPr>
      <w:r w:rsidRPr="00A26934">
        <w:rPr>
          <w:sz w:val="24"/>
          <w:szCs w:val="24"/>
        </w:rPr>
        <w:t xml:space="preserve">Reflective practice is </w:t>
      </w:r>
      <w:r w:rsidR="008744A8" w:rsidRPr="00A26934">
        <w:rPr>
          <w:sz w:val="24"/>
          <w:szCs w:val="24"/>
        </w:rPr>
        <w:t>widely</w:t>
      </w:r>
      <w:r w:rsidRPr="00A26934">
        <w:rPr>
          <w:sz w:val="24"/>
          <w:szCs w:val="24"/>
        </w:rPr>
        <w:t xml:space="preserve"> encouraged within Ceredigion</w:t>
      </w:r>
      <w:r w:rsidR="00B87E25" w:rsidRPr="00A26934">
        <w:rPr>
          <w:sz w:val="24"/>
          <w:szCs w:val="24"/>
        </w:rPr>
        <w:t xml:space="preserve"> County Council Youth Service </w:t>
      </w:r>
      <w:r w:rsidR="008744A8" w:rsidRPr="00A26934">
        <w:rPr>
          <w:sz w:val="24"/>
          <w:szCs w:val="24"/>
        </w:rPr>
        <w:t xml:space="preserve">(See appendix 3). This log helps employees reflect on recent events, and is useful when completing the supervision template before a formal supervision meeting as it reminds the supervisees of critical happening they want to discuss within the supervision. The reflective log is also a great tool for the manager as is gives them a detailed insight into the employee’s week. Reflection is not largely mentioned or encouraged within the Ceredigion County Council Social Care &amp; Wellbeing supervision policy. </w:t>
      </w:r>
    </w:p>
    <w:p w:rsidR="008B2FF7" w:rsidRPr="00A26934" w:rsidRDefault="008B2FF7" w:rsidP="00A82559">
      <w:pPr>
        <w:contextualSpacing/>
        <w:jc w:val="both"/>
        <w:rPr>
          <w:sz w:val="24"/>
          <w:szCs w:val="24"/>
        </w:rPr>
      </w:pPr>
    </w:p>
    <w:p w:rsidR="008B2FF7" w:rsidRPr="00A26934" w:rsidRDefault="008B2FF7" w:rsidP="00A82559">
      <w:pPr>
        <w:contextualSpacing/>
        <w:jc w:val="both"/>
        <w:rPr>
          <w:sz w:val="24"/>
          <w:szCs w:val="24"/>
        </w:rPr>
      </w:pPr>
      <w:r w:rsidRPr="00A26934">
        <w:rPr>
          <w:sz w:val="24"/>
          <w:szCs w:val="24"/>
        </w:rPr>
        <w:t>Herman (2012</w:t>
      </w:r>
      <w:r w:rsidR="00B87E25" w:rsidRPr="00A26934">
        <w:rPr>
          <w:sz w:val="24"/>
          <w:szCs w:val="24"/>
        </w:rPr>
        <w:t>, p118</w:t>
      </w:r>
      <w:r w:rsidRPr="00A26934">
        <w:rPr>
          <w:sz w:val="24"/>
          <w:szCs w:val="24"/>
        </w:rPr>
        <w:t>) states ‘Supervisors who take time to incorporate a reflective practice approach to supervisio</w:t>
      </w:r>
      <w:r w:rsidR="00B87E25" w:rsidRPr="00A26934">
        <w:rPr>
          <w:sz w:val="24"/>
          <w:szCs w:val="24"/>
        </w:rPr>
        <w:t xml:space="preserve">n may deepen positive change’. </w:t>
      </w:r>
      <w:r w:rsidRPr="00A26934">
        <w:rPr>
          <w:sz w:val="24"/>
          <w:szCs w:val="24"/>
        </w:rPr>
        <w:t xml:space="preserve"> </w:t>
      </w:r>
    </w:p>
    <w:p w:rsidR="008B2FF7" w:rsidRPr="00A26934" w:rsidRDefault="008B2FF7" w:rsidP="00A82559">
      <w:pPr>
        <w:contextualSpacing/>
        <w:jc w:val="both"/>
        <w:rPr>
          <w:sz w:val="24"/>
          <w:szCs w:val="24"/>
        </w:rPr>
      </w:pPr>
    </w:p>
    <w:p w:rsidR="008B2FF7" w:rsidRPr="00A26934" w:rsidRDefault="00981C4E" w:rsidP="00A82559">
      <w:pPr>
        <w:contextualSpacing/>
        <w:jc w:val="both"/>
        <w:rPr>
          <w:color w:val="FF0000"/>
          <w:sz w:val="24"/>
          <w:szCs w:val="24"/>
        </w:rPr>
      </w:pPr>
      <w:r w:rsidRPr="00A26934">
        <w:rPr>
          <w:sz w:val="24"/>
          <w:szCs w:val="24"/>
        </w:rPr>
        <w:t>The Code of occupational Ethics for the Youth Work Service in Wales</w:t>
      </w:r>
      <w:r w:rsidR="008A2D2A" w:rsidRPr="00A26934">
        <w:rPr>
          <w:sz w:val="24"/>
          <w:szCs w:val="24"/>
        </w:rPr>
        <w:t xml:space="preserve"> (ETC 2012)</w:t>
      </w:r>
      <w:r w:rsidRPr="00A26934">
        <w:rPr>
          <w:sz w:val="24"/>
          <w:szCs w:val="24"/>
        </w:rPr>
        <w:t xml:space="preserve"> holds </w:t>
      </w:r>
      <w:r w:rsidR="00E83981" w:rsidRPr="00A26934">
        <w:rPr>
          <w:sz w:val="24"/>
          <w:szCs w:val="24"/>
        </w:rPr>
        <w:t>barely</w:t>
      </w:r>
      <w:r w:rsidRPr="00A26934">
        <w:rPr>
          <w:sz w:val="24"/>
          <w:szCs w:val="24"/>
        </w:rPr>
        <w:t xml:space="preserve"> any reference to supervision directly</w:t>
      </w:r>
      <w:r w:rsidR="00E83981" w:rsidRPr="00A26934">
        <w:rPr>
          <w:sz w:val="24"/>
          <w:szCs w:val="24"/>
        </w:rPr>
        <w:t xml:space="preserve">. However, it does state that those who work </w:t>
      </w:r>
      <w:r w:rsidR="00E83981" w:rsidRPr="00A26934">
        <w:rPr>
          <w:sz w:val="24"/>
          <w:szCs w:val="24"/>
        </w:rPr>
        <w:lastRenderedPageBreak/>
        <w:t xml:space="preserve">within the frame work should have a responsibility to ‘Regularly reflect upon attitudes and methods of intervention in order to renew motivation, identify </w:t>
      </w:r>
      <w:r w:rsidR="008A2D2A" w:rsidRPr="00A26934">
        <w:rPr>
          <w:sz w:val="24"/>
          <w:szCs w:val="24"/>
        </w:rPr>
        <w:t>opportunities</w:t>
      </w:r>
      <w:r w:rsidR="00E83981" w:rsidRPr="00A26934">
        <w:rPr>
          <w:sz w:val="24"/>
          <w:szCs w:val="24"/>
        </w:rPr>
        <w:t xml:space="preserve"> and manage dilemmas’. One may argue that that holds a sl</w:t>
      </w:r>
      <w:r w:rsidR="008A2D2A" w:rsidRPr="00A26934">
        <w:rPr>
          <w:sz w:val="24"/>
          <w:szCs w:val="24"/>
        </w:rPr>
        <w:t>ight reference to supervision.</w:t>
      </w:r>
      <w:r w:rsidRPr="00A26934">
        <w:rPr>
          <w:color w:val="FF0000"/>
          <w:sz w:val="24"/>
          <w:szCs w:val="24"/>
        </w:rPr>
        <w:t xml:space="preserve"> </w:t>
      </w:r>
    </w:p>
    <w:p w:rsidR="000F38B3" w:rsidRPr="00A26934" w:rsidRDefault="000F38B3" w:rsidP="00A82559">
      <w:pPr>
        <w:contextualSpacing/>
        <w:jc w:val="both"/>
        <w:rPr>
          <w:sz w:val="24"/>
          <w:szCs w:val="24"/>
        </w:rPr>
      </w:pPr>
    </w:p>
    <w:p w:rsidR="00A84FF8" w:rsidRPr="00A26934" w:rsidRDefault="00CD44EC" w:rsidP="00A82559">
      <w:pPr>
        <w:jc w:val="both"/>
        <w:rPr>
          <w:rFonts w:cs="Arial"/>
          <w:b/>
          <w:color w:val="373A3C"/>
          <w:sz w:val="24"/>
          <w:szCs w:val="24"/>
        </w:rPr>
      </w:pPr>
      <w:r w:rsidRPr="00A26934">
        <w:rPr>
          <w:sz w:val="24"/>
          <w:szCs w:val="24"/>
        </w:rPr>
        <w:t>Therefore, within this document, the aut</w:t>
      </w:r>
      <w:r w:rsidRPr="00A26934">
        <w:rPr>
          <w:sz w:val="24"/>
          <w:szCs w:val="24"/>
        </w:rPr>
        <w:t xml:space="preserve">hor has </w:t>
      </w:r>
      <w:r w:rsidR="00204EC6" w:rsidRPr="00A26934">
        <w:rPr>
          <w:sz w:val="24"/>
          <w:szCs w:val="24"/>
        </w:rPr>
        <w:t>identified</w:t>
      </w:r>
      <w:r w:rsidRPr="00A26934">
        <w:rPr>
          <w:sz w:val="24"/>
          <w:szCs w:val="24"/>
        </w:rPr>
        <w:t xml:space="preserve"> and </w:t>
      </w:r>
      <w:r w:rsidR="00204EC6" w:rsidRPr="00A26934">
        <w:rPr>
          <w:sz w:val="24"/>
          <w:szCs w:val="24"/>
        </w:rPr>
        <w:t>analysed Ceredigion County Council Social Care &amp; Wellbeing</w:t>
      </w:r>
      <w:r w:rsidRPr="00A26934">
        <w:rPr>
          <w:sz w:val="24"/>
          <w:szCs w:val="24"/>
        </w:rPr>
        <w:t xml:space="preserve"> supervision policy, whilst</w:t>
      </w:r>
      <w:r w:rsidR="00204EC6" w:rsidRPr="00A26934">
        <w:rPr>
          <w:sz w:val="24"/>
          <w:szCs w:val="24"/>
        </w:rPr>
        <w:t xml:space="preserve"> drawing on relevant theoretical perspectives while</w:t>
      </w:r>
      <w:r w:rsidRPr="00A26934">
        <w:rPr>
          <w:sz w:val="24"/>
          <w:szCs w:val="24"/>
        </w:rPr>
        <w:t xml:space="preserve"> also placing strong consideration on one’s own practicing, critically reflecting and evaluating one’s own experience, and priorities moving forward. </w:t>
      </w:r>
    </w:p>
    <w:p w:rsidR="004036E3" w:rsidRPr="00A26934" w:rsidRDefault="005041EB" w:rsidP="00A82559">
      <w:pPr>
        <w:contextualSpacing/>
        <w:jc w:val="both"/>
        <w:rPr>
          <w:sz w:val="24"/>
          <w:szCs w:val="24"/>
        </w:rPr>
      </w:pPr>
      <w:r w:rsidRPr="00A26934">
        <w:rPr>
          <w:sz w:val="24"/>
          <w:szCs w:val="24"/>
        </w:rPr>
        <w:t xml:space="preserve">To conclude, </w:t>
      </w:r>
      <w:r w:rsidR="00A84FF8" w:rsidRPr="00A26934">
        <w:rPr>
          <w:sz w:val="24"/>
          <w:szCs w:val="24"/>
        </w:rPr>
        <w:t>Ceredigion County Council Social Care &amp; Wellbeing supervision</w:t>
      </w:r>
      <w:r w:rsidR="008A2D2A" w:rsidRPr="00A26934">
        <w:rPr>
          <w:sz w:val="24"/>
          <w:szCs w:val="24"/>
        </w:rPr>
        <w:t xml:space="preserve"> policy</w:t>
      </w:r>
      <w:r w:rsidR="00A84FF8" w:rsidRPr="00A26934">
        <w:rPr>
          <w:sz w:val="24"/>
          <w:szCs w:val="24"/>
        </w:rPr>
        <w:t xml:space="preserve"> document is a respectable example of a supervision policy. Having such a</w:t>
      </w:r>
      <w:r w:rsidR="004036E3" w:rsidRPr="00A26934">
        <w:rPr>
          <w:sz w:val="24"/>
          <w:szCs w:val="24"/>
        </w:rPr>
        <w:t>n</w:t>
      </w:r>
      <w:r w:rsidR="00A84FF8" w:rsidRPr="00A26934">
        <w:rPr>
          <w:sz w:val="24"/>
          <w:szCs w:val="24"/>
        </w:rPr>
        <w:t xml:space="preserve"> </w:t>
      </w:r>
      <w:r w:rsidR="00CD44EC" w:rsidRPr="00A26934">
        <w:rPr>
          <w:sz w:val="24"/>
          <w:szCs w:val="24"/>
        </w:rPr>
        <w:t>informative</w:t>
      </w:r>
      <w:r w:rsidR="00A84FF8" w:rsidRPr="00A26934">
        <w:rPr>
          <w:sz w:val="24"/>
          <w:szCs w:val="24"/>
        </w:rPr>
        <w:t xml:space="preserve"> and well-structured policy gives the reader an insight into the service and provides the supervisee, supervisor and service users with all the information they requir</w:t>
      </w:r>
      <w:r w:rsidR="004036E3" w:rsidRPr="00A26934">
        <w:rPr>
          <w:sz w:val="24"/>
          <w:szCs w:val="24"/>
        </w:rPr>
        <w:t>e about the supervision process, and shows the reader that supervision is take</w:t>
      </w:r>
      <w:r w:rsidR="008A2D2A" w:rsidRPr="00A26934">
        <w:rPr>
          <w:sz w:val="24"/>
          <w:szCs w:val="24"/>
        </w:rPr>
        <w:t>n seriously within that service, however having a supervision policy in place does not guarantee the success of supervision within that organisation.</w:t>
      </w:r>
      <w:r w:rsidR="004036E3" w:rsidRPr="00A26934">
        <w:rPr>
          <w:sz w:val="24"/>
          <w:szCs w:val="24"/>
        </w:rPr>
        <w:t xml:space="preserve"> </w:t>
      </w:r>
      <w:r w:rsidR="00A84FF8" w:rsidRPr="00A26934">
        <w:rPr>
          <w:sz w:val="24"/>
          <w:szCs w:val="24"/>
        </w:rPr>
        <w:t xml:space="preserve"> The </w:t>
      </w:r>
      <w:r w:rsidR="004036E3" w:rsidRPr="00A26934">
        <w:rPr>
          <w:sz w:val="24"/>
          <w:szCs w:val="24"/>
        </w:rPr>
        <w:t>author’s</w:t>
      </w:r>
      <w:r w:rsidR="00A84FF8" w:rsidRPr="00A26934">
        <w:rPr>
          <w:sz w:val="24"/>
          <w:szCs w:val="24"/>
        </w:rPr>
        <w:t xml:space="preserve"> experience of the supervision process within Ceredigion County Council Youth Service is positive, and fights to find fault with any </w:t>
      </w:r>
      <w:r w:rsidR="004036E3" w:rsidRPr="00A26934">
        <w:rPr>
          <w:sz w:val="24"/>
          <w:szCs w:val="24"/>
        </w:rPr>
        <w:t>aspect of her supervision. This shows the author that you may not need to have a supervision policy in place to provide and receive</w:t>
      </w:r>
      <w:r w:rsidR="008A2D2A" w:rsidRPr="00A26934">
        <w:rPr>
          <w:sz w:val="24"/>
          <w:szCs w:val="24"/>
        </w:rPr>
        <w:t xml:space="preserve"> supervision of a high standard.</w:t>
      </w:r>
      <w:r w:rsidR="004036E3" w:rsidRPr="00A26934">
        <w:rPr>
          <w:sz w:val="24"/>
          <w:szCs w:val="24"/>
        </w:rPr>
        <w:t xml:space="preserve"> However, one may argue that having a policy in place could only strengthen the service, and would benefit from embedding a supervision structure within the service. This may give the service the recognition from others they deserve for implementing a highly effective supervision process within their service. </w:t>
      </w:r>
      <w:r w:rsidR="008B30FA" w:rsidRPr="00A26934">
        <w:rPr>
          <w:sz w:val="24"/>
          <w:szCs w:val="24"/>
        </w:rPr>
        <w:t>It also puts a duty on the service to ensure supervision.</w:t>
      </w:r>
      <w:r w:rsidR="005402B1" w:rsidRPr="00A26934">
        <w:rPr>
          <w:sz w:val="24"/>
          <w:szCs w:val="24"/>
        </w:rPr>
        <w:t xml:space="preserve"> Naturally, a new local authority policy would need to be placed in front of cabinet members for approval, therefore places a greater emphasis on the importance of following through and embedding the policy fully in daily practice.  </w:t>
      </w:r>
      <w:r w:rsidR="008B30FA" w:rsidRPr="00A26934">
        <w:rPr>
          <w:sz w:val="24"/>
          <w:szCs w:val="24"/>
        </w:rPr>
        <w:t xml:space="preserve"> </w:t>
      </w: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A26934" w:rsidRPr="00A26934" w:rsidRDefault="00A26934" w:rsidP="00A82559">
      <w:pPr>
        <w:contextualSpacing/>
        <w:jc w:val="both"/>
        <w:rPr>
          <w:sz w:val="24"/>
          <w:szCs w:val="24"/>
        </w:rPr>
      </w:pPr>
    </w:p>
    <w:p w:rsidR="004036E3" w:rsidRPr="00A26934" w:rsidRDefault="004036E3" w:rsidP="00A82559">
      <w:pPr>
        <w:contextualSpacing/>
        <w:jc w:val="both"/>
        <w:rPr>
          <w:sz w:val="24"/>
          <w:szCs w:val="24"/>
        </w:rPr>
      </w:pPr>
    </w:p>
    <w:p w:rsidR="00A84FF8" w:rsidRPr="00A26934" w:rsidRDefault="00CD44EC" w:rsidP="00A82559">
      <w:pPr>
        <w:contextualSpacing/>
        <w:jc w:val="both"/>
        <w:rPr>
          <w:sz w:val="24"/>
          <w:szCs w:val="24"/>
        </w:rPr>
      </w:pPr>
      <w:r w:rsidRPr="00A26934">
        <w:rPr>
          <w:sz w:val="24"/>
          <w:szCs w:val="24"/>
        </w:rPr>
        <w:t xml:space="preserve"> </w:t>
      </w:r>
    </w:p>
    <w:p w:rsidR="008744A8" w:rsidRPr="00A26934" w:rsidRDefault="008744A8" w:rsidP="00CD44EC">
      <w:pPr>
        <w:contextualSpacing/>
        <w:rPr>
          <w:sz w:val="24"/>
          <w:szCs w:val="24"/>
        </w:rPr>
      </w:pPr>
    </w:p>
    <w:p w:rsidR="00A26934" w:rsidRPr="001D2151" w:rsidRDefault="008744A8" w:rsidP="00A26934">
      <w:pPr>
        <w:jc w:val="center"/>
        <w:rPr>
          <w:b/>
          <w:sz w:val="24"/>
          <w:szCs w:val="24"/>
          <w:u w:val="single"/>
        </w:rPr>
      </w:pPr>
      <w:r w:rsidRPr="001D2151">
        <w:rPr>
          <w:sz w:val="24"/>
          <w:szCs w:val="24"/>
        </w:rPr>
        <w:lastRenderedPageBreak/>
        <w:t xml:space="preserve"> </w:t>
      </w:r>
      <w:r w:rsidR="00A26934" w:rsidRPr="001D2151">
        <w:rPr>
          <w:b/>
          <w:sz w:val="24"/>
          <w:szCs w:val="24"/>
          <w:u w:val="single"/>
        </w:rPr>
        <w:t>Bibliography</w:t>
      </w:r>
    </w:p>
    <w:p w:rsidR="00A26934" w:rsidRPr="001D2151" w:rsidRDefault="00A26934" w:rsidP="00A26934">
      <w:pPr>
        <w:pStyle w:val="NoSpacing"/>
        <w:jc w:val="both"/>
        <w:rPr>
          <w:sz w:val="24"/>
          <w:szCs w:val="24"/>
          <w:lang w:val="en"/>
        </w:rPr>
      </w:pPr>
      <w:proofErr w:type="spellStart"/>
      <w:r w:rsidRPr="001D2151">
        <w:rPr>
          <w:sz w:val="24"/>
          <w:szCs w:val="24"/>
          <w:lang w:val="en"/>
        </w:rPr>
        <w:t>Benshoff</w:t>
      </w:r>
      <w:proofErr w:type="spellEnd"/>
      <w:r w:rsidRPr="001D2151">
        <w:rPr>
          <w:sz w:val="24"/>
          <w:szCs w:val="24"/>
          <w:lang w:val="en"/>
        </w:rPr>
        <w:t>, J.M</w:t>
      </w:r>
      <w:proofErr w:type="gramStart"/>
      <w:r w:rsidRPr="001D2151">
        <w:rPr>
          <w:sz w:val="24"/>
          <w:szCs w:val="24"/>
          <w:lang w:val="en"/>
        </w:rPr>
        <w:t>.(</w:t>
      </w:r>
      <w:proofErr w:type="gramEnd"/>
      <w:r w:rsidRPr="001D2151">
        <w:rPr>
          <w:sz w:val="24"/>
          <w:szCs w:val="24"/>
          <w:lang w:val="en"/>
        </w:rPr>
        <w:t xml:space="preserve">1992) Peer Consultation for Professional Counsellors ERIC Digest </w:t>
      </w:r>
    </w:p>
    <w:p w:rsidR="00A26934" w:rsidRPr="001D2151" w:rsidRDefault="00A26934" w:rsidP="00A26934">
      <w:pPr>
        <w:pStyle w:val="NoSpacing"/>
        <w:jc w:val="both"/>
        <w:rPr>
          <w:sz w:val="24"/>
          <w:szCs w:val="24"/>
          <w:lang w:val="en"/>
        </w:rPr>
      </w:pPr>
      <w:r w:rsidRPr="001D2151">
        <w:rPr>
          <w:sz w:val="24"/>
          <w:szCs w:val="24"/>
          <w:lang w:val="en"/>
        </w:rPr>
        <w:t xml:space="preserve">Available at: </w:t>
      </w:r>
      <w:hyperlink r:id="rId9" w:history="1">
        <w:r w:rsidRPr="001D2151">
          <w:rPr>
            <w:rStyle w:val="Hyperlink"/>
            <w:sz w:val="24"/>
            <w:szCs w:val="24"/>
            <w:lang w:val="en"/>
          </w:rPr>
          <w:t>http://www.coachingmentoring.co.nz/articles/peer-supervision-no-one-knows-much-all-us</w:t>
        </w:r>
      </w:hyperlink>
    </w:p>
    <w:p w:rsidR="00A26934" w:rsidRPr="001D2151" w:rsidRDefault="00A26934" w:rsidP="00A26934">
      <w:pPr>
        <w:pStyle w:val="NoSpacing"/>
        <w:jc w:val="both"/>
        <w:rPr>
          <w:sz w:val="24"/>
          <w:szCs w:val="24"/>
          <w:lang w:val="en"/>
        </w:rPr>
      </w:pPr>
    </w:p>
    <w:p w:rsidR="00A26934" w:rsidRPr="001D2151" w:rsidRDefault="00A26934" w:rsidP="00A26934">
      <w:pPr>
        <w:pStyle w:val="NoSpacing"/>
        <w:jc w:val="both"/>
        <w:rPr>
          <w:sz w:val="24"/>
          <w:szCs w:val="24"/>
        </w:rPr>
      </w:pPr>
      <w:proofErr w:type="spellStart"/>
      <w:r w:rsidRPr="001D2151">
        <w:rPr>
          <w:sz w:val="24"/>
          <w:szCs w:val="24"/>
        </w:rPr>
        <w:t>Benshoff</w:t>
      </w:r>
      <w:proofErr w:type="spellEnd"/>
      <w:r w:rsidRPr="001D2151">
        <w:rPr>
          <w:sz w:val="24"/>
          <w:szCs w:val="24"/>
        </w:rPr>
        <w:t xml:space="preserve"> J.M. (1992). </w:t>
      </w:r>
      <w:r w:rsidRPr="001D2151">
        <w:rPr>
          <w:i/>
          <w:iCs/>
          <w:sz w:val="24"/>
          <w:szCs w:val="24"/>
        </w:rPr>
        <w:t xml:space="preserve">Peer Supervision - No-One Knows As Much As All Of </w:t>
      </w:r>
      <w:proofErr w:type="gramStart"/>
      <w:r w:rsidRPr="001D2151">
        <w:rPr>
          <w:i/>
          <w:iCs/>
          <w:sz w:val="24"/>
          <w:szCs w:val="24"/>
        </w:rPr>
        <w:t>Us .</w:t>
      </w:r>
      <w:proofErr w:type="gramEnd"/>
      <w:r w:rsidRPr="001D2151">
        <w:rPr>
          <w:sz w:val="24"/>
          <w:szCs w:val="24"/>
        </w:rPr>
        <w:t xml:space="preserve"> Available: http://www.coachingmentoring.co.nz/articles/peer-supervision-no-one-knows-much-all-us. Last accessed 26th March 2018.</w:t>
      </w:r>
    </w:p>
    <w:p w:rsidR="00A26934" w:rsidRPr="001D2151" w:rsidRDefault="00A26934" w:rsidP="00A26934">
      <w:pPr>
        <w:jc w:val="both"/>
        <w:rPr>
          <w:sz w:val="24"/>
          <w:szCs w:val="24"/>
        </w:rPr>
      </w:pPr>
    </w:p>
    <w:p w:rsidR="00A26934" w:rsidRPr="001D2151" w:rsidRDefault="00A26934" w:rsidP="00A26934">
      <w:pPr>
        <w:jc w:val="both"/>
        <w:rPr>
          <w:sz w:val="24"/>
          <w:szCs w:val="24"/>
        </w:rPr>
      </w:pPr>
      <w:r w:rsidRPr="001D2151">
        <w:rPr>
          <w:sz w:val="24"/>
          <w:szCs w:val="24"/>
        </w:rPr>
        <w:t xml:space="preserve">Copeland, S (2005). </w:t>
      </w:r>
      <w:proofErr w:type="spellStart"/>
      <w:proofErr w:type="gramStart"/>
      <w:r w:rsidRPr="001D2151">
        <w:rPr>
          <w:i/>
          <w:iCs/>
          <w:sz w:val="24"/>
          <w:szCs w:val="24"/>
        </w:rPr>
        <w:t>Councelling</w:t>
      </w:r>
      <w:proofErr w:type="spellEnd"/>
      <w:r w:rsidRPr="001D2151">
        <w:rPr>
          <w:i/>
          <w:iCs/>
          <w:sz w:val="24"/>
          <w:szCs w:val="24"/>
        </w:rPr>
        <w:t xml:space="preserve"> Supervision in Organisations</w:t>
      </w:r>
      <w:r w:rsidRPr="001D2151">
        <w:rPr>
          <w:sz w:val="24"/>
          <w:szCs w:val="24"/>
        </w:rPr>
        <w:t>.</w:t>
      </w:r>
      <w:proofErr w:type="gramEnd"/>
      <w:r w:rsidRPr="001D2151">
        <w:rPr>
          <w:sz w:val="24"/>
          <w:szCs w:val="24"/>
        </w:rPr>
        <w:t xml:space="preserve"> East </w:t>
      </w:r>
      <w:proofErr w:type="gramStart"/>
      <w:r w:rsidRPr="001D2151">
        <w:rPr>
          <w:sz w:val="24"/>
          <w:szCs w:val="24"/>
        </w:rPr>
        <w:t>Sussex :</w:t>
      </w:r>
      <w:proofErr w:type="gramEnd"/>
      <w:r w:rsidRPr="001D2151">
        <w:rPr>
          <w:sz w:val="24"/>
          <w:szCs w:val="24"/>
        </w:rPr>
        <w:t xml:space="preserve"> Routledge. 112.</w:t>
      </w:r>
    </w:p>
    <w:p w:rsidR="00A26934" w:rsidRPr="001D2151" w:rsidRDefault="00A26934" w:rsidP="00A26934">
      <w:pPr>
        <w:jc w:val="both"/>
        <w:rPr>
          <w:sz w:val="24"/>
          <w:szCs w:val="24"/>
        </w:rPr>
      </w:pPr>
      <w:r w:rsidRPr="001D2151">
        <w:rPr>
          <w:sz w:val="24"/>
          <w:szCs w:val="24"/>
        </w:rPr>
        <w:t xml:space="preserve">Hopkins, E. (2010). </w:t>
      </w:r>
      <w:r w:rsidRPr="001D2151">
        <w:rPr>
          <w:i/>
          <w:iCs/>
          <w:sz w:val="24"/>
          <w:szCs w:val="24"/>
        </w:rPr>
        <w:t xml:space="preserve">Staff Supervision </w:t>
      </w:r>
      <w:proofErr w:type="gramStart"/>
      <w:r w:rsidRPr="001D2151">
        <w:rPr>
          <w:i/>
          <w:iCs/>
          <w:sz w:val="24"/>
          <w:szCs w:val="24"/>
        </w:rPr>
        <w:t>Policy .</w:t>
      </w:r>
      <w:proofErr w:type="gramEnd"/>
      <w:r w:rsidRPr="001D2151">
        <w:rPr>
          <w:sz w:val="24"/>
          <w:szCs w:val="24"/>
        </w:rPr>
        <w:t xml:space="preserve"> Available: http://cardinet.ceredigion.gov.uk/index.cfm. Last accessed 30th Mar 2018.</w:t>
      </w:r>
    </w:p>
    <w:p w:rsidR="00A26934" w:rsidRPr="001D2151" w:rsidRDefault="00A26934" w:rsidP="00A26934">
      <w:pPr>
        <w:pStyle w:val="NoSpacing"/>
        <w:jc w:val="both"/>
        <w:rPr>
          <w:sz w:val="24"/>
          <w:szCs w:val="24"/>
        </w:rPr>
      </w:pPr>
      <w:proofErr w:type="gramStart"/>
      <w:r w:rsidRPr="001D2151">
        <w:rPr>
          <w:sz w:val="24"/>
          <w:szCs w:val="24"/>
        </w:rPr>
        <w:t>ETC Wales.</w:t>
      </w:r>
      <w:proofErr w:type="gramEnd"/>
      <w:r w:rsidRPr="001D2151">
        <w:rPr>
          <w:sz w:val="24"/>
          <w:szCs w:val="24"/>
        </w:rPr>
        <w:t xml:space="preserve"> </w:t>
      </w:r>
      <w:proofErr w:type="gramStart"/>
      <w:r w:rsidRPr="001D2151">
        <w:rPr>
          <w:sz w:val="24"/>
          <w:szCs w:val="24"/>
        </w:rPr>
        <w:t xml:space="preserve">(2012). </w:t>
      </w:r>
      <w:r w:rsidRPr="001D2151">
        <w:rPr>
          <w:i/>
          <w:iCs/>
          <w:sz w:val="24"/>
          <w:szCs w:val="24"/>
        </w:rPr>
        <w:t>Code of occupational Ethics for the Youth Service in Wales.</w:t>
      </w:r>
      <w:proofErr w:type="gramEnd"/>
      <w:r w:rsidRPr="001D2151">
        <w:rPr>
          <w:sz w:val="24"/>
          <w:szCs w:val="24"/>
        </w:rPr>
        <w:t xml:space="preserve"> Available: http://www.youthworkwales.org.uk/wp-content/uploads/2017/11/code_of_occupational_ethics_feb_2012_eng.pdf. Last accessed 30th Mar 2018.</w:t>
      </w:r>
    </w:p>
    <w:p w:rsidR="00A26934" w:rsidRPr="001D2151" w:rsidRDefault="00A26934" w:rsidP="00A26934">
      <w:pPr>
        <w:pStyle w:val="NoSpacing"/>
        <w:jc w:val="both"/>
        <w:rPr>
          <w:sz w:val="24"/>
          <w:szCs w:val="24"/>
        </w:rPr>
      </w:pPr>
    </w:p>
    <w:p w:rsidR="00A26934" w:rsidRPr="001D2151" w:rsidRDefault="00A26934" w:rsidP="00A26934">
      <w:pPr>
        <w:jc w:val="both"/>
        <w:rPr>
          <w:sz w:val="24"/>
          <w:szCs w:val="24"/>
        </w:rPr>
      </w:pPr>
      <w:proofErr w:type="spellStart"/>
      <w:r w:rsidRPr="001D2151">
        <w:rPr>
          <w:sz w:val="24"/>
          <w:szCs w:val="24"/>
        </w:rPr>
        <w:t>Evans</w:t>
      </w:r>
      <w:proofErr w:type="gramStart"/>
      <w:r w:rsidRPr="001D2151">
        <w:rPr>
          <w:sz w:val="24"/>
          <w:szCs w:val="24"/>
        </w:rPr>
        <w:t>,L</w:t>
      </w:r>
      <w:proofErr w:type="spellEnd"/>
      <w:proofErr w:type="gramEnd"/>
      <w:r w:rsidRPr="001D2151">
        <w:rPr>
          <w:sz w:val="24"/>
          <w:szCs w:val="24"/>
        </w:rPr>
        <w:t xml:space="preserve"> ( 2017) </w:t>
      </w:r>
      <w:r w:rsidRPr="001D2151">
        <w:rPr>
          <w:i/>
          <w:sz w:val="24"/>
          <w:szCs w:val="24"/>
        </w:rPr>
        <w:t xml:space="preserve">Ceredigion Youth Service , Supervision Contract </w:t>
      </w:r>
      <w:r w:rsidRPr="001D2151">
        <w:rPr>
          <w:sz w:val="24"/>
          <w:szCs w:val="24"/>
        </w:rPr>
        <w:t xml:space="preserve">, Ceredigion : Ceredigion Youth Service </w:t>
      </w:r>
    </w:p>
    <w:p w:rsidR="00A26934" w:rsidRPr="001D2151" w:rsidRDefault="00A26934" w:rsidP="00A26934">
      <w:pPr>
        <w:jc w:val="both"/>
        <w:rPr>
          <w:sz w:val="24"/>
          <w:szCs w:val="24"/>
        </w:rPr>
      </w:pPr>
      <w:r w:rsidRPr="001D2151">
        <w:rPr>
          <w:sz w:val="24"/>
          <w:szCs w:val="24"/>
        </w:rPr>
        <w:t xml:space="preserve">Herman, M (2012) Reflective Practice Meets Youth Work Supervision. </w:t>
      </w:r>
      <w:r w:rsidRPr="001D2151">
        <w:rPr>
          <w:i/>
          <w:sz w:val="24"/>
          <w:szCs w:val="24"/>
        </w:rPr>
        <w:t xml:space="preserve">Youth &amp; Policy </w:t>
      </w:r>
      <w:r w:rsidRPr="001D2151">
        <w:rPr>
          <w:sz w:val="24"/>
          <w:szCs w:val="24"/>
        </w:rPr>
        <w:t xml:space="preserve">109, pp118-128 </w:t>
      </w:r>
    </w:p>
    <w:p w:rsidR="00A26934" w:rsidRPr="001D2151" w:rsidRDefault="00A26934" w:rsidP="00A26934">
      <w:pPr>
        <w:jc w:val="both"/>
        <w:rPr>
          <w:sz w:val="24"/>
          <w:szCs w:val="24"/>
        </w:rPr>
      </w:pPr>
      <w:proofErr w:type="gramStart"/>
      <w:r w:rsidRPr="001D2151">
        <w:rPr>
          <w:sz w:val="24"/>
          <w:szCs w:val="24"/>
        </w:rPr>
        <w:t xml:space="preserve">Hazel L. Reid &amp; </w:t>
      </w:r>
      <w:proofErr w:type="spellStart"/>
      <w:r w:rsidRPr="001D2151">
        <w:rPr>
          <w:sz w:val="24"/>
          <w:szCs w:val="24"/>
        </w:rPr>
        <w:t>Westergaard</w:t>
      </w:r>
      <w:proofErr w:type="spellEnd"/>
      <w:r w:rsidRPr="001D2151">
        <w:rPr>
          <w:sz w:val="24"/>
          <w:szCs w:val="24"/>
        </w:rPr>
        <w:t>, J (2006).</w:t>
      </w:r>
      <w:proofErr w:type="gramEnd"/>
      <w:r w:rsidRPr="001D2151">
        <w:rPr>
          <w:sz w:val="24"/>
          <w:szCs w:val="24"/>
        </w:rPr>
        <w:t xml:space="preserve"> </w:t>
      </w:r>
      <w:r w:rsidRPr="001D2151">
        <w:rPr>
          <w:i/>
          <w:iCs/>
          <w:sz w:val="24"/>
          <w:szCs w:val="24"/>
        </w:rPr>
        <w:t xml:space="preserve">Providing Support and </w:t>
      </w:r>
      <w:proofErr w:type="gramStart"/>
      <w:r w:rsidRPr="001D2151">
        <w:rPr>
          <w:i/>
          <w:iCs/>
          <w:sz w:val="24"/>
          <w:szCs w:val="24"/>
        </w:rPr>
        <w:t xml:space="preserve">Supervision </w:t>
      </w:r>
      <w:r w:rsidRPr="001D2151">
        <w:rPr>
          <w:sz w:val="24"/>
          <w:szCs w:val="24"/>
        </w:rPr>
        <w:t>.</w:t>
      </w:r>
      <w:proofErr w:type="gramEnd"/>
      <w:r w:rsidRPr="001D2151">
        <w:rPr>
          <w:sz w:val="24"/>
          <w:szCs w:val="24"/>
        </w:rPr>
        <w:t xml:space="preserve"> </w:t>
      </w:r>
      <w:proofErr w:type="gramStart"/>
      <w:r w:rsidRPr="001D2151">
        <w:rPr>
          <w:sz w:val="24"/>
          <w:szCs w:val="24"/>
        </w:rPr>
        <w:t>Oxon :</w:t>
      </w:r>
      <w:proofErr w:type="gramEnd"/>
      <w:r w:rsidRPr="001D2151">
        <w:rPr>
          <w:sz w:val="24"/>
          <w:szCs w:val="24"/>
        </w:rPr>
        <w:t xml:space="preserve"> </w:t>
      </w:r>
      <w:proofErr w:type="spellStart"/>
      <w:r w:rsidRPr="001D2151">
        <w:rPr>
          <w:sz w:val="24"/>
          <w:szCs w:val="24"/>
        </w:rPr>
        <w:t>Rourledge</w:t>
      </w:r>
      <w:proofErr w:type="spellEnd"/>
      <w:r w:rsidRPr="001D2151">
        <w:rPr>
          <w:sz w:val="24"/>
          <w:szCs w:val="24"/>
        </w:rPr>
        <w:t>. 2-</w:t>
      </w:r>
      <w:proofErr w:type="gramStart"/>
      <w:r w:rsidRPr="001D2151">
        <w:rPr>
          <w:sz w:val="24"/>
          <w:szCs w:val="24"/>
        </w:rPr>
        <w:t>8 .</w:t>
      </w:r>
      <w:proofErr w:type="gramEnd"/>
    </w:p>
    <w:p w:rsidR="00A26934" w:rsidRPr="001D2151" w:rsidRDefault="00A26934" w:rsidP="00A26934">
      <w:pPr>
        <w:jc w:val="both"/>
        <w:rPr>
          <w:sz w:val="24"/>
          <w:szCs w:val="24"/>
        </w:rPr>
      </w:pPr>
      <w:proofErr w:type="gramStart"/>
      <w:r w:rsidRPr="001D2151">
        <w:rPr>
          <w:sz w:val="24"/>
          <w:szCs w:val="24"/>
        </w:rPr>
        <w:t xml:space="preserve">Hawkins, P &amp; </w:t>
      </w:r>
      <w:proofErr w:type="spellStart"/>
      <w:r w:rsidRPr="001D2151">
        <w:rPr>
          <w:sz w:val="24"/>
          <w:szCs w:val="24"/>
        </w:rPr>
        <w:t>Shohet</w:t>
      </w:r>
      <w:proofErr w:type="spellEnd"/>
      <w:r w:rsidRPr="001D2151">
        <w:rPr>
          <w:sz w:val="24"/>
          <w:szCs w:val="24"/>
        </w:rPr>
        <w:t>, R (2000).</w:t>
      </w:r>
      <w:proofErr w:type="gramEnd"/>
      <w:r w:rsidRPr="001D2151">
        <w:rPr>
          <w:sz w:val="24"/>
          <w:szCs w:val="24"/>
        </w:rPr>
        <w:t xml:space="preserve"> </w:t>
      </w:r>
      <w:proofErr w:type="gramStart"/>
      <w:r w:rsidRPr="001D2151">
        <w:rPr>
          <w:i/>
          <w:iCs/>
          <w:sz w:val="24"/>
          <w:szCs w:val="24"/>
        </w:rPr>
        <w:t>Supervision in the helping professions</w:t>
      </w:r>
      <w:r w:rsidRPr="001D2151">
        <w:rPr>
          <w:sz w:val="24"/>
          <w:szCs w:val="24"/>
        </w:rPr>
        <w:t>.</w:t>
      </w:r>
      <w:proofErr w:type="gramEnd"/>
      <w:r w:rsidRPr="001D2151">
        <w:rPr>
          <w:sz w:val="24"/>
          <w:szCs w:val="24"/>
        </w:rPr>
        <w:t xml:space="preserve"> 2nd ed. Buckingham: Open </w:t>
      </w:r>
      <w:proofErr w:type="spellStart"/>
      <w:r w:rsidRPr="001D2151">
        <w:rPr>
          <w:sz w:val="24"/>
          <w:szCs w:val="24"/>
        </w:rPr>
        <w:t>univerisity</w:t>
      </w:r>
      <w:proofErr w:type="spellEnd"/>
      <w:r w:rsidRPr="001D2151">
        <w:rPr>
          <w:sz w:val="24"/>
          <w:szCs w:val="24"/>
        </w:rPr>
        <w:t xml:space="preserve"> press. </w:t>
      </w:r>
      <w:proofErr w:type="gramStart"/>
      <w:r w:rsidRPr="001D2151">
        <w:rPr>
          <w:sz w:val="24"/>
          <w:szCs w:val="24"/>
        </w:rPr>
        <w:t>p43-54</w:t>
      </w:r>
      <w:proofErr w:type="gramEnd"/>
    </w:p>
    <w:p w:rsidR="00A26934" w:rsidRPr="001D2151" w:rsidRDefault="00A26934" w:rsidP="00A26934">
      <w:pPr>
        <w:jc w:val="both"/>
        <w:rPr>
          <w:sz w:val="24"/>
          <w:szCs w:val="24"/>
        </w:rPr>
      </w:pPr>
      <w:proofErr w:type="gramStart"/>
      <w:r w:rsidRPr="001D2151">
        <w:rPr>
          <w:sz w:val="24"/>
          <w:szCs w:val="24"/>
        </w:rPr>
        <w:t>Ingram, G &amp; Harris, J (2001).</w:t>
      </w:r>
      <w:proofErr w:type="gramEnd"/>
      <w:r w:rsidRPr="001D2151">
        <w:rPr>
          <w:sz w:val="24"/>
          <w:szCs w:val="24"/>
        </w:rPr>
        <w:t xml:space="preserve"> </w:t>
      </w:r>
      <w:proofErr w:type="gramStart"/>
      <w:r w:rsidRPr="001D2151">
        <w:rPr>
          <w:i/>
          <w:iCs/>
          <w:sz w:val="24"/>
          <w:szCs w:val="24"/>
        </w:rPr>
        <w:t>Delivering Good Youth Work</w:t>
      </w:r>
      <w:r w:rsidRPr="001D2151">
        <w:rPr>
          <w:sz w:val="24"/>
          <w:szCs w:val="24"/>
        </w:rPr>
        <w:t>.</w:t>
      </w:r>
      <w:proofErr w:type="gramEnd"/>
      <w:r w:rsidRPr="001D2151">
        <w:rPr>
          <w:sz w:val="24"/>
          <w:szCs w:val="24"/>
        </w:rPr>
        <w:t xml:space="preserve"> Dorset: Russell House publishing. 88.</w:t>
      </w:r>
    </w:p>
    <w:p w:rsidR="00A26934" w:rsidRPr="001D2151" w:rsidRDefault="00A26934" w:rsidP="00A26934">
      <w:pPr>
        <w:jc w:val="both"/>
        <w:rPr>
          <w:sz w:val="24"/>
          <w:szCs w:val="24"/>
        </w:rPr>
      </w:pPr>
      <w:proofErr w:type="gramStart"/>
      <w:r w:rsidRPr="001D2151">
        <w:rPr>
          <w:sz w:val="24"/>
          <w:szCs w:val="24"/>
        </w:rPr>
        <w:t>Jones ,G</w:t>
      </w:r>
      <w:proofErr w:type="gramEnd"/>
      <w:r w:rsidRPr="001D2151">
        <w:rPr>
          <w:sz w:val="24"/>
          <w:szCs w:val="24"/>
        </w:rPr>
        <w:t xml:space="preserve"> ( 2017) </w:t>
      </w:r>
      <w:r w:rsidRPr="001D2151">
        <w:rPr>
          <w:i/>
          <w:sz w:val="24"/>
          <w:szCs w:val="24"/>
        </w:rPr>
        <w:t xml:space="preserve">Ceredigion Youth Service ,Weekly Reflective Practice </w:t>
      </w:r>
      <w:r w:rsidRPr="001D2151">
        <w:rPr>
          <w:sz w:val="24"/>
          <w:szCs w:val="24"/>
        </w:rPr>
        <w:t xml:space="preserve">, Ceredigion : Ceredigion Youth Service </w:t>
      </w:r>
    </w:p>
    <w:p w:rsidR="00A26934" w:rsidRPr="001D2151" w:rsidRDefault="00A26934" w:rsidP="00A26934">
      <w:pPr>
        <w:jc w:val="both"/>
        <w:rPr>
          <w:sz w:val="24"/>
          <w:szCs w:val="24"/>
        </w:rPr>
      </w:pPr>
      <w:proofErr w:type="spellStart"/>
      <w:r w:rsidRPr="001D2151">
        <w:rPr>
          <w:sz w:val="24"/>
          <w:szCs w:val="24"/>
        </w:rPr>
        <w:t>Jones</w:t>
      </w:r>
      <w:proofErr w:type="gramStart"/>
      <w:r w:rsidRPr="001D2151">
        <w:rPr>
          <w:sz w:val="24"/>
          <w:szCs w:val="24"/>
        </w:rPr>
        <w:t>,G</w:t>
      </w:r>
      <w:proofErr w:type="spellEnd"/>
      <w:proofErr w:type="gramEnd"/>
      <w:r w:rsidRPr="001D2151">
        <w:rPr>
          <w:sz w:val="24"/>
          <w:szCs w:val="24"/>
        </w:rPr>
        <w:t xml:space="preserve"> and Evans L ( 2017) </w:t>
      </w:r>
      <w:r w:rsidRPr="001D2151">
        <w:rPr>
          <w:i/>
          <w:sz w:val="24"/>
          <w:szCs w:val="24"/>
        </w:rPr>
        <w:t>Ceredigion Youth Service , Supervision Template</w:t>
      </w:r>
      <w:r w:rsidRPr="001D2151">
        <w:rPr>
          <w:sz w:val="24"/>
          <w:szCs w:val="24"/>
        </w:rPr>
        <w:t xml:space="preserve"> , Ceredigion: Ceredigion Youth Service</w:t>
      </w:r>
    </w:p>
    <w:p w:rsidR="00A26934" w:rsidRPr="001D2151" w:rsidRDefault="00A26934" w:rsidP="00A26934">
      <w:pPr>
        <w:pStyle w:val="NoSpacing"/>
        <w:jc w:val="both"/>
        <w:rPr>
          <w:sz w:val="24"/>
          <w:szCs w:val="24"/>
        </w:rPr>
      </w:pPr>
      <w:proofErr w:type="spellStart"/>
      <w:r w:rsidRPr="001D2151">
        <w:rPr>
          <w:sz w:val="24"/>
          <w:szCs w:val="24"/>
        </w:rPr>
        <w:t>Kadushin</w:t>
      </w:r>
      <w:proofErr w:type="spellEnd"/>
      <w:r w:rsidRPr="001D2151">
        <w:rPr>
          <w:sz w:val="24"/>
          <w:szCs w:val="24"/>
        </w:rPr>
        <w:t xml:space="preserve">, </w:t>
      </w:r>
      <w:proofErr w:type="gramStart"/>
      <w:r w:rsidRPr="001D2151">
        <w:rPr>
          <w:sz w:val="24"/>
          <w:szCs w:val="24"/>
        </w:rPr>
        <w:t>A</w:t>
      </w:r>
      <w:proofErr w:type="gramEnd"/>
      <w:r w:rsidRPr="001D2151">
        <w:rPr>
          <w:sz w:val="24"/>
          <w:szCs w:val="24"/>
        </w:rPr>
        <w:t xml:space="preserve"> (1992). </w:t>
      </w:r>
      <w:r w:rsidRPr="001D2151">
        <w:rPr>
          <w:i/>
          <w:iCs/>
          <w:sz w:val="24"/>
          <w:szCs w:val="24"/>
        </w:rPr>
        <w:t xml:space="preserve">Supervision in Social </w:t>
      </w:r>
      <w:proofErr w:type="gramStart"/>
      <w:r w:rsidRPr="001D2151">
        <w:rPr>
          <w:i/>
          <w:iCs/>
          <w:sz w:val="24"/>
          <w:szCs w:val="24"/>
        </w:rPr>
        <w:t xml:space="preserve">Work </w:t>
      </w:r>
      <w:r w:rsidRPr="001D2151">
        <w:rPr>
          <w:sz w:val="24"/>
          <w:szCs w:val="24"/>
        </w:rPr>
        <w:t>.</w:t>
      </w:r>
      <w:proofErr w:type="gramEnd"/>
      <w:r w:rsidRPr="001D2151">
        <w:rPr>
          <w:sz w:val="24"/>
          <w:szCs w:val="24"/>
        </w:rPr>
        <w:t xml:space="preserve"> 3rd ed. West Sussex: Columbia </w:t>
      </w:r>
      <w:proofErr w:type="spellStart"/>
      <w:r w:rsidRPr="001D2151">
        <w:rPr>
          <w:sz w:val="24"/>
          <w:szCs w:val="24"/>
        </w:rPr>
        <w:t>Univeristy</w:t>
      </w:r>
      <w:proofErr w:type="spellEnd"/>
      <w:r w:rsidRPr="001D2151">
        <w:rPr>
          <w:sz w:val="24"/>
          <w:szCs w:val="24"/>
        </w:rPr>
        <w:t xml:space="preserve"> Press. 20.</w:t>
      </w:r>
    </w:p>
    <w:p w:rsidR="00A26934" w:rsidRPr="001D2151" w:rsidRDefault="00A26934" w:rsidP="00A26934">
      <w:pPr>
        <w:jc w:val="both"/>
        <w:rPr>
          <w:sz w:val="24"/>
          <w:szCs w:val="24"/>
        </w:rPr>
      </w:pPr>
    </w:p>
    <w:p w:rsidR="00A26934" w:rsidRPr="001D2151" w:rsidRDefault="00A26934" w:rsidP="00A26934">
      <w:pPr>
        <w:jc w:val="both"/>
        <w:rPr>
          <w:sz w:val="24"/>
          <w:szCs w:val="24"/>
        </w:rPr>
      </w:pPr>
      <w:r w:rsidRPr="001D2151">
        <w:rPr>
          <w:sz w:val="24"/>
          <w:szCs w:val="24"/>
        </w:rPr>
        <w:t xml:space="preserve">National Occupational Standards (2012: Page 131) LSI YW30 Work as an effective and reflective youth work practitioner. Available at: </w:t>
      </w:r>
      <w:hyperlink r:id="rId10" w:history="1">
        <w:r w:rsidRPr="001D2151">
          <w:rPr>
            <w:rStyle w:val="Hyperlink"/>
            <w:sz w:val="24"/>
            <w:szCs w:val="24"/>
          </w:rPr>
          <w:t>http://www.youthworkwales.org.uk/wp-</w:t>
        </w:r>
        <w:r w:rsidRPr="001D2151">
          <w:rPr>
            <w:rStyle w:val="Hyperlink"/>
            <w:sz w:val="24"/>
            <w:szCs w:val="24"/>
          </w:rPr>
          <w:lastRenderedPageBreak/>
          <w:t>content/uploads/2017/11/youth_work_national_occupational_standards_1_.pdf</w:t>
        </w:r>
      </w:hyperlink>
      <w:r w:rsidRPr="001D2151">
        <w:rPr>
          <w:sz w:val="24"/>
          <w:szCs w:val="24"/>
        </w:rPr>
        <w:t xml:space="preserve"> (accessed 25/03/2018)</w:t>
      </w:r>
    </w:p>
    <w:p w:rsidR="00A26934" w:rsidRPr="001D2151" w:rsidRDefault="00A26934" w:rsidP="00A26934">
      <w:pPr>
        <w:pStyle w:val="NoSpacing"/>
        <w:jc w:val="both"/>
        <w:rPr>
          <w:sz w:val="24"/>
          <w:szCs w:val="24"/>
        </w:rPr>
      </w:pPr>
    </w:p>
    <w:p w:rsidR="00A26934" w:rsidRPr="001D2151" w:rsidRDefault="00A26934" w:rsidP="00A26934">
      <w:pPr>
        <w:pStyle w:val="NoSpacing"/>
        <w:jc w:val="both"/>
        <w:rPr>
          <w:sz w:val="24"/>
          <w:szCs w:val="24"/>
        </w:rPr>
      </w:pPr>
      <w:proofErr w:type="spellStart"/>
      <w:r w:rsidRPr="001D2151">
        <w:rPr>
          <w:sz w:val="24"/>
          <w:szCs w:val="24"/>
        </w:rPr>
        <w:t>Sapin</w:t>
      </w:r>
      <w:proofErr w:type="spellEnd"/>
      <w:r w:rsidRPr="001D2151">
        <w:rPr>
          <w:sz w:val="24"/>
          <w:szCs w:val="24"/>
        </w:rPr>
        <w:t xml:space="preserve">, K (2013). </w:t>
      </w:r>
      <w:proofErr w:type="gramStart"/>
      <w:r w:rsidRPr="001D2151">
        <w:rPr>
          <w:i/>
          <w:iCs/>
          <w:sz w:val="24"/>
          <w:szCs w:val="24"/>
        </w:rPr>
        <w:t>Essential Skills for Youth Work Practice</w:t>
      </w:r>
      <w:r w:rsidRPr="001D2151">
        <w:rPr>
          <w:sz w:val="24"/>
          <w:szCs w:val="24"/>
        </w:rPr>
        <w:t>.</w:t>
      </w:r>
      <w:proofErr w:type="gramEnd"/>
      <w:r w:rsidRPr="001D2151">
        <w:rPr>
          <w:sz w:val="24"/>
          <w:szCs w:val="24"/>
        </w:rPr>
        <w:t xml:space="preserve"> 2nd ed. London: </w:t>
      </w:r>
      <w:proofErr w:type="gramStart"/>
      <w:r w:rsidRPr="001D2151">
        <w:rPr>
          <w:sz w:val="24"/>
          <w:szCs w:val="24"/>
        </w:rPr>
        <w:t>SAGE .</w:t>
      </w:r>
      <w:proofErr w:type="gramEnd"/>
      <w:r w:rsidRPr="001D2151">
        <w:rPr>
          <w:sz w:val="24"/>
          <w:szCs w:val="24"/>
        </w:rPr>
        <w:t xml:space="preserve"> 220.</w:t>
      </w:r>
    </w:p>
    <w:p w:rsidR="001D2151" w:rsidRPr="001D2151" w:rsidRDefault="001D2151" w:rsidP="00A26934">
      <w:pPr>
        <w:pStyle w:val="NoSpacing"/>
        <w:jc w:val="both"/>
        <w:rPr>
          <w:sz w:val="24"/>
          <w:szCs w:val="24"/>
        </w:rPr>
      </w:pPr>
    </w:p>
    <w:p w:rsidR="001D2151" w:rsidRPr="001D2151" w:rsidRDefault="001D2151" w:rsidP="00A26934">
      <w:pPr>
        <w:pStyle w:val="NoSpacing"/>
        <w:jc w:val="both"/>
        <w:rPr>
          <w:sz w:val="24"/>
          <w:szCs w:val="24"/>
        </w:rPr>
      </w:pPr>
      <w:proofErr w:type="spellStart"/>
      <w:r w:rsidRPr="001D2151">
        <w:rPr>
          <w:sz w:val="24"/>
          <w:szCs w:val="24"/>
        </w:rPr>
        <w:t>Wonnacott</w:t>
      </w:r>
      <w:proofErr w:type="spellEnd"/>
      <w:r w:rsidRPr="001D2151">
        <w:rPr>
          <w:sz w:val="24"/>
          <w:szCs w:val="24"/>
        </w:rPr>
        <w:t xml:space="preserve">, J (2012). </w:t>
      </w:r>
      <w:r w:rsidRPr="001D2151">
        <w:rPr>
          <w:i/>
          <w:iCs/>
          <w:sz w:val="24"/>
          <w:szCs w:val="24"/>
        </w:rPr>
        <w:t xml:space="preserve">Mastering Social Work </w:t>
      </w:r>
      <w:proofErr w:type="gramStart"/>
      <w:r w:rsidRPr="001D2151">
        <w:rPr>
          <w:i/>
          <w:iCs/>
          <w:sz w:val="24"/>
          <w:szCs w:val="24"/>
        </w:rPr>
        <w:t xml:space="preserve">Supervision </w:t>
      </w:r>
      <w:r w:rsidRPr="001D2151">
        <w:rPr>
          <w:sz w:val="24"/>
          <w:szCs w:val="24"/>
        </w:rPr>
        <w:t>.</w:t>
      </w:r>
      <w:proofErr w:type="gramEnd"/>
      <w:r w:rsidRPr="001D2151">
        <w:rPr>
          <w:sz w:val="24"/>
          <w:szCs w:val="24"/>
        </w:rPr>
        <w:t xml:space="preserve"> London: Jessica Kingsley. 14.</w:t>
      </w:r>
    </w:p>
    <w:p w:rsidR="00A26934" w:rsidRPr="00030F10" w:rsidRDefault="00A26934" w:rsidP="00A26934">
      <w:pPr>
        <w:pStyle w:val="NoSpacing"/>
        <w:jc w:val="both"/>
        <w:rPr>
          <w:sz w:val="24"/>
        </w:rPr>
      </w:pPr>
    </w:p>
    <w:p w:rsidR="00A26934" w:rsidRPr="00030F10" w:rsidRDefault="00A26934" w:rsidP="00A26934">
      <w:pPr>
        <w:pStyle w:val="NoSpacing"/>
        <w:jc w:val="both"/>
        <w:rPr>
          <w:sz w:val="24"/>
        </w:rPr>
      </w:pPr>
    </w:p>
    <w:p w:rsidR="00A26934" w:rsidRDefault="00A26934" w:rsidP="00A26934"/>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Default="00A26934" w:rsidP="00A26934">
      <w:pPr>
        <w:pStyle w:val="NoSpacing"/>
      </w:pPr>
    </w:p>
    <w:p w:rsidR="00A26934" w:rsidRPr="00B612E5" w:rsidRDefault="00A26934" w:rsidP="00A26934">
      <w:pPr>
        <w:pStyle w:val="NoSpacing"/>
        <w:spacing w:line="600" w:lineRule="auto"/>
        <w:jc w:val="center"/>
        <w:rPr>
          <w:b/>
          <w:sz w:val="24"/>
          <w:szCs w:val="24"/>
          <w:u w:val="single"/>
        </w:rPr>
      </w:pPr>
      <w:r w:rsidRPr="00B612E5">
        <w:rPr>
          <w:b/>
          <w:sz w:val="24"/>
          <w:szCs w:val="24"/>
          <w:u w:val="single"/>
        </w:rPr>
        <w:t>Appendices</w:t>
      </w:r>
    </w:p>
    <w:p w:rsidR="00A26934" w:rsidRPr="00B612E5" w:rsidRDefault="00A26934" w:rsidP="00A26934">
      <w:pPr>
        <w:pStyle w:val="NoSpacing"/>
        <w:numPr>
          <w:ilvl w:val="0"/>
          <w:numId w:val="13"/>
        </w:numPr>
        <w:spacing w:line="360" w:lineRule="auto"/>
        <w:rPr>
          <w:sz w:val="24"/>
          <w:szCs w:val="24"/>
        </w:rPr>
      </w:pPr>
      <w:r w:rsidRPr="00B612E5">
        <w:rPr>
          <w:sz w:val="24"/>
          <w:szCs w:val="24"/>
        </w:rPr>
        <w:t xml:space="preserve">Ceredigion County Council Social Care &amp; Wellbeing supervision policy </w:t>
      </w:r>
    </w:p>
    <w:p w:rsidR="00A26934" w:rsidRPr="00B612E5" w:rsidRDefault="00A26934" w:rsidP="00A26934">
      <w:pPr>
        <w:pStyle w:val="NoSpacing"/>
        <w:numPr>
          <w:ilvl w:val="0"/>
          <w:numId w:val="13"/>
        </w:numPr>
        <w:spacing w:line="360" w:lineRule="auto"/>
        <w:rPr>
          <w:sz w:val="24"/>
          <w:szCs w:val="24"/>
        </w:rPr>
      </w:pPr>
      <w:r w:rsidRPr="00B612E5">
        <w:rPr>
          <w:sz w:val="24"/>
          <w:szCs w:val="24"/>
        </w:rPr>
        <w:t xml:space="preserve"> Ceredigion County Council Supervision Template  </w:t>
      </w:r>
    </w:p>
    <w:p w:rsidR="00A26934" w:rsidRPr="00B612E5" w:rsidRDefault="00A26934" w:rsidP="00A26934">
      <w:pPr>
        <w:pStyle w:val="NoSpacing"/>
        <w:numPr>
          <w:ilvl w:val="0"/>
          <w:numId w:val="13"/>
        </w:numPr>
        <w:spacing w:line="360" w:lineRule="auto"/>
        <w:rPr>
          <w:sz w:val="24"/>
          <w:szCs w:val="24"/>
        </w:rPr>
      </w:pPr>
      <w:r w:rsidRPr="00B612E5">
        <w:rPr>
          <w:sz w:val="24"/>
          <w:szCs w:val="24"/>
        </w:rPr>
        <w:t xml:space="preserve"> Ceredigion County Council weekly reflective Practice template </w:t>
      </w:r>
    </w:p>
    <w:p w:rsidR="00A26934" w:rsidRPr="00B612E5" w:rsidRDefault="00A26934" w:rsidP="00A26934">
      <w:pPr>
        <w:pStyle w:val="NoSpacing"/>
        <w:numPr>
          <w:ilvl w:val="0"/>
          <w:numId w:val="13"/>
        </w:numPr>
        <w:spacing w:line="360" w:lineRule="auto"/>
        <w:rPr>
          <w:sz w:val="24"/>
          <w:szCs w:val="24"/>
        </w:rPr>
      </w:pPr>
      <w:r w:rsidRPr="00B612E5">
        <w:rPr>
          <w:sz w:val="24"/>
          <w:szCs w:val="24"/>
        </w:rPr>
        <w:t xml:space="preserve"> Ceredigion County Council Youth service Supervision Contract </w:t>
      </w:r>
    </w:p>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Pr="00B612E5" w:rsidRDefault="00A26934" w:rsidP="00A26934">
      <w:pPr>
        <w:jc w:val="both"/>
        <w:rPr>
          <w:rFonts w:cs="Arial"/>
          <w:b/>
          <w:color w:val="373A3C"/>
          <w:sz w:val="24"/>
          <w:u w:val="single"/>
        </w:rPr>
      </w:pPr>
      <w:r w:rsidRPr="00B612E5">
        <w:rPr>
          <w:rFonts w:cs="Arial"/>
          <w:b/>
          <w:color w:val="373A3C"/>
          <w:sz w:val="24"/>
          <w:u w:val="single"/>
        </w:rPr>
        <w:t>Appendix 1</w:t>
      </w:r>
    </w:p>
    <w:p w:rsidR="00A26934" w:rsidRPr="00AB7861" w:rsidRDefault="00A26934" w:rsidP="00A26934">
      <w:pPr>
        <w:pStyle w:val="Heading4"/>
        <w:jc w:val="center"/>
        <w:rPr>
          <w:sz w:val="24"/>
          <w:szCs w:val="24"/>
          <w:u w:val="single"/>
        </w:rPr>
      </w:pPr>
      <w:r w:rsidRPr="00AB7861">
        <w:rPr>
          <w:sz w:val="24"/>
          <w:szCs w:val="24"/>
          <w:u w:val="single"/>
        </w:rPr>
        <w:t>CEREDIGION COUNTY COUNCIL</w:t>
      </w:r>
    </w:p>
    <w:p w:rsidR="00A26934" w:rsidRPr="00AB7861" w:rsidRDefault="00A26934" w:rsidP="00A26934">
      <w:pPr>
        <w:jc w:val="center"/>
        <w:rPr>
          <w:rFonts w:ascii="Arial" w:hAnsi="Arial" w:cs="Arial"/>
          <w:b/>
          <w:bCs/>
          <w:u w:val="single"/>
        </w:rPr>
      </w:pPr>
      <w:r w:rsidRPr="00AB7861">
        <w:rPr>
          <w:rFonts w:ascii="Arial" w:hAnsi="Arial" w:cs="Arial"/>
          <w:b/>
          <w:bCs/>
          <w:u w:val="single"/>
        </w:rPr>
        <w:t>SOCIAL SERVICES DEPARTMENT</w:t>
      </w:r>
    </w:p>
    <w:p w:rsidR="00A26934" w:rsidRDefault="00A26934" w:rsidP="00A26934">
      <w:pPr>
        <w:jc w:val="center"/>
        <w:rPr>
          <w:rFonts w:ascii="Arial" w:hAnsi="Arial" w:cs="Arial"/>
          <w:b/>
          <w:bCs/>
          <w:u w:val="single"/>
        </w:rPr>
      </w:pPr>
      <w:r w:rsidRPr="00AB7861">
        <w:rPr>
          <w:rFonts w:ascii="Arial" w:hAnsi="Arial" w:cs="Arial"/>
          <w:b/>
          <w:bCs/>
          <w:u w:val="single"/>
        </w:rPr>
        <w:t>STAFF SUPERVISION POLICY</w:t>
      </w:r>
    </w:p>
    <w:p w:rsidR="00A26934" w:rsidRPr="00AB7861" w:rsidRDefault="00A26934" w:rsidP="00A26934">
      <w:pPr>
        <w:jc w:val="center"/>
        <w:rPr>
          <w:rFonts w:ascii="Arial" w:hAnsi="Arial" w:cs="Arial"/>
          <w:b/>
          <w:bCs/>
          <w:u w:val="single"/>
        </w:rPr>
      </w:pPr>
      <w:r>
        <w:rPr>
          <w:rFonts w:ascii="Arial" w:hAnsi="Arial" w:cs="Arial"/>
          <w:b/>
          <w:bCs/>
          <w:u w:val="single"/>
        </w:rPr>
        <w:t>(CHILDREN AND FAMILIES)</w:t>
      </w:r>
    </w:p>
    <w:p w:rsidR="00A26934" w:rsidRPr="00AB7861" w:rsidRDefault="00A26934" w:rsidP="00A26934">
      <w:pPr>
        <w:spacing w:before="480" w:line="259" w:lineRule="exact"/>
        <w:jc w:val="both"/>
        <w:rPr>
          <w:rFonts w:ascii="Arial" w:hAnsi="Arial" w:cs="Arial"/>
        </w:rPr>
      </w:pPr>
      <w:r w:rsidRPr="00C75BD8">
        <w:rPr>
          <w:rFonts w:ascii="Arial" w:hAnsi="Arial" w:cs="Arial"/>
          <w:b/>
        </w:rPr>
        <w:t>1.</w:t>
      </w:r>
      <w:r w:rsidRPr="00AB7861">
        <w:rPr>
          <w:rFonts w:ascii="Arial" w:hAnsi="Arial" w:cs="Arial"/>
        </w:rPr>
        <w:tab/>
      </w:r>
      <w:r w:rsidRPr="00AB7861">
        <w:rPr>
          <w:rFonts w:ascii="Arial" w:hAnsi="Arial" w:cs="Arial"/>
          <w:b/>
          <w:bCs/>
        </w:rPr>
        <w:t xml:space="preserve">Introduction </w:t>
      </w:r>
    </w:p>
    <w:p w:rsidR="00A26934" w:rsidRPr="00AB7861" w:rsidRDefault="00A26934" w:rsidP="00A26934">
      <w:pPr>
        <w:spacing w:before="259" w:line="259" w:lineRule="exact"/>
        <w:ind w:left="720"/>
        <w:jc w:val="both"/>
        <w:rPr>
          <w:rFonts w:ascii="Arial" w:hAnsi="Arial" w:cs="Arial"/>
        </w:rPr>
      </w:pPr>
      <w:r w:rsidRPr="00AB7861">
        <w:rPr>
          <w:rFonts w:ascii="Arial" w:hAnsi="Arial" w:cs="Arial"/>
        </w:rPr>
        <w:t xml:space="preserve">"Supervision" in the context of this policy document enhances the management function of the department and the professional and personal development of individual members of staff. </w:t>
      </w:r>
    </w:p>
    <w:p w:rsidR="00A26934" w:rsidRPr="00AB7861" w:rsidRDefault="00A26934" w:rsidP="00A26934">
      <w:pPr>
        <w:spacing w:before="259" w:line="259" w:lineRule="exact"/>
        <w:ind w:left="720"/>
        <w:jc w:val="both"/>
        <w:rPr>
          <w:rFonts w:ascii="Arial" w:hAnsi="Arial" w:cs="Arial"/>
        </w:rPr>
      </w:pPr>
      <w:r w:rsidRPr="00AB7861">
        <w:rPr>
          <w:rFonts w:ascii="Arial" w:hAnsi="Arial" w:cs="Arial"/>
        </w:rPr>
        <w:t xml:space="preserve">Supervision describes a process, which is formally structured to enable staff within the department to perform as effectively as their capabilities permit within the function of their role. </w:t>
      </w:r>
    </w:p>
    <w:p w:rsidR="00A26934" w:rsidRPr="00AB7861" w:rsidRDefault="00A26934" w:rsidP="00A26934">
      <w:pPr>
        <w:spacing w:before="230"/>
        <w:jc w:val="both"/>
        <w:rPr>
          <w:rFonts w:ascii="Arial" w:hAnsi="Arial" w:cs="Arial"/>
        </w:rPr>
      </w:pPr>
      <w:r w:rsidRPr="00C75BD8">
        <w:rPr>
          <w:rFonts w:ascii="Arial" w:hAnsi="Arial" w:cs="Arial"/>
          <w:b/>
        </w:rPr>
        <w:t>2.</w:t>
      </w:r>
      <w:r w:rsidRPr="00AB7861">
        <w:rPr>
          <w:rFonts w:ascii="Arial" w:hAnsi="Arial" w:cs="Arial"/>
        </w:rPr>
        <w:tab/>
      </w:r>
      <w:r w:rsidRPr="00AB7861">
        <w:rPr>
          <w:rFonts w:ascii="Arial" w:hAnsi="Arial" w:cs="Arial"/>
          <w:b/>
          <w:bCs/>
        </w:rPr>
        <w:t>Purpose of the supervision policy</w:t>
      </w:r>
      <w:r w:rsidRPr="00AB7861">
        <w:rPr>
          <w:rFonts w:ascii="Arial" w:hAnsi="Arial" w:cs="Arial"/>
        </w:rPr>
        <w:t xml:space="preserve"> </w:t>
      </w:r>
    </w:p>
    <w:p w:rsidR="00A26934" w:rsidRPr="00AB7861" w:rsidRDefault="00A26934" w:rsidP="00A26934">
      <w:pPr>
        <w:spacing w:before="230"/>
        <w:ind w:left="720"/>
        <w:jc w:val="both"/>
        <w:rPr>
          <w:rFonts w:ascii="Arial" w:hAnsi="Arial" w:cs="Arial"/>
        </w:rPr>
      </w:pPr>
      <w:r w:rsidRPr="00AB7861">
        <w:rPr>
          <w:rFonts w:ascii="Arial" w:hAnsi="Arial" w:cs="Arial"/>
        </w:rPr>
        <w:t>The purpose of Supervision is therefore to help staff practice effectively and provide the most appropriate form of services to service users and the public by ensuring that the worker has the knowledge, skills, information, time and developmental opportunities to carry out the necessary tasks</w:t>
      </w:r>
      <w:r>
        <w:rPr>
          <w:rFonts w:ascii="Arial" w:hAnsi="Arial" w:cs="Arial"/>
        </w:rPr>
        <w:t xml:space="preserve"> and assess risk</w:t>
      </w:r>
      <w:r w:rsidRPr="00AB7861">
        <w:rPr>
          <w:rFonts w:ascii="Arial" w:hAnsi="Arial" w:cs="Arial"/>
        </w:rPr>
        <w:t>.</w:t>
      </w:r>
    </w:p>
    <w:p w:rsidR="00A26934" w:rsidRPr="00AB7861" w:rsidRDefault="00A26934" w:rsidP="00A26934">
      <w:pPr>
        <w:spacing w:before="235" w:line="254" w:lineRule="exact"/>
        <w:jc w:val="both"/>
        <w:rPr>
          <w:rFonts w:ascii="Arial" w:hAnsi="Arial" w:cs="Arial"/>
        </w:rPr>
      </w:pPr>
      <w:r w:rsidRPr="00C75BD8">
        <w:rPr>
          <w:rFonts w:ascii="Arial" w:hAnsi="Arial" w:cs="Arial"/>
          <w:b/>
        </w:rPr>
        <w:t>2.1</w:t>
      </w:r>
      <w:r w:rsidRPr="00AB7861">
        <w:rPr>
          <w:rFonts w:ascii="Arial" w:hAnsi="Arial" w:cs="Arial"/>
        </w:rPr>
        <w:tab/>
      </w:r>
      <w:r w:rsidRPr="00AB7861">
        <w:rPr>
          <w:rFonts w:ascii="Arial" w:hAnsi="Arial" w:cs="Arial"/>
          <w:b/>
          <w:bCs/>
        </w:rPr>
        <w:t xml:space="preserve">Scope </w:t>
      </w:r>
    </w:p>
    <w:p w:rsidR="00A26934" w:rsidRPr="00AB7861" w:rsidRDefault="00A26934" w:rsidP="00A26934">
      <w:pPr>
        <w:spacing w:before="292" w:line="254" w:lineRule="exact"/>
        <w:ind w:left="720"/>
        <w:jc w:val="both"/>
        <w:rPr>
          <w:rFonts w:ascii="Arial" w:hAnsi="Arial" w:cs="Arial"/>
        </w:rPr>
      </w:pPr>
      <w:r w:rsidRPr="00AB7861">
        <w:rPr>
          <w:rFonts w:ascii="Arial" w:hAnsi="Arial" w:cs="Arial"/>
        </w:rPr>
        <w:t xml:space="preserve">This policy applies to all staff employed in the Social Services Department. </w:t>
      </w:r>
    </w:p>
    <w:p w:rsidR="00A26934" w:rsidRDefault="00A26934" w:rsidP="00A26934">
      <w:pPr>
        <w:spacing w:before="230" w:line="254" w:lineRule="exact"/>
        <w:jc w:val="both"/>
        <w:rPr>
          <w:rFonts w:ascii="Arial" w:hAnsi="Arial" w:cs="Arial"/>
        </w:rPr>
      </w:pPr>
      <w:r w:rsidRPr="00C75BD8">
        <w:rPr>
          <w:rFonts w:ascii="Arial" w:hAnsi="Arial" w:cs="Arial"/>
          <w:b/>
        </w:rPr>
        <w:t>2.2</w:t>
      </w:r>
      <w:r w:rsidRPr="00AB7861">
        <w:rPr>
          <w:rFonts w:ascii="Arial" w:hAnsi="Arial" w:cs="Arial"/>
        </w:rPr>
        <w:tab/>
      </w:r>
      <w:r w:rsidRPr="00AB7861">
        <w:rPr>
          <w:rFonts w:ascii="Arial" w:hAnsi="Arial" w:cs="Arial"/>
          <w:b/>
          <w:bCs/>
        </w:rPr>
        <w:t>Benefits of Supervision:</w:t>
      </w:r>
      <w:r w:rsidRPr="00AB7861">
        <w:rPr>
          <w:rFonts w:ascii="Arial" w:hAnsi="Arial" w:cs="Arial"/>
        </w:rPr>
        <w:t xml:space="preserve"> </w:t>
      </w:r>
    </w:p>
    <w:p w:rsidR="00A26934" w:rsidRPr="00AB7861" w:rsidRDefault="00A26934" w:rsidP="00A26934">
      <w:pPr>
        <w:spacing w:before="230" w:line="254" w:lineRule="exact"/>
        <w:jc w:val="both"/>
        <w:rPr>
          <w:rFonts w:ascii="Arial" w:hAnsi="Arial" w:cs="Arial"/>
        </w:rPr>
      </w:pPr>
    </w:p>
    <w:p w:rsidR="00A26934" w:rsidRPr="00AB7861" w:rsidRDefault="00A26934" w:rsidP="00A26934">
      <w:pPr>
        <w:spacing w:after="180"/>
        <w:ind w:left="720"/>
        <w:rPr>
          <w:rFonts w:ascii="Arial" w:hAnsi="Arial" w:cs="Arial"/>
          <w:color w:val="000000"/>
          <w:lang w:eastAsia="en-GB"/>
        </w:rPr>
      </w:pPr>
      <w:r w:rsidRPr="00AB7861">
        <w:rPr>
          <w:rFonts w:ascii="Arial" w:hAnsi="Arial" w:cs="Arial"/>
        </w:rPr>
        <w:t xml:space="preserve">Effective supervision has three highly interactive elements, these being </w:t>
      </w:r>
      <w:r w:rsidRPr="00AB645A">
        <w:rPr>
          <w:rFonts w:ascii="Arial" w:hAnsi="Arial" w:cs="Arial"/>
          <w:b/>
        </w:rPr>
        <w:t>administrative</w:t>
      </w:r>
      <w:r>
        <w:rPr>
          <w:rFonts w:ascii="Arial" w:hAnsi="Arial" w:cs="Arial"/>
          <w:b/>
        </w:rPr>
        <w:t xml:space="preserve"> </w:t>
      </w:r>
      <w:r w:rsidRPr="00AB7861">
        <w:rPr>
          <w:rFonts w:ascii="Arial" w:hAnsi="Arial" w:cs="Arial"/>
        </w:rPr>
        <w:t>which relates to</w:t>
      </w:r>
      <w:r w:rsidRPr="00AB7861">
        <w:rPr>
          <w:rFonts w:ascii="Arial" w:hAnsi="Arial" w:cs="Arial"/>
          <w:color w:val="000000"/>
        </w:rPr>
        <w:t xml:space="preserve"> the promotion and maintenance of good standards of work, co-ordination of practice with policies and procedures, and the assur</w:t>
      </w:r>
      <w:r>
        <w:rPr>
          <w:rFonts w:ascii="Arial" w:hAnsi="Arial" w:cs="Arial"/>
          <w:color w:val="000000"/>
        </w:rPr>
        <w:t xml:space="preserve">ance of an efficient and smooth </w:t>
      </w:r>
      <w:r w:rsidRPr="00AB7861">
        <w:rPr>
          <w:rFonts w:ascii="Arial" w:hAnsi="Arial" w:cs="Arial"/>
          <w:color w:val="000000"/>
        </w:rPr>
        <w:t xml:space="preserve">running </w:t>
      </w:r>
      <w:r w:rsidRPr="00AB7861">
        <w:rPr>
          <w:rFonts w:ascii="Arial" w:hAnsi="Arial" w:cs="Arial"/>
        </w:rPr>
        <w:t xml:space="preserve">service, this function has a parallel responsibility to enable staff to work to the best of their abilities including at the sharp end, ensuring that that service users are protected from harm. An </w:t>
      </w:r>
      <w:r w:rsidRPr="00AB645A">
        <w:rPr>
          <w:rFonts w:ascii="Arial" w:hAnsi="Arial" w:cs="Arial"/>
          <w:b/>
        </w:rPr>
        <w:t>educational</w:t>
      </w:r>
      <w:r w:rsidRPr="00AB7861">
        <w:rPr>
          <w:rFonts w:ascii="Arial" w:hAnsi="Arial" w:cs="Arial"/>
        </w:rPr>
        <w:t xml:space="preserve"> element related to upgrading skills</w:t>
      </w:r>
      <w:r w:rsidRPr="00AB7861">
        <w:rPr>
          <w:rFonts w:ascii="Arial" w:hAnsi="Arial" w:cs="Arial"/>
          <w:color w:val="000000"/>
          <w:lang w:eastAsia="en-GB"/>
        </w:rPr>
        <w:t xml:space="preserve">, exploring the work and encouraging reflection and a </w:t>
      </w:r>
      <w:r w:rsidRPr="00AB645A">
        <w:rPr>
          <w:rFonts w:ascii="Arial" w:hAnsi="Arial" w:cs="Arial"/>
          <w:b/>
          <w:color w:val="000000"/>
          <w:lang w:eastAsia="en-GB"/>
        </w:rPr>
        <w:t>supportive</w:t>
      </w:r>
      <w:r w:rsidRPr="00AB645A">
        <w:rPr>
          <w:rFonts w:ascii="Arial" w:hAnsi="Arial" w:cs="Arial"/>
          <w:color w:val="000000"/>
          <w:lang w:eastAsia="en-GB"/>
        </w:rPr>
        <w:t xml:space="preserve"> </w:t>
      </w:r>
      <w:r w:rsidRPr="00AB7861">
        <w:rPr>
          <w:rFonts w:ascii="Arial" w:hAnsi="Arial" w:cs="Arial"/>
          <w:color w:val="000000"/>
          <w:lang w:eastAsia="en-GB"/>
        </w:rPr>
        <w:t xml:space="preserve">element </w:t>
      </w:r>
      <w:r w:rsidRPr="00AB7861">
        <w:rPr>
          <w:rFonts w:ascii="Arial" w:hAnsi="Arial" w:cs="Arial"/>
          <w:color w:val="000000"/>
        </w:rPr>
        <w:t>related to improving morale and job satisfaction</w:t>
      </w:r>
      <w:r w:rsidRPr="00AB7861">
        <w:rPr>
          <w:rFonts w:ascii="Arial" w:hAnsi="Arial" w:cs="Arial"/>
          <w:color w:val="000000"/>
          <w:lang w:eastAsia="en-GB"/>
        </w:rPr>
        <w:t xml:space="preserve"> which has a parallel function of promoting good q</w:t>
      </w:r>
      <w:r>
        <w:rPr>
          <w:rFonts w:ascii="Arial" w:hAnsi="Arial" w:cs="Arial"/>
          <w:color w:val="000000"/>
          <w:lang w:eastAsia="en-GB"/>
        </w:rPr>
        <w:t>uality work and staff retention.</w:t>
      </w:r>
    </w:p>
    <w:p w:rsidR="00A26934" w:rsidRPr="00AB7861" w:rsidRDefault="00A26934" w:rsidP="00A26934">
      <w:pPr>
        <w:spacing w:before="312" w:line="225" w:lineRule="exact"/>
        <w:ind w:left="720"/>
        <w:jc w:val="both"/>
        <w:rPr>
          <w:rFonts w:ascii="Arial" w:hAnsi="Arial" w:cs="Arial"/>
        </w:rPr>
      </w:pPr>
      <w:r w:rsidRPr="00AB7861">
        <w:rPr>
          <w:rFonts w:ascii="Arial" w:hAnsi="Arial" w:cs="Arial"/>
        </w:rPr>
        <w:t xml:space="preserve">Supervision when operated effectively, benefits service users, the public, the organisation and staff. </w:t>
      </w:r>
    </w:p>
    <w:p w:rsidR="00A26934" w:rsidRPr="00AB7861" w:rsidRDefault="00A26934" w:rsidP="00A26934">
      <w:pPr>
        <w:pStyle w:val="BodyText"/>
        <w:rPr>
          <w:rFonts w:ascii="Arial" w:hAnsi="Arial" w:cs="Arial"/>
          <w:b/>
          <w:szCs w:val="24"/>
        </w:rPr>
      </w:pPr>
      <w:r w:rsidRPr="00AB7861">
        <w:rPr>
          <w:rFonts w:ascii="Arial" w:hAnsi="Arial" w:cs="Arial"/>
          <w:b/>
          <w:szCs w:val="24"/>
        </w:rPr>
        <w:lastRenderedPageBreak/>
        <w:t>Benefit to the Service User:</w:t>
      </w:r>
    </w:p>
    <w:p w:rsidR="00A26934" w:rsidRPr="00AB7861" w:rsidRDefault="00A26934" w:rsidP="00A26934">
      <w:pPr>
        <w:pStyle w:val="BodyText"/>
        <w:numPr>
          <w:ilvl w:val="0"/>
          <w:numId w:val="1"/>
        </w:numPr>
        <w:rPr>
          <w:rFonts w:ascii="Arial" w:hAnsi="Arial" w:cs="Arial"/>
          <w:szCs w:val="24"/>
        </w:rPr>
      </w:pPr>
      <w:r w:rsidRPr="00AB7861">
        <w:rPr>
          <w:rFonts w:ascii="Arial" w:hAnsi="Arial" w:cs="Arial"/>
          <w:szCs w:val="24"/>
        </w:rPr>
        <w:t>Service users benefit from services deliver</w:t>
      </w:r>
      <w:r>
        <w:rPr>
          <w:rFonts w:ascii="Arial" w:hAnsi="Arial" w:cs="Arial"/>
          <w:szCs w:val="24"/>
        </w:rPr>
        <w:t xml:space="preserve">ed by members of staff who are </w:t>
      </w:r>
      <w:r w:rsidRPr="00AB7861">
        <w:rPr>
          <w:rFonts w:ascii="Arial" w:hAnsi="Arial" w:cs="Arial"/>
          <w:szCs w:val="24"/>
        </w:rPr>
        <w:t>competent and motivated in their work.</w:t>
      </w:r>
    </w:p>
    <w:p w:rsidR="00A26934" w:rsidRPr="0086613C" w:rsidRDefault="00A26934" w:rsidP="00A26934">
      <w:pPr>
        <w:pStyle w:val="BodyText"/>
        <w:numPr>
          <w:ilvl w:val="0"/>
          <w:numId w:val="1"/>
        </w:numPr>
        <w:spacing w:before="268"/>
        <w:rPr>
          <w:rFonts w:ascii="Arial" w:hAnsi="Arial" w:cs="Arial"/>
          <w:szCs w:val="24"/>
        </w:rPr>
      </w:pPr>
      <w:r w:rsidRPr="00AB7861">
        <w:rPr>
          <w:rFonts w:ascii="Arial" w:hAnsi="Arial" w:cs="Arial"/>
          <w:szCs w:val="24"/>
        </w:rPr>
        <w:t xml:space="preserve">Risk is assessed with a view to safeguarding service users </w:t>
      </w:r>
    </w:p>
    <w:p w:rsidR="00A26934" w:rsidRPr="00546495" w:rsidRDefault="00A26934" w:rsidP="00A26934">
      <w:pPr>
        <w:pStyle w:val="BodyText"/>
        <w:spacing w:before="268"/>
        <w:rPr>
          <w:rFonts w:ascii="Arial" w:hAnsi="Arial" w:cs="Arial"/>
          <w:szCs w:val="24"/>
        </w:rPr>
      </w:pPr>
      <w:r w:rsidRPr="00546495">
        <w:rPr>
          <w:rFonts w:ascii="Arial" w:hAnsi="Arial" w:cs="Arial"/>
          <w:b/>
          <w:bCs/>
          <w:szCs w:val="24"/>
        </w:rPr>
        <w:t>Benefits for the Department are:</w:t>
      </w:r>
      <w:r w:rsidRPr="00546495">
        <w:rPr>
          <w:rFonts w:ascii="Arial" w:hAnsi="Arial" w:cs="Arial"/>
          <w:szCs w:val="24"/>
        </w:rPr>
        <w:t xml:space="preserve"> </w:t>
      </w:r>
    </w:p>
    <w:p w:rsidR="00A26934" w:rsidRPr="00AB7861" w:rsidRDefault="00A26934" w:rsidP="00A26934">
      <w:pPr>
        <w:pStyle w:val="BodyTextIndent"/>
        <w:rPr>
          <w:rFonts w:ascii="Arial" w:hAnsi="Arial" w:cs="Arial"/>
        </w:rPr>
      </w:pPr>
      <w:r w:rsidRPr="00AB7861">
        <w:rPr>
          <w:rFonts w:ascii="Arial" w:hAnsi="Arial" w:cs="Arial"/>
        </w:rPr>
        <w:t>a)</w:t>
      </w:r>
      <w:r w:rsidRPr="00AB7861">
        <w:rPr>
          <w:rFonts w:ascii="Arial" w:hAnsi="Arial" w:cs="Arial"/>
        </w:rPr>
        <w:tab/>
        <w:t xml:space="preserve">Staff </w:t>
      </w:r>
      <w:proofErr w:type="gramStart"/>
      <w:r w:rsidRPr="00AB7861">
        <w:rPr>
          <w:rFonts w:ascii="Arial" w:hAnsi="Arial" w:cs="Arial"/>
        </w:rPr>
        <w:t>are</w:t>
      </w:r>
      <w:proofErr w:type="gramEnd"/>
      <w:r w:rsidRPr="00AB7861">
        <w:rPr>
          <w:rFonts w:ascii="Arial" w:hAnsi="Arial" w:cs="Arial"/>
        </w:rPr>
        <w:t xml:space="preserve"> clear about their role and function in achieving the overall objectives of the organisation; </w:t>
      </w:r>
    </w:p>
    <w:p w:rsidR="00A26934" w:rsidRPr="00AB7861" w:rsidRDefault="00A26934" w:rsidP="00A26934">
      <w:pPr>
        <w:spacing w:before="278" w:line="249" w:lineRule="exact"/>
        <w:ind w:left="1440" w:hanging="720"/>
        <w:jc w:val="both"/>
        <w:rPr>
          <w:rFonts w:ascii="Arial" w:hAnsi="Arial" w:cs="Arial"/>
        </w:rPr>
      </w:pPr>
      <w:r w:rsidRPr="00AB7861">
        <w:rPr>
          <w:rFonts w:ascii="Arial" w:hAnsi="Arial" w:cs="Arial"/>
        </w:rPr>
        <w:t>b)</w:t>
      </w:r>
      <w:r w:rsidRPr="00AB7861">
        <w:rPr>
          <w:rFonts w:ascii="Arial" w:hAnsi="Arial" w:cs="Arial"/>
        </w:rPr>
        <w:tab/>
        <w:t xml:space="preserve">Staff are supported and enabled to develop their competencies and therefore perform their duties effectively; </w:t>
      </w:r>
    </w:p>
    <w:p w:rsidR="00A26934" w:rsidRPr="00AB7861" w:rsidRDefault="00A26934" w:rsidP="00A26934">
      <w:pPr>
        <w:spacing w:before="268" w:line="249" w:lineRule="exact"/>
        <w:ind w:firstLine="720"/>
        <w:jc w:val="both"/>
        <w:rPr>
          <w:rFonts w:ascii="Arial" w:hAnsi="Arial" w:cs="Arial"/>
        </w:rPr>
      </w:pPr>
      <w:r w:rsidRPr="00AB7861">
        <w:rPr>
          <w:rFonts w:ascii="Arial" w:hAnsi="Arial" w:cs="Arial"/>
        </w:rPr>
        <w:t>c)</w:t>
      </w:r>
      <w:r w:rsidRPr="00AB7861">
        <w:rPr>
          <w:rFonts w:ascii="Arial" w:hAnsi="Arial" w:cs="Arial"/>
        </w:rPr>
        <w:tab/>
        <w:t>Staff are motivated and committed to the objectives of the organisation.</w:t>
      </w:r>
    </w:p>
    <w:p w:rsidR="00A26934" w:rsidRPr="00AB7861" w:rsidRDefault="00A26934" w:rsidP="00A26934">
      <w:pPr>
        <w:spacing w:before="268" w:line="249" w:lineRule="exact"/>
        <w:jc w:val="both"/>
        <w:rPr>
          <w:rFonts w:ascii="Arial" w:hAnsi="Arial" w:cs="Arial"/>
        </w:rPr>
      </w:pPr>
      <w:r w:rsidRPr="00AB7861">
        <w:rPr>
          <w:rFonts w:ascii="Arial" w:hAnsi="Arial" w:cs="Arial"/>
          <w:b/>
          <w:bCs/>
        </w:rPr>
        <w:t>Benefits for the Line Manager are:</w:t>
      </w:r>
      <w:r w:rsidRPr="00AB7861">
        <w:rPr>
          <w:rFonts w:ascii="Arial" w:hAnsi="Arial" w:cs="Arial"/>
        </w:rPr>
        <w:t xml:space="preserve"> </w:t>
      </w:r>
    </w:p>
    <w:p w:rsidR="00A26934" w:rsidRPr="00AB7861" w:rsidRDefault="00A26934" w:rsidP="00A26934">
      <w:pPr>
        <w:spacing w:before="268" w:line="249" w:lineRule="exact"/>
        <w:ind w:left="1440" w:hanging="720"/>
        <w:jc w:val="both"/>
        <w:rPr>
          <w:rFonts w:ascii="Arial" w:hAnsi="Arial" w:cs="Arial"/>
        </w:rPr>
      </w:pPr>
      <w:r w:rsidRPr="00AB7861">
        <w:rPr>
          <w:rFonts w:ascii="Arial" w:hAnsi="Arial" w:cs="Arial"/>
        </w:rPr>
        <w:t>a)</w:t>
      </w:r>
      <w:r w:rsidRPr="00AB7861">
        <w:rPr>
          <w:rFonts w:ascii="Arial" w:hAnsi="Arial" w:cs="Arial"/>
        </w:rPr>
        <w:tab/>
      </w:r>
      <w:r w:rsidRPr="002C626B">
        <w:rPr>
          <w:rFonts w:ascii="Arial" w:hAnsi="Arial" w:cs="Arial"/>
        </w:rPr>
        <w:t>L</w:t>
      </w:r>
      <w:r w:rsidRPr="00AB7861">
        <w:rPr>
          <w:rFonts w:ascii="Arial" w:hAnsi="Arial" w:cs="Arial"/>
        </w:rPr>
        <w:t xml:space="preserve">ine managers can satisfy themselves that the member of staff has the necessary skills and competence to successfully complete the objectives set. </w:t>
      </w:r>
    </w:p>
    <w:p w:rsidR="00A26934" w:rsidRPr="00AB7861" w:rsidRDefault="00A26934" w:rsidP="00A26934">
      <w:pPr>
        <w:spacing w:before="211" w:line="254" w:lineRule="exact"/>
        <w:ind w:left="1440" w:hanging="720"/>
        <w:jc w:val="both"/>
        <w:rPr>
          <w:rFonts w:ascii="Arial" w:hAnsi="Arial" w:cs="Arial"/>
        </w:rPr>
      </w:pPr>
      <w:r w:rsidRPr="00AB7861">
        <w:rPr>
          <w:rFonts w:ascii="Arial" w:hAnsi="Arial" w:cs="Arial"/>
        </w:rPr>
        <w:t>b)</w:t>
      </w:r>
      <w:r w:rsidRPr="00AB7861">
        <w:rPr>
          <w:rFonts w:ascii="Arial" w:hAnsi="Arial" w:cs="Arial"/>
        </w:rPr>
        <w:tab/>
      </w:r>
      <w:r w:rsidRPr="002C626B">
        <w:rPr>
          <w:rFonts w:ascii="Arial" w:hAnsi="Arial" w:cs="Arial"/>
        </w:rPr>
        <w:t>I</w:t>
      </w:r>
      <w:r w:rsidRPr="00AB7861">
        <w:rPr>
          <w:rFonts w:ascii="Arial" w:hAnsi="Arial" w:cs="Arial"/>
        </w:rPr>
        <w:t xml:space="preserve">ssues influencing performance can be identified so that they may either be enhanced or addressed as areas for improvement; </w:t>
      </w:r>
    </w:p>
    <w:p w:rsidR="00A26934" w:rsidRPr="00AB7861" w:rsidRDefault="00A26934" w:rsidP="00A26934">
      <w:pPr>
        <w:spacing w:before="268" w:line="254" w:lineRule="exact"/>
        <w:ind w:left="1440" w:hanging="720"/>
        <w:jc w:val="both"/>
        <w:rPr>
          <w:rFonts w:ascii="Arial" w:hAnsi="Arial" w:cs="Arial"/>
        </w:rPr>
      </w:pPr>
      <w:r w:rsidRPr="00AB7861">
        <w:rPr>
          <w:rFonts w:ascii="Arial" w:hAnsi="Arial" w:cs="Arial"/>
        </w:rPr>
        <w:t>c)</w:t>
      </w:r>
      <w:r w:rsidRPr="00AB7861">
        <w:rPr>
          <w:rFonts w:ascii="Arial" w:hAnsi="Arial" w:cs="Arial"/>
        </w:rPr>
        <w:tab/>
        <w:t xml:space="preserve">A formal dialogue between supervisor and supervisee is established thus developing a two way communication on performance. </w:t>
      </w:r>
    </w:p>
    <w:p w:rsidR="00A26934" w:rsidRPr="00AB7861" w:rsidRDefault="00A26934" w:rsidP="00A26934">
      <w:pPr>
        <w:spacing w:before="259" w:line="254" w:lineRule="exact"/>
        <w:jc w:val="both"/>
        <w:rPr>
          <w:rFonts w:ascii="Arial" w:hAnsi="Arial" w:cs="Arial"/>
        </w:rPr>
      </w:pPr>
      <w:r w:rsidRPr="00AB7861">
        <w:rPr>
          <w:rFonts w:ascii="Arial" w:hAnsi="Arial" w:cs="Arial"/>
          <w:b/>
          <w:bCs/>
        </w:rPr>
        <w:t>Benefits for the Individual are:</w:t>
      </w:r>
      <w:r w:rsidRPr="00AB7861">
        <w:rPr>
          <w:rFonts w:ascii="Arial" w:hAnsi="Arial" w:cs="Arial"/>
        </w:rPr>
        <w:t xml:space="preserve"> </w:t>
      </w:r>
    </w:p>
    <w:p w:rsidR="00A26934" w:rsidRPr="00AB7861" w:rsidRDefault="00A26934" w:rsidP="00A26934">
      <w:pPr>
        <w:spacing w:before="254" w:line="254" w:lineRule="exact"/>
        <w:ind w:left="1440" w:hanging="720"/>
        <w:jc w:val="both"/>
        <w:rPr>
          <w:rFonts w:ascii="Arial" w:hAnsi="Arial" w:cs="Arial"/>
        </w:rPr>
      </w:pPr>
      <w:r w:rsidRPr="00AB7861">
        <w:rPr>
          <w:rFonts w:ascii="Arial" w:hAnsi="Arial" w:cs="Arial"/>
        </w:rPr>
        <w:t>a)</w:t>
      </w:r>
      <w:r w:rsidRPr="00AB7861">
        <w:rPr>
          <w:rFonts w:ascii="Arial" w:hAnsi="Arial" w:cs="Arial"/>
        </w:rPr>
        <w:tab/>
        <w:t xml:space="preserve">It provides clarity about the role of the individual within the organisation and makes explicit the expectations made of him/her; </w:t>
      </w:r>
    </w:p>
    <w:p w:rsidR="00A26934" w:rsidRPr="00AB7861" w:rsidRDefault="00A26934" w:rsidP="00A26934">
      <w:pPr>
        <w:spacing w:before="264" w:line="254" w:lineRule="exact"/>
        <w:ind w:left="1440" w:hanging="720"/>
        <w:jc w:val="both"/>
        <w:rPr>
          <w:rFonts w:ascii="Arial" w:hAnsi="Arial" w:cs="Arial"/>
        </w:rPr>
      </w:pPr>
      <w:r w:rsidRPr="00AB7861">
        <w:rPr>
          <w:rFonts w:ascii="Arial" w:hAnsi="Arial" w:cs="Arial"/>
        </w:rPr>
        <w:t>b)</w:t>
      </w:r>
      <w:r w:rsidRPr="00AB7861">
        <w:rPr>
          <w:rFonts w:ascii="Arial" w:hAnsi="Arial" w:cs="Arial"/>
        </w:rPr>
        <w:tab/>
        <w:t xml:space="preserve">The individual has, or is enabled to develop, the competencies necessary to undertake the required tasks, efficiently and effectively; </w:t>
      </w:r>
    </w:p>
    <w:p w:rsidR="00A26934" w:rsidRPr="00AB7861" w:rsidRDefault="00A26934" w:rsidP="00A26934">
      <w:pPr>
        <w:spacing w:before="268" w:line="254" w:lineRule="exact"/>
        <w:ind w:firstLine="720"/>
        <w:jc w:val="both"/>
        <w:rPr>
          <w:rFonts w:ascii="Arial" w:hAnsi="Arial" w:cs="Arial"/>
        </w:rPr>
      </w:pPr>
      <w:r w:rsidRPr="00AB7861">
        <w:rPr>
          <w:rFonts w:ascii="Arial" w:hAnsi="Arial" w:cs="Arial"/>
        </w:rPr>
        <w:t>c)</w:t>
      </w:r>
      <w:r w:rsidRPr="00AB7861">
        <w:rPr>
          <w:rFonts w:ascii="Arial" w:hAnsi="Arial" w:cs="Arial"/>
        </w:rPr>
        <w:tab/>
        <w:t xml:space="preserve">The individual receives support and regular feedback on their progress. </w:t>
      </w:r>
    </w:p>
    <w:p w:rsidR="00A26934" w:rsidRDefault="00A26934" w:rsidP="00A26934">
      <w:pPr>
        <w:spacing w:before="494" w:line="254" w:lineRule="exact"/>
        <w:jc w:val="both"/>
        <w:rPr>
          <w:rFonts w:ascii="Arial" w:hAnsi="Arial" w:cs="Arial"/>
          <w:b/>
          <w:bCs/>
        </w:rPr>
      </w:pPr>
      <w:r w:rsidRPr="00C75BD8">
        <w:rPr>
          <w:rFonts w:ascii="Arial" w:hAnsi="Arial" w:cs="Arial"/>
          <w:b/>
        </w:rPr>
        <w:t>3.</w:t>
      </w:r>
      <w:r w:rsidRPr="00C75BD8">
        <w:rPr>
          <w:rFonts w:ascii="Arial" w:hAnsi="Arial" w:cs="Arial"/>
          <w:b/>
        </w:rPr>
        <w:tab/>
      </w:r>
      <w:r w:rsidRPr="00AB7861">
        <w:rPr>
          <w:rFonts w:ascii="Arial" w:hAnsi="Arial" w:cs="Arial"/>
          <w:b/>
          <w:bCs/>
        </w:rPr>
        <w:t>The Provision of Supervision</w:t>
      </w:r>
    </w:p>
    <w:p w:rsidR="00A26934" w:rsidRPr="00D01658" w:rsidRDefault="00A26934" w:rsidP="00A26934">
      <w:pPr>
        <w:spacing w:before="494" w:line="254" w:lineRule="exact"/>
        <w:ind w:left="720"/>
        <w:jc w:val="both"/>
        <w:rPr>
          <w:rFonts w:ascii="Arial" w:hAnsi="Arial" w:cs="Arial"/>
        </w:rPr>
      </w:pPr>
      <w:r w:rsidRPr="00D01658">
        <w:rPr>
          <w:rFonts w:ascii="Arial" w:hAnsi="Arial" w:cs="Arial"/>
          <w:bCs/>
        </w:rPr>
        <w:t>Supervision incorporates a</w:t>
      </w:r>
      <w:r>
        <w:rPr>
          <w:rFonts w:ascii="Arial" w:hAnsi="Arial" w:cs="Arial"/>
          <w:bCs/>
        </w:rPr>
        <w:t xml:space="preserve"> range of activities including structured/formal s</w:t>
      </w:r>
      <w:r w:rsidRPr="00D01658">
        <w:rPr>
          <w:rFonts w:ascii="Arial" w:hAnsi="Arial" w:cs="Arial"/>
          <w:bCs/>
        </w:rPr>
        <w:t>upervision, informal supervision, and group supervision.</w:t>
      </w:r>
    </w:p>
    <w:p w:rsidR="00A26934" w:rsidRPr="00D01658" w:rsidRDefault="00A26934" w:rsidP="00A26934">
      <w:pPr>
        <w:spacing w:before="292" w:line="254" w:lineRule="exact"/>
        <w:ind w:left="720" w:hanging="720"/>
        <w:jc w:val="both"/>
        <w:rPr>
          <w:rFonts w:ascii="Arial" w:hAnsi="Arial" w:cs="Arial"/>
          <w:b/>
        </w:rPr>
      </w:pPr>
      <w:r>
        <w:rPr>
          <w:rFonts w:ascii="Arial" w:hAnsi="Arial" w:cs="Arial"/>
          <w:b/>
        </w:rPr>
        <w:t>3.1</w:t>
      </w:r>
      <w:r>
        <w:rPr>
          <w:rFonts w:ascii="Arial" w:hAnsi="Arial" w:cs="Arial"/>
          <w:b/>
        </w:rPr>
        <w:tab/>
      </w:r>
      <w:r w:rsidRPr="00D01658">
        <w:rPr>
          <w:rFonts w:ascii="Arial" w:hAnsi="Arial" w:cs="Arial"/>
          <w:b/>
        </w:rPr>
        <w:t>Informal Supervision</w:t>
      </w:r>
    </w:p>
    <w:p w:rsidR="00A26934" w:rsidRDefault="00A26934" w:rsidP="00A26934">
      <w:pPr>
        <w:spacing w:before="292" w:line="254" w:lineRule="exact"/>
        <w:ind w:left="720"/>
        <w:jc w:val="both"/>
        <w:rPr>
          <w:rFonts w:ascii="Arial" w:hAnsi="Arial" w:cs="Arial"/>
        </w:rPr>
      </w:pPr>
      <w:r>
        <w:rPr>
          <w:rFonts w:ascii="Arial" w:hAnsi="Arial" w:cs="Arial"/>
        </w:rPr>
        <w:t>S</w:t>
      </w:r>
      <w:r w:rsidRPr="00AB7861">
        <w:rPr>
          <w:rFonts w:ascii="Arial" w:hAnsi="Arial" w:cs="Arial"/>
        </w:rPr>
        <w:t xml:space="preserve">taff will receive day to day advice and support from their line manager or designated supervisor.  On these occasions when advice is provided regarding a particular case it is the responsibility of the worker to create an electronic case note on the service users file and </w:t>
      </w:r>
      <w:r>
        <w:rPr>
          <w:rFonts w:ascii="Arial" w:hAnsi="Arial" w:cs="Arial"/>
        </w:rPr>
        <w:t xml:space="preserve">when significant matters are discussed </w:t>
      </w:r>
      <w:r w:rsidRPr="00AB7861">
        <w:rPr>
          <w:rFonts w:ascii="Arial" w:hAnsi="Arial" w:cs="Arial"/>
        </w:rPr>
        <w:t>confirm th</w:t>
      </w:r>
      <w:r>
        <w:rPr>
          <w:rFonts w:ascii="Arial" w:hAnsi="Arial" w:cs="Arial"/>
        </w:rPr>
        <w:t>ese</w:t>
      </w:r>
      <w:r w:rsidRPr="00AB7861">
        <w:rPr>
          <w:rFonts w:ascii="Arial" w:hAnsi="Arial" w:cs="Arial"/>
        </w:rPr>
        <w:t xml:space="preserve"> at the next formal supervision session.</w:t>
      </w:r>
    </w:p>
    <w:p w:rsidR="00A26934" w:rsidRPr="00D01658" w:rsidRDefault="00A26934" w:rsidP="00A26934">
      <w:pPr>
        <w:spacing w:before="292" w:line="254" w:lineRule="exact"/>
        <w:ind w:left="720" w:hanging="720"/>
        <w:jc w:val="both"/>
        <w:rPr>
          <w:rFonts w:ascii="Arial" w:hAnsi="Arial" w:cs="Arial"/>
          <w:b/>
        </w:rPr>
      </w:pPr>
      <w:r>
        <w:rPr>
          <w:rFonts w:ascii="Arial" w:hAnsi="Arial" w:cs="Arial"/>
          <w:b/>
        </w:rPr>
        <w:t xml:space="preserve">3.2 </w:t>
      </w:r>
      <w:r>
        <w:rPr>
          <w:rFonts w:ascii="Arial" w:hAnsi="Arial" w:cs="Arial"/>
          <w:b/>
        </w:rPr>
        <w:tab/>
        <w:t>Group Supervision</w:t>
      </w:r>
    </w:p>
    <w:p w:rsidR="00A26934" w:rsidRDefault="00A26934" w:rsidP="00A26934">
      <w:pPr>
        <w:spacing w:before="292" w:line="254" w:lineRule="exact"/>
        <w:ind w:left="720"/>
        <w:jc w:val="both"/>
        <w:rPr>
          <w:rFonts w:ascii="Arial" w:hAnsi="Arial" w:cs="Arial"/>
        </w:rPr>
      </w:pPr>
      <w:r>
        <w:rPr>
          <w:rFonts w:ascii="Arial" w:hAnsi="Arial" w:cs="Arial"/>
        </w:rPr>
        <w:lastRenderedPageBreak/>
        <w:t>There should also be opportunities for individual teams to undertake group supervision relating to the specific activities of their area of service and there will be occasions when it is appropriate for staff from other Teams to participate as part of their learning and development (e.g. Integrated Family Support Team activities)</w:t>
      </w:r>
    </w:p>
    <w:p w:rsidR="00A26934" w:rsidRPr="00AB7861" w:rsidRDefault="00A26934" w:rsidP="00A26934">
      <w:pPr>
        <w:spacing w:before="292" w:line="254" w:lineRule="exact"/>
        <w:ind w:left="720" w:hanging="578"/>
        <w:rPr>
          <w:rFonts w:ascii="Arial" w:hAnsi="Arial" w:cs="Arial"/>
        </w:rPr>
      </w:pPr>
      <w:r w:rsidRPr="00C75BD8">
        <w:rPr>
          <w:rFonts w:ascii="Arial" w:hAnsi="Arial" w:cs="Arial"/>
          <w:b/>
        </w:rPr>
        <w:t>3.</w:t>
      </w:r>
      <w:r>
        <w:rPr>
          <w:rFonts w:ascii="Arial" w:hAnsi="Arial" w:cs="Arial"/>
          <w:b/>
        </w:rPr>
        <w:t>3</w:t>
      </w:r>
      <w:r>
        <w:rPr>
          <w:rFonts w:ascii="Arial" w:hAnsi="Arial" w:cs="Arial"/>
          <w:b/>
        </w:rPr>
        <w:tab/>
      </w:r>
      <w:r w:rsidRPr="00AB7861">
        <w:rPr>
          <w:rFonts w:ascii="Arial" w:hAnsi="Arial" w:cs="Arial"/>
          <w:b/>
        </w:rPr>
        <w:t>Formal/Structured Supervision</w:t>
      </w:r>
      <w:r>
        <w:rPr>
          <w:rFonts w:ascii="Arial" w:hAnsi="Arial" w:cs="Arial"/>
          <w:b/>
        </w:rPr>
        <w:br/>
      </w:r>
      <w:r>
        <w:rPr>
          <w:rFonts w:ascii="Arial" w:hAnsi="Arial" w:cs="Arial"/>
          <w:b/>
        </w:rPr>
        <w:br/>
      </w:r>
      <w:r w:rsidRPr="00AB7861">
        <w:rPr>
          <w:rFonts w:ascii="Arial" w:hAnsi="Arial" w:cs="Arial"/>
        </w:rPr>
        <w:t xml:space="preserve">The frequency of structured supervision meetings will be within the </w:t>
      </w:r>
      <w:r w:rsidRPr="00D0606E">
        <w:rPr>
          <w:rFonts w:ascii="Arial" w:hAnsi="Arial" w:cs="Arial"/>
          <w:b/>
        </w:rPr>
        <w:t>Indicative Framework</w:t>
      </w:r>
      <w:r w:rsidRPr="00AB7861">
        <w:rPr>
          <w:rFonts w:ascii="Arial" w:hAnsi="Arial" w:cs="Arial"/>
        </w:rPr>
        <w:t xml:space="preserve"> outlined in </w:t>
      </w:r>
      <w:r w:rsidRPr="00483698">
        <w:rPr>
          <w:rFonts w:ascii="Arial" w:hAnsi="Arial" w:cs="Arial"/>
          <w:b/>
        </w:rPr>
        <w:t>Appendix 1</w:t>
      </w:r>
      <w:r w:rsidRPr="00AB7861">
        <w:rPr>
          <w:rFonts w:ascii="Arial" w:hAnsi="Arial" w:cs="Arial"/>
        </w:rPr>
        <w:t xml:space="preserve"> which has been determined by the Assistant Directors in conjunction with Service Managers for each</w:t>
      </w:r>
      <w:r>
        <w:rPr>
          <w:rFonts w:ascii="Arial" w:hAnsi="Arial" w:cs="Arial"/>
        </w:rPr>
        <w:t xml:space="preserve"> group of staff</w:t>
      </w:r>
      <w:r w:rsidRPr="00AB7861">
        <w:rPr>
          <w:rFonts w:ascii="Arial" w:hAnsi="Arial" w:cs="Arial"/>
        </w:rPr>
        <w:t xml:space="preserve">. </w:t>
      </w:r>
    </w:p>
    <w:p w:rsidR="00A26934" w:rsidRPr="00AB7861" w:rsidRDefault="00A26934" w:rsidP="00A26934">
      <w:pPr>
        <w:numPr>
          <w:ilvl w:val="0"/>
          <w:numId w:val="2"/>
        </w:numPr>
        <w:spacing w:before="244" w:after="0" w:line="254" w:lineRule="exact"/>
        <w:jc w:val="both"/>
        <w:rPr>
          <w:rFonts w:ascii="Arial" w:hAnsi="Arial" w:cs="Arial"/>
          <w:b/>
          <w:bCs/>
        </w:rPr>
      </w:pPr>
      <w:r w:rsidRPr="00AB7861">
        <w:rPr>
          <w:rFonts w:ascii="Arial" w:hAnsi="Arial" w:cs="Arial"/>
          <w:b/>
          <w:bCs/>
        </w:rPr>
        <w:t xml:space="preserve">The Supervision Agreement </w:t>
      </w:r>
    </w:p>
    <w:p w:rsidR="00A26934" w:rsidRPr="00AB7861" w:rsidRDefault="00A26934" w:rsidP="00A26934">
      <w:pPr>
        <w:spacing w:before="244" w:line="254" w:lineRule="exact"/>
        <w:ind w:left="720"/>
        <w:jc w:val="both"/>
        <w:rPr>
          <w:rFonts w:ascii="Arial" w:hAnsi="Arial" w:cs="Arial"/>
          <w:bCs/>
        </w:rPr>
      </w:pPr>
      <w:r w:rsidRPr="00AB7861">
        <w:rPr>
          <w:rFonts w:ascii="Arial" w:hAnsi="Arial" w:cs="Arial"/>
          <w:bCs/>
        </w:rPr>
        <w:t xml:space="preserve">The </w:t>
      </w:r>
      <w:r w:rsidRPr="007B1A12">
        <w:rPr>
          <w:rFonts w:ascii="Arial" w:hAnsi="Arial" w:cs="Arial"/>
          <w:b/>
          <w:bCs/>
        </w:rPr>
        <w:t>Supervision Agreement</w:t>
      </w:r>
      <w:r w:rsidRPr="00AB7861">
        <w:rPr>
          <w:rFonts w:ascii="Arial" w:hAnsi="Arial" w:cs="Arial"/>
          <w:bCs/>
        </w:rPr>
        <w:t xml:space="preserve"> at</w:t>
      </w:r>
      <w:r>
        <w:rPr>
          <w:rFonts w:ascii="Arial" w:hAnsi="Arial" w:cs="Arial"/>
          <w:bCs/>
        </w:rPr>
        <w:t xml:space="preserve"> </w:t>
      </w:r>
      <w:r w:rsidRPr="007B1A12">
        <w:rPr>
          <w:rFonts w:ascii="Arial" w:hAnsi="Arial" w:cs="Arial"/>
          <w:b/>
          <w:bCs/>
        </w:rPr>
        <w:t>Appendix 2</w:t>
      </w:r>
      <w:r w:rsidRPr="00AB7861">
        <w:rPr>
          <w:rFonts w:ascii="Arial" w:hAnsi="Arial" w:cs="Arial"/>
          <w:bCs/>
        </w:rPr>
        <w:t xml:space="preserve"> is an integral part of the supervision policy and refers to the scope, mutual and individual responsibilities of the supervisee and the supervisor prior to, during and after each supervision session</w:t>
      </w:r>
    </w:p>
    <w:p w:rsidR="00A26934" w:rsidRDefault="00A26934" w:rsidP="00A26934">
      <w:pPr>
        <w:spacing w:before="283" w:line="254" w:lineRule="exact"/>
        <w:ind w:left="720"/>
        <w:jc w:val="both"/>
        <w:rPr>
          <w:rFonts w:ascii="Arial" w:hAnsi="Arial" w:cs="Arial"/>
        </w:rPr>
      </w:pPr>
      <w:r w:rsidRPr="00AB7861">
        <w:rPr>
          <w:rFonts w:ascii="Arial" w:hAnsi="Arial" w:cs="Arial"/>
        </w:rPr>
        <w:t>Each member of staff will have a written Supervision Agreement in line with the pro</w:t>
      </w:r>
      <w:r>
        <w:rPr>
          <w:rFonts w:ascii="Arial" w:hAnsi="Arial" w:cs="Arial"/>
        </w:rPr>
        <w:t>-</w:t>
      </w:r>
      <w:r w:rsidRPr="00AB7861">
        <w:rPr>
          <w:rFonts w:ascii="Arial" w:hAnsi="Arial" w:cs="Arial"/>
        </w:rPr>
        <w:t xml:space="preserve">forma. In each case the Supervisor will be responsible for drawing up the agreement in consultation with the Supervisee. </w:t>
      </w:r>
    </w:p>
    <w:p w:rsidR="00A26934" w:rsidRDefault="00A26934" w:rsidP="00A26934">
      <w:pPr>
        <w:spacing w:before="283" w:line="254" w:lineRule="exact"/>
        <w:ind w:left="720"/>
        <w:jc w:val="both"/>
        <w:rPr>
          <w:rFonts w:ascii="Arial" w:hAnsi="Arial" w:cs="Arial"/>
        </w:rPr>
      </w:pPr>
      <w:r>
        <w:rPr>
          <w:rFonts w:ascii="Arial" w:hAnsi="Arial" w:cs="Arial"/>
        </w:rPr>
        <w:t>The supervision agreement will be referred to on an ongoing basis in order to ensure adherence to these arrangements and will be reviewed/revisited/confirmed on an annual basis.</w:t>
      </w:r>
    </w:p>
    <w:p w:rsidR="00A26934" w:rsidRPr="00BA3B44" w:rsidRDefault="00A26934" w:rsidP="00A26934">
      <w:pPr>
        <w:numPr>
          <w:ilvl w:val="0"/>
          <w:numId w:val="2"/>
        </w:numPr>
        <w:spacing w:before="283" w:after="0" w:line="254" w:lineRule="exact"/>
        <w:jc w:val="both"/>
        <w:rPr>
          <w:rFonts w:ascii="Arial" w:hAnsi="Arial" w:cs="Arial"/>
          <w:b/>
        </w:rPr>
      </w:pPr>
      <w:r w:rsidRPr="00BA3B44">
        <w:rPr>
          <w:rFonts w:ascii="Arial" w:hAnsi="Arial" w:cs="Arial"/>
          <w:b/>
        </w:rPr>
        <w:t>Tasks within supervision</w:t>
      </w:r>
    </w:p>
    <w:p w:rsidR="00A26934" w:rsidRPr="00B76FCB" w:rsidRDefault="00A26934" w:rsidP="00A26934">
      <w:pPr>
        <w:numPr>
          <w:ilvl w:val="0"/>
          <w:numId w:val="6"/>
        </w:numPr>
        <w:spacing w:before="259" w:after="0" w:line="254" w:lineRule="exact"/>
        <w:jc w:val="both"/>
        <w:rPr>
          <w:rFonts w:ascii="Arial" w:hAnsi="Arial" w:cs="Arial"/>
          <w:b/>
        </w:rPr>
      </w:pPr>
      <w:r w:rsidRPr="00B76FCB">
        <w:rPr>
          <w:rFonts w:ascii="Arial" w:hAnsi="Arial" w:cs="Arial"/>
          <w:b/>
        </w:rPr>
        <w:t xml:space="preserve">Work Objectives for the Supervisee </w:t>
      </w:r>
    </w:p>
    <w:p w:rsidR="00A26934" w:rsidRPr="00BA3B44" w:rsidRDefault="00A26934" w:rsidP="00A26934">
      <w:pPr>
        <w:numPr>
          <w:ilvl w:val="0"/>
          <w:numId w:val="3"/>
        </w:numPr>
        <w:spacing w:before="268" w:after="0" w:line="254" w:lineRule="exact"/>
        <w:jc w:val="both"/>
        <w:rPr>
          <w:rFonts w:ascii="Arial" w:hAnsi="Arial" w:cs="Arial"/>
        </w:rPr>
      </w:pPr>
      <w:r>
        <w:rPr>
          <w:rFonts w:ascii="Arial" w:hAnsi="Arial" w:cs="Arial"/>
        </w:rPr>
        <w:t>W</w:t>
      </w:r>
      <w:r w:rsidRPr="00BA3B44">
        <w:rPr>
          <w:rFonts w:ascii="Arial" w:hAnsi="Arial" w:cs="Arial"/>
        </w:rPr>
        <w:t xml:space="preserve">ork is planned and consistent with team and departmental objectives, </w:t>
      </w:r>
    </w:p>
    <w:p w:rsidR="00A26934" w:rsidRPr="00BA3B44" w:rsidRDefault="00A26934" w:rsidP="00A26934">
      <w:pPr>
        <w:spacing w:before="24" w:line="254" w:lineRule="exact"/>
        <w:ind w:left="720" w:firstLine="720"/>
        <w:jc w:val="both"/>
        <w:rPr>
          <w:rFonts w:ascii="Arial" w:hAnsi="Arial" w:cs="Arial"/>
        </w:rPr>
      </w:pPr>
      <w:proofErr w:type="gramStart"/>
      <w:r w:rsidRPr="00BA3B44">
        <w:rPr>
          <w:rFonts w:ascii="Arial" w:hAnsi="Arial" w:cs="Arial"/>
        </w:rPr>
        <w:t>policies</w:t>
      </w:r>
      <w:proofErr w:type="gramEnd"/>
      <w:r w:rsidRPr="00BA3B44">
        <w:rPr>
          <w:rFonts w:ascii="Arial" w:hAnsi="Arial" w:cs="Arial"/>
        </w:rPr>
        <w:t xml:space="preserve"> and procedures and legal requirements; </w:t>
      </w:r>
    </w:p>
    <w:p w:rsidR="00A26934" w:rsidRPr="00BA3B44" w:rsidRDefault="00A26934" w:rsidP="00A26934">
      <w:pPr>
        <w:numPr>
          <w:ilvl w:val="0"/>
          <w:numId w:val="3"/>
        </w:numPr>
        <w:spacing w:before="240" w:after="0" w:line="254" w:lineRule="exact"/>
        <w:jc w:val="both"/>
        <w:rPr>
          <w:rFonts w:ascii="Arial" w:hAnsi="Arial" w:cs="Arial"/>
        </w:rPr>
      </w:pPr>
      <w:r>
        <w:rPr>
          <w:rFonts w:ascii="Arial" w:hAnsi="Arial" w:cs="Arial"/>
        </w:rPr>
        <w:t>W</w:t>
      </w:r>
      <w:r w:rsidRPr="00BA3B44">
        <w:rPr>
          <w:rFonts w:ascii="Arial" w:hAnsi="Arial" w:cs="Arial"/>
        </w:rPr>
        <w:t xml:space="preserve">ork is systematically and formally reviewed against objectives; </w:t>
      </w:r>
    </w:p>
    <w:p w:rsidR="00A26934" w:rsidRPr="00BA3B44" w:rsidRDefault="00A26934" w:rsidP="00A26934">
      <w:pPr>
        <w:numPr>
          <w:ilvl w:val="0"/>
          <w:numId w:val="3"/>
        </w:numPr>
        <w:spacing w:before="283" w:after="0" w:line="254" w:lineRule="exact"/>
        <w:jc w:val="both"/>
        <w:rPr>
          <w:rFonts w:ascii="Arial" w:hAnsi="Arial" w:cs="Arial"/>
        </w:rPr>
      </w:pPr>
      <w:r>
        <w:rPr>
          <w:rFonts w:ascii="Arial" w:hAnsi="Arial" w:cs="Arial"/>
        </w:rPr>
        <w:t>O</w:t>
      </w:r>
      <w:r w:rsidRPr="00BA3B44">
        <w:rPr>
          <w:rFonts w:ascii="Arial" w:hAnsi="Arial" w:cs="Arial"/>
        </w:rPr>
        <w:t xml:space="preserve">bjectives are reviewed and updated taking into account individual, </w:t>
      </w:r>
    </w:p>
    <w:p w:rsidR="00A26934" w:rsidRPr="00BA3B44" w:rsidRDefault="00A26934" w:rsidP="00A26934">
      <w:pPr>
        <w:spacing w:line="249" w:lineRule="exact"/>
        <w:ind w:left="720" w:firstLine="720"/>
        <w:jc w:val="both"/>
        <w:rPr>
          <w:rFonts w:ascii="Arial" w:hAnsi="Arial" w:cs="Arial"/>
        </w:rPr>
      </w:pPr>
      <w:proofErr w:type="gramStart"/>
      <w:r>
        <w:rPr>
          <w:rFonts w:ascii="Arial" w:hAnsi="Arial" w:cs="Arial"/>
        </w:rPr>
        <w:t>team</w:t>
      </w:r>
      <w:proofErr w:type="gramEnd"/>
      <w:r>
        <w:rPr>
          <w:rFonts w:ascii="Arial" w:hAnsi="Arial" w:cs="Arial"/>
        </w:rPr>
        <w:t xml:space="preserve"> and organisational needs; </w:t>
      </w:r>
    </w:p>
    <w:p w:rsidR="00A26934" w:rsidRDefault="00A26934" w:rsidP="00A26934">
      <w:pPr>
        <w:numPr>
          <w:ilvl w:val="0"/>
          <w:numId w:val="4"/>
        </w:numPr>
        <w:spacing w:after="0" w:line="249" w:lineRule="exact"/>
        <w:jc w:val="both"/>
        <w:rPr>
          <w:rFonts w:ascii="Arial" w:hAnsi="Arial" w:cs="Arial"/>
        </w:rPr>
      </w:pPr>
      <w:r>
        <w:rPr>
          <w:rFonts w:ascii="Arial" w:hAnsi="Arial" w:cs="Arial"/>
        </w:rPr>
        <w:t>G</w:t>
      </w:r>
      <w:r w:rsidRPr="00BA3B44">
        <w:rPr>
          <w:rFonts w:ascii="Arial" w:hAnsi="Arial" w:cs="Arial"/>
        </w:rPr>
        <w:t xml:space="preserve">ood work is acknowledged and positive feedback given where appropriate. </w:t>
      </w:r>
    </w:p>
    <w:p w:rsidR="00A26934" w:rsidRPr="00B612E5" w:rsidRDefault="00A26934" w:rsidP="00A26934">
      <w:pPr>
        <w:numPr>
          <w:ilvl w:val="0"/>
          <w:numId w:val="4"/>
        </w:numPr>
        <w:spacing w:after="0" w:line="249" w:lineRule="exact"/>
        <w:jc w:val="both"/>
        <w:rPr>
          <w:rFonts w:ascii="Arial" w:hAnsi="Arial" w:cs="Arial"/>
        </w:rPr>
      </w:pPr>
    </w:p>
    <w:p w:rsidR="00A26934" w:rsidRPr="00B76FCB" w:rsidRDefault="00A26934" w:rsidP="00A26934">
      <w:pPr>
        <w:numPr>
          <w:ilvl w:val="0"/>
          <w:numId w:val="6"/>
        </w:numPr>
        <w:spacing w:after="0" w:line="249" w:lineRule="exact"/>
        <w:jc w:val="both"/>
        <w:rPr>
          <w:rFonts w:ascii="Arial" w:hAnsi="Arial" w:cs="Arial"/>
          <w:b/>
        </w:rPr>
      </w:pPr>
      <w:r w:rsidRPr="00B76FCB">
        <w:rPr>
          <w:rFonts w:ascii="Arial" w:hAnsi="Arial" w:cs="Arial"/>
          <w:b/>
        </w:rPr>
        <w:t xml:space="preserve">Individual Development </w:t>
      </w:r>
    </w:p>
    <w:p w:rsidR="00A26934" w:rsidRPr="00BA3B44" w:rsidRDefault="00A26934" w:rsidP="00A26934">
      <w:pPr>
        <w:numPr>
          <w:ilvl w:val="0"/>
          <w:numId w:val="5"/>
        </w:numPr>
        <w:spacing w:before="307" w:after="0" w:line="249" w:lineRule="exact"/>
        <w:jc w:val="both"/>
        <w:rPr>
          <w:rFonts w:ascii="Arial" w:hAnsi="Arial" w:cs="Arial"/>
        </w:rPr>
      </w:pPr>
      <w:r>
        <w:rPr>
          <w:rFonts w:ascii="Arial" w:hAnsi="Arial" w:cs="Arial"/>
        </w:rPr>
        <w:t>C</w:t>
      </w:r>
      <w:r w:rsidRPr="00BA3B44">
        <w:rPr>
          <w:rFonts w:ascii="Arial" w:hAnsi="Arial" w:cs="Arial"/>
        </w:rPr>
        <w:t xml:space="preserve">urrent competence and areas for development are identified against relevant  standards </w:t>
      </w:r>
    </w:p>
    <w:p w:rsidR="00A26934" w:rsidRPr="00BA3B44" w:rsidRDefault="00A26934" w:rsidP="00A26934">
      <w:pPr>
        <w:numPr>
          <w:ilvl w:val="0"/>
          <w:numId w:val="5"/>
        </w:numPr>
        <w:spacing w:before="100" w:after="0" w:line="249" w:lineRule="exact"/>
        <w:jc w:val="both"/>
        <w:rPr>
          <w:rFonts w:ascii="Arial" w:hAnsi="Arial" w:cs="Arial"/>
        </w:rPr>
      </w:pPr>
      <w:r>
        <w:rPr>
          <w:rFonts w:ascii="Arial" w:hAnsi="Arial" w:cs="Arial"/>
        </w:rPr>
        <w:t>I</w:t>
      </w:r>
      <w:r w:rsidRPr="00BA3B44">
        <w:rPr>
          <w:rFonts w:ascii="Arial" w:hAnsi="Arial" w:cs="Arial"/>
        </w:rPr>
        <w:t>ndividuals are</w:t>
      </w:r>
      <w:r w:rsidRPr="00BA3B44">
        <w:rPr>
          <w:rFonts w:ascii="Arial" w:hAnsi="Arial" w:cs="Arial"/>
          <w:i/>
          <w:iCs/>
        </w:rPr>
        <w:t xml:space="preserve"> </w:t>
      </w:r>
      <w:r w:rsidRPr="00BA3B44">
        <w:rPr>
          <w:rFonts w:ascii="Arial" w:hAnsi="Arial" w:cs="Arial"/>
        </w:rPr>
        <w:t xml:space="preserve">encouraged and assisted to evaluate their own learning and development needs and to contribute to the discussion, planning and review of development; </w:t>
      </w:r>
    </w:p>
    <w:p w:rsidR="00A26934" w:rsidRPr="00BA3B44" w:rsidRDefault="00A26934" w:rsidP="00A26934">
      <w:pPr>
        <w:numPr>
          <w:ilvl w:val="0"/>
          <w:numId w:val="5"/>
        </w:numPr>
        <w:spacing w:before="316" w:after="0" w:line="235" w:lineRule="exact"/>
        <w:jc w:val="both"/>
        <w:rPr>
          <w:rFonts w:ascii="Arial" w:hAnsi="Arial" w:cs="Arial"/>
        </w:rPr>
      </w:pPr>
      <w:r>
        <w:rPr>
          <w:rFonts w:ascii="Arial" w:hAnsi="Arial" w:cs="Arial"/>
        </w:rPr>
        <w:t>D</w:t>
      </w:r>
      <w:r w:rsidRPr="00BA3B44">
        <w:rPr>
          <w:rFonts w:ascii="Arial" w:hAnsi="Arial" w:cs="Arial"/>
        </w:rPr>
        <w:t xml:space="preserve">evelopment is based on assessment of current competence, potential future competence and is in line with team and organisational requirements; </w:t>
      </w:r>
    </w:p>
    <w:p w:rsidR="00A26934" w:rsidRPr="00BA3B44" w:rsidRDefault="00A26934" w:rsidP="00A26934">
      <w:pPr>
        <w:numPr>
          <w:ilvl w:val="0"/>
          <w:numId w:val="5"/>
        </w:numPr>
        <w:spacing w:before="259" w:after="0" w:line="264" w:lineRule="exact"/>
        <w:jc w:val="both"/>
        <w:rPr>
          <w:rFonts w:ascii="Arial" w:hAnsi="Arial" w:cs="Arial"/>
        </w:rPr>
      </w:pPr>
      <w:r>
        <w:rPr>
          <w:rFonts w:ascii="Arial" w:hAnsi="Arial" w:cs="Arial"/>
        </w:rPr>
        <w:t>D</w:t>
      </w:r>
      <w:r w:rsidRPr="00BA3B44">
        <w:rPr>
          <w:rFonts w:ascii="Arial" w:hAnsi="Arial" w:cs="Arial"/>
        </w:rPr>
        <w:t xml:space="preserve">evelopment plans contain clear, relevant and realistic development objectives and details of supporting development activities e.g. training, joint working etc. </w:t>
      </w:r>
    </w:p>
    <w:p w:rsidR="00A26934" w:rsidRPr="001D47AC" w:rsidRDefault="00A26934" w:rsidP="00A26934">
      <w:pPr>
        <w:numPr>
          <w:ilvl w:val="0"/>
          <w:numId w:val="5"/>
        </w:numPr>
        <w:spacing w:before="259" w:after="0" w:line="259" w:lineRule="exact"/>
        <w:jc w:val="both"/>
        <w:rPr>
          <w:rFonts w:ascii="Arial" w:hAnsi="Arial" w:cs="Arial"/>
        </w:rPr>
      </w:pPr>
      <w:r>
        <w:rPr>
          <w:rFonts w:ascii="Arial" w:hAnsi="Arial" w:cs="Arial"/>
        </w:rPr>
        <w:lastRenderedPageBreak/>
        <w:t>D</w:t>
      </w:r>
      <w:r w:rsidRPr="00BA3B44">
        <w:rPr>
          <w:rFonts w:ascii="Arial" w:hAnsi="Arial" w:cs="Arial"/>
        </w:rPr>
        <w:t>evelopment plans are</w:t>
      </w:r>
      <w:r w:rsidRPr="00BA3B44">
        <w:rPr>
          <w:rFonts w:ascii="Arial" w:hAnsi="Arial" w:cs="Arial"/>
          <w:i/>
          <w:iCs/>
        </w:rPr>
        <w:t xml:space="preserve"> </w:t>
      </w:r>
      <w:r w:rsidRPr="00BA3B44">
        <w:rPr>
          <w:rFonts w:ascii="Arial" w:hAnsi="Arial" w:cs="Arial"/>
        </w:rPr>
        <w:t>reviewed and updated at regular intervals after discussion and agreement with the appropriate people.</w:t>
      </w:r>
    </w:p>
    <w:p w:rsidR="00A26934" w:rsidRPr="00B76FCB" w:rsidRDefault="00A26934" w:rsidP="00A26934">
      <w:pPr>
        <w:numPr>
          <w:ilvl w:val="0"/>
          <w:numId w:val="6"/>
        </w:numPr>
        <w:spacing w:before="235" w:after="0" w:line="259" w:lineRule="exact"/>
        <w:jc w:val="both"/>
        <w:rPr>
          <w:rFonts w:ascii="Arial" w:hAnsi="Arial" w:cs="Arial"/>
          <w:b/>
          <w:bCs/>
        </w:rPr>
      </w:pPr>
      <w:r w:rsidRPr="00B76FCB">
        <w:rPr>
          <w:rFonts w:ascii="Arial" w:hAnsi="Arial" w:cs="Arial"/>
          <w:b/>
          <w:bCs/>
        </w:rPr>
        <w:t xml:space="preserve">Information Provision </w:t>
      </w:r>
    </w:p>
    <w:p w:rsidR="00A26934" w:rsidRPr="00BA3B44" w:rsidRDefault="00A26934" w:rsidP="00A26934">
      <w:pPr>
        <w:numPr>
          <w:ilvl w:val="0"/>
          <w:numId w:val="7"/>
        </w:numPr>
        <w:spacing w:before="235" w:after="0" w:line="259" w:lineRule="exact"/>
        <w:jc w:val="both"/>
        <w:rPr>
          <w:rFonts w:ascii="Arial" w:hAnsi="Arial" w:cs="Arial"/>
          <w:b/>
          <w:bCs/>
        </w:rPr>
      </w:pPr>
      <w:r w:rsidRPr="00BA3B44">
        <w:rPr>
          <w:rFonts w:ascii="Arial" w:hAnsi="Arial" w:cs="Arial"/>
        </w:rPr>
        <w:t>Staff are</w:t>
      </w:r>
      <w:r w:rsidRPr="00BA3B44">
        <w:rPr>
          <w:rFonts w:ascii="Arial" w:hAnsi="Arial" w:cs="Arial"/>
          <w:i/>
          <w:iCs/>
        </w:rPr>
        <w:t xml:space="preserve"> </w:t>
      </w:r>
      <w:r w:rsidRPr="00BA3B44">
        <w:rPr>
          <w:rFonts w:ascii="Arial" w:hAnsi="Arial" w:cs="Arial"/>
        </w:rPr>
        <w:t>provided with the information they need to allow them to become more involved and enable them to do their jobs more effectively</w:t>
      </w:r>
    </w:p>
    <w:p w:rsidR="00A26934" w:rsidRPr="00B76FCB" w:rsidRDefault="00A26934" w:rsidP="00A26934">
      <w:pPr>
        <w:numPr>
          <w:ilvl w:val="0"/>
          <w:numId w:val="6"/>
        </w:numPr>
        <w:spacing w:before="235" w:after="0" w:line="259" w:lineRule="exact"/>
        <w:jc w:val="both"/>
        <w:rPr>
          <w:rFonts w:ascii="Arial" w:hAnsi="Arial" w:cs="Arial"/>
          <w:b/>
          <w:bCs/>
        </w:rPr>
      </w:pPr>
      <w:r w:rsidRPr="00B76FCB">
        <w:rPr>
          <w:rFonts w:ascii="Arial" w:hAnsi="Arial" w:cs="Arial"/>
          <w:b/>
          <w:bCs/>
        </w:rPr>
        <w:t xml:space="preserve">Personal Needs </w:t>
      </w:r>
    </w:p>
    <w:p w:rsidR="00A26934" w:rsidRPr="00BA3B44" w:rsidRDefault="00A26934" w:rsidP="00A26934">
      <w:pPr>
        <w:numPr>
          <w:ilvl w:val="0"/>
          <w:numId w:val="7"/>
        </w:numPr>
        <w:spacing w:before="278" w:after="0" w:line="259" w:lineRule="exact"/>
        <w:jc w:val="both"/>
        <w:rPr>
          <w:rFonts w:ascii="Arial" w:hAnsi="Arial" w:cs="Arial"/>
        </w:rPr>
      </w:pPr>
      <w:r>
        <w:rPr>
          <w:rFonts w:ascii="Arial" w:hAnsi="Arial" w:cs="Arial"/>
        </w:rPr>
        <w:t>T</w:t>
      </w:r>
      <w:r w:rsidRPr="00BA3B44">
        <w:rPr>
          <w:rFonts w:ascii="Arial" w:hAnsi="Arial" w:cs="Arial"/>
        </w:rPr>
        <w:t>he personal needs of workers are</w:t>
      </w:r>
      <w:r w:rsidRPr="00BA3B44">
        <w:rPr>
          <w:rFonts w:ascii="Arial" w:hAnsi="Arial" w:cs="Arial"/>
          <w:i/>
          <w:iCs/>
        </w:rPr>
        <w:t xml:space="preserve"> </w:t>
      </w:r>
      <w:r w:rsidRPr="00BA3B44">
        <w:rPr>
          <w:rFonts w:ascii="Arial" w:hAnsi="Arial" w:cs="Arial"/>
        </w:rPr>
        <w:t xml:space="preserve">not overlooked and the potentially stressful nature of their work is acknowledged; </w:t>
      </w:r>
    </w:p>
    <w:p w:rsidR="00A26934" w:rsidRPr="00BA3B44" w:rsidRDefault="00A26934" w:rsidP="00A26934">
      <w:pPr>
        <w:numPr>
          <w:ilvl w:val="0"/>
          <w:numId w:val="7"/>
        </w:numPr>
        <w:spacing w:before="264" w:after="0" w:line="254" w:lineRule="exact"/>
        <w:jc w:val="both"/>
        <w:rPr>
          <w:rFonts w:ascii="Arial" w:hAnsi="Arial" w:cs="Arial"/>
        </w:rPr>
      </w:pPr>
      <w:r>
        <w:rPr>
          <w:rFonts w:ascii="Arial" w:hAnsi="Arial" w:cs="Arial"/>
        </w:rPr>
        <w:t>T</w:t>
      </w:r>
      <w:r w:rsidRPr="00BA3B44">
        <w:rPr>
          <w:rFonts w:ascii="Arial" w:hAnsi="Arial" w:cs="Arial"/>
        </w:rPr>
        <w:t xml:space="preserve">he need for support is identified and relevant support services provided </w:t>
      </w:r>
    </w:p>
    <w:p w:rsidR="00A26934" w:rsidRPr="00BA3B44" w:rsidRDefault="00A26934" w:rsidP="00A26934">
      <w:pPr>
        <w:spacing w:line="254" w:lineRule="exact"/>
        <w:ind w:left="720" w:firstLine="720"/>
        <w:jc w:val="both"/>
        <w:rPr>
          <w:rFonts w:ascii="Arial" w:hAnsi="Arial" w:cs="Arial"/>
        </w:rPr>
      </w:pPr>
      <w:proofErr w:type="gramStart"/>
      <w:r w:rsidRPr="00BA3B44">
        <w:rPr>
          <w:rFonts w:ascii="Arial" w:hAnsi="Arial" w:cs="Arial"/>
        </w:rPr>
        <w:t>where</w:t>
      </w:r>
      <w:proofErr w:type="gramEnd"/>
      <w:r w:rsidRPr="00BA3B44">
        <w:rPr>
          <w:rFonts w:ascii="Arial" w:hAnsi="Arial" w:cs="Arial"/>
        </w:rPr>
        <w:t xml:space="preserve"> appropriate. </w:t>
      </w:r>
    </w:p>
    <w:p w:rsidR="00A26934" w:rsidRDefault="00A26934" w:rsidP="00A26934">
      <w:pPr>
        <w:numPr>
          <w:ilvl w:val="0"/>
          <w:numId w:val="6"/>
        </w:numPr>
        <w:spacing w:before="283" w:after="0" w:line="254" w:lineRule="exact"/>
        <w:jc w:val="both"/>
        <w:rPr>
          <w:rFonts w:ascii="Arial" w:hAnsi="Arial" w:cs="Arial"/>
          <w:b/>
        </w:rPr>
      </w:pPr>
      <w:r>
        <w:rPr>
          <w:rFonts w:ascii="Arial" w:hAnsi="Arial" w:cs="Arial"/>
          <w:b/>
        </w:rPr>
        <w:t>Case Management within Supervision</w:t>
      </w:r>
    </w:p>
    <w:p w:rsidR="00A26934" w:rsidRDefault="00A26934" w:rsidP="00A26934">
      <w:pPr>
        <w:ind w:left="1440"/>
        <w:rPr>
          <w:rFonts w:ascii="Arial" w:hAnsi="Arial" w:cs="Arial"/>
        </w:rPr>
      </w:pPr>
    </w:p>
    <w:p w:rsidR="00A26934" w:rsidRPr="00D40007" w:rsidRDefault="00A26934" w:rsidP="00A26934">
      <w:pPr>
        <w:ind w:left="1440"/>
        <w:rPr>
          <w:rFonts w:ascii="Arial" w:hAnsi="Arial" w:cs="Arial"/>
        </w:rPr>
      </w:pPr>
      <w:r>
        <w:rPr>
          <w:rFonts w:ascii="Arial" w:hAnsi="Arial" w:cs="Arial"/>
        </w:rPr>
        <w:t xml:space="preserve">When cases are discussed these will be noted in a </w:t>
      </w:r>
      <w:r w:rsidRPr="00522296">
        <w:rPr>
          <w:rFonts w:ascii="Arial" w:hAnsi="Arial" w:cs="Arial"/>
          <w:b/>
        </w:rPr>
        <w:t>Case Supervision Record (</w:t>
      </w:r>
      <w:r>
        <w:rPr>
          <w:rFonts w:ascii="Arial" w:hAnsi="Arial" w:cs="Arial"/>
          <w:b/>
        </w:rPr>
        <w:t>appendix 5</w:t>
      </w:r>
      <w:r w:rsidRPr="00522296">
        <w:rPr>
          <w:rFonts w:ascii="Arial" w:hAnsi="Arial" w:cs="Arial"/>
          <w:b/>
        </w:rPr>
        <w:t>)</w:t>
      </w:r>
      <w:r>
        <w:rPr>
          <w:rFonts w:ascii="Arial" w:hAnsi="Arial" w:cs="Arial"/>
        </w:rPr>
        <w:t xml:space="preserve"> or </w:t>
      </w:r>
      <w:r w:rsidRPr="00522296">
        <w:rPr>
          <w:rFonts w:ascii="Arial" w:hAnsi="Arial" w:cs="Arial"/>
          <w:b/>
        </w:rPr>
        <w:t xml:space="preserve">Risk Assessment Stage 1 </w:t>
      </w:r>
      <w:r w:rsidRPr="002C626B">
        <w:rPr>
          <w:rFonts w:ascii="Arial" w:hAnsi="Arial" w:cs="Arial"/>
          <w:b/>
        </w:rPr>
        <w:t>(appendix 3)</w:t>
      </w:r>
      <w:r>
        <w:rPr>
          <w:rFonts w:ascii="Arial" w:hAnsi="Arial" w:cs="Arial"/>
          <w:b/>
        </w:rPr>
        <w:t xml:space="preserve"> </w:t>
      </w:r>
      <w:r w:rsidRPr="00D40007">
        <w:rPr>
          <w:rFonts w:ascii="Arial" w:hAnsi="Arial" w:cs="Arial"/>
        </w:rPr>
        <w:t>copies of which will be</w:t>
      </w:r>
      <w:r>
        <w:rPr>
          <w:rFonts w:ascii="Arial" w:hAnsi="Arial" w:cs="Arial"/>
        </w:rPr>
        <w:t xml:space="preserve"> retained by the Supervisor and Supervisee and another copy placed on the relevant case file.</w:t>
      </w:r>
      <w:r w:rsidRPr="00D40007">
        <w:rPr>
          <w:rFonts w:ascii="Arial" w:hAnsi="Arial" w:cs="Arial"/>
        </w:rPr>
        <w:t xml:space="preserve"> </w:t>
      </w:r>
    </w:p>
    <w:p w:rsidR="00A26934" w:rsidRPr="00BC0234" w:rsidRDefault="00A26934" w:rsidP="00A26934">
      <w:pPr>
        <w:numPr>
          <w:ilvl w:val="0"/>
          <w:numId w:val="11"/>
        </w:numPr>
        <w:spacing w:before="283" w:after="0" w:line="254" w:lineRule="exact"/>
        <w:jc w:val="both"/>
        <w:rPr>
          <w:rFonts w:ascii="Arial" w:hAnsi="Arial" w:cs="Arial"/>
          <w:b/>
        </w:rPr>
      </w:pPr>
      <w:r w:rsidRPr="00BC0234">
        <w:rPr>
          <w:rFonts w:ascii="Arial" w:hAnsi="Arial" w:cs="Arial"/>
          <w:b/>
        </w:rPr>
        <w:t>Risk Assessment as Part of Supervision</w:t>
      </w:r>
    </w:p>
    <w:p w:rsidR="00A26934" w:rsidRDefault="00A26934" w:rsidP="00A26934">
      <w:pPr>
        <w:numPr>
          <w:ilvl w:val="0"/>
          <w:numId w:val="8"/>
        </w:numPr>
        <w:spacing w:before="283" w:after="0" w:line="254" w:lineRule="exact"/>
        <w:jc w:val="both"/>
        <w:rPr>
          <w:rFonts w:ascii="Arial" w:hAnsi="Arial" w:cs="Arial"/>
        </w:rPr>
      </w:pPr>
      <w:r w:rsidRPr="00BA3B44">
        <w:rPr>
          <w:rFonts w:ascii="Arial" w:hAnsi="Arial" w:cs="Arial"/>
        </w:rPr>
        <w:t>The assessment of risk in relation to service users and providers must be an integral part of each supervision session.</w:t>
      </w:r>
      <w:r>
        <w:rPr>
          <w:rFonts w:ascii="Arial" w:hAnsi="Arial" w:cs="Arial"/>
        </w:rPr>
        <w:t xml:space="preserve"> </w:t>
      </w:r>
    </w:p>
    <w:p w:rsidR="00A26934" w:rsidRDefault="00A26934" w:rsidP="00A26934">
      <w:pPr>
        <w:numPr>
          <w:ilvl w:val="0"/>
          <w:numId w:val="8"/>
        </w:numPr>
        <w:spacing w:before="283" w:after="0" w:line="254" w:lineRule="exact"/>
        <w:jc w:val="both"/>
        <w:rPr>
          <w:rFonts w:ascii="Arial" w:hAnsi="Arial" w:cs="Arial"/>
          <w:b/>
        </w:rPr>
      </w:pPr>
      <w:r w:rsidRPr="00B538DD">
        <w:rPr>
          <w:rFonts w:ascii="Arial" w:hAnsi="Arial" w:cs="Arial"/>
        </w:rPr>
        <w:t>Specifically for child care social workers a model to identify whether there are any concerns which indicate ‘significant harm’ must be systematically operated with all cases that are ope</w:t>
      </w:r>
      <w:r>
        <w:rPr>
          <w:rFonts w:ascii="Arial" w:hAnsi="Arial" w:cs="Arial"/>
        </w:rPr>
        <w:t>n for over 6 months (</w:t>
      </w:r>
      <w:r w:rsidRPr="007B1A12">
        <w:rPr>
          <w:rFonts w:ascii="Arial" w:hAnsi="Arial" w:cs="Arial"/>
          <w:b/>
        </w:rPr>
        <w:t>Appendix 3</w:t>
      </w:r>
      <w:r>
        <w:rPr>
          <w:rFonts w:ascii="Arial" w:hAnsi="Arial" w:cs="Arial"/>
          <w:b/>
        </w:rPr>
        <w:t xml:space="preserve">). </w:t>
      </w:r>
    </w:p>
    <w:p w:rsidR="00A26934" w:rsidRPr="00F75EF9" w:rsidRDefault="00A26934" w:rsidP="00A26934">
      <w:pPr>
        <w:numPr>
          <w:ilvl w:val="0"/>
          <w:numId w:val="8"/>
        </w:numPr>
        <w:spacing w:before="283" w:after="0" w:line="254" w:lineRule="exact"/>
        <w:jc w:val="both"/>
        <w:rPr>
          <w:rFonts w:ascii="Arial" w:hAnsi="Arial" w:cs="Arial"/>
        </w:rPr>
      </w:pPr>
      <w:r w:rsidRPr="00F75EF9">
        <w:rPr>
          <w:rFonts w:ascii="Arial" w:hAnsi="Arial" w:cs="Arial"/>
        </w:rPr>
        <w:t xml:space="preserve">For this purpose the </w:t>
      </w:r>
      <w:r w:rsidRPr="00F75EF9">
        <w:rPr>
          <w:rFonts w:ascii="Arial" w:hAnsi="Arial" w:cs="Arial"/>
          <w:b/>
        </w:rPr>
        <w:t>Risk Assessment – Supervision Checklist</w:t>
      </w:r>
      <w:r w:rsidRPr="00F75EF9">
        <w:rPr>
          <w:rFonts w:ascii="Arial" w:hAnsi="Arial" w:cs="Arial"/>
        </w:rPr>
        <w:t xml:space="preserve"> template should be completed by the Social Worker prior to the supervision session.  This is an aide memoire which ensures that all relevant cases are subject to screening for concerns about significant harm.  </w:t>
      </w:r>
    </w:p>
    <w:p w:rsidR="00A26934" w:rsidRPr="00F75EF9" w:rsidRDefault="00A26934" w:rsidP="00A26934">
      <w:pPr>
        <w:numPr>
          <w:ilvl w:val="0"/>
          <w:numId w:val="8"/>
        </w:numPr>
        <w:spacing w:before="283" w:after="0" w:line="254" w:lineRule="exact"/>
        <w:jc w:val="both"/>
        <w:rPr>
          <w:rFonts w:ascii="Arial" w:hAnsi="Arial" w:cs="Arial"/>
        </w:rPr>
      </w:pPr>
      <w:r w:rsidRPr="00F75EF9">
        <w:rPr>
          <w:rFonts w:ascii="Arial" w:hAnsi="Arial" w:cs="Arial"/>
        </w:rPr>
        <w:t xml:space="preserve">The </w:t>
      </w:r>
      <w:r w:rsidRPr="00F75EF9">
        <w:rPr>
          <w:rFonts w:ascii="Arial" w:hAnsi="Arial" w:cs="Arial"/>
          <w:b/>
        </w:rPr>
        <w:t>Risk Assessment - Stage 1</w:t>
      </w:r>
      <w:r w:rsidRPr="00F75EF9">
        <w:rPr>
          <w:rFonts w:ascii="Arial" w:hAnsi="Arial" w:cs="Arial"/>
        </w:rPr>
        <w:t xml:space="preserve"> document is to be completed during the supervision session when a discussion about significant harm takes place in relation to an individual case  </w:t>
      </w:r>
    </w:p>
    <w:p w:rsidR="00A26934" w:rsidRDefault="00A26934" w:rsidP="00A26934">
      <w:pPr>
        <w:numPr>
          <w:ilvl w:val="0"/>
          <w:numId w:val="6"/>
        </w:numPr>
        <w:spacing w:before="283" w:after="0" w:line="254" w:lineRule="exact"/>
        <w:jc w:val="both"/>
        <w:rPr>
          <w:rFonts w:ascii="Arial" w:hAnsi="Arial" w:cs="Arial"/>
          <w:b/>
        </w:rPr>
      </w:pPr>
      <w:r>
        <w:rPr>
          <w:rFonts w:ascii="Arial" w:hAnsi="Arial" w:cs="Arial"/>
          <w:b/>
        </w:rPr>
        <w:t>Recording arrangements - Formal Structured Supervision</w:t>
      </w:r>
    </w:p>
    <w:p w:rsidR="00A26934" w:rsidRDefault="00A26934" w:rsidP="00A26934">
      <w:pPr>
        <w:spacing w:before="292" w:line="254" w:lineRule="exact"/>
        <w:ind w:left="720"/>
        <w:jc w:val="both"/>
        <w:rPr>
          <w:rFonts w:ascii="Arial" w:hAnsi="Arial" w:cs="Arial"/>
        </w:rPr>
      </w:pPr>
      <w:r>
        <w:rPr>
          <w:rFonts w:ascii="Arial" w:hAnsi="Arial" w:cs="Arial"/>
        </w:rPr>
        <w:t xml:space="preserve">The 4 pro </w:t>
      </w:r>
      <w:r w:rsidRPr="002E7959">
        <w:rPr>
          <w:rFonts w:ascii="Arial" w:hAnsi="Arial" w:cs="Arial"/>
        </w:rPr>
        <w:t>forma</w:t>
      </w:r>
      <w:r>
        <w:rPr>
          <w:rFonts w:ascii="Arial" w:hAnsi="Arial" w:cs="Arial"/>
        </w:rPr>
        <w:t xml:space="preserve"> </w:t>
      </w:r>
      <w:r w:rsidRPr="002E7959">
        <w:rPr>
          <w:rFonts w:ascii="Arial" w:hAnsi="Arial" w:cs="Arial"/>
        </w:rPr>
        <w:t>for recording formal structured supervision at Appendix</w:t>
      </w:r>
      <w:r>
        <w:rPr>
          <w:rFonts w:ascii="Arial" w:hAnsi="Arial" w:cs="Arial"/>
        </w:rPr>
        <w:t xml:space="preserve"> 3, 4 5 and 6 form part of this policy.  </w:t>
      </w:r>
    </w:p>
    <w:p w:rsidR="00A26934" w:rsidRDefault="00A26934" w:rsidP="00A26934">
      <w:pPr>
        <w:numPr>
          <w:ilvl w:val="0"/>
          <w:numId w:val="9"/>
        </w:numPr>
        <w:spacing w:before="292" w:after="0" w:line="254" w:lineRule="exact"/>
        <w:jc w:val="both"/>
        <w:rPr>
          <w:rFonts w:ascii="Arial" w:hAnsi="Arial" w:cs="Arial"/>
        </w:rPr>
      </w:pPr>
      <w:r w:rsidRPr="00C96E8D">
        <w:rPr>
          <w:rFonts w:ascii="Arial" w:hAnsi="Arial" w:cs="Arial"/>
        </w:rPr>
        <w:t xml:space="preserve">The </w:t>
      </w:r>
      <w:r w:rsidRPr="00C96E8D">
        <w:rPr>
          <w:rFonts w:ascii="Arial" w:hAnsi="Arial" w:cs="Arial"/>
          <w:b/>
        </w:rPr>
        <w:t xml:space="preserve">Supervision Record </w:t>
      </w:r>
      <w:r>
        <w:rPr>
          <w:rFonts w:ascii="Arial" w:hAnsi="Arial" w:cs="Arial"/>
          <w:b/>
        </w:rPr>
        <w:t>(appendix 4</w:t>
      </w:r>
      <w:r w:rsidRPr="00C96E8D">
        <w:rPr>
          <w:rFonts w:ascii="Arial" w:hAnsi="Arial" w:cs="Arial"/>
          <w:b/>
        </w:rPr>
        <w:t>)</w:t>
      </w:r>
      <w:r>
        <w:rPr>
          <w:rFonts w:ascii="Arial" w:hAnsi="Arial" w:cs="Arial"/>
        </w:rPr>
        <w:t xml:space="preserve"> includes headings regarding agenda items; specific items for discussion will be agreed at the start of each session.</w:t>
      </w:r>
      <w:r w:rsidRPr="002E7959">
        <w:rPr>
          <w:rFonts w:ascii="Arial" w:hAnsi="Arial" w:cs="Arial"/>
        </w:rPr>
        <w:t xml:space="preserve"> </w:t>
      </w:r>
    </w:p>
    <w:p w:rsidR="00A26934" w:rsidRDefault="00A26934" w:rsidP="00A26934">
      <w:pPr>
        <w:ind w:left="720"/>
        <w:rPr>
          <w:rFonts w:ascii="Arial" w:hAnsi="Arial" w:cs="Arial"/>
        </w:rPr>
      </w:pPr>
    </w:p>
    <w:p w:rsidR="00A26934" w:rsidRDefault="00A26934" w:rsidP="00A26934">
      <w:pPr>
        <w:ind w:left="1440"/>
        <w:rPr>
          <w:rFonts w:ascii="Arial" w:hAnsi="Arial" w:cs="Arial"/>
        </w:rPr>
      </w:pPr>
      <w:r w:rsidRPr="002E7959">
        <w:rPr>
          <w:rFonts w:ascii="Arial" w:hAnsi="Arial" w:cs="Arial"/>
        </w:rPr>
        <w:t>The minutes of the supervision session will be recorded by the supervisor / supervisee as agreed</w:t>
      </w:r>
      <w:r>
        <w:rPr>
          <w:rFonts w:ascii="Arial" w:hAnsi="Arial" w:cs="Arial"/>
        </w:rPr>
        <w:t xml:space="preserve"> </w:t>
      </w:r>
      <w:r w:rsidRPr="002E7959">
        <w:rPr>
          <w:rFonts w:ascii="Arial" w:hAnsi="Arial" w:cs="Arial"/>
        </w:rPr>
        <w:t xml:space="preserve">and signed by both parties. </w:t>
      </w:r>
    </w:p>
    <w:p w:rsidR="00A26934" w:rsidRDefault="00A26934" w:rsidP="00A26934">
      <w:pPr>
        <w:ind w:left="1440"/>
        <w:rPr>
          <w:rFonts w:ascii="Arial" w:hAnsi="Arial" w:cs="Arial"/>
        </w:rPr>
      </w:pPr>
    </w:p>
    <w:p w:rsidR="00A26934" w:rsidRDefault="00A26934" w:rsidP="00A26934">
      <w:pPr>
        <w:ind w:left="1440"/>
        <w:rPr>
          <w:rFonts w:ascii="Arial" w:hAnsi="Arial" w:cs="Arial"/>
        </w:rPr>
      </w:pPr>
      <w:r>
        <w:rPr>
          <w:rFonts w:ascii="Arial" w:hAnsi="Arial" w:cs="Arial"/>
        </w:rPr>
        <w:t>Both supervisor and supervisee have responsibility for ensuring that any actions highlighted are addressed in line with the agreed way forward; these will be monitored and reviewed in accordance with the agreed timescales</w:t>
      </w:r>
    </w:p>
    <w:p w:rsidR="00A26934" w:rsidRDefault="00A26934" w:rsidP="00A26934">
      <w:pPr>
        <w:ind w:left="720"/>
        <w:rPr>
          <w:rFonts w:ascii="Arial" w:hAnsi="Arial" w:cs="Arial"/>
        </w:rPr>
      </w:pPr>
      <w:r>
        <w:rPr>
          <w:rFonts w:ascii="Arial" w:hAnsi="Arial" w:cs="Arial"/>
        </w:rPr>
        <w:t xml:space="preserve"> </w:t>
      </w:r>
    </w:p>
    <w:p w:rsidR="00A26934" w:rsidRDefault="00A26934" w:rsidP="00A26934">
      <w:pPr>
        <w:ind w:left="1440"/>
        <w:rPr>
          <w:rFonts w:ascii="Arial" w:hAnsi="Arial" w:cs="Arial"/>
        </w:rPr>
      </w:pPr>
      <w:r>
        <w:rPr>
          <w:rFonts w:ascii="Arial" w:hAnsi="Arial" w:cs="Arial"/>
        </w:rPr>
        <w:t xml:space="preserve">It is the responsibility of the supervisor to retain an up to date staff supervision file for each member of staff for whom they have responsibility. </w:t>
      </w:r>
    </w:p>
    <w:p w:rsidR="00A26934" w:rsidRDefault="00A26934" w:rsidP="00A26934">
      <w:pPr>
        <w:ind w:left="1440"/>
        <w:rPr>
          <w:rFonts w:ascii="Arial" w:hAnsi="Arial" w:cs="Arial"/>
        </w:rPr>
      </w:pPr>
      <w:r>
        <w:rPr>
          <w:rFonts w:ascii="Arial" w:hAnsi="Arial" w:cs="Arial"/>
        </w:rPr>
        <w:t>These will be recorded by the supervisor/supervisee as agreed and signed by both parties.</w:t>
      </w:r>
    </w:p>
    <w:p w:rsidR="00A26934" w:rsidRDefault="00A26934" w:rsidP="00A26934">
      <w:pPr>
        <w:numPr>
          <w:ilvl w:val="0"/>
          <w:numId w:val="9"/>
        </w:numPr>
        <w:spacing w:after="0" w:line="240" w:lineRule="auto"/>
        <w:rPr>
          <w:rFonts w:ascii="Arial" w:hAnsi="Arial" w:cs="Arial"/>
        </w:rPr>
      </w:pPr>
      <w:r>
        <w:rPr>
          <w:rFonts w:ascii="Arial" w:hAnsi="Arial" w:cs="Arial"/>
        </w:rPr>
        <w:t>Both the supervisor and supervisee have responsibility for ensuring that actions highlighted in relation to individual cases are addressed in line with the agreed way forward; these will monitored and reviewed in accordance with the agreed timescales.</w:t>
      </w:r>
    </w:p>
    <w:p w:rsidR="00A26934" w:rsidRDefault="00A26934" w:rsidP="00A26934">
      <w:pPr>
        <w:ind w:left="1440"/>
        <w:rPr>
          <w:rFonts w:ascii="Arial" w:hAnsi="Arial" w:cs="Arial"/>
        </w:rPr>
      </w:pPr>
    </w:p>
    <w:p w:rsidR="00A26934" w:rsidRDefault="00A26934" w:rsidP="00A26934">
      <w:pPr>
        <w:ind w:left="1440"/>
        <w:rPr>
          <w:rFonts w:ascii="Arial" w:hAnsi="Arial" w:cs="Arial"/>
        </w:rPr>
      </w:pPr>
      <w:r>
        <w:rPr>
          <w:rFonts w:ascii="Arial" w:hAnsi="Arial" w:cs="Arial"/>
        </w:rPr>
        <w:t xml:space="preserve">It is the responsibility of the supervisee to place the completed </w:t>
      </w:r>
      <w:r w:rsidRPr="00140958">
        <w:rPr>
          <w:rFonts w:ascii="Arial" w:hAnsi="Arial" w:cs="Arial"/>
          <w:b/>
        </w:rPr>
        <w:t>Case Supervision Record</w:t>
      </w:r>
      <w:r>
        <w:rPr>
          <w:rFonts w:ascii="Arial" w:hAnsi="Arial" w:cs="Arial"/>
          <w:b/>
        </w:rPr>
        <w:t xml:space="preserve"> (Appendix 5) </w:t>
      </w:r>
      <w:r w:rsidRPr="00140958">
        <w:rPr>
          <w:rFonts w:ascii="Arial" w:hAnsi="Arial" w:cs="Arial"/>
          <w:b/>
        </w:rPr>
        <w:t>Risk Assessment Stage 1</w:t>
      </w:r>
      <w:r>
        <w:rPr>
          <w:rFonts w:ascii="Arial" w:hAnsi="Arial" w:cs="Arial"/>
          <w:b/>
        </w:rPr>
        <w:t xml:space="preserve"> (Appendix 3)</w:t>
      </w:r>
      <w:r w:rsidRPr="00140958">
        <w:rPr>
          <w:rFonts w:ascii="Arial" w:hAnsi="Arial" w:cs="Arial"/>
          <w:b/>
        </w:rPr>
        <w:t xml:space="preserve"> </w:t>
      </w:r>
      <w:r>
        <w:rPr>
          <w:rFonts w:ascii="Arial" w:hAnsi="Arial" w:cs="Arial"/>
        </w:rPr>
        <w:t>on the case file.</w:t>
      </w:r>
    </w:p>
    <w:p w:rsidR="00A26934" w:rsidRDefault="00A26934" w:rsidP="00A26934">
      <w:pPr>
        <w:numPr>
          <w:ilvl w:val="0"/>
          <w:numId w:val="9"/>
        </w:numPr>
        <w:spacing w:after="0" w:line="240" w:lineRule="auto"/>
        <w:rPr>
          <w:rFonts w:ascii="Arial" w:hAnsi="Arial" w:cs="Arial"/>
        </w:rPr>
      </w:pPr>
      <w:r>
        <w:rPr>
          <w:rFonts w:ascii="Arial" w:hAnsi="Arial" w:cs="Arial"/>
        </w:rPr>
        <w:t xml:space="preserve">It is the responsibility of the supervisor to maintain a record of the dates on which they have supervised staff in line with the </w:t>
      </w:r>
      <w:r w:rsidRPr="00BC0234">
        <w:rPr>
          <w:rFonts w:ascii="Arial" w:hAnsi="Arial" w:cs="Arial"/>
          <w:b/>
        </w:rPr>
        <w:t xml:space="preserve">Indicative Framework (Appendix 1) </w:t>
      </w:r>
      <w:r>
        <w:rPr>
          <w:rFonts w:ascii="Arial" w:hAnsi="Arial" w:cs="Arial"/>
        </w:rPr>
        <w:t xml:space="preserve">which may be required for audit purposes. The 2 </w:t>
      </w:r>
      <w:proofErr w:type="spellStart"/>
      <w:r>
        <w:rPr>
          <w:rFonts w:ascii="Arial" w:hAnsi="Arial" w:cs="Arial"/>
        </w:rPr>
        <w:t>proforma</w:t>
      </w:r>
      <w:proofErr w:type="spellEnd"/>
      <w:r>
        <w:rPr>
          <w:rFonts w:ascii="Arial" w:hAnsi="Arial" w:cs="Arial"/>
        </w:rPr>
        <w:t xml:space="preserve"> for this purpose (one for the team and one for the individual worker) are entitled </w:t>
      </w:r>
      <w:r w:rsidRPr="00BC0234">
        <w:rPr>
          <w:rFonts w:ascii="Arial" w:hAnsi="Arial" w:cs="Arial"/>
          <w:b/>
        </w:rPr>
        <w:t>Supervision Record – Team Audit</w:t>
      </w:r>
      <w:r>
        <w:rPr>
          <w:rFonts w:ascii="Arial" w:hAnsi="Arial" w:cs="Arial"/>
        </w:rPr>
        <w:t xml:space="preserve"> and provided in </w:t>
      </w:r>
      <w:r w:rsidRPr="004D63F9">
        <w:rPr>
          <w:rFonts w:ascii="Arial" w:hAnsi="Arial" w:cs="Arial"/>
          <w:b/>
        </w:rPr>
        <w:t>Appendix 6.</w:t>
      </w:r>
      <w:r>
        <w:rPr>
          <w:rFonts w:ascii="Arial" w:hAnsi="Arial" w:cs="Arial"/>
        </w:rPr>
        <w:br/>
      </w:r>
    </w:p>
    <w:p w:rsidR="00A26934" w:rsidRPr="00C132FC" w:rsidRDefault="00A26934" w:rsidP="00A26934">
      <w:pPr>
        <w:numPr>
          <w:ilvl w:val="0"/>
          <w:numId w:val="10"/>
        </w:numPr>
        <w:spacing w:after="0" w:line="240" w:lineRule="auto"/>
        <w:rPr>
          <w:rFonts w:ascii="Arial" w:hAnsi="Arial" w:cs="Arial"/>
          <w:b/>
        </w:rPr>
      </w:pPr>
      <w:r w:rsidRPr="00C132FC">
        <w:rPr>
          <w:rFonts w:ascii="Arial" w:hAnsi="Arial" w:cs="Arial"/>
          <w:b/>
        </w:rPr>
        <w:t>Quality Assurance</w:t>
      </w:r>
    </w:p>
    <w:p w:rsidR="00A26934" w:rsidRDefault="00A26934" w:rsidP="00A26934">
      <w:pPr>
        <w:spacing w:before="278" w:line="254" w:lineRule="exact"/>
        <w:ind w:left="720"/>
        <w:jc w:val="both"/>
        <w:rPr>
          <w:rFonts w:ascii="Arial" w:hAnsi="Arial" w:cs="Arial"/>
        </w:rPr>
      </w:pPr>
      <w:r>
        <w:rPr>
          <w:rFonts w:ascii="Arial" w:hAnsi="Arial" w:cs="Arial"/>
        </w:rPr>
        <w:t>Staff with line management responsibility will be supervised in relation to their line management role and this will include a review of individual staff supervision files.</w:t>
      </w:r>
    </w:p>
    <w:p w:rsidR="00A26934" w:rsidRDefault="00A26934" w:rsidP="00A26934">
      <w:pPr>
        <w:spacing w:before="278" w:line="254" w:lineRule="exact"/>
        <w:ind w:left="720"/>
        <w:jc w:val="both"/>
        <w:rPr>
          <w:rFonts w:ascii="Arial" w:hAnsi="Arial" w:cs="Arial"/>
        </w:rPr>
      </w:pPr>
      <w:r>
        <w:rPr>
          <w:rFonts w:ascii="Arial" w:hAnsi="Arial" w:cs="Arial"/>
        </w:rPr>
        <w:t>Supervision files will be viewed for audit purposes in line with the timescales contained within the Quality Assurance Action Plan</w:t>
      </w:r>
    </w:p>
    <w:p w:rsidR="00A26934" w:rsidRPr="00C132FC" w:rsidRDefault="00A26934" w:rsidP="00A26934">
      <w:pPr>
        <w:numPr>
          <w:ilvl w:val="0"/>
          <w:numId w:val="10"/>
        </w:numPr>
        <w:spacing w:before="278" w:after="0" w:line="254" w:lineRule="exact"/>
        <w:jc w:val="both"/>
        <w:rPr>
          <w:rFonts w:ascii="Arial" w:hAnsi="Arial" w:cs="Arial"/>
          <w:b/>
        </w:rPr>
      </w:pPr>
      <w:r w:rsidRPr="00C132FC">
        <w:rPr>
          <w:rFonts w:ascii="Arial" w:hAnsi="Arial" w:cs="Arial"/>
          <w:b/>
          <w:bCs/>
        </w:rPr>
        <w:t xml:space="preserve">Related Policies and Procedures </w:t>
      </w:r>
    </w:p>
    <w:p w:rsidR="00A26934" w:rsidRDefault="00A26934" w:rsidP="00A26934">
      <w:pPr>
        <w:spacing w:before="105"/>
        <w:rPr>
          <w:rFonts w:ascii="Arial" w:hAnsi="Arial" w:cs="Arial"/>
        </w:rPr>
      </w:pPr>
      <w:r w:rsidRPr="00BA3B44">
        <w:rPr>
          <w:rFonts w:ascii="Arial" w:hAnsi="Arial" w:cs="Arial"/>
        </w:rPr>
        <w:t>This policy should be considered in relation to all existing or future depar</w:t>
      </w:r>
      <w:r>
        <w:rPr>
          <w:rFonts w:ascii="Arial" w:hAnsi="Arial" w:cs="Arial"/>
        </w:rPr>
        <w:t>tmental and corporate policies and a</w:t>
      </w:r>
      <w:r w:rsidRPr="00BA3B44">
        <w:rPr>
          <w:rFonts w:ascii="Arial" w:hAnsi="Arial" w:cs="Arial"/>
        </w:rPr>
        <w:t xml:space="preserve">ll staff should be </w:t>
      </w:r>
      <w:r>
        <w:rPr>
          <w:rFonts w:ascii="Arial" w:hAnsi="Arial" w:cs="Arial"/>
        </w:rPr>
        <w:t xml:space="preserve">made aware of all relevant policies / plans / procedures </w:t>
      </w:r>
      <w:r w:rsidRPr="00BA3B44">
        <w:rPr>
          <w:rFonts w:ascii="Arial" w:hAnsi="Arial" w:cs="Arial"/>
        </w:rPr>
        <w:t xml:space="preserve">and have free access to such as necessary. </w:t>
      </w:r>
    </w:p>
    <w:p w:rsidR="00A26934" w:rsidRDefault="00A26934" w:rsidP="00A26934">
      <w:pPr>
        <w:spacing w:before="105"/>
        <w:jc w:val="center"/>
        <w:rPr>
          <w:rFonts w:ascii="Arial" w:hAnsi="Arial" w:cs="Arial"/>
        </w:rPr>
      </w:pPr>
    </w:p>
    <w:p w:rsidR="00A26934" w:rsidRDefault="00A26934" w:rsidP="00A26934">
      <w:pPr>
        <w:spacing w:before="105"/>
        <w:jc w:val="center"/>
        <w:rPr>
          <w:rFonts w:ascii="Arial" w:hAnsi="Arial" w:cs="Arial"/>
        </w:rPr>
      </w:pPr>
    </w:p>
    <w:p w:rsidR="00A26934" w:rsidRDefault="00A26934" w:rsidP="00A26934">
      <w:pPr>
        <w:spacing w:before="105"/>
        <w:jc w:val="center"/>
        <w:rPr>
          <w:rFonts w:ascii="Arial" w:hAnsi="Arial" w:cs="Arial"/>
        </w:rPr>
      </w:pPr>
    </w:p>
    <w:p w:rsidR="00A26934" w:rsidRDefault="00A26934" w:rsidP="00A26934">
      <w:pPr>
        <w:spacing w:before="105"/>
        <w:jc w:val="center"/>
        <w:rPr>
          <w:rFonts w:ascii="Arial" w:hAnsi="Arial" w:cs="Arial"/>
        </w:rPr>
      </w:pPr>
    </w:p>
    <w:p w:rsidR="00A26934" w:rsidRDefault="00A26934" w:rsidP="00A26934">
      <w:pPr>
        <w:spacing w:before="105"/>
        <w:jc w:val="center"/>
        <w:rPr>
          <w:rFonts w:ascii="Arial" w:hAnsi="Arial" w:cs="Arial"/>
        </w:rPr>
      </w:pPr>
    </w:p>
    <w:p w:rsidR="00A26934" w:rsidRDefault="00A26934" w:rsidP="00A26934">
      <w:pPr>
        <w:spacing w:before="105"/>
        <w:jc w:val="center"/>
        <w:rPr>
          <w:rFonts w:ascii="Arial" w:hAnsi="Arial" w:cs="Arial"/>
        </w:rPr>
      </w:pPr>
    </w:p>
    <w:p w:rsidR="00A26934" w:rsidRDefault="00A26934" w:rsidP="00A26934">
      <w:pPr>
        <w:spacing w:before="105"/>
        <w:jc w:val="center"/>
        <w:rPr>
          <w:rFonts w:ascii="Arial" w:hAnsi="Arial" w:cs="Arial"/>
        </w:rPr>
      </w:pPr>
    </w:p>
    <w:p w:rsidR="00A26934" w:rsidRPr="00B612E5" w:rsidRDefault="00A26934" w:rsidP="00A26934">
      <w:pPr>
        <w:spacing w:before="105"/>
        <w:rPr>
          <w:rFonts w:ascii="Arial" w:hAnsi="Arial" w:cs="Arial"/>
          <w:b/>
          <w:sz w:val="24"/>
          <w:u w:val="single"/>
        </w:rPr>
      </w:pPr>
      <w:r w:rsidRPr="00B612E5">
        <w:rPr>
          <w:rFonts w:ascii="Arial" w:hAnsi="Arial" w:cs="Arial"/>
          <w:b/>
          <w:sz w:val="24"/>
          <w:u w:val="single"/>
        </w:rPr>
        <w:t>Appendix 2</w:t>
      </w:r>
    </w:p>
    <w:p w:rsidR="00A26934" w:rsidRPr="00F62E7C" w:rsidRDefault="00A26934" w:rsidP="00A26934">
      <w:pPr>
        <w:jc w:val="center"/>
        <w:rPr>
          <w:rFonts w:ascii="Arial" w:hAnsi="Arial" w:cs="Arial"/>
          <w:sz w:val="24"/>
          <w:szCs w:val="24"/>
          <w:u w:val="single"/>
        </w:rPr>
      </w:pPr>
      <w:r w:rsidRPr="00F62E7C">
        <w:rPr>
          <w:rFonts w:ascii="Arial" w:hAnsi="Arial" w:cs="Arial"/>
          <w:sz w:val="24"/>
          <w:szCs w:val="24"/>
          <w:u w:val="single"/>
        </w:rPr>
        <w:t>Supervision Template</w:t>
      </w:r>
    </w:p>
    <w:tbl>
      <w:tblPr>
        <w:tblStyle w:val="TableGrid"/>
        <w:tblpPr w:leftFromText="180" w:rightFromText="180" w:vertAnchor="text" w:horzAnchor="margin" w:tblpXSpec="center" w:tblpY="121"/>
        <w:tblW w:w="11174" w:type="dxa"/>
        <w:tblLook w:val="04A0" w:firstRow="1" w:lastRow="0" w:firstColumn="1" w:lastColumn="0" w:noHBand="0" w:noVBand="1"/>
      </w:tblPr>
      <w:tblGrid>
        <w:gridCol w:w="5587"/>
        <w:gridCol w:w="5587"/>
      </w:tblGrid>
      <w:tr w:rsidR="00A26934" w:rsidRPr="00F62E7C" w:rsidTr="00832182">
        <w:trPr>
          <w:trHeight w:val="701"/>
        </w:trPr>
        <w:tc>
          <w:tcPr>
            <w:tcW w:w="5587" w:type="dxa"/>
          </w:tcPr>
          <w:p w:rsidR="00A26934" w:rsidRPr="00F62E7C" w:rsidRDefault="00A26934" w:rsidP="00832182">
            <w:pPr>
              <w:spacing w:before="240"/>
              <w:rPr>
                <w:rFonts w:ascii="Arial" w:hAnsi="Arial" w:cs="Arial"/>
                <w:sz w:val="24"/>
                <w:szCs w:val="24"/>
              </w:rPr>
            </w:pPr>
            <w:r w:rsidRPr="00F62E7C">
              <w:rPr>
                <w:rFonts w:ascii="Arial" w:hAnsi="Arial" w:cs="Arial"/>
                <w:sz w:val="24"/>
                <w:szCs w:val="24"/>
              </w:rPr>
              <w:t xml:space="preserve">Supervisee Name: </w:t>
            </w:r>
          </w:p>
        </w:tc>
        <w:tc>
          <w:tcPr>
            <w:tcW w:w="5587" w:type="dxa"/>
          </w:tcPr>
          <w:p w:rsidR="00A26934" w:rsidRPr="00F62E7C" w:rsidRDefault="00A26934" w:rsidP="00832182">
            <w:pPr>
              <w:spacing w:before="240"/>
              <w:rPr>
                <w:rFonts w:ascii="Arial" w:hAnsi="Arial" w:cs="Arial"/>
                <w:sz w:val="24"/>
                <w:szCs w:val="24"/>
              </w:rPr>
            </w:pPr>
            <w:r w:rsidRPr="00F62E7C">
              <w:rPr>
                <w:rFonts w:ascii="Arial" w:hAnsi="Arial" w:cs="Arial"/>
                <w:sz w:val="24"/>
                <w:szCs w:val="24"/>
              </w:rPr>
              <w:t xml:space="preserve">Job Title: </w:t>
            </w:r>
            <w:r>
              <w:rPr>
                <w:rFonts w:ascii="Arial" w:hAnsi="Arial" w:cs="Arial"/>
                <w:sz w:val="24"/>
                <w:szCs w:val="24"/>
              </w:rPr>
              <w:t>Youth Worker in school</w:t>
            </w:r>
          </w:p>
        </w:tc>
      </w:tr>
      <w:tr w:rsidR="00A26934" w:rsidRPr="00F62E7C" w:rsidTr="00832182">
        <w:trPr>
          <w:trHeight w:val="695"/>
        </w:trPr>
        <w:tc>
          <w:tcPr>
            <w:tcW w:w="5587" w:type="dxa"/>
          </w:tcPr>
          <w:p w:rsidR="00A26934" w:rsidRPr="00F62E7C" w:rsidRDefault="00A26934" w:rsidP="00832182">
            <w:pPr>
              <w:spacing w:before="240"/>
              <w:rPr>
                <w:rFonts w:ascii="Arial" w:hAnsi="Arial" w:cs="Arial"/>
                <w:sz w:val="24"/>
                <w:szCs w:val="24"/>
              </w:rPr>
            </w:pPr>
            <w:r w:rsidRPr="00F62E7C">
              <w:rPr>
                <w:rFonts w:ascii="Arial" w:hAnsi="Arial" w:cs="Arial"/>
                <w:sz w:val="24"/>
                <w:szCs w:val="24"/>
              </w:rPr>
              <w:t xml:space="preserve">Supervisor Name: </w:t>
            </w:r>
            <w:r>
              <w:rPr>
                <w:rFonts w:ascii="Arial" w:hAnsi="Arial" w:cs="Arial"/>
                <w:sz w:val="24"/>
                <w:szCs w:val="24"/>
              </w:rPr>
              <w:t xml:space="preserve"> </w:t>
            </w:r>
          </w:p>
        </w:tc>
        <w:tc>
          <w:tcPr>
            <w:tcW w:w="5587" w:type="dxa"/>
          </w:tcPr>
          <w:p w:rsidR="00A26934" w:rsidRPr="00F62E7C" w:rsidRDefault="00A26934" w:rsidP="00832182">
            <w:pPr>
              <w:spacing w:before="240"/>
              <w:rPr>
                <w:rFonts w:ascii="Arial" w:hAnsi="Arial" w:cs="Arial"/>
                <w:sz w:val="24"/>
                <w:szCs w:val="24"/>
              </w:rPr>
            </w:pPr>
            <w:r w:rsidRPr="00F62E7C">
              <w:rPr>
                <w:rFonts w:ascii="Arial" w:hAnsi="Arial" w:cs="Arial"/>
                <w:sz w:val="24"/>
                <w:szCs w:val="24"/>
              </w:rPr>
              <w:t>Date &amp; Time:</w:t>
            </w:r>
          </w:p>
        </w:tc>
      </w:tr>
    </w:tbl>
    <w:tbl>
      <w:tblPr>
        <w:tblStyle w:val="TableGrid"/>
        <w:tblpPr w:leftFromText="180" w:rightFromText="180" w:vertAnchor="text" w:horzAnchor="margin" w:tblpXSpec="center" w:tblpY="2140"/>
        <w:tblW w:w="5483" w:type="pct"/>
        <w:tblLook w:val="04A0" w:firstRow="1" w:lastRow="0" w:firstColumn="1" w:lastColumn="0" w:noHBand="0" w:noVBand="1"/>
      </w:tblPr>
      <w:tblGrid>
        <w:gridCol w:w="2533"/>
        <w:gridCol w:w="2534"/>
        <w:gridCol w:w="2534"/>
        <w:gridCol w:w="2534"/>
      </w:tblGrid>
      <w:tr w:rsidR="00A26934" w:rsidRPr="00F62E7C" w:rsidTr="00832182">
        <w:trPr>
          <w:trHeight w:val="1260"/>
        </w:trPr>
        <w:tc>
          <w:tcPr>
            <w:tcW w:w="1250" w:type="pct"/>
          </w:tcPr>
          <w:p w:rsidR="00A26934" w:rsidRPr="00F62E7C" w:rsidRDefault="00A26934" w:rsidP="00832182">
            <w:pPr>
              <w:spacing w:before="240"/>
              <w:jc w:val="center"/>
              <w:rPr>
                <w:rFonts w:ascii="Arial" w:hAnsi="Arial" w:cs="Arial"/>
                <w:b/>
                <w:sz w:val="24"/>
                <w:szCs w:val="24"/>
              </w:rPr>
            </w:pPr>
            <w:r w:rsidRPr="00F62E7C">
              <w:rPr>
                <w:rFonts w:ascii="Arial" w:hAnsi="Arial" w:cs="Arial"/>
                <w:b/>
                <w:sz w:val="24"/>
                <w:szCs w:val="24"/>
              </w:rPr>
              <w:t>Discussion Point</w:t>
            </w:r>
          </w:p>
        </w:tc>
        <w:tc>
          <w:tcPr>
            <w:tcW w:w="1250" w:type="pct"/>
          </w:tcPr>
          <w:p w:rsidR="00A26934" w:rsidRPr="00F62E7C" w:rsidRDefault="00A26934" w:rsidP="00832182">
            <w:pPr>
              <w:spacing w:before="240"/>
              <w:jc w:val="center"/>
              <w:rPr>
                <w:rFonts w:ascii="Arial" w:hAnsi="Arial" w:cs="Arial"/>
                <w:b/>
                <w:sz w:val="24"/>
                <w:szCs w:val="24"/>
              </w:rPr>
            </w:pPr>
            <w:r w:rsidRPr="00F62E7C">
              <w:rPr>
                <w:rFonts w:ascii="Arial" w:hAnsi="Arial" w:cs="Arial"/>
                <w:b/>
                <w:sz w:val="24"/>
                <w:szCs w:val="24"/>
              </w:rPr>
              <w:t>Pre-meeting Notes (to be completed by the employee)</w:t>
            </w:r>
          </w:p>
        </w:tc>
        <w:tc>
          <w:tcPr>
            <w:tcW w:w="1250" w:type="pct"/>
          </w:tcPr>
          <w:p w:rsidR="00A26934" w:rsidRPr="00F62E7C" w:rsidRDefault="00A26934" w:rsidP="00832182">
            <w:pPr>
              <w:spacing w:before="240"/>
              <w:jc w:val="center"/>
              <w:rPr>
                <w:rFonts w:ascii="Arial" w:hAnsi="Arial" w:cs="Arial"/>
                <w:b/>
                <w:sz w:val="24"/>
                <w:szCs w:val="24"/>
              </w:rPr>
            </w:pPr>
            <w:r w:rsidRPr="00F62E7C">
              <w:rPr>
                <w:rFonts w:ascii="Arial" w:hAnsi="Arial" w:cs="Arial"/>
                <w:b/>
                <w:sz w:val="24"/>
                <w:szCs w:val="24"/>
              </w:rPr>
              <w:t>Discussion Notes</w:t>
            </w:r>
          </w:p>
        </w:tc>
        <w:tc>
          <w:tcPr>
            <w:tcW w:w="1250" w:type="pct"/>
          </w:tcPr>
          <w:p w:rsidR="00A26934" w:rsidRPr="00F62E7C" w:rsidRDefault="00A26934" w:rsidP="00832182">
            <w:pPr>
              <w:spacing w:before="240"/>
              <w:jc w:val="center"/>
              <w:rPr>
                <w:rFonts w:ascii="Arial" w:hAnsi="Arial" w:cs="Arial"/>
                <w:b/>
                <w:sz w:val="24"/>
                <w:szCs w:val="24"/>
              </w:rPr>
            </w:pPr>
            <w:r w:rsidRPr="00F62E7C">
              <w:rPr>
                <w:rFonts w:ascii="Arial" w:hAnsi="Arial" w:cs="Arial"/>
                <w:b/>
                <w:sz w:val="24"/>
                <w:szCs w:val="24"/>
              </w:rPr>
              <w:t>Decisions, Actions &amp; Timescale</w:t>
            </w:r>
          </w:p>
        </w:tc>
      </w:tr>
      <w:tr w:rsidR="00A26934" w:rsidRPr="00F62E7C" w:rsidTr="00832182">
        <w:trPr>
          <w:trHeight w:val="437"/>
        </w:trPr>
        <w:tc>
          <w:tcPr>
            <w:tcW w:w="1250" w:type="pct"/>
          </w:tcPr>
          <w:p w:rsidR="00A26934" w:rsidRPr="00F62E7C" w:rsidRDefault="00A26934" w:rsidP="00832182">
            <w:pPr>
              <w:spacing w:before="240"/>
              <w:jc w:val="center"/>
              <w:rPr>
                <w:rFonts w:ascii="Arial" w:hAnsi="Arial" w:cs="Arial"/>
                <w:sz w:val="24"/>
                <w:szCs w:val="24"/>
              </w:rPr>
            </w:pPr>
            <w:r w:rsidRPr="00F62E7C">
              <w:rPr>
                <w:rFonts w:ascii="Arial" w:hAnsi="Arial" w:cs="Arial"/>
                <w:sz w:val="24"/>
                <w:szCs w:val="24"/>
              </w:rPr>
              <w:t>Annual Leave/Time Off in Lieu</w:t>
            </w:r>
          </w:p>
          <w:p w:rsidR="00A26934" w:rsidRDefault="00A26934" w:rsidP="00832182">
            <w:pPr>
              <w:spacing w:before="240"/>
              <w:jc w:val="center"/>
              <w:rPr>
                <w:rFonts w:ascii="Arial" w:hAnsi="Arial" w:cs="Arial"/>
                <w:sz w:val="24"/>
                <w:szCs w:val="24"/>
              </w:rPr>
            </w:pPr>
            <w:r w:rsidRPr="00F62E7C">
              <w:rPr>
                <w:rFonts w:ascii="Arial" w:hAnsi="Arial" w:cs="Arial"/>
                <w:sz w:val="24"/>
                <w:szCs w:val="24"/>
              </w:rPr>
              <w:t>Review Any Changes or Additions to annual leave or any planned leave</w:t>
            </w:r>
          </w:p>
          <w:p w:rsidR="00A26934" w:rsidRPr="00F62E7C" w:rsidRDefault="00A26934" w:rsidP="00832182">
            <w:pPr>
              <w:spacing w:before="240"/>
              <w:jc w:val="center"/>
              <w:rPr>
                <w:rFonts w:ascii="Arial" w:hAnsi="Arial" w:cs="Arial"/>
                <w:sz w:val="24"/>
                <w:szCs w:val="24"/>
              </w:rPr>
            </w:pPr>
          </w:p>
        </w:tc>
        <w:tc>
          <w:tcPr>
            <w:tcW w:w="1250" w:type="pct"/>
          </w:tcPr>
          <w:p w:rsidR="00A26934" w:rsidRPr="00F62E7C" w:rsidRDefault="00A26934" w:rsidP="00832182">
            <w:pPr>
              <w:spacing w:before="240"/>
              <w:rPr>
                <w:rFonts w:ascii="Arial" w:hAnsi="Arial" w:cs="Arial"/>
                <w:sz w:val="24"/>
                <w:szCs w:val="24"/>
              </w:rPr>
            </w:pPr>
            <w:r>
              <w:rPr>
                <w:rFonts w:ascii="Arial" w:hAnsi="Arial" w:cs="Arial"/>
                <w:sz w:val="24"/>
                <w:szCs w:val="24"/>
              </w:rPr>
              <w:t xml:space="preserve"> </w:t>
            </w:r>
          </w:p>
        </w:tc>
        <w:tc>
          <w:tcPr>
            <w:tcW w:w="1250" w:type="pct"/>
          </w:tcPr>
          <w:p w:rsidR="00A26934" w:rsidRPr="00F62E7C" w:rsidRDefault="00A26934" w:rsidP="00832182">
            <w:pPr>
              <w:spacing w:before="240"/>
              <w:rPr>
                <w:rFonts w:ascii="Arial" w:hAnsi="Arial" w:cs="Arial"/>
                <w:sz w:val="24"/>
                <w:szCs w:val="24"/>
              </w:rPr>
            </w:pPr>
          </w:p>
        </w:tc>
        <w:tc>
          <w:tcPr>
            <w:tcW w:w="1250" w:type="pct"/>
          </w:tcPr>
          <w:p w:rsidR="00A26934" w:rsidRPr="00F62E7C" w:rsidRDefault="00A26934" w:rsidP="00832182">
            <w:pPr>
              <w:spacing w:before="240"/>
              <w:rPr>
                <w:rFonts w:ascii="Arial" w:hAnsi="Arial" w:cs="Arial"/>
                <w:sz w:val="24"/>
                <w:szCs w:val="24"/>
              </w:rPr>
            </w:pPr>
          </w:p>
        </w:tc>
      </w:tr>
      <w:tr w:rsidR="00A26934" w:rsidRPr="00F62E7C" w:rsidTr="00832182">
        <w:trPr>
          <w:trHeight w:val="465"/>
        </w:trPr>
        <w:tc>
          <w:tcPr>
            <w:tcW w:w="1250" w:type="pct"/>
          </w:tcPr>
          <w:p w:rsidR="00A26934" w:rsidRPr="00F62E7C" w:rsidRDefault="00A26934" w:rsidP="00832182">
            <w:pPr>
              <w:spacing w:before="240"/>
              <w:jc w:val="center"/>
              <w:rPr>
                <w:rFonts w:ascii="Arial" w:hAnsi="Arial" w:cs="Arial"/>
                <w:sz w:val="24"/>
                <w:szCs w:val="24"/>
              </w:rPr>
            </w:pPr>
            <w:r w:rsidRPr="00F62E7C">
              <w:rPr>
                <w:rFonts w:ascii="Arial" w:hAnsi="Arial" w:cs="Arial"/>
                <w:sz w:val="24"/>
                <w:szCs w:val="24"/>
              </w:rPr>
              <w:t>Sickness/Absence</w:t>
            </w:r>
          </w:p>
          <w:p w:rsidR="00A26934" w:rsidRDefault="00A26934" w:rsidP="00832182">
            <w:pPr>
              <w:spacing w:before="240"/>
              <w:jc w:val="center"/>
              <w:rPr>
                <w:rFonts w:ascii="Arial" w:hAnsi="Arial" w:cs="Arial"/>
                <w:sz w:val="24"/>
                <w:szCs w:val="24"/>
              </w:rPr>
            </w:pPr>
            <w:r w:rsidRPr="00F62E7C">
              <w:rPr>
                <w:rFonts w:ascii="Arial" w:hAnsi="Arial" w:cs="Arial"/>
                <w:sz w:val="24"/>
                <w:szCs w:val="24"/>
              </w:rPr>
              <w:t>Discuss any absences and reasons</w:t>
            </w:r>
          </w:p>
          <w:p w:rsidR="00A26934" w:rsidRPr="00F62E7C" w:rsidRDefault="00A26934" w:rsidP="00832182">
            <w:pPr>
              <w:spacing w:before="240"/>
              <w:jc w:val="center"/>
              <w:rPr>
                <w:rFonts w:ascii="Arial" w:hAnsi="Arial" w:cs="Arial"/>
                <w:sz w:val="24"/>
                <w:szCs w:val="24"/>
              </w:rPr>
            </w:pPr>
          </w:p>
        </w:tc>
        <w:tc>
          <w:tcPr>
            <w:tcW w:w="1250" w:type="pct"/>
          </w:tcPr>
          <w:p w:rsidR="00A26934" w:rsidRPr="00F62E7C" w:rsidRDefault="00A26934" w:rsidP="00832182">
            <w:pPr>
              <w:spacing w:before="240"/>
              <w:rPr>
                <w:rFonts w:ascii="Arial" w:hAnsi="Arial" w:cs="Arial"/>
                <w:sz w:val="24"/>
                <w:szCs w:val="24"/>
              </w:rPr>
            </w:pPr>
          </w:p>
        </w:tc>
        <w:tc>
          <w:tcPr>
            <w:tcW w:w="1250" w:type="pct"/>
          </w:tcPr>
          <w:p w:rsidR="00A26934" w:rsidRPr="00F62E7C" w:rsidRDefault="00A26934" w:rsidP="00832182">
            <w:pPr>
              <w:spacing w:before="240"/>
              <w:rPr>
                <w:rFonts w:ascii="Arial" w:hAnsi="Arial" w:cs="Arial"/>
                <w:sz w:val="24"/>
                <w:szCs w:val="24"/>
              </w:rPr>
            </w:pPr>
          </w:p>
        </w:tc>
        <w:tc>
          <w:tcPr>
            <w:tcW w:w="1250" w:type="pct"/>
          </w:tcPr>
          <w:p w:rsidR="00A26934" w:rsidRPr="00F62E7C" w:rsidRDefault="00A26934" w:rsidP="00832182">
            <w:pPr>
              <w:spacing w:before="240"/>
              <w:rPr>
                <w:rFonts w:ascii="Arial" w:hAnsi="Arial" w:cs="Arial"/>
                <w:sz w:val="24"/>
                <w:szCs w:val="24"/>
              </w:rPr>
            </w:pPr>
          </w:p>
        </w:tc>
      </w:tr>
    </w:tbl>
    <w:p w:rsidR="00A26934" w:rsidRPr="00F62E7C" w:rsidRDefault="00A26934" w:rsidP="00A26934">
      <w:pPr>
        <w:rPr>
          <w:rFonts w:ascii="Arial" w:hAnsi="Arial" w:cs="Arial"/>
          <w:sz w:val="24"/>
          <w:szCs w:val="24"/>
        </w:rPr>
      </w:pPr>
    </w:p>
    <w:p w:rsidR="00A26934" w:rsidRDefault="00A26934" w:rsidP="00A26934">
      <w:pPr>
        <w:rPr>
          <w:rFonts w:ascii="Arial" w:hAnsi="Arial" w:cs="Arial"/>
          <w:sz w:val="24"/>
          <w:szCs w:val="24"/>
        </w:rPr>
      </w:pPr>
    </w:p>
    <w:p w:rsidR="00A26934" w:rsidRPr="00F62E7C" w:rsidRDefault="00A26934" w:rsidP="00A26934">
      <w:pPr>
        <w:spacing w:before="240"/>
        <w:jc w:val="center"/>
        <w:rPr>
          <w:rFonts w:ascii="Arial" w:hAnsi="Arial" w:cs="Arial"/>
          <w:b/>
          <w:sz w:val="24"/>
          <w:szCs w:val="24"/>
        </w:rPr>
      </w:pPr>
      <w:r w:rsidRPr="00F62E7C">
        <w:rPr>
          <w:rFonts w:ascii="Arial" w:hAnsi="Arial" w:cs="Arial"/>
          <w:b/>
          <w:sz w:val="24"/>
          <w:szCs w:val="24"/>
        </w:rPr>
        <w:t>Performance Review</w:t>
      </w:r>
    </w:p>
    <w:tbl>
      <w:tblPr>
        <w:tblStyle w:val="TableGrid"/>
        <w:tblpPr w:leftFromText="180" w:rightFromText="180" w:vertAnchor="text" w:horzAnchor="margin" w:tblpXSpec="center" w:tblpY="247"/>
        <w:tblW w:w="10114" w:type="dxa"/>
        <w:tblLook w:val="04A0" w:firstRow="1" w:lastRow="0" w:firstColumn="1" w:lastColumn="0" w:noHBand="0" w:noVBand="1"/>
      </w:tblPr>
      <w:tblGrid>
        <w:gridCol w:w="2528"/>
        <w:gridCol w:w="2528"/>
        <w:gridCol w:w="2529"/>
        <w:gridCol w:w="2529"/>
      </w:tblGrid>
      <w:tr w:rsidR="00A26934" w:rsidRPr="00F62E7C" w:rsidTr="00832182">
        <w:trPr>
          <w:trHeight w:val="312"/>
        </w:trPr>
        <w:tc>
          <w:tcPr>
            <w:tcW w:w="2528" w:type="dxa"/>
          </w:tcPr>
          <w:p w:rsidR="00A26934" w:rsidRDefault="00A26934" w:rsidP="00832182">
            <w:pPr>
              <w:spacing w:before="240"/>
              <w:jc w:val="center"/>
              <w:rPr>
                <w:rFonts w:ascii="Arial" w:hAnsi="Arial" w:cs="Arial"/>
                <w:sz w:val="24"/>
                <w:szCs w:val="24"/>
              </w:rPr>
            </w:pPr>
            <w:r w:rsidRPr="00F62E7C">
              <w:rPr>
                <w:rFonts w:ascii="Arial" w:hAnsi="Arial" w:cs="Arial"/>
                <w:sz w:val="24"/>
                <w:szCs w:val="24"/>
              </w:rPr>
              <w:t>What do you feel you have achieved/improved on since your last supervision?</w:t>
            </w:r>
          </w:p>
          <w:p w:rsidR="00A26934" w:rsidRPr="00F62E7C" w:rsidRDefault="00A26934" w:rsidP="00832182">
            <w:pPr>
              <w:spacing w:before="240"/>
              <w:jc w:val="center"/>
              <w:rPr>
                <w:rFonts w:ascii="Arial" w:hAnsi="Arial" w:cs="Arial"/>
                <w:sz w:val="24"/>
                <w:szCs w:val="24"/>
              </w:rPr>
            </w:pPr>
          </w:p>
        </w:tc>
        <w:tc>
          <w:tcPr>
            <w:tcW w:w="2528" w:type="dxa"/>
          </w:tcPr>
          <w:p w:rsidR="00A26934" w:rsidRPr="00FA78AF" w:rsidRDefault="00A26934" w:rsidP="00832182">
            <w:pPr>
              <w:spacing w:before="240"/>
              <w:contextualSpacing/>
              <w:rPr>
                <w:rFonts w:ascii="Arial" w:hAnsi="Arial" w:cs="Arial"/>
              </w:rPr>
            </w:pPr>
          </w:p>
        </w:tc>
        <w:tc>
          <w:tcPr>
            <w:tcW w:w="2529" w:type="dxa"/>
          </w:tcPr>
          <w:p w:rsidR="00A26934" w:rsidRPr="00F62E7C" w:rsidRDefault="00A26934" w:rsidP="00832182">
            <w:pPr>
              <w:spacing w:before="240"/>
              <w:jc w:val="center"/>
              <w:rPr>
                <w:rFonts w:ascii="Arial" w:hAnsi="Arial" w:cs="Arial"/>
                <w:sz w:val="24"/>
                <w:szCs w:val="24"/>
              </w:rPr>
            </w:pPr>
          </w:p>
        </w:tc>
        <w:tc>
          <w:tcPr>
            <w:tcW w:w="2529" w:type="dxa"/>
          </w:tcPr>
          <w:p w:rsidR="00A26934" w:rsidRPr="00F62E7C" w:rsidRDefault="00A26934" w:rsidP="00832182">
            <w:pPr>
              <w:spacing w:before="240"/>
              <w:jc w:val="center"/>
              <w:rPr>
                <w:rFonts w:ascii="Arial" w:hAnsi="Arial" w:cs="Arial"/>
                <w:sz w:val="24"/>
                <w:szCs w:val="24"/>
              </w:rPr>
            </w:pPr>
          </w:p>
        </w:tc>
      </w:tr>
      <w:tr w:rsidR="00A26934" w:rsidRPr="00F62E7C" w:rsidTr="00832182">
        <w:trPr>
          <w:trHeight w:val="293"/>
        </w:trPr>
        <w:tc>
          <w:tcPr>
            <w:tcW w:w="2528" w:type="dxa"/>
          </w:tcPr>
          <w:p w:rsidR="00A26934" w:rsidRPr="00F62E7C" w:rsidRDefault="00A26934" w:rsidP="00832182">
            <w:pPr>
              <w:spacing w:before="240"/>
              <w:jc w:val="center"/>
              <w:rPr>
                <w:rFonts w:ascii="Arial" w:hAnsi="Arial" w:cs="Arial"/>
                <w:sz w:val="24"/>
                <w:szCs w:val="24"/>
              </w:rPr>
            </w:pPr>
            <w:r w:rsidRPr="00F62E7C">
              <w:rPr>
                <w:rFonts w:ascii="Arial" w:hAnsi="Arial" w:cs="Arial"/>
                <w:sz w:val="24"/>
                <w:szCs w:val="24"/>
              </w:rPr>
              <w:t xml:space="preserve">What do you feel you </w:t>
            </w:r>
            <w:r w:rsidRPr="00F62E7C">
              <w:rPr>
                <w:rFonts w:ascii="Arial" w:hAnsi="Arial" w:cs="Arial"/>
                <w:sz w:val="24"/>
                <w:szCs w:val="24"/>
              </w:rPr>
              <w:lastRenderedPageBreak/>
              <w:t>have not achieved since your last supervision?</w:t>
            </w:r>
          </w:p>
        </w:tc>
        <w:tc>
          <w:tcPr>
            <w:tcW w:w="2528" w:type="dxa"/>
          </w:tcPr>
          <w:p w:rsidR="00A26934" w:rsidRPr="00FA78AF" w:rsidRDefault="00A26934" w:rsidP="00832182">
            <w:pPr>
              <w:pStyle w:val="ListParagraph"/>
              <w:spacing w:before="240"/>
              <w:contextualSpacing/>
              <w:rPr>
                <w:rFonts w:ascii="Arial" w:hAnsi="Arial" w:cs="Arial"/>
              </w:rPr>
            </w:pPr>
          </w:p>
        </w:tc>
        <w:tc>
          <w:tcPr>
            <w:tcW w:w="2529" w:type="dxa"/>
          </w:tcPr>
          <w:p w:rsidR="00A26934" w:rsidRPr="00F62E7C" w:rsidRDefault="00A26934" w:rsidP="00832182">
            <w:pPr>
              <w:spacing w:before="240"/>
              <w:jc w:val="center"/>
              <w:rPr>
                <w:rFonts w:ascii="Arial" w:hAnsi="Arial" w:cs="Arial"/>
                <w:sz w:val="24"/>
                <w:szCs w:val="24"/>
              </w:rPr>
            </w:pPr>
          </w:p>
        </w:tc>
        <w:tc>
          <w:tcPr>
            <w:tcW w:w="2529" w:type="dxa"/>
          </w:tcPr>
          <w:p w:rsidR="00A26934" w:rsidRPr="00F62E7C" w:rsidRDefault="00A26934" w:rsidP="00832182">
            <w:pPr>
              <w:spacing w:before="240"/>
              <w:jc w:val="center"/>
              <w:rPr>
                <w:rFonts w:ascii="Arial" w:hAnsi="Arial" w:cs="Arial"/>
                <w:sz w:val="24"/>
                <w:szCs w:val="24"/>
              </w:rPr>
            </w:pPr>
          </w:p>
        </w:tc>
      </w:tr>
      <w:tr w:rsidR="00A26934" w:rsidRPr="00F62E7C" w:rsidTr="00832182">
        <w:trPr>
          <w:trHeight w:val="312"/>
        </w:trPr>
        <w:tc>
          <w:tcPr>
            <w:tcW w:w="2528" w:type="dxa"/>
          </w:tcPr>
          <w:p w:rsidR="00A26934" w:rsidRPr="00F62E7C" w:rsidRDefault="00A26934" w:rsidP="00832182">
            <w:pPr>
              <w:spacing w:before="240"/>
              <w:jc w:val="center"/>
              <w:rPr>
                <w:rFonts w:ascii="Arial" w:hAnsi="Arial" w:cs="Arial"/>
                <w:sz w:val="24"/>
                <w:szCs w:val="24"/>
              </w:rPr>
            </w:pPr>
            <w:r w:rsidRPr="00F62E7C">
              <w:rPr>
                <w:rFonts w:ascii="Arial" w:hAnsi="Arial" w:cs="Arial"/>
                <w:sz w:val="24"/>
                <w:szCs w:val="24"/>
              </w:rPr>
              <w:lastRenderedPageBreak/>
              <w:t>Have you come across any challenges or barriers since your last supervision?</w:t>
            </w:r>
          </w:p>
          <w:p w:rsidR="00A26934" w:rsidRPr="00F62E7C" w:rsidRDefault="00A26934" w:rsidP="00832182">
            <w:pPr>
              <w:spacing w:before="240"/>
              <w:jc w:val="center"/>
              <w:rPr>
                <w:rFonts w:ascii="Arial" w:hAnsi="Arial" w:cs="Arial"/>
                <w:sz w:val="24"/>
                <w:szCs w:val="24"/>
              </w:rPr>
            </w:pPr>
            <w:r w:rsidRPr="00F62E7C">
              <w:rPr>
                <w:rFonts w:ascii="Arial" w:hAnsi="Arial" w:cs="Arial"/>
                <w:sz w:val="24"/>
                <w:szCs w:val="24"/>
              </w:rPr>
              <w:t>If so, what action did you take to resolve this?</w:t>
            </w:r>
          </w:p>
          <w:p w:rsidR="00A26934" w:rsidRDefault="00A26934" w:rsidP="00832182">
            <w:pPr>
              <w:spacing w:before="240"/>
              <w:jc w:val="center"/>
              <w:rPr>
                <w:rFonts w:ascii="Arial" w:hAnsi="Arial" w:cs="Arial"/>
                <w:sz w:val="24"/>
                <w:szCs w:val="24"/>
              </w:rPr>
            </w:pPr>
            <w:r w:rsidRPr="00F62E7C">
              <w:rPr>
                <w:rFonts w:ascii="Arial" w:hAnsi="Arial" w:cs="Arial"/>
                <w:sz w:val="24"/>
                <w:szCs w:val="24"/>
              </w:rPr>
              <w:t>Do you require any support/input from others to achieve this?</w:t>
            </w:r>
          </w:p>
          <w:p w:rsidR="00A26934" w:rsidRPr="00F62E7C" w:rsidRDefault="00A26934" w:rsidP="00832182">
            <w:pPr>
              <w:spacing w:before="240"/>
              <w:jc w:val="center"/>
              <w:rPr>
                <w:rFonts w:ascii="Arial" w:hAnsi="Arial" w:cs="Arial"/>
                <w:sz w:val="24"/>
                <w:szCs w:val="24"/>
              </w:rPr>
            </w:pPr>
          </w:p>
        </w:tc>
        <w:tc>
          <w:tcPr>
            <w:tcW w:w="2528" w:type="dxa"/>
          </w:tcPr>
          <w:p w:rsidR="00A26934" w:rsidRPr="00FA78AF" w:rsidRDefault="00A26934" w:rsidP="00832182">
            <w:pPr>
              <w:spacing w:before="240"/>
              <w:contextualSpacing/>
              <w:rPr>
                <w:rFonts w:ascii="Arial" w:hAnsi="Arial" w:cs="Arial"/>
              </w:rPr>
            </w:pPr>
          </w:p>
        </w:tc>
        <w:tc>
          <w:tcPr>
            <w:tcW w:w="2529" w:type="dxa"/>
          </w:tcPr>
          <w:p w:rsidR="00A26934" w:rsidRPr="00F62E7C" w:rsidRDefault="00A26934" w:rsidP="00832182">
            <w:pPr>
              <w:spacing w:before="240"/>
              <w:jc w:val="center"/>
              <w:rPr>
                <w:rFonts w:ascii="Arial" w:hAnsi="Arial" w:cs="Arial"/>
                <w:sz w:val="24"/>
                <w:szCs w:val="24"/>
              </w:rPr>
            </w:pPr>
          </w:p>
        </w:tc>
        <w:tc>
          <w:tcPr>
            <w:tcW w:w="2529" w:type="dxa"/>
          </w:tcPr>
          <w:p w:rsidR="00A26934" w:rsidRPr="00F62E7C" w:rsidRDefault="00A26934" w:rsidP="00832182">
            <w:pPr>
              <w:spacing w:before="240"/>
              <w:jc w:val="center"/>
              <w:rPr>
                <w:rFonts w:ascii="Arial" w:hAnsi="Arial" w:cs="Arial"/>
                <w:sz w:val="24"/>
                <w:szCs w:val="24"/>
              </w:rPr>
            </w:pPr>
          </w:p>
        </w:tc>
      </w:tr>
    </w:tbl>
    <w:p w:rsidR="00A26934" w:rsidRDefault="00A26934" w:rsidP="00A26934">
      <w:pPr>
        <w:rPr>
          <w:rFonts w:ascii="Arial" w:hAnsi="Arial" w:cs="Arial"/>
          <w:sz w:val="24"/>
          <w:szCs w:val="24"/>
        </w:rPr>
      </w:pPr>
    </w:p>
    <w:tbl>
      <w:tblPr>
        <w:tblStyle w:val="TableGrid"/>
        <w:tblpPr w:leftFromText="180" w:rightFromText="180" w:vertAnchor="text" w:horzAnchor="margin" w:tblpXSpec="center" w:tblpY="777"/>
        <w:tblW w:w="10031" w:type="dxa"/>
        <w:tblLayout w:type="fixed"/>
        <w:tblLook w:val="04A0" w:firstRow="1" w:lastRow="0" w:firstColumn="1" w:lastColumn="0" w:noHBand="0" w:noVBand="1"/>
      </w:tblPr>
      <w:tblGrid>
        <w:gridCol w:w="2376"/>
        <w:gridCol w:w="2552"/>
        <w:gridCol w:w="2551"/>
        <w:gridCol w:w="2552"/>
      </w:tblGrid>
      <w:tr w:rsidR="00A26934" w:rsidTr="00832182">
        <w:trPr>
          <w:trHeight w:val="1005"/>
        </w:trPr>
        <w:tc>
          <w:tcPr>
            <w:tcW w:w="2376" w:type="dxa"/>
          </w:tcPr>
          <w:p w:rsidR="00A26934" w:rsidRDefault="00A26934" w:rsidP="00832182">
            <w:pPr>
              <w:spacing w:before="240"/>
              <w:jc w:val="center"/>
              <w:rPr>
                <w:rFonts w:ascii="Arial" w:hAnsi="Arial" w:cs="Arial"/>
                <w:sz w:val="24"/>
                <w:szCs w:val="24"/>
              </w:rPr>
            </w:pPr>
            <w:r>
              <w:rPr>
                <w:rFonts w:ascii="Arial" w:hAnsi="Arial" w:cs="Arial"/>
                <w:sz w:val="24"/>
                <w:szCs w:val="24"/>
              </w:rPr>
              <w:t>Have you identified any areas since your last supervision where you require support/training/mentoring/further information?</w:t>
            </w:r>
          </w:p>
          <w:p w:rsidR="00A26934" w:rsidRPr="00625DD4" w:rsidRDefault="00A26934" w:rsidP="00832182">
            <w:pPr>
              <w:spacing w:before="240"/>
              <w:jc w:val="center"/>
              <w:rPr>
                <w:rFonts w:ascii="Arial" w:hAnsi="Arial" w:cs="Arial"/>
                <w:sz w:val="24"/>
                <w:szCs w:val="24"/>
              </w:rPr>
            </w:pPr>
          </w:p>
        </w:tc>
        <w:tc>
          <w:tcPr>
            <w:tcW w:w="2552" w:type="dxa"/>
          </w:tcPr>
          <w:p w:rsidR="00A26934" w:rsidRPr="003C297C" w:rsidRDefault="00A26934" w:rsidP="00832182">
            <w:pPr>
              <w:spacing w:before="240"/>
              <w:rPr>
                <w:rFonts w:ascii="Arial" w:hAnsi="Arial" w:cs="Arial"/>
                <w:b/>
                <w:sz w:val="24"/>
                <w:szCs w:val="24"/>
              </w:rPr>
            </w:pPr>
            <w:r>
              <w:rPr>
                <w:rFonts w:ascii="Arial" w:hAnsi="Arial" w:cs="Arial"/>
                <w:sz w:val="24"/>
                <w:szCs w:val="24"/>
              </w:rPr>
              <w:t xml:space="preserve"> </w:t>
            </w:r>
          </w:p>
        </w:tc>
        <w:tc>
          <w:tcPr>
            <w:tcW w:w="2551" w:type="dxa"/>
          </w:tcPr>
          <w:p w:rsidR="00A26934" w:rsidRDefault="00A26934" w:rsidP="00832182">
            <w:pPr>
              <w:spacing w:before="240"/>
              <w:jc w:val="center"/>
              <w:rPr>
                <w:rFonts w:ascii="Arial" w:hAnsi="Arial" w:cs="Arial"/>
                <w:b/>
                <w:sz w:val="24"/>
                <w:szCs w:val="24"/>
              </w:rPr>
            </w:pPr>
          </w:p>
        </w:tc>
        <w:tc>
          <w:tcPr>
            <w:tcW w:w="2552" w:type="dxa"/>
          </w:tcPr>
          <w:p w:rsidR="00A26934" w:rsidRDefault="00A26934" w:rsidP="00832182">
            <w:pPr>
              <w:spacing w:before="240"/>
              <w:jc w:val="center"/>
              <w:rPr>
                <w:rFonts w:ascii="Arial" w:hAnsi="Arial" w:cs="Arial"/>
                <w:b/>
                <w:sz w:val="24"/>
                <w:szCs w:val="24"/>
              </w:rPr>
            </w:pPr>
          </w:p>
        </w:tc>
      </w:tr>
    </w:tbl>
    <w:p w:rsidR="00A26934" w:rsidRDefault="00A26934" w:rsidP="00A26934">
      <w:pPr>
        <w:jc w:val="center"/>
        <w:rPr>
          <w:rFonts w:ascii="Arial" w:hAnsi="Arial" w:cs="Arial"/>
          <w:b/>
          <w:sz w:val="24"/>
          <w:szCs w:val="24"/>
        </w:rPr>
      </w:pPr>
      <w:r w:rsidRPr="00625DD4">
        <w:rPr>
          <w:rFonts w:ascii="Arial" w:hAnsi="Arial" w:cs="Arial"/>
          <w:b/>
          <w:sz w:val="24"/>
          <w:szCs w:val="24"/>
        </w:rPr>
        <w:t>Continuous Professional Development</w:t>
      </w:r>
    </w:p>
    <w:p w:rsidR="00A26934" w:rsidRDefault="00A26934" w:rsidP="00A26934">
      <w:pPr>
        <w:jc w:val="center"/>
        <w:rPr>
          <w:rFonts w:ascii="Arial" w:hAnsi="Arial" w:cs="Arial"/>
          <w:b/>
          <w:sz w:val="24"/>
          <w:szCs w:val="24"/>
        </w:rPr>
      </w:pPr>
    </w:p>
    <w:tbl>
      <w:tblPr>
        <w:tblStyle w:val="TableGrid"/>
        <w:tblpPr w:leftFromText="180" w:rightFromText="180" w:vertAnchor="text" w:horzAnchor="margin" w:tblpXSpec="center" w:tblpY="-29"/>
        <w:tblOverlap w:val="never"/>
        <w:tblW w:w="10106" w:type="dxa"/>
        <w:tblLook w:val="04A0" w:firstRow="1" w:lastRow="0" w:firstColumn="1" w:lastColumn="0" w:noHBand="0" w:noVBand="1"/>
      </w:tblPr>
      <w:tblGrid>
        <w:gridCol w:w="10106"/>
      </w:tblGrid>
      <w:tr w:rsidR="00A26934" w:rsidTr="00832182">
        <w:trPr>
          <w:trHeight w:val="2525"/>
        </w:trPr>
        <w:tc>
          <w:tcPr>
            <w:tcW w:w="10106" w:type="dxa"/>
          </w:tcPr>
          <w:p w:rsidR="00A26934" w:rsidRDefault="00A26934" w:rsidP="00832182">
            <w:pPr>
              <w:spacing w:before="240"/>
              <w:jc w:val="center"/>
              <w:rPr>
                <w:rFonts w:ascii="Arial" w:hAnsi="Arial" w:cs="Arial"/>
                <w:sz w:val="24"/>
                <w:szCs w:val="24"/>
              </w:rPr>
            </w:pPr>
            <w:r>
              <w:rPr>
                <w:rFonts w:ascii="Arial" w:hAnsi="Arial" w:cs="Arial"/>
                <w:sz w:val="24"/>
                <w:szCs w:val="24"/>
              </w:rPr>
              <w:t xml:space="preserve">Do you have any concerns relating to any aspect of your role/responsibilities? </w:t>
            </w:r>
          </w:p>
        </w:tc>
      </w:tr>
    </w:tbl>
    <w:p w:rsidR="00A26934" w:rsidRPr="00625DD4" w:rsidRDefault="00A26934" w:rsidP="00A26934">
      <w:pPr>
        <w:jc w:val="center"/>
        <w:rPr>
          <w:rFonts w:ascii="Arial" w:hAnsi="Arial" w:cs="Arial"/>
          <w:b/>
          <w:sz w:val="24"/>
          <w:szCs w:val="24"/>
        </w:rPr>
      </w:pPr>
    </w:p>
    <w:tbl>
      <w:tblPr>
        <w:tblStyle w:val="TableGrid"/>
        <w:tblpPr w:leftFromText="180" w:rightFromText="180" w:vertAnchor="text" w:horzAnchor="margin" w:tblpXSpec="center" w:tblpY="-274"/>
        <w:tblOverlap w:val="never"/>
        <w:tblW w:w="10382" w:type="dxa"/>
        <w:tblLook w:val="04A0" w:firstRow="1" w:lastRow="0" w:firstColumn="1" w:lastColumn="0" w:noHBand="0" w:noVBand="1"/>
      </w:tblPr>
      <w:tblGrid>
        <w:gridCol w:w="10382"/>
      </w:tblGrid>
      <w:tr w:rsidR="00A26934" w:rsidTr="00832182">
        <w:trPr>
          <w:trHeight w:val="2645"/>
        </w:trPr>
        <w:tc>
          <w:tcPr>
            <w:tcW w:w="10382" w:type="dxa"/>
          </w:tcPr>
          <w:p w:rsidR="00A26934" w:rsidRDefault="00A26934" w:rsidP="00832182">
            <w:pPr>
              <w:spacing w:before="240"/>
              <w:jc w:val="center"/>
              <w:rPr>
                <w:rFonts w:ascii="Arial" w:hAnsi="Arial" w:cs="Arial"/>
                <w:sz w:val="24"/>
                <w:szCs w:val="24"/>
              </w:rPr>
            </w:pPr>
            <w:r>
              <w:rPr>
                <w:rFonts w:ascii="Arial" w:hAnsi="Arial" w:cs="Arial"/>
                <w:sz w:val="24"/>
                <w:szCs w:val="24"/>
              </w:rPr>
              <w:lastRenderedPageBreak/>
              <w:t>Do you have any child protection/safeguarding concerns within your place of work?</w:t>
            </w:r>
          </w:p>
        </w:tc>
      </w:tr>
    </w:tbl>
    <w:tbl>
      <w:tblPr>
        <w:tblStyle w:val="TableGrid"/>
        <w:tblpPr w:leftFromText="180" w:rightFromText="180" w:vertAnchor="text" w:horzAnchor="margin" w:tblpXSpec="center" w:tblpY="515"/>
        <w:tblOverlap w:val="never"/>
        <w:tblW w:w="10598" w:type="dxa"/>
        <w:tblLook w:val="04A0" w:firstRow="1" w:lastRow="0" w:firstColumn="1" w:lastColumn="0" w:noHBand="0" w:noVBand="1"/>
      </w:tblPr>
      <w:tblGrid>
        <w:gridCol w:w="10598"/>
      </w:tblGrid>
      <w:tr w:rsidR="00A26934" w:rsidTr="00832182">
        <w:trPr>
          <w:trHeight w:val="2820"/>
        </w:trPr>
        <w:tc>
          <w:tcPr>
            <w:tcW w:w="10598" w:type="dxa"/>
          </w:tcPr>
          <w:p w:rsidR="00A26934" w:rsidRDefault="00A26934" w:rsidP="00832182">
            <w:pPr>
              <w:spacing w:before="240"/>
              <w:jc w:val="center"/>
              <w:rPr>
                <w:rFonts w:ascii="Arial" w:hAnsi="Arial" w:cs="Arial"/>
                <w:sz w:val="24"/>
                <w:szCs w:val="24"/>
              </w:rPr>
            </w:pPr>
            <w:r>
              <w:rPr>
                <w:rFonts w:ascii="Arial" w:hAnsi="Arial" w:cs="Arial"/>
                <w:sz w:val="24"/>
                <w:szCs w:val="24"/>
              </w:rPr>
              <w:t>Do you have any concerns or wish to discuss any aspects of your management?</w:t>
            </w:r>
          </w:p>
          <w:p w:rsidR="00A26934" w:rsidRDefault="00A26934" w:rsidP="00832182">
            <w:pPr>
              <w:spacing w:before="240"/>
              <w:jc w:val="center"/>
              <w:rPr>
                <w:rFonts w:ascii="Arial" w:hAnsi="Arial" w:cs="Arial"/>
                <w:sz w:val="24"/>
                <w:szCs w:val="24"/>
              </w:rPr>
            </w:pPr>
          </w:p>
          <w:p w:rsidR="00A26934" w:rsidRDefault="00A26934" w:rsidP="00832182">
            <w:pPr>
              <w:spacing w:before="240"/>
              <w:jc w:val="center"/>
              <w:rPr>
                <w:rFonts w:ascii="Arial" w:hAnsi="Arial" w:cs="Arial"/>
                <w:sz w:val="24"/>
                <w:szCs w:val="24"/>
              </w:rPr>
            </w:pPr>
          </w:p>
          <w:p w:rsidR="00A26934" w:rsidRDefault="00A26934" w:rsidP="00832182">
            <w:pPr>
              <w:spacing w:before="240"/>
              <w:jc w:val="center"/>
              <w:rPr>
                <w:rFonts w:ascii="Arial" w:hAnsi="Arial" w:cs="Arial"/>
                <w:sz w:val="24"/>
                <w:szCs w:val="24"/>
              </w:rPr>
            </w:pPr>
          </w:p>
        </w:tc>
      </w:tr>
    </w:tbl>
    <w:tbl>
      <w:tblPr>
        <w:tblStyle w:val="TableGrid"/>
        <w:tblpPr w:leftFromText="180" w:rightFromText="180" w:vertAnchor="text" w:horzAnchor="margin" w:tblpXSpec="center" w:tblpY="-17"/>
        <w:tblOverlap w:val="never"/>
        <w:tblW w:w="10555" w:type="dxa"/>
        <w:tblLook w:val="04A0" w:firstRow="1" w:lastRow="0" w:firstColumn="1" w:lastColumn="0" w:noHBand="0" w:noVBand="1"/>
      </w:tblPr>
      <w:tblGrid>
        <w:gridCol w:w="10555"/>
      </w:tblGrid>
      <w:tr w:rsidR="00A26934" w:rsidTr="00832182">
        <w:trPr>
          <w:trHeight w:val="2688"/>
        </w:trPr>
        <w:tc>
          <w:tcPr>
            <w:tcW w:w="10555" w:type="dxa"/>
          </w:tcPr>
          <w:p w:rsidR="00A26934" w:rsidRDefault="00A26934" w:rsidP="00832182">
            <w:pPr>
              <w:spacing w:before="240"/>
              <w:jc w:val="center"/>
              <w:rPr>
                <w:rFonts w:ascii="Arial" w:hAnsi="Arial" w:cs="Arial"/>
                <w:sz w:val="24"/>
                <w:szCs w:val="24"/>
              </w:rPr>
            </w:pPr>
            <w:r>
              <w:rPr>
                <w:rFonts w:ascii="Arial" w:hAnsi="Arial" w:cs="Arial"/>
                <w:sz w:val="24"/>
                <w:szCs w:val="24"/>
              </w:rPr>
              <w:t>General comments, concerns or issues raised by supervisee or supervisor.</w:t>
            </w:r>
          </w:p>
        </w:tc>
      </w:tr>
    </w:tbl>
    <w:p w:rsidR="00A26934" w:rsidRDefault="00A26934" w:rsidP="00A26934">
      <w:pPr>
        <w:rPr>
          <w:b/>
        </w:rPr>
      </w:pPr>
    </w:p>
    <w:tbl>
      <w:tblPr>
        <w:tblStyle w:val="TableGrid"/>
        <w:tblW w:w="10737" w:type="dxa"/>
        <w:tblInd w:w="-718" w:type="dxa"/>
        <w:tblLook w:val="04A0" w:firstRow="1" w:lastRow="0" w:firstColumn="1" w:lastColumn="0" w:noHBand="0" w:noVBand="1"/>
      </w:tblPr>
      <w:tblGrid>
        <w:gridCol w:w="5416"/>
        <w:gridCol w:w="5321"/>
      </w:tblGrid>
      <w:tr w:rsidR="00A26934" w:rsidTr="00832182">
        <w:trPr>
          <w:trHeight w:val="734"/>
        </w:trPr>
        <w:tc>
          <w:tcPr>
            <w:tcW w:w="5416" w:type="dxa"/>
          </w:tcPr>
          <w:p w:rsidR="00A26934" w:rsidRPr="00413654" w:rsidRDefault="00A26934" w:rsidP="00832182">
            <w:pPr>
              <w:spacing w:before="240"/>
              <w:jc w:val="center"/>
              <w:rPr>
                <w:rFonts w:ascii="Arial" w:hAnsi="Arial" w:cs="Arial"/>
                <w:sz w:val="24"/>
                <w:szCs w:val="24"/>
              </w:rPr>
            </w:pPr>
            <w:r w:rsidRPr="00413654">
              <w:rPr>
                <w:rFonts w:ascii="Arial" w:hAnsi="Arial" w:cs="Arial"/>
                <w:sz w:val="24"/>
                <w:szCs w:val="24"/>
              </w:rPr>
              <w:t>Actions agreed to move forward:</w:t>
            </w:r>
          </w:p>
        </w:tc>
        <w:tc>
          <w:tcPr>
            <w:tcW w:w="5321" w:type="dxa"/>
          </w:tcPr>
          <w:p w:rsidR="00A26934" w:rsidRPr="00413654" w:rsidRDefault="00A26934" w:rsidP="00832182">
            <w:pPr>
              <w:spacing w:before="240"/>
              <w:jc w:val="center"/>
              <w:rPr>
                <w:rFonts w:ascii="Arial" w:hAnsi="Arial" w:cs="Arial"/>
                <w:sz w:val="24"/>
                <w:szCs w:val="24"/>
              </w:rPr>
            </w:pPr>
            <w:r w:rsidRPr="00413654">
              <w:rPr>
                <w:rFonts w:ascii="Arial" w:hAnsi="Arial" w:cs="Arial"/>
                <w:sz w:val="24"/>
                <w:szCs w:val="24"/>
              </w:rPr>
              <w:t>Date &amp; by who:</w:t>
            </w:r>
          </w:p>
        </w:tc>
      </w:tr>
    </w:tbl>
    <w:tbl>
      <w:tblPr>
        <w:tblStyle w:val="TableGrid"/>
        <w:tblpPr w:leftFromText="180" w:rightFromText="180" w:vertAnchor="page" w:horzAnchor="margin" w:tblpX="-459" w:tblpY="1367"/>
        <w:tblW w:w="10160" w:type="dxa"/>
        <w:tblLook w:val="04A0" w:firstRow="1" w:lastRow="0" w:firstColumn="1" w:lastColumn="0" w:noHBand="0" w:noVBand="1"/>
      </w:tblPr>
      <w:tblGrid>
        <w:gridCol w:w="5070"/>
        <w:gridCol w:w="5090"/>
      </w:tblGrid>
      <w:tr w:rsidR="00A26934" w:rsidTr="00832182">
        <w:tc>
          <w:tcPr>
            <w:tcW w:w="507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4F3DC7">
              <w:rPr>
                <w:rFonts w:ascii="Arial" w:hAnsi="Arial" w:cs="Arial"/>
                <w:sz w:val="24"/>
              </w:rPr>
              <w:t>Number of referrals on caseload</w:t>
            </w:r>
          </w:p>
          <w:p w:rsidR="00A26934" w:rsidRPr="004F3DC7" w:rsidRDefault="00A26934" w:rsidP="00832182">
            <w:pPr>
              <w:jc w:val="center"/>
              <w:rPr>
                <w:rFonts w:ascii="Arial" w:hAnsi="Arial" w:cs="Arial"/>
                <w:sz w:val="24"/>
              </w:rPr>
            </w:pPr>
          </w:p>
        </w:tc>
        <w:tc>
          <w:tcPr>
            <w:tcW w:w="5090" w:type="dxa"/>
          </w:tcPr>
          <w:p w:rsidR="00A26934" w:rsidRDefault="00A26934" w:rsidP="00832182">
            <w:pPr>
              <w:jc w:val="center"/>
              <w:rPr>
                <w:b/>
              </w:rPr>
            </w:pPr>
          </w:p>
        </w:tc>
      </w:tr>
      <w:tr w:rsidR="00A26934" w:rsidTr="00832182">
        <w:tc>
          <w:tcPr>
            <w:tcW w:w="507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4F3DC7">
              <w:rPr>
                <w:rFonts w:ascii="Arial" w:hAnsi="Arial" w:cs="Arial"/>
                <w:sz w:val="24"/>
              </w:rPr>
              <w:t>Number of new referrals since last supervision</w:t>
            </w:r>
          </w:p>
          <w:p w:rsidR="00A26934" w:rsidRPr="004F3DC7" w:rsidRDefault="00A26934" w:rsidP="00832182">
            <w:pPr>
              <w:jc w:val="center"/>
              <w:rPr>
                <w:rFonts w:ascii="Arial" w:hAnsi="Arial" w:cs="Arial"/>
                <w:sz w:val="24"/>
              </w:rPr>
            </w:pPr>
          </w:p>
        </w:tc>
        <w:tc>
          <w:tcPr>
            <w:tcW w:w="5090" w:type="dxa"/>
          </w:tcPr>
          <w:p w:rsidR="00A26934" w:rsidRDefault="00A26934" w:rsidP="00832182">
            <w:pPr>
              <w:jc w:val="center"/>
              <w:rPr>
                <w:b/>
              </w:rPr>
            </w:pPr>
          </w:p>
        </w:tc>
      </w:tr>
      <w:tr w:rsidR="00A26934" w:rsidTr="00832182">
        <w:tc>
          <w:tcPr>
            <w:tcW w:w="507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4F3DC7">
              <w:rPr>
                <w:rFonts w:ascii="Arial" w:hAnsi="Arial" w:cs="Arial"/>
                <w:sz w:val="24"/>
              </w:rPr>
              <w:t>Nu</w:t>
            </w:r>
            <w:r>
              <w:rPr>
                <w:rFonts w:ascii="Arial" w:hAnsi="Arial" w:cs="Arial"/>
                <w:sz w:val="24"/>
              </w:rPr>
              <w:t>mber of accreditations completed since beginning of year</w:t>
            </w:r>
          </w:p>
          <w:p w:rsidR="00A26934" w:rsidRPr="004F3DC7" w:rsidRDefault="00A26934" w:rsidP="00832182">
            <w:pPr>
              <w:jc w:val="center"/>
              <w:rPr>
                <w:rFonts w:ascii="Arial" w:hAnsi="Arial" w:cs="Arial"/>
                <w:sz w:val="24"/>
              </w:rPr>
            </w:pPr>
          </w:p>
        </w:tc>
        <w:tc>
          <w:tcPr>
            <w:tcW w:w="5090" w:type="dxa"/>
          </w:tcPr>
          <w:p w:rsidR="00A26934" w:rsidRDefault="00A26934" w:rsidP="00832182">
            <w:pPr>
              <w:jc w:val="center"/>
              <w:rPr>
                <w:b/>
              </w:rPr>
            </w:pPr>
          </w:p>
        </w:tc>
      </w:tr>
      <w:tr w:rsidR="00A26934" w:rsidTr="00832182">
        <w:tc>
          <w:tcPr>
            <w:tcW w:w="507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4F3DC7">
              <w:rPr>
                <w:rFonts w:ascii="Arial" w:hAnsi="Arial" w:cs="Arial"/>
                <w:sz w:val="24"/>
              </w:rPr>
              <w:t>Number of ongoing accreditations</w:t>
            </w:r>
          </w:p>
          <w:p w:rsidR="00A26934" w:rsidRPr="004F3DC7" w:rsidRDefault="00A26934" w:rsidP="00832182">
            <w:pPr>
              <w:jc w:val="center"/>
              <w:rPr>
                <w:rFonts w:ascii="Arial" w:hAnsi="Arial" w:cs="Arial"/>
                <w:sz w:val="24"/>
              </w:rPr>
            </w:pPr>
          </w:p>
        </w:tc>
        <w:tc>
          <w:tcPr>
            <w:tcW w:w="5090" w:type="dxa"/>
          </w:tcPr>
          <w:p w:rsidR="00A26934" w:rsidRDefault="00A26934" w:rsidP="00832182">
            <w:pPr>
              <w:rPr>
                <w:b/>
              </w:rPr>
            </w:pPr>
          </w:p>
        </w:tc>
      </w:tr>
    </w:tbl>
    <w:p w:rsidR="00A26934" w:rsidRDefault="00A26934" w:rsidP="00A26934">
      <w:pPr>
        <w:rPr>
          <w:b/>
        </w:rPr>
      </w:pPr>
    </w:p>
    <w:tbl>
      <w:tblPr>
        <w:tblStyle w:val="TableGrid"/>
        <w:tblpPr w:leftFromText="180" w:rightFromText="180" w:vertAnchor="text" w:horzAnchor="margin" w:tblpXSpec="center" w:tblpY="-2"/>
        <w:tblW w:w="10206" w:type="dxa"/>
        <w:tblLook w:val="04A0" w:firstRow="1" w:lastRow="0" w:firstColumn="1" w:lastColumn="0" w:noHBand="0" w:noVBand="1"/>
      </w:tblPr>
      <w:tblGrid>
        <w:gridCol w:w="5080"/>
        <w:gridCol w:w="5126"/>
      </w:tblGrid>
      <w:tr w:rsidR="00A26934" w:rsidTr="00832182">
        <w:tc>
          <w:tcPr>
            <w:tcW w:w="508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B06005">
              <w:rPr>
                <w:rFonts w:ascii="Arial" w:hAnsi="Arial" w:cs="Arial"/>
                <w:sz w:val="24"/>
              </w:rPr>
              <w:t>Supervisee signature &amp; print name &amp; date</w:t>
            </w:r>
          </w:p>
          <w:p w:rsidR="00A26934" w:rsidRPr="00B06005" w:rsidRDefault="00A26934" w:rsidP="00832182">
            <w:pPr>
              <w:jc w:val="center"/>
              <w:rPr>
                <w:rFonts w:ascii="Arial" w:hAnsi="Arial" w:cs="Arial"/>
                <w:sz w:val="24"/>
              </w:rPr>
            </w:pPr>
          </w:p>
        </w:tc>
        <w:tc>
          <w:tcPr>
            <w:tcW w:w="5126" w:type="dxa"/>
          </w:tcPr>
          <w:p w:rsidR="00A26934" w:rsidRDefault="00A26934" w:rsidP="00832182">
            <w:pPr>
              <w:rPr>
                <w:b/>
              </w:rPr>
            </w:pPr>
          </w:p>
        </w:tc>
      </w:tr>
      <w:tr w:rsidR="00A26934" w:rsidTr="00832182">
        <w:tc>
          <w:tcPr>
            <w:tcW w:w="508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B06005">
              <w:rPr>
                <w:rFonts w:ascii="Arial" w:hAnsi="Arial" w:cs="Arial"/>
                <w:sz w:val="24"/>
              </w:rPr>
              <w:t>Supervisor signature &amp; print name &amp; date</w:t>
            </w:r>
          </w:p>
          <w:p w:rsidR="00A26934" w:rsidRPr="00B06005" w:rsidRDefault="00A26934" w:rsidP="00832182">
            <w:pPr>
              <w:jc w:val="center"/>
              <w:rPr>
                <w:rFonts w:ascii="Arial" w:hAnsi="Arial" w:cs="Arial"/>
                <w:sz w:val="24"/>
              </w:rPr>
            </w:pPr>
          </w:p>
        </w:tc>
        <w:tc>
          <w:tcPr>
            <w:tcW w:w="5126" w:type="dxa"/>
          </w:tcPr>
          <w:p w:rsidR="00A26934" w:rsidRDefault="00A26934" w:rsidP="00832182">
            <w:pPr>
              <w:rPr>
                <w:b/>
              </w:rPr>
            </w:pPr>
          </w:p>
        </w:tc>
      </w:tr>
      <w:tr w:rsidR="00A26934" w:rsidTr="00832182">
        <w:tc>
          <w:tcPr>
            <w:tcW w:w="5080" w:type="dxa"/>
          </w:tcPr>
          <w:p w:rsidR="00A26934" w:rsidRDefault="00A26934" w:rsidP="00832182">
            <w:pPr>
              <w:jc w:val="center"/>
              <w:rPr>
                <w:rFonts w:ascii="Arial" w:hAnsi="Arial" w:cs="Arial"/>
                <w:sz w:val="24"/>
              </w:rPr>
            </w:pPr>
          </w:p>
          <w:p w:rsidR="00A26934" w:rsidRDefault="00A26934" w:rsidP="00832182">
            <w:pPr>
              <w:jc w:val="center"/>
              <w:rPr>
                <w:rFonts w:ascii="Arial" w:hAnsi="Arial" w:cs="Arial"/>
                <w:sz w:val="24"/>
              </w:rPr>
            </w:pPr>
            <w:r w:rsidRPr="00B06005">
              <w:rPr>
                <w:rFonts w:ascii="Arial" w:hAnsi="Arial" w:cs="Arial"/>
                <w:sz w:val="24"/>
              </w:rPr>
              <w:t>Date &amp; time of next supervision</w:t>
            </w:r>
          </w:p>
          <w:p w:rsidR="00A26934" w:rsidRPr="00B06005" w:rsidRDefault="00A26934" w:rsidP="00832182">
            <w:pPr>
              <w:jc w:val="center"/>
              <w:rPr>
                <w:rFonts w:ascii="Arial" w:hAnsi="Arial" w:cs="Arial"/>
                <w:sz w:val="24"/>
              </w:rPr>
            </w:pPr>
          </w:p>
        </w:tc>
        <w:tc>
          <w:tcPr>
            <w:tcW w:w="5126" w:type="dxa"/>
          </w:tcPr>
          <w:p w:rsidR="00A26934" w:rsidRDefault="00A26934" w:rsidP="00832182">
            <w:pPr>
              <w:rPr>
                <w:b/>
              </w:rPr>
            </w:pPr>
          </w:p>
        </w:tc>
      </w:tr>
    </w:tbl>
    <w:p w:rsidR="00A26934" w:rsidRDefault="00A26934" w:rsidP="00A26934">
      <w:pPr>
        <w:rPr>
          <w:b/>
        </w:rPr>
      </w:pPr>
    </w:p>
    <w:p w:rsidR="00A26934" w:rsidRDefault="00A26934" w:rsidP="00A26934">
      <w:pPr>
        <w:rPr>
          <w:b/>
        </w:rPr>
      </w:pPr>
    </w:p>
    <w:p w:rsidR="00A26934" w:rsidRPr="00FA78AF" w:rsidRDefault="00A26934" w:rsidP="00A26934">
      <w:pPr>
        <w:spacing w:before="105"/>
        <w:rPr>
          <w:rFonts w:ascii="Arial" w:hAnsi="Arial" w:cs="Arial"/>
          <w:b/>
          <w:u w:val="single"/>
        </w:rPr>
      </w:pPr>
    </w:p>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Pr="00B612E5" w:rsidRDefault="00A26934" w:rsidP="00A26934">
      <w:pPr>
        <w:rPr>
          <w:b/>
          <w:sz w:val="24"/>
          <w:u w:val="single"/>
        </w:rPr>
      </w:pPr>
      <w:r w:rsidRPr="00B612E5">
        <w:rPr>
          <w:b/>
          <w:sz w:val="24"/>
          <w:u w:val="single"/>
        </w:rPr>
        <w:lastRenderedPageBreak/>
        <w:t>Appendix 3</w:t>
      </w:r>
    </w:p>
    <w:p w:rsidR="00A26934" w:rsidRDefault="00A26934" w:rsidP="00A26934">
      <w:pPr>
        <w:rPr>
          <w:b/>
          <w:u w:val="single"/>
        </w:rPr>
      </w:pPr>
      <w:r>
        <w:rPr>
          <w:b/>
          <w:u w:val="single"/>
        </w:rPr>
        <w:t>Weekly reflective Practice</w:t>
      </w:r>
    </w:p>
    <w:p w:rsidR="00A26934" w:rsidRDefault="00A26934" w:rsidP="00A26934">
      <w:r>
        <w:t xml:space="preserve">Reflective practice can be defined as a process of reviewing an experience of practice, analysing and evaluating it to inform learning from practice (Reid, 1993). Not just having the experience, actually addressing the what, how and why of an incident of your own actions, someone else’s or an event. </w:t>
      </w:r>
    </w:p>
    <w:p w:rsidR="00A26934" w:rsidRDefault="00A26934" w:rsidP="00A26934">
      <w:r>
        <w:t xml:space="preserve">Please complete the below table and return to </w:t>
      </w:r>
      <w:r w:rsidRPr="00BE79F7">
        <w:rPr>
          <w:i/>
        </w:rPr>
        <w:t>Gethin</w:t>
      </w:r>
      <w:r>
        <w:t xml:space="preserve"> and </w:t>
      </w:r>
      <w:r w:rsidRPr="00BE79F7">
        <w:rPr>
          <w:i/>
        </w:rPr>
        <w:t>Lowri</w:t>
      </w:r>
      <w:r>
        <w:t xml:space="preserve"> each </w:t>
      </w:r>
      <w:r w:rsidRPr="00BE79F7">
        <w:rPr>
          <w:b/>
        </w:rPr>
        <w:t>Friday</w:t>
      </w:r>
      <w:r>
        <w:t xml:space="preserve"> via email. This information will be useful during supervision in order to inform your own/ others’ future practice.</w:t>
      </w:r>
    </w:p>
    <w:p w:rsidR="00A26934" w:rsidRDefault="00A26934" w:rsidP="00A26934">
      <w:r w:rsidRPr="00BE79F7">
        <w:rPr>
          <w:b/>
        </w:rPr>
        <w:t>Name</w:t>
      </w:r>
      <w:r>
        <w:t xml:space="preserve">: </w:t>
      </w:r>
      <w:r>
        <w:tab/>
      </w:r>
      <w:r>
        <w:tab/>
      </w:r>
      <w:r>
        <w:tab/>
      </w:r>
      <w:r>
        <w:tab/>
      </w:r>
      <w:r>
        <w:tab/>
      </w:r>
      <w:r w:rsidRPr="00BE79F7">
        <w:rPr>
          <w:b/>
        </w:rPr>
        <w:t>Date</w:t>
      </w:r>
      <w:r>
        <w:t>:</w:t>
      </w:r>
    </w:p>
    <w:tbl>
      <w:tblPr>
        <w:tblW w:w="5000" w:type="pct"/>
        <w:tblCellMar>
          <w:left w:w="0" w:type="dxa"/>
          <w:right w:w="0" w:type="dxa"/>
        </w:tblCellMar>
        <w:tblLook w:val="04A0" w:firstRow="1" w:lastRow="0" w:firstColumn="1" w:lastColumn="0" w:noHBand="0" w:noVBand="1"/>
      </w:tblPr>
      <w:tblGrid>
        <w:gridCol w:w="4643"/>
        <w:gridCol w:w="4599"/>
      </w:tblGrid>
      <w:tr w:rsidR="00A26934" w:rsidTr="00832182">
        <w:tc>
          <w:tcPr>
            <w:tcW w:w="2512" w:type="pct"/>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A26934" w:rsidRPr="00BE79F7" w:rsidRDefault="00A26934" w:rsidP="00832182">
            <w:pPr>
              <w:rPr>
                <w:rFonts w:ascii="Calibri" w:hAnsi="Calibri" w:cs="Calibri"/>
                <w:b/>
              </w:rPr>
            </w:pPr>
            <w:r w:rsidRPr="00BE79F7">
              <w:rPr>
                <w:b/>
              </w:rPr>
              <w:t xml:space="preserve">What has gone well for you this week? </w:t>
            </w:r>
          </w:p>
        </w:tc>
        <w:tc>
          <w:tcPr>
            <w:tcW w:w="2488" w:type="pct"/>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A26934" w:rsidRPr="00BE79F7" w:rsidRDefault="00A26934" w:rsidP="00832182">
            <w:pPr>
              <w:rPr>
                <w:rFonts w:ascii="Calibri" w:hAnsi="Calibri" w:cs="Calibri"/>
                <w:b/>
              </w:rPr>
            </w:pPr>
            <w:r w:rsidRPr="00BE79F7">
              <w:rPr>
                <w:b/>
              </w:rPr>
              <w:t>Why/ how do you think this has gone well?</w:t>
            </w:r>
          </w:p>
        </w:tc>
      </w:tr>
      <w:tr w:rsidR="00A26934" w:rsidTr="00832182">
        <w:tc>
          <w:tcPr>
            <w:tcW w:w="2512" w:type="pct"/>
            <w:tcBorders>
              <w:top w:val="nil"/>
              <w:left w:val="single" w:sz="8" w:space="0" w:color="auto"/>
              <w:bottom w:val="single" w:sz="8" w:space="0" w:color="auto"/>
              <w:right w:val="single" w:sz="8" w:space="0" w:color="auto"/>
            </w:tcBorders>
            <w:tcMar>
              <w:top w:w="0" w:type="dxa"/>
              <w:left w:w="108" w:type="dxa"/>
              <w:bottom w:w="0" w:type="dxa"/>
              <w:right w:w="108" w:type="dxa"/>
            </w:tcMar>
          </w:tcPr>
          <w:p w:rsidR="00A26934" w:rsidRPr="00E867D0" w:rsidRDefault="00A26934" w:rsidP="00832182">
            <w:pPr>
              <w:rPr>
                <w:rFonts w:ascii="Calibri" w:hAnsi="Calibri" w:cs="Calibri"/>
              </w:rPr>
            </w:pPr>
          </w:p>
        </w:tc>
        <w:tc>
          <w:tcPr>
            <w:tcW w:w="2488" w:type="pct"/>
            <w:tcBorders>
              <w:top w:val="nil"/>
              <w:left w:val="nil"/>
              <w:bottom w:val="single" w:sz="8" w:space="0" w:color="auto"/>
              <w:right w:val="single" w:sz="8" w:space="0" w:color="auto"/>
            </w:tcBorders>
            <w:tcMar>
              <w:top w:w="0" w:type="dxa"/>
              <w:left w:w="108" w:type="dxa"/>
              <w:bottom w:w="0" w:type="dxa"/>
              <w:right w:w="108" w:type="dxa"/>
            </w:tcMar>
          </w:tcPr>
          <w:p w:rsidR="00A26934" w:rsidRPr="0046044E" w:rsidRDefault="00A26934" w:rsidP="00832182"/>
        </w:tc>
      </w:tr>
      <w:tr w:rsidR="00A26934" w:rsidTr="00832182">
        <w:tc>
          <w:tcPr>
            <w:tcW w:w="2512" w:type="pct"/>
            <w:tcBorders>
              <w:top w:val="nil"/>
              <w:left w:val="single" w:sz="8" w:space="0" w:color="auto"/>
              <w:bottom w:val="single" w:sz="8" w:space="0" w:color="auto"/>
              <w:right w:val="single" w:sz="8" w:space="0" w:color="auto"/>
            </w:tcBorders>
            <w:tcMar>
              <w:top w:w="0" w:type="dxa"/>
              <w:left w:w="108" w:type="dxa"/>
              <w:bottom w:w="0" w:type="dxa"/>
              <w:right w:w="108" w:type="dxa"/>
            </w:tcMar>
          </w:tcPr>
          <w:p w:rsidR="00A26934" w:rsidRPr="00867904" w:rsidRDefault="00A26934" w:rsidP="00832182">
            <w:pPr>
              <w:pStyle w:val="ListParagraph"/>
              <w:rPr>
                <w:rFonts w:ascii="Calibri" w:hAnsi="Calibri" w:cs="Calibri"/>
              </w:rPr>
            </w:pPr>
          </w:p>
        </w:tc>
        <w:tc>
          <w:tcPr>
            <w:tcW w:w="2488" w:type="pct"/>
            <w:tcBorders>
              <w:top w:val="nil"/>
              <w:left w:val="nil"/>
              <w:bottom w:val="single" w:sz="8" w:space="0" w:color="auto"/>
              <w:right w:val="single" w:sz="8" w:space="0" w:color="auto"/>
            </w:tcBorders>
            <w:tcMar>
              <w:top w:w="0" w:type="dxa"/>
              <w:left w:w="108" w:type="dxa"/>
              <w:bottom w:w="0" w:type="dxa"/>
              <w:right w:w="108" w:type="dxa"/>
            </w:tcMar>
          </w:tcPr>
          <w:p w:rsidR="00A26934" w:rsidRDefault="00A26934" w:rsidP="00832182">
            <w:pPr>
              <w:rPr>
                <w:rFonts w:ascii="Calibri" w:hAnsi="Calibri" w:cs="Calibri"/>
              </w:rPr>
            </w:pPr>
          </w:p>
        </w:tc>
      </w:tr>
      <w:tr w:rsidR="00A26934" w:rsidTr="00832182">
        <w:tc>
          <w:tcPr>
            <w:tcW w:w="2512" w:type="pct"/>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A26934" w:rsidRPr="00BE79F7" w:rsidRDefault="00A26934" w:rsidP="00832182">
            <w:pPr>
              <w:rPr>
                <w:rFonts w:ascii="Calibri" w:hAnsi="Calibri" w:cs="Calibri"/>
                <w:b/>
              </w:rPr>
            </w:pPr>
            <w:r w:rsidRPr="00BE79F7">
              <w:rPr>
                <w:b/>
              </w:rPr>
              <w:t>What hasn’t gone so well for you this week?</w:t>
            </w:r>
          </w:p>
        </w:tc>
        <w:tc>
          <w:tcPr>
            <w:tcW w:w="2488" w:type="pct"/>
            <w:tcBorders>
              <w:top w:val="nil"/>
              <w:left w:val="nil"/>
              <w:bottom w:val="single" w:sz="8" w:space="0" w:color="auto"/>
              <w:right w:val="single" w:sz="8" w:space="0" w:color="auto"/>
            </w:tcBorders>
            <w:tcMar>
              <w:top w:w="0" w:type="dxa"/>
              <w:left w:w="108" w:type="dxa"/>
              <w:bottom w:w="0" w:type="dxa"/>
              <w:right w:w="108" w:type="dxa"/>
            </w:tcMar>
            <w:hideMark/>
          </w:tcPr>
          <w:p w:rsidR="00A26934" w:rsidRPr="00BE79F7" w:rsidRDefault="00A26934" w:rsidP="00832182">
            <w:pPr>
              <w:rPr>
                <w:rFonts w:ascii="Calibri" w:hAnsi="Calibri" w:cs="Calibri"/>
                <w:b/>
              </w:rPr>
            </w:pPr>
            <w:r w:rsidRPr="00BE79F7">
              <w:rPr>
                <w:b/>
              </w:rPr>
              <w:t>Why has this happened and what else could you have done?</w:t>
            </w:r>
          </w:p>
        </w:tc>
      </w:tr>
      <w:tr w:rsidR="00A26934" w:rsidTr="00832182">
        <w:tc>
          <w:tcPr>
            <w:tcW w:w="2512" w:type="pct"/>
            <w:tcBorders>
              <w:top w:val="nil"/>
              <w:left w:val="single" w:sz="8" w:space="0" w:color="auto"/>
              <w:bottom w:val="single" w:sz="8" w:space="0" w:color="auto"/>
              <w:right w:val="single" w:sz="8" w:space="0" w:color="auto"/>
            </w:tcBorders>
            <w:tcMar>
              <w:top w:w="0" w:type="dxa"/>
              <w:left w:w="108" w:type="dxa"/>
              <w:bottom w:w="0" w:type="dxa"/>
              <w:right w:w="108" w:type="dxa"/>
            </w:tcMar>
          </w:tcPr>
          <w:p w:rsidR="00A26934" w:rsidRPr="003A4F43" w:rsidRDefault="00A26934" w:rsidP="00832182"/>
        </w:tc>
        <w:tc>
          <w:tcPr>
            <w:tcW w:w="2488" w:type="pct"/>
            <w:tcBorders>
              <w:top w:val="nil"/>
              <w:left w:val="nil"/>
              <w:bottom w:val="single" w:sz="8" w:space="0" w:color="auto"/>
              <w:right w:val="single" w:sz="8" w:space="0" w:color="auto"/>
            </w:tcBorders>
            <w:tcMar>
              <w:top w:w="0" w:type="dxa"/>
              <w:left w:w="108" w:type="dxa"/>
              <w:bottom w:w="0" w:type="dxa"/>
              <w:right w:w="108" w:type="dxa"/>
            </w:tcMar>
          </w:tcPr>
          <w:p w:rsidR="00A26934" w:rsidRDefault="00A26934" w:rsidP="00832182">
            <w:pPr>
              <w:rPr>
                <w:rFonts w:ascii="Calibri" w:hAnsi="Calibri" w:cs="Calibri"/>
              </w:rPr>
            </w:pPr>
          </w:p>
        </w:tc>
      </w:tr>
      <w:tr w:rsidR="00A26934" w:rsidTr="00832182">
        <w:tc>
          <w:tcPr>
            <w:tcW w:w="2512" w:type="pct"/>
            <w:tcBorders>
              <w:top w:val="nil"/>
              <w:left w:val="single" w:sz="8" w:space="0" w:color="auto"/>
              <w:bottom w:val="single" w:sz="8" w:space="0" w:color="auto"/>
              <w:right w:val="single" w:sz="8" w:space="0" w:color="auto"/>
            </w:tcBorders>
            <w:tcMar>
              <w:top w:w="0" w:type="dxa"/>
              <w:left w:w="108" w:type="dxa"/>
              <w:bottom w:w="0" w:type="dxa"/>
              <w:right w:w="108" w:type="dxa"/>
            </w:tcMar>
          </w:tcPr>
          <w:p w:rsidR="00A26934" w:rsidRPr="00BE79F7" w:rsidRDefault="00A26934" w:rsidP="00832182">
            <w:pPr>
              <w:rPr>
                <w:b/>
              </w:rPr>
            </w:pPr>
          </w:p>
        </w:tc>
        <w:tc>
          <w:tcPr>
            <w:tcW w:w="2488" w:type="pct"/>
            <w:tcBorders>
              <w:top w:val="nil"/>
              <w:left w:val="nil"/>
              <w:bottom w:val="single" w:sz="8" w:space="0" w:color="auto"/>
              <w:right w:val="single" w:sz="8" w:space="0" w:color="auto"/>
            </w:tcBorders>
            <w:tcMar>
              <w:top w:w="0" w:type="dxa"/>
              <w:left w:w="108" w:type="dxa"/>
              <w:bottom w:w="0" w:type="dxa"/>
              <w:right w:w="108" w:type="dxa"/>
            </w:tcMar>
          </w:tcPr>
          <w:p w:rsidR="00A26934" w:rsidRPr="00BE79F7" w:rsidRDefault="00A26934" w:rsidP="00832182">
            <w:pPr>
              <w:rPr>
                <w:b/>
              </w:rPr>
            </w:pPr>
          </w:p>
        </w:tc>
      </w:tr>
    </w:tbl>
    <w:p w:rsidR="00A26934" w:rsidRDefault="00A26934" w:rsidP="00A26934">
      <w:r>
        <w:t xml:space="preserve">Please use this space if you wish to elaborate or make further notes regarding your experiences. </w:t>
      </w:r>
    </w:p>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Default="00A26934" w:rsidP="00A26934"/>
    <w:p w:rsidR="00A26934" w:rsidRPr="00B612E5" w:rsidRDefault="00A26934" w:rsidP="00A26934">
      <w:pPr>
        <w:rPr>
          <w:b/>
          <w:sz w:val="24"/>
          <w:u w:val="single"/>
        </w:rPr>
      </w:pPr>
      <w:r w:rsidRPr="00B612E5">
        <w:rPr>
          <w:b/>
          <w:sz w:val="24"/>
          <w:u w:val="single"/>
        </w:rPr>
        <w:lastRenderedPageBreak/>
        <w:t xml:space="preserve">Appendix 4  </w:t>
      </w:r>
    </w:p>
    <w:p w:rsidR="00A26934" w:rsidRPr="003C2B1B" w:rsidRDefault="00A26934" w:rsidP="00A26934">
      <w:r w:rsidRPr="00666B25">
        <w:rPr>
          <w:rFonts w:ascii="Arial" w:hAnsi="Arial" w:cs="Arial"/>
          <w:sz w:val="24"/>
          <w:szCs w:val="24"/>
          <w:u w:val="single"/>
        </w:rPr>
        <w:t>Supervision Contract</w:t>
      </w:r>
    </w:p>
    <w:p w:rsidR="00A26934" w:rsidRPr="00666B25" w:rsidRDefault="00A26934" w:rsidP="00A26934">
      <w:pPr>
        <w:jc w:val="center"/>
        <w:rPr>
          <w:rFonts w:ascii="Arial" w:hAnsi="Arial" w:cs="Arial"/>
          <w:sz w:val="24"/>
          <w:szCs w:val="24"/>
        </w:rPr>
      </w:pPr>
    </w:p>
    <w:p w:rsidR="00A26934" w:rsidRDefault="00A26934" w:rsidP="00A26934">
      <w:pPr>
        <w:pStyle w:val="ListParagraph"/>
        <w:numPr>
          <w:ilvl w:val="0"/>
          <w:numId w:val="12"/>
        </w:numPr>
        <w:spacing w:after="200" w:line="276" w:lineRule="auto"/>
        <w:contextualSpacing/>
        <w:rPr>
          <w:rFonts w:ascii="Arial" w:hAnsi="Arial" w:cs="Arial"/>
        </w:rPr>
      </w:pPr>
      <w:r w:rsidRPr="00666B25">
        <w:rPr>
          <w:rFonts w:ascii="Arial" w:hAnsi="Arial" w:cs="Arial"/>
        </w:rPr>
        <w:t>Supervision is a process which provides an individual with the opportunity to discuss, clarify and resolve issues within their post. The purpose of formal supervision is to assist the staff to fulfil the responsibilities and tasks of their post.</w:t>
      </w:r>
      <w:r>
        <w:rPr>
          <w:rFonts w:ascii="Arial" w:hAnsi="Arial" w:cs="Arial"/>
        </w:rPr>
        <w:t xml:space="preserve"> </w:t>
      </w:r>
      <w:r w:rsidRPr="00666B25">
        <w:rPr>
          <w:rFonts w:ascii="Arial" w:hAnsi="Arial" w:cs="Arial"/>
        </w:rPr>
        <w:t xml:space="preserve">The aim of supervision is to provide a safe and open environment to support and encourage individuals to engage in critical reflection in order to </w:t>
      </w:r>
      <w:r w:rsidRPr="00387A39">
        <w:rPr>
          <w:rFonts w:ascii="Arial" w:hAnsi="Arial" w:cs="Arial"/>
        </w:rPr>
        <w:t xml:space="preserve">raise issues and explore problems. Supervision is to aid the educational development, provide practical and psychological support and to promote good standard of practice.  </w:t>
      </w:r>
    </w:p>
    <w:p w:rsidR="00A26934" w:rsidRPr="00CF1750" w:rsidRDefault="00A26934" w:rsidP="00A26934">
      <w:pPr>
        <w:pStyle w:val="ListParagraph"/>
        <w:rPr>
          <w:rFonts w:ascii="Arial" w:hAnsi="Arial" w:cs="Arial"/>
        </w:rPr>
      </w:pPr>
    </w:p>
    <w:p w:rsidR="00A26934" w:rsidRPr="00666B25" w:rsidRDefault="00A26934" w:rsidP="00A26934">
      <w:pPr>
        <w:pStyle w:val="ListParagraph"/>
        <w:numPr>
          <w:ilvl w:val="0"/>
          <w:numId w:val="12"/>
        </w:numPr>
        <w:spacing w:after="200" w:line="276" w:lineRule="auto"/>
        <w:contextualSpacing/>
        <w:rPr>
          <w:rFonts w:ascii="Arial" w:hAnsi="Arial" w:cs="Arial"/>
        </w:rPr>
      </w:pPr>
      <w:r w:rsidRPr="00666B25">
        <w:rPr>
          <w:rFonts w:ascii="Arial" w:hAnsi="Arial" w:cs="Arial"/>
        </w:rPr>
        <w:t xml:space="preserve">Formal supervision will take place at least once in every four week period. Additional supervision sessions maybe requested at the discretion of either party, or as a result of an incident. </w:t>
      </w:r>
    </w:p>
    <w:p w:rsidR="00A26934" w:rsidRPr="00666B25" w:rsidRDefault="00A26934" w:rsidP="00A26934">
      <w:pPr>
        <w:pStyle w:val="ListParagraph"/>
        <w:ind w:left="1080"/>
        <w:rPr>
          <w:rFonts w:ascii="Arial" w:hAnsi="Arial" w:cs="Arial"/>
        </w:rPr>
      </w:pPr>
    </w:p>
    <w:p w:rsidR="00A26934" w:rsidRPr="00666B25" w:rsidRDefault="00A26934" w:rsidP="00A26934">
      <w:pPr>
        <w:pStyle w:val="ListParagraph"/>
        <w:numPr>
          <w:ilvl w:val="0"/>
          <w:numId w:val="12"/>
        </w:numPr>
        <w:spacing w:after="200" w:line="276" w:lineRule="auto"/>
        <w:contextualSpacing/>
        <w:rPr>
          <w:rFonts w:ascii="Arial" w:hAnsi="Arial" w:cs="Arial"/>
        </w:rPr>
      </w:pPr>
      <w:r w:rsidRPr="00666B25">
        <w:rPr>
          <w:rFonts w:ascii="Arial" w:hAnsi="Arial" w:cs="Arial"/>
        </w:rPr>
        <w:t>The supervision dates will be fixed in advance at a mutually agreed time and location.</w:t>
      </w:r>
    </w:p>
    <w:p w:rsidR="00A26934" w:rsidRPr="00666B25" w:rsidRDefault="00A26934" w:rsidP="00A26934">
      <w:pPr>
        <w:pStyle w:val="ListParagraph"/>
        <w:rPr>
          <w:rFonts w:ascii="Arial" w:hAnsi="Arial" w:cs="Arial"/>
        </w:rPr>
      </w:pPr>
    </w:p>
    <w:p w:rsidR="00A26934" w:rsidRPr="00666B25" w:rsidRDefault="00A26934" w:rsidP="00A26934">
      <w:pPr>
        <w:pStyle w:val="ListParagraph"/>
        <w:numPr>
          <w:ilvl w:val="0"/>
          <w:numId w:val="12"/>
        </w:numPr>
        <w:spacing w:after="200" w:line="276" w:lineRule="auto"/>
        <w:contextualSpacing/>
        <w:rPr>
          <w:rFonts w:ascii="Arial" w:hAnsi="Arial" w:cs="Arial"/>
        </w:rPr>
      </w:pPr>
      <w:r w:rsidRPr="00666B25">
        <w:rPr>
          <w:rFonts w:ascii="Arial" w:hAnsi="Arial" w:cs="Arial"/>
        </w:rPr>
        <w:t xml:space="preserve">Both parties will respect the appointment dates agreed. If either party is unable to attend the set supervision, notice will be given beforehand and if cancellation is necessary an alternative date will be agreed. </w:t>
      </w:r>
    </w:p>
    <w:p w:rsidR="00A26934" w:rsidRPr="00666B25" w:rsidRDefault="00A26934" w:rsidP="00A26934">
      <w:pPr>
        <w:pStyle w:val="ListParagraph"/>
        <w:rPr>
          <w:rFonts w:ascii="Arial" w:hAnsi="Arial" w:cs="Arial"/>
        </w:rPr>
      </w:pPr>
    </w:p>
    <w:p w:rsidR="00A26934" w:rsidRPr="00666B25" w:rsidRDefault="00A26934" w:rsidP="00A26934">
      <w:pPr>
        <w:pStyle w:val="ListParagraph"/>
        <w:numPr>
          <w:ilvl w:val="0"/>
          <w:numId w:val="12"/>
        </w:numPr>
        <w:spacing w:after="200" w:line="276" w:lineRule="auto"/>
        <w:contextualSpacing/>
        <w:rPr>
          <w:rFonts w:ascii="Arial" w:hAnsi="Arial" w:cs="Arial"/>
        </w:rPr>
      </w:pPr>
      <w:r w:rsidRPr="00666B25">
        <w:rPr>
          <w:rFonts w:ascii="Arial" w:hAnsi="Arial" w:cs="Arial"/>
        </w:rPr>
        <w:t>Supervision notes will be prepared by the supervisee prior to the supervision. Supervision notes will be recorded by the supervisor. Items discussed and actions agreed will be noted and signed by both parties. A copy will be kept by both parties.</w:t>
      </w:r>
    </w:p>
    <w:p w:rsidR="00A26934" w:rsidRPr="00666B25" w:rsidRDefault="00A26934" w:rsidP="00A26934">
      <w:pPr>
        <w:pStyle w:val="ListParagraph"/>
        <w:rPr>
          <w:rFonts w:ascii="Arial" w:hAnsi="Arial" w:cs="Arial"/>
        </w:rPr>
      </w:pPr>
    </w:p>
    <w:p w:rsidR="00A26934" w:rsidRPr="00666B25" w:rsidRDefault="00A26934" w:rsidP="00A26934">
      <w:pPr>
        <w:pStyle w:val="ListParagraph"/>
        <w:numPr>
          <w:ilvl w:val="0"/>
          <w:numId w:val="12"/>
        </w:numPr>
        <w:spacing w:after="200" w:line="276" w:lineRule="auto"/>
        <w:contextualSpacing/>
        <w:rPr>
          <w:rFonts w:ascii="Arial" w:hAnsi="Arial" w:cs="Arial"/>
        </w:rPr>
      </w:pPr>
      <w:r w:rsidRPr="00666B25">
        <w:rPr>
          <w:rFonts w:ascii="Arial" w:hAnsi="Arial" w:cs="Arial"/>
        </w:rPr>
        <w:t>Formal supervision sessions will not preclude opportunities for informal discussion.</w:t>
      </w:r>
    </w:p>
    <w:p w:rsidR="00A26934" w:rsidRPr="00666B25" w:rsidRDefault="00A26934" w:rsidP="00A26934">
      <w:pPr>
        <w:pStyle w:val="ListParagraph"/>
        <w:rPr>
          <w:rFonts w:ascii="Arial" w:hAnsi="Arial" w:cs="Arial"/>
        </w:rPr>
      </w:pPr>
    </w:p>
    <w:p w:rsidR="00A26934" w:rsidRPr="003B6DC7" w:rsidRDefault="00A26934" w:rsidP="00A26934">
      <w:pPr>
        <w:pStyle w:val="ListParagraph"/>
        <w:rPr>
          <w:rFonts w:ascii="Arial" w:hAnsi="Arial" w:cs="Arial"/>
        </w:rPr>
      </w:pPr>
    </w:p>
    <w:p w:rsidR="00A26934" w:rsidRPr="003B6DC7" w:rsidRDefault="00A26934" w:rsidP="00A26934">
      <w:pPr>
        <w:pStyle w:val="ListParagraph"/>
        <w:numPr>
          <w:ilvl w:val="0"/>
          <w:numId w:val="12"/>
        </w:numPr>
        <w:spacing w:after="200" w:line="276" w:lineRule="auto"/>
        <w:contextualSpacing/>
        <w:rPr>
          <w:rFonts w:ascii="Arial" w:hAnsi="Arial" w:cs="Arial"/>
        </w:rPr>
      </w:pPr>
      <w:r w:rsidRPr="003B6DC7">
        <w:rPr>
          <w:rFonts w:ascii="Arial" w:hAnsi="Arial" w:cs="Arial"/>
        </w:rPr>
        <w:t xml:space="preserve">All items discussed within supervision will remain </w:t>
      </w:r>
      <w:proofErr w:type="gramStart"/>
      <w:r w:rsidRPr="003B6DC7">
        <w:rPr>
          <w:rFonts w:ascii="Arial" w:hAnsi="Arial" w:cs="Arial"/>
        </w:rPr>
        <w:t>confidential</w:t>
      </w:r>
      <w:r>
        <w:rPr>
          <w:rFonts w:ascii="Arial" w:hAnsi="Arial" w:cs="Arial"/>
        </w:rPr>
        <w:t>,</w:t>
      </w:r>
      <w:proofErr w:type="gramEnd"/>
      <w:r>
        <w:rPr>
          <w:rFonts w:ascii="Arial" w:hAnsi="Arial" w:cs="Arial"/>
        </w:rPr>
        <w:t xml:space="preserve"> however the supervisee accepts that work issues may be discussed with other managers if necessary.</w:t>
      </w:r>
    </w:p>
    <w:p w:rsidR="00A26934" w:rsidRPr="00387A39" w:rsidRDefault="00A26934" w:rsidP="00A26934">
      <w:pPr>
        <w:rPr>
          <w:rFonts w:ascii="Arial" w:hAnsi="Arial" w:cs="Arial"/>
          <w:sz w:val="24"/>
          <w:szCs w:val="24"/>
        </w:rPr>
      </w:pPr>
    </w:p>
    <w:p w:rsidR="00A26934" w:rsidRPr="00387A39" w:rsidRDefault="00A26934" w:rsidP="00A26934">
      <w:pPr>
        <w:pStyle w:val="DefaultText"/>
        <w:rPr>
          <w:rFonts w:ascii="Arial" w:hAnsi="Arial" w:cs="Arial"/>
        </w:rPr>
      </w:pPr>
      <w:r w:rsidRPr="00387A39">
        <w:rPr>
          <w:rFonts w:ascii="Arial" w:hAnsi="Arial" w:cs="Arial"/>
        </w:rPr>
        <w:t>Signed by</w:t>
      </w:r>
      <w:proofErr w:type="gramStart"/>
      <w:r w:rsidRPr="00387A39">
        <w:rPr>
          <w:rFonts w:ascii="Arial" w:hAnsi="Arial" w:cs="Arial"/>
        </w:rPr>
        <w:t>:  .............................................................</w:t>
      </w:r>
      <w:proofErr w:type="gramEnd"/>
      <w:r w:rsidRPr="00387A39">
        <w:rPr>
          <w:rFonts w:ascii="Arial" w:hAnsi="Arial" w:cs="Arial"/>
        </w:rPr>
        <w:t xml:space="preserve">   Date: .........................................</w:t>
      </w:r>
    </w:p>
    <w:p w:rsidR="00A26934" w:rsidRPr="00387A39" w:rsidRDefault="00A26934" w:rsidP="00A26934">
      <w:pPr>
        <w:pStyle w:val="DefaultText"/>
        <w:rPr>
          <w:rFonts w:ascii="Arial" w:hAnsi="Arial" w:cs="Arial"/>
        </w:rPr>
      </w:pPr>
      <w:r w:rsidRPr="00387A39">
        <w:rPr>
          <w:rFonts w:ascii="Arial" w:hAnsi="Arial" w:cs="Arial"/>
        </w:rPr>
        <w:t>(Supervisee)</w:t>
      </w:r>
    </w:p>
    <w:p w:rsidR="00A26934" w:rsidRPr="00387A39" w:rsidRDefault="00A26934" w:rsidP="00A26934">
      <w:pPr>
        <w:pStyle w:val="DefaultText"/>
        <w:rPr>
          <w:rFonts w:ascii="Arial" w:hAnsi="Arial" w:cs="Arial"/>
        </w:rPr>
      </w:pPr>
    </w:p>
    <w:p w:rsidR="00A26934" w:rsidRPr="00387A39" w:rsidRDefault="00A26934" w:rsidP="00A26934">
      <w:pPr>
        <w:pStyle w:val="DefaultText"/>
        <w:rPr>
          <w:rFonts w:ascii="Arial" w:hAnsi="Arial" w:cs="Arial"/>
        </w:rPr>
      </w:pPr>
    </w:p>
    <w:p w:rsidR="00A26934" w:rsidRPr="00387A39" w:rsidRDefault="00A26934" w:rsidP="00A26934">
      <w:pPr>
        <w:pStyle w:val="DefaultText"/>
        <w:rPr>
          <w:rFonts w:ascii="Arial" w:hAnsi="Arial" w:cs="Arial"/>
        </w:rPr>
      </w:pPr>
      <w:r w:rsidRPr="00387A39">
        <w:rPr>
          <w:rFonts w:ascii="Arial" w:hAnsi="Arial" w:cs="Arial"/>
        </w:rPr>
        <w:t>Signed by: ..............................................................   Date: .........................................</w:t>
      </w:r>
    </w:p>
    <w:p w:rsidR="00CB12A0" w:rsidRPr="00A26934" w:rsidRDefault="00A26934" w:rsidP="00A26934">
      <w:pPr>
        <w:rPr>
          <w:b/>
          <w:sz w:val="24"/>
          <w:szCs w:val="24"/>
        </w:rPr>
      </w:pPr>
      <w:r>
        <w:rPr>
          <w:rFonts w:ascii="Arial" w:hAnsi="Arial" w:cs="Arial"/>
          <w:sz w:val="24"/>
          <w:szCs w:val="24"/>
        </w:rPr>
        <w:t>(</w:t>
      </w:r>
      <w:proofErr w:type="spellStart"/>
      <w:r>
        <w:rPr>
          <w:rFonts w:ascii="Arial" w:hAnsi="Arial" w:cs="Arial"/>
          <w:sz w:val="24"/>
          <w:szCs w:val="24"/>
        </w:rPr>
        <w:t>Supervis</w:t>
      </w:r>
      <w:proofErr w:type="spellEnd"/>
      <w:r>
        <w:rPr>
          <w:rFonts w:ascii="Arial" w:hAnsi="Arial" w:cs="Arial"/>
          <w:sz w:val="24"/>
          <w:szCs w:val="24"/>
        </w:rPr>
        <w:t>)</w:t>
      </w:r>
    </w:p>
    <w:sectPr w:rsidR="00CB12A0" w:rsidRPr="00A2693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075BA" w:rsidRDefault="002075BA" w:rsidP="00CB12A0">
      <w:pPr>
        <w:spacing w:after="0" w:line="240" w:lineRule="auto"/>
      </w:pPr>
      <w:r>
        <w:separator/>
      </w:r>
    </w:p>
  </w:endnote>
  <w:endnote w:type="continuationSeparator" w:id="0">
    <w:p w:rsidR="002075BA" w:rsidRDefault="002075BA" w:rsidP="00CB1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075BA" w:rsidRDefault="002075BA" w:rsidP="00CB12A0">
      <w:pPr>
        <w:spacing w:after="0" w:line="240" w:lineRule="auto"/>
      </w:pPr>
      <w:r>
        <w:separator/>
      </w:r>
    </w:p>
  </w:footnote>
  <w:footnote w:type="continuationSeparator" w:id="0">
    <w:p w:rsidR="002075BA" w:rsidRDefault="002075BA" w:rsidP="00CB12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B12A0" w:rsidRPr="00CB12A0" w:rsidRDefault="00CB12A0">
    <w:pPr>
      <w:pStyle w:val="Header"/>
      <w:rPr>
        <w:sz w:val="20"/>
      </w:rPr>
    </w:pPr>
    <w:r w:rsidRPr="00CB12A0">
      <w:rPr>
        <w:sz w:val="20"/>
      </w:rPr>
      <w:t>Rebeca Davies</w:t>
    </w:r>
    <w:r w:rsidRPr="00CB12A0">
      <w:rPr>
        <w:sz w:val="20"/>
      </w:rPr>
      <w:ptab w:relativeTo="margin" w:alignment="center" w:leader="none"/>
    </w:r>
    <w:r w:rsidRPr="00CB12A0">
      <w:rPr>
        <w:sz w:val="20"/>
      </w:rPr>
      <w:t>1001273</w:t>
    </w:r>
    <w:r w:rsidRPr="00CB12A0">
      <w:rPr>
        <w:sz w:val="20"/>
      </w:rPr>
      <w:ptab w:relativeTo="margin" w:alignment="right" w:leader="none"/>
    </w:r>
    <w:r w:rsidRPr="00CB12A0">
      <w:rPr>
        <w:sz w:val="20"/>
      </w:rPr>
      <w:t xml:space="preserve">  MA Youth and Community Work</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5E27027"/>
    <w:multiLevelType w:val="hybridMultilevel"/>
    <w:tmpl w:val="91B08B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36022E74"/>
    <w:multiLevelType w:val="hybridMultilevel"/>
    <w:tmpl w:val="96BAE0F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8CA4CEC"/>
    <w:multiLevelType w:val="hybridMultilevel"/>
    <w:tmpl w:val="5AF875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A4470E1"/>
    <w:multiLevelType w:val="hybridMultilevel"/>
    <w:tmpl w:val="E40EAB4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3E951B91"/>
    <w:multiLevelType w:val="hybridMultilevel"/>
    <w:tmpl w:val="5698793E"/>
    <w:lvl w:ilvl="0" w:tplc="E0E0AB6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nsid w:val="42337142"/>
    <w:multiLevelType w:val="hybridMultilevel"/>
    <w:tmpl w:val="67C2D8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44A64A7D"/>
    <w:multiLevelType w:val="hybridMultilevel"/>
    <w:tmpl w:val="F58800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45767014"/>
    <w:multiLevelType w:val="hybridMultilevel"/>
    <w:tmpl w:val="5162AB8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nsid w:val="54A03958"/>
    <w:multiLevelType w:val="hybridMultilevel"/>
    <w:tmpl w:val="D85CD6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589F15C0"/>
    <w:multiLevelType w:val="hybridMultilevel"/>
    <w:tmpl w:val="CF9645EC"/>
    <w:lvl w:ilvl="0" w:tplc="3616745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nsid w:val="69E42C41"/>
    <w:multiLevelType w:val="hybridMultilevel"/>
    <w:tmpl w:val="10481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D151912"/>
    <w:multiLevelType w:val="hybridMultilevel"/>
    <w:tmpl w:val="F0904CEC"/>
    <w:lvl w:ilvl="0" w:tplc="0809000F">
      <w:start w:val="4"/>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6E325185"/>
    <w:multiLevelType w:val="hybridMultilevel"/>
    <w:tmpl w:val="ED161CF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1"/>
  </w:num>
  <w:num w:numId="3">
    <w:abstractNumId w:val="12"/>
  </w:num>
  <w:num w:numId="4">
    <w:abstractNumId w:val="8"/>
  </w:num>
  <w:num w:numId="5">
    <w:abstractNumId w:val="6"/>
  </w:num>
  <w:num w:numId="6">
    <w:abstractNumId w:val="3"/>
  </w:num>
  <w:num w:numId="7">
    <w:abstractNumId w:val="0"/>
  </w:num>
  <w:num w:numId="8">
    <w:abstractNumId w:val="5"/>
  </w:num>
  <w:num w:numId="9">
    <w:abstractNumId w:val="7"/>
  </w:num>
  <w:num w:numId="10">
    <w:abstractNumId w:val="11"/>
  </w:num>
  <w:num w:numId="11">
    <w:abstractNumId w:val="9"/>
  </w:num>
  <w:num w:numId="12">
    <w:abstractNumId w:val="10"/>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12A0"/>
    <w:rsid w:val="00026646"/>
    <w:rsid w:val="00037798"/>
    <w:rsid w:val="000731C1"/>
    <w:rsid w:val="000836FD"/>
    <w:rsid w:val="000A4219"/>
    <w:rsid w:val="000F38B3"/>
    <w:rsid w:val="0010282F"/>
    <w:rsid w:val="001134B4"/>
    <w:rsid w:val="00115405"/>
    <w:rsid w:val="00125CE7"/>
    <w:rsid w:val="00136D3F"/>
    <w:rsid w:val="00143669"/>
    <w:rsid w:val="001437D5"/>
    <w:rsid w:val="00155B73"/>
    <w:rsid w:val="001604D0"/>
    <w:rsid w:val="001956EC"/>
    <w:rsid w:val="001C4417"/>
    <w:rsid w:val="001D2151"/>
    <w:rsid w:val="00204EC6"/>
    <w:rsid w:val="002075BA"/>
    <w:rsid w:val="00251C6F"/>
    <w:rsid w:val="00277BF3"/>
    <w:rsid w:val="002943F2"/>
    <w:rsid w:val="002B1591"/>
    <w:rsid w:val="002D244E"/>
    <w:rsid w:val="002F093B"/>
    <w:rsid w:val="002F2E27"/>
    <w:rsid w:val="002F75EB"/>
    <w:rsid w:val="00300D7D"/>
    <w:rsid w:val="00320FCB"/>
    <w:rsid w:val="00322001"/>
    <w:rsid w:val="00327234"/>
    <w:rsid w:val="003A554F"/>
    <w:rsid w:val="003A5FF1"/>
    <w:rsid w:val="003A6AC9"/>
    <w:rsid w:val="003B1D36"/>
    <w:rsid w:val="003C2906"/>
    <w:rsid w:val="003F2E11"/>
    <w:rsid w:val="003F5600"/>
    <w:rsid w:val="004036E3"/>
    <w:rsid w:val="00447489"/>
    <w:rsid w:val="004605AC"/>
    <w:rsid w:val="00473647"/>
    <w:rsid w:val="004A059E"/>
    <w:rsid w:val="004D0CA8"/>
    <w:rsid w:val="004D7AD2"/>
    <w:rsid w:val="004F2470"/>
    <w:rsid w:val="005041EB"/>
    <w:rsid w:val="00517E4A"/>
    <w:rsid w:val="00534D5F"/>
    <w:rsid w:val="005402B1"/>
    <w:rsid w:val="00551B75"/>
    <w:rsid w:val="00554FA9"/>
    <w:rsid w:val="00561CC9"/>
    <w:rsid w:val="0058474D"/>
    <w:rsid w:val="005A0228"/>
    <w:rsid w:val="005B1D81"/>
    <w:rsid w:val="005D39AA"/>
    <w:rsid w:val="005D518B"/>
    <w:rsid w:val="005F72A3"/>
    <w:rsid w:val="00635340"/>
    <w:rsid w:val="00644677"/>
    <w:rsid w:val="006768DC"/>
    <w:rsid w:val="00681C7F"/>
    <w:rsid w:val="00682F43"/>
    <w:rsid w:val="006860B0"/>
    <w:rsid w:val="006879B5"/>
    <w:rsid w:val="00694520"/>
    <w:rsid w:val="00695D06"/>
    <w:rsid w:val="006B306B"/>
    <w:rsid w:val="006D4624"/>
    <w:rsid w:val="006F0E72"/>
    <w:rsid w:val="00717F55"/>
    <w:rsid w:val="00720263"/>
    <w:rsid w:val="00763D0A"/>
    <w:rsid w:val="00775C48"/>
    <w:rsid w:val="007B1177"/>
    <w:rsid w:val="007C03DE"/>
    <w:rsid w:val="007C7301"/>
    <w:rsid w:val="00806DD6"/>
    <w:rsid w:val="008245BD"/>
    <w:rsid w:val="00842151"/>
    <w:rsid w:val="00872CEA"/>
    <w:rsid w:val="008744A8"/>
    <w:rsid w:val="008A2D2A"/>
    <w:rsid w:val="008B0727"/>
    <w:rsid w:val="008B2FF7"/>
    <w:rsid w:val="008B30FA"/>
    <w:rsid w:val="008B336B"/>
    <w:rsid w:val="008B7C98"/>
    <w:rsid w:val="008C3EC2"/>
    <w:rsid w:val="008E2E1A"/>
    <w:rsid w:val="008F6E2E"/>
    <w:rsid w:val="008F71AF"/>
    <w:rsid w:val="009365FF"/>
    <w:rsid w:val="00957354"/>
    <w:rsid w:val="00960865"/>
    <w:rsid w:val="00981C4E"/>
    <w:rsid w:val="009932E7"/>
    <w:rsid w:val="009A71A3"/>
    <w:rsid w:val="009B1FD2"/>
    <w:rsid w:val="009B64FA"/>
    <w:rsid w:val="009C540A"/>
    <w:rsid w:val="009D460C"/>
    <w:rsid w:val="009E26D6"/>
    <w:rsid w:val="009F6C9A"/>
    <w:rsid w:val="00A00B82"/>
    <w:rsid w:val="00A1654D"/>
    <w:rsid w:val="00A26934"/>
    <w:rsid w:val="00A439DD"/>
    <w:rsid w:val="00A82559"/>
    <w:rsid w:val="00A8312F"/>
    <w:rsid w:val="00A84FF8"/>
    <w:rsid w:val="00A905A2"/>
    <w:rsid w:val="00AF01EE"/>
    <w:rsid w:val="00B0206E"/>
    <w:rsid w:val="00B20E1C"/>
    <w:rsid w:val="00B31119"/>
    <w:rsid w:val="00B32177"/>
    <w:rsid w:val="00B53F34"/>
    <w:rsid w:val="00B56D4E"/>
    <w:rsid w:val="00B61895"/>
    <w:rsid w:val="00B66FE1"/>
    <w:rsid w:val="00B71A18"/>
    <w:rsid w:val="00B75852"/>
    <w:rsid w:val="00B803C8"/>
    <w:rsid w:val="00B83100"/>
    <w:rsid w:val="00B87E25"/>
    <w:rsid w:val="00BA1C53"/>
    <w:rsid w:val="00BD1C92"/>
    <w:rsid w:val="00BD58BA"/>
    <w:rsid w:val="00BF1C8D"/>
    <w:rsid w:val="00C16D70"/>
    <w:rsid w:val="00C208C7"/>
    <w:rsid w:val="00C471AE"/>
    <w:rsid w:val="00C83088"/>
    <w:rsid w:val="00CA389B"/>
    <w:rsid w:val="00CB12A0"/>
    <w:rsid w:val="00CB33BD"/>
    <w:rsid w:val="00CB6F12"/>
    <w:rsid w:val="00CC3CC2"/>
    <w:rsid w:val="00CD44EC"/>
    <w:rsid w:val="00CE2593"/>
    <w:rsid w:val="00D072BC"/>
    <w:rsid w:val="00D3329B"/>
    <w:rsid w:val="00D37B8A"/>
    <w:rsid w:val="00D83FD0"/>
    <w:rsid w:val="00D95BEF"/>
    <w:rsid w:val="00DA28AF"/>
    <w:rsid w:val="00DB73AF"/>
    <w:rsid w:val="00E0081B"/>
    <w:rsid w:val="00E01FA0"/>
    <w:rsid w:val="00E06FC4"/>
    <w:rsid w:val="00E2282C"/>
    <w:rsid w:val="00E34E67"/>
    <w:rsid w:val="00E71C8D"/>
    <w:rsid w:val="00E779AC"/>
    <w:rsid w:val="00E83981"/>
    <w:rsid w:val="00EA0FB9"/>
    <w:rsid w:val="00EA1CC9"/>
    <w:rsid w:val="00EB7924"/>
    <w:rsid w:val="00EC5903"/>
    <w:rsid w:val="00EE3D97"/>
    <w:rsid w:val="00EE79FC"/>
    <w:rsid w:val="00F22018"/>
    <w:rsid w:val="00F256B3"/>
    <w:rsid w:val="00F52F45"/>
    <w:rsid w:val="00F72063"/>
    <w:rsid w:val="00F82587"/>
    <w:rsid w:val="00F83317"/>
    <w:rsid w:val="00F9566A"/>
    <w:rsid w:val="00FB4E7E"/>
    <w:rsid w:val="00FF479F"/>
    <w:rsid w:val="00FF6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qFormat/>
    <w:rsid w:val="00A26934"/>
    <w:pPr>
      <w:keepNext/>
      <w:widowControl w:val="0"/>
      <w:autoSpaceDE w:val="0"/>
      <w:autoSpaceDN w:val="0"/>
      <w:adjustRightInd w:val="0"/>
      <w:spacing w:after="0" w:line="240" w:lineRule="auto"/>
      <w:outlineLvl w:val="3"/>
    </w:pPr>
    <w:rPr>
      <w:rFonts w:ascii="Arial" w:eastAsia="Times New Roman" w:hAnsi="Arial" w:cs="Arial"/>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2A0"/>
  </w:style>
  <w:style w:type="paragraph" w:styleId="Footer">
    <w:name w:val="footer"/>
    <w:basedOn w:val="Normal"/>
    <w:link w:val="FooterChar"/>
    <w:uiPriority w:val="99"/>
    <w:unhideWhenUsed/>
    <w:rsid w:val="00CB1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2A0"/>
  </w:style>
  <w:style w:type="paragraph" w:styleId="BalloonText">
    <w:name w:val="Balloon Text"/>
    <w:basedOn w:val="Normal"/>
    <w:link w:val="BalloonTextChar"/>
    <w:uiPriority w:val="99"/>
    <w:semiHidden/>
    <w:unhideWhenUsed/>
    <w:rsid w:val="00CB12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2A0"/>
    <w:rPr>
      <w:rFonts w:ascii="Tahoma" w:hAnsi="Tahoma" w:cs="Tahoma"/>
      <w:sz w:val="16"/>
      <w:szCs w:val="16"/>
    </w:rPr>
  </w:style>
  <w:style w:type="paragraph" w:styleId="BodyText">
    <w:name w:val="Body Text"/>
    <w:basedOn w:val="Normal"/>
    <w:link w:val="BodyTextChar"/>
    <w:rsid w:val="009C540A"/>
    <w:pPr>
      <w:autoSpaceDE w:val="0"/>
      <w:autoSpaceDN w:val="0"/>
      <w:adjustRightInd w:val="0"/>
      <w:spacing w:before="307" w:after="0" w:line="244" w:lineRule="exact"/>
      <w:jc w:val="both"/>
    </w:pPr>
    <w:rPr>
      <w:rFonts w:ascii="Times New Roman" w:eastAsia="Times New Roman" w:hAnsi="Times New Roman" w:cs="Times New Roman"/>
      <w:sz w:val="24"/>
      <w:lang w:val="en-US"/>
    </w:rPr>
  </w:style>
  <w:style w:type="character" w:customStyle="1" w:styleId="BodyTextChar">
    <w:name w:val="Body Text Char"/>
    <w:basedOn w:val="DefaultParagraphFont"/>
    <w:link w:val="BodyText"/>
    <w:rsid w:val="009C540A"/>
    <w:rPr>
      <w:rFonts w:ascii="Times New Roman" w:eastAsia="Times New Roman" w:hAnsi="Times New Roman" w:cs="Times New Roman"/>
      <w:sz w:val="24"/>
      <w:lang w:val="en-US"/>
    </w:rPr>
  </w:style>
  <w:style w:type="paragraph" w:styleId="BodyTextIndent">
    <w:name w:val="Body Text Indent"/>
    <w:basedOn w:val="Normal"/>
    <w:link w:val="BodyTextIndentChar"/>
    <w:rsid w:val="009C540A"/>
    <w:pPr>
      <w:spacing w:before="316" w:after="0" w:line="240" w:lineRule="exact"/>
      <w:ind w:left="1440" w:hanging="720"/>
      <w:jc w:val="both"/>
    </w:pPr>
    <w:rPr>
      <w:rFonts w:ascii="Times New Roman" w:eastAsia="Times New Roman" w:hAnsi="Times New Roman" w:cs="Times New Roman"/>
      <w:sz w:val="24"/>
      <w:szCs w:val="24"/>
    </w:rPr>
  </w:style>
  <w:style w:type="character" w:customStyle="1" w:styleId="BodyTextIndentChar">
    <w:name w:val="Body Text Indent Char"/>
    <w:basedOn w:val="DefaultParagraphFont"/>
    <w:link w:val="BodyTextIndent"/>
    <w:rsid w:val="009C540A"/>
    <w:rPr>
      <w:rFonts w:ascii="Times New Roman" w:eastAsia="Times New Roman" w:hAnsi="Times New Roman" w:cs="Times New Roman"/>
      <w:sz w:val="24"/>
      <w:szCs w:val="24"/>
    </w:rPr>
  </w:style>
  <w:style w:type="paragraph" w:styleId="ListParagraph">
    <w:name w:val="List Paragraph"/>
    <w:basedOn w:val="Normal"/>
    <w:uiPriority w:val="34"/>
    <w:qFormat/>
    <w:rsid w:val="009C540A"/>
    <w:pPr>
      <w:spacing w:after="0" w:line="240" w:lineRule="auto"/>
      <w:ind w:left="720"/>
    </w:pPr>
    <w:rPr>
      <w:rFonts w:ascii="Times New Roman" w:eastAsia="Times New Roman" w:hAnsi="Times New Roman" w:cs="Times New Roman"/>
      <w:sz w:val="24"/>
      <w:szCs w:val="24"/>
    </w:rPr>
  </w:style>
  <w:style w:type="paragraph" w:styleId="NoSpacing">
    <w:name w:val="No Spacing"/>
    <w:uiPriority w:val="1"/>
    <w:qFormat/>
    <w:rsid w:val="00CC3CC2"/>
    <w:pPr>
      <w:spacing w:after="0" w:line="240" w:lineRule="auto"/>
    </w:pPr>
  </w:style>
  <w:style w:type="character" w:styleId="CommentReference">
    <w:name w:val="annotation reference"/>
    <w:basedOn w:val="DefaultParagraphFont"/>
    <w:uiPriority w:val="99"/>
    <w:semiHidden/>
    <w:unhideWhenUsed/>
    <w:rsid w:val="009F6C9A"/>
    <w:rPr>
      <w:sz w:val="16"/>
      <w:szCs w:val="16"/>
    </w:rPr>
  </w:style>
  <w:style w:type="paragraph" w:styleId="CommentText">
    <w:name w:val="annotation text"/>
    <w:basedOn w:val="Normal"/>
    <w:link w:val="CommentTextChar"/>
    <w:uiPriority w:val="99"/>
    <w:semiHidden/>
    <w:unhideWhenUsed/>
    <w:rsid w:val="009F6C9A"/>
    <w:pPr>
      <w:spacing w:line="240" w:lineRule="auto"/>
    </w:pPr>
    <w:rPr>
      <w:sz w:val="20"/>
      <w:szCs w:val="20"/>
    </w:rPr>
  </w:style>
  <w:style w:type="character" w:customStyle="1" w:styleId="CommentTextChar">
    <w:name w:val="Comment Text Char"/>
    <w:basedOn w:val="DefaultParagraphFont"/>
    <w:link w:val="CommentText"/>
    <w:uiPriority w:val="99"/>
    <w:semiHidden/>
    <w:rsid w:val="009F6C9A"/>
    <w:rPr>
      <w:sz w:val="20"/>
      <w:szCs w:val="20"/>
    </w:rPr>
  </w:style>
  <w:style w:type="paragraph" w:styleId="CommentSubject">
    <w:name w:val="annotation subject"/>
    <w:basedOn w:val="CommentText"/>
    <w:next w:val="CommentText"/>
    <w:link w:val="CommentSubjectChar"/>
    <w:uiPriority w:val="99"/>
    <w:semiHidden/>
    <w:unhideWhenUsed/>
    <w:rsid w:val="009F6C9A"/>
    <w:rPr>
      <w:b/>
      <w:bCs/>
    </w:rPr>
  </w:style>
  <w:style w:type="character" w:customStyle="1" w:styleId="CommentSubjectChar">
    <w:name w:val="Comment Subject Char"/>
    <w:basedOn w:val="CommentTextChar"/>
    <w:link w:val="CommentSubject"/>
    <w:uiPriority w:val="99"/>
    <w:semiHidden/>
    <w:rsid w:val="009F6C9A"/>
    <w:rPr>
      <w:b/>
      <w:bCs/>
      <w:sz w:val="20"/>
      <w:szCs w:val="20"/>
    </w:rPr>
  </w:style>
  <w:style w:type="character" w:customStyle="1" w:styleId="Heading4Char">
    <w:name w:val="Heading 4 Char"/>
    <w:basedOn w:val="DefaultParagraphFont"/>
    <w:link w:val="Heading4"/>
    <w:rsid w:val="00A26934"/>
    <w:rPr>
      <w:rFonts w:ascii="Arial" w:eastAsia="Times New Roman" w:hAnsi="Arial" w:cs="Arial"/>
      <w:b/>
      <w:bCs/>
      <w:sz w:val="20"/>
      <w:szCs w:val="20"/>
      <w:lang w:val="en-US"/>
    </w:rPr>
  </w:style>
  <w:style w:type="character" w:styleId="Hyperlink">
    <w:name w:val="Hyperlink"/>
    <w:basedOn w:val="DefaultParagraphFont"/>
    <w:uiPriority w:val="99"/>
    <w:unhideWhenUsed/>
    <w:rsid w:val="00A26934"/>
    <w:rPr>
      <w:color w:val="0000FF" w:themeColor="hyperlink"/>
      <w:u w:val="single"/>
    </w:rPr>
  </w:style>
  <w:style w:type="table" w:styleId="TableGrid">
    <w:name w:val="Table Grid"/>
    <w:basedOn w:val="TableNormal"/>
    <w:uiPriority w:val="59"/>
    <w:rsid w:val="00A26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Text">
    <w:name w:val="Default Text"/>
    <w:basedOn w:val="Normal"/>
    <w:rsid w:val="00A26934"/>
    <w:pPr>
      <w:autoSpaceDE w:val="0"/>
      <w:autoSpaceDN w:val="0"/>
      <w:adjustRightInd w:val="0"/>
      <w:spacing w:after="0" w:line="240" w:lineRule="auto"/>
    </w:pPr>
    <w:rPr>
      <w:rFonts w:ascii="Times New Roman" w:eastAsia="Times New Roman" w:hAnsi="Times New Roman" w:cs="Times New Roman"/>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Body Text Inden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qFormat/>
    <w:rsid w:val="00A26934"/>
    <w:pPr>
      <w:keepNext/>
      <w:widowControl w:val="0"/>
      <w:autoSpaceDE w:val="0"/>
      <w:autoSpaceDN w:val="0"/>
      <w:adjustRightInd w:val="0"/>
      <w:spacing w:after="0" w:line="240" w:lineRule="auto"/>
      <w:outlineLvl w:val="3"/>
    </w:pPr>
    <w:rPr>
      <w:rFonts w:ascii="Arial" w:eastAsia="Times New Roman" w:hAnsi="Arial" w:cs="Arial"/>
      <w:b/>
      <w:bCs/>
      <w:sz w:val="20"/>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12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12A0"/>
  </w:style>
  <w:style w:type="paragraph" w:styleId="Footer">
    <w:name w:val="footer"/>
    <w:basedOn w:val="Normal"/>
    <w:link w:val="FooterChar"/>
    <w:uiPriority w:val="99"/>
    <w:unhideWhenUsed/>
    <w:rsid w:val="00CB1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12A0"/>
  </w:style>
  <w:style w:type="paragraph" w:styleId="BalloonText">
    <w:name w:val="Balloon Text"/>
    <w:basedOn w:val="Normal"/>
    <w:link w:val="BalloonTextChar"/>
    <w:uiPriority w:val="99"/>
    <w:semiHidden/>
    <w:unhideWhenUsed/>
    <w:rsid w:val="00CB12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12A0"/>
    <w:rPr>
      <w:rFonts w:ascii="Tahoma" w:hAnsi="Tahoma" w:cs="Tahoma"/>
      <w:sz w:val="16"/>
      <w:szCs w:val="16"/>
    </w:rPr>
  </w:style>
  <w:style w:type="paragraph" w:styleId="BodyText">
    <w:name w:val="Body Text"/>
    <w:basedOn w:val="Normal"/>
    <w:link w:val="BodyTextChar"/>
    <w:rsid w:val="009C540A"/>
    <w:pPr>
      <w:autoSpaceDE w:val="0"/>
      <w:autoSpaceDN w:val="0"/>
      <w:adjustRightInd w:val="0"/>
      <w:spacing w:before="307" w:after="0" w:line="244" w:lineRule="exact"/>
      <w:jc w:val="both"/>
    </w:pPr>
    <w:rPr>
      <w:rFonts w:ascii="Times New Roman" w:eastAsia="Times New Roman" w:hAnsi="Times New Roman" w:cs="Times New Roman"/>
      <w:sz w:val="24"/>
      <w:lang w:val="en-US"/>
    </w:rPr>
  </w:style>
  <w:style w:type="character" w:customStyle="1" w:styleId="BodyTextChar">
    <w:name w:val="Body Text Char"/>
    <w:basedOn w:val="DefaultParagraphFont"/>
    <w:link w:val="BodyText"/>
    <w:rsid w:val="009C540A"/>
    <w:rPr>
      <w:rFonts w:ascii="Times New Roman" w:eastAsia="Times New Roman" w:hAnsi="Times New Roman" w:cs="Times New Roman"/>
      <w:sz w:val="24"/>
      <w:lang w:val="en-US"/>
    </w:rPr>
  </w:style>
  <w:style w:type="paragraph" w:styleId="BodyTextIndent">
    <w:name w:val="Body Text Indent"/>
    <w:basedOn w:val="Normal"/>
    <w:link w:val="BodyTextIndentChar"/>
    <w:rsid w:val="009C540A"/>
    <w:pPr>
      <w:spacing w:before="316" w:after="0" w:line="240" w:lineRule="exact"/>
      <w:ind w:left="1440" w:hanging="720"/>
      <w:jc w:val="both"/>
    </w:pPr>
    <w:rPr>
      <w:rFonts w:ascii="Times New Roman" w:eastAsia="Times New Roman" w:hAnsi="Times New Roman" w:cs="Times New Roman"/>
      <w:sz w:val="24"/>
      <w:szCs w:val="24"/>
    </w:rPr>
  </w:style>
  <w:style w:type="character" w:customStyle="1" w:styleId="BodyTextIndentChar">
    <w:name w:val="Body Text Indent Char"/>
    <w:basedOn w:val="DefaultParagraphFont"/>
    <w:link w:val="BodyTextIndent"/>
    <w:rsid w:val="009C540A"/>
    <w:rPr>
      <w:rFonts w:ascii="Times New Roman" w:eastAsia="Times New Roman" w:hAnsi="Times New Roman" w:cs="Times New Roman"/>
      <w:sz w:val="24"/>
      <w:szCs w:val="24"/>
    </w:rPr>
  </w:style>
  <w:style w:type="paragraph" w:styleId="ListParagraph">
    <w:name w:val="List Paragraph"/>
    <w:basedOn w:val="Normal"/>
    <w:uiPriority w:val="34"/>
    <w:qFormat/>
    <w:rsid w:val="009C540A"/>
    <w:pPr>
      <w:spacing w:after="0" w:line="240" w:lineRule="auto"/>
      <w:ind w:left="720"/>
    </w:pPr>
    <w:rPr>
      <w:rFonts w:ascii="Times New Roman" w:eastAsia="Times New Roman" w:hAnsi="Times New Roman" w:cs="Times New Roman"/>
      <w:sz w:val="24"/>
      <w:szCs w:val="24"/>
    </w:rPr>
  </w:style>
  <w:style w:type="paragraph" w:styleId="NoSpacing">
    <w:name w:val="No Spacing"/>
    <w:uiPriority w:val="1"/>
    <w:qFormat/>
    <w:rsid w:val="00CC3CC2"/>
    <w:pPr>
      <w:spacing w:after="0" w:line="240" w:lineRule="auto"/>
    </w:pPr>
  </w:style>
  <w:style w:type="character" w:styleId="CommentReference">
    <w:name w:val="annotation reference"/>
    <w:basedOn w:val="DefaultParagraphFont"/>
    <w:uiPriority w:val="99"/>
    <w:semiHidden/>
    <w:unhideWhenUsed/>
    <w:rsid w:val="009F6C9A"/>
    <w:rPr>
      <w:sz w:val="16"/>
      <w:szCs w:val="16"/>
    </w:rPr>
  </w:style>
  <w:style w:type="paragraph" w:styleId="CommentText">
    <w:name w:val="annotation text"/>
    <w:basedOn w:val="Normal"/>
    <w:link w:val="CommentTextChar"/>
    <w:uiPriority w:val="99"/>
    <w:semiHidden/>
    <w:unhideWhenUsed/>
    <w:rsid w:val="009F6C9A"/>
    <w:pPr>
      <w:spacing w:line="240" w:lineRule="auto"/>
    </w:pPr>
    <w:rPr>
      <w:sz w:val="20"/>
      <w:szCs w:val="20"/>
    </w:rPr>
  </w:style>
  <w:style w:type="character" w:customStyle="1" w:styleId="CommentTextChar">
    <w:name w:val="Comment Text Char"/>
    <w:basedOn w:val="DefaultParagraphFont"/>
    <w:link w:val="CommentText"/>
    <w:uiPriority w:val="99"/>
    <w:semiHidden/>
    <w:rsid w:val="009F6C9A"/>
    <w:rPr>
      <w:sz w:val="20"/>
      <w:szCs w:val="20"/>
    </w:rPr>
  </w:style>
  <w:style w:type="paragraph" w:styleId="CommentSubject">
    <w:name w:val="annotation subject"/>
    <w:basedOn w:val="CommentText"/>
    <w:next w:val="CommentText"/>
    <w:link w:val="CommentSubjectChar"/>
    <w:uiPriority w:val="99"/>
    <w:semiHidden/>
    <w:unhideWhenUsed/>
    <w:rsid w:val="009F6C9A"/>
    <w:rPr>
      <w:b/>
      <w:bCs/>
    </w:rPr>
  </w:style>
  <w:style w:type="character" w:customStyle="1" w:styleId="CommentSubjectChar">
    <w:name w:val="Comment Subject Char"/>
    <w:basedOn w:val="CommentTextChar"/>
    <w:link w:val="CommentSubject"/>
    <w:uiPriority w:val="99"/>
    <w:semiHidden/>
    <w:rsid w:val="009F6C9A"/>
    <w:rPr>
      <w:b/>
      <w:bCs/>
      <w:sz w:val="20"/>
      <w:szCs w:val="20"/>
    </w:rPr>
  </w:style>
  <w:style w:type="character" w:customStyle="1" w:styleId="Heading4Char">
    <w:name w:val="Heading 4 Char"/>
    <w:basedOn w:val="DefaultParagraphFont"/>
    <w:link w:val="Heading4"/>
    <w:rsid w:val="00A26934"/>
    <w:rPr>
      <w:rFonts w:ascii="Arial" w:eastAsia="Times New Roman" w:hAnsi="Arial" w:cs="Arial"/>
      <w:b/>
      <w:bCs/>
      <w:sz w:val="20"/>
      <w:szCs w:val="20"/>
      <w:lang w:val="en-US"/>
    </w:rPr>
  </w:style>
  <w:style w:type="character" w:styleId="Hyperlink">
    <w:name w:val="Hyperlink"/>
    <w:basedOn w:val="DefaultParagraphFont"/>
    <w:uiPriority w:val="99"/>
    <w:unhideWhenUsed/>
    <w:rsid w:val="00A26934"/>
    <w:rPr>
      <w:color w:val="0000FF" w:themeColor="hyperlink"/>
      <w:u w:val="single"/>
    </w:rPr>
  </w:style>
  <w:style w:type="table" w:styleId="TableGrid">
    <w:name w:val="Table Grid"/>
    <w:basedOn w:val="TableNormal"/>
    <w:uiPriority w:val="59"/>
    <w:rsid w:val="00A269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Text">
    <w:name w:val="Default Text"/>
    <w:basedOn w:val="Normal"/>
    <w:rsid w:val="00A26934"/>
    <w:pPr>
      <w:autoSpaceDE w:val="0"/>
      <w:autoSpaceDN w:val="0"/>
      <w:adjustRightInd w:val="0"/>
      <w:spacing w:after="0"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youthworkwales.org.uk/wp-content/uploads/2017/11/youth_work_national_occupational_standards_1_.pdf" TargetMode="External"/><Relationship Id="rId4" Type="http://schemas.microsoft.com/office/2007/relationships/stylesWithEffects" Target="stylesWithEffects.xml"/><Relationship Id="rId9" Type="http://schemas.openxmlformats.org/officeDocument/2006/relationships/hyperlink" Target="http://www.coachingmentoring.co.nz/articles/peer-supervision-no-one-knows-much-all-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3D8BAF-89CF-4DEC-B0BF-D06347AD99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5762</Words>
  <Characters>32846</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38531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2</cp:revision>
  <dcterms:created xsi:type="dcterms:W3CDTF">2018-03-30T11:38:00Z</dcterms:created>
  <dcterms:modified xsi:type="dcterms:W3CDTF">2018-03-30T11:38:00Z</dcterms:modified>
</cp:coreProperties>
</file>