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22080239" w:displacedByCustomXml="next"/>
    <w:bookmarkEnd w:id="0" w:displacedByCustomXml="next"/>
    <w:sdt>
      <w:sdtPr>
        <w:id w:val="-855884744"/>
        <w:docPartObj>
          <w:docPartGallery w:val="Cover Pages"/>
          <w:docPartUnique/>
        </w:docPartObj>
      </w:sdtPr>
      <w:sdtEndPr/>
      <w:sdtContent>
        <w:p w14:paraId="4F853405" w14:textId="77777777" w:rsidR="00AA58F1" w:rsidRDefault="00AA58F1">
          <w:r>
            <w:rPr>
              <w:noProof/>
            </w:rPr>
            <mc:AlternateContent>
              <mc:Choice Requires="wpg">
                <w:drawing>
                  <wp:anchor distT="0" distB="0" distL="114300" distR="114300" simplePos="0" relativeHeight="251663360" behindDoc="0" locked="0" layoutInCell="1" allowOverlap="1" wp14:anchorId="05C2345F" wp14:editId="065FDCC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4"/>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B9F440A" id="Group 149" o:spid="_x0000_s1026" style="position:absolute;margin-left:0;margin-top:0;width:8in;height:95.7pt;z-index:251663360;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5" o:title="" recolor="t" rotate="t" type="frame"/>
                    </v:rect>
                    <w10:wrap anchorx="page" anchory="page"/>
                  </v:group>
                </w:pict>
              </mc:Fallback>
            </mc:AlternateContent>
          </w:r>
          <w:r>
            <w:rPr>
              <w:noProof/>
            </w:rPr>
            <mc:AlternateContent>
              <mc:Choice Requires="wps">
                <w:drawing>
                  <wp:anchor distT="0" distB="0" distL="114300" distR="114300" simplePos="0" relativeHeight="251662336" behindDoc="0" locked="0" layoutInCell="1" allowOverlap="1" wp14:anchorId="26A4B374" wp14:editId="17852CBB">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E706E54" w14:textId="77777777" w:rsidR="000A4A31" w:rsidRDefault="000A4A31" w:rsidP="00AA58F1">
                                <w:pPr>
                                  <w:pStyle w:val="NoSpacing"/>
                                  <w:jc w:val="right"/>
                                  <w:rPr>
                                    <w:color w:val="4472C4" w:themeColor="accent1"/>
                                    <w:sz w:val="28"/>
                                    <w:szCs w:val="28"/>
                                    <w:lang w:val="en-GB"/>
                                  </w:rPr>
                                </w:pPr>
                                <w:r w:rsidRPr="000A4A31">
                                  <w:rPr>
                                    <w:color w:val="4472C4" w:themeColor="accent1"/>
                                    <w:sz w:val="28"/>
                                    <w:szCs w:val="28"/>
                                    <w:lang w:val="en-GB"/>
                                  </w:rPr>
                                  <w:t>Learning in the Digital Era (ACCA4025) Workshop Skills</w:t>
                                </w:r>
                              </w:p>
                              <w:p w14:paraId="3A459A81" w14:textId="21FED584" w:rsidR="00AA58F1" w:rsidRDefault="000A4A31" w:rsidP="00AA58F1">
                                <w:pPr>
                                  <w:pStyle w:val="NoSpacing"/>
                                  <w:jc w:val="right"/>
                                  <w:rPr>
                                    <w:color w:val="4472C4" w:themeColor="accent1"/>
                                    <w:sz w:val="28"/>
                                    <w:szCs w:val="28"/>
                                  </w:rPr>
                                </w:pPr>
                                <w:r>
                                  <w:rPr>
                                    <w:color w:val="4472C4" w:themeColor="accent1"/>
                                    <w:sz w:val="28"/>
                                    <w:szCs w:val="28"/>
                                  </w:rPr>
                                  <w:t>October</w:t>
                                </w:r>
                                <w:r w:rsidR="00823383">
                                  <w:rPr>
                                    <w:color w:val="4472C4" w:themeColor="accent1"/>
                                    <w:sz w:val="28"/>
                                    <w:szCs w:val="28"/>
                                  </w:rPr>
                                  <w:t>-November</w:t>
                                </w:r>
                                <w:r>
                                  <w:rPr>
                                    <w:color w:val="4472C4" w:themeColor="accent1"/>
                                    <w:sz w:val="28"/>
                                    <w:szCs w:val="28"/>
                                  </w:rPr>
                                  <w:t xml:space="preserve"> 2022</w:t>
                                </w:r>
                                <w:r w:rsidR="00AA58F1">
                                  <w:rPr>
                                    <w:color w:val="4472C4" w:themeColor="accent1"/>
                                    <w:sz w:val="28"/>
                                    <w:szCs w:val="28"/>
                                  </w:rPr>
                                  <w:br/>
                                </w:r>
                              </w:p>
                              <w:p w14:paraId="1B4528CC" w14:textId="77777777" w:rsidR="00AA58F1" w:rsidRPr="00AA58F1" w:rsidRDefault="00AA58F1" w:rsidP="00AA58F1">
                                <w:pPr>
                                  <w:pStyle w:val="NoSpacing"/>
                                  <w:jc w:val="right"/>
                                  <w:rPr>
                                    <w:color w:val="4472C4" w:themeColor="accent1"/>
                                    <w:sz w:val="28"/>
                                    <w:szCs w:val="28"/>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26A4B374" id="_x0000_t202" coordsize="21600,21600" o:spt="202" path="m,l,21600r21600,l21600,xe">
                    <v:stroke joinstyle="miter"/>
                    <v:path gradientshapeok="t" o:connecttype="rect"/>
                  </v:shapetype>
                  <v:shape id="Text Box 153" o:spid="_x0000_s1026" type="#_x0000_t202" style="position:absolute;margin-left:0;margin-top:0;width:8in;height:79.5pt;z-index:251662336;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" filled="f" stroked="f" strokeweight=".5pt">
                    <v:textbox style="mso-fit-shape-to-text:t" inset="126pt,0,54pt,0">
                      <w:txbxContent>
                        <w:p w14:paraId="7E706E54" w14:textId="77777777" w:rsidR="000A4A31" w:rsidRDefault="000A4A31" w:rsidP="00AA58F1">
                          <w:pPr>
                            <w:pStyle w:val="NoSpacing"/>
                            <w:jc w:val="right"/>
                            <w:rPr>
                              <w:color w:val="4472C4" w:themeColor="accent1"/>
                              <w:sz w:val="28"/>
                              <w:szCs w:val="28"/>
                              <w:lang w:val="en-GB"/>
                            </w:rPr>
                          </w:pPr>
                          <w:r w:rsidRPr="000A4A31">
                            <w:rPr>
                              <w:color w:val="4472C4" w:themeColor="accent1"/>
                              <w:sz w:val="28"/>
                              <w:szCs w:val="28"/>
                              <w:lang w:val="en-GB"/>
                            </w:rPr>
                            <w:t>Learning in the Digital Era (ACCA4025) Workshop Skills</w:t>
                          </w:r>
                        </w:p>
                        <w:p w14:paraId="3A459A81" w14:textId="21FED584" w:rsidR="00AA58F1" w:rsidRDefault="000A4A31" w:rsidP="00AA58F1">
                          <w:pPr>
                            <w:pStyle w:val="NoSpacing"/>
                            <w:jc w:val="right"/>
                            <w:rPr>
                              <w:color w:val="4472C4" w:themeColor="accent1"/>
                              <w:sz w:val="28"/>
                              <w:szCs w:val="28"/>
                            </w:rPr>
                          </w:pPr>
                          <w:r>
                            <w:rPr>
                              <w:color w:val="4472C4" w:themeColor="accent1"/>
                              <w:sz w:val="28"/>
                              <w:szCs w:val="28"/>
                            </w:rPr>
                            <w:t>October</w:t>
                          </w:r>
                          <w:r w:rsidR="00823383">
                            <w:rPr>
                              <w:color w:val="4472C4" w:themeColor="accent1"/>
                              <w:sz w:val="28"/>
                              <w:szCs w:val="28"/>
                            </w:rPr>
                            <w:t>-November</w:t>
                          </w:r>
                          <w:r>
                            <w:rPr>
                              <w:color w:val="4472C4" w:themeColor="accent1"/>
                              <w:sz w:val="28"/>
                              <w:szCs w:val="28"/>
                            </w:rPr>
                            <w:t xml:space="preserve"> 2022</w:t>
                          </w:r>
                          <w:r w:rsidR="00AA58F1">
                            <w:rPr>
                              <w:color w:val="4472C4" w:themeColor="accent1"/>
                              <w:sz w:val="28"/>
                              <w:szCs w:val="28"/>
                            </w:rPr>
                            <w:br/>
                          </w:r>
                        </w:p>
                        <w:p w14:paraId="1B4528CC" w14:textId="77777777" w:rsidR="00AA58F1" w:rsidRPr="00AA58F1" w:rsidRDefault="00AA58F1" w:rsidP="00AA58F1">
                          <w:pPr>
                            <w:pStyle w:val="NoSpacing"/>
                            <w:jc w:val="right"/>
                            <w:rPr>
                              <w:color w:val="4472C4" w:themeColor="accent1"/>
                              <w:sz w:val="28"/>
                              <w:szCs w:val="28"/>
                            </w:rPr>
                          </w:pPr>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6B11AF43" wp14:editId="207D996C">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8A15504" w14:textId="77777777" w:rsidR="00AA58F1" w:rsidRDefault="00820C14">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AA58F1" w:rsidRPr="00AA58F1">
                                      <w:rPr>
                                        <w:caps/>
                                        <w:color w:val="4472C4" w:themeColor="accent1"/>
                                        <w:sz w:val="64"/>
                                        <w:szCs w:val="64"/>
                                      </w:rPr>
                                      <w:t>Embedded Electronics Workshop Logbook</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0474980" w14:textId="77777777" w:rsidR="00AA58F1" w:rsidRDefault="00AA58F1">
                                    <w:pPr>
                                      <w:jc w:val="right"/>
                                      <w:rPr>
                                        <w:smallCaps/>
                                        <w:color w:val="404040" w:themeColor="text1" w:themeTint="BF"/>
                                        <w:sz w:val="36"/>
                                        <w:szCs w:val="36"/>
                                      </w:rPr>
                                    </w:pPr>
                                    <w:r>
                                      <w:rPr>
                                        <w:color w:val="404040" w:themeColor="text1" w:themeTint="BF"/>
                                        <w:sz w:val="36"/>
                                        <w:szCs w:val="36"/>
                                      </w:rPr>
                                      <w:t>Daniel Bridgewater - 2218703</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B11AF43" id="Text Box 154" o:spid="_x0000_s1027" type="#_x0000_t202" style="position:absolute;margin-left:0;margin-top:0;width:8in;height:286.5pt;z-index:251660288;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28A15504" w14:textId="77777777" w:rsidR="00AA58F1" w:rsidRDefault="00820C14">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AA58F1" w:rsidRPr="00AA58F1">
                                <w:rPr>
                                  <w:caps/>
                                  <w:color w:val="4472C4" w:themeColor="accent1"/>
                                  <w:sz w:val="64"/>
                                  <w:szCs w:val="64"/>
                                </w:rPr>
                                <w:t>Embedded Electronics Workshop Logbook</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0474980" w14:textId="77777777" w:rsidR="00AA58F1" w:rsidRDefault="00AA58F1">
                              <w:pPr>
                                <w:jc w:val="right"/>
                                <w:rPr>
                                  <w:smallCaps/>
                                  <w:color w:val="404040" w:themeColor="text1" w:themeTint="BF"/>
                                  <w:sz w:val="36"/>
                                  <w:szCs w:val="36"/>
                                </w:rPr>
                              </w:pPr>
                              <w:r>
                                <w:rPr>
                                  <w:color w:val="404040" w:themeColor="text1" w:themeTint="BF"/>
                                  <w:sz w:val="36"/>
                                  <w:szCs w:val="36"/>
                                </w:rPr>
                                <w:t>Daniel Bridgewater - 2218703</w:t>
                              </w:r>
                            </w:p>
                          </w:sdtContent>
                        </w:sdt>
                      </w:txbxContent>
                    </v:textbox>
                    <w10:wrap type="square" anchorx="page" anchory="page"/>
                  </v:shape>
                </w:pict>
              </mc:Fallback>
            </mc:AlternateContent>
          </w:r>
        </w:p>
        <w:p w14:paraId="59DBA58A" w14:textId="77777777" w:rsidR="00AA58F1" w:rsidRDefault="00AA58F1">
          <w:r>
            <w:br w:type="page"/>
          </w:r>
        </w:p>
      </w:sdtContent>
    </w:sdt>
    <w:sdt>
      <w:sdtPr>
        <w:rPr>
          <w:rFonts w:asciiTheme="minorHAnsi" w:eastAsiaTheme="minorHAnsi" w:hAnsiTheme="minorHAnsi" w:cstheme="minorBidi"/>
          <w:color w:val="auto"/>
          <w:sz w:val="22"/>
          <w:szCs w:val="22"/>
          <w:lang w:val="en-GB"/>
        </w:rPr>
        <w:id w:val="37086314"/>
        <w:docPartObj>
          <w:docPartGallery w:val="Table of Contents"/>
          <w:docPartUnique/>
        </w:docPartObj>
      </w:sdtPr>
      <w:sdtEndPr>
        <w:rPr>
          <w:b/>
          <w:bCs/>
          <w:noProof/>
        </w:rPr>
      </w:sdtEndPr>
      <w:sdtContent>
        <w:p w14:paraId="5A6A8A81" w14:textId="77777777" w:rsidR="0098048F" w:rsidRDefault="0098048F">
          <w:pPr>
            <w:pStyle w:val="TOCHeading"/>
          </w:pPr>
          <w:r>
            <w:t>Contents</w:t>
          </w:r>
        </w:p>
        <w:p w14:paraId="1E1697E6" w14:textId="591BCAB6" w:rsidR="00E60638" w:rsidRDefault="0098048F">
          <w:pPr>
            <w:pStyle w:val="TOC2"/>
            <w:tabs>
              <w:tab w:val="right" w:leader="dot" w:pos="10456"/>
            </w:tabs>
            <w:rPr>
              <w:rFonts w:eastAsiaTheme="minorEastAsia"/>
              <w:noProof/>
              <w:lang w:eastAsia="en-GB"/>
            </w:rPr>
          </w:pPr>
          <w:r>
            <w:fldChar w:fldCharType="begin"/>
          </w:r>
          <w:r>
            <w:instrText xml:space="preserve"> TOC \o "1-3" \h \z \u </w:instrText>
          </w:r>
          <w:r>
            <w:fldChar w:fldCharType="separate"/>
          </w:r>
          <w:hyperlink w:anchor="_Toc122084098" w:history="1">
            <w:r w:rsidR="00E60638" w:rsidRPr="007F3491">
              <w:rPr>
                <w:rStyle w:val="Hyperlink"/>
                <w:noProof/>
              </w:rPr>
              <w:t>Circuit Simulation</w:t>
            </w:r>
            <w:r w:rsidR="00E60638">
              <w:rPr>
                <w:noProof/>
                <w:webHidden/>
              </w:rPr>
              <w:tab/>
            </w:r>
            <w:r w:rsidR="00E60638">
              <w:rPr>
                <w:noProof/>
                <w:webHidden/>
              </w:rPr>
              <w:fldChar w:fldCharType="begin"/>
            </w:r>
            <w:r w:rsidR="00E60638">
              <w:rPr>
                <w:noProof/>
                <w:webHidden/>
              </w:rPr>
              <w:instrText xml:space="preserve"> PAGEREF _Toc122084098 \h </w:instrText>
            </w:r>
            <w:r w:rsidR="00E60638">
              <w:rPr>
                <w:noProof/>
                <w:webHidden/>
              </w:rPr>
            </w:r>
            <w:r w:rsidR="00E60638">
              <w:rPr>
                <w:noProof/>
                <w:webHidden/>
              </w:rPr>
              <w:fldChar w:fldCharType="separate"/>
            </w:r>
            <w:r w:rsidR="00E60638">
              <w:rPr>
                <w:noProof/>
                <w:webHidden/>
              </w:rPr>
              <w:t>2</w:t>
            </w:r>
            <w:r w:rsidR="00E60638">
              <w:rPr>
                <w:noProof/>
                <w:webHidden/>
              </w:rPr>
              <w:fldChar w:fldCharType="end"/>
            </w:r>
          </w:hyperlink>
        </w:p>
        <w:p w14:paraId="63CE044E" w14:textId="0B151A1F" w:rsidR="00E60638" w:rsidRDefault="00E60638">
          <w:pPr>
            <w:pStyle w:val="TOC2"/>
            <w:tabs>
              <w:tab w:val="right" w:leader="dot" w:pos="10456"/>
            </w:tabs>
            <w:rPr>
              <w:rFonts w:eastAsiaTheme="minorEastAsia"/>
              <w:noProof/>
              <w:lang w:eastAsia="en-GB"/>
            </w:rPr>
          </w:pPr>
          <w:hyperlink w:anchor="_Toc122084099" w:history="1">
            <w:r w:rsidRPr="007F3491">
              <w:rPr>
                <w:rStyle w:val="Hyperlink"/>
                <w:noProof/>
              </w:rPr>
              <w:t>Designing a PCB</w:t>
            </w:r>
            <w:r>
              <w:rPr>
                <w:noProof/>
                <w:webHidden/>
              </w:rPr>
              <w:tab/>
            </w:r>
            <w:r>
              <w:rPr>
                <w:noProof/>
                <w:webHidden/>
              </w:rPr>
              <w:fldChar w:fldCharType="begin"/>
            </w:r>
            <w:r>
              <w:rPr>
                <w:noProof/>
                <w:webHidden/>
              </w:rPr>
              <w:instrText xml:space="preserve"> PAGEREF _Toc122084099 \h </w:instrText>
            </w:r>
            <w:r>
              <w:rPr>
                <w:noProof/>
                <w:webHidden/>
              </w:rPr>
            </w:r>
            <w:r>
              <w:rPr>
                <w:noProof/>
                <w:webHidden/>
              </w:rPr>
              <w:fldChar w:fldCharType="separate"/>
            </w:r>
            <w:r>
              <w:rPr>
                <w:noProof/>
                <w:webHidden/>
              </w:rPr>
              <w:t>4</w:t>
            </w:r>
            <w:r>
              <w:rPr>
                <w:noProof/>
                <w:webHidden/>
              </w:rPr>
              <w:fldChar w:fldCharType="end"/>
            </w:r>
          </w:hyperlink>
        </w:p>
        <w:p w14:paraId="7188158D" w14:textId="10458D99" w:rsidR="00E60638" w:rsidRDefault="00E60638">
          <w:pPr>
            <w:pStyle w:val="TOC2"/>
            <w:tabs>
              <w:tab w:val="right" w:leader="dot" w:pos="10456"/>
            </w:tabs>
            <w:rPr>
              <w:rFonts w:eastAsiaTheme="minorEastAsia"/>
              <w:noProof/>
              <w:lang w:eastAsia="en-GB"/>
            </w:rPr>
          </w:pPr>
          <w:hyperlink w:anchor="_Toc122084100" w:history="1">
            <w:r w:rsidRPr="007F3491">
              <w:rPr>
                <w:rStyle w:val="Hyperlink"/>
                <w:noProof/>
              </w:rPr>
              <w:t>Routing a PCB Design</w:t>
            </w:r>
            <w:r>
              <w:rPr>
                <w:noProof/>
                <w:webHidden/>
              </w:rPr>
              <w:tab/>
            </w:r>
            <w:r>
              <w:rPr>
                <w:noProof/>
                <w:webHidden/>
              </w:rPr>
              <w:fldChar w:fldCharType="begin"/>
            </w:r>
            <w:r>
              <w:rPr>
                <w:noProof/>
                <w:webHidden/>
              </w:rPr>
              <w:instrText xml:space="preserve"> PAGEREF _Toc122084100 \h </w:instrText>
            </w:r>
            <w:r>
              <w:rPr>
                <w:noProof/>
                <w:webHidden/>
              </w:rPr>
            </w:r>
            <w:r>
              <w:rPr>
                <w:noProof/>
                <w:webHidden/>
              </w:rPr>
              <w:fldChar w:fldCharType="separate"/>
            </w:r>
            <w:r>
              <w:rPr>
                <w:noProof/>
                <w:webHidden/>
              </w:rPr>
              <w:t>5</w:t>
            </w:r>
            <w:r>
              <w:rPr>
                <w:noProof/>
                <w:webHidden/>
              </w:rPr>
              <w:fldChar w:fldCharType="end"/>
            </w:r>
          </w:hyperlink>
        </w:p>
        <w:p w14:paraId="0CAFADAC" w14:textId="4077EF3F" w:rsidR="00E60638" w:rsidRDefault="00E60638">
          <w:pPr>
            <w:pStyle w:val="TOC2"/>
            <w:tabs>
              <w:tab w:val="right" w:leader="dot" w:pos="10456"/>
            </w:tabs>
            <w:rPr>
              <w:rFonts w:eastAsiaTheme="minorEastAsia"/>
              <w:noProof/>
              <w:lang w:eastAsia="en-GB"/>
            </w:rPr>
          </w:pPr>
          <w:hyperlink w:anchor="_Toc122084101" w:history="1">
            <w:r w:rsidRPr="007F3491">
              <w:rPr>
                <w:rStyle w:val="Hyperlink"/>
                <w:noProof/>
              </w:rPr>
              <w:t>PCB Ordering &amp; Breadboard Prototyping</w:t>
            </w:r>
            <w:r>
              <w:rPr>
                <w:noProof/>
                <w:webHidden/>
              </w:rPr>
              <w:tab/>
            </w:r>
            <w:r>
              <w:rPr>
                <w:noProof/>
                <w:webHidden/>
              </w:rPr>
              <w:fldChar w:fldCharType="begin"/>
            </w:r>
            <w:r>
              <w:rPr>
                <w:noProof/>
                <w:webHidden/>
              </w:rPr>
              <w:instrText xml:space="preserve"> PAGEREF _Toc122084101 \h </w:instrText>
            </w:r>
            <w:r>
              <w:rPr>
                <w:noProof/>
                <w:webHidden/>
              </w:rPr>
            </w:r>
            <w:r>
              <w:rPr>
                <w:noProof/>
                <w:webHidden/>
              </w:rPr>
              <w:fldChar w:fldCharType="separate"/>
            </w:r>
            <w:r>
              <w:rPr>
                <w:noProof/>
                <w:webHidden/>
              </w:rPr>
              <w:t>6</w:t>
            </w:r>
            <w:r>
              <w:rPr>
                <w:noProof/>
                <w:webHidden/>
              </w:rPr>
              <w:fldChar w:fldCharType="end"/>
            </w:r>
          </w:hyperlink>
        </w:p>
        <w:p w14:paraId="4AA6653E" w14:textId="01F598D6" w:rsidR="00E60638" w:rsidRDefault="00E60638">
          <w:pPr>
            <w:pStyle w:val="TOC2"/>
            <w:tabs>
              <w:tab w:val="right" w:leader="dot" w:pos="10456"/>
            </w:tabs>
            <w:rPr>
              <w:rFonts w:eastAsiaTheme="minorEastAsia"/>
              <w:noProof/>
              <w:lang w:eastAsia="en-GB"/>
            </w:rPr>
          </w:pPr>
          <w:hyperlink w:anchor="_Toc122084102" w:history="1">
            <w:r w:rsidRPr="007F3491">
              <w:rPr>
                <w:rStyle w:val="Hyperlink"/>
                <w:noProof/>
              </w:rPr>
              <w:t>Testing the breadboard prototype</w:t>
            </w:r>
            <w:r>
              <w:rPr>
                <w:noProof/>
                <w:webHidden/>
              </w:rPr>
              <w:tab/>
            </w:r>
            <w:r>
              <w:rPr>
                <w:noProof/>
                <w:webHidden/>
              </w:rPr>
              <w:fldChar w:fldCharType="begin"/>
            </w:r>
            <w:r>
              <w:rPr>
                <w:noProof/>
                <w:webHidden/>
              </w:rPr>
              <w:instrText xml:space="preserve"> PAGEREF _Toc122084102 \h </w:instrText>
            </w:r>
            <w:r>
              <w:rPr>
                <w:noProof/>
                <w:webHidden/>
              </w:rPr>
            </w:r>
            <w:r>
              <w:rPr>
                <w:noProof/>
                <w:webHidden/>
              </w:rPr>
              <w:fldChar w:fldCharType="separate"/>
            </w:r>
            <w:r>
              <w:rPr>
                <w:noProof/>
                <w:webHidden/>
              </w:rPr>
              <w:t>9</w:t>
            </w:r>
            <w:r>
              <w:rPr>
                <w:noProof/>
                <w:webHidden/>
              </w:rPr>
              <w:fldChar w:fldCharType="end"/>
            </w:r>
          </w:hyperlink>
        </w:p>
        <w:p w14:paraId="6C86D97B" w14:textId="0338666B" w:rsidR="00E60638" w:rsidRDefault="00E60638">
          <w:pPr>
            <w:pStyle w:val="TOC2"/>
            <w:tabs>
              <w:tab w:val="right" w:leader="dot" w:pos="10456"/>
            </w:tabs>
            <w:rPr>
              <w:rFonts w:eastAsiaTheme="minorEastAsia"/>
              <w:noProof/>
              <w:lang w:eastAsia="en-GB"/>
            </w:rPr>
          </w:pPr>
          <w:hyperlink w:anchor="_Toc122084103" w:history="1">
            <w:r w:rsidRPr="007F3491">
              <w:rPr>
                <w:rStyle w:val="Hyperlink"/>
                <w:noProof/>
              </w:rPr>
              <w:t>Placing components on the manufactured boards</w:t>
            </w:r>
            <w:r>
              <w:rPr>
                <w:noProof/>
                <w:webHidden/>
              </w:rPr>
              <w:tab/>
            </w:r>
            <w:r>
              <w:rPr>
                <w:noProof/>
                <w:webHidden/>
              </w:rPr>
              <w:fldChar w:fldCharType="begin"/>
            </w:r>
            <w:r>
              <w:rPr>
                <w:noProof/>
                <w:webHidden/>
              </w:rPr>
              <w:instrText xml:space="preserve"> PAGEREF _Toc122084103 \h </w:instrText>
            </w:r>
            <w:r>
              <w:rPr>
                <w:noProof/>
                <w:webHidden/>
              </w:rPr>
            </w:r>
            <w:r>
              <w:rPr>
                <w:noProof/>
                <w:webHidden/>
              </w:rPr>
              <w:fldChar w:fldCharType="separate"/>
            </w:r>
            <w:r>
              <w:rPr>
                <w:noProof/>
                <w:webHidden/>
              </w:rPr>
              <w:t>10</w:t>
            </w:r>
            <w:r>
              <w:rPr>
                <w:noProof/>
                <w:webHidden/>
              </w:rPr>
              <w:fldChar w:fldCharType="end"/>
            </w:r>
          </w:hyperlink>
        </w:p>
        <w:p w14:paraId="0C523B59" w14:textId="286E46C1" w:rsidR="00E60638" w:rsidRDefault="00E60638">
          <w:pPr>
            <w:pStyle w:val="TOC2"/>
            <w:tabs>
              <w:tab w:val="right" w:leader="dot" w:pos="10456"/>
            </w:tabs>
            <w:rPr>
              <w:rFonts w:eastAsiaTheme="minorEastAsia"/>
              <w:noProof/>
              <w:lang w:eastAsia="en-GB"/>
            </w:rPr>
          </w:pPr>
          <w:hyperlink w:anchor="_Toc122084104" w:history="1">
            <w:r w:rsidRPr="007F3491">
              <w:rPr>
                <w:rStyle w:val="Hyperlink"/>
                <w:noProof/>
              </w:rPr>
              <w:t>Soldering the components</w:t>
            </w:r>
            <w:r>
              <w:rPr>
                <w:noProof/>
                <w:webHidden/>
              </w:rPr>
              <w:tab/>
            </w:r>
            <w:r>
              <w:rPr>
                <w:noProof/>
                <w:webHidden/>
              </w:rPr>
              <w:fldChar w:fldCharType="begin"/>
            </w:r>
            <w:r>
              <w:rPr>
                <w:noProof/>
                <w:webHidden/>
              </w:rPr>
              <w:instrText xml:space="preserve"> PAGEREF _Toc122084104 \h </w:instrText>
            </w:r>
            <w:r>
              <w:rPr>
                <w:noProof/>
                <w:webHidden/>
              </w:rPr>
            </w:r>
            <w:r>
              <w:rPr>
                <w:noProof/>
                <w:webHidden/>
              </w:rPr>
              <w:fldChar w:fldCharType="separate"/>
            </w:r>
            <w:r>
              <w:rPr>
                <w:noProof/>
                <w:webHidden/>
              </w:rPr>
              <w:t>10</w:t>
            </w:r>
            <w:r>
              <w:rPr>
                <w:noProof/>
                <w:webHidden/>
              </w:rPr>
              <w:fldChar w:fldCharType="end"/>
            </w:r>
          </w:hyperlink>
        </w:p>
        <w:p w14:paraId="49BB7BF4" w14:textId="118A5FA1" w:rsidR="00E60638" w:rsidRDefault="00E60638">
          <w:pPr>
            <w:pStyle w:val="TOC2"/>
            <w:tabs>
              <w:tab w:val="right" w:leader="dot" w:pos="10456"/>
            </w:tabs>
            <w:rPr>
              <w:rFonts w:eastAsiaTheme="minorEastAsia"/>
              <w:noProof/>
              <w:lang w:eastAsia="en-GB"/>
            </w:rPr>
          </w:pPr>
          <w:hyperlink w:anchor="_Toc122084105" w:history="1">
            <w:r w:rsidRPr="007F3491">
              <w:rPr>
                <w:rStyle w:val="Hyperlink"/>
                <w:noProof/>
              </w:rPr>
              <w:t>Testing the final circuit</w:t>
            </w:r>
            <w:r>
              <w:rPr>
                <w:noProof/>
                <w:webHidden/>
              </w:rPr>
              <w:tab/>
            </w:r>
            <w:r>
              <w:rPr>
                <w:noProof/>
                <w:webHidden/>
              </w:rPr>
              <w:fldChar w:fldCharType="begin"/>
            </w:r>
            <w:r>
              <w:rPr>
                <w:noProof/>
                <w:webHidden/>
              </w:rPr>
              <w:instrText xml:space="preserve"> PAGEREF _Toc122084105 \h </w:instrText>
            </w:r>
            <w:r>
              <w:rPr>
                <w:noProof/>
                <w:webHidden/>
              </w:rPr>
            </w:r>
            <w:r>
              <w:rPr>
                <w:noProof/>
                <w:webHidden/>
              </w:rPr>
              <w:fldChar w:fldCharType="separate"/>
            </w:r>
            <w:r>
              <w:rPr>
                <w:noProof/>
                <w:webHidden/>
              </w:rPr>
              <w:t>10</w:t>
            </w:r>
            <w:r>
              <w:rPr>
                <w:noProof/>
                <w:webHidden/>
              </w:rPr>
              <w:fldChar w:fldCharType="end"/>
            </w:r>
          </w:hyperlink>
        </w:p>
        <w:p w14:paraId="388F2971" w14:textId="5882A7B1" w:rsidR="00E60638" w:rsidRDefault="00E60638">
          <w:pPr>
            <w:pStyle w:val="TOC2"/>
            <w:tabs>
              <w:tab w:val="right" w:leader="dot" w:pos="10456"/>
            </w:tabs>
            <w:rPr>
              <w:rFonts w:eastAsiaTheme="minorEastAsia"/>
              <w:noProof/>
              <w:lang w:eastAsia="en-GB"/>
            </w:rPr>
          </w:pPr>
          <w:hyperlink w:anchor="_Toc122084106" w:history="1">
            <w:r w:rsidRPr="007F3491">
              <w:rPr>
                <w:rStyle w:val="Hyperlink"/>
                <w:noProof/>
              </w:rPr>
              <w:t>Summary</w:t>
            </w:r>
            <w:r>
              <w:rPr>
                <w:noProof/>
                <w:webHidden/>
              </w:rPr>
              <w:tab/>
            </w:r>
            <w:r>
              <w:rPr>
                <w:noProof/>
                <w:webHidden/>
              </w:rPr>
              <w:fldChar w:fldCharType="begin"/>
            </w:r>
            <w:r>
              <w:rPr>
                <w:noProof/>
                <w:webHidden/>
              </w:rPr>
              <w:instrText xml:space="preserve"> PAGEREF _Toc122084106 \h </w:instrText>
            </w:r>
            <w:r>
              <w:rPr>
                <w:noProof/>
                <w:webHidden/>
              </w:rPr>
            </w:r>
            <w:r>
              <w:rPr>
                <w:noProof/>
                <w:webHidden/>
              </w:rPr>
              <w:fldChar w:fldCharType="separate"/>
            </w:r>
            <w:r>
              <w:rPr>
                <w:noProof/>
                <w:webHidden/>
              </w:rPr>
              <w:t>11</w:t>
            </w:r>
            <w:r>
              <w:rPr>
                <w:noProof/>
                <w:webHidden/>
              </w:rPr>
              <w:fldChar w:fldCharType="end"/>
            </w:r>
          </w:hyperlink>
        </w:p>
        <w:p w14:paraId="314B2581" w14:textId="673599CF" w:rsidR="0098048F" w:rsidRDefault="0098048F">
          <w:pPr>
            <w:rPr>
              <w:b/>
              <w:bCs/>
              <w:noProof/>
            </w:rPr>
          </w:pPr>
          <w:r>
            <w:rPr>
              <w:b/>
              <w:bCs/>
              <w:noProof/>
            </w:rPr>
            <w:fldChar w:fldCharType="end"/>
          </w:r>
        </w:p>
      </w:sdtContent>
    </w:sdt>
    <w:p w14:paraId="2AEA9F67" w14:textId="77777777" w:rsidR="0098048F" w:rsidRDefault="0098048F">
      <w:r>
        <w:br w:type="page"/>
      </w:r>
    </w:p>
    <w:p w14:paraId="05F20E95" w14:textId="77777777" w:rsidR="0028405F" w:rsidRPr="0028405F" w:rsidRDefault="005038D0" w:rsidP="0028405F">
      <w:pPr>
        <w:pStyle w:val="Heading2"/>
      </w:pPr>
      <w:bookmarkStart w:id="1" w:name="_Toc122084098"/>
      <w:r>
        <w:lastRenderedPageBreak/>
        <w:t>Circuit Simulation</w:t>
      </w:r>
      <w:bookmarkEnd w:id="1"/>
    </w:p>
    <w:p w14:paraId="32262DA4" w14:textId="72AA4A60" w:rsidR="004E32CF" w:rsidRDefault="00E2149E">
      <w:r>
        <w:t>I</w:t>
      </w:r>
      <w:r w:rsidR="000020D4">
        <w:t xml:space="preserve"> used the Proteus software to create a “</w:t>
      </w:r>
      <w:r w:rsidR="004E32CF">
        <w:t xml:space="preserve">Non-inverting </w:t>
      </w:r>
      <w:r w:rsidR="009E49FD">
        <w:t>Opamp</w:t>
      </w:r>
      <w:r w:rsidR="000020D4">
        <w:t xml:space="preserve"> Amplifier”</w:t>
      </w:r>
      <w:r w:rsidR="004E32CF">
        <w:t xml:space="preserve"> circuit</w:t>
      </w:r>
      <w:r w:rsidR="000020D4">
        <w:t>, set up to</w:t>
      </w:r>
      <w:r w:rsidR="004E32CF">
        <w:t xml:space="preserve"> </w:t>
      </w:r>
      <w:r w:rsidR="000020D4">
        <w:t>amplify</w:t>
      </w:r>
      <w:r w:rsidR="004E32CF">
        <w:t xml:space="preserve"> a sine wave with a gain of 3</w:t>
      </w:r>
    </w:p>
    <w:p w14:paraId="7DB1B94D" w14:textId="77777777" w:rsidR="004E32CF" w:rsidRDefault="004E32CF">
      <w:r w:rsidRPr="004E32CF">
        <w:rPr>
          <w:noProof/>
        </w:rPr>
        <w:drawing>
          <wp:inline distT="0" distB="0" distL="0" distR="0" wp14:anchorId="5A98C00F" wp14:editId="3700E735">
            <wp:extent cx="5857875" cy="346890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866134" cy="3473796"/>
                    </a:xfrm>
                    <a:prstGeom prst="rect">
                      <a:avLst/>
                    </a:prstGeom>
                  </pic:spPr>
                </pic:pic>
              </a:graphicData>
            </a:graphic>
          </wp:inline>
        </w:drawing>
      </w:r>
    </w:p>
    <w:p w14:paraId="261EBF2D" w14:textId="77777777" w:rsidR="004E32CF" w:rsidRDefault="000A4A31">
      <w:r w:rsidRPr="000020D4">
        <w:rPr>
          <w:noProof/>
        </w:rPr>
        <w:drawing>
          <wp:anchor distT="0" distB="0" distL="114300" distR="114300" simplePos="0" relativeHeight="251667456" behindDoc="0" locked="0" layoutInCell="1" allowOverlap="1" wp14:anchorId="33055DFA" wp14:editId="0D739649">
            <wp:simplePos x="0" y="0"/>
            <wp:positionH relativeFrom="margin">
              <wp:align>left</wp:align>
            </wp:positionH>
            <wp:positionV relativeFrom="paragraph">
              <wp:posOffset>6350</wp:posOffset>
            </wp:positionV>
            <wp:extent cx="2796540" cy="3152775"/>
            <wp:effectExtent l="0" t="0" r="3810" b="952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2796540" cy="3152775"/>
                    </a:xfrm>
                    <a:prstGeom prst="rect">
                      <a:avLst/>
                    </a:prstGeom>
                  </pic:spPr>
                </pic:pic>
              </a:graphicData>
            </a:graphic>
          </wp:anchor>
        </w:drawing>
      </w:r>
      <w:r>
        <w:t>Shown left</w:t>
      </w:r>
      <w:r w:rsidR="000020D4">
        <w:t xml:space="preserve"> is the v</w:t>
      </w:r>
      <w:r w:rsidR="004E32CF">
        <w:t>irtual oscilloscope</w:t>
      </w:r>
      <w:r>
        <w:t>,</w:t>
      </w:r>
      <w:r w:rsidR="004E32CF">
        <w:t xml:space="preserve"> displaying the input</w:t>
      </w:r>
      <w:r w:rsidR="000020D4">
        <w:t xml:space="preserve"> as yellow</w:t>
      </w:r>
      <w:r w:rsidR="004E32CF">
        <w:t xml:space="preserve"> and</w:t>
      </w:r>
      <w:r w:rsidR="000020D4">
        <w:t xml:space="preserve"> the</w:t>
      </w:r>
      <w:r w:rsidR="004E32CF">
        <w:t xml:space="preserve"> amplified output of the circuit</w:t>
      </w:r>
      <w:r w:rsidR="000020D4">
        <w:t xml:space="preserve"> as green</w:t>
      </w:r>
      <w:r w:rsidR="009214CA">
        <w:t xml:space="preserve">. The </w:t>
      </w:r>
      <w:r>
        <w:t xml:space="preserve">simulated </w:t>
      </w:r>
      <w:r w:rsidR="009214CA">
        <w:t>circuit is performing as expected</w:t>
      </w:r>
      <w:r>
        <w:t xml:space="preserve"> and is</w:t>
      </w:r>
      <w:r w:rsidR="009214CA">
        <w:t xml:space="preserve"> increasing the amplitude of the input signal.</w:t>
      </w:r>
      <w:r>
        <w:t xml:space="preserve"> </w:t>
      </w:r>
    </w:p>
    <w:p w14:paraId="0498F319" w14:textId="77777777" w:rsidR="000020D4" w:rsidRDefault="000A4A31">
      <w:r>
        <w:t>I configured t</w:t>
      </w:r>
      <w:r w:rsidR="009214CA">
        <w:t xml:space="preserve">he virtual oscilloscope to accurately measure the peak voltages of the signals. </w:t>
      </w:r>
      <w:r w:rsidR="00E2149E">
        <w:t>Doing this revealed that</w:t>
      </w:r>
      <w:r w:rsidR="009214CA">
        <w:t xml:space="preserve"> the output</w:t>
      </w:r>
      <w:r>
        <w:t xml:space="preserve"> waveform</w:t>
      </w:r>
      <w:r w:rsidR="009214CA">
        <w:t xml:space="preserve"> has a slightly lower voltage than the theoretical 300mv.</w:t>
      </w:r>
    </w:p>
    <w:p w14:paraId="7AB2C013" w14:textId="77777777" w:rsidR="000A4A31" w:rsidRDefault="000A4A31"/>
    <w:p w14:paraId="367F895F" w14:textId="77777777" w:rsidR="000A4A31" w:rsidRDefault="000A4A31"/>
    <w:p w14:paraId="55C5CDB6" w14:textId="77777777" w:rsidR="000A4A31" w:rsidRDefault="000A4A31"/>
    <w:p w14:paraId="2071B4E8" w14:textId="77777777" w:rsidR="000A4A31" w:rsidRDefault="000A4A31"/>
    <w:p w14:paraId="4535F070" w14:textId="77777777" w:rsidR="000A4A31" w:rsidRDefault="000A4A31"/>
    <w:p w14:paraId="4155CF74" w14:textId="77777777" w:rsidR="009214CA" w:rsidRDefault="000A4A31">
      <w:r w:rsidRPr="000020D4">
        <w:rPr>
          <w:noProof/>
        </w:rPr>
        <w:drawing>
          <wp:anchor distT="0" distB="0" distL="114300" distR="114300" simplePos="0" relativeHeight="251666432" behindDoc="1" locked="0" layoutInCell="1" allowOverlap="1" wp14:anchorId="507E5A23" wp14:editId="26591E07">
            <wp:simplePos x="0" y="0"/>
            <wp:positionH relativeFrom="margin">
              <wp:align>left</wp:align>
            </wp:positionH>
            <wp:positionV relativeFrom="paragraph">
              <wp:posOffset>177165</wp:posOffset>
            </wp:positionV>
            <wp:extent cx="2009775" cy="2045335"/>
            <wp:effectExtent l="0" t="0" r="952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2009775" cy="2045335"/>
                    </a:xfrm>
                    <a:prstGeom prst="rect">
                      <a:avLst/>
                    </a:prstGeom>
                  </pic:spPr>
                </pic:pic>
              </a:graphicData>
            </a:graphic>
          </wp:anchor>
        </w:drawing>
      </w:r>
    </w:p>
    <w:p w14:paraId="14047C05" w14:textId="77777777" w:rsidR="009214CA" w:rsidRDefault="000A4A31">
      <w:r>
        <w:t xml:space="preserve">To investigate this discrepancy, </w:t>
      </w:r>
      <w:r w:rsidR="00E2149E">
        <w:t>I</w:t>
      </w:r>
      <w:r w:rsidR="000020D4">
        <w:t xml:space="preserve"> replaced the input with a signal generator so </w:t>
      </w:r>
      <w:r w:rsidR="00E2149E">
        <w:t>I</w:t>
      </w:r>
      <w:r w:rsidR="000020D4">
        <w:t xml:space="preserve"> c</w:t>
      </w:r>
      <w:r w:rsidR="00E2149E">
        <w:t>ould</w:t>
      </w:r>
      <w:r w:rsidR="000020D4">
        <w:t xml:space="preserve"> adjust the input sine wave</w:t>
      </w:r>
      <w:r w:rsidR="00D733DB">
        <w:t>. By using</w:t>
      </w:r>
      <w:r w:rsidR="000020D4">
        <w:t xml:space="preserve"> precise voltage readings, </w:t>
      </w:r>
      <w:r w:rsidR="00D733DB">
        <w:t>I</w:t>
      </w:r>
      <w:r w:rsidR="000020D4">
        <w:t xml:space="preserve"> </w:t>
      </w:r>
      <w:r w:rsidR="00D733DB">
        <w:t>i</w:t>
      </w:r>
      <w:r w:rsidR="000020D4">
        <w:t>nvestigat</w:t>
      </w:r>
      <w:r w:rsidR="00D733DB">
        <w:t>ed</w:t>
      </w:r>
      <w:r w:rsidR="000020D4">
        <w:t xml:space="preserve"> how increasing frequencies impact the </w:t>
      </w:r>
      <w:r w:rsidR="00840D4E">
        <w:t xml:space="preserve">amplifier </w:t>
      </w:r>
      <w:r w:rsidR="000020D4">
        <w:t>gain</w:t>
      </w:r>
      <w:r w:rsidR="009214CA">
        <w:t xml:space="preserve">. There is a point at which increases in frequency will greatly diminish the </w:t>
      </w:r>
      <w:r>
        <w:t xml:space="preserve">output of the </w:t>
      </w:r>
      <w:r w:rsidR="009214CA">
        <w:t>opamp. This is called the cut-off frequency.</w:t>
      </w:r>
    </w:p>
    <w:p w14:paraId="0B168E5B" w14:textId="77777777" w:rsidR="000020D4" w:rsidRDefault="009214CA">
      <w:r w:rsidRPr="000020D4">
        <w:rPr>
          <w:noProof/>
        </w:rPr>
        <w:lastRenderedPageBreak/>
        <w:drawing>
          <wp:inline distT="0" distB="0" distL="0" distR="0" wp14:anchorId="21021DE2" wp14:editId="69412896">
            <wp:extent cx="5226685" cy="1345179"/>
            <wp:effectExtent l="0" t="0" r="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5250049" cy="1351192"/>
                    </a:xfrm>
                    <a:prstGeom prst="rect">
                      <a:avLst/>
                    </a:prstGeom>
                  </pic:spPr>
                </pic:pic>
              </a:graphicData>
            </a:graphic>
          </wp:inline>
        </w:drawing>
      </w:r>
    </w:p>
    <w:p w14:paraId="7B5FF7EC" w14:textId="46171FEE" w:rsidR="00DC1097" w:rsidRDefault="00502B1E" w:rsidP="00DC1097">
      <w:r>
        <w:t xml:space="preserve">In order to calculate the </w:t>
      </w:r>
      <w:r w:rsidR="009E49FD">
        <w:t>cut-off</w:t>
      </w:r>
      <w:r>
        <w:t xml:space="preserve"> frequency, the </w:t>
      </w:r>
      <w:r w:rsidR="00DC1097">
        <w:t>rule of the -3dB point must be applied. After lowering the frequency to find the maximum output voltage (300mV), I used the following equation to calculate the Half-Power point:</w:t>
      </w:r>
    </w:p>
    <w:p w14:paraId="2BB701C9" w14:textId="77777777" w:rsidR="002275C0" w:rsidRPr="00DC1097" w:rsidRDefault="00DC1097" w:rsidP="00DC1097">
      <w:pPr>
        <w:rPr>
          <w:rFonts w:eastAsiaTheme="minorEastAsia"/>
        </w:rPr>
      </w:pPr>
      <m:oMathPara>
        <m:oMath>
          <m:r>
            <w:rPr>
              <w:rFonts w:ascii="Cambria Math" w:hAnsi="Cambria Math"/>
            </w:rPr>
            <m:t>Vmax*</m:t>
          </m:r>
          <m:f>
            <m:fPr>
              <m:ctrlPr>
                <w:rPr>
                  <w:rFonts w:ascii="Cambria Math" w:hAnsi="Cambria Math"/>
                  <w:i/>
                </w:rPr>
              </m:ctrlPr>
            </m:fPr>
            <m:num>
              <m:r>
                <w:rPr>
                  <w:rFonts w:ascii="Cambria Math" w:hAnsi="Cambria Math"/>
                </w:rPr>
                <m:t>1</m:t>
              </m:r>
            </m:num>
            <m:den>
              <m:rad>
                <m:radPr>
                  <m:degHide m:val="1"/>
                  <m:ctrlPr>
                    <w:rPr>
                      <w:rFonts w:ascii="Cambria Math" w:hAnsi="Cambria Math"/>
                      <w:i/>
                    </w:rPr>
                  </m:ctrlPr>
                </m:radPr>
                <m:deg/>
                <m:e>
                  <m:r>
                    <w:rPr>
                      <w:rFonts w:ascii="Cambria Math" w:hAnsi="Cambria Math"/>
                    </w:rPr>
                    <m:t>2</m:t>
                  </m:r>
                </m:e>
              </m:rad>
            </m:den>
          </m:f>
          <m:r>
            <w:rPr>
              <w:rFonts w:ascii="Cambria Math" w:hAnsi="Cambria Math"/>
            </w:rPr>
            <m:t xml:space="preserve">   =   0.3*</m:t>
          </m:r>
          <m:f>
            <m:fPr>
              <m:ctrlPr>
                <w:rPr>
                  <w:rFonts w:ascii="Cambria Math" w:hAnsi="Cambria Math"/>
                  <w:i/>
                </w:rPr>
              </m:ctrlPr>
            </m:fPr>
            <m:num>
              <m:r>
                <w:rPr>
                  <w:rFonts w:ascii="Cambria Math" w:hAnsi="Cambria Math"/>
                </w:rPr>
                <m:t>1</m:t>
              </m:r>
            </m:num>
            <m:den>
              <m:rad>
                <m:radPr>
                  <m:degHide m:val="1"/>
                  <m:ctrlPr>
                    <w:rPr>
                      <w:rFonts w:ascii="Cambria Math" w:hAnsi="Cambria Math"/>
                      <w:i/>
                    </w:rPr>
                  </m:ctrlPr>
                </m:radPr>
                <m:deg/>
                <m:e>
                  <m:r>
                    <w:rPr>
                      <w:rFonts w:ascii="Cambria Math" w:hAnsi="Cambria Math"/>
                    </w:rPr>
                    <m:t>2</m:t>
                  </m:r>
                </m:e>
              </m:rad>
            </m:den>
          </m:f>
          <m:r>
            <w:rPr>
              <w:rFonts w:ascii="Cambria Math" w:hAnsi="Cambria Math"/>
            </w:rPr>
            <m:t xml:space="preserve">   =  0.3*0.707 = 0.2121V</m:t>
          </m:r>
        </m:oMath>
      </m:oMathPara>
    </w:p>
    <w:p w14:paraId="3945A5E2" w14:textId="2D033524" w:rsidR="00843E5F" w:rsidRDefault="002275C0" w:rsidP="00DC1097">
      <w:r>
        <w:t xml:space="preserve">The frequency that gets reduced to 0.212V is the </w:t>
      </w:r>
      <w:r w:rsidR="009E49FD">
        <w:t>cut-off</w:t>
      </w:r>
      <w:r>
        <w:t xml:space="preserve"> frequency, which </w:t>
      </w:r>
      <w:r w:rsidR="00D733DB">
        <w:t>I</w:t>
      </w:r>
      <w:r w:rsidR="00A25FAA">
        <w:t xml:space="preserve"> found to be 340kHz</w:t>
      </w:r>
      <w:r>
        <w:t>.</w:t>
      </w:r>
      <w:r w:rsidR="00A25FAA">
        <w:t xml:space="preserve"> </w:t>
      </w:r>
      <w:r>
        <w:t>I then</w:t>
      </w:r>
      <w:r w:rsidR="00A25FAA">
        <w:t xml:space="preserve"> multiplied</w:t>
      </w:r>
      <w:r>
        <w:t xml:space="preserve"> this</w:t>
      </w:r>
      <w:r w:rsidR="00A25FAA">
        <w:t xml:space="preserve"> by</w:t>
      </w:r>
      <w:r w:rsidR="000A4A31">
        <w:t xml:space="preserve"> the gain of</w:t>
      </w:r>
      <w:r w:rsidR="00A25FAA">
        <w:t xml:space="preserve"> 3</w:t>
      </w:r>
      <w:r w:rsidR="00D733DB">
        <w:t>,</w:t>
      </w:r>
      <w:r w:rsidR="00A25FAA">
        <w:t xml:space="preserve"> </w:t>
      </w:r>
      <w:r>
        <w:t xml:space="preserve">to find -- </w:t>
      </w:r>
      <w:r w:rsidR="00A25FAA">
        <w:t xml:space="preserve">closely matched the </w:t>
      </w:r>
      <w:r w:rsidR="00E01A0B">
        <w:t xml:space="preserve">given value </w:t>
      </w:r>
      <w:r w:rsidR="00DC1097">
        <w:t xml:space="preserve">for the Gain Bandwidth Product </w:t>
      </w:r>
      <w:r w:rsidR="00E01A0B">
        <w:t xml:space="preserve">in the specification </w:t>
      </w:r>
      <w:r w:rsidR="00A25FAA">
        <w:t>datasheet for the opamp.</w:t>
      </w:r>
      <w:r w:rsidR="009214CA">
        <w:t xml:space="preserve"> </w:t>
      </w:r>
      <w:r w:rsidR="00DC1097">
        <w:t>This value determines the maximum frequency that the opamp can possibly generate.</w:t>
      </w:r>
    </w:p>
    <w:p w14:paraId="3FF9AB0A" w14:textId="77777777" w:rsidR="009214CA" w:rsidRDefault="009214CA">
      <w:r w:rsidRPr="00A25FAA">
        <w:rPr>
          <w:noProof/>
        </w:rPr>
        <w:drawing>
          <wp:inline distT="0" distB="0" distL="0" distR="0" wp14:anchorId="56D75047" wp14:editId="1D2F8A7D">
            <wp:extent cx="5457825" cy="4495177"/>
            <wp:effectExtent l="0" t="0" r="0" b="63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5512983" cy="4540606"/>
                    </a:xfrm>
                    <a:prstGeom prst="rect">
                      <a:avLst/>
                    </a:prstGeom>
                  </pic:spPr>
                </pic:pic>
              </a:graphicData>
            </a:graphic>
          </wp:inline>
        </w:drawing>
      </w:r>
    </w:p>
    <w:p w14:paraId="68237399" w14:textId="49273465" w:rsidR="002B2E63" w:rsidRDefault="002B2E63">
      <w:r>
        <w:br w:type="page"/>
      </w:r>
    </w:p>
    <w:p w14:paraId="3316B409" w14:textId="77777777" w:rsidR="007B24AB" w:rsidRDefault="005038D0" w:rsidP="007B24AB">
      <w:pPr>
        <w:pStyle w:val="Heading2"/>
      </w:pPr>
      <w:bookmarkStart w:id="2" w:name="_Toc122084099"/>
      <w:r>
        <w:lastRenderedPageBreak/>
        <w:t>Designing a PCB</w:t>
      </w:r>
      <w:bookmarkEnd w:id="2"/>
    </w:p>
    <w:p w14:paraId="090595FD" w14:textId="5A8B09A4" w:rsidR="00557CFC" w:rsidRPr="00557CFC" w:rsidRDefault="00D733DB" w:rsidP="00557CFC">
      <w:r>
        <w:t>I</w:t>
      </w:r>
      <w:r w:rsidR="00557CFC">
        <w:t xml:space="preserve"> spent this day on redrawing the circuit schematic in the Easy-PC software to prepare for creating a circuit board design. </w:t>
      </w:r>
      <w:r w:rsidR="00567BA2">
        <w:t>I employed m</w:t>
      </w:r>
      <w:r w:rsidR="00557CFC">
        <w:t xml:space="preserve">ethods for improving user-friendliness such as using unique connectors and </w:t>
      </w:r>
      <w:r w:rsidR="0025119C">
        <w:t xml:space="preserve">symmetrically </w:t>
      </w:r>
      <w:r w:rsidR="00557CFC">
        <w:t xml:space="preserve">wiring those connectors </w:t>
      </w:r>
      <w:r w:rsidR="0025119C">
        <w:t>so they could be plugged either orientation</w:t>
      </w:r>
      <w:r w:rsidR="00557CFC">
        <w:t>.</w:t>
      </w:r>
      <w:r w:rsidR="004B7DC1">
        <w:t xml:space="preserve"> The circuit was otherwise unaltered.</w:t>
      </w:r>
      <w:r w:rsidR="00E01A0B" w:rsidRPr="007B24AB">
        <w:rPr>
          <w:noProof/>
        </w:rPr>
        <w:drawing>
          <wp:inline distT="0" distB="0" distL="0" distR="0" wp14:anchorId="55DDE5F5" wp14:editId="3CCBD626">
            <wp:extent cx="5731510" cy="333375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5731510" cy="3333750"/>
                    </a:xfrm>
                    <a:prstGeom prst="rect">
                      <a:avLst/>
                    </a:prstGeom>
                  </pic:spPr>
                </pic:pic>
              </a:graphicData>
            </a:graphic>
          </wp:inline>
        </w:drawing>
      </w:r>
    </w:p>
    <w:p w14:paraId="5ADF4300" w14:textId="22FDC873" w:rsidR="009A39B0" w:rsidRDefault="00322131" w:rsidP="007B24AB">
      <w:r>
        <w:t>Easy-PC</w:t>
      </w:r>
      <w:r w:rsidR="00D733DB">
        <w:t xml:space="preserve"> cannot simulate circuits, but it does</w:t>
      </w:r>
      <w:r>
        <w:t xml:space="preserve"> allow </w:t>
      </w:r>
      <w:r w:rsidR="00D733DB">
        <w:t>me</w:t>
      </w:r>
      <w:r>
        <w:t xml:space="preserve"> to take this new schematic and arrange the component</w:t>
      </w:r>
      <w:r w:rsidR="004B7DC1">
        <w:t>s</w:t>
      </w:r>
      <w:r w:rsidR="007E0C22">
        <w:t xml:space="preserve"> </w:t>
      </w:r>
      <w:r>
        <w:t xml:space="preserve">on </w:t>
      </w:r>
      <w:r w:rsidR="007E0C22">
        <w:t xml:space="preserve">what will become </w:t>
      </w:r>
      <w:r>
        <w:t xml:space="preserve">the physical board. It draws </w:t>
      </w:r>
      <w:r w:rsidR="007E0C22">
        <w:t xml:space="preserve">symbols for each component and </w:t>
      </w:r>
      <w:r>
        <w:t>lines illustrating what the required connections are</w:t>
      </w:r>
      <w:r w:rsidR="007E0C22">
        <w:t>. The components must be arranged in such a way that the lines have minimal length and no crossover, while maintaining a logical and practical layout.</w:t>
      </w:r>
      <w:r w:rsidR="00E2149E">
        <w:t xml:space="preserve"> </w:t>
      </w:r>
    </w:p>
    <w:p w14:paraId="3657C0C9" w14:textId="02A521FB" w:rsidR="00322131" w:rsidRDefault="00E2149E" w:rsidP="007B24AB">
      <w:r>
        <w:t>The below</w:t>
      </w:r>
      <w:r w:rsidR="00D514B4">
        <w:t xml:space="preserve"> left</w:t>
      </w:r>
      <w:r>
        <w:t xml:space="preserve"> picture is an early design with lots of room for improvement.</w:t>
      </w:r>
      <w:r w:rsidR="00444464">
        <w:t xml:space="preserve"> It has messy connections, the silkscreen text will be obscured once assembled, and some components are not placed in suitable locations.</w:t>
      </w:r>
      <w:r w:rsidR="009A39B0">
        <w:t xml:space="preserve"> </w:t>
      </w:r>
      <w:r w:rsidR="009A39B0">
        <w:t>The board can also be previewed in 3D</w:t>
      </w:r>
      <w:r w:rsidR="00C462A1">
        <w:t xml:space="preserve"> (bottom right)</w:t>
      </w:r>
      <w:r w:rsidR="009A39B0">
        <w:t xml:space="preserve">, showing a realistic model of what the finished board will look like. This helps to </w:t>
      </w:r>
      <w:r w:rsidR="00FA05BF">
        <w:t>visualise how the components will physically fit on the board</w:t>
      </w:r>
      <w:r w:rsidR="00294E52">
        <w:t xml:space="preserve"> and to spot</w:t>
      </w:r>
      <w:r w:rsidR="009A39B0">
        <w:t xml:space="preserve"> obvious mistakes in the design.</w:t>
      </w:r>
    </w:p>
    <w:p w14:paraId="5F8BA97F" w14:textId="376B09F1" w:rsidR="007B24AB" w:rsidRDefault="007B24AB" w:rsidP="007B24AB">
      <w:r w:rsidRPr="007B24AB">
        <w:rPr>
          <w:noProof/>
        </w:rPr>
        <w:drawing>
          <wp:inline distT="0" distB="0" distL="0" distR="0" wp14:anchorId="49F2EA38" wp14:editId="4B30DD90">
            <wp:extent cx="3345180" cy="2795320"/>
            <wp:effectExtent l="0" t="0" r="7620" b="508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369699" cy="2815808"/>
                    </a:xfrm>
                    <a:prstGeom prst="rect">
                      <a:avLst/>
                    </a:prstGeom>
                  </pic:spPr>
                </pic:pic>
              </a:graphicData>
            </a:graphic>
          </wp:inline>
        </w:drawing>
      </w:r>
      <w:r w:rsidR="009A39B0" w:rsidRPr="007B24AB">
        <w:rPr>
          <w:noProof/>
        </w:rPr>
        <w:drawing>
          <wp:inline distT="0" distB="0" distL="0" distR="0" wp14:anchorId="206934F9" wp14:editId="516E77D3">
            <wp:extent cx="3192780" cy="2812535"/>
            <wp:effectExtent l="0" t="0" r="7620" b="6985"/>
            <wp:docPr id="8" name="Picture 8" descr="A picture containing circuit,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circuit, electronics&#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213468" cy="2830759"/>
                    </a:xfrm>
                    <a:prstGeom prst="rect">
                      <a:avLst/>
                    </a:prstGeom>
                  </pic:spPr>
                </pic:pic>
              </a:graphicData>
            </a:graphic>
          </wp:inline>
        </w:drawing>
      </w:r>
    </w:p>
    <w:p w14:paraId="658B7E54" w14:textId="77777777" w:rsidR="0098048F" w:rsidRDefault="0098048F">
      <w:pPr>
        <w:rPr>
          <w:rFonts w:asciiTheme="majorHAnsi" w:eastAsiaTheme="majorEastAsia" w:hAnsiTheme="majorHAnsi" w:cstheme="majorBidi"/>
          <w:color w:val="2F5496" w:themeColor="accent1" w:themeShade="BF"/>
          <w:sz w:val="26"/>
          <w:szCs w:val="26"/>
        </w:rPr>
      </w:pPr>
      <w:r>
        <w:br w:type="page"/>
      </w:r>
    </w:p>
    <w:p w14:paraId="337A47BD" w14:textId="77777777" w:rsidR="007E0C22" w:rsidRDefault="005038D0" w:rsidP="007E0C22">
      <w:pPr>
        <w:pStyle w:val="Heading2"/>
      </w:pPr>
      <w:bookmarkStart w:id="3" w:name="_Toc122084100"/>
      <w:r>
        <w:lastRenderedPageBreak/>
        <w:t>Routing a PCB Design</w:t>
      </w:r>
      <w:bookmarkEnd w:id="3"/>
    </w:p>
    <w:p w14:paraId="751EF4B9" w14:textId="77777777" w:rsidR="00E2149E" w:rsidRDefault="007E0C22" w:rsidP="00CD1908">
      <w:r>
        <w:t xml:space="preserve">Next, </w:t>
      </w:r>
      <w:r w:rsidR="00E20492">
        <w:t>I</w:t>
      </w:r>
      <w:r>
        <w:t xml:space="preserve"> had to create two Dummy layers in the design. These existed only to assist with generating copper regions for the power planes in the next step, and were removed at the end.</w:t>
      </w:r>
      <w:r w:rsidR="00E2149E">
        <w:t xml:space="preserve"> For more complex designs, additional layers can be added</w:t>
      </w:r>
      <w:r w:rsidR="00D733DB">
        <w:t xml:space="preserve"> </w:t>
      </w:r>
      <w:r w:rsidR="00CD1908">
        <w:t xml:space="preserve">as needed </w:t>
      </w:r>
      <w:r w:rsidR="00D733DB">
        <w:t>to</w:t>
      </w:r>
      <w:r w:rsidR="00CD1908">
        <w:t xml:space="preserve"> contain all the connections.</w:t>
      </w:r>
      <w:r w:rsidR="00CD1908" w:rsidRPr="00CD1908">
        <w:rPr>
          <w:noProof/>
        </w:rPr>
        <w:t xml:space="preserve"> </w:t>
      </w:r>
      <w:r w:rsidR="00CD1908">
        <w:rPr>
          <w:noProof/>
        </w:rPr>
        <w:drawing>
          <wp:inline distT="0" distB="0" distL="0" distR="0" wp14:anchorId="76B0B8E2" wp14:editId="74B1BF5E">
            <wp:extent cx="5154930" cy="1200785"/>
            <wp:effectExtent l="0" t="0" r="762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154930" cy="1200785"/>
                    </a:xfrm>
                    <a:prstGeom prst="rect">
                      <a:avLst/>
                    </a:prstGeom>
                    <a:noFill/>
                    <a:ln>
                      <a:noFill/>
                    </a:ln>
                  </pic:spPr>
                </pic:pic>
              </a:graphicData>
            </a:graphic>
          </wp:inline>
        </w:drawing>
      </w:r>
    </w:p>
    <w:p w14:paraId="3F9F5FF5" w14:textId="4A8EE44C" w:rsidR="00E2149E" w:rsidRDefault="007E0C22" w:rsidP="00065945">
      <w:r>
        <w:t xml:space="preserve">The board </w:t>
      </w:r>
      <w:r w:rsidR="00CD1908">
        <w:t>I</w:t>
      </w:r>
      <w:r>
        <w:t xml:space="preserve"> a</w:t>
      </w:r>
      <w:r w:rsidR="00CD1908">
        <w:t>m</w:t>
      </w:r>
      <w:r>
        <w:t xml:space="preserve"> making will</w:t>
      </w:r>
      <w:r w:rsidR="00CD1908">
        <w:t xml:space="preserve"> have </w:t>
      </w:r>
      <w:r w:rsidR="005451C1">
        <w:t xml:space="preserve">two </w:t>
      </w:r>
      <w:r>
        <w:t>layer</w:t>
      </w:r>
      <w:r w:rsidR="005451C1">
        <w:t>s</w:t>
      </w:r>
      <w:r>
        <w:t xml:space="preserve">. This </w:t>
      </w:r>
      <w:r w:rsidR="00D733DB">
        <w:t>lets me put</w:t>
      </w:r>
      <w:r>
        <w:t xml:space="preserve"> copper on both sides, with signal traces on the top and power </w:t>
      </w:r>
      <w:r w:rsidR="00CD1908">
        <w:t>planes</w:t>
      </w:r>
      <w:r>
        <w:t xml:space="preserve"> on the bottom.</w:t>
      </w:r>
      <w:r w:rsidR="000D2963">
        <w:t xml:space="preserve"> </w:t>
      </w:r>
      <w:r w:rsidR="00E2149E">
        <w:t>Doing this reduces the difficulty of drawing the</w:t>
      </w:r>
      <w:r w:rsidR="00CD1908">
        <w:t xml:space="preserve"> top-side</w:t>
      </w:r>
      <w:r w:rsidR="00E2149E">
        <w:t xml:space="preserve"> connections later, and </w:t>
      </w:r>
      <w:r w:rsidR="00D733DB">
        <w:t xml:space="preserve">surrounding the circuit in ground-plane </w:t>
      </w:r>
      <w:r w:rsidR="00CD1908">
        <w:t xml:space="preserve">can help dampen RF </w:t>
      </w:r>
      <w:r w:rsidR="00A57840">
        <w:t>emissions</w:t>
      </w:r>
      <w:r w:rsidR="00CD1908">
        <w:t>. Additionally, thick copper can be required to transfer high currents on a circuit board.</w:t>
      </w:r>
    </w:p>
    <w:p w14:paraId="6031127E" w14:textId="77777777" w:rsidR="00E2149E" w:rsidRDefault="000D2963" w:rsidP="00065945">
      <w:r>
        <w:t xml:space="preserve">Here, I am defining </w:t>
      </w:r>
      <w:r w:rsidR="00CD1908">
        <w:t>the</w:t>
      </w:r>
      <w:r w:rsidR="00CD1908" w:rsidRPr="00CD1908">
        <w:t xml:space="preserve"> </w:t>
      </w:r>
      <w:r w:rsidR="00CD1908">
        <w:t>copper pour areas</w:t>
      </w:r>
      <w:r>
        <w:t xml:space="preserve"> </w:t>
      </w:r>
      <w:r w:rsidR="00CD1908">
        <w:t>on the bottom</w:t>
      </w:r>
      <w:r w:rsidR="00E2149E">
        <w:t>. These will be on the underside of the board for providing power and ground.</w:t>
      </w:r>
      <w:r w:rsidR="00CD1908">
        <w:t xml:space="preserve"> </w:t>
      </w:r>
      <w:r w:rsidR="00CF5A68">
        <w:t>Power is shown in blue, and ground in cyan. These also appear in the 3D view, which shows what they will end up looking like.</w:t>
      </w:r>
    </w:p>
    <w:p w14:paraId="559F5978" w14:textId="77777777" w:rsidR="00065945" w:rsidRPr="00065945" w:rsidRDefault="007957BD" w:rsidP="00065945">
      <w:r w:rsidRPr="007957BD">
        <w:rPr>
          <w:noProof/>
        </w:rPr>
        <w:drawing>
          <wp:inline distT="0" distB="0" distL="0" distR="0" wp14:anchorId="1C7D9D07" wp14:editId="0B42EF94">
            <wp:extent cx="2452842" cy="2085975"/>
            <wp:effectExtent l="0" t="0" r="508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477171" cy="2106665"/>
                    </a:xfrm>
                    <a:prstGeom prst="rect">
                      <a:avLst/>
                    </a:prstGeom>
                  </pic:spPr>
                </pic:pic>
              </a:graphicData>
            </a:graphic>
          </wp:inline>
        </w:drawing>
      </w:r>
      <w:r w:rsidRPr="007957BD">
        <w:rPr>
          <w:noProof/>
        </w:rPr>
        <w:drawing>
          <wp:inline distT="0" distB="0" distL="0" distR="0" wp14:anchorId="046E0CB0" wp14:editId="0CE960CE">
            <wp:extent cx="2314575" cy="2066861"/>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361399" cy="2108674"/>
                    </a:xfrm>
                    <a:prstGeom prst="rect">
                      <a:avLst/>
                    </a:prstGeom>
                  </pic:spPr>
                </pic:pic>
              </a:graphicData>
            </a:graphic>
          </wp:inline>
        </w:drawing>
      </w:r>
    </w:p>
    <w:p w14:paraId="5D38276F" w14:textId="77777777" w:rsidR="00065945" w:rsidRPr="00065945" w:rsidRDefault="00F64C8E" w:rsidP="00065945">
      <w:r>
        <w:t>After some adjustments (PL2’s middle pin was incorrectly grounded), I proceeded to draw the connections on the top side of the board. The software draws yellow lines showing all the missing connections, and I had to draw where the copper connections (red) should go. Additionally, I added the name of the project and my initials onto the board for future reference once it’s manufactured. The final</w:t>
      </w:r>
      <w:r w:rsidR="00444464">
        <w:t>ised</w:t>
      </w:r>
      <w:r>
        <w:t xml:space="preserve"> board schematic and the 3D view are shown below.</w:t>
      </w:r>
    </w:p>
    <w:p w14:paraId="4E4DBB2B" w14:textId="77777777" w:rsidR="007B24AB" w:rsidRDefault="00F64C8E" w:rsidP="00065945">
      <w:r w:rsidRPr="00F64C8E">
        <w:rPr>
          <w:noProof/>
        </w:rPr>
        <w:drawing>
          <wp:inline distT="0" distB="0" distL="0" distR="0" wp14:anchorId="472ABF7B" wp14:editId="6F158AEE">
            <wp:extent cx="2857500" cy="2501473"/>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868310" cy="2510936"/>
                    </a:xfrm>
                    <a:prstGeom prst="rect">
                      <a:avLst/>
                    </a:prstGeom>
                  </pic:spPr>
                </pic:pic>
              </a:graphicData>
            </a:graphic>
          </wp:inline>
        </w:drawing>
      </w:r>
      <w:r w:rsidR="007F4751" w:rsidRPr="007F4751">
        <w:rPr>
          <w:noProof/>
        </w:rPr>
        <w:t xml:space="preserve"> </w:t>
      </w:r>
      <w:r w:rsidR="007F4751" w:rsidRPr="007F4751">
        <w:rPr>
          <w:noProof/>
        </w:rPr>
        <w:drawing>
          <wp:inline distT="0" distB="0" distL="0" distR="0" wp14:anchorId="17DF0CE7" wp14:editId="62D284E2">
            <wp:extent cx="2886075" cy="250057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908816" cy="2520274"/>
                    </a:xfrm>
                    <a:prstGeom prst="rect">
                      <a:avLst/>
                    </a:prstGeom>
                  </pic:spPr>
                </pic:pic>
              </a:graphicData>
            </a:graphic>
          </wp:inline>
        </w:drawing>
      </w:r>
    </w:p>
    <w:p w14:paraId="17124567" w14:textId="0DDD1E7A" w:rsidR="00042ED1" w:rsidRDefault="00F64C8E" w:rsidP="00065945">
      <w:r>
        <w:t xml:space="preserve">Next, I ran </w:t>
      </w:r>
      <w:r w:rsidR="00042ED1">
        <w:t xml:space="preserve">Integrity </w:t>
      </w:r>
      <w:r w:rsidR="000C4A83">
        <w:t>C</w:t>
      </w:r>
      <w:r w:rsidR="00042ED1">
        <w:t>hecks</w:t>
      </w:r>
      <w:r w:rsidR="00444464">
        <w:t>, which</w:t>
      </w:r>
      <w:r w:rsidR="000C4A83">
        <w:t xml:space="preserve"> are automatic design tests provided by EasyPC.</w:t>
      </w:r>
      <w:r w:rsidR="00042ED1">
        <w:t xml:space="preserve"> </w:t>
      </w:r>
      <w:r w:rsidR="000C4A83">
        <w:t xml:space="preserve">These </w:t>
      </w:r>
      <w:r w:rsidR="00042ED1">
        <w:t xml:space="preserve">revealed </w:t>
      </w:r>
      <w:r>
        <w:t xml:space="preserve">some </w:t>
      </w:r>
      <w:r w:rsidR="000C4A83">
        <w:t>subtle</w:t>
      </w:r>
      <w:r w:rsidR="00042ED1">
        <w:t xml:space="preserve"> mistakes</w:t>
      </w:r>
      <w:r>
        <w:t xml:space="preserve"> in the design</w:t>
      </w:r>
      <w:r w:rsidR="000C4A83">
        <w:t xml:space="preserve"> that I had to fix</w:t>
      </w:r>
      <w:r>
        <w:t>. For instance,</w:t>
      </w:r>
      <w:r w:rsidR="00042ED1">
        <w:t xml:space="preserve"> </w:t>
      </w:r>
      <w:r w:rsidR="007D7FB1">
        <w:t>some component labels</w:t>
      </w:r>
      <w:r>
        <w:t xml:space="preserve"> were overlapping</w:t>
      </w:r>
      <w:r w:rsidR="007F4751">
        <w:t xml:space="preserve"> adjacent</w:t>
      </w:r>
      <w:r>
        <w:t xml:space="preserve"> component pads.</w:t>
      </w:r>
      <w:r w:rsidR="007D7FB1">
        <w:t xml:space="preserve"> This</w:t>
      </w:r>
      <w:r>
        <w:t xml:space="preserve"> issue</w:t>
      </w:r>
      <w:r w:rsidR="007D7FB1">
        <w:t xml:space="preserve"> was fixed by </w:t>
      </w:r>
      <w:r>
        <w:t>rearranging</w:t>
      </w:r>
      <w:r w:rsidR="007D7FB1">
        <w:t xml:space="preserve"> where th</w:t>
      </w:r>
      <w:r>
        <w:t>at</w:t>
      </w:r>
      <w:r w:rsidR="007D7FB1">
        <w:t xml:space="preserve"> text was</w:t>
      </w:r>
      <w:r w:rsidR="00F87569">
        <w:t xml:space="preserve"> placed on the b</w:t>
      </w:r>
      <w:r w:rsidR="00E7506E">
        <w:t>oard</w:t>
      </w:r>
      <w:r w:rsidR="007D7FB1">
        <w:t>.</w:t>
      </w:r>
    </w:p>
    <w:p w14:paraId="32FD3FA9" w14:textId="77777777" w:rsidR="00587F64" w:rsidRDefault="00DD03F0" w:rsidP="00065945">
      <w:r w:rsidRPr="00232567">
        <w:rPr>
          <w:noProof/>
        </w:rPr>
        <w:lastRenderedPageBreak/>
        <w:drawing>
          <wp:inline distT="0" distB="0" distL="0" distR="0" wp14:anchorId="6982F9CE" wp14:editId="60B655C3">
            <wp:extent cx="4220164" cy="943107"/>
            <wp:effectExtent l="0" t="0" r="0"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220164" cy="943107"/>
                    </a:xfrm>
                    <a:prstGeom prst="rect">
                      <a:avLst/>
                    </a:prstGeom>
                  </pic:spPr>
                </pic:pic>
              </a:graphicData>
            </a:graphic>
          </wp:inline>
        </w:drawing>
      </w:r>
    </w:p>
    <w:p w14:paraId="1F2B4B21" w14:textId="77777777" w:rsidR="00891060" w:rsidRDefault="007F4751" w:rsidP="00065945">
      <w:pPr>
        <w:rPr>
          <w:noProof/>
        </w:rPr>
      </w:pPr>
      <w:r>
        <w:t xml:space="preserve">There were other errors such as some silkscreen text being too close the edge of the board, or traces being too close to component pads. </w:t>
      </w:r>
      <w:r w:rsidR="00E7506E">
        <w:t>I resolved all the issues</w:t>
      </w:r>
      <w:r w:rsidR="00891060">
        <w:t xml:space="preserve"> detected by the tests, which means the design is ready to be manufactured</w:t>
      </w:r>
      <w:r>
        <w:t>.</w:t>
      </w:r>
    </w:p>
    <w:p w14:paraId="387FF58F" w14:textId="69B350AF" w:rsidR="00127AC7" w:rsidRDefault="00891060" w:rsidP="00065945">
      <w:pPr>
        <w:rPr>
          <w:noProof/>
        </w:rPr>
      </w:pPr>
      <w:r w:rsidRPr="00127AC7">
        <w:rPr>
          <w:noProof/>
        </w:rPr>
        <w:drawing>
          <wp:inline distT="0" distB="0" distL="0" distR="0" wp14:anchorId="277A035E" wp14:editId="04926DD3">
            <wp:extent cx="3169200" cy="2766484"/>
            <wp:effectExtent l="19050" t="19050" r="12700" b="15240"/>
            <wp:docPr id="19" name="Picture 1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ext&#10;&#10;Description automatically generated"/>
                    <pic:cNvPicPr/>
                  </pic:nvPicPr>
                  <pic:blipFill rotWithShape="1">
                    <a:blip r:embed="rId20"/>
                    <a:srcRect b="15958"/>
                    <a:stretch/>
                  </pic:blipFill>
                  <pic:spPr bwMode="auto">
                    <a:xfrm>
                      <a:off x="0" y="0"/>
                      <a:ext cx="3210724" cy="2802732"/>
                    </a:xfrm>
                    <a:prstGeom prst="rect">
                      <a:avLst/>
                    </a:prstGeom>
                    <a:ln>
                      <a:solidFill>
                        <a:schemeClr val="bg1">
                          <a:lumMod val="50000"/>
                        </a:schemeClr>
                      </a:solidFill>
                    </a:ln>
                    <a:extLst>
                      <a:ext uri="{53640926-AAD7-44D8-BBD7-CCE9431645EC}">
                        <a14:shadowObscured xmlns:a14="http://schemas.microsoft.com/office/drawing/2010/main"/>
                      </a:ext>
                    </a:extLst>
                  </pic:spPr>
                </pic:pic>
              </a:graphicData>
            </a:graphic>
          </wp:inline>
        </w:drawing>
      </w:r>
    </w:p>
    <w:p w14:paraId="1FFC4D83" w14:textId="274B8E81" w:rsidR="008457BD" w:rsidRDefault="00444464" w:rsidP="00065945">
      <w:r>
        <w:t>Now the board design ha</w:t>
      </w:r>
      <w:r w:rsidR="00891060">
        <w:t>d</w:t>
      </w:r>
      <w:r>
        <w:t xml:space="preserve"> been finished </w:t>
      </w:r>
      <w:r w:rsidR="00891060">
        <w:t>with</w:t>
      </w:r>
      <w:r>
        <w:t xml:space="preserve"> no remaining errors, the next step </w:t>
      </w:r>
      <w:r w:rsidR="00891060">
        <w:t>was</w:t>
      </w:r>
      <w:r>
        <w:t xml:space="preserve"> to export it to a Gerber file. This is the </w:t>
      </w:r>
      <w:r w:rsidR="008457BD">
        <w:t>de</w:t>
      </w:r>
      <w:r w:rsidR="00891060">
        <w:t>-</w:t>
      </w:r>
      <w:r w:rsidR="008457BD">
        <w:t xml:space="preserve">facto </w:t>
      </w:r>
      <w:r>
        <w:t>standard file format for PCB designs,</w:t>
      </w:r>
      <w:r w:rsidR="008457BD">
        <w:t xml:space="preserve"> with all software supporting it,</w:t>
      </w:r>
      <w:r>
        <w:t xml:space="preserve"> and </w:t>
      </w:r>
      <w:r w:rsidR="008457BD">
        <w:t xml:space="preserve">it </w:t>
      </w:r>
      <w:r>
        <w:t xml:space="preserve">is </w:t>
      </w:r>
      <w:r w:rsidR="008457BD">
        <w:t>accepted</w:t>
      </w:r>
      <w:r>
        <w:t xml:space="preserve"> by </w:t>
      </w:r>
      <w:r w:rsidR="008457BD">
        <w:t>every single</w:t>
      </w:r>
      <w:r>
        <w:t xml:space="preserve"> board manufacturer</w:t>
      </w:r>
      <w:r w:rsidR="008457BD">
        <w:t xml:space="preserve"> company</w:t>
      </w:r>
      <w:r>
        <w:t>.</w:t>
      </w:r>
    </w:p>
    <w:p w14:paraId="2D3656E9" w14:textId="72ED1C34" w:rsidR="005038D0" w:rsidRDefault="00E20492" w:rsidP="005038D0">
      <w:pPr>
        <w:pStyle w:val="Heading2"/>
      </w:pPr>
      <w:bookmarkStart w:id="4" w:name="_Toc122084101"/>
      <w:r>
        <w:t xml:space="preserve">PCB Ordering &amp; </w:t>
      </w:r>
      <w:r w:rsidR="00FE671B">
        <w:t>Breadboard</w:t>
      </w:r>
      <w:r w:rsidR="005038D0">
        <w:t xml:space="preserve"> Prototyping</w:t>
      </w:r>
      <w:bookmarkEnd w:id="4"/>
    </w:p>
    <w:p w14:paraId="18B0E497" w14:textId="0F0A04CB" w:rsidR="0098048F" w:rsidRPr="0098048F" w:rsidRDefault="0098048F" w:rsidP="0098048F">
      <w:r>
        <w:t xml:space="preserve">Exporting the PCB design to a Gerber file was a simple procedure. There’s a button in the </w:t>
      </w:r>
      <w:r w:rsidR="00891060">
        <w:t>EasyPC</w:t>
      </w:r>
      <w:r>
        <w:t xml:space="preserve"> software</w:t>
      </w:r>
      <w:r w:rsidR="00AE02B6">
        <w:t xml:space="preserve"> which is</w:t>
      </w:r>
      <w:r w:rsidR="00891060">
        <w:t xml:space="preserve"> </w:t>
      </w:r>
      <w:r>
        <w:t xml:space="preserve">specifically for converting </w:t>
      </w:r>
      <w:r w:rsidR="00AE02B6">
        <w:t xml:space="preserve">the design </w:t>
      </w:r>
      <w:r>
        <w:t>into Gerber files.</w:t>
      </w:r>
      <w:r w:rsidR="00AE02B6">
        <w:t xml:space="preserve"> I instructed the utility to generate files for the whole design.</w:t>
      </w:r>
    </w:p>
    <w:p w14:paraId="553E3452" w14:textId="77777777" w:rsidR="005451C1" w:rsidRDefault="005451C1" w:rsidP="005451C1">
      <w:r w:rsidRPr="005451C1">
        <w:rPr>
          <w:noProof/>
        </w:rPr>
        <w:drawing>
          <wp:inline distT="0" distB="0" distL="0" distR="0" wp14:anchorId="0E3F57C8" wp14:editId="3D63D893">
            <wp:extent cx="6391275" cy="3798369"/>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6442993" cy="3829106"/>
                    </a:xfrm>
                    <a:prstGeom prst="rect">
                      <a:avLst/>
                    </a:prstGeom>
                  </pic:spPr>
                </pic:pic>
              </a:graphicData>
            </a:graphic>
          </wp:inline>
        </w:drawing>
      </w:r>
    </w:p>
    <w:p w14:paraId="4E6A01DC" w14:textId="77777777" w:rsidR="0098048F" w:rsidRPr="005451C1" w:rsidRDefault="0098048F" w:rsidP="005451C1">
      <w:r>
        <w:lastRenderedPageBreak/>
        <w:t xml:space="preserve">The </w:t>
      </w:r>
      <w:r w:rsidR="00AE02B6">
        <w:t>utility</w:t>
      </w:r>
      <w:r>
        <w:t xml:space="preserve"> outputs a collection of Gerber files into a directory, one for each element of each layer.</w:t>
      </w:r>
      <w:r w:rsidR="001B45DF">
        <w:t xml:space="preserve"> Together, they fully describe the board’s design.</w:t>
      </w:r>
      <w:r>
        <w:t xml:space="preserve"> </w:t>
      </w:r>
      <w:r w:rsidR="00E20492">
        <w:t>The board manufacturers</w:t>
      </w:r>
      <w:r w:rsidR="001B45DF">
        <w:t xml:space="preserve"> therefore</w:t>
      </w:r>
      <w:r w:rsidR="00E20492">
        <w:t xml:space="preserve"> need all of these files, so they often ask for </w:t>
      </w:r>
      <w:r w:rsidR="001B45DF">
        <w:t xml:space="preserve">them in </w:t>
      </w:r>
      <w:r w:rsidR="00E20492">
        <w:t xml:space="preserve">a compressed Zip folder. </w:t>
      </w:r>
    </w:p>
    <w:p w14:paraId="53D6271E" w14:textId="77777777" w:rsidR="00E20492" w:rsidRDefault="00E20492" w:rsidP="005038D0">
      <w:r>
        <w:rPr>
          <w:noProof/>
        </w:rPr>
        <w:drawing>
          <wp:inline distT="0" distB="0" distL="0" distR="0" wp14:anchorId="02DA82D7" wp14:editId="13DA1254">
            <wp:extent cx="2926080" cy="2194560"/>
            <wp:effectExtent l="0" t="0" r="762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926080" cy="2194560"/>
                    </a:xfrm>
                    <a:prstGeom prst="rect">
                      <a:avLst/>
                    </a:prstGeom>
                    <a:noFill/>
                    <a:ln>
                      <a:noFill/>
                    </a:ln>
                  </pic:spPr>
                </pic:pic>
              </a:graphicData>
            </a:graphic>
          </wp:inline>
        </w:drawing>
      </w:r>
    </w:p>
    <w:p w14:paraId="59A78DB4" w14:textId="3E32B3AF" w:rsidR="00E20492" w:rsidRDefault="00E20492" w:rsidP="005038D0">
      <w:r>
        <w:t>Finally</w:t>
      </w:r>
      <w:r w:rsidR="001B45DF">
        <w:t>, I submitted the zip folder to JLCPCB, who are a</w:t>
      </w:r>
      <w:r w:rsidR="00C409FF">
        <w:t xml:space="preserve"> reputable</w:t>
      </w:r>
      <w:r w:rsidR="001B45DF">
        <w:t xml:space="preserve"> circuit board manufacturing company. Their website displayed a preview of the board and correctly reported </w:t>
      </w:r>
      <w:r w:rsidR="00C409FF">
        <w:t xml:space="preserve">both </w:t>
      </w:r>
      <w:r w:rsidR="001B45DF">
        <w:t>the dimensions and type of the board. This confirmed that the export was successful, so I handed in the finished file to Gar</w:t>
      </w:r>
      <w:r w:rsidR="00C409FF">
        <w:t>y</w:t>
      </w:r>
      <w:r w:rsidR="001B45DF">
        <w:t>.</w:t>
      </w:r>
    </w:p>
    <w:p w14:paraId="0BF40A23" w14:textId="77777777" w:rsidR="005038D0" w:rsidRDefault="008F6C27" w:rsidP="001A51DB">
      <w:pPr>
        <w:ind w:left="720" w:hanging="720"/>
      </w:pPr>
      <w:r>
        <w:rPr>
          <w:noProof/>
        </w:rPr>
        <w:drawing>
          <wp:anchor distT="0" distB="0" distL="114300" distR="114300" simplePos="0" relativeHeight="251658240" behindDoc="0" locked="0" layoutInCell="1" allowOverlap="1" wp14:anchorId="0FDFB95D" wp14:editId="2FFDD80B">
            <wp:simplePos x="0" y="0"/>
            <wp:positionH relativeFrom="margin">
              <wp:posOffset>3114675</wp:posOffset>
            </wp:positionH>
            <wp:positionV relativeFrom="paragraph">
              <wp:posOffset>3392805</wp:posOffset>
            </wp:positionV>
            <wp:extent cx="3618230" cy="2714625"/>
            <wp:effectExtent l="0" t="0" r="1270" b="9525"/>
            <wp:wrapThrough wrapText="bothSides">
              <wp:wrapPolygon edited="0">
                <wp:start x="0" y="0"/>
                <wp:lineTo x="0" y="21524"/>
                <wp:lineTo x="21494" y="21524"/>
                <wp:lineTo x="21494" y="0"/>
                <wp:lineTo x="0" y="0"/>
              </wp:wrapPolygon>
            </wp:wrapThrough>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618230" cy="2714625"/>
                    </a:xfrm>
                    <a:prstGeom prst="rect">
                      <a:avLst/>
                    </a:prstGeom>
                    <a:noFill/>
                  </pic:spPr>
                </pic:pic>
              </a:graphicData>
            </a:graphic>
            <wp14:sizeRelH relativeFrom="page">
              <wp14:pctWidth>0</wp14:pctWidth>
            </wp14:sizeRelH>
            <wp14:sizeRelV relativeFrom="page">
              <wp14:pctHeight>0</wp14:pctHeight>
            </wp14:sizeRelV>
          </wp:anchor>
        </w:drawing>
      </w:r>
      <w:r w:rsidR="005451C1" w:rsidRPr="005451C1">
        <w:rPr>
          <w:noProof/>
        </w:rPr>
        <w:drawing>
          <wp:inline distT="0" distB="0" distL="0" distR="0" wp14:anchorId="5CA67ECF" wp14:editId="0F603B2D">
            <wp:extent cx="6543675" cy="330497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6593182" cy="3329979"/>
                    </a:xfrm>
                    <a:prstGeom prst="rect">
                      <a:avLst/>
                    </a:prstGeom>
                  </pic:spPr>
                </pic:pic>
              </a:graphicData>
            </a:graphic>
          </wp:inline>
        </w:drawing>
      </w:r>
    </w:p>
    <w:p w14:paraId="5065170C" w14:textId="77777777" w:rsidR="00BF7DF9" w:rsidRDefault="008F6C27" w:rsidP="005038D0">
      <w:r>
        <w:t xml:space="preserve">It would take a few weeks for the board to be manufactured, so I moved on to constructing a prototype on </w:t>
      </w:r>
      <w:r w:rsidR="00FE671B">
        <w:t>breadboard</w:t>
      </w:r>
      <w:r>
        <w:t>.</w:t>
      </w:r>
    </w:p>
    <w:p w14:paraId="633EFB36" w14:textId="38F4D087" w:rsidR="00BF7DF9" w:rsidRDefault="00BF7DF9" w:rsidP="005038D0">
      <w:r>
        <w:t>Pictured right was</w:t>
      </w:r>
      <w:r w:rsidR="005176CF">
        <w:t xml:space="preserve"> my first attempt at implementing the circuit on a </w:t>
      </w:r>
      <w:r w:rsidR="00FE671B">
        <w:t>breadboard</w:t>
      </w:r>
      <w:r>
        <w:t>.</w:t>
      </w:r>
      <w:r w:rsidR="005176CF">
        <w:t xml:space="preserve"> </w:t>
      </w:r>
      <w:r>
        <w:t>I</w:t>
      </w:r>
      <w:r w:rsidR="008F6C27">
        <w:t>t ended up being</w:t>
      </w:r>
      <w:r w:rsidR="005176CF">
        <w:t xml:space="preserve"> very messy and hard to follow</w:t>
      </w:r>
      <w:r w:rsidR="00A31D8F">
        <w:t xml:space="preserve"> as c</w:t>
      </w:r>
      <w:r w:rsidR="00A64899">
        <w:t>onnections</w:t>
      </w:r>
      <w:r w:rsidR="00A31D8F">
        <w:t xml:space="preserve"> were </w:t>
      </w:r>
      <w:r w:rsidR="0077723F">
        <w:t>weave</w:t>
      </w:r>
      <w:r w:rsidR="00A31D8F">
        <w:t>d</w:t>
      </w:r>
      <w:r w:rsidR="0077723F">
        <w:t xml:space="preserve"> </w:t>
      </w:r>
      <w:r w:rsidR="00A31D8F">
        <w:t xml:space="preserve">around </w:t>
      </w:r>
      <w:r w:rsidR="0077723F">
        <w:t>each other.</w:t>
      </w:r>
      <w:r w:rsidR="005176CF">
        <w:t xml:space="preserve"> </w:t>
      </w:r>
    </w:p>
    <w:p w14:paraId="2C3588BA" w14:textId="77FCBE3B" w:rsidR="005176CF" w:rsidRDefault="005176CF" w:rsidP="005038D0">
      <w:r>
        <w:t xml:space="preserve">I did not risk testing </w:t>
      </w:r>
      <w:r w:rsidR="00420BAB">
        <w:t>this</w:t>
      </w:r>
      <w:r>
        <w:t xml:space="preserve"> because there could easily have been a mistake</w:t>
      </w:r>
      <w:r w:rsidR="008F6C27">
        <w:t xml:space="preserve"> in the wiring capable of breaking something</w:t>
      </w:r>
      <w:r>
        <w:t>.</w:t>
      </w:r>
    </w:p>
    <w:p w14:paraId="7F546A9C" w14:textId="77777777" w:rsidR="002B2E63" w:rsidRDefault="002B2E63">
      <w:r>
        <w:br w:type="page"/>
      </w:r>
    </w:p>
    <w:p w14:paraId="07314A40" w14:textId="7833EC1D" w:rsidR="005176CF" w:rsidRDefault="008F6C27" w:rsidP="005038D0">
      <w:r>
        <w:lastRenderedPageBreak/>
        <w:t>A different</w:t>
      </w:r>
      <w:r w:rsidR="009E4816">
        <w:t xml:space="preserve">, tidier </w:t>
      </w:r>
      <w:r>
        <w:t xml:space="preserve">approach was needed. </w:t>
      </w:r>
      <w:r w:rsidR="005176CF">
        <w:t xml:space="preserve">I pulled everything off the board and started from scratch using </w:t>
      </w:r>
      <w:r w:rsidR="001B45DF">
        <w:t xml:space="preserve">a </w:t>
      </w:r>
      <w:r w:rsidR="00FE671B">
        <w:t>breadboard</w:t>
      </w:r>
      <w:r w:rsidR="005176CF">
        <w:t xml:space="preserve"> designer. This ended up being far tidier and simpler to follow because the wires are exactly the length they need to be, </w:t>
      </w:r>
      <w:r w:rsidR="00F913F0">
        <w:t>and no wires are</w:t>
      </w:r>
      <w:r w:rsidR="005176CF">
        <w:t xml:space="preserve"> crossing paths.</w:t>
      </w:r>
      <w:r>
        <w:t xml:space="preserve"> It also allowed me to add labels for future reference.</w:t>
      </w:r>
    </w:p>
    <w:p w14:paraId="08FA25B0" w14:textId="77777777" w:rsidR="005176CF" w:rsidRDefault="005176CF" w:rsidP="005038D0">
      <w:r>
        <w:rPr>
          <w:noProof/>
        </w:rPr>
        <w:drawing>
          <wp:inline distT="0" distB="0" distL="0" distR="0" wp14:anchorId="3855D8F7" wp14:editId="507153B2">
            <wp:extent cx="5391150" cy="3877303"/>
            <wp:effectExtent l="0" t="0" r="0"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466862" cy="3931755"/>
                    </a:xfrm>
                    <a:prstGeom prst="rect">
                      <a:avLst/>
                    </a:prstGeom>
                    <a:noFill/>
                    <a:ln>
                      <a:noFill/>
                    </a:ln>
                  </pic:spPr>
                </pic:pic>
              </a:graphicData>
            </a:graphic>
          </wp:inline>
        </w:drawing>
      </w:r>
    </w:p>
    <w:p w14:paraId="7F847965" w14:textId="4545CE04" w:rsidR="005176CF" w:rsidRDefault="005176CF" w:rsidP="005038D0">
      <w:r>
        <w:t>Copying this new design, I painstakingly measured and cut each wire and component to the correct length, except for the</w:t>
      </w:r>
      <w:r w:rsidR="0098048F">
        <w:t xml:space="preserve"> 4</w:t>
      </w:r>
      <w:r>
        <w:t xml:space="preserve"> power and signal wires. This took about 90 minutes to complete, but was well worth the effort. I </w:t>
      </w:r>
      <w:r w:rsidR="00097E61">
        <w:t>was</w:t>
      </w:r>
      <w:r>
        <w:t xml:space="preserve"> much more confident that this version of the board w</w:t>
      </w:r>
      <w:r w:rsidR="00097E61">
        <w:t>ould</w:t>
      </w:r>
      <w:r>
        <w:t xml:space="preserve"> function correctly, as </w:t>
      </w:r>
      <w:r w:rsidR="001A51DB">
        <w:t>the connections are simpler to follow</w:t>
      </w:r>
      <w:r>
        <w:t>.</w:t>
      </w:r>
    </w:p>
    <w:p w14:paraId="18321B31" w14:textId="77777777" w:rsidR="005176CF" w:rsidRDefault="005176CF" w:rsidP="005038D0">
      <w:r>
        <w:rPr>
          <w:noProof/>
        </w:rPr>
        <w:drawing>
          <wp:inline distT="0" distB="0" distL="0" distR="0" wp14:anchorId="19EF33E2" wp14:editId="08A61C54">
            <wp:extent cx="5929231" cy="4448175"/>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944211" cy="4459413"/>
                    </a:xfrm>
                    <a:prstGeom prst="rect">
                      <a:avLst/>
                    </a:prstGeom>
                    <a:noFill/>
                  </pic:spPr>
                </pic:pic>
              </a:graphicData>
            </a:graphic>
          </wp:inline>
        </w:drawing>
      </w:r>
    </w:p>
    <w:p w14:paraId="5549F83F" w14:textId="78E9D20B" w:rsidR="003A3B73" w:rsidRDefault="003A3B73" w:rsidP="003A3B73">
      <w:pPr>
        <w:pStyle w:val="Heading2"/>
      </w:pPr>
      <w:bookmarkStart w:id="5" w:name="_Toc122084102"/>
      <w:r>
        <w:lastRenderedPageBreak/>
        <w:t xml:space="preserve">Testing the </w:t>
      </w:r>
      <w:r w:rsidR="00FE671B">
        <w:t>breadboard</w:t>
      </w:r>
      <w:r>
        <w:t xml:space="preserve"> prototype</w:t>
      </w:r>
      <w:bookmarkEnd w:id="5"/>
    </w:p>
    <w:p w14:paraId="11C573BD" w14:textId="248EA08F" w:rsidR="000C7885" w:rsidRDefault="000C7885" w:rsidP="000C7885">
      <w:pPr>
        <w:rPr>
          <w:noProof/>
        </w:rPr>
      </w:pPr>
      <w:r>
        <w:rPr>
          <w:noProof/>
        </w:rPr>
        <w:drawing>
          <wp:anchor distT="0" distB="0" distL="114300" distR="114300" simplePos="0" relativeHeight="251664384" behindDoc="1" locked="0" layoutInCell="1" allowOverlap="1" wp14:anchorId="40611FC1" wp14:editId="26A4B6F2">
            <wp:simplePos x="0" y="0"/>
            <wp:positionH relativeFrom="margin">
              <wp:align>right</wp:align>
            </wp:positionH>
            <wp:positionV relativeFrom="paragraph">
              <wp:posOffset>10795</wp:posOffset>
            </wp:positionV>
            <wp:extent cx="3630295" cy="2724150"/>
            <wp:effectExtent l="0" t="0" r="8255" b="0"/>
            <wp:wrapSquare wrapText="bothSides"/>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3630295" cy="2724150"/>
                    </a:xfrm>
                    <a:prstGeom prst="rect">
                      <a:avLst/>
                    </a:prstGeom>
                    <a:noFill/>
                    <a:ln>
                      <a:noFill/>
                    </a:ln>
                  </pic:spPr>
                </pic:pic>
              </a:graphicData>
            </a:graphic>
          </wp:anchor>
        </w:drawing>
      </w:r>
      <w:r>
        <w:t>Now the prototype circuit had been built</w:t>
      </w:r>
      <w:r w:rsidR="00F96C35">
        <w:t xml:space="preserve"> and checked</w:t>
      </w:r>
      <w:r>
        <w:t>, it had to be tested to ensure it works.</w:t>
      </w:r>
      <w:r w:rsidRPr="000C7885">
        <w:rPr>
          <w:noProof/>
        </w:rPr>
        <w:t xml:space="preserve"> </w:t>
      </w:r>
      <w:r>
        <w:rPr>
          <w:noProof/>
        </w:rPr>
        <w:t xml:space="preserve">I connected it to power, attached a signal generator to the blue input, and an oscilloscope to the yellow output. This setup would let me </w:t>
      </w:r>
      <w:r w:rsidR="00875ABF">
        <w:rPr>
          <w:noProof/>
        </w:rPr>
        <w:t>provide</w:t>
      </w:r>
      <w:r>
        <w:rPr>
          <w:noProof/>
        </w:rPr>
        <w:t xml:space="preserve"> the circuit</w:t>
      </w:r>
      <w:r w:rsidR="00875ABF">
        <w:rPr>
          <w:noProof/>
        </w:rPr>
        <w:t xml:space="preserve"> with</w:t>
      </w:r>
      <w:r>
        <w:rPr>
          <w:noProof/>
        </w:rPr>
        <w:t xml:space="preserve"> a sine wave of any frequency and simu</w:t>
      </w:r>
      <w:r w:rsidR="009E49FD">
        <w:rPr>
          <w:noProof/>
        </w:rPr>
        <w:t>lt</w:t>
      </w:r>
      <w:r>
        <w:rPr>
          <w:noProof/>
        </w:rPr>
        <w:t>a</w:t>
      </w:r>
      <w:r w:rsidR="009E49FD">
        <w:rPr>
          <w:noProof/>
        </w:rPr>
        <w:t>n</w:t>
      </w:r>
      <w:r>
        <w:rPr>
          <w:noProof/>
        </w:rPr>
        <w:t xml:space="preserve">eously </w:t>
      </w:r>
      <w:r w:rsidR="00875ABF">
        <w:rPr>
          <w:noProof/>
        </w:rPr>
        <w:t>compare it to</w:t>
      </w:r>
      <w:r>
        <w:rPr>
          <w:noProof/>
        </w:rPr>
        <w:t xml:space="preserve"> the output waveform.</w:t>
      </w:r>
    </w:p>
    <w:p w14:paraId="5EF5CDE2" w14:textId="7B8D563D" w:rsidR="000C7885" w:rsidRDefault="000C7885" w:rsidP="000C7885">
      <w:pPr>
        <w:rPr>
          <w:rFonts w:cstheme="minorHAnsi"/>
        </w:rPr>
      </w:pPr>
      <w:r>
        <w:t xml:space="preserve">The circuit did work, but the </w:t>
      </w:r>
      <w:r w:rsidR="0087265B">
        <w:t>output was far less</w:t>
      </w:r>
      <w:r>
        <w:t xml:space="preserve"> than </w:t>
      </w:r>
      <w:r w:rsidR="0087265B">
        <w:t xml:space="preserve">what </w:t>
      </w:r>
      <w:r>
        <w:t>it should have been. After carefully examining the circuit, I identified the problem to be incorrect resistor values. Instead of 3x10k</w:t>
      </w:r>
      <w:r>
        <w:rPr>
          <w:rFonts w:cstheme="minorHAnsi"/>
        </w:rPr>
        <w:t>Ω</w:t>
      </w:r>
      <w:r>
        <w:t xml:space="preserve"> and 1x20k</w:t>
      </w:r>
      <w:r>
        <w:rPr>
          <w:rFonts w:cstheme="minorHAnsi"/>
        </w:rPr>
        <w:t>Ω, I was given 1x10kΩ and 3x20kΩ.</w:t>
      </w:r>
    </w:p>
    <w:p w14:paraId="16E84819" w14:textId="287EE55F" w:rsidR="000C7885" w:rsidRPr="000C7885" w:rsidRDefault="000C7885" w:rsidP="000C7885">
      <w:r>
        <w:t xml:space="preserve">Fortunately, this </w:t>
      </w:r>
      <w:r w:rsidR="00E67960">
        <w:t>did</w:t>
      </w:r>
      <w:r>
        <w:t xml:space="preserve"> not affect the PCB design.</w:t>
      </w:r>
    </w:p>
    <w:p w14:paraId="68229742" w14:textId="77777777" w:rsidR="003A3B73" w:rsidRDefault="00625E74" w:rsidP="003A3B73">
      <w:r>
        <w:rPr>
          <w:noProof/>
        </w:rPr>
        <w:drawing>
          <wp:inline distT="0" distB="0" distL="0" distR="0" wp14:anchorId="39CEBE68" wp14:editId="4B6B7FA9">
            <wp:extent cx="3209925" cy="2408595"/>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3219907" cy="2416085"/>
                    </a:xfrm>
                    <a:prstGeom prst="rect">
                      <a:avLst/>
                    </a:prstGeom>
                    <a:noFill/>
                    <a:ln>
                      <a:noFill/>
                    </a:ln>
                  </pic:spPr>
                </pic:pic>
              </a:graphicData>
            </a:graphic>
          </wp:inline>
        </w:drawing>
      </w:r>
      <w:r>
        <w:rPr>
          <w:noProof/>
        </w:rPr>
        <w:drawing>
          <wp:inline distT="0" distB="0" distL="0" distR="0" wp14:anchorId="180B2F3E" wp14:editId="00202263">
            <wp:extent cx="3219450" cy="2415742"/>
            <wp:effectExtent l="0" t="0" r="0" b="381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3254378" cy="2441950"/>
                    </a:xfrm>
                    <a:prstGeom prst="rect">
                      <a:avLst/>
                    </a:prstGeom>
                    <a:noFill/>
                    <a:ln>
                      <a:noFill/>
                    </a:ln>
                  </pic:spPr>
                </pic:pic>
              </a:graphicData>
            </a:graphic>
          </wp:inline>
        </w:drawing>
      </w:r>
    </w:p>
    <w:p w14:paraId="1211B751" w14:textId="52D8463D" w:rsidR="000C7885" w:rsidRDefault="000C7885" w:rsidP="003A3B73">
      <w:r>
        <w:t xml:space="preserve">Since it was not possible to get replacement resistors, I proceeded with my experiment. The resistors are </w:t>
      </w:r>
      <w:r w:rsidR="00774ED5">
        <w:t>responsible for controlling</w:t>
      </w:r>
      <w:r>
        <w:t xml:space="preserve"> the amplifier gain,</w:t>
      </w:r>
      <w:r w:rsidR="00774ED5">
        <w:t xml:space="preserve"> and this configuration creates a gain of 1.5 instead of 3. </w:t>
      </w:r>
      <w:r w:rsidR="00DA63AA">
        <w:t>Fortunately</w:t>
      </w:r>
      <w:r w:rsidR="00774ED5">
        <w:t xml:space="preserve">, this </w:t>
      </w:r>
      <w:r w:rsidR="00DA63AA">
        <w:t xml:space="preserve">did </w:t>
      </w:r>
      <w:r w:rsidR="00444A40">
        <w:t xml:space="preserve">not </w:t>
      </w:r>
      <w:r w:rsidR="00774ED5">
        <w:t xml:space="preserve">noticeably </w:t>
      </w:r>
      <w:r w:rsidR="00444A40">
        <w:t xml:space="preserve">affect the overall performance of the op-amp. I configured the signal generator to create a sine wave of 1kHz with a peak-to-peak voltage of 3v. I then wrote down the peak positive voltage of the </w:t>
      </w:r>
      <w:r w:rsidR="00E67960">
        <w:t>output and</w:t>
      </w:r>
      <w:r w:rsidR="00444A40">
        <w:t xml:space="preserve"> increased the frequency by 1kHz. I gathered readings up to </w:t>
      </w:r>
      <w:r w:rsidR="00E67960">
        <w:t>65kHz and</w:t>
      </w:r>
      <w:r w:rsidR="00444A40">
        <w:t xml:space="preserve"> plotted a chart.</w:t>
      </w:r>
    </w:p>
    <w:p w14:paraId="4CB246F6" w14:textId="12DA7282" w:rsidR="00444A40" w:rsidRDefault="00245805" w:rsidP="003A3B73">
      <w:r w:rsidRPr="00245805">
        <w:rPr>
          <w:noProof/>
        </w:rPr>
        <w:drawing>
          <wp:inline distT="0" distB="0" distL="0" distR="0" wp14:anchorId="61679B9F" wp14:editId="78174C90">
            <wp:extent cx="6895972" cy="2851688"/>
            <wp:effectExtent l="0" t="0" r="635" b="6350"/>
            <wp:docPr id="2" name="Picture 2" descr="Chart, line 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line chart&#10;&#10;Description automatically generated with medium confidence"/>
                    <pic:cNvPicPr/>
                  </pic:nvPicPr>
                  <pic:blipFill>
                    <a:blip r:embed="rId30"/>
                    <a:stretch>
                      <a:fillRect/>
                    </a:stretch>
                  </pic:blipFill>
                  <pic:spPr>
                    <a:xfrm>
                      <a:off x="0" y="0"/>
                      <a:ext cx="6914470" cy="2859337"/>
                    </a:xfrm>
                    <a:prstGeom prst="rect">
                      <a:avLst/>
                    </a:prstGeom>
                  </pic:spPr>
                </pic:pic>
              </a:graphicData>
            </a:graphic>
          </wp:inline>
        </w:drawing>
      </w:r>
    </w:p>
    <w:p w14:paraId="6E592F78" w14:textId="162926FF" w:rsidR="00774ED5" w:rsidRDefault="00995810" w:rsidP="003A3B73">
      <w:r>
        <w:rPr>
          <w:noProof/>
        </w:rPr>
        <w:lastRenderedPageBreak/>
        <w:drawing>
          <wp:anchor distT="0" distB="0" distL="114300" distR="114300" simplePos="0" relativeHeight="251665408" behindDoc="0" locked="0" layoutInCell="1" allowOverlap="1" wp14:anchorId="6BD3E0AA" wp14:editId="4470944B">
            <wp:simplePos x="0" y="0"/>
            <wp:positionH relativeFrom="margin">
              <wp:align>right</wp:align>
            </wp:positionH>
            <wp:positionV relativeFrom="paragraph">
              <wp:posOffset>455930</wp:posOffset>
            </wp:positionV>
            <wp:extent cx="1716405" cy="2181860"/>
            <wp:effectExtent l="0" t="4127" r="0" b="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31" cstate="print">
                      <a:extLst>
                        <a:ext uri="{28A0092B-C50C-407E-A947-70E740481C1C}">
                          <a14:useLocalDpi xmlns:a14="http://schemas.microsoft.com/office/drawing/2010/main" val="0"/>
                        </a:ext>
                      </a:extLst>
                    </a:blip>
                    <a:srcRect l="13844" r="27116"/>
                    <a:stretch/>
                  </pic:blipFill>
                  <pic:spPr bwMode="auto">
                    <a:xfrm rot="5400000">
                      <a:off x="0" y="0"/>
                      <a:ext cx="1716405" cy="218186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44A40">
        <w:t>This clearly illustrates that the amplifier gain starts significantly dropping past 34kHz</w:t>
      </w:r>
      <w:r w:rsidR="00BD36DA">
        <w:t>, which matches the cut-off frequency I calculated at the start</w:t>
      </w:r>
      <w:r w:rsidR="008719FA">
        <w:t xml:space="preserve"> with Proteus.</w:t>
      </w:r>
    </w:p>
    <w:p w14:paraId="6E7F0235" w14:textId="77777777" w:rsidR="00036747" w:rsidRDefault="00036747" w:rsidP="00774ED5">
      <w:pPr>
        <w:pStyle w:val="Heading2"/>
      </w:pPr>
      <w:bookmarkStart w:id="6" w:name="_Toc122084103"/>
      <w:r>
        <w:t>Placing components on the</w:t>
      </w:r>
      <w:r w:rsidRPr="00036747">
        <w:t xml:space="preserve"> </w:t>
      </w:r>
      <w:r>
        <w:t>manufactured boards</w:t>
      </w:r>
      <w:bookmarkEnd w:id="6"/>
    </w:p>
    <w:p w14:paraId="19848F96" w14:textId="77777777" w:rsidR="00BF2DB1" w:rsidRDefault="00BF2DB1" w:rsidP="00036747">
      <w:r>
        <w:t>The PCB design I made has</w:t>
      </w:r>
      <w:r w:rsidR="00B63C15">
        <w:t xml:space="preserve"> now</w:t>
      </w:r>
      <w:r>
        <w:t xml:space="preserve"> been </w:t>
      </w:r>
      <w:r w:rsidRPr="00BF2DB1">
        <w:t xml:space="preserve">manufactured </w:t>
      </w:r>
      <w:r>
        <w:t xml:space="preserve">into physical </w:t>
      </w:r>
      <w:r w:rsidRPr="00BF2DB1">
        <w:t>board</w:t>
      </w:r>
      <w:r>
        <w:t>s, and I can use these to construct a more permanent version of the circuit</w:t>
      </w:r>
      <w:r w:rsidR="00B63C15">
        <w:t>.</w:t>
      </w:r>
    </w:p>
    <w:p w14:paraId="0D85295D" w14:textId="0B448EC5" w:rsidR="00995810" w:rsidRDefault="00BF2DB1" w:rsidP="00036747">
      <w:r>
        <w:t xml:space="preserve">To save cost, I have reused the components from the </w:t>
      </w:r>
      <w:r w:rsidR="00FE671B">
        <w:t>breadboard</w:t>
      </w:r>
      <w:r>
        <w:t xml:space="preserve"> and inserted them into the </w:t>
      </w:r>
      <w:r w:rsidR="00B63C15">
        <w:t>appropriate</w:t>
      </w:r>
      <w:r>
        <w:t xml:space="preserve"> positions </w:t>
      </w:r>
      <w:r w:rsidR="00B63C15">
        <w:t xml:space="preserve">through the holes </w:t>
      </w:r>
      <w:r>
        <w:t>on the PCB. This is possible because I am only building 1 circuit, and the components used for the prototype have been proven to work correctly.</w:t>
      </w:r>
      <w:r w:rsidR="00995810">
        <w:t xml:space="preserve"> </w:t>
      </w:r>
    </w:p>
    <w:p w14:paraId="6C88DB58" w14:textId="00D1FA53" w:rsidR="00B63C15" w:rsidRDefault="003A102C" w:rsidP="00036747">
      <w:r>
        <w:rPr>
          <w:noProof/>
        </w:rPr>
        <w:drawing>
          <wp:anchor distT="0" distB="0" distL="114300" distR="114300" simplePos="0" relativeHeight="251668480" behindDoc="0" locked="0" layoutInCell="1" allowOverlap="1" wp14:anchorId="150C5994" wp14:editId="6A07051A">
            <wp:simplePos x="0" y="0"/>
            <wp:positionH relativeFrom="margin">
              <wp:align>left</wp:align>
            </wp:positionH>
            <wp:positionV relativeFrom="paragraph">
              <wp:posOffset>408305</wp:posOffset>
            </wp:positionV>
            <wp:extent cx="1871345" cy="2174240"/>
            <wp:effectExtent l="953" t="0" r="0" b="0"/>
            <wp:wrapSquare wrapText="bothSides"/>
            <wp:docPr id="15" name="Picture 15" descr="A picture containing text, electronics, circ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text, electronics, circuit&#10;&#10;Description automatically generated"/>
                    <pic:cNvPicPr>
                      <a:picLocks noChangeAspect="1" noChangeArrowheads="1"/>
                    </pic:cNvPicPr>
                  </pic:nvPicPr>
                  <pic:blipFill rotWithShape="1">
                    <a:blip r:embed="rId32" cstate="print">
                      <a:extLst>
                        <a:ext uri="{28A0092B-C50C-407E-A947-70E740481C1C}">
                          <a14:useLocalDpi xmlns:a14="http://schemas.microsoft.com/office/drawing/2010/main" val="0"/>
                        </a:ext>
                      </a:extLst>
                    </a:blip>
                    <a:srcRect l="30500" t="18387" r="25525" b="13476"/>
                    <a:stretch/>
                  </pic:blipFill>
                  <pic:spPr bwMode="auto">
                    <a:xfrm rot="16200000" flipH="1" flipV="1">
                      <a:off x="0" y="0"/>
                      <a:ext cx="1871345" cy="21742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95810">
        <w:t>The only issue I has was that I had forgotten to mark the capacitor polarity on the silkscreen, so I had to refer to the schematic to make sure they were oriented correctly.</w:t>
      </w:r>
    </w:p>
    <w:p w14:paraId="5953B727" w14:textId="0376D66E" w:rsidR="00B63C15" w:rsidRPr="00036747" w:rsidRDefault="00832218" w:rsidP="00036747">
      <w:r>
        <w:t>The next step was</w:t>
      </w:r>
      <w:r w:rsidR="00B63C15">
        <w:t xml:space="preserve"> to use the soldering equipment to secure the components in place. This will be necessary to form reliable connections between the components and the board</w:t>
      </w:r>
      <w:r w:rsidR="00723650">
        <w:t xml:space="preserve">. Currently, </w:t>
      </w:r>
      <w:r w:rsidR="00995810">
        <w:t>the components</w:t>
      </w:r>
      <w:r w:rsidR="00723650">
        <w:t xml:space="preserve"> are</w:t>
      </w:r>
      <w:r w:rsidR="00995810">
        <w:t xml:space="preserve"> </w:t>
      </w:r>
      <w:r w:rsidR="009545AD">
        <w:t xml:space="preserve">only </w:t>
      </w:r>
      <w:r w:rsidR="00995810">
        <w:t>loosely fitted into place</w:t>
      </w:r>
      <w:r w:rsidR="00723650">
        <w:t xml:space="preserve">, and </w:t>
      </w:r>
      <w:r w:rsidR="00E061F3">
        <w:t>they can easily fall out if they aren’t soldered in place.</w:t>
      </w:r>
    </w:p>
    <w:p w14:paraId="3E1F0153" w14:textId="1EC413E9" w:rsidR="00C77C58" w:rsidRPr="00C77C58" w:rsidRDefault="00E07945" w:rsidP="00C77C58">
      <w:r>
        <w:t>It’s very important to place the correct component into each slot</w:t>
      </w:r>
      <w:r w:rsidR="006667F5">
        <w:t xml:space="preserve">, </w:t>
      </w:r>
      <w:r w:rsidR="003603BC">
        <w:t>so</w:t>
      </w:r>
      <w:r w:rsidR="006667F5">
        <w:t xml:space="preserve"> the silkscreen’s purpose is to</w:t>
      </w:r>
      <w:r w:rsidR="003603BC">
        <w:t xml:space="preserve"> identify all the components on the board. By comparing the silkscreen against the </w:t>
      </w:r>
      <w:r w:rsidR="002F2C64">
        <w:t>circuit diagram</w:t>
      </w:r>
      <w:r w:rsidR="0041627C">
        <w:t>, I was able to ensure that all the components were placed properly.</w:t>
      </w:r>
    </w:p>
    <w:p w14:paraId="3ADD51BD" w14:textId="517DB57C" w:rsidR="007F6677" w:rsidRDefault="007F6677" w:rsidP="00774ED5">
      <w:pPr>
        <w:pStyle w:val="Heading2"/>
      </w:pPr>
    </w:p>
    <w:p w14:paraId="7BA63A7E" w14:textId="2E8A10D2" w:rsidR="00774ED5" w:rsidRDefault="00C77C58" w:rsidP="00774ED5">
      <w:pPr>
        <w:pStyle w:val="Heading2"/>
      </w:pPr>
      <w:bookmarkStart w:id="7" w:name="_Toc122084104"/>
      <w:r>
        <w:rPr>
          <w:noProof/>
        </w:rPr>
        <w:drawing>
          <wp:anchor distT="0" distB="0" distL="114300" distR="114300" simplePos="0" relativeHeight="251669504" behindDoc="1" locked="0" layoutInCell="1" allowOverlap="1" wp14:anchorId="2FE62378" wp14:editId="2FB141C8">
            <wp:simplePos x="0" y="0"/>
            <wp:positionH relativeFrom="margin">
              <wp:align>left</wp:align>
            </wp:positionH>
            <wp:positionV relativeFrom="paragraph">
              <wp:posOffset>8255</wp:posOffset>
            </wp:positionV>
            <wp:extent cx="2224405" cy="2004060"/>
            <wp:effectExtent l="0" t="0" r="4445" b="0"/>
            <wp:wrapSquare wrapText="bothSides"/>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33" cstate="print">
                      <a:extLst>
                        <a:ext uri="{28A0092B-C50C-407E-A947-70E740481C1C}">
                          <a14:useLocalDpi xmlns:a14="http://schemas.microsoft.com/office/drawing/2010/main" val="0"/>
                        </a:ext>
                      </a:extLst>
                    </a:blip>
                    <a:srcRect l="21182" r="15759" b="24248"/>
                    <a:stretch/>
                  </pic:blipFill>
                  <pic:spPr bwMode="auto">
                    <a:xfrm>
                      <a:off x="0" y="0"/>
                      <a:ext cx="2224405" cy="200406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A4A31">
        <w:t>S</w:t>
      </w:r>
      <w:r w:rsidR="00774ED5">
        <w:t xml:space="preserve">oldering the </w:t>
      </w:r>
      <w:r w:rsidR="00036747">
        <w:t>components</w:t>
      </w:r>
      <w:bookmarkEnd w:id="7"/>
    </w:p>
    <w:p w14:paraId="5A00ABD8" w14:textId="2F0D6284" w:rsidR="00196324" w:rsidRDefault="00D42CAE" w:rsidP="00774ED5">
      <w:r>
        <w:t xml:space="preserve">At this point, </w:t>
      </w:r>
      <w:r w:rsidR="000F2CDA">
        <w:t>I</w:t>
      </w:r>
      <w:r>
        <w:t xml:space="preserve"> soldered</w:t>
      </w:r>
      <w:r w:rsidR="000F2CDA">
        <w:t xml:space="preserve"> the components</w:t>
      </w:r>
      <w:r>
        <w:t xml:space="preserve"> onto the board. </w:t>
      </w:r>
      <w:r w:rsidR="00774ED5">
        <w:t>This w</w:t>
      </w:r>
      <w:r w:rsidR="003A196F">
        <w:t>as</w:t>
      </w:r>
      <w:r w:rsidR="00774ED5">
        <w:t xml:space="preserve"> done by melting solder onto the </w:t>
      </w:r>
      <w:r w:rsidR="004E4C6F">
        <w:t xml:space="preserve">base of the </w:t>
      </w:r>
      <w:r w:rsidR="00991BA6">
        <w:t xml:space="preserve">exposed </w:t>
      </w:r>
      <w:r w:rsidR="00774ED5">
        <w:t>pin legs</w:t>
      </w:r>
      <w:r w:rsidR="00991BA6">
        <w:t xml:space="preserve"> on the back of the board</w:t>
      </w:r>
      <w:r w:rsidR="00774ED5">
        <w:t xml:space="preserve">, bonding them to the </w:t>
      </w:r>
      <w:r w:rsidR="00991BA6">
        <w:t xml:space="preserve">surrounding </w:t>
      </w:r>
      <w:r w:rsidR="00774ED5">
        <w:t>metal pads</w:t>
      </w:r>
      <w:r w:rsidR="00991BA6">
        <w:t>.</w:t>
      </w:r>
      <w:r w:rsidR="00471A9E">
        <w:t xml:space="preserve"> These connections are very sturdy and permanent</w:t>
      </w:r>
      <w:r w:rsidR="00E816C5">
        <w:t xml:space="preserve">. The only </w:t>
      </w:r>
      <w:r w:rsidR="00CF5F5A">
        <w:t xml:space="preserve">potential </w:t>
      </w:r>
      <w:r w:rsidR="00E816C5">
        <w:t>issue is the lack of a chip socket for the opamp.</w:t>
      </w:r>
    </w:p>
    <w:p w14:paraId="331EE01F" w14:textId="3422F23A" w:rsidR="00774ED5" w:rsidRDefault="00E816C5" w:rsidP="00774ED5">
      <w:r>
        <w:t xml:space="preserve"> </w:t>
      </w:r>
      <w:r w:rsidR="006026B5">
        <w:t>It’s unusual for an integrated circuit to be directly soldered in place, because it</w:t>
      </w:r>
      <w:r w:rsidR="0045012D">
        <w:t xml:space="preserve">’s </w:t>
      </w:r>
      <w:r w:rsidR="001F24D4">
        <w:t>exceedingly difficult</w:t>
      </w:r>
      <w:r w:rsidR="006026B5">
        <w:t xml:space="preserve"> </w:t>
      </w:r>
      <w:r w:rsidR="0045012D">
        <w:t xml:space="preserve">to remove afterwards </w:t>
      </w:r>
      <w:r w:rsidR="006026B5">
        <w:t xml:space="preserve">due to the number of pins. </w:t>
      </w:r>
      <w:r w:rsidR="00EA6B75">
        <w:t>Typically,</w:t>
      </w:r>
      <w:r w:rsidR="00CF5F5A">
        <w:t xml:space="preserve"> a</w:t>
      </w:r>
      <w:r w:rsidR="00D07C69">
        <w:t xml:space="preserve"> socket </w:t>
      </w:r>
      <w:r w:rsidR="001F24D4">
        <w:t>i</w:t>
      </w:r>
      <w:r w:rsidR="00D07C69">
        <w:t xml:space="preserve">s soldered into the board, which </w:t>
      </w:r>
      <w:r w:rsidR="00201D26">
        <w:t>makes replacing broken chips much easier</w:t>
      </w:r>
      <w:r w:rsidR="00EA6B75">
        <w:t>, but this was omitted to reduce cost.</w:t>
      </w:r>
    </w:p>
    <w:p w14:paraId="4288D1EA" w14:textId="6BC22B70" w:rsidR="000A4A31" w:rsidRDefault="000A4A31" w:rsidP="000A4A31">
      <w:pPr>
        <w:pStyle w:val="Heading2"/>
      </w:pPr>
      <w:bookmarkStart w:id="8" w:name="_Toc122084105"/>
      <w:r>
        <w:t>Testing the final circuit</w:t>
      </w:r>
      <w:bookmarkEnd w:id="8"/>
    </w:p>
    <w:p w14:paraId="44990B05" w14:textId="10B90883" w:rsidR="00B03EF9" w:rsidRDefault="00A23475" w:rsidP="004C6B03">
      <w:r>
        <w:rPr>
          <w:noProof/>
        </w:rPr>
        <w:drawing>
          <wp:anchor distT="0" distB="0" distL="114300" distR="114300" simplePos="0" relativeHeight="251670528" behindDoc="0" locked="0" layoutInCell="1" allowOverlap="1" wp14:anchorId="13DCFFEF" wp14:editId="461D840E">
            <wp:simplePos x="0" y="0"/>
            <wp:positionH relativeFrom="margin">
              <wp:posOffset>106680</wp:posOffset>
            </wp:positionH>
            <wp:positionV relativeFrom="paragraph">
              <wp:posOffset>630555</wp:posOffset>
            </wp:positionV>
            <wp:extent cx="2910840" cy="2183130"/>
            <wp:effectExtent l="0" t="0" r="3810" b="7620"/>
            <wp:wrapSquare wrapText="bothSides"/>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2910840" cy="218313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1552" behindDoc="0" locked="0" layoutInCell="1" allowOverlap="1" wp14:anchorId="1C0EAD4E" wp14:editId="5224F88F">
            <wp:simplePos x="0" y="0"/>
            <wp:positionH relativeFrom="margin">
              <wp:posOffset>3224530</wp:posOffset>
            </wp:positionH>
            <wp:positionV relativeFrom="paragraph">
              <wp:posOffset>398145</wp:posOffset>
            </wp:positionV>
            <wp:extent cx="3230880" cy="2423160"/>
            <wp:effectExtent l="0" t="0" r="7620" b="0"/>
            <wp:wrapSquare wrapText="bothSides"/>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3230880" cy="24231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1702E">
        <w:t>I connected the circuit to the test equipment in the same manner as before</w:t>
      </w:r>
      <w:r w:rsidR="00474F3C">
        <w:t xml:space="preserve">, with a sine wave generator on the input and an oscilloscope on the output. </w:t>
      </w:r>
      <w:r w:rsidR="00562213">
        <w:t>My goal was to change as little as possible between tests</w:t>
      </w:r>
      <w:r>
        <w:t>, so I repeated the frequency test in the exact same procedure.</w:t>
      </w:r>
    </w:p>
    <w:p w14:paraId="162FF015" w14:textId="1053988A" w:rsidR="00FB220A" w:rsidRDefault="00BA6D54" w:rsidP="004C6B03">
      <w:r>
        <w:t xml:space="preserve">The only change </w:t>
      </w:r>
      <w:r w:rsidR="00905BE3">
        <w:t>in the circuit</w:t>
      </w:r>
      <w:r w:rsidR="00753BB9">
        <w:t xml:space="preserve"> other than using a PCB</w:t>
      </w:r>
      <w:r w:rsidR="00905BE3">
        <w:t xml:space="preserve"> was the correction of the resistor values. </w:t>
      </w:r>
      <w:r w:rsidR="00753BB9">
        <w:t>The breadboard circuit was built with incorrect resistors, so I obtained the correct set of resistors.</w:t>
      </w:r>
      <w:r w:rsidR="00852872">
        <w:t xml:space="preserve"> After verifying the equipment was configured correctly, I then proceeded with the test j</w:t>
      </w:r>
      <w:r w:rsidR="00C61500">
        <w:t>ust like before</w:t>
      </w:r>
      <w:r w:rsidR="00852872">
        <w:t>.</w:t>
      </w:r>
      <w:r w:rsidR="00C61500">
        <w:t xml:space="preserve"> I recorded </w:t>
      </w:r>
      <w:r w:rsidR="00F06560">
        <w:t>the output waveform voltage</w:t>
      </w:r>
      <w:r w:rsidR="00C61500">
        <w:t xml:space="preserve"> for </w:t>
      </w:r>
      <w:r w:rsidR="00F06560">
        <w:t xml:space="preserve">increments of 1kHz over </w:t>
      </w:r>
      <w:r w:rsidR="00ED4C4A">
        <w:t>a 60kHz</w:t>
      </w:r>
      <w:r w:rsidR="00C61500">
        <w:t xml:space="preserve"> frequency range and plotted them into a graph.</w:t>
      </w:r>
    </w:p>
    <w:p w14:paraId="3F9F3CE6" w14:textId="1F839676" w:rsidR="004C6B03" w:rsidRPr="004C6B03" w:rsidRDefault="004C6B03" w:rsidP="004C6B03">
      <w:r w:rsidRPr="004C6B03">
        <w:rPr>
          <w:noProof/>
        </w:rPr>
        <w:lastRenderedPageBreak/>
        <w:drawing>
          <wp:inline distT="0" distB="0" distL="0" distR="0" wp14:anchorId="2E1DC9FE" wp14:editId="5522F1EE">
            <wp:extent cx="6645910" cy="2771140"/>
            <wp:effectExtent l="0" t="0" r="2540" b="0"/>
            <wp:docPr id="33" name="Picture 33" descr="Graphical user interface, 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Graphical user interface, chart, line chart&#10;&#10;Description automatically generated"/>
                    <pic:cNvPicPr/>
                  </pic:nvPicPr>
                  <pic:blipFill>
                    <a:blip r:embed="rId36"/>
                    <a:stretch>
                      <a:fillRect/>
                    </a:stretch>
                  </pic:blipFill>
                  <pic:spPr>
                    <a:xfrm>
                      <a:off x="0" y="0"/>
                      <a:ext cx="6645910" cy="2771140"/>
                    </a:xfrm>
                    <a:prstGeom prst="rect">
                      <a:avLst/>
                    </a:prstGeom>
                  </pic:spPr>
                </pic:pic>
              </a:graphicData>
            </a:graphic>
          </wp:inline>
        </w:drawing>
      </w:r>
    </w:p>
    <w:p w14:paraId="1DFEA365" w14:textId="7596C666" w:rsidR="00081643" w:rsidRDefault="007B7353" w:rsidP="000A4A31">
      <w:r>
        <w:t xml:space="preserve">Once again, the graph </w:t>
      </w:r>
      <w:r w:rsidR="00ED4C4A">
        <w:t>shows</w:t>
      </w:r>
      <w:r>
        <w:t xml:space="preserve"> the</w:t>
      </w:r>
      <w:r w:rsidR="00ED4C4A">
        <w:t xml:space="preserve"> expected</w:t>
      </w:r>
      <w:r>
        <w:t xml:space="preserve"> drop</w:t>
      </w:r>
      <w:r w:rsidR="00B032AE">
        <w:t>-</w:t>
      </w:r>
      <w:r>
        <w:t xml:space="preserve">off in voltage past the 34 kHz </w:t>
      </w:r>
      <w:r w:rsidR="00B032AE">
        <w:t>point</w:t>
      </w:r>
      <w:r w:rsidR="003009D3">
        <w:t>,</w:t>
      </w:r>
      <w:r w:rsidR="007A4470">
        <w:t xml:space="preserve"> </w:t>
      </w:r>
      <w:r w:rsidR="007A4470">
        <w:t>according to the Half-Power point</w:t>
      </w:r>
      <w:r w:rsidR="00B032AE">
        <w:t xml:space="preserve">. This </w:t>
      </w:r>
      <w:r w:rsidR="00E60CFE">
        <w:t>means the circuit is behaving just as it was on the breadboard</w:t>
      </w:r>
      <w:r w:rsidR="00B032AE">
        <w:t xml:space="preserve">, </w:t>
      </w:r>
      <w:r w:rsidR="00E60CFE">
        <w:t xml:space="preserve">which makes sense because </w:t>
      </w:r>
      <w:r w:rsidR="00B032AE">
        <w:t xml:space="preserve">I was reusing </w:t>
      </w:r>
      <w:r w:rsidR="00BA6D54">
        <w:t xml:space="preserve">many of the </w:t>
      </w:r>
      <w:r w:rsidR="00B032AE">
        <w:t xml:space="preserve">same </w:t>
      </w:r>
      <w:r w:rsidR="00337217">
        <w:t>components from the breadboard</w:t>
      </w:r>
      <w:r w:rsidR="00E60CFE">
        <w:t>.</w:t>
      </w:r>
      <w:r w:rsidR="00337217">
        <w:t xml:space="preserve"> </w:t>
      </w:r>
    </w:p>
    <w:p w14:paraId="34462B0B" w14:textId="4086CED7" w:rsidR="003009D3" w:rsidRDefault="003009D3" w:rsidP="000A4A31"/>
    <w:p w14:paraId="0EB9EF6E" w14:textId="05D700E8" w:rsidR="003009D3" w:rsidRDefault="003009D3" w:rsidP="003009D3">
      <w:pPr>
        <w:pStyle w:val="Heading2"/>
      </w:pPr>
      <w:bookmarkStart w:id="9" w:name="_Toc122084106"/>
      <w:r>
        <w:t>Summary</w:t>
      </w:r>
      <w:bookmarkEnd w:id="9"/>
    </w:p>
    <w:p w14:paraId="244A8087" w14:textId="28B7C6FC" w:rsidR="003009D3" w:rsidRPr="003009D3" w:rsidRDefault="003009D3" w:rsidP="003009D3">
      <w:r>
        <w:t xml:space="preserve">In this logbook, I have demonstrated </w:t>
      </w:r>
      <w:r w:rsidR="007F433B">
        <w:t xml:space="preserve">my ability to simulate a </w:t>
      </w:r>
      <w:r w:rsidR="00E27F87">
        <w:t xml:space="preserve">non-inverting amplifier </w:t>
      </w:r>
      <w:r w:rsidR="007F433B">
        <w:t xml:space="preserve">circuit in the Proteus software, </w:t>
      </w:r>
      <w:r w:rsidR="00E27F87">
        <w:t>perform</w:t>
      </w:r>
      <w:r w:rsidR="00525A4F">
        <w:t>ing</w:t>
      </w:r>
      <w:r w:rsidR="00E27F87">
        <w:t xml:space="preserve"> gain calculations</w:t>
      </w:r>
      <w:r w:rsidR="00525A4F">
        <w:t xml:space="preserve"> for various frequencies</w:t>
      </w:r>
      <w:r w:rsidR="00E60638">
        <w:t xml:space="preserve"> and </w:t>
      </w:r>
      <w:r w:rsidR="00525A4F">
        <w:t>plottin</w:t>
      </w:r>
      <w:r w:rsidR="006C5616">
        <w:t>g voltage tables into graphs</w:t>
      </w:r>
      <w:r w:rsidR="00E60638">
        <w:t>. I then</w:t>
      </w:r>
      <w:r w:rsidR="006C5616">
        <w:t xml:space="preserve"> </w:t>
      </w:r>
      <w:r w:rsidR="00E60638">
        <w:t xml:space="preserve">constructed a copy of the circuit on prototyping breadboard, demonstrating that it works in the real world, </w:t>
      </w:r>
      <w:r w:rsidR="0033796F">
        <w:t>and repeating the same test</w:t>
      </w:r>
      <w:r w:rsidR="004E0AFB">
        <w:t xml:space="preserve"> to prove it behaves the same way. </w:t>
      </w:r>
      <w:r w:rsidR="009875A0">
        <w:t xml:space="preserve">I finally designed, built, and tested a PCB </w:t>
      </w:r>
      <w:r w:rsidR="00820C14">
        <w:t xml:space="preserve">made </w:t>
      </w:r>
      <w:r w:rsidR="00091354">
        <w:t>to perform the same amplification function as the simulation and prototype, in a small form factor suitable for mass-production.</w:t>
      </w:r>
    </w:p>
    <w:sectPr w:rsidR="003009D3" w:rsidRPr="003009D3" w:rsidSect="00AA58F1">
      <w:pgSz w:w="11906" w:h="16838"/>
      <w:pgMar w:top="720" w:right="720" w:bottom="720" w:left="72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32CF"/>
    <w:rsid w:val="000020D4"/>
    <w:rsid w:val="00036747"/>
    <w:rsid w:val="00042ED1"/>
    <w:rsid w:val="00065945"/>
    <w:rsid w:val="00081643"/>
    <w:rsid w:val="00083FC7"/>
    <w:rsid w:val="00091354"/>
    <w:rsid w:val="00097E61"/>
    <w:rsid w:val="000A4A31"/>
    <w:rsid w:val="000C4A83"/>
    <w:rsid w:val="000C6572"/>
    <w:rsid w:val="000C7885"/>
    <w:rsid w:val="000D2963"/>
    <w:rsid w:val="000D7FC5"/>
    <w:rsid w:val="000F2CDA"/>
    <w:rsid w:val="00127AC7"/>
    <w:rsid w:val="001729DA"/>
    <w:rsid w:val="00196324"/>
    <w:rsid w:val="001A51DB"/>
    <w:rsid w:val="001B45DF"/>
    <w:rsid w:val="001D038C"/>
    <w:rsid w:val="001E35B6"/>
    <w:rsid w:val="001F24D4"/>
    <w:rsid w:val="00201D26"/>
    <w:rsid w:val="002275C0"/>
    <w:rsid w:val="00232567"/>
    <w:rsid w:val="00245805"/>
    <w:rsid w:val="0025119C"/>
    <w:rsid w:val="0028405F"/>
    <w:rsid w:val="00294E52"/>
    <w:rsid w:val="002B2E63"/>
    <w:rsid w:val="002F2C64"/>
    <w:rsid w:val="003009D3"/>
    <w:rsid w:val="00322131"/>
    <w:rsid w:val="00337217"/>
    <w:rsid w:val="0033796F"/>
    <w:rsid w:val="003603BC"/>
    <w:rsid w:val="00376EC0"/>
    <w:rsid w:val="003A102C"/>
    <w:rsid w:val="003A196F"/>
    <w:rsid w:val="003A3B73"/>
    <w:rsid w:val="003A4BA8"/>
    <w:rsid w:val="0041627C"/>
    <w:rsid w:val="00420BAB"/>
    <w:rsid w:val="00444464"/>
    <w:rsid w:val="00444A40"/>
    <w:rsid w:val="0045012D"/>
    <w:rsid w:val="00451807"/>
    <w:rsid w:val="00471A9E"/>
    <w:rsid w:val="00474F3C"/>
    <w:rsid w:val="00481B49"/>
    <w:rsid w:val="00491697"/>
    <w:rsid w:val="004B7DC1"/>
    <w:rsid w:val="004C6B03"/>
    <w:rsid w:val="004E0AFB"/>
    <w:rsid w:val="004E32CF"/>
    <w:rsid w:val="004E4C6F"/>
    <w:rsid w:val="00502B1E"/>
    <w:rsid w:val="005038D0"/>
    <w:rsid w:val="005176CF"/>
    <w:rsid w:val="00525A4F"/>
    <w:rsid w:val="005451C1"/>
    <w:rsid w:val="00557CFC"/>
    <w:rsid w:val="00562213"/>
    <w:rsid w:val="00567BA2"/>
    <w:rsid w:val="00584795"/>
    <w:rsid w:val="00587F64"/>
    <w:rsid w:val="005D42C7"/>
    <w:rsid w:val="006026B5"/>
    <w:rsid w:val="00625E74"/>
    <w:rsid w:val="006667F5"/>
    <w:rsid w:val="006C5616"/>
    <w:rsid w:val="006F4352"/>
    <w:rsid w:val="00723650"/>
    <w:rsid w:val="00753BB9"/>
    <w:rsid w:val="00773412"/>
    <w:rsid w:val="00774ED5"/>
    <w:rsid w:val="0077723F"/>
    <w:rsid w:val="007957BD"/>
    <w:rsid w:val="007A4470"/>
    <w:rsid w:val="007B24AB"/>
    <w:rsid w:val="007B7353"/>
    <w:rsid w:val="007D7FB1"/>
    <w:rsid w:val="007E0C22"/>
    <w:rsid w:val="007E4201"/>
    <w:rsid w:val="007F433B"/>
    <w:rsid w:val="007F4751"/>
    <w:rsid w:val="007F6677"/>
    <w:rsid w:val="00820C14"/>
    <w:rsid w:val="00823383"/>
    <w:rsid w:val="00832218"/>
    <w:rsid w:val="00840D4E"/>
    <w:rsid w:val="00843E5F"/>
    <w:rsid w:val="008457BD"/>
    <w:rsid w:val="00852872"/>
    <w:rsid w:val="008719FA"/>
    <w:rsid w:val="0087227A"/>
    <w:rsid w:val="0087265B"/>
    <w:rsid w:val="00875ABF"/>
    <w:rsid w:val="00891060"/>
    <w:rsid w:val="008A0202"/>
    <w:rsid w:val="008D3053"/>
    <w:rsid w:val="008F6C27"/>
    <w:rsid w:val="00905BE3"/>
    <w:rsid w:val="009214CA"/>
    <w:rsid w:val="009545AD"/>
    <w:rsid w:val="0097136F"/>
    <w:rsid w:val="0098048F"/>
    <w:rsid w:val="009875A0"/>
    <w:rsid w:val="00991BA6"/>
    <w:rsid w:val="00995810"/>
    <w:rsid w:val="009A39B0"/>
    <w:rsid w:val="009E02B2"/>
    <w:rsid w:val="009E4816"/>
    <w:rsid w:val="009E49FD"/>
    <w:rsid w:val="00A23475"/>
    <w:rsid w:val="00A25FAA"/>
    <w:rsid w:val="00A31D8F"/>
    <w:rsid w:val="00A40446"/>
    <w:rsid w:val="00A57840"/>
    <w:rsid w:val="00A64899"/>
    <w:rsid w:val="00A66F56"/>
    <w:rsid w:val="00AA58F1"/>
    <w:rsid w:val="00AD5629"/>
    <w:rsid w:val="00AE02B6"/>
    <w:rsid w:val="00B032AE"/>
    <w:rsid w:val="00B03EF9"/>
    <w:rsid w:val="00B63C15"/>
    <w:rsid w:val="00BA6D54"/>
    <w:rsid w:val="00BB0B9E"/>
    <w:rsid w:val="00BB4145"/>
    <w:rsid w:val="00BD36DA"/>
    <w:rsid w:val="00BF2DB1"/>
    <w:rsid w:val="00BF7DF9"/>
    <w:rsid w:val="00C409FF"/>
    <w:rsid w:val="00C462A1"/>
    <w:rsid w:val="00C61500"/>
    <w:rsid w:val="00C77C58"/>
    <w:rsid w:val="00CD1908"/>
    <w:rsid w:val="00CD307A"/>
    <w:rsid w:val="00CF5A68"/>
    <w:rsid w:val="00CF5F5A"/>
    <w:rsid w:val="00D07C69"/>
    <w:rsid w:val="00D42CAE"/>
    <w:rsid w:val="00D46FF4"/>
    <w:rsid w:val="00D514B4"/>
    <w:rsid w:val="00D733DB"/>
    <w:rsid w:val="00D82CB2"/>
    <w:rsid w:val="00DA63AA"/>
    <w:rsid w:val="00DA71F7"/>
    <w:rsid w:val="00DC1097"/>
    <w:rsid w:val="00DD03F0"/>
    <w:rsid w:val="00E01A0B"/>
    <w:rsid w:val="00E061F3"/>
    <w:rsid w:val="00E07945"/>
    <w:rsid w:val="00E13BC6"/>
    <w:rsid w:val="00E1702E"/>
    <w:rsid w:val="00E20492"/>
    <w:rsid w:val="00E2149E"/>
    <w:rsid w:val="00E27F87"/>
    <w:rsid w:val="00E60638"/>
    <w:rsid w:val="00E60CFE"/>
    <w:rsid w:val="00E67960"/>
    <w:rsid w:val="00E7506E"/>
    <w:rsid w:val="00E816C5"/>
    <w:rsid w:val="00EA6B75"/>
    <w:rsid w:val="00ED36B7"/>
    <w:rsid w:val="00ED4C4A"/>
    <w:rsid w:val="00EF4DC3"/>
    <w:rsid w:val="00F06560"/>
    <w:rsid w:val="00F64C8E"/>
    <w:rsid w:val="00F87569"/>
    <w:rsid w:val="00F913F0"/>
    <w:rsid w:val="00F96C35"/>
    <w:rsid w:val="00FA05BF"/>
    <w:rsid w:val="00FB220A"/>
    <w:rsid w:val="00FB30B4"/>
    <w:rsid w:val="00FD2CCA"/>
    <w:rsid w:val="00FE67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6807F4"/>
  <w15:chartTrackingRefBased/>
  <w15:docId w15:val="{DD46D02F-C2AF-4382-9B47-D7D9CF14F8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8405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8405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405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8405F"/>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98048F"/>
    <w:pPr>
      <w:outlineLvl w:val="9"/>
    </w:pPr>
    <w:rPr>
      <w:lang w:val="en-US"/>
    </w:rPr>
  </w:style>
  <w:style w:type="paragraph" w:styleId="TOC1">
    <w:name w:val="toc 1"/>
    <w:basedOn w:val="Normal"/>
    <w:next w:val="Normal"/>
    <w:autoRedefine/>
    <w:uiPriority w:val="39"/>
    <w:unhideWhenUsed/>
    <w:rsid w:val="0098048F"/>
    <w:pPr>
      <w:spacing w:after="100"/>
    </w:pPr>
  </w:style>
  <w:style w:type="paragraph" w:styleId="TOC2">
    <w:name w:val="toc 2"/>
    <w:basedOn w:val="Normal"/>
    <w:next w:val="Normal"/>
    <w:autoRedefine/>
    <w:uiPriority w:val="39"/>
    <w:unhideWhenUsed/>
    <w:rsid w:val="0098048F"/>
    <w:pPr>
      <w:spacing w:after="100"/>
      <w:ind w:left="220"/>
    </w:pPr>
  </w:style>
  <w:style w:type="character" w:styleId="Hyperlink">
    <w:name w:val="Hyperlink"/>
    <w:basedOn w:val="DefaultParagraphFont"/>
    <w:uiPriority w:val="99"/>
    <w:unhideWhenUsed/>
    <w:rsid w:val="0098048F"/>
    <w:rPr>
      <w:color w:val="0563C1" w:themeColor="hyperlink"/>
      <w:u w:val="single"/>
    </w:rPr>
  </w:style>
  <w:style w:type="paragraph" w:styleId="NoSpacing">
    <w:name w:val="No Spacing"/>
    <w:link w:val="NoSpacingChar"/>
    <w:uiPriority w:val="1"/>
    <w:qFormat/>
    <w:rsid w:val="00AA58F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A58F1"/>
    <w:rPr>
      <w:rFonts w:eastAsiaTheme="minorEastAsia"/>
      <w:lang w:val="en-US"/>
    </w:rPr>
  </w:style>
  <w:style w:type="character" w:styleId="PlaceholderText">
    <w:name w:val="Placeholder Text"/>
    <w:basedOn w:val="DefaultParagraphFont"/>
    <w:uiPriority w:val="99"/>
    <w:semiHidden/>
    <w:rsid w:val="00DC1097"/>
    <w:rPr>
      <w:color w:val="808080"/>
    </w:rPr>
  </w:style>
  <w:style w:type="paragraph" w:styleId="Revision">
    <w:name w:val="Revision"/>
    <w:hidden/>
    <w:uiPriority w:val="99"/>
    <w:semiHidden/>
    <w:rsid w:val="001E35B6"/>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10.png"/><Relationship Id="rId18" Type="http://schemas.openxmlformats.org/officeDocument/2006/relationships/image" Target="media/image15.png"/><Relationship Id="rId26" Type="http://schemas.openxmlformats.org/officeDocument/2006/relationships/image" Target="media/image23.png"/><Relationship Id="rId21" Type="http://schemas.openxmlformats.org/officeDocument/2006/relationships/image" Target="media/image18.png"/><Relationship Id="rId34" Type="http://schemas.openxmlformats.org/officeDocument/2006/relationships/image" Target="media/image31.jpeg"/><Relationship Id="rId7" Type="http://schemas.openxmlformats.org/officeDocument/2006/relationships/image" Target="media/image4.png"/><Relationship Id="rId12" Type="http://schemas.openxmlformats.org/officeDocument/2006/relationships/image" Target="media/image9.png"/><Relationship Id="rId17" Type="http://schemas.openxmlformats.org/officeDocument/2006/relationships/image" Target="media/image14.png"/><Relationship Id="rId25" Type="http://schemas.openxmlformats.org/officeDocument/2006/relationships/image" Target="media/image22.png"/><Relationship Id="rId33" Type="http://schemas.openxmlformats.org/officeDocument/2006/relationships/image" Target="media/image30.jpeg"/><Relationship Id="rId38"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image" Target="media/image13.png"/><Relationship Id="rId20" Type="http://schemas.openxmlformats.org/officeDocument/2006/relationships/image" Target="media/image17.png"/><Relationship Id="rId29" Type="http://schemas.openxmlformats.org/officeDocument/2006/relationships/image" Target="media/image26.jpeg"/><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24" Type="http://schemas.openxmlformats.org/officeDocument/2006/relationships/image" Target="media/image21.png"/><Relationship Id="rId32" Type="http://schemas.openxmlformats.org/officeDocument/2006/relationships/image" Target="media/image29.jpeg"/><Relationship Id="rId37" Type="http://schemas.openxmlformats.org/officeDocument/2006/relationships/fontTable" Target="fontTable.xml"/><Relationship Id="rId5" Type="http://schemas.openxmlformats.org/officeDocument/2006/relationships/image" Target="media/image2.png"/><Relationship Id="rId15" Type="http://schemas.openxmlformats.org/officeDocument/2006/relationships/image" Target="media/image12.png"/><Relationship Id="rId23" Type="http://schemas.openxmlformats.org/officeDocument/2006/relationships/image" Target="media/image20.jpeg"/><Relationship Id="rId28" Type="http://schemas.openxmlformats.org/officeDocument/2006/relationships/image" Target="media/image25.jpeg"/><Relationship Id="rId36" Type="http://schemas.openxmlformats.org/officeDocument/2006/relationships/image" Target="media/image33.png"/><Relationship Id="rId10" Type="http://schemas.openxmlformats.org/officeDocument/2006/relationships/image" Target="media/image7.png"/><Relationship Id="rId19" Type="http://schemas.openxmlformats.org/officeDocument/2006/relationships/image" Target="media/image16.png"/><Relationship Id="rId31" Type="http://schemas.openxmlformats.org/officeDocument/2006/relationships/image" Target="media/image28.jpeg"/><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image" Target="media/image11.png"/><Relationship Id="rId22" Type="http://schemas.openxmlformats.org/officeDocument/2006/relationships/image" Target="media/image19.png"/><Relationship Id="rId27" Type="http://schemas.openxmlformats.org/officeDocument/2006/relationships/image" Target="media/image24.jpeg"/><Relationship Id="rId30" Type="http://schemas.openxmlformats.org/officeDocument/2006/relationships/image" Target="media/image27.png"/><Relationship Id="rId35" Type="http://schemas.openxmlformats.org/officeDocument/2006/relationships/image" Target="media/image32.jpeg"/><Relationship Id="rId8" Type="http://schemas.openxmlformats.org/officeDocument/2006/relationships/image" Target="media/image5.png"/><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1003</TotalTime>
  <Pages>12</Pages>
  <Words>2135</Words>
  <Characters>10484</Characters>
  <Application>Microsoft Office Word</Application>
  <DocSecurity>0</DocSecurity>
  <Lines>183</Lines>
  <Paragraphs>79</Paragraphs>
  <ScaleCrop>false</ScaleCrop>
  <HeadingPairs>
    <vt:vector size="2" baseType="variant">
      <vt:variant>
        <vt:lpstr>Title</vt:lpstr>
      </vt:variant>
      <vt:variant>
        <vt:i4>1</vt:i4>
      </vt:variant>
    </vt:vector>
  </HeadingPairs>
  <TitlesOfParts>
    <vt:vector size="1" baseType="lpstr">
      <vt:lpstr>Embedded Electronics Workshop Logbook</vt:lpstr>
    </vt:vector>
  </TitlesOfParts>
  <Company>University of Wales Trinity Saint David</Company>
  <LinksUpToDate>false</LinksUpToDate>
  <CharactersWithSpaces>12540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Embedded Electronics Workshop Logbook</dc:title>
  <dc:subject>Daniel Bridgewater - 2218703</dc:subject>
  <dc:creator>Daniel Bridgewater</dc:creator>
  <cp:keywords/>
  <dc:description/>
  <cp:lastModifiedBy>Daniel Bridgewater (2218703)</cp:lastModifiedBy>
  <cp:revision>143</cp:revision>
  <dcterms:created xsi:type="dcterms:W3CDTF">2022-10-05T11:29:00Z</dcterms:created>
  <dcterms:modified xsi:type="dcterms:W3CDTF">2022-12-16T11:58:00Z</dcterms:modified>
</cp:coreProperties>
</file>