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7C2808" w:rsidP="47C209E6" w:rsidRDefault="70774DA7" w14:paraId="5D1ECB73" w14:textId="378756D8">
      <w:pPr>
        <w:jc w:val="both"/>
      </w:pPr>
      <w:r w:rsidRPr="47C209E6">
        <w:rPr>
          <w:rFonts w:ascii="Calibri" w:hAnsi="Calibri" w:eastAsia="Calibri" w:cs="Calibri"/>
          <w:b/>
          <w:bCs/>
        </w:rPr>
        <w:t>Fieldwork Supervisors Final Report - Key areas of competence</w:t>
      </w:r>
      <w:r w:rsidRPr="47C209E6">
        <w:rPr>
          <w:rFonts w:ascii="Calibri" w:hAnsi="Calibri" w:eastAsia="Calibri" w:cs="Calibri"/>
        </w:rPr>
        <w:t xml:space="preserve"> </w:t>
      </w:r>
    </w:p>
    <w:p w:rsidR="007C2808" w:rsidP="47C209E6" w:rsidRDefault="70774DA7" w14:paraId="42A77483" w14:textId="195C1307">
      <w:pPr>
        <w:jc w:val="both"/>
      </w:pPr>
      <w:r w:rsidRPr="47C209E6">
        <w:rPr>
          <w:rFonts w:ascii="Calibri" w:hAnsi="Calibri" w:eastAsia="Calibri" w:cs="Calibri"/>
        </w:rPr>
        <w:t xml:space="preserve">When considering the level of competence of a student in supervision please refer to the marking criteria outlined below: </w:t>
      </w:r>
    </w:p>
    <w:tbl>
      <w:tblPr>
        <w:tblStyle w:val="TableGrid"/>
        <w:tblW w:w="0" w:type="auto"/>
        <w:tblLayout w:type="fixed"/>
        <w:tblLook w:val="06A0" w:firstRow="1" w:lastRow="0" w:firstColumn="1" w:lastColumn="0" w:noHBand="1" w:noVBand="1"/>
      </w:tblPr>
      <w:tblGrid>
        <w:gridCol w:w="3005"/>
        <w:gridCol w:w="3005"/>
        <w:gridCol w:w="3005"/>
      </w:tblGrid>
      <w:tr w:rsidR="47C209E6" w:rsidTr="47C209E6" w14:paraId="060DEF18" w14:textId="77777777">
        <w:trPr>
          <w:trHeight w:val="300"/>
        </w:trPr>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5682FCF9" w14:textId="5D464B5F">
            <w:pPr>
              <w:jc w:val="both"/>
            </w:pPr>
            <w:r w:rsidRPr="47C209E6">
              <w:rPr>
                <w:b/>
                <w:bCs/>
                <w:sz w:val="24"/>
                <w:szCs w:val="24"/>
              </w:rPr>
              <w:t>Grade</w:t>
            </w:r>
            <w:r>
              <w:t xml:space="preserve">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2D42FDF0" w14:textId="3F4227EB">
            <w:pPr>
              <w:jc w:val="both"/>
            </w:pPr>
            <w:r w:rsidRPr="47C209E6">
              <w:rPr>
                <w:b/>
                <w:bCs/>
                <w:sz w:val="24"/>
                <w:szCs w:val="24"/>
              </w:rPr>
              <w:t>Description</w:t>
            </w:r>
            <w:r>
              <w:t xml:space="preserve">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2B481198" w14:textId="60E5619A">
            <w:pPr>
              <w:jc w:val="both"/>
            </w:pPr>
            <w:r w:rsidRPr="47C209E6">
              <w:rPr>
                <w:b/>
                <w:bCs/>
                <w:sz w:val="24"/>
                <w:szCs w:val="24"/>
              </w:rPr>
              <w:t>Equivalent % marks towards HE qualification</w:t>
            </w:r>
            <w:r>
              <w:t xml:space="preserve"> </w:t>
            </w:r>
          </w:p>
        </w:tc>
      </w:tr>
      <w:tr w:rsidR="47C209E6" w:rsidTr="47C209E6" w14:paraId="51D1A69D" w14:textId="77777777">
        <w:trPr>
          <w:trHeight w:val="300"/>
        </w:trPr>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26C491B4" w14:textId="25A2259C">
            <w:pPr>
              <w:jc w:val="both"/>
            </w:pPr>
            <w:r w:rsidRPr="47C209E6">
              <w:rPr>
                <w:sz w:val="24"/>
                <w:szCs w:val="24"/>
              </w:rPr>
              <w:t>A</w:t>
            </w:r>
            <w:r>
              <w:t xml:space="preserve">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553BC9ED" w14:textId="51A04138">
            <w:pPr>
              <w:jc w:val="both"/>
            </w:pPr>
            <w:r w:rsidRPr="47C209E6">
              <w:rPr>
                <w:sz w:val="24"/>
                <w:szCs w:val="24"/>
              </w:rPr>
              <w:t>An exceptional trainee Youth worker who is a reflective practitioner; shows initiative and an ability to work independently for a sustained period; demonstrates thoroughness and commitment to all aspects of professional practice.</w:t>
            </w:r>
            <w:r>
              <w:t xml:space="preserve">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22ABB068" w14:textId="69E8C464">
            <w:pPr>
              <w:jc w:val="both"/>
            </w:pPr>
            <w:r w:rsidRPr="47C209E6">
              <w:rPr>
                <w:sz w:val="24"/>
                <w:szCs w:val="24"/>
              </w:rPr>
              <w:t>70%+</w:t>
            </w:r>
            <w:r>
              <w:t xml:space="preserve"> </w:t>
            </w:r>
          </w:p>
        </w:tc>
      </w:tr>
      <w:tr w:rsidR="47C209E6" w:rsidTr="47C209E6" w14:paraId="26DC8AE2" w14:textId="77777777">
        <w:trPr>
          <w:trHeight w:val="300"/>
        </w:trPr>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48390FE6" w14:textId="12836E06">
            <w:pPr>
              <w:jc w:val="both"/>
            </w:pPr>
            <w:r w:rsidRPr="47C209E6">
              <w:rPr>
                <w:sz w:val="24"/>
                <w:szCs w:val="24"/>
              </w:rPr>
              <w:t>B</w:t>
            </w:r>
            <w:r>
              <w:t xml:space="preserve">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6B9F9304" w14:textId="6EEB5652">
            <w:pPr>
              <w:jc w:val="both"/>
            </w:pPr>
            <w:r w:rsidRPr="47C209E6">
              <w:rPr>
                <w:sz w:val="24"/>
                <w:szCs w:val="24"/>
              </w:rPr>
              <w:t>An effective trainee youth worker who displays a degree of independence and commitment to further professional development.</w:t>
            </w:r>
            <w:r>
              <w:t xml:space="preserve">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24C6E8DD" w14:textId="2D2F324E">
            <w:pPr>
              <w:jc w:val="both"/>
            </w:pPr>
            <w:r w:rsidRPr="47C209E6">
              <w:rPr>
                <w:sz w:val="24"/>
                <w:szCs w:val="24"/>
              </w:rPr>
              <w:t>60-69%</w:t>
            </w:r>
            <w:r>
              <w:t xml:space="preserve"> </w:t>
            </w:r>
          </w:p>
        </w:tc>
      </w:tr>
      <w:tr w:rsidR="47C209E6" w:rsidTr="47C209E6" w14:paraId="7D9A8715" w14:textId="77777777">
        <w:trPr>
          <w:trHeight w:val="300"/>
        </w:trPr>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5043A51C" w14:textId="69075AB2">
            <w:pPr>
              <w:jc w:val="both"/>
            </w:pPr>
            <w:r w:rsidRPr="47C209E6">
              <w:rPr>
                <w:sz w:val="24"/>
                <w:szCs w:val="24"/>
              </w:rPr>
              <w:t>C</w:t>
            </w:r>
            <w:r>
              <w:t xml:space="preserve">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6C608AB0" w14:textId="2A4EAE68">
            <w:pPr>
              <w:jc w:val="both"/>
            </w:pPr>
            <w:r w:rsidRPr="47C209E6">
              <w:rPr>
                <w:sz w:val="24"/>
                <w:szCs w:val="24"/>
              </w:rPr>
              <w:t>A satisfactory trainee youth worker who has met the requirements appropriate for a professionally qualified Youth Worker and with further experience should develop into an effective youth worker.</w:t>
            </w:r>
            <w:r>
              <w:t xml:space="preserve">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32C9A672" w14:textId="38EB844F">
            <w:pPr>
              <w:jc w:val="both"/>
            </w:pPr>
            <w:r w:rsidRPr="47C209E6">
              <w:rPr>
                <w:sz w:val="24"/>
                <w:szCs w:val="24"/>
              </w:rPr>
              <w:t>50-59%</w:t>
            </w:r>
            <w:r>
              <w:t xml:space="preserve"> </w:t>
            </w:r>
          </w:p>
        </w:tc>
      </w:tr>
      <w:tr w:rsidR="47C209E6" w:rsidTr="47C209E6" w14:paraId="5F071A08" w14:textId="77777777">
        <w:trPr>
          <w:trHeight w:val="300"/>
        </w:trPr>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76D64A54" w14:textId="7C4BFB4A">
            <w:pPr>
              <w:jc w:val="both"/>
            </w:pPr>
            <w:r w:rsidRPr="47C209E6">
              <w:rPr>
                <w:sz w:val="24"/>
                <w:szCs w:val="24"/>
              </w:rPr>
              <w:t>D</w:t>
            </w:r>
            <w:r>
              <w:t xml:space="preserve">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1290871D" w14:textId="0F251F28">
            <w:pPr>
              <w:jc w:val="both"/>
            </w:pPr>
            <w:r w:rsidRPr="47C209E6">
              <w:rPr>
                <w:sz w:val="24"/>
                <w:szCs w:val="24"/>
              </w:rPr>
              <w:t xml:space="preserve">A rather weak trainee youth worker with a basic level of knowledge or skill. May be very poorly organised with very limited understanding of important concepts.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4F0A1564" w14:textId="69751680">
            <w:pPr>
              <w:jc w:val="both"/>
            </w:pPr>
            <w:r w:rsidRPr="47C209E6">
              <w:rPr>
                <w:sz w:val="24"/>
                <w:szCs w:val="24"/>
              </w:rPr>
              <w:t>40-49%</w:t>
            </w:r>
            <w:r>
              <w:t xml:space="preserve"> </w:t>
            </w:r>
          </w:p>
        </w:tc>
      </w:tr>
      <w:tr w:rsidR="47C209E6" w:rsidTr="47C209E6" w14:paraId="6672948A" w14:textId="77777777">
        <w:trPr>
          <w:trHeight w:val="300"/>
        </w:trPr>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17AE60AB" w14:textId="701D6DA3">
            <w:pPr>
              <w:jc w:val="both"/>
            </w:pPr>
            <w:r w:rsidRPr="47C209E6">
              <w:rPr>
                <w:sz w:val="24"/>
                <w:szCs w:val="24"/>
              </w:rPr>
              <w:t>E/Fail</w:t>
            </w:r>
            <w:r>
              <w:t xml:space="preserve"> </w:t>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05CDC3CE" w14:textId="6A128A12">
            <w:pPr>
              <w:jc w:val="both"/>
            </w:pPr>
            <w:r w:rsidRPr="47C209E6">
              <w:rPr>
                <w:sz w:val="24"/>
                <w:szCs w:val="24"/>
              </w:rPr>
              <w:t>A weak trainee youth worker who has been unable or unwilling to meet the required standard, may demonstrate inappropriate values or lack understanding or attention to detail.</w:t>
            </w:r>
            <w:r>
              <w:t xml:space="preserve"> </w:t>
            </w:r>
          </w:p>
          <w:p w:rsidR="47C209E6" w:rsidP="47C209E6" w:rsidRDefault="47C209E6" w14:paraId="08C2C773" w14:textId="28D97DEA">
            <w:pPr>
              <w:jc w:val="both"/>
            </w:pPr>
            <w:r>
              <w:br/>
            </w:r>
          </w:p>
        </w:tc>
        <w:tc>
          <w:tcPr>
            <w:tcW w:w="3005"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center"/>
          </w:tcPr>
          <w:p w:rsidR="47C209E6" w:rsidP="47C209E6" w:rsidRDefault="47C209E6" w14:paraId="3443ACAE" w14:textId="72C758AE">
            <w:pPr>
              <w:jc w:val="both"/>
            </w:pPr>
            <w:r w:rsidRPr="47C209E6">
              <w:rPr>
                <w:sz w:val="24"/>
                <w:szCs w:val="24"/>
              </w:rPr>
              <w:t>Below 40%</w:t>
            </w:r>
            <w:r>
              <w:t xml:space="preserve"> </w:t>
            </w:r>
          </w:p>
        </w:tc>
      </w:tr>
    </w:tbl>
    <w:p w:rsidR="007C2808" w:rsidP="47C209E6" w:rsidRDefault="00CC5BD6" w14:paraId="3D9BF349" w14:textId="751A9BA7">
      <w:pPr>
        <w:jc w:val="both"/>
      </w:pPr>
      <w:r>
        <w:br/>
      </w:r>
    </w:p>
    <w:p w:rsidR="007C2808" w:rsidP="47C209E6" w:rsidRDefault="70774DA7" w14:paraId="4B8457D1" w14:textId="10FCB986">
      <w:pPr>
        <w:jc w:val="both"/>
      </w:pPr>
      <w:r w:rsidRPr="47C209E6">
        <w:rPr>
          <w:rFonts w:ascii="Calibri" w:hAnsi="Calibri" w:eastAsia="Calibri" w:cs="Calibri"/>
          <w:sz w:val="24"/>
          <w:szCs w:val="24"/>
        </w:rPr>
        <w:lastRenderedPageBreak/>
        <w:t>FIELDWORK SUPERVISOR’S FINAL REPORT</w:t>
      </w:r>
      <w:r w:rsidRPr="47C209E6">
        <w:rPr>
          <w:rFonts w:ascii="Calibri" w:hAnsi="Calibri" w:eastAsia="Calibri" w:cs="Calibri"/>
        </w:rPr>
        <w:t xml:space="preserve"> </w:t>
      </w:r>
    </w:p>
    <w:p w:rsidR="007C2808" w:rsidP="47C209E6" w:rsidRDefault="70774DA7" w14:paraId="65D3C11E" w14:textId="6713FF40">
      <w:pPr>
        <w:jc w:val="both"/>
      </w:pPr>
      <w:r w:rsidRPr="47C209E6">
        <w:rPr>
          <w:rFonts w:ascii="Calibri" w:hAnsi="Calibri" w:eastAsia="Calibri" w:cs="Calibri"/>
          <w:i/>
          <w:iCs/>
          <w:sz w:val="24"/>
          <w:szCs w:val="24"/>
        </w:rPr>
        <w:t>This section of the report should be completed by the fieldwork supervisor. To complete the report we would like you to use the headings below giving specific examples to support your observations</w:t>
      </w:r>
      <w:r w:rsidRPr="47C209E6">
        <w:rPr>
          <w:rFonts w:ascii="Calibri" w:hAnsi="Calibri" w:eastAsia="Calibri" w:cs="Calibri"/>
          <w:sz w:val="24"/>
          <w:szCs w:val="24"/>
        </w:rPr>
        <w:t xml:space="preserve">. </w:t>
      </w:r>
    </w:p>
    <w:tbl>
      <w:tblPr>
        <w:tblStyle w:val="TableGrid"/>
        <w:tblW w:w="0" w:type="auto"/>
        <w:tblLayout w:type="fixed"/>
        <w:tblLook w:val="06A0" w:firstRow="1" w:lastRow="0" w:firstColumn="1" w:lastColumn="0" w:noHBand="1" w:noVBand="1"/>
      </w:tblPr>
      <w:tblGrid>
        <w:gridCol w:w="9015"/>
      </w:tblGrid>
      <w:tr w:rsidR="47C209E6" w:rsidTr="4B2A491D" w14:paraId="4641ECEC" w14:textId="77777777">
        <w:trPr>
          <w:trHeight w:val="300"/>
        </w:trPr>
        <w:tc>
          <w:tcPr>
            <w:tcW w:w="9015" w:type="dxa"/>
            <w:tcMar/>
            <w:vAlign w:val="center"/>
          </w:tcPr>
          <w:p w:rsidR="47C209E6" w:rsidP="47C209E6" w:rsidRDefault="47C209E6" w14:paraId="393B64BD" w14:textId="7C63F585">
            <w:pPr>
              <w:ind w:left="720" w:hanging="720"/>
              <w:jc w:val="both"/>
            </w:pPr>
            <w:r w:rsidRPr="47C209E6">
              <w:rPr>
                <w:i/>
                <w:iCs/>
                <w:sz w:val="24"/>
                <w:szCs w:val="24"/>
              </w:rPr>
              <w:t>How did the student use supervision and respond to feedback?</w:t>
            </w:r>
            <w:r>
              <w:t xml:space="preserve"> </w:t>
            </w:r>
          </w:p>
        </w:tc>
      </w:tr>
      <w:tr w:rsidR="47C209E6" w:rsidTr="4B2A491D" w14:paraId="44B99ECC" w14:textId="77777777">
        <w:trPr>
          <w:trHeight w:val="300"/>
        </w:trPr>
        <w:tc>
          <w:tcPr>
            <w:tcW w:w="9015" w:type="dxa"/>
            <w:tcMar/>
            <w:vAlign w:val="center"/>
          </w:tcPr>
          <w:p w:rsidR="00C97B73" w:rsidP="00C97B73" w:rsidRDefault="47C209E6" w14:paraId="30632554" w14:textId="43C2827D">
            <w:pPr>
              <w:tabs>
                <w:tab w:val="left" w:pos="-720"/>
              </w:tabs>
              <w:jc w:val="both"/>
              <w:rPr>
                <w:rFonts w:eastAsia="SimSun"/>
                <w:iCs/>
                <w:sz w:val="24"/>
                <w:szCs w:val="24"/>
              </w:rPr>
            </w:pPr>
            <w:r>
              <w:br/>
            </w:r>
            <w:r w:rsidR="00EF425B">
              <w:rPr>
                <w:rFonts w:eastAsia="SimSun"/>
                <w:iCs/>
                <w:sz w:val="24"/>
                <w:szCs w:val="24"/>
              </w:rPr>
              <w:t>Leo</w:t>
            </w:r>
            <w:r w:rsidR="00C97B73">
              <w:rPr>
                <w:rFonts w:eastAsia="SimSun"/>
                <w:iCs/>
                <w:sz w:val="24"/>
                <w:szCs w:val="24"/>
              </w:rPr>
              <w:t xml:space="preserve"> has used supervision positively and as an opportunity to reflect on </w:t>
            </w:r>
            <w:r w:rsidR="00EF425B">
              <w:rPr>
                <w:rFonts w:eastAsia="SimSun"/>
                <w:iCs/>
                <w:sz w:val="24"/>
                <w:szCs w:val="24"/>
              </w:rPr>
              <w:t>his</w:t>
            </w:r>
            <w:r w:rsidR="001D7C85">
              <w:rPr>
                <w:rFonts w:eastAsia="SimSun"/>
                <w:iCs/>
                <w:sz w:val="24"/>
                <w:szCs w:val="24"/>
              </w:rPr>
              <w:t xml:space="preserve"> placement and was able to</w:t>
            </w:r>
            <w:r w:rsidR="00C97B73">
              <w:rPr>
                <w:rFonts w:eastAsia="SimSun"/>
                <w:iCs/>
                <w:sz w:val="24"/>
                <w:szCs w:val="24"/>
              </w:rPr>
              <w:t xml:space="preserve"> express </w:t>
            </w:r>
            <w:r w:rsidR="001D7C85">
              <w:rPr>
                <w:rFonts w:eastAsia="SimSun"/>
                <w:iCs/>
                <w:sz w:val="24"/>
                <w:szCs w:val="24"/>
              </w:rPr>
              <w:t xml:space="preserve">any </w:t>
            </w:r>
            <w:r w:rsidR="00C97B73">
              <w:rPr>
                <w:rFonts w:eastAsia="SimSun"/>
                <w:iCs/>
                <w:sz w:val="24"/>
                <w:szCs w:val="24"/>
              </w:rPr>
              <w:t xml:space="preserve">concerns and discuss </w:t>
            </w:r>
            <w:r w:rsidR="00EF425B">
              <w:rPr>
                <w:rFonts w:eastAsia="SimSun"/>
                <w:iCs/>
                <w:sz w:val="24"/>
                <w:szCs w:val="24"/>
              </w:rPr>
              <w:t>his</w:t>
            </w:r>
            <w:r w:rsidR="001D7C85">
              <w:rPr>
                <w:rFonts w:eastAsia="SimSun"/>
                <w:iCs/>
                <w:sz w:val="24"/>
                <w:szCs w:val="24"/>
              </w:rPr>
              <w:t xml:space="preserve"> learning</w:t>
            </w:r>
            <w:r w:rsidR="00EF425B">
              <w:rPr>
                <w:rFonts w:eastAsia="SimSun"/>
                <w:iCs/>
                <w:sz w:val="24"/>
                <w:szCs w:val="24"/>
              </w:rPr>
              <w:t xml:space="preserve"> throughout being on placement</w:t>
            </w:r>
            <w:r w:rsidR="00C97B73">
              <w:rPr>
                <w:rFonts w:eastAsia="SimSun"/>
                <w:iCs/>
                <w:sz w:val="24"/>
                <w:szCs w:val="24"/>
              </w:rPr>
              <w:t xml:space="preserve">. </w:t>
            </w:r>
            <w:r w:rsidR="00EF425B">
              <w:rPr>
                <w:rFonts w:eastAsia="SimSun"/>
                <w:iCs/>
                <w:sz w:val="24"/>
                <w:szCs w:val="24"/>
              </w:rPr>
              <w:t>Leo</w:t>
            </w:r>
            <w:r w:rsidR="00301C08">
              <w:rPr>
                <w:rFonts w:eastAsia="SimSun"/>
                <w:iCs/>
                <w:sz w:val="24"/>
                <w:szCs w:val="24"/>
              </w:rPr>
              <w:t xml:space="preserve"> has been able to use supervision positively and has been receptive to learning and developing as a youth worker. </w:t>
            </w:r>
            <w:r w:rsidR="00EF425B">
              <w:rPr>
                <w:rFonts w:eastAsia="SimSun"/>
                <w:iCs/>
                <w:sz w:val="24"/>
                <w:szCs w:val="24"/>
              </w:rPr>
              <w:t xml:space="preserve">Leo responded well to feedback and was open to implementing feedback into practice. </w:t>
            </w:r>
          </w:p>
          <w:p w:rsidR="47C209E6" w:rsidP="47C209E6" w:rsidRDefault="47C209E6" w14:paraId="0647985A" w14:textId="1390C2A3">
            <w:pPr>
              <w:jc w:val="both"/>
            </w:pPr>
          </w:p>
        </w:tc>
      </w:tr>
      <w:tr w:rsidR="47C209E6" w:rsidTr="4B2A491D" w14:paraId="7B3981F3" w14:textId="77777777">
        <w:trPr>
          <w:trHeight w:val="300"/>
        </w:trPr>
        <w:tc>
          <w:tcPr>
            <w:tcW w:w="9015" w:type="dxa"/>
            <w:tcMar/>
            <w:vAlign w:val="center"/>
          </w:tcPr>
          <w:p w:rsidR="47C209E6" w:rsidP="47C209E6" w:rsidRDefault="47C209E6" w14:paraId="00B0A27F" w14:textId="28CA98F4">
            <w:pPr>
              <w:jc w:val="both"/>
            </w:pPr>
            <w:r w:rsidRPr="47C209E6">
              <w:rPr>
                <w:i/>
                <w:iCs/>
                <w:sz w:val="24"/>
                <w:szCs w:val="24"/>
              </w:rPr>
              <w:t>To what extent did the student seek challenging situations, and how were these worked with?</w:t>
            </w:r>
            <w:r>
              <w:t xml:space="preserve"> </w:t>
            </w:r>
          </w:p>
        </w:tc>
      </w:tr>
      <w:tr w:rsidR="47C209E6" w:rsidTr="4B2A491D" w14:paraId="33B60619" w14:textId="77777777">
        <w:trPr>
          <w:trHeight w:val="300"/>
        </w:trPr>
        <w:tc>
          <w:tcPr>
            <w:tcW w:w="9015" w:type="dxa"/>
            <w:tcMar/>
            <w:vAlign w:val="center"/>
          </w:tcPr>
          <w:p w:rsidR="00AE56E8" w:rsidP="00AE56E8" w:rsidRDefault="47C209E6" w14:paraId="7707C88A" w14:textId="3CFCF5E5">
            <w:pPr>
              <w:tabs>
                <w:tab w:val="left" w:pos="-720"/>
              </w:tabs>
              <w:jc w:val="both"/>
              <w:rPr>
                <w:rFonts w:eastAsia="SimSun"/>
                <w:iCs/>
                <w:sz w:val="24"/>
                <w:szCs w:val="24"/>
              </w:rPr>
            </w:pPr>
            <w:r>
              <w:br/>
            </w:r>
            <w:r w:rsidR="00AE56E8">
              <w:rPr>
                <w:rFonts w:eastAsia="SimSun"/>
                <w:iCs/>
                <w:sz w:val="24"/>
                <w:szCs w:val="24"/>
              </w:rPr>
              <w:t xml:space="preserve">Throughout </w:t>
            </w:r>
            <w:r w:rsidR="00C64D4C">
              <w:rPr>
                <w:rFonts w:eastAsia="SimSun"/>
                <w:iCs/>
                <w:sz w:val="24"/>
                <w:szCs w:val="24"/>
              </w:rPr>
              <w:t>Leo’s</w:t>
            </w:r>
            <w:r w:rsidR="00AE56E8">
              <w:rPr>
                <w:rFonts w:eastAsia="SimSun"/>
                <w:iCs/>
                <w:sz w:val="24"/>
                <w:szCs w:val="24"/>
              </w:rPr>
              <w:t xml:space="preserve"> placement, </w:t>
            </w:r>
            <w:r w:rsidR="00C64D4C">
              <w:rPr>
                <w:rFonts w:eastAsia="SimSun"/>
                <w:iCs/>
                <w:sz w:val="24"/>
                <w:szCs w:val="24"/>
              </w:rPr>
              <w:t>he</w:t>
            </w:r>
            <w:r w:rsidR="00AE56E8">
              <w:rPr>
                <w:rFonts w:eastAsia="SimSun"/>
                <w:iCs/>
                <w:sz w:val="24"/>
                <w:szCs w:val="24"/>
              </w:rPr>
              <w:t xml:space="preserve"> has </w:t>
            </w:r>
            <w:r w:rsidR="00336F52">
              <w:rPr>
                <w:rFonts w:eastAsia="SimSun"/>
                <w:iCs/>
                <w:sz w:val="24"/>
                <w:szCs w:val="24"/>
              </w:rPr>
              <w:t>been involved in challenging situations</w:t>
            </w:r>
            <w:r w:rsidR="00AE56E8">
              <w:rPr>
                <w:rFonts w:eastAsia="SimSun"/>
                <w:iCs/>
                <w:sz w:val="24"/>
                <w:szCs w:val="24"/>
              </w:rPr>
              <w:t xml:space="preserve"> </w:t>
            </w:r>
            <w:r w:rsidR="00C64D4C">
              <w:rPr>
                <w:rFonts w:eastAsia="SimSun"/>
                <w:iCs/>
                <w:sz w:val="24"/>
                <w:szCs w:val="24"/>
              </w:rPr>
              <w:t>has had to deal with situations that he hasn’t dealt with before.</w:t>
            </w:r>
            <w:r w:rsidR="00AE56E8">
              <w:rPr>
                <w:rFonts w:eastAsia="SimSun"/>
                <w:iCs/>
                <w:sz w:val="24"/>
                <w:szCs w:val="24"/>
              </w:rPr>
              <w:t xml:space="preserve"> </w:t>
            </w:r>
            <w:r w:rsidR="001D7C85">
              <w:rPr>
                <w:rFonts w:eastAsia="SimSun"/>
                <w:iCs/>
                <w:sz w:val="24"/>
                <w:szCs w:val="24"/>
              </w:rPr>
              <w:t xml:space="preserve">From engaging within supervision, </w:t>
            </w:r>
            <w:proofErr w:type="gramStart"/>
            <w:r w:rsidR="001D7C85">
              <w:rPr>
                <w:rFonts w:eastAsia="SimSun"/>
                <w:iCs/>
                <w:sz w:val="24"/>
                <w:szCs w:val="24"/>
              </w:rPr>
              <w:t xml:space="preserve">it is clear that </w:t>
            </w:r>
            <w:r w:rsidR="00C64D4C">
              <w:rPr>
                <w:rFonts w:eastAsia="SimSun"/>
                <w:iCs/>
                <w:sz w:val="24"/>
                <w:szCs w:val="24"/>
              </w:rPr>
              <w:t>Leo</w:t>
            </w:r>
            <w:proofErr w:type="gramEnd"/>
            <w:r w:rsidR="001D7C85">
              <w:rPr>
                <w:rFonts w:eastAsia="SimSun"/>
                <w:iCs/>
                <w:sz w:val="24"/>
                <w:szCs w:val="24"/>
              </w:rPr>
              <w:t xml:space="preserve"> has been able to deal with these situations in a professional manner and has the capacity to deal with situations that </w:t>
            </w:r>
            <w:r w:rsidR="00157B7B">
              <w:rPr>
                <w:rFonts w:eastAsia="SimSun"/>
                <w:iCs/>
                <w:sz w:val="24"/>
                <w:szCs w:val="24"/>
              </w:rPr>
              <w:t>he</w:t>
            </w:r>
            <w:r w:rsidR="001D7C85">
              <w:rPr>
                <w:rFonts w:eastAsia="SimSun"/>
                <w:iCs/>
                <w:sz w:val="24"/>
                <w:szCs w:val="24"/>
              </w:rPr>
              <w:t xml:space="preserve"> hasn’t dealt with before. </w:t>
            </w:r>
            <w:r w:rsidR="00157B7B">
              <w:rPr>
                <w:rFonts w:eastAsia="SimSun"/>
                <w:iCs/>
                <w:sz w:val="24"/>
                <w:szCs w:val="24"/>
              </w:rPr>
              <w:t>Leo has also been able to identify when he feels that he needs to speak to his learning mentor at placement regarding cases that he is working with.</w:t>
            </w:r>
            <w:r w:rsidR="00301C08">
              <w:rPr>
                <w:rFonts w:eastAsia="SimSun"/>
                <w:iCs/>
                <w:sz w:val="24"/>
                <w:szCs w:val="24"/>
              </w:rPr>
              <w:t xml:space="preserve"> </w:t>
            </w:r>
          </w:p>
          <w:p w:rsidRPr="00AE56E8" w:rsidR="47C209E6" w:rsidP="00AE56E8" w:rsidRDefault="47C209E6" w14:paraId="3331E644" w14:textId="31DC99DF">
            <w:pPr>
              <w:tabs>
                <w:tab w:val="left" w:pos="-720"/>
              </w:tabs>
              <w:jc w:val="both"/>
              <w:rPr>
                <w:rFonts w:eastAsia="SimSun"/>
                <w:iCs/>
                <w:sz w:val="24"/>
                <w:szCs w:val="24"/>
              </w:rPr>
            </w:pPr>
            <w:r>
              <w:br/>
            </w:r>
          </w:p>
        </w:tc>
      </w:tr>
      <w:tr w:rsidR="47C209E6" w:rsidTr="4B2A491D" w14:paraId="40E61F11" w14:textId="77777777">
        <w:trPr>
          <w:trHeight w:val="300"/>
        </w:trPr>
        <w:tc>
          <w:tcPr>
            <w:tcW w:w="9015" w:type="dxa"/>
            <w:tcMar/>
            <w:vAlign w:val="center"/>
          </w:tcPr>
          <w:p w:rsidR="47C209E6" w:rsidP="47C209E6" w:rsidRDefault="47C209E6" w14:paraId="7311B655" w14:textId="503AE1C0">
            <w:pPr>
              <w:ind w:left="720" w:hanging="720"/>
              <w:jc w:val="both"/>
            </w:pPr>
            <w:r w:rsidRPr="47C209E6">
              <w:rPr>
                <w:i/>
                <w:iCs/>
                <w:sz w:val="24"/>
                <w:szCs w:val="24"/>
              </w:rPr>
              <w:t>To what extent did the student show enthusiasm and commitment?</w:t>
            </w:r>
            <w:r>
              <w:t xml:space="preserve"> </w:t>
            </w:r>
          </w:p>
        </w:tc>
      </w:tr>
      <w:tr w:rsidR="47C209E6" w:rsidTr="4B2A491D" w14:paraId="6FB83539" w14:textId="77777777">
        <w:trPr>
          <w:trHeight w:val="300"/>
        </w:trPr>
        <w:tc>
          <w:tcPr>
            <w:tcW w:w="9015" w:type="dxa"/>
            <w:tcMar/>
            <w:vAlign w:val="center"/>
          </w:tcPr>
          <w:p w:rsidR="47C209E6" w:rsidP="009500EC" w:rsidRDefault="47C209E6" w14:paraId="45E9D559" w14:textId="6F2F0A12">
            <w:pPr>
              <w:jc w:val="both"/>
            </w:pPr>
            <w:r>
              <w:br/>
            </w:r>
            <w:r w:rsidR="00157B7B">
              <w:t>Leo</w:t>
            </w:r>
            <w:r w:rsidR="00E304FB">
              <w:t xml:space="preserve"> </w:t>
            </w:r>
            <w:r w:rsidR="00E304FB">
              <w:rPr>
                <w:rFonts w:eastAsia="SimSun"/>
                <w:iCs/>
                <w:sz w:val="24"/>
                <w:szCs w:val="24"/>
              </w:rPr>
              <w:t xml:space="preserve">is </w:t>
            </w:r>
            <w:proofErr w:type="gramStart"/>
            <w:r w:rsidR="00E304FB">
              <w:rPr>
                <w:rFonts w:eastAsia="SimSun"/>
                <w:iCs/>
                <w:sz w:val="24"/>
                <w:szCs w:val="24"/>
              </w:rPr>
              <w:t>an</w:t>
            </w:r>
            <w:proofErr w:type="gramEnd"/>
            <w:r w:rsidR="00E304FB">
              <w:rPr>
                <w:rFonts w:eastAsia="SimSun"/>
                <w:iCs/>
                <w:sz w:val="24"/>
                <w:szCs w:val="24"/>
              </w:rPr>
              <w:t xml:space="preserve"> </w:t>
            </w:r>
            <w:r w:rsidR="00157B7B">
              <w:rPr>
                <w:rFonts w:eastAsia="SimSun"/>
                <w:iCs/>
                <w:sz w:val="24"/>
                <w:szCs w:val="24"/>
              </w:rPr>
              <w:t>passionate</w:t>
            </w:r>
            <w:r w:rsidR="00E304FB">
              <w:rPr>
                <w:rFonts w:eastAsia="SimSun"/>
                <w:iCs/>
                <w:sz w:val="24"/>
                <w:szCs w:val="24"/>
              </w:rPr>
              <w:t xml:space="preserve"> youth worker</w:t>
            </w:r>
            <w:r w:rsidR="009500EC">
              <w:rPr>
                <w:rFonts w:eastAsia="SimSun"/>
                <w:iCs/>
                <w:sz w:val="24"/>
                <w:szCs w:val="24"/>
              </w:rPr>
              <w:t xml:space="preserve"> who </w:t>
            </w:r>
            <w:r w:rsidR="00057ADE">
              <w:rPr>
                <w:rFonts w:eastAsia="SimSun"/>
                <w:iCs/>
                <w:sz w:val="24"/>
                <w:szCs w:val="24"/>
              </w:rPr>
              <w:t>seeks to learn within</w:t>
            </w:r>
            <w:r w:rsidR="009500EC">
              <w:rPr>
                <w:rFonts w:eastAsia="SimSun"/>
                <w:iCs/>
                <w:sz w:val="24"/>
                <w:szCs w:val="24"/>
              </w:rPr>
              <w:t xml:space="preserve"> supervision. </w:t>
            </w:r>
            <w:r w:rsidR="00E304FB">
              <w:rPr>
                <w:rFonts w:eastAsia="SimSun"/>
                <w:iCs/>
                <w:sz w:val="24"/>
                <w:szCs w:val="24"/>
              </w:rPr>
              <w:t xml:space="preserve">This commitment is evident in how </w:t>
            </w:r>
            <w:r w:rsidR="00157B7B">
              <w:rPr>
                <w:rFonts w:eastAsia="SimSun"/>
                <w:iCs/>
                <w:sz w:val="24"/>
                <w:szCs w:val="24"/>
              </w:rPr>
              <w:t>he</w:t>
            </w:r>
            <w:r w:rsidR="00E304FB">
              <w:rPr>
                <w:rFonts w:eastAsia="SimSun"/>
                <w:iCs/>
                <w:sz w:val="24"/>
                <w:szCs w:val="24"/>
              </w:rPr>
              <w:t xml:space="preserve"> has been able to successfully prioritise stud</w:t>
            </w:r>
            <w:r w:rsidR="00391ACD">
              <w:rPr>
                <w:rFonts w:eastAsia="SimSun"/>
                <w:iCs/>
                <w:sz w:val="24"/>
                <w:szCs w:val="24"/>
              </w:rPr>
              <w:t xml:space="preserve">ying, </w:t>
            </w:r>
            <w:r w:rsidR="00301C08">
              <w:rPr>
                <w:rFonts w:eastAsia="SimSun"/>
                <w:iCs/>
                <w:sz w:val="24"/>
                <w:szCs w:val="24"/>
              </w:rPr>
              <w:t>placement</w:t>
            </w:r>
            <w:r w:rsidR="00157B7B">
              <w:rPr>
                <w:rFonts w:eastAsia="SimSun"/>
                <w:iCs/>
                <w:sz w:val="24"/>
                <w:szCs w:val="24"/>
              </w:rPr>
              <w:t xml:space="preserve"> and his </w:t>
            </w:r>
            <w:r w:rsidR="00301C08">
              <w:rPr>
                <w:rFonts w:eastAsia="SimSun"/>
                <w:iCs/>
                <w:sz w:val="24"/>
                <w:szCs w:val="24"/>
              </w:rPr>
              <w:t>personal life</w:t>
            </w:r>
            <w:r w:rsidR="00157B7B">
              <w:rPr>
                <w:rFonts w:eastAsia="SimSun"/>
                <w:iCs/>
                <w:sz w:val="24"/>
                <w:szCs w:val="24"/>
              </w:rPr>
              <w:t>,</w:t>
            </w:r>
            <w:r w:rsidR="00391ACD">
              <w:rPr>
                <w:rFonts w:eastAsia="SimSun"/>
                <w:iCs/>
                <w:sz w:val="24"/>
                <w:szCs w:val="24"/>
              </w:rPr>
              <w:t xml:space="preserve"> </w:t>
            </w:r>
            <w:r w:rsidR="00E304FB">
              <w:rPr>
                <w:rFonts w:eastAsia="SimSun"/>
                <w:iCs/>
                <w:sz w:val="24"/>
                <w:szCs w:val="24"/>
              </w:rPr>
              <w:t xml:space="preserve">and is evidenced by how </w:t>
            </w:r>
            <w:r w:rsidR="00157B7B">
              <w:rPr>
                <w:rFonts w:eastAsia="SimSun"/>
                <w:iCs/>
                <w:sz w:val="24"/>
                <w:szCs w:val="24"/>
              </w:rPr>
              <w:t>he</w:t>
            </w:r>
            <w:r w:rsidR="00E304FB">
              <w:rPr>
                <w:rFonts w:eastAsia="SimSun"/>
                <w:iCs/>
                <w:sz w:val="24"/>
                <w:szCs w:val="24"/>
              </w:rPr>
              <w:t xml:space="preserve"> has bult up a positive professional relationship with the young people </w:t>
            </w:r>
            <w:r w:rsidR="00157B7B">
              <w:rPr>
                <w:rFonts w:eastAsia="SimSun"/>
                <w:iCs/>
                <w:sz w:val="24"/>
                <w:szCs w:val="24"/>
              </w:rPr>
              <w:t>he</w:t>
            </w:r>
            <w:r w:rsidR="00E304FB">
              <w:rPr>
                <w:rFonts w:eastAsia="SimSun"/>
                <w:iCs/>
                <w:sz w:val="24"/>
                <w:szCs w:val="24"/>
              </w:rPr>
              <w:t xml:space="preserve"> </w:t>
            </w:r>
            <w:r w:rsidR="00157B7B">
              <w:rPr>
                <w:rFonts w:eastAsia="SimSun"/>
                <w:iCs/>
                <w:sz w:val="24"/>
                <w:szCs w:val="24"/>
              </w:rPr>
              <w:t>supports</w:t>
            </w:r>
            <w:r w:rsidR="00E304FB">
              <w:rPr>
                <w:rFonts w:eastAsia="SimSun"/>
                <w:iCs/>
                <w:sz w:val="24"/>
                <w:szCs w:val="24"/>
              </w:rPr>
              <w:t xml:space="preserve"> </w:t>
            </w:r>
            <w:r w:rsidR="009500EC">
              <w:rPr>
                <w:rFonts w:eastAsia="SimSun"/>
                <w:iCs/>
                <w:sz w:val="24"/>
                <w:szCs w:val="24"/>
              </w:rPr>
              <w:t>with</w:t>
            </w:r>
            <w:r w:rsidR="00157B7B">
              <w:rPr>
                <w:rFonts w:eastAsia="SimSun"/>
                <w:iCs/>
                <w:sz w:val="24"/>
                <w:szCs w:val="24"/>
              </w:rPr>
              <w:t>in his placement</w:t>
            </w:r>
            <w:r w:rsidR="009500EC">
              <w:rPr>
                <w:rFonts w:eastAsia="SimSun"/>
                <w:iCs/>
                <w:sz w:val="24"/>
                <w:szCs w:val="24"/>
              </w:rPr>
              <w:t xml:space="preserve">. </w:t>
            </w:r>
            <w:r w:rsidR="000937D6">
              <w:rPr>
                <w:rFonts w:eastAsia="SimSun"/>
                <w:iCs/>
                <w:sz w:val="24"/>
                <w:szCs w:val="24"/>
              </w:rPr>
              <w:t xml:space="preserve"> </w:t>
            </w:r>
            <w:r>
              <w:br/>
            </w:r>
          </w:p>
        </w:tc>
      </w:tr>
      <w:tr w:rsidR="47C209E6" w:rsidTr="4B2A491D" w14:paraId="10EBF580" w14:textId="77777777">
        <w:trPr>
          <w:trHeight w:val="300"/>
        </w:trPr>
        <w:tc>
          <w:tcPr>
            <w:tcW w:w="9015" w:type="dxa"/>
            <w:tcMar/>
            <w:vAlign w:val="center"/>
          </w:tcPr>
          <w:p w:rsidR="47C209E6" w:rsidP="47C209E6" w:rsidRDefault="47C209E6" w14:paraId="59C1B0D5" w14:textId="5D015566">
            <w:pPr>
              <w:jc w:val="both"/>
            </w:pPr>
            <w:r w:rsidRPr="47C209E6">
              <w:rPr>
                <w:i/>
                <w:iCs/>
                <w:sz w:val="24"/>
                <w:szCs w:val="24"/>
              </w:rPr>
              <w:t>How well was the student able to relate theory to practice and reflect on their own practice and that of others?</w:t>
            </w:r>
            <w:r>
              <w:t xml:space="preserve"> </w:t>
            </w:r>
          </w:p>
        </w:tc>
      </w:tr>
      <w:tr w:rsidR="47C209E6" w:rsidTr="4B2A491D" w14:paraId="072306F1" w14:textId="77777777">
        <w:trPr>
          <w:trHeight w:val="300"/>
        </w:trPr>
        <w:tc>
          <w:tcPr>
            <w:tcW w:w="9015" w:type="dxa"/>
            <w:tcMar/>
            <w:vAlign w:val="center"/>
          </w:tcPr>
          <w:p w:rsidR="47C209E6" w:rsidP="47C209E6" w:rsidRDefault="47C209E6" w14:paraId="3159F72A" w14:textId="04C39ADA">
            <w:pPr>
              <w:jc w:val="both"/>
            </w:pPr>
            <w:r>
              <w:br/>
            </w:r>
            <w:r w:rsidR="00157B7B">
              <w:rPr>
                <w:rFonts w:eastAsia="SimSun"/>
                <w:iCs/>
                <w:sz w:val="24"/>
                <w:szCs w:val="24"/>
              </w:rPr>
              <w:t>Leo has been able to develop his youth work theory</w:t>
            </w:r>
            <w:r w:rsidR="006C2AE1">
              <w:rPr>
                <w:rFonts w:eastAsia="SimSun"/>
                <w:iCs/>
                <w:sz w:val="24"/>
                <w:szCs w:val="24"/>
              </w:rPr>
              <w:t xml:space="preserve">. Through supervision, </w:t>
            </w:r>
            <w:r w:rsidR="00157B7B">
              <w:rPr>
                <w:rFonts w:eastAsia="SimSun"/>
                <w:iCs/>
                <w:sz w:val="24"/>
                <w:szCs w:val="24"/>
              </w:rPr>
              <w:t>he</w:t>
            </w:r>
            <w:r w:rsidR="006C2AE1">
              <w:rPr>
                <w:rFonts w:eastAsia="SimSun"/>
                <w:iCs/>
                <w:sz w:val="24"/>
                <w:szCs w:val="24"/>
              </w:rPr>
              <w:t xml:space="preserve"> has been able to unpick this theory and has a good understanding of it. </w:t>
            </w:r>
            <w:r w:rsidR="00157B7B">
              <w:rPr>
                <w:rFonts w:eastAsia="SimSun"/>
                <w:iCs/>
                <w:sz w:val="24"/>
                <w:szCs w:val="24"/>
              </w:rPr>
              <w:t>Leo</w:t>
            </w:r>
            <w:r w:rsidR="00F95953">
              <w:rPr>
                <w:rFonts w:eastAsia="SimSun"/>
                <w:iCs/>
                <w:sz w:val="24"/>
                <w:szCs w:val="24"/>
              </w:rPr>
              <w:t xml:space="preserve"> always asked relevant questions and wanted to learn more about </w:t>
            </w:r>
            <w:r w:rsidR="0002727F">
              <w:rPr>
                <w:rFonts w:eastAsia="SimSun"/>
                <w:iCs/>
                <w:sz w:val="24"/>
                <w:szCs w:val="24"/>
              </w:rPr>
              <w:t xml:space="preserve">theory and how </w:t>
            </w:r>
            <w:r w:rsidR="00157B7B">
              <w:rPr>
                <w:rFonts w:eastAsia="SimSun"/>
                <w:iCs/>
                <w:sz w:val="24"/>
                <w:szCs w:val="24"/>
              </w:rPr>
              <w:t>he</w:t>
            </w:r>
            <w:r w:rsidR="0002727F">
              <w:rPr>
                <w:rFonts w:eastAsia="SimSun"/>
                <w:iCs/>
                <w:sz w:val="24"/>
                <w:szCs w:val="24"/>
              </w:rPr>
              <w:t xml:space="preserve"> can use it in </w:t>
            </w:r>
            <w:r w:rsidR="00157B7B">
              <w:rPr>
                <w:rFonts w:eastAsia="SimSun"/>
                <w:iCs/>
                <w:sz w:val="24"/>
                <w:szCs w:val="24"/>
              </w:rPr>
              <w:t>his</w:t>
            </w:r>
            <w:r w:rsidR="0002727F">
              <w:rPr>
                <w:rFonts w:eastAsia="SimSun"/>
                <w:iCs/>
                <w:sz w:val="24"/>
                <w:szCs w:val="24"/>
              </w:rPr>
              <w:t xml:space="preserve"> own practice. </w:t>
            </w:r>
            <w:r w:rsidR="00301C08">
              <w:rPr>
                <w:rFonts w:eastAsia="SimSun"/>
                <w:iCs/>
                <w:sz w:val="24"/>
                <w:szCs w:val="24"/>
              </w:rPr>
              <w:t xml:space="preserve"> </w:t>
            </w:r>
            <w:r w:rsidR="009500EC">
              <w:rPr>
                <w:rFonts w:eastAsia="SimSun"/>
                <w:iCs/>
                <w:sz w:val="24"/>
                <w:szCs w:val="24"/>
              </w:rPr>
              <w:t xml:space="preserve"> </w:t>
            </w:r>
            <w:r w:rsidR="001558C8">
              <w:rPr>
                <w:rFonts w:eastAsia="SimSun"/>
                <w:iCs/>
                <w:sz w:val="24"/>
                <w:szCs w:val="24"/>
              </w:rPr>
              <w:t xml:space="preserve"> </w:t>
            </w:r>
            <w:r>
              <w:br/>
            </w:r>
          </w:p>
          <w:p w:rsidR="47C209E6" w:rsidP="47C209E6" w:rsidRDefault="47C209E6" w14:paraId="6C09E58D" w14:textId="7031DBFA">
            <w:pPr>
              <w:jc w:val="both"/>
            </w:pPr>
            <w:r>
              <w:br/>
            </w:r>
          </w:p>
        </w:tc>
      </w:tr>
      <w:tr w:rsidR="47C209E6" w:rsidTr="4B2A491D" w14:paraId="7688F3C2" w14:textId="77777777">
        <w:trPr>
          <w:trHeight w:val="300"/>
        </w:trPr>
        <w:tc>
          <w:tcPr>
            <w:tcW w:w="9015" w:type="dxa"/>
            <w:tcMar/>
            <w:vAlign w:val="center"/>
          </w:tcPr>
          <w:p w:rsidR="47C209E6" w:rsidP="47C209E6" w:rsidRDefault="47C209E6" w14:paraId="549C292D" w14:textId="498DA3EF">
            <w:pPr>
              <w:jc w:val="both"/>
            </w:pPr>
            <w:r w:rsidRPr="47C209E6">
              <w:rPr>
                <w:i/>
                <w:iCs/>
                <w:sz w:val="24"/>
                <w:szCs w:val="24"/>
              </w:rPr>
              <w:t>How did the student articulate their own beliefs and values and relate them to the work?</w:t>
            </w:r>
            <w:r>
              <w:t xml:space="preserve"> </w:t>
            </w:r>
          </w:p>
        </w:tc>
      </w:tr>
      <w:tr w:rsidR="47C209E6" w:rsidTr="4B2A491D" w14:paraId="2DA53FB8" w14:textId="77777777">
        <w:trPr>
          <w:trHeight w:val="300"/>
        </w:trPr>
        <w:tc>
          <w:tcPr>
            <w:tcW w:w="9015" w:type="dxa"/>
            <w:tcMar/>
            <w:vAlign w:val="center"/>
          </w:tcPr>
          <w:p w:rsidR="47C209E6" w:rsidP="47C209E6" w:rsidRDefault="47C209E6" w14:paraId="0B6C10EC" w14:textId="5BB620E4">
            <w:pPr>
              <w:jc w:val="both"/>
            </w:pPr>
            <w:r>
              <w:br/>
            </w:r>
            <w:r w:rsidR="00AE4F02">
              <w:rPr>
                <w:rFonts w:eastAsia="SimSun"/>
                <w:iCs/>
                <w:sz w:val="24"/>
                <w:szCs w:val="24"/>
              </w:rPr>
              <w:t>Leo</w:t>
            </w:r>
            <w:r w:rsidR="007B7246">
              <w:rPr>
                <w:rFonts w:eastAsia="SimSun"/>
                <w:iCs/>
                <w:sz w:val="24"/>
                <w:szCs w:val="24"/>
              </w:rPr>
              <w:t xml:space="preserve"> has been able to </w:t>
            </w:r>
            <w:r w:rsidR="00CC5BD6">
              <w:rPr>
                <w:rFonts w:eastAsia="SimSun"/>
                <w:iCs/>
                <w:sz w:val="24"/>
                <w:szCs w:val="24"/>
              </w:rPr>
              <w:t>express</w:t>
            </w:r>
            <w:r w:rsidR="007B7246">
              <w:rPr>
                <w:rFonts w:eastAsia="SimSun"/>
                <w:iCs/>
                <w:sz w:val="24"/>
                <w:szCs w:val="24"/>
              </w:rPr>
              <w:t xml:space="preserve"> positive beliefs and values and apply them to</w:t>
            </w:r>
            <w:r w:rsidR="00CC5BD6">
              <w:rPr>
                <w:rFonts w:eastAsia="SimSun"/>
                <w:iCs/>
                <w:sz w:val="24"/>
                <w:szCs w:val="24"/>
              </w:rPr>
              <w:t xml:space="preserve"> </w:t>
            </w:r>
            <w:r w:rsidR="00AE4F02">
              <w:rPr>
                <w:rFonts w:eastAsia="SimSun"/>
                <w:iCs/>
                <w:sz w:val="24"/>
                <w:szCs w:val="24"/>
              </w:rPr>
              <w:t>his</w:t>
            </w:r>
            <w:r w:rsidR="007B7246">
              <w:rPr>
                <w:rFonts w:eastAsia="SimSun"/>
                <w:iCs/>
                <w:sz w:val="24"/>
                <w:szCs w:val="24"/>
              </w:rPr>
              <w:t xml:space="preserve"> practice. </w:t>
            </w:r>
            <w:r w:rsidR="00301C08">
              <w:rPr>
                <w:rFonts w:eastAsia="SimSun"/>
                <w:iCs/>
                <w:sz w:val="24"/>
                <w:szCs w:val="24"/>
              </w:rPr>
              <w:t>It</w:t>
            </w:r>
            <w:r w:rsidR="009500EC">
              <w:rPr>
                <w:rFonts w:eastAsia="SimSun"/>
                <w:iCs/>
                <w:sz w:val="24"/>
                <w:szCs w:val="24"/>
              </w:rPr>
              <w:t xml:space="preserve"> is evident that this has</w:t>
            </w:r>
            <w:r w:rsidR="007B7246">
              <w:rPr>
                <w:rFonts w:eastAsia="SimSun"/>
                <w:iCs/>
                <w:sz w:val="24"/>
                <w:szCs w:val="24"/>
              </w:rPr>
              <w:t xml:space="preserve"> had a positive effect </w:t>
            </w:r>
            <w:r w:rsidR="009500EC">
              <w:rPr>
                <w:rFonts w:eastAsia="SimSun"/>
                <w:iCs/>
                <w:sz w:val="24"/>
                <w:szCs w:val="24"/>
              </w:rPr>
              <w:t xml:space="preserve">on </w:t>
            </w:r>
            <w:r w:rsidR="00AE4F02">
              <w:rPr>
                <w:rFonts w:eastAsia="SimSun"/>
                <w:iCs/>
                <w:sz w:val="24"/>
                <w:szCs w:val="24"/>
              </w:rPr>
              <w:t>his</w:t>
            </w:r>
            <w:r w:rsidR="009500EC">
              <w:rPr>
                <w:rFonts w:eastAsia="SimSun"/>
                <w:iCs/>
                <w:sz w:val="24"/>
                <w:szCs w:val="24"/>
              </w:rPr>
              <w:t xml:space="preserve"> working with young people</w:t>
            </w:r>
            <w:r w:rsidR="00301C08">
              <w:rPr>
                <w:rFonts w:eastAsia="SimSun"/>
                <w:iCs/>
                <w:sz w:val="24"/>
                <w:szCs w:val="24"/>
              </w:rPr>
              <w:t xml:space="preserve"> and is able to be a positive role model to the young people that </w:t>
            </w:r>
            <w:r w:rsidR="00AE4F02">
              <w:rPr>
                <w:rFonts w:eastAsia="SimSun"/>
                <w:iCs/>
                <w:sz w:val="24"/>
                <w:szCs w:val="24"/>
              </w:rPr>
              <w:t>he</w:t>
            </w:r>
            <w:r w:rsidR="00301C08">
              <w:rPr>
                <w:rFonts w:eastAsia="SimSun"/>
                <w:iCs/>
                <w:sz w:val="24"/>
                <w:szCs w:val="24"/>
              </w:rPr>
              <w:t xml:space="preserve"> supports within </w:t>
            </w:r>
            <w:r w:rsidR="00AE4F02">
              <w:rPr>
                <w:rFonts w:eastAsia="SimSun"/>
                <w:iCs/>
                <w:sz w:val="24"/>
                <w:szCs w:val="24"/>
              </w:rPr>
              <w:t>his</w:t>
            </w:r>
            <w:r w:rsidR="00301C08">
              <w:rPr>
                <w:rFonts w:eastAsia="SimSun"/>
                <w:iCs/>
                <w:sz w:val="24"/>
                <w:szCs w:val="24"/>
              </w:rPr>
              <w:t xml:space="preserve"> practice. </w:t>
            </w:r>
          </w:p>
          <w:p w:rsidR="47C209E6" w:rsidP="47C209E6" w:rsidRDefault="47C209E6" w14:paraId="5E2B7CC0" w14:textId="74C5C55C">
            <w:pPr>
              <w:jc w:val="both"/>
            </w:pPr>
            <w:r>
              <w:br/>
            </w:r>
          </w:p>
          <w:p w:rsidR="47C209E6" w:rsidP="47C209E6" w:rsidRDefault="47C209E6" w14:paraId="2DA2900D" w14:textId="7C32DD5D">
            <w:pPr>
              <w:jc w:val="both"/>
            </w:pPr>
            <w:r>
              <w:lastRenderedPageBreak/>
              <w:br/>
            </w:r>
          </w:p>
        </w:tc>
      </w:tr>
      <w:tr w:rsidR="47C209E6" w:rsidTr="4B2A491D" w14:paraId="46E4C63C" w14:textId="77777777">
        <w:trPr>
          <w:trHeight w:val="300"/>
        </w:trPr>
        <w:tc>
          <w:tcPr>
            <w:tcW w:w="9015" w:type="dxa"/>
            <w:tcMar/>
            <w:vAlign w:val="center"/>
          </w:tcPr>
          <w:p w:rsidR="47C209E6" w:rsidP="47C209E6" w:rsidRDefault="47C209E6" w14:paraId="78A16E36" w14:textId="75E7A357">
            <w:pPr>
              <w:jc w:val="both"/>
            </w:pPr>
            <w:r w:rsidRPr="47C209E6">
              <w:rPr>
                <w:i/>
                <w:iCs/>
                <w:sz w:val="24"/>
                <w:szCs w:val="24"/>
              </w:rPr>
              <w:lastRenderedPageBreak/>
              <w:t xml:space="preserve">How pro-active was the student in demonstrating anti oppressive beliefs, language, and behaviour? </w:t>
            </w:r>
          </w:p>
        </w:tc>
      </w:tr>
      <w:tr w:rsidR="47C209E6" w:rsidTr="4B2A491D" w14:paraId="04D7ADE0" w14:textId="77777777">
        <w:trPr>
          <w:trHeight w:val="300"/>
        </w:trPr>
        <w:tc>
          <w:tcPr>
            <w:tcW w:w="9015" w:type="dxa"/>
            <w:tcMar/>
            <w:vAlign w:val="center"/>
          </w:tcPr>
          <w:p w:rsidRPr="009500EC" w:rsidR="47C209E6" w:rsidP="4B2A491D" w:rsidRDefault="47C209E6" w14:paraId="5D6F3713" w14:textId="40A625B4">
            <w:pPr>
              <w:jc w:val="both"/>
              <w:rPr>
                <w:rFonts w:eastAsia="SimSun"/>
                <w:sz w:val="24"/>
                <w:szCs w:val="24"/>
              </w:rPr>
            </w:pPr>
            <w:r>
              <w:br/>
            </w:r>
            <w:r w:rsidRPr="4B2A491D" w:rsidR="0063738F">
              <w:rPr>
                <w:rFonts w:eastAsia="SimSun"/>
                <w:sz w:val="24"/>
                <w:szCs w:val="24"/>
              </w:rPr>
              <w:t xml:space="preserve">Through engaging in supervision and working with </w:t>
            </w:r>
            <w:r w:rsidRPr="4B2A491D" w:rsidR="00AE4F02">
              <w:rPr>
                <w:rFonts w:eastAsia="SimSun"/>
                <w:sz w:val="24"/>
                <w:szCs w:val="24"/>
              </w:rPr>
              <w:t>him</w:t>
            </w:r>
            <w:r w:rsidRPr="4B2A491D" w:rsidR="0063738F">
              <w:rPr>
                <w:rFonts w:eastAsia="SimSun"/>
                <w:sz w:val="24"/>
                <w:szCs w:val="24"/>
              </w:rPr>
              <w:t xml:space="preserve"> throughout </w:t>
            </w:r>
            <w:r w:rsidRPr="4B2A491D" w:rsidR="00AE4F02">
              <w:rPr>
                <w:rFonts w:eastAsia="SimSun"/>
                <w:sz w:val="24"/>
                <w:szCs w:val="24"/>
              </w:rPr>
              <w:t>his</w:t>
            </w:r>
            <w:r w:rsidRPr="4B2A491D" w:rsidR="0063738F">
              <w:rPr>
                <w:rFonts w:eastAsia="SimSun"/>
                <w:sz w:val="24"/>
                <w:szCs w:val="24"/>
              </w:rPr>
              <w:t xml:space="preserve"> placement </w:t>
            </w:r>
            <w:r w:rsidRPr="4B2A491D" w:rsidR="00AE4F02">
              <w:rPr>
                <w:rFonts w:eastAsia="SimSun"/>
                <w:sz w:val="24"/>
                <w:szCs w:val="24"/>
              </w:rPr>
              <w:t>Leo</w:t>
            </w:r>
            <w:r w:rsidRPr="4B2A491D" w:rsidR="0063738F">
              <w:rPr>
                <w:rFonts w:eastAsia="SimSun"/>
                <w:sz w:val="24"/>
                <w:szCs w:val="24"/>
              </w:rPr>
              <w:t xml:space="preserve"> has shown that he is able to </w:t>
            </w:r>
            <w:r w:rsidRPr="4B2A491D" w:rsidR="00005E1A">
              <w:rPr>
                <w:rFonts w:eastAsia="SimSun"/>
                <w:sz w:val="24"/>
                <w:szCs w:val="24"/>
              </w:rPr>
              <w:t xml:space="preserve">deal with </w:t>
            </w:r>
            <w:r w:rsidRPr="4B2A491D" w:rsidR="0063738F">
              <w:rPr>
                <w:rFonts w:eastAsia="SimSun"/>
                <w:sz w:val="24"/>
                <w:szCs w:val="24"/>
              </w:rPr>
              <w:t>challeng</w:t>
            </w:r>
            <w:r w:rsidRPr="4B2A491D" w:rsidR="00005E1A">
              <w:rPr>
                <w:rFonts w:eastAsia="SimSun"/>
                <w:sz w:val="24"/>
                <w:szCs w:val="24"/>
              </w:rPr>
              <w:t>ing</w:t>
            </w:r>
            <w:r w:rsidRPr="4B2A491D" w:rsidR="0063738F">
              <w:rPr>
                <w:rFonts w:eastAsia="SimSun"/>
                <w:sz w:val="24"/>
                <w:szCs w:val="24"/>
              </w:rPr>
              <w:t xml:space="preserve"> behaviour and language</w:t>
            </w:r>
            <w:r w:rsidRPr="4B2A491D" w:rsidR="00AE4F02">
              <w:rPr>
                <w:rFonts w:eastAsia="SimSun"/>
                <w:sz w:val="24"/>
                <w:szCs w:val="24"/>
              </w:rPr>
              <w:t xml:space="preserve"> and has gained in confidence throughout his placement</w:t>
            </w:r>
            <w:r w:rsidRPr="4B2A491D" w:rsidR="009500EC">
              <w:rPr>
                <w:rFonts w:eastAsia="SimSun"/>
                <w:sz w:val="24"/>
                <w:szCs w:val="24"/>
              </w:rPr>
              <w:t xml:space="preserve">. </w:t>
            </w:r>
            <w:r w:rsidRPr="4B2A491D" w:rsidR="00301C08">
              <w:rPr>
                <w:rFonts w:eastAsia="SimSun"/>
                <w:sz w:val="24"/>
                <w:szCs w:val="24"/>
              </w:rPr>
              <w:t>Through engaging with supervision, it</w:t>
            </w:r>
            <w:r w:rsidRPr="4B2A491D" w:rsidR="00301C08">
              <w:rPr>
                <w:rFonts w:eastAsia="SimSun"/>
                <w:sz w:val="24"/>
                <w:szCs w:val="24"/>
              </w:rPr>
              <w:t xml:space="preserve"> is </w:t>
            </w:r>
            <w:r w:rsidRPr="4B2A491D" w:rsidR="00301C08">
              <w:rPr>
                <w:rFonts w:eastAsia="SimSun"/>
                <w:sz w:val="24"/>
                <w:szCs w:val="24"/>
              </w:rPr>
              <w:t>evident</w:t>
            </w:r>
            <w:r w:rsidRPr="4B2A491D" w:rsidR="00301C08">
              <w:rPr>
                <w:rFonts w:eastAsia="SimSun"/>
                <w:sz w:val="24"/>
                <w:szCs w:val="24"/>
              </w:rPr>
              <w:t xml:space="preserve"> that </w:t>
            </w:r>
            <w:r w:rsidRPr="4B2A491D" w:rsidR="004C46D4">
              <w:rPr>
                <w:rFonts w:eastAsia="SimSun"/>
                <w:sz w:val="24"/>
                <w:szCs w:val="24"/>
              </w:rPr>
              <w:t>Leo</w:t>
            </w:r>
            <w:r w:rsidRPr="4B2A491D" w:rsidR="00301C08">
              <w:rPr>
                <w:rFonts w:eastAsia="SimSun"/>
                <w:sz w:val="24"/>
                <w:szCs w:val="24"/>
              </w:rPr>
              <w:t xml:space="preserve"> is aware of what language and behaviour to </w:t>
            </w:r>
            <w:r w:rsidRPr="4B2A491D" w:rsidR="00301C08">
              <w:rPr>
                <w:rFonts w:eastAsia="SimSun"/>
                <w:sz w:val="24"/>
                <w:szCs w:val="24"/>
              </w:rPr>
              <w:t>demonstrate</w:t>
            </w:r>
            <w:r w:rsidRPr="4B2A491D" w:rsidR="00301C08">
              <w:rPr>
                <w:rFonts w:eastAsia="SimSun"/>
                <w:sz w:val="24"/>
                <w:szCs w:val="24"/>
              </w:rPr>
              <w:t xml:space="preserve"> when with the young people. </w:t>
            </w:r>
          </w:p>
          <w:p w:rsidR="47C209E6" w:rsidP="47C209E6" w:rsidRDefault="47C209E6" w14:paraId="4C09B6C1" w14:textId="2408BEEB">
            <w:pPr>
              <w:jc w:val="both"/>
            </w:pPr>
            <w:r>
              <w:br/>
            </w:r>
          </w:p>
        </w:tc>
      </w:tr>
      <w:tr w:rsidR="47C209E6" w:rsidTr="4B2A491D" w14:paraId="7CA0867D" w14:textId="77777777">
        <w:trPr>
          <w:trHeight w:val="300"/>
        </w:trPr>
        <w:tc>
          <w:tcPr>
            <w:tcW w:w="9015" w:type="dxa"/>
            <w:tcMar/>
            <w:vAlign w:val="center"/>
          </w:tcPr>
          <w:p w:rsidR="47C209E6" w:rsidP="47C209E6" w:rsidRDefault="47C209E6" w14:paraId="0829D106" w14:textId="42F866DD">
            <w:pPr>
              <w:jc w:val="both"/>
            </w:pPr>
            <w:r w:rsidRPr="47C209E6">
              <w:rPr>
                <w:i/>
                <w:iCs/>
                <w:sz w:val="24"/>
                <w:szCs w:val="24"/>
              </w:rPr>
              <w:t xml:space="preserve">In your professional opinion has the student achieved the necessary standards to progress to Level </w:t>
            </w:r>
            <w:r w:rsidR="00157B7B">
              <w:rPr>
                <w:i/>
                <w:iCs/>
                <w:sz w:val="24"/>
                <w:szCs w:val="24"/>
              </w:rPr>
              <w:t>6</w:t>
            </w:r>
            <w:r w:rsidRPr="47C209E6">
              <w:rPr>
                <w:i/>
                <w:iCs/>
                <w:sz w:val="24"/>
                <w:szCs w:val="24"/>
              </w:rPr>
              <w:t>?</w:t>
            </w:r>
            <w:r>
              <w:t xml:space="preserve"> </w:t>
            </w:r>
          </w:p>
        </w:tc>
      </w:tr>
      <w:tr w:rsidR="47C209E6" w:rsidTr="4B2A491D" w14:paraId="3F9CCB90" w14:textId="77777777">
        <w:trPr>
          <w:trHeight w:val="300"/>
        </w:trPr>
        <w:tc>
          <w:tcPr>
            <w:tcW w:w="9015" w:type="dxa"/>
            <w:tcMar/>
            <w:vAlign w:val="center"/>
          </w:tcPr>
          <w:p w:rsidR="47C209E6" w:rsidP="47C209E6" w:rsidRDefault="47C209E6" w14:paraId="0C0A8A8B" w14:textId="51800EB6">
            <w:pPr>
              <w:jc w:val="both"/>
            </w:pPr>
            <w:r>
              <w:br/>
            </w:r>
            <w:r w:rsidR="009F68D8">
              <w:t xml:space="preserve">In my professional opinion, </w:t>
            </w:r>
            <w:r w:rsidR="00F07D2C">
              <w:t>Leo</w:t>
            </w:r>
            <w:r w:rsidR="00291B50">
              <w:t xml:space="preserve"> has achieved the necessary standards to progress to level </w:t>
            </w:r>
            <w:r w:rsidR="00157B7B">
              <w:t>6</w:t>
            </w:r>
            <w:r w:rsidR="00291B50">
              <w:t xml:space="preserve">. </w:t>
            </w:r>
          </w:p>
          <w:p w:rsidR="47C209E6" w:rsidP="47C209E6" w:rsidRDefault="47C209E6" w14:paraId="2D0BB347" w14:textId="4B42C9A4">
            <w:pPr>
              <w:jc w:val="both"/>
            </w:pPr>
            <w:r>
              <w:br/>
            </w:r>
          </w:p>
        </w:tc>
      </w:tr>
      <w:tr w:rsidR="47C209E6" w:rsidTr="4B2A491D" w14:paraId="6A4E9D53" w14:textId="77777777">
        <w:trPr>
          <w:trHeight w:val="300"/>
        </w:trPr>
        <w:tc>
          <w:tcPr>
            <w:tcW w:w="9015" w:type="dxa"/>
            <w:tcMar/>
            <w:vAlign w:val="center"/>
          </w:tcPr>
          <w:p w:rsidR="47C209E6" w:rsidP="47C209E6" w:rsidRDefault="47C209E6" w14:paraId="45281B09" w14:textId="21F28EEB">
            <w:pPr>
              <w:jc w:val="both"/>
            </w:pPr>
            <w:r w:rsidRPr="47C209E6">
              <w:rPr>
                <w:i/>
                <w:iCs/>
                <w:sz w:val="24"/>
                <w:szCs w:val="24"/>
              </w:rPr>
              <w:t>Student’s Provisional Grade (Please refer to the grading criteria above)</w:t>
            </w:r>
            <w:r>
              <w:t xml:space="preserve"> </w:t>
            </w:r>
          </w:p>
        </w:tc>
      </w:tr>
      <w:tr w:rsidR="47C209E6" w:rsidTr="4B2A491D" w14:paraId="5813691B" w14:textId="77777777">
        <w:trPr>
          <w:trHeight w:val="300"/>
        </w:trPr>
        <w:tc>
          <w:tcPr>
            <w:tcW w:w="9015" w:type="dxa"/>
            <w:tcMar/>
            <w:vAlign w:val="center"/>
          </w:tcPr>
          <w:p w:rsidRPr="00157B7B" w:rsidR="47C209E6" w:rsidP="47C209E6" w:rsidRDefault="47C209E6" w14:paraId="35D386AB" w14:textId="2AD17933">
            <w:pPr>
              <w:jc w:val="both"/>
              <w:rPr>
                <w:highlight w:val="yellow"/>
              </w:rPr>
            </w:pPr>
            <w:r w:rsidRPr="00157B7B">
              <w:rPr>
                <w:highlight w:val="yellow"/>
              </w:rPr>
              <w:br/>
            </w:r>
            <w:r w:rsidRPr="00157B7B" w:rsidR="00157B7B">
              <w:rPr>
                <w:highlight w:val="yellow"/>
              </w:rPr>
              <w:t>60%</w:t>
            </w:r>
          </w:p>
          <w:p w:rsidRPr="00157B7B" w:rsidR="47C209E6" w:rsidP="47C209E6" w:rsidRDefault="47C209E6" w14:paraId="236CAB8F" w14:textId="0BA1ED6A">
            <w:pPr>
              <w:jc w:val="both"/>
              <w:rPr>
                <w:highlight w:val="yellow"/>
              </w:rPr>
            </w:pPr>
            <w:r w:rsidRPr="00157B7B">
              <w:rPr>
                <w:highlight w:val="yellow"/>
              </w:rPr>
              <w:br/>
            </w:r>
          </w:p>
        </w:tc>
      </w:tr>
    </w:tbl>
    <w:p w:rsidR="007C2808" w:rsidP="47C209E6" w:rsidRDefault="00CC5BD6" w14:paraId="4402F372" w14:textId="2327ED1F">
      <w:pPr>
        <w:ind w:left="720" w:hanging="720"/>
        <w:jc w:val="both"/>
      </w:pPr>
      <w:r>
        <w:br/>
      </w:r>
    </w:p>
    <w:tbl>
      <w:tblPr>
        <w:tblStyle w:val="TableGrid"/>
        <w:tblW w:w="0" w:type="auto"/>
        <w:tblLayout w:type="fixed"/>
        <w:tblLook w:val="06A0" w:firstRow="1" w:lastRow="0" w:firstColumn="1" w:lastColumn="0" w:noHBand="1" w:noVBand="1"/>
      </w:tblPr>
      <w:tblGrid>
        <w:gridCol w:w="4508"/>
        <w:gridCol w:w="4508"/>
      </w:tblGrid>
      <w:tr w:rsidR="47C209E6" w:rsidTr="4B2A491D" w14:paraId="592B9312" w14:textId="77777777">
        <w:trPr>
          <w:trHeight w:val="300"/>
        </w:trPr>
        <w:tc>
          <w:tcPr>
            <w:tcW w:w="4508" w:type="dxa"/>
            <w:tcBorders>
              <w:top w:val="nil"/>
              <w:bottom w:val="nil"/>
            </w:tcBorders>
            <w:tcMar/>
            <w:vAlign w:val="center"/>
          </w:tcPr>
          <w:p w:rsidR="47C209E6" w:rsidP="47C209E6" w:rsidRDefault="47C209E6" w14:paraId="106AE858" w14:textId="72F53411">
            <w:pPr>
              <w:jc w:val="both"/>
            </w:pPr>
            <w:r w:rsidRPr="47C209E6">
              <w:rPr>
                <w:i/>
                <w:iCs/>
                <w:sz w:val="24"/>
                <w:szCs w:val="24"/>
              </w:rPr>
              <w:t xml:space="preserve">Signed Supervisor </w:t>
            </w:r>
          </w:p>
        </w:tc>
        <w:tc>
          <w:tcPr>
            <w:tcW w:w="4508" w:type="dxa"/>
            <w:tcMar/>
            <w:vAlign w:val="center"/>
          </w:tcPr>
          <w:p w:rsidR="47C209E6" w:rsidP="47C209E6" w:rsidRDefault="00D26590" w14:paraId="1CB58FAC" w14:textId="1293CDAB">
            <w:pPr>
              <w:jc w:val="both"/>
            </w:pPr>
            <w:r>
              <w:rPr>
                <w:noProof/>
              </w:rPr>
              <w:drawing>
                <wp:inline distT="0" distB="0" distL="0" distR="0" wp14:anchorId="4B45C301" wp14:editId="00140BB3">
                  <wp:extent cx="1933575" cy="855845"/>
                  <wp:effectExtent l="0" t="0" r="0" b="1905"/>
                  <wp:docPr id="1" name="Picture 1"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some writing&#10;&#10;Description automatically generated with low confidence"/>
                          <pic:cNvPicPr/>
                        </pic:nvPicPr>
                        <pic:blipFill>
                          <a:blip r:embed="rId4">
                            <a:extLst>
                              <a:ext uri="{28A0092B-C50C-407E-A947-70E740481C1C}">
                                <a14:useLocalDpi xmlns:a14="http://schemas.microsoft.com/office/drawing/2010/main" val="0"/>
                              </a:ext>
                            </a:extLst>
                          </a:blip>
                          <a:stretch>
                            <a:fillRect/>
                          </a:stretch>
                        </pic:blipFill>
                        <pic:spPr>
                          <a:xfrm>
                            <a:off x="0" y="0"/>
                            <a:ext cx="1948947" cy="862649"/>
                          </a:xfrm>
                          <a:prstGeom prst="rect">
                            <a:avLst/>
                          </a:prstGeom>
                        </pic:spPr>
                      </pic:pic>
                    </a:graphicData>
                  </a:graphic>
                </wp:inline>
              </w:drawing>
            </w:r>
            <w:r w:rsidR="47C209E6">
              <w:br/>
            </w:r>
          </w:p>
        </w:tc>
      </w:tr>
      <w:tr w:rsidR="47C209E6" w:rsidTr="4B2A491D" w14:paraId="58C45145" w14:textId="77777777">
        <w:trPr>
          <w:trHeight w:val="300"/>
        </w:trPr>
        <w:tc>
          <w:tcPr>
            <w:tcW w:w="4508" w:type="dxa"/>
            <w:tcBorders>
              <w:top w:val="nil"/>
              <w:bottom w:val="nil"/>
            </w:tcBorders>
            <w:tcMar/>
            <w:vAlign w:val="center"/>
          </w:tcPr>
          <w:p w:rsidR="47C209E6" w:rsidP="47C209E6" w:rsidRDefault="47C209E6" w14:paraId="7A0E5209" w14:textId="05E510EF">
            <w:pPr>
              <w:jc w:val="both"/>
            </w:pPr>
            <w:r w:rsidRPr="47C209E6">
              <w:rPr>
                <w:i/>
                <w:iCs/>
                <w:sz w:val="24"/>
                <w:szCs w:val="24"/>
              </w:rPr>
              <w:t>Signed Student</w:t>
            </w:r>
            <w:r>
              <w:t xml:space="preserve"> </w:t>
            </w:r>
          </w:p>
        </w:tc>
        <w:tc>
          <w:tcPr>
            <w:tcW w:w="4508" w:type="dxa"/>
            <w:tcMar/>
            <w:vAlign w:val="center"/>
          </w:tcPr>
          <w:p w:rsidR="47C209E6" w:rsidP="47C209E6" w:rsidRDefault="47C209E6" w14:paraId="4B661429" w14:textId="4316CAB6">
            <w:pPr>
              <w:jc w:val="both"/>
            </w:pPr>
            <w:r>
              <w:br/>
            </w:r>
            <w:r w:rsidR="2DC924EB">
              <w:rPr/>
              <w:t>lsmith</w:t>
            </w:r>
          </w:p>
        </w:tc>
      </w:tr>
      <w:tr w:rsidR="47C209E6" w:rsidTr="4B2A491D" w14:paraId="4A735F97" w14:textId="77777777">
        <w:trPr>
          <w:trHeight w:val="300"/>
        </w:trPr>
        <w:tc>
          <w:tcPr>
            <w:tcW w:w="4508" w:type="dxa"/>
            <w:tcBorders>
              <w:top w:val="nil"/>
              <w:bottom w:val="nil"/>
            </w:tcBorders>
            <w:tcMar/>
            <w:vAlign w:val="center"/>
          </w:tcPr>
          <w:p w:rsidR="47C209E6" w:rsidP="47C209E6" w:rsidRDefault="47C209E6" w14:paraId="0373F164" w14:textId="0B3FE3E2">
            <w:pPr>
              <w:jc w:val="both"/>
            </w:pPr>
            <w:r w:rsidRPr="47C209E6">
              <w:rPr>
                <w:i/>
                <w:iCs/>
                <w:sz w:val="24"/>
                <w:szCs w:val="24"/>
              </w:rPr>
              <w:t>Date</w:t>
            </w:r>
            <w:r>
              <w:t xml:space="preserve"> </w:t>
            </w:r>
          </w:p>
        </w:tc>
        <w:tc>
          <w:tcPr>
            <w:tcW w:w="4508" w:type="dxa"/>
            <w:tcMar/>
            <w:vAlign w:val="center"/>
          </w:tcPr>
          <w:p w:rsidR="47C209E6" w:rsidP="47C209E6" w:rsidRDefault="004C46D4" w14:paraId="637021EE" w14:textId="6FAF9715">
            <w:pPr>
              <w:jc w:val="both"/>
            </w:pPr>
            <w:r>
              <w:t>30.02.2025</w:t>
            </w:r>
            <w:r w:rsidR="47C209E6">
              <w:br/>
            </w:r>
          </w:p>
        </w:tc>
      </w:tr>
    </w:tbl>
    <w:p w:rsidR="007C2808" w:rsidRDefault="00CC5BD6" w14:paraId="029C8CAF" w14:textId="1FA6F782">
      <w:r>
        <w:br/>
      </w:r>
    </w:p>
    <w:p w:rsidR="007C2808" w:rsidRDefault="007C2808" w14:paraId="5E5787A5" w14:textId="7DF0C167"/>
    <w:sectPr w:rsidR="007C280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83C279"/>
    <w:rsid w:val="00000ADF"/>
    <w:rsid w:val="00005E1A"/>
    <w:rsid w:val="0002727F"/>
    <w:rsid w:val="00057ADE"/>
    <w:rsid w:val="000866D3"/>
    <w:rsid w:val="000937D6"/>
    <w:rsid w:val="000E1DEC"/>
    <w:rsid w:val="001558C8"/>
    <w:rsid w:val="00157B7B"/>
    <w:rsid w:val="00170CE6"/>
    <w:rsid w:val="001D7C85"/>
    <w:rsid w:val="00262DEC"/>
    <w:rsid w:val="00291B50"/>
    <w:rsid w:val="002D7685"/>
    <w:rsid w:val="00301C08"/>
    <w:rsid w:val="00336F52"/>
    <w:rsid w:val="0037503D"/>
    <w:rsid w:val="00391ACD"/>
    <w:rsid w:val="004973AA"/>
    <w:rsid w:val="004C46D4"/>
    <w:rsid w:val="00513A7F"/>
    <w:rsid w:val="0063738F"/>
    <w:rsid w:val="006C2AE1"/>
    <w:rsid w:val="007B7246"/>
    <w:rsid w:val="007C2808"/>
    <w:rsid w:val="007E047F"/>
    <w:rsid w:val="008105D6"/>
    <w:rsid w:val="00877455"/>
    <w:rsid w:val="009007AE"/>
    <w:rsid w:val="009500EC"/>
    <w:rsid w:val="009820E5"/>
    <w:rsid w:val="009D6CC4"/>
    <w:rsid w:val="009F68D8"/>
    <w:rsid w:val="00A33EDA"/>
    <w:rsid w:val="00A9542A"/>
    <w:rsid w:val="00AC7F3F"/>
    <w:rsid w:val="00AE4F02"/>
    <w:rsid w:val="00AE56E8"/>
    <w:rsid w:val="00C34328"/>
    <w:rsid w:val="00C64D4C"/>
    <w:rsid w:val="00C97B73"/>
    <w:rsid w:val="00CC5BD6"/>
    <w:rsid w:val="00D26590"/>
    <w:rsid w:val="00D560CC"/>
    <w:rsid w:val="00E304FB"/>
    <w:rsid w:val="00E7536E"/>
    <w:rsid w:val="00EF425B"/>
    <w:rsid w:val="00F01C60"/>
    <w:rsid w:val="00F07D2C"/>
    <w:rsid w:val="00F95953"/>
    <w:rsid w:val="2DC924EB"/>
    <w:rsid w:val="4583C279"/>
    <w:rsid w:val="47C209E6"/>
    <w:rsid w:val="4B2A491D"/>
    <w:rsid w:val="70774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3C279"/>
  <w15:chartTrackingRefBased/>
  <w15:docId w15:val="{A3123957-2BC6-4AFA-9B81-43268BF72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740963">
      <w:bodyDiv w:val="1"/>
      <w:marLeft w:val="0"/>
      <w:marRight w:val="0"/>
      <w:marTop w:val="0"/>
      <w:marBottom w:val="0"/>
      <w:divBdr>
        <w:top w:val="none" w:sz="0" w:space="0" w:color="auto"/>
        <w:left w:val="none" w:sz="0" w:space="0" w:color="auto"/>
        <w:bottom w:val="none" w:sz="0" w:space="0" w:color="auto"/>
        <w:right w:val="none" w:sz="0" w:space="0" w:color="auto"/>
      </w:divBdr>
    </w:div>
    <w:div w:id="1078285767">
      <w:bodyDiv w:val="1"/>
      <w:marLeft w:val="0"/>
      <w:marRight w:val="0"/>
      <w:marTop w:val="0"/>
      <w:marBottom w:val="0"/>
      <w:divBdr>
        <w:top w:val="none" w:sz="0" w:space="0" w:color="auto"/>
        <w:left w:val="none" w:sz="0" w:space="0" w:color="auto"/>
        <w:bottom w:val="none" w:sz="0" w:space="0" w:color="auto"/>
        <w:right w:val="none" w:sz="0" w:space="0" w:color="auto"/>
      </w:divBdr>
    </w:div>
    <w:div w:id="147949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Rachael Major (2204546)</dc:creator>
  <keywords/>
  <dc:description/>
  <lastModifiedBy>Leo Smith (2302380)</lastModifiedBy>
  <revision>3</revision>
  <dcterms:created xsi:type="dcterms:W3CDTF">2025-02-20T16:49:00.0000000Z</dcterms:created>
  <dcterms:modified xsi:type="dcterms:W3CDTF">2025-03-01T11:28:09.3040326Z</dcterms:modified>
</coreProperties>
</file>