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CF5B4" w14:textId="422A21D1" w:rsidR="00166A31" w:rsidRPr="00EC1337" w:rsidRDefault="00936F8F" w:rsidP="00936F8F">
      <w:pPr>
        <w:pStyle w:val="Heading1"/>
        <w:spacing w:after="240" w:line="360" w:lineRule="auto"/>
        <w:jc w:val="center"/>
        <w:rPr>
          <w:rFonts w:ascii="Times New Roman" w:hAnsi="Times New Roman" w:cs="Times New Roman"/>
          <w:color w:val="000000" w:themeColor="text1"/>
          <w:sz w:val="24"/>
          <w:szCs w:val="24"/>
          <w:lang w:val="en-AU"/>
        </w:rPr>
      </w:pPr>
      <w:r>
        <w:rPr>
          <w:rFonts w:ascii="Times New Roman" w:hAnsi="Times New Roman" w:cs="Times New Roman"/>
          <w:noProof/>
          <w:color w:val="000000" w:themeColor="text1"/>
          <w:sz w:val="24"/>
          <w:szCs w:val="24"/>
          <w:lang w:val="en-AU"/>
        </w:rPr>
        <w:drawing>
          <wp:inline distT="0" distB="0" distL="0" distR="0" wp14:anchorId="65601EDF" wp14:editId="4E5AA932">
            <wp:extent cx="4635500" cy="1206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635500" cy="1206500"/>
                    </a:xfrm>
                    <a:prstGeom prst="rect">
                      <a:avLst/>
                    </a:prstGeom>
                  </pic:spPr>
                </pic:pic>
              </a:graphicData>
            </a:graphic>
          </wp:inline>
        </w:drawing>
      </w:r>
    </w:p>
    <w:p w14:paraId="619AAB51" w14:textId="0719CCAB" w:rsidR="00166A31" w:rsidRDefault="00166A31" w:rsidP="00C82423">
      <w:pPr>
        <w:pStyle w:val="Heading1"/>
        <w:spacing w:after="240" w:line="360" w:lineRule="auto"/>
        <w:jc w:val="both"/>
        <w:rPr>
          <w:rFonts w:ascii="Times New Roman" w:hAnsi="Times New Roman" w:cs="Times New Roman"/>
          <w:color w:val="000000" w:themeColor="text1"/>
          <w:sz w:val="24"/>
          <w:szCs w:val="24"/>
          <w:lang w:val="en-AU"/>
        </w:rPr>
      </w:pPr>
    </w:p>
    <w:p w14:paraId="03CD6603" w14:textId="77777777" w:rsidR="00936F8F" w:rsidRPr="00936F8F" w:rsidRDefault="00936F8F" w:rsidP="00936F8F">
      <w:pPr>
        <w:rPr>
          <w:lang w:val="en-AU"/>
        </w:rPr>
      </w:pPr>
    </w:p>
    <w:p w14:paraId="70719776" w14:textId="77777777" w:rsidR="00936F8F" w:rsidRPr="00936F8F" w:rsidRDefault="00936F8F" w:rsidP="00936F8F">
      <w:pPr>
        <w:pStyle w:val="Title"/>
        <w:spacing w:before="240" w:after="240" w:line="360" w:lineRule="auto"/>
        <w:contextualSpacing w:val="0"/>
        <w:jc w:val="center"/>
        <w:rPr>
          <w:rFonts w:ascii="Times New Roman" w:hAnsi="Times New Roman" w:cs="Times New Roman"/>
          <w:b/>
          <w:color w:val="000000" w:themeColor="text1"/>
          <w:sz w:val="32"/>
          <w:szCs w:val="32"/>
          <w:lang w:val="en-AU"/>
        </w:rPr>
      </w:pPr>
      <w:r w:rsidRPr="00936F8F">
        <w:rPr>
          <w:rFonts w:ascii="Times New Roman" w:hAnsi="Times New Roman" w:cs="Times New Roman"/>
          <w:b/>
          <w:color w:val="000000" w:themeColor="text1"/>
          <w:sz w:val="32"/>
          <w:szCs w:val="32"/>
          <w:lang w:val="en-AU"/>
        </w:rPr>
        <w:t>BA (Hons) Leadership and Management Skills for the Workplace</w:t>
      </w:r>
    </w:p>
    <w:p w14:paraId="05AB33B9" w14:textId="77777777" w:rsidR="00C82423" w:rsidRPr="00EC1337" w:rsidRDefault="00C82423" w:rsidP="00C82423">
      <w:pPr>
        <w:pStyle w:val="Title"/>
        <w:spacing w:before="240" w:after="240" w:line="360" w:lineRule="auto"/>
        <w:contextualSpacing w:val="0"/>
        <w:jc w:val="center"/>
        <w:rPr>
          <w:rFonts w:ascii="Times New Roman" w:hAnsi="Times New Roman" w:cs="Times New Roman"/>
          <w:b/>
          <w:color w:val="000000" w:themeColor="text1"/>
          <w:sz w:val="52"/>
          <w:szCs w:val="52"/>
          <w:lang w:val="en-AU"/>
        </w:rPr>
      </w:pPr>
    </w:p>
    <w:p w14:paraId="158B686F" w14:textId="77777777" w:rsidR="00936F8F" w:rsidRPr="00936F8F" w:rsidRDefault="00936F8F" w:rsidP="00936F8F">
      <w:pPr>
        <w:pStyle w:val="Title"/>
        <w:spacing w:before="240" w:after="240" w:line="360" w:lineRule="auto"/>
        <w:contextualSpacing w:val="0"/>
        <w:jc w:val="center"/>
        <w:rPr>
          <w:rFonts w:ascii="Times New Roman" w:hAnsi="Times New Roman" w:cs="Times New Roman"/>
          <w:b/>
          <w:color w:val="000000" w:themeColor="text1"/>
          <w:sz w:val="32"/>
          <w:szCs w:val="32"/>
          <w:lang w:val="en-AU"/>
        </w:rPr>
      </w:pPr>
      <w:r w:rsidRPr="00936F8F">
        <w:rPr>
          <w:rFonts w:ascii="Times New Roman" w:hAnsi="Times New Roman" w:cs="Times New Roman"/>
          <w:b/>
          <w:color w:val="000000" w:themeColor="text1"/>
          <w:sz w:val="32"/>
          <w:szCs w:val="32"/>
          <w:lang w:val="en-AU"/>
        </w:rPr>
        <w:t xml:space="preserve">Module: </w:t>
      </w:r>
      <w:r w:rsidR="004D5DA2" w:rsidRPr="00936F8F">
        <w:rPr>
          <w:rFonts w:ascii="Times New Roman" w:hAnsi="Times New Roman" w:cs="Times New Roman"/>
          <w:b/>
          <w:color w:val="000000" w:themeColor="text1"/>
          <w:sz w:val="32"/>
          <w:szCs w:val="32"/>
          <w:lang w:val="en-AU"/>
        </w:rPr>
        <w:t>Workplace Culture and its impact on Organisational Efficiency</w:t>
      </w:r>
      <w:r w:rsidRPr="00936F8F">
        <w:rPr>
          <w:rFonts w:ascii="Times New Roman" w:hAnsi="Times New Roman" w:cs="Times New Roman"/>
          <w:b/>
          <w:color w:val="000000" w:themeColor="text1"/>
          <w:sz w:val="32"/>
          <w:szCs w:val="32"/>
          <w:lang w:val="en-AU"/>
        </w:rPr>
        <w:t xml:space="preserve"> - </w:t>
      </w:r>
      <w:r w:rsidR="004D5DA2" w:rsidRPr="00936F8F">
        <w:rPr>
          <w:rFonts w:ascii="Times New Roman" w:hAnsi="Times New Roman" w:cs="Times New Roman"/>
          <w:b/>
          <w:color w:val="000000" w:themeColor="text1"/>
          <w:sz w:val="32"/>
          <w:szCs w:val="32"/>
          <w:lang w:val="en-AU"/>
        </w:rPr>
        <w:t>BMSW5105</w:t>
      </w:r>
    </w:p>
    <w:p w14:paraId="400F77BA" w14:textId="77777777" w:rsidR="00936F8F" w:rsidRPr="00936F8F" w:rsidRDefault="00936F8F" w:rsidP="00936F8F">
      <w:pPr>
        <w:pStyle w:val="Title"/>
        <w:spacing w:before="240" w:after="240" w:line="360" w:lineRule="auto"/>
        <w:contextualSpacing w:val="0"/>
        <w:jc w:val="center"/>
        <w:rPr>
          <w:rFonts w:ascii="Times New Roman" w:hAnsi="Times New Roman" w:cs="Times New Roman"/>
          <w:b/>
          <w:color w:val="000000" w:themeColor="text1"/>
          <w:sz w:val="32"/>
          <w:szCs w:val="32"/>
          <w:lang w:val="en-AU"/>
        </w:rPr>
      </w:pPr>
    </w:p>
    <w:p w14:paraId="41066B6F" w14:textId="16700C83" w:rsidR="00936F8F" w:rsidRPr="00936F8F" w:rsidRDefault="00936F8F" w:rsidP="00936F8F">
      <w:pPr>
        <w:pStyle w:val="Title"/>
        <w:spacing w:before="240" w:after="240" w:line="360" w:lineRule="auto"/>
        <w:contextualSpacing w:val="0"/>
        <w:jc w:val="center"/>
        <w:rPr>
          <w:rFonts w:ascii="Times New Roman" w:hAnsi="Times New Roman" w:cs="Times New Roman"/>
          <w:b/>
          <w:color w:val="000000" w:themeColor="text1"/>
          <w:sz w:val="32"/>
          <w:szCs w:val="32"/>
          <w:lang w:val="en-AU"/>
        </w:rPr>
      </w:pPr>
      <w:r w:rsidRPr="00936F8F">
        <w:rPr>
          <w:rFonts w:ascii="Times New Roman" w:hAnsi="Times New Roman" w:cs="Times New Roman"/>
          <w:b/>
          <w:color w:val="000000" w:themeColor="text1"/>
          <w:sz w:val="32"/>
          <w:szCs w:val="32"/>
          <w:lang w:val="en-AU"/>
        </w:rPr>
        <w:t xml:space="preserve">Assignment title: An organisational culture linking to its performance? </w:t>
      </w:r>
    </w:p>
    <w:p w14:paraId="05996398" w14:textId="2E545791" w:rsidR="00936F8F" w:rsidRPr="00936F8F" w:rsidRDefault="00936F8F" w:rsidP="00936F8F">
      <w:pPr>
        <w:pStyle w:val="Title"/>
        <w:spacing w:before="240" w:after="240" w:line="360" w:lineRule="auto"/>
        <w:contextualSpacing w:val="0"/>
        <w:jc w:val="center"/>
        <w:rPr>
          <w:rFonts w:ascii="Times New Roman" w:hAnsi="Times New Roman" w:cs="Times New Roman"/>
          <w:b/>
          <w:color w:val="000000" w:themeColor="text1"/>
          <w:sz w:val="32"/>
          <w:szCs w:val="32"/>
          <w:lang w:val="en-AU"/>
        </w:rPr>
      </w:pPr>
    </w:p>
    <w:p w14:paraId="688E7849" w14:textId="5AE65112" w:rsidR="00936F8F" w:rsidRPr="00936F8F" w:rsidRDefault="00936F8F" w:rsidP="00936F8F">
      <w:pPr>
        <w:pStyle w:val="Title"/>
        <w:spacing w:before="240" w:after="240" w:line="360" w:lineRule="auto"/>
        <w:contextualSpacing w:val="0"/>
        <w:jc w:val="center"/>
        <w:rPr>
          <w:rFonts w:ascii="Times New Roman" w:hAnsi="Times New Roman" w:cs="Times New Roman"/>
          <w:b/>
          <w:color w:val="000000" w:themeColor="text1"/>
          <w:sz w:val="32"/>
          <w:szCs w:val="32"/>
          <w:lang w:val="en-AU"/>
        </w:rPr>
      </w:pPr>
      <w:r w:rsidRPr="00936F8F">
        <w:rPr>
          <w:rFonts w:ascii="Times New Roman" w:hAnsi="Times New Roman" w:cs="Times New Roman"/>
          <w:b/>
          <w:color w:val="000000" w:themeColor="text1"/>
          <w:sz w:val="32"/>
          <w:szCs w:val="32"/>
          <w:lang w:val="en-AU"/>
        </w:rPr>
        <w:t xml:space="preserve">Student: </w:t>
      </w:r>
      <w:proofErr w:type="spellStart"/>
      <w:r w:rsidRPr="00936F8F">
        <w:rPr>
          <w:rFonts w:ascii="Times New Roman" w:hAnsi="Times New Roman" w:cs="Times New Roman"/>
          <w:b/>
          <w:color w:val="000000" w:themeColor="text1"/>
          <w:sz w:val="32"/>
          <w:szCs w:val="32"/>
          <w:lang w:val="en-AU"/>
        </w:rPr>
        <w:t>Sajeda</w:t>
      </w:r>
      <w:proofErr w:type="spellEnd"/>
      <w:r w:rsidRPr="00936F8F">
        <w:rPr>
          <w:rFonts w:ascii="Times New Roman" w:hAnsi="Times New Roman" w:cs="Times New Roman"/>
          <w:b/>
          <w:color w:val="000000" w:themeColor="text1"/>
          <w:sz w:val="32"/>
          <w:szCs w:val="32"/>
          <w:lang w:val="en-AU"/>
        </w:rPr>
        <w:t xml:space="preserve"> </w:t>
      </w:r>
      <w:proofErr w:type="spellStart"/>
      <w:r w:rsidRPr="00936F8F">
        <w:rPr>
          <w:rFonts w:ascii="Times New Roman" w:hAnsi="Times New Roman" w:cs="Times New Roman"/>
          <w:b/>
          <w:color w:val="000000" w:themeColor="text1"/>
          <w:sz w:val="32"/>
          <w:szCs w:val="32"/>
          <w:lang w:val="en-AU"/>
        </w:rPr>
        <w:t>Akter</w:t>
      </w:r>
      <w:proofErr w:type="spellEnd"/>
      <w:r w:rsidRPr="00936F8F">
        <w:rPr>
          <w:rFonts w:ascii="Times New Roman" w:hAnsi="Times New Roman" w:cs="Times New Roman"/>
          <w:b/>
          <w:color w:val="000000" w:themeColor="text1"/>
          <w:sz w:val="32"/>
          <w:szCs w:val="32"/>
          <w:lang w:val="en-AU"/>
        </w:rPr>
        <w:t xml:space="preserve"> (</w:t>
      </w:r>
      <w:r w:rsidR="006C5202">
        <w:rPr>
          <w:rFonts w:ascii="Times New Roman" w:hAnsi="Times New Roman" w:cs="Times New Roman"/>
          <w:b/>
          <w:color w:val="000000" w:themeColor="text1"/>
          <w:sz w:val="32"/>
          <w:szCs w:val="32"/>
          <w:lang w:val="en-AU"/>
        </w:rPr>
        <w:t>2018704</w:t>
      </w:r>
      <w:r w:rsidRPr="00936F8F">
        <w:rPr>
          <w:rFonts w:ascii="Times New Roman" w:hAnsi="Times New Roman" w:cs="Times New Roman"/>
          <w:b/>
          <w:color w:val="000000" w:themeColor="text1"/>
          <w:sz w:val="32"/>
          <w:szCs w:val="32"/>
          <w:lang w:val="en-AU"/>
        </w:rPr>
        <w:t>)</w:t>
      </w:r>
    </w:p>
    <w:p w14:paraId="3CA97FF5" w14:textId="77777777" w:rsidR="00936F8F" w:rsidRPr="00936F8F" w:rsidRDefault="00936F8F" w:rsidP="00936F8F">
      <w:pPr>
        <w:pStyle w:val="Title"/>
        <w:spacing w:before="240" w:after="240" w:line="360" w:lineRule="auto"/>
        <w:contextualSpacing w:val="0"/>
        <w:jc w:val="center"/>
        <w:rPr>
          <w:rFonts w:ascii="Times New Roman" w:hAnsi="Times New Roman" w:cs="Times New Roman"/>
          <w:b/>
          <w:color w:val="000000" w:themeColor="text1"/>
          <w:sz w:val="32"/>
          <w:szCs w:val="32"/>
          <w:lang w:val="en-AU"/>
        </w:rPr>
      </w:pPr>
    </w:p>
    <w:p w14:paraId="5423C809" w14:textId="77777777" w:rsidR="00BF392B" w:rsidRPr="00BF392B" w:rsidRDefault="00936F8F" w:rsidP="00BF392B">
      <w:pPr>
        <w:jc w:val="center"/>
        <w:rPr>
          <w:b/>
          <w:color w:val="000000" w:themeColor="text1"/>
          <w:sz w:val="32"/>
          <w:szCs w:val="32"/>
          <w:lang w:val="en-AU"/>
        </w:rPr>
      </w:pPr>
      <w:r w:rsidRPr="00936F8F">
        <w:rPr>
          <w:b/>
          <w:color w:val="000000" w:themeColor="text1"/>
          <w:sz w:val="32"/>
          <w:szCs w:val="32"/>
          <w:lang w:val="en-AU"/>
        </w:rPr>
        <w:t xml:space="preserve">Lecturer: </w:t>
      </w:r>
      <w:proofErr w:type="spellStart"/>
      <w:r w:rsidR="00BF392B" w:rsidRPr="00BF392B">
        <w:rPr>
          <w:b/>
          <w:color w:val="000000" w:themeColor="text1"/>
          <w:sz w:val="32"/>
          <w:szCs w:val="32"/>
          <w:lang w:val="en-AU"/>
        </w:rPr>
        <w:t>Olusoyi</w:t>
      </w:r>
      <w:proofErr w:type="spellEnd"/>
      <w:r w:rsidR="00BF392B" w:rsidRPr="00BF392B">
        <w:rPr>
          <w:b/>
          <w:color w:val="000000" w:themeColor="text1"/>
          <w:sz w:val="32"/>
          <w:szCs w:val="32"/>
          <w:lang w:val="en-AU"/>
        </w:rPr>
        <w:t xml:space="preserve"> </w:t>
      </w:r>
      <w:proofErr w:type="spellStart"/>
      <w:r w:rsidR="00BF392B" w:rsidRPr="00BF392B">
        <w:rPr>
          <w:b/>
          <w:color w:val="000000" w:themeColor="text1"/>
          <w:sz w:val="32"/>
          <w:szCs w:val="32"/>
          <w:lang w:val="en-AU"/>
        </w:rPr>
        <w:t>Ashaye</w:t>
      </w:r>
      <w:proofErr w:type="spellEnd"/>
    </w:p>
    <w:p w14:paraId="4D9EA202" w14:textId="7BBDEFB6" w:rsidR="00936F8F" w:rsidRPr="00936F8F" w:rsidRDefault="00936F8F" w:rsidP="00936F8F">
      <w:pPr>
        <w:pStyle w:val="Title"/>
        <w:spacing w:before="240" w:after="240" w:line="360" w:lineRule="auto"/>
        <w:contextualSpacing w:val="0"/>
        <w:jc w:val="center"/>
        <w:rPr>
          <w:rFonts w:ascii="Times New Roman" w:hAnsi="Times New Roman" w:cs="Times New Roman"/>
          <w:b/>
          <w:color w:val="000000" w:themeColor="text1"/>
          <w:sz w:val="32"/>
          <w:szCs w:val="32"/>
          <w:lang w:val="en-AU"/>
        </w:rPr>
      </w:pPr>
    </w:p>
    <w:p w14:paraId="5BDF6A0A" w14:textId="20322DB0" w:rsidR="00166A31" w:rsidRPr="00936F8F" w:rsidRDefault="004D5DA2" w:rsidP="00936F8F">
      <w:pPr>
        <w:pStyle w:val="Title"/>
        <w:spacing w:before="240" w:after="240" w:line="360" w:lineRule="auto"/>
        <w:contextualSpacing w:val="0"/>
        <w:jc w:val="center"/>
        <w:rPr>
          <w:rFonts w:ascii="Times New Roman" w:hAnsi="Times New Roman" w:cs="Times New Roman"/>
          <w:b/>
          <w:color w:val="000000" w:themeColor="text1"/>
          <w:sz w:val="32"/>
          <w:szCs w:val="32"/>
          <w:lang w:val="en-AU"/>
        </w:rPr>
      </w:pPr>
      <w:r w:rsidRPr="00936F8F">
        <w:rPr>
          <w:rFonts w:ascii="Times New Roman" w:hAnsi="Times New Roman" w:cs="Times New Roman"/>
          <w:b/>
          <w:color w:val="000000" w:themeColor="text1"/>
          <w:sz w:val="32"/>
          <w:szCs w:val="32"/>
          <w:lang w:val="en-AU"/>
        </w:rPr>
        <w:br w:type="page"/>
      </w:r>
    </w:p>
    <w:p w14:paraId="24F3F865" w14:textId="77777777" w:rsidR="00166A31" w:rsidRPr="00EC1337" w:rsidRDefault="00166A31" w:rsidP="00C82423">
      <w:pPr>
        <w:pStyle w:val="Heading1"/>
        <w:spacing w:after="240" w:line="360" w:lineRule="auto"/>
        <w:jc w:val="both"/>
        <w:rPr>
          <w:rFonts w:ascii="Times New Roman" w:hAnsi="Times New Roman" w:cs="Times New Roman"/>
          <w:b/>
          <w:color w:val="000000" w:themeColor="text1"/>
          <w:sz w:val="24"/>
          <w:szCs w:val="24"/>
          <w:lang w:val="en-AU"/>
        </w:rPr>
      </w:pPr>
      <w:bookmarkStart w:id="0" w:name="_Toc122687591"/>
      <w:r w:rsidRPr="00EC1337">
        <w:rPr>
          <w:rFonts w:ascii="Times New Roman" w:hAnsi="Times New Roman" w:cs="Times New Roman"/>
          <w:b/>
          <w:color w:val="000000" w:themeColor="text1"/>
          <w:sz w:val="24"/>
          <w:szCs w:val="24"/>
          <w:lang w:val="en-AU"/>
        </w:rPr>
        <w:lastRenderedPageBreak/>
        <w:t>Executive summary</w:t>
      </w:r>
      <w:bookmarkEnd w:id="0"/>
    </w:p>
    <w:p w14:paraId="3E8D10B6" w14:textId="77777777" w:rsidR="004D5DA2" w:rsidRPr="00EC1337" w:rsidRDefault="00166A31" w:rsidP="00C82423">
      <w:pPr>
        <w:spacing w:before="240" w:after="240" w:line="360" w:lineRule="auto"/>
        <w:jc w:val="both"/>
        <w:rPr>
          <w:color w:val="000000" w:themeColor="text1"/>
          <w:lang w:val="en-AU"/>
        </w:rPr>
      </w:pPr>
      <w:r w:rsidRPr="00EC1337">
        <w:rPr>
          <w:color w:val="000000" w:themeColor="text1"/>
          <w:lang w:val="en-AU"/>
        </w:rPr>
        <w:t xml:space="preserve">This report will </w:t>
      </w:r>
      <w:r w:rsidR="00EC1337" w:rsidRPr="00EC1337">
        <w:rPr>
          <w:color w:val="000000" w:themeColor="text1"/>
          <w:lang w:val="en-AU"/>
        </w:rPr>
        <w:t>analyse</w:t>
      </w:r>
      <w:r w:rsidRPr="00EC1337">
        <w:rPr>
          <w:color w:val="000000" w:themeColor="text1"/>
          <w:lang w:val="en-AU"/>
        </w:rPr>
        <w:t xml:space="preserve"> the organizational structure as well as the business environment of Tesco. The findings will include company’s major background regarding necessary information about its products </w:t>
      </w:r>
      <w:r w:rsidR="000B0D0B" w:rsidRPr="00EC1337">
        <w:rPr>
          <w:color w:val="000000" w:themeColor="text1"/>
          <w:lang w:val="en-AU"/>
        </w:rPr>
        <w:t>employee’s</w:t>
      </w:r>
      <w:r w:rsidRPr="00EC1337">
        <w:rPr>
          <w:color w:val="000000" w:themeColor="text1"/>
          <w:lang w:val="en-AU"/>
        </w:rPr>
        <w:t xml:space="preserve"> markets shares et cetera. The tools which have been used include the cultural web model, PESTEL, and the framework of Porter the five forces model. By making use of these models the external environmental analysis with the key drivers of change has been examined. The organizational </w:t>
      </w:r>
      <w:r w:rsidR="000B0D0B" w:rsidRPr="00EC1337">
        <w:rPr>
          <w:color w:val="000000" w:themeColor="text1"/>
          <w:lang w:val="en-AU"/>
        </w:rPr>
        <w:t>culture of Tesco and major external factors influencing the culture has</w:t>
      </w:r>
      <w:r w:rsidRPr="00EC1337">
        <w:rPr>
          <w:color w:val="000000" w:themeColor="text1"/>
          <w:lang w:val="en-AU"/>
        </w:rPr>
        <w:t xml:space="preserve"> been addressed effectively. Then financial and financial performances have also been expressed. The ethical dilemma of Tesco and the Description regarding their effects provided for </w:t>
      </w:r>
      <w:r w:rsidR="00EC1337" w:rsidRPr="00EC1337">
        <w:rPr>
          <w:color w:val="000000" w:themeColor="text1"/>
          <w:lang w:val="en-AU"/>
        </w:rPr>
        <w:t>analysing</w:t>
      </w:r>
      <w:r w:rsidRPr="00EC1337">
        <w:rPr>
          <w:color w:val="000000" w:themeColor="text1"/>
          <w:lang w:val="en-AU"/>
        </w:rPr>
        <w:t xml:space="preserve"> appropriate recommendations. Individual reflective essays including </w:t>
      </w:r>
      <w:r w:rsidR="000B0D0B" w:rsidRPr="00EC1337">
        <w:rPr>
          <w:color w:val="000000" w:themeColor="text1"/>
          <w:lang w:val="en-AU"/>
        </w:rPr>
        <w:t>learning’s</w:t>
      </w:r>
      <w:r w:rsidRPr="00EC1337">
        <w:rPr>
          <w:color w:val="000000" w:themeColor="text1"/>
          <w:lang w:val="en-AU"/>
        </w:rPr>
        <w:t xml:space="preserve"> from the module have also been effectively examined.</w:t>
      </w:r>
      <w:r w:rsidRPr="00EC1337">
        <w:rPr>
          <w:color w:val="000000" w:themeColor="text1"/>
          <w:lang w:val="en-AU"/>
        </w:rPr>
        <w:br w:type="page"/>
      </w:r>
    </w:p>
    <w:sdt>
      <w:sdtPr>
        <w:rPr>
          <w:rFonts w:ascii="Times New Roman" w:eastAsiaTheme="minorHAnsi" w:hAnsi="Times New Roman" w:cs="Times New Roman"/>
          <w:b/>
          <w:color w:val="000000" w:themeColor="text1"/>
          <w:sz w:val="24"/>
          <w:szCs w:val="24"/>
          <w:lang w:val="en-AU"/>
        </w:rPr>
        <w:id w:val="-1126318543"/>
        <w:docPartObj>
          <w:docPartGallery w:val="Table of Contents"/>
          <w:docPartUnique/>
        </w:docPartObj>
      </w:sdtPr>
      <w:sdtEndPr>
        <w:rPr>
          <w:rFonts w:eastAsia="Times New Roman"/>
          <w:bCs/>
          <w:lang w:eastAsia="en-GB"/>
        </w:rPr>
      </w:sdtEndPr>
      <w:sdtContent>
        <w:p w14:paraId="44C6DDAC" w14:textId="77777777" w:rsidR="004D5DA2" w:rsidRPr="00EC1337" w:rsidRDefault="004D5DA2" w:rsidP="00C82423">
          <w:pPr>
            <w:pStyle w:val="TOCHeading"/>
            <w:spacing w:after="240" w:line="360" w:lineRule="auto"/>
            <w:jc w:val="both"/>
            <w:rPr>
              <w:rFonts w:ascii="Times New Roman" w:hAnsi="Times New Roman" w:cs="Times New Roman"/>
              <w:b/>
              <w:color w:val="000000" w:themeColor="text1"/>
              <w:sz w:val="24"/>
              <w:szCs w:val="24"/>
              <w:lang w:val="en-AU"/>
            </w:rPr>
          </w:pPr>
          <w:r w:rsidRPr="00EC1337">
            <w:rPr>
              <w:rFonts w:ascii="Times New Roman" w:hAnsi="Times New Roman" w:cs="Times New Roman"/>
              <w:b/>
              <w:color w:val="000000" w:themeColor="text1"/>
              <w:sz w:val="24"/>
              <w:szCs w:val="24"/>
              <w:lang w:val="en-AU"/>
            </w:rPr>
            <w:t>Table of Contents</w:t>
          </w:r>
        </w:p>
        <w:p w14:paraId="1C32FB3C" w14:textId="77777777" w:rsidR="000F6BF1" w:rsidRPr="00EC1337" w:rsidRDefault="00AF796C">
          <w:pPr>
            <w:pStyle w:val="TOC1"/>
            <w:tabs>
              <w:tab w:val="right" w:leader="dot" w:pos="9016"/>
            </w:tabs>
            <w:rPr>
              <w:rFonts w:eastAsiaTheme="minorEastAsia"/>
              <w:lang w:val="en-AU"/>
            </w:rPr>
          </w:pPr>
          <w:r w:rsidRPr="00EC1337">
            <w:rPr>
              <w:rFonts w:ascii="Times New Roman" w:hAnsi="Times New Roman" w:cs="Times New Roman"/>
              <w:b/>
              <w:color w:val="000000" w:themeColor="text1"/>
              <w:sz w:val="24"/>
              <w:szCs w:val="24"/>
              <w:lang w:val="en-AU"/>
            </w:rPr>
            <w:fldChar w:fldCharType="begin"/>
          </w:r>
          <w:r w:rsidR="004D5DA2" w:rsidRPr="00EC1337">
            <w:rPr>
              <w:rFonts w:ascii="Times New Roman" w:hAnsi="Times New Roman" w:cs="Times New Roman"/>
              <w:b/>
              <w:color w:val="000000" w:themeColor="text1"/>
              <w:sz w:val="24"/>
              <w:szCs w:val="24"/>
              <w:lang w:val="en-AU"/>
            </w:rPr>
            <w:instrText xml:space="preserve"> TOC \o "1-3" \h \z \u </w:instrText>
          </w:r>
          <w:r w:rsidRPr="00EC1337">
            <w:rPr>
              <w:rFonts w:ascii="Times New Roman" w:hAnsi="Times New Roman" w:cs="Times New Roman"/>
              <w:b/>
              <w:color w:val="000000" w:themeColor="text1"/>
              <w:sz w:val="24"/>
              <w:szCs w:val="24"/>
              <w:lang w:val="en-AU"/>
            </w:rPr>
            <w:fldChar w:fldCharType="separate"/>
          </w:r>
          <w:hyperlink w:anchor="_Toc122687591" w:history="1">
            <w:r w:rsidR="000F6BF1" w:rsidRPr="00EC1337">
              <w:rPr>
                <w:rStyle w:val="Hyperlink"/>
                <w:rFonts w:ascii="Times New Roman" w:hAnsi="Times New Roman" w:cs="Times New Roman"/>
                <w:lang w:val="en-AU"/>
              </w:rPr>
              <w:t>Executive summary</w:t>
            </w:r>
            <w:r w:rsidR="000F6BF1" w:rsidRPr="00EC1337">
              <w:rPr>
                <w:webHidden/>
                <w:lang w:val="en-AU"/>
              </w:rPr>
              <w:tab/>
            </w:r>
            <w:r w:rsidR="000F6BF1" w:rsidRPr="00EC1337">
              <w:rPr>
                <w:webHidden/>
                <w:lang w:val="en-AU"/>
              </w:rPr>
              <w:fldChar w:fldCharType="begin"/>
            </w:r>
            <w:r w:rsidR="000F6BF1" w:rsidRPr="00EC1337">
              <w:rPr>
                <w:webHidden/>
                <w:lang w:val="en-AU"/>
              </w:rPr>
              <w:instrText xml:space="preserve"> PAGEREF _Toc122687591 \h </w:instrText>
            </w:r>
            <w:r w:rsidR="000F6BF1" w:rsidRPr="00EC1337">
              <w:rPr>
                <w:webHidden/>
                <w:lang w:val="en-AU"/>
              </w:rPr>
            </w:r>
            <w:r w:rsidR="000F6BF1" w:rsidRPr="00EC1337">
              <w:rPr>
                <w:webHidden/>
                <w:lang w:val="en-AU"/>
              </w:rPr>
              <w:fldChar w:fldCharType="separate"/>
            </w:r>
            <w:r w:rsidR="000F6BF1" w:rsidRPr="00EC1337">
              <w:rPr>
                <w:webHidden/>
                <w:lang w:val="en-AU"/>
              </w:rPr>
              <w:t>2</w:t>
            </w:r>
            <w:r w:rsidR="000F6BF1" w:rsidRPr="00EC1337">
              <w:rPr>
                <w:webHidden/>
                <w:lang w:val="en-AU"/>
              </w:rPr>
              <w:fldChar w:fldCharType="end"/>
            </w:r>
          </w:hyperlink>
        </w:p>
        <w:p w14:paraId="6ADCE7EA" w14:textId="77777777" w:rsidR="000F6BF1" w:rsidRPr="00EC1337" w:rsidRDefault="00000000">
          <w:pPr>
            <w:pStyle w:val="TOC1"/>
            <w:tabs>
              <w:tab w:val="right" w:leader="dot" w:pos="9016"/>
            </w:tabs>
            <w:rPr>
              <w:rFonts w:eastAsiaTheme="minorEastAsia"/>
              <w:lang w:val="en-AU"/>
            </w:rPr>
          </w:pPr>
          <w:hyperlink w:anchor="_Toc122687592" w:history="1">
            <w:r w:rsidR="000F6BF1" w:rsidRPr="00EC1337">
              <w:rPr>
                <w:rStyle w:val="Hyperlink"/>
                <w:rFonts w:ascii="Times New Roman" w:hAnsi="Times New Roman" w:cs="Times New Roman"/>
                <w:lang w:val="en-AU"/>
              </w:rPr>
              <w:t>Introduction</w:t>
            </w:r>
            <w:r w:rsidR="000F6BF1" w:rsidRPr="00EC1337">
              <w:rPr>
                <w:webHidden/>
                <w:lang w:val="en-AU"/>
              </w:rPr>
              <w:tab/>
            </w:r>
            <w:r w:rsidR="000F6BF1" w:rsidRPr="00EC1337">
              <w:rPr>
                <w:webHidden/>
                <w:lang w:val="en-AU"/>
              </w:rPr>
              <w:fldChar w:fldCharType="begin"/>
            </w:r>
            <w:r w:rsidR="000F6BF1" w:rsidRPr="00EC1337">
              <w:rPr>
                <w:webHidden/>
                <w:lang w:val="en-AU"/>
              </w:rPr>
              <w:instrText xml:space="preserve"> PAGEREF _Toc122687592 \h </w:instrText>
            </w:r>
            <w:r w:rsidR="000F6BF1" w:rsidRPr="00EC1337">
              <w:rPr>
                <w:webHidden/>
                <w:lang w:val="en-AU"/>
              </w:rPr>
            </w:r>
            <w:r w:rsidR="000F6BF1" w:rsidRPr="00EC1337">
              <w:rPr>
                <w:webHidden/>
                <w:lang w:val="en-AU"/>
              </w:rPr>
              <w:fldChar w:fldCharType="separate"/>
            </w:r>
            <w:r w:rsidR="000F6BF1" w:rsidRPr="00EC1337">
              <w:rPr>
                <w:webHidden/>
                <w:lang w:val="en-AU"/>
              </w:rPr>
              <w:t>4</w:t>
            </w:r>
            <w:r w:rsidR="000F6BF1" w:rsidRPr="00EC1337">
              <w:rPr>
                <w:webHidden/>
                <w:lang w:val="en-AU"/>
              </w:rPr>
              <w:fldChar w:fldCharType="end"/>
            </w:r>
          </w:hyperlink>
        </w:p>
        <w:p w14:paraId="37B9E1E9" w14:textId="77777777" w:rsidR="000F6BF1" w:rsidRPr="00EC1337" w:rsidRDefault="00000000">
          <w:pPr>
            <w:pStyle w:val="TOC1"/>
            <w:tabs>
              <w:tab w:val="right" w:leader="dot" w:pos="9016"/>
            </w:tabs>
            <w:rPr>
              <w:rFonts w:eastAsiaTheme="minorEastAsia"/>
              <w:lang w:val="en-AU"/>
            </w:rPr>
          </w:pPr>
          <w:hyperlink w:anchor="_Toc122687593" w:history="1">
            <w:r w:rsidR="000F6BF1" w:rsidRPr="00EC1337">
              <w:rPr>
                <w:rStyle w:val="Hyperlink"/>
                <w:rFonts w:ascii="Times New Roman" w:hAnsi="Times New Roman" w:cs="Times New Roman"/>
                <w:lang w:val="en-AU"/>
              </w:rPr>
              <w:t>Tesco’s background</w:t>
            </w:r>
            <w:r w:rsidR="000F6BF1" w:rsidRPr="00EC1337">
              <w:rPr>
                <w:webHidden/>
                <w:lang w:val="en-AU"/>
              </w:rPr>
              <w:tab/>
            </w:r>
            <w:r w:rsidR="000F6BF1" w:rsidRPr="00EC1337">
              <w:rPr>
                <w:webHidden/>
                <w:lang w:val="en-AU"/>
              </w:rPr>
              <w:fldChar w:fldCharType="begin"/>
            </w:r>
            <w:r w:rsidR="000F6BF1" w:rsidRPr="00EC1337">
              <w:rPr>
                <w:webHidden/>
                <w:lang w:val="en-AU"/>
              </w:rPr>
              <w:instrText xml:space="preserve"> PAGEREF _Toc122687593 \h </w:instrText>
            </w:r>
            <w:r w:rsidR="000F6BF1" w:rsidRPr="00EC1337">
              <w:rPr>
                <w:webHidden/>
                <w:lang w:val="en-AU"/>
              </w:rPr>
            </w:r>
            <w:r w:rsidR="000F6BF1" w:rsidRPr="00EC1337">
              <w:rPr>
                <w:webHidden/>
                <w:lang w:val="en-AU"/>
              </w:rPr>
              <w:fldChar w:fldCharType="separate"/>
            </w:r>
            <w:r w:rsidR="000F6BF1" w:rsidRPr="00EC1337">
              <w:rPr>
                <w:webHidden/>
                <w:lang w:val="en-AU"/>
              </w:rPr>
              <w:t>4</w:t>
            </w:r>
            <w:r w:rsidR="000F6BF1" w:rsidRPr="00EC1337">
              <w:rPr>
                <w:webHidden/>
                <w:lang w:val="en-AU"/>
              </w:rPr>
              <w:fldChar w:fldCharType="end"/>
            </w:r>
          </w:hyperlink>
        </w:p>
        <w:p w14:paraId="711C82AE" w14:textId="77777777" w:rsidR="000F6BF1" w:rsidRPr="00EC1337" w:rsidRDefault="00000000">
          <w:pPr>
            <w:pStyle w:val="TOC1"/>
            <w:tabs>
              <w:tab w:val="right" w:leader="dot" w:pos="9016"/>
            </w:tabs>
            <w:rPr>
              <w:rFonts w:eastAsiaTheme="minorEastAsia"/>
              <w:lang w:val="en-AU"/>
            </w:rPr>
          </w:pPr>
          <w:hyperlink w:anchor="_Toc122687594" w:history="1">
            <w:r w:rsidR="000F6BF1" w:rsidRPr="00EC1337">
              <w:rPr>
                <w:rStyle w:val="Hyperlink"/>
                <w:rFonts w:ascii="Times New Roman" w:hAnsi="Times New Roman" w:cs="Times New Roman"/>
                <w:lang w:val="en-AU"/>
              </w:rPr>
              <w:t>Business Environmental Analysis Tools</w:t>
            </w:r>
            <w:r w:rsidR="000F6BF1" w:rsidRPr="00EC1337">
              <w:rPr>
                <w:webHidden/>
                <w:lang w:val="en-AU"/>
              </w:rPr>
              <w:tab/>
            </w:r>
            <w:r w:rsidR="000F6BF1" w:rsidRPr="00EC1337">
              <w:rPr>
                <w:webHidden/>
                <w:lang w:val="en-AU"/>
              </w:rPr>
              <w:fldChar w:fldCharType="begin"/>
            </w:r>
            <w:r w:rsidR="000F6BF1" w:rsidRPr="00EC1337">
              <w:rPr>
                <w:webHidden/>
                <w:lang w:val="en-AU"/>
              </w:rPr>
              <w:instrText xml:space="preserve"> PAGEREF _Toc122687594 \h </w:instrText>
            </w:r>
            <w:r w:rsidR="000F6BF1" w:rsidRPr="00EC1337">
              <w:rPr>
                <w:webHidden/>
                <w:lang w:val="en-AU"/>
              </w:rPr>
            </w:r>
            <w:r w:rsidR="000F6BF1" w:rsidRPr="00EC1337">
              <w:rPr>
                <w:webHidden/>
                <w:lang w:val="en-AU"/>
              </w:rPr>
              <w:fldChar w:fldCharType="separate"/>
            </w:r>
            <w:r w:rsidR="000F6BF1" w:rsidRPr="00EC1337">
              <w:rPr>
                <w:webHidden/>
                <w:lang w:val="en-AU"/>
              </w:rPr>
              <w:t>5</w:t>
            </w:r>
            <w:r w:rsidR="000F6BF1" w:rsidRPr="00EC1337">
              <w:rPr>
                <w:webHidden/>
                <w:lang w:val="en-AU"/>
              </w:rPr>
              <w:fldChar w:fldCharType="end"/>
            </w:r>
          </w:hyperlink>
        </w:p>
        <w:p w14:paraId="6DCE41A6" w14:textId="77777777" w:rsidR="000F6BF1" w:rsidRPr="00EC1337" w:rsidRDefault="00000000">
          <w:pPr>
            <w:pStyle w:val="TOC1"/>
            <w:tabs>
              <w:tab w:val="right" w:leader="dot" w:pos="9016"/>
            </w:tabs>
            <w:rPr>
              <w:rFonts w:eastAsiaTheme="minorEastAsia"/>
              <w:lang w:val="en-AU"/>
            </w:rPr>
          </w:pPr>
          <w:hyperlink w:anchor="_Toc122687595" w:history="1">
            <w:r w:rsidR="000F6BF1" w:rsidRPr="00EC1337">
              <w:rPr>
                <w:rStyle w:val="Hyperlink"/>
                <w:rFonts w:ascii="Times New Roman" w:hAnsi="Times New Roman" w:cs="Times New Roman"/>
                <w:lang w:val="en-AU"/>
              </w:rPr>
              <w:t>External Environmental Analysis of Your Company</w:t>
            </w:r>
            <w:r w:rsidR="000F6BF1" w:rsidRPr="00EC1337">
              <w:rPr>
                <w:webHidden/>
                <w:lang w:val="en-AU"/>
              </w:rPr>
              <w:tab/>
            </w:r>
            <w:r w:rsidR="000F6BF1" w:rsidRPr="00EC1337">
              <w:rPr>
                <w:webHidden/>
                <w:lang w:val="en-AU"/>
              </w:rPr>
              <w:fldChar w:fldCharType="begin"/>
            </w:r>
            <w:r w:rsidR="000F6BF1" w:rsidRPr="00EC1337">
              <w:rPr>
                <w:webHidden/>
                <w:lang w:val="en-AU"/>
              </w:rPr>
              <w:instrText xml:space="preserve"> PAGEREF _Toc122687595 \h </w:instrText>
            </w:r>
            <w:r w:rsidR="000F6BF1" w:rsidRPr="00EC1337">
              <w:rPr>
                <w:webHidden/>
                <w:lang w:val="en-AU"/>
              </w:rPr>
            </w:r>
            <w:r w:rsidR="000F6BF1" w:rsidRPr="00EC1337">
              <w:rPr>
                <w:webHidden/>
                <w:lang w:val="en-AU"/>
              </w:rPr>
              <w:fldChar w:fldCharType="separate"/>
            </w:r>
            <w:r w:rsidR="000F6BF1" w:rsidRPr="00EC1337">
              <w:rPr>
                <w:webHidden/>
                <w:lang w:val="en-AU"/>
              </w:rPr>
              <w:t>6</w:t>
            </w:r>
            <w:r w:rsidR="000F6BF1" w:rsidRPr="00EC1337">
              <w:rPr>
                <w:webHidden/>
                <w:lang w:val="en-AU"/>
              </w:rPr>
              <w:fldChar w:fldCharType="end"/>
            </w:r>
          </w:hyperlink>
        </w:p>
        <w:p w14:paraId="1CB961A3" w14:textId="77777777" w:rsidR="000F6BF1" w:rsidRPr="00EC1337" w:rsidRDefault="00000000">
          <w:pPr>
            <w:pStyle w:val="TOC1"/>
            <w:tabs>
              <w:tab w:val="right" w:leader="dot" w:pos="9016"/>
            </w:tabs>
            <w:rPr>
              <w:rFonts w:eastAsiaTheme="minorEastAsia"/>
              <w:lang w:val="en-AU"/>
            </w:rPr>
          </w:pPr>
          <w:hyperlink w:anchor="_Toc122687596" w:history="1">
            <w:r w:rsidR="000F6BF1" w:rsidRPr="00EC1337">
              <w:rPr>
                <w:rStyle w:val="Hyperlink"/>
                <w:rFonts w:ascii="Times New Roman" w:hAnsi="Times New Roman" w:cs="Times New Roman"/>
                <w:lang w:val="en-AU"/>
              </w:rPr>
              <w:t>Key driver</w:t>
            </w:r>
            <w:r w:rsidR="000F6BF1" w:rsidRPr="00EC1337">
              <w:rPr>
                <w:webHidden/>
                <w:lang w:val="en-AU"/>
              </w:rPr>
              <w:tab/>
            </w:r>
            <w:r w:rsidR="000F6BF1" w:rsidRPr="00EC1337">
              <w:rPr>
                <w:webHidden/>
                <w:lang w:val="en-AU"/>
              </w:rPr>
              <w:fldChar w:fldCharType="begin"/>
            </w:r>
            <w:r w:rsidR="000F6BF1" w:rsidRPr="00EC1337">
              <w:rPr>
                <w:webHidden/>
                <w:lang w:val="en-AU"/>
              </w:rPr>
              <w:instrText xml:space="preserve"> PAGEREF _Toc122687596 \h </w:instrText>
            </w:r>
            <w:r w:rsidR="000F6BF1" w:rsidRPr="00EC1337">
              <w:rPr>
                <w:webHidden/>
                <w:lang w:val="en-AU"/>
              </w:rPr>
            </w:r>
            <w:r w:rsidR="000F6BF1" w:rsidRPr="00EC1337">
              <w:rPr>
                <w:webHidden/>
                <w:lang w:val="en-AU"/>
              </w:rPr>
              <w:fldChar w:fldCharType="separate"/>
            </w:r>
            <w:r w:rsidR="000F6BF1" w:rsidRPr="00EC1337">
              <w:rPr>
                <w:webHidden/>
                <w:lang w:val="en-AU"/>
              </w:rPr>
              <w:t>7</w:t>
            </w:r>
            <w:r w:rsidR="000F6BF1" w:rsidRPr="00EC1337">
              <w:rPr>
                <w:webHidden/>
                <w:lang w:val="en-AU"/>
              </w:rPr>
              <w:fldChar w:fldCharType="end"/>
            </w:r>
          </w:hyperlink>
        </w:p>
        <w:p w14:paraId="0EE36616" w14:textId="77777777" w:rsidR="000F6BF1" w:rsidRPr="00EC1337" w:rsidRDefault="00000000">
          <w:pPr>
            <w:pStyle w:val="TOC1"/>
            <w:tabs>
              <w:tab w:val="right" w:leader="dot" w:pos="9016"/>
            </w:tabs>
            <w:rPr>
              <w:rFonts w:eastAsiaTheme="minorEastAsia"/>
              <w:lang w:val="en-AU"/>
            </w:rPr>
          </w:pPr>
          <w:hyperlink w:anchor="_Toc122687597" w:history="1">
            <w:r w:rsidR="000F6BF1" w:rsidRPr="00EC1337">
              <w:rPr>
                <w:rStyle w:val="Hyperlink"/>
                <w:rFonts w:ascii="Times New Roman" w:hAnsi="Times New Roman" w:cs="Times New Roman"/>
                <w:lang w:val="en-AU"/>
              </w:rPr>
              <w:t>Industry analysis</w:t>
            </w:r>
            <w:r w:rsidR="000F6BF1" w:rsidRPr="00EC1337">
              <w:rPr>
                <w:webHidden/>
                <w:lang w:val="en-AU"/>
              </w:rPr>
              <w:tab/>
            </w:r>
            <w:r w:rsidR="000F6BF1" w:rsidRPr="00EC1337">
              <w:rPr>
                <w:webHidden/>
                <w:lang w:val="en-AU"/>
              </w:rPr>
              <w:fldChar w:fldCharType="begin"/>
            </w:r>
            <w:r w:rsidR="000F6BF1" w:rsidRPr="00EC1337">
              <w:rPr>
                <w:webHidden/>
                <w:lang w:val="en-AU"/>
              </w:rPr>
              <w:instrText xml:space="preserve"> PAGEREF _Toc122687597 \h </w:instrText>
            </w:r>
            <w:r w:rsidR="000F6BF1" w:rsidRPr="00EC1337">
              <w:rPr>
                <w:webHidden/>
                <w:lang w:val="en-AU"/>
              </w:rPr>
            </w:r>
            <w:r w:rsidR="000F6BF1" w:rsidRPr="00EC1337">
              <w:rPr>
                <w:webHidden/>
                <w:lang w:val="en-AU"/>
              </w:rPr>
              <w:fldChar w:fldCharType="separate"/>
            </w:r>
            <w:r w:rsidR="000F6BF1" w:rsidRPr="00EC1337">
              <w:rPr>
                <w:webHidden/>
                <w:lang w:val="en-AU"/>
              </w:rPr>
              <w:t>8</w:t>
            </w:r>
            <w:r w:rsidR="000F6BF1" w:rsidRPr="00EC1337">
              <w:rPr>
                <w:webHidden/>
                <w:lang w:val="en-AU"/>
              </w:rPr>
              <w:fldChar w:fldCharType="end"/>
            </w:r>
          </w:hyperlink>
        </w:p>
        <w:p w14:paraId="44D0127D" w14:textId="77777777" w:rsidR="000F6BF1" w:rsidRPr="00EC1337" w:rsidRDefault="00000000">
          <w:pPr>
            <w:pStyle w:val="TOC1"/>
            <w:tabs>
              <w:tab w:val="right" w:leader="dot" w:pos="9016"/>
            </w:tabs>
            <w:rPr>
              <w:rFonts w:eastAsiaTheme="minorEastAsia"/>
              <w:lang w:val="en-AU"/>
            </w:rPr>
          </w:pPr>
          <w:hyperlink w:anchor="_Toc122687598" w:history="1">
            <w:r w:rsidR="000F6BF1" w:rsidRPr="00EC1337">
              <w:rPr>
                <w:rStyle w:val="Hyperlink"/>
                <w:rFonts w:ascii="Times New Roman" w:hAnsi="Times New Roman" w:cs="Times New Roman"/>
                <w:lang w:val="en-AU"/>
              </w:rPr>
              <w:t>Organisational culture</w:t>
            </w:r>
            <w:r w:rsidR="000F6BF1" w:rsidRPr="00EC1337">
              <w:rPr>
                <w:webHidden/>
                <w:lang w:val="en-AU"/>
              </w:rPr>
              <w:tab/>
            </w:r>
            <w:r w:rsidR="000F6BF1" w:rsidRPr="00EC1337">
              <w:rPr>
                <w:webHidden/>
                <w:lang w:val="en-AU"/>
              </w:rPr>
              <w:fldChar w:fldCharType="begin"/>
            </w:r>
            <w:r w:rsidR="000F6BF1" w:rsidRPr="00EC1337">
              <w:rPr>
                <w:webHidden/>
                <w:lang w:val="en-AU"/>
              </w:rPr>
              <w:instrText xml:space="preserve"> PAGEREF _Toc122687598 \h </w:instrText>
            </w:r>
            <w:r w:rsidR="000F6BF1" w:rsidRPr="00EC1337">
              <w:rPr>
                <w:webHidden/>
                <w:lang w:val="en-AU"/>
              </w:rPr>
            </w:r>
            <w:r w:rsidR="000F6BF1" w:rsidRPr="00EC1337">
              <w:rPr>
                <w:webHidden/>
                <w:lang w:val="en-AU"/>
              </w:rPr>
              <w:fldChar w:fldCharType="separate"/>
            </w:r>
            <w:r w:rsidR="000F6BF1" w:rsidRPr="00EC1337">
              <w:rPr>
                <w:webHidden/>
                <w:lang w:val="en-AU"/>
              </w:rPr>
              <w:t>9</w:t>
            </w:r>
            <w:r w:rsidR="000F6BF1" w:rsidRPr="00EC1337">
              <w:rPr>
                <w:webHidden/>
                <w:lang w:val="en-AU"/>
              </w:rPr>
              <w:fldChar w:fldCharType="end"/>
            </w:r>
          </w:hyperlink>
        </w:p>
        <w:p w14:paraId="7D621D99" w14:textId="77777777" w:rsidR="000F6BF1" w:rsidRPr="00EC1337" w:rsidRDefault="00000000">
          <w:pPr>
            <w:pStyle w:val="TOC1"/>
            <w:tabs>
              <w:tab w:val="right" w:leader="dot" w:pos="9016"/>
            </w:tabs>
            <w:rPr>
              <w:rFonts w:eastAsiaTheme="minorEastAsia"/>
              <w:lang w:val="en-AU"/>
            </w:rPr>
          </w:pPr>
          <w:hyperlink w:anchor="_Toc122687599" w:history="1">
            <w:r w:rsidR="000F6BF1" w:rsidRPr="00EC1337">
              <w:rPr>
                <w:rStyle w:val="Hyperlink"/>
                <w:rFonts w:ascii="Times New Roman" w:hAnsi="Times New Roman" w:cs="Times New Roman"/>
                <w:lang w:val="en-AU"/>
              </w:rPr>
              <w:t>Organisational culture and external factors</w:t>
            </w:r>
            <w:r w:rsidR="000F6BF1" w:rsidRPr="00EC1337">
              <w:rPr>
                <w:webHidden/>
                <w:lang w:val="en-AU"/>
              </w:rPr>
              <w:tab/>
            </w:r>
            <w:r w:rsidR="000F6BF1" w:rsidRPr="00EC1337">
              <w:rPr>
                <w:webHidden/>
                <w:lang w:val="en-AU"/>
              </w:rPr>
              <w:fldChar w:fldCharType="begin"/>
            </w:r>
            <w:r w:rsidR="000F6BF1" w:rsidRPr="00EC1337">
              <w:rPr>
                <w:webHidden/>
                <w:lang w:val="en-AU"/>
              </w:rPr>
              <w:instrText xml:space="preserve"> PAGEREF _Toc122687599 \h </w:instrText>
            </w:r>
            <w:r w:rsidR="000F6BF1" w:rsidRPr="00EC1337">
              <w:rPr>
                <w:webHidden/>
                <w:lang w:val="en-AU"/>
              </w:rPr>
            </w:r>
            <w:r w:rsidR="000F6BF1" w:rsidRPr="00EC1337">
              <w:rPr>
                <w:webHidden/>
                <w:lang w:val="en-AU"/>
              </w:rPr>
              <w:fldChar w:fldCharType="separate"/>
            </w:r>
            <w:r w:rsidR="000F6BF1" w:rsidRPr="00EC1337">
              <w:rPr>
                <w:webHidden/>
                <w:lang w:val="en-AU"/>
              </w:rPr>
              <w:t>10</w:t>
            </w:r>
            <w:r w:rsidR="000F6BF1" w:rsidRPr="00EC1337">
              <w:rPr>
                <w:webHidden/>
                <w:lang w:val="en-AU"/>
              </w:rPr>
              <w:fldChar w:fldCharType="end"/>
            </w:r>
          </w:hyperlink>
        </w:p>
        <w:p w14:paraId="38166EC5" w14:textId="77777777" w:rsidR="000F6BF1" w:rsidRPr="00EC1337" w:rsidRDefault="00000000">
          <w:pPr>
            <w:pStyle w:val="TOC1"/>
            <w:tabs>
              <w:tab w:val="right" w:leader="dot" w:pos="9016"/>
            </w:tabs>
            <w:rPr>
              <w:rFonts w:eastAsiaTheme="minorEastAsia"/>
              <w:lang w:val="en-AU"/>
            </w:rPr>
          </w:pPr>
          <w:hyperlink w:anchor="_Toc122687600" w:history="1">
            <w:r w:rsidR="000F6BF1" w:rsidRPr="00EC1337">
              <w:rPr>
                <w:rStyle w:val="Hyperlink"/>
                <w:rFonts w:ascii="Times New Roman" w:hAnsi="Times New Roman" w:cs="Times New Roman"/>
                <w:lang w:val="en-AU"/>
              </w:rPr>
              <w:t>Organisational Culture and Performance</w:t>
            </w:r>
            <w:r w:rsidR="000F6BF1" w:rsidRPr="00EC1337">
              <w:rPr>
                <w:webHidden/>
                <w:lang w:val="en-AU"/>
              </w:rPr>
              <w:tab/>
            </w:r>
            <w:r w:rsidR="000F6BF1" w:rsidRPr="00EC1337">
              <w:rPr>
                <w:webHidden/>
                <w:lang w:val="en-AU"/>
              </w:rPr>
              <w:fldChar w:fldCharType="begin"/>
            </w:r>
            <w:r w:rsidR="000F6BF1" w:rsidRPr="00EC1337">
              <w:rPr>
                <w:webHidden/>
                <w:lang w:val="en-AU"/>
              </w:rPr>
              <w:instrText xml:space="preserve"> PAGEREF _Toc122687600 \h </w:instrText>
            </w:r>
            <w:r w:rsidR="000F6BF1" w:rsidRPr="00EC1337">
              <w:rPr>
                <w:webHidden/>
                <w:lang w:val="en-AU"/>
              </w:rPr>
            </w:r>
            <w:r w:rsidR="000F6BF1" w:rsidRPr="00EC1337">
              <w:rPr>
                <w:webHidden/>
                <w:lang w:val="en-AU"/>
              </w:rPr>
              <w:fldChar w:fldCharType="separate"/>
            </w:r>
            <w:r w:rsidR="000F6BF1" w:rsidRPr="00EC1337">
              <w:rPr>
                <w:webHidden/>
                <w:lang w:val="en-AU"/>
              </w:rPr>
              <w:t>12</w:t>
            </w:r>
            <w:r w:rsidR="000F6BF1" w:rsidRPr="00EC1337">
              <w:rPr>
                <w:webHidden/>
                <w:lang w:val="en-AU"/>
              </w:rPr>
              <w:fldChar w:fldCharType="end"/>
            </w:r>
          </w:hyperlink>
        </w:p>
        <w:p w14:paraId="4FA43C87" w14:textId="77777777" w:rsidR="000F6BF1" w:rsidRPr="00EC1337" w:rsidRDefault="00000000">
          <w:pPr>
            <w:pStyle w:val="TOC1"/>
            <w:tabs>
              <w:tab w:val="right" w:leader="dot" w:pos="9016"/>
            </w:tabs>
            <w:rPr>
              <w:rFonts w:eastAsiaTheme="minorEastAsia"/>
              <w:lang w:val="en-AU"/>
            </w:rPr>
          </w:pPr>
          <w:hyperlink w:anchor="_Toc122687601" w:history="1">
            <w:r w:rsidR="000F6BF1" w:rsidRPr="00EC1337">
              <w:rPr>
                <w:rStyle w:val="Hyperlink"/>
                <w:rFonts w:ascii="Times New Roman" w:hAnsi="Times New Roman" w:cs="Times New Roman"/>
                <w:lang w:val="en-AU"/>
              </w:rPr>
              <w:t>Ethical dilemma</w:t>
            </w:r>
            <w:r w:rsidR="000F6BF1" w:rsidRPr="00EC1337">
              <w:rPr>
                <w:webHidden/>
                <w:lang w:val="en-AU"/>
              </w:rPr>
              <w:tab/>
            </w:r>
            <w:r w:rsidR="000F6BF1" w:rsidRPr="00EC1337">
              <w:rPr>
                <w:webHidden/>
                <w:lang w:val="en-AU"/>
              </w:rPr>
              <w:fldChar w:fldCharType="begin"/>
            </w:r>
            <w:r w:rsidR="000F6BF1" w:rsidRPr="00EC1337">
              <w:rPr>
                <w:webHidden/>
                <w:lang w:val="en-AU"/>
              </w:rPr>
              <w:instrText xml:space="preserve"> PAGEREF _Toc122687601 \h </w:instrText>
            </w:r>
            <w:r w:rsidR="000F6BF1" w:rsidRPr="00EC1337">
              <w:rPr>
                <w:webHidden/>
                <w:lang w:val="en-AU"/>
              </w:rPr>
            </w:r>
            <w:r w:rsidR="000F6BF1" w:rsidRPr="00EC1337">
              <w:rPr>
                <w:webHidden/>
                <w:lang w:val="en-AU"/>
              </w:rPr>
              <w:fldChar w:fldCharType="separate"/>
            </w:r>
            <w:r w:rsidR="000F6BF1" w:rsidRPr="00EC1337">
              <w:rPr>
                <w:webHidden/>
                <w:lang w:val="en-AU"/>
              </w:rPr>
              <w:t>12</w:t>
            </w:r>
            <w:r w:rsidR="000F6BF1" w:rsidRPr="00EC1337">
              <w:rPr>
                <w:webHidden/>
                <w:lang w:val="en-AU"/>
              </w:rPr>
              <w:fldChar w:fldCharType="end"/>
            </w:r>
          </w:hyperlink>
        </w:p>
        <w:p w14:paraId="6AB2F363" w14:textId="77777777" w:rsidR="000F6BF1" w:rsidRPr="00EC1337" w:rsidRDefault="00000000">
          <w:pPr>
            <w:pStyle w:val="TOC1"/>
            <w:tabs>
              <w:tab w:val="right" w:leader="dot" w:pos="9016"/>
            </w:tabs>
            <w:rPr>
              <w:rFonts w:eastAsiaTheme="minorEastAsia"/>
              <w:lang w:val="en-AU"/>
            </w:rPr>
          </w:pPr>
          <w:hyperlink w:anchor="_Toc122687602" w:history="1">
            <w:r w:rsidR="000F6BF1" w:rsidRPr="00EC1337">
              <w:rPr>
                <w:rStyle w:val="Hyperlink"/>
                <w:rFonts w:ascii="Times New Roman" w:hAnsi="Times New Roman" w:cs="Times New Roman"/>
                <w:lang w:val="en-AU"/>
              </w:rPr>
              <w:t>Conclusion</w:t>
            </w:r>
            <w:r w:rsidR="000F6BF1" w:rsidRPr="00EC1337">
              <w:rPr>
                <w:webHidden/>
                <w:lang w:val="en-AU"/>
              </w:rPr>
              <w:tab/>
            </w:r>
            <w:r w:rsidR="000F6BF1" w:rsidRPr="00EC1337">
              <w:rPr>
                <w:webHidden/>
                <w:lang w:val="en-AU"/>
              </w:rPr>
              <w:fldChar w:fldCharType="begin"/>
            </w:r>
            <w:r w:rsidR="000F6BF1" w:rsidRPr="00EC1337">
              <w:rPr>
                <w:webHidden/>
                <w:lang w:val="en-AU"/>
              </w:rPr>
              <w:instrText xml:space="preserve"> PAGEREF _Toc122687602 \h </w:instrText>
            </w:r>
            <w:r w:rsidR="000F6BF1" w:rsidRPr="00EC1337">
              <w:rPr>
                <w:webHidden/>
                <w:lang w:val="en-AU"/>
              </w:rPr>
            </w:r>
            <w:r w:rsidR="000F6BF1" w:rsidRPr="00EC1337">
              <w:rPr>
                <w:webHidden/>
                <w:lang w:val="en-AU"/>
              </w:rPr>
              <w:fldChar w:fldCharType="separate"/>
            </w:r>
            <w:r w:rsidR="000F6BF1" w:rsidRPr="00EC1337">
              <w:rPr>
                <w:webHidden/>
                <w:lang w:val="en-AU"/>
              </w:rPr>
              <w:t>13</w:t>
            </w:r>
            <w:r w:rsidR="000F6BF1" w:rsidRPr="00EC1337">
              <w:rPr>
                <w:webHidden/>
                <w:lang w:val="en-AU"/>
              </w:rPr>
              <w:fldChar w:fldCharType="end"/>
            </w:r>
          </w:hyperlink>
        </w:p>
        <w:p w14:paraId="6E300FD4" w14:textId="77777777" w:rsidR="000F6BF1" w:rsidRPr="00EC1337" w:rsidRDefault="00000000">
          <w:pPr>
            <w:pStyle w:val="TOC1"/>
            <w:tabs>
              <w:tab w:val="right" w:leader="dot" w:pos="9016"/>
            </w:tabs>
            <w:rPr>
              <w:rFonts w:eastAsiaTheme="minorEastAsia"/>
              <w:lang w:val="en-AU"/>
            </w:rPr>
          </w:pPr>
          <w:hyperlink w:anchor="_Toc122687603" w:history="1">
            <w:r w:rsidR="000F6BF1" w:rsidRPr="00EC1337">
              <w:rPr>
                <w:rStyle w:val="Hyperlink"/>
                <w:rFonts w:ascii="Times New Roman" w:hAnsi="Times New Roman" w:cs="Times New Roman"/>
                <w:lang w:val="en-AU"/>
              </w:rPr>
              <w:t>Recommendation</w:t>
            </w:r>
            <w:r w:rsidR="000F6BF1" w:rsidRPr="00EC1337">
              <w:rPr>
                <w:webHidden/>
                <w:lang w:val="en-AU"/>
              </w:rPr>
              <w:tab/>
            </w:r>
            <w:r w:rsidR="000F6BF1" w:rsidRPr="00EC1337">
              <w:rPr>
                <w:webHidden/>
                <w:lang w:val="en-AU"/>
              </w:rPr>
              <w:fldChar w:fldCharType="begin"/>
            </w:r>
            <w:r w:rsidR="000F6BF1" w:rsidRPr="00EC1337">
              <w:rPr>
                <w:webHidden/>
                <w:lang w:val="en-AU"/>
              </w:rPr>
              <w:instrText xml:space="preserve"> PAGEREF _Toc122687603 \h </w:instrText>
            </w:r>
            <w:r w:rsidR="000F6BF1" w:rsidRPr="00EC1337">
              <w:rPr>
                <w:webHidden/>
                <w:lang w:val="en-AU"/>
              </w:rPr>
            </w:r>
            <w:r w:rsidR="000F6BF1" w:rsidRPr="00EC1337">
              <w:rPr>
                <w:webHidden/>
                <w:lang w:val="en-AU"/>
              </w:rPr>
              <w:fldChar w:fldCharType="separate"/>
            </w:r>
            <w:r w:rsidR="000F6BF1" w:rsidRPr="00EC1337">
              <w:rPr>
                <w:webHidden/>
                <w:lang w:val="en-AU"/>
              </w:rPr>
              <w:t>13</w:t>
            </w:r>
            <w:r w:rsidR="000F6BF1" w:rsidRPr="00EC1337">
              <w:rPr>
                <w:webHidden/>
                <w:lang w:val="en-AU"/>
              </w:rPr>
              <w:fldChar w:fldCharType="end"/>
            </w:r>
          </w:hyperlink>
        </w:p>
        <w:p w14:paraId="44DC2350" w14:textId="77777777" w:rsidR="000F6BF1" w:rsidRPr="00EC1337" w:rsidRDefault="00000000">
          <w:pPr>
            <w:pStyle w:val="TOC1"/>
            <w:tabs>
              <w:tab w:val="right" w:leader="dot" w:pos="9016"/>
            </w:tabs>
            <w:rPr>
              <w:rFonts w:eastAsiaTheme="minorEastAsia"/>
              <w:lang w:val="en-AU"/>
            </w:rPr>
          </w:pPr>
          <w:hyperlink w:anchor="_Toc122687604" w:history="1">
            <w:r w:rsidR="000F6BF1" w:rsidRPr="00EC1337">
              <w:rPr>
                <w:rStyle w:val="Hyperlink"/>
                <w:rFonts w:ascii="Times New Roman" w:hAnsi="Times New Roman" w:cs="Times New Roman"/>
                <w:lang w:val="en-AU"/>
              </w:rPr>
              <w:t>Individual Reflective</w:t>
            </w:r>
            <w:r w:rsidR="000F6BF1" w:rsidRPr="00EC1337">
              <w:rPr>
                <w:webHidden/>
                <w:lang w:val="en-AU"/>
              </w:rPr>
              <w:tab/>
            </w:r>
            <w:r w:rsidR="000F6BF1" w:rsidRPr="00EC1337">
              <w:rPr>
                <w:webHidden/>
                <w:lang w:val="en-AU"/>
              </w:rPr>
              <w:fldChar w:fldCharType="begin"/>
            </w:r>
            <w:r w:rsidR="000F6BF1" w:rsidRPr="00EC1337">
              <w:rPr>
                <w:webHidden/>
                <w:lang w:val="en-AU"/>
              </w:rPr>
              <w:instrText xml:space="preserve"> PAGEREF _Toc122687604 \h </w:instrText>
            </w:r>
            <w:r w:rsidR="000F6BF1" w:rsidRPr="00EC1337">
              <w:rPr>
                <w:webHidden/>
                <w:lang w:val="en-AU"/>
              </w:rPr>
            </w:r>
            <w:r w:rsidR="000F6BF1" w:rsidRPr="00EC1337">
              <w:rPr>
                <w:webHidden/>
                <w:lang w:val="en-AU"/>
              </w:rPr>
              <w:fldChar w:fldCharType="separate"/>
            </w:r>
            <w:r w:rsidR="000F6BF1" w:rsidRPr="00EC1337">
              <w:rPr>
                <w:webHidden/>
                <w:lang w:val="en-AU"/>
              </w:rPr>
              <w:t>13</w:t>
            </w:r>
            <w:r w:rsidR="000F6BF1" w:rsidRPr="00EC1337">
              <w:rPr>
                <w:webHidden/>
                <w:lang w:val="en-AU"/>
              </w:rPr>
              <w:fldChar w:fldCharType="end"/>
            </w:r>
          </w:hyperlink>
        </w:p>
        <w:p w14:paraId="4C439219" w14:textId="77777777" w:rsidR="000F6BF1" w:rsidRPr="00EC1337" w:rsidRDefault="00000000">
          <w:pPr>
            <w:pStyle w:val="TOC1"/>
            <w:tabs>
              <w:tab w:val="right" w:leader="dot" w:pos="9016"/>
            </w:tabs>
            <w:rPr>
              <w:rFonts w:eastAsiaTheme="minorEastAsia"/>
              <w:lang w:val="en-AU"/>
            </w:rPr>
          </w:pPr>
          <w:hyperlink w:anchor="_Toc122687605" w:history="1">
            <w:r w:rsidR="000F6BF1" w:rsidRPr="00EC1337">
              <w:rPr>
                <w:rStyle w:val="Hyperlink"/>
                <w:rFonts w:ascii="Times New Roman" w:hAnsi="Times New Roman" w:cs="Times New Roman"/>
                <w:lang w:val="en-AU"/>
              </w:rPr>
              <w:t>Reference</w:t>
            </w:r>
            <w:r w:rsidR="000F6BF1" w:rsidRPr="00EC1337">
              <w:rPr>
                <w:webHidden/>
                <w:lang w:val="en-AU"/>
              </w:rPr>
              <w:tab/>
            </w:r>
            <w:r w:rsidR="000F6BF1" w:rsidRPr="00EC1337">
              <w:rPr>
                <w:webHidden/>
                <w:lang w:val="en-AU"/>
              </w:rPr>
              <w:fldChar w:fldCharType="begin"/>
            </w:r>
            <w:r w:rsidR="000F6BF1" w:rsidRPr="00EC1337">
              <w:rPr>
                <w:webHidden/>
                <w:lang w:val="en-AU"/>
              </w:rPr>
              <w:instrText xml:space="preserve"> PAGEREF _Toc122687605 \h </w:instrText>
            </w:r>
            <w:r w:rsidR="000F6BF1" w:rsidRPr="00EC1337">
              <w:rPr>
                <w:webHidden/>
                <w:lang w:val="en-AU"/>
              </w:rPr>
            </w:r>
            <w:r w:rsidR="000F6BF1" w:rsidRPr="00EC1337">
              <w:rPr>
                <w:webHidden/>
                <w:lang w:val="en-AU"/>
              </w:rPr>
              <w:fldChar w:fldCharType="separate"/>
            </w:r>
            <w:r w:rsidR="000F6BF1" w:rsidRPr="00EC1337">
              <w:rPr>
                <w:webHidden/>
                <w:lang w:val="en-AU"/>
              </w:rPr>
              <w:t>17</w:t>
            </w:r>
            <w:r w:rsidR="000F6BF1" w:rsidRPr="00EC1337">
              <w:rPr>
                <w:webHidden/>
                <w:lang w:val="en-AU"/>
              </w:rPr>
              <w:fldChar w:fldCharType="end"/>
            </w:r>
          </w:hyperlink>
        </w:p>
        <w:p w14:paraId="5748A159" w14:textId="77777777" w:rsidR="000B0D0B" w:rsidRPr="00EC1337" w:rsidRDefault="00AF796C" w:rsidP="00C82423">
          <w:pPr>
            <w:spacing w:before="240" w:after="240" w:line="360" w:lineRule="auto"/>
            <w:jc w:val="both"/>
            <w:rPr>
              <w:b/>
              <w:bCs/>
              <w:color w:val="000000" w:themeColor="text1"/>
              <w:lang w:val="en-AU"/>
            </w:rPr>
          </w:pPr>
          <w:r w:rsidRPr="00EC1337">
            <w:rPr>
              <w:b/>
              <w:bCs/>
              <w:color w:val="000000" w:themeColor="text1"/>
              <w:lang w:val="en-AU"/>
            </w:rPr>
            <w:fldChar w:fldCharType="end"/>
          </w:r>
        </w:p>
      </w:sdtContent>
    </w:sdt>
    <w:p w14:paraId="1862AC20" w14:textId="77777777" w:rsidR="004D5DA2" w:rsidRPr="00EC1337" w:rsidRDefault="004D5DA2" w:rsidP="00C82423">
      <w:pPr>
        <w:spacing w:before="240" w:after="240" w:line="360" w:lineRule="auto"/>
        <w:jc w:val="both"/>
        <w:rPr>
          <w:b/>
          <w:bCs/>
          <w:color w:val="000000" w:themeColor="text1"/>
          <w:lang w:val="en-AU"/>
        </w:rPr>
      </w:pPr>
      <w:r w:rsidRPr="00EC1337">
        <w:rPr>
          <w:color w:val="000000" w:themeColor="text1"/>
          <w:lang w:val="en-AU"/>
        </w:rPr>
        <w:br w:type="page"/>
      </w:r>
    </w:p>
    <w:p w14:paraId="1C720478" w14:textId="77777777" w:rsidR="00E81E5B" w:rsidRPr="00EC1337" w:rsidRDefault="00166A31" w:rsidP="00C82423">
      <w:pPr>
        <w:pStyle w:val="Heading1"/>
        <w:spacing w:after="240" w:line="360" w:lineRule="auto"/>
        <w:jc w:val="both"/>
        <w:rPr>
          <w:rFonts w:ascii="Times New Roman" w:hAnsi="Times New Roman" w:cs="Times New Roman"/>
          <w:b/>
          <w:color w:val="000000" w:themeColor="text1"/>
          <w:sz w:val="24"/>
          <w:szCs w:val="24"/>
          <w:lang w:val="en-AU"/>
        </w:rPr>
      </w:pPr>
      <w:bookmarkStart w:id="1" w:name="_Toc122687592"/>
      <w:r w:rsidRPr="00EC1337">
        <w:rPr>
          <w:rFonts w:ascii="Times New Roman" w:hAnsi="Times New Roman" w:cs="Times New Roman"/>
          <w:b/>
          <w:color w:val="000000" w:themeColor="text1"/>
          <w:sz w:val="24"/>
          <w:szCs w:val="24"/>
          <w:lang w:val="en-AU"/>
        </w:rPr>
        <w:lastRenderedPageBreak/>
        <w:t>I</w:t>
      </w:r>
      <w:r w:rsidR="00E81E5B" w:rsidRPr="00EC1337">
        <w:rPr>
          <w:rFonts w:ascii="Times New Roman" w:hAnsi="Times New Roman" w:cs="Times New Roman"/>
          <w:b/>
          <w:color w:val="000000" w:themeColor="text1"/>
          <w:sz w:val="24"/>
          <w:szCs w:val="24"/>
          <w:lang w:val="en-AU"/>
        </w:rPr>
        <w:t>ntroduction</w:t>
      </w:r>
      <w:bookmarkEnd w:id="1"/>
    </w:p>
    <w:p w14:paraId="5D2235F3" w14:textId="77777777" w:rsidR="00E81E5B" w:rsidRPr="00EC1337" w:rsidRDefault="00E81E5B" w:rsidP="00C82423">
      <w:pPr>
        <w:spacing w:before="240" w:after="240" w:line="360" w:lineRule="auto"/>
        <w:jc w:val="both"/>
        <w:rPr>
          <w:color w:val="000000" w:themeColor="text1"/>
          <w:lang w:val="en-AU"/>
        </w:rPr>
      </w:pPr>
      <w:r w:rsidRPr="00EC1337">
        <w:rPr>
          <w:color w:val="000000" w:themeColor="text1"/>
          <w:lang w:val="en-AU"/>
        </w:rPr>
        <w:t xml:space="preserve">This report will </w:t>
      </w:r>
      <w:r w:rsidR="00EC1337" w:rsidRPr="00EC1337">
        <w:rPr>
          <w:color w:val="000000" w:themeColor="text1"/>
          <w:lang w:val="en-AU"/>
        </w:rPr>
        <w:t>analyse</w:t>
      </w:r>
      <w:r w:rsidRPr="00EC1337">
        <w:rPr>
          <w:color w:val="000000" w:themeColor="text1"/>
          <w:lang w:val="en-AU"/>
        </w:rPr>
        <w:t xml:space="preserve"> major findings of the company Tesco including its background history, operating markets, products, etc. The environmental analysis of the business has been done with the help of important tools like porter's 5 force model, </w:t>
      </w:r>
      <w:r w:rsidR="00EC1337" w:rsidRPr="00EC1337">
        <w:rPr>
          <w:color w:val="000000" w:themeColor="text1"/>
          <w:lang w:val="en-AU"/>
        </w:rPr>
        <w:t>PESTEL</w:t>
      </w:r>
      <w:r w:rsidRPr="00EC1337">
        <w:rPr>
          <w:color w:val="000000" w:themeColor="text1"/>
          <w:lang w:val="en-AU"/>
        </w:rPr>
        <w:t>, cultural web, etc. Organizational culture with external factors affecting its performance will also be defined and the ethical dilemmas will be sorted out to provide appropriate recommendations further.</w:t>
      </w:r>
    </w:p>
    <w:p w14:paraId="047C9AA0" w14:textId="77777777" w:rsidR="00E81E5B" w:rsidRPr="00EC1337" w:rsidRDefault="004D5DA2" w:rsidP="00C82423">
      <w:pPr>
        <w:pStyle w:val="Heading1"/>
        <w:spacing w:after="240" w:line="360" w:lineRule="auto"/>
        <w:jc w:val="both"/>
        <w:rPr>
          <w:rFonts w:ascii="Times New Roman" w:hAnsi="Times New Roman" w:cs="Times New Roman"/>
          <w:b/>
          <w:color w:val="000000" w:themeColor="text1"/>
          <w:sz w:val="24"/>
          <w:szCs w:val="24"/>
          <w:lang w:val="en-AU"/>
        </w:rPr>
      </w:pPr>
      <w:bookmarkStart w:id="2" w:name="_Toc122687593"/>
      <w:r w:rsidRPr="00EC1337">
        <w:rPr>
          <w:rFonts w:ascii="Times New Roman" w:hAnsi="Times New Roman" w:cs="Times New Roman"/>
          <w:b/>
          <w:color w:val="000000" w:themeColor="text1"/>
          <w:sz w:val="24"/>
          <w:szCs w:val="24"/>
          <w:lang w:val="en-AU"/>
        </w:rPr>
        <w:t xml:space="preserve">Tesco’s </w:t>
      </w:r>
      <w:r w:rsidR="00E81E5B" w:rsidRPr="00EC1337">
        <w:rPr>
          <w:rFonts w:ascii="Times New Roman" w:hAnsi="Times New Roman" w:cs="Times New Roman"/>
          <w:b/>
          <w:color w:val="000000" w:themeColor="text1"/>
          <w:sz w:val="24"/>
          <w:szCs w:val="24"/>
          <w:lang w:val="en-AU"/>
        </w:rPr>
        <w:t>background</w:t>
      </w:r>
      <w:bookmarkEnd w:id="2"/>
    </w:p>
    <w:p w14:paraId="3B449C74" w14:textId="77777777" w:rsidR="00E81E5B" w:rsidRPr="00EC1337" w:rsidRDefault="00E81E5B" w:rsidP="00C82423">
      <w:pPr>
        <w:spacing w:before="240" w:after="240" w:line="360" w:lineRule="auto"/>
        <w:jc w:val="both"/>
        <w:rPr>
          <w:color w:val="000000" w:themeColor="text1"/>
          <w:lang w:val="en-AU"/>
        </w:rPr>
      </w:pPr>
      <w:r w:rsidRPr="00EC1337">
        <w:rPr>
          <w:color w:val="000000" w:themeColor="text1"/>
          <w:lang w:val="en-AU"/>
        </w:rPr>
        <w:t>Tesco is considered the leading retailer in the UK industry. It is one of the world's largest food retailers. The store of Tesco was established in 1990 by jack Cohen he started to sell extra groceries from a mere stall in the market of the east end of London's Brixton. On the very first day, the profit made by Mr. Cohen was around £1 from £4 sales. The disco brand was highlighted very well in 5 years and within 1924 when a tea shipment was bought by Mr. Cohen from Mr. T.E. Stockwell was later combined in the initial letters for forming Tesco and opening a Tesco flagship store in North London.</w:t>
      </w:r>
    </w:p>
    <w:p w14:paraId="5232EE0C" w14:textId="77777777" w:rsidR="00E81E5B" w:rsidRPr="00EC1337" w:rsidRDefault="00E81E5B" w:rsidP="00C82423">
      <w:pPr>
        <w:spacing w:before="240" w:after="240" w:line="360" w:lineRule="auto"/>
        <w:jc w:val="both"/>
        <w:rPr>
          <w:color w:val="000000" w:themeColor="text1"/>
          <w:lang w:val="en-AU"/>
        </w:rPr>
      </w:pPr>
      <w:r w:rsidRPr="00EC1337">
        <w:rPr>
          <w:color w:val="000000" w:themeColor="text1"/>
          <w:lang w:val="en-AU"/>
        </w:rPr>
        <w:t xml:space="preserve">In 1930 the brand continued to increase its popularity and Cohen decided to structure A warehouse headquarters in North London for making Tesco a private limited company. The stores Tesco floated to the stock market stock with a very bold price of 25p. Tesco also sells products which are non-food items like electric goods and clothing. It had employed around 326000 people and has operated </w:t>
      </w:r>
      <w:r w:rsidR="00EC1337" w:rsidRPr="00EC1337">
        <w:rPr>
          <w:color w:val="000000" w:themeColor="text1"/>
          <w:lang w:val="en-AU"/>
        </w:rPr>
        <w:t>approx.</w:t>
      </w:r>
      <w:r w:rsidRPr="00EC1337">
        <w:rPr>
          <w:color w:val="000000" w:themeColor="text1"/>
          <w:lang w:val="en-AU"/>
        </w:rPr>
        <w:t xml:space="preserve"> 2318 stores in the UK, Asia, and Europe. The company recorded revenues of £42641 million in the year 2007 which is an 8.1% rise over 2006. Profits of up to £2648 million one made in 2007 which was a 16.1% rise from the year 2006.</w:t>
      </w:r>
    </w:p>
    <w:p w14:paraId="06E32F62" w14:textId="77777777" w:rsidR="00E81E5B" w:rsidRPr="00EC1337" w:rsidRDefault="00E81E5B" w:rsidP="00C82423">
      <w:pPr>
        <w:spacing w:before="240" w:after="240" w:line="360" w:lineRule="auto"/>
        <w:jc w:val="both"/>
        <w:rPr>
          <w:color w:val="000000" w:themeColor="text1"/>
          <w:lang w:val="en-AU"/>
        </w:rPr>
      </w:pPr>
      <w:r w:rsidRPr="00EC1337">
        <w:rPr>
          <w:color w:val="000000" w:themeColor="text1"/>
          <w:lang w:val="en-AU"/>
        </w:rPr>
        <w:t xml:space="preserve">Tesco first started as a mere grocery store but later on expanded its market to a wide range of retail products. Tesco has upgraded its stores with a variety of services that include telecom, insurance, agency, financial and travel, etc. Tesco also contains petrol retailing in financial businesses. However, the predominant presence of Tesco in the supermarket and other hypermarkets has been greatly diversified by the evaluation period. The company continued its operations that consist of several petrol retailing and convenience by the express fascia, their mini outlets that are High Street through the Tesco metro, the specialists for non-food via Tesco home Plus, and </w:t>
      </w:r>
      <w:r w:rsidR="00EC1337" w:rsidRPr="00EC1337">
        <w:rPr>
          <w:color w:val="000000" w:themeColor="text1"/>
          <w:lang w:val="en-AU"/>
        </w:rPr>
        <w:t>supercentres</w:t>
      </w:r>
      <w:r w:rsidRPr="00EC1337">
        <w:rPr>
          <w:color w:val="000000" w:themeColor="text1"/>
          <w:lang w:val="en-AU"/>
        </w:rPr>
        <w:t xml:space="preserve"> via Tesco extra as well.</w:t>
      </w:r>
    </w:p>
    <w:p w14:paraId="549D8117" w14:textId="77777777" w:rsidR="00E81E5B" w:rsidRPr="00EC1337" w:rsidRDefault="000B0D0B" w:rsidP="00C82423">
      <w:pPr>
        <w:spacing w:before="240" w:after="240" w:line="360" w:lineRule="auto"/>
        <w:jc w:val="both"/>
        <w:rPr>
          <w:color w:val="000000" w:themeColor="text1"/>
          <w:lang w:val="en-AU"/>
        </w:rPr>
      </w:pPr>
      <w:r w:rsidRPr="00EC1337">
        <w:rPr>
          <w:color w:val="000000" w:themeColor="text1"/>
          <w:lang w:val="en-AU"/>
        </w:rPr>
        <w:lastRenderedPageBreak/>
        <w:t>I</w:t>
      </w:r>
      <w:r w:rsidR="00E81E5B" w:rsidRPr="00EC1337">
        <w:rPr>
          <w:color w:val="000000" w:themeColor="text1"/>
          <w:lang w:val="en-AU"/>
        </w:rPr>
        <w:t>t is a General Merchandise multinational retailer. The firm carries out business via online and multi-format stores. There are various types of store formats having differentiated product changes and sizes consisting of.com only large one-stop and small. Its headquarters are in the UK, great London, and Welwyn Garden City.</w:t>
      </w:r>
    </w:p>
    <w:p w14:paraId="396E3BED" w14:textId="77777777" w:rsidR="004C7D47" w:rsidRPr="00EC1337" w:rsidRDefault="004C7D47" w:rsidP="00C82423">
      <w:pPr>
        <w:pStyle w:val="Heading1"/>
        <w:spacing w:after="240" w:line="360" w:lineRule="auto"/>
        <w:jc w:val="both"/>
        <w:rPr>
          <w:rFonts w:ascii="Times New Roman" w:hAnsi="Times New Roman" w:cs="Times New Roman"/>
          <w:b/>
          <w:color w:val="000000" w:themeColor="text1"/>
          <w:sz w:val="24"/>
          <w:szCs w:val="24"/>
          <w:lang w:val="en-AU"/>
        </w:rPr>
      </w:pPr>
      <w:bookmarkStart w:id="3" w:name="_Toc122687594"/>
      <w:r w:rsidRPr="00EC1337">
        <w:rPr>
          <w:rFonts w:ascii="Times New Roman" w:hAnsi="Times New Roman" w:cs="Times New Roman"/>
          <w:b/>
          <w:color w:val="000000" w:themeColor="text1"/>
          <w:sz w:val="24"/>
          <w:szCs w:val="24"/>
          <w:lang w:val="en-AU"/>
        </w:rPr>
        <w:t>Business Environmental Analysis Tools</w:t>
      </w:r>
      <w:bookmarkEnd w:id="3"/>
    </w:p>
    <w:p w14:paraId="54FDD481" w14:textId="77777777" w:rsidR="000B0D0B" w:rsidRPr="00EC1337" w:rsidRDefault="000B0D0B" w:rsidP="00C82423">
      <w:pPr>
        <w:spacing w:before="240" w:after="240" w:line="360" w:lineRule="auto"/>
        <w:jc w:val="both"/>
        <w:rPr>
          <w:color w:val="000000" w:themeColor="text1"/>
          <w:lang w:val="en-AU"/>
        </w:rPr>
      </w:pPr>
      <w:r w:rsidRPr="00EC1337">
        <w:rPr>
          <w:color w:val="000000" w:themeColor="text1"/>
          <w:lang w:val="en-AU"/>
        </w:rPr>
        <w:t xml:space="preserve">Various business environmental analysis tools can be found in the business world. The cultural web is the analysis tool or technique which has been used in the report for the analysis of TESCO. In the cultural web, there are 6 elements that form the TESCO paradigm </w:t>
      </w:r>
      <w:r w:rsidRPr="00EC1337">
        <w:rPr>
          <w:color w:val="000000" w:themeColor="text1"/>
          <w:shd w:val="clear" w:color="auto" w:fill="FFFFFF"/>
          <w:lang w:val="en-AU"/>
        </w:rPr>
        <w:t>(Monte, 2021)</w:t>
      </w:r>
      <w:r w:rsidRPr="00EC1337">
        <w:rPr>
          <w:color w:val="000000" w:themeColor="text1"/>
          <w:lang w:val="en-AU"/>
        </w:rPr>
        <w:t xml:space="preserve">. These are stories, symbols, control systems, rites and rituals, power structure, and organization structure. It is known factor that Tesco was founded in 1990 a century ago and it was founded by Jack Cohen. He was from the market stalled apartment and Tesco have demonstrated their devotion regarding rites and rituals and in completely using the potential of their staff. One of their ways of doing this is by recognizing the talented staff and making them develop their talent through different development programs and training programs. In regard to the symbols, Tesco has stated that they are becoming the market leader by doing things that matters to colleagues and customers and providing them with a sense of belongingness. Tesco's steering wheels have always involved people and it demonstrates that the company Tesco always considers their employees as their best asset. In the cultural web, it was found that there are two parts of Tesco's structure. In the first structure, there are board members who consist of two executive directors, the chairman, and seven non-executive directors who are independent. In the second structure, there is the committee which is known as the executive committee and it consists of Tesco's senior executives from the countries where the company operates and executive directors. </w:t>
      </w:r>
    </w:p>
    <w:p w14:paraId="28CE37CD" w14:textId="77777777" w:rsidR="000B0D0B" w:rsidRPr="00EC1337" w:rsidRDefault="000B0D0B" w:rsidP="00C82423">
      <w:pPr>
        <w:spacing w:before="240" w:after="240" w:line="360" w:lineRule="auto"/>
        <w:jc w:val="both"/>
        <w:rPr>
          <w:color w:val="000000" w:themeColor="text1"/>
          <w:lang w:val="en-AU"/>
        </w:rPr>
      </w:pPr>
      <w:r w:rsidRPr="00EC1337">
        <w:rPr>
          <w:color w:val="000000" w:themeColor="text1"/>
          <w:lang w:val="en-AU"/>
        </w:rPr>
        <w:t xml:space="preserve">While looking at the subject of the control system Tesco has stated that the main principles and provisions for the company have been set out by the UK corporate governance code. It explains how the organization should be controlled and directed so that it can follow governance practices correctly. It is required by the company to be listed in the UK by the financial service authorities so that they can apply for principles and the government can keep track of their following the provisions or not. In the power structure, Tesco is using talent planning for finding the vacancy and filling them. According to the knowledge available, around 80% of the management positions are filled by Tesco employees. In conclusion, it can be set that Tesco has established a cohesive and coherent organizational culture for their staff </w:t>
      </w:r>
      <w:r w:rsidRPr="00EC1337">
        <w:rPr>
          <w:color w:val="000000" w:themeColor="text1"/>
          <w:lang w:val="en-AU"/>
        </w:rPr>
        <w:lastRenderedPageBreak/>
        <w:t>where everyone is respected and they have a trusted environment with them. The mission of Tesco is to provide and create and provide value for their customers by providing them with better services and having their loyalty for a lifetime. Tesco has converted the mission into a strategy with the help of its business model.</w:t>
      </w:r>
    </w:p>
    <w:p w14:paraId="0A3F6C46" w14:textId="3A05A1CE" w:rsidR="004C7D47" w:rsidRPr="00EC1337" w:rsidRDefault="004C7D47" w:rsidP="00C82423">
      <w:pPr>
        <w:pStyle w:val="Heading1"/>
        <w:spacing w:after="240" w:line="360" w:lineRule="auto"/>
        <w:jc w:val="both"/>
        <w:rPr>
          <w:rFonts w:ascii="Times New Roman" w:hAnsi="Times New Roman" w:cs="Times New Roman"/>
          <w:b/>
          <w:color w:val="000000" w:themeColor="text1"/>
          <w:sz w:val="24"/>
          <w:szCs w:val="24"/>
          <w:lang w:val="en-AU"/>
        </w:rPr>
      </w:pPr>
      <w:bookmarkStart w:id="4" w:name="_Toc122687595"/>
      <w:r w:rsidRPr="00EC1337">
        <w:rPr>
          <w:rFonts w:ascii="Times New Roman" w:hAnsi="Times New Roman" w:cs="Times New Roman"/>
          <w:b/>
          <w:color w:val="000000" w:themeColor="text1"/>
          <w:sz w:val="24"/>
          <w:szCs w:val="24"/>
          <w:lang w:val="en-AU"/>
        </w:rPr>
        <w:t xml:space="preserve">External Environmental Analysis of </w:t>
      </w:r>
      <w:bookmarkEnd w:id="4"/>
      <w:r w:rsidR="006C5202">
        <w:rPr>
          <w:rFonts w:ascii="Times New Roman" w:hAnsi="Times New Roman" w:cs="Times New Roman"/>
          <w:b/>
          <w:color w:val="000000" w:themeColor="text1"/>
          <w:sz w:val="24"/>
          <w:szCs w:val="24"/>
          <w:lang w:val="en-AU"/>
        </w:rPr>
        <w:t>Tesco</w:t>
      </w:r>
    </w:p>
    <w:p w14:paraId="3E2960C4" w14:textId="77777777" w:rsidR="000B0D0B" w:rsidRPr="00EC1337" w:rsidRDefault="000B0D0B" w:rsidP="00C82423">
      <w:pPr>
        <w:spacing w:before="240" w:after="240" w:line="360" w:lineRule="auto"/>
        <w:jc w:val="both"/>
        <w:rPr>
          <w:color w:val="000000" w:themeColor="text1"/>
          <w:lang w:val="en-AU"/>
        </w:rPr>
      </w:pPr>
      <w:r w:rsidRPr="00EC1337">
        <w:rPr>
          <w:color w:val="000000" w:themeColor="text1"/>
          <w:lang w:val="en-AU"/>
        </w:rPr>
        <w:t xml:space="preserve">Tesco is one of the most famous companies in the world in the food retailing business. They have their headquarters in the United Kingdom and have stores all across the globe. After Wal-Mart in terms of profit, they are the second largest retailer in the world and also hold the second largest retailer position in collecting revenue </w:t>
      </w:r>
      <w:r w:rsidRPr="00EC1337">
        <w:rPr>
          <w:color w:val="000000" w:themeColor="text1"/>
          <w:shd w:val="clear" w:color="auto" w:fill="FFFFFF"/>
          <w:lang w:val="en-AU"/>
        </w:rPr>
        <w:t>(Brock et. al, 2022)</w:t>
      </w:r>
      <w:r w:rsidRPr="00EC1337">
        <w:rPr>
          <w:color w:val="000000" w:themeColor="text1"/>
          <w:lang w:val="en-AU"/>
        </w:rPr>
        <w:t xml:space="preserve">. The company also provides mobile, hardware service, insurance, finance, and much more. The PESTEL analysis for Tesco has been as follows. </w:t>
      </w:r>
    </w:p>
    <w:p w14:paraId="547226E7" w14:textId="77777777" w:rsidR="000B0D0B" w:rsidRPr="00EC1337" w:rsidRDefault="000B0D0B" w:rsidP="00C82423">
      <w:pPr>
        <w:pStyle w:val="ListParagraph"/>
        <w:numPr>
          <w:ilvl w:val="0"/>
          <w:numId w:val="2"/>
        </w:numPr>
        <w:spacing w:before="240" w:after="240" w:line="360" w:lineRule="auto"/>
        <w:contextualSpacing w:val="0"/>
        <w:jc w:val="both"/>
        <w:rPr>
          <w:rFonts w:ascii="Times New Roman" w:hAnsi="Times New Roman" w:cs="Times New Roman"/>
          <w:color w:val="000000" w:themeColor="text1"/>
          <w:sz w:val="24"/>
          <w:szCs w:val="24"/>
          <w:lang w:val="en-AU"/>
        </w:rPr>
      </w:pPr>
      <w:r w:rsidRPr="00EC1337">
        <w:rPr>
          <w:rFonts w:ascii="Times New Roman" w:hAnsi="Times New Roman" w:cs="Times New Roman"/>
          <w:b/>
          <w:color w:val="000000" w:themeColor="text1"/>
          <w:sz w:val="24"/>
          <w:szCs w:val="24"/>
          <w:lang w:val="en-AU"/>
        </w:rPr>
        <w:t>Political factors-</w:t>
      </w:r>
      <w:r w:rsidRPr="00EC1337">
        <w:rPr>
          <w:rFonts w:ascii="Times New Roman" w:hAnsi="Times New Roman" w:cs="Times New Roman"/>
          <w:color w:val="000000" w:themeColor="text1"/>
          <w:sz w:val="24"/>
          <w:szCs w:val="24"/>
          <w:lang w:val="en-AU"/>
        </w:rPr>
        <w:t xml:space="preserve"> As retailing works worldwide there are many political factors that influence the working of Tesco. It includes acts of legislation, stability of the country, tax rates, etc. Because of the instability in the financial department, there are many countries that provide great encouragement to retailers as they create many job opportunities. As one of the biggest retailers in the world Tesco tries to target those countries which encourage the retailers as it increases the demand for the product and also increases the work opportunity and workforce diversity in the organization. </w:t>
      </w:r>
    </w:p>
    <w:p w14:paraId="3A4B54BE" w14:textId="77777777" w:rsidR="000B0D0B" w:rsidRPr="00EC1337" w:rsidRDefault="000B0D0B" w:rsidP="00C82423">
      <w:pPr>
        <w:pStyle w:val="ListParagraph"/>
        <w:numPr>
          <w:ilvl w:val="0"/>
          <w:numId w:val="2"/>
        </w:numPr>
        <w:spacing w:before="240" w:after="240" w:line="360" w:lineRule="auto"/>
        <w:contextualSpacing w:val="0"/>
        <w:jc w:val="both"/>
        <w:rPr>
          <w:rFonts w:ascii="Times New Roman" w:hAnsi="Times New Roman" w:cs="Times New Roman"/>
          <w:color w:val="000000" w:themeColor="text1"/>
          <w:sz w:val="24"/>
          <w:szCs w:val="24"/>
          <w:lang w:val="en-AU"/>
        </w:rPr>
      </w:pPr>
      <w:r w:rsidRPr="00EC1337">
        <w:rPr>
          <w:rFonts w:ascii="Times New Roman" w:hAnsi="Times New Roman" w:cs="Times New Roman"/>
          <w:b/>
          <w:color w:val="000000" w:themeColor="text1"/>
          <w:sz w:val="24"/>
          <w:szCs w:val="24"/>
          <w:lang w:val="en-AU"/>
        </w:rPr>
        <w:t>Economic factors-</w:t>
      </w:r>
      <w:r w:rsidRPr="00EC1337">
        <w:rPr>
          <w:rFonts w:ascii="Times New Roman" w:hAnsi="Times New Roman" w:cs="Times New Roman"/>
          <w:color w:val="000000" w:themeColor="text1"/>
          <w:sz w:val="24"/>
          <w:szCs w:val="24"/>
          <w:lang w:val="en-AU"/>
        </w:rPr>
        <w:t xml:space="preserve"> Many factors like leverage cost, price, profit, and demand can become a concern for the company. It is important for the company to be aware of the changes in the economic policies like taxation policies or any other policies that can affect the company's accessibility to finance. Aldo Tesco is a global company we are still very much dependent on the United Kingdom’s market as their share of the UK market is around 30%. Over the years the company has had two key strategies which are diversification and internationalization which they follow and they became the major reason for the company's success.</w:t>
      </w:r>
    </w:p>
    <w:p w14:paraId="76FEDB48" w14:textId="77777777" w:rsidR="000B0D0B" w:rsidRPr="00EC1337" w:rsidRDefault="000B0D0B" w:rsidP="00C82423">
      <w:pPr>
        <w:pStyle w:val="ListParagraph"/>
        <w:numPr>
          <w:ilvl w:val="0"/>
          <w:numId w:val="2"/>
        </w:numPr>
        <w:spacing w:before="240" w:after="240" w:line="360" w:lineRule="auto"/>
        <w:contextualSpacing w:val="0"/>
        <w:jc w:val="both"/>
        <w:rPr>
          <w:rFonts w:ascii="Times New Roman" w:hAnsi="Times New Roman" w:cs="Times New Roman"/>
          <w:color w:val="000000" w:themeColor="text1"/>
          <w:sz w:val="24"/>
          <w:szCs w:val="24"/>
          <w:lang w:val="en-AU"/>
        </w:rPr>
      </w:pPr>
      <w:r w:rsidRPr="00EC1337">
        <w:rPr>
          <w:rFonts w:ascii="Times New Roman" w:hAnsi="Times New Roman" w:cs="Times New Roman"/>
          <w:b/>
          <w:color w:val="000000" w:themeColor="text1"/>
          <w:sz w:val="24"/>
          <w:szCs w:val="24"/>
          <w:lang w:val="en-AU"/>
        </w:rPr>
        <w:t>Social factors-</w:t>
      </w:r>
      <w:r w:rsidRPr="00EC1337">
        <w:rPr>
          <w:rFonts w:ascii="Times New Roman" w:hAnsi="Times New Roman" w:cs="Times New Roman"/>
          <w:color w:val="000000" w:themeColor="text1"/>
          <w:sz w:val="24"/>
          <w:szCs w:val="24"/>
          <w:lang w:val="en-AU"/>
        </w:rPr>
        <w:t xml:space="preserve"> There are always some changes going on in the social market and there are always trends that are changing. It influences Tesco to increase the number of items that are non-food for sale. Customers' attitudes and beliefs have influenced their demand for different types of services and goods. As they are becoming more </w:t>
      </w:r>
      <w:r w:rsidRPr="00EC1337">
        <w:rPr>
          <w:rFonts w:ascii="Times New Roman" w:hAnsi="Times New Roman" w:cs="Times New Roman"/>
          <w:color w:val="000000" w:themeColor="text1"/>
          <w:sz w:val="24"/>
          <w:szCs w:val="24"/>
          <w:lang w:val="en-AU"/>
        </w:rPr>
        <w:lastRenderedPageBreak/>
        <w:t>aware of health their preferences are changing toward food constantly. This has me Tesco to change towards more organic products as per the trends of the customers.</w:t>
      </w:r>
    </w:p>
    <w:p w14:paraId="2A2F4654" w14:textId="77777777" w:rsidR="000B0D0B" w:rsidRPr="00EC1337" w:rsidRDefault="000B0D0B" w:rsidP="00C82423">
      <w:pPr>
        <w:pStyle w:val="ListParagraph"/>
        <w:numPr>
          <w:ilvl w:val="0"/>
          <w:numId w:val="2"/>
        </w:numPr>
        <w:spacing w:before="240" w:after="240" w:line="360" w:lineRule="auto"/>
        <w:contextualSpacing w:val="0"/>
        <w:jc w:val="both"/>
        <w:rPr>
          <w:rFonts w:ascii="Times New Roman" w:hAnsi="Times New Roman" w:cs="Times New Roman"/>
          <w:color w:val="000000" w:themeColor="text1"/>
          <w:sz w:val="24"/>
          <w:szCs w:val="24"/>
          <w:lang w:val="en-AU"/>
        </w:rPr>
      </w:pPr>
      <w:r w:rsidRPr="00EC1337">
        <w:rPr>
          <w:rFonts w:ascii="Times New Roman" w:hAnsi="Times New Roman" w:cs="Times New Roman"/>
          <w:b/>
          <w:color w:val="000000" w:themeColor="text1"/>
          <w:sz w:val="24"/>
          <w:szCs w:val="24"/>
          <w:lang w:val="en-AU"/>
        </w:rPr>
        <w:t>Technology factors-</w:t>
      </w:r>
      <w:r w:rsidRPr="00EC1337">
        <w:rPr>
          <w:rFonts w:ascii="Times New Roman" w:hAnsi="Times New Roman" w:cs="Times New Roman"/>
          <w:color w:val="000000" w:themeColor="text1"/>
          <w:sz w:val="24"/>
          <w:szCs w:val="24"/>
          <w:lang w:val="en-AU"/>
        </w:rPr>
        <w:t xml:space="preserve"> With continuous development in the technology field, there are new opportunities for Tesco. The best two of these are the introduction and development of online shopping which includes facilities like home delivery. Another one is self-service checkout points that provide ease and convenience to every customer and also reduce </w:t>
      </w:r>
      <w:r w:rsidR="00EC1337" w:rsidRPr="00EC1337">
        <w:rPr>
          <w:rFonts w:ascii="Times New Roman" w:hAnsi="Times New Roman" w:cs="Times New Roman"/>
          <w:color w:val="000000" w:themeColor="text1"/>
          <w:sz w:val="24"/>
          <w:szCs w:val="24"/>
          <w:lang w:val="en-AU"/>
        </w:rPr>
        <w:t>labour</w:t>
      </w:r>
      <w:r w:rsidRPr="00EC1337">
        <w:rPr>
          <w:rFonts w:ascii="Times New Roman" w:hAnsi="Times New Roman" w:cs="Times New Roman"/>
          <w:color w:val="000000" w:themeColor="text1"/>
          <w:sz w:val="24"/>
          <w:szCs w:val="24"/>
          <w:lang w:val="en-AU"/>
        </w:rPr>
        <w:t xml:space="preserve"> costs. Tesco has invested a large amount of money, time, and efficiency on projects of energy efficiency so that they can fill their long-term objective of reducing the carbon footprint. </w:t>
      </w:r>
    </w:p>
    <w:p w14:paraId="72A9D104" w14:textId="77777777" w:rsidR="000B0D0B" w:rsidRPr="00EC1337" w:rsidRDefault="000B0D0B" w:rsidP="00C82423">
      <w:pPr>
        <w:pStyle w:val="ListParagraph"/>
        <w:numPr>
          <w:ilvl w:val="0"/>
          <w:numId w:val="2"/>
        </w:numPr>
        <w:spacing w:before="240" w:after="240" w:line="360" w:lineRule="auto"/>
        <w:contextualSpacing w:val="0"/>
        <w:jc w:val="both"/>
        <w:rPr>
          <w:rFonts w:ascii="Times New Roman" w:hAnsi="Times New Roman" w:cs="Times New Roman"/>
          <w:color w:val="000000" w:themeColor="text1"/>
          <w:sz w:val="24"/>
          <w:szCs w:val="24"/>
          <w:lang w:val="en-AU"/>
        </w:rPr>
      </w:pPr>
      <w:r w:rsidRPr="00EC1337">
        <w:rPr>
          <w:rFonts w:ascii="Times New Roman" w:hAnsi="Times New Roman" w:cs="Times New Roman"/>
          <w:b/>
          <w:color w:val="000000" w:themeColor="text1"/>
          <w:sz w:val="24"/>
          <w:szCs w:val="24"/>
          <w:lang w:val="en-AU"/>
        </w:rPr>
        <w:t xml:space="preserve">Environmental factors- </w:t>
      </w:r>
      <w:r w:rsidRPr="00EC1337">
        <w:rPr>
          <w:rFonts w:ascii="Times New Roman" w:hAnsi="Times New Roman" w:cs="Times New Roman"/>
          <w:color w:val="000000" w:themeColor="text1"/>
          <w:sz w:val="24"/>
          <w:szCs w:val="24"/>
          <w:lang w:val="en-AU"/>
        </w:rPr>
        <w:t xml:space="preserve">As pressure is increasing on the company for sustainability and other environmental issues Tesco is looking for different ways by which they can move towards sustainability. They had already gone towards the road of carbon footprint reduction by 50% in 2020 </w:t>
      </w:r>
      <w:r w:rsidRPr="00EC1337">
        <w:rPr>
          <w:rFonts w:ascii="Times New Roman" w:hAnsi="Times New Roman" w:cs="Times New Roman"/>
          <w:color w:val="000000" w:themeColor="text1"/>
          <w:sz w:val="24"/>
          <w:szCs w:val="24"/>
          <w:shd w:val="clear" w:color="auto" w:fill="FFFFFF"/>
          <w:lang w:val="en-AU"/>
        </w:rPr>
        <w:t>(</w:t>
      </w:r>
      <w:proofErr w:type="spellStart"/>
      <w:r w:rsidRPr="00EC1337">
        <w:rPr>
          <w:rFonts w:ascii="Times New Roman" w:hAnsi="Times New Roman" w:cs="Times New Roman"/>
          <w:color w:val="000000" w:themeColor="text1"/>
          <w:sz w:val="24"/>
          <w:szCs w:val="24"/>
          <w:shd w:val="clear" w:color="auto" w:fill="FFFFFF"/>
          <w:lang w:val="en-AU"/>
        </w:rPr>
        <w:t>Baliyan</w:t>
      </w:r>
      <w:proofErr w:type="spellEnd"/>
      <w:r w:rsidRPr="00EC1337">
        <w:rPr>
          <w:rFonts w:ascii="Times New Roman" w:hAnsi="Times New Roman" w:cs="Times New Roman"/>
          <w:color w:val="000000" w:themeColor="text1"/>
          <w:sz w:val="24"/>
          <w:szCs w:val="24"/>
          <w:shd w:val="clear" w:color="auto" w:fill="FFFFFF"/>
          <w:lang w:val="en-AU"/>
        </w:rPr>
        <w:t>, 2021)</w:t>
      </w:r>
      <w:r w:rsidRPr="00EC1337">
        <w:rPr>
          <w:rFonts w:ascii="Times New Roman" w:hAnsi="Times New Roman" w:cs="Times New Roman"/>
          <w:color w:val="000000" w:themeColor="text1"/>
          <w:sz w:val="24"/>
          <w:szCs w:val="24"/>
          <w:lang w:val="en-AU"/>
        </w:rPr>
        <w:t xml:space="preserve">. The company has also minimized its waste products from the stores through the way of increasing social conscience. </w:t>
      </w:r>
    </w:p>
    <w:p w14:paraId="77C471BF" w14:textId="77777777" w:rsidR="000B0D0B" w:rsidRPr="00EC1337" w:rsidRDefault="000B0D0B" w:rsidP="00C82423">
      <w:pPr>
        <w:pStyle w:val="ListParagraph"/>
        <w:numPr>
          <w:ilvl w:val="0"/>
          <w:numId w:val="2"/>
        </w:numPr>
        <w:spacing w:before="240" w:after="240" w:line="360" w:lineRule="auto"/>
        <w:contextualSpacing w:val="0"/>
        <w:jc w:val="both"/>
        <w:rPr>
          <w:rFonts w:ascii="Times New Roman" w:hAnsi="Times New Roman" w:cs="Times New Roman"/>
          <w:color w:val="000000" w:themeColor="text1"/>
          <w:sz w:val="24"/>
          <w:szCs w:val="24"/>
          <w:lang w:val="en-AU"/>
        </w:rPr>
      </w:pPr>
      <w:r w:rsidRPr="00EC1337">
        <w:rPr>
          <w:rFonts w:ascii="Times New Roman" w:hAnsi="Times New Roman" w:cs="Times New Roman"/>
          <w:b/>
          <w:color w:val="000000" w:themeColor="text1"/>
          <w:sz w:val="24"/>
          <w:szCs w:val="24"/>
          <w:lang w:val="en-AU"/>
        </w:rPr>
        <w:t xml:space="preserve">Legislative factors- </w:t>
      </w:r>
      <w:r w:rsidRPr="00EC1337">
        <w:rPr>
          <w:rFonts w:ascii="Times New Roman" w:hAnsi="Times New Roman" w:cs="Times New Roman"/>
          <w:color w:val="000000" w:themeColor="text1"/>
          <w:sz w:val="24"/>
          <w:szCs w:val="24"/>
          <w:lang w:val="en-AU"/>
        </w:rPr>
        <w:t>The legislation and government policies have always directly impacted the performance and working of company Tesco. For instance, FRC (Food Retailing Commission) provided a code of practice that banned many practices like changing prices without making it public and demanding earlier payments from their suppliers. Tesco in relation to these policies has provided their customer reduction in the price of the fuel they purchase in relation to the amount of price they spent on the grocery stores of Tesco. The company also provides many promotions offers that help in lowering the prices of their products.</w:t>
      </w:r>
    </w:p>
    <w:p w14:paraId="464CB0C9" w14:textId="77777777" w:rsidR="004F596A" w:rsidRPr="00EC1337" w:rsidRDefault="004F596A" w:rsidP="004F596A">
      <w:pPr>
        <w:pStyle w:val="Heading1"/>
        <w:spacing w:after="240" w:line="360" w:lineRule="auto"/>
        <w:jc w:val="both"/>
        <w:rPr>
          <w:rFonts w:ascii="Times New Roman" w:hAnsi="Times New Roman" w:cs="Times New Roman"/>
          <w:b/>
          <w:color w:val="000000" w:themeColor="text1"/>
          <w:sz w:val="24"/>
          <w:szCs w:val="24"/>
          <w:lang w:val="en-AU"/>
        </w:rPr>
      </w:pPr>
      <w:bookmarkStart w:id="5" w:name="_Toc122687596"/>
      <w:r w:rsidRPr="00EC1337">
        <w:rPr>
          <w:rFonts w:ascii="Times New Roman" w:hAnsi="Times New Roman" w:cs="Times New Roman"/>
          <w:b/>
          <w:color w:val="000000" w:themeColor="text1"/>
          <w:sz w:val="24"/>
          <w:szCs w:val="24"/>
          <w:lang w:val="en-AU"/>
        </w:rPr>
        <w:t>Key driver</w:t>
      </w:r>
      <w:bookmarkEnd w:id="5"/>
    </w:p>
    <w:p w14:paraId="0726E75D" w14:textId="77777777" w:rsidR="004F596A" w:rsidRPr="00EC1337" w:rsidRDefault="004F596A" w:rsidP="004F596A">
      <w:pPr>
        <w:spacing w:before="240" w:after="240" w:line="360" w:lineRule="auto"/>
        <w:jc w:val="both"/>
        <w:rPr>
          <w:color w:val="000000" w:themeColor="text1"/>
          <w:lang w:val="en-AU"/>
        </w:rPr>
      </w:pPr>
      <w:r w:rsidRPr="00EC1337">
        <w:rPr>
          <w:color w:val="000000" w:themeColor="text1"/>
          <w:lang w:val="en-AU"/>
        </w:rPr>
        <w:t xml:space="preserve">Covid has brought many changes in the business world. It has changed many organizations' strategies, structure, and cultural practices. It has also affected Tesco by lowering their sales and profit for the financial year but Tesco has taken the pandemic as a challenge and tries to become the best at the time of Covid also. They say that it allows the retailer to try their best at serving the customers. Tesco has stated that they don't have to change much in their organization because they listen to their customers regularly and try to provide what they demand </w:t>
      </w:r>
      <w:r w:rsidRPr="00EC1337">
        <w:rPr>
          <w:color w:val="000000" w:themeColor="text1"/>
          <w:shd w:val="clear" w:color="auto" w:fill="FFFFFF"/>
          <w:lang w:val="en-AU"/>
        </w:rPr>
        <w:t>(Paavola &amp; Cuthbertson, 2022)</w:t>
      </w:r>
      <w:r w:rsidRPr="00EC1337">
        <w:rPr>
          <w:color w:val="000000" w:themeColor="text1"/>
          <w:lang w:val="en-AU"/>
        </w:rPr>
        <w:t xml:space="preserve">. Although, it was very stressful for them to adapt to the rapidly changing environment the organization had said that it was difficult for them to </w:t>
      </w:r>
      <w:r w:rsidRPr="00EC1337">
        <w:rPr>
          <w:color w:val="000000" w:themeColor="text1"/>
          <w:lang w:val="en-AU"/>
        </w:rPr>
        <w:lastRenderedPageBreak/>
        <w:t>work at that time. But as the situation got for them they plan their strategy around the 4 main priorities that are support communities, safety for all, supporting colleagues, and providing food to everyone. This priority selection has helped Tesco in adapting to changes which are related to the covid pandemic and they try to provide their customers with everything that they required at the time. Tesco has said that the pandemic has helped them in becoming much quicker, faster, and sharper.</w:t>
      </w:r>
    </w:p>
    <w:p w14:paraId="7A86942D" w14:textId="77777777" w:rsidR="004F596A" w:rsidRPr="00EC1337" w:rsidRDefault="004F596A" w:rsidP="004F596A">
      <w:pPr>
        <w:spacing w:before="240" w:after="240" w:line="360" w:lineRule="auto"/>
        <w:jc w:val="both"/>
        <w:rPr>
          <w:color w:val="000000" w:themeColor="text1"/>
          <w:lang w:val="en-AU"/>
        </w:rPr>
      </w:pPr>
      <w:r w:rsidRPr="00EC1337">
        <w:rPr>
          <w:color w:val="000000" w:themeColor="text1"/>
          <w:lang w:val="en-AU"/>
        </w:rPr>
        <w:t xml:space="preserve">Internal drivers are also the key drivers that can bring change to an organization. They arise from an analysis of the organization's </w:t>
      </w:r>
      <w:r w:rsidR="00EC1337" w:rsidRPr="00EC1337">
        <w:rPr>
          <w:color w:val="000000" w:themeColor="text1"/>
          <w:lang w:val="en-AU"/>
        </w:rPr>
        <w:t>behaviour</w:t>
      </w:r>
      <w:r w:rsidRPr="00EC1337">
        <w:rPr>
          <w:color w:val="000000" w:themeColor="text1"/>
          <w:lang w:val="en-AU"/>
        </w:rPr>
        <w:t xml:space="preserve"> and bring alternative solutions, methodological changes, technological adaptations, and many other things into the organization. They are also external drivers that can affect the culture of the organization Tesco for example limitations on the external environment both economically and physically. Another example can be the standard of quality and government decrees. Other drivers that can bring changes in Tesco are growing the customer base, technology, innovations, customer value creation, competition, and cost of </w:t>
      </w:r>
      <w:r w:rsidR="00EC1337" w:rsidRPr="00EC1337">
        <w:rPr>
          <w:color w:val="000000" w:themeColor="text1"/>
          <w:lang w:val="en-AU"/>
        </w:rPr>
        <w:t>labour</w:t>
      </w:r>
      <w:r w:rsidRPr="00EC1337">
        <w:rPr>
          <w:color w:val="000000" w:themeColor="text1"/>
          <w:lang w:val="en-AU"/>
        </w:rPr>
        <w:t>.</w:t>
      </w:r>
    </w:p>
    <w:p w14:paraId="17EF87CC" w14:textId="77777777" w:rsidR="00E81E5B" w:rsidRPr="00EC1337" w:rsidRDefault="004D5DA2" w:rsidP="00C82423">
      <w:pPr>
        <w:pStyle w:val="Heading1"/>
        <w:spacing w:after="240" w:line="360" w:lineRule="auto"/>
        <w:jc w:val="both"/>
        <w:rPr>
          <w:rFonts w:ascii="Times New Roman" w:hAnsi="Times New Roman" w:cs="Times New Roman"/>
          <w:b/>
          <w:color w:val="000000" w:themeColor="text1"/>
          <w:sz w:val="24"/>
          <w:szCs w:val="24"/>
          <w:lang w:val="en-AU"/>
        </w:rPr>
      </w:pPr>
      <w:bookmarkStart w:id="6" w:name="_Toc122687597"/>
      <w:r w:rsidRPr="00EC1337">
        <w:rPr>
          <w:rFonts w:ascii="Times New Roman" w:hAnsi="Times New Roman" w:cs="Times New Roman"/>
          <w:b/>
          <w:color w:val="000000" w:themeColor="text1"/>
          <w:sz w:val="24"/>
          <w:szCs w:val="24"/>
          <w:lang w:val="en-AU"/>
        </w:rPr>
        <w:t>Industry analysis</w:t>
      </w:r>
      <w:bookmarkEnd w:id="6"/>
    </w:p>
    <w:p w14:paraId="5B3963EA" w14:textId="77777777" w:rsidR="00E81E5B" w:rsidRPr="00EC1337" w:rsidRDefault="00E81E5B" w:rsidP="00C82423">
      <w:pPr>
        <w:spacing w:before="240" w:after="240" w:line="360" w:lineRule="auto"/>
        <w:jc w:val="both"/>
        <w:rPr>
          <w:color w:val="000000" w:themeColor="text1"/>
          <w:lang w:val="en-AU"/>
        </w:rPr>
      </w:pPr>
      <w:r w:rsidRPr="00EC1337">
        <w:rPr>
          <w:color w:val="000000" w:themeColor="text1"/>
          <w:lang w:val="en-AU"/>
        </w:rPr>
        <w:t>The Tesco portals analysis model is a landscape and factors which are affecting its various sectors. The analysis AIMS at measuring the forms forces based upon position such as:</w:t>
      </w:r>
    </w:p>
    <w:p w14:paraId="43BAFACC" w14:textId="77777777" w:rsidR="00E81E5B" w:rsidRPr="00EC1337" w:rsidRDefault="00E81E5B" w:rsidP="00C82423">
      <w:pPr>
        <w:spacing w:before="240" w:after="240" w:line="360" w:lineRule="auto"/>
        <w:jc w:val="both"/>
        <w:rPr>
          <w:color w:val="000000" w:themeColor="text1"/>
          <w:lang w:val="en-AU"/>
        </w:rPr>
      </w:pPr>
      <w:r w:rsidRPr="00EC1337">
        <w:rPr>
          <w:b/>
          <w:color w:val="000000" w:themeColor="text1"/>
          <w:lang w:val="en-AU"/>
        </w:rPr>
        <w:t>The threat of new entrants</w:t>
      </w:r>
      <w:r w:rsidRPr="00EC1337">
        <w:rPr>
          <w:color w:val="000000" w:themeColor="text1"/>
          <w:lang w:val="en-AU"/>
        </w:rPr>
        <w:t xml:space="preserve"> - it is a British retailer multinational focusing on Merchandise and is the largest retailer in the whole world. One of the main factors which are affecting the operations and functioning of Tesco is the major threat imposed by the market's new entrants. For a new form structuring a store and beginning its operations requires a large capital amount. Come eating with a fully established giant organization like the score will mean going across the marketing and sales which are done in their whole career and could be matched. The existential big players are always able to bring up their original economies of discounts and operational scale. But a very new player will have to give bulk discounts and schemes in a difficult way for its products. </w:t>
      </w:r>
      <w:r w:rsidR="00EC1337" w:rsidRPr="00EC1337">
        <w:rPr>
          <w:color w:val="000000" w:themeColor="text1"/>
          <w:lang w:val="en-AU"/>
        </w:rPr>
        <w:t>Thus,</w:t>
      </w:r>
      <w:r w:rsidRPr="00EC1337">
        <w:rPr>
          <w:color w:val="000000" w:themeColor="text1"/>
          <w:lang w:val="en-AU"/>
        </w:rPr>
        <w:t xml:space="preserve"> there is a disadvantage and there will be many difficulties in supply chains </w:t>
      </w:r>
      <w:r w:rsidR="000B0D0B" w:rsidRPr="00EC1337">
        <w:rPr>
          <w:color w:val="000000" w:themeColor="text1"/>
          <w:lang w:val="en-AU"/>
        </w:rPr>
        <w:t>and distribution channels which are</w:t>
      </w:r>
      <w:r w:rsidRPr="00EC1337">
        <w:rPr>
          <w:color w:val="000000" w:themeColor="text1"/>
          <w:lang w:val="en-AU"/>
        </w:rPr>
        <w:t xml:space="preserve"> is already highly domi</w:t>
      </w:r>
      <w:r w:rsidR="000B0D0B" w:rsidRPr="00EC1337">
        <w:rPr>
          <w:color w:val="000000" w:themeColor="text1"/>
          <w:lang w:val="en-AU"/>
        </w:rPr>
        <w:t>nated by the existing players. H</w:t>
      </w:r>
      <w:r w:rsidRPr="00EC1337">
        <w:rPr>
          <w:color w:val="000000" w:themeColor="text1"/>
          <w:lang w:val="en-AU"/>
        </w:rPr>
        <w:t>ence the thread imposed by new trends has a very weak force concerning Tesco</w:t>
      </w:r>
      <w:r w:rsidR="00AD4572" w:rsidRPr="00EC1337">
        <w:rPr>
          <w:color w:val="000000" w:themeColor="text1"/>
          <w:lang w:val="en-AU"/>
        </w:rPr>
        <w:t xml:space="preserve"> (Alexander, 2020)</w:t>
      </w:r>
      <w:r w:rsidRPr="00EC1337">
        <w:rPr>
          <w:color w:val="000000" w:themeColor="text1"/>
          <w:lang w:val="en-AU"/>
        </w:rPr>
        <w:t>.</w:t>
      </w:r>
    </w:p>
    <w:p w14:paraId="7734486F" w14:textId="77777777" w:rsidR="00E81E5B" w:rsidRPr="00EC1337" w:rsidRDefault="00E81E5B" w:rsidP="00C82423">
      <w:pPr>
        <w:spacing w:before="240" w:after="240" w:line="360" w:lineRule="auto"/>
        <w:jc w:val="both"/>
        <w:rPr>
          <w:color w:val="000000" w:themeColor="text1"/>
          <w:lang w:val="en-AU"/>
        </w:rPr>
      </w:pPr>
      <w:r w:rsidRPr="00EC1337">
        <w:rPr>
          <w:b/>
          <w:color w:val="000000" w:themeColor="text1"/>
          <w:lang w:val="en-AU"/>
        </w:rPr>
        <w:t>Substitute threats</w:t>
      </w:r>
      <w:r w:rsidRPr="00EC1337">
        <w:rPr>
          <w:color w:val="000000" w:themeColor="text1"/>
          <w:lang w:val="en-AU"/>
        </w:rPr>
        <w:t xml:space="preserve">- though there is a presence of a lot of substitutes for actual products, red imposed on the ones sold by Tesco is very minimum as Tesco sells products that are not a lot </w:t>
      </w:r>
      <w:r w:rsidRPr="00EC1337">
        <w:rPr>
          <w:color w:val="000000" w:themeColor="text1"/>
          <w:lang w:val="en-AU"/>
        </w:rPr>
        <w:lastRenderedPageBreak/>
        <w:t>to the basic need criteria. The products sold by Tesco are clothing electronics groceries petrol etc. That will always have here round demand an hour replenished constantly in retai</w:t>
      </w:r>
      <w:r w:rsidR="00AD4572" w:rsidRPr="00EC1337">
        <w:rPr>
          <w:color w:val="000000" w:themeColor="text1"/>
          <w:lang w:val="en-AU"/>
        </w:rPr>
        <w:t xml:space="preserve">l stores having stock exhausted. </w:t>
      </w:r>
      <w:r w:rsidRPr="00EC1337">
        <w:rPr>
          <w:color w:val="000000" w:themeColor="text1"/>
          <w:lang w:val="en-AU"/>
        </w:rPr>
        <w:t>If the product is offered at a very low price by anyone in the market people will mostly prefer to buy from them. This brings the substitute thread to a further lower level. But since Tesco offers a fine product line there is high proportionality that it will always have an upper hand in the market</w:t>
      </w:r>
      <w:r w:rsidR="00AD4572" w:rsidRPr="00EC1337">
        <w:rPr>
          <w:color w:val="000000" w:themeColor="text1"/>
          <w:lang w:val="en-AU"/>
        </w:rPr>
        <w:t xml:space="preserve"> (Lehn, 2020)</w:t>
      </w:r>
      <w:r w:rsidRPr="00EC1337">
        <w:rPr>
          <w:color w:val="000000" w:themeColor="text1"/>
          <w:lang w:val="en-AU"/>
        </w:rPr>
        <w:t>.</w:t>
      </w:r>
    </w:p>
    <w:p w14:paraId="2BCBD2D8" w14:textId="77777777" w:rsidR="00E81E5B" w:rsidRPr="00EC1337" w:rsidRDefault="00E81E5B" w:rsidP="00C82423">
      <w:pPr>
        <w:spacing w:before="240" w:after="240" w:line="360" w:lineRule="auto"/>
        <w:jc w:val="both"/>
        <w:rPr>
          <w:color w:val="000000" w:themeColor="text1"/>
          <w:lang w:val="en-AU"/>
        </w:rPr>
      </w:pPr>
      <w:r w:rsidRPr="00EC1337">
        <w:rPr>
          <w:b/>
          <w:color w:val="000000" w:themeColor="text1"/>
          <w:lang w:val="en-AU"/>
        </w:rPr>
        <w:t>Consumer's bargaining power</w:t>
      </w:r>
      <w:r w:rsidRPr="00EC1337">
        <w:rPr>
          <w:color w:val="000000" w:themeColor="text1"/>
          <w:lang w:val="en-AU"/>
        </w:rPr>
        <w:t xml:space="preserve">- one of the major factors regarding the bargaining power of the customers is the large number of retailers present in the market. The products which are facilitated by the store only cater to basic needs providing the customer with choice two to choose a store that provides them maximum scale economy. </w:t>
      </w:r>
      <w:r w:rsidR="000B0D0B" w:rsidRPr="00EC1337">
        <w:rPr>
          <w:color w:val="000000" w:themeColor="text1"/>
          <w:lang w:val="en-AU"/>
        </w:rPr>
        <w:t>Now hence</w:t>
      </w:r>
      <w:r w:rsidRPr="00EC1337">
        <w:rPr>
          <w:color w:val="000000" w:themeColor="text1"/>
          <w:lang w:val="en-AU"/>
        </w:rPr>
        <w:t xml:space="preserve"> the price and product quality will almost be the same across different retailers this factor has been assumed low. </w:t>
      </w:r>
      <w:r w:rsidR="000B0D0B" w:rsidRPr="00EC1337">
        <w:rPr>
          <w:color w:val="000000" w:themeColor="text1"/>
          <w:lang w:val="en-AU"/>
        </w:rPr>
        <w:t>Customers</w:t>
      </w:r>
      <w:r w:rsidRPr="00EC1337">
        <w:rPr>
          <w:color w:val="000000" w:themeColor="text1"/>
          <w:lang w:val="en-AU"/>
        </w:rPr>
        <w:t>' bargaining power is moderately concerned with Tesco operations.</w:t>
      </w:r>
    </w:p>
    <w:p w14:paraId="45648082" w14:textId="77777777" w:rsidR="00E81E5B" w:rsidRPr="00EC1337" w:rsidRDefault="00E81E5B" w:rsidP="00C82423">
      <w:pPr>
        <w:spacing w:before="240" w:after="240" w:line="360" w:lineRule="auto"/>
        <w:jc w:val="both"/>
        <w:rPr>
          <w:color w:val="000000" w:themeColor="text1"/>
          <w:lang w:val="en-AU"/>
        </w:rPr>
      </w:pPr>
      <w:r w:rsidRPr="00EC1337">
        <w:rPr>
          <w:b/>
          <w:color w:val="000000" w:themeColor="text1"/>
          <w:lang w:val="en-AU"/>
        </w:rPr>
        <w:t>Suppliers' bargaining power</w:t>
      </w:r>
      <w:r w:rsidRPr="00EC1337">
        <w:rPr>
          <w:color w:val="000000" w:themeColor="text1"/>
          <w:lang w:val="en-AU"/>
        </w:rPr>
        <w:t>- there is less power of bargaining in comparison when products are concerned according to Tesco. There is a large sum of wires which feed products to the retail stores. Making a switch between suppliers is not a very huge task for the Tesco brand. Then I go section power is only with the retail owners and they will obtain the upper hand in deal closing by suggesting a pric</w:t>
      </w:r>
      <w:r w:rsidR="00AD4572" w:rsidRPr="00EC1337">
        <w:rPr>
          <w:color w:val="000000" w:themeColor="text1"/>
          <w:lang w:val="en-AU"/>
        </w:rPr>
        <w:t xml:space="preserve">e. There is the availability of </w:t>
      </w:r>
      <w:r w:rsidR="000B0D0B" w:rsidRPr="00EC1337">
        <w:rPr>
          <w:color w:val="000000" w:themeColor="text1"/>
          <w:lang w:val="en-AU"/>
        </w:rPr>
        <w:t>v</w:t>
      </w:r>
      <w:r w:rsidRPr="00EC1337">
        <w:rPr>
          <w:color w:val="000000" w:themeColor="text1"/>
          <w:lang w:val="en-AU"/>
        </w:rPr>
        <w:t>arious suppliers for every product. This gives the capability of retailers to choose between vendors which will provide them with the lowest price. The bargaining power is very weak regarding Tesco's operations</w:t>
      </w:r>
      <w:r w:rsidR="00AD4572" w:rsidRPr="00EC1337">
        <w:rPr>
          <w:color w:val="000000" w:themeColor="text1"/>
          <w:lang w:val="en-AU"/>
        </w:rPr>
        <w:t xml:space="preserve"> (</w:t>
      </w:r>
      <w:proofErr w:type="spellStart"/>
      <w:r w:rsidR="00AD4572" w:rsidRPr="00EC1337">
        <w:rPr>
          <w:color w:val="000000" w:themeColor="text1"/>
          <w:lang w:val="en-AU"/>
        </w:rPr>
        <w:t>Fatricia</w:t>
      </w:r>
      <w:proofErr w:type="spellEnd"/>
      <w:r w:rsidR="00AD4572" w:rsidRPr="00EC1337">
        <w:rPr>
          <w:color w:val="000000" w:themeColor="text1"/>
          <w:lang w:val="en-AU"/>
        </w:rPr>
        <w:t>, 2017)</w:t>
      </w:r>
      <w:r w:rsidRPr="00EC1337">
        <w:rPr>
          <w:color w:val="000000" w:themeColor="text1"/>
          <w:lang w:val="en-AU"/>
        </w:rPr>
        <w:t>.</w:t>
      </w:r>
    </w:p>
    <w:p w14:paraId="3BA2E57A" w14:textId="77777777" w:rsidR="00E81E5B" w:rsidRPr="00EC1337" w:rsidRDefault="00E81E5B" w:rsidP="00C82423">
      <w:pPr>
        <w:spacing w:before="240" w:after="240" w:line="360" w:lineRule="auto"/>
        <w:jc w:val="both"/>
        <w:rPr>
          <w:color w:val="000000" w:themeColor="text1"/>
          <w:lang w:val="en-AU"/>
        </w:rPr>
      </w:pPr>
      <w:r w:rsidRPr="00EC1337">
        <w:rPr>
          <w:b/>
          <w:color w:val="000000" w:themeColor="text1"/>
          <w:lang w:val="en-AU"/>
        </w:rPr>
        <w:t>Competitive rivalry -</w:t>
      </w:r>
      <w:r w:rsidRPr="00EC1337">
        <w:rPr>
          <w:color w:val="000000" w:themeColor="text1"/>
          <w:lang w:val="en-AU"/>
        </w:rPr>
        <w:t xml:space="preserve"> the sector operated by Tesco has an intense amount of competition through different players like </w:t>
      </w:r>
      <w:r w:rsidR="000B0D0B" w:rsidRPr="00EC1337">
        <w:rPr>
          <w:color w:val="000000" w:themeColor="text1"/>
          <w:lang w:val="en-AU"/>
        </w:rPr>
        <w:t>Carrefour</w:t>
      </w:r>
      <w:r w:rsidRPr="00EC1337">
        <w:rPr>
          <w:color w:val="000000" w:themeColor="text1"/>
          <w:lang w:val="en-AU"/>
        </w:rPr>
        <w:t xml:space="preserve">, ASDA, </w:t>
      </w:r>
      <w:r w:rsidR="000B0D0B" w:rsidRPr="00EC1337">
        <w:rPr>
          <w:color w:val="000000" w:themeColor="text1"/>
          <w:lang w:val="en-AU"/>
        </w:rPr>
        <w:t>Wal-Mart</w:t>
      </w:r>
      <w:r w:rsidRPr="00EC1337">
        <w:rPr>
          <w:color w:val="000000" w:themeColor="text1"/>
          <w:lang w:val="en-AU"/>
        </w:rPr>
        <w:t>, etc. There are firms having logistic networks and supply chains that are barely varied from each other. They offer similar kinds of commodities having the same prices. Hence the breakthrough is what it has done through marketing techniques and advertising. Companies try to position themselves very differently from their competitors through diverse campaigns. Since the products are mostly concerned with a basic need, thus in the competitive realm there is no importance of price wars. Whatever type of tactics are implemented those will always get replicated by their competitors. The competitive rivalry affecting Tesco has a strong force</w:t>
      </w:r>
      <w:r w:rsidR="00AD4572" w:rsidRPr="00EC1337">
        <w:rPr>
          <w:color w:val="000000" w:themeColor="text1"/>
          <w:lang w:val="en-AU"/>
        </w:rPr>
        <w:t xml:space="preserve"> (Moura, 2021)</w:t>
      </w:r>
      <w:r w:rsidRPr="00EC1337">
        <w:rPr>
          <w:color w:val="000000" w:themeColor="text1"/>
          <w:lang w:val="en-AU"/>
        </w:rPr>
        <w:t>.</w:t>
      </w:r>
    </w:p>
    <w:p w14:paraId="4D983466" w14:textId="77777777" w:rsidR="006C5202" w:rsidRDefault="006C5202" w:rsidP="00C82423">
      <w:pPr>
        <w:pStyle w:val="Heading1"/>
        <w:spacing w:after="240" w:line="360" w:lineRule="auto"/>
        <w:jc w:val="both"/>
        <w:rPr>
          <w:rFonts w:ascii="Times New Roman" w:hAnsi="Times New Roman" w:cs="Times New Roman"/>
          <w:b/>
          <w:color w:val="000000" w:themeColor="text1"/>
          <w:sz w:val="24"/>
          <w:szCs w:val="24"/>
          <w:lang w:val="en-AU"/>
        </w:rPr>
      </w:pPr>
      <w:bookmarkStart w:id="7" w:name="_Toc122687598"/>
    </w:p>
    <w:p w14:paraId="734A4286" w14:textId="051D3C1F" w:rsidR="00E81E5B" w:rsidRPr="00EC1337" w:rsidRDefault="004D5DA2" w:rsidP="00C82423">
      <w:pPr>
        <w:pStyle w:val="Heading1"/>
        <w:spacing w:after="240" w:line="360" w:lineRule="auto"/>
        <w:jc w:val="both"/>
        <w:rPr>
          <w:rFonts w:ascii="Times New Roman" w:hAnsi="Times New Roman" w:cs="Times New Roman"/>
          <w:b/>
          <w:color w:val="000000" w:themeColor="text1"/>
          <w:sz w:val="24"/>
          <w:szCs w:val="24"/>
          <w:lang w:val="en-AU"/>
        </w:rPr>
      </w:pPr>
      <w:r w:rsidRPr="00EC1337">
        <w:rPr>
          <w:rFonts w:ascii="Times New Roman" w:hAnsi="Times New Roman" w:cs="Times New Roman"/>
          <w:b/>
          <w:color w:val="000000" w:themeColor="text1"/>
          <w:sz w:val="24"/>
          <w:szCs w:val="24"/>
          <w:lang w:val="en-AU"/>
        </w:rPr>
        <w:t>Organis</w:t>
      </w:r>
      <w:r w:rsidR="00E81E5B" w:rsidRPr="00EC1337">
        <w:rPr>
          <w:rFonts w:ascii="Times New Roman" w:hAnsi="Times New Roman" w:cs="Times New Roman"/>
          <w:b/>
          <w:color w:val="000000" w:themeColor="text1"/>
          <w:sz w:val="24"/>
          <w:szCs w:val="24"/>
          <w:lang w:val="en-AU"/>
        </w:rPr>
        <w:t>ational culture</w:t>
      </w:r>
      <w:bookmarkEnd w:id="7"/>
    </w:p>
    <w:p w14:paraId="02E6FA48" w14:textId="77777777" w:rsidR="00E81E5B" w:rsidRPr="00EC1337" w:rsidRDefault="00E81E5B" w:rsidP="00C82423">
      <w:pPr>
        <w:spacing w:before="240" w:after="240" w:line="360" w:lineRule="auto"/>
        <w:jc w:val="both"/>
        <w:rPr>
          <w:color w:val="000000" w:themeColor="text1"/>
          <w:lang w:val="en-AU"/>
        </w:rPr>
      </w:pPr>
      <w:r w:rsidRPr="00EC1337">
        <w:rPr>
          <w:color w:val="000000" w:themeColor="text1"/>
          <w:lang w:val="en-AU"/>
        </w:rPr>
        <w:t>The six culture web elements which form the organization's paradigm are:</w:t>
      </w:r>
    </w:p>
    <w:p w14:paraId="721C4956" w14:textId="77777777" w:rsidR="00E81E5B" w:rsidRPr="00EC1337" w:rsidRDefault="00E81E5B" w:rsidP="00C82423">
      <w:pPr>
        <w:spacing w:before="240" w:after="240" w:line="360" w:lineRule="auto"/>
        <w:jc w:val="both"/>
        <w:rPr>
          <w:color w:val="000000" w:themeColor="text1"/>
          <w:lang w:val="en-AU"/>
        </w:rPr>
      </w:pPr>
      <w:r w:rsidRPr="00EC1337">
        <w:rPr>
          <w:b/>
          <w:color w:val="000000" w:themeColor="text1"/>
          <w:lang w:val="en-AU"/>
        </w:rPr>
        <w:t>Stories</w:t>
      </w:r>
      <w:r w:rsidRPr="00EC1337">
        <w:rPr>
          <w:color w:val="000000" w:themeColor="text1"/>
          <w:lang w:val="en-AU"/>
        </w:rPr>
        <w:t>- (2013) Tescopic.com this place the establishment of Tesco took place in 1990 which is a century ago. Jack kohen founded it, came out of a rituals and rites market stall. Tescopic.com demonstrated that the company will be devoted to fulfilling the potential of staff. Deepa forms this by building and spotting talented individuals through development and training.</w:t>
      </w:r>
    </w:p>
    <w:p w14:paraId="42365664" w14:textId="77777777" w:rsidR="00E81E5B" w:rsidRPr="00EC1337" w:rsidRDefault="00E81E5B" w:rsidP="00C82423">
      <w:pPr>
        <w:spacing w:before="240" w:after="240" w:line="360" w:lineRule="auto"/>
        <w:jc w:val="both"/>
        <w:rPr>
          <w:color w:val="000000" w:themeColor="text1"/>
          <w:lang w:val="en-AU"/>
        </w:rPr>
      </w:pPr>
      <w:r w:rsidRPr="00EC1337">
        <w:rPr>
          <w:b/>
          <w:color w:val="000000" w:themeColor="text1"/>
          <w:lang w:val="en-AU"/>
        </w:rPr>
        <w:t>Symbols</w:t>
      </w:r>
      <w:r w:rsidRPr="00EC1337">
        <w:rPr>
          <w:color w:val="000000" w:themeColor="text1"/>
          <w:lang w:val="en-AU"/>
        </w:rPr>
        <w:t>- Tesco careers.com "we have turned into the market leaders by performing things which matter to our colleagues and customers". The steering wheel of Tesco includes people and expresses that the biggest asset of Tesco is its employees.</w:t>
      </w:r>
    </w:p>
    <w:p w14:paraId="399D0555" w14:textId="77777777" w:rsidR="00E81E5B" w:rsidRPr="00EC1337" w:rsidRDefault="00E81E5B" w:rsidP="00C82423">
      <w:pPr>
        <w:spacing w:before="240" w:after="240" w:line="360" w:lineRule="auto"/>
        <w:jc w:val="both"/>
        <w:rPr>
          <w:color w:val="000000" w:themeColor="text1"/>
          <w:shd w:val="clear" w:color="auto" w:fill="FFFFFF"/>
          <w:lang w:val="en-AU"/>
        </w:rPr>
      </w:pPr>
      <w:r w:rsidRPr="00EC1337">
        <w:rPr>
          <w:b/>
          <w:color w:val="000000" w:themeColor="text1"/>
          <w:lang w:val="en-AU"/>
        </w:rPr>
        <w:t>Organisational structure</w:t>
      </w:r>
      <w:r w:rsidRPr="00EC1337">
        <w:rPr>
          <w:color w:val="000000" w:themeColor="text1"/>
          <w:lang w:val="en-AU"/>
        </w:rPr>
        <w:t>-</w:t>
      </w:r>
      <w:r w:rsidR="000B0D0B" w:rsidRPr="00EC1337">
        <w:rPr>
          <w:color w:val="000000" w:themeColor="text1"/>
          <w:lang w:val="en-AU"/>
        </w:rPr>
        <w:t xml:space="preserve"> </w:t>
      </w:r>
      <w:r w:rsidRPr="00EC1337">
        <w:rPr>
          <w:color w:val="000000" w:themeColor="text1"/>
          <w:lang w:val="en-AU"/>
        </w:rPr>
        <w:t>tescopic.com displace that the structure of Tesco is divided into two parts full stop the first consists of the board which has a chairman 7 non-executive directors who are independent and two executive directors. The second structure includes the executive committee that has an executive director senior executive in Tesco operating countries</w:t>
      </w:r>
      <w:r w:rsidR="000B0D0B" w:rsidRPr="00EC1337">
        <w:rPr>
          <w:color w:val="000000" w:themeColor="text1"/>
          <w:lang w:val="en-AU"/>
        </w:rPr>
        <w:t xml:space="preserve"> </w:t>
      </w:r>
      <w:r w:rsidR="00131283" w:rsidRPr="00EC1337">
        <w:rPr>
          <w:color w:val="000000" w:themeColor="text1"/>
          <w:shd w:val="clear" w:color="auto" w:fill="FFFFFF"/>
          <w:lang w:val="en-AU"/>
        </w:rPr>
        <w:t>(</w:t>
      </w:r>
      <w:proofErr w:type="spellStart"/>
      <w:r w:rsidR="00131283" w:rsidRPr="00EC1337">
        <w:rPr>
          <w:color w:val="000000" w:themeColor="text1"/>
          <w:shd w:val="clear" w:color="auto" w:fill="FFFFFF"/>
          <w:lang w:val="en-AU"/>
        </w:rPr>
        <w:t>Foabeh</w:t>
      </w:r>
      <w:proofErr w:type="spellEnd"/>
      <w:r w:rsidR="00131283" w:rsidRPr="00EC1337">
        <w:rPr>
          <w:color w:val="000000" w:themeColor="text1"/>
          <w:shd w:val="clear" w:color="auto" w:fill="FFFFFF"/>
          <w:lang w:val="en-AU"/>
        </w:rPr>
        <w:t xml:space="preserve"> &amp; </w:t>
      </w:r>
      <w:proofErr w:type="spellStart"/>
      <w:r w:rsidR="00131283" w:rsidRPr="00EC1337">
        <w:rPr>
          <w:color w:val="000000" w:themeColor="text1"/>
          <w:shd w:val="clear" w:color="auto" w:fill="FFFFFF"/>
          <w:lang w:val="en-AU"/>
        </w:rPr>
        <w:t>Achaleke</w:t>
      </w:r>
      <w:proofErr w:type="spellEnd"/>
      <w:r w:rsidR="00131283" w:rsidRPr="00EC1337">
        <w:rPr>
          <w:color w:val="000000" w:themeColor="text1"/>
          <w:shd w:val="clear" w:color="auto" w:fill="FFFFFF"/>
          <w:lang w:val="en-AU"/>
        </w:rPr>
        <w:t>, 2020)</w:t>
      </w:r>
      <w:r w:rsidRPr="00EC1337">
        <w:rPr>
          <w:color w:val="000000" w:themeColor="text1"/>
          <w:lang w:val="en-AU"/>
        </w:rPr>
        <w:t>.</w:t>
      </w:r>
    </w:p>
    <w:p w14:paraId="57E260E6" w14:textId="77777777" w:rsidR="00E81E5B" w:rsidRPr="00EC1337" w:rsidRDefault="00E81E5B" w:rsidP="00C82423">
      <w:pPr>
        <w:spacing w:before="240" w:after="240" w:line="360" w:lineRule="auto"/>
        <w:jc w:val="both"/>
        <w:rPr>
          <w:color w:val="000000" w:themeColor="text1"/>
          <w:lang w:val="en-AU"/>
        </w:rPr>
      </w:pPr>
      <w:r w:rsidRPr="00EC1337">
        <w:rPr>
          <w:b/>
          <w:color w:val="000000" w:themeColor="text1"/>
          <w:lang w:val="en-AU"/>
        </w:rPr>
        <w:t>Control systems</w:t>
      </w:r>
      <w:r w:rsidRPr="00EC1337">
        <w:rPr>
          <w:color w:val="000000" w:themeColor="text1"/>
          <w:lang w:val="en-AU"/>
        </w:rPr>
        <w:t xml:space="preserve">- the governance code of the UK set specific provisions and main principles over the control and direction of the company which must be followed for practicing good governance. The financial service rules need listed </w:t>
      </w:r>
      <w:proofErr w:type="gramStart"/>
      <w:r w:rsidRPr="00EC1337">
        <w:rPr>
          <w:color w:val="000000" w:themeColor="text1"/>
          <w:lang w:val="en-AU"/>
        </w:rPr>
        <w:t>companies</w:t>
      </w:r>
      <w:proofErr w:type="gramEnd"/>
      <w:r w:rsidRPr="00EC1337">
        <w:rPr>
          <w:color w:val="000000" w:themeColor="text1"/>
          <w:lang w:val="en-AU"/>
        </w:rPr>
        <w:t xml:space="preserve"> today's close their manner of applying principles and insure whether those comply with the financial year provisions.</w:t>
      </w:r>
    </w:p>
    <w:p w14:paraId="22AC3B49" w14:textId="77777777" w:rsidR="00E81E5B" w:rsidRPr="00EC1337" w:rsidRDefault="00E81E5B" w:rsidP="00C82423">
      <w:pPr>
        <w:spacing w:before="240" w:after="240" w:line="360" w:lineRule="auto"/>
        <w:jc w:val="both"/>
        <w:rPr>
          <w:color w:val="000000" w:themeColor="text1"/>
          <w:lang w:val="en-AU"/>
        </w:rPr>
      </w:pPr>
      <w:r w:rsidRPr="00EC1337">
        <w:rPr>
          <w:b/>
          <w:color w:val="000000" w:themeColor="text1"/>
          <w:lang w:val="en-AU"/>
        </w:rPr>
        <w:t>Power structures</w:t>
      </w:r>
      <w:r w:rsidRPr="00EC1337">
        <w:rPr>
          <w:color w:val="000000" w:themeColor="text1"/>
          <w:lang w:val="en-AU"/>
        </w:rPr>
        <w:t xml:space="preserve">- 8 </w:t>
      </w:r>
      <w:r w:rsidR="000B0D0B" w:rsidRPr="00EC1337">
        <w:rPr>
          <w:color w:val="000000" w:themeColor="text1"/>
          <w:lang w:val="en-AU"/>
        </w:rPr>
        <w:t>explain</w:t>
      </w:r>
      <w:r w:rsidRPr="00EC1337">
        <w:rPr>
          <w:color w:val="000000" w:themeColor="text1"/>
          <w:lang w:val="en-AU"/>
        </w:rPr>
        <w:t xml:space="preserve"> that talent planning is applied in Tesco for vacancies. Approximately 80% of the positions related to management are derived from Tesco employees.</w:t>
      </w:r>
    </w:p>
    <w:p w14:paraId="446B304B" w14:textId="77777777" w:rsidR="00E81E5B" w:rsidRPr="00EC1337" w:rsidRDefault="00E81E5B" w:rsidP="00C82423">
      <w:pPr>
        <w:spacing w:before="240" w:after="240" w:line="360" w:lineRule="auto"/>
        <w:jc w:val="both"/>
        <w:rPr>
          <w:color w:val="000000" w:themeColor="text1"/>
          <w:lang w:val="en-AU"/>
        </w:rPr>
      </w:pPr>
      <w:r w:rsidRPr="00EC1337">
        <w:rPr>
          <w:color w:val="000000" w:themeColor="text1"/>
          <w:lang w:val="en-AU"/>
        </w:rPr>
        <w:t>Tesco has structured cohesive and coherent organizational cultures that comprise of trusted environment and respected working staff. Their main motivation is to generate value for their consumers to run their loyalty for a lifetime. By making use of their business model they have converted this mission into a wholesome strategy</w:t>
      </w:r>
    </w:p>
    <w:p w14:paraId="5F287FBE" w14:textId="77777777" w:rsidR="00E81E5B" w:rsidRPr="00EC1337" w:rsidRDefault="004D5DA2" w:rsidP="00C82423">
      <w:pPr>
        <w:pStyle w:val="Heading1"/>
        <w:spacing w:after="240" w:line="360" w:lineRule="auto"/>
        <w:jc w:val="both"/>
        <w:rPr>
          <w:rFonts w:ascii="Times New Roman" w:hAnsi="Times New Roman" w:cs="Times New Roman"/>
          <w:b/>
          <w:color w:val="000000" w:themeColor="text1"/>
          <w:sz w:val="24"/>
          <w:szCs w:val="24"/>
          <w:lang w:val="en-AU"/>
        </w:rPr>
      </w:pPr>
      <w:bookmarkStart w:id="8" w:name="_Toc122687599"/>
      <w:r w:rsidRPr="00EC1337">
        <w:rPr>
          <w:rFonts w:ascii="Times New Roman" w:hAnsi="Times New Roman" w:cs="Times New Roman"/>
          <w:b/>
          <w:color w:val="000000" w:themeColor="text1"/>
          <w:sz w:val="24"/>
          <w:szCs w:val="24"/>
          <w:lang w:val="en-AU"/>
        </w:rPr>
        <w:lastRenderedPageBreak/>
        <w:t xml:space="preserve">Organisational culture and </w:t>
      </w:r>
      <w:r w:rsidR="00E81E5B" w:rsidRPr="00EC1337">
        <w:rPr>
          <w:rFonts w:ascii="Times New Roman" w:hAnsi="Times New Roman" w:cs="Times New Roman"/>
          <w:b/>
          <w:color w:val="000000" w:themeColor="text1"/>
          <w:sz w:val="24"/>
          <w:szCs w:val="24"/>
          <w:lang w:val="en-AU"/>
        </w:rPr>
        <w:t>external factors</w:t>
      </w:r>
      <w:bookmarkEnd w:id="8"/>
    </w:p>
    <w:p w14:paraId="2FB97557" w14:textId="77777777" w:rsidR="00E81E5B" w:rsidRPr="00EC1337" w:rsidRDefault="00E81E5B" w:rsidP="00C82423">
      <w:pPr>
        <w:spacing w:before="240" w:after="240" w:line="360" w:lineRule="auto"/>
        <w:jc w:val="both"/>
        <w:rPr>
          <w:color w:val="000000" w:themeColor="text1"/>
          <w:lang w:val="en-AU"/>
        </w:rPr>
      </w:pPr>
      <w:r w:rsidRPr="00EC1337">
        <w:rPr>
          <w:color w:val="000000" w:themeColor="text1"/>
          <w:lang w:val="en-AU"/>
        </w:rPr>
        <w:t>Increased competition imposed by many established companies imposes high challenges over the expansion objectives of Tesco like the companies which are giving similar facilities such as Morrison's, ALDI, Sainsbury's et cetera. Competition provides taper and alternative platforms for purchasing to the customers. There have been many clients who were denied by the competition which would be under Tesco in case of monopoly. Poor services on E-Commerce platforms give proof of an unhealthy business.</w:t>
      </w:r>
    </w:p>
    <w:p w14:paraId="78D751DC" w14:textId="77777777" w:rsidR="00E81E5B" w:rsidRPr="00EC1337" w:rsidRDefault="00E81E5B" w:rsidP="00C82423">
      <w:pPr>
        <w:spacing w:before="240" w:after="240" w:line="360" w:lineRule="auto"/>
        <w:jc w:val="both"/>
        <w:rPr>
          <w:color w:val="000000" w:themeColor="text1"/>
          <w:lang w:val="en-AU"/>
        </w:rPr>
      </w:pPr>
      <w:r w:rsidRPr="00EC1337">
        <w:rPr>
          <w:color w:val="000000" w:themeColor="text1"/>
          <w:lang w:val="en-AU"/>
        </w:rPr>
        <w:t>Technology- digital management and marketing across various systems need advanced technology like customer management which is a cloud-based responsibility program that requires the technology used for insurance that has told information is central is secured. Poor infrastructure of technology when concerned with online means could lead to a big-time malfunction concerning technology reliability</w:t>
      </w:r>
      <w:r w:rsidR="00131283" w:rsidRPr="00EC1337">
        <w:rPr>
          <w:color w:val="000000" w:themeColor="text1"/>
          <w:lang w:val="en-AU"/>
        </w:rPr>
        <w:t xml:space="preserve"> (Nguyen, et al., 2017)</w:t>
      </w:r>
      <w:r w:rsidRPr="00EC1337">
        <w:rPr>
          <w:color w:val="000000" w:themeColor="text1"/>
          <w:lang w:val="en-AU"/>
        </w:rPr>
        <w:t>.</w:t>
      </w:r>
    </w:p>
    <w:p w14:paraId="776C5B28" w14:textId="77777777" w:rsidR="00E81E5B" w:rsidRPr="00EC1337" w:rsidRDefault="00E81E5B" w:rsidP="00C82423">
      <w:pPr>
        <w:spacing w:before="240" w:after="240" w:line="360" w:lineRule="auto"/>
        <w:jc w:val="both"/>
        <w:rPr>
          <w:color w:val="000000" w:themeColor="text1"/>
          <w:lang w:val="en-AU"/>
        </w:rPr>
      </w:pPr>
      <w:r w:rsidRPr="00EC1337">
        <w:rPr>
          <w:color w:val="000000" w:themeColor="text1"/>
          <w:lang w:val="en-AU"/>
        </w:rPr>
        <w:t>Tesco has many times failed to deliver its customer's good technology Reliance.</w:t>
      </w:r>
    </w:p>
    <w:p w14:paraId="12F1FFA6" w14:textId="77777777" w:rsidR="00E81E5B" w:rsidRPr="00EC1337" w:rsidRDefault="00E81E5B" w:rsidP="00C82423">
      <w:pPr>
        <w:spacing w:before="240" w:after="240" w:line="360" w:lineRule="auto"/>
        <w:jc w:val="both"/>
        <w:rPr>
          <w:color w:val="000000" w:themeColor="text1"/>
          <w:lang w:val="en-AU"/>
        </w:rPr>
      </w:pPr>
      <w:r w:rsidRPr="00EC1337">
        <w:rPr>
          <w:color w:val="000000" w:themeColor="text1"/>
          <w:lang w:val="en-AU"/>
        </w:rPr>
        <w:t>Such circumstances might become was if the competitors have a stable network in comparison. Delay deliveries reduce the trust in a platform which eventually leads to clients leaving or switching their act.</w:t>
      </w:r>
    </w:p>
    <w:p w14:paraId="68E94F5B" w14:textId="77777777" w:rsidR="00E81E5B" w:rsidRPr="00EC1337" w:rsidRDefault="00E81E5B" w:rsidP="00C82423">
      <w:pPr>
        <w:spacing w:before="240" w:after="240" w:line="360" w:lineRule="auto"/>
        <w:jc w:val="both"/>
        <w:rPr>
          <w:color w:val="000000" w:themeColor="text1"/>
          <w:lang w:val="en-AU"/>
        </w:rPr>
      </w:pPr>
      <w:r w:rsidRPr="00EC1337">
        <w:rPr>
          <w:color w:val="000000" w:themeColor="text1"/>
          <w:lang w:val="en-AU"/>
        </w:rPr>
        <w:t>Covid</w:t>
      </w:r>
      <w:r w:rsidR="00166A31" w:rsidRPr="00EC1337">
        <w:rPr>
          <w:color w:val="000000" w:themeColor="text1"/>
          <w:lang w:val="en-AU"/>
        </w:rPr>
        <w:t xml:space="preserve"> pandemic</w:t>
      </w:r>
      <w:r w:rsidRPr="00EC1337">
        <w:rPr>
          <w:color w:val="000000" w:themeColor="text1"/>
          <w:lang w:val="en-AU"/>
        </w:rPr>
        <w:t xml:space="preserve"> - the prophets of Tesco got tumbled by a huge amount incurring extra costs. The prophets decreased by 892 million pounds including the requirement of hiring staff for covering shifts of workers that got caught by the virus. There was extra cost for insurance safety in the stores. There were also proportional benefits as the sale of groceries rose high as well as the online sales which bunked up.</w:t>
      </w:r>
    </w:p>
    <w:p w14:paraId="59963DE8" w14:textId="77777777" w:rsidR="00E81E5B" w:rsidRPr="00EC1337" w:rsidRDefault="00E81E5B" w:rsidP="00C82423">
      <w:pPr>
        <w:spacing w:before="240" w:after="240" w:line="360" w:lineRule="auto"/>
        <w:jc w:val="both"/>
        <w:rPr>
          <w:color w:val="000000" w:themeColor="text1"/>
          <w:lang w:val="en-AU"/>
        </w:rPr>
      </w:pPr>
      <w:r w:rsidRPr="00EC1337">
        <w:rPr>
          <w:color w:val="000000" w:themeColor="text1"/>
          <w:lang w:val="en-AU"/>
        </w:rPr>
        <w:t xml:space="preserve">Political factors- many political factors affect Tesco's operations. The factors consist of impending legislation, unemployment rate, tax rate, economic condition, etc. </w:t>
      </w:r>
    </w:p>
    <w:p w14:paraId="73D1E40A" w14:textId="77777777" w:rsidR="00E81E5B" w:rsidRPr="00EC1337" w:rsidRDefault="00E81E5B" w:rsidP="00C82423">
      <w:pPr>
        <w:spacing w:before="240" w:after="240" w:line="360" w:lineRule="auto"/>
        <w:jc w:val="both"/>
        <w:rPr>
          <w:color w:val="000000" w:themeColor="text1"/>
          <w:lang w:val="en-AU"/>
        </w:rPr>
      </w:pPr>
      <w:r w:rsidRPr="00EC1337">
        <w:rPr>
          <w:color w:val="000000" w:themeColor="text1"/>
          <w:lang w:val="en-AU"/>
        </w:rPr>
        <w:t>Social factors- the trends of shopping among customers keep changing. Customers required fast delivery, flexible return policies, varied variety, and many other critiques while shopping. The demand for services and goods is also another issue concerned with the same problem</w:t>
      </w:r>
      <w:r w:rsidR="00AD4572" w:rsidRPr="00EC1337">
        <w:rPr>
          <w:color w:val="000000" w:themeColor="text1"/>
          <w:lang w:val="en-AU"/>
        </w:rPr>
        <w:t xml:space="preserve"> (Heller, 2017)</w:t>
      </w:r>
      <w:r w:rsidRPr="00EC1337">
        <w:rPr>
          <w:color w:val="000000" w:themeColor="text1"/>
          <w:lang w:val="en-AU"/>
        </w:rPr>
        <w:t>.</w:t>
      </w:r>
    </w:p>
    <w:p w14:paraId="36E8616B" w14:textId="77777777" w:rsidR="006C5202" w:rsidRDefault="006C5202" w:rsidP="00C82423">
      <w:pPr>
        <w:spacing w:before="240" w:after="240" w:line="360" w:lineRule="auto"/>
        <w:jc w:val="both"/>
        <w:rPr>
          <w:color w:val="000000" w:themeColor="text1"/>
          <w:lang w:val="en-AU"/>
        </w:rPr>
      </w:pPr>
    </w:p>
    <w:p w14:paraId="56265003" w14:textId="631EFD4D" w:rsidR="00E81E5B" w:rsidRPr="00EC1337" w:rsidRDefault="00E81E5B" w:rsidP="00C82423">
      <w:pPr>
        <w:spacing w:before="240" w:after="240" w:line="360" w:lineRule="auto"/>
        <w:jc w:val="both"/>
        <w:rPr>
          <w:color w:val="000000" w:themeColor="text1"/>
          <w:lang w:val="en-AU"/>
        </w:rPr>
      </w:pPr>
      <w:r w:rsidRPr="00EC1337">
        <w:rPr>
          <w:color w:val="000000" w:themeColor="text1"/>
          <w:lang w:val="en-AU"/>
        </w:rPr>
        <w:lastRenderedPageBreak/>
        <w:t>All of these factors can be very efficiently addressed by amending the organizational culture:</w:t>
      </w:r>
    </w:p>
    <w:p w14:paraId="16D87103" w14:textId="77777777" w:rsidR="00E81E5B" w:rsidRPr="00EC1337" w:rsidRDefault="00E81E5B" w:rsidP="00C82423">
      <w:pPr>
        <w:pStyle w:val="ListParagraph"/>
        <w:numPr>
          <w:ilvl w:val="0"/>
          <w:numId w:val="3"/>
        </w:numPr>
        <w:spacing w:before="240" w:after="240" w:line="360" w:lineRule="auto"/>
        <w:contextualSpacing w:val="0"/>
        <w:jc w:val="both"/>
        <w:rPr>
          <w:rFonts w:ascii="Times New Roman" w:hAnsi="Times New Roman" w:cs="Times New Roman"/>
          <w:color w:val="000000" w:themeColor="text1"/>
          <w:sz w:val="24"/>
          <w:szCs w:val="24"/>
          <w:lang w:val="en-AU"/>
        </w:rPr>
      </w:pPr>
      <w:r w:rsidRPr="00EC1337">
        <w:rPr>
          <w:rFonts w:ascii="Times New Roman" w:hAnsi="Times New Roman" w:cs="Times New Roman"/>
          <w:color w:val="000000" w:themeColor="text1"/>
          <w:sz w:val="24"/>
          <w:szCs w:val="24"/>
          <w:lang w:val="en-AU"/>
        </w:rPr>
        <w:t>Upgraded technology- keeping up with the latest technology and tools for bringing fast as well as efficient changes. The competition could also be reduced as the products produced will always be the latest and of better quality.</w:t>
      </w:r>
    </w:p>
    <w:p w14:paraId="0874457A" w14:textId="77777777" w:rsidR="00E81E5B" w:rsidRPr="00EC1337" w:rsidRDefault="00E81E5B" w:rsidP="00C82423">
      <w:pPr>
        <w:pStyle w:val="ListParagraph"/>
        <w:numPr>
          <w:ilvl w:val="0"/>
          <w:numId w:val="3"/>
        </w:numPr>
        <w:spacing w:before="240" w:after="240" w:line="360" w:lineRule="auto"/>
        <w:contextualSpacing w:val="0"/>
        <w:jc w:val="both"/>
        <w:rPr>
          <w:rFonts w:ascii="Times New Roman" w:hAnsi="Times New Roman" w:cs="Times New Roman"/>
          <w:color w:val="000000" w:themeColor="text1"/>
          <w:sz w:val="24"/>
          <w:szCs w:val="24"/>
          <w:lang w:val="en-AU"/>
        </w:rPr>
      </w:pPr>
      <w:r w:rsidRPr="00EC1337">
        <w:rPr>
          <w:rFonts w:ascii="Times New Roman" w:hAnsi="Times New Roman" w:cs="Times New Roman"/>
          <w:color w:val="000000" w:themeColor="text1"/>
          <w:sz w:val="24"/>
          <w:szCs w:val="24"/>
          <w:lang w:val="en-AU"/>
        </w:rPr>
        <w:t>Online influence - for dealing with any kind of unexpected situation like a pandemic, influence could be given upon the online markets as they have very high flourishing great in those Times.</w:t>
      </w:r>
    </w:p>
    <w:p w14:paraId="6F9A1470" w14:textId="77777777" w:rsidR="00E81E5B" w:rsidRPr="00EC1337" w:rsidRDefault="00E81E5B" w:rsidP="00C82423">
      <w:pPr>
        <w:pStyle w:val="ListParagraph"/>
        <w:numPr>
          <w:ilvl w:val="0"/>
          <w:numId w:val="3"/>
        </w:numPr>
        <w:spacing w:before="240" w:after="240" w:line="360" w:lineRule="auto"/>
        <w:contextualSpacing w:val="0"/>
        <w:jc w:val="both"/>
        <w:rPr>
          <w:rFonts w:ascii="Times New Roman" w:hAnsi="Times New Roman" w:cs="Times New Roman"/>
          <w:color w:val="000000" w:themeColor="text1"/>
          <w:sz w:val="24"/>
          <w:szCs w:val="24"/>
          <w:lang w:val="en-AU"/>
        </w:rPr>
      </w:pPr>
      <w:r w:rsidRPr="00EC1337">
        <w:rPr>
          <w:rFonts w:ascii="Times New Roman" w:hAnsi="Times New Roman" w:cs="Times New Roman"/>
          <w:color w:val="000000" w:themeColor="text1"/>
          <w:sz w:val="24"/>
          <w:szCs w:val="24"/>
          <w:lang w:val="en-AU"/>
        </w:rPr>
        <w:t>Increasing variety- bringing unique products and ideas could be very effective in addressing the competitiveness of the market as consumers are more attracted to new and fresh ideas or schemes.</w:t>
      </w:r>
    </w:p>
    <w:p w14:paraId="050EF298" w14:textId="77777777" w:rsidR="00E81E5B" w:rsidRPr="00EC1337" w:rsidRDefault="00E81E5B" w:rsidP="00C82423">
      <w:pPr>
        <w:spacing w:before="240" w:after="240" w:line="360" w:lineRule="auto"/>
        <w:jc w:val="both"/>
        <w:rPr>
          <w:color w:val="000000" w:themeColor="text1"/>
          <w:lang w:val="en-AU"/>
        </w:rPr>
      </w:pPr>
      <w:r w:rsidRPr="00EC1337">
        <w:rPr>
          <w:color w:val="000000" w:themeColor="text1"/>
          <w:lang w:val="en-AU"/>
        </w:rPr>
        <w:t>When transparent culture is portrayed and promoted by an organization in facilities continuous feedback and provides written recognition make it easy for the employees to understand the expectations allotted to them. A culture with allows the employees to be independent honest and open the more corporation and efficiency in the teams. Very defined firms make employees feel valued and affect their performance criteria positively</w:t>
      </w:r>
      <w:r w:rsidR="00AD4572" w:rsidRPr="00EC1337">
        <w:rPr>
          <w:color w:val="000000" w:themeColor="text1"/>
          <w:lang w:val="en-AU"/>
        </w:rPr>
        <w:t xml:space="preserve"> (Are, 2017)</w:t>
      </w:r>
      <w:r w:rsidRPr="00EC1337">
        <w:rPr>
          <w:color w:val="000000" w:themeColor="text1"/>
          <w:lang w:val="en-AU"/>
        </w:rPr>
        <w:t>.</w:t>
      </w:r>
    </w:p>
    <w:p w14:paraId="297D65E5" w14:textId="77777777" w:rsidR="004C7D47" w:rsidRPr="00EC1337" w:rsidRDefault="004C7D47" w:rsidP="00C82423">
      <w:pPr>
        <w:pStyle w:val="Heading1"/>
        <w:spacing w:after="240" w:line="360" w:lineRule="auto"/>
        <w:jc w:val="both"/>
        <w:rPr>
          <w:rFonts w:ascii="Times New Roman" w:hAnsi="Times New Roman" w:cs="Times New Roman"/>
          <w:b/>
          <w:color w:val="000000" w:themeColor="text1"/>
          <w:sz w:val="24"/>
          <w:szCs w:val="24"/>
          <w:lang w:val="en-AU"/>
        </w:rPr>
      </w:pPr>
      <w:bookmarkStart w:id="9" w:name="_Toc122687600"/>
      <w:r w:rsidRPr="00EC1337">
        <w:rPr>
          <w:rFonts w:ascii="Times New Roman" w:hAnsi="Times New Roman" w:cs="Times New Roman"/>
          <w:b/>
          <w:color w:val="000000" w:themeColor="text1"/>
          <w:sz w:val="24"/>
          <w:szCs w:val="24"/>
          <w:lang w:val="en-AU"/>
        </w:rPr>
        <w:t>Organisational Culture and Performance</w:t>
      </w:r>
      <w:bookmarkEnd w:id="9"/>
    </w:p>
    <w:p w14:paraId="4ABAD044" w14:textId="77777777" w:rsidR="000B0D0B" w:rsidRPr="00EC1337" w:rsidRDefault="000B0D0B" w:rsidP="00C82423">
      <w:pPr>
        <w:spacing w:before="240" w:after="240" w:line="360" w:lineRule="auto"/>
        <w:jc w:val="both"/>
        <w:rPr>
          <w:color w:val="000000" w:themeColor="text1"/>
          <w:lang w:val="en-AU"/>
        </w:rPr>
      </w:pPr>
      <w:r w:rsidRPr="00EC1337">
        <w:rPr>
          <w:color w:val="000000" w:themeColor="text1"/>
          <w:lang w:val="en-AU"/>
        </w:rPr>
        <w:t xml:space="preserve">The financial performance of Tesco has always been better than last year's performance. For the year 2021/2022 the company has generated annual revenue of more than 56 billion British pounds from the republic of Ireland and the United Kingdom alone. From their previous financial years, they had increased their revenue by more than 3 billion pounds. </w:t>
      </w:r>
      <w:r w:rsidRPr="00EC1337">
        <w:rPr>
          <w:rStyle w:val="selectable-text"/>
          <w:color w:val="000000" w:themeColor="text1"/>
          <w:lang w:val="en-AU"/>
        </w:rPr>
        <w:t xml:space="preserve">Tesco measures its non-financial and financial performance through a tool known as Tesco's steering wheel </w:t>
      </w:r>
      <w:r w:rsidRPr="00EC1337">
        <w:rPr>
          <w:color w:val="000000" w:themeColor="text1"/>
          <w:shd w:val="clear" w:color="auto" w:fill="FFFFFF"/>
          <w:lang w:val="en-AU"/>
        </w:rPr>
        <w:t>(Shadrach, 2017)</w:t>
      </w:r>
      <w:r w:rsidRPr="00EC1337">
        <w:rPr>
          <w:rStyle w:val="selectable-text"/>
          <w:color w:val="000000" w:themeColor="text1"/>
          <w:lang w:val="en-AU"/>
        </w:rPr>
        <w:t>. The key performance indicators of the device are operation, finance, community, customers, and people. The company has set up a personal steering wheel in every store all around the globe and they have market performance indicators that measure its performance. After every quarter of the year, the report of Tesco's steering wheel has to be reported at the head office of Tesco.</w:t>
      </w:r>
    </w:p>
    <w:p w14:paraId="7BD4A4E1" w14:textId="77777777" w:rsidR="00E81E5B" w:rsidRPr="00EC1337" w:rsidRDefault="004D5DA2" w:rsidP="00C82423">
      <w:pPr>
        <w:pStyle w:val="Heading1"/>
        <w:spacing w:after="240" w:line="360" w:lineRule="auto"/>
        <w:jc w:val="both"/>
        <w:rPr>
          <w:rFonts w:ascii="Times New Roman" w:hAnsi="Times New Roman" w:cs="Times New Roman"/>
          <w:b/>
          <w:color w:val="000000" w:themeColor="text1"/>
          <w:sz w:val="24"/>
          <w:szCs w:val="24"/>
          <w:lang w:val="en-AU"/>
        </w:rPr>
      </w:pPr>
      <w:bookmarkStart w:id="10" w:name="_Toc122687601"/>
      <w:r w:rsidRPr="00EC1337">
        <w:rPr>
          <w:rFonts w:ascii="Times New Roman" w:hAnsi="Times New Roman" w:cs="Times New Roman"/>
          <w:b/>
          <w:color w:val="000000" w:themeColor="text1"/>
          <w:sz w:val="24"/>
          <w:szCs w:val="24"/>
          <w:lang w:val="en-AU"/>
        </w:rPr>
        <w:lastRenderedPageBreak/>
        <w:t>E</w:t>
      </w:r>
      <w:r w:rsidR="00E81E5B" w:rsidRPr="00EC1337">
        <w:rPr>
          <w:rFonts w:ascii="Times New Roman" w:hAnsi="Times New Roman" w:cs="Times New Roman"/>
          <w:b/>
          <w:color w:val="000000" w:themeColor="text1"/>
          <w:sz w:val="24"/>
          <w:szCs w:val="24"/>
          <w:lang w:val="en-AU"/>
        </w:rPr>
        <w:t>thical dilemma</w:t>
      </w:r>
      <w:bookmarkEnd w:id="10"/>
    </w:p>
    <w:p w14:paraId="27C64653" w14:textId="77777777" w:rsidR="00E81E5B" w:rsidRPr="00EC1337" w:rsidRDefault="00E81E5B" w:rsidP="00C82423">
      <w:pPr>
        <w:spacing w:before="240" w:after="240" w:line="360" w:lineRule="auto"/>
        <w:jc w:val="both"/>
        <w:rPr>
          <w:color w:val="000000" w:themeColor="text1"/>
          <w:lang w:val="en-AU"/>
        </w:rPr>
      </w:pPr>
      <w:r w:rsidRPr="00EC1337">
        <w:rPr>
          <w:color w:val="000000" w:themeColor="text1"/>
          <w:lang w:val="en-AU"/>
        </w:rPr>
        <w:t>An ethical dilemma can be referred to as a decision-making problem among two potential options neither of which is acceptable absolutely from an ethical vision. Although there are many moral and ethical problems faced in life most of those usually have straightforward answers. While ethical dilemmas are complicated challenges that cannot be solved. Hence, finding optimal solutions in this type of situation is very critical. For example- taking credit for others' work, utilizing the inner sources for self-profit, offering a losing product to a client for one's benefit, etc</w:t>
      </w:r>
      <w:r w:rsidR="00AD4572" w:rsidRPr="00EC1337">
        <w:rPr>
          <w:color w:val="000000" w:themeColor="text1"/>
          <w:lang w:val="en-AU"/>
        </w:rPr>
        <w:t xml:space="preserve"> (</w:t>
      </w:r>
      <w:proofErr w:type="spellStart"/>
      <w:r w:rsidR="00AD4572" w:rsidRPr="00EC1337">
        <w:rPr>
          <w:color w:val="000000" w:themeColor="text1"/>
          <w:lang w:val="en-AU"/>
        </w:rPr>
        <w:t>Heilbron</w:t>
      </w:r>
      <w:proofErr w:type="spellEnd"/>
      <w:r w:rsidR="00AD4572" w:rsidRPr="00EC1337">
        <w:rPr>
          <w:color w:val="000000" w:themeColor="text1"/>
          <w:lang w:val="en-AU"/>
        </w:rPr>
        <w:t xml:space="preserve"> ET AL., 2017)</w:t>
      </w:r>
      <w:r w:rsidRPr="00EC1337">
        <w:rPr>
          <w:color w:val="000000" w:themeColor="text1"/>
          <w:lang w:val="en-AU"/>
        </w:rPr>
        <w:t>.</w:t>
      </w:r>
    </w:p>
    <w:p w14:paraId="7C8497EB" w14:textId="77777777" w:rsidR="00E81E5B" w:rsidRPr="00EC1337" w:rsidRDefault="00E81E5B" w:rsidP="00C82423">
      <w:pPr>
        <w:spacing w:before="240" w:after="240" w:line="360" w:lineRule="auto"/>
        <w:jc w:val="both"/>
        <w:rPr>
          <w:b/>
          <w:color w:val="000000" w:themeColor="text1"/>
          <w:lang w:val="en-AU"/>
        </w:rPr>
      </w:pPr>
      <w:r w:rsidRPr="00EC1337">
        <w:rPr>
          <w:b/>
          <w:color w:val="000000" w:themeColor="text1"/>
          <w:lang w:val="en-AU"/>
        </w:rPr>
        <w:t>2 ethical dilemmas in Tesco</w:t>
      </w:r>
    </w:p>
    <w:p w14:paraId="05C5144D" w14:textId="77777777" w:rsidR="00E81E5B" w:rsidRPr="00EC1337" w:rsidRDefault="00E81E5B" w:rsidP="00C82423">
      <w:pPr>
        <w:spacing w:before="240" w:after="240" w:line="360" w:lineRule="auto"/>
        <w:jc w:val="both"/>
        <w:rPr>
          <w:color w:val="000000" w:themeColor="text1"/>
          <w:lang w:val="en-AU"/>
        </w:rPr>
      </w:pPr>
      <w:r w:rsidRPr="00EC1337">
        <w:rPr>
          <w:b/>
          <w:color w:val="000000" w:themeColor="text1"/>
          <w:lang w:val="en-AU"/>
        </w:rPr>
        <w:t>Politics</w:t>
      </w:r>
      <w:r w:rsidRPr="00EC1337">
        <w:rPr>
          <w:color w:val="000000" w:themeColor="text1"/>
          <w:lang w:val="en-AU"/>
        </w:rPr>
        <w:t>- Tesco was caught using strategies for tax avoidance. The company owned several subsidiaries in Cyprus, Jersey, Hong Kong, and guernsey.</w:t>
      </w:r>
    </w:p>
    <w:p w14:paraId="74A8803F" w14:textId="77777777" w:rsidR="00E81E5B" w:rsidRPr="00EC1337" w:rsidRDefault="00E81E5B" w:rsidP="00C82423">
      <w:pPr>
        <w:spacing w:before="240" w:after="240" w:line="360" w:lineRule="auto"/>
        <w:jc w:val="both"/>
        <w:rPr>
          <w:color w:val="000000" w:themeColor="text1"/>
          <w:lang w:val="en-AU"/>
        </w:rPr>
      </w:pPr>
      <w:r w:rsidRPr="00EC1337">
        <w:rPr>
          <w:b/>
          <w:color w:val="000000" w:themeColor="text1"/>
          <w:lang w:val="en-AU"/>
        </w:rPr>
        <w:t>Environmental</w:t>
      </w:r>
      <w:r w:rsidRPr="00EC1337">
        <w:rPr>
          <w:color w:val="000000" w:themeColor="text1"/>
          <w:lang w:val="en-AU"/>
        </w:rPr>
        <w:t xml:space="preserve"> - ethical consumers stated that Tesco clothing was committed to enforcing the existing bans upon phthalates which are used in many kinds of plastics as flame retardants and plasticizers.</w:t>
      </w:r>
    </w:p>
    <w:p w14:paraId="7F4CEC84" w14:textId="77777777" w:rsidR="00E81E5B" w:rsidRPr="00EC1337" w:rsidRDefault="00166A31" w:rsidP="00C82423">
      <w:pPr>
        <w:pStyle w:val="Heading1"/>
        <w:spacing w:after="240" w:line="360" w:lineRule="auto"/>
        <w:jc w:val="both"/>
        <w:rPr>
          <w:rFonts w:ascii="Times New Roman" w:hAnsi="Times New Roman" w:cs="Times New Roman"/>
          <w:b/>
          <w:color w:val="000000" w:themeColor="text1"/>
          <w:sz w:val="24"/>
          <w:szCs w:val="24"/>
          <w:lang w:val="en-AU"/>
        </w:rPr>
      </w:pPr>
      <w:bookmarkStart w:id="11" w:name="_Toc122687602"/>
      <w:r w:rsidRPr="00EC1337">
        <w:rPr>
          <w:rFonts w:ascii="Times New Roman" w:hAnsi="Times New Roman" w:cs="Times New Roman"/>
          <w:b/>
          <w:color w:val="000000" w:themeColor="text1"/>
          <w:sz w:val="24"/>
          <w:szCs w:val="24"/>
          <w:lang w:val="en-AU"/>
        </w:rPr>
        <w:t>C</w:t>
      </w:r>
      <w:r w:rsidR="00E81E5B" w:rsidRPr="00EC1337">
        <w:rPr>
          <w:rFonts w:ascii="Times New Roman" w:hAnsi="Times New Roman" w:cs="Times New Roman"/>
          <w:b/>
          <w:color w:val="000000" w:themeColor="text1"/>
          <w:sz w:val="24"/>
          <w:szCs w:val="24"/>
          <w:lang w:val="en-AU"/>
        </w:rPr>
        <w:t>onclusion</w:t>
      </w:r>
      <w:bookmarkEnd w:id="11"/>
    </w:p>
    <w:p w14:paraId="451A7911" w14:textId="77777777" w:rsidR="00FC7739" w:rsidRPr="00EC1337" w:rsidRDefault="00E81E5B" w:rsidP="00C82423">
      <w:pPr>
        <w:spacing w:before="240" w:after="240" w:line="360" w:lineRule="auto"/>
        <w:jc w:val="both"/>
        <w:rPr>
          <w:color w:val="000000" w:themeColor="text1"/>
          <w:lang w:val="en-AU"/>
        </w:rPr>
      </w:pPr>
      <w:r w:rsidRPr="00EC1337">
        <w:rPr>
          <w:color w:val="000000" w:themeColor="text1"/>
          <w:lang w:val="en-AU"/>
        </w:rPr>
        <w:t>This report has concluded the major cultural and environmental criteria of Tesco including its b</w:t>
      </w:r>
      <w:r w:rsidR="000B0D0B" w:rsidRPr="00EC1337">
        <w:rPr>
          <w:color w:val="000000" w:themeColor="text1"/>
          <w:lang w:val="en-AU"/>
        </w:rPr>
        <w:t>rief background. There is PESTEL</w:t>
      </w:r>
      <w:r w:rsidRPr="00EC1337">
        <w:rPr>
          <w:color w:val="000000" w:themeColor="text1"/>
          <w:lang w:val="en-AU"/>
        </w:rPr>
        <w:t xml:space="preserve"> analysis with the tools provided with reference to porter's five force model. The external environment analysis has also been done with key change drivers defined such as new entrants, competition, substitute threats, bargaining power of consumer and supplier competitive rivalry, etc. The organizational structure including culture external factors and performance factors has also been examined transparently with the description of the ethical dilemmas present.</w:t>
      </w:r>
    </w:p>
    <w:p w14:paraId="23A3576C" w14:textId="77777777" w:rsidR="004D5DA2" w:rsidRPr="00EC1337" w:rsidRDefault="004D5DA2" w:rsidP="00C82423">
      <w:pPr>
        <w:pStyle w:val="Heading1"/>
        <w:spacing w:after="240" w:line="360" w:lineRule="auto"/>
        <w:jc w:val="both"/>
        <w:rPr>
          <w:rFonts w:ascii="Times New Roman" w:hAnsi="Times New Roman" w:cs="Times New Roman"/>
          <w:b/>
          <w:color w:val="000000" w:themeColor="text1"/>
          <w:sz w:val="24"/>
          <w:szCs w:val="24"/>
          <w:lang w:val="en-AU"/>
        </w:rPr>
      </w:pPr>
      <w:bookmarkStart w:id="12" w:name="_Toc122687603"/>
      <w:r w:rsidRPr="00EC1337">
        <w:rPr>
          <w:rFonts w:ascii="Times New Roman" w:hAnsi="Times New Roman" w:cs="Times New Roman"/>
          <w:b/>
          <w:color w:val="000000" w:themeColor="text1"/>
          <w:sz w:val="24"/>
          <w:szCs w:val="24"/>
          <w:lang w:val="en-AU"/>
        </w:rPr>
        <w:t>Recommendation</w:t>
      </w:r>
      <w:bookmarkEnd w:id="12"/>
    </w:p>
    <w:p w14:paraId="4C5D8055" w14:textId="77777777" w:rsidR="004D5DA2" w:rsidRPr="00EC1337" w:rsidRDefault="004D5DA2" w:rsidP="00C82423">
      <w:pPr>
        <w:spacing w:before="240" w:after="240" w:line="360" w:lineRule="auto"/>
        <w:jc w:val="both"/>
        <w:rPr>
          <w:color w:val="000000" w:themeColor="text1"/>
          <w:lang w:val="en-AU"/>
        </w:rPr>
      </w:pPr>
      <w:r w:rsidRPr="00EC1337">
        <w:rPr>
          <w:color w:val="000000" w:themeColor="text1"/>
          <w:lang w:val="en-AU"/>
        </w:rPr>
        <w:t xml:space="preserve">Tesco should strengthen and deepen its consumer penetration. This includes enhancing the relationship with consumers so they will spend more of their precious time in the stores Tesco and will eventually spend a grade sum of money exploring its products. The manner for adopting this is by loyalty program revitalization. The loyalty program allows customers to obtain better deals and lower prices. It also facilitates the collection of customer information and base for </w:t>
      </w:r>
      <w:proofErr w:type="spellStart"/>
      <w:r w:rsidRPr="00EC1337">
        <w:rPr>
          <w:color w:val="000000" w:themeColor="text1"/>
          <w:lang w:val="en-AU"/>
        </w:rPr>
        <w:t>analyzing</w:t>
      </w:r>
      <w:proofErr w:type="spellEnd"/>
      <w:r w:rsidRPr="00EC1337">
        <w:rPr>
          <w:color w:val="000000" w:themeColor="text1"/>
          <w:lang w:val="en-AU"/>
        </w:rPr>
        <w:t xml:space="preserve"> the expenditure pattern of customers.</w:t>
      </w:r>
    </w:p>
    <w:p w14:paraId="3A111C43" w14:textId="77777777" w:rsidR="004C7D47" w:rsidRPr="00EC1337" w:rsidRDefault="004C7D47" w:rsidP="00C82423">
      <w:pPr>
        <w:pStyle w:val="Heading1"/>
        <w:spacing w:after="240" w:line="360" w:lineRule="auto"/>
        <w:jc w:val="both"/>
        <w:rPr>
          <w:rFonts w:ascii="Times New Roman" w:hAnsi="Times New Roman" w:cs="Times New Roman"/>
          <w:b/>
          <w:color w:val="000000" w:themeColor="text1"/>
          <w:sz w:val="24"/>
          <w:szCs w:val="24"/>
          <w:lang w:val="en-AU"/>
        </w:rPr>
      </w:pPr>
      <w:bookmarkStart w:id="13" w:name="_Toc122687604"/>
      <w:r w:rsidRPr="00EC1337">
        <w:rPr>
          <w:rFonts w:ascii="Times New Roman" w:hAnsi="Times New Roman" w:cs="Times New Roman"/>
          <w:b/>
          <w:color w:val="000000" w:themeColor="text1"/>
          <w:sz w:val="24"/>
          <w:szCs w:val="24"/>
          <w:lang w:val="en-AU"/>
        </w:rPr>
        <w:lastRenderedPageBreak/>
        <w:t>Individual Reflective</w:t>
      </w:r>
      <w:bookmarkEnd w:id="13"/>
    </w:p>
    <w:p w14:paraId="3D7618F2" w14:textId="77777777" w:rsidR="004C7D47" w:rsidRPr="00EC1337" w:rsidRDefault="004C7D47" w:rsidP="00C82423">
      <w:pPr>
        <w:spacing w:before="240" w:after="240" w:line="360" w:lineRule="auto"/>
        <w:jc w:val="both"/>
        <w:rPr>
          <w:color w:val="000000" w:themeColor="text1"/>
          <w:lang w:val="en-AU"/>
        </w:rPr>
      </w:pPr>
      <w:r w:rsidRPr="00EC1337">
        <w:rPr>
          <w:color w:val="000000" w:themeColor="text1"/>
          <w:lang w:val="en-AU"/>
        </w:rPr>
        <w:t xml:space="preserve">In week 1, I learned many basic things about the organization with I have chosen that is TESCO. There are many things that I have learned this week like the organization's culture and its environment. Also, it was taught what an organization is and what the organizational analysis techniques that can be used are. It also discussed ethical </w:t>
      </w:r>
      <w:r w:rsidR="000B0D0B" w:rsidRPr="00EC1337">
        <w:rPr>
          <w:color w:val="000000" w:themeColor="text1"/>
          <w:lang w:val="en-AU"/>
        </w:rPr>
        <w:t>behaviours</w:t>
      </w:r>
      <w:r w:rsidRPr="00EC1337">
        <w:rPr>
          <w:color w:val="000000" w:themeColor="text1"/>
          <w:lang w:val="en-AU"/>
        </w:rPr>
        <w:t xml:space="preserve"> that are present in the organization. We were also taught about the basic structure and knowledge of the organization and what are the types of organizations which are the public sector and private sector which are further divided into various types. There were also discussions related to the business environment as well as external factors that can influence the working of an organization. General knowledge about the PESTEL analysis was also discussed. I also learned about the elements of the business environment as well as the organization which was very useful while completing the report.</w:t>
      </w:r>
    </w:p>
    <w:p w14:paraId="76A7D740" w14:textId="77777777" w:rsidR="004C7D47" w:rsidRPr="00EC1337" w:rsidRDefault="004C7D47" w:rsidP="00C82423">
      <w:pPr>
        <w:spacing w:before="240" w:after="240" w:line="360" w:lineRule="auto"/>
        <w:jc w:val="both"/>
        <w:rPr>
          <w:color w:val="000000" w:themeColor="text1"/>
          <w:lang w:val="en-AU"/>
        </w:rPr>
      </w:pPr>
      <w:r w:rsidRPr="00EC1337">
        <w:rPr>
          <w:color w:val="000000" w:themeColor="text1"/>
          <w:lang w:val="en-AU"/>
        </w:rPr>
        <w:t xml:space="preserve">In week 2, I learned about Porter's five forces and what are the relations between the culture of the organization and Porter's five forces. It also discussed how Porter's five forces can influence the relation and structure of an organization as well as how they are formed and what are the factors that influence the five forces and how these 5 forces affect the culture of the organization. </w:t>
      </w:r>
    </w:p>
    <w:p w14:paraId="1FF99C33" w14:textId="77777777" w:rsidR="004C7D47" w:rsidRPr="00EC1337" w:rsidRDefault="004C7D47" w:rsidP="00C82423">
      <w:pPr>
        <w:spacing w:before="240" w:after="240" w:line="360" w:lineRule="auto"/>
        <w:jc w:val="both"/>
        <w:rPr>
          <w:color w:val="000000" w:themeColor="text1"/>
          <w:lang w:val="en-AU"/>
        </w:rPr>
      </w:pPr>
      <w:r w:rsidRPr="00EC1337">
        <w:rPr>
          <w:color w:val="000000" w:themeColor="text1"/>
          <w:lang w:val="en-AU"/>
        </w:rPr>
        <w:t xml:space="preserve">In week 3, we discussed what organizational structures are and what the various types of organizational structures are. It was discussed that organizational structure tells the people at the company about their rules, responsibilities, and roles. I also learned about the need for organizational structure in the company and why it is important for every organization to have a proper structure. It also discussed what centralization and decentralization are and what are the differences advantages and disadvantages of them in the organization. The relationship between organizational culture and structure was also explored this week. </w:t>
      </w:r>
    </w:p>
    <w:p w14:paraId="45EA245F" w14:textId="77777777" w:rsidR="004C7D47" w:rsidRPr="00EC1337" w:rsidRDefault="004C7D47" w:rsidP="00C82423">
      <w:pPr>
        <w:spacing w:before="240" w:after="240" w:line="360" w:lineRule="auto"/>
        <w:jc w:val="both"/>
        <w:rPr>
          <w:color w:val="000000" w:themeColor="text1"/>
          <w:lang w:val="en-AU"/>
        </w:rPr>
      </w:pPr>
      <w:r w:rsidRPr="00EC1337">
        <w:rPr>
          <w:color w:val="000000" w:themeColor="text1"/>
          <w:lang w:val="en-AU"/>
        </w:rPr>
        <w:t>In week 4, we discussed and learned what organizational cultures are and explode them as per the need of all individuals. It was also discussed with various types of organizational cultures. Organizational culture means the system which shares the meaning with all its staff members and makes the organization stand out from different organizations. The elements which make the organization's culture are also discussed. Elements that we have learned attention to detain stability, innovation, people's orientation risk-taking, outcome orientation, aggressiveness, and team orientation.</w:t>
      </w:r>
    </w:p>
    <w:p w14:paraId="4282342B" w14:textId="77777777" w:rsidR="004C7D47" w:rsidRPr="00EC1337" w:rsidRDefault="004C7D47" w:rsidP="00C82423">
      <w:pPr>
        <w:spacing w:before="240" w:after="240" w:line="360" w:lineRule="auto"/>
        <w:jc w:val="both"/>
        <w:rPr>
          <w:color w:val="000000" w:themeColor="text1"/>
          <w:lang w:val="en-AU"/>
        </w:rPr>
      </w:pPr>
      <w:r w:rsidRPr="00EC1337">
        <w:rPr>
          <w:color w:val="000000" w:themeColor="text1"/>
          <w:lang w:val="en-AU"/>
        </w:rPr>
        <w:lastRenderedPageBreak/>
        <w:t>In week 5, I learned about how culture can be formed in the organization and what the factors that can influence the culture are. It was also discussed how the culture can be sustained and reinforced in the organization once it was set up. In the lecture, it was also discussed how we can make the staff learn about the culture of the organization and make them respect the organization's culture. There are many ways in which the organization's manager can make the company's culture more ethical and make people understand its importance and needs.</w:t>
      </w:r>
    </w:p>
    <w:p w14:paraId="18181F6E" w14:textId="77777777" w:rsidR="004C7D47" w:rsidRPr="00EC1337" w:rsidRDefault="004C7D47" w:rsidP="00C82423">
      <w:pPr>
        <w:spacing w:before="240" w:after="240" w:line="360" w:lineRule="auto"/>
        <w:jc w:val="both"/>
        <w:rPr>
          <w:color w:val="000000" w:themeColor="text1"/>
          <w:lang w:val="en-AU"/>
        </w:rPr>
      </w:pPr>
      <w:r w:rsidRPr="00EC1337">
        <w:rPr>
          <w:color w:val="000000" w:themeColor="text1"/>
          <w:lang w:val="en-AU"/>
        </w:rPr>
        <w:t xml:space="preserve">In week 6, I learned the importance and need of the various factors that can affect the success of an organization's culture and how the organization can change its culture when it is needed. We have also discussed how we can </w:t>
      </w:r>
      <w:proofErr w:type="spellStart"/>
      <w:r w:rsidRPr="00EC1337">
        <w:rPr>
          <w:color w:val="000000" w:themeColor="text1"/>
          <w:lang w:val="en-AU"/>
        </w:rPr>
        <w:t>analyze</w:t>
      </w:r>
      <w:proofErr w:type="spellEnd"/>
      <w:r w:rsidRPr="00EC1337">
        <w:rPr>
          <w:color w:val="000000" w:themeColor="text1"/>
          <w:lang w:val="en-AU"/>
        </w:rPr>
        <w:t xml:space="preserve"> the organization's culture using the cultural web techniques. The factors which affect the organization's culture are divided into two types which are external factors and internal factors. We have also learned the McKinsey 7s model. There were discussions about the strategy, structure, system, skill, staff, style, and the shared value of the organization. I have also learned about Kotter's eight-step plan so that the organization's culture can be changed when needed.</w:t>
      </w:r>
    </w:p>
    <w:p w14:paraId="707A6F36" w14:textId="77777777" w:rsidR="004C7D47" w:rsidRPr="00EC1337" w:rsidRDefault="004C7D47" w:rsidP="00C82423">
      <w:pPr>
        <w:spacing w:before="240" w:after="240" w:line="360" w:lineRule="auto"/>
        <w:jc w:val="both"/>
        <w:rPr>
          <w:color w:val="000000" w:themeColor="text1"/>
          <w:lang w:val="en-AU"/>
        </w:rPr>
      </w:pPr>
      <w:r w:rsidRPr="00EC1337">
        <w:rPr>
          <w:color w:val="000000" w:themeColor="text1"/>
          <w:lang w:val="en-AU"/>
        </w:rPr>
        <w:t xml:space="preserve">In week 7, we discussed the different theories which are related to the organization's performance and more about the organization's health index. I also learned about the tools that can be used to identify the different factors which affect the performance of the organization. The three theories which we have learned in the lecture are Beer's Model, Organization Health Index (OHI), and Henna and Freeman's theory. </w:t>
      </w:r>
    </w:p>
    <w:p w14:paraId="240969EC" w14:textId="77777777" w:rsidR="004C7D47" w:rsidRPr="00EC1337" w:rsidRDefault="004C7D47" w:rsidP="00C82423">
      <w:pPr>
        <w:spacing w:before="240" w:after="240" w:line="360" w:lineRule="auto"/>
        <w:jc w:val="both"/>
        <w:rPr>
          <w:color w:val="000000" w:themeColor="text1"/>
          <w:lang w:val="en-AU"/>
        </w:rPr>
      </w:pPr>
      <w:r w:rsidRPr="00EC1337">
        <w:rPr>
          <w:color w:val="000000" w:themeColor="text1"/>
          <w:lang w:val="en-AU"/>
        </w:rPr>
        <w:t>In week 8, we learned about the implications of operating globally for every organization. It was discussed how understanding cultures is an important factor for all organizations and what are Hofstede's dimensions of culture. The lecture also discussed the different concepts of Asian cultures and what are the differences between Middle East cultures, African cultures, European cultures Western cultures, Australian cultures, and American cultures. The different parts of culture are also discussed in the lectures as to how international cultures can impact the organization.</w:t>
      </w:r>
    </w:p>
    <w:p w14:paraId="18314D97" w14:textId="77777777" w:rsidR="004C7D47" w:rsidRPr="00EC1337" w:rsidRDefault="004C7D47" w:rsidP="00C82423">
      <w:pPr>
        <w:spacing w:before="240" w:after="240" w:line="360" w:lineRule="auto"/>
        <w:jc w:val="both"/>
        <w:rPr>
          <w:color w:val="000000" w:themeColor="text1"/>
          <w:lang w:val="en-AU"/>
        </w:rPr>
      </w:pPr>
      <w:r w:rsidRPr="00EC1337">
        <w:rPr>
          <w:color w:val="000000" w:themeColor="text1"/>
          <w:lang w:val="en-AU"/>
        </w:rPr>
        <w:t xml:space="preserve">In week 9, we have learnt about the ethical dilemmas that the organization can face while working. The structure of ethical dilemmas was discussed which is of two types of patterns morally wrong and morally right. The different effects of business ethics are also learned. There are various sources for the ethical issue that can cause the change. Some of these are religion, law, ideology, cultural and social beliefs, economic systems, and new technology. I </w:t>
      </w:r>
      <w:r w:rsidRPr="00EC1337">
        <w:rPr>
          <w:color w:val="000000" w:themeColor="text1"/>
          <w:lang w:val="en-AU"/>
        </w:rPr>
        <w:lastRenderedPageBreak/>
        <w:t xml:space="preserve">also learned about the need for Ethical in business organizations and why it is important for every business organization to have ethics while conducting business. The need and importance of business ethics in an organization and their impact on employees, society, customers, shareholders, and the image of business were also learned and discussed in the lectures. </w:t>
      </w:r>
    </w:p>
    <w:p w14:paraId="367A5EF1" w14:textId="77777777" w:rsidR="00FC7739" w:rsidRPr="00EC1337" w:rsidRDefault="004C7D47" w:rsidP="00C82423">
      <w:pPr>
        <w:spacing w:before="240" w:after="240" w:line="360" w:lineRule="auto"/>
        <w:jc w:val="both"/>
        <w:rPr>
          <w:color w:val="000000" w:themeColor="text1"/>
          <w:lang w:val="en-AU"/>
        </w:rPr>
      </w:pPr>
      <w:r w:rsidRPr="00EC1337">
        <w:rPr>
          <w:color w:val="000000" w:themeColor="text1"/>
          <w:lang w:val="en-AU"/>
        </w:rPr>
        <w:t>While working on the assessment I learned various things about the organization Tesco and what the cultural beliefs of the organization are and how they conduct their business there. Tesco is one of the largest companies in the world and it was fascinating while learn about this structure. The cultural practice in Tesco was truly fascinating and it was knowledge full while working on the assignment. I also learned about different ethical dilemmas that they had once faced while conducting the work in the organization and how they overcome it. Tesco in his all years of walking has faced many ethical dilemmas and they had very unique and different approaches to overcoming them and making the staff understand more about the ethical requirement in the organization. Thus it can be said that it was a very nice and scholarly experience while working on the assessment.</w:t>
      </w:r>
      <w:r w:rsidR="00FC7739" w:rsidRPr="00EC1337">
        <w:rPr>
          <w:color w:val="000000" w:themeColor="text1"/>
          <w:lang w:val="en-AU"/>
        </w:rPr>
        <w:br w:type="page"/>
      </w:r>
    </w:p>
    <w:p w14:paraId="0F99092A" w14:textId="77777777" w:rsidR="00C82423" w:rsidRPr="00EC1337" w:rsidRDefault="00FC7739" w:rsidP="00C82423">
      <w:pPr>
        <w:pStyle w:val="Heading1"/>
        <w:spacing w:after="240" w:line="360" w:lineRule="auto"/>
        <w:jc w:val="both"/>
        <w:rPr>
          <w:rFonts w:ascii="Times New Roman" w:hAnsi="Times New Roman" w:cs="Times New Roman"/>
          <w:b/>
          <w:color w:val="000000" w:themeColor="text1"/>
          <w:sz w:val="24"/>
          <w:szCs w:val="24"/>
          <w:lang w:val="en-AU"/>
        </w:rPr>
      </w:pPr>
      <w:bookmarkStart w:id="14" w:name="_Toc122687605"/>
      <w:r w:rsidRPr="00EC1337">
        <w:rPr>
          <w:rFonts w:ascii="Times New Roman" w:hAnsi="Times New Roman" w:cs="Times New Roman"/>
          <w:b/>
          <w:color w:val="000000" w:themeColor="text1"/>
          <w:sz w:val="24"/>
          <w:szCs w:val="24"/>
          <w:lang w:val="en-AU"/>
        </w:rPr>
        <w:lastRenderedPageBreak/>
        <w:t>Reference</w:t>
      </w:r>
      <w:bookmarkEnd w:id="14"/>
    </w:p>
    <w:p w14:paraId="7D0139EA" w14:textId="77777777" w:rsidR="00C82423" w:rsidRPr="00EC1337" w:rsidRDefault="00C82423" w:rsidP="00C82423">
      <w:pPr>
        <w:spacing w:before="240" w:after="240" w:line="360" w:lineRule="auto"/>
        <w:jc w:val="both"/>
        <w:rPr>
          <w:color w:val="000000" w:themeColor="text1"/>
          <w:lang w:val="en-AU"/>
        </w:rPr>
      </w:pPr>
      <w:r w:rsidRPr="00EC1337">
        <w:rPr>
          <w:color w:val="000000" w:themeColor="text1"/>
          <w:lang w:val="en-AU"/>
        </w:rPr>
        <w:t xml:space="preserve">Alexander, I.N., 2020. The influence of technological innovations on organization's competitive advantage: Case study on Irish food retail company (Tesco) (Doctoral dissertation, Dublin, National College of Ireland). Available at- https://norma.ncirl.ie/4717/ </w:t>
      </w:r>
    </w:p>
    <w:p w14:paraId="3317C5E9" w14:textId="77777777" w:rsidR="00C82423" w:rsidRPr="00EC1337" w:rsidRDefault="00C82423" w:rsidP="00C82423">
      <w:pPr>
        <w:spacing w:before="240" w:after="240" w:line="360" w:lineRule="auto"/>
        <w:jc w:val="both"/>
        <w:rPr>
          <w:color w:val="000000" w:themeColor="text1"/>
          <w:lang w:val="en-AU"/>
        </w:rPr>
      </w:pPr>
      <w:r w:rsidRPr="00EC1337">
        <w:rPr>
          <w:color w:val="000000" w:themeColor="text1"/>
          <w:lang w:val="en-AU"/>
        </w:rPr>
        <w:t xml:space="preserve">Are, W., 2017. INNOVATION| SOLUTIONS| SUPPORT. Sage, 831, pp.754-6838. Available at- https://tescocontrols.com/wp-content/uploads/2017/09/Corporate-Brochure-indd-DN-09012017_web.pdf  </w:t>
      </w:r>
    </w:p>
    <w:p w14:paraId="321057E2" w14:textId="77777777" w:rsidR="00C82423" w:rsidRPr="00EC1337" w:rsidRDefault="00C82423" w:rsidP="00C82423">
      <w:pPr>
        <w:spacing w:before="240" w:after="240" w:line="360" w:lineRule="auto"/>
        <w:jc w:val="both"/>
        <w:rPr>
          <w:color w:val="000000" w:themeColor="text1"/>
          <w:shd w:val="clear" w:color="auto" w:fill="FFFFFF"/>
          <w:lang w:val="en-AU"/>
        </w:rPr>
      </w:pPr>
      <w:proofErr w:type="spellStart"/>
      <w:r w:rsidRPr="00EC1337">
        <w:rPr>
          <w:color w:val="000000" w:themeColor="text1"/>
          <w:shd w:val="clear" w:color="auto" w:fill="FFFFFF"/>
          <w:lang w:val="en-AU"/>
        </w:rPr>
        <w:t>Baliyan</w:t>
      </w:r>
      <w:proofErr w:type="spellEnd"/>
      <w:r w:rsidRPr="00EC1337">
        <w:rPr>
          <w:color w:val="000000" w:themeColor="text1"/>
          <w:shd w:val="clear" w:color="auto" w:fill="FFFFFF"/>
          <w:lang w:val="en-AU"/>
        </w:rPr>
        <w:t>, R., 2021. A Shift in Paradigm for Apparel Industry Post Covid 19. </w:t>
      </w:r>
      <w:r w:rsidRPr="00EC1337">
        <w:rPr>
          <w:i/>
          <w:iCs/>
          <w:color w:val="000000" w:themeColor="text1"/>
          <w:shd w:val="clear" w:color="auto" w:fill="FFFFFF"/>
          <w:lang w:val="en-AU"/>
        </w:rPr>
        <w:t>Turkish Journal of Computer and Mathematics Education (TURCOMAT)</w:t>
      </w:r>
      <w:r w:rsidRPr="00EC1337">
        <w:rPr>
          <w:color w:val="000000" w:themeColor="text1"/>
          <w:shd w:val="clear" w:color="auto" w:fill="FFFFFF"/>
          <w:lang w:val="en-AU"/>
        </w:rPr>
        <w:t>, </w:t>
      </w:r>
      <w:r w:rsidRPr="00EC1337">
        <w:rPr>
          <w:i/>
          <w:iCs/>
          <w:color w:val="000000" w:themeColor="text1"/>
          <w:shd w:val="clear" w:color="auto" w:fill="FFFFFF"/>
          <w:lang w:val="en-AU"/>
        </w:rPr>
        <w:t>12</w:t>
      </w:r>
      <w:r w:rsidRPr="00EC1337">
        <w:rPr>
          <w:color w:val="000000" w:themeColor="text1"/>
          <w:shd w:val="clear" w:color="auto" w:fill="FFFFFF"/>
          <w:lang w:val="en-AU"/>
        </w:rPr>
        <w:t xml:space="preserve">(13), pp.5203-5211. Available at- </w:t>
      </w:r>
      <w:hyperlink r:id="rId9" w:history="1">
        <w:r w:rsidRPr="00EC1337">
          <w:rPr>
            <w:rStyle w:val="Hyperlink"/>
            <w:color w:val="000000" w:themeColor="text1"/>
            <w:shd w:val="clear" w:color="auto" w:fill="FFFFFF"/>
            <w:lang w:val="en-AU"/>
          </w:rPr>
          <w:t>https://www.researchgate.net/profile/Priya-Diwan/publication/353233694_A_Shift_in_Paradigm_for_Apparel_Industry_Post_Covid_19/links/60ee54b59541032c6d39fdef/A-Shift-in-Paradigm-for-Apparel-Industry-Post-Covid-19.pdf</w:t>
        </w:r>
      </w:hyperlink>
      <w:r w:rsidRPr="00EC1337">
        <w:rPr>
          <w:color w:val="000000" w:themeColor="text1"/>
          <w:shd w:val="clear" w:color="auto" w:fill="FFFFFF"/>
          <w:lang w:val="en-AU"/>
        </w:rPr>
        <w:t xml:space="preserve"> </w:t>
      </w:r>
    </w:p>
    <w:p w14:paraId="38084395" w14:textId="77777777" w:rsidR="00C82423" w:rsidRPr="00EC1337" w:rsidRDefault="00C82423" w:rsidP="00C82423">
      <w:pPr>
        <w:spacing w:before="240" w:after="240" w:line="360" w:lineRule="auto"/>
        <w:jc w:val="both"/>
        <w:rPr>
          <w:color w:val="000000" w:themeColor="text1"/>
          <w:shd w:val="clear" w:color="auto" w:fill="FFFFFF"/>
          <w:lang w:val="en-AU"/>
        </w:rPr>
      </w:pPr>
      <w:r w:rsidRPr="00EC1337">
        <w:rPr>
          <w:color w:val="000000" w:themeColor="text1"/>
          <w:shd w:val="clear" w:color="auto" w:fill="FFFFFF"/>
          <w:lang w:val="en-AU"/>
        </w:rPr>
        <w:t>Brock, A., Kemp, S. and Williams, I.D., 2022. Personal Carbon Budgets: A Pestle Review. </w:t>
      </w:r>
      <w:r w:rsidRPr="00EC1337">
        <w:rPr>
          <w:i/>
          <w:iCs/>
          <w:color w:val="000000" w:themeColor="text1"/>
          <w:shd w:val="clear" w:color="auto" w:fill="FFFFFF"/>
          <w:lang w:val="en-AU"/>
        </w:rPr>
        <w:t>Sustainability</w:t>
      </w:r>
      <w:r w:rsidRPr="00EC1337">
        <w:rPr>
          <w:color w:val="000000" w:themeColor="text1"/>
          <w:shd w:val="clear" w:color="auto" w:fill="FFFFFF"/>
          <w:lang w:val="en-AU"/>
        </w:rPr>
        <w:t>, </w:t>
      </w:r>
      <w:r w:rsidRPr="00EC1337">
        <w:rPr>
          <w:i/>
          <w:iCs/>
          <w:color w:val="000000" w:themeColor="text1"/>
          <w:shd w:val="clear" w:color="auto" w:fill="FFFFFF"/>
          <w:lang w:val="en-AU"/>
        </w:rPr>
        <w:t>14</w:t>
      </w:r>
      <w:r w:rsidRPr="00EC1337">
        <w:rPr>
          <w:color w:val="000000" w:themeColor="text1"/>
          <w:shd w:val="clear" w:color="auto" w:fill="FFFFFF"/>
          <w:lang w:val="en-AU"/>
        </w:rPr>
        <w:t xml:space="preserve">(15), p.9238. Available at- </w:t>
      </w:r>
      <w:hyperlink r:id="rId10" w:history="1">
        <w:r w:rsidRPr="00EC1337">
          <w:rPr>
            <w:rStyle w:val="Hyperlink"/>
            <w:color w:val="000000" w:themeColor="text1"/>
            <w:shd w:val="clear" w:color="auto" w:fill="FFFFFF"/>
            <w:lang w:val="en-AU"/>
          </w:rPr>
          <w:t>https://www.mdpi.com/2071-1050/14/15/9238/pdf</w:t>
        </w:r>
      </w:hyperlink>
      <w:r w:rsidRPr="00EC1337">
        <w:rPr>
          <w:color w:val="000000" w:themeColor="text1"/>
          <w:shd w:val="clear" w:color="auto" w:fill="FFFFFF"/>
          <w:lang w:val="en-AU"/>
        </w:rPr>
        <w:t xml:space="preserve"> </w:t>
      </w:r>
    </w:p>
    <w:p w14:paraId="301573BC" w14:textId="77777777" w:rsidR="00C82423" w:rsidRPr="00EC1337" w:rsidRDefault="00C82423" w:rsidP="00C82423">
      <w:pPr>
        <w:spacing w:before="240" w:after="240" w:line="360" w:lineRule="auto"/>
        <w:jc w:val="both"/>
        <w:rPr>
          <w:color w:val="000000" w:themeColor="text1"/>
          <w:lang w:val="en-AU"/>
        </w:rPr>
      </w:pPr>
      <w:proofErr w:type="spellStart"/>
      <w:r w:rsidRPr="00EC1337">
        <w:rPr>
          <w:color w:val="000000" w:themeColor="text1"/>
          <w:lang w:val="en-AU"/>
        </w:rPr>
        <w:t>Fatricia</w:t>
      </w:r>
      <w:proofErr w:type="spellEnd"/>
      <w:r w:rsidRPr="00EC1337">
        <w:rPr>
          <w:color w:val="000000" w:themeColor="text1"/>
          <w:lang w:val="en-AU"/>
        </w:rPr>
        <w:t xml:space="preserve">, R.S., 2017. STRATEGIC ANALYSIS OF TESCO SUPERMARKET. </w:t>
      </w:r>
      <w:proofErr w:type="spellStart"/>
      <w:r w:rsidRPr="00EC1337">
        <w:rPr>
          <w:color w:val="000000" w:themeColor="text1"/>
          <w:lang w:val="en-AU"/>
        </w:rPr>
        <w:t>Jurnal</w:t>
      </w:r>
      <w:proofErr w:type="spellEnd"/>
      <w:r w:rsidRPr="00EC1337">
        <w:rPr>
          <w:color w:val="000000" w:themeColor="text1"/>
          <w:lang w:val="en-AU"/>
        </w:rPr>
        <w:t xml:space="preserve"> </w:t>
      </w:r>
      <w:proofErr w:type="spellStart"/>
      <w:r w:rsidRPr="00EC1337">
        <w:rPr>
          <w:color w:val="000000" w:themeColor="text1"/>
          <w:lang w:val="en-AU"/>
        </w:rPr>
        <w:t>Manajemen</w:t>
      </w:r>
      <w:proofErr w:type="spellEnd"/>
      <w:r w:rsidRPr="00EC1337">
        <w:rPr>
          <w:color w:val="000000" w:themeColor="text1"/>
          <w:lang w:val="en-AU"/>
        </w:rPr>
        <w:t xml:space="preserve"> </w:t>
      </w:r>
      <w:proofErr w:type="spellStart"/>
      <w:r w:rsidRPr="00EC1337">
        <w:rPr>
          <w:color w:val="000000" w:themeColor="text1"/>
          <w:lang w:val="en-AU"/>
        </w:rPr>
        <w:t>Terapan</w:t>
      </w:r>
      <w:proofErr w:type="spellEnd"/>
      <w:r w:rsidRPr="00EC1337">
        <w:rPr>
          <w:color w:val="000000" w:themeColor="text1"/>
          <w:lang w:val="en-AU"/>
        </w:rPr>
        <w:t xml:space="preserve"> dan </w:t>
      </w:r>
      <w:proofErr w:type="spellStart"/>
      <w:r w:rsidRPr="00EC1337">
        <w:rPr>
          <w:color w:val="000000" w:themeColor="text1"/>
          <w:lang w:val="en-AU"/>
        </w:rPr>
        <w:t>Keuangan</w:t>
      </w:r>
      <w:proofErr w:type="spellEnd"/>
      <w:r w:rsidRPr="00EC1337">
        <w:rPr>
          <w:color w:val="000000" w:themeColor="text1"/>
          <w:lang w:val="en-AU"/>
        </w:rPr>
        <w:t xml:space="preserve">, 6(2), pp.69-86. Available at- https://online-journal.unja.ac.id/mankeu/article/view/4046 </w:t>
      </w:r>
    </w:p>
    <w:p w14:paraId="4205CD83" w14:textId="77777777" w:rsidR="00C82423" w:rsidRPr="00EC1337" w:rsidRDefault="00C82423" w:rsidP="00C82423">
      <w:pPr>
        <w:spacing w:before="240" w:after="240" w:line="360" w:lineRule="auto"/>
        <w:jc w:val="both"/>
        <w:rPr>
          <w:color w:val="000000" w:themeColor="text1"/>
          <w:shd w:val="clear" w:color="auto" w:fill="FFFFFF"/>
          <w:lang w:val="en-AU"/>
        </w:rPr>
      </w:pPr>
      <w:proofErr w:type="spellStart"/>
      <w:r w:rsidRPr="00EC1337">
        <w:rPr>
          <w:color w:val="000000" w:themeColor="text1"/>
          <w:shd w:val="clear" w:color="auto" w:fill="FFFFFF"/>
          <w:lang w:val="en-AU"/>
        </w:rPr>
        <w:t>Foabeh</w:t>
      </w:r>
      <w:proofErr w:type="spellEnd"/>
      <w:r w:rsidRPr="00EC1337">
        <w:rPr>
          <w:color w:val="000000" w:themeColor="text1"/>
          <w:shd w:val="clear" w:color="auto" w:fill="FFFFFF"/>
          <w:lang w:val="en-AU"/>
        </w:rPr>
        <w:t xml:space="preserve">, P.A. and </w:t>
      </w:r>
      <w:proofErr w:type="spellStart"/>
      <w:r w:rsidRPr="00EC1337">
        <w:rPr>
          <w:color w:val="000000" w:themeColor="text1"/>
          <w:shd w:val="clear" w:color="auto" w:fill="FFFFFF"/>
          <w:lang w:val="en-AU"/>
        </w:rPr>
        <w:t>Achaleke</w:t>
      </w:r>
      <w:proofErr w:type="spellEnd"/>
      <w:r w:rsidRPr="00EC1337">
        <w:rPr>
          <w:color w:val="000000" w:themeColor="text1"/>
          <w:shd w:val="clear" w:color="auto" w:fill="FFFFFF"/>
          <w:lang w:val="en-AU"/>
        </w:rPr>
        <w:t xml:space="preserve">, H.F., 2020. ATTITUDES AND PERCEPTIONS OF SHOPPERS’GROCERY SUPERMARKET CHOICES: A COMPARATIVE ANALYSIS BETWEEN BIG C AND TESCO LOTUS. Available at- </w:t>
      </w:r>
      <w:hyperlink r:id="rId11" w:history="1">
        <w:r w:rsidRPr="00EC1337">
          <w:rPr>
            <w:rStyle w:val="Hyperlink"/>
            <w:color w:val="000000" w:themeColor="text1"/>
            <w:shd w:val="clear" w:color="auto" w:fill="FFFFFF"/>
            <w:lang w:val="en-AU"/>
          </w:rPr>
          <w:t>https://pdfs.semanticscholar.org/2c0a/93893464555ab21f04d3a9b02efbf7329b57.pdf</w:t>
        </w:r>
      </w:hyperlink>
    </w:p>
    <w:p w14:paraId="73A9E8BD" w14:textId="77777777" w:rsidR="00C82423" w:rsidRPr="00EC1337" w:rsidRDefault="00C82423" w:rsidP="00C82423">
      <w:pPr>
        <w:spacing w:before="240" w:after="240" w:line="360" w:lineRule="auto"/>
        <w:jc w:val="both"/>
        <w:rPr>
          <w:color w:val="000000" w:themeColor="text1"/>
          <w:lang w:val="en-AU"/>
        </w:rPr>
      </w:pPr>
      <w:proofErr w:type="spellStart"/>
      <w:r w:rsidRPr="00EC1337">
        <w:rPr>
          <w:color w:val="000000" w:themeColor="text1"/>
          <w:lang w:val="en-AU"/>
        </w:rPr>
        <w:t>Heilbron</w:t>
      </w:r>
      <w:proofErr w:type="spellEnd"/>
      <w:r w:rsidRPr="00EC1337">
        <w:rPr>
          <w:color w:val="000000" w:themeColor="text1"/>
          <w:lang w:val="en-AU"/>
        </w:rPr>
        <w:t xml:space="preserve">, M., </w:t>
      </w:r>
      <w:proofErr w:type="spellStart"/>
      <w:r w:rsidRPr="00EC1337">
        <w:rPr>
          <w:color w:val="000000" w:themeColor="text1"/>
          <w:lang w:val="en-AU"/>
        </w:rPr>
        <w:t>Leliveld</w:t>
      </w:r>
      <w:proofErr w:type="spellEnd"/>
      <w:r w:rsidRPr="00EC1337">
        <w:rPr>
          <w:color w:val="000000" w:themeColor="text1"/>
          <w:lang w:val="en-AU"/>
        </w:rPr>
        <w:t xml:space="preserve">, A. and </w:t>
      </w:r>
      <w:proofErr w:type="spellStart"/>
      <w:r w:rsidRPr="00EC1337">
        <w:rPr>
          <w:color w:val="000000" w:themeColor="text1"/>
          <w:lang w:val="en-AU"/>
        </w:rPr>
        <w:t>Knorringa</w:t>
      </w:r>
      <w:proofErr w:type="spellEnd"/>
      <w:r w:rsidRPr="00EC1337">
        <w:rPr>
          <w:color w:val="000000" w:themeColor="text1"/>
          <w:lang w:val="en-AU"/>
        </w:rPr>
        <w:t xml:space="preserve">, P., 2017. Innovation as a key to success? Case studies of innovative start-ups in Kenya and Nigeria. In Entrepreneurship in Africa (pp. 95-122). Brill. </w:t>
      </w:r>
      <w:proofErr w:type="spellStart"/>
      <w:r w:rsidRPr="00EC1337">
        <w:rPr>
          <w:color w:val="000000" w:themeColor="text1"/>
          <w:lang w:val="en-AU"/>
        </w:rPr>
        <w:t>Availale</w:t>
      </w:r>
      <w:proofErr w:type="spellEnd"/>
      <w:r w:rsidRPr="00EC1337">
        <w:rPr>
          <w:color w:val="000000" w:themeColor="text1"/>
          <w:lang w:val="en-AU"/>
        </w:rPr>
        <w:t xml:space="preserve"> ta- https://library.oapen.org/bitstream/handle/20.500.12657/51075/external_content.pdf?sequence=1#page=109 </w:t>
      </w:r>
    </w:p>
    <w:p w14:paraId="585285CE" w14:textId="77777777" w:rsidR="00C82423" w:rsidRPr="00EC1337" w:rsidRDefault="00C82423" w:rsidP="00C82423">
      <w:pPr>
        <w:spacing w:before="240" w:after="240" w:line="360" w:lineRule="auto"/>
        <w:jc w:val="both"/>
        <w:rPr>
          <w:color w:val="000000" w:themeColor="text1"/>
          <w:lang w:val="en-AU"/>
        </w:rPr>
      </w:pPr>
      <w:r w:rsidRPr="00EC1337">
        <w:rPr>
          <w:color w:val="000000" w:themeColor="text1"/>
          <w:lang w:val="en-AU"/>
        </w:rPr>
        <w:lastRenderedPageBreak/>
        <w:t xml:space="preserve">Heller, F.K., 2017. Technological innovation applied to </w:t>
      </w:r>
      <w:proofErr w:type="spellStart"/>
      <w:r w:rsidRPr="00EC1337">
        <w:rPr>
          <w:color w:val="000000" w:themeColor="text1"/>
          <w:lang w:val="en-AU"/>
        </w:rPr>
        <w:t>walmart</w:t>
      </w:r>
      <w:proofErr w:type="spellEnd"/>
      <w:r w:rsidRPr="00EC1337">
        <w:rPr>
          <w:color w:val="000000" w:themeColor="text1"/>
          <w:lang w:val="en-AU"/>
        </w:rPr>
        <w:t xml:space="preserve"> and </w:t>
      </w:r>
      <w:proofErr w:type="spellStart"/>
      <w:r w:rsidRPr="00EC1337">
        <w:rPr>
          <w:color w:val="000000" w:themeColor="text1"/>
          <w:lang w:val="en-AU"/>
        </w:rPr>
        <w:t>tesco’s</w:t>
      </w:r>
      <w:proofErr w:type="spellEnd"/>
      <w:r w:rsidRPr="00EC1337">
        <w:rPr>
          <w:color w:val="000000" w:themeColor="text1"/>
          <w:lang w:val="en-AU"/>
        </w:rPr>
        <w:t xml:space="preserve"> supply chain (Doctoral dissertation). Available at- https://run.unl.pt/handle/10362/28327 </w:t>
      </w:r>
    </w:p>
    <w:p w14:paraId="70E42672" w14:textId="77777777" w:rsidR="00C82423" w:rsidRPr="00EC1337" w:rsidRDefault="00C82423" w:rsidP="00C82423">
      <w:pPr>
        <w:spacing w:before="240" w:after="240" w:line="360" w:lineRule="auto"/>
        <w:jc w:val="both"/>
        <w:rPr>
          <w:color w:val="000000" w:themeColor="text1"/>
          <w:lang w:val="en-AU"/>
        </w:rPr>
      </w:pPr>
      <w:r w:rsidRPr="00EC1337">
        <w:rPr>
          <w:color w:val="000000" w:themeColor="text1"/>
          <w:lang w:val="en-AU"/>
        </w:rPr>
        <w:t xml:space="preserve">Lehn, D.V., 2020. Digitalization as “an Agent of Social Change” in a Supermarket Chain: Applying Blumer's Theory of Industrialization in Contemporary Society. Symbolic Interaction, 43(4), pp.637-656. Available at- https://onlinelibrary.wiley.com/doi/full/10.1002/symb.502 </w:t>
      </w:r>
    </w:p>
    <w:p w14:paraId="7BA3D1DB" w14:textId="77777777" w:rsidR="00C82423" w:rsidRPr="00EC1337" w:rsidRDefault="00C82423" w:rsidP="00C82423">
      <w:pPr>
        <w:spacing w:before="240" w:after="240" w:line="360" w:lineRule="auto"/>
        <w:jc w:val="both"/>
        <w:rPr>
          <w:color w:val="000000" w:themeColor="text1"/>
          <w:shd w:val="clear" w:color="auto" w:fill="FFFFFF"/>
          <w:lang w:val="en-AU"/>
        </w:rPr>
      </w:pPr>
      <w:r w:rsidRPr="00EC1337">
        <w:rPr>
          <w:color w:val="000000" w:themeColor="text1"/>
          <w:shd w:val="clear" w:color="auto" w:fill="FFFFFF"/>
          <w:lang w:val="en-AU"/>
        </w:rPr>
        <w:t xml:space="preserve">Monte, A., 2021. A study of value chain reconfiguration processes under Covid-19 pressures: the case of Tesco PLC in the United Kingdom. Available at- </w:t>
      </w:r>
      <w:hyperlink r:id="rId12" w:history="1">
        <w:r w:rsidRPr="00EC1337">
          <w:rPr>
            <w:rStyle w:val="Hyperlink"/>
            <w:color w:val="000000" w:themeColor="text1"/>
            <w:shd w:val="clear" w:color="auto" w:fill="FFFFFF"/>
            <w:lang w:val="en-AU"/>
          </w:rPr>
          <w:t>http://tesi.luiss.it/31586/1/261361_MONTE_ALESSANDRO.pdf</w:t>
        </w:r>
      </w:hyperlink>
      <w:r w:rsidRPr="00EC1337">
        <w:rPr>
          <w:color w:val="000000" w:themeColor="text1"/>
          <w:shd w:val="clear" w:color="auto" w:fill="FFFFFF"/>
          <w:lang w:val="en-AU"/>
        </w:rPr>
        <w:t xml:space="preserve"> </w:t>
      </w:r>
    </w:p>
    <w:p w14:paraId="56B6B4DF" w14:textId="77777777" w:rsidR="00C82423" w:rsidRPr="00EC1337" w:rsidRDefault="00C82423" w:rsidP="00C82423">
      <w:pPr>
        <w:spacing w:before="240" w:after="240" w:line="360" w:lineRule="auto"/>
        <w:jc w:val="both"/>
        <w:rPr>
          <w:color w:val="000000" w:themeColor="text1"/>
          <w:lang w:val="en-AU"/>
        </w:rPr>
      </w:pPr>
      <w:r w:rsidRPr="00EC1337">
        <w:rPr>
          <w:color w:val="000000" w:themeColor="text1"/>
          <w:lang w:val="en-AU"/>
        </w:rPr>
        <w:t xml:space="preserve">Moura, M.B.L.D., 2021. Equity Research in Food &amp; Retail Industry-TESCO PLC (Doctoral dissertation, Instituto Superior de Economia e </w:t>
      </w:r>
      <w:proofErr w:type="spellStart"/>
      <w:r w:rsidRPr="00EC1337">
        <w:rPr>
          <w:color w:val="000000" w:themeColor="text1"/>
          <w:lang w:val="en-AU"/>
        </w:rPr>
        <w:t>Gestão</w:t>
      </w:r>
      <w:proofErr w:type="spellEnd"/>
      <w:r w:rsidRPr="00EC1337">
        <w:rPr>
          <w:color w:val="000000" w:themeColor="text1"/>
          <w:lang w:val="en-AU"/>
        </w:rPr>
        <w:t xml:space="preserve">). Available at- https://www.repository.utl.pt/handle/10400.5/23303 </w:t>
      </w:r>
    </w:p>
    <w:p w14:paraId="3A45A1A9" w14:textId="77777777" w:rsidR="00C82423" w:rsidRPr="00EC1337" w:rsidRDefault="00C82423" w:rsidP="00C82423">
      <w:pPr>
        <w:spacing w:before="240" w:after="240" w:line="360" w:lineRule="auto"/>
        <w:jc w:val="both"/>
        <w:rPr>
          <w:color w:val="000000" w:themeColor="text1"/>
          <w:lang w:val="en-AU"/>
        </w:rPr>
      </w:pPr>
      <w:r w:rsidRPr="00EC1337">
        <w:rPr>
          <w:color w:val="000000" w:themeColor="text1"/>
          <w:lang w:val="en-AU"/>
        </w:rPr>
        <w:t xml:space="preserve">Nguyen, L.T., Jamal, A., O’Brien, J. and Nawaz, I.Y., 2017. The effect of click &amp; collect service in the context of retail atmospherics on consumer buying behaviour in terms of repurchase intention: an empirical study of Tesco UK. In 4th International Conference on Innovation in Economics and Business (Vol. 87, pp. 43-51). Available at- </w:t>
      </w:r>
      <w:hyperlink r:id="rId13" w:history="1">
        <w:r w:rsidR="004F596A" w:rsidRPr="00EC1337">
          <w:rPr>
            <w:rStyle w:val="Hyperlink"/>
            <w:color w:val="000000" w:themeColor="text1"/>
            <w:lang w:val="en-AU"/>
          </w:rPr>
          <w:t>https://www.researchgate.net/profile/Arshad-Jamal-6/publication/341164009_The_Effect_of_Click_Collect_Service_in_the_Context_of_Retail_Atmospherics_on_Consumer_Buying_Behaviour_in_terms_of_Repurchase_Intention_An_Empirical_Study_of_Tesco_UK/links/5eb1a76b299bf18b95998742/The-Effect-of-Click-Collect-Service-in-the-Context-of-Retail-Atmospherics-on-Consumer-Buying-Behaviour-in-terms-of-Repurchase-Intention-An-Empirical-Study-of-Tesco-UK.pdf</w:t>
        </w:r>
      </w:hyperlink>
      <w:r w:rsidRPr="00EC1337">
        <w:rPr>
          <w:color w:val="000000" w:themeColor="text1"/>
          <w:lang w:val="en-AU"/>
        </w:rPr>
        <w:t xml:space="preserve"> </w:t>
      </w:r>
    </w:p>
    <w:p w14:paraId="1C579149" w14:textId="77777777" w:rsidR="004F596A" w:rsidRPr="00EC1337" w:rsidRDefault="004F596A" w:rsidP="00C82423">
      <w:pPr>
        <w:spacing w:before="240" w:after="240" w:line="360" w:lineRule="auto"/>
        <w:jc w:val="both"/>
        <w:rPr>
          <w:color w:val="000000" w:themeColor="text1"/>
          <w:lang w:val="en-AU"/>
        </w:rPr>
      </w:pPr>
      <w:r w:rsidRPr="00EC1337">
        <w:rPr>
          <w:color w:val="000000" w:themeColor="text1"/>
          <w:shd w:val="clear" w:color="auto" w:fill="FFFFFF"/>
          <w:lang w:val="en-AU"/>
        </w:rPr>
        <w:t>Paavola, L. and Cuthbertson, R., 2022. Redefining capabilities as drivers of adaptation, incremental change, and transformation: recognizing the importance of strategic and operational intent on performance. </w:t>
      </w:r>
      <w:r w:rsidRPr="00EC1337">
        <w:rPr>
          <w:i/>
          <w:iCs/>
          <w:color w:val="000000" w:themeColor="text1"/>
          <w:shd w:val="clear" w:color="auto" w:fill="FFFFFF"/>
          <w:lang w:val="en-AU"/>
        </w:rPr>
        <w:t>Journal of Management &amp; Organization</w:t>
      </w:r>
      <w:r w:rsidRPr="00EC1337">
        <w:rPr>
          <w:color w:val="000000" w:themeColor="text1"/>
          <w:shd w:val="clear" w:color="auto" w:fill="FFFFFF"/>
          <w:lang w:val="en-AU"/>
        </w:rPr>
        <w:t xml:space="preserve">, pp.1-18. Available at- </w:t>
      </w:r>
      <w:hyperlink r:id="rId14" w:history="1">
        <w:r w:rsidRPr="00EC1337">
          <w:rPr>
            <w:rStyle w:val="Hyperlink"/>
            <w:color w:val="000000" w:themeColor="text1"/>
            <w:shd w:val="clear" w:color="auto" w:fill="FFFFFF"/>
            <w:lang w:val="en-AU"/>
          </w:rPr>
          <w:t>https://ora.ox.ac.uk/objects/uuid:5add4ab0-9bee-43ec-9e40-ca789f0825e3/download_file?file_format=pdf&amp;hyrax_fileset_id=s2j62s617d&amp;safe_filename=Paavola_and_Cuthbertson_2022_Redefining_capabilities_as.pdf&amp;type_of_work=Journal+article</w:t>
        </w:r>
      </w:hyperlink>
    </w:p>
    <w:p w14:paraId="666D5C88" w14:textId="2FD406C1" w:rsidR="00C82423" w:rsidRPr="00EC1337" w:rsidRDefault="00C82423" w:rsidP="00C82423">
      <w:pPr>
        <w:spacing w:before="240" w:after="240" w:line="360" w:lineRule="auto"/>
        <w:jc w:val="both"/>
        <w:rPr>
          <w:color w:val="000000" w:themeColor="text1"/>
          <w:lang w:val="en-AU"/>
        </w:rPr>
      </w:pPr>
      <w:r w:rsidRPr="00EC1337">
        <w:rPr>
          <w:color w:val="000000" w:themeColor="text1"/>
          <w:shd w:val="clear" w:color="auto" w:fill="FFFFFF"/>
          <w:lang w:val="en-AU"/>
        </w:rPr>
        <w:lastRenderedPageBreak/>
        <w:t>Shadrach, N.R., 2017. </w:t>
      </w:r>
      <w:r w:rsidRPr="00EC1337">
        <w:rPr>
          <w:i/>
          <w:iCs/>
          <w:color w:val="000000" w:themeColor="text1"/>
          <w:shd w:val="clear" w:color="auto" w:fill="FFFFFF"/>
          <w:lang w:val="en-AU"/>
        </w:rPr>
        <w:t>A study on the impact of the balanced scorecard as a performance management system on performance and motivation in the retail industry</w:t>
      </w:r>
      <w:r w:rsidRPr="00EC1337">
        <w:rPr>
          <w:color w:val="000000" w:themeColor="text1"/>
          <w:shd w:val="clear" w:color="auto" w:fill="FFFFFF"/>
          <w:lang w:val="en-AU"/>
        </w:rPr>
        <w:t xml:space="preserve"> (Doctoral dissertation). Available at- </w:t>
      </w:r>
      <w:hyperlink r:id="rId15" w:history="1">
        <w:r w:rsidR="006C5202" w:rsidRPr="00C673E5">
          <w:rPr>
            <w:rStyle w:val="Hyperlink"/>
            <w:shd w:val="clear" w:color="auto" w:fill="FFFFFF"/>
            <w:lang w:val="en-AU"/>
          </w:rPr>
          <w:t>https://ukzn-dspace.ukzn.ac.za/bitstream/handle/10413/15271/Shadrach_Nolan_R_2017.pdf?sequence=1&amp;isAllowed=y</w:t>
        </w:r>
      </w:hyperlink>
    </w:p>
    <w:sectPr w:rsidR="00C82423" w:rsidRPr="00EC1337" w:rsidSect="008740E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1963D" w14:textId="77777777" w:rsidR="007E1806" w:rsidRDefault="007E1806" w:rsidP="00AD4572">
      <w:r>
        <w:separator/>
      </w:r>
    </w:p>
  </w:endnote>
  <w:endnote w:type="continuationSeparator" w:id="0">
    <w:p w14:paraId="4F1B6474" w14:textId="77777777" w:rsidR="007E1806" w:rsidRDefault="007E1806" w:rsidP="00AD4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9998595"/>
      <w:docPartObj>
        <w:docPartGallery w:val="Page Numbers (Bottom of Page)"/>
        <w:docPartUnique/>
      </w:docPartObj>
    </w:sdtPr>
    <w:sdtEndPr>
      <w:rPr>
        <w:noProof/>
      </w:rPr>
    </w:sdtEndPr>
    <w:sdtContent>
      <w:p w14:paraId="33A521C5" w14:textId="77777777" w:rsidR="00AD4572" w:rsidRDefault="00AF796C">
        <w:pPr>
          <w:pStyle w:val="Footer"/>
          <w:jc w:val="right"/>
        </w:pPr>
        <w:r>
          <w:fldChar w:fldCharType="begin"/>
        </w:r>
        <w:r w:rsidR="00AD4572">
          <w:instrText xml:space="preserve"> PAGE   \* MERGEFORMAT </w:instrText>
        </w:r>
        <w:r>
          <w:fldChar w:fldCharType="separate"/>
        </w:r>
        <w:r w:rsidR="000F6BF1">
          <w:rPr>
            <w:noProof/>
          </w:rPr>
          <w:t>4</w:t>
        </w:r>
        <w:r>
          <w:rPr>
            <w:noProof/>
          </w:rPr>
          <w:fldChar w:fldCharType="end"/>
        </w:r>
      </w:p>
    </w:sdtContent>
  </w:sdt>
  <w:p w14:paraId="610D5E47" w14:textId="77777777" w:rsidR="00AD4572" w:rsidRDefault="00AD45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F8FE7" w14:textId="77777777" w:rsidR="007E1806" w:rsidRDefault="007E1806" w:rsidP="00AD4572">
      <w:r>
        <w:separator/>
      </w:r>
    </w:p>
  </w:footnote>
  <w:footnote w:type="continuationSeparator" w:id="0">
    <w:p w14:paraId="7D54AEBD" w14:textId="77777777" w:rsidR="007E1806" w:rsidRDefault="007E1806" w:rsidP="00AD45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1189B"/>
    <w:multiLevelType w:val="hybridMultilevel"/>
    <w:tmpl w:val="F61E7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3F02C6"/>
    <w:multiLevelType w:val="hybridMultilevel"/>
    <w:tmpl w:val="211A3D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71D1C33"/>
    <w:multiLevelType w:val="hybridMultilevel"/>
    <w:tmpl w:val="4928F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725052">
    <w:abstractNumId w:val="1"/>
  </w:num>
  <w:num w:numId="2" w16cid:durableId="286160234">
    <w:abstractNumId w:val="0"/>
  </w:num>
  <w:num w:numId="3" w16cid:durableId="9921034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DO0NDcwMLc0MTE2MzBU0lEKTi0uzszPAykwrgUARPKbYywAAAA="/>
  </w:docVars>
  <w:rsids>
    <w:rsidRoot w:val="00E81E5B"/>
    <w:rsid w:val="00033583"/>
    <w:rsid w:val="00044559"/>
    <w:rsid w:val="00093DF7"/>
    <w:rsid w:val="000B0D0B"/>
    <w:rsid w:val="000F5A84"/>
    <w:rsid w:val="000F6BF1"/>
    <w:rsid w:val="00131283"/>
    <w:rsid w:val="00166A31"/>
    <w:rsid w:val="00233C64"/>
    <w:rsid w:val="002F7E89"/>
    <w:rsid w:val="0033056C"/>
    <w:rsid w:val="00495283"/>
    <w:rsid w:val="0049594C"/>
    <w:rsid w:val="004C7D47"/>
    <w:rsid w:val="004D5DA2"/>
    <w:rsid w:val="004F596A"/>
    <w:rsid w:val="006C5202"/>
    <w:rsid w:val="007E1806"/>
    <w:rsid w:val="007F0CEE"/>
    <w:rsid w:val="00863B0A"/>
    <w:rsid w:val="008740E3"/>
    <w:rsid w:val="00874F8A"/>
    <w:rsid w:val="00930ADD"/>
    <w:rsid w:val="00936F8F"/>
    <w:rsid w:val="009916C5"/>
    <w:rsid w:val="00A51B89"/>
    <w:rsid w:val="00AD4572"/>
    <w:rsid w:val="00AF796C"/>
    <w:rsid w:val="00BD0B10"/>
    <w:rsid w:val="00BF392B"/>
    <w:rsid w:val="00C82423"/>
    <w:rsid w:val="00CC5F65"/>
    <w:rsid w:val="00D8292C"/>
    <w:rsid w:val="00E81E5B"/>
    <w:rsid w:val="00EC1337"/>
    <w:rsid w:val="00FC773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1F9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92B"/>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4D5DA2"/>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IN" w:eastAsia="en-US"/>
    </w:rPr>
  </w:style>
  <w:style w:type="paragraph" w:styleId="Heading2">
    <w:name w:val="heading 2"/>
    <w:basedOn w:val="Normal"/>
    <w:next w:val="Normal"/>
    <w:link w:val="Heading2Char"/>
    <w:uiPriority w:val="9"/>
    <w:unhideWhenUsed/>
    <w:qFormat/>
    <w:rsid w:val="004D5DA2"/>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I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DA2"/>
    <w:rPr>
      <w:color w:val="0563C1" w:themeColor="hyperlink"/>
      <w:u w:val="single"/>
    </w:rPr>
  </w:style>
  <w:style w:type="character" w:customStyle="1" w:styleId="Heading1Char">
    <w:name w:val="Heading 1 Char"/>
    <w:basedOn w:val="DefaultParagraphFont"/>
    <w:link w:val="Heading1"/>
    <w:uiPriority w:val="9"/>
    <w:rsid w:val="004D5DA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D5DA2"/>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D5DA2"/>
    <w:pPr>
      <w:outlineLvl w:val="9"/>
    </w:pPr>
    <w:rPr>
      <w:lang w:val="en-US"/>
    </w:rPr>
  </w:style>
  <w:style w:type="paragraph" w:styleId="TOC1">
    <w:name w:val="toc 1"/>
    <w:basedOn w:val="Normal"/>
    <w:next w:val="Normal"/>
    <w:autoRedefine/>
    <w:uiPriority w:val="39"/>
    <w:unhideWhenUsed/>
    <w:rsid w:val="004D5DA2"/>
    <w:pPr>
      <w:spacing w:after="100" w:line="259" w:lineRule="auto"/>
    </w:pPr>
    <w:rPr>
      <w:rFonts w:asciiTheme="minorHAnsi" w:eastAsiaTheme="minorHAnsi" w:hAnsiTheme="minorHAnsi" w:cstheme="minorBidi"/>
      <w:sz w:val="22"/>
      <w:szCs w:val="22"/>
      <w:lang w:val="en-IN" w:eastAsia="en-US"/>
    </w:rPr>
  </w:style>
  <w:style w:type="paragraph" w:styleId="TOC2">
    <w:name w:val="toc 2"/>
    <w:basedOn w:val="Normal"/>
    <w:next w:val="Normal"/>
    <w:autoRedefine/>
    <w:uiPriority w:val="39"/>
    <w:unhideWhenUsed/>
    <w:rsid w:val="004D5DA2"/>
    <w:pPr>
      <w:spacing w:after="100" w:line="259" w:lineRule="auto"/>
      <w:ind w:left="220"/>
    </w:pPr>
    <w:rPr>
      <w:rFonts w:asciiTheme="minorHAnsi" w:eastAsiaTheme="minorHAnsi" w:hAnsiTheme="minorHAnsi" w:cstheme="minorBidi"/>
      <w:sz w:val="22"/>
      <w:szCs w:val="22"/>
      <w:lang w:val="en-IN" w:eastAsia="en-US"/>
    </w:rPr>
  </w:style>
  <w:style w:type="paragraph" w:styleId="Header">
    <w:name w:val="header"/>
    <w:basedOn w:val="Normal"/>
    <w:link w:val="HeaderChar"/>
    <w:uiPriority w:val="99"/>
    <w:unhideWhenUsed/>
    <w:rsid w:val="00AD4572"/>
    <w:pPr>
      <w:tabs>
        <w:tab w:val="center" w:pos="4513"/>
        <w:tab w:val="right" w:pos="9026"/>
      </w:tabs>
    </w:pPr>
    <w:rPr>
      <w:rFonts w:asciiTheme="minorHAnsi" w:eastAsiaTheme="minorHAnsi" w:hAnsiTheme="minorHAnsi" w:cstheme="minorBidi"/>
      <w:sz w:val="22"/>
      <w:szCs w:val="22"/>
      <w:lang w:val="en-IN" w:eastAsia="en-US"/>
    </w:rPr>
  </w:style>
  <w:style w:type="character" w:customStyle="1" w:styleId="HeaderChar">
    <w:name w:val="Header Char"/>
    <w:basedOn w:val="DefaultParagraphFont"/>
    <w:link w:val="Header"/>
    <w:uiPriority w:val="99"/>
    <w:rsid w:val="00AD4572"/>
  </w:style>
  <w:style w:type="paragraph" w:styleId="Footer">
    <w:name w:val="footer"/>
    <w:basedOn w:val="Normal"/>
    <w:link w:val="FooterChar"/>
    <w:uiPriority w:val="99"/>
    <w:unhideWhenUsed/>
    <w:rsid w:val="00AD4572"/>
    <w:pPr>
      <w:tabs>
        <w:tab w:val="center" w:pos="4513"/>
        <w:tab w:val="right" w:pos="9026"/>
      </w:tabs>
    </w:pPr>
    <w:rPr>
      <w:rFonts w:asciiTheme="minorHAnsi" w:eastAsiaTheme="minorHAnsi" w:hAnsiTheme="minorHAnsi" w:cstheme="minorBidi"/>
      <w:sz w:val="22"/>
      <w:szCs w:val="22"/>
      <w:lang w:val="en-IN" w:eastAsia="en-US"/>
    </w:rPr>
  </w:style>
  <w:style w:type="character" w:customStyle="1" w:styleId="FooterChar">
    <w:name w:val="Footer Char"/>
    <w:basedOn w:val="DefaultParagraphFont"/>
    <w:link w:val="Footer"/>
    <w:uiPriority w:val="99"/>
    <w:rsid w:val="00AD4572"/>
  </w:style>
  <w:style w:type="paragraph" w:styleId="ListParagraph">
    <w:name w:val="List Paragraph"/>
    <w:basedOn w:val="Normal"/>
    <w:uiPriority w:val="34"/>
    <w:qFormat/>
    <w:rsid w:val="00166A31"/>
    <w:pPr>
      <w:spacing w:after="160" w:line="259" w:lineRule="auto"/>
      <w:ind w:left="720"/>
      <w:contextualSpacing/>
    </w:pPr>
    <w:rPr>
      <w:rFonts w:asciiTheme="minorHAnsi" w:eastAsiaTheme="minorHAnsi" w:hAnsiTheme="minorHAnsi" w:cstheme="minorBidi"/>
      <w:sz w:val="22"/>
      <w:szCs w:val="22"/>
      <w:lang w:val="en-IN" w:eastAsia="en-US"/>
    </w:rPr>
  </w:style>
  <w:style w:type="paragraph" w:styleId="Title">
    <w:name w:val="Title"/>
    <w:basedOn w:val="Normal"/>
    <w:next w:val="Normal"/>
    <w:link w:val="TitleChar"/>
    <w:uiPriority w:val="10"/>
    <w:qFormat/>
    <w:rsid w:val="00166A31"/>
    <w:pPr>
      <w:contextualSpacing/>
    </w:pPr>
    <w:rPr>
      <w:rFonts w:asciiTheme="majorHAnsi" w:eastAsiaTheme="majorEastAsia" w:hAnsiTheme="majorHAnsi" w:cstheme="majorBidi"/>
      <w:spacing w:val="-10"/>
      <w:kern w:val="28"/>
      <w:sz w:val="56"/>
      <w:szCs w:val="56"/>
      <w:lang w:val="en-IN" w:eastAsia="en-US"/>
    </w:rPr>
  </w:style>
  <w:style w:type="character" w:customStyle="1" w:styleId="TitleChar">
    <w:name w:val="Title Char"/>
    <w:basedOn w:val="DefaultParagraphFont"/>
    <w:link w:val="Title"/>
    <w:uiPriority w:val="10"/>
    <w:rsid w:val="00166A31"/>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0B0D0B"/>
    <w:rPr>
      <w:rFonts w:ascii="Tahoma" w:hAnsi="Tahoma" w:cs="Tahoma"/>
      <w:sz w:val="16"/>
      <w:szCs w:val="16"/>
    </w:rPr>
  </w:style>
  <w:style w:type="character" w:customStyle="1" w:styleId="BalloonTextChar">
    <w:name w:val="Balloon Text Char"/>
    <w:basedOn w:val="DefaultParagraphFont"/>
    <w:link w:val="BalloonText"/>
    <w:uiPriority w:val="99"/>
    <w:semiHidden/>
    <w:rsid w:val="000B0D0B"/>
    <w:rPr>
      <w:rFonts w:ascii="Tahoma" w:hAnsi="Tahoma" w:cs="Tahoma"/>
      <w:sz w:val="16"/>
      <w:szCs w:val="16"/>
    </w:rPr>
  </w:style>
  <w:style w:type="character" w:customStyle="1" w:styleId="selectable-text">
    <w:name w:val="selectable-text"/>
    <w:basedOn w:val="DefaultParagraphFont"/>
    <w:rsid w:val="000B0D0B"/>
  </w:style>
  <w:style w:type="paragraph" w:styleId="NormalWeb">
    <w:name w:val="Normal (Web)"/>
    <w:basedOn w:val="Normal"/>
    <w:uiPriority w:val="99"/>
    <w:semiHidden/>
    <w:unhideWhenUsed/>
    <w:rsid w:val="00936F8F"/>
    <w:pPr>
      <w:spacing w:before="100" w:beforeAutospacing="1" w:after="100" w:afterAutospacing="1"/>
    </w:pPr>
  </w:style>
  <w:style w:type="character" w:styleId="FollowedHyperlink">
    <w:name w:val="FollowedHyperlink"/>
    <w:basedOn w:val="DefaultParagraphFont"/>
    <w:uiPriority w:val="99"/>
    <w:semiHidden/>
    <w:unhideWhenUsed/>
    <w:rsid w:val="006C5202"/>
    <w:rPr>
      <w:color w:val="954F72" w:themeColor="followedHyperlink"/>
      <w:u w:val="single"/>
    </w:rPr>
  </w:style>
  <w:style w:type="character" w:styleId="UnresolvedMention">
    <w:name w:val="Unresolved Mention"/>
    <w:basedOn w:val="DefaultParagraphFont"/>
    <w:uiPriority w:val="99"/>
    <w:semiHidden/>
    <w:unhideWhenUsed/>
    <w:rsid w:val="006C52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324313">
      <w:bodyDiv w:val="1"/>
      <w:marLeft w:val="0"/>
      <w:marRight w:val="0"/>
      <w:marTop w:val="0"/>
      <w:marBottom w:val="0"/>
      <w:divBdr>
        <w:top w:val="none" w:sz="0" w:space="0" w:color="auto"/>
        <w:left w:val="none" w:sz="0" w:space="0" w:color="auto"/>
        <w:bottom w:val="none" w:sz="0" w:space="0" w:color="auto"/>
        <w:right w:val="none" w:sz="0" w:space="0" w:color="auto"/>
      </w:divBdr>
      <w:divsChild>
        <w:div w:id="717321566">
          <w:marLeft w:val="0"/>
          <w:marRight w:val="0"/>
          <w:marTop w:val="0"/>
          <w:marBottom w:val="0"/>
          <w:divBdr>
            <w:top w:val="none" w:sz="0" w:space="0" w:color="auto"/>
            <w:left w:val="none" w:sz="0" w:space="0" w:color="auto"/>
            <w:bottom w:val="none" w:sz="0" w:space="0" w:color="auto"/>
            <w:right w:val="none" w:sz="0" w:space="0" w:color="auto"/>
          </w:divBdr>
          <w:divsChild>
            <w:div w:id="1134180444">
              <w:marLeft w:val="0"/>
              <w:marRight w:val="0"/>
              <w:marTop w:val="0"/>
              <w:marBottom w:val="0"/>
              <w:divBdr>
                <w:top w:val="none" w:sz="0" w:space="0" w:color="auto"/>
                <w:left w:val="none" w:sz="0" w:space="0" w:color="auto"/>
                <w:bottom w:val="none" w:sz="0" w:space="0" w:color="auto"/>
                <w:right w:val="none" w:sz="0" w:space="0" w:color="auto"/>
              </w:divBdr>
              <w:divsChild>
                <w:div w:id="1124497705">
                  <w:marLeft w:val="0"/>
                  <w:marRight w:val="0"/>
                  <w:marTop w:val="0"/>
                  <w:marBottom w:val="0"/>
                  <w:divBdr>
                    <w:top w:val="none" w:sz="0" w:space="0" w:color="auto"/>
                    <w:left w:val="none" w:sz="0" w:space="0" w:color="auto"/>
                    <w:bottom w:val="none" w:sz="0" w:space="0" w:color="auto"/>
                    <w:right w:val="none" w:sz="0" w:space="0" w:color="auto"/>
                  </w:divBdr>
                  <w:divsChild>
                    <w:div w:id="15725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685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Arshad-Jamal-6/publication/341164009_The_Effect_of_Click_Collect_Service_in_the_Context_of_Retail_Atmospherics_on_Consumer_Buying_Behaviour_in_terms_of_Repurchase_Intention_An_Empirical_Study_of_Tesco_UK/links/5eb1a76b299bf18b95998742/The-Effect-of-Click-Collect-Service-in-the-Context-of-Retail-Atmospherics-on-Consumer-Buying-Behaviour-in-terms-of-Repurchase-Intention-An-Empirical-Study-of-Tesco-UK.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esi.luiss.it/31586/1/261361_MONTE_ALESSANDRO.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dfs.semanticscholar.org/2c0a/93893464555ab21f04d3a9b02efbf7329b57.pdf" TargetMode="External"/><Relationship Id="rId5" Type="http://schemas.openxmlformats.org/officeDocument/2006/relationships/webSettings" Target="webSettings.xml"/><Relationship Id="rId15" Type="http://schemas.openxmlformats.org/officeDocument/2006/relationships/hyperlink" Target="https://ukzn-dspace.ukzn.ac.za/bitstream/handle/10413/15271/Shadrach_Nolan_R_2017.pdf?sequence=1&amp;isAllowed=y" TargetMode="External"/><Relationship Id="rId10" Type="http://schemas.openxmlformats.org/officeDocument/2006/relationships/hyperlink" Target="https://www.mdpi.com/2071-1050/14/15/9238/pdf" TargetMode="External"/><Relationship Id="rId4" Type="http://schemas.openxmlformats.org/officeDocument/2006/relationships/settings" Target="settings.xml"/><Relationship Id="rId9" Type="http://schemas.openxmlformats.org/officeDocument/2006/relationships/hyperlink" Target="https://www.researchgate.net/profile/Priya-Diwan/publication/353233694_A_Shift_in_Paradigm_for_Apparel_Industry_Post_Covid_19/links/60ee54b59541032c6d39fdef/A-Shift-in-Paradigm-for-Apparel-Industry-Post-Covid-19.pdf" TargetMode="External"/><Relationship Id="rId14" Type="http://schemas.openxmlformats.org/officeDocument/2006/relationships/hyperlink" Target="https://ora.ox.ac.uk/objects/uuid:5add4ab0-9bee-43ec-9e40-ca789f0825e3/download_file?file_format=pdf&amp;hyrax_fileset_id=s2j62s617d&amp;safe_filename=Paavola_and_Cuthbertson_2022_Redefining_capabilities_as.pdf&amp;type_of_work=Journal+arti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F8C47-DAA4-4755-8DF7-5EA2BBBE8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5705</Words>
  <Characters>32522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2022-12-23T09:08:00Z</dcterms:created>
  <dcterms:modified xsi:type="dcterms:W3CDTF">2023-01-03T21:35:00Z</dcterms:modified>
</cp:coreProperties>
</file>