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D3CCE7" w14:textId="59D1004B" w:rsidR="00B450FA" w:rsidRPr="00A82165" w:rsidRDefault="008E5B8E" w:rsidP="00B958B1">
      <w:pPr>
        <w:pStyle w:val="NormalWeb"/>
        <w:spacing w:line="480" w:lineRule="auto"/>
        <w:jc w:val="center"/>
        <w:rPr>
          <w:b/>
          <w:bCs/>
        </w:rPr>
      </w:pPr>
      <w:r>
        <w:rPr>
          <w:b/>
          <w:bCs/>
        </w:rPr>
        <w:t xml:space="preserve">The Effectiveness of </w:t>
      </w:r>
      <w:r w:rsidR="00243D9B" w:rsidRPr="00A82165">
        <w:rPr>
          <w:b/>
          <w:bCs/>
        </w:rPr>
        <w:t>O</w:t>
      </w:r>
      <w:r w:rsidR="00B450FA" w:rsidRPr="00A82165">
        <w:rPr>
          <w:b/>
          <w:bCs/>
        </w:rPr>
        <w:t xml:space="preserve">perant </w:t>
      </w:r>
      <w:r w:rsidR="00243D9B" w:rsidRPr="00A82165">
        <w:rPr>
          <w:b/>
          <w:bCs/>
        </w:rPr>
        <w:t>C</w:t>
      </w:r>
      <w:r w:rsidR="00B450FA" w:rsidRPr="00A82165">
        <w:rPr>
          <w:b/>
          <w:bCs/>
        </w:rPr>
        <w:t xml:space="preserve">onditioning </w:t>
      </w:r>
      <w:r w:rsidR="00243D9B" w:rsidRPr="00A82165">
        <w:rPr>
          <w:b/>
          <w:bCs/>
        </w:rPr>
        <w:t>and</w:t>
      </w:r>
      <w:r w:rsidR="00B450FA" w:rsidRPr="00A82165">
        <w:rPr>
          <w:b/>
          <w:bCs/>
        </w:rPr>
        <w:t xml:space="preserve"> </w:t>
      </w:r>
      <w:r w:rsidR="00243D9B" w:rsidRPr="00A82165">
        <w:rPr>
          <w:b/>
          <w:bCs/>
        </w:rPr>
        <w:t>It</w:t>
      </w:r>
      <w:r w:rsidR="000C49E7" w:rsidRPr="00A82165">
        <w:rPr>
          <w:b/>
          <w:bCs/>
        </w:rPr>
        <w:t>s</w:t>
      </w:r>
      <w:r w:rsidR="00B450FA" w:rsidRPr="00A82165">
        <w:rPr>
          <w:b/>
          <w:bCs/>
        </w:rPr>
        <w:t xml:space="preserve"> </w:t>
      </w:r>
      <w:r w:rsidR="00243D9B" w:rsidRPr="00A82165">
        <w:rPr>
          <w:b/>
          <w:bCs/>
        </w:rPr>
        <w:t>U</w:t>
      </w:r>
      <w:r w:rsidR="00B450FA" w:rsidRPr="00A82165">
        <w:rPr>
          <w:b/>
          <w:bCs/>
        </w:rPr>
        <w:t xml:space="preserve">se </w:t>
      </w:r>
      <w:r w:rsidR="007F525B" w:rsidRPr="00A82165">
        <w:rPr>
          <w:b/>
          <w:bCs/>
        </w:rPr>
        <w:t>in</w:t>
      </w:r>
      <w:r w:rsidR="00B450FA" w:rsidRPr="00A82165">
        <w:rPr>
          <w:b/>
          <w:bCs/>
        </w:rPr>
        <w:t xml:space="preserve"> </w:t>
      </w:r>
      <w:r w:rsidR="00243D9B" w:rsidRPr="00A82165">
        <w:rPr>
          <w:b/>
          <w:bCs/>
        </w:rPr>
        <w:t>T</w:t>
      </w:r>
      <w:r w:rsidR="00B450FA" w:rsidRPr="00A82165">
        <w:rPr>
          <w:b/>
          <w:bCs/>
        </w:rPr>
        <w:t xml:space="preserve">he </w:t>
      </w:r>
      <w:r w:rsidR="00243D9B" w:rsidRPr="00A82165">
        <w:rPr>
          <w:b/>
          <w:bCs/>
        </w:rPr>
        <w:t>C</w:t>
      </w:r>
      <w:r w:rsidR="00B450FA" w:rsidRPr="00A82165">
        <w:rPr>
          <w:b/>
          <w:bCs/>
        </w:rPr>
        <w:t>lassroom.</w:t>
      </w:r>
    </w:p>
    <w:p w14:paraId="4F888BF8" w14:textId="77777777" w:rsidR="00A82165" w:rsidRPr="00B958B1" w:rsidRDefault="00A82165" w:rsidP="00B958B1">
      <w:pPr>
        <w:pStyle w:val="NormalWeb"/>
        <w:spacing w:line="480" w:lineRule="auto"/>
        <w:jc w:val="center"/>
      </w:pPr>
    </w:p>
    <w:p w14:paraId="78C890CC" w14:textId="12497E0C" w:rsidR="004A19AD" w:rsidRPr="00B958B1" w:rsidRDefault="007F525B" w:rsidP="00B958B1">
      <w:pPr>
        <w:pStyle w:val="NormalWeb"/>
        <w:spacing w:line="480" w:lineRule="auto"/>
        <w:jc w:val="center"/>
        <w:rPr>
          <w:color w:val="FFFFFF" w:themeColor="background1"/>
        </w:rPr>
      </w:pPr>
      <w:r w:rsidRPr="00B958B1">
        <w:rPr>
          <w:color w:val="FFFFFF" w:themeColor="background1"/>
        </w:rPr>
        <w:t>Lauren James</w:t>
      </w:r>
    </w:p>
    <w:p w14:paraId="4718164D" w14:textId="7FC871BA" w:rsidR="002D7733" w:rsidRPr="00B958B1" w:rsidRDefault="002D7733" w:rsidP="00B958B1">
      <w:pPr>
        <w:pStyle w:val="NormalWeb"/>
        <w:spacing w:line="480" w:lineRule="auto"/>
        <w:jc w:val="center"/>
      </w:pPr>
      <w:r w:rsidRPr="00B958B1">
        <w:t>University Of Wales Trinity Saint David</w:t>
      </w:r>
      <w:r w:rsidR="00243D9B" w:rsidRPr="00B958B1">
        <w:tab/>
      </w:r>
    </w:p>
    <w:p w14:paraId="27E4313A" w14:textId="05FBE39E" w:rsidR="00264228" w:rsidRPr="00B958B1" w:rsidRDefault="00E6103C" w:rsidP="00B958B1">
      <w:pPr>
        <w:pStyle w:val="NormalWeb"/>
        <w:spacing w:line="480" w:lineRule="auto"/>
        <w:jc w:val="center"/>
      </w:pPr>
      <w:r w:rsidRPr="00B958B1">
        <w:t xml:space="preserve">BSc </w:t>
      </w:r>
      <w:r w:rsidR="002D7733" w:rsidRPr="00B958B1">
        <w:t>Applied Psychology</w:t>
      </w:r>
    </w:p>
    <w:p w14:paraId="27136FDA" w14:textId="6A0E4577" w:rsidR="002D7733" w:rsidRPr="00B958B1" w:rsidRDefault="00E3540A" w:rsidP="00B958B1">
      <w:pPr>
        <w:pStyle w:val="NormalWeb"/>
        <w:spacing w:line="480" w:lineRule="auto"/>
        <w:jc w:val="center"/>
      </w:pPr>
      <w:r w:rsidRPr="00B958B1">
        <w:t>Charlotte Greenway</w:t>
      </w:r>
    </w:p>
    <w:p w14:paraId="2D313385" w14:textId="00CDC411" w:rsidR="004A19AD" w:rsidRPr="00B958B1" w:rsidRDefault="00E3540A" w:rsidP="00B958B1">
      <w:pPr>
        <w:pStyle w:val="NormalWeb"/>
        <w:spacing w:line="480" w:lineRule="auto"/>
        <w:jc w:val="center"/>
      </w:pPr>
      <w:r w:rsidRPr="00B958B1">
        <w:t>28</w:t>
      </w:r>
      <w:r w:rsidRPr="00B958B1">
        <w:rPr>
          <w:vertAlign w:val="superscript"/>
        </w:rPr>
        <w:t>th</w:t>
      </w:r>
      <w:r w:rsidRPr="00B958B1">
        <w:t xml:space="preserve"> of March 2023</w:t>
      </w:r>
    </w:p>
    <w:p w14:paraId="01AFF803" w14:textId="77777777" w:rsidR="000B776C" w:rsidRPr="00B958B1" w:rsidRDefault="000B776C" w:rsidP="00B958B1">
      <w:pPr>
        <w:pStyle w:val="NormalWeb"/>
        <w:spacing w:line="480" w:lineRule="auto"/>
        <w:jc w:val="center"/>
        <w:rPr>
          <w:color w:val="000000" w:themeColor="text1"/>
        </w:rPr>
      </w:pPr>
    </w:p>
    <w:p w14:paraId="26CF3DDD" w14:textId="77777777" w:rsidR="000B776C" w:rsidRPr="00B958B1" w:rsidRDefault="000B776C" w:rsidP="00B958B1">
      <w:pPr>
        <w:pStyle w:val="NormalWeb"/>
        <w:spacing w:line="480" w:lineRule="auto"/>
        <w:jc w:val="center"/>
        <w:rPr>
          <w:color w:val="000000" w:themeColor="text1"/>
        </w:rPr>
      </w:pPr>
    </w:p>
    <w:p w14:paraId="446F52AF" w14:textId="77777777" w:rsidR="000B776C" w:rsidRPr="00B958B1" w:rsidRDefault="000B776C" w:rsidP="00B958B1">
      <w:pPr>
        <w:pStyle w:val="NormalWeb"/>
        <w:spacing w:line="480" w:lineRule="auto"/>
        <w:jc w:val="center"/>
        <w:rPr>
          <w:color w:val="000000" w:themeColor="text1"/>
        </w:rPr>
      </w:pPr>
    </w:p>
    <w:p w14:paraId="5D15088F" w14:textId="77777777" w:rsidR="000B776C" w:rsidRPr="00B958B1" w:rsidRDefault="000B776C" w:rsidP="00B958B1">
      <w:pPr>
        <w:pStyle w:val="NormalWeb"/>
        <w:spacing w:line="480" w:lineRule="auto"/>
        <w:jc w:val="center"/>
        <w:rPr>
          <w:color w:val="000000" w:themeColor="text1"/>
        </w:rPr>
      </w:pPr>
    </w:p>
    <w:p w14:paraId="24238C92" w14:textId="77777777" w:rsidR="000B776C" w:rsidRPr="00B958B1" w:rsidRDefault="000B776C" w:rsidP="00B958B1">
      <w:pPr>
        <w:pStyle w:val="NormalWeb"/>
        <w:spacing w:line="480" w:lineRule="auto"/>
        <w:jc w:val="center"/>
        <w:rPr>
          <w:color w:val="000000" w:themeColor="text1"/>
        </w:rPr>
      </w:pPr>
    </w:p>
    <w:p w14:paraId="2DC768C7" w14:textId="77777777" w:rsidR="000B776C" w:rsidRPr="00B958B1" w:rsidRDefault="000B776C" w:rsidP="00B958B1">
      <w:pPr>
        <w:pStyle w:val="NormalWeb"/>
        <w:spacing w:line="480" w:lineRule="auto"/>
        <w:jc w:val="center"/>
        <w:rPr>
          <w:color w:val="000000" w:themeColor="text1"/>
        </w:rPr>
      </w:pPr>
    </w:p>
    <w:p w14:paraId="0EBE38B0" w14:textId="77777777" w:rsidR="000B776C" w:rsidRPr="00B958B1" w:rsidRDefault="000B776C" w:rsidP="00B958B1">
      <w:pPr>
        <w:pStyle w:val="NormalWeb"/>
        <w:spacing w:line="480" w:lineRule="auto"/>
        <w:jc w:val="center"/>
        <w:rPr>
          <w:color w:val="000000" w:themeColor="text1"/>
        </w:rPr>
      </w:pPr>
    </w:p>
    <w:p w14:paraId="10486DE1" w14:textId="77777777" w:rsidR="000B776C" w:rsidRPr="00B958B1" w:rsidRDefault="000B776C" w:rsidP="00B958B1">
      <w:pPr>
        <w:pStyle w:val="NormalWeb"/>
        <w:spacing w:line="480" w:lineRule="auto"/>
        <w:jc w:val="center"/>
        <w:rPr>
          <w:color w:val="000000" w:themeColor="text1"/>
        </w:rPr>
      </w:pPr>
    </w:p>
    <w:p w14:paraId="7685FCFB" w14:textId="77777777" w:rsidR="000B776C" w:rsidRPr="00B958B1" w:rsidRDefault="000B776C" w:rsidP="00B958B1">
      <w:pPr>
        <w:pStyle w:val="NormalWeb"/>
        <w:spacing w:line="480" w:lineRule="auto"/>
        <w:jc w:val="center"/>
        <w:rPr>
          <w:color w:val="000000" w:themeColor="text1"/>
        </w:rPr>
      </w:pPr>
    </w:p>
    <w:p w14:paraId="7D4AF54C" w14:textId="77777777" w:rsidR="000B776C" w:rsidRPr="00B958B1" w:rsidRDefault="000B776C" w:rsidP="00B958B1">
      <w:pPr>
        <w:pStyle w:val="NormalWeb"/>
        <w:spacing w:line="480" w:lineRule="auto"/>
        <w:jc w:val="center"/>
        <w:rPr>
          <w:color w:val="000000" w:themeColor="text1"/>
        </w:rPr>
      </w:pPr>
    </w:p>
    <w:p w14:paraId="16C0286F" w14:textId="77777777" w:rsidR="00A46A35" w:rsidRDefault="00A46A35" w:rsidP="00A46A35">
      <w:pPr>
        <w:pStyle w:val="NormalWeb"/>
        <w:spacing w:line="480" w:lineRule="auto"/>
        <w:rPr>
          <w:color w:val="000000" w:themeColor="text1"/>
        </w:rPr>
      </w:pPr>
    </w:p>
    <w:p w14:paraId="24AD0FE0" w14:textId="64DBD6FB" w:rsidR="00663D44" w:rsidRPr="00B958B1" w:rsidRDefault="000B776C" w:rsidP="00A46A35">
      <w:pPr>
        <w:pStyle w:val="NormalWeb"/>
        <w:spacing w:line="480" w:lineRule="auto"/>
        <w:jc w:val="center"/>
      </w:pPr>
      <w:r w:rsidRPr="00B958B1">
        <w:rPr>
          <w:b/>
          <w:bCs/>
        </w:rPr>
        <w:t>Abstract</w:t>
      </w:r>
    </w:p>
    <w:p w14:paraId="5CA1A3D4" w14:textId="009C14FD" w:rsidR="00663D44" w:rsidRPr="00DC04EE" w:rsidRDefault="003B0C17" w:rsidP="00A46A35">
      <w:pPr>
        <w:pStyle w:val="NormalWeb"/>
        <w:spacing w:line="480" w:lineRule="auto"/>
      </w:pPr>
      <w:r w:rsidRPr="00B958B1">
        <w:rPr>
          <w:color w:val="000000" w:themeColor="text1"/>
        </w:rPr>
        <w:t xml:space="preserve">Operant conditioning is a learning theory </w:t>
      </w:r>
      <w:r w:rsidR="00B65D27">
        <w:rPr>
          <w:color w:val="000000" w:themeColor="text1"/>
        </w:rPr>
        <w:t>developed</w:t>
      </w:r>
      <w:r w:rsidRPr="00B958B1">
        <w:rPr>
          <w:color w:val="000000" w:themeColor="text1"/>
        </w:rPr>
        <w:t xml:space="preserve"> by </w:t>
      </w:r>
      <w:r w:rsidRPr="00F37D01">
        <w:t>Skinner</w:t>
      </w:r>
      <w:r w:rsidRPr="00B958B1">
        <w:t xml:space="preserve"> (</w:t>
      </w:r>
      <w:r w:rsidRPr="00F37D01">
        <w:t>1938</w:t>
      </w:r>
      <w:r w:rsidRPr="00B958B1">
        <w:t xml:space="preserve">, as cited in </w:t>
      </w:r>
      <w:proofErr w:type="spellStart"/>
      <w:r w:rsidRPr="00B958B1">
        <w:rPr>
          <w:color w:val="000000"/>
        </w:rPr>
        <w:t>Kasiveloo</w:t>
      </w:r>
      <w:proofErr w:type="spellEnd"/>
      <w:r w:rsidRPr="00B958B1">
        <w:rPr>
          <w:color w:val="000000"/>
        </w:rPr>
        <w:t xml:space="preserve"> &amp; Hua, 2021</w:t>
      </w:r>
      <w:r w:rsidRPr="00B958B1">
        <w:t>)</w:t>
      </w:r>
      <w:r w:rsidR="00F43D62">
        <w:t xml:space="preserve"> which </w:t>
      </w:r>
      <w:r w:rsidR="00525113" w:rsidRPr="00CB0BB8">
        <w:t xml:space="preserve">outlines many mechanisms that lead to the development of a person's preferred behaviour (McLeod, 2007). </w:t>
      </w:r>
      <w:r w:rsidR="008E2AF1">
        <w:t>Operant</w:t>
      </w:r>
      <w:r w:rsidR="00525113" w:rsidRPr="00CB0BB8">
        <w:t xml:space="preserve"> conditioning is utilised in educational settings to </w:t>
      </w:r>
      <w:r w:rsidR="00525D15">
        <w:t>manage</w:t>
      </w:r>
      <w:r w:rsidR="00525113" w:rsidRPr="00CB0BB8">
        <w:t xml:space="preserve"> children's </w:t>
      </w:r>
      <w:r w:rsidR="00DD5AC3">
        <w:t>conduct</w:t>
      </w:r>
      <w:r w:rsidR="00525113" w:rsidRPr="00CB0BB8">
        <w:t xml:space="preserve">. Incentives are common </w:t>
      </w:r>
      <w:r w:rsidR="00CC1053">
        <w:t>throughout teaching methods</w:t>
      </w:r>
      <w:r w:rsidR="00525113" w:rsidRPr="00CB0BB8">
        <w:t xml:space="preserve"> and serve as reinforcers for positive </w:t>
      </w:r>
      <w:r w:rsidR="00DD5AC3">
        <w:t>performance</w:t>
      </w:r>
      <w:r w:rsidR="00525113" w:rsidRPr="00CB0BB8">
        <w:t>, increasing the chance that the intended behavioural outcome will occur</w:t>
      </w:r>
      <w:r w:rsidR="00525D15">
        <w:t xml:space="preserve"> </w:t>
      </w:r>
      <w:r w:rsidR="00525113" w:rsidRPr="00CB0BB8">
        <w:t>(Gundersen &amp; McKay</w:t>
      </w:r>
      <w:r w:rsidR="00525D15">
        <w:t>, 2019</w:t>
      </w:r>
      <w:r w:rsidR="00525113" w:rsidRPr="00CB0BB8">
        <w:t>). It's possible that using both reward</w:t>
      </w:r>
      <w:r w:rsidR="00DE2C09">
        <w:t xml:space="preserve"> </w:t>
      </w:r>
      <w:r w:rsidR="00525113" w:rsidRPr="00CB0BB8">
        <w:t xml:space="preserve">and punishment </w:t>
      </w:r>
      <w:r w:rsidR="00525D15">
        <w:t>techniques promot</w:t>
      </w:r>
      <w:r w:rsidR="0087511E">
        <w:t xml:space="preserve">es </w:t>
      </w:r>
      <w:r w:rsidR="0087511E" w:rsidRPr="00CB0BB8">
        <w:t>students’</w:t>
      </w:r>
      <w:r w:rsidR="0087511E">
        <w:t xml:space="preserve"> </w:t>
      </w:r>
      <w:r w:rsidR="00525113" w:rsidRPr="00CB0BB8">
        <w:t>succe</w:t>
      </w:r>
      <w:r w:rsidR="0087511E">
        <w:t>ss</w:t>
      </w:r>
      <w:r w:rsidR="00525113" w:rsidRPr="00CB0BB8">
        <w:t xml:space="preserve"> (</w:t>
      </w:r>
      <w:proofErr w:type="spellStart"/>
      <w:r w:rsidR="00525113" w:rsidRPr="00CB0BB8">
        <w:t>Sidin</w:t>
      </w:r>
      <w:proofErr w:type="spellEnd"/>
      <w:r w:rsidR="00525113" w:rsidRPr="00CB0BB8">
        <w:t xml:space="preserve">, 2021). </w:t>
      </w:r>
      <w:r w:rsidR="00E407DD">
        <w:t>A</w:t>
      </w:r>
      <w:r w:rsidR="00E407DD" w:rsidRPr="00CB0BB8">
        <w:t>ccording to research</w:t>
      </w:r>
      <w:r w:rsidR="00E407DD">
        <w:t xml:space="preserve">, </w:t>
      </w:r>
      <w:r w:rsidR="00324588">
        <w:t>t</w:t>
      </w:r>
      <w:r w:rsidR="00525113" w:rsidRPr="00CB0BB8">
        <w:t>here are several forms of reprimands used in educational settings</w:t>
      </w:r>
      <w:r w:rsidR="00E83400">
        <w:t xml:space="preserve"> </w:t>
      </w:r>
      <w:r w:rsidR="00B12DB4">
        <w:t xml:space="preserve">which </w:t>
      </w:r>
      <w:r w:rsidR="00E83400">
        <w:t>e</w:t>
      </w:r>
      <w:r w:rsidR="00525113" w:rsidRPr="00CB0BB8">
        <w:t>ffect</w:t>
      </w:r>
      <w:r w:rsidR="00E83400">
        <w:t xml:space="preserve"> </w:t>
      </w:r>
      <w:r w:rsidR="00525113" w:rsidRPr="00CB0BB8">
        <w:t xml:space="preserve">students' learning. The use of the model and its </w:t>
      </w:r>
      <w:r w:rsidR="00E374DA" w:rsidRPr="00CB0BB8">
        <w:t>methods</w:t>
      </w:r>
      <w:r w:rsidR="00525113" w:rsidRPr="00CB0BB8">
        <w:t xml:space="preserve"> in the classroom exemplifies</w:t>
      </w:r>
      <w:r w:rsidR="008E2AF1">
        <w:t xml:space="preserve"> </w:t>
      </w:r>
      <w:r w:rsidR="00D5184B" w:rsidRPr="00B958B1">
        <w:t>varied</w:t>
      </w:r>
      <w:r w:rsidR="00037FF2" w:rsidRPr="00B958B1">
        <w:t xml:space="preserve"> results. </w:t>
      </w:r>
      <w:r w:rsidR="00D5184B" w:rsidRPr="00D5184B">
        <w:t xml:space="preserve">Although it seems </w:t>
      </w:r>
      <w:r w:rsidR="00065545">
        <w:t>useful</w:t>
      </w:r>
      <w:r w:rsidR="00D5184B" w:rsidRPr="00D5184B">
        <w:t xml:space="preserve"> in reducing undesirable </w:t>
      </w:r>
      <w:r w:rsidR="007C35AE" w:rsidRPr="00D5184B">
        <w:t>actions</w:t>
      </w:r>
      <w:r w:rsidR="00D5184B" w:rsidRPr="00D5184B">
        <w:t xml:space="preserve">, the procedure it entails may cause internal </w:t>
      </w:r>
      <w:r w:rsidR="00DC04EE">
        <w:t>issues</w:t>
      </w:r>
      <w:r w:rsidR="00D5184B" w:rsidRPr="00D5184B">
        <w:t xml:space="preserve"> and encourage </w:t>
      </w:r>
      <w:r w:rsidR="00D5184B">
        <w:t xml:space="preserve">problematic behaviour. </w:t>
      </w:r>
    </w:p>
    <w:p w14:paraId="466A8BFD" w14:textId="77777777" w:rsidR="00663D44" w:rsidRPr="00B958B1" w:rsidRDefault="00663D44" w:rsidP="00B958B1">
      <w:pPr>
        <w:pStyle w:val="NormalWeb"/>
        <w:spacing w:line="480" w:lineRule="auto"/>
        <w:jc w:val="center"/>
        <w:rPr>
          <w:b/>
          <w:bCs/>
        </w:rPr>
      </w:pPr>
    </w:p>
    <w:p w14:paraId="2F50B4B6" w14:textId="77777777" w:rsidR="00663D44" w:rsidRPr="00B958B1" w:rsidRDefault="00663D44" w:rsidP="00B958B1">
      <w:pPr>
        <w:pStyle w:val="NormalWeb"/>
        <w:spacing w:line="480" w:lineRule="auto"/>
        <w:jc w:val="center"/>
        <w:rPr>
          <w:b/>
          <w:bCs/>
        </w:rPr>
      </w:pPr>
    </w:p>
    <w:p w14:paraId="756F21DD" w14:textId="77777777" w:rsidR="00663D44" w:rsidRPr="00B958B1" w:rsidRDefault="00663D44" w:rsidP="00B958B1">
      <w:pPr>
        <w:pStyle w:val="NormalWeb"/>
        <w:spacing w:line="480" w:lineRule="auto"/>
        <w:jc w:val="center"/>
        <w:rPr>
          <w:b/>
          <w:bCs/>
        </w:rPr>
      </w:pPr>
    </w:p>
    <w:p w14:paraId="2FD8D444" w14:textId="77777777" w:rsidR="00663D44" w:rsidRPr="00B958B1" w:rsidRDefault="00663D44" w:rsidP="00B958B1">
      <w:pPr>
        <w:pStyle w:val="NormalWeb"/>
        <w:spacing w:line="480" w:lineRule="auto"/>
        <w:jc w:val="center"/>
        <w:rPr>
          <w:b/>
          <w:bCs/>
        </w:rPr>
      </w:pPr>
    </w:p>
    <w:p w14:paraId="302ED720" w14:textId="77777777" w:rsidR="00663D44" w:rsidRPr="00B958B1" w:rsidRDefault="00663D44" w:rsidP="00B958B1">
      <w:pPr>
        <w:pStyle w:val="NormalWeb"/>
        <w:spacing w:line="480" w:lineRule="auto"/>
        <w:jc w:val="center"/>
        <w:rPr>
          <w:b/>
          <w:bCs/>
        </w:rPr>
      </w:pPr>
    </w:p>
    <w:p w14:paraId="69A23D81" w14:textId="77777777" w:rsidR="00DC04EE" w:rsidRDefault="00DC04EE" w:rsidP="00B958B1">
      <w:pPr>
        <w:spacing w:before="100" w:beforeAutospacing="1" w:after="100" w:afterAutospacing="1" w:line="480" w:lineRule="auto"/>
        <w:rPr>
          <w:rFonts w:ascii="Times New Roman" w:hAnsi="Times New Roman" w:cs="Times New Roman"/>
          <w:color w:val="000000" w:themeColor="text1"/>
        </w:rPr>
      </w:pPr>
    </w:p>
    <w:p w14:paraId="7151BA82" w14:textId="77777777" w:rsidR="00314258" w:rsidRDefault="00314258" w:rsidP="00B958B1">
      <w:pPr>
        <w:spacing w:before="100" w:beforeAutospacing="1" w:after="100" w:afterAutospacing="1" w:line="480" w:lineRule="auto"/>
        <w:rPr>
          <w:rFonts w:ascii="Times New Roman" w:hAnsi="Times New Roman" w:cs="Times New Roman"/>
          <w:color w:val="000000" w:themeColor="text1"/>
        </w:rPr>
      </w:pPr>
    </w:p>
    <w:p w14:paraId="5C923353" w14:textId="77777777" w:rsidR="00314258" w:rsidRDefault="00314258" w:rsidP="00B958B1">
      <w:pPr>
        <w:spacing w:before="100" w:beforeAutospacing="1" w:after="100" w:afterAutospacing="1" w:line="480" w:lineRule="auto"/>
        <w:rPr>
          <w:rFonts w:ascii="Times New Roman" w:hAnsi="Times New Roman" w:cs="Times New Roman"/>
          <w:color w:val="000000" w:themeColor="text1"/>
        </w:rPr>
      </w:pPr>
    </w:p>
    <w:p w14:paraId="418D2D62" w14:textId="5F7A6F94" w:rsidR="00C3563F" w:rsidRPr="000E0ABB" w:rsidRDefault="00056811" w:rsidP="00B958B1">
      <w:pPr>
        <w:spacing w:before="100" w:beforeAutospacing="1" w:after="100" w:afterAutospacing="1" w:line="480" w:lineRule="auto"/>
        <w:rPr>
          <w:rFonts w:ascii="Times New Roman" w:hAnsi="Times New Roman" w:cs="Times New Roman"/>
        </w:rPr>
      </w:pPr>
      <w:r w:rsidRPr="00B958B1">
        <w:rPr>
          <w:rFonts w:ascii="Times New Roman" w:hAnsi="Times New Roman" w:cs="Times New Roman"/>
          <w:color w:val="000000" w:themeColor="text1"/>
        </w:rPr>
        <w:t xml:space="preserve">Operant conditioning is a learning theory established by </w:t>
      </w:r>
      <w:r w:rsidRPr="00F37D01">
        <w:rPr>
          <w:rFonts w:ascii="Times New Roman" w:eastAsia="Times New Roman" w:hAnsi="Times New Roman" w:cs="Times New Roman"/>
          <w:lang w:eastAsia="en-GB"/>
        </w:rPr>
        <w:t>Skinner</w:t>
      </w:r>
      <w:r w:rsidRPr="00B958B1">
        <w:rPr>
          <w:rFonts w:ascii="Times New Roman" w:hAnsi="Times New Roman" w:cs="Times New Roman"/>
        </w:rPr>
        <w:t xml:space="preserve"> (</w:t>
      </w:r>
      <w:r w:rsidRPr="00F37D01">
        <w:rPr>
          <w:rFonts w:ascii="Times New Roman" w:eastAsia="Times New Roman" w:hAnsi="Times New Roman" w:cs="Times New Roman"/>
          <w:lang w:eastAsia="en-GB"/>
        </w:rPr>
        <w:t>1938</w:t>
      </w:r>
      <w:r w:rsidRPr="00B958B1">
        <w:rPr>
          <w:rFonts w:ascii="Times New Roman" w:hAnsi="Times New Roman" w:cs="Times New Roman"/>
        </w:rPr>
        <w:t xml:space="preserve">, as cited in </w:t>
      </w:r>
      <w:proofErr w:type="spellStart"/>
      <w:r w:rsidRPr="00B958B1">
        <w:rPr>
          <w:rFonts w:ascii="Times New Roman" w:hAnsi="Times New Roman" w:cs="Times New Roman"/>
          <w:color w:val="000000"/>
        </w:rPr>
        <w:t>Kasiveloo</w:t>
      </w:r>
      <w:proofErr w:type="spellEnd"/>
      <w:r w:rsidRPr="00B958B1">
        <w:rPr>
          <w:rFonts w:ascii="Times New Roman" w:hAnsi="Times New Roman" w:cs="Times New Roman"/>
          <w:color w:val="000000"/>
        </w:rPr>
        <w:t xml:space="preserve"> &amp; Hua, 2021</w:t>
      </w:r>
      <w:r w:rsidRPr="00B958B1">
        <w:rPr>
          <w:rFonts w:ascii="Times New Roman" w:hAnsi="Times New Roman" w:cs="Times New Roman"/>
        </w:rPr>
        <w:t xml:space="preserve">) </w:t>
      </w:r>
      <w:r w:rsidRPr="00B958B1">
        <w:rPr>
          <w:rFonts w:ascii="Times New Roman" w:hAnsi="Times New Roman" w:cs="Times New Roman"/>
          <w:color w:val="000000" w:themeColor="text1"/>
        </w:rPr>
        <w:t xml:space="preserve">which is </w:t>
      </w:r>
      <w:r w:rsidR="0080233B" w:rsidRPr="00B958B1">
        <w:rPr>
          <w:rFonts w:ascii="Times New Roman" w:hAnsi="Times New Roman" w:cs="Times New Roman"/>
          <w:color w:val="000000" w:themeColor="text1"/>
        </w:rPr>
        <w:t>f</w:t>
      </w:r>
      <w:r w:rsidRPr="00B958B1">
        <w:rPr>
          <w:rFonts w:ascii="Times New Roman" w:hAnsi="Times New Roman" w:cs="Times New Roman"/>
          <w:color w:val="000000" w:themeColor="text1"/>
        </w:rPr>
        <w:t xml:space="preserve">ounded on </w:t>
      </w:r>
      <w:r w:rsidR="008C296A" w:rsidRPr="00B958B1">
        <w:rPr>
          <w:rFonts w:ascii="Times New Roman" w:hAnsi="Times New Roman" w:cs="Times New Roman"/>
          <w:color w:val="000000" w:themeColor="text1"/>
        </w:rPr>
        <w:t>Behaviourism</w:t>
      </w:r>
      <w:r w:rsidR="00314258">
        <w:rPr>
          <w:rFonts w:ascii="Times New Roman" w:hAnsi="Times New Roman" w:cs="Times New Roman"/>
          <w:color w:val="000000" w:themeColor="text1"/>
        </w:rPr>
        <w:t>,</w:t>
      </w:r>
      <w:r w:rsidR="00A0336C" w:rsidRPr="00B958B1">
        <w:rPr>
          <w:rFonts w:ascii="Times New Roman" w:hAnsi="Times New Roman" w:cs="Times New Roman"/>
          <w:color w:val="000000" w:themeColor="text1"/>
        </w:rPr>
        <w:t xml:space="preserve"> </w:t>
      </w:r>
      <w:r w:rsidR="00A0336C" w:rsidRPr="00B958B1">
        <w:rPr>
          <w:rFonts w:ascii="Times New Roman" w:hAnsi="Times New Roman" w:cs="Times New Roman"/>
          <w:color w:val="000000" w:themeColor="text1"/>
        </w:rPr>
        <w:t>(</w:t>
      </w:r>
      <w:r w:rsidR="00A0336C" w:rsidRPr="00B958B1">
        <w:rPr>
          <w:rFonts w:ascii="Times New Roman" w:hAnsi="Times New Roman" w:cs="Times New Roman"/>
          <w:color w:val="000000"/>
        </w:rPr>
        <w:t>Watson, 1913)</w:t>
      </w:r>
      <w:r w:rsidR="00314258">
        <w:rPr>
          <w:rFonts w:ascii="Times New Roman" w:hAnsi="Times New Roman" w:cs="Times New Roman"/>
          <w:color w:val="000000" w:themeColor="text1"/>
        </w:rPr>
        <w:t xml:space="preserve"> a </w:t>
      </w:r>
      <w:r w:rsidR="008974A4" w:rsidRPr="00B958B1">
        <w:rPr>
          <w:rFonts w:ascii="Times New Roman" w:hAnsi="Times New Roman" w:cs="Times New Roman"/>
          <w:color w:val="000000" w:themeColor="text1"/>
        </w:rPr>
        <w:t>psychological perspective</w:t>
      </w:r>
      <w:r w:rsidR="008C296A" w:rsidRPr="00B958B1">
        <w:rPr>
          <w:rFonts w:ascii="Times New Roman" w:hAnsi="Times New Roman" w:cs="Times New Roman"/>
          <w:color w:val="000000" w:themeColor="text1"/>
        </w:rPr>
        <w:t xml:space="preserve"> that </w:t>
      </w:r>
      <w:r w:rsidR="00396A6E" w:rsidRPr="00B958B1">
        <w:rPr>
          <w:rFonts w:ascii="Times New Roman" w:hAnsi="Times New Roman" w:cs="Times New Roman"/>
          <w:color w:val="000000" w:themeColor="text1"/>
        </w:rPr>
        <w:t>bas</w:t>
      </w:r>
      <w:r w:rsidR="00DB42B1" w:rsidRPr="00B958B1">
        <w:rPr>
          <w:rFonts w:ascii="Times New Roman" w:hAnsi="Times New Roman" w:cs="Times New Roman"/>
          <w:color w:val="000000" w:themeColor="text1"/>
        </w:rPr>
        <w:t>e</w:t>
      </w:r>
      <w:r w:rsidR="00396A6E" w:rsidRPr="00B958B1">
        <w:rPr>
          <w:rFonts w:ascii="Times New Roman" w:hAnsi="Times New Roman" w:cs="Times New Roman"/>
          <w:color w:val="000000" w:themeColor="text1"/>
        </w:rPr>
        <w:t xml:space="preserve">s behaviour on a stimulus-response </w:t>
      </w:r>
      <w:r w:rsidR="000E78ED" w:rsidRPr="00B958B1">
        <w:rPr>
          <w:rFonts w:ascii="Times New Roman" w:hAnsi="Times New Roman" w:cs="Times New Roman"/>
          <w:color w:val="000000" w:themeColor="text1"/>
        </w:rPr>
        <w:t>relationship</w:t>
      </w:r>
      <w:r w:rsidR="00065545">
        <w:rPr>
          <w:rFonts w:ascii="Times New Roman" w:hAnsi="Times New Roman" w:cs="Times New Roman"/>
          <w:color w:val="000000" w:themeColor="text1"/>
        </w:rPr>
        <w:t>.</w:t>
      </w:r>
      <w:r w:rsidR="00DB42B1" w:rsidRPr="00B958B1">
        <w:rPr>
          <w:rFonts w:ascii="Times New Roman" w:hAnsi="Times New Roman" w:cs="Times New Roman"/>
          <w:color w:val="000000" w:themeColor="text1"/>
        </w:rPr>
        <w:t xml:space="preserve"> </w:t>
      </w:r>
      <w:r w:rsidR="00065545">
        <w:rPr>
          <w:rFonts w:ascii="Times New Roman" w:hAnsi="Times New Roman" w:cs="Times New Roman"/>
          <w:color w:val="000000" w:themeColor="text1"/>
        </w:rPr>
        <w:t>I</w:t>
      </w:r>
      <w:r w:rsidR="00DB42B1" w:rsidRPr="00B958B1">
        <w:rPr>
          <w:rFonts w:ascii="Times New Roman" w:hAnsi="Times New Roman" w:cs="Times New Roman"/>
          <w:color w:val="000000" w:themeColor="text1"/>
        </w:rPr>
        <w:t>.e.,</w:t>
      </w:r>
      <w:r w:rsidR="007A6F83" w:rsidRPr="00B958B1">
        <w:rPr>
          <w:rFonts w:ascii="Times New Roman" w:hAnsi="Times New Roman" w:cs="Times New Roman"/>
          <w:color w:val="000000" w:themeColor="text1"/>
        </w:rPr>
        <w:t xml:space="preserve"> learning from</w:t>
      </w:r>
      <w:r w:rsidR="00DB42B1" w:rsidRPr="00B958B1">
        <w:rPr>
          <w:rFonts w:ascii="Times New Roman" w:hAnsi="Times New Roman" w:cs="Times New Roman"/>
          <w:color w:val="000000" w:themeColor="text1"/>
        </w:rPr>
        <w:t xml:space="preserve"> </w:t>
      </w:r>
      <w:r w:rsidR="003227FA" w:rsidRPr="00B958B1">
        <w:rPr>
          <w:rFonts w:ascii="Times New Roman" w:hAnsi="Times New Roman" w:cs="Times New Roman"/>
          <w:color w:val="000000" w:themeColor="text1"/>
        </w:rPr>
        <w:t xml:space="preserve">individual </w:t>
      </w:r>
      <w:r w:rsidRPr="00B958B1">
        <w:rPr>
          <w:rFonts w:ascii="Times New Roman" w:hAnsi="Times New Roman" w:cs="Times New Roman"/>
          <w:color w:val="000000" w:themeColor="text1"/>
        </w:rPr>
        <w:t>actions and their consequential effect within the immediate environment</w:t>
      </w:r>
      <w:r w:rsidR="00657DD8" w:rsidRPr="00B958B1">
        <w:rPr>
          <w:rFonts w:ascii="Times New Roman" w:hAnsi="Times New Roman" w:cs="Times New Roman"/>
          <w:color w:val="000000" w:themeColor="text1"/>
        </w:rPr>
        <w:t xml:space="preserve">. </w:t>
      </w:r>
      <w:r w:rsidR="0087299D" w:rsidRPr="00B958B1">
        <w:rPr>
          <w:rFonts w:ascii="Times New Roman" w:hAnsi="Times New Roman" w:cs="Times New Roman"/>
          <w:color w:val="000000" w:themeColor="text1"/>
        </w:rPr>
        <w:t xml:space="preserve">Behaviourism </w:t>
      </w:r>
      <w:r w:rsidR="009561DB" w:rsidRPr="00B958B1">
        <w:rPr>
          <w:rFonts w:ascii="Times New Roman" w:hAnsi="Times New Roman" w:cs="Times New Roman"/>
          <w:color w:val="000000" w:themeColor="text1"/>
        </w:rPr>
        <w:t>focuses on</w:t>
      </w:r>
      <w:r w:rsidR="004022A3" w:rsidRPr="00B958B1">
        <w:rPr>
          <w:rFonts w:ascii="Times New Roman" w:hAnsi="Times New Roman" w:cs="Times New Roman"/>
          <w:color w:val="000000" w:themeColor="text1"/>
        </w:rPr>
        <w:t xml:space="preserve"> </w:t>
      </w:r>
      <w:r w:rsidR="00657DD8" w:rsidRPr="00B958B1">
        <w:rPr>
          <w:rFonts w:ascii="Times New Roman" w:hAnsi="Times New Roman" w:cs="Times New Roman"/>
          <w:color w:val="000000" w:themeColor="text1"/>
        </w:rPr>
        <w:t xml:space="preserve">external </w:t>
      </w:r>
      <w:r w:rsidR="00993B00" w:rsidRPr="00B958B1">
        <w:rPr>
          <w:rFonts w:ascii="Times New Roman" w:hAnsi="Times New Roman" w:cs="Times New Roman"/>
          <w:color w:val="000000" w:themeColor="text1"/>
        </w:rPr>
        <w:t>observational</w:t>
      </w:r>
      <w:r w:rsidR="00993B00" w:rsidRPr="00B958B1">
        <w:rPr>
          <w:rFonts w:ascii="Times New Roman" w:hAnsi="Times New Roman" w:cs="Times New Roman"/>
          <w:color w:val="000000" w:themeColor="text1"/>
        </w:rPr>
        <w:t xml:space="preserve"> </w:t>
      </w:r>
      <w:r w:rsidR="00657DD8" w:rsidRPr="00B958B1">
        <w:rPr>
          <w:rFonts w:ascii="Times New Roman" w:hAnsi="Times New Roman" w:cs="Times New Roman"/>
          <w:color w:val="000000" w:themeColor="text1"/>
        </w:rPr>
        <w:t>behaviour</w:t>
      </w:r>
      <w:r w:rsidR="00EB0A26" w:rsidRPr="00B958B1">
        <w:rPr>
          <w:rFonts w:ascii="Times New Roman" w:hAnsi="Times New Roman" w:cs="Times New Roman"/>
          <w:color w:val="000000" w:themeColor="text1"/>
        </w:rPr>
        <w:t xml:space="preserve"> rather than</w:t>
      </w:r>
      <w:r w:rsidR="00657DD8" w:rsidRPr="00B958B1">
        <w:rPr>
          <w:rFonts w:ascii="Times New Roman" w:hAnsi="Times New Roman" w:cs="Times New Roman"/>
          <w:color w:val="000000" w:themeColor="text1"/>
        </w:rPr>
        <w:t xml:space="preserve"> internal </w:t>
      </w:r>
      <w:r w:rsidR="008974A4" w:rsidRPr="00B958B1">
        <w:rPr>
          <w:rFonts w:ascii="Times New Roman" w:hAnsi="Times New Roman" w:cs="Times New Roman"/>
          <w:color w:val="000000" w:themeColor="text1"/>
        </w:rPr>
        <w:t xml:space="preserve">causal </w:t>
      </w:r>
      <w:r w:rsidR="00657DD8" w:rsidRPr="00B958B1">
        <w:rPr>
          <w:rFonts w:ascii="Times New Roman" w:hAnsi="Times New Roman" w:cs="Times New Roman"/>
          <w:color w:val="000000" w:themeColor="text1"/>
        </w:rPr>
        <w:t>process</w:t>
      </w:r>
      <w:r w:rsidR="00993B00" w:rsidRPr="00B958B1">
        <w:rPr>
          <w:rFonts w:ascii="Times New Roman" w:hAnsi="Times New Roman" w:cs="Times New Roman"/>
          <w:color w:val="000000" w:themeColor="text1"/>
        </w:rPr>
        <w:t>e</w:t>
      </w:r>
      <w:r w:rsidR="008974A4" w:rsidRPr="00B958B1">
        <w:rPr>
          <w:rFonts w:ascii="Times New Roman" w:hAnsi="Times New Roman" w:cs="Times New Roman"/>
          <w:color w:val="000000" w:themeColor="text1"/>
        </w:rPr>
        <w:t>s.</w:t>
      </w:r>
      <w:r w:rsidR="002C4E85" w:rsidRPr="00B958B1">
        <w:rPr>
          <w:rFonts w:ascii="Times New Roman" w:hAnsi="Times New Roman" w:cs="Times New Roman"/>
          <w:color w:val="000000" w:themeColor="text1"/>
        </w:rPr>
        <w:t xml:space="preserve"> In determining operant conditioning as a theory, Skinner </w:t>
      </w:r>
      <w:r w:rsidR="00DD1553" w:rsidRPr="00B958B1">
        <w:rPr>
          <w:rFonts w:ascii="Times New Roman" w:hAnsi="Times New Roman" w:cs="Times New Roman"/>
          <w:color w:val="000000" w:themeColor="text1"/>
        </w:rPr>
        <w:t xml:space="preserve">(1938, </w:t>
      </w:r>
      <w:r w:rsidR="00DD1553" w:rsidRPr="00B958B1">
        <w:rPr>
          <w:rFonts w:ascii="Times New Roman" w:hAnsi="Times New Roman" w:cs="Times New Roman"/>
        </w:rPr>
        <w:t xml:space="preserve">as cited in </w:t>
      </w:r>
      <w:proofErr w:type="spellStart"/>
      <w:r w:rsidR="00DD1553" w:rsidRPr="00B958B1">
        <w:rPr>
          <w:rFonts w:ascii="Times New Roman" w:hAnsi="Times New Roman" w:cs="Times New Roman"/>
          <w:color w:val="000000"/>
        </w:rPr>
        <w:t>Kasiveloo</w:t>
      </w:r>
      <w:proofErr w:type="spellEnd"/>
      <w:r w:rsidR="00DD1553" w:rsidRPr="00B958B1">
        <w:rPr>
          <w:rFonts w:ascii="Times New Roman" w:hAnsi="Times New Roman" w:cs="Times New Roman"/>
          <w:color w:val="000000"/>
        </w:rPr>
        <w:t xml:space="preserve"> &amp; Hua, 2021</w:t>
      </w:r>
      <w:r w:rsidR="00DD1553" w:rsidRPr="00B958B1">
        <w:rPr>
          <w:rFonts w:ascii="Times New Roman" w:hAnsi="Times New Roman" w:cs="Times New Roman"/>
        </w:rPr>
        <w:t>)</w:t>
      </w:r>
      <w:r w:rsidR="00DD1553" w:rsidRPr="00B958B1">
        <w:rPr>
          <w:rFonts w:ascii="Times New Roman" w:hAnsi="Times New Roman" w:cs="Times New Roman"/>
        </w:rPr>
        <w:t xml:space="preserve"> appears to rely </w:t>
      </w:r>
      <w:r w:rsidR="002E418E" w:rsidRPr="00B958B1">
        <w:rPr>
          <w:rFonts w:ascii="Times New Roman" w:hAnsi="Times New Roman" w:cs="Times New Roman"/>
        </w:rPr>
        <w:t xml:space="preserve">largely on </w:t>
      </w:r>
      <w:r w:rsidR="0062178D" w:rsidRPr="00B958B1">
        <w:rPr>
          <w:rFonts w:ascii="Times New Roman" w:hAnsi="Times New Roman" w:cs="Times New Roman"/>
        </w:rPr>
        <w:t xml:space="preserve">the work of </w:t>
      </w:r>
      <w:r w:rsidR="0062178D" w:rsidRPr="00B958B1">
        <w:rPr>
          <w:rFonts w:ascii="Times New Roman" w:hAnsi="Times New Roman" w:cs="Times New Roman"/>
          <w:color w:val="000000"/>
        </w:rPr>
        <w:t>Watson</w:t>
      </w:r>
      <w:r w:rsidR="0062178D" w:rsidRPr="00B958B1">
        <w:rPr>
          <w:rFonts w:ascii="Times New Roman" w:hAnsi="Times New Roman" w:cs="Times New Roman"/>
          <w:color w:val="000000"/>
        </w:rPr>
        <w:t xml:space="preserve"> (</w:t>
      </w:r>
      <w:r w:rsidR="0062178D" w:rsidRPr="00B958B1">
        <w:rPr>
          <w:rFonts w:ascii="Times New Roman" w:hAnsi="Times New Roman" w:cs="Times New Roman"/>
          <w:color w:val="000000"/>
        </w:rPr>
        <w:t>1913)</w:t>
      </w:r>
      <w:r w:rsidR="00BA42C8">
        <w:rPr>
          <w:rFonts w:ascii="Times New Roman" w:hAnsi="Times New Roman" w:cs="Times New Roman"/>
          <w:color w:val="000000"/>
        </w:rPr>
        <w:t>,</w:t>
      </w:r>
      <w:r w:rsidR="00A61166" w:rsidRPr="00B958B1">
        <w:rPr>
          <w:rFonts w:ascii="Times New Roman" w:hAnsi="Times New Roman" w:cs="Times New Roman"/>
          <w:color w:val="000000"/>
        </w:rPr>
        <w:t xml:space="preserve"> adding to the </w:t>
      </w:r>
      <w:r w:rsidR="00577C9E" w:rsidRPr="00B958B1">
        <w:rPr>
          <w:rFonts w:ascii="Times New Roman" w:hAnsi="Times New Roman" w:cs="Times New Roman"/>
          <w:color w:val="000000"/>
        </w:rPr>
        <w:t>cause-and-effect</w:t>
      </w:r>
      <w:r w:rsidR="00A61166" w:rsidRPr="00B958B1">
        <w:rPr>
          <w:rFonts w:ascii="Times New Roman" w:hAnsi="Times New Roman" w:cs="Times New Roman"/>
          <w:color w:val="000000"/>
        </w:rPr>
        <w:t xml:space="preserve"> theory by </w:t>
      </w:r>
      <w:r w:rsidR="000448E4" w:rsidRPr="00B958B1">
        <w:rPr>
          <w:rFonts w:ascii="Times New Roman" w:hAnsi="Times New Roman" w:cs="Times New Roman"/>
          <w:color w:val="000000"/>
        </w:rPr>
        <w:t xml:space="preserve">providing </w:t>
      </w:r>
      <w:r w:rsidR="00577C9E" w:rsidRPr="00B958B1">
        <w:rPr>
          <w:rFonts w:ascii="Times New Roman" w:hAnsi="Times New Roman" w:cs="Times New Roman"/>
          <w:color w:val="000000"/>
        </w:rPr>
        <w:t xml:space="preserve">an </w:t>
      </w:r>
      <w:r w:rsidR="000448E4" w:rsidRPr="00B958B1">
        <w:rPr>
          <w:rFonts w:ascii="Times New Roman" w:hAnsi="Times New Roman" w:cs="Times New Roman"/>
          <w:color w:val="000000"/>
        </w:rPr>
        <w:t xml:space="preserve">explanation for strengthened and increasingly presented </w:t>
      </w:r>
      <w:r w:rsidR="00577C9E" w:rsidRPr="00B958B1">
        <w:rPr>
          <w:rFonts w:ascii="Times New Roman" w:hAnsi="Times New Roman" w:cs="Times New Roman"/>
          <w:color w:val="000000"/>
        </w:rPr>
        <w:t>behaviours</w:t>
      </w:r>
      <w:r w:rsidR="00351E7F">
        <w:rPr>
          <w:rFonts w:ascii="Times New Roman" w:hAnsi="Times New Roman" w:cs="Times New Roman"/>
          <w:color w:val="000000"/>
        </w:rPr>
        <w:t>,</w:t>
      </w:r>
      <w:r w:rsidR="00577C9E" w:rsidRPr="00B958B1">
        <w:rPr>
          <w:rFonts w:ascii="Times New Roman" w:hAnsi="Times New Roman" w:cs="Times New Roman"/>
          <w:color w:val="000000"/>
        </w:rPr>
        <w:t xml:space="preserve"> and how </w:t>
      </w:r>
      <w:r w:rsidR="009E4AE1" w:rsidRPr="00B958B1">
        <w:rPr>
          <w:rFonts w:ascii="Times New Roman" w:hAnsi="Times New Roman" w:cs="Times New Roman"/>
          <w:color w:val="000000"/>
        </w:rPr>
        <w:t>lack of reinforcement may</w:t>
      </w:r>
      <w:r w:rsidR="00577C9E" w:rsidRPr="00B958B1">
        <w:rPr>
          <w:rFonts w:ascii="Times New Roman" w:hAnsi="Times New Roman" w:cs="Times New Roman"/>
          <w:color w:val="000000"/>
        </w:rPr>
        <w:t xml:space="preserve"> undermine</w:t>
      </w:r>
      <w:r w:rsidR="009E4AE1" w:rsidRPr="00B958B1">
        <w:rPr>
          <w:rFonts w:ascii="Times New Roman" w:hAnsi="Times New Roman" w:cs="Times New Roman"/>
          <w:color w:val="000000"/>
        </w:rPr>
        <w:t xml:space="preserve"> behaviour</w:t>
      </w:r>
      <w:r w:rsidR="00277521" w:rsidRPr="00B958B1">
        <w:rPr>
          <w:rFonts w:ascii="Times New Roman" w:hAnsi="Times New Roman" w:cs="Times New Roman"/>
          <w:color w:val="000000"/>
        </w:rPr>
        <w:t>al</w:t>
      </w:r>
      <w:r w:rsidR="009E4AE1" w:rsidRPr="00B958B1">
        <w:rPr>
          <w:rFonts w:ascii="Times New Roman" w:hAnsi="Times New Roman" w:cs="Times New Roman"/>
          <w:color w:val="000000"/>
        </w:rPr>
        <w:t xml:space="preserve"> </w:t>
      </w:r>
      <w:r w:rsidR="00BB3926" w:rsidRPr="00B958B1">
        <w:rPr>
          <w:rFonts w:ascii="Times New Roman" w:hAnsi="Times New Roman" w:cs="Times New Roman"/>
          <w:color w:val="000000"/>
        </w:rPr>
        <w:t>occurrence</w:t>
      </w:r>
      <w:r w:rsidR="00637A81" w:rsidRPr="00B958B1">
        <w:rPr>
          <w:rFonts w:ascii="Times New Roman" w:hAnsi="Times New Roman" w:cs="Times New Roman"/>
          <w:color w:val="000000"/>
        </w:rPr>
        <w:t xml:space="preserve">. </w:t>
      </w:r>
      <w:r w:rsidR="001F176E">
        <w:rPr>
          <w:rFonts w:ascii="Times New Roman" w:hAnsi="Times New Roman" w:cs="Times New Roman"/>
        </w:rPr>
        <w:t xml:space="preserve">Skinner </w:t>
      </w:r>
      <w:r w:rsidR="001F176E" w:rsidRPr="00B958B1">
        <w:rPr>
          <w:rFonts w:ascii="Times New Roman" w:hAnsi="Times New Roman" w:cs="Times New Roman"/>
        </w:rPr>
        <w:t>(</w:t>
      </w:r>
      <w:r w:rsidR="001F176E" w:rsidRPr="00B958B1">
        <w:rPr>
          <w:rFonts w:ascii="Times New Roman" w:hAnsi="Times New Roman" w:cs="Times New Roman"/>
          <w:color w:val="000000" w:themeColor="text1"/>
        </w:rPr>
        <w:t xml:space="preserve">1938, </w:t>
      </w:r>
      <w:r w:rsidR="001F176E" w:rsidRPr="00B958B1">
        <w:rPr>
          <w:rFonts w:ascii="Times New Roman" w:hAnsi="Times New Roman" w:cs="Times New Roman"/>
        </w:rPr>
        <w:t xml:space="preserve">as cited in </w:t>
      </w:r>
      <w:proofErr w:type="spellStart"/>
      <w:r w:rsidR="001F176E" w:rsidRPr="00B958B1">
        <w:rPr>
          <w:rFonts w:ascii="Times New Roman" w:hAnsi="Times New Roman" w:cs="Times New Roman"/>
          <w:color w:val="000000"/>
        </w:rPr>
        <w:t>Kasiveloo</w:t>
      </w:r>
      <w:proofErr w:type="spellEnd"/>
      <w:r w:rsidR="001F176E" w:rsidRPr="00B958B1">
        <w:rPr>
          <w:rFonts w:ascii="Times New Roman" w:hAnsi="Times New Roman" w:cs="Times New Roman"/>
          <w:color w:val="000000"/>
        </w:rPr>
        <w:t xml:space="preserve"> &amp; Hua, 2021</w:t>
      </w:r>
      <w:r w:rsidR="001F176E" w:rsidRPr="00B958B1">
        <w:rPr>
          <w:rFonts w:ascii="Times New Roman" w:hAnsi="Times New Roman" w:cs="Times New Roman"/>
        </w:rPr>
        <w:t xml:space="preserve">) </w:t>
      </w:r>
      <w:r w:rsidR="001F176E">
        <w:rPr>
          <w:rFonts w:ascii="Times New Roman" w:hAnsi="Times New Roman" w:cs="Times New Roman"/>
        </w:rPr>
        <w:t xml:space="preserve">used </w:t>
      </w:r>
      <w:r w:rsidR="00267D04">
        <w:rPr>
          <w:rFonts w:ascii="Times New Roman" w:hAnsi="Times New Roman" w:cs="Times New Roman"/>
        </w:rPr>
        <w:t>r</w:t>
      </w:r>
      <w:r w:rsidR="00120CE7" w:rsidRPr="00B958B1">
        <w:rPr>
          <w:rFonts w:ascii="Times New Roman" w:hAnsi="Times New Roman" w:cs="Times New Roman"/>
        </w:rPr>
        <w:t xml:space="preserve">ats </w:t>
      </w:r>
      <w:r w:rsidR="00267D04">
        <w:rPr>
          <w:rFonts w:ascii="Times New Roman" w:hAnsi="Times New Roman" w:cs="Times New Roman"/>
        </w:rPr>
        <w:t xml:space="preserve">that were </w:t>
      </w:r>
      <w:r w:rsidR="00267D04" w:rsidRPr="00B958B1">
        <w:rPr>
          <w:rFonts w:ascii="Times New Roman" w:hAnsi="Times New Roman" w:cs="Times New Roman"/>
        </w:rPr>
        <w:t>encouraged to repeat</w:t>
      </w:r>
      <w:r w:rsidR="00DC5B0F">
        <w:rPr>
          <w:rFonts w:ascii="Times New Roman" w:hAnsi="Times New Roman" w:cs="Times New Roman"/>
        </w:rPr>
        <w:t xml:space="preserve">edly </w:t>
      </w:r>
      <w:r w:rsidR="00B514B3" w:rsidRPr="00B958B1">
        <w:rPr>
          <w:rFonts w:ascii="Times New Roman" w:hAnsi="Times New Roman" w:cs="Times New Roman"/>
        </w:rPr>
        <w:t>press</w:t>
      </w:r>
      <w:r w:rsidR="00DC5B0F">
        <w:rPr>
          <w:rFonts w:ascii="Times New Roman" w:hAnsi="Times New Roman" w:cs="Times New Roman"/>
        </w:rPr>
        <w:t xml:space="preserve"> </w:t>
      </w:r>
      <w:r w:rsidR="00B514B3" w:rsidRPr="00B958B1">
        <w:rPr>
          <w:rFonts w:ascii="Times New Roman" w:hAnsi="Times New Roman" w:cs="Times New Roman"/>
        </w:rPr>
        <w:t xml:space="preserve">a lever </w:t>
      </w:r>
      <w:r w:rsidR="00E53F87">
        <w:rPr>
          <w:rFonts w:ascii="Times New Roman" w:hAnsi="Times New Roman" w:cs="Times New Roman"/>
        </w:rPr>
        <w:t>resulting in</w:t>
      </w:r>
      <w:r w:rsidR="00DC5B0F">
        <w:rPr>
          <w:rFonts w:ascii="Times New Roman" w:hAnsi="Times New Roman" w:cs="Times New Roman"/>
        </w:rPr>
        <w:t xml:space="preserve"> rewarded</w:t>
      </w:r>
      <w:r w:rsidR="00824C4C" w:rsidRPr="00B958B1">
        <w:rPr>
          <w:rFonts w:ascii="Times New Roman" w:hAnsi="Times New Roman" w:cs="Times New Roman"/>
        </w:rPr>
        <w:t xml:space="preserve"> food when this action was performed</w:t>
      </w:r>
      <w:r w:rsidR="00551F44" w:rsidRPr="00B958B1">
        <w:rPr>
          <w:rFonts w:ascii="Times New Roman" w:hAnsi="Times New Roman" w:cs="Times New Roman"/>
        </w:rPr>
        <w:t>. From th</w:t>
      </w:r>
      <w:r w:rsidR="004D1A18" w:rsidRPr="00B958B1">
        <w:rPr>
          <w:rFonts w:ascii="Times New Roman" w:hAnsi="Times New Roman" w:cs="Times New Roman"/>
        </w:rPr>
        <w:t>is</w:t>
      </w:r>
      <w:r w:rsidR="003A130D">
        <w:rPr>
          <w:rFonts w:ascii="Times New Roman" w:hAnsi="Times New Roman" w:cs="Times New Roman"/>
        </w:rPr>
        <w:t>,</w:t>
      </w:r>
      <w:r w:rsidR="004D1A18" w:rsidRPr="00B958B1">
        <w:rPr>
          <w:rFonts w:ascii="Times New Roman" w:hAnsi="Times New Roman" w:cs="Times New Roman"/>
        </w:rPr>
        <w:t xml:space="preserve"> the </w:t>
      </w:r>
      <w:r w:rsidR="00CD06E3" w:rsidRPr="00B958B1">
        <w:rPr>
          <w:rFonts w:ascii="Times New Roman" w:hAnsi="Times New Roman" w:cs="Times New Roman"/>
        </w:rPr>
        <w:t>proposal</w:t>
      </w:r>
      <w:r w:rsidR="00551F44" w:rsidRPr="00B958B1">
        <w:rPr>
          <w:rFonts w:ascii="Times New Roman" w:hAnsi="Times New Roman" w:cs="Times New Roman"/>
        </w:rPr>
        <w:t xml:space="preserve"> that animals and humans </w:t>
      </w:r>
      <w:r w:rsidR="004D1A18" w:rsidRPr="00B958B1">
        <w:rPr>
          <w:rFonts w:ascii="Times New Roman" w:hAnsi="Times New Roman" w:cs="Times New Roman"/>
        </w:rPr>
        <w:t xml:space="preserve">gain knowledge </w:t>
      </w:r>
      <w:r w:rsidR="003A130D">
        <w:rPr>
          <w:rFonts w:ascii="Times New Roman" w:hAnsi="Times New Roman" w:cs="Times New Roman"/>
        </w:rPr>
        <w:t>on</w:t>
      </w:r>
      <w:r w:rsidR="00730A54">
        <w:rPr>
          <w:rFonts w:ascii="Times New Roman" w:hAnsi="Times New Roman" w:cs="Times New Roman"/>
        </w:rPr>
        <w:t xml:space="preserve"> </w:t>
      </w:r>
      <w:r w:rsidR="00161193">
        <w:rPr>
          <w:rFonts w:ascii="Times New Roman" w:hAnsi="Times New Roman" w:cs="Times New Roman"/>
        </w:rPr>
        <w:t>a</w:t>
      </w:r>
      <w:r w:rsidR="003A130D">
        <w:rPr>
          <w:rFonts w:ascii="Times New Roman" w:hAnsi="Times New Roman" w:cs="Times New Roman"/>
        </w:rPr>
        <w:t xml:space="preserve"> </w:t>
      </w:r>
      <w:r w:rsidR="00730A54">
        <w:rPr>
          <w:rFonts w:ascii="Times New Roman" w:hAnsi="Times New Roman" w:cs="Times New Roman"/>
        </w:rPr>
        <w:t xml:space="preserve">behaviour and reward </w:t>
      </w:r>
      <w:r w:rsidR="00161193">
        <w:rPr>
          <w:rFonts w:ascii="Times New Roman" w:hAnsi="Times New Roman" w:cs="Times New Roman"/>
        </w:rPr>
        <w:t xml:space="preserve">association </w:t>
      </w:r>
      <w:r w:rsidR="00551F44" w:rsidRPr="00B958B1">
        <w:rPr>
          <w:rFonts w:ascii="Times New Roman" w:hAnsi="Times New Roman" w:cs="Times New Roman"/>
        </w:rPr>
        <w:t xml:space="preserve">comparably </w:t>
      </w:r>
      <w:r w:rsidR="004D1A18" w:rsidRPr="00B958B1">
        <w:rPr>
          <w:rFonts w:ascii="Times New Roman" w:hAnsi="Times New Roman" w:cs="Times New Roman"/>
        </w:rPr>
        <w:t>was made</w:t>
      </w:r>
      <w:r w:rsidR="00CD06E3" w:rsidRPr="00B958B1">
        <w:rPr>
          <w:rFonts w:ascii="Times New Roman" w:hAnsi="Times New Roman" w:cs="Times New Roman"/>
        </w:rPr>
        <w:t xml:space="preserve">. </w:t>
      </w:r>
      <w:r w:rsidRPr="00B958B1">
        <w:rPr>
          <w:rFonts w:ascii="Times New Roman" w:hAnsi="Times New Roman" w:cs="Times New Roman"/>
          <w:color w:val="000000" w:themeColor="text1"/>
        </w:rPr>
        <w:t xml:space="preserve">The theory explains multiple processes that condition an individual to generate a preferred behaviour. Through his research, three behavioural responses were identified. Firstly, a neutral operant which had no effect on the prospect of behavioural repetition. Secondly, reinforcers that foster reoccurrence of behaviour using environmental responses. Positive reinforcers provide a gratifying result to the individual, whereas the negative form eliminates an undesirable consequence. Finally, punishers that carry an opposing effect to reinforcement by discouraging future exhibition of </w:t>
      </w:r>
      <w:r w:rsidR="00E510F7" w:rsidRPr="00B958B1">
        <w:rPr>
          <w:rFonts w:ascii="Times New Roman" w:hAnsi="Times New Roman" w:cs="Times New Roman"/>
          <w:color w:val="000000" w:themeColor="text1"/>
        </w:rPr>
        <w:t>objectionable</w:t>
      </w:r>
      <w:r w:rsidRPr="00B958B1">
        <w:rPr>
          <w:rFonts w:ascii="Times New Roman" w:hAnsi="Times New Roman" w:cs="Times New Roman"/>
          <w:color w:val="000000" w:themeColor="text1"/>
        </w:rPr>
        <w:t xml:space="preserve"> behaviours by postulating an aversive stimulus or removing a positive consequence </w:t>
      </w:r>
      <w:r w:rsidRPr="00B958B1">
        <w:rPr>
          <w:rFonts w:ascii="Times New Roman" w:hAnsi="Times New Roman" w:cs="Times New Roman"/>
          <w:color w:val="000000"/>
        </w:rPr>
        <w:t>(McLeod, 2007)</w:t>
      </w:r>
      <w:r w:rsidR="006D582E" w:rsidRPr="00B958B1">
        <w:rPr>
          <w:rFonts w:ascii="Times New Roman" w:hAnsi="Times New Roman" w:cs="Times New Roman"/>
          <w:color w:val="000000"/>
        </w:rPr>
        <w:t>.</w:t>
      </w:r>
      <w:r w:rsidRPr="00B958B1">
        <w:rPr>
          <w:rFonts w:ascii="Times New Roman" w:hAnsi="Times New Roman" w:cs="Times New Roman"/>
          <w:color w:val="000000" w:themeColor="text1"/>
        </w:rPr>
        <w:tab/>
      </w:r>
    </w:p>
    <w:p w14:paraId="6AEE9CB3" w14:textId="77777777" w:rsidR="00AD4D41" w:rsidRPr="00B958B1" w:rsidRDefault="00AD4D41" w:rsidP="00B958B1">
      <w:pPr>
        <w:spacing w:before="100" w:beforeAutospacing="1" w:after="100" w:afterAutospacing="1" w:line="480" w:lineRule="auto"/>
        <w:rPr>
          <w:rFonts w:ascii="Times New Roman" w:hAnsi="Times New Roman" w:cs="Times New Roman"/>
          <w:color w:val="000000" w:themeColor="text1"/>
        </w:rPr>
      </w:pPr>
    </w:p>
    <w:p w14:paraId="6ADC0D35" w14:textId="77777777" w:rsidR="009750BD" w:rsidRDefault="009750BD" w:rsidP="00B958B1">
      <w:pPr>
        <w:spacing w:before="100" w:beforeAutospacing="1" w:after="100" w:afterAutospacing="1" w:line="480" w:lineRule="auto"/>
        <w:rPr>
          <w:rFonts w:ascii="Times New Roman" w:hAnsi="Times New Roman" w:cs="Times New Roman"/>
          <w:color w:val="000000" w:themeColor="text1"/>
        </w:rPr>
      </w:pPr>
    </w:p>
    <w:p w14:paraId="182D9250" w14:textId="77777777" w:rsidR="009750BD" w:rsidRDefault="009750BD" w:rsidP="00B958B1">
      <w:pPr>
        <w:spacing w:before="100" w:beforeAutospacing="1" w:after="100" w:afterAutospacing="1" w:line="480" w:lineRule="auto"/>
        <w:rPr>
          <w:rFonts w:ascii="Times New Roman" w:hAnsi="Times New Roman" w:cs="Times New Roman"/>
          <w:color w:val="000000" w:themeColor="text1"/>
        </w:rPr>
      </w:pPr>
    </w:p>
    <w:p w14:paraId="583E3499" w14:textId="6EA635DC" w:rsidR="00F66A90" w:rsidRPr="00675646" w:rsidRDefault="00753EB7" w:rsidP="00B958B1">
      <w:pPr>
        <w:spacing w:before="100" w:beforeAutospacing="1" w:after="100" w:afterAutospacing="1" w:line="480" w:lineRule="auto"/>
        <w:rPr>
          <w:rFonts w:ascii="Times New Roman" w:hAnsi="Times New Roman" w:cs="Times New Roman"/>
        </w:rPr>
      </w:pPr>
      <w:r w:rsidRPr="00B958B1">
        <w:rPr>
          <w:rFonts w:ascii="Times New Roman" w:hAnsi="Times New Roman" w:cs="Times New Roman"/>
          <w:color w:val="000000" w:themeColor="text1"/>
        </w:rPr>
        <w:t>W</w:t>
      </w:r>
      <w:r w:rsidRPr="00B958B1">
        <w:rPr>
          <w:rFonts w:ascii="Times New Roman" w:hAnsi="Times New Roman" w:cs="Times New Roman"/>
          <w:color w:val="000000" w:themeColor="text1"/>
        </w:rPr>
        <w:t>ithin classroom environments</w:t>
      </w:r>
      <w:r w:rsidR="00C24CC1">
        <w:rPr>
          <w:rFonts w:ascii="Times New Roman" w:hAnsi="Times New Roman" w:cs="Times New Roman"/>
          <w:color w:val="000000" w:themeColor="text1"/>
        </w:rPr>
        <w:t>,</w:t>
      </w:r>
      <w:r w:rsidR="00753300" w:rsidRPr="00B958B1">
        <w:rPr>
          <w:rFonts w:ascii="Times New Roman" w:hAnsi="Times New Roman" w:cs="Times New Roman"/>
          <w:color w:val="000000" w:themeColor="text1"/>
        </w:rPr>
        <w:t xml:space="preserve"> o</w:t>
      </w:r>
      <w:r w:rsidR="00B37C8A" w:rsidRPr="00B958B1">
        <w:rPr>
          <w:rFonts w:ascii="Times New Roman" w:hAnsi="Times New Roman" w:cs="Times New Roman"/>
          <w:color w:val="000000" w:themeColor="text1"/>
        </w:rPr>
        <w:t xml:space="preserve">perant conditioning is used </w:t>
      </w:r>
      <w:r w:rsidR="002C7CE1" w:rsidRPr="00B958B1">
        <w:rPr>
          <w:rFonts w:ascii="Times New Roman" w:hAnsi="Times New Roman" w:cs="Times New Roman"/>
          <w:color w:val="000000" w:themeColor="text1"/>
        </w:rPr>
        <w:t>as a training method for children</w:t>
      </w:r>
      <w:r w:rsidR="00D5602F" w:rsidRPr="00B958B1">
        <w:rPr>
          <w:rFonts w:ascii="Times New Roman" w:hAnsi="Times New Roman" w:cs="Times New Roman"/>
          <w:color w:val="000000" w:themeColor="text1"/>
        </w:rPr>
        <w:t>’s behaviour</w:t>
      </w:r>
      <w:r w:rsidR="0025441E" w:rsidRPr="00B958B1">
        <w:rPr>
          <w:rFonts w:ascii="Times New Roman" w:hAnsi="Times New Roman" w:cs="Times New Roman"/>
          <w:color w:val="000000" w:themeColor="text1"/>
        </w:rPr>
        <w:t xml:space="preserve">. </w:t>
      </w:r>
      <w:r w:rsidR="001D5E02" w:rsidRPr="00B958B1">
        <w:rPr>
          <w:rFonts w:ascii="Times New Roman" w:hAnsi="Times New Roman" w:cs="Times New Roman"/>
          <w:color w:val="000000" w:themeColor="text1"/>
        </w:rPr>
        <w:t>Incentives</w:t>
      </w:r>
      <w:r w:rsidR="00282C8A" w:rsidRPr="00B958B1">
        <w:rPr>
          <w:rFonts w:ascii="Times New Roman" w:hAnsi="Times New Roman" w:cs="Times New Roman"/>
          <w:color w:val="000000" w:themeColor="text1"/>
        </w:rPr>
        <w:t xml:space="preserve"> </w:t>
      </w:r>
      <w:r w:rsidR="00C55D55" w:rsidRPr="00B958B1">
        <w:rPr>
          <w:rFonts w:ascii="Times New Roman" w:hAnsi="Times New Roman" w:cs="Times New Roman"/>
          <w:color w:val="000000" w:themeColor="text1"/>
        </w:rPr>
        <w:t xml:space="preserve">are </w:t>
      </w:r>
      <w:r w:rsidR="00282C8A" w:rsidRPr="00B958B1">
        <w:rPr>
          <w:rFonts w:ascii="Times New Roman" w:hAnsi="Times New Roman" w:cs="Times New Roman"/>
          <w:color w:val="000000" w:themeColor="text1"/>
        </w:rPr>
        <w:t>t</w:t>
      </w:r>
      <w:r w:rsidR="00FE0A98" w:rsidRPr="00B958B1">
        <w:rPr>
          <w:rFonts w:ascii="Times New Roman" w:hAnsi="Times New Roman" w:cs="Times New Roman"/>
          <w:color w:val="000000" w:themeColor="text1"/>
        </w:rPr>
        <w:t xml:space="preserve">ypical </w:t>
      </w:r>
      <w:r w:rsidR="00282C8A" w:rsidRPr="00B958B1">
        <w:rPr>
          <w:rFonts w:ascii="Times New Roman" w:hAnsi="Times New Roman" w:cs="Times New Roman"/>
          <w:color w:val="000000" w:themeColor="text1"/>
        </w:rPr>
        <w:t xml:space="preserve">throughout </w:t>
      </w:r>
      <w:r w:rsidR="00FE0A98" w:rsidRPr="00B958B1">
        <w:rPr>
          <w:rFonts w:ascii="Times New Roman" w:hAnsi="Times New Roman" w:cs="Times New Roman"/>
          <w:color w:val="000000" w:themeColor="text1"/>
        </w:rPr>
        <w:t>educational practice</w:t>
      </w:r>
      <w:r w:rsidR="00F42C0F" w:rsidRPr="00B958B1">
        <w:rPr>
          <w:rFonts w:ascii="Times New Roman" w:hAnsi="Times New Roman" w:cs="Times New Roman"/>
          <w:color w:val="000000" w:themeColor="text1"/>
        </w:rPr>
        <w:t>,</w:t>
      </w:r>
      <w:r w:rsidR="00FE0A98" w:rsidRPr="00B958B1">
        <w:rPr>
          <w:rFonts w:ascii="Times New Roman" w:hAnsi="Times New Roman" w:cs="Times New Roman"/>
          <w:color w:val="000000" w:themeColor="text1"/>
        </w:rPr>
        <w:t xml:space="preserve"> </w:t>
      </w:r>
      <w:r w:rsidR="00C55D55" w:rsidRPr="00B958B1">
        <w:rPr>
          <w:rFonts w:ascii="Times New Roman" w:hAnsi="Times New Roman" w:cs="Times New Roman"/>
          <w:color w:val="000000" w:themeColor="text1"/>
        </w:rPr>
        <w:t>function</w:t>
      </w:r>
      <w:r w:rsidR="00F42C0F" w:rsidRPr="00B958B1">
        <w:rPr>
          <w:rFonts w:ascii="Times New Roman" w:hAnsi="Times New Roman" w:cs="Times New Roman"/>
          <w:color w:val="000000" w:themeColor="text1"/>
        </w:rPr>
        <w:t xml:space="preserve">ing </w:t>
      </w:r>
      <w:r w:rsidR="006C2897" w:rsidRPr="00B958B1">
        <w:rPr>
          <w:rFonts w:ascii="Times New Roman" w:hAnsi="Times New Roman" w:cs="Times New Roman"/>
          <w:color w:val="000000" w:themeColor="text1"/>
        </w:rPr>
        <w:t>as reinforcer</w:t>
      </w:r>
      <w:r w:rsidR="00F42C0F" w:rsidRPr="00B958B1">
        <w:rPr>
          <w:rFonts w:ascii="Times New Roman" w:hAnsi="Times New Roman" w:cs="Times New Roman"/>
          <w:color w:val="000000" w:themeColor="text1"/>
        </w:rPr>
        <w:t>s f</w:t>
      </w:r>
      <w:r w:rsidR="00F42C0F" w:rsidRPr="00B958B1">
        <w:rPr>
          <w:rFonts w:ascii="Times New Roman" w:hAnsi="Times New Roman" w:cs="Times New Roman"/>
          <w:color w:val="000000" w:themeColor="text1"/>
        </w:rPr>
        <w:t xml:space="preserve">or positive behaviour </w:t>
      </w:r>
      <w:r w:rsidR="006F2D0A" w:rsidRPr="00B958B1">
        <w:rPr>
          <w:rFonts w:ascii="Times New Roman" w:hAnsi="Times New Roman" w:cs="Times New Roman"/>
          <w:color w:val="000000" w:themeColor="text1"/>
        </w:rPr>
        <w:t>to</w:t>
      </w:r>
      <w:r w:rsidR="00940EAA" w:rsidRPr="00B958B1">
        <w:rPr>
          <w:rFonts w:ascii="Times New Roman" w:hAnsi="Times New Roman" w:cs="Times New Roman"/>
          <w:color w:val="000000" w:themeColor="text1"/>
        </w:rPr>
        <w:t xml:space="preserve"> increas</w:t>
      </w:r>
      <w:r w:rsidR="006F2D0A" w:rsidRPr="00B958B1">
        <w:rPr>
          <w:rFonts w:ascii="Times New Roman" w:hAnsi="Times New Roman" w:cs="Times New Roman"/>
          <w:color w:val="000000" w:themeColor="text1"/>
        </w:rPr>
        <w:t xml:space="preserve">e </w:t>
      </w:r>
      <w:r w:rsidR="00940EAA" w:rsidRPr="00B958B1">
        <w:rPr>
          <w:rFonts w:ascii="Times New Roman" w:hAnsi="Times New Roman" w:cs="Times New Roman"/>
          <w:color w:val="000000" w:themeColor="text1"/>
        </w:rPr>
        <w:t xml:space="preserve">the </w:t>
      </w:r>
      <w:r w:rsidR="006F2D0A" w:rsidRPr="00B958B1">
        <w:rPr>
          <w:rFonts w:ascii="Times New Roman" w:hAnsi="Times New Roman" w:cs="Times New Roman"/>
          <w:color w:val="000000" w:themeColor="text1"/>
        </w:rPr>
        <w:t>likelihood</w:t>
      </w:r>
      <w:r w:rsidR="00940EAA" w:rsidRPr="00B958B1">
        <w:rPr>
          <w:rFonts w:ascii="Times New Roman" w:hAnsi="Times New Roman" w:cs="Times New Roman"/>
          <w:color w:val="000000" w:themeColor="text1"/>
        </w:rPr>
        <w:t xml:space="preserve"> of </w:t>
      </w:r>
      <w:r w:rsidR="00F42C0F" w:rsidRPr="00B958B1">
        <w:rPr>
          <w:rFonts w:ascii="Times New Roman" w:hAnsi="Times New Roman" w:cs="Times New Roman"/>
          <w:color w:val="000000" w:themeColor="text1"/>
        </w:rPr>
        <w:t xml:space="preserve">the desired </w:t>
      </w:r>
      <w:r w:rsidR="00F42C0F" w:rsidRPr="00B958B1">
        <w:rPr>
          <w:rFonts w:ascii="Times New Roman" w:hAnsi="Times New Roman" w:cs="Times New Roman"/>
          <w:color w:val="000000" w:themeColor="text1"/>
        </w:rPr>
        <w:t>behavioural</w:t>
      </w:r>
      <w:r w:rsidR="00F42C0F" w:rsidRPr="00B958B1">
        <w:rPr>
          <w:rFonts w:ascii="Times New Roman" w:hAnsi="Times New Roman" w:cs="Times New Roman"/>
          <w:color w:val="000000" w:themeColor="text1"/>
        </w:rPr>
        <w:t xml:space="preserve"> </w:t>
      </w:r>
      <w:r w:rsidR="00F42C0F" w:rsidRPr="00B958B1">
        <w:rPr>
          <w:rFonts w:ascii="Times New Roman" w:hAnsi="Times New Roman" w:cs="Times New Roman"/>
          <w:color w:val="000000" w:themeColor="text1"/>
        </w:rPr>
        <w:t>result</w:t>
      </w:r>
      <w:r w:rsidR="00F23EC3" w:rsidRPr="00B958B1">
        <w:rPr>
          <w:rFonts w:ascii="Times New Roman" w:hAnsi="Times New Roman" w:cs="Times New Roman"/>
          <w:color w:val="000000" w:themeColor="text1"/>
        </w:rPr>
        <w:t xml:space="preserve">. </w:t>
      </w:r>
      <w:r w:rsidR="00F23EC3" w:rsidRPr="00B958B1">
        <w:rPr>
          <w:rFonts w:ascii="Times New Roman" w:hAnsi="Times New Roman" w:cs="Times New Roman"/>
          <w:color w:val="000000" w:themeColor="text1"/>
        </w:rPr>
        <w:t xml:space="preserve">This postulates an association between </w:t>
      </w:r>
      <w:r w:rsidR="0067210D" w:rsidRPr="00B958B1">
        <w:rPr>
          <w:rFonts w:ascii="Times New Roman" w:hAnsi="Times New Roman" w:cs="Times New Roman"/>
          <w:color w:val="000000" w:themeColor="text1"/>
        </w:rPr>
        <w:t xml:space="preserve">certain </w:t>
      </w:r>
      <w:r w:rsidR="008345FD" w:rsidRPr="00B958B1">
        <w:rPr>
          <w:rFonts w:ascii="Times New Roman" w:hAnsi="Times New Roman" w:cs="Times New Roman"/>
          <w:color w:val="000000" w:themeColor="text1"/>
        </w:rPr>
        <w:t>conduct</w:t>
      </w:r>
      <w:r w:rsidR="00791BBA" w:rsidRPr="00B958B1">
        <w:rPr>
          <w:rFonts w:ascii="Times New Roman" w:hAnsi="Times New Roman" w:cs="Times New Roman"/>
          <w:color w:val="000000" w:themeColor="text1"/>
        </w:rPr>
        <w:t xml:space="preserve"> and rewar</w:t>
      </w:r>
      <w:r w:rsidR="0067210D" w:rsidRPr="00B958B1">
        <w:rPr>
          <w:rFonts w:ascii="Times New Roman" w:hAnsi="Times New Roman" w:cs="Times New Roman"/>
          <w:color w:val="000000" w:themeColor="text1"/>
        </w:rPr>
        <w:t>d for its production</w:t>
      </w:r>
      <w:r w:rsidR="004372FD" w:rsidRPr="00B958B1">
        <w:rPr>
          <w:rFonts w:ascii="Times New Roman" w:hAnsi="Times New Roman" w:cs="Times New Roman"/>
          <w:color w:val="000000" w:themeColor="text1"/>
        </w:rPr>
        <w:t xml:space="preserve">. </w:t>
      </w:r>
      <w:r w:rsidR="000A5199" w:rsidRPr="00B958B1">
        <w:rPr>
          <w:rFonts w:ascii="Times New Roman" w:hAnsi="Times New Roman" w:cs="Times New Roman"/>
          <w:color w:val="000000"/>
        </w:rPr>
        <w:t xml:space="preserve">Research shows that operant learning theory </w:t>
      </w:r>
      <w:r w:rsidR="00AE0397" w:rsidRPr="00B958B1">
        <w:rPr>
          <w:rFonts w:ascii="Times New Roman" w:hAnsi="Times New Roman" w:cs="Times New Roman"/>
          <w:color w:val="000000"/>
        </w:rPr>
        <w:t>possess</w:t>
      </w:r>
      <w:r w:rsidR="007B2111" w:rsidRPr="00B958B1">
        <w:rPr>
          <w:rFonts w:ascii="Times New Roman" w:hAnsi="Times New Roman" w:cs="Times New Roman"/>
          <w:color w:val="000000"/>
        </w:rPr>
        <w:t>es</w:t>
      </w:r>
      <w:r w:rsidR="00AE0397" w:rsidRPr="00B958B1">
        <w:rPr>
          <w:rFonts w:ascii="Times New Roman" w:hAnsi="Times New Roman" w:cs="Times New Roman"/>
          <w:color w:val="000000"/>
        </w:rPr>
        <w:t xml:space="preserve"> the ability to improve behaviour within </w:t>
      </w:r>
      <w:r w:rsidR="00D42F24" w:rsidRPr="00B958B1">
        <w:rPr>
          <w:rFonts w:ascii="Times New Roman" w:hAnsi="Times New Roman" w:cs="Times New Roman"/>
          <w:color w:val="000000"/>
        </w:rPr>
        <w:t>a</w:t>
      </w:r>
      <w:r w:rsidR="00716998" w:rsidRPr="00B958B1">
        <w:rPr>
          <w:rFonts w:ascii="Times New Roman" w:hAnsi="Times New Roman" w:cs="Times New Roman"/>
          <w:color w:val="000000"/>
        </w:rPr>
        <w:t xml:space="preserve"> scholastic</w:t>
      </w:r>
      <w:r w:rsidR="00AE0397" w:rsidRPr="00B958B1">
        <w:rPr>
          <w:rFonts w:ascii="Times New Roman" w:hAnsi="Times New Roman" w:cs="Times New Roman"/>
          <w:color w:val="000000"/>
        </w:rPr>
        <w:t xml:space="preserve"> environment</w:t>
      </w:r>
      <w:r w:rsidR="006F45C5" w:rsidRPr="00B958B1">
        <w:rPr>
          <w:rFonts w:ascii="Times New Roman" w:hAnsi="Times New Roman" w:cs="Times New Roman"/>
          <w:color w:val="000000"/>
        </w:rPr>
        <w:t xml:space="preserve"> </w:t>
      </w:r>
      <w:r w:rsidR="006F45C5" w:rsidRPr="00B958B1">
        <w:rPr>
          <w:rFonts w:ascii="Times New Roman" w:hAnsi="Times New Roman" w:cs="Times New Roman"/>
          <w:color w:val="000000"/>
        </w:rPr>
        <w:t>(</w:t>
      </w:r>
      <w:r w:rsidR="00913438" w:rsidRPr="00B958B1">
        <w:rPr>
          <w:rFonts w:ascii="Times New Roman" w:hAnsi="Times New Roman" w:cs="Times New Roman"/>
          <w:color w:val="000000"/>
        </w:rPr>
        <w:t>Gundersen &amp; McKay, 2019</w:t>
      </w:r>
      <w:r w:rsidR="006F45C5" w:rsidRPr="00B958B1">
        <w:rPr>
          <w:rFonts w:ascii="Times New Roman" w:hAnsi="Times New Roman" w:cs="Times New Roman"/>
          <w:color w:val="000000"/>
        </w:rPr>
        <w:t>).</w:t>
      </w:r>
      <w:r w:rsidR="000B1995" w:rsidRPr="00B958B1">
        <w:rPr>
          <w:rFonts w:ascii="Times New Roman" w:hAnsi="Times New Roman" w:cs="Times New Roman"/>
          <w:color w:val="000000"/>
        </w:rPr>
        <w:tab/>
      </w:r>
      <w:r w:rsidR="006F45C5" w:rsidRPr="00B958B1">
        <w:rPr>
          <w:rFonts w:ascii="Times New Roman" w:hAnsi="Times New Roman" w:cs="Times New Roman"/>
          <w:color w:val="000000"/>
        </w:rPr>
        <w:tab/>
      </w:r>
      <w:r w:rsidR="00410A45" w:rsidRPr="00B958B1">
        <w:rPr>
          <w:rFonts w:ascii="Times New Roman" w:hAnsi="Times New Roman" w:cs="Times New Roman"/>
          <w:color w:val="000000"/>
        </w:rPr>
        <w:tab/>
      </w:r>
      <w:r w:rsidR="00410A45" w:rsidRPr="00B958B1">
        <w:rPr>
          <w:rFonts w:ascii="Times New Roman" w:hAnsi="Times New Roman" w:cs="Times New Roman"/>
          <w:color w:val="000000"/>
        </w:rPr>
        <w:tab/>
      </w:r>
      <w:r w:rsidR="00410A45" w:rsidRPr="00B958B1">
        <w:rPr>
          <w:rFonts w:ascii="Times New Roman" w:hAnsi="Times New Roman" w:cs="Times New Roman"/>
          <w:color w:val="000000"/>
        </w:rPr>
        <w:tab/>
      </w:r>
      <w:r w:rsidR="006E0836" w:rsidRPr="00B958B1">
        <w:rPr>
          <w:rFonts w:ascii="Times New Roman" w:hAnsi="Times New Roman" w:cs="Times New Roman"/>
          <w:color w:val="000000"/>
        </w:rPr>
        <w:t>Rafi et al.</w:t>
      </w:r>
      <w:r w:rsidR="00287400" w:rsidRPr="00B958B1">
        <w:rPr>
          <w:rFonts w:ascii="Times New Roman" w:hAnsi="Times New Roman" w:cs="Times New Roman"/>
          <w:color w:val="000000"/>
        </w:rPr>
        <w:t xml:space="preserve"> (</w:t>
      </w:r>
      <w:r w:rsidR="006E0836" w:rsidRPr="00B958B1">
        <w:rPr>
          <w:rFonts w:ascii="Times New Roman" w:hAnsi="Times New Roman" w:cs="Times New Roman"/>
          <w:color w:val="000000"/>
        </w:rPr>
        <w:t>2020)</w:t>
      </w:r>
      <w:r w:rsidR="007B30EE" w:rsidRPr="00B958B1">
        <w:rPr>
          <w:rFonts w:ascii="Times New Roman" w:hAnsi="Times New Roman" w:cs="Times New Roman"/>
          <w:color w:val="000000"/>
        </w:rPr>
        <w:t xml:space="preserve"> </w:t>
      </w:r>
      <w:r w:rsidR="00DA3AC5" w:rsidRPr="00B958B1">
        <w:rPr>
          <w:rFonts w:ascii="Times New Roman" w:hAnsi="Times New Roman" w:cs="Times New Roman"/>
          <w:color w:val="000000"/>
        </w:rPr>
        <w:t>performed a</w:t>
      </w:r>
      <w:r w:rsidR="00DA3AC5" w:rsidRPr="00B958B1">
        <w:rPr>
          <w:rFonts w:ascii="Times New Roman" w:hAnsi="Times New Roman" w:cs="Times New Roman"/>
          <w:color w:val="000000"/>
        </w:rPr>
        <w:t xml:space="preserve"> scoping review </w:t>
      </w:r>
      <w:r w:rsidR="00972D20" w:rsidRPr="00B958B1">
        <w:rPr>
          <w:rFonts w:ascii="Times New Roman" w:hAnsi="Times New Roman" w:cs="Times New Roman"/>
          <w:color w:val="000000"/>
        </w:rPr>
        <w:t xml:space="preserve">of numerous </w:t>
      </w:r>
      <w:r w:rsidR="009157B9" w:rsidRPr="00B958B1">
        <w:rPr>
          <w:rFonts w:ascii="Times New Roman" w:hAnsi="Times New Roman" w:cs="Times New Roman"/>
          <w:color w:val="000000"/>
        </w:rPr>
        <w:t>literatures</w:t>
      </w:r>
      <w:r w:rsidR="003E6A9E" w:rsidRPr="00B958B1">
        <w:rPr>
          <w:rFonts w:ascii="Times New Roman" w:hAnsi="Times New Roman" w:cs="Times New Roman"/>
          <w:color w:val="000000"/>
        </w:rPr>
        <w:t xml:space="preserve"> on</w:t>
      </w:r>
      <w:r w:rsidR="003E6A9E" w:rsidRPr="00B958B1">
        <w:rPr>
          <w:rFonts w:ascii="Times New Roman" w:hAnsi="Times New Roman" w:cs="Times New Roman"/>
          <w:color w:val="000000"/>
        </w:rPr>
        <w:t xml:space="preserve"> positive reinforcement strategies </w:t>
      </w:r>
      <w:r w:rsidR="00682990" w:rsidRPr="00B958B1">
        <w:rPr>
          <w:rFonts w:ascii="Times New Roman" w:hAnsi="Times New Roman" w:cs="Times New Roman"/>
          <w:color w:val="000000"/>
        </w:rPr>
        <w:t>and</w:t>
      </w:r>
      <w:r w:rsidR="00A1213E" w:rsidRPr="00B958B1">
        <w:rPr>
          <w:rFonts w:ascii="Times New Roman" w:hAnsi="Times New Roman" w:cs="Times New Roman"/>
          <w:color w:val="000000"/>
        </w:rPr>
        <w:t xml:space="preserve"> thematic</w:t>
      </w:r>
      <w:r w:rsidR="003E6A9E" w:rsidRPr="00B958B1">
        <w:rPr>
          <w:rFonts w:ascii="Times New Roman" w:hAnsi="Times New Roman" w:cs="Times New Roman"/>
          <w:color w:val="000000"/>
        </w:rPr>
        <w:t>ally</w:t>
      </w:r>
      <w:r w:rsidR="00A1213E" w:rsidRPr="00B958B1">
        <w:rPr>
          <w:rFonts w:ascii="Times New Roman" w:hAnsi="Times New Roman" w:cs="Times New Roman"/>
          <w:color w:val="000000"/>
        </w:rPr>
        <w:t xml:space="preserve"> </w:t>
      </w:r>
      <w:r w:rsidR="00287400" w:rsidRPr="00B958B1">
        <w:rPr>
          <w:rFonts w:ascii="Times New Roman" w:hAnsi="Times New Roman" w:cs="Times New Roman"/>
          <w:color w:val="000000"/>
        </w:rPr>
        <w:t>analy</w:t>
      </w:r>
      <w:r w:rsidR="000348F8" w:rsidRPr="00B958B1">
        <w:rPr>
          <w:rFonts w:ascii="Times New Roman" w:hAnsi="Times New Roman" w:cs="Times New Roman"/>
          <w:color w:val="000000"/>
        </w:rPr>
        <w:t>s</w:t>
      </w:r>
      <w:r w:rsidR="003E6A9E" w:rsidRPr="00B958B1">
        <w:rPr>
          <w:rFonts w:ascii="Times New Roman" w:hAnsi="Times New Roman" w:cs="Times New Roman"/>
          <w:color w:val="000000"/>
        </w:rPr>
        <w:t>ed</w:t>
      </w:r>
      <w:r w:rsidR="000348F8" w:rsidRPr="00B958B1">
        <w:rPr>
          <w:rFonts w:ascii="Times New Roman" w:hAnsi="Times New Roman" w:cs="Times New Roman"/>
          <w:color w:val="000000"/>
        </w:rPr>
        <w:t xml:space="preserve"> </w:t>
      </w:r>
      <w:r w:rsidR="003C1EB6" w:rsidRPr="00B958B1">
        <w:rPr>
          <w:rFonts w:ascii="Times New Roman" w:hAnsi="Times New Roman" w:cs="Times New Roman"/>
          <w:color w:val="000000"/>
        </w:rPr>
        <w:t xml:space="preserve">their </w:t>
      </w:r>
      <w:r w:rsidR="00DC3F99" w:rsidRPr="00B958B1">
        <w:rPr>
          <w:rFonts w:ascii="Times New Roman" w:hAnsi="Times New Roman" w:cs="Times New Roman"/>
          <w:color w:val="000000"/>
        </w:rPr>
        <w:t xml:space="preserve">proposed </w:t>
      </w:r>
      <w:r w:rsidR="003C1EB6" w:rsidRPr="00B958B1">
        <w:rPr>
          <w:rFonts w:ascii="Times New Roman" w:hAnsi="Times New Roman" w:cs="Times New Roman"/>
          <w:color w:val="000000"/>
        </w:rPr>
        <w:t>effectiveness with</w:t>
      </w:r>
      <w:r w:rsidR="00CE7C0F" w:rsidRPr="00B958B1">
        <w:rPr>
          <w:rFonts w:ascii="Times New Roman" w:hAnsi="Times New Roman" w:cs="Times New Roman"/>
          <w:color w:val="000000"/>
        </w:rPr>
        <w:t>in</w:t>
      </w:r>
      <w:r w:rsidR="003C1EB6" w:rsidRPr="00B958B1">
        <w:rPr>
          <w:rFonts w:ascii="Times New Roman" w:hAnsi="Times New Roman" w:cs="Times New Roman"/>
          <w:color w:val="000000"/>
        </w:rPr>
        <w:t xml:space="preserve"> the classroom</w:t>
      </w:r>
      <w:r w:rsidR="00CE7C0F" w:rsidRPr="00B958B1">
        <w:rPr>
          <w:rFonts w:ascii="Times New Roman" w:hAnsi="Times New Roman" w:cs="Times New Roman"/>
          <w:color w:val="000000"/>
        </w:rPr>
        <w:t xml:space="preserve"> </w:t>
      </w:r>
      <w:r w:rsidR="002172D2" w:rsidRPr="00B958B1">
        <w:rPr>
          <w:rFonts w:ascii="Times New Roman" w:hAnsi="Times New Roman" w:cs="Times New Roman"/>
          <w:color w:val="000000"/>
        </w:rPr>
        <w:t>o</w:t>
      </w:r>
      <w:r w:rsidR="00AD2284" w:rsidRPr="00B958B1">
        <w:rPr>
          <w:rFonts w:ascii="Times New Roman" w:hAnsi="Times New Roman" w:cs="Times New Roman"/>
          <w:color w:val="000000"/>
        </w:rPr>
        <w:t>n</w:t>
      </w:r>
      <w:r w:rsidR="002172D2" w:rsidRPr="00B958B1">
        <w:rPr>
          <w:rFonts w:ascii="Times New Roman" w:hAnsi="Times New Roman" w:cs="Times New Roman"/>
          <w:color w:val="000000"/>
        </w:rPr>
        <w:t xml:space="preserve"> </w:t>
      </w:r>
      <w:r w:rsidR="00F41FAE" w:rsidRPr="00B958B1">
        <w:rPr>
          <w:rFonts w:ascii="Times New Roman" w:hAnsi="Times New Roman" w:cs="Times New Roman"/>
          <w:color w:val="000000"/>
        </w:rPr>
        <w:t>improv</w:t>
      </w:r>
      <w:r w:rsidR="002172D2" w:rsidRPr="00B958B1">
        <w:rPr>
          <w:rFonts w:ascii="Times New Roman" w:hAnsi="Times New Roman" w:cs="Times New Roman"/>
          <w:color w:val="000000"/>
        </w:rPr>
        <w:t>ing</w:t>
      </w:r>
      <w:r w:rsidR="00F41FAE" w:rsidRPr="00B958B1">
        <w:rPr>
          <w:rFonts w:ascii="Times New Roman" w:hAnsi="Times New Roman" w:cs="Times New Roman"/>
          <w:color w:val="000000"/>
        </w:rPr>
        <w:t xml:space="preserve"> educational </w:t>
      </w:r>
      <w:r w:rsidR="00316EE9" w:rsidRPr="00B958B1">
        <w:rPr>
          <w:rFonts w:ascii="Times New Roman" w:hAnsi="Times New Roman" w:cs="Times New Roman"/>
          <w:color w:val="000000"/>
        </w:rPr>
        <w:t xml:space="preserve">and behavioural </w:t>
      </w:r>
      <w:r w:rsidR="00F41FAE" w:rsidRPr="00B958B1">
        <w:rPr>
          <w:rFonts w:ascii="Times New Roman" w:hAnsi="Times New Roman" w:cs="Times New Roman"/>
          <w:color w:val="000000"/>
        </w:rPr>
        <w:t>outcomes among students.</w:t>
      </w:r>
      <w:r w:rsidR="00EC21DE" w:rsidRPr="00B958B1">
        <w:rPr>
          <w:rFonts w:ascii="Times New Roman" w:hAnsi="Times New Roman" w:cs="Times New Roman"/>
          <w:color w:val="000000"/>
        </w:rPr>
        <w:t xml:space="preserve"> </w:t>
      </w:r>
      <w:r w:rsidR="00F41FAE" w:rsidRPr="00B958B1">
        <w:rPr>
          <w:rFonts w:ascii="Times New Roman" w:hAnsi="Times New Roman" w:cs="Times New Roman"/>
          <w:color w:val="000000"/>
        </w:rPr>
        <w:t xml:space="preserve">The results </w:t>
      </w:r>
      <w:r w:rsidR="00EC21DE" w:rsidRPr="00B958B1">
        <w:rPr>
          <w:rFonts w:ascii="Times New Roman" w:hAnsi="Times New Roman" w:cs="Times New Roman"/>
          <w:color w:val="000000"/>
        </w:rPr>
        <w:t>displayed</w:t>
      </w:r>
      <w:r w:rsidR="00F41FAE" w:rsidRPr="00B958B1">
        <w:rPr>
          <w:rFonts w:ascii="Times New Roman" w:hAnsi="Times New Roman" w:cs="Times New Roman"/>
          <w:color w:val="000000"/>
        </w:rPr>
        <w:t xml:space="preserve"> </w:t>
      </w:r>
      <w:r w:rsidR="004674AF" w:rsidRPr="00B958B1">
        <w:rPr>
          <w:rFonts w:ascii="Times New Roman" w:eastAsia="Times New Roman" w:hAnsi="Times New Roman" w:cs="Times New Roman"/>
          <w:lang w:eastAsia="en-GB"/>
        </w:rPr>
        <w:t xml:space="preserve">reoccurring themes of </w:t>
      </w:r>
      <w:r w:rsidR="00021B79" w:rsidRPr="00B958B1">
        <w:rPr>
          <w:rFonts w:ascii="Times New Roman" w:hAnsi="Times New Roman" w:cs="Times New Roman"/>
        </w:rPr>
        <w:t xml:space="preserve">successful </w:t>
      </w:r>
      <w:r w:rsidR="004674AF" w:rsidRPr="00B958B1">
        <w:rPr>
          <w:rFonts w:ascii="Times New Roman" w:eastAsia="Times New Roman" w:hAnsi="Times New Roman" w:cs="Times New Roman"/>
          <w:lang w:eastAsia="en-GB"/>
        </w:rPr>
        <w:t>s</w:t>
      </w:r>
      <w:r w:rsidR="004674AF" w:rsidRPr="0048498E">
        <w:rPr>
          <w:rFonts w:ascii="Times New Roman" w:eastAsia="Times New Roman" w:hAnsi="Times New Roman" w:cs="Times New Roman"/>
          <w:lang w:eastAsia="en-GB"/>
        </w:rPr>
        <w:t>trategies</w:t>
      </w:r>
      <w:r w:rsidR="004674AF" w:rsidRPr="00B958B1">
        <w:rPr>
          <w:rFonts w:ascii="Times New Roman" w:eastAsia="Times New Roman" w:hAnsi="Times New Roman" w:cs="Times New Roman"/>
          <w:lang w:eastAsia="en-GB"/>
        </w:rPr>
        <w:t xml:space="preserve"> expended</w:t>
      </w:r>
      <w:r w:rsidR="00A164B7">
        <w:rPr>
          <w:rFonts w:ascii="Times New Roman" w:eastAsia="Times New Roman" w:hAnsi="Times New Roman" w:cs="Times New Roman"/>
          <w:lang w:eastAsia="en-GB"/>
        </w:rPr>
        <w:t>,</w:t>
      </w:r>
      <w:r w:rsidR="004674AF" w:rsidRPr="00B958B1">
        <w:rPr>
          <w:rFonts w:ascii="Times New Roman" w:eastAsia="Times New Roman" w:hAnsi="Times New Roman" w:cs="Times New Roman"/>
          <w:lang w:eastAsia="en-GB"/>
        </w:rPr>
        <w:t xml:space="preserve"> based on operant conditioning</w:t>
      </w:r>
      <w:r w:rsidR="00A164B7">
        <w:rPr>
          <w:rFonts w:ascii="Times New Roman" w:eastAsia="Times New Roman" w:hAnsi="Times New Roman" w:cs="Times New Roman"/>
          <w:lang w:eastAsia="en-GB"/>
        </w:rPr>
        <w:t>,</w:t>
      </w:r>
      <w:r w:rsidR="004674AF" w:rsidRPr="00B958B1">
        <w:rPr>
          <w:rFonts w:ascii="Times New Roman" w:eastAsia="Times New Roman" w:hAnsi="Times New Roman" w:cs="Times New Roman"/>
          <w:lang w:eastAsia="en-GB"/>
        </w:rPr>
        <w:t xml:space="preserve"> </w:t>
      </w:r>
      <w:r w:rsidR="00021B79" w:rsidRPr="00B958B1">
        <w:rPr>
          <w:rFonts w:ascii="Times New Roman" w:hAnsi="Times New Roman" w:cs="Times New Roman"/>
        </w:rPr>
        <w:t xml:space="preserve">for behaviour improvement </w:t>
      </w:r>
      <w:r w:rsidR="004E6E79" w:rsidRPr="00B958B1">
        <w:rPr>
          <w:rFonts w:ascii="Times New Roman" w:eastAsia="Times New Roman" w:hAnsi="Times New Roman" w:cs="Times New Roman"/>
          <w:lang w:eastAsia="en-GB"/>
        </w:rPr>
        <w:t>such as</w:t>
      </w:r>
      <w:r w:rsidR="004674AF" w:rsidRPr="00B958B1">
        <w:rPr>
          <w:rFonts w:ascii="Times New Roman" w:eastAsia="Times New Roman" w:hAnsi="Times New Roman" w:cs="Times New Roman"/>
          <w:lang w:eastAsia="en-GB"/>
        </w:rPr>
        <w:t xml:space="preserve"> praise and positive or constructive feedback</w:t>
      </w:r>
      <w:r w:rsidR="004E6E79" w:rsidRPr="00B958B1">
        <w:rPr>
          <w:rFonts w:ascii="Times New Roman" w:hAnsi="Times New Roman" w:cs="Times New Roman"/>
          <w:color w:val="000000"/>
        </w:rPr>
        <w:t>. Pr</w:t>
      </w:r>
      <w:r w:rsidR="00EC7FA9" w:rsidRPr="00B958B1">
        <w:rPr>
          <w:rFonts w:ascii="Times New Roman" w:hAnsi="Times New Roman" w:cs="Times New Roman"/>
          <w:color w:val="000000"/>
        </w:rPr>
        <w:t xml:space="preserve">aise </w:t>
      </w:r>
      <w:r w:rsidR="001A121D" w:rsidRPr="00B958B1">
        <w:rPr>
          <w:rFonts w:ascii="Times New Roman" w:hAnsi="Times New Roman" w:cs="Times New Roman"/>
          <w:color w:val="000000"/>
        </w:rPr>
        <w:t xml:space="preserve">from an educator </w:t>
      </w:r>
      <w:r w:rsidR="00EC7FA9" w:rsidRPr="00B958B1">
        <w:rPr>
          <w:rFonts w:ascii="Times New Roman" w:hAnsi="Times New Roman" w:cs="Times New Roman"/>
          <w:color w:val="000000"/>
        </w:rPr>
        <w:t xml:space="preserve">was </w:t>
      </w:r>
      <w:r w:rsidR="00414029" w:rsidRPr="00B958B1">
        <w:rPr>
          <w:rFonts w:ascii="Times New Roman" w:hAnsi="Times New Roman" w:cs="Times New Roman"/>
          <w:color w:val="000000"/>
        </w:rPr>
        <w:t>expressed</w:t>
      </w:r>
      <w:r w:rsidR="004E6E79" w:rsidRPr="00B958B1">
        <w:rPr>
          <w:rFonts w:ascii="Times New Roman" w:hAnsi="Times New Roman" w:cs="Times New Roman"/>
          <w:color w:val="000000"/>
        </w:rPr>
        <w:t xml:space="preserve"> as </w:t>
      </w:r>
      <w:r w:rsidR="00414029" w:rsidRPr="00B958B1">
        <w:rPr>
          <w:rFonts w:ascii="Times New Roman" w:hAnsi="Times New Roman" w:cs="Times New Roman"/>
          <w:color w:val="000000"/>
        </w:rPr>
        <w:t xml:space="preserve">a </w:t>
      </w:r>
      <w:r w:rsidR="00EC7FA9" w:rsidRPr="00B958B1">
        <w:rPr>
          <w:rFonts w:ascii="Times New Roman" w:hAnsi="Times New Roman" w:cs="Times New Roman"/>
          <w:color w:val="000000"/>
        </w:rPr>
        <w:t xml:space="preserve">highly </w:t>
      </w:r>
      <w:r w:rsidR="00D42F24" w:rsidRPr="00B958B1">
        <w:rPr>
          <w:rFonts w:ascii="Times New Roman" w:hAnsi="Times New Roman" w:cs="Times New Roman"/>
          <w:color w:val="000000"/>
        </w:rPr>
        <w:t>successful</w:t>
      </w:r>
      <w:r w:rsidR="00414029" w:rsidRPr="00B958B1">
        <w:rPr>
          <w:rFonts w:ascii="Times New Roman" w:hAnsi="Times New Roman" w:cs="Times New Roman"/>
          <w:color w:val="000000"/>
        </w:rPr>
        <w:t xml:space="preserve"> mechanism </w:t>
      </w:r>
      <w:r w:rsidR="001A121D" w:rsidRPr="00B958B1">
        <w:rPr>
          <w:rFonts w:ascii="Times New Roman" w:hAnsi="Times New Roman" w:cs="Times New Roman"/>
          <w:color w:val="000000"/>
        </w:rPr>
        <w:t xml:space="preserve">of </w:t>
      </w:r>
      <w:r w:rsidR="00A33E2C" w:rsidRPr="00B958B1">
        <w:rPr>
          <w:rFonts w:ascii="Times New Roman" w:hAnsi="Times New Roman" w:cs="Times New Roman"/>
          <w:color w:val="000000"/>
        </w:rPr>
        <w:t xml:space="preserve">social </w:t>
      </w:r>
      <w:r w:rsidR="00405077" w:rsidRPr="00B958B1">
        <w:rPr>
          <w:rFonts w:ascii="Times New Roman" w:hAnsi="Times New Roman" w:cs="Times New Roman"/>
          <w:color w:val="000000"/>
        </w:rPr>
        <w:t xml:space="preserve">and </w:t>
      </w:r>
      <w:r w:rsidR="00405077" w:rsidRPr="00B958B1">
        <w:rPr>
          <w:rFonts w:ascii="Times New Roman" w:hAnsi="Times New Roman" w:cs="Times New Roman"/>
          <w:color w:val="000000"/>
        </w:rPr>
        <w:t xml:space="preserve">interventional </w:t>
      </w:r>
      <w:r w:rsidR="001A121D" w:rsidRPr="00B958B1">
        <w:rPr>
          <w:rFonts w:ascii="Times New Roman" w:hAnsi="Times New Roman" w:cs="Times New Roman"/>
          <w:color w:val="000000"/>
        </w:rPr>
        <w:t xml:space="preserve">reinforcement </w:t>
      </w:r>
      <w:r w:rsidR="00414029" w:rsidRPr="00B958B1">
        <w:rPr>
          <w:rFonts w:ascii="Times New Roman" w:hAnsi="Times New Roman" w:cs="Times New Roman"/>
          <w:color w:val="000000"/>
        </w:rPr>
        <w:t>for</w:t>
      </w:r>
      <w:r w:rsidR="00EC7FA9" w:rsidRPr="00B958B1">
        <w:rPr>
          <w:rFonts w:ascii="Times New Roman" w:hAnsi="Times New Roman" w:cs="Times New Roman"/>
          <w:color w:val="000000"/>
        </w:rPr>
        <w:t xml:space="preserve"> </w:t>
      </w:r>
      <w:r w:rsidR="001A6796" w:rsidRPr="00B958B1">
        <w:rPr>
          <w:rFonts w:ascii="Times New Roman" w:hAnsi="Times New Roman" w:cs="Times New Roman"/>
          <w:color w:val="000000"/>
        </w:rPr>
        <w:t>promoting desirable behaviour</w:t>
      </w:r>
      <w:r w:rsidR="00475CBB" w:rsidRPr="00B958B1">
        <w:rPr>
          <w:rFonts w:ascii="Times New Roman" w:hAnsi="Times New Roman" w:cs="Times New Roman"/>
          <w:color w:val="000000"/>
        </w:rPr>
        <w:t>, improving self-efficacy</w:t>
      </w:r>
      <w:r w:rsidR="003657A0" w:rsidRPr="00B958B1">
        <w:rPr>
          <w:rFonts w:ascii="Times New Roman" w:hAnsi="Times New Roman" w:cs="Times New Roman"/>
          <w:color w:val="000000"/>
        </w:rPr>
        <w:t>,</w:t>
      </w:r>
      <w:r w:rsidR="00475CBB" w:rsidRPr="00B958B1">
        <w:rPr>
          <w:rFonts w:ascii="Times New Roman" w:hAnsi="Times New Roman" w:cs="Times New Roman"/>
          <w:color w:val="000000"/>
        </w:rPr>
        <w:t xml:space="preserve"> and </w:t>
      </w:r>
      <w:r w:rsidR="00E375E0" w:rsidRPr="00B958B1">
        <w:rPr>
          <w:rFonts w:ascii="Times New Roman" w:hAnsi="Times New Roman" w:cs="Times New Roman"/>
          <w:color w:val="000000"/>
        </w:rPr>
        <w:t>motivati</w:t>
      </w:r>
      <w:r w:rsidR="003657A0" w:rsidRPr="00B958B1">
        <w:rPr>
          <w:rFonts w:ascii="Times New Roman" w:hAnsi="Times New Roman" w:cs="Times New Roman"/>
          <w:color w:val="000000"/>
        </w:rPr>
        <w:t>ng</w:t>
      </w:r>
      <w:r w:rsidR="00E375E0" w:rsidRPr="00B958B1">
        <w:rPr>
          <w:rFonts w:ascii="Times New Roman" w:hAnsi="Times New Roman" w:cs="Times New Roman"/>
          <w:color w:val="000000"/>
        </w:rPr>
        <w:t xml:space="preserve"> learning</w:t>
      </w:r>
      <w:r w:rsidR="00A64894" w:rsidRPr="00B958B1">
        <w:rPr>
          <w:rFonts w:ascii="Times New Roman" w:hAnsi="Times New Roman" w:cs="Times New Roman"/>
          <w:color w:val="000000"/>
        </w:rPr>
        <w:t xml:space="preserve"> amongst</w:t>
      </w:r>
      <w:r w:rsidR="00A64894" w:rsidRPr="00B958B1">
        <w:rPr>
          <w:rFonts w:ascii="Times New Roman" w:hAnsi="Times New Roman" w:cs="Times New Roman"/>
          <w:color w:val="000000"/>
        </w:rPr>
        <w:t xml:space="preserve"> students</w:t>
      </w:r>
      <w:r w:rsidR="00A64894" w:rsidRPr="00B958B1">
        <w:rPr>
          <w:rFonts w:ascii="Times New Roman" w:hAnsi="Times New Roman" w:cs="Times New Roman"/>
        </w:rPr>
        <w:t xml:space="preserve"> </w:t>
      </w:r>
      <w:r w:rsidR="00405077" w:rsidRPr="00B958B1">
        <w:rPr>
          <w:rFonts w:ascii="Times New Roman" w:hAnsi="Times New Roman" w:cs="Times New Roman"/>
          <w:color w:val="000000"/>
        </w:rPr>
        <w:t>(Gundersen &amp; McKay, 2019</w:t>
      </w:r>
      <w:r w:rsidR="00405077" w:rsidRPr="00B958B1">
        <w:rPr>
          <w:rFonts w:ascii="Times New Roman" w:hAnsi="Times New Roman" w:cs="Times New Roman"/>
          <w:color w:val="000000"/>
        </w:rPr>
        <w:t>; Rafi et al.</w:t>
      </w:r>
      <w:r w:rsidR="00167037">
        <w:rPr>
          <w:rFonts w:ascii="Times New Roman" w:hAnsi="Times New Roman" w:cs="Times New Roman"/>
          <w:color w:val="000000"/>
        </w:rPr>
        <w:t>,</w:t>
      </w:r>
      <w:r w:rsidR="00405077" w:rsidRPr="00B958B1">
        <w:rPr>
          <w:rFonts w:ascii="Times New Roman" w:hAnsi="Times New Roman" w:cs="Times New Roman"/>
          <w:color w:val="000000"/>
        </w:rPr>
        <w:t xml:space="preserve"> 2020</w:t>
      </w:r>
      <w:r w:rsidR="00405077" w:rsidRPr="00B958B1">
        <w:rPr>
          <w:rFonts w:ascii="Times New Roman" w:hAnsi="Times New Roman" w:cs="Times New Roman"/>
          <w:color w:val="000000"/>
        </w:rPr>
        <w:t>).</w:t>
      </w:r>
      <w:r w:rsidR="00405077" w:rsidRPr="00B958B1">
        <w:rPr>
          <w:rFonts w:ascii="Times New Roman" w:hAnsi="Times New Roman" w:cs="Times New Roman"/>
        </w:rPr>
        <w:t xml:space="preserve"> </w:t>
      </w:r>
      <w:r w:rsidR="00D073D1" w:rsidRPr="00B958B1">
        <w:rPr>
          <w:rFonts w:ascii="Times New Roman" w:hAnsi="Times New Roman" w:cs="Times New Roman"/>
        </w:rPr>
        <w:t>Earlier</w:t>
      </w:r>
      <w:r w:rsidR="00FF3733" w:rsidRPr="00B958B1">
        <w:rPr>
          <w:rFonts w:ascii="Times New Roman" w:eastAsia="Times New Roman" w:hAnsi="Times New Roman" w:cs="Times New Roman"/>
          <w:lang w:eastAsia="en-GB"/>
        </w:rPr>
        <w:t xml:space="preserve"> research shows that B</w:t>
      </w:r>
      <w:r w:rsidR="00001808" w:rsidRPr="00B958B1">
        <w:rPr>
          <w:rFonts w:ascii="Times New Roman" w:eastAsia="Times New Roman" w:hAnsi="Times New Roman" w:cs="Times New Roman"/>
          <w:lang w:eastAsia="en-GB"/>
        </w:rPr>
        <w:t>ehaviour</w:t>
      </w:r>
      <w:r w:rsidR="00186090" w:rsidRPr="00D14C7C">
        <w:rPr>
          <w:rFonts w:ascii="Times New Roman" w:eastAsia="Times New Roman" w:hAnsi="Times New Roman" w:cs="Times New Roman"/>
          <w:lang w:eastAsia="en-GB"/>
        </w:rPr>
        <w:t xml:space="preserve">-Specific </w:t>
      </w:r>
      <w:r w:rsidR="003A6755" w:rsidRPr="00B958B1">
        <w:rPr>
          <w:rFonts w:ascii="Times New Roman" w:eastAsia="Times New Roman" w:hAnsi="Times New Roman" w:cs="Times New Roman"/>
          <w:lang w:eastAsia="en-GB"/>
        </w:rPr>
        <w:t>Praise (</w:t>
      </w:r>
      <w:r w:rsidR="00186090" w:rsidRPr="00D14C7C">
        <w:rPr>
          <w:rFonts w:ascii="Times New Roman" w:eastAsia="Times New Roman" w:hAnsi="Times New Roman" w:cs="Times New Roman"/>
          <w:lang w:eastAsia="en-GB"/>
        </w:rPr>
        <w:t xml:space="preserve">BSP) </w:t>
      </w:r>
      <w:r w:rsidR="00FF3733" w:rsidRPr="00B958B1">
        <w:rPr>
          <w:rFonts w:ascii="Times New Roman" w:eastAsia="Times New Roman" w:hAnsi="Times New Roman" w:cs="Times New Roman"/>
          <w:lang w:eastAsia="en-GB"/>
        </w:rPr>
        <w:t>may be</w:t>
      </w:r>
      <w:r w:rsidR="00374754" w:rsidRPr="00B958B1">
        <w:rPr>
          <w:rFonts w:ascii="Times New Roman" w:eastAsia="Times New Roman" w:hAnsi="Times New Roman" w:cs="Times New Roman"/>
          <w:lang w:eastAsia="en-GB"/>
        </w:rPr>
        <w:t xml:space="preserve"> </w:t>
      </w:r>
      <w:r w:rsidR="00340B0A" w:rsidRPr="00B958B1">
        <w:rPr>
          <w:rFonts w:ascii="Times New Roman" w:eastAsia="Times New Roman" w:hAnsi="Times New Roman" w:cs="Times New Roman"/>
          <w:lang w:eastAsia="en-GB"/>
        </w:rPr>
        <w:t>most valuable to student</w:t>
      </w:r>
      <w:r w:rsidR="00892866" w:rsidRPr="00B958B1">
        <w:rPr>
          <w:rFonts w:ascii="Times New Roman" w:eastAsia="Times New Roman" w:hAnsi="Times New Roman" w:cs="Times New Roman"/>
          <w:lang w:eastAsia="en-GB"/>
        </w:rPr>
        <w:t xml:space="preserve">s when </w:t>
      </w:r>
      <w:r w:rsidR="00340B0A" w:rsidRPr="00B958B1">
        <w:rPr>
          <w:rFonts w:ascii="Times New Roman" w:eastAsia="Times New Roman" w:hAnsi="Times New Roman" w:cs="Times New Roman"/>
          <w:lang w:eastAsia="en-GB"/>
        </w:rPr>
        <w:t>it acknowledges individual effort</w:t>
      </w:r>
      <w:r w:rsidR="00A030DD" w:rsidRPr="00B958B1">
        <w:rPr>
          <w:rFonts w:ascii="Times New Roman" w:eastAsia="Times New Roman" w:hAnsi="Times New Roman" w:cs="Times New Roman"/>
          <w:lang w:eastAsia="en-GB"/>
        </w:rPr>
        <w:t xml:space="preserve"> and accomplishments</w:t>
      </w:r>
      <w:r w:rsidR="009C5A45" w:rsidRPr="00B958B1">
        <w:rPr>
          <w:rFonts w:ascii="Times New Roman" w:eastAsia="Times New Roman" w:hAnsi="Times New Roman" w:cs="Times New Roman"/>
          <w:lang w:eastAsia="en-GB"/>
        </w:rPr>
        <w:t xml:space="preserve">. </w:t>
      </w:r>
      <w:r w:rsidR="009D72B5" w:rsidRPr="00B958B1">
        <w:rPr>
          <w:rFonts w:ascii="Times New Roman" w:eastAsia="Times New Roman" w:hAnsi="Times New Roman" w:cs="Times New Roman"/>
          <w:lang w:eastAsia="en-GB"/>
        </w:rPr>
        <w:t>Consequently,</w:t>
      </w:r>
      <w:r w:rsidR="00A030DD" w:rsidRPr="00B958B1">
        <w:rPr>
          <w:rFonts w:ascii="Times New Roman" w:eastAsia="Times New Roman" w:hAnsi="Times New Roman" w:cs="Times New Roman"/>
          <w:lang w:eastAsia="en-GB"/>
        </w:rPr>
        <w:t xml:space="preserve"> </w:t>
      </w:r>
      <w:r w:rsidR="006F3087" w:rsidRPr="00B958B1">
        <w:rPr>
          <w:rFonts w:ascii="Times New Roman" w:eastAsia="Times New Roman" w:hAnsi="Times New Roman" w:cs="Times New Roman"/>
          <w:lang w:eastAsia="en-GB"/>
        </w:rPr>
        <w:t>inspir</w:t>
      </w:r>
      <w:r w:rsidR="00A030DD" w:rsidRPr="00B958B1">
        <w:rPr>
          <w:rFonts w:ascii="Times New Roman" w:eastAsia="Times New Roman" w:hAnsi="Times New Roman" w:cs="Times New Roman"/>
          <w:lang w:eastAsia="en-GB"/>
        </w:rPr>
        <w:t>ing</w:t>
      </w:r>
      <w:r w:rsidR="006F3087" w:rsidRPr="00B958B1">
        <w:rPr>
          <w:rFonts w:ascii="Times New Roman" w:eastAsia="Times New Roman" w:hAnsi="Times New Roman" w:cs="Times New Roman"/>
          <w:lang w:eastAsia="en-GB"/>
        </w:rPr>
        <w:t xml:space="preserve"> </w:t>
      </w:r>
      <w:r w:rsidR="00D95168" w:rsidRPr="00B958B1">
        <w:rPr>
          <w:rFonts w:ascii="Times New Roman" w:eastAsia="Times New Roman" w:hAnsi="Times New Roman" w:cs="Times New Roman"/>
          <w:lang w:eastAsia="en-GB"/>
        </w:rPr>
        <w:t xml:space="preserve">appropriate behaviour for the </w:t>
      </w:r>
      <w:r w:rsidR="00DB57DA" w:rsidRPr="00B958B1">
        <w:rPr>
          <w:rFonts w:ascii="Times New Roman" w:eastAsia="Times New Roman" w:hAnsi="Times New Roman" w:cs="Times New Roman"/>
          <w:lang w:eastAsia="en-GB"/>
        </w:rPr>
        <w:t xml:space="preserve">required </w:t>
      </w:r>
      <w:r w:rsidR="00D95168" w:rsidRPr="00B958B1">
        <w:rPr>
          <w:rFonts w:ascii="Times New Roman" w:eastAsia="Times New Roman" w:hAnsi="Times New Roman" w:cs="Times New Roman"/>
          <w:lang w:eastAsia="en-GB"/>
        </w:rPr>
        <w:t xml:space="preserve">circumstance </w:t>
      </w:r>
      <w:r w:rsidR="00276BED" w:rsidRPr="00B958B1">
        <w:rPr>
          <w:rFonts w:ascii="Times New Roman" w:hAnsi="Times New Roman" w:cs="Times New Roman"/>
          <w:color w:val="000000"/>
        </w:rPr>
        <w:t>(</w:t>
      </w:r>
      <w:proofErr w:type="spellStart"/>
      <w:r w:rsidR="00276BED" w:rsidRPr="00B958B1">
        <w:rPr>
          <w:rFonts w:ascii="Times New Roman" w:hAnsi="Times New Roman" w:cs="Times New Roman"/>
          <w:color w:val="000000"/>
        </w:rPr>
        <w:t>Musti</w:t>
      </w:r>
      <w:proofErr w:type="spellEnd"/>
      <w:r w:rsidR="00276BED" w:rsidRPr="00B958B1">
        <w:rPr>
          <w:rFonts w:ascii="Times New Roman" w:hAnsi="Times New Roman" w:cs="Times New Roman"/>
          <w:color w:val="000000"/>
        </w:rPr>
        <w:t>-Rao &amp; Haydon, 2011)</w:t>
      </w:r>
      <w:r w:rsidR="00017808" w:rsidRPr="00B958B1">
        <w:rPr>
          <w:rFonts w:ascii="Times New Roman" w:hAnsi="Times New Roman" w:cs="Times New Roman"/>
          <w:color w:val="000000"/>
        </w:rPr>
        <w:t xml:space="preserve">. </w:t>
      </w:r>
      <w:r w:rsidR="00A637ED" w:rsidRPr="00B958B1">
        <w:rPr>
          <w:rFonts w:ascii="Times New Roman" w:hAnsi="Times New Roman" w:cs="Times New Roman"/>
          <w:color w:val="000000"/>
        </w:rPr>
        <w:t xml:space="preserve">Constructive feedback </w:t>
      </w:r>
      <w:r w:rsidR="00366E55" w:rsidRPr="00B958B1">
        <w:rPr>
          <w:rFonts w:ascii="Times New Roman" w:hAnsi="Times New Roman" w:cs="Times New Roman"/>
          <w:color w:val="000000"/>
        </w:rPr>
        <w:t xml:space="preserve">also demonstrated efficiency in behaviour change </w:t>
      </w:r>
      <w:r w:rsidR="00D22AC8" w:rsidRPr="00B958B1">
        <w:rPr>
          <w:rFonts w:ascii="Times New Roman" w:hAnsi="Times New Roman" w:cs="Times New Roman"/>
          <w:color w:val="000000"/>
        </w:rPr>
        <w:t>when it was delivered thoroughly and timely</w:t>
      </w:r>
      <w:r w:rsidR="00812AD8" w:rsidRPr="00B958B1">
        <w:rPr>
          <w:rFonts w:ascii="Times New Roman" w:hAnsi="Times New Roman" w:cs="Times New Roman"/>
          <w:color w:val="000000"/>
        </w:rPr>
        <w:t xml:space="preserve"> (</w:t>
      </w:r>
      <w:r w:rsidR="00812AD8" w:rsidRPr="00B958B1">
        <w:rPr>
          <w:rFonts w:ascii="Times New Roman" w:hAnsi="Times New Roman" w:cs="Times New Roman"/>
          <w:color w:val="000000"/>
        </w:rPr>
        <w:t>Rafi et al.</w:t>
      </w:r>
      <w:r w:rsidR="00A84345">
        <w:rPr>
          <w:rFonts w:ascii="Times New Roman" w:hAnsi="Times New Roman" w:cs="Times New Roman"/>
          <w:color w:val="000000"/>
        </w:rPr>
        <w:t>,</w:t>
      </w:r>
      <w:r w:rsidR="00812AD8" w:rsidRPr="00B958B1">
        <w:rPr>
          <w:rFonts w:ascii="Times New Roman" w:hAnsi="Times New Roman" w:cs="Times New Roman"/>
          <w:color w:val="000000"/>
        </w:rPr>
        <w:t xml:space="preserve"> 2020)</w:t>
      </w:r>
      <w:r w:rsidR="00812AD8" w:rsidRPr="00B958B1">
        <w:rPr>
          <w:rFonts w:ascii="Times New Roman" w:hAnsi="Times New Roman" w:cs="Times New Roman"/>
          <w:color w:val="000000"/>
        </w:rPr>
        <w:t xml:space="preserve">. </w:t>
      </w:r>
      <w:r w:rsidR="00F034DE" w:rsidRPr="00B958B1">
        <w:rPr>
          <w:rFonts w:ascii="Times New Roman" w:hAnsi="Times New Roman" w:cs="Times New Roman"/>
          <w:color w:val="000000"/>
        </w:rPr>
        <w:t xml:space="preserve">Other studies have stated that </w:t>
      </w:r>
      <w:r w:rsidR="00B95414" w:rsidRPr="00B958B1">
        <w:rPr>
          <w:rFonts w:ascii="Times New Roman" w:hAnsi="Times New Roman" w:cs="Times New Roman"/>
          <w:color w:val="000000"/>
        </w:rPr>
        <w:t>feedback specific to the</w:t>
      </w:r>
      <w:r w:rsidR="009B3116" w:rsidRPr="00B958B1">
        <w:rPr>
          <w:rFonts w:ascii="Times New Roman" w:hAnsi="Times New Roman" w:cs="Times New Roman"/>
          <w:color w:val="000000"/>
        </w:rPr>
        <w:t xml:space="preserve"> educational</w:t>
      </w:r>
      <w:r w:rsidR="00B95414" w:rsidRPr="00B958B1">
        <w:rPr>
          <w:rFonts w:ascii="Times New Roman" w:hAnsi="Times New Roman" w:cs="Times New Roman"/>
          <w:color w:val="000000"/>
        </w:rPr>
        <w:t xml:space="preserve"> task </w:t>
      </w:r>
      <w:r w:rsidR="009B3116" w:rsidRPr="00B958B1">
        <w:rPr>
          <w:rFonts w:ascii="Times New Roman" w:hAnsi="Times New Roman" w:cs="Times New Roman"/>
          <w:color w:val="000000"/>
        </w:rPr>
        <w:t>nurtures</w:t>
      </w:r>
      <w:r w:rsidR="00AC413B" w:rsidRPr="00B958B1">
        <w:rPr>
          <w:rFonts w:ascii="Times New Roman" w:hAnsi="Times New Roman" w:cs="Times New Roman"/>
          <w:color w:val="000000"/>
        </w:rPr>
        <w:t xml:space="preserve"> </w:t>
      </w:r>
      <w:r w:rsidR="007856AE" w:rsidRPr="00B958B1">
        <w:rPr>
          <w:rFonts w:ascii="Times New Roman" w:hAnsi="Times New Roman" w:cs="Times New Roman"/>
          <w:color w:val="000000"/>
        </w:rPr>
        <w:t xml:space="preserve">assertiveness </w:t>
      </w:r>
      <w:r w:rsidR="00BD34CE" w:rsidRPr="00B958B1">
        <w:rPr>
          <w:rFonts w:ascii="Times New Roman" w:hAnsi="Times New Roman" w:cs="Times New Roman"/>
          <w:color w:val="000000"/>
        </w:rPr>
        <w:t>towards</w:t>
      </w:r>
      <w:r w:rsidR="00AC413B" w:rsidRPr="00B958B1">
        <w:rPr>
          <w:rFonts w:ascii="Times New Roman" w:hAnsi="Times New Roman" w:cs="Times New Roman"/>
          <w:color w:val="000000"/>
        </w:rPr>
        <w:t xml:space="preserve"> self-regulatory </w:t>
      </w:r>
      <w:r w:rsidR="009B3116" w:rsidRPr="00B958B1">
        <w:rPr>
          <w:rFonts w:ascii="Times New Roman" w:hAnsi="Times New Roman" w:cs="Times New Roman"/>
          <w:color w:val="000000"/>
        </w:rPr>
        <w:t>learning</w:t>
      </w:r>
      <w:r w:rsidR="00AC413B" w:rsidRPr="00B958B1">
        <w:rPr>
          <w:rFonts w:ascii="Times New Roman" w:hAnsi="Times New Roman" w:cs="Times New Roman"/>
          <w:color w:val="000000"/>
        </w:rPr>
        <w:t xml:space="preserve"> </w:t>
      </w:r>
      <w:r w:rsidR="00AC413B" w:rsidRPr="00B958B1">
        <w:rPr>
          <w:rFonts w:ascii="Times New Roman" w:hAnsi="Times New Roman" w:cs="Times New Roman"/>
          <w:color w:val="000000"/>
        </w:rPr>
        <w:t>(Leggett et al., 2017)</w:t>
      </w:r>
      <w:r w:rsidR="00AC413B" w:rsidRPr="00B958B1">
        <w:rPr>
          <w:rFonts w:ascii="Times New Roman" w:hAnsi="Times New Roman" w:cs="Times New Roman"/>
          <w:color w:val="000000"/>
        </w:rPr>
        <w:t>.</w:t>
      </w:r>
      <w:r w:rsidR="00F10AF8" w:rsidRPr="00B958B1">
        <w:rPr>
          <w:rFonts w:ascii="Times New Roman" w:hAnsi="Times New Roman" w:cs="Times New Roman"/>
          <w:color w:val="000000"/>
        </w:rPr>
        <w:t xml:space="preserve"> </w:t>
      </w:r>
      <w:r w:rsidR="003F0116" w:rsidRPr="00B958B1">
        <w:rPr>
          <w:rFonts w:ascii="Times New Roman" w:hAnsi="Times New Roman" w:cs="Times New Roman"/>
          <w:color w:val="000000"/>
        </w:rPr>
        <w:t>Within the findings</w:t>
      </w:r>
      <w:r w:rsidR="00AC14A2" w:rsidRPr="00B958B1">
        <w:rPr>
          <w:rFonts w:ascii="Times New Roman" w:hAnsi="Times New Roman" w:cs="Times New Roman"/>
          <w:color w:val="000000"/>
        </w:rPr>
        <w:t>,</w:t>
      </w:r>
      <w:r w:rsidR="003F0116" w:rsidRPr="00B958B1">
        <w:rPr>
          <w:rFonts w:ascii="Times New Roman" w:hAnsi="Times New Roman" w:cs="Times New Roman"/>
          <w:color w:val="000000"/>
        </w:rPr>
        <w:t xml:space="preserve"> </w:t>
      </w:r>
      <w:r w:rsidR="003F0116" w:rsidRPr="00B958B1">
        <w:rPr>
          <w:rFonts w:ascii="Times New Roman" w:hAnsi="Times New Roman" w:cs="Times New Roman"/>
          <w:color w:val="000000"/>
        </w:rPr>
        <w:t>Rafi et al. (2020)</w:t>
      </w:r>
      <w:r w:rsidR="003F0116" w:rsidRPr="00B958B1">
        <w:rPr>
          <w:rFonts w:ascii="Times New Roman" w:hAnsi="Times New Roman" w:cs="Times New Roman"/>
          <w:color w:val="000000"/>
        </w:rPr>
        <w:t xml:space="preserve"> </w:t>
      </w:r>
      <w:r w:rsidR="008F703B" w:rsidRPr="00B958B1">
        <w:rPr>
          <w:rFonts w:ascii="Times New Roman" w:hAnsi="Times New Roman" w:cs="Times New Roman"/>
          <w:color w:val="000000"/>
        </w:rPr>
        <w:t>acknowledged</w:t>
      </w:r>
      <w:r w:rsidR="003F0116" w:rsidRPr="00B958B1">
        <w:rPr>
          <w:rFonts w:ascii="Times New Roman" w:hAnsi="Times New Roman" w:cs="Times New Roman"/>
          <w:color w:val="000000"/>
        </w:rPr>
        <w:t xml:space="preserve"> </w:t>
      </w:r>
      <w:r w:rsidR="00833D19" w:rsidRPr="00B958B1">
        <w:rPr>
          <w:rFonts w:ascii="Times New Roman" w:hAnsi="Times New Roman" w:cs="Times New Roman"/>
          <w:color w:val="000000"/>
        </w:rPr>
        <w:t xml:space="preserve">that </w:t>
      </w:r>
      <w:r w:rsidR="00AC14A2" w:rsidRPr="00B958B1">
        <w:rPr>
          <w:rFonts w:ascii="Times New Roman" w:hAnsi="Times New Roman" w:cs="Times New Roman"/>
          <w:color w:val="000000"/>
        </w:rPr>
        <w:t xml:space="preserve">immediate </w:t>
      </w:r>
      <w:r w:rsidR="00833D19" w:rsidRPr="00B958B1">
        <w:rPr>
          <w:rFonts w:ascii="Times New Roman" w:hAnsi="Times New Roman" w:cs="Times New Roman"/>
          <w:color w:val="000000"/>
        </w:rPr>
        <w:t xml:space="preserve">constructive feedback following </w:t>
      </w:r>
      <w:r w:rsidR="00886ED4" w:rsidRPr="00B958B1">
        <w:rPr>
          <w:rFonts w:ascii="Times New Roman" w:hAnsi="Times New Roman" w:cs="Times New Roman"/>
          <w:color w:val="000000"/>
        </w:rPr>
        <w:t xml:space="preserve">a desirable </w:t>
      </w:r>
      <w:r w:rsidR="00833D19" w:rsidRPr="00B958B1">
        <w:rPr>
          <w:rFonts w:ascii="Times New Roman" w:hAnsi="Times New Roman" w:cs="Times New Roman"/>
          <w:color w:val="000000"/>
        </w:rPr>
        <w:t xml:space="preserve">behaviour </w:t>
      </w:r>
      <w:r w:rsidR="00886ED4" w:rsidRPr="00B958B1">
        <w:rPr>
          <w:rFonts w:ascii="Times New Roman" w:hAnsi="Times New Roman" w:cs="Times New Roman"/>
          <w:color w:val="000000"/>
        </w:rPr>
        <w:t>or performance on a task</w:t>
      </w:r>
      <w:r w:rsidR="009B7B4A">
        <w:rPr>
          <w:rFonts w:ascii="Times New Roman" w:hAnsi="Times New Roman" w:cs="Times New Roman"/>
          <w:color w:val="000000"/>
        </w:rPr>
        <w:t>,</w:t>
      </w:r>
      <w:r w:rsidR="00AC14A2" w:rsidRPr="00B958B1">
        <w:rPr>
          <w:rFonts w:ascii="Times New Roman" w:hAnsi="Times New Roman" w:cs="Times New Roman"/>
          <w:color w:val="000000"/>
        </w:rPr>
        <w:t xml:space="preserve"> </w:t>
      </w:r>
      <w:r w:rsidR="00414CDF" w:rsidRPr="00B958B1">
        <w:rPr>
          <w:rFonts w:ascii="Times New Roman" w:hAnsi="Times New Roman" w:cs="Times New Roman"/>
          <w:color w:val="000000"/>
        </w:rPr>
        <w:t>provides a student with the opportunity for self-reflection</w:t>
      </w:r>
      <w:r w:rsidR="00F03BB9">
        <w:rPr>
          <w:rFonts w:ascii="Times New Roman" w:hAnsi="Times New Roman" w:cs="Times New Roman"/>
          <w:color w:val="000000"/>
        </w:rPr>
        <w:t>,</w:t>
      </w:r>
      <w:r w:rsidR="00AC14A2" w:rsidRPr="00B958B1">
        <w:rPr>
          <w:rFonts w:ascii="Times New Roman" w:hAnsi="Times New Roman" w:cs="Times New Roman"/>
          <w:color w:val="000000"/>
        </w:rPr>
        <w:t xml:space="preserve"> and</w:t>
      </w:r>
      <w:r w:rsidR="008F703B" w:rsidRPr="00B958B1">
        <w:rPr>
          <w:rFonts w:ascii="Times New Roman" w:hAnsi="Times New Roman" w:cs="Times New Roman"/>
          <w:color w:val="000000"/>
        </w:rPr>
        <w:t xml:space="preserve"> </w:t>
      </w:r>
      <w:r w:rsidR="00A56323" w:rsidRPr="00B958B1">
        <w:rPr>
          <w:rFonts w:ascii="Times New Roman" w:hAnsi="Times New Roman" w:cs="Times New Roman"/>
          <w:color w:val="000000"/>
        </w:rPr>
        <w:t xml:space="preserve">the ability to </w:t>
      </w:r>
      <w:r w:rsidR="008F703B" w:rsidRPr="00B958B1">
        <w:rPr>
          <w:rFonts w:ascii="Times New Roman" w:hAnsi="Times New Roman" w:cs="Times New Roman"/>
          <w:color w:val="000000"/>
        </w:rPr>
        <w:t>identif</w:t>
      </w:r>
      <w:r w:rsidR="00A56323" w:rsidRPr="00B958B1">
        <w:rPr>
          <w:rFonts w:ascii="Times New Roman" w:hAnsi="Times New Roman" w:cs="Times New Roman"/>
          <w:color w:val="000000"/>
        </w:rPr>
        <w:t>y</w:t>
      </w:r>
      <w:r w:rsidR="008F703B" w:rsidRPr="00B958B1">
        <w:rPr>
          <w:rFonts w:ascii="Times New Roman" w:hAnsi="Times New Roman" w:cs="Times New Roman"/>
          <w:color w:val="000000"/>
        </w:rPr>
        <w:t xml:space="preserve"> </w:t>
      </w:r>
      <w:r w:rsidR="00B54A7E" w:rsidRPr="00B958B1">
        <w:rPr>
          <w:rFonts w:ascii="Times New Roman" w:hAnsi="Times New Roman" w:cs="Times New Roman"/>
          <w:color w:val="000000"/>
        </w:rPr>
        <w:t xml:space="preserve">areas of strength and </w:t>
      </w:r>
      <w:r w:rsidR="00262C29" w:rsidRPr="00B958B1">
        <w:rPr>
          <w:rFonts w:ascii="Times New Roman" w:hAnsi="Times New Roman" w:cs="Times New Roman"/>
          <w:color w:val="000000"/>
        </w:rPr>
        <w:t xml:space="preserve">necessary </w:t>
      </w:r>
      <w:r w:rsidR="00B54A7E" w:rsidRPr="00B958B1">
        <w:rPr>
          <w:rFonts w:ascii="Times New Roman" w:hAnsi="Times New Roman" w:cs="Times New Roman"/>
          <w:color w:val="000000"/>
        </w:rPr>
        <w:t>improvement</w:t>
      </w:r>
      <w:r w:rsidR="00262C29" w:rsidRPr="00B958B1">
        <w:rPr>
          <w:rFonts w:ascii="Times New Roman" w:hAnsi="Times New Roman" w:cs="Times New Roman"/>
          <w:color w:val="000000"/>
        </w:rPr>
        <w:t xml:space="preserve">. </w:t>
      </w:r>
      <w:r w:rsidR="00E511CF" w:rsidRPr="00B958B1">
        <w:rPr>
          <w:rFonts w:ascii="Times New Roman" w:hAnsi="Times New Roman" w:cs="Times New Roman"/>
          <w:color w:val="000000"/>
        </w:rPr>
        <w:tab/>
      </w:r>
      <w:r w:rsidR="00E511CF" w:rsidRPr="00B958B1">
        <w:rPr>
          <w:rFonts w:ascii="Times New Roman" w:hAnsi="Times New Roman" w:cs="Times New Roman"/>
          <w:color w:val="000000"/>
        </w:rPr>
        <w:tab/>
      </w:r>
      <w:r w:rsidR="005B2101" w:rsidRPr="00B958B1">
        <w:rPr>
          <w:rFonts w:ascii="Times New Roman" w:hAnsi="Times New Roman" w:cs="Times New Roman"/>
          <w:color w:val="000000"/>
        </w:rPr>
        <w:tab/>
      </w:r>
      <w:r w:rsidR="00167037">
        <w:rPr>
          <w:rFonts w:ascii="Times New Roman" w:hAnsi="Times New Roman" w:cs="Times New Roman"/>
          <w:color w:val="000000"/>
        </w:rPr>
        <w:tab/>
      </w:r>
      <w:r w:rsidR="00167037">
        <w:rPr>
          <w:rFonts w:ascii="Times New Roman" w:hAnsi="Times New Roman" w:cs="Times New Roman"/>
          <w:color w:val="000000"/>
        </w:rPr>
        <w:tab/>
      </w:r>
      <w:r w:rsidR="00167037">
        <w:rPr>
          <w:rFonts w:ascii="Times New Roman" w:hAnsi="Times New Roman" w:cs="Times New Roman"/>
          <w:color w:val="000000"/>
        </w:rPr>
        <w:tab/>
      </w:r>
      <w:r w:rsidR="00167037">
        <w:rPr>
          <w:rFonts w:ascii="Times New Roman" w:hAnsi="Times New Roman" w:cs="Times New Roman"/>
          <w:color w:val="000000"/>
        </w:rPr>
        <w:tab/>
      </w:r>
      <w:r w:rsidR="00167037">
        <w:rPr>
          <w:rFonts w:ascii="Times New Roman" w:hAnsi="Times New Roman" w:cs="Times New Roman"/>
          <w:color w:val="000000"/>
        </w:rPr>
        <w:tab/>
      </w:r>
      <w:r w:rsidR="00167037">
        <w:rPr>
          <w:rFonts w:ascii="Times New Roman" w:hAnsi="Times New Roman" w:cs="Times New Roman"/>
          <w:color w:val="000000"/>
        </w:rPr>
        <w:tab/>
      </w:r>
      <w:r w:rsidR="00167037">
        <w:rPr>
          <w:rFonts w:ascii="Times New Roman" w:hAnsi="Times New Roman" w:cs="Times New Roman"/>
          <w:color w:val="000000"/>
        </w:rPr>
        <w:lastRenderedPageBreak/>
        <w:tab/>
      </w:r>
      <w:r w:rsidR="000B191E" w:rsidRPr="00B958B1">
        <w:rPr>
          <w:rFonts w:ascii="Times New Roman" w:hAnsi="Times New Roman" w:cs="Times New Roman"/>
          <w:color w:val="000000"/>
        </w:rPr>
        <w:t>The</w:t>
      </w:r>
      <w:r w:rsidR="001A292A" w:rsidRPr="00B958B1">
        <w:rPr>
          <w:rFonts w:ascii="Times New Roman" w:hAnsi="Times New Roman" w:cs="Times New Roman"/>
          <w:color w:val="000000"/>
        </w:rPr>
        <w:t xml:space="preserve"> </w:t>
      </w:r>
      <w:r w:rsidR="00E511CF" w:rsidRPr="00B958B1">
        <w:rPr>
          <w:rFonts w:ascii="Times New Roman" w:hAnsi="Times New Roman" w:cs="Times New Roman"/>
        </w:rPr>
        <w:t xml:space="preserve">Arksey and O'Malley method </w:t>
      </w:r>
      <w:r w:rsidR="001A292A" w:rsidRPr="00B958B1">
        <w:rPr>
          <w:rFonts w:ascii="Times New Roman" w:hAnsi="Times New Roman" w:cs="Times New Roman"/>
        </w:rPr>
        <w:t>was used t</w:t>
      </w:r>
      <w:r w:rsidR="00E511CF" w:rsidRPr="00B958B1">
        <w:rPr>
          <w:rFonts w:ascii="Times New Roman" w:hAnsi="Times New Roman" w:cs="Times New Roman"/>
        </w:rPr>
        <w:t xml:space="preserve">o conduct </w:t>
      </w:r>
      <w:r w:rsidR="000B191E" w:rsidRPr="00B958B1">
        <w:rPr>
          <w:rFonts w:ascii="Times New Roman" w:hAnsi="Times New Roman" w:cs="Times New Roman"/>
        </w:rPr>
        <w:t>a</w:t>
      </w:r>
      <w:r w:rsidR="00E511CF" w:rsidRPr="00B958B1">
        <w:rPr>
          <w:rFonts w:ascii="Times New Roman" w:hAnsi="Times New Roman" w:cs="Times New Roman"/>
        </w:rPr>
        <w:t xml:space="preserve"> scoping review</w:t>
      </w:r>
      <w:r w:rsidR="001A292A" w:rsidRPr="00B958B1">
        <w:rPr>
          <w:rFonts w:ascii="Times New Roman" w:hAnsi="Times New Roman" w:cs="Times New Roman"/>
        </w:rPr>
        <w:t xml:space="preserve"> (</w:t>
      </w:r>
      <w:r w:rsidR="001A292A" w:rsidRPr="00B958B1">
        <w:rPr>
          <w:rFonts w:ascii="Times New Roman" w:hAnsi="Times New Roman" w:cs="Times New Roman"/>
          <w:color w:val="000000"/>
        </w:rPr>
        <w:t>Rafi et al.</w:t>
      </w:r>
      <w:r w:rsidR="001A292A" w:rsidRPr="00B958B1">
        <w:rPr>
          <w:rFonts w:ascii="Times New Roman" w:hAnsi="Times New Roman" w:cs="Times New Roman"/>
          <w:color w:val="000000"/>
        </w:rPr>
        <w:t xml:space="preserve">, </w:t>
      </w:r>
      <w:r w:rsidR="001A292A" w:rsidRPr="00B958B1">
        <w:rPr>
          <w:rFonts w:ascii="Times New Roman" w:hAnsi="Times New Roman" w:cs="Times New Roman"/>
          <w:color w:val="000000"/>
        </w:rPr>
        <w:t xml:space="preserve">2020) </w:t>
      </w:r>
      <w:r w:rsidR="00C10FC2">
        <w:rPr>
          <w:rFonts w:ascii="Times New Roman" w:hAnsi="Times New Roman" w:cs="Times New Roman"/>
        </w:rPr>
        <w:t>though,</w:t>
      </w:r>
      <w:r w:rsidR="00E511CF" w:rsidRPr="00B958B1">
        <w:rPr>
          <w:rFonts w:ascii="Times New Roman" w:hAnsi="Times New Roman" w:cs="Times New Roman"/>
        </w:rPr>
        <w:t xml:space="preserve"> multiple authors have articulated uncertainty over the methodological framework of this technique and its incompetence at evaluating the calibre of literature</w:t>
      </w:r>
      <w:r w:rsidR="001A14E1" w:rsidRPr="00B958B1">
        <w:rPr>
          <w:rFonts w:ascii="Times New Roman" w:hAnsi="Times New Roman" w:cs="Times New Roman"/>
        </w:rPr>
        <w:t xml:space="preserve"> </w:t>
      </w:r>
      <w:r w:rsidR="002E12AF" w:rsidRPr="00B958B1">
        <w:rPr>
          <w:rFonts w:ascii="Times New Roman" w:hAnsi="Times New Roman" w:cs="Times New Roman"/>
        </w:rPr>
        <w:t>contained</w:t>
      </w:r>
      <w:r w:rsidR="00E511CF" w:rsidRPr="00B958B1">
        <w:rPr>
          <w:rFonts w:ascii="Times New Roman" w:hAnsi="Times New Roman" w:cs="Times New Roman"/>
        </w:rPr>
        <w:t xml:space="preserve"> (</w:t>
      </w:r>
      <w:r w:rsidR="00E511CF" w:rsidRPr="00B958B1">
        <w:rPr>
          <w:rFonts w:ascii="Times New Roman" w:hAnsi="Times New Roman" w:cs="Times New Roman"/>
          <w:color w:val="000000"/>
        </w:rPr>
        <w:t xml:space="preserve">Brien et al., 2010; Davis et al., 2009; </w:t>
      </w:r>
      <w:proofErr w:type="spellStart"/>
      <w:r w:rsidR="00E511CF" w:rsidRPr="00B958B1">
        <w:rPr>
          <w:rFonts w:ascii="Times New Roman" w:hAnsi="Times New Roman" w:cs="Times New Roman"/>
          <w:color w:val="000000"/>
        </w:rPr>
        <w:t>Hanney</w:t>
      </w:r>
      <w:proofErr w:type="spellEnd"/>
      <w:r w:rsidR="00E511CF" w:rsidRPr="00B958B1">
        <w:rPr>
          <w:rFonts w:ascii="Times New Roman" w:hAnsi="Times New Roman" w:cs="Times New Roman"/>
          <w:color w:val="000000"/>
        </w:rPr>
        <w:t xml:space="preserve"> &amp; Block, 2008; </w:t>
      </w:r>
      <w:proofErr w:type="spellStart"/>
      <w:r w:rsidR="00E511CF" w:rsidRPr="00B958B1">
        <w:rPr>
          <w:rFonts w:ascii="Times New Roman" w:hAnsi="Times New Roman" w:cs="Times New Roman"/>
          <w:color w:val="000000"/>
        </w:rPr>
        <w:t>Levac</w:t>
      </w:r>
      <w:proofErr w:type="spellEnd"/>
      <w:r w:rsidR="00E511CF" w:rsidRPr="00B958B1">
        <w:rPr>
          <w:rFonts w:ascii="Times New Roman" w:hAnsi="Times New Roman" w:cs="Times New Roman"/>
          <w:color w:val="000000"/>
        </w:rPr>
        <w:t xml:space="preserve"> et al., 2010</w:t>
      </w:r>
      <w:r w:rsidR="00AA0EE3" w:rsidRPr="00B958B1">
        <w:rPr>
          <w:rFonts w:ascii="Times New Roman" w:hAnsi="Times New Roman" w:cs="Times New Roman"/>
          <w:color w:val="000000"/>
        </w:rPr>
        <w:t xml:space="preserve">). </w:t>
      </w:r>
      <w:r w:rsidR="002560CC" w:rsidRPr="00B958B1">
        <w:rPr>
          <w:rFonts w:ascii="Times New Roman" w:hAnsi="Times New Roman" w:cs="Times New Roman"/>
          <w:color w:val="000000"/>
        </w:rPr>
        <w:t xml:space="preserve">Additionally, </w:t>
      </w:r>
      <w:r w:rsidR="00E170F5" w:rsidRPr="00B958B1">
        <w:rPr>
          <w:rFonts w:ascii="Times New Roman" w:hAnsi="Times New Roman" w:cs="Times New Roman"/>
          <w:color w:val="000000"/>
        </w:rPr>
        <w:t>certain</w:t>
      </w:r>
      <w:r w:rsidR="00AA0EE3" w:rsidRPr="00B958B1">
        <w:rPr>
          <w:rFonts w:ascii="Times New Roman" w:hAnsi="Times New Roman" w:cs="Times New Roman"/>
          <w:color w:val="000000"/>
        </w:rPr>
        <w:t xml:space="preserve"> </w:t>
      </w:r>
      <w:r w:rsidR="002560CC" w:rsidRPr="00B958B1">
        <w:rPr>
          <w:rFonts w:ascii="Times New Roman" w:hAnsi="Times New Roman" w:cs="Times New Roman"/>
          <w:color w:val="000000"/>
        </w:rPr>
        <w:t>literature within the</w:t>
      </w:r>
      <w:r w:rsidR="00AA0EE3" w:rsidRPr="00B958B1">
        <w:rPr>
          <w:rFonts w:ascii="Times New Roman" w:hAnsi="Times New Roman" w:cs="Times New Roman"/>
          <w:color w:val="000000"/>
        </w:rPr>
        <w:t xml:space="preserve"> review</w:t>
      </w:r>
      <w:r w:rsidR="002560CC" w:rsidRPr="00B958B1">
        <w:rPr>
          <w:rFonts w:ascii="Times New Roman" w:hAnsi="Times New Roman" w:cs="Times New Roman"/>
          <w:color w:val="000000"/>
        </w:rPr>
        <w:t xml:space="preserve"> </w:t>
      </w:r>
      <w:r w:rsidR="00662EC7" w:rsidRPr="00B958B1">
        <w:rPr>
          <w:rFonts w:ascii="Times New Roman" w:hAnsi="Times New Roman" w:cs="Times New Roman"/>
          <w:color w:val="000000"/>
        </w:rPr>
        <w:t>was relatively dated</w:t>
      </w:r>
      <w:r w:rsidR="0003110C" w:rsidRPr="00B958B1">
        <w:rPr>
          <w:rFonts w:ascii="Times New Roman" w:hAnsi="Times New Roman" w:cs="Times New Roman"/>
          <w:color w:val="000000"/>
        </w:rPr>
        <w:t xml:space="preserve">, </w:t>
      </w:r>
      <w:r w:rsidR="00D366B6" w:rsidRPr="00B958B1">
        <w:rPr>
          <w:rFonts w:ascii="Times New Roman" w:hAnsi="Times New Roman" w:cs="Times New Roman"/>
          <w:color w:val="000000"/>
        </w:rPr>
        <w:t xml:space="preserve">with </w:t>
      </w:r>
      <w:r w:rsidR="0003110C" w:rsidRPr="00B958B1">
        <w:rPr>
          <w:rFonts w:ascii="Times New Roman" w:hAnsi="Times New Roman" w:cs="Times New Roman"/>
          <w:color w:val="000000"/>
        </w:rPr>
        <w:t>some</w:t>
      </w:r>
      <w:r w:rsidR="00662EC7" w:rsidRPr="00B958B1">
        <w:rPr>
          <w:rFonts w:ascii="Times New Roman" w:hAnsi="Times New Roman" w:cs="Times New Roman"/>
          <w:color w:val="000000"/>
        </w:rPr>
        <w:t xml:space="preserve"> </w:t>
      </w:r>
      <w:r w:rsidR="00A63A19" w:rsidRPr="00B958B1">
        <w:rPr>
          <w:rFonts w:ascii="Times New Roman" w:hAnsi="Times New Roman" w:cs="Times New Roman"/>
          <w:color w:val="000000"/>
        </w:rPr>
        <w:t>relaying back to</w:t>
      </w:r>
      <w:r w:rsidR="00662EC7" w:rsidRPr="00B958B1">
        <w:rPr>
          <w:rFonts w:ascii="Times New Roman" w:hAnsi="Times New Roman" w:cs="Times New Roman"/>
          <w:color w:val="000000"/>
        </w:rPr>
        <w:t xml:space="preserve"> 2009. </w:t>
      </w:r>
      <w:r w:rsidR="005732FC" w:rsidRPr="00B958B1">
        <w:rPr>
          <w:rFonts w:ascii="Times New Roman" w:hAnsi="Times New Roman" w:cs="Times New Roman"/>
          <w:color w:val="000000"/>
        </w:rPr>
        <w:t xml:space="preserve">With these arguments considered, </w:t>
      </w:r>
      <w:r w:rsidR="001544D6" w:rsidRPr="00B958B1">
        <w:rPr>
          <w:rFonts w:ascii="Times New Roman" w:hAnsi="Times New Roman" w:cs="Times New Roman"/>
          <w:color w:val="000000"/>
        </w:rPr>
        <w:t xml:space="preserve">poor quality and potentially unreliable literature </w:t>
      </w:r>
      <w:r w:rsidR="005732FC" w:rsidRPr="00B958B1">
        <w:rPr>
          <w:rFonts w:ascii="Times New Roman" w:hAnsi="Times New Roman" w:cs="Times New Roman"/>
          <w:color w:val="000000"/>
        </w:rPr>
        <w:t>may have been</w:t>
      </w:r>
      <w:r w:rsidR="00695F9B" w:rsidRPr="00B958B1">
        <w:rPr>
          <w:rFonts w:ascii="Times New Roman" w:hAnsi="Times New Roman" w:cs="Times New Roman"/>
          <w:color w:val="000000"/>
        </w:rPr>
        <w:t xml:space="preserve"> integrated into the </w:t>
      </w:r>
      <w:r w:rsidR="00A16D66" w:rsidRPr="00B958B1">
        <w:rPr>
          <w:rFonts w:ascii="Times New Roman" w:hAnsi="Times New Roman" w:cs="Times New Roman"/>
          <w:color w:val="000000"/>
        </w:rPr>
        <w:t>report</w:t>
      </w:r>
      <w:r w:rsidR="002E4D26" w:rsidRPr="00B958B1">
        <w:rPr>
          <w:rFonts w:ascii="Times New Roman" w:hAnsi="Times New Roman" w:cs="Times New Roman"/>
          <w:color w:val="000000"/>
        </w:rPr>
        <w:t xml:space="preserve">. </w:t>
      </w:r>
      <w:r w:rsidR="001A292A" w:rsidRPr="00B958B1">
        <w:rPr>
          <w:rFonts w:ascii="Times New Roman" w:hAnsi="Times New Roman" w:cs="Times New Roman"/>
          <w:color w:val="000000"/>
        </w:rPr>
        <w:t>Th</w:t>
      </w:r>
      <w:r w:rsidR="002C2A4F" w:rsidRPr="00B958B1">
        <w:rPr>
          <w:rFonts w:ascii="Times New Roman" w:hAnsi="Times New Roman" w:cs="Times New Roman"/>
          <w:color w:val="000000"/>
        </w:rPr>
        <w:t>e</w:t>
      </w:r>
      <w:r w:rsidR="001A292A" w:rsidRPr="00B958B1">
        <w:rPr>
          <w:rFonts w:ascii="Times New Roman" w:hAnsi="Times New Roman" w:cs="Times New Roman"/>
          <w:color w:val="000000"/>
        </w:rPr>
        <w:t xml:space="preserve"> study </w:t>
      </w:r>
      <w:r w:rsidR="002C2A4F" w:rsidRPr="00B958B1">
        <w:rPr>
          <w:rFonts w:ascii="Times New Roman" w:hAnsi="Times New Roman" w:cs="Times New Roman"/>
          <w:color w:val="000000"/>
        </w:rPr>
        <w:t xml:space="preserve">also failed to address </w:t>
      </w:r>
      <w:r w:rsidR="002034C6" w:rsidRPr="00B958B1">
        <w:rPr>
          <w:rFonts w:ascii="Times New Roman" w:hAnsi="Times New Roman" w:cs="Times New Roman"/>
          <w:color w:val="000000"/>
        </w:rPr>
        <w:t xml:space="preserve">or include </w:t>
      </w:r>
      <w:r w:rsidR="00A46A68" w:rsidRPr="00B958B1">
        <w:rPr>
          <w:rFonts w:ascii="Times New Roman" w:hAnsi="Times New Roman" w:cs="Times New Roman"/>
          <w:color w:val="000000"/>
        </w:rPr>
        <w:t>broader</w:t>
      </w:r>
      <w:r w:rsidR="005646B1" w:rsidRPr="00B958B1">
        <w:rPr>
          <w:rFonts w:ascii="Times New Roman" w:hAnsi="Times New Roman" w:cs="Times New Roman"/>
          <w:color w:val="000000"/>
        </w:rPr>
        <w:t xml:space="preserve"> age range</w:t>
      </w:r>
      <w:r w:rsidR="00A46A68" w:rsidRPr="00B958B1">
        <w:rPr>
          <w:rFonts w:ascii="Times New Roman" w:hAnsi="Times New Roman" w:cs="Times New Roman"/>
          <w:color w:val="000000"/>
        </w:rPr>
        <w:t>s</w:t>
      </w:r>
      <w:r w:rsidR="005646B1" w:rsidRPr="00B958B1">
        <w:rPr>
          <w:rFonts w:ascii="Times New Roman" w:hAnsi="Times New Roman" w:cs="Times New Roman"/>
          <w:color w:val="000000"/>
        </w:rPr>
        <w:t xml:space="preserve"> among the students</w:t>
      </w:r>
      <w:r w:rsidR="001A14E1" w:rsidRPr="00B958B1">
        <w:rPr>
          <w:rFonts w:ascii="Times New Roman" w:hAnsi="Times New Roman" w:cs="Times New Roman"/>
          <w:color w:val="000000"/>
        </w:rPr>
        <w:t>,</w:t>
      </w:r>
      <w:r w:rsidR="005646B1" w:rsidRPr="00B958B1">
        <w:rPr>
          <w:rFonts w:ascii="Times New Roman" w:hAnsi="Times New Roman" w:cs="Times New Roman"/>
          <w:color w:val="000000"/>
        </w:rPr>
        <w:t xml:space="preserve"> or </w:t>
      </w:r>
      <w:r w:rsidR="002034C6" w:rsidRPr="00B958B1">
        <w:rPr>
          <w:rFonts w:ascii="Times New Roman" w:hAnsi="Times New Roman" w:cs="Times New Roman"/>
          <w:color w:val="000000"/>
        </w:rPr>
        <w:t xml:space="preserve">any </w:t>
      </w:r>
      <w:r w:rsidR="005646B1" w:rsidRPr="00B958B1">
        <w:rPr>
          <w:rFonts w:ascii="Times New Roman" w:hAnsi="Times New Roman" w:cs="Times New Roman"/>
          <w:color w:val="000000"/>
        </w:rPr>
        <w:t>individuals</w:t>
      </w:r>
      <w:r w:rsidR="002034C6" w:rsidRPr="00B958B1">
        <w:rPr>
          <w:rFonts w:ascii="Times New Roman" w:hAnsi="Times New Roman" w:cs="Times New Roman"/>
          <w:color w:val="000000"/>
        </w:rPr>
        <w:t xml:space="preserve"> with additional learning needs</w:t>
      </w:r>
      <w:r w:rsidR="001A14E1" w:rsidRPr="00B958B1">
        <w:rPr>
          <w:rFonts w:ascii="Times New Roman" w:hAnsi="Times New Roman" w:cs="Times New Roman"/>
          <w:color w:val="000000"/>
        </w:rPr>
        <w:t>,</w:t>
      </w:r>
      <w:r w:rsidR="002034C6" w:rsidRPr="00B958B1">
        <w:rPr>
          <w:rFonts w:ascii="Times New Roman" w:hAnsi="Times New Roman" w:cs="Times New Roman"/>
          <w:color w:val="000000"/>
        </w:rPr>
        <w:t xml:space="preserve"> </w:t>
      </w:r>
      <w:r w:rsidR="007C15A2" w:rsidRPr="00B958B1">
        <w:rPr>
          <w:rFonts w:ascii="Times New Roman" w:hAnsi="Times New Roman" w:cs="Times New Roman"/>
          <w:color w:val="000000"/>
        </w:rPr>
        <w:t xml:space="preserve">which fails to validate </w:t>
      </w:r>
      <w:r w:rsidR="004837AA" w:rsidRPr="00B958B1">
        <w:rPr>
          <w:rFonts w:ascii="Times New Roman" w:hAnsi="Times New Roman" w:cs="Times New Roman"/>
          <w:color w:val="000000"/>
        </w:rPr>
        <w:t>individual differences, r</w:t>
      </w:r>
      <w:r w:rsidR="007C15A2" w:rsidRPr="00B958B1">
        <w:rPr>
          <w:rFonts w:ascii="Times New Roman" w:hAnsi="Times New Roman" w:cs="Times New Roman"/>
          <w:color w:val="000000"/>
        </w:rPr>
        <w:t>obustness of the findings</w:t>
      </w:r>
      <w:r w:rsidR="00DB40F4">
        <w:rPr>
          <w:rFonts w:ascii="Times New Roman" w:hAnsi="Times New Roman" w:cs="Times New Roman"/>
          <w:color w:val="000000"/>
        </w:rPr>
        <w:t>,</w:t>
      </w:r>
      <w:r w:rsidR="007C15A2" w:rsidRPr="00B958B1">
        <w:rPr>
          <w:rFonts w:ascii="Times New Roman" w:hAnsi="Times New Roman" w:cs="Times New Roman"/>
          <w:color w:val="000000"/>
        </w:rPr>
        <w:t xml:space="preserve"> and wider applicability. </w:t>
      </w:r>
      <w:r w:rsidR="0006346D" w:rsidRPr="00B958B1">
        <w:rPr>
          <w:rFonts w:ascii="Times New Roman" w:hAnsi="Times New Roman" w:cs="Times New Roman"/>
          <w:color w:val="000000"/>
        </w:rPr>
        <w:t>Further</w:t>
      </w:r>
      <w:r w:rsidR="00D6484D" w:rsidRPr="00B958B1">
        <w:rPr>
          <w:rFonts w:ascii="Times New Roman" w:hAnsi="Times New Roman" w:cs="Times New Roman"/>
          <w:color w:val="000000"/>
        </w:rPr>
        <w:t>,</w:t>
      </w:r>
      <w:r w:rsidR="0006346D" w:rsidRPr="00B958B1">
        <w:rPr>
          <w:rFonts w:ascii="Times New Roman" w:hAnsi="Times New Roman" w:cs="Times New Roman"/>
          <w:color w:val="000000"/>
        </w:rPr>
        <w:t xml:space="preserve"> </w:t>
      </w:r>
      <w:r w:rsidR="005828DF" w:rsidRPr="00B958B1">
        <w:rPr>
          <w:rFonts w:ascii="Times New Roman" w:hAnsi="Times New Roman" w:cs="Times New Roman"/>
          <w:color w:val="000000"/>
        </w:rPr>
        <w:t>punishment and its effectiveness could not be account</w:t>
      </w:r>
      <w:r w:rsidR="00D6484D" w:rsidRPr="00B958B1">
        <w:rPr>
          <w:rFonts w:ascii="Times New Roman" w:hAnsi="Times New Roman" w:cs="Times New Roman"/>
          <w:color w:val="000000"/>
        </w:rPr>
        <w:t>ed</w:t>
      </w:r>
      <w:r w:rsidR="005828DF" w:rsidRPr="00B958B1">
        <w:rPr>
          <w:rFonts w:ascii="Times New Roman" w:hAnsi="Times New Roman" w:cs="Times New Roman"/>
          <w:color w:val="000000"/>
        </w:rPr>
        <w:t xml:space="preserve"> for as this </w:t>
      </w:r>
      <w:r w:rsidR="00D6484D" w:rsidRPr="00B958B1">
        <w:rPr>
          <w:rFonts w:ascii="Times New Roman" w:hAnsi="Times New Roman" w:cs="Times New Roman"/>
          <w:color w:val="000000"/>
        </w:rPr>
        <w:t>was also not</w:t>
      </w:r>
      <w:r w:rsidR="005828DF" w:rsidRPr="00B958B1">
        <w:rPr>
          <w:rFonts w:ascii="Times New Roman" w:hAnsi="Times New Roman" w:cs="Times New Roman"/>
          <w:color w:val="000000"/>
        </w:rPr>
        <w:t xml:space="preserve"> </w:t>
      </w:r>
      <w:r w:rsidR="00D6484D" w:rsidRPr="00B958B1">
        <w:rPr>
          <w:rFonts w:ascii="Times New Roman" w:hAnsi="Times New Roman" w:cs="Times New Roman"/>
          <w:color w:val="000000"/>
        </w:rPr>
        <w:t>incorporated into the study</w:t>
      </w:r>
      <w:r w:rsidR="00D92531">
        <w:rPr>
          <w:rFonts w:ascii="Times New Roman" w:hAnsi="Times New Roman" w:cs="Times New Roman"/>
          <w:color w:val="000000"/>
        </w:rPr>
        <w:t>,</w:t>
      </w:r>
      <w:r w:rsidR="006E0030" w:rsidRPr="00B958B1">
        <w:rPr>
          <w:rFonts w:ascii="Times New Roman" w:hAnsi="Times New Roman" w:cs="Times New Roman"/>
          <w:color w:val="000000"/>
        </w:rPr>
        <w:t xml:space="preserve"> </w:t>
      </w:r>
      <w:r w:rsidR="00D92531">
        <w:rPr>
          <w:rFonts w:ascii="Times New Roman" w:hAnsi="Times New Roman" w:cs="Times New Roman"/>
          <w:color w:val="000000"/>
        </w:rPr>
        <w:t>despite being</w:t>
      </w:r>
      <w:r w:rsidR="006E0030" w:rsidRPr="00B958B1">
        <w:rPr>
          <w:rFonts w:ascii="Times New Roman" w:hAnsi="Times New Roman" w:cs="Times New Roman"/>
          <w:color w:val="000000"/>
        </w:rPr>
        <w:t xml:space="preserve"> a </w:t>
      </w:r>
      <w:r w:rsidR="00300B48" w:rsidRPr="00B958B1">
        <w:rPr>
          <w:rFonts w:ascii="Times New Roman" w:hAnsi="Times New Roman" w:cs="Times New Roman"/>
          <w:color w:val="000000"/>
        </w:rPr>
        <w:t>key element of operant conditioning</w:t>
      </w:r>
      <w:r w:rsidR="003809B0" w:rsidRPr="00B958B1">
        <w:rPr>
          <w:rFonts w:ascii="Times New Roman" w:hAnsi="Times New Roman" w:cs="Times New Roman"/>
          <w:color w:val="000000"/>
        </w:rPr>
        <w:t xml:space="preserve"> (</w:t>
      </w:r>
      <w:r w:rsidR="003809B0" w:rsidRPr="00F37D01">
        <w:rPr>
          <w:rFonts w:ascii="Times New Roman" w:eastAsia="Times New Roman" w:hAnsi="Times New Roman" w:cs="Times New Roman"/>
          <w:lang w:eastAsia="en-GB"/>
        </w:rPr>
        <w:t>Skinne</w:t>
      </w:r>
      <w:r w:rsidR="003809B0" w:rsidRPr="00B958B1">
        <w:rPr>
          <w:rFonts w:ascii="Times New Roman" w:eastAsia="Times New Roman" w:hAnsi="Times New Roman" w:cs="Times New Roman"/>
          <w:lang w:eastAsia="en-GB"/>
        </w:rPr>
        <w:t xml:space="preserve">r, </w:t>
      </w:r>
      <w:r w:rsidR="003809B0" w:rsidRPr="00F37D01">
        <w:rPr>
          <w:rFonts w:ascii="Times New Roman" w:eastAsia="Times New Roman" w:hAnsi="Times New Roman" w:cs="Times New Roman"/>
          <w:lang w:eastAsia="en-GB"/>
        </w:rPr>
        <w:t>1938</w:t>
      </w:r>
      <w:r w:rsidR="003809B0" w:rsidRPr="00B958B1">
        <w:rPr>
          <w:rFonts w:ascii="Times New Roman" w:hAnsi="Times New Roman" w:cs="Times New Roman"/>
        </w:rPr>
        <w:t xml:space="preserve">, as cited in </w:t>
      </w:r>
      <w:proofErr w:type="spellStart"/>
      <w:r w:rsidR="003809B0" w:rsidRPr="00B958B1">
        <w:rPr>
          <w:rFonts w:ascii="Times New Roman" w:hAnsi="Times New Roman" w:cs="Times New Roman"/>
          <w:color w:val="000000"/>
        </w:rPr>
        <w:t>Kasiveloo</w:t>
      </w:r>
      <w:proofErr w:type="spellEnd"/>
      <w:r w:rsidR="003809B0" w:rsidRPr="00B958B1">
        <w:rPr>
          <w:rFonts w:ascii="Times New Roman" w:hAnsi="Times New Roman" w:cs="Times New Roman"/>
          <w:color w:val="000000"/>
        </w:rPr>
        <w:t xml:space="preserve"> &amp; Hua, 2021</w:t>
      </w:r>
      <w:r w:rsidR="003809B0" w:rsidRPr="00B958B1">
        <w:rPr>
          <w:rFonts w:ascii="Times New Roman" w:hAnsi="Times New Roman" w:cs="Times New Roman"/>
        </w:rPr>
        <w:t>)</w:t>
      </w:r>
      <w:r w:rsidR="00300B48" w:rsidRPr="00B958B1">
        <w:rPr>
          <w:rFonts w:ascii="Times New Roman" w:hAnsi="Times New Roman" w:cs="Times New Roman"/>
          <w:color w:val="000000"/>
        </w:rPr>
        <w:t xml:space="preserve">. Thus, </w:t>
      </w:r>
      <w:r w:rsidR="005D2822" w:rsidRPr="00B958B1">
        <w:rPr>
          <w:rFonts w:ascii="Times New Roman" w:hAnsi="Times New Roman" w:cs="Times New Roman"/>
          <w:color w:val="000000"/>
        </w:rPr>
        <w:t>supplying</w:t>
      </w:r>
      <w:r w:rsidR="00300B48" w:rsidRPr="00B958B1">
        <w:rPr>
          <w:rFonts w:ascii="Times New Roman" w:hAnsi="Times New Roman" w:cs="Times New Roman"/>
          <w:color w:val="000000"/>
        </w:rPr>
        <w:t xml:space="preserve"> a </w:t>
      </w:r>
      <w:r w:rsidR="006C3D2B" w:rsidRPr="00B958B1">
        <w:rPr>
          <w:rFonts w:ascii="Times New Roman" w:hAnsi="Times New Roman" w:cs="Times New Roman"/>
          <w:color w:val="000000"/>
        </w:rPr>
        <w:t>un</w:t>
      </w:r>
      <w:r w:rsidR="005D2822" w:rsidRPr="00B958B1">
        <w:rPr>
          <w:rFonts w:ascii="Times New Roman" w:hAnsi="Times New Roman" w:cs="Times New Roman"/>
          <w:color w:val="000000"/>
        </w:rPr>
        <w:t xml:space="preserve">satiated understanding </w:t>
      </w:r>
      <w:r w:rsidR="00681FDC" w:rsidRPr="00B958B1">
        <w:rPr>
          <w:rFonts w:ascii="Times New Roman" w:hAnsi="Times New Roman" w:cs="Times New Roman"/>
          <w:color w:val="000000"/>
        </w:rPr>
        <w:t xml:space="preserve">of </w:t>
      </w:r>
      <w:r w:rsidR="005D2822" w:rsidRPr="00B958B1">
        <w:rPr>
          <w:rFonts w:ascii="Times New Roman" w:hAnsi="Times New Roman" w:cs="Times New Roman"/>
          <w:color w:val="000000"/>
        </w:rPr>
        <w:t xml:space="preserve">its efficiency within the classroom. </w:t>
      </w:r>
      <w:r w:rsidR="00FD6508" w:rsidRPr="00B958B1">
        <w:rPr>
          <w:rFonts w:ascii="Times New Roman" w:hAnsi="Times New Roman" w:cs="Times New Roman"/>
          <w:color w:val="000000"/>
        </w:rPr>
        <w:tab/>
      </w:r>
      <w:r w:rsidR="00FD6508" w:rsidRPr="00B958B1">
        <w:rPr>
          <w:rFonts w:ascii="Times New Roman" w:hAnsi="Times New Roman" w:cs="Times New Roman"/>
          <w:color w:val="000000"/>
        </w:rPr>
        <w:tab/>
      </w:r>
      <w:r w:rsidR="00FD6508" w:rsidRPr="00B958B1">
        <w:rPr>
          <w:rFonts w:ascii="Times New Roman" w:hAnsi="Times New Roman" w:cs="Times New Roman"/>
          <w:color w:val="000000"/>
        </w:rPr>
        <w:tab/>
      </w:r>
      <w:r w:rsidR="00FD6508" w:rsidRPr="00B958B1">
        <w:rPr>
          <w:rFonts w:ascii="Times New Roman" w:hAnsi="Times New Roman" w:cs="Times New Roman"/>
          <w:color w:val="000000"/>
        </w:rPr>
        <w:tab/>
      </w:r>
      <w:r w:rsidR="00FD6508" w:rsidRPr="00B958B1">
        <w:rPr>
          <w:rFonts w:ascii="Times New Roman" w:hAnsi="Times New Roman" w:cs="Times New Roman"/>
          <w:color w:val="000000"/>
        </w:rPr>
        <w:tab/>
      </w:r>
      <w:r w:rsidR="00FD6508" w:rsidRPr="00B958B1">
        <w:rPr>
          <w:rFonts w:ascii="Times New Roman" w:hAnsi="Times New Roman" w:cs="Times New Roman"/>
          <w:color w:val="000000"/>
        </w:rPr>
        <w:tab/>
      </w:r>
      <w:r w:rsidR="0027331F" w:rsidRPr="00B958B1">
        <w:rPr>
          <w:rFonts w:ascii="Times New Roman" w:hAnsi="Times New Roman" w:cs="Times New Roman"/>
          <w:color w:val="000000"/>
        </w:rPr>
        <w:t>Suggestively, the combination of punishment and reward contributes to student success (</w:t>
      </w:r>
      <w:proofErr w:type="spellStart"/>
      <w:r w:rsidR="0027331F" w:rsidRPr="00B958B1">
        <w:rPr>
          <w:rFonts w:ascii="Times New Roman" w:hAnsi="Times New Roman" w:cs="Times New Roman"/>
          <w:color w:val="000000"/>
        </w:rPr>
        <w:t>Sidin</w:t>
      </w:r>
      <w:proofErr w:type="spellEnd"/>
      <w:r w:rsidR="0027331F" w:rsidRPr="00B958B1">
        <w:rPr>
          <w:rFonts w:ascii="Times New Roman" w:hAnsi="Times New Roman" w:cs="Times New Roman"/>
          <w:color w:val="000000"/>
        </w:rPr>
        <w:t>, 2021).</w:t>
      </w:r>
      <w:r w:rsidR="0027331F" w:rsidRPr="00B958B1">
        <w:rPr>
          <w:rFonts w:ascii="Times New Roman" w:hAnsi="Times New Roman" w:cs="Times New Roman"/>
          <w:color w:val="000000" w:themeColor="text1"/>
        </w:rPr>
        <w:t xml:space="preserve"> </w:t>
      </w:r>
      <w:r w:rsidR="0027331F" w:rsidRPr="00B958B1">
        <w:rPr>
          <w:rFonts w:ascii="Times New Roman" w:hAnsi="Times New Roman" w:cs="Times New Roman"/>
          <w:color w:val="000000"/>
        </w:rPr>
        <w:t>A</w:t>
      </w:r>
      <w:r w:rsidR="00F35A37" w:rsidRPr="00B958B1">
        <w:rPr>
          <w:rFonts w:ascii="Times New Roman" w:hAnsi="Times New Roman" w:cs="Times New Roman"/>
          <w:color w:val="000000"/>
        </w:rPr>
        <w:t>n</w:t>
      </w:r>
      <w:r w:rsidR="00F35A37" w:rsidRPr="00B958B1">
        <w:rPr>
          <w:rFonts w:ascii="Times New Roman" w:hAnsi="Times New Roman" w:cs="Times New Roman"/>
          <w:color w:val="000000"/>
        </w:rPr>
        <w:t xml:space="preserve"> </w:t>
      </w:r>
      <w:r w:rsidR="000B1995" w:rsidRPr="00B958B1">
        <w:rPr>
          <w:rFonts w:ascii="Times New Roman" w:hAnsi="Times New Roman" w:cs="Times New Roman"/>
        </w:rPr>
        <w:t>investigat</w:t>
      </w:r>
      <w:r w:rsidR="00F35A37" w:rsidRPr="00B958B1">
        <w:rPr>
          <w:rFonts w:ascii="Times New Roman" w:hAnsi="Times New Roman" w:cs="Times New Roman"/>
        </w:rPr>
        <w:t>ion</w:t>
      </w:r>
      <w:r w:rsidR="000B1995" w:rsidRPr="00B958B1">
        <w:rPr>
          <w:rFonts w:ascii="Times New Roman" w:hAnsi="Times New Roman" w:cs="Times New Roman"/>
        </w:rPr>
        <w:t xml:space="preserve"> </w:t>
      </w:r>
      <w:r w:rsidR="00F35A37" w:rsidRPr="00B958B1">
        <w:rPr>
          <w:rFonts w:ascii="Times New Roman" w:hAnsi="Times New Roman" w:cs="Times New Roman"/>
        </w:rPr>
        <w:t>into</w:t>
      </w:r>
      <w:r w:rsidR="0099714F" w:rsidRPr="00B958B1">
        <w:rPr>
          <w:rFonts w:ascii="Times New Roman" w:hAnsi="Times New Roman" w:cs="Times New Roman"/>
        </w:rPr>
        <w:t xml:space="preserve"> </w:t>
      </w:r>
      <w:r w:rsidR="00DB2B84" w:rsidRPr="00B958B1">
        <w:rPr>
          <w:rFonts w:ascii="Times New Roman" w:hAnsi="Times New Roman" w:cs="Times New Roman"/>
        </w:rPr>
        <w:t xml:space="preserve">the impact of </w:t>
      </w:r>
      <w:r w:rsidR="00222794" w:rsidRPr="00B958B1">
        <w:rPr>
          <w:rFonts w:ascii="Times New Roman" w:hAnsi="Times New Roman" w:cs="Times New Roman"/>
        </w:rPr>
        <w:t xml:space="preserve">this </w:t>
      </w:r>
      <w:r w:rsidR="00DB2B84" w:rsidRPr="00B958B1">
        <w:rPr>
          <w:rFonts w:ascii="Times New Roman" w:hAnsi="Times New Roman" w:cs="Times New Roman"/>
        </w:rPr>
        <w:t>on students</w:t>
      </w:r>
      <w:r w:rsidR="007C551D" w:rsidRPr="00B958B1">
        <w:rPr>
          <w:rFonts w:ascii="Times New Roman" w:hAnsi="Times New Roman" w:cs="Times New Roman"/>
        </w:rPr>
        <w:t>’</w:t>
      </w:r>
      <w:r w:rsidR="000B1995" w:rsidRPr="00B958B1">
        <w:rPr>
          <w:rFonts w:ascii="Times New Roman" w:hAnsi="Times New Roman" w:cs="Times New Roman"/>
        </w:rPr>
        <w:t xml:space="preserve"> learning</w:t>
      </w:r>
      <w:r w:rsidR="00DB2B84" w:rsidRPr="00B958B1">
        <w:rPr>
          <w:rFonts w:ascii="Times New Roman" w:hAnsi="Times New Roman" w:cs="Times New Roman"/>
        </w:rPr>
        <w:t xml:space="preserve"> was conducted</w:t>
      </w:r>
      <w:r w:rsidR="0042763B" w:rsidRPr="00B958B1">
        <w:rPr>
          <w:rFonts w:ascii="Times New Roman" w:hAnsi="Times New Roman" w:cs="Times New Roman"/>
        </w:rPr>
        <w:t xml:space="preserve"> and d</w:t>
      </w:r>
      <w:r w:rsidR="004B1464" w:rsidRPr="00B958B1">
        <w:rPr>
          <w:rFonts w:ascii="Times New Roman" w:hAnsi="Times New Roman" w:cs="Times New Roman"/>
        </w:rPr>
        <w:t>isclos</w:t>
      </w:r>
      <w:r w:rsidR="0042763B" w:rsidRPr="00B958B1">
        <w:rPr>
          <w:rFonts w:ascii="Times New Roman" w:hAnsi="Times New Roman" w:cs="Times New Roman"/>
        </w:rPr>
        <w:t>ed</w:t>
      </w:r>
      <w:r w:rsidR="004B1464" w:rsidRPr="00B958B1">
        <w:rPr>
          <w:rFonts w:ascii="Times New Roman" w:hAnsi="Times New Roman" w:cs="Times New Roman"/>
        </w:rPr>
        <w:t xml:space="preserve"> that </w:t>
      </w:r>
      <w:r w:rsidR="0042763B" w:rsidRPr="00B958B1">
        <w:rPr>
          <w:rFonts w:ascii="Times New Roman" w:hAnsi="Times New Roman" w:cs="Times New Roman"/>
        </w:rPr>
        <w:t xml:space="preserve">numerous types of </w:t>
      </w:r>
      <w:r w:rsidR="004B1464" w:rsidRPr="00B958B1">
        <w:rPr>
          <w:rFonts w:ascii="Times New Roman" w:hAnsi="Times New Roman" w:cs="Times New Roman"/>
        </w:rPr>
        <w:t>reprimand</w:t>
      </w:r>
      <w:r w:rsidR="0042763B" w:rsidRPr="00B958B1">
        <w:rPr>
          <w:rFonts w:ascii="Times New Roman" w:hAnsi="Times New Roman" w:cs="Times New Roman"/>
        </w:rPr>
        <w:t>s exist in educational settings</w:t>
      </w:r>
      <w:r w:rsidR="007920DF" w:rsidRPr="00B958B1">
        <w:rPr>
          <w:rFonts w:ascii="Times New Roman" w:hAnsi="Times New Roman" w:cs="Times New Roman"/>
          <w:color w:val="000000"/>
        </w:rPr>
        <w:t xml:space="preserve">. </w:t>
      </w:r>
      <w:r w:rsidR="005D7CAD" w:rsidRPr="00B958B1">
        <w:rPr>
          <w:rFonts w:ascii="Times New Roman" w:hAnsi="Times New Roman" w:cs="Times New Roman"/>
          <w:color w:val="000000"/>
        </w:rPr>
        <w:t xml:space="preserve">Asserting that this method was a useful deterrent </w:t>
      </w:r>
      <w:r w:rsidR="00522337" w:rsidRPr="00B958B1">
        <w:rPr>
          <w:rFonts w:ascii="Times New Roman" w:hAnsi="Times New Roman" w:cs="Times New Roman"/>
          <w:color w:val="000000"/>
        </w:rPr>
        <w:t xml:space="preserve">of </w:t>
      </w:r>
      <w:r w:rsidR="00C2255E" w:rsidRPr="00B958B1">
        <w:rPr>
          <w:rFonts w:ascii="Times New Roman" w:hAnsi="Times New Roman" w:cs="Times New Roman"/>
          <w:color w:val="000000"/>
        </w:rPr>
        <w:t>undesirable</w:t>
      </w:r>
      <w:r w:rsidR="00522337" w:rsidRPr="00B958B1">
        <w:rPr>
          <w:rFonts w:ascii="Times New Roman" w:hAnsi="Times New Roman" w:cs="Times New Roman"/>
          <w:color w:val="000000"/>
        </w:rPr>
        <w:t xml:space="preserve"> behaviour as it induced fear into learners </w:t>
      </w:r>
      <w:r w:rsidR="00E756C3" w:rsidRPr="00B958B1">
        <w:rPr>
          <w:rFonts w:ascii="Times New Roman" w:hAnsi="Times New Roman" w:cs="Times New Roman"/>
          <w:color w:val="000000"/>
        </w:rPr>
        <w:t>of complying with requested objectives.</w:t>
      </w:r>
      <w:r w:rsidR="00EA2818" w:rsidRPr="00B958B1">
        <w:rPr>
          <w:rFonts w:ascii="Times New Roman" w:hAnsi="Times New Roman" w:cs="Times New Roman"/>
          <w:color w:val="000000"/>
        </w:rPr>
        <w:t xml:space="preserve"> </w:t>
      </w:r>
      <w:r w:rsidR="00581C07" w:rsidRPr="00B958B1">
        <w:rPr>
          <w:rFonts w:ascii="Times New Roman" w:hAnsi="Times New Roman" w:cs="Times New Roman"/>
          <w:color w:val="000000"/>
        </w:rPr>
        <w:t>P</w:t>
      </w:r>
      <w:r w:rsidR="00AC7D1A" w:rsidRPr="00B958B1">
        <w:rPr>
          <w:rFonts w:ascii="Times New Roman" w:hAnsi="Times New Roman" w:cs="Times New Roman"/>
          <w:color w:val="000000"/>
        </w:rPr>
        <w:t xml:space="preserve">unishments </w:t>
      </w:r>
      <w:r w:rsidR="001B63A7" w:rsidRPr="00B958B1">
        <w:rPr>
          <w:rFonts w:ascii="Times New Roman" w:hAnsi="Times New Roman" w:cs="Times New Roman"/>
          <w:color w:val="000000"/>
        </w:rPr>
        <w:t xml:space="preserve">included were </w:t>
      </w:r>
      <w:r w:rsidR="00374068" w:rsidRPr="00B958B1">
        <w:rPr>
          <w:rFonts w:ascii="Times New Roman" w:hAnsi="Times New Roman" w:cs="Times New Roman"/>
          <w:color w:val="000000"/>
        </w:rPr>
        <w:t>shame centred</w:t>
      </w:r>
      <w:r w:rsidR="00374068" w:rsidRPr="00B958B1">
        <w:rPr>
          <w:rFonts w:ascii="Times New Roman" w:hAnsi="Times New Roman" w:cs="Times New Roman"/>
          <w:color w:val="000000"/>
        </w:rPr>
        <w:t>,</w:t>
      </w:r>
      <w:r w:rsidR="00374068" w:rsidRPr="00B958B1">
        <w:rPr>
          <w:rFonts w:ascii="Times New Roman" w:hAnsi="Times New Roman" w:cs="Times New Roman"/>
          <w:color w:val="000000"/>
        </w:rPr>
        <w:t xml:space="preserve"> </w:t>
      </w:r>
      <w:r w:rsidR="001B63A7" w:rsidRPr="00B958B1">
        <w:rPr>
          <w:rFonts w:ascii="Times New Roman" w:hAnsi="Times New Roman" w:cs="Times New Roman"/>
          <w:color w:val="000000"/>
        </w:rPr>
        <w:t>verbal</w:t>
      </w:r>
      <w:r w:rsidR="009E7CE8" w:rsidRPr="00B958B1">
        <w:rPr>
          <w:rFonts w:ascii="Times New Roman" w:hAnsi="Times New Roman" w:cs="Times New Roman"/>
          <w:color w:val="000000"/>
        </w:rPr>
        <w:t xml:space="preserve"> penalties</w:t>
      </w:r>
      <w:r w:rsidR="001B63A7" w:rsidRPr="00B958B1">
        <w:rPr>
          <w:rFonts w:ascii="Times New Roman" w:hAnsi="Times New Roman" w:cs="Times New Roman"/>
          <w:color w:val="000000"/>
        </w:rPr>
        <w:t xml:space="preserve">, </w:t>
      </w:r>
      <w:r w:rsidR="00FA2460" w:rsidRPr="00B958B1">
        <w:rPr>
          <w:rFonts w:ascii="Times New Roman" w:hAnsi="Times New Roman" w:cs="Times New Roman"/>
          <w:color w:val="000000"/>
        </w:rPr>
        <w:t xml:space="preserve">body </w:t>
      </w:r>
      <w:r w:rsidR="00FB4DAC" w:rsidRPr="00275A08">
        <w:rPr>
          <w:rFonts w:ascii="Times New Roman" w:hAnsi="Times New Roman" w:cs="Times New Roman"/>
          <w:color w:val="000000"/>
        </w:rPr>
        <w:t>language-based</w:t>
      </w:r>
      <w:r w:rsidR="005D6F74" w:rsidRPr="00275A08">
        <w:rPr>
          <w:rFonts w:ascii="Times New Roman" w:hAnsi="Times New Roman" w:cs="Times New Roman"/>
          <w:color w:val="000000"/>
        </w:rPr>
        <w:t xml:space="preserve"> warnings</w:t>
      </w:r>
      <w:r w:rsidR="00FB4DAC" w:rsidRPr="00275A08">
        <w:rPr>
          <w:rFonts w:ascii="Times New Roman" w:hAnsi="Times New Roman" w:cs="Times New Roman"/>
          <w:color w:val="000000"/>
        </w:rPr>
        <w:t>,</w:t>
      </w:r>
      <w:r w:rsidR="009109BA" w:rsidRPr="00275A08">
        <w:rPr>
          <w:rFonts w:ascii="Times New Roman" w:hAnsi="Times New Roman" w:cs="Times New Roman"/>
          <w:color w:val="000000"/>
        </w:rPr>
        <w:t xml:space="preserve"> or removal</w:t>
      </w:r>
      <w:r w:rsidR="002B4559" w:rsidRPr="00275A08">
        <w:rPr>
          <w:rFonts w:ascii="Times New Roman" w:hAnsi="Times New Roman" w:cs="Times New Roman"/>
          <w:color w:val="000000"/>
        </w:rPr>
        <w:t xml:space="preserve"> from lesson</w:t>
      </w:r>
      <w:r w:rsidR="00FB4DAC" w:rsidRPr="00275A08">
        <w:rPr>
          <w:rFonts w:ascii="Times New Roman" w:hAnsi="Times New Roman" w:cs="Times New Roman"/>
          <w:color w:val="000000"/>
        </w:rPr>
        <w:t xml:space="preserve"> </w:t>
      </w:r>
      <w:r w:rsidR="00FB4DAC" w:rsidRPr="00275A08">
        <w:rPr>
          <w:rFonts w:ascii="Times New Roman" w:hAnsi="Times New Roman" w:cs="Times New Roman"/>
          <w:color w:val="000000"/>
        </w:rPr>
        <w:t>(</w:t>
      </w:r>
      <w:proofErr w:type="spellStart"/>
      <w:r w:rsidR="00FB4DAC" w:rsidRPr="00275A08">
        <w:rPr>
          <w:rFonts w:ascii="Times New Roman" w:hAnsi="Times New Roman" w:cs="Times New Roman"/>
          <w:color w:val="000000"/>
        </w:rPr>
        <w:t>Sidin</w:t>
      </w:r>
      <w:proofErr w:type="spellEnd"/>
      <w:r w:rsidR="00FB4DAC" w:rsidRPr="00275A08">
        <w:rPr>
          <w:rFonts w:ascii="Times New Roman" w:hAnsi="Times New Roman" w:cs="Times New Roman"/>
          <w:color w:val="000000"/>
        </w:rPr>
        <w:t>, 2021).</w:t>
      </w:r>
      <w:r w:rsidR="00B24BC8" w:rsidRPr="00275A08">
        <w:rPr>
          <w:rFonts w:ascii="Times New Roman" w:hAnsi="Times New Roman" w:cs="Times New Roman"/>
          <w:color w:val="000000"/>
        </w:rPr>
        <w:t xml:space="preserve"> Time-out is a removal strategy</w:t>
      </w:r>
      <w:r w:rsidR="002A0FF1" w:rsidRPr="00275A08">
        <w:rPr>
          <w:rFonts w:ascii="Times New Roman" w:hAnsi="Times New Roman" w:cs="Times New Roman"/>
          <w:color w:val="000000"/>
        </w:rPr>
        <w:t>, effectively and</w:t>
      </w:r>
      <w:r w:rsidR="00B24BC8" w:rsidRPr="00275A08">
        <w:rPr>
          <w:rFonts w:ascii="Times New Roman" w:hAnsi="Times New Roman" w:cs="Times New Roman"/>
          <w:color w:val="000000"/>
        </w:rPr>
        <w:t xml:space="preserve"> </w:t>
      </w:r>
      <w:r w:rsidR="008D2043" w:rsidRPr="00275A08">
        <w:rPr>
          <w:rFonts w:ascii="Times New Roman" w:hAnsi="Times New Roman" w:cs="Times New Roman"/>
          <w:color w:val="000000"/>
        </w:rPr>
        <w:t xml:space="preserve">commonly used </w:t>
      </w:r>
      <w:r w:rsidR="002A0FF1" w:rsidRPr="00275A08">
        <w:rPr>
          <w:rFonts w:ascii="Times New Roman" w:hAnsi="Times New Roman" w:cs="Times New Roman"/>
          <w:color w:val="000000"/>
        </w:rPr>
        <w:t xml:space="preserve">by parents and educators </w:t>
      </w:r>
      <w:r w:rsidR="00D813FF" w:rsidRPr="00275A08">
        <w:rPr>
          <w:rFonts w:ascii="Times New Roman" w:hAnsi="Times New Roman" w:cs="Times New Roman"/>
          <w:color w:val="000000"/>
        </w:rPr>
        <w:t xml:space="preserve">as punishment </w:t>
      </w:r>
      <w:r w:rsidR="00A765C6" w:rsidRPr="00275A08">
        <w:rPr>
          <w:rFonts w:ascii="Times New Roman" w:hAnsi="Times New Roman" w:cs="Times New Roman"/>
          <w:color w:val="000000"/>
        </w:rPr>
        <w:t xml:space="preserve">to prevent </w:t>
      </w:r>
      <w:r w:rsidR="00B4639F" w:rsidRPr="00275A08">
        <w:rPr>
          <w:rFonts w:ascii="Times New Roman" w:hAnsi="Times New Roman" w:cs="Times New Roman"/>
          <w:color w:val="000000"/>
        </w:rPr>
        <w:t>challenging behaviour</w:t>
      </w:r>
      <w:r w:rsidR="00275A08" w:rsidRPr="00275A08">
        <w:rPr>
          <w:rFonts w:ascii="Times New Roman" w:hAnsi="Times New Roman" w:cs="Times New Roman"/>
          <w:color w:val="000000"/>
        </w:rPr>
        <w:t>,</w:t>
      </w:r>
      <w:r w:rsidR="00B4639F" w:rsidRPr="00275A08">
        <w:rPr>
          <w:rFonts w:ascii="Times New Roman" w:hAnsi="Times New Roman" w:cs="Times New Roman"/>
          <w:color w:val="000000"/>
        </w:rPr>
        <w:t xml:space="preserve"> (Donaldson &amp; Vollmer, 2011)</w:t>
      </w:r>
      <w:r w:rsidR="00E94CFD">
        <w:rPr>
          <w:rFonts w:ascii="Times New Roman" w:hAnsi="Times New Roman" w:cs="Times New Roman"/>
          <w:color w:val="000000"/>
        </w:rPr>
        <w:t xml:space="preserve"> </w:t>
      </w:r>
      <w:r w:rsidR="00275A08" w:rsidRPr="00275A08">
        <w:rPr>
          <w:rFonts w:ascii="Times New Roman" w:hAnsi="Times New Roman" w:cs="Times New Roman"/>
          <w:color w:val="000000"/>
        </w:rPr>
        <w:t>al</w:t>
      </w:r>
      <w:r w:rsidR="002335BA" w:rsidRPr="00275A08">
        <w:rPr>
          <w:rFonts w:ascii="Times New Roman" w:hAnsi="Times New Roman" w:cs="Times New Roman"/>
          <w:color w:val="000000"/>
        </w:rPr>
        <w:t xml:space="preserve">though </w:t>
      </w:r>
      <w:r w:rsidR="000F78CD" w:rsidRPr="00275A08">
        <w:rPr>
          <w:rFonts w:ascii="Times New Roman" w:hAnsi="Times New Roman" w:cs="Times New Roman"/>
          <w:color w:val="000000"/>
        </w:rPr>
        <w:t xml:space="preserve">internal </w:t>
      </w:r>
      <w:r w:rsidR="00A05F01" w:rsidRPr="00275A08">
        <w:rPr>
          <w:rFonts w:ascii="Times New Roman" w:hAnsi="Times New Roman" w:cs="Times New Roman"/>
          <w:color w:val="000000"/>
        </w:rPr>
        <w:t>causes of th</w:t>
      </w:r>
      <w:r w:rsidR="000F78CD" w:rsidRPr="00275A08">
        <w:rPr>
          <w:rFonts w:ascii="Times New Roman" w:hAnsi="Times New Roman" w:cs="Times New Roman"/>
          <w:color w:val="000000"/>
        </w:rPr>
        <w:t>ese outbursts appear to be overlooke</w:t>
      </w:r>
      <w:r w:rsidR="00275A08" w:rsidRPr="00275A08">
        <w:rPr>
          <w:rFonts w:ascii="Times New Roman" w:hAnsi="Times New Roman" w:cs="Times New Roman"/>
          <w:color w:val="000000"/>
        </w:rPr>
        <w:t>d</w:t>
      </w:r>
      <w:r w:rsidR="00E94CFD">
        <w:rPr>
          <w:rFonts w:ascii="Times New Roman" w:hAnsi="Times New Roman" w:cs="Times New Roman"/>
          <w:color w:val="000000"/>
        </w:rPr>
        <w:t>.</w:t>
      </w:r>
      <w:r w:rsidR="000F78CD" w:rsidRPr="00275A08">
        <w:rPr>
          <w:rFonts w:ascii="Times New Roman" w:hAnsi="Times New Roman" w:cs="Times New Roman"/>
          <w:color w:val="000000"/>
        </w:rPr>
        <w:t xml:space="preserve"> </w:t>
      </w:r>
      <w:proofErr w:type="spellStart"/>
      <w:r w:rsidR="00E571EC" w:rsidRPr="00275A08">
        <w:rPr>
          <w:rFonts w:ascii="Times New Roman" w:hAnsi="Times New Roman" w:cs="Times New Roman"/>
          <w:color w:val="000000"/>
        </w:rPr>
        <w:t>Sidin</w:t>
      </w:r>
      <w:proofErr w:type="spellEnd"/>
      <w:r w:rsidR="00E571EC" w:rsidRPr="00275A08">
        <w:rPr>
          <w:rFonts w:ascii="Times New Roman" w:hAnsi="Times New Roman" w:cs="Times New Roman"/>
          <w:color w:val="000000"/>
        </w:rPr>
        <w:t xml:space="preserve"> (</w:t>
      </w:r>
      <w:r w:rsidR="00E571EC" w:rsidRPr="00275A08">
        <w:rPr>
          <w:rFonts w:ascii="Times New Roman" w:hAnsi="Times New Roman" w:cs="Times New Roman"/>
          <w:color w:val="000000"/>
        </w:rPr>
        <w:t>2021)</w:t>
      </w:r>
      <w:r w:rsidR="001879A5" w:rsidRPr="00275A08">
        <w:rPr>
          <w:rFonts w:ascii="Times New Roman" w:hAnsi="Times New Roman" w:cs="Times New Roman"/>
          <w:color w:val="000000"/>
        </w:rPr>
        <w:t xml:space="preserve"> </w:t>
      </w:r>
      <w:r w:rsidR="00521222" w:rsidRPr="00275A08">
        <w:rPr>
          <w:rFonts w:ascii="Times New Roman" w:hAnsi="Times New Roman" w:cs="Times New Roman"/>
          <w:color w:val="000000"/>
        </w:rPr>
        <w:t xml:space="preserve">stated that </w:t>
      </w:r>
      <w:r w:rsidR="00FC6599" w:rsidRPr="00275A08">
        <w:rPr>
          <w:rFonts w:ascii="Times New Roman" w:hAnsi="Times New Roman" w:cs="Times New Roman"/>
          <w:color w:val="000000"/>
        </w:rPr>
        <w:t xml:space="preserve">when </w:t>
      </w:r>
      <w:r w:rsidR="006437AC" w:rsidRPr="00275A08">
        <w:rPr>
          <w:rFonts w:ascii="Times New Roman" w:hAnsi="Times New Roman" w:cs="Times New Roman"/>
          <w:color w:val="000000"/>
        </w:rPr>
        <w:t xml:space="preserve">punishment and rewards was </w:t>
      </w:r>
      <w:r w:rsidR="00FC6599" w:rsidRPr="00275A08">
        <w:rPr>
          <w:rFonts w:ascii="Times New Roman" w:hAnsi="Times New Roman" w:cs="Times New Roman"/>
          <w:color w:val="000000"/>
        </w:rPr>
        <w:t xml:space="preserve">implemented correctly, </w:t>
      </w:r>
      <w:r w:rsidR="00EC3E63" w:rsidRPr="00275A08">
        <w:rPr>
          <w:rFonts w:ascii="Times New Roman" w:hAnsi="Times New Roman" w:cs="Times New Roman"/>
          <w:color w:val="000000"/>
        </w:rPr>
        <w:t>behaviour</w:t>
      </w:r>
      <w:r w:rsidR="00EC3E63" w:rsidRPr="00B958B1">
        <w:rPr>
          <w:rFonts w:ascii="Times New Roman" w:hAnsi="Times New Roman" w:cs="Times New Roman"/>
          <w:color w:val="000000"/>
        </w:rPr>
        <w:t xml:space="preserve"> and learning </w:t>
      </w:r>
      <w:r w:rsidR="002A5EA6" w:rsidRPr="00B958B1">
        <w:rPr>
          <w:rFonts w:ascii="Times New Roman" w:hAnsi="Times New Roman" w:cs="Times New Roman"/>
          <w:color w:val="000000"/>
        </w:rPr>
        <w:t xml:space="preserve">enthusiasm </w:t>
      </w:r>
      <w:r w:rsidR="00EC3E63" w:rsidRPr="00B958B1">
        <w:rPr>
          <w:rFonts w:ascii="Times New Roman" w:hAnsi="Times New Roman" w:cs="Times New Roman"/>
          <w:color w:val="000000"/>
        </w:rPr>
        <w:t xml:space="preserve">of students </w:t>
      </w:r>
      <w:r w:rsidR="002A5EA6" w:rsidRPr="00B958B1">
        <w:rPr>
          <w:rFonts w:ascii="Times New Roman" w:hAnsi="Times New Roman" w:cs="Times New Roman"/>
          <w:color w:val="000000"/>
        </w:rPr>
        <w:t>improved</w:t>
      </w:r>
      <w:r w:rsidR="00EC3E63" w:rsidRPr="00B958B1">
        <w:rPr>
          <w:rFonts w:ascii="Times New Roman" w:hAnsi="Times New Roman" w:cs="Times New Roman"/>
          <w:color w:val="000000"/>
        </w:rPr>
        <w:t xml:space="preserve"> in character.</w:t>
      </w:r>
      <w:r w:rsidR="00751E69" w:rsidRPr="00B958B1">
        <w:rPr>
          <w:rFonts w:ascii="Times New Roman" w:hAnsi="Times New Roman" w:cs="Times New Roman"/>
          <w:color w:val="000000"/>
        </w:rPr>
        <w:tab/>
      </w:r>
      <w:r w:rsidR="00751E69" w:rsidRPr="00B958B1">
        <w:rPr>
          <w:rFonts w:ascii="Times New Roman" w:hAnsi="Times New Roman" w:cs="Times New Roman"/>
          <w:color w:val="000000"/>
        </w:rPr>
        <w:tab/>
      </w:r>
      <w:r w:rsidR="00751E69" w:rsidRPr="00B958B1">
        <w:rPr>
          <w:rFonts w:ascii="Times New Roman" w:hAnsi="Times New Roman" w:cs="Times New Roman"/>
          <w:color w:val="000000"/>
        </w:rPr>
        <w:tab/>
      </w:r>
      <w:r w:rsidR="00B203E0" w:rsidRPr="00B958B1">
        <w:rPr>
          <w:rFonts w:ascii="Times New Roman" w:hAnsi="Times New Roman" w:cs="Times New Roman"/>
          <w:color w:val="000000"/>
        </w:rPr>
        <w:tab/>
      </w:r>
      <w:r w:rsidR="00B203E0" w:rsidRPr="00B958B1">
        <w:rPr>
          <w:rFonts w:ascii="Times New Roman" w:hAnsi="Times New Roman" w:cs="Times New Roman"/>
          <w:color w:val="000000"/>
        </w:rPr>
        <w:tab/>
      </w:r>
      <w:r w:rsidR="00B203E0" w:rsidRPr="00B958B1">
        <w:rPr>
          <w:rFonts w:ascii="Times New Roman" w:hAnsi="Times New Roman" w:cs="Times New Roman"/>
          <w:color w:val="000000"/>
        </w:rPr>
        <w:tab/>
      </w:r>
      <w:r w:rsidR="00543F0E" w:rsidRPr="00B958B1">
        <w:rPr>
          <w:rFonts w:ascii="Times New Roman" w:hAnsi="Times New Roman" w:cs="Times New Roman"/>
          <w:color w:val="000000" w:themeColor="text1"/>
        </w:rPr>
        <w:t xml:space="preserve">However, difficulty differentiating between negative reinforcement and punishment </w:t>
      </w:r>
      <w:r w:rsidR="00543F0E" w:rsidRPr="00B958B1">
        <w:rPr>
          <w:rFonts w:ascii="Times New Roman" w:hAnsi="Times New Roman" w:cs="Times New Roman"/>
          <w:color w:val="000000" w:themeColor="text1"/>
        </w:rPr>
        <w:lastRenderedPageBreak/>
        <w:t xml:space="preserve">has been expressed. </w:t>
      </w:r>
      <w:r w:rsidR="00383376" w:rsidRPr="00B958B1">
        <w:rPr>
          <w:rFonts w:ascii="Times New Roman" w:hAnsi="Times New Roman" w:cs="Times New Roman"/>
          <w:color w:val="000000" w:themeColor="text1"/>
        </w:rPr>
        <w:t>P</w:t>
      </w:r>
      <w:r w:rsidR="00543F0E" w:rsidRPr="00B958B1">
        <w:rPr>
          <w:rFonts w:ascii="Times New Roman" w:hAnsi="Times New Roman" w:cs="Times New Roman"/>
          <w:color w:val="000000" w:themeColor="text1"/>
        </w:rPr>
        <w:t xml:space="preserve">unishment </w:t>
      </w:r>
      <w:r w:rsidR="00383376" w:rsidRPr="00B958B1">
        <w:rPr>
          <w:rFonts w:ascii="Times New Roman" w:hAnsi="Times New Roman" w:cs="Times New Roman"/>
          <w:color w:val="000000" w:themeColor="text1"/>
        </w:rPr>
        <w:t xml:space="preserve">also </w:t>
      </w:r>
      <w:r w:rsidR="00543F0E" w:rsidRPr="00B958B1">
        <w:rPr>
          <w:rFonts w:ascii="Times New Roman" w:hAnsi="Times New Roman" w:cs="Times New Roman"/>
          <w:color w:val="000000" w:themeColor="text1"/>
        </w:rPr>
        <w:t xml:space="preserve">presents some issues regarding its efficiency on behaviour abolition. </w:t>
      </w:r>
      <w:r w:rsidR="00873A15" w:rsidRPr="00B958B1">
        <w:rPr>
          <w:rFonts w:ascii="Times New Roman" w:hAnsi="Times New Roman" w:cs="Times New Roman"/>
          <w:color w:val="000000" w:themeColor="text1"/>
        </w:rPr>
        <w:t>Further</w:t>
      </w:r>
      <w:r w:rsidR="00383376" w:rsidRPr="00B958B1">
        <w:rPr>
          <w:rFonts w:ascii="Times New Roman" w:hAnsi="Times New Roman" w:cs="Times New Roman"/>
          <w:color w:val="000000" w:themeColor="text1"/>
        </w:rPr>
        <w:t>,</w:t>
      </w:r>
      <w:r w:rsidR="00873A15" w:rsidRPr="00B958B1">
        <w:rPr>
          <w:rFonts w:ascii="Times New Roman" w:hAnsi="Times New Roman" w:cs="Times New Roman"/>
          <w:color w:val="000000" w:themeColor="text1"/>
        </w:rPr>
        <w:t xml:space="preserve"> </w:t>
      </w:r>
      <w:r w:rsidR="00D21F06" w:rsidRPr="00B958B1">
        <w:rPr>
          <w:rFonts w:ascii="Times New Roman" w:hAnsi="Times New Roman" w:cs="Times New Roman"/>
          <w:color w:val="000000" w:themeColor="text1"/>
        </w:rPr>
        <w:t xml:space="preserve">although </w:t>
      </w:r>
      <w:r w:rsidR="00543F0E" w:rsidRPr="00B958B1">
        <w:rPr>
          <w:rFonts w:ascii="Times New Roman" w:hAnsi="Times New Roman" w:cs="Times New Roman"/>
          <w:color w:val="000000" w:themeColor="text1"/>
        </w:rPr>
        <w:t xml:space="preserve">it appears to reduce the unwanted </w:t>
      </w:r>
      <w:r w:rsidR="00383376" w:rsidRPr="00B958B1">
        <w:rPr>
          <w:rFonts w:ascii="Times New Roman" w:hAnsi="Times New Roman" w:cs="Times New Roman"/>
          <w:color w:val="000000" w:themeColor="text1"/>
        </w:rPr>
        <w:t>conduct</w:t>
      </w:r>
      <w:r w:rsidR="00543F0E" w:rsidRPr="00B958B1">
        <w:rPr>
          <w:rFonts w:ascii="Times New Roman" w:hAnsi="Times New Roman" w:cs="Times New Roman"/>
          <w:color w:val="000000" w:themeColor="text1"/>
        </w:rPr>
        <w:t>, it is merely a suppression effect which often causes</w:t>
      </w:r>
      <w:r w:rsidR="00383376" w:rsidRPr="00B958B1">
        <w:rPr>
          <w:rFonts w:ascii="Times New Roman" w:hAnsi="Times New Roman" w:cs="Times New Roman"/>
          <w:color w:val="000000" w:themeColor="text1"/>
        </w:rPr>
        <w:t xml:space="preserve"> delayed</w:t>
      </w:r>
      <w:r w:rsidR="00543F0E" w:rsidRPr="00B958B1">
        <w:rPr>
          <w:rFonts w:ascii="Times New Roman" w:hAnsi="Times New Roman" w:cs="Times New Roman"/>
          <w:color w:val="000000" w:themeColor="text1"/>
        </w:rPr>
        <w:t xml:space="preserve"> reoccurrence. </w:t>
      </w:r>
      <w:r w:rsidR="00E938A6" w:rsidRPr="00B958B1">
        <w:rPr>
          <w:rFonts w:ascii="Times New Roman" w:hAnsi="Times New Roman" w:cs="Times New Roman"/>
          <w:color w:val="000000" w:themeColor="text1"/>
        </w:rPr>
        <w:t>Arguabl</w:t>
      </w:r>
      <w:r w:rsidR="00063552" w:rsidRPr="00B958B1">
        <w:rPr>
          <w:rFonts w:ascii="Times New Roman" w:hAnsi="Times New Roman" w:cs="Times New Roman"/>
          <w:color w:val="000000" w:themeColor="text1"/>
        </w:rPr>
        <w:t>y</w:t>
      </w:r>
      <w:r w:rsidR="00543F0E" w:rsidRPr="00B958B1">
        <w:rPr>
          <w:rFonts w:ascii="Times New Roman" w:hAnsi="Times New Roman" w:cs="Times New Roman"/>
          <w:color w:val="000000" w:themeColor="text1"/>
        </w:rPr>
        <w:t xml:space="preserve">, </w:t>
      </w:r>
      <w:r w:rsidR="00E938A6" w:rsidRPr="00B958B1">
        <w:rPr>
          <w:rFonts w:ascii="Times New Roman" w:hAnsi="Times New Roman" w:cs="Times New Roman"/>
          <w:color w:val="000000" w:themeColor="text1"/>
        </w:rPr>
        <w:t xml:space="preserve">as </w:t>
      </w:r>
      <w:r w:rsidR="00543F0E" w:rsidRPr="00B958B1">
        <w:rPr>
          <w:rFonts w:ascii="Times New Roman" w:hAnsi="Times New Roman" w:cs="Times New Roman"/>
          <w:color w:val="000000" w:themeColor="text1"/>
        </w:rPr>
        <w:t xml:space="preserve">it instructs an individual on what actions are </w:t>
      </w:r>
      <w:r w:rsidR="00F4285E" w:rsidRPr="00B958B1">
        <w:rPr>
          <w:rFonts w:ascii="Times New Roman" w:hAnsi="Times New Roman" w:cs="Times New Roman"/>
          <w:color w:val="000000" w:themeColor="text1"/>
        </w:rPr>
        <w:t>unacceptable</w:t>
      </w:r>
      <w:r w:rsidR="00543F0E" w:rsidRPr="00B958B1">
        <w:rPr>
          <w:rFonts w:ascii="Times New Roman" w:hAnsi="Times New Roman" w:cs="Times New Roman"/>
          <w:color w:val="000000" w:themeColor="text1"/>
        </w:rPr>
        <w:t xml:space="preserve"> rather than guiding them to a preferred outcome</w:t>
      </w:r>
      <w:r w:rsidR="00642ABB">
        <w:rPr>
          <w:rFonts w:ascii="Times New Roman" w:hAnsi="Times New Roman" w:cs="Times New Roman"/>
          <w:color w:val="000000" w:themeColor="text1"/>
        </w:rPr>
        <w:t>,</w:t>
      </w:r>
      <w:r w:rsidR="00E938A6" w:rsidRPr="00B958B1">
        <w:rPr>
          <w:rFonts w:ascii="Times New Roman" w:hAnsi="Times New Roman" w:cs="Times New Roman"/>
          <w:color w:val="000000" w:themeColor="text1"/>
        </w:rPr>
        <w:t xml:space="preserve"> limited teaching and learning takes place</w:t>
      </w:r>
      <w:r w:rsidR="003D2679" w:rsidRPr="00B958B1">
        <w:rPr>
          <w:rFonts w:ascii="Times New Roman" w:hAnsi="Times New Roman" w:cs="Times New Roman"/>
          <w:color w:val="000000" w:themeColor="text1"/>
        </w:rPr>
        <w:t>. A</w:t>
      </w:r>
      <w:r w:rsidR="00543F0E" w:rsidRPr="00B958B1">
        <w:rPr>
          <w:rFonts w:ascii="Times New Roman" w:hAnsi="Times New Roman" w:cs="Times New Roman"/>
          <w:color w:val="000000" w:themeColor="text1"/>
        </w:rPr>
        <w:t>versive effects of this method appear to trigger fear and aggression which may be utilised as a coping mechanism (McLeod, 2007)</w:t>
      </w:r>
      <w:r w:rsidR="00D909A9" w:rsidRPr="00B958B1">
        <w:rPr>
          <w:rFonts w:ascii="Times New Roman" w:hAnsi="Times New Roman" w:cs="Times New Roman"/>
          <w:color w:val="000000" w:themeColor="text1"/>
        </w:rPr>
        <w:t>.</w:t>
      </w:r>
      <w:r w:rsidR="00724065">
        <w:rPr>
          <w:rFonts w:ascii="Times New Roman" w:hAnsi="Times New Roman" w:cs="Times New Roman"/>
          <w:color w:val="000000" w:themeColor="text1"/>
        </w:rPr>
        <w:tab/>
      </w:r>
      <w:r w:rsidR="00D909A9" w:rsidRPr="00B958B1">
        <w:rPr>
          <w:rFonts w:ascii="Times New Roman" w:hAnsi="Times New Roman" w:cs="Times New Roman"/>
          <w:color w:val="000000" w:themeColor="text1"/>
        </w:rPr>
        <w:t>A</w:t>
      </w:r>
      <w:r w:rsidR="00245FBE" w:rsidRPr="00B958B1">
        <w:rPr>
          <w:rFonts w:ascii="Times New Roman" w:hAnsi="Times New Roman" w:cs="Times New Roman"/>
          <w:color w:val="000000" w:themeColor="text1"/>
        </w:rPr>
        <w:t>lthough</w:t>
      </w:r>
      <w:r w:rsidR="00D909A9" w:rsidRPr="00B958B1">
        <w:rPr>
          <w:rFonts w:ascii="Times New Roman" w:hAnsi="Times New Roman" w:cs="Times New Roman"/>
          <w:color w:val="000000" w:themeColor="text1"/>
        </w:rPr>
        <w:t>, concerningly,</w:t>
      </w:r>
      <w:r w:rsidR="00245FBE" w:rsidRPr="00B958B1">
        <w:rPr>
          <w:rFonts w:ascii="Times New Roman" w:hAnsi="Times New Roman" w:cs="Times New Roman"/>
          <w:color w:val="000000" w:themeColor="text1"/>
        </w:rPr>
        <w:t xml:space="preserve"> previous</w:t>
      </w:r>
      <w:r w:rsidR="003E7EE9" w:rsidRPr="00B958B1">
        <w:rPr>
          <w:rFonts w:ascii="Times New Roman" w:hAnsi="Times New Roman" w:cs="Times New Roman"/>
          <w:color w:val="000000" w:themeColor="text1"/>
        </w:rPr>
        <w:t>ly</w:t>
      </w:r>
      <w:r w:rsidR="00245FBE" w:rsidRPr="00B958B1">
        <w:rPr>
          <w:rFonts w:ascii="Times New Roman" w:hAnsi="Times New Roman" w:cs="Times New Roman"/>
          <w:color w:val="000000" w:themeColor="text1"/>
        </w:rPr>
        <w:t xml:space="preserve"> </w:t>
      </w:r>
      <w:r w:rsidR="003E7EE9" w:rsidRPr="00B958B1">
        <w:rPr>
          <w:rFonts w:ascii="Times New Roman" w:hAnsi="Times New Roman" w:cs="Times New Roman"/>
          <w:color w:val="000000" w:themeColor="text1"/>
        </w:rPr>
        <w:t xml:space="preserve">mentioned </w:t>
      </w:r>
      <w:r w:rsidR="00245FBE" w:rsidRPr="00B958B1">
        <w:rPr>
          <w:rFonts w:ascii="Times New Roman" w:hAnsi="Times New Roman" w:cs="Times New Roman"/>
          <w:color w:val="000000" w:themeColor="text1"/>
        </w:rPr>
        <w:t>research</w:t>
      </w:r>
      <w:r w:rsidR="00D909A9" w:rsidRPr="00B958B1">
        <w:rPr>
          <w:rFonts w:ascii="Times New Roman" w:hAnsi="Times New Roman" w:cs="Times New Roman"/>
          <w:color w:val="000000" w:themeColor="text1"/>
        </w:rPr>
        <w:t xml:space="preserve"> </w:t>
      </w:r>
      <w:r w:rsidR="00245FBE" w:rsidRPr="00B958B1">
        <w:rPr>
          <w:rFonts w:ascii="Times New Roman" w:hAnsi="Times New Roman" w:cs="Times New Roman"/>
          <w:color w:val="000000" w:themeColor="text1"/>
        </w:rPr>
        <w:t xml:space="preserve">claimed </w:t>
      </w:r>
      <w:r w:rsidR="00D909A9" w:rsidRPr="00B958B1">
        <w:rPr>
          <w:rFonts w:ascii="Times New Roman" w:hAnsi="Times New Roman" w:cs="Times New Roman"/>
          <w:color w:val="000000" w:themeColor="text1"/>
        </w:rPr>
        <w:t xml:space="preserve">that </w:t>
      </w:r>
      <w:r w:rsidR="00765A68" w:rsidRPr="00B958B1">
        <w:rPr>
          <w:rFonts w:ascii="Times New Roman" w:hAnsi="Times New Roman" w:cs="Times New Roman"/>
          <w:color w:val="000000" w:themeColor="text1"/>
        </w:rPr>
        <w:t>fear</w:t>
      </w:r>
      <w:r w:rsidR="00245FBE" w:rsidRPr="00B958B1">
        <w:rPr>
          <w:rFonts w:ascii="Times New Roman" w:hAnsi="Times New Roman" w:cs="Times New Roman"/>
          <w:color w:val="000000" w:themeColor="text1"/>
        </w:rPr>
        <w:t xml:space="preserve"> </w:t>
      </w:r>
      <w:r w:rsidR="007E0DD1" w:rsidRPr="00B958B1">
        <w:rPr>
          <w:rFonts w:ascii="Times New Roman" w:hAnsi="Times New Roman" w:cs="Times New Roman"/>
          <w:color w:val="000000" w:themeColor="text1"/>
        </w:rPr>
        <w:t xml:space="preserve">within students </w:t>
      </w:r>
      <w:r w:rsidR="00245FBE" w:rsidRPr="00B958B1">
        <w:rPr>
          <w:rFonts w:ascii="Times New Roman" w:hAnsi="Times New Roman" w:cs="Times New Roman"/>
          <w:color w:val="000000" w:themeColor="text1"/>
        </w:rPr>
        <w:t>was a positive consequence</w:t>
      </w:r>
      <w:r w:rsidR="001B0D44" w:rsidRPr="00B958B1">
        <w:rPr>
          <w:rFonts w:ascii="Times New Roman" w:hAnsi="Times New Roman" w:cs="Times New Roman"/>
          <w:color w:val="000000" w:themeColor="text1"/>
        </w:rPr>
        <w:t xml:space="preserve"> for educational performance</w:t>
      </w:r>
      <w:r w:rsidR="002C71C1" w:rsidRPr="00B958B1">
        <w:rPr>
          <w:rFonts w:ascii="Times New Roman" w:hAnsi="Times New Roman" w:cs="Times New Roman"/>
          <w:color w:val="000000" w:themeColor="text1"/>
        </w:rPr>
        <w:t xml:space="preserve"> </w:t>
      </w:r>
      <w:r w:rsidR="002C71C1" w:rsidRPr="00B958B1">
        <w:rPr>
          <w:rFonts w:ascii="Times New Roman" w:hAnsi="Times New Roman" w:cs="Times New Roman"/>
          <w:color w:val="000000"/>
        </w:rPr>
        <w:t>(</w:t>
      </w:r>
      <w:proofErr w:type="spellStart"/>
      <w:r w:rsidR="002C71C1" w:rsidRPr="00B958B1">
        <w:rPr>
          <w:rFonts w:ascii="Times New Roman" w:hAnsi="Times New Roman" w:cs="Times New Roman"/>
          <w:color w:val="000000"/>
        </w:rPr>
        <w:t>Sidin</w:t>
      </w:r>
      <w:proofErr w:type="spellEnd"/>
      <w:r w:rsidR="002C71C1" w:rsidRPr="00B958B1">
        <w:rPr>
          <w:rFonts w:ascii="Times New Roman" w:hAnsi="Times New Roman" w:cs="Times New Roman"/>
          <w:color w:val="000000"/>
        </w:rPr>
        <w:t>, 2021</w:t>
      </w:r>
      <w:r w:rsidR="00265D87" w:rsidRPr="00B958B1">
        <w:rPr>
          <w:rFonts w:ascii="Times New Roman" w:hAnsi="Times New Roman" w:cs="Times New Roman"/>
          <w:color w:val="000000"/>
        </w:rPr>
        <w:t>).</w:t>
      </w:r>
      <w:r w:rsidR="00265D87" w:rsidRPr="00B958B1">
        <w:rPr>
          <w:rFonts w:ascii="Times New Roman" w:hAnsi="Times New Roman" w:cs="Times New Roman"/>
          <w:color w:val="000000" w:themeColor="text1"/>
        </w:rPr>
        <w:t xml:space="preserve"> Conversely</w:t>
      </w:r>
      <w:r w:rsidR="00642ABB">
        <w:rPr>
          <w:rFonts w:ascii="Times New Roman" w:hAnsi="Times New Roman" w:cs="Times New Roman"/>
          <w:color w:val="000000" w:themeColor="text1"/>
        </w:rPr>
        <w:t>,</w:t>
      </w:r>
      <w:r w:rsidR="00DE54C2" w:rsidRPr="00B958B1">
        <w:rPr>
          <w:rFonts w:ascii="Times New Roman" w:hAnsi="Times New Roman" w:cs="Times New Roman"/>
          <w:color w:val="000000"/>
        </w:rPr>
        <w:t xml:space="preserve"> th</w:t>
      </w:r>
      <w:r w:rsidR="00AB0DAC" w:rsidRPr="00B958B1">
        <w:rPr>
          <w:rFonts w:ascii="Times New Roman" w:hAnsi="Times New Roman" w:cs="Times New Roman"/>
          <w:color w:val="000000"/>
        </w:rPr>
        <w:t>e</w:t>
      </w:r>
      <w:r w:rsidR="00DE54C2" w:rsidRPr="00B958B1">
        <w:rPr>
          <w:rFonts w:ascii="Times New Roman" w:hAnsi="Times New Roman" w:cs="Times New Roman"/>
          <w:color w:val="000000"/>
        </w:rPr>
        <w:t xml:space="preserve"> same study stated that</w:t>
      </w:r>
      <w:r w:rsidR="00927A35" w:rsidRPr="00B958B1">
        <w:rPr>
          <w:rFonts w:ascii="Times New Roman" w:hAnsi="Times New Roman" w:cs="Times New Roman"/>
          <w:color w:val="000000"/>
        </w:rPr>
        <w:t xml:space="preserve"> learners were also </w:t>
      </w:r>
      <w:r w:rsidR="00927A35" w:rsidRPr="00B958B1">
        <w:rPr>
          <w:rFonts w:ascii="Times New Roman" w:hAnsi="Times New Roman" w:cs="Times New Roman"/>
        </w:rPr>
        <w:t>self-conscious</w:t>
      </w:r>
      <w:r w:rsidR="00DE54C2" w:rsidRPr="00B958B1">
        <w:rPr>
          <w:rFonts w:ascii="Times New Roman" w:hAnsi="Times New Roman" w:cs="Times New Roman"/>
        </w:rPr>
        <w:t xml:space="preserve">, </w:t>
      </w:r>
      <w:r w:rsidR="00FA2106" w:rsidRPr="00B958B1">
        <w:rPr>
          <w:rFonts w:ascii="Times New Roman" w:hAnsi="Times New Roman" w:cs="Times New Roman"/>
        </w:rPr>
        <w:t xml:space="preserve">pessimistic, </w:t>
      </w:r>
      <w:r w:rsidR="00DE54C2" w:rsidRPr="00B958B1">
        <w:rPr>
          <w:rFonts w:ascii="Times New Roman" w:hAnsi="Times New Roman" w:cs="Times New Roman"/>
        </w:rPr>
        <w:t xml:space="preserve">and </w:t>
      </w:r>
      <w:r w:rsidR="00FA2106" w:rsidRPr="00B958B1">
        <w:rPr>
          <w:rFonts w:ascii="Times New Roman" w:hAnsi="Times New Roman" w:cs="Times New Roman"/>
        </w:rPr>
        <w:t>anxious</w:t>
      </w:r>
      <w:r w:rsidR="001B0D44" w:rsidRPr="00B958B1">
        <w:rPr>
          <w:rFonts w:ascii="Times New Roman" w:hAnsi="Times New Roman" w:cs="Times New Roman"/>
        </w:rPr>
        <w:t xml:space="preserve"> throughout their studies.</w:t>
      </w:r>
      <w:r w:rsidR="00FA2106" w:rsidRPr="00B958B1">
        <w:rPr>
          <w:rFonts w:ascii="Times New Roman" w:hAnsi="Times New Roman" w:cs="Times New Roman"/>
          <w:sz w:val="18"/>
          <w:szCs w:val="18"/>
        </w:rPr>
        <w:t xml:space="preserve"> </w:t>
      </w:r>
      <w:r w:rsidR="000E38F4" w:rsidRPr="00B958B1">
        <w:rPr>
          <w:rFonts w:ascii="Times New Roman" w:hAnsi="Times New Roman" w:cs="Times New Roman"/>
          <w:color w:val="000000" w:themeColor="text1"/>
        </w:rPr>
        <w:t>A</w:t>
      </w:r>
      <w:r w:rsidR="000E38F4" w:rsidRPr="00B958B1">
        <w:rPr>
          <w:rFonts w:ascii="Times New Roman" w:hAnsi="Times New Roman" w:cs="Times New Roman"/>
          <w:color w:val="000000" w:themeColor="text1"/>
        </w:rPr>
        <w:t>lthough</w:t>
      </w:r>
      <w:r w:rsidR="00BA636E" w:rsidRPr="00B958B1">
        <w:rPr>
          <w:rFonts w:ascii="Times New Roman" w:hAnsi="Times New Roman" w:cs="Times New Roman"/>
          <w:color w:val="000000" w:themeColor="text1"/>
        </w:rPr>
        <w:t xml:space="preserve"> removal strategies as punishment were</w:t>
      </w:r>
      <w:r w:rsidR="000E38F4" w:rsidRPr="00B958B1">
        <w:rPr>
          <w:rFonts w:ascii="Times New Roman" w:hAnsi="Times New Roman" w:cs="Times New Roman"/>
          <w:color w:val="000000" w:themeColor="text1"/>
        </w:rPr>
        <w:t xml:space="preserve"> claimed effective</w:t>
      </w:r>
      <w:r w:rsidR="006E5F17" w:rsidRPr="00B958B1">
        <w:rPr>
          <w:rFonts w:ascii="Times New Roman" w:hAnsi="Times New Roman" w:cs="Times New Roman"/>
          <w:color w:val="000000" w:themeColor="text1"/>
        </w:rPr>
        <w:t xml:space="preserve"> in educational settings</w:t>
      </w:r>
      <w:r w:rsidR="00BA636E" w:rsidRPr="00B958B1">
        <w:rPr>
          <w:rFonts w:ascii="Times New Roman" w:hAnsi="Times New Roman" w:cs="Times New Roman"/>
          <w:color w:val="000000" w:themeColor="text1"/>
        </w:rPr>
        <w:t>,</w:t>
      </w:r>
      <w:r w:rsidR="000E38F4" w:rsidRPr="00B958B1">
        <w:rPr>
          <w:rFonts w:ascii="Times New Roman" w:hAnsi="Times New Roman" w:cs="Times New Roman"/>
          <w:color w:val="000000" w:themeColor="text1"/>
        </w:rPr>
        <w:t xml:space="preserve"> </w:t>
      </w:r>
      <w:r w:rsidR="009169EB" w:rsidRPr="00B958B1">
        <w:rPr>
          <w:rFonts w:ascii="Times New Roman" w:hAnsi="Times New Roman" w:cs="Times New Roman"/>
          <w:color w:val="000000" w:themeColor="text1"/>
        </w:rPr>
        <w:t>(</w:t>
      </w:r>
      <w:r w:rsidR="000E38F4" w:rsidRPr="00B958B1">
        <w:rPr>
          <w:rFonts w:ascii="Times New Roman" w:hAnsi="Times New Roman" w:cs="Times New Roman"/>
        </w:rPr>
        <w:t>Donaldson &amp; Vollmer, 2011</w:t>
      </w:r>
      <w:r w:rsidR="000E38F4" w:rsidRPr="00B958B1">
        <w:rPr>
          <w:rFonts w:ascii="Times New Roman" w:hAnsi="Times New Roman" w:cs="Times New Roman"/>
          <w:color w:val="1C1D1E"/>
          <w:shd w:val="clear" w:color="auto" w:fill="FFFFFF"/>
        </w:rPr>
        <w:t xml:space="preserve">; </w:t>
      </w:r>
      <w:proofErr w:type="spellStart"/>
      <w:r w:rsidR="000E38F4" w:rsidRPr="00B958B1">
        <w:rPr>
          <w:rFonts w:ascii="Times New Roman" w:hAnsi="Times New Roman" w:cs="Times New Roman"/>
          <w:color w:val="1C1D1E"/>
          <w:shd w:val="clear" w:color="auto" w:fill="FFFFFF"/>
        </w:rPr>
        <w:t>Sidin</w:t>
      </w:r>
      <w:proofErr w:type="spellEnd"/>
      <w:r w:rsidR="000E38F4" w:rsidRPr="00B958B1">
        <w:rPr>
          <w:rFonts w:ascii="Times New Roman" w:hAnsi="Times New Roman" w:cs="Times New Roman"/>
          <w:color w:val="1C1D1E"/>
          <w:shd w:val="clear" w:color="auto" w:fill="FFFFFF"/>
        </w:rPr>
        <w:t>, 2021)</w:t>
      </w:r>
      <w:r w:rsidR="00BA636E" w:rsidRPr="00B958B1">
        <w:rPr>
          <w:rFonts w:ascii="Times New Roman" w:hAnsi="Times New Roman" w:cs="Times New Roman"/>
          <w:color w:val="1C1D1E"/>
          <w:shd w:val="clear" w:color="auto" w:fill="FFFFFF"/>
        </w:rPr>
        <w:t xml:space="preserve"> </w:t>
      </w:r>
      <w:r w:rsidR="00543F0E" w:rsidRPr="00B958B1">
        <w:rPr>
          <w:rFonts w:ascii="Times New Roman" w:hAnsi="Times New Roman" w:cs="Times New Roman"/>
          <w:color w:val="000000" w:themeColor="text1"/>
        </w:rPr>
        <w:t>chastisement</w:t>
      </w:r>
      <w:r w:rsidR="00022602" w:rsidRPr="00B958B1">
        <w:rPr>
          <w:rFonts w:ascii="Times New Roman" w:hAnsi="Times New Roman" w:cs="Times New Roman"/>
          <w:color w:val="000000" w:themeColor="text1"/>
        </w:rPr>
        <w:t xml:space="preserve"> generally</w:t>
      </w:r>
      <w:r w:rsidR="00543F0E" w:rsidRPr="00B958B1">
        <w:rPr>
          <w:rFonts w:ascii="Times New Roman" w:hAnsi="Times New Roman" w:cs="Times New Roman"/>
          <w:color w:val="000000" w:themeColor="text1"/>
        </w:rPr>
        <w:t xml:space="preserve"> appears to address the outward signs of the behaviour rather than its underlying causes</w:t>
      </w:r>
      <w:r w:rsidR="006E5F17" w:rsidRPr="00B958B1">
        <w:rPr>
          <w:rFonts w:ascii="Times New Roman" w:hAnsi="Times New Roman" w:cs="Times New Roman"/>
          <w:color w:val="000000" w:themeColor="text1"/>
        </w:rPr>
        <w:t xml:space="preserve"> in the learner.</w:t>
      </w:r>
      <w:r w:rsidR="008E6037" w:rsidRPr="00B958B1">
        <w:rPr>
          <w:rFonts w:ascii="Times New Roman" w:hAnsi="Times New Roman" w:cs="Times New Roman"/>
          <w:color w:val="000000" w:themeColor="text1"/>
        </w:rPr>
        <w:t xml:space="preserve"> </w:t>
      </w:r>
      <w:r w:rsidR="009169EB" w:rsidRPr="00B958B1">
        <w:rPr>
          <w:rFonts w:ascii="Times New Roman" w:hAnsi="Times New Roman" w:cs="Times New Roman"/>
          <w:color w:val="000000" w:themeColor="text1"/>
        </w:rPr>
        <w:t>Ultimately</w:t>
      </w:r>
      <w:r w:rsidR="002723A6" w:rsidRPr="00B958B1">
        <w:rPr>
          <w:rFonts w:ascii="Times New Roman" w:hAnsi="Times New Roman" w:cs="Times New Roman"/>
          <w:color w:val="000000" w:themeColor="text1"/>
        </w:rPr>
        <w:t>,</w:t>
      </w:r>
      <w:r w:rsidR="009169EB" w:rsidRPr="00B958B1">
        <w:rPr>
          <w:rFonts w:ascii="Times New Roman" w:hAnsi="Times New Roman" w:cs="Times New Roman"/>
          <w:color w:val="000000" w:themeColor="text1"/>
        </w:rPr>
        <w:t xml:space="preserve"> </w:t>
      </w:r>
      <w:r w:rsidR="00372A07" w:rsidRPr="00B958B1">
        <w:rPr>
          <w:rFonts w:ascii="Times New Roman" w:hAnsi="Times New Roman" w:cs="Times New Roman"/>
          <w:color w:val="000000" w:themeColor="text1"/>
        </w:rPr>
        <w:t xml:space="preserve">this </w:t>
      </w:r>
      <w:r w:rsidR="00543F0E" w:rsidRPr="00B958B1">
        <w:rPr>
          <w:rFonts w:ascii="Times New Roman" w:hAnsi="Times New Roman" w:cs="Times New Roman"/>
          <w:color w:val="000000" w:themeColor="text1"/>
        </w:rPr>
        <w:t>undermin</w:t>
      </w:r>
      <w:r w:rsidR="00372A07" w:rsidRPr="00B958B1">
        <w:rPr>
          <w:rFonts w:ascii="Times New Roman" w:hAnsi="Times New Roman" w:cs="Times New Roman"/>
          <w:color w:val="000000" w:themeColor="text1"/>
        </w:rPr>
        <w:t>es</w:t>
      </w:r>
      <w:r w:rsidR="00543F0E" w:rsidRPr="00B958B1">
        <w:rPr>
          <w:rFonts w:ascii="Times New Roman" w:hAnsi="Times New Roman" w:cs="Times New Roman"/>
          <w:color w:val="000000" w:themeColor="text1"/>
        </w:rPr>
        <w:t xml:space="preserve"> the purpose of the model's guiding principles by encouraging </w:t>
      </w:r>
      <w:r w:rsidR="00575CE1" w:rsidRPr="00B958B1">
        <w:rPr>
          <w:rFonts w:ascii="Times New Roman" w:hAnsi="Times New Roman" w:cs="Times New Roman"/>
          <w:color w:val="000000" w:themeColor="text1"/>
        </w:rPr>
        <w:t>emotion</w:t>
      </w:r>
      <w:r w:rsidR="00372A07" w:rsidRPr="00B958B1">
        <w:rPr>
          <w:rFonts w:ascii="Times New Roman" w:hAnsi="Times New Roman" w:cs="Times New Roman"/>
          <w:color w:val="000000" w:themeColor="text1"/>
        </w:rPr>
        <w:t xml:space="preserve">al suppression </w:t>
      </w:r>
      <w:r w:rsidR="00575CE1" w:rsidRPr="00B958B1">
        <w:rPr>
          <w:rFonts w:ascii="Times New Roman" w:hAnsi="Times New Roman" w:cs="Times New Roman"/>
          <w:color w:val="000000" w:themeColor="text1"/>
        </w:rPr>
        <w:t>and</w:t>
      </w:r>
      <w:r w:rsidR="006E5F17" w:rsidRPr="00B958B1">
        <w:rPr>
          <w:rFonts w:ascii="Times New Roman" w:hAnsi="Times New Roman" w:cs="Times New Roman"/>
          <w:color w:val="000000" w:themeColor="text1"/>
        </w:rPr>
        <w:t xml:space="preserve"> therefore</w:t>
      </w:r>
      <w:r w:rsidR="00956E70">
        <w:rPr>
          <w:rFonts w:ascii="Times New Roman" w:hAnsi="Times New Roman" w:cs="Times New Roman"/>
          <w:color w:val="000000" w:themeColor="text1"/>
        </w:rPr>
        <w:t>,</w:t>
      </w:r>
      <w:r w:rsidR="00575CE1" w:rsidRPr="00B958B1">
        <w:rPr>
          <w:rFonts w:ascii="Times New Roman" w:hAnsi="Times New Roman" w:cs="Times New Roman"/>
          <w:color w:val="000000" w:themeColor="text1"/>
        </w:rPr>
        <w:t xml:space="preserve"> </w:t>
      </w:r>
      <w:r w:rsidR="00543F0E" w:rsidRPr="00B958B1">
        <w:rPr>
          <w:rFonts w:ascii="Times New Roman" w:hAnsi="Times New Roman" w:cs="Times New Roman"/>
          <w:color w:val="000000" w:themeColor="text1"/>
        </w:rPr>
        <w:t>the development of unfavourable behaviour</w:t>
      </w:r>
      <w:r w:rsidR="00575CE1" w:rsidRPr="00B958B1">
        <w:rPr>
          <w:rFonts w:ascii="Times New Roman" w:hAnsi="Times New Roman" w:cs="Times New Roman"/>
          <w:color w:val="000000" w:themeColor="text1"/>
        </w:rPr>
        <w:t xml:space="preserve"> such as aggression</w:t>
      </w:r>
      <w:r w:rsidR="008E6037" w:rsidRPr="00B958B1">
        <w:rPr>
          <w:rFonts w:ascii="Times New Roman" w:hAnsi="Times New Roman" w:cs="Times New Roman"/>
          <w:color w:val="000000" w:themeColor="text1"/>
        </w:rPr>
        <w:t xml:space="preserve"> (McLeod, 2007). </w:t>
      </w:r>
      <w:r w:rsidR="00FD7A16" w:rsidRPr="00B958B1">
        <w:rPr>
          <w:rFonts w:ascii="Times New Roman" w:hAnsi="Times New Roman" w:cs="Times New Roman"/>
          <w:color w:val="000000" w:themeColor="text1"/>
        </w:rPr>
        <w:tab/>
      </w:r>
      <w:r w:rsidR="00FD7A16" w:rsidRPr="00B958B1">
        <w:rPr>
          <w:rFonts w:ascii="Times New Roman" w:hAnsi="Times New Roman" w:cs="Times New Roman"/>
          <w:color w:val="000000" w:themeColor="text1"/>
        </w:rPr>
        <w:tab/>
      </w:r>
      <w:r w:rsidR="000D08E0" w:rsidRPr="00B958B1">
        <w:rPr>
          <w:rFonts w:ascii="Times New Roman" w:hAnsi="Times New Roman" w:cs="Times New Roman"/>
          <w:color w:val="000000"/>
        </w:rPr>
        <w:tab/>
      </w:r>
      <w:r w:rsidR="000D08E0" w:rsidRPr="00B958B1">
        <w:rPr>
          <w:rFonts w:ascii="Times New Roman" w:hAnsi="Times New Roman" w:cs="Times New Roman"/>
          <w:color w:val="000000"/>
        </w:rPr>
        <w:tab/>
      </w:r>
      <w:r w:rsidR="000D08E0" w:rsidRPr="00B958B1">
        <w:rPr>
          <w:rFonts w:ascii="Times New Roman" w:hAnsi="Times New Roman" w:cs="Times New Roman"/>
          <w:color w:val="000000"/>
        </w:rPr>
        <w:tab/>
      </w:r>
      <w:r w:rsidR="00807B81" w:rsidRPr="00B958B1">
        <w:rPr>
          <w:rFonts w:ascii="Times New Roman" w:hAnsi="Times New Roman" w:cs="Times New Roman"/>
          <w:color w:val="000000"/>
        </w:rPr>
        <w:tab/>
      </w:r>
      <w:r w:rsidR="00807B81" w:rsidRPr="00B958B1">
        <w:rPr>
          <w:rFonts w:ascii="Times New Roman" w:hAnsi="Times New Roman" w:cs="Times New Roman"/>
          <w:color w:val="000000"/>
        </w:rPr>
        <w:tab/>
      </w:r>
      <w:r w:rsidR="000D08E0" w:rsidRPr="00B958B1">
        <w:rPr>
          <w:rFonts w:ascii="Times New Roman" w:hAnsi="Times New Roman" w:cs="Times New Roman"/>
          <w:color w:val="333333"/>
          <w:shd w:val="clear" w:color="auto" w:fill="FCFCFC"/>
        </w:rPr>
        <w:t xml:space="preserve">Behavioural Parent and Teacher Training (BPT) is </w:t>
      </w:r>
      <w:r w:rsidR="00350BC8" w:rsidRPr="00B958B1">
        <w:rPr>
          <w:rFonts w:ascii="Times New Roman" w:hAnsi="Times New Roman" w:cs="Times New Roman"/>
          <w:color w:val="333333"/>
          <w:shd w:val="clear" w:color="auto" w:fill="FCFCFC"/>
        </w:rPr>
        <w:t xml:space="preserve">a </w:t>
      </w:r>
      <w:r w:rsidR="000D08E0" w:rsidRPr="00B958B1">
        <w:rPr>
          <w:rFonts w:ascii="Times New Roman" w:hAnsi="Times New Roman" w:cs="Times New Roman"/>
          <w:color w:val="333333"/>
          <w:shd w:val="clear" w:color="auto" w:fill="FCFCFC"/>
        </w:rPr>
        <w:t xml:space="preserve">method of educating </w:t>
      </w:r>
      <w:r w:rsidR="000D08E0" w:rsidRPr="00B958B1">
        <w:rPr>
          <w:rFonts w:ascii="Times New Roman" w:hAnsi="Times New Roman" w:cs="Times New Roman"/>
          <w:color w:val="202124"/>
        </w:rPr>
        <w:t>parents and teachers alike on reward and punishment techniques to reduce problematic behaviour</w:t>
      </w:r>
      <w:r w:rsidR="00350BC8" w:rsidRPr="00B958B1">
        <w:rPr>
          <w:rFonts w:ascii="Times New Roman" w:hAnsi="Times New Roman" w:cs="Times New Roman"/>
          <w:color w:val="202124"/>
        </w:rPr>
        <w:t>. Shown to be effective</w:t>
      </w:r>
      <w:r w:rsidR="00957C39" w:rsidRPr="00B958B1">
        <w:rPr>
          <w:rFonts w:ascii="Times New Roman" w:hAnsi="Times New Roman" w:cs="Times New Roman"/>
          <w:color w:val="202124"/>
        </w:rPr>
        <w:t xml:space="preserve"> </w:t>
      </w:r>
      <w:r w:rsidR="00A54301" w:rsidRPr="00B958B1">
        <w:rPr>
          <w:rFonts w:ascii="Times New Roman" w:hAnsi="Times New Roman" w:cs="Times New Roman"/>
          <w:color w:val="202124"/>
        </w:rPr>
        <w:t>in typical development</w:t>
      </w:r>
      <w:r w:rsidR="00350BC8" w:rsidRPr="00B958B1">
        <w:rPr>
          <w:rFonts w:ascii="Times New Roman" w:hAnsi="Times New Roman" w:cs="Times New Roman"/>
          <w:color w:val="202124"/>
        </w:rPr>
        <w:t xml:space="preserve"> </w:t>
      </w:r>
      <w:r w:rsidR="008F2138" w:rsidRPr="00B958B1">
        <w:rPr>
          <w:rFonts w:ascii="Times New Roman" w:hAnsi="Times New Roman" w:cs="Times New Roman"/>
          <w:color w:val="202124"/>
        </w:rPr>
        <w:t xml:space="preserve">(TD) </w:t>
      </w:r>
      <w:r w:rsidR="00350BC8" w:rsidRPr="00B958B1">
        <w:rPr>
          <w:rFonts w:ascii="Times New Roman" w:hAnsi="Times New Roman" w:cs="Times New Roman"/>
          <w:color w:val="202124"/>
        </w:rPr>
        <w:t>children</w:t>
      </w:r>
      <w:r w:rsidR="00A54301" w:rsidRPr="00B958B1">
        <w:rPr>
          <w:rFonts w:ascii="Times New Roman" w:hAnsi="Times New Roman" w:cs="Times New Roman"/>
          <w:color w:val="202124"/>
        </w:rPr>
        <w:t xml:space="preserve"> and </w:t>
      </w:r>
      <w:r w:rsidR="00350BC8" w:rsidRPr="00B958B1">
        <w:rPr>
          <w:rFonts w:ascii="Times New Roman" w:hAnsi="Times New Roman" w:cs="Times New Roman"/>
          <w:color w:val="202124"/>
        </w:rPr>
        <w:t xml:space="preserve">similarly </w:t>
      </w:r>
      <w:r w:rsidR="00290F48" w:rsidRPr="00B958B1">
        <w:rPr>
          <w:rFonts w:ascii="Times New Roman" w:hAnsi="Times New Roman" w:cs="Times New Roman"/>
          <w:color w:val="202124"/>
        </w:rPr>
        <w:t xml:space="preserve">among </w:t>
      </w:r>
      <w:r w:rsidR="00A54301" w:rsidRPr="00B958B1">
        <w:rPr>
          <w:rFonts w:ascii="Times New Roman" w:hAnsi="Times New Roman" w:cs="Times New Roman"/>
          <w:color w:val="202124"/>
        </w:rPr>
        <w:t xml:space="preserve">children </w:t>
      </w:r>
      <w:r w:rsidR="00290F48" w:rsidRPr="00B958B1">
        <w:rPr>
          <w:rFonts w:ascii="Times New Roman" w:hAnsi="Times New Roman" w:cs="Times New Roman"/>
          <w:color w:val="202124"/>
        </w:rPr>
        <w:t>with ADHD.</w:t>
      </w:r>
      <w:r w:rsidR="0060766B" w:rsidRPr="00B958B1">
        <w:rPr>
          <w:rFonts w:ascii="Times New Roman" w:hAnsi="Times New Roman" w:cs="Times New Roman"/>
          <w:color w:val="202124"/>
        </w:rPr>
        <w:t xml:space="preserve"> </w:t>
      </w:r>
      <w:r w:rsidR="00290F48" w:rsidRPr="00B958B1">
        <w:rPr>
          <w:rFonts w:ascii="Times New Roman" w:hAnsi="Times New Roman" w:cs="Times New Roman"/>
          <w:color w:val="202124"/>
        </w:rPr>
        <w:t xml:space="preserve">Emulating the </w:t>
      </w:r>
      <w:r w:rsidR="00AF5B56" w:rsidRPr="00B958B1">
        <w:rPr>
          <w:rFonts w:ascii="Times New Roman" w:hAnsi="Times New Roman" w:cs="Times New Roman"/>
          <w:color w:val="202124"/>
        </w:rPr>
        <w:t>basis of the opera</w:t>
      </w:r>
      <w:r w:rsidR="002F12BF" w:rsidRPr="00B958B1">
        <w:rPr>
          <w:rFonts w:ascii="Times New Roman" w:hAnsi="Times New Roman" w:cs="Times New Roman"/>
          <w:color w:val="202124"/>
        </w:rPr>
        <w:t>nt</w:t>
      </w:r>
      <w:r w:rsidR="00AF5B56" w:rsidRPr="00B958B1">
        <w:rPr>
          <w:rFonts w:ascii="Times New Roman" w:hAnsi="Times New Roman" w:cs="Times New Roman"/>
          <w:color w:val="202124"/>
        </w:rPr>
        <w:t xml:space="preserve"> condition</w:t>
      </w:r>
      <w:r w:rsidR="002F12BF" w:rsidRPr="00B958B1">
        <w:rPr>
          <w:rFonts w:ascii="Times New Roman" w:hAnsi="Times New Roman" w:cs="Times New Roman"/>
          <w:color w:val="202124"/>
        </w:rPr>
        <w:t>ing</w:t>
      </w:r>
      <w:r w:rsidR="00AF5B56" w:rsidRPr="00B958B1">
        <w:rPr>
          <w:rFonts w:ascii="Times New Roman" w:hAnsi="Times New Roman" w:cs="Times New Roman"/>
          <w:color w:val="202124"/>
        </w:rPr>
        <w:t xml:space="preserve"> theory that rewards </w:t>
      </w:r>
      <w:r w:rsidR="007227EC" w:rsidRPr="00B958B1">
        <w:rPr>
          <w:rFonts w:ascii="Times New Roman" w:hAnsi="Times New Roman" w:cs="Times New Roman"/>
          <w:color w:val="202124"/>
        </w:rPr>
        <w:t xml:space="preserve">will promote behaviour repetition and punishment will decrease its regularity </w:t>
      </w:r>
      <w:r w:rsidR="0060766B" w:rsidRPr="00B958B1">
        <w:rPr>
          <w:rFonts w:ascii="Times New Roman" w:hAnsi="Times New Roman" w:cs="Times New Roman"/>
          <w:color w:val="000000"/>
        </w:rPr>
        <w:t>(Van Der Oord &amp; Tripp, 2020)</w:t>
      </w:r>
      <w:r w:rsidR="0060766B" w:rsidRPr="00B958B1">
        <w:rPr>
          <w:rFonts w:ascii="Times New Roman" w:hAnsi="Times New Roman" w:cs="Times New Roman"/>
          <w:color w:val="000000"/>
        </w:rPr>
        <w:t xml:space="preserve">. </w:t>
      </w:r>
      <w:r w:rsidR="00D14CC4" w:rsidRPr="00B958B1">
        <w:rPr>
          <w:rFonts w:ascii="Times New Roman" w:hAnsi="Times New Roman" w:cs="Times New Roman"/>
          <w:color w:val="000000"/>
        </w:rPr>
        <w:t>Yet</w:t>
      </w:r>
      <w:r w:rsidR="002F12BF" w:rsidRPr="00B958B1">
        <w:rPr>
          <w:rFonts w:ascii="Times New Roman" w:hAnsi="Times New Roman" w:cs="Times New Roman"/>
          <w:color w:val="000000"/>
        </w:rPr>
        <w:t>,</w:t>
      </w:r>
      <w:r w:rsidR="00D14CC4" w:rsidRPr="00B958B1">
        <w:rPr>
          <w:rFonts w:ascii="Times New Roman" w:hAnsi="Times New Roman" w:cs="Times New Roman"/>
          <w:color w:val="000000"/>
        </w:rPr>
        <w:t xml:space="preserve"> other research claims that for </w:t>
      </w:r>
      <w:r w:rsidR="00562696" w:rsidRPr="00B958B1">
        <w:rPr>
          <w:rFonts w:ascii="Times New Roman" w:hAnsi="Times New Roman" w:cs="Times New Roman"/>
          <w:color w:val="000000"/>
        </w:rPr>
        <w:t xml:space="preserve">children with </w:t>
      </w:r>
      <w:r w:rsidR="00D14CC4" w:rsidRPr="00B958B1">
        <w:rPr>
          <w:rFonts w:ascii="Times New Roman" w:hAnsi="Times New Roman" w:cs="Times New Roman"/>
          <w:color w:val="000000"/>
        </w:rPr>
        <w:t>ADHD</w:t>
      </w:r>
      <w:r w:rsidR="00984DBF" w:rsidRPr="00B958B1">
        <w:rPr>
          <w:rFonts w:ascii="Times New Roman" w:hAnsi="Times New Roman" w:cs="Times New Roman"/>
          <w:color w:val="000000"/>
        </w:rPr>
        <w:t>,</w:t>
      </w:r>
      <w:r w:rsidR="00D14CC4" w:rsidRPr="00B958B1">
        <w:rPr>
          <w:rFonts w:ascii="Times New Roman" w:hAnsi="Times New Roman" w:cs="Times New Roman"/>
          <w:color w:val="000000"/>
        </w:rPr>
        <w:t xml:space="preserve"> </w:t>
      </w:r>
      <w:r w:rsidR="00984DBF" w:rsidRPr="00B958B1">
        <w:rPr>
          <w:rFonts w:ascii="Times New Roman" w:hAnsi="Times New Roman" w:cs="Times New Roman"/>
          <w:color w:val="000000"/>
        </w:rPr>
        <w:t>BPT is less efficacious</w:t>
      </w:r>
      <w:r w:rsidR="00081192" w:rsidRPr="00B958B1">
        <w:rPr>
          <w:rFonts w:ascii="Times New Roman" w:hAnsi="Times New Roman" w:cs="Times New Roman"/>
          <w:color w:val="000000"/>
        </w:rPr>
        <w:t xml:space="preserve"> </w:t>
      </w:r>
      <w:r w:rsidR="00BD04DF" w:rsidRPr="00B958B1">
        <w:rPr>
          <w:rFonts w:ascii="Times New Roman" w:hAnsi="Times New Roman" w:cs="Times New Roman"/>
          <w:color w:val="000000"/>
        </w:rPr>
        <w:t xml:space="preserve">objectively </w:t>
      </w:r>
      <w:r w:rsidR="00081192" w:rsidRPr="00B958B1">
        <w:rPr>
          <w:rFonts w:ascii="Times New Roman" w:hAnsi="Times New Roman" w:cs="Times New Roman"/>
          <w:color w:val="000000"/>
        </w:rPr>
        <w:t>(Daley et al., 2014)</w:t>
      </w:r>
      <w:r w:rsidR="00F977CA" w:rsidRPr="00B958B1">
        <w:rPr>
          <w:rFonts w:ascii="Times New Roman" w:hAnsi="Times New Roman" w:cs="Times New Roman"/>
          <w:color w:val="000000"/>
        </w:rPr>
        <w:t xml:space="preserve"> </w:t>
      </w:r>
      <w:r w:rsidR="00BD04DF" w:rsidRPr="00B958B1">
        <w:rPr>
          <w:rFonts w:ascii="Times New Roman" w:hAnsi="Times New Roman" w:cs="Times New Roman"/>
          <w:color w:val="000000"/>
        </w:rPr>
        <w:t xml:space="preserve">and </w:t>
      </w:r>
      <w:r w:rsidR="00211443" w:rsidRPr="00B958B1">
        <w:rPr>
          <w:rFonts w:ascii="Times New Roman" w:hAnsi="Times New Roman" w:cs="Times New Roman"/>
          <w:color w:val="000000"/>
        </w:rPr>
        <w:t>durably</w:t>
      </w:r>
      <w:r w:rsidR="00123ECB" w:rsidRPr="00B958B1">
        <w:rPr>
          <w:rFonts w:ascii="Times New Roman" w:hAnsi="Times New Roman" w:cs="Times New Roman"/>
          <w:color w:val="000000"/>
        </w:rPr>
        <w:t>,</w:t>
      </w:r>
      <w:r w:rsidR="00211443" w:rsidRPr="00B958B1">
        <w:rPr>
          <w:rFonts w:ascii="Times New Roman" w:hAnsi="Times New Roman" w:cs="Times New Roman"/>
          <w:color w:val="000000"/>
        </w:rPr>
        <w:t xml:space="preserve"> as eventually there is loss of effect </w:t>
      </w:r>
      <w:r w:rsidR="00957C9E" w:rsidRPr="00B958B1">
        <w:rPr>
          <w:rFonts w:ascii="Times New Roman" w:hAnsi="Times New Roman" w:cs="Times New Roman"/>
          <w:color w:val="000000"/>
        </w:rPr>
        <w:t xml:space="preserve">from reward systems </w:t>
      </w:r>
      <w:r w:rsidR="00F977CA" w:rsidRPr="00B958B1">
        <w:rPr>
          <w:rFonts w:ascii="Times New Roman" w:hAnsi="Times New Roman" w:cs="Times New Roman"/>
          <w:color w:val="000000"/>
        </w:rPr>
        <w:t>(Lee et al., 2012)</w:t>
      </w:r>
      <w:r w:rsidR="00123ECB" w:rsidRPr="00B958B1">
        <w:rPr>
          <w:rFonts w:ascii="Times New Roman" w:hAnsi="Times New Roman" w:cs="Times New Roman"/>
          <w:color w:val="000000"/>
        </w:rPr>
        <w:t>.</w:t>
      </w:r>
      <w:r w:rsidR="00405C04" w:rsidRPr="00B958B1">
        <w:rPr>
          <w:rFonts w:ascii="Times New Roman" w:hAnsi="Times New Roman" w:cs="Times New Roman"/>
          <w:color w:val="000000"/>
        </w:rPr>
        <w:t xml:space="preserve"> The neurodiversity of children with ADHD </w:t>
      </w:r>
      <w:r w:rsidR="00F9562D" w:rsidRPr="00B958B1">
        <w:rPr>
          <w:rFonts w:ascii="Times New Roman" w:hAnsi="Times New Roman" w:cs="Times New Roman"/>
          <w:color w:val="000000"/>
        </w:rPr>
        <w:t xml:space="preserve">is a crucial contemplation </w:t>
      </w:r>
      <w:r w:rsidR="00F044E7" w:rsidRPr="00B958B1">
        <w:rPr>
          <w:rFonts w:ascii="Times New Roman" w:hAnsi="Times New Roman" w:cs="Times New Roman"/>
          <w:color w:val="000000"/>
        </w:rPr>
        <w:t>when expending operant techniques towards behaviour</w:t>
      </w:r>
      <w:r w:rsidR="00134243" w:rsidRPr="00B958B1">
        <w:rPr>
          <w:rFonts w:ascii="Times New Roman" w:hAnsi="Times New Roman" w:cs="Times New Roman"/>
          <w:color w:val="000000"/>
        </w:rPr>
        <w:t>.</w:t>
      </w:r>
      <w:r w:rsidR="00C606DE" w:rsidRPr="00B958B1">
        <w:rPr>
          <w:rFonts w:ascii="Times New Roman" w:hAnsi="Times New Roman" w:cs="Times New Roman"/>
          <w:color w:val="000000"/>
        </w:rPr>
        <w:t xml:space="preserve"> </w:t>
      </w:r>
      <w:r w:rsidR="00134243" w:rsidRPr="00B958B1">
        <w:rPr>
          <w:rFonts w:ascii="Times New Roman" w:hAnsi="Times New Roman" w:cs="Times New Roman"/>
          <w:color w:val="000000"/>
        </w:rPr>
        <w:t>I</w:t>
      </w:r>
      <w:r w:rsidR="00C606DE" w:rsidRPr="00B958B1">
        <w:rPr>
          <w:rFonts w:ascii="Times New Roman" w:hAnsi="Times New Roman" w:cs="Times New Roman"/>
          <w:color w:val="000000"/>
        </w:rPr>
        <w:t xml:space="preserve">ndividual needs of the child, </w:t>
      </w:r>
      <w:r w:rsidR="00923B9E" w:rsidRPr="00B958B1">
        <w:rPr>
          <w:rFonts w:ascii="Times New Roman" w:hAnsi="Times New Roman" w:cs="Times New Roman"/>
          <w:color w:val="000000"/>
        </w:rPr>
        <w:t>thorough</w:t>
      </w:r>
      <w:r w:rsidR="00134243" w:rsidRPr="00B958B1">
        <w:rPr>
          <w:rFonts w:ascii="Times New Roman" w:hAnsi="Times New Roman" w:cs="Times New Roman"/>
          <w:color w:val="000000"/>
        </w:rPr>
        <w:t xml:space="preserve"> </w:t>
      </w:r>
      <w:r w:rsidR="00923B9E" w:rsidRPr="00B958B1">
        <w:rPr>
          <w:rFonts w:ascii="Times New Roman" w:hAnsi="Times New Roman" w:cs="Times New Roman"/>
          <w:color w:val="000000"/>
        </w:rPr>
        <w:t>knowledge</w:t>
      </w:r>
      <w:r w:rsidR="00134243" w:rsidRPr="00B958B1">
        <w:rPr>
          <w:rFonts w:ascii="Times New Roman" w:hAnsi="Times New Roman" w:cs="Times New Roman"/>
          <w:color w:val="000000"/>
        </w:rPr>
        <w:t xml:space="preserve"> of ADHD</w:t>
      </w:r>
      <w:r w:rsidR="00923B9E" w:rsidRPr="00B958B1">
        <w:rPr>
          <w:rFonts w:ascii="Times New Roman" w:hAnsi="Times New Roman" w:cs="Times New Roman"/>
          <w:color w:val="000000"/>
        </w:rPr>
        <w:t xml:space="preserve"> characteristics</w:t>
      </w:r>
      <w:r w:rsidR="00747C3D" w:rsidRPr="00B958B1">
        <w:rPr>
          <w:rFonts w:ascii="Times New Roman" w:hAnsi="Times New Roman" w:cs="Times New Roman"/>
          <w:color w:val="000000"/>
        </w:rPr>
        <w:t>,</w:t>
      </w:r>
      <w:r w:rsidR="00DB00C6" w:rsidRPr="00B958B1">
        <w:rPr>
          <w:rFonts w:ascii="Times New Roman" w:hAnsi="Times New Roman" w:cs="Times New Roman"/>
          <w:color w:val="000000"/>
        </w:rPr>
        <w:t xml:space="preserve"> and processing </w:t>
      </w:r>
      <w:r w:rsidR="00747C3D" w:rsidRPr="00B958B1">
        <w:rPr>
          <w:rFonts w:ascii="Times New Roman" w:hAnsi="Times New Roman" w:cs="Times New Roman"/>
          <w:color w:val="000000"/>
        </w:rPr>
        <w:t xml:space="preserve">disparities of </w:t>
      </w:r>
      <w:r w:rsidR="00747C3D" w:rsidRPr="00B958B1">
        <w:rPr>
          <w:rFonts w:ascii="Times New Roman" w:hAnsi="Times New Roman" w:cs="Times New Roman"/>
          <w:color w:val="000000"/>
        </w:rPr>
        <w:lastRenderedPageBreak/>
        <w:t>reinforcement</w:t>
      </w:r>
      <w:r w:rsidR="00CD6FE5" w:rsidRPr="00B958B1">
        <w:rPr>
          <w:rFonts w:ascii="Times New Roman" w:hAnsi="Times New Roman" w:cs="Times New Roman"/>
          <w:color w:val="000000"/>
        </w:rPr>
        <w:t xml:space="preserve"> options</w:t>
      </w:r>
      <w:r w:rsidR="00957C9E" w:rsidRPr="00B958B1">
        <w:rPr>
          <w:rFonts w:ascii="Times New Roman" w:hAnsi="Times New Roman" w:cs="Times New Roman"/>
          <w:color w:val="000000"/>
        </w:rPr>
        <w:t xml:space="preserve"> must be deliberated.</w:t>
      </w:r>
      <w:r w:rsidR="0081112F" w:rsidRPr="00B958B1">
        <w:rPr>
          <w:rFonts w:ascii="Times New Roman" w:hAnsi="Times New Roman" w:cs="Times New Roman"/>
          <w:color w:val="000000"/>
        </w:rPr>
        <w:t xml:space="preserve"> </w:t>
      </w:r>
      <w:r w:rsidR="00806C12" w:rsidRPr="00B958B1">
        <w:rPr>
          <w:rFonts w:ascii="Times New Roman" w:hAnsi="Times New Roman" w:cs="Times New Roman"/>
          <w:color w:val="000000"/>
        </w:rPr>
        <w:t>This may include</w:t>
      </w:r>
      <w:r w:rsidR="00544B90" w:rsidRPr="00B958B1">
        <w:rPr>
          <w:rFonts w:ascii="Times New Roman" w:hAnsi="Times New Roman" w:cs="Times New Roman"/>
          <w:color w:val="000000"/>
        </w:rPr>
        <w:t xml:space="preserve"> </w:t>
      </w:r>
      <w:r w:rsidR="00484F5A" w:rsidRPr="00B958B1">
        <w:rPr>
          <w:rFonts w:ascii="Times New Roman" w:hAnsi="Times New Roman" w:cs="Times New Roman"/>
          <w:color w:val="000000"/>
        </w:rPr>
        <w:t>heightened emotions</w:t>
      </w:r>
      <w:r w:rsidR="00401A52" w:rsidRPr="00B958B1">
        <w:rPr>
          <w:rFonts w:ascii="Times New Roman" w:hAnsi="Times New Roman" w:cs="Times New Roman"/>
          <w:color w:val="000000"/>
        </w:rPr>
        <w:t xml:space="preserve"> and </w:t>
      </w:r>
      <w:r w:rsidR="004F761F" w:rsidRPr="00B958B1">
        <w:rPr>
          <w:rFonts w:ascii="Times New Roman" w:hAnsi="Times New Roman" w:cs="Times New Roman"/>
          <w:color w:val="000000"/>
        </w:rPr>
        <w:t>higher</w:t>
      </w:r>
      <w:r w:rsidR="003436BE" w:rsidRPr="00B958B1">
        <w:rPr>
          <w:rFonts w:ascii="Times New Roman" w:hAnsi="Times New Roman" w:cs="Times New Roman"/>
          <w:color w:val="000000"/>
        </w:rPr>
        <w:t xml:space="preserve"> error</w:t>
      </w:r>
      <w:r w:rsidR="004F761F" w:rsidRPr="00B958B1">
        <w:rPr>
          <w:rFonts w:ascii="Times New Roman" w:hAnsi="Times New Roman" w:cs="Times New Roman"/>
          <w:color w:val="000000"/>
        </w:rPr>
        <w:t xml:space="preserve"> rates </w:t>
      </w:r>
      <w:r w:rsidR="004D10DC" w:rsidRPr="00B958B1">
        <w:rPr>
          <w:rFonts w:ascii="Times New Roman" w:hAnsi="Times New Roman" w:cs="Times New Roman"/>
          <w:color w:val="000000"/>
        </w:rPr>
        <w:t>when punishment is given</w:t>
      </w:r>
      <w:r w:rsidR="00401A52" w:rsidRPr="00B958B1">
        <w:rPr>
          <w:rFonts w:ascii="Times New Roman" w:hAnsi="Times New Roman" w:cs="Times New Roman"/>
          <w:color w:val="000000"/>
        </w:rPr>
        <w:t>,</w:t>
      </w:r>
      <w:r w:rsidR="00A9534E" w:rsidRPr="00B958B1">
        <w:rPr>
          <w:rFonts w:ascii="Times New Roman" w:hAnsi="Times New Roman" w:cs="Times New Roman"/>
          <w:color w:val="000000"/>
        </w:rPr>
        <w:t xml:space="preserve"> </w:t>
      </w:r>
      <w:r w:rsidR="004D10DC" w:rsidRPr="00B958B1">
        <w:rPr>
          <w:rFonts w:ascii="Times New Roman" w:hAnsi="Times New Roman" w:cs="Times New Roman"/>
          <w:color w:val="000000"/>
        </w:rPr>
        <w:t>which could have aversive effects on children’s learning</w:t>
      </w:r>
      <w:r w:rsidR="004D10DC" w:rsidRPr="00B958B1">
        <w:rPr>
          <w:rFonts w:ascii="Times New Roman" w:hAnsi="Times New Roman" w:cs="Times New Roman"/>
          <w:color w:val="333333"/>
        </w:rPr>
        <w:t>.</w:t>
      </w:r>
      <w:r w:rsidR="00401A52" w:rsidRPr="00B958B1">
        <w:rPr>
          <w:rFonts w:ascii="Times New Roman" w:hAnsi="Times New Roman" w:cs="Times New Roman"/>
          <w:color w:val="333333"/>
        </w:rPr>
        <w:t xml:space="preserve"> </w:t>
      </w:r>
      <w:r w:rsidR="005476A9" w:rsidRPr="00B958B1">
        <w:rPr>
          <w:rFonts w:ascii="Times New Roman" w:hAnsi="Times New Roman" w:cs="Times New Roman"/>
          <w:color w:val="000000"/>
        </w:rPr>
        <w:t xml:space="preserve">Moreover, </w:t>
      </w:r>
      <w:r w:rsidR="00A9534E" w:rsidRPr="00B958B1">
        <w:rPr>
          <w:rFonts w:ascii="Times New Roman" w:hAnsi="Times New Roman" w:cs="Times New Roman"/>
          <w:color w:val="000000"/>
        </w:rPr>
        <w:t xml:space="preserve">the qualities of operant conditioning may cause frustration </w:t>
      </w:r>
      <w:r w:rsidR="0093196B" w:rsidRPr="00B958B1">
        <w:rPr>
          <w:rFonts w:ascii="Times New Roman" w:hAnsi="Times New Roman" w:cs="Times New Roman"/>
          <w:color w:val="333333"/>
        </w:rPr>
        <w:t xml:space="preserve">from </w:t>
      </w:r>
      <w:r w:rsidR="00ED7E2E" w:rsidRPr="00B958B1">
        <w:rPr>
          <w:rFonts w:ascii="Times New Roman" w:hAnsi="Times New Roman" w:cs="Times New Roman"/>
          <w:color w:val="333333"/>
        </w:rPr>
        <w:t>punishment</w:t>
      </w:r>
      <w:r w:rsidR="0093196B" w:rsidRPr="00B958B1">
        <w:rPr>
          <w:rFonts w:ascii="Times New Roman" w:hAnsi="Times New Roman" w:cs="Times New Roman"/>
          <w:color w:val="333333"/>
        </w:rPr>
        <w:t xml:space="preserve"> assignment</w:t>
      </w:r>
      <w:r w:rsidR="00D7248E" w:rsidRPr="00B958B1">
        <w:rPr>
          <w:rFonts w:ascii="Times New Roman" w:hAnsi="Times New Roman" w:cs="Times New Roman"/>
          <w:color w:val="333333"/>
        </w:rPr>
        <w:t xml:space="preserve"> </w:t>
      </w:r>
      <w:r w:rsidR="0093196B" w:rsidRPr="00B958B1">
        <w:rPr>
          <w:rFonts w:ascii="Times New Roman" w:hAnsi="Times New Roman" w:cs="Times New Roman"/>
          <w:color w:val="333333"/>
        </w:rPr>
        <w:t xml:space="preserve">or </w:t>
      </w:r>
      <w:r w:rsidR="00ED7E2E" w:rsidRPr="00B958B1">
        <w:rPr>
          <w:rFonts w:ascii="Times New Roman" w:hAnsi="Times New Roman" w:cs="Times New Roman"/>
          <w:color w:val="333333"/>
        </w:rPr>
        <w:t>disappointment</w:t>
      </w:r>
      <w:r w:rsidR="0093196B" w:rsidRPr="00B958B1">
        <w:rPr>
          <w:rFonts w:ascii="Times New Roman" w:hAnsi="Times New Roman" w:cs="Times New Roman"/>
          <w:color w:val="333333"/>
        </w:rPr>
        <w:t xml:space="preserve"> </w:t>
      </w:r>
      <w:r w:rsidR="00ED7E2E" w:rsidRPr="00B958B1">
        <w:rPr>
          <w:rFonts w:ascii="Times New Roman" w:hAnsi="Times New Roman" w:cs="Times New Roman"/>
          <w:color w:val="333333"/>
        </w:rPr>
        <w:t>from failing to</w:t>
      </w:r>
      <w:r w:rsidR="0093196B" w:rsidRPr="00B958B1">
        <w:rPr>
          <w:rFonts w:ascii="Times New Roman" w:hAnsi="Times New Roman" w:cs="Times New Roman"/>
          <w:color w:val="333333"/>
        </w:rPr>
        <w:t xml:space="preserve"> </w:t>
      </w:r>
      <w:r w:rsidR="007E6FD0" w:rsidRPr="00B958B1">
        <w:rPr>
          <w:rFonts w:ascii="Times New Roman" w:hAnsi="Times New Roman" w:cs="Times New Roman"/>
          <w:color w:val="333333"/>
        </w:rPr>
        <w:t>achieve</w:t>
      </w:r>
      <w:r w:rsidR="00ED7E2E" w:rsidRPr="00B958B1">
        <w:rPr>
          <w:rFonts w:ascii="Times New Roman" w:hAnsi="Times New Roman" w:cs="Times New Roman"/>
          <w:color w:val="333333"/>
        </w:rPr>
        <w:t xml:space="preserve"> </w:t>
      </w:r>
      <w:r w:rsidR="0093196B" w:rsidRPr="00B958B1">
        <w:rPr>
          <w:rFonts w:ascii="Times New Roman" w:hAnsi="Times New Roman" w:cs="Times New Roman"/>
          <w:color w:val="333333"/>
        </w:rPr>
        <w:t>rewards</w:t>
      </w:r>
      <w:r w:rsidR="007E6FD0" w:rsidRPr="00B958B1">
        <w:rPr>
          <w:rFonts w:ascii="Times New Roman" w:hAnsi="Times New Roman" w:cs="Times New Roman"/>
          <w:color w:val="333333"/>
        </w:rPr>
        <w:t xml:space="preserve">. </w:t>
      </w:r>
      <w:r w:rsidR="00603001" w:rsidRPr="00B958B1">
        <w:rPr>
          <w:rFonts w:ascii="Times New Roman" w:hAnsi="Times New Roman" w:cs="Times New Roman"/>
          <w:color w:val="333333"/>
        </w:rPr>
        <w:t>Likewise</w:t>
      </w:r>
      <w:r w:rsidR="007E6FD0" w:rsidRPr="00B958B1">
        <w:rPr>
          <w:rFonts w:ascii="Times New Roman" w:hAnsi="Times New Roman" w:cs="Times New Roman"/>
          <w:color w:val="333333"/>
        </w:rPr>
        <w:t xml:space="preserve">, </w:t>
      </w:r>
      <w:r w:rsidR="009F44BC" w:rsidRPr="00B958B1">
        <w:rPr>
          <w:rFonts w:ascii="Times New Roman" w:hAnsi="Times New Roman" w:cs="Times New Roman"/>
          <w:color w:val="000000"/>
        </w:rPr>
        <w:t xml:space="preserve">postponement of positive reinforcers may induce amplified levels of hyperactivity and impulsivity </w:t>
      </w:r>
      <w:r w:rsidR="00A9534E" w:rsidRPr="00B958B1">
        <w:rPr>
          <w:rFonts w:ascii="Times New Roman" w:hAnsi="Times New Roman" w:cs="Times New Roman"/>
          <w:color w:val="000000"/>
        </w:rPr>
        <w:t>in ADHD children</w:t>
      </w:r>
      <w:r w:rsidR="00046247" w:rsidRPr="00B958B1">
        <w:rPr>
          <w:rFonts w:ascii="Times New Roman" w:hAnsi="Times New Roman" w:cs="Times New Roman"/>
          <w:color w:val="000000"/>
        </w:rPr>
        <w:t xml:space="preserve">. </w:t>
      </w:r>
      <w:r w:rsidR="001860A3" w:rsidRPr="00B958B1">
        <w:rPr>
          <w:rFonts w:ascii="Times New Roman" w:hAnsi="Times New Roman" w:cs="Times New Roman"/>
          <w:color w:val="000000"/>
        </w:rPr>
        <w:t xml:space="preserve">Paradoxically, </w:t>
      </w:r>
      <w:r w:rsidR="00D7248E" w:rsidRPr="00B958B1">
        <w:rPr>
          <w:rFonts w:ascii="Times New Roman" w:hAnsi="Times New Roman" w:cs="Times New Roman"/>
          <w:color w:val="000000"/>
        </w:rPr>
        <w:t xml:space="preserve">adding to behavioural </w:t>
      </w:r>
      <w:r w:rsidR="001860A3" w:rsidRPr="00B958B1">
        <w:rPr>
          <w:rFonts w:ascii="Times New Roman" w:hAnsi="Times New Roman" w:cs="Times New Roman"/>
          <w:color w:val="000000"/>
        </w:rPr>
        <w:t xml:space="preserve">regulation </w:t>
      </w:r>
      <w:r w:rsidR="00D7248E" w:rsidRPr="00B958B1">
        <w:rPr>
          <w:rFonts w:ascii="Times New Roman" w:hAnsi="Times New Roman" w:cs="Times New Roman"/>
          <w:color w:val="000000"/>
        </w:rPr>
        <w:t>difficulties</w:t>
      </w:r>
      <w:r w:rsidR="001860A3" w:rsidRPr="00B958B1">
        <w:rPr>
          <w:rFonts w:ascii="Times New Roman" w:hAnsi="Times New Roman" w:cs="Times New Roman"/>
          <w:color w:val="000000"/>
        </w:rPr>
        <w:t xml:space="preserve"> instead of improving them. </w:t>
      </w:r>
      <w:r w:rsidR="003B0548" w:rsidRPr="00B958B1">
        <w:rPr>
          <w:rFonts w:ascii="Times New Roman" w:hAnsi="Times New Roman" w:cs="Times New Roman"/>
          <w:color w:val="000000"/>
        </w:rPr>
        <w:t>Therefore,</w:t>
      </w:r>
      <w:r w:rsidR="006879EE" w:rsidRPr="00B958B1">
        <w:rPr>
          <w:rFonts w:ascii="Times New Roman" w:hAnsi="Times New Roman" w:cs="Times New Roman"/>
          <w:color w:val="000000"/>
        </w:rPr>
        <w:t xml:space="preserve"> the timing of reward </w:t>
      </w:r>
      <w:r w:rsidR="003F1566" w:rsidRPr="00B958B1">
        <w:rPr>
          <w:rFonts w:ascii="Times New Roman" w:hAnsi="Times New Roman" w:cs="Times New Roman"/>
          <w:color w:val="000000"/>
        </w:rPr>
        <w:t>earned is essential to provide paramount behavioural outcome</w:t>
      </w:r>
      <w:r w:rsidR="00D764EB">
        <w:rPr>
          <w:rFonts w:ascii="Times New Roman" w:hAnsi="Times New Roman" w:cs="Times New Roman"/>
          <w:color w:val="000000"/>
        </w:rPr>
        <w:t>s</w:t>
      </w:r>
      <w:r w:rsidR="00866A37" w:rsidRPr="00B958B1">
        <w:rPr>
          <w:rFonts w:ascii="Times New Roman" w:hAnsi="Times New Roman" w:cs="Times New Roman"/>
          <w:color w:val="000000"/>
        </w:rPr>
        <w:t xml:space="preserve"> in children with ADHD</w:t>
      </w:r>
      <w:r w:rsidR="00FE2F05" w:rsidRPr="00B958B1">
        <w:rPr>
          <w:rFonts w:ascii="Times New Roman" w:hAnsi="Times New Roman" w:cs="Times New Roman"/>
          <w:color w:val="000000"/>
        </w:rPr>
        <w:t xml:space="preserve">. </w:t>
      </w:r>
      <w:r w:rsidR="00F66632" w:rsidRPr="00B958B1">
        <w:rPr>
          <w:rFonts w:ascii="Times New Roman" w:hAnsi="Times New Roman" w:cs="Times New Roman"/>
          <w:color w:val="000000"/>
        </w:rPr>
        <w:t>Th</w:t>
      </w:r>
      <w:r w:rsidR="00826E20" w:rsidRPr="00B958B1">
        <w:rPr>
          <w:rFonts w:ascii="Times New Roman" w:hAnsi="Times New Roman" w:cs="Times New Roman"/>
          <w:color w:val="000000"/>
        </w:rPr>
        <w:t xml:space="preserve">is </w:t>
      </w:r>
      <w:r w:rsidR="00F66632" w:rsidRPr="00B958B1">
        <w:rPr>
          <w:rFonts w:ascii="Times New Roman" w:hAnsi="Times New Roman" w:cs="Times New Roman"/>
          <w:color w:val="000000"/>
        </w:rPr>
        <w:t xml:space="preserve">misconstrued </w:t>
      </w:r>
      <w:r w:rsidR="00826E20" w:rsidRPr="00B958B1">
        <w:rPr>
          <w:rFonts w:ascii="Times New Roman" w:hAnsi="Times New Roman" w:cs="Times New Roman"/>
          <w:color w:val="000000"/>
        </w:rPr>
        <w:t>disorder</w:t>
      </w:r>
      <w:r w:rsidR="00F66632" w:rsidRPr="00B958B1">
        <w:rPr>
          <w:rFonts w:ascii="Times New Roman" w:hAnsi="Times New Roman" w:cs="Times New Roman"/>
          <w:color w:val="000000"/>
        </w:rPr>
        <w:t xml:space="preserve"> </w:t>
      </w:r>
      <w:r w:rsidR="0071113A" w:rsidRPr="00B958B1">
        <w:rPr>
          <w:rFonts w:ascii="Times New Roman" w:hAnsi="Times New Roman" w:cs="Times New Roman"/>
          <w:color w:val="000000"/>
        </w:rPr>
        <w:t xml:space="preserve">means that often undesirable behaviours are viewed as intentional </w:t>
      </w:r>
      <w:r w:rsidR="00AF5CD0" w:rsidRPr="00B958B1">
        <w:rPr>
          <w:rFonts w:ascii="Times New Roman" w:hAnsi="Times New Roman" w:cs="Times New Roman"/>
          <w:color w:val="000000"/>
        </w:rPr>
        <w:t xml:space="preserve">acts, </w:t>
      </w:r>
      <w:r w:rsidR="00AA5169" w:rsidRPr="00B958B1">
        <w:rPr>
          <w:rFonts w:ascii="Times New Roman" w:hAnsi="Times New Roman" w:cs="Times New Roman"/>
          <w:color w:val="000000"/>
        </w:rPr>
        <w:t xml:space="preserve">and </w:t>
      </w:r>
      <w:r w:rsidR="00234863" w:rsidRPr="00B958B1">
        <w:rPr>
          <w:rFonts w:ascii="Times New Roman" w:hAnsi="Times New Roman" w:cs="Times New Roman"/>
          <w:color w:val="000000"/>
        </w:rPr>
        <w:t xml:space="preserve">children’s sensitivity to the </w:t>
      </w:r>
      <w:r w:rsidR="004247E0" w:rsidRPr="00B958B1">
        <w:rPr>
          <w:rFonts w:ascii="Times New Roman" w:hAnsi="Times New Roman" w:cs="Times New Roman"/>
          <w:color w:val="000000"/>
        </w:rPr>
        <w:t>functioning</w:t>
      </w:r>
      <w:r w:rsidR="00234863" w:rsidRPr="00B958B1">
        <w:rPr>
          <w:rFonts w:ascii="Times New Roman" w:hAnsi="Times New Roman" w:cs="Times New Roman"/>
          <w:color w:val="000000"/>
        </w:rPr>
        <w:t xml:space="preserve"> environment </w:t>
      </w:r>
      <w:r w:rsidR="0038108C" w:rsidRPr="00B958B1">
        <w:rPr>
          <w:rFonts w:ascii="Times New Roman" w:hAnsi="Times New Roman" w:cs="Times New Roman"/>
          <w:color w:val="000000"/>
        </w:rPr>
        <w:t xml:space="preserve">are overlooked. Importantly, </w:t>
      </w:r>
      <w:r w:rsidR="007F2E87" w:rsidRPr="00B958B1">
        <w:rPr>
          <w:rFonts w:ascii="Times New Roman" w:hAnsi="Times New Roman" w:cs="Times New Roman"/>
          <w:color w:val="000000"/>
        </w:rPr>
        <w:t xml:space="preserve">this may negatively impact </w:t>
      </w:r>
      <w:r w:rsidR="00AF5CD0" w:rsidRPr="00B958B1">
        <w:rPr>
          <w:rFonts w:ascii="Times New Roman" w:hAnsi="Times New Roman" w:cs="Times New Roman"/>
          <w:color w:val="000000"/>
        </w:rPr>
        <w:t xml:space="preserve">the efficiency of </w:t>
      </w:r>
      <w:r w:rsidR="007F2E87" w:rsidRPr="00B958B1">
        <w:rPr>
          <w:rFonts w:ascii="Times New Roman" w:hAnsi="Times New Roman" w:cs="Times New Roman"/>
          <w:color w:val="000000"/>
        </w:rPr>
        <w:t>behavioural</w:t>
      </w:r>
      <w:r w:rsidR="00784F06" w:rsidRPr="00B958B1">
        <w:rPr>
          <w:rFonts w:ascii="Times New Roman" w:hAnsi="Times New Roman" w:cs="Times New Roman"/>
          <w:color w:val="000000"/>
        </w:rPr>
        <w:t xml:space="preserve"> management</w:t>
      </w:r>
      <w:r w:rsidR="007F2E87" w:rsidRPr="00B958B1">
        <w:rPr>
          <w:rFonts w:ascii="Times New Roman" w:hAnsi="Times New Roman" w:cs="Times New Roman"/>
          <w:color w:val="000000"/>
        </w:rPr>
        <w:t xml:space="preserve"> </w:t>
      </w:r>
      <w:r w:rsidR="00784F06" w:rsidRPr="00B958B1">
        <w:rPr>
          <w:rFonts w:ascii="Times New Roman" w:hAnsi="Times New Roman" w:cs="Times New Roman"/>
          <w:color w:val="000000"/>
        </w:rPr>
        <w:t xml:space="preserve">techniques, </w:t>
      </w:r>
      <w:r w:rsidR="00477560" w:rsidRPr="00B958B1">
        <w:rPr>
          <w:rFonts w:ascii="Times New Roman" w:hAnsi="Times New Roman" w:cs="Times New Roman"/>
          <w:color w:val="000000"/>
        </w:rPr>
        <w:t xml:space="preserve">children’s </w:t>
      </w:r>
      <w:r w:rsidR="000B20CD" w:rsidRPr="00B958B1">
        <w:rPr>
          <w:rFonts w:ascii="Times New Roman" w:hAnsi="Times New Roman" w:cs="Times New Roman"/>
          <w:color w:val="000000"/>
        </w:rPr>
        <w:t>behaviour,</w:t>
      </w:r>
      <w:r w:rsidR="00477560" w:rsidRPr="00B958B1">
        <w:rPr>
          <w:rFonts w:ascii="Times New Roman" w:hAnsi="Times New Roman" w:cs="Times New Roman"/>
          <w:color w:val="000000"/>
        </w:rPr>
        <w:t xml:space="preserve"> and </w:t>
      </w:r>
      <w:r w:rsidR="000B20CD" w:rsidRPr="00B958B1">
        <w:rPr>
          <w:rFonts w:ascii="Times New Roman" w:hAnsi="Times New Roman" w:cs="Times New Roman"/>
          <w:color w:val="000000"/>
        </w:rPr>
        <w:t xml:space="preserve">educator </w:t>
      </w:r>
      <w:r w:rsidR="00477560" w:rsidRPr="00B958B1">
        <w:rPr>
          <w:rFonts w:ascii="Times New Roman" w:hAnsi="Times New Roman" w:cs="Times New Roman"/>
          <w:color w:val="000000"/>
        </w:rPr>
        <w:t>engagement</w:t>
      </w:r>
      <w:r w:rsidR="001860A3" w:rsidRPr="00B958B1">
        <w:rPr>
          <w:rFonts w:ascii="Times New Roman" w:hAnsi="Times New Roman" w:cs="Times New Roman"/>
          <w:color w:val="000000"/>
        </w:rPr>
        <w:t xml:space="preserve"> </w:t>
      </w:r>
      <w:r w:rsidR="001860A3" w:rsidRPr="00B958B1">
        <w:rPr>
          <w:rFonts w:ascii="Times New Roman" w:hAnsi="Times New Roman" w:cs="Times New Roman"/>
          <w:color w:val="000000"/>
        </w:rPr>
        <w:t>(Van Der Oord &amp; Tripp, 2020).</w:t>
      </w:r>
      <w:r w:rsidR="007A652F">
        <w:rPr>
          <w:rFonts w:ascii="Times New Roman" w:hAnsi="Times New Roman" w:cs="Times New Roman"/>
          <w:color w:val="000000" w:themeColor="text1"/>
        </w:rPr>
        <w:tab/>
      </w:r>
      <w:r w:rsidR="007A652F">
        <w:rPr>
          <w:rFonts w:ascii="Times New Roman" w:hAnsi="Times New Roman" w:cs="Times New Roman"/>
          <w:color w:val="000000" w:themeColor="text1"/>
        </w:rPr>
        <w:tab/>
      </w:r>
      <w:r w:rsidR="001860A3" w:rsidRPr="00B958B1">
        <w:rPr>
          <w:rFonts w:ascii="Times New Roman" w:hAnsi="Times New Roman" w:cs="Times New Roman"/>
          <w:color w:val="000000"/>
        </w:rPr>
        <w:tab/>
      </w:r>
      <w:r w:rsidR="001860A3" w:rsidRPr="00B958B1">
        <w:rPr>
          <w:rFonts w:ascii="Times New Roman" w:hAnsi="Times New Roman" w:cs="Times New Roman"/>
          <w:color w:val="000000"/>
        </w:rPr>
        <w:tab/>
      </w:r>
      <w:r w:rsidR="001860A3" w:rsidRPr="00B958B1">
        <w:rPr>
          <w:rFonts w:ascii="Times New Roman" w:hAnsi="Times New Roman" w:cs="Times New Roman"/>
          <w:color w:val="000000"/>
        </w:rPr>
        <w:tab/>
      </w:r>
      <w:r w:rsidR="00D764EB">
        <w:rPr>
          <w:rFonts w:ascii="Times New Roman" w:hAnsi="Times New Roman" w:cs="Times New Roman"/>
          <w:color w:val="000000"/>
        </w:rPr>
        <w:tab/>
      </w:r>
      <w:r w:rsidR="00D764EB">
        <w:rPr>
          <w:rFonts w:ascii="Times New Roman" w:hAnsi="Times New Roman" w:cs="Times New Roman"/>
          <w:color w:val="000000"/>
        </w:rPr>
        <w:tab/>
      </w:r>
      <w:r w:rsidR="001860A3" w:rsidRPr="00B958B1">
        <w:rPr>
          <w:rFonts w:ascii="Times New Roman" w:hAnsi="Times New Roman" w:cs="Times New Roman"/>
          <w:color w:val="000000"/>
        </w:rPr>
        <w:tab/>
      </w:r>
      <w:r w:rsidR="00104936" w:rsidRPr="00B958B1">
        <w:rPr>
          <w:rFonts w:ascii="Times New Roman" w:hAnsi="Times New Roman" w:cs="Times New Roman"/>
          <w:color w:val="000000" w:themeColor="text1"/>
        </w:rPr>
        <w:t>The naivety</w:t>
      </w:r>
      <w:r w:rsidR="007657A6">
        <w:rPr>
          <w:rFonts w:ascii="Times New Roman" w:hAnsi="Times New Roman" w:cs="Times New Roman"/>
          <w:color w:val="000000" w:themeColor="text1"/>
        </w:rPr>
        <w:t xml:space="preserve"> and vulnerability</w:t>
      </w:r>
      <w:r w:rsidR="00104936" w:rsidRPr="00B958B1">
        <w:rPr>
          <w:rFonts w:ascii="Times New Roman" w:hAnsi="Times New Roman" w:cs="Times New Roman"/>
          <w:color w:val="000000" w:themeColor="text1"/>
        </w:rPr>
        <w:t xml:space="preserve"> of children </w:t>
      </w:r>
      <w:r w:rsidR="003709B5" w:rsidRPr="00B958B1">
        <w:rPr>
          <w:rFonts w:ascii="Times New Roman" w:hAnsi="Times New Roman" w:cs="Times New Roman"/>
          <w:color w:val="000000" w:themeColor="text1"/>
        </w:rPr>
        <w:t>queries</w:t>
      </w:r>
      <w:r w:rsidR="000A2C28" w:rsidRPr="00B958B1">
        <w:rPr>
          <w:rFonts w:ascii="Times New Roman" w:hAnsi="Times New Roman" w:cs="Times New Roman"/>
          <w:color w:val="000000" w:themeColor="text1"/>
        </w:rPr>
        <w:t xml:space="preserve"> the </w:t>
      </w:r>
      <w:r w:rsidR="000A2C28" w:rsidRPr="00B958B1">
        <w:rPr>
          <w:rFonts w:ascii="Times New Roman" w:hAnsi="Times New Roman" w:cs="Times New Roman"/>
          <w:color w:val="000000" w:themeColor="text1"/>
        </w:rPr>
        <w:t>appropriateness</w:t>
      </w:r>
      <w:r w:rsidR="000A2C28" w:rsidRPr="00B958B1">
        <w:rPr>
          <w:rFonts w:ascii="Times New Roman" w:hAnsi="Times New Roman" w:cs="Times New Roman"/>
          <w:color w:val="000000" w:themeColor="text1"/>
        </w:rPr>
        <w:t xml:space="preserve"> </w:t>
      </w:r>
      <w:r w:rsidR="003709B5" w:rsidRPr="00B958B1">
        <w:rPr>
          <w:rFonts w:ascii="Times New Roman" w:hAnsi="Times New Roman" w:cs="Times New Roman"/>
          <w:color w:val="000000" w:themeColor="text1"/>
        </w:rPr>
        <w:t>of</w:t>
      </w:r>
      <w:r w:rsidR="000A2C28" w:rsidRPr="00B958B1">
        <w:rPr>
          <w:rFonts w:ascii="Times New Roman" w:hAnsi="Times New Roman" w:cs="Times New Roman"/>
          <w:color w:val="000000" w:themeColor="text1"/>
        </w:rPr>
        <w:t xml:space="preserve"> expending these </w:t>
      </w:r>
      <w:r w:rsidR="00806915" w:rsidRPr="00B958B1">
        <w:rPr>
          <w:rFonts w:ascii="Times New Roman" w:hAnsi="Times New Roman" w:cs="Times New Roman"/>
          <w:color w:val="000000" w:themeColor="text1"/>
        </w:rPr>
        <w:t xml:space="preserve">behavioural control methods </w:t>
      </w:r>
      <w:r w:rsidR="006E55A9" w:rsidRPr="00B958B1">
        <w:rPr>
          <w:rFonts w:ascii="Times New Roman" w:hAnsi="Times New Roman" w:cs="Times New Roman"/>
          <w:color w:val="000000" w:themeColor="text1"/>
        </w:rPr>
        <w:t xml:space="preserve">as they are likely unaware </w:t>
      </w:r>
      <w:r w:rsidR="00104936" w:rsidRPr="00B958B1">
        <w:rPr>
          <w:rFonts w:ascii="Times New Roman" w:hAnsi="Times New Roman" w:cs="Times New Roman"/>
          <w:color w:val="000000" w:themeColor="text1"/>
        </w:rPr>
        <w:t>of the rationale behind the considered behavioural appropriateness</w:t>
      </w:r>
      <w:r w:rsidR="00491D38" w:rsidRPr="00B958B1">
        <w:rPr>
          <w:rFonts w:ascii="Times New Roman" w:hAnsi="Times New Roman" w:cs="Times New Roman"/>
          <w:color w:val="000000" w:themeColor="text1"/>
        </w:rPr>
        <w:t xml:space="preserve">, </w:t>
      </w:r>
      <w:r w:rsidR="000E7B3C" w:rsidRPr="00B958B1">
        <w:rPr>
          <w:rFonts w:ascii="Times New Roman" w:hAnsi="Times New Roman" w:cs="Times New Roman"/>
          <w:color w:val="000000" w:themeColor="text1"/>
        </w:rPr>
        <w:t>nevertheless,</w:t>
      </w:r>
      <w:r w:rsidR="00491D38" w:rsidRPr="00B958B1">
        <w:rPr>
          <w:rFonts w:ascii="Times New Roman" w:hAnsi="Times New Roman" w:cs="Times New Roman"/>
          <w:color w:val="000000" w:themeColor="text1"/>
        </w:rPr>
        <w:t xml:space="preserve"> </w:t>
      </w:r>
      <w:r w:rsidR="00BA1327" w:rsidRPr="00B958B1">
        <w:rPr>
          <w:rFonts w:ascii="Times New Roman" w:hAnsi="Times New Roman" w:cs="Times New Roman"/>
          <w:color w:val="000000" w:themeColor="text1"/>
        </w:rPr>
        <w:t xml:space="preserve">are influenced to conform by </w:t>
      </w:r>
      <w:r w:rsidR="004A71EF" w:rsidRPr="00B958B1">
        <w:rPr>
          <w:rFonts w:ascii="Times New Roman" w:hAnsi="Times New Roman" w:cs="Times New Roman"/>
          <w:color w:val="000000" w:themeColor="text1"/>
        </w:rPr>
        <w:t>these standards</w:t>
      </w:r>
      <w:r w:rsidR="00BA1327" w:rsidRPr="00B958B1">
        <w:rPr>
          <w:rFonts w:ascii="Times New Roman" w:hAnsi="Times New Roman" w:cs="Times New Roman"/>
          <w:color w:val="000000" w:themeColor="text1"/>
        </w:rPr>
        <w:t xml:space="preserve">. </w:t>
      </w:r>
      <w:r w:rsidR="00104936" w:rsidRPr="00B958B1">
        <w:rPr>
          <w:rFonts w:ascii="Times New Roman" w:hAnsi="Times New Roman" w:cs="Times New Roman"/>
          <w:color w:val="000000" w:themeColor="text1"/>
        </w:rPr>
        <w:t xml:space="preserve">Generally, these </w:t>
      </w:r>
      <w:r w:rsidR="00491D38" w:rsidRPr="00B958B1">
        <w:rPr>
          <w:rFonts w:ascii="Times New Roman" w:hAnsi="Times New Roman" w:cs="Times New Roman"/>
          <w:color w:val="000000" w:themeColor="text1"/>
        </w:rPr>
        <w:t>approaches</w:t>
      </w:r>
      <w:r w:rsidR="00104936" w:rsidRPr="00B958B1">
        <w:rPr>
          <w:rFonts w:ascii="Times New Roman" w:hAnsi="Times New Roman" w:cs="Times New Roman"/>
          <w:color w:val="000000" w:themeColor="text1"/>
        </w:rPr>
        <w:t xml:space="preserve"> are objectionable </w:t>
      </w:r>
      <w:r w:rsidR="00C47538" w:rsidRPr="00B958B1">
        <w:rPr>
          <w:rFonts w:ascii="Times New Roman" w:hAnsi="Times New Roman" w:cs="Times New Roman"/>
          <w:color w:val="000000" w:themeColor="text1"/>
        </w:rPr>
        <w:t>in</w:t>
      </w:r>
      <w:r w:rsidR="00104936" w:rsidRPr="00B958B1">
        <w:rPr>
          <w:rFonts w:ascii="Times New Roman" w:hAnsi="Times New Roman" w:cs="Times New Roman"/>
          <w:color w:val="000000" w:themeColor="text1"/>
        </w:rPr>
        <w:t xml:space="preserve"> educational </w:t>
      </w:r>
      <w:r w:rsidR="00C47538" w:rsidRPr="00B958B1">
        <w:rPr>
          <w:rFonts w:ascii="Times New Roman" w:hAnsi="Times New Roman" w:cs="Times New Roman"/>
          <w:color w:val="000000" w:themeColor="text1"/>
        </w:rPr>
        <w:t>settings</w:t>
      </w:r>
      <w:r w:rsidR="00104936" w:rsidRPr="00B958B1">
        <w:rPr>
          <w:rFonts w:ascii="Times New Roman" w:hAnsi="Times New Roman" w:cs="Times New Roman"/>
          <w:color w:val="000000" w:themeColor="text1"/>
        </w:rPr>
        <w:t xml:space="preserve"> </w:t>
      </w:r>
      <w:r w:rsidR="00C47538" w:rsidRPr="00B958B1">
        <w:rPr>
          <w:rFonts w:ascii="Times New Roman" w:hAnsi="Times New Roman" w:cs="Times New Roman"/>
          <w:color w:val="000000" w:themeColor="text1"/>
        </w:rPr>
        <w:t xml:space="preserve">and practice </w:t>
      </w:r>
      <w:r w:rsidR="00104936" w:rsidRPr="00B958B1">
        <w:rPr>
          <w:rFonts w:ascii="Times New Roman" w:hAnsi="Times New Roman" w:cs="Times New Roman"/>
          <w:color w:val="000000"/>
        </w:rPr>
        <w:t>(Rajagopalan, 2019)</w:t>
      </w:r>
      <w:r w:rsidR="008C4804" w:rsidRPr="00B958B1">
        <w:rPr>
          <w:rFonts w:ascii="Times New Roman" w:hAnsi="Times New Roman" w:cs="Times New Roman"/>
          <w:color w:val="000000"/>
        </w:rPr>
        <w:t>.</w:t>
      </w:r>
      <w:r w:rsidR="00A123BF" w:rsidRPr="00B958B1">
        <w:rPr>
          <w:rFonts w:ascii="Times New Roman" w:hAnsi="Times New Roman" w:cs="Times New Roman"/>
          <w:color w:val="000000"/>
        </w:rPr>
        <w:t xml:space="preserve"> </w:t>
      </w:r>
      <w:r w:rsidR="004652D1" w:rsidRPr="00B958B1">
        <w:rPr>
          <w:rFonts w:ascii="Times New Roman" w:hAnsi="Times New Roman" w:cs="Times New Roman"/>
          <w:color w:val="000000"/>
        </w:rPr>
        <w:t>Furthermore, a</w:t>
      </w:r>
      <w:r w:rsidR="001F2DD7" w:rsidRPr="00B958B1">
        <w:rPr>
          <w:rFonts w:ascii="Times New Roman" w:hAnsi="Times New Roman" w:cs="Times New Roman"/>
          <w:color w:val="000000"/>
        </w:rPr>
        <w:t>s McLeod (2007) emphasised</w:t>
      </w:r>
      <w:r w:rsidR="00FD7A16" w:rsidRPr="00B958B1">
        <w:rPr>
          <w:rFonts w:ascii="Times New Roman" w:hAnsi="Times New Roman" w:cs="Times New Roman"/>
          <w:color w:val="000000"/>
        </w:rPr>
        <w:t xml:space="preserve"> </w:t>
      </w:r>
      <w:r w:rsidR="004652D1" w:rsidRPr="00B958B1">
        <w:rPr>
          <w:rFonts w:ascii="Times New Roman" w:hAnsi="Times New Roman" w:cs="Times New Roman"/>
          <w:color w:val="000000"/>
        </w:rPr>
        <w:t xml:space="preserve">the theory </w:t>
      </w:r>
      <w:r w:rsidR="00B72545" w:rsidRPr="00B958B1">
        <w:rPr>
          <w:rFonts w:ascii="Times New Roman" w:hAnsi="Times New Roman" w:cs="Times New Roman"/>
          <w:color w:val="000000"/>
        </w:rPr>
        <w:t xml:space="preserve">appears to </w:t>
      </w:r>
      <w:r w:rsidR="001C4D3B" w:rsidRPr="00B958B1">
        <w:rPr>
          <w:rFonts w:ascii="Times New Roman" w:hAnsi="Times New Roman" w:cs="Times New Roman"/>
          <w:color w:val="000000"/>
        </w:rPr>
        <w:t>overlook cogniti</w:t>
      </w:r>
      <w:r w:rsidR="005C0CD2" w:rsidRPr="00B958B1">
        <w:rPr>
          <w:rFonts w:ascii="Times New Roman" w:hAnsi="Times New Roman" w:cs="Times New Roman"/>
          <w:color w:val="000000"/>
        </w:rPr>
        <w:t>ve processes</w:t>
      </w:r>
      <w:r w:rsidR="00FD7A16" w:rsidRPr="00B958B1">
        <w:rPr>
          <w:rFonts w:ascii="Times New Roman" w:hAnsi="Times New Roman" w:cs="Times New Roman"/>
          <w:color w:val="000000"/>
        </w:rPr>
        <w:t xml:space="preserve">, </w:t>
      </w:r>
      <w:r w:rsidR="005C0CD2" w:rsidRPr="00B958B1">
        <w:rPr>
          <w:rFonts w:ascii="Times New Roman" w:hAnsi="Times New Roman" w:cs="Times New Roman"/>
          <w:color w:val="000000"/>
        </w:rPr>
        <w:t>offer</w:t>
      </w:r>
      <w:r w:rsidR="00FD7A16" w:rsidRPr="00B958B1">
        <w:rPr>
          <w:rFonts w:ascii="Times New Roman" w:hAnsi="Times New Roman" w:cs="Times New Roman"/>
          <w:color w:val="000000"/>
        </w:rPr>
        <w:t>ing</w:t>
      </w:r>
      <w:r w:rsidR="005C0CD2" w:rsidRPr="00B958B1">
        <w:rPr>
          <w:rFonts w:ascii="Times New Roman" w:hAnsi="Times New Roman" w:cs="Times New Roman"/>
          <w:color w:val="000000"/>
        </w:rPr>
        <w:t xml:space="preserve"> an insubstantial comprehensive understanding of human </w:t>
      </w:r>
      <w:r w:rsidR="00A123BF" w:rsidRPr="00B958B1">
        <w:rPr>
          <w:rFonts w:ascii="Times New Roman" w:hAnsi="Times New Roman" w:cs="Times New Roman"/>
          <w:color w:val="000000"/>
        </w:rPr>
        <w:t>knowledge acquirement</w:t>
      </w:r>
      <w:r w:rsidR="0014373F" w:rsidRPr="00B958B1">
        <w:rPr>
          <w:rFonts w:ascii="Times New Roman" w:hAnsi="Times New Roman" w:cs="Times New Roman"/>
          <w:color w:val="000000"/>
        </w:rPr>
        <w:t xml:space="preserve"> and </w:t>
      </w:r>
      <w:r w:rsidR="00A123BF" w:rsidRPr="00B958B1">
        <w:rPr>
          <w:rFonts w:ascii="Times New Roman" w:hAnsi="Times New Roman" w:cs="Times New Roman"/>
          <w:color w:val="000000"/>
        </w:rPr>
        <w:t>casting doubt over its proficiency as a learning theory</w:t>
      </w:r>
      <w:r w:rsidR="00102003" w:rsidRPr="00B958B1">
        <w:rPr>
          <w:rFonts w:ascii="Times New Roman" w:hAnsi="Times New Roman" w:cs="Times New Roman"/>
          <w:color w:val="000000"/>
        </w:rPr>
        <w:t xml:space="preserve">. Adding, that </w:t>
      </w:r>
      <w:r w:rsidR="00CB760B" w:rsidRPr="00B958B1">
        <w:rPr>
          <w:rFonts w:ascii="Times New Roman" w:hAnsi="Times New Roman" w:cs="Times New Roman"/>
          <w:color w:val="000000"/>
        </w:rPr>
        <w:t>solely</w:t>
      </w:r>
      <w:r w:rsidR="00102003" w:rsidRPr="00B958B1">
        <w:rPr>
          <w:rFonts w:ascii="Times New Roman" w:hAnsi="Times New Roman" w:cs="Times New Roman"/>
          <w:color w:val="000000"/>
        </w:rPr>
        <w:t xml:space="preserve"> animal studies</w:t>
      </w:r>
      <w:r w:rsidR="00CB760B" w:rsidRPr="00B958B1">
        <w:rPr>
          <w:rFonts w:ascii="Times New Roman" w:hAnsi="Times New Roman" w:cs="Times New Roman"/>
          <w:color w:val="000000"/>
        </w:rPr>
        <w:t xml:space="preserve"> at the foundation of this theory</w:t>
      </w:r>
      <w:r w:rsidR="00312553" w:rsidRPr="00B958B1">
        <w:rPr>
          <w:rFonts w:ascii="Times New Roman" w:hAnsi="Times New Roman" w:cs="Times New Roman"/>
          <w:color w:val="000000"/>
        </w:rPr>
        <w:t xml:space="preserve"> </w:t>
      </w:r>
      <w:r w:rsidR="00CB760B" w:rsidRPr="00B958B1">
        <w:rPr>
          <w:rFonts w:ascii="Times New Roman" w:hAnsi="Times New Roman" w:cs="Times New Roman"/>
          <w:color w:val="000000"/>
        </w:rPr>
        <w:t>creates</w:t>
      </w:r>
      <w:r w:rsidR="00312553" w:rsidRPr="00B958B1">
        <w:rPr>
          <w:rFonts w:ascii="Times New Roman" w:hAnsi="Times New Roman" w:cs="Times New Roman"/>
          <w:color w:val="000000"/>
        </w:rPr>
        <w:t xml:space="preserve"> premature </w:t>
      </w:r>
      <w:r w:rsidR="00771F73" w:rsidRPr="00B958B1">
        <w:rPr>
          <w:rFonts w:ascii="Times New Roman" w:hAnsi="Times New Roman" w:cs="Times New Roman"/>
          <w:color w:val="000000"/>
        </w:rPr>
        <w:t xml:space="preserve">conclusions </w:t>
      </w:r>
      <w:r w:rsidR="00312553" w:rsidRPr="00B958B1">
        <w:rPr>
          <w:rFonts w:ascii="Times New Roman" w:hAnsi="Times New Roman" w:cs="Times New Roman"/>
          <w:color w:val="000000"/>
        </w:rPr>
        <w:t>about the</w:t>
      </w:r>
      <w:r w:rsidR="00E70C34" w:rsidRPr="00B958B1">
        <w:rPr>
          <w:rFonts w:ascii="Times New Roman" w:hAnsi="Times New Roman" w:cs="Times New Roman"/>
          <w:color w:val="000000"/>
        </w:rPr>
        <w:t xml:space="preserve"> applicability of the method</w:t>
      </w:r>
      <w:r w:rsidR="004E5E07">
        <w:rPr>
          <w:rFonts w:ascii="Times New Roman" w:hAnsi="Times New Roman" w:cs="Times New Roman"/>
          <w:color w:val="000000"/>
        </w:rPr>
        <w:t>,</w:t>
      </w:r>
      <w:r w:rsidR="006A0FD6" w:rsidRPr="00B958B1">
        <w:rPr>
          <w:rFonts w:ascii="Times New Roman" w:hAnsi="Times New Roman" w:cs="Times New Roman"/>
          <w:color w:val="000000"/>
        </w:rPr>
        <w:t xml:space="preserve"> such as i</w:t>
      </w:r>
      <w:r w:rsidR="00F447C2" w:rsidRPr="00B958B1">
        <w:rPr>
          <w:rFonts w:ascii="Times New Roman" w:hAnsi="Times New Roman" w:cs="Times New Roman"/>
          <w:color w:val="000000"/>
        </w:rPr>
        <w:t>ts efficacy</w:t>
      </w:r>
      <w:r w:rsidR="00D62426" w:rsidRPr="00B958B1">
        <w:rPr>
          <w:rFonts w:ascii="Times New Roman" w:hAnsi="Times New Roman" w:cs="Times New Roman"/>
          <w:color w:val="000000"/>
        </w:rPr>
        <w:t xml:space="preserve"> on</w:t>
      </w:r>
      <w:r w:rsidR="00F447C2" w:rsidRPr="00B958B1">
        <w:rPr>
          <w:rFonts w:ascii="Times New Roman" w:hAnsi="Times New Roman" w:cs="Times New Roman"/>
          <w:color w:val="000000"/>
        </w:rPr>
        <w:t xml:space="preserve"> children</w:t>
      </w:r>
      <w:r w:rsidR="004E5E07">
        <w:rPr>
          <w:rFonts w:ascii="Times New Roman" w:hAnsi="Times New Roman" w:cs="Times New Roman"/>
          <w:color w:val="000000"/>
        </w:rPr>
        <w:t>’s learning and behaviour</w:t>
      </w:r>
      <w:r w:rsidR="00D62426" w:rsidRPr="00B958B1">
        <w:rPr>
          <w:rFonts w:ascii="Times New Roman" w:hAnsi="Times New Roman" w:cs="Times New Roman"/>
          <w:color w:val="000000"/>
        </w:rPr>
        <w:t xml:space="preserve"> in classrooms</w:t>
      </w:r>
      <w:r w:rsidR="006A0FD6" w:rsidRPr="00B958B1">
        <w:rPr>
          <w:rFonts w:ascii="Times New Roman" w:hAnsi="Times New Roman" w:cs="Times New Roman"/>
          <w:color w:val="000000"/>
        </w:rPr>
        <w:t xml:space="preserve">. </w:t>
      </w:r>
      <w:r w:rsidR="00B669A0" w:rsidRPr="00B958B1">
        <w:rPr>
          <w:rFonts w:ascii="Times New Roman" w:hAnsi="Times New Roman" w:cs="Times New Roman"/>
          <w:color w:val="000000"/>
        </w:rPr>
        <w:t xml:space="preserve">Indeed, </w:t>
      </w:r>
      <w:r w:rsidR="00CF3BD3" w:rsidRPr="00B958B1">
        <w:rPr>
          <w:rFonts w:ascii="Times New Roman" w:hAnsi="Times New Roman" w:cs="Times New Roman"/>
          <w:color w:val="000000"/>
        </w:rPr>
        <w:t xml:space="preserve">a later theory of </w:t>
      </w:r>
      <w:r w:rsidR="00B669A0" w:rsidRPr="00B958B1">
        <w:rPr>
          <w:rFonts w:ascii="Times New Roman" w:hAnsi="Times New Roman" w:cs="Times New Roman"/>
          <w:color w:val="000000"/>
        </w:rPr>
        <w:t xml:space="preserve">social learning </w:t>
      </w:r>
      <w:r w:rsidR="00CB760B" w:rsidRPr="00B958B1">
        <w:rPr>
          <w:rFonts w:ascii="Times New Roman" w:hAnsi="Times New Roman" w:cs="Times New Roman"/>
          <w:color w:val="000000"/>
        </w:rPr>
        <w:t>was developed</w:t>
      </w:r>
      <w:r w:rsidR="00DE122B" w:rsidRPr="00B958B1">
        <w:rPr>
          <w:rFonts w:ascii="Times New Roman" w:hAnsi="Times New Roman" w:cs="Times New Roman"/>
          <w:color w:val="000000"/>
        </w:rPr>
        <w:t xml:space="preserve"> </w:t>
      </w:r>
      <w:r w:rsidR="00B669A0" w:rsidRPr="00B958B1">
        <w:rPr>
          <w:rFonts w:ascii="Times New Roman" w:hAnsi="Times New Roman" w:cs="Times New Roman"/>
          <w:color w:val="000000"/>
        </w:rPr>
        <w:t xml:space="preserve">(Bandura, 1977) </w:t>
      </w:r>
      <w:r w:rsidR="00CF3BD3" w:rsidRPr="00B958B1">
        <w:rPr>
          <w:rFonts w:ascii="Times New Roman" w:hAnsi="Times New Roman" w:cs="Times New Roman"/>
          <w:color w:val="000000"/>
        </w:rPr>
        <w:t xml:space="preserve">which </w:t>
      </w:r>
      <w:r w:rsidR="00A332E9" w:rsidRPr="00B958B1">
        <w:rPr>
          <w:rFonts w:ascii="Times New Roman" w:hAnsi="Times New Roman" w:cs="Times New Roman"/>
          <w:color w:val="000000"/>
        </w:rPr>
        <w:t>account</w:t>
      </w:r>
      <w:r w:rsidR="00560D37" w:rsidRPr="00B958B1">
        <w:rPr>
          <w:rFonts w:ascii="Times New Roman" w:hAnsi="Times New Roman" w:cs="Times New Roman"/>
          <w:color w:val="000000"/>
        </w:rPr>
        <w:t>ed</w:t>
      </w:r>
      <w:r w:rsidR="00A332E9" w:rsidRPr="00B958B1">
        <w:rPr>
          <w:rFonts w:ascii="Times New Roman" w:hAnsi="Times New Roman" w:cs="Times New Roman"/>
          <w:color w:val="000000"/>
        </w:rPr>
        <w:t xml:space="preserve"> for </w:t>
      </w:r>
      <w:r w:rsidR="00CF3BD3" w:rsidRPr="00B958B1">
        <w:rPr>
          <w:rFonts w:ascii="Times New Roman" w:hAnsi="Times New Roman" w:cs="Times New Roman"/>
          <w:color w:val="000000"/>
        </w:rPr>
        <w:t xml:space="preserve">both </w:t>
      </w:r>
      <w:r w:rsidR="00A332E9" w:rsidRPr="00B958B1">
        <w:rPr>
          <w:rFonts w:ascii="Times New Roman" w:hAnsi="Times New Roman" w:cs="Times New Roman"/>
          <w:color w:val="000000"/>
        </w:rPr>
        <w:t>environmental and cognitive factors</w:t>
      </w:r>
      <w:r w:rsidR="00675395" w:rsidRPr="00B958B1">
        <w:rPr>
          <w:rFonts w:ascii="Times New Roman" w:hAnsi="Times New Roman" w:cs="Times New Roman"/>
          <w:color w:val="000000"/>
        </w:rPr>
        <w:t xml:space="preserve">. </w:t>
      </w:r>
      <w:r w:rsidR="00675395" w:rsidRPr="00B958B1">
        <w:rPr>
          <w:rFonts w:ascii="Times New Roman" w:hAnsi="Times New Roman" w:cs="Times New Roman"/>
          <w:color w:val="000000"/>
        </w:rPr>
        <w:t>Further implying that learning occurs through observational means</w:t>
      </w:r>
      <w:r w:rsidR="00CA103B">
        <w:rPr>
          <w:rFonts w:ascii="Times New Roman" w:hAnsi="Times New Roman" w:cs="Times New Roman"/>
          <w:color w:val="000000"/>
        </w:rPr>
        <w:t>,</w:t>
      </w:r>
      <w:r w:rsidR="00EA2D61" w:rsidRPr="00B958B1">
        <w:rPr>
          <w:rFonts w:ascii="Times New Roman" w:hAnsi="Times New Roman" w:cs="Times New Roman"/>
          <w:color w:val="000000"/>
        </w:rPr>
        <w:t xml:space="preserve"> </w:t>
      </w:r>
      <w:r w:rsidR="00D816B3">
        <w:rPr>
          <w:rFonts w:ascii="Times New Roman" w:hAnsi="Times New Roman" w:cs="Times New Roman"/>
          <w:color w:val="000000"/>
        </w:rPr>
        <w:t>ultimately</w:t>
      </w:r>
      <w:r w:rsidR="00EA2D61" w:rsidRPr="00B958B1">
        <w:rPr>
          <w:rFonts w:ascii="Times New Roman" w:hAnsi="Times New Roman" w:cs="Times New Roman"/>
          <w:color w:val="000000"/>
        </w:rPr>
        <w:t xml:space="preserve"> </w:t>
      </w:r>
      <w:r w:rsidR="001A6E7D" w:rsidRPr="00B958B1">
        <w:rPr>
          <w:rFonts w:ascii="Times New Roman" w:hAnsi="Times New Roman" w:cs="Times New Roman"/>
          <w:color w:val="000000"/>
        </w:rPr>
        <w:t>providing</w:t>
      </w:r>
      <w:r w:rsidR="00020F27" w:rsidRPr="00B958B1">
        <w:rPr>
          <w:rFonts w:ascii="Times New Roman" w:hAnsi="Times New Roman" w:cs="Times New Roman"/>
          <w:color w:val="000000"/>
        </w:rPr>
        <w:t xml:space="preserve"> a more</w:t>
      </w:r>
      <w:r w:rsidR="00BD108A" w:rsidRPr="00B958B1">
        <w:rPr>
          <w:rFonts w:ascii="Times New Roman" w:hAnsi="Times New Roman" w:cs="Times New Roman"/>
          <w:color w:val="000000"/>
        </w:rPr>
        <w:t xml:space="preserve"> </w:t>
      </w:r>
      <w:r w:rsidR="00020F27" w:rsidRPr="00B958B1">
        <w:rPr>
          <w:rFonts w:ascii="Times New Roman" w:hAnsi="Times New Roman" w:cs="Times New Roman"/>
          <w:color w:val="000000"/>
        </w:rPr>
        <w:t>enhanced</w:t>
      </w:r>
      <w:r w:rsidR="00BD108A" w:rsidRPr="00B958B1">
        <w:rPr>
          <w:rFonts w:ascii="Times New Roman" w:hAnsi="Times New Roman" w:cs="Times New Roman"/>
          <w:color w:val="000000"/>
        </w:rPr>
        <w:t xml:space="preserve"> </w:t>
      </w:r>
      <w:r w:rsidR="00701148" w:rsidRPr="00B958B1">
        <w:rPr>
          <w:rFonts w:ascii="Times New Roman" w:hAnsi="Times New Roman" w:cs="Times New Roman"/>
          <w:color w:val="000000"/>
        </w:rPr>
        <w:t>understanding</w:t>
      </w:r>
      <w:r w:rsidR="007E098D" w:rsidRPr="00B958B1">
        <w:rPr>
          <w:rFonts w:ascii="Times New Roman" w:hAnsi="Times New Roman" w:cs="Times New Roman"/>
          <w:color w:val="000000"/>
        </w:rPr>
        <w:t xml:space="preserve"> </w:t>
      </w:r>
      <w:r w:rsidR="009C0DCE" w:rsidRPr="00B958B1">
        <w:rPr>
          <w:rFonts w:ascii="Times New Roman" w:hAnsi="Times New Roman" w:cs="Times New Roman"/>
          <w:color w:val="000000"/>
        </w:rPr>
        <w:t>of</w:t>
      </w:r>
      <w:r w:rsidR="001A6E7D" w:rsidRPr="00B958B1">
        <w:rPr>
          <w:rFonts w:ascii="Times New Roman" w:hAnsi="Times New Roman" w:cs="Times New Roman"/>
          <w:color w:val="000000"/>
        </w:rPr>
        <w:t xml:space="preserve"> </w:t>
      </w:r>
      <w:r w:rsidR="009C0DCE" w:rsidRPr="00B958B1">
        <w:rPr>
          <w:rFonts w:ascii="Times New Roman" w:hAnsi="Times New Roman" w:cs="Times New Roman"/>
          <w:color w:val="000000"/>
        </w:rPr>
        <w:t>internal processes</w:t>
      </w:r>
      <w:r w:rsidR="00BD108A" w:rsidRPr="00B958B1">
        <w:rPr>
          <w:rFonts w:ascii="Times New Roman" w:hAnsi="Times New Roman" w:cs="Times New Roman"/>
          <w:color w:val="000000"/>
        </w:rPr>
        <w:t xml:space="preserve">. </w:t>
      </w:r>
      <w:r w:rsidR="00E41942" w:rsidRPr="00B958B1">
        <w:rPr>
          <w:rFonts w:ascii="Times New Roman" w:hAnsi="Times New Roman" w:cs="Times New Roman"/>
          <w:color w:val="000000"/>
        </w:rPr>
        <w:t>This</w:t>
      </w:r>
      <w:r w:rsidR="00E056DC" w:rsidRPr="00B958B1">
        <w:rPr>
          <w:rFonts w:ascii="Times New Roman" w:hAnsi="Times New Roman" w:cs="Times New Roman"/>
          <w:color w:val="000000"/>
        </w:rPr>
        <w:t xml:space="preserve"> suggests that educators could model </w:t>
      </w:r>
      <w:r w:rsidR="00E056DC" w:rsidRPr="00B958B1">
        <w:rPr>
          <w:rFonts w:ascii="Times New Roman" w:hAnsi="Times New Roman" w:cs="Times New Roman"/>
          <w:color w:val="000000"/>
        </w:rPr>
        <w:lastRenderedPageBreak/>
        <w:t xml:space="preserve">expected behaviour and </w:t>
      </w:r>
      <w:r w:rsidR="00CF4D0D" w:rsidRPr="00B958B1">
        <w:rPr>
          <w:rFonts w:ascii="Times New Roman" w:hAnsi="Times New Roman" w:cs="Times New Roman"/>
          <w:color w:val="000000"/>
        </w:rPr>
        <w:t xml:space="preserve">foster </w:t>
      </w:r>
      <w:r w:rsidR="00BB3DBE" w:rsidRPr="00B958B1">
        <w:rPr>
          <w:rFonts w:ascii="Times New Roman" w:hAnsi="Times New Roman" w:cs="Times New Roman"/>
          <w:color w:val="000000"/>
        </w:rPr>
        <w:t>enthusiasm towards learning tasks</w:t>
      </w:r>
      <w:r w:rsidR="008B2FF7" w:rsidRPr="00B958B1">
        <w:rPr>
          <w:rFonts w:ascii="Times New Roman" w:hAnsi="Times New Roman" w:cs="Times New Roman"/>
          <w:color w:val="000000"/>
        </w:rPr>
        <w:t xml:space="preserve"> through their own </w:t>
      </w:r>
      <w:r w:rsidR="00420814" w:rsidRPr="00B958B1">
        <w:rPr>
          <w:rFonts w:ascii="Times New Roman" w:hAnsi="Times New Roman" w:cs="Times New Roman"/>
          <w:color w:val="000000"/>
        </w:rPr>
        <w:t xml:space="preserve">performance and passion towards </w:t>
      </w:r>
      <w:r w:rsidR="00B666B7" w:rsidRPr="00B958B1">
        <w:rPr>
          <w:rFonts w:ascii="Times New Roman" w:hAnsi="Times New Roman" w:cs="Times New Roman"/>
          <w:color w:val="000000"/>
        </w:rPr>
        <w:t>teaching</w:t>
      </w:r>
      <w:r w:rsidR="000F6647" w:rsidRPr="00B958B1">
        <w:rPr>
          <w:rFonts w:ascii="Times New Roman" w:hAnsi="Times New Roman" w:cs="Times New Roman"/>
          <w:color w:val="000000"/>
        </w:rPr>
        <w:t>, s</w:t>
      </w:r>
      <w:r w:rsidR="00340B82" w:rsidRPr="00B958B1">
        <w:rPr>
          <w:rFonts w:ascii="Times New Roman" w:hAnsi="Times New Roman" w:cs="Times New Roman"/>
          <w:color w:val="000000"/>
        </w:rPr>
        <w:t xml:space="preserve">upporting the </w:t>
      </w:r>
      <w:r w:rsidR="00EC58C9" w:rsidRPr="00B958B1">
        <w:rPr>
          <w:rFonts w:ascii="Times New Roman" w:hAnsi="Times New Roman" w:cs="Times New Roman"/>
          <w:color w:val="000000"/>
        </w:rPr>
        <w:t>argument</w:t>
      </w:r>
      <w:r w:rsidR="00340B82" w:rsidRPr="00B958B1">
        <w:rPr>
          <w:rFonts w:ascii="Times New Roman" w:hAnsi="Times New Roman" w:cs="Times New Roman"/>
          <w:color w:val="000000"/>
        </w:rPr>
        <w:t xml:space="preserve"> of </w:t>
      </w:r>
      <w:r w:rsidR="00340B82" w:rsidRPr="00B958B1">
        <w:rPr>
          <w:rFonts w:ascii="Times New Roman" w:hAnsi="Times New Roman" w:cs="Times New Roman"/>
          <w:color w:val="000000"/>
        </w:rPr>
        <w:t>Van Der Oord &amp; Tripp</w:t>
      </w:r>
      <w:r w:rsidR="00340B82" w:rsidRPr="00B958B1">
        <w:rPr>
          <w:rFonts w:ascii="Times New Roman" w:hAnsi="Times New Roman" w:cs="Times New Roman"/>
          <w:color w:val="000000"/>
        </w:rPr>
        <w:t xml:space="preserve"> (</w:t>
      </w:r>
      <w:r w:rsidR="00340B82" w:rsidRPr="00B958B1">
        <w:rPr>
          <w:rFonts w:ascii="Times New Roman" w:hAnsi="Times New Roman" w:cs="Times New Roman"/>
          <w:color w:val="000000"/>
        </w:rPr>
        <w:t>2020)</w:t>
      </w:r>
      <w:r w:rsidR="00340B82" w:rsidRPr="00B958B1">
        <w:rPr>
          <w:rFonts w:ascii="Times New Roman" w:hAnsi="Times New Roman" w:cs="Times New Roman"/>
          <w:color w:val="000000"/>
        </w:rPr>
        <w:t xml:space="preserve"> </w:t>
      </w:r>
      <w:r w:rsidR="000F6647" w:rsidRPr="00B958B1">
        <w:rPr>
          <w:rFonts w:ascii="Times New Roman" w:hAnsi="Times New Roman" w:cs="Times New Roman"/>
          <w:color w:val="000000"/>
        </w:rPr>
        <w:t xml:space="preserve">regarding the importance of </w:t>
      </w:r>
      <w:r w:rsidR="003B0548" w:rsidRPr="00B958B1">
        <w:rPr>
          <w:rFonts w:ascii="Times New Roman" w:hAnsi="Times New Roman" w:cs="Times New Roman"/>
          <w:color w:val="000000"/>
        </w:rPr>
        <w:t xml:space="preserve">teachers and caregivers. </w:t>
      </w:r>
    </w:p>
    <w:p w14:paraId="509EAB51" w14:textId="67AE00CD" w:rsidR="00014D91" w:rsidRPr="00B32004" w:rsidRDefault="002C49A1" w:rsidP="00B958B1">
      <w:pPr>
        <w:spacing w:after="255" w:line="480" w:lineRule="auto"/>
        <w:rPr>
          <w:rStyle w:val="apple-converted-space"/>
          <w:rFonts w:ascii="Times New Roman" w:hAnsi="Times New Roman" w:cs="Times New Roman"/>
          <w:shd w:val="clear" w:color="auto" w:fill="FFFFFF"/>
        </w:rPr>
      </w:pPr>
      <w:r w:rsidRPr="00B958B1">
        <w:rPr>
          <w:rFonts w:ascii="Times New Roman" w:hAnsi="Times New Roman" w:cs="Times New Roman"/>
          <w:color w:val="000000"/>
        </w:rPr>
        <w:t xml:space="preserve">Token economy is </w:t>
      </w:r>
      <w:r w:rsidR="00221B3C" w:rsidRPr="00B958B1">
        <w:rPr>
          <w:rFonts w:ascii="Times New Roman" w:hAnsi="Times New Roman" w:cs="Times New Roman"/>
          <w:color w:val="000000"/>
        </w:rPr>
        <w:t xml:space="preserve">a </w:t>
      </w:r>
      <w:r w:rsidRPr="00B958B1">
        <w:rPr>
          <w:rFonts w:ascii="Times New Roman" w:hAnsi="Times New Roman" w:cs="Times New Roman"/>
          <w:color w:val="000000"/>
        </w:rPr>
        <w:t xml:space="preserve">procedure of behaviour reformation </w:t>
      </w:r>
      <w:r w:rsidRPr="00B958B1">
        <w:rPr>
          <w:rFonts w:ascii="Times New Roman" w:hAnsi="Times New Roman" w:cs="Times New Roman"/>
        </w:rPr>
        <w:t xml:space="preserve">used in modern educational settings which </w:t>
      </w:r>
      <w:r w:rsidRPr="00B958B1">
        <w:rPr>
          <w:rFonts w:ascii="Times New Roman" w:hAnsi="Times New Roman" w:cs="Times New Roman"/>
          <w:color w:val="000000"/>
        </w:rPr>
        <w:t>stems from operant conditioning (</w:t>
      </w:r>
      <w:proofErr w:type="spellStart"/>
      <w:r w:rsidRPr="00B958B1">
        <w:rPr>
          <w:rFonts w:ascii="Times New Roman" w:hAnsi="Times New Roman" w:cs="Times New Roman"/>
          <w:color w:val="000000"/>
        </w:rPr>
        <w:t>Kasiveloo</w:t>
      </w:r>
      <w:proofErr w:type="spellEnd"/>
      <w:r w:rsidRPr="00B958B1">
        <w:rPr>
          <w:rFonts w:ascii="Times New Roman" w:hAnsi="Times New Roman" w:cs="Times New Roman"/>
          <w:color w:val="000000"/>
        </w:rPr>
        <w:t xml:space="preserve"> &amp; Hua, 2021</w:t>
      </w:r>
      <w:r w:rsidRPr="00F37D01">
        <w:rPr>
          <w:rFonts w:ascii="Times New Roman" w:eastAsia="Times New Roman" w:hAnsi="Times New Roman" w:cs="Times New Roman"/>
          <w:lang w:eastAsia="en-GB"/>
        </w:rPr>
        <w:t>)</w:t>
      </w:r>
      <w:r w:rsidRPr="00B958B1">
        <w:rPr>
          <w:rFonts w:ascii="Times New Roman" w:hAnsi="Times New Roman" w:cs="Times New Roman"/>
        </w:rPr>
        <w:t xml:space="preserve">. </w:t>
      </w:r>
      <w:r w:rsidR="003001B4" w:rsidRPr="00B958B1">
        <w:rPr>
          <w:rFonts w:ascii="Times New Roman" w:hAnsi="Times New Roman" w:cs="Times New Roman"/>
          <w:color w:val="000000"/>
        </w:rPr>
        <w:t xml:space="preserve">Behaviours are strengthened by </w:t>
      </w:r>
      <w:r w:rsidR="009B4CE1" w:rsidRPr="00B958B1">
        <w:rPr>
          <w:rFonts w:ascii="Times New Roman" w:hAnsi="Times New Roman" w:cs="Times New Roman"/>
          <w:color w:val="000000"/>
        </w:rPr>
        <w:t>distributing exchangeable tokens</w:t>
      </w:r>
      <w:r w:rsidR="003001B4" w:rsidRPr="00B958B1">
        <w:rPr>
          <w:rFonts w:ascii="Times New Roman" w:hAnsi="Times New Roman" w:cs="Times New Roman"/>
          <w:color w:val="000000"/>
        </w:rPr>
        <w:t xml:space="preserve"> </w:t>
      </w:r>
      <w:r w:rsidR="0027135C">
        <w:rPr>
          <w:rFonts w:ascii="Times New Roman" w:hAnsi="Times New Roman" w:cs="Times New Roman"/>
          <w:color w:val="000000"/>
        </w:rPr>
        <w:t>such as stickers</w:t>
      </w:r>
      <w:r w:rsidR="006872AC">
        <w:rPr>
          <w:rFonts w:ascii="Times New Roman" w:hAnsi="Times New Roman" w:cs="Times New Roman"/>
          <w:color w:val="000000"/>
        </w:rPr>
        <w:t>,</w:t>
      </w:r>
      <w:r w:rsidR="009A4A9A">
        <w:rPr>
          <w:rFonts w:ascii="Times New Roman" w:hAnsi="Times New Roman" w:cs="Times New Roman"/>
          <w:color w:val="000000"/>
        </w:rPr>
        <w:t xml:space="preserve"> </w:t>
      </w:r>
      <w:r w:rsidR="009B4CE1" w:rsidRPr="00B958B1">
        <w:rPr>
          <w:rFonts w:ascii="Times New Roman" w:hAnsi="Times New Roman" w:cs="Times New Roman"/>
          <w:color w:val="000000"/>
        </w:rPr>
        <w:t xml:space="preserve">for an </w:t>
      </w:r>
      <w:r w:rsidR="00B22C5E" w:rsidRPr="00B958B1">
        <w:rPr>
          <w:rFonts w:ascii="Times New Roman" w:hAnsi="Times New Roman" w:cs="Times New Roman"/>
          <w:color w:val="000000"/>
        </w:rPr>
        <w:t>object</w:t>
      </w:r>
      <w:r w:rsidR="009B4CE1" w:rsidRPr="00B958B1">
        <w:rPr>
          <w:rFonts w:ascii="Times New Roman" w:hAnsi="Times New Roman" w:cs="Times New Roman"/>
          <w:color w:val="000000"/>
        </w:rPr>
        <w:t xml:space="preserve"> or privilege </w:t>
      </w:r>
      <w:r w:rsidR="00B22C5E" w:rsidRPr="00B958B1">
        <w:rPr>
          <w:rFonts w:ascii="Times New Roman" w:hAnsi="Times New Roman" w:cs="Times New Roman"/>
          <w:color w:val="000000"/>
        </w:rPr>
        <w:t>named as back-</w:t>
      </w:r>
      <w:r w:rsidR="0051533D" w:rsidRPr="00B958B1">
        <w:rPr>
          <w:rFonts w:ascii="Times New Roman" w:hAnsi="Times New Roman" w:cs="Times New Roman"/>
          <w:color w:val="000000"/>
        </w:rPr>
        <w:t xml:space="preserve">up </w:t>
      </w:r>
      <w:r w:rsidR="00B22C5E" w:rsidRPr="00B958B1">
        <w:rPr>
          <w:rFonts w:ascii="Times New Roman" w:hAnsi="Times New Roman" w:cs="Times New Roman"/>
          <w:color w:val="000000"/>
        </w:rPr>
        <w:t>reinforcers.</w:t>
      </w:r>
      <w:r w:rsidR="0051533D" w:rsidRPr="00B958B1">
        <w:rPr>
          <w:rFonts w:ascii="Times New Roman" w:hAnsi="Times New Roman" w:cs="Times New Roman"/>
          <w:color w:val="000000"/>
        </w:rPr>
        <w:t xml:space="preserve"> </w:t>
      </w:r>
      <w:r w:rsidR="00BB10ED" w:rsidRPr="00B958B1">
        <w:rPr>
          <w:rFonts w:ascii="Times New Roman" w:hAnsi="Times New Roman" w:cs="Times New Roman"/>
          <w:color w:val="000000"/>
        </w:rPr>
        <w:t xml:space="preserve">Shown </w:t>
      </w:r>
      <w:r w:rsidR="00EF1BC2" w:rsidRPr="00B958B1">
        <w:rPr>
          <w:rFonts w:ascii="Times New Roman" w:hAnsi="Times New Roman" w:cs="Times New Roman"/>
          <w:color w:val="000000"/>
        </w:rPr>
        <w:t xml:space="preserve">to be applicable across age ranges and behavioural </w:t>
      </w:r>
      <w:r w:rsidR="00DC3EB6" w:rsidRPr="00B958B1">
        <w:rPr>
          <w:rFonts w:ascii="Times New Roman" w:hAnsi="Times New Roman" w:cs="Times New Roman"/>
          <w:color w:val="000000"/>
        </w:rPr>
        <w:t>varieties</w:t>
      </w:r>
      <w:r w:rsidR="00B22C5E" w:rsidRPr="00B958B1">
        <w:rPr>
          <w:rFonts w:ascii="Times New Roman" w:hAnsi="Times New Roman" w:cs="Times New Roman"/>
          <w:color w:val="000000"/>
        </w:rPr>
        <w:t xml:space="preserve"> </w:t>
      </w:r>
      <w:r w:rsidR="00691445" w:rsidRPr="00B958B1">
        <w:rPr>
          <w:rFonts w:ascii="Times New Roman" w:hAnsi="Times New Roman" w:cs="Times New Roman"/>
          <w:color w:val="000000"/>
        </w:rPr>
        <w:t>(Doll et al., 2013)</w:t>
      </w:r>
      <w:r w:rsidR="000B5639">
        <w:rPr>
          <w:rFonts w:ascii="Times New Roman" w:hAnsi="Times New Roman" w:cs="Times New Roman"/>
          <w:color w:val="000000"/>
        </w:rPr>
        <w:t>,</w:t>
      </w:r>
      <w:r w:rsidR="00DC3EB6" w:rsidRPr="00B958B1">
        <w:rPr>
          <w:rFonts w:ascii="Times New Roman" w:hAnsi="Times New Roman" w:cs="Times New Roman"/>
          <w:color w:val="000000"/>
        </w:rPr>
        <w:t xml:space="preserve"> Skinner </w:t>
      </w:r>
      <w:r w:rsidR="00E13F4C" w:rsidRPr="00B958B1">
        <w:rPr>
          <w:rFonts w:ascii="Times New Roman" w:hAnsi="Times New Roman" w:cs="Times New Roman"/>
          <w:color w:val="000000"/>
        </w:rPr>
        <w:t xml:space="preserve">(1953) </w:t>
      </w:r>
      <w:r w:rsidR="00DC3EB6" w:rsidRPr="00B958B1">
        <w:rPr>
          <w:rFonts w:ascii="Times New Roman" w:hAnsi="Times New Roman" w:cs="Times New Roman"/>
          <w:color w:val="000000"/>
        </w:rPr>
        <w:t xml:space="preserve">stated that </w:t>
      </w:r>
      <w:r w:rsidR="00E13F4C" w:rsidRPr="00B958B1">
        <w:rPr>
          <w:rFonts w:ascii="Times New Roman" w:hAnsi="Times New Roman" w:cs="Times New Roman"/>
          <w:color w:val="000000"/>
        </w:rPr>
        <w:t>token</w:t>
      </w:r>
      <w:r w:rsidR="0028735E" w:rsidRPr="00B958B1">
        <w:rPr>
          <w:rFonts w:ascii="Times New Roman" w:hAnsi="Times New Roman" w:cs="Times New Roman"/>
          <w:color w:val="000000"/>
        </w:rPr>
        <w:t>s</w:t>
      </w:r>
      <w:r w:rsidR="00E13F4C" w:rsidRPr="00B958B1">
        <w:rPr>
          <w:rFonts w:ascii="Times New Roman" w:hAnsi="Times New Roman" w:cs="Times New Roman"/>
          <w:color w:val="000000"/>
        </w:rPr>
        <w:t xml:space="preserve"> can be exchanged for multiple back-up reinforcers </w:t>
      </w:r>
      <w:r w:rsidR="00D36B7B" w:rsidRPr="00B958B1">
        <w:rPr>
          <w:rFonts w:ascii="Times New Roman" w:hAnsi="Times New Roman" w:cs="Times New Roman"/>
          <w:color w:val="000000"/>
        </w:rPr>
        <w:t xml:space="preserve">depending on </w:t>
      </w:r>
      <w:r w:rsidR="00DD5430" w:rsidRPr="00B958B1">
        <w:rPr>
          <w:rFonts w:ascii="Times New Roman" w:hAnsi="Times New Roman" w:cs="Times New Roman"/>
          <w:color w:val="000000"/>
        </w:rPr>
        <w:t>altering</w:t>
      </w:r>
      <w:r w:rsidR="002F29FB" w:rsidRPr="00B958B1">
        <w:rPr>
          <w:rFonts w:ascii="Times New Roman" w:hAnsi="Times New Roman" w:cs="Times New Roman"/>
          <w:color w:val="000000"/>
        </w:rPr>
        <w:t xml:space="preserve"> individual </w:t>
      </w:r>
      <w:r w:rsidR="00DD5430" w:rsidRPr="00B958B1">
        <w:rPr>
          <w:rFonts w:ascii="Times New Roman" w:hAnsi="Times New Roman" w:cs="Times New Roman"/>
          <w:color w:val="000000"/>
        </w:rPr>
        <w:t>preferences</w:t>
      </w:r>
      <w:r w:rsidR="008A6052">
        <w:rPr>
          <w:rFonts w:ascii="Times New Roman" w:hAnsi="Times New Roman" w:cs="Times New Roman"/>
          <w:color w:val="000000"/>
        </w:rPr>
        <w:t>,</w:t>
      </w:r>
      <w:r w:rsidR="00DD5430" w:rsidRPr="00B958B1">
        <w:rPr>
          <w:rFonts w:ascii="Times New Roman" w:hAnsi="Times New Roman" w:cs="Times New Roman"/>
          <w:color w:val="000000"/>
        </w:rPr>
        <w:t xml:space="preserve"> which sustains </w:t>
      </w:r>
      <w:r w:rsidR="001F72F7" w:rsidRPr="00B958B1">
        <w:rPr>
          <w:rFonts w:ascii="Times New Roman" w:hAnsi="Times New Roman" w:cs="Times New Roman"/>
          <w:color w:val="000000"/>
        </w:rPr>
        <w:t xml:space="preserve">desirable behavioural outcomes. </w:t>
      </w:r>
      <w:r w:rsidR="006D7379" w:rsidRPr="00B958B1">
        <w:rPr>
          <w:rFonts w:ascii="Times New Roman" w:hAnsi="Times New Roman" w:cs="Times New Roman"/>
          <w:color w:val="000000"/>
        </w:rPr>
        <w:t xml:space="preserve">This method demonstrates extensive efficiency </w:t>
      </w:r>
      <w:r w:rsidR="00D36B7B" w:rsidRPr="00B958B1">
        <w:rPr>
          <w:rFonts w:ascii="Times New Roman" w:hAnsi="Times New Roman" w:cs="Times New Roman"/>
          <w:color w:val="000000"/>
        </w:rPr>
        <w:t xml:space="preserve">for </w:t>
      </w:r>
      <w:r w:rsidR="001B0F89" w:rsidRPr="00B958B1">
        <w:rPr>
          <w:rFonts w:ascii="Times New Roman" w:hAnsi="Times New Roman" w:cs="Times New Roman"/>
          <w:color w:val="000000"/>
        </w:rPr>
        <w:t>positive performance encouragement.</w:t>
      </w:r>
      <w:r w:rsidR="008943F1" w:rsidRPr="00B958B1">
        <w:rPr>
          <w:rFonts w:ascii="Times New Roman" w:hAnsi="Times New Roman" w:cs="Times New Roman"/>
          <w:color w:val="000000"/>
        </w:rPr>
        <w:t xml:space="preserve"> </w:t>
      </w:r>
      <w:r w:rsidR="008943F1" w:rsidRPr="00B958B1">
        <w:rPr>
          <w:rFonts w:ascii="Times New Roman" w:hAnsi="Times New Roman" w:cs="Times New Roman"/>
        </w:rPr>
        <w:t>However,</w:t>
      </w:r>
      <w:r w:rsidR="00933B6B" w:rsidRPr="00B958B1">
        <w:rPr>
          <w:rFonts w:ascii="Times New Roman" w:hAnsi="Times New Roman" w:cs="Times New Roman"/>
        </w:rPr>
        <w:t xml:space="preserve"> more </w:t>
      </w:r>
      <w:proofErr w:type="gramStart"/>
      <w:r w:rsidR="00933B6B" w:rsidRPr="00B958B1">
        <w:rPr>
          <w:rFonts w:ascii="Times New Roman" w:hAnsi="Times New Roman" w:cs="Times New Roman"/>
        </w:rPr>
        <w:t>recent</w:t>
      </w:r>
      <w:proofErr w:type="gramEnd"/>
      <w:r w:rsidR="008A6052">
        <w:rPr>
          <w:rFonts w:ascii="Times New Roman" w:hAnsi="Times New Roman" w:cs="Times New Roman"/>
        </w:rPr>
        <w:t xml:space="preserve"> </w:t>
      </w:r>
      <w:r w:rsidR="00933B6B" w:rsidRPr="00B958B1">
        <w:rPr>
          <w:rFonts w:ascii="Times New Roman" w:hAnsi="Times New Roman" w:cs="Times New Roman"/>
        </w:rPr>
        <w:t xml:space="preserve">and arguably more </w:t>
      </w:r>
      <w:r w:rsidR="0050294C">
        <w:rPr>
          <w:rFonts w:ascii="Times New Roman" w:hAnsi="Times New Roman" w:cs="Times New Roman"/>
        </w:rPr>
        <w:t>valid</w:t>
      </w:r>
      <w:r w:rsidR="00933B6B" w:rsidRPr="00B958B1">
        <w:rPr>
          <w:rFonts w:ascii="Times New Roman" w:hAnsi="Times New Roman" w:cs="Times New Roman"/>
        </w:rPr>
        <w:t xml:space="preserve"> literature </w:t>
      </w:r>
      <w:r w:rsidR="008943F1" w:rsidRPr="00B958B1">
        <w:rPr>
          <w:rFonts w:ascii="Times New Roman" w:hAnsi="Times New Roman" w:cs="Times New Roman"/>
        </w:rPr>
        <w:t xml:space="preserve">by </w:t>
      </w:r>
      <w:r w:rsidR="003D04DA" w:rsidRPr="00B958B1">
        <w:rPr>
          <w:rFonts w:ascii="Times New Roman" w:hAnsi="Times New Roman" w:cs="Times New Roman"/>
        </w:rPr>
        <w:t xml:space="preserve">Tan et al. </w:t>
      </w:r>
      <w:r w:rsidR="00FB3D62" w:rsidRPr="00B958B1">
        <w:rPr>
          <w:rFonts w:ascii="Times New Roman" w:hAnsi="Times New Roman" w:cs="Times New Roman"/>
        </w:rPr>
        <w:t>(</w:t>
      </w:r>
      <w:r w:rsidR="003D04DA" w:rsidRPr="00B958B1">
        <w:rPr>
          <w:rFonts w:ascii="Times New Roman" w:hAnsi="Times New Roman" w:cs="Times New Roman"/>
        </w:rPr>
        <w:t>2022)</w:t>
      </w:r>
      <w:r w:rsidR="003D04DA" w:rsidRPr="00B958B1">
        <w:rPr>
          <w:rFonts w:ascii="Times New Roman" w:hAnsi="Times New Roman" w:cs="Times New Roman"/>
        </w:rPr>
        <w:t xml:space="preserve"> </w:t>
      </w:r>
      <w:r w:rsidR="001F680C" w:rsidRPr="00B958B1">
        <w:rPr>
          <w:rFonts w:ascii="Times New Roman" w:hAnsi="Times New Roman" w:cs="Times New Roman"/>
        </w:rPr>
        <w:t>inspect</w:t>
      </w:r>
      <w:r w:rsidR="00933B6B" w:rsidRPr="00B958B1">
        <w:rPr>
          <w:rFonts w:ascii="Times New Roman" w:hAnsi="Times New Roman" w:cs="Times New Roman"/>
        </w:rPr>
        <w:t xml:space="preserve">ed </w:t>
      </w:r>
      <w:r w:rsidR="00A37212" w:rsidRPr="00B958B1">
        <w:rPr>
          <w:rFonts w:ascii="Times New Roman" w:hAnsi="Times New Roman" w:cs="Times New Roman"/>
        </w:rPr>
        <w:t xml:space="preserve">the usefulness of token economy for a vast range of learners with varying needs </w:t>
      </w:r>
      <w:r w:rsidR="00086A36" w:rsidRPr="00B958B1">
        <w:rPr>
          <w:rFonts w:ascii="Times New Roman" w:hAnsi="Times New Roman" w:cs="Times New Roman"/>
        </w:rPr>
        <w:t xml:space="preserve">and abilities for </w:t>
      </w:r>
      <w:r w:rsidR="00FA22BF" w:rsidRPr="00B958B1">
        <w:rPr>
          <w:rFonts w:ascii="Times New Roman" w:hAnsi="Times New Roman" w:cs="Times New Roman"/>
          <w:shd w:val="clear" w:color="auto" w:fill="FFFFFF"/>
        </w:rPr>
        <w:t>behavioural</w:t>
      </w:r>
      <w:r w:rsidR="00086A36" w:rsidRPr="00B958B1">
        <w:rPr>
          <w:rFonts w:ascii="Times New Roman" w:hAnsi="Times New Roman" w:cs="Times New Roman"/>
          <w:shd w:val="clear" w:color="auto" w:fill="FFFFFF"/>
        </w:rPr>
        <w:t xml:space="preserve"> management and </w:t>
      </w:r>
      <w:r w:rsidR="00FA22BF" w:rsidRPr="00B958B1">
        <w:rPr>
          <w:rFonts w:ascii="Times New Roman" w:hAnsi="Times New Roman" w:cs="Times New Roman"/>
          <w:shd w:val="clear" w:color="auto" w:fill="FFFFFF"/>
        </w:rPr>
        <w:t>education</w:t>
      </w:r>
      <w:r w:rsidR="00086A36" w:rsidRPr="00B958B1">
        <w:rPr>
          <w:rFonts w:ascii="Times New Roman" w:hAnsi="Times New Roman" w:cs="Times New Roman"/>
          <w:shd w:val="clear" w:color="auto" w:fill="FFFFFF"/>
        </w:rPr>
        <w:t xml:space="preserve"> </w:t>
      </w:r>
      <w:r w:rsidR="00FA22BF" w:rsidRPr="00B958B1">
        <w:rPr>
          <w:rFonts w:ascii="Times New Roman" w:hAnsi="Times New Roman" w:cs="Times New Roman"/>
          <w:shd w:val="clear" w:color="auto" w:fill="FFFFFF"/>
        </w:rPr>
        <w:t>commitment</w:t>
      </w:r>
      <w:r w:rsidR="003C61BD" w:rsidRPr="00B958B1">
        <w:rPr>
          <w:rFonts w:ascii="Times New Roman" w:hAnsi="Times New Roman" w:cs="Times New Roman"/>
          <w:shd w:val="clear" w:color="auto" w:fill="FFFFFF"/>
        </w:rPr>
        <w:t xml:space="preserve">. The findings presented explained that </w:t>
      </w:r>
      <w:r w:rsidR="0099551D" w:rsidRPr="00B958B1">
        <w:rPr>
          <w:rFonts w:ascii="Times New Roman" w:hAnsi="Times New Roman" w:cs="Times New Roman"/>
          <w:shd w:val="clear" w:color="auto" w:fill="FFFFFF"/>
        </w:rPr>
        <w:t xml:space="preserve">reinforcement via social and physical channels were additionally beneficial </w:t>
      </w:r>
      <w:r w:rsidR="00EE32FD" w:rsidRPr="00B958B1">
        <w:rPr>
          <w:rFonts w:ascii="Times New Roman" w:hAnsi="Times New Roman" w:cs="Times New Roman"/>
          <w:shd w:val="clear" w:color="auto" w:fill="FFFFFF"/>
        </w:rPr>
        <w:t>for behaviour and engagement from pupils</w:t>
      </w:r>
      <w:r w:rsidR="00454D3C" w:rsidRPr="00B958B1">
        <w:rPr>
          <w:rFonts w:ascii="Times New Roman" w:hAnsi="Times New Roman" w:cs="Times New Roman"/>
          <w:shd w:val="clear" w:color="auto" w:fill="FFFFFF"/>
        </w:rPr>
        <w:t xml:space="preserve">, </w:t>
      </w:r>
      <w:r w:rsidR="00367CB2" w:rsidRPr="00B958B1">
        <w:rPr>
          <w:rFonts w:ascii="Times New Roman" w:hAnsi="Times New Roman" w:cs="Times New Roman"/>
          <w:shd w:val="clear" w:color="auto" w:fill="FFFFFF"/>
        </w:rPr>
        <w:t>supporting prospective educational interest</w:t>
      </w:r>
      <w:r w:rsidR="004D1408" w:rsidRPr="00B958B1">
        <w:rPr>
          <w:rFonts w:ascii="Times New Roman" w:hAnsi="Times New Roman" w:cs="Times New Roman"/>
          <w:shd w:val="clear" w:color="auto" w:fill="FFFFFF"/>
        </w:rPr>
        <w:t xml:space="preserve">. </w:t>
      </w:r>
      <w:r w:rsidR="008865AA" w:rsidRPr="00B958B1">
        <w:rPr>
          <w:rFonts w:ascii="Times New Roman" w:hAnsi="Times New Roman" w:cs="Times New Roman"/>
          <w:shd w:val="clear" w:color="auto" w:fill="FFFFFF"/>
        </w:rPr>
        <w:t xml:space="preserve">These included verbal tokens which are commonly used within </w:t>
      </w:r>
      <w:r w:rsidR="001A6EAF" w:rsidRPr="00B958B1">
        <w:rPr>
          <w:rFonts w:ascii="Times New Roman" w:hAnsi="Times New Roman" w:cs="Times New Roman"/>
          <w:shd w:val="clear" w:color="auto" w:fill="FFFFFF"/>
        </w:rPr>
        <w:t xml:space="preserve">education for encouraging motivation, enthusiasm, </w:t>
      </w:r>
      <w:r w:rsidR="00BE278C" w:rsidRPr="00B958B1">
        <w:rPr>
          <w:rFonts w:ascii="Times New Roman" w:hAnsi="Times New Roman" w:cs="Times New Roman"/>
          <w:shd w:val="clear" w:color="auto" w:fill="FFFFFF"/>
        </w:rPr>
        <w:t>confidence,</w:t>
      </w:r>
      <w:r w:rsidR="001A6EAF" w:rsidRPr="00B958B1">
        <w:rPr>
          <w:rFonts w:ascii="Times New Roman" w:hAnsi="Times New Roman" w:cs="Times New Roman"/>
          <w:shd w:val="clear" w:color="auto" w:fill="FFFFFF"/>
        </w:rPr>
        <w:t xml:space="preserve"> and attention. </w:t>
      </w:r>
      <w:r w:rsidR="00900A7E" w:rsidRPr="00B958B1">
        <w:rPr>
          <w:rFonts w:ascii="Times New Roman" w:hAnsi="Times New Roman" w:cs="Times New Roman"/>
          <w:shd w:val="clear" w:color="auto" w:fill="FFFFFF"/>
        </w:rPr>
        <w:t>Resembling</w:t>
      </w:r>
      <w:r w:rsidR="00B32004">
        <w:rPr>
          <w:rFonts w:ascii="Times New Roman" w:hAnsi="Times New Roman" w:cs="Times New Roman"/>
          <w:shd w:val="clear" w:color="auto" w:fill="FFFFFF"/>
        </w:rPr>
        <w:t xml:space="preserve"> </w:t>
      </w:r>
      <w:r w:rsidR="00294DA0" w:rsidRPr="00B958B1">
        <w:rPr>
          <w:rFonts w:ascii="Times New Roman" w:hAnsi="Times New Roman" w:cs="Times New Roman"/>
          <w:shd w:val="clear" w:color="auto" w:fill="FFFFFF"/>
        </w:rPr>
        <w:t>the use</w:t>
      </w:r>
      <w:r w:rsidR="00BE278C" w:rsidRPr="00B958B1">
        <w:rPr>
          <w:rFonts w:ascii="Times New Roman" w:hAnsi="Times New Roman" w:cs="Times New Roman"/>
          <w:shd w:val="clear" w:color="auto" w:fill="FFFFFF"/>
        </w:rPr>
        <w:t xml:space="preserve"> </w:t>
      </w:r>
      <w:r w:rsidR="00B01458" w:rsidRPr="00B958B1">
        <w:rPr>
          <w:rFonts w:ascii="Times New Roman" w:hAnsi="Times New Roman" w:cs="Times New Roman"/>
          <w:shd w:val="clear" w:color="auto" w:fill="FFFFFF"/>
        </w:rPr>
        <w:t xml:space="preserve">of </w:t>
      </w:r>
      <w:r w:rsidR="00BE278C" w:rsidRPr="00B958B1">
        <w:rPr>
          <w:rFonts w:ascii="Times New Roman" w:hAnsi="Times New Roman" w:cs="Times New Roman"/>
          <w:shd w:val="clear" w:color="auto" w:fill="FFFFFF"/>
        </w:rPr>
        <w:t>praise</w:t>
      </w:r>
      <w:r w:rsidR="00294DA0" w:rsidRPr="00B958B1">
        <w:rPr>
          <w:rFonts w:ascii="Times New Roman" w:hAnsi="Times New Roman" w:cs="Times New Roman"/>
          <w:shd w:val="clear" w:color="auto" w:fill="FFFFFF"/>
        </w:rPr>
        <w:t xml:space="preserve"> </w:t>
      </w:r>
      <w:r w:rsidR="008316D7" w:rsidRPr="00B958B1">
        <w:rPr>
          <w:rFonts w:ascii="Times New Roman" w:hAnsi="Times New Roman" w:cs="Times New Roman"/>
          <w:shd w:val="clear" w:color="auto" w:fill="FFFFFF"/>
        </w:rPr>
        <w:t>as</w:t>
      </w:r>
      <w:r w:rsidR="00BE278C" w:rsidRPr="00B958B1">
        <w:rPr>
          <w:rFonts w:ascii="Times New Roman" w:hAnsi="Times New Roman" w:cs="Times New Roman"/>
          <w:shd w:val="clear" w:color="auto" w:fill="FFFFFF"/>
        </w:rPr>
        <w:t xml:space="preserve"> positive reinforcement</w:t>
      </w:r>
      <w:r w:rsidR="008316D7" w:rsidRPr="00B958B1">
        <w:rPr>
          <w:rFonts w:ascii="Times New Roman" w:hAnsi="Times New Roman" w:cs="Times New Roman"/>
          <w:shd w:val="clear" w:color="auto" w:fill="FFFFFF"/>
        </w:rPr>
        <w:t xml:space="preserve"> </w:t>
      </w:r>
      <w:r w:rsidR="008316D7" w:rsidRPr="00B958B1">
        <w:rPr>
          <w:rFonts w:ascii="Times New Roman" w:hAnsi="Times New Roman" w:cs="Times New Roman"/>
          <w:color w:val="000000"/>
        </w:rPr>
        <w:t>(Gundersen &amp; McKay, 2019</w:t>
      </w:r>
      <w:r w:rsidR="008316D7" w:rsidRPr="00B958B1">
        <w:rPr>
          <w:rFonts w:ascii="Times New Roman" w:hAnsi="Times New Roman" w:cs="Times New Roman"/>
          <w:color w:val="000000"/>
        </w:rPr>
        <w:t xml:space="preserve">; </w:t>
      </w:r>
      <w:r w:rsidR="008316D7" w:rsidRPr="00B958B1">
        <w:rPr>
          <w:rFonts w:ascii="Times New Roman" w:hAnsi="Times New Roman" w:cs="Times New Roman"/>
        </w:rPr>
        <w:t>Tan et al., 2022</w:t>
      </w:r>
      <w:r w:rsidR="008316D7" w:rsidRPr="00B958B1">
        <w:rPr>
          <w:rFonts w:ascii="Times New Roman" w:hAnsi="Times New Roman" w:cs="Times New Roman"/>
          <w:color w:val="000000"/>
        </w:rPr>
        <w:t>)</w:t>
      </w:r>
      <w:r w:rsidR="00D31D4C" w:rsidRPr="00B958B1">
        <w:rPr>
          <w:rFonts w:ascii="Times New Roman" w:hAnsi="Times New Roman" w:cs="Times New Roman"/>
          <w:color w:val="000000"/>
        </w:rPr>
        <w:t xml:space="preserve">. </w:t>
      </w:r>
      <w:r w:rsidR="001A347C" w:rsidRPr="00B958B1">
        <w:rPr>
          <w:rFonts w:ascii="Times New Roman" w:hAnsi="Times New Roman" w:cs="Times New Roman"/>
          <w:color w:val="000000"/>
        </w:rPr>
        <w:t xml:space="preserve">Further support for the affirmative impact on motivation states that when </w:t>
      </w:r>
      <w:r w:rsidR="0083630F" w:rsidRPr="00B958B1">
        <w:rPr>
          <w:rFonts w:ascii="Times New Roman" w:hAnsi="Times New Roman" w:cs="Times New Roman"/>
          <w:color w:val="000000"/>
        </w:rPr>
        <w:t>learners’</w:t>
      </w:r>
      <w:r w:rsidR="001A347C" w:rsidRPr="00B958B1">
        <w:rPr>
          <w:rFonts w:ascii="Times New Roman" w:hAnsi="Times New Roman" w:cs="Times New Roman"/>
          <w:color w:val="000000"/>
        </w:rPr>
        <w:t xml:space="preserve"> enthusiasm decreases</w:t>
      </w:r>
      <w:r w:rsidR="0083630F" w:rsidRPr="00B958B1">
        <w:rPr>
          <w:rFonts w:ascii="Times New Roman" w:hAnsi="Times New Roman" w:cs="Times New Roman"/>
          <w:color w:val="000000"/>
        </w:rPr>
        <w:t>, subsequently</w:t>
      </w:r>
      <w:r w:rsidR="00400F68" w:rsidRPr="00B958B1">
        <w:rPr>
          <w:rFonts w:ascii="Times New Roman" w:hAnsi="Times New Roman" w:cs="Times New Roman"/>
          <w:color w:val="000000"/>
        </w:rPr>
        <w:t>,</w:t>
      </w:r>
      <w:r w:rsidR="0083630F" w:rsidRPr="00B958B1">
        <w:rPr>
          <w:rFonts w:ascii="Times New Roman" w:hAnsi="Times New Roman" w:cs="Times New Roman"/>
          <w:color w:val="000000"/>
        </w:rPr>
        <w:t xml:space="preserve"> so does</w:t>
      </w:r>
      <w:r w:rsidR="001A347C" w:rsidRPr="00B958B1">
        <w:rPr>
          <w:rFonts w:ascii="Times New Roman" w:hAnsi="Times New Roman" w:cs="Times New Roman"/>
          <w:color w:val="000000"/>
        </w:rPr>
        <w:t xml:space="preserve"> </w:t>
      </w:r>
      <w:r w:rsidR="0083630F" w:rsidRPr="00B958B1">
        <w:rPr>
          <w:rFonts w:ascii="Times New Roman" w:hAnsi="Times New Roman" w:cs="Times New Roman"/>
          <w:color w:val="000000"/>
        </w:rPr>
        <w:t xml:space="preserve">their behaviour and </w:t>
      </w:r>
      <w:r w:rsidR="00B46845" w:rsidRPr="00B958B1">
        <w:rPr>
          <w:rFonts w:ascii="Times New Roman" w:hAnsi="Times New Roman" w:cs="Times New Roman"/>
          <w:color w:val="000000"/>
        </w:rPr>
        <w:t>conscientiousness</w:t>
      </w:r>
      <w:r w:rsidR="004B2CD7" w:rsidRPr="00B958B1">
        <w:rPr>
          <w:rFonts w:ascii="Times New Roman" w:hAnsi="Times New Roman" w:cs="Times New Roman"/>
          <w:color w:val="000000"/>
        </w:rPr>
        <w:t xml:space="preserve">, as students drive suffers when </w:t>
      </w:r>
      <w:r w:rsidR="00396D58" w:rsidRPr="00B958B1">
        <w:rPr>
          <w:rFonts w:ascii="Times New Roman" w:hAnsi="Times New Roman" w:cs="Times New Roman"/>
          <w:color w:val="000000"/>
        </w:rPr>
        <w:t>the reciprocation of their efforts is not met</w:t>
      </w:r>
      <w:r w:rsidR="00BD6BB6" w:rsidRPr="00B958B1">
        <w:rPr>
          <w:rFonts w:ascii="Times New Roman" w:hAnsi="Times New Roman" w:cs="Times New Roman"/>
          <w:color w:val="000000"/>
        </w:rPr>
        <w:t xml:space="preserve"> </w:t>
      </w:r>
      <w:r w:rsidR="001A347C" w:rsidRPr="00B958B1">
        <w:rPr>
          <w:rFonts w:ascii="Times New Roman" w:hAnsi="Times New Roman" w:cs="Times New Roman"/>
          <w:color w:val="000000"/>
        </w:rPr>
        <w:t>(Whitney et al., 2018)</w:t>
      </w:r>
      <w:r w:rsidR="00BD6BB6" w:rsidRPr="00B958B1">
        <w:rPr>
          <w:rFonts w:ascii="Times New Roman" w:hAnsi="Times New Roman" w:cs="Times New Roman"/>
          <w:color w:val="000000"/>
        </w:rPr>
        <w:t xml:space="preserve">. </w:t>
      </w:r>
      <w:r w:rsidR="007F2A5A" w:rsidRPr="00B958B1">
        <w:rPr>
          <w:rFonts w:ascii="Times New Roman" w:hAnsi="Times New Roman" w:cs="Times New Roman"/>
          <w:shd w:val="clear" w:color="auto" w:fill="FFFFFF"/>
        </w:rPr>
        <w:t>C</w:t>
      </w:r>
      <w:r w:rsidR="007F2A5A" w:rsidRPr="00B958B1">
        <w:rPr>
          <w:rFonts w:ascii="Times New Roman" w:hAnsi="Times New Roman" w:cs="Times New Roman"/>
          <w:shd w:val="clear" w:color="auto" w:fill="FFFFFF"/>
        </w:rPr>
        <w:t xml:space="preserve">orroborating </w:t>
      </w:r>
      <w:r w:rsidR="007F2A5A" w:rsidRPr="00B958B1">
        <w:rPr>
          <w:rFonts w:ascii="Times New Roman" w:hAnsi="Times New Roman" w:cs="Times New Roman"/>
          <w:shd w:val="clear" w:color="auto" w:fill="FFFFFF"/>
        </w:rPr>
        <w:t xml:space="preserve">the </w:t>
      </w:r>
      <w:r w:rsidR="00A245BD" w:rsidRPr="00B958B1">
        <w:rPr>
          <w:rFonts w:ascii="Times New Roman" w:hAnsi="Times New Roman" w:cs="Times New Roman"/>
          <w:shd w:val="clear" w:color="auto" w:fill="FFFFFF"/>
        </w:rPr>
        <w:t xml:space="preserve">former </w:t>
      </w:r>
      <w:r w:rsidR="007F2A5A" w:rsidRPr="00B958B1">
        <w:rPr>
          <w:rFonts w:ascii="Times New Roman" w:hAnsi="Times New Roman" w:cs="Times New Roman"/>
          <w:shd w:val="clear" w:color="auto" w:fill="FFFFFF"/>
        </w:rPr>
        <w:t>viewpoint</w:t>
      </w:r>
      <w:r w:rsidR="004D1408" w:rsidRPr="00B958B1">
        <w:rPr>
          <w:rFonts w:ascii="Times New Roman" w:hAnsi="Times New Roman" w:cs="Times New Roman"/>
          <w:shd w:val="clear" w:color="auto" w:fill="FFFFFF"/>
        </w:rPr>
        <w:t xml:space="preserve"> </w:t>
      </w:r>
      <w:r w:rsidR="007F2A5A" w:rsidRPr="00B958B1">
        <w:rPr>
          <w:rFonts w:ascii="Times New Roman" w:hAnsi="Times New Roman" w:cs="Times New Roman"/>
          <w:shd w:val="clear" w:color="auto" w:fill="FFFFFF"/>
        </w:rPr>
        <w:t xml:space="preserve">of timing importance </w:t>
      </w:r>
      <w:r w:rsidR="00533CF4">
        <w:rPr>
          <w:rFonts w:ascii="Times New Roman" w:hAnsi="Times New Roman" w:cs="Times New Roman"/>
          <w:shd w:val="clear" w:color="auto" w:fill="FFFFFF"/>
        </w:rPr>
        <w:t>on</w:t>
      </w:r>
      <w:r w:rsidR="007F2A5A" w:rsidRPr="00B958B1">
        <w:rPr>
          <w:rFonts w:ascii="Times New Roman" w:hAnsi="Times New Roman" w:cs="Times New Roman"/>
          <w:shd w:val="clear" w:color="auto" w:fill="FFFFFF"/>
        </w:rPr>
        <w:t xml:space="preserve"> reward delegation </w:t>
      </w:r>
      <w:r w:rsidR="00EC480F" w:rsidRPr="00B958B1">
        <w:rPr>
          <w:rFonts w:ascii="Times New Roman" w:hAnsi="Times New Roman" w:cs="Times New Roman"/>
          <w:color w:val="000000"/>
        </w:rPr>
        <w:t>(</w:t>
      </w:r>
      <w:r w:rsidR="00A245BD" w:rsidRPr="00B958B1">
        <w:rPr>
          <w:rFonts w:ascii="Times New Roman" w:hAnsi="Times New Roman" w:cs="Times New Roman"/>
        </w:rPr>
        <w:t>Tan et al., 2022</w:t>
      </w:r>
      <w:r w:rsidR="00A245BD" w:rsidRPr="00B958B1">
        <w:rPr>
          <w:rFonts w:ascii="Times New Roman" w:hAnsi="Times New Roman" w:cs="Times New Roman"/>
        </w:rPr>
        <w:t>;</w:t>
      </w:r>
      <w:r w:rsidR="00A245BD" w:rsidRPr="00B958B1">
        <w:rPr>
          <w:rFonts w:ascii="Times New Roman" w:hAnsi="Times New Roman" w:cs="Times New Roman"/>
        </w:rPr>
        <w:t xml:space="preserve"> </w:t>
      </w:r>
      <w:r w:rsidR="00EC480F" w:rsidRPr="00B958B1">
        <w:rPr>
          <w:rFonts w:ascii="Times New Roman" w:hAnsi="Times New Roman" w:cs="Times New Roman"/>
          <w:color w:val="000000"/>
        </w:rPr>
        <w:t>Van Der Oord &amp; Tripp, 2020).</w:t>
      </w:r>
      <w:r w:rsidR="00F82A91" w:rsidRPr="00B958B1">
        <w:rPr>
          <w:rFonts w:ascii="Times New Roman" w:hAnsi="Times New Roman" w:cs="Times New Roman"/>
          <w:color w:val="000000"/>
        </w:rPr>
        <w:t xml:space="preserve"> </w:t>
      </w:r>
      <w:r w:rsidR="004D442A" w:rsidRPr="00B958B1">
        <w:rPr>
          <w:rFonts w:ascii="Times New Roman" w:hAnsi="Times New Roman" w:cs="Times New Roman"/>
          <w:color w:val="000000"/>
        </w:rPr>
        <w:t xml:space="preserve">The review by </w:t>
      </w:r>
      <w:r w:rsidR="004D442A" w:rsidRPr="00B958B1">
        <w:rPr>
          <w:rFonts w:ascii="Times New Roman" w:hAnsi="Times New Roman" w:cs="Times New Roman"/>
        </w:rPr>
        <w:t xml:space="preserve">Tan et al., </w:t>
      </w:r>
      <w:r w:rsidR="004D442A" w:rsidRPr="00B958B1">
        <w:rPr>
          <w:rFonts w:ascii="Times New Roman" w:hAnsi="Times New Roman" w:cs="Times New Roman"/>
        </w:rPr>
        <w:t>(</w:t>
      </w:r>
      <w:r w:rsidR="004D442A" w:rsidRPr="00B958B1">
        <w:rPr>
          <w:rFonts w:ascii="Times New Roman" w:hAnsi="Times New Roman" w:cs="Times New Roman"/>
        </w:rPr>
        <w:t>2022</w:t>
      </w:r>
      <w:r w:rsidR="004D442A" w:rsidRPr="00B958B1">
        <w:rPr>
          <w:rFonts w:ascii="Times New Roman" w:hAnsi="Times New Roman" w:cs="Times New Roman"/>
        </w:rPr>
        <w:t>)</w:t>
      </w:r>
      <w:r w:rsidR="004D442A" w:rsidRPr="00B958B1">
        <w:rPr>
          <w:rFonts w:ascii="Times New Roman" w:hAnsi="Times New Roman" w:cs="Times New Roman"/>
        </w:rPr>
        <w:t xml:space="preserve"> </w:t>
      </w:r>
      <w:r w:rsidR="004D442A" w:rsidRPr="00B958B1">
        <w:rPr>
          <w:rFonts w:ascii="Times New Roman" w:hAnsi="Times New Roman" w:cs="Times New Roman"/>
          <w:color w:val="000000"/>
        </w:rPr>
        <w:t>encompassed</w:t>
      </w:r>
      <w:r w:rsidR="00DB4A72" w:rsidRPr="00B958B1">
        <w:rPr>
          <w:rFonts w:ascii="Times New Roman" w:hAnsi="Times New Roman" w:cs="Times New Roman"/>
          <w:color w:val="000000"/>
        </w:rPr>
        <w:t xml:space="preserve"> </w:t>
      </w:r>
      <w:r w:rsidR="00DB4A72" w:rsidRPr="00B958B1">
        <w:rPr>
          <w:rFonts w:ascii="Times New Roman" w:hAnsi="Times New Roman" w:cs="Times New Roman"/>
          <w:color w:val="000000"/>
        </w:rPr>
        <w:t>literature on</w:t>
      </w:r>
      <w:r w:rsidR="00DB4A72" w:rsidRPr="00B958B1">
        <w:rPr>
          <w:rFonts w:ascii="Times New Roman" w:hAnsi="Times New Roman" w:cs="Times New Roman"/>
          <w:color w:val="000000"/>
        </w:rPr>
        <w:t xml:space="preserve"> early years, primary and higher education students</w:t>
      </w:r>
      <w:r w:rsidR="00763E2B" w:rsidRPr="00B958B1">
        <w:rPr>
          <w:rFonts w:ascii="Times New Roman" w:hAnsi="Times New Roman" w:cs="Times New Roman"/>
          <w:color w:val="000000"/>
        </w:rPr>
        <w:t xml:space="preserve"> </w:t>
      </w:r>
      <w:r w:rsidR="008F2138" w:rsidRPr="00B958B1">
        <w:rPr>
          <w:rFonts w:ascii="Times New Roman" w:hAnsi="Times New Roman" w:cs="Times New Roman"/>
          <w:color w:val="000000"/>
        </w:rPr>
        <w:t>who were TD and ALN</w:t>
      </w:r>
      <w:r w:rsidR="00FA3CB3" w:rsidRPr="00B958B1">
        <w:rPr>
          <w:rFonts w:ascii="Times New Roman" w:hAnsi="Times New Roman" w:cs="Times New Roman"/>
          <w:color w:val="000000"/>
        </w:rPr>
        <w:t>, c</w:t>
      </w:r>
      <w:r w:rsidR="00DB4A72" w:rsidRPr="00B958B1">
        <w:rPr>
          <w:rFonts w:ascii="Times New Roman" w:hAnsi="Times New Roman" w:cs="Times New Roman"/>
          <w:color w:val="000000"/>
        </w:rPr>
        <w:t xml:space="preserve">onclusively determining that token economy was most operational among </w:t>
      </w:r>
      <w:r w:rsidR="005F4474" w:rsidRPr="00B958B1">
        <w:rPr>
          <w:rFonts w:ascii="Times New Roman" w:hAnsi="Times New Roman" w:cs="Times New Roman"/>
          <w:color w:val="000000"/>
        </w:rPr>
        <w:t>primary school</w:t>
      </w:r>
      <w:r w:rsidR="000C3BC6" w:rsidRPr="00B958B1">
        <w:rPr>
          <w:rFonts w:ascii="Times New Roman" w:hAnsi="Times New Roman" w:cs="Times New Roman"/>
          <w:color w:val="000000"/>
        </w:rPr>
        <w:t xml:space="preserve"> pupils.</w:t>
      </w:r>
      <w:r w:rsidR="00BD6BB6" w:rsidRPr="00B958B1">
        <w:rPr>
          <w:rFonts w:ascii="Times New Roman" w:hAnsi="Times New Roman" w:cs="Times New Roman"/>
          <w:color w:val="000000"/>
        </w:rPr>
        <w:t xml:space="preserve"> </w:t>
      </w:r>
      <w:r w:rsidR="00A93743" w:rsidRPr="00B958B1">
        <w:rPr>
          <w:rFonts w:ascii="Times New Roman" w:hAnsi="Times New Roman" w:cs="Times New Roman"/>
          <w:color w:val="000000"/>
        </w:rPr>
        <w:lastRenderedPageBreak/>
        <w:t>Teachers also report</w:t>
      </w:r>
      <w:r w:rsidR="001634FF" w:rsidRPr="00B958B1">
        <w:rPr>
          <w:rFonts w:ascii="Times New Roman" w:hAnsi="Times New Roman" w:cs="Times New Roman"/>
          <w:color w:val="000000"/>
        </w:rPr>
        <w:t>ed</w:t>
      </w:r>
      <w:r w:rsidR="00A93743" w:rsidRPr="00B958B1">
        <w:rPr>
          <w:rFonts w:ascii="Times New Roman" w:hAnsi="Times New Roman" w:cs="Times New Roman"/>
          <w:color w:val="000000"/>
        </w:rPr>
        <w:t xml:space="preserve"> feelings of satisfaction from using token economy </w:t>
      </w:r>
      <w:r w:rsidR="00075E4A" w:rsidRPr="00B958B1">
        <w:rPr>
          <w:rFonts w:ascii="Times New Roman" w:hAnsi="Times New Roman" w:cs="Times New Roman"/>
          <w:color w:val="000000"/>
        </w:rPr>
        <w:t>in their lessons</w:t>
      </w:r>
      <w:r w:rsidR="00484783" w:rsidRPr="00B958B1">
        <w:rPr>
          <w:rFonts w:ascii="Times New Roman" w:hAnsi="Times New Roman" w:cs="Times New Roman"/>
          <w:color w:val="000000"/>
        </w:rPr>
        <w:t xml:space="preserve"> </w:t>
      </w:r>
      <w:r w:rsidR="00484783" w:rsidRPr="00B958B1">
        <w:rPr>
          <w:rFonts w:ascii="Times New Roman" w:hAnsi="Times New Roman" w:cs="Times New Roman"/>
          <w:color w:val="000000"/>
        </w:rPr>
        <w:t xml:space="preserve">(Williamson &amp; </w:t>
      </w:r>
      <w:proofErr w:type="spellStart"/>
      <w:r w:rsidR="00484783" w:rsidRPr="00B958B1">
        <w:rPr>
          <w:rFonts w:ascii="Times New Roman" w:hAnsi="Times New Roman" w:cs="Times New Roman"/>
          <w:color w:val="000000"/>
        </w:rPr>
        <w:t>McFadzen</w:t>
      </w:r>
      <w:proofErr w:type="spellEnd"/>
      <w:r w:rsidR="00484783" w:rsidRPr="00B958B1">
        <w:rPr>
          <w:rFonts w:ascii="Times New Roman" w:hAnsi="Times New Roman" w:cs="Times New Roman"/>
          <w:color w:val="000000"/>
        </w:rPr>
        <w:t>, 2020</w:t>
      </w:r>
      <w:r w:rsidR="00484783" w:rsidRPr="00B958B1">
        <w:rPr>
          <w:rFonts w:ascii="Times New Roman" w:hAnsi="Times New Roman" w:cs="Times New Roman"/>
          <w:color w:val="000000"/>
        </w:rPr>
        <w:t>)</w:t>
      </w:r>
      <w:r w:rsidR="001634FF" w:rsidRPr="00B958B1">
        <w:rPr>
          <w:rFonts w:ascii="Times New Roman" w:hAnsi="Times New Roman" w:cs="Times New Roman"/>
          <w:color w:val="000000"/>
        </w:rPr>
        <w:t>. S</w:t>
      </w:r>
      <w:r w:rsidR="00484783" w:rsidRPr="00B958B1">
        <w:rPr>
          <w:rFonts w:ascii="Times New Roman" w:hAnsi="Times New Roman" w:cs="Times New Roman"/>
          <w:color w:val="000000"/>
        </w:rPr>
        <w:t>uggestibly</w:t>
      </w:r>
      <w:r w:rsidR="00871906" w:rsidRPr="00B958B1">
        <w:rPr>
          <w:rFonts w:ascii="Times New Roman" w:hAnsi="Times New Roman" w:cs="Times New Roman"/>
          <w:color w:val="000000"/>
        </w:rPr>
        <w:t>,</w:t>
      </w:r>
      <w:r w:rsidR="00484783" w:rsidRPr="00B958B1">
        <w:rPr>
          <w:rFonts w:ascii="Times New Roman" w:hAnsi="Times New Roman" w:cs="Times New Roman"/>
          <w:color w:val="000000"/>
        </w:rPr>
        <w:t xml:space="preserve"> </w:t>
      </w:r>
      <w:r w:rsidR="00871906" w:rsidRPr="00B958B1">
        <w:rPr>
          <w:rFonts w:ascii="Times New Roman" w:hAnsi="Times New Roman" w:cs="Times New Roman"/>
          <w:color w:val="000000"/>
        </w:rPr>
        <w:t>inciting positivity throughout the classroom and therefore learning experiences for children and their educators.</w:t>
      </w:r>
      <w:r w:rsidR="00A26A9B">
        <w:rPr>
          <w:rFonts w:ascii="Times New Roman" w:hAnsi="Times New Roman" w:cs="Times New Roman"/>
          <w:color w:val="000000"/>
        </w:rPr>
        <w:t xml:space="preserve"> </w:t>
      </w:r>
      <w:r w:rsidR="005A4A89" w:rsidRPr="00B958B1">
        <w:rPr>
          <w:rFonts w:ascii="Times New Roman" w:hAnsi="Times New Roman" w:cs="Times New Roman"/>
          <w:color w:val="000000"/>
        </w:rPr>
        <w:t>However</w:t>
      </w:r>
      <w:r w:rsidR="00C838C6" w:rsidRPr="00B958B1">
        <w:rPr>
          <w:rFonts w:ascii="Times New Roman" w:hAnsi="Times New Roman" w:cs="Times New Roman"/>
          <w:color w:val="000000"/>
        </w:rPr>
        <w:t xml:space="preserve">, </w:t>
      </w:r>
      <w:r w:rsidR="006D10BB" w:rsidRPr="00B958B1">
        <w:rPr>
          <w:rFonts w:ascii="Times New Roman" w:hAnsi="Times New Roman" w:cs="Times New Roman"/>
          <w:color w:val="000000"/>
        </w:rPr>
        <w:t>most</w:t>
      </w:r>
      <w:r w:rsidR="00282757" w:rsidRPr="00B958B1">
        <w:rPr>
          <w:rFonts w:ascii="Times New Roman" w:hAnsi="Times New Roman" w:cs="Times New Roman"/>
          <w:color w:val="000000"/>
        </w:rPr>
        <w:t xml:space="preserve"> articles within the review</w:t>
      </w:r>
      <w:r w:rsidR="00871906" w:rsidRPr="00B958B1">
        <w:rPr>
          <w:rFonts w:ascii="Times New Roman" w:hAnsi="Times New Roman" w:cs="Times New Roman"/>
          <w:color w:val="000000"/>
        </w:rPr>
        <w:t xml:space="preserve"> </w:t>
      </w:r>
      <w:r w:rsidR="00871906" w:rsidRPr="00B958B1">
        <w:rPr>
          <w:rFonts w:ascii="Times New Roman" w:hAnsi="Times New Roman" w:cs="Times New Roman"/>
          <w:color w:val="000000"/>
        </w:rPr>
        <w:t>(</w:t>
      </w:r>
      <w:r w:rsidR="00871906" w:rsidRPr="00B958B1">
        <w:rPr>
          <w:rFonts w:ascii="Times New Roman" w:hAnsi="Times New Roman" w:cs="Times New Roman"/>
        </w:rPr>
        <w:t>Tan et al., 2022</w:t>
      </w:r>
      <w:r w:rsidR="00871906" w:rsidRPr="00B958B1">
        <w:rPr>
          <w:rFonts w:ascii="Times New Roman" w:hAnsi="Times New Roman" w:cs="Times New Roman"/>
        </w:rPr>
        <w:t>)</w:t>
      </w:r>
      <w:r w:rsidR="00282757" w:rsidRPr="00B958B1">
        <w:rPr>
          <w:rFonts w:ascii="Times New Roman" w:hAnsi="Times New Roman" w:cs="Times New Roman"/>
          <w:color w:val="000000"/>
        </w:rPr>
        <w:t xml:space="preserve"> were based on </w:t>
      </w:r>
      <w:r w:rsidR="008F2138" w:rsidRPr="00B958B1">
        <w:rPr>
          <w:rFonts w:ascii="Times New Roman" w:hAnsi="Times New Roman" w:cs="Times New Roman"/>
          <w:color w:val="000000"/>
        </w:rPr>
        <w:t>TD</w:t>
      </w:r>
      <w:r w:rsidR="00282757" w:rsidRPr="00B958B1">
        <w:rPr>
          <w:rFonts w:ascii="Times New Roman" w:hAnsi="Times New Roman" w:cs="Times New Roman"/>
          <w:color w:val="000000"/>
        </w:rPr>
        <w:t xml:space="preserve"> children </w:t>
      </w:r>
      <w:r w:rsidR="006D10D9" w:rsidRPr="00B958B1">
        <w:rPr>
          <w:rFonts w:ascii="Times New Roman" w:hAnsi="Times New Roman" w:cs="Times New Roman"/>
          <w:color w:val="000000"/>
        </w:rPr>
        <w:t xml:space="preserve">(44 articles) </w:t>
      </w:r>
      <w:r w:rsidR="006D10BB" w:rsidRPr="00B958B1">
        <w:rPr>
          <w:rFonts w:ascii="Times New Roman" w:hAnsi="Times New Roman" w:cs="Times New Roman"/>
          <w:color w:val="000000"/>
        </w:rPr>
        <w:t xml:space="preserve">with </w:t>
      </w:r>
      <w:r w:rsidR="006D10D9" w:rsidRPr="00B958B1">
        <w:rPr>
          <w:rFonts w:ascii="Times New Roman" w:hAnsi="Times New Roman" w:cs="Times New Roman"/>
          <w:color w:val="000000"/>
        </w:rPr>
        <w:t xml:space="preserve">only 16 </w:t>
      </w:r>
      <w:r w:rsidR="00D7023E" w:rsidRPr="00B958B1">
        <w:rPr>
          <w:rFonts w:ascii="Times New Roman" w:hAnsi="Times New Roman" w:cs="Times New Roman"/>
          <w:color w:val="000000"/>
        </w:rPr>
        <w:t>articles</w:t>
      </w:r>
      <w:r w:rsidR="006D10D9" w:rsidRPr="00B958B1">
        <w:rPr>
          <w:rFonts w:ascii="Times New Roman" w:hAnsi="Times New Roman" w:cs="Times New Roman"/>
          <w:color w:val="000000"/>
        </w:rPr>
        <w:t xml:space="preserve"> </w:t>
      </w:r>
      <w:r w:rsidR="00475FB6" w:rsidRPr="00B958B1">
        <w:rPr>
          <w:rFonts w:ascii="Times New Roman" w:hAnsi="Times New Roman" w:cs="Times New Roman"/>
          <w:color w:val="000000"/>
        </w:rPr>
        <w:t>centred on ALN</w:t>
      </w:r>
      <w:r w:rsidR="008F2138" w:rsidRPr="00B958B1">
        <w:rPr>
          <w:rFonts w:ascii="Times New Roman" w:hAnsi="Times New Roman" w:cs="Times New Roman"/>
          <w:color w:val="000000"/>
        </w:rPr>
        <w:t xml:space="preserve"> </w:t>
      </w:r>
      <w:r w:rsidR="00475FB6" w:rsidRPr="00B958B1">
        <w:rPr>
          <w:rFonts w:ascii="Times New Roman" w:hAnsi="Times New Roman" w:cs="Times New Roman"/>
          <w:color w:val="000000"/>
        </w:rPr>
        <w:t>children.</w:t>
      </w:r>
      <w:r w:rsidR="006D10BB" w:rsidRPr="00B958B1">
        <w:rPr>
          <w:rFonts w:ascii="Times New Roman" w:hAnsi="Times New Roman" w:cs="Times New Roman"/>
          <w:color w:val="000000"/>
        </w:rPr>
        <w:t xml:space="preserve"> </w:t>
      </w:r>
      <w:r w:rsidR="00425EDF" w:rsidRPr="00B958B1">
        <w:rPr>
          <w:rFonts w:ascii="Times New Roman" w:hAnsi="Times New Roman" w:cs="Times New Roman"/>
          <w:color w:val="000000"/>
        </w:rPr>
        <w:t xml:space="preserve">Furthermore, </w:t>
      </w:r>
      <w:r w:rsidR="006F1B0F" w:rsidRPr="00B958B1">
        <w:rPr>
          <w:rFonts w:ascii="Times New Roman" w:hAnsi="Times New Roman" w:cs="Times New Roman"/>
          <w:color w:val="000000"/>
        </w:rPr>
        <w:t xml:space="preserve">the </w:t>
      </w:r>
      <w:r w:rsidR="009202F4" w:rsidRPr="00B958B1">
        <w:rPr>
          <w:rFonts w:ascii="Times New Roman" w:hAnsi="Times New Roman" w:cs="Times New Roman"/>
          <w:color w:val="000000"/>
        </w:rPr>
        <w:t>majority sample</w:t>
      </w:r>
      <w:r w:rsidR="006F1B0F" w:rsidRPr="00B958B1">
        <w:rPr>
          <w:rFonts w:ascii="Times New Roman" w:hAnsi="Times New Roman" w:cs="Times New Roman"/>
          <w:color w:val="000000"/>
        </w:rPr>
        <w:t xml:space="preserve"> of </w:t>
      </w:r>
      <w:r w:rsidR="006F1B0F" w:rsidRPr="00B958B1">
        <w:rPr>
          <w:rFonts w:ascii="Times New Roman" w:hAnsi="Times New Roman" w:cs="Times New Roman"/>
          <w:color w:val="000000"/>
        </w:rPr>
        <w:t>learners included within the study</w:t>
      </w:r>
      <w:r w:rsidR="006F1B0F" w:rsidRPr="00B958B1">
        <w:rPr>
          <w:rFonts w:ascii="Times New Roman" w:hAnsi="Times New Roman" w:cs="Times New Roman"/>
          <w:color w:val="000000"/>
        </w:rPr>
        <w:t xml:space="preserve"> were </w:t>
      </w:r>
      <w:r w:rsidR="00425EDF" w:rsidRPr="00B958B1">
        <w:rPr>
          <w:rFonts w:ascii="Times New Roman" w:hAnsi="Times New Roman" w:cs="Times New Roman"/>
          <w:color w:val="000000"/>
        </w:rPr>
        <w:t>p</w:t>
      </w:r>
      <w:r w:rsidR="006D10BB" w:rsidRPr="00B958B1">
        <w:rPr>
          <w:rFonts w:ascii="Times New Roman" w:hAnsi="Times New Roman" w:cs="Times New Roman"/>
          <w:color w:val="000000"/>
        </w:rPr>
        <w:t>rimary school students</w:t>
      </w:r>
      <w:r w:rsidR="006F1B0F" w:rsidRPr="00B958B1">
        <w:rPr>
          <w:rFonts w:ascii="Times New Roman" w:hAnsi="Times New Roman" w:cs="Times New Roman"/>
          <w:color w:val="000000"/>
        </w:rPr>
        <w:t xml:space="preserve">. </w:t>
      </w:r>
      <w:r w:rsidR="00871906" w:rsidRPr="00B958B1">
        <w:rPr>
          <w:rFonts w:ascii="Times New Roman" w:hAnsi="Times New Roman" w:cs="Times New Roman"/>
          <w:color w:val="000000"/>
        </w:rPr>
        <w:t>This may be a consequence of the authors conducting the review</w:t>
      </w:r>
      <w:r w:rsidR="00DB2659">
        <w:rPr>
          <w:rFonts w:ascii="Times New Roman" w:hAnsi="Times New Roman" w:cs="Times New Roman"/>
          <w:color w:val="000000"/>
        </w:rPr>
        <w:t>,</w:t>
      </w:r>
      <w:r w:rsidR="00871906" w:rsidRPr="00B958B1">
        <w:rPr>
          <w:rFonts w:ascii="Times New Roman" w:hAnsi="Times New Roman" w:cs="Times New Roman"/>
          <w:color w:val="000000"/>
        </w:rPr>
        <w:t xml:space="preserve"> or the lack in availability of inclusive </w:t>
      </w:r>
      <w:r w:rsidR="00871906" w:rsidRPr="00B958B1">
        <w:rPr>
          <w:rFonts w:ascii="Times New Roman" w:hAnsi="Times New Roman" w:cs="Times New Roman"/>
          <w:color w:val="000000"/>
        </w:rPr>
        <w:t>reports. Potentially</w:t>
      </w:r>
      <w:r w:rsidR="002F0230" w:rsidRPr="00B958B1">
        <w:rPr>
          <w:rFonts w:ascii="Times New Roman" w:hAnsi="Times New Roman" w:cs="Times New Roman"/>
          <w:color w:val="000000"/>
        </w:rPr>
        <w:t>,</w:t>
      </w:r>
      <w:r w:rsidR="00492220" w:rsidRPr="00B958B1">
        <w:rPr>
          <w:rFonts w:ascii="Times New Roman" w:hAnsi="Times New Roman" w:cs="Times New Roman"/>
          <w:color w:val="000000"/>
        </w:rPr>
        <w:t xml:space="preserve"> </w:t>
      </w:r>
      <w:r w:rsidR="002F0230" w:rsidRPr="00B958B1">
        <w:rPr>
          <w:rFonts w:ascii="Times New Roman" w:hAnsi="Times New Roman" w:cs="Times New Roman"/>
          <w:color w:val="000000"/>
        </w:rPr>
        <w:t xml:space="preserve">a </w:t>
      </w:r>
      <w:r w:rsidR="005A718E" w:rsidRPr="00B958B1">
        <w:rPr>
          <w:rFonts w:ascii="Times New Roman" w:hAnsi="Times New Roman" w:cs="Times New Roman"/>
          <w:color w:val="000000"/>
        </w:rPr>
        <w:t xml:space="preserve">more adequate analysis could be performed if the </w:t>
      </w:r>
      <w:r w:rsidR="002F0230" w:rsidRPr="00B958B1">
        <w:rPr>
          <w:rFonts w:ascii="Times New Roman" w:hAnsi="Times New Roman" w:cs="Times New Roman"/>
          <w:color w:val="000000"/>
        </w:rPr>
        <w:t xml:space="preserve">literature </w:t>
      </w:r>
      <w:r w:rsidR="00871906" w:rsidRPr="00B958B1">
        <w:rPr>
          <w:rFonts w:ascii="Times New Roman" w:hAnsi="Times New Roman" w:cs="Times New Roman"/>
          <w:color w:val="000000"/>
        </w:rPr>
        <w:t xml:space="preserve">contained </w:t>
      </w:r>
      <w:r w:rsidR="002F0230" w:rsidRPr="00B958B1">
        <w:rPr>
          <w:rFonts w:ascii="Times New Roman" w:hAnsi="Times New Roman" w:cs="Times New Roman"/>
          <w:color w:val="000000"/>
        </w:rPr>
        <w:t>was equally inclusive</w:t>
      </w:r>
      <w:r w:rsidR="00871906" w:rsidRPr="00B958B1">
        <w:rPr>
          <w:rFonts w:ascii="Times New Roman" w:hAnsi="Times New Roman" w:cs="Times New Roman"/>
          <w:color w:val="000000"/>
        </w:rPr>
        <w:t xml:space="preserve">. </w:t>
      </w:r>
      <w:r w:rsidR="00F42C9A" w:rsidRPr="00B958B1">
        <w:rPr>
          <w:rFonts w:ascii="Times New Roman" w:hAnsi="Times New Roman" w:cs="Times New Roman"/>
          <w:color w:val="000000"/>
        </w:rPr>
        <w:t xml:space="preserve">Additionally, the innate drive of pupils to gain knowledge </w:t>
      </w:r>
      <w:r w:rsidR="00F107B1" w:rsidRPr="00B958B1">
        <w:rPr>
          <w:rFonts w:ascii="Times New Roman" w:hAnsi="Times New Roman" w:cs="Times New Roman"/>
          <w:color w:val="000000"/>
        </w:rPr>
        <w:t xml:space="preserve">showed no effect from token economy </w:t>
      </w:r>
      <w:r w:rsidR="001F6082" w:rsidRPr="00B958B1">
        <w:rPr>
          <w:rFonts w:ascii="Times New Roman" w:hAnsi="Times New Roman" w:cs="Times New Roman"/>
          <w:color w:val="000000"/>
        </w:rPr>
        <w:t>use</w:t>
      </w:r>
      <w:r w:rsidR="001F6082">
        <w:rPr>
          <w:rFonts w:ascii="Times New Roman" w:hAnsi="Times New Roman" w:cs="Times New Roman"/>
          <w:color w:val="000000"/>
        </w:rPr>
        <w:t xml:space="preserve"> and</w:t>
      </w:r>
      <w:r w:rsidR="00F107B1" w:rsidRPr="00B958B1">
        <w:rPr>
          <w:rFonts w:ascii="Times New Roman" w:hAnsi="Times New Roman" w:cs="Times New Roman"/>
          <w:color w:val="000000"/>
        </w:rPr>
        <w:t xml:space="preserve"> </w:t>
      </w:r>
      <w:r w:rsidR="00512DCE" w:rsidRPr="00B958B1">
        <w:rPr>
          <w:rFonts w:ascii="Times New Roman" w:hAnsi="Times New Roman" w:cs="Times New Roman"/>
          <w:color w:val="000000"/>
        </w:rPr>
        <w:t xml:space="preserve">displayed some inconsistencies in </w:t>
      </w:r>
      <w:r w:rsidR="00773082" w:rsidRPr="00B958B1">
        <w:rPr>
          <w:rFonts w:ascii="Times New Roman" w:hAnsi="Times New Roman" w:cs="Times New Roman"/>
          <w:color w:val="000000"/>
        </w:rPr>
        <w:t>learners’</w:t>
      </w:r>
      <w:r w:rsidR="00512DCE" w:rsidRPr="00B958B1">
        <w:rPr>
          <w:rFonts w:ascii="Times New Roman" w:hAnsi="Times New Roman" w:cs="Times New Roman"/>
          <w:color w:val="000000"/>
        </w:rPr>
        <w:t xml:space="preserve"> </w:t>
      </w:r>
      <w:r w:rsidR="00773082" w:rsidRPr="00B958B1">
        <w:rPr>
          <w:rFonts w:ascii="Times New Roman" w:hAnsi="Times New Roman" w:cs="Times New Roman"/>
          <w:color w:val="000000"/>
        </w:rPr>
        <w:t>reactions</w:t>
      </w:r>
      <w:r w:rsidR="00512DCE" w:rsidRPr="00B958B1">
        <w:rPr>
          <w:rFonts w:ascii="Times New Roman" w:hAnsi="Times New Roman" w:cs="Times New Roman"/>
          <w:color w:val="000000"/>
        </w:rPr>
        <w:t xml:space="preserve"> </w:t>
      </w:r>
      <w:r w:rsidR="00773082" w:rsidRPr="00B958B1">
        <w:rPr>
          <w:rFonts w:ascii="Times New Roman" w:hAnsi="Times New Roman" w:cs="Times New Roman"/>
          <w:color w:val="000000"/>
        </w:rPr>
        <w:t>towards them.</w:t>
      </w:r>
      <w:r w:rsidR="00B43B85" w:rsidRPr="00B958B1">
        <w:rPr>
          <w:rFonts w:ascii="Times New Roman" w:hAnsi="Times New Roman" w:cs="Times New Roman"/>
          <w:color w:val="000000"/>
        </w:rPr>
        <w:t xml:space="preserve"> </w:t>
      </w:r>
      <w:r w:rsidR="002E19FF" w:rsidRPr="00B958B1">
        <w:rPr>
          <w:rFonts w:ascii="Times New Roman" w:hAnsi="Times New Roman" w:cs="Times New Roman"/>
          <w:color w:val="000000"/>
        </w:rPr>
        <w:t>Also</w:t>
      </w:r>
      <w:r w:rsidR="00E42005" w:rsidRPr="00B958B1">
        <w:rPr>
          <w:rFonts w:ascii="Times New Roman" w:hAnsi="Times New Roman" w:cs="Times New Roman"/>
          <w:color w:val="000000"/>
        </w:rPr>
        <w:t xml:space="preserve">, </w:t>
      </w:r>
      <w:r w:rsidR="008F5DB8" w:rsidRPr="00B958B1">
        <w:rPr>
          <w:rFonts w:ascii="Times New Roman" w:hAnsi="Times New Roman" w:cs="Times New Roman"/>
          <w:color w:val="000000"/>
        </w:rPr>
        <w:t>token economy</w:t>
      </w:r>
      <w:r w:rsidR="00E914BD" w:rsidRPr="00B958B1">
        <w:rPr>
          <w:rFonts w:ascii="Times New Roman" w:hAnsi="Times New Roman" w:cs="Times New Roman"/>
          <w:color w:val="000000"/>
        </w:rPr>
        <w:t>’s</w:t>
      </w:r>
      <w:r w:rsidR="008F5DB8" w:rsidRPr="00B958B1">
        <w:rPr>
          <w:rFonts w:ascii="Times New Roman" w:hAnsi="Times New Roman" w:cs="Times New Roman"/>
          <w:color w:val="000000"/>
        </w:rPr>
        <w:t xml:space="preserve"> efficien</w:t>
      </w:r>
      <w:r w:rsidR="00552E65" w:rsidRPr="00B958B1">
        <w:rPr>
          <w:rFonts w:ascii="Times New Roman" w:hAnsi="Times New Roman" w:cs="Times New Roman"/>
          <w:color w:val="000000"/>
        </w:rPr>
        <w:t xml:space="preserve">t </w:t>
      </w:r>
      <w:r w:rsidR="008F5DB8" w:rsidRPr="00B958B1">
        <w:rPr>
          <w:rFonts w:ascii="Times New Roman" w:hAnsi="Times New Roman" w:cs="Times New Roman"/>
          <w:color w:val="000000"/>
        </w:rPr>
        <w:t xml:space="preserve">properties as a primary </w:t>
      </w:r>
      <w:r w:rsidR="002E19FF" w:rsidRPr="00B958B1">
        <w:rPr>
          <w:rFonts w:ascii="Times New Roman" w:hAnsi="Times New Roman" w:cs="Times New Roman"/>
          <w:color w:val="000000"/>
        </w:rPr>
        <w:t>reinforcer</w:t>
      </w:r>
      <w:r w:rsidR="00E1150D" w:rsidRPr="00B958B1">
        <w:rPr>
          <w:rFonts w:ascii="Times New Roman" w:hAnsi="Times New Roman" w:cs="Times New Roman"/>
          <w:color w:val="000000"/>
        </w:rPr>
        <w:t xml:space="preserve"> </w:t>
      </w:r>
      <w:r w:rsidR="00E42005" w:rsidRPr="00B958B1">
        <w:rPr>
          <w:rFonts w:ascii="Times New Roman" w:hAnsi="Times New Roman" w:cs="Times New Roman"/>
          <w:color w:val="000000"/>
        </w:rPr>
        <w:t>were challenged, claiming that</w:t>
      </w:r>
      <w:r w:rsidR="008F5DB8" w:rsidRPr="00B958B1">
        <w:rPr>
          <w:rFonts w:ascii="Times New Roman" w:hAnsi="Times New Roman" w:cs="Times New Roman"/>
          <w:color w:val="000000"/>
        </w:rPr>
        <w:t xml:space="preserve"> additional </w:t>
      </w:r>
      <w:r w:rsidR="00552E65" w:rsidRPr="00B958B1">
        <w:rPr>
          <w:rFonts w:ascii="Times New Roman" w:hAnsi="Times New Roman" w:cs="Times New Roman"/>
          <w:color w:val="000000"/>
        </w:rPr>
        <w:t xml:space="preserve">back-up </w:t>
      </w:r>
      <w:r w:rsidR="002E19FF" w:rsidRPr="00B958B1">
        <w:rPr>
          <w:rFonts w:ascii="Times New Roman" w:hAnsi="Times New Roman" w:cs="Times New Roman"/>
          <w:color w:val="000000"/>
        </w:rPr>
        <w:t>reinforcers are needed.</w:t>
      </w:r>
      <w:r w:rsidR="00552E65" w:rsidRPr="00B958B1">
        <w:rPr>
          <w:rFonts w:ascii="Times New Roman" w:hAnsi="Times New Roman" w:cs="Times New Roman"/>
          <w:color w:val="000000"/>
        </w:rPr>
        <w:t xml:space="preserve"> </w:t>
      </w:r>
      <w:r w:rsidR="00501439" w:rsidRPr="00B958B1">
        <w:rPr>
          <w:rFonts w:ascii="Times New Roman" w:hAnsi="Times New Roman" w:cs="Times New Roman"/>
          <w:color w:val="000000"/>
        </w:rPr>
        <w:t xml:space="preserve">Fiske et al., </w:t>
      </w:r>
      <w:r w:rsidR="00501439" w:rsidRPr="00B958B1">
        <w:rPr>
          <w:rFonts w:ascii="Times New Roman" w:hAnsi="Times New Roman" w:cs="Times New Roman"/>
          <w:color w:val="000000"/>
        </w:rPr>
        <w:t>(</w:t>
      </w:r>
      <w:r w:rsidR="00501439" w:rsidRPr="00B958B1">
        <w:rPr>
          <w:rFonts w:ascii="Times New Roman" w:hAnsi="Times New Roman" w:cs="Times New Roman"/>
          <w:color w:val="000000"/>
        </w:rPr>
        <w:t>2015)</w:t>
      </w:r>
      <w:r w:rsidR="00501439" w:rsidRPr="00B958B1">
        <w:rPr>
          <w:rFonts w:ascii="Times New Roman" w:hAnsi="Times New Roman" w:cs="Times New Roman"/>
          <w:color w:val="000000"/>
        </w:rPr>
        <w:t xml:space="preserve"> focussed on children with autism and correspondingly conveyed that </w:t>
      </w:r>
      <w:r w:rsidR="00E1150D" w:rsidRPr="00B958B1">
        <w:rPr>
          <w:rFonts w:ascii="Times New Roman" w:hAnsi="Times New Roman" w:cs="Times New Roman"/>
          <w:color w:val="000000"/>
        </w:rPr>
        <w:t>the ability of token</w:t>
      </w:r>
      <w:r w:rsidR="00F56AFD" w:rsidRPr="00B958B1">
        <w:rPr>
          <w:rFonts w:ascii="Times New Roman" w:hAnsi="Times New Roman" w:cs="Times New Roman"/>
          <w:color w:val="000000"/>
        </w:rPr>
        <w:t xml:space="preserve"> systems</w:t>
      </w:r>
      <w:r w:rsidR="00E1150D" w:rsidRPr="00B958B1">
        <w:rPr>
          <w:rFonts w:ascii="Times New Roman" w:hAnsi="Times New Roman" w:cs="Times New Roman"/>
          <w:color w:val="000000"/>
        </w:rPr>
        <w:t xml:space="preserve"> to improve behaviour learning </w:t>
      </w:r>
      <w:r w:rsidR="00F56AFD" w:rsidRPr="00B958B1">
        <w:rPr>
          <w:rFonts w:ascii="Times New Roman" w:hAnsi="Times New Roman" w:cs="Times New Roman"/>
          <w:color w:val="000000"/>
        </w:rPr>
        <w:t>may be heavily dependent o</w:t>
      </w:r>
      <w:r w:rsidR="00F61748" w:rsidRPr="00B958B1">
        <w:rPr>
          <w:rFonts w:ascii="Times New Roman" w:hAnsi="Times New Roman" w:cs="Times New Roman"/>
          <w:color w:val="000000"/>
        </w:rPr>
        <w:t>n</w:t>
      </w:r>
      <w:r w:rsidR="00F56AFD" w:rsidRPr="00B958B1">
        <w:rPr>
          <w:rFonts w:ascii="Times New Roman" w:hAnsi="Times New Roman" w:cs="Times New Roman"/>
          <w:color w:val="000000"/>
        </w:rPr>
        <w:t xml:space="preserve"> back-up reinforcers. </w:t>
      </w:r>
      <w:r w:rsidR="001B78BE" w:rsidRPr="00B958B1">
        <w:rPr>
          <w:rFonts w:ascii="Times New Roman" w:hAnsi="Times New Roman" w:cs="Times New Roman"/>
          <w:color w:val="000000"/>
        </w:rPr>
        <w:t>Once again</w:t>
      </w:r>
      <w:r w:rsidR="00653526" w:rsidRPr="00B958B1">
        <w:rPr>
          <w:rFonts w:ascii="Times New Roman" w:hAnsi="Times New Roman" w:cs="Times New Roman"/>
          <w:color w:val="000000"/>
        </w:rPr>
        <w:t xml:space="preserve">, the notion that performance </w:t>
      </w:r>
      <w:r w:rsidR="00F80297" w:rsidRPr="00B958B1">
        <w:rPr>
          <w:rFonts w:ascii="Times New Roman" w:hAnsi="Times New Roman" w:cs="Times New Roman"/>
          <w:color w:val="000000"/>
        </w:rPr>
        <w:t xml:space="preserve">and behavioural </w:t>
      </w:r>
      <w:r w:rsidR="00653526" w:rsidRPr="00B958B1">
        <w:rPr>
          <w:rFonts w:ascii="Times New Roman" w:hAnsi="Times New Roman" w:cs="Times New Roman"/>
          <w:color w:val="000000"/>
        </w:rPr>
        <w:t xml:space="preserve">effects returned to baseline levels </w:t>
      </w:r>
      <w:r w:rsidR="00F80297" w:rsidRPr="00B958B1">
        <w:rPr>
          <w:rFonts w:ascii="Times New Roman" w:hAnsi="Times New Roman" w:cs="Times New Roman"/>
          <w:color w:val="000000"/>
        </w:rPr>
        <w:t>once the reinforcer was removed was noted</w:t>
      </w:r>
      <w:r w:rsidR="00BE0336" w:rsidRPr="00B958B1">
        <w:rPr>
          <w:rFonts w:ascii="Times New Roman" w:hAnsi="Times New Roman" w:cs="Times New Roman"/>
          <w:color w:val="000000"/>
        </w:rPr>
        <w:t xml:space="preserve"> </w:t>
      </w:r>
      <w:r w:rsidR="00BE0336" w:rsidRPr="00B958B1">
        <w:rPr>
          <w:rFonts w:ascii="Times New Roman" w:hAnsi="Times New Roman" w:cs="Times New Roman"/>
          <w:color w:val="000000"/>
        </w:rPr>
        <w:t>(</w:t>
      </w:r>
      <w:r w:rsidR="00BE0336" w:rsidRPr="00B958B1">
        <w:rPr>
          <w:rFonts w:ascii="Times New Roman" w:hAnsi="Times New Roman" w:cs="Times New Roman"/>
        </w:rPr>
        <w:t>Tan et al., 2022)</w:t>
      </w:r>
      <w:r w:rsidR="00BE0336" w:rsidRPr="00B958B1">
        <w:rPr>
          <w:rFonts w:ascii="Times New Roman" w:hAnsi="Times New Roman" w:cs="Times New Roman"/>
        </w:rPr>
        <w:t xml:space="preserve">. This may indicate </w:t>
      </w:r>
      <w:r w:rsidR="008140F4" w:rsidRPr="00B958B1">
        <w:rPr>
          <w:rFonts w:ascii="Times New Roman" w:hAnsi="Times New Roman" w:cs="Times New Roman"/>
        </w:rPr>
        <w:t xml:space="preserve">a </w:t>
      </w:r>
      <w:r w:rsidR="00934000" w:rsidRPr="00B958B1">
        <w:rPr>
          <w:rFonts w:ascii="Times New Roman" w:hAnsi="Times New Roman" w:cs="Times New Roman"/>
        </w:rPr>
        <w:t xml:space="preserve">high proficiency of token economy </w:t>
      </w:r>
      <w:r w:rsidR="008140F4" w:rsidRPr="00B958B1">
        <w:rPr>
          <w:rFonts w:ascii="Times New Roman" w:hAnsi="Times New Roman" w:cs="Times New Roman"/>
        </w:rPr>
        <w:t xml:space="preserve">on children in educational settings, </w:t>
      </w:r>
      <w:r w:rsidR="00934000" w:rsidRPr="00B958B1">
        <w:rPr>
          <w:rFonts w:ascii="Times New Roman" w:hAnsi="Times New Roman" w:cs="Times New Roman"/>
        </w:rPr>
        <w:t xml:space="preserve">although long-term positive outcomes cannot be concretely attributed to its </w:t>
      </w:r>
      <w:r w:rsidR="008103D1" w:rsidRPr="00B958B1">
        <w:rPr>
          <w:rFonts w:ascii="Times New Roman" w:hAnsi="Times New Roman" w:cs="Times New Roman"/>
        </w:rPr>
        <w:t>implementation</w:t>
      </w:r>
      <w:r w:rsidR="00934000" w:rsidRPr="00B958B1">
        <w:rPr>
          <w:rFonts w:ascii="Times New Roman" w:hAnsi="Times New Roman" w:cs="Times New Roman"/>
        </w:rPr>
        <w:t xml:space="preserve">. </w:t>
      </w:r>
    </w:p>
    <w:p w14:paraId="06A1ADE2" w14:textId="64AE6AE2" w:rsidR="00D62E3A" w:rsidRPr="007C00F8" w:rsidRDefault="009A21B0" w:rsidP="007C00F8">
      <w:pPr>
        <w:shd w:val="clear" w:color="auto" w:fill="FFFFFF"/>
        <w:spacing w:before="100" w:beforeAutospacing="1" w:after="100" w:afterAutospacing="1" w:line="480" w:lineRule="auto"/>
        <w:rPr>
          <w:rFonts w:ascii="Times New Roman" w:hAnsi="Times New Roman" w:cs="Times New Roman"/>
          <w:b/>
          <w:bCs/>
          <w:color w:val="000000"/>
        </w:rPr>
      </w:pPr>
      <w:r w:rsidRPr="007C00F8">
        <w:rPr>
          <w:rFonts w:ascii="Times New Roman" w:hAnsi="Times New Roman" w:cs="Times New Roman"/>
          <w:b/>
          <w:bCs/>
          <w:color w:val="000000"/>
        </w:rPr>
        <w:t>Discussion</w:t>
      </w:r>
      <w:r w:rsidR="005D45F9" w:rsidRPr="007C00F8">
        <w:rPr>
          <w:rFonts w:ascii="Times New Roman" w:hAnsi="Times New Roman" w:cs="Times New Roman"/>
          <w:b/>
          <w:bCs/>
          <w:color w:val="000000"/>
        </w:rPr>
        <w:t xml:space="preserve"> </w:t>
      </w:r>
    </w:p>
    <w:p w14:paraId="3F8DE6B9" w14:textId="5E8046DF" w:rsidR="00D62E3A" w:rsidRPr="007C00F8" w:rsidRDefault="005002EC" w:rsidP="007C00F8">
      <w:pPr>
        <w:pStyle w:val="NormalWeb"/>
        <w:spacing w:line="480" w:lineRule="auto"/>
      </w:pPr>
      <w:r w:rsidRPr="007C00F8">
        <w:rPr>
          <w:color w:val="424242"/>
        </w:rPr>
        <w:t>Evidently, t</w:t>
      </w:r>
      <w:r w:rsidRPr="007C00F8">
        <w:rPr>
          <w:color w:val="000000"/>
        </w:rPr>
        <w:t xml:space="preserve">he </w:t>
      </w:r>
      <w:r w:rsidRPr="007C00F8">
        <w:rPr>
          <w:color w:val="000000"/>
        </w:rPr>
        <w:t xml:space="preserve">initial </w:t>
      </w:r>
      <w:r w:rsidRPr="007C00F8">
        <w:rPr>
          <w:color w:val="000000"/>
        </w:rPr>
        <w:t xml:space="preserve">study </w:t>
      </w:r>
      <w:r w:rsidRPr="007C00F8">
        <w:rPr>
          <w:color w:val="000000"/>
        </w:rPr>
        <w:t xml:space="preserve">of operant conditioning </w:t>
      </w:r>
      <w:r w:rsidRPr="007C00F8">
        <w:rPr>
          <w:color w:val="000000"/>
        </w:rPr>
        <w:t>is fundamentally outdated,</w:t>
      </w:r>
      <w:r w:rsidR="00B55205" w:rsidRPr="007C00F8">
        <w:rPr>
          <w:color w:val="000000"/>
        </w:rPr>
        <w:t xml:space="preserve"> </w:t>
      </w:r>
      <w:r w:rsidR="00D03337" w:rsidRPr="007C00F8">
        <w:t xml:space="preserve">and its </w:t>
      </w:r>
      <w:r w:rsidR="007F17C4" w:rsidRPr="007C00F8">
        <w:t>methods</w:t>
      </w:r>
      <w:r w:rsidR="00D03337" w:rsidRPr="007C00F8">
        <w:t xml:space="preserve"> within the </w:t>
      </w:r>
      <w:r w:rsidR="007F17C4" w:rsidRPr="007C00F8">
        <w:t>classroom demonstrates mixed results. Though it appears effective for diminishing unwanted behaviours</w:t>
      </w:r>
      <w:r w:rsidR="003A664D" w:rsidRPr="007C00F8">
        <w:t>,</w:t>
      </w:r>
      <w:r w:rsidR="007F17C4" w:rsidRPr="007C00F8">
        <w:t xml:space="preserve"> </w:t>
      </w:r>
      <w:r w:rsidR="002F5C75" w:rsidRPr="007C00F8">
        <w:t>the process this involves may induce internal issues</w:t>
      </w:r>
      <w:r w:rsidR="00392A2D" w:rsidRPr="007C00F8">
        <w:t xml:space="preserve"> and contribute to problematic external</w:t>
      </w:r>
      <w:r w:rsidR="00FF1E32">
        <w:t xml:space="preserve"> symptoms </w:t>
      </w:r>
      <w:r w:rsidR="007A652F" w:rsidRPr="007C00F8">
        <w:rPr>
          <w:color w:val="000000"/>
        </w:rPr>
        <w:t>(</w:t>
      </w:r>
      <w:r w:rsidR="007A652F" w:rsidRPr="007C00F8">
        <w:rPr>
          <w:color w:val="000000" w:themeColor="text1"/>
        </w:rPr>
        <w:t>McLeod, 2007</w:t>
      </w:r>
      <w:r w:rsidR="007A652F" w:rsidRPr="007C00F8">
        <w:rPr>
          <w:color w:val="000000" w:themeColor="text1"/>
        </w:rPr>
        <w:t xml:space="preserve">; </w:t>
      </w:r>
      <w:r w:rsidR="007A652F" w:rsidRPr="007C00F8">
        <w:rPr>
          <w:color w:val="000000"/>
        </w:rPr>
        <w:t>Van Der Oord &amp; Tripp, 2020).</w:t>
      </w:r>
      <w:r w:rsidR="007A652F" w:rsidRPr="007C00F8">
        <w:rPr>
          <w:color w:val="000000" w:themeColor="text1"/>
        </w:rPr>
        <w:t xml:space="preserve"> </w:t>
      </w:r>
      <w:r w:rsidR="006630CA" w:rsidRPr="007C00F8">
        <w:rPr>
          <w:color w:val="000000"/>
        </w:rPr>
        <w:t>Furthermore</w:t>
      </w:r>
      <w:r w:rsidR="00392A2D" w:rsidRPr="007C00F8">
        <w:rPr>
          <w:color w:val="000000"/>
        </w:rPr>
        <w:t>, learning methods are not universal and developmental stages, additional needs</w:t>
      </w:r>
      <w:r w:rsidR="00FF1E32">
        <w:rPr>
          <w:color w:val="000000"/>
        </w:rPr>
        <w:t>,</w:t>
      </w:r>
      <w:r w:rsidR="00392A2D" w:rsidRPr="007C00F8">
        <w:rPr>
          <w:color w:val="000000"/>
        </w:rPr>
        <w:t xml:space="preserve"> </w:t>
      </w:r>
      <w:r w:rsidR="00392A2D" w:rsidRPr="007C00F8">
        <w:rPr>
          <w:color w:val="000000"/>
        </w:rPr>
        <w:lastRenderedPageBreak/>
        <w:t>and individual differences should be deliberated</w:t>
      </w:r>
      <w:r w:rsidR="00392A2D" w:rsidRPr="007C00F8">
        <w:rPr>
          <w:color w:val="000000"/>
        </w:rPr>
        <w:t xml:space="preserve"> when providing a learning theory or implementing strategies for children in education. </w:t>
      </w:r>
      <w:r w:rsidR="006F36CB" w:rsidRPr="007C00F8">
        <w:t>Doubts exist over the</w:t>
      </w:r>
      <w:r w:rsidR="006F36CB" w:rsidRPr="007C00F8">
        <w:t xml:space="preserve"> educational goals </w:t>
      </w:r>
      <w:r w:rsidR="006F36CB" w:rsidRPr="007C00F8">
        <w:t>of the UK being met</w:t>
      </w:r>
      <w:r w:rsidR="00FF1E32">
        <w:t>,</w:t>
      </w:r>
      <w:r w:rsidR="006F36CB" w:rsidRPr="007C00F8">
        <w:t xml:space="preserve"> </w:t>
      </w:r>
      <w:r w:rsidR="00E973C7" w:rsidRPr="007C00F8">
        <w:t>i.e.,</w:t>
      </w:r>
      <w:r w:rsidR="006F36CB" w:rsidRPr="007C00F8">
        <w:t xml:space="preserve"> </w:t>
      </w:r>
      <w:r w:rsidR="006F36CB" w:rsidRPr="007C00F8">
        <w:t xml:space="preserve">academic accomplishment, forming ethical individuals, skills of resilience, empathy, </w:t>
      </w:r>
      <w:r w:rsidR="006F36CB" w:rsidRPr="00E973C7">
        <w:t>and problematic resolution (Welsh Government, 2020</w:t>
      </w:r>
      <w:r w:rsidR="00E973C7" w:rsidRPr="00E973C7">
        <w:t xml:space="preserve"> as cited in </w:t>
      </w:r>
      <w:r w:rsidR="00E973C7" w:rsidRPr="00E973C7">
        <w:rPr>
          <w:color w:val="000000"/>
        </w:rPr>
        <w:t>Blandford-Elliott, 2021)</w:t>
      </w:r>
      <w:r w:rsidR="006F36CB" w:rsidRPr="00E973C7">
        <w:t xml:space="preserve">. </w:t>
      </w:r>
      <w:r w:rsidR="00392A2D" w:rsidRPr="00E973C7">
        <w:rPr>
          <w:color w:val="000000"/>
        </w:rPr>
        <w:t xml:space="preserve">Often, </w:t>
      </w:r>
      <w:r w:rsidR="00392A2D" w:rsidRPr="00E973C7">
        <w:rPr>
          <w:color w:val="000000"/>
        </w:rPr>
        <w:t>seemingly unethical manipulative undercurrents</w:t>
      </w:r>
      <w:r w:rsidR="00392A2D" w:rsidRPr="00E973C7">
        <w:rPr>
          <w:color w:val="000000"/>
        </w:rPr>
        <w:t xml:space="preserve"> </w:t>
      </w:r>
      <w:r w:rsidR="00835E0B" w:rsidRPr="00E973C7">
        <w:rPr>
          <w:color w:val="000000"/>
        </w:rPr>
        <w:t>occur</w:t>
      </w:r>
      <w:r w:rsidR="00392A2D" w:rsidRPr="00E973C7">
        <w:rPr>
          <w:color w:val="000000"/>
        </w:rPr>
        <w:t xml:space="preserve"> which could exploit children’s</w:t>
      </w:r>
      <w:r w:rsidR="00392A2D" w:rsidRPr="007C00F8">
        <w:rPr>
          <w:color w:val="000000"/>
        </w:rPr>
        <w:t xml:space="preserve"> vulnerability, and the deficiency of tangible teaching action </w:t>
      </w:r>
      <w:r w:rsidR="00B5005C" w:rsidRPr="007C00F8">
        <w:rPr>
          <w:color w:val="000000"/>
        </w:rPr>
        <w:t xml:space="preserve">may result </w:t>
      </w:r>
      <w:r w:rsidR="00392A2D" w:rsidRPr="007C00F8">
        <w:rPr>
          <w:color w:val="000000"/>
        </w:rPr>
        <w:t>in absence of learning for the child</w:t>
      </w:r>
      <w:r w:rsidR="00B5005C" w:rsidRPr="007C00F8">
        <w:rPr>
          <w:color w:val="000000"/>
        </w:rPr>
        <w:t>,</w:t>
      </w:r>
      <w:r w:rsidR="00835E0B" w:rsidRPr="007C00F8">
        <w:rPr>
          <w:color w:val="000000"/>
        </w:rPr>
        <w:t xml:space="preserve"> as desired behaviour and appropriateness is not </w:t>
      </w:r>
      <w:r w:rsidR="00E801EA" w:rsidRPr="007C00F8">
        <w:rPr>
          <w:color w:val="000000"/>
        </w:rPr>
        <w:t>processed</w:t>
      </w:r>
      <w:r w:rsidR="00835E0B" w:rsidRPr="007C00F8">
        <w:rPr>
          <w:color w:val="000000"/>
        </w:rPr>
        <w:t xml:space="preserve"> </w:t>
      </w:r>
      <w:r w:rsidR="00E801EA" w:rsidRPr="007C00F8">
        <w:rPr>
          <w:color w:val="000000"/>
        </w:rPr>
        <w:t xml:space="preserve">or regulated. </w:t>
      </w:r>
      <w:r w:rsidR="00FF152D" w:rsidRPr="007C00F8">
        <w:rPr>
          <w:color w:val="000000"/>
        </w:rPr>
        <w:t xml:space="preserve">Moreover, </w:t>
      </w:r>
      <w:r w:rsidR="00E801EA" w:rsidRPr="007C00F8">
        <w:rPr>
          <w:color w:val="000000" w:themeColor="text1"/>
        </w:rPr>
        <w:t>despite rewards and punishment showing practical effectiveness</w:t>
      </w:r>
      <w:r w:rsidR="00880676" w:rsidRPr="007C00F8">
        <w:rPr>
          <w:color w:val="000000" w:themeColor="text1"/>
        </w:rPr>
        <w:t>,</w:t>
      </w:r>
      <w:r w:rsidR="00E63BFD" w:rsidRPr="007C00F8">
        <w:rPr>
          <w:color w:val="000000" w:themeColor="text1"/>
        </w:rPr>
        <w:t xml:space="preserve"> </w:t>
      </w:r>
      <w:r w:rsidR="00E801EA" w:rsidRPr="007C00F8">
        <w:rPr>
          <w:color w:val="000000" w:themeColor="text1"/>
        </w:rPr>
        <w:t xml:space="preserve">this </w:t>
      </w:r>
      <w:r w:rsidR="002E25E8" w:rsidRPr="007C00F8">
        <w:rPr>
          <w:color w:val="000000" w:themeColor="text1"/>
        </w:rPr>
        <w:t>may be</w:t>
      </w:r>
      <w:r w:rsidR="00E801EA" w:rsidRPr="007C00F8">
        <w:rPr>
          <w:color w:val="000000" w:themeColor="text1"/>
        </w:rPr>
        <w:t xml:space="preserve"> temporary</w:t>
      </w:r>
      <w:r w:rsidR="002E25E8" w:rsidRPr="007C00F8">
        <w:rPr>
          <w:color w:val="000000" w:themeColor="text1"/>
        </w:rPr>
        <w:t>,</w:t>
      </w:r>
      <w:r w:rsidR="00E801EA" w:rsidRPr="007C00F8">
        <w:t xml:space="preserve"> </w:t>
      </w:r>
      <w:r w:rsidR="00E801EA" w:rsidRPr="007C00F8">
        <w:rPr>
          <w:color w:val="000000"/>
        </w:rPr>
        <w:t>(Matera, 2009) caus</w:t>
      </w:r>
      <w:r w:rsidR="002E25E8" w:rsidRPr="007C00F8">
        <w:rPr>
          <w:color w:val="000000"/>
        </w:rPr>
        <w:t xml:space="preserve">ing </w:t>
      </w:r>
      <w:r w:rsidR="00E801EA" w:rsidRPr="007C00F8">
        <w:rPr>
          <w:color w:val="000000"/>
        </w:rPr>
        <w:t xml:space="preserve">repressed behaviour which re-emerges in the absence of present reprimand </w:t>
      </w:r>
      <w:r w:rsidR="00E801EA" w:rsidRPr="007C00F8">
        <w:rPr>
          <w:color w:val="000000" w:themeColor="text1"/>
        </w:rPr>
        <w:t xml:space="preserve">(McLeod, 2007). </w:t>
      </w:r>
      <w:r w:rsidR="002E25E8" w:rsidRPr="007C00F8">
        <w:rPr>
          <w:color w:val="000000"/>
        </w:rPr>
        <w:t xml:space="preserve">Kelly &amp; Pohl, </w:t>
      </w:r>
      <w:r w:rsidR="002E25E8" w:rsidRPr="007C00F8">
        <w:rPr>
          <w:color w:val="000000"/>
        </w:rPr>
        <w:t>(</w:t>
      </w:r>
      <w:r w:rsidR="002E25E8" w:rsidRPr="007C00F8">
        <w:rPr>
          <w:color w:val="000000"/>
        </w:rPr>
        <w:t>2018)</w:t>
      </w:r>
      <w:r w:rsidR="002E25E8" w:rsidRPr="007C00F8">
        <w:rPr>
          <w:color w:val="000000"/>
        </w:rPr>
        <w:t xml:space="preserve"> </w:t>
      </w:r>
      <w:r w:rsidR="00126585" w:rsidRPr="007C00F8">
        <w:rPr>
          <w:color w:val="000000"/>
        </w:rPr>
        <w:t xml:space="preserve">endorsed </w:t>
      </w:r>
      <w:r w:rsidR="00FD38E5" w:rsidRPr="007C00F8">
        <w:rPr>
          <w:color w:val="000000"/>
        </w:rPr>
        <w:t xml:space="preserve">the </w:t>
      </w:r>
      <w:r w:rsidR="00FD38E5" w:rsidRPr="007C00F8">
        <w:rPr>
          <w:color w:val="000000"/>
        </w:rPr>
        <w:t xml:space="preserve">use of student-friendly disciplinary codes </w:t>
      </w:r>
      <w:r w:rsidR="00FD38E5" w:rsidRPr="007C00F8">
        <w:rPr>
          <w:color w:val="000000"/>
        </w:rPr>
        <w:t xml:space="preserve">and </w:t>
      </w:r>
      <w:r w:rsidR="00126585" w:rsidRPr="007C00F8">
        <w:rPr>
          <w:color w:val="000000"/>
        </w:rPr>
        <w:t xml:space="preserve">positive relationships </w:t>
      </w:r>
      <w:r w:rsidR="00126585" w:rsidRPr="007C00F8">
        <w:rPr>
          <w:color w:val="000000"/>
        </w:rPr>
        <w:t xml:space="preserve">between </w:t>
      </w:r>
      <w:r w:rsidR="00FD38E5" w:rsidRPr="007C00F8">
        <w:rPr>
          <w:color w:val="000000"/>
        </w:rPr>
        <w:t>educator and learner</w:t>
      </w:r>
      <w:r w:rsidR="00DA4E46" w:rsidRPr="007C00F8">
        <w:rPr>
          <w:color w:val="000000"/>
        </w:rPr>
        <w:t xml:space="preserve"> to provide paramount learning experiences. </w:t>
      </w:r>
      <w:r w:rsidR="009136B2">
        <w:rPr>
          <w:color w:val="000000"/>
        </w:rPr>
        <w:t>Further, s</w:t>
      </w:r>
      <w:r w:rsidR="00DE3A8D" w:rsidRPr="007C00F8">
        <w:rPr>
          <w:color w:val="000000"/>
        </w:rPr>
        <w:t xml:space="preserve">ome elements of </w:t>
      </w:r>
      <w:r w:rsidR="00F20624" w:rsidRPr="007C00F8">
        <w:rPr>
          <w:color w:val="000000"/>
        </w:rPr>
        <w:t xml:space="preserve">operant </w:t>
      </w:r>
      <w:r w:rsidR="008B0FD8" w:rsidRPr="007C00F8">
        <w:rPr>
          <w:color w:val="000000"/>
        </w:rPr>
        <w:t>conditioning</w:t>
      </w:r>
      <w:r w:rsidR="00DE3A8D" w:rsidRPr="007C00F8">
        <w:rPr>
          <w:color w:val="000000"/>
        </w:rPr>
        <w:t xml:space="preserve"> seem to e</w:t>
      </w:r>
      <w:r w:rsidR="00E801EA" w:rsidRPr="007C00F8">
        <w:rPr>
          <w:color w:val="000000"/>
        </w:rPr>
        <w:t xml:space="preserve">ncourage fear </w:t>
      </w:r>
      <w:r w:rsidR="00AE0271" w:rsidRPr="007C00F8">
        <w:rPr>
          <w:color w:val="000000"/>
        </w:rPr>
        <w:t>(</w:t>
      </w:r>
      <w:r w:rsidR="00AE0271" w:rsidRPr="007C00F8">
        <w:rPr>
          <w:color w:val="000000"/>
        </w:rPr>
        <w:t xml:space="preserve">McLeod, 2007; </w:t>
      </w:r>
      <w:proofErr w:type="spellStart"/>
      <w:r w:rsidR="00AE0271" w:rsidRPr="007C00F8">
        <w:rPr>
          <w:color w:val="000000"/>
        </w:rPr>
        <w:t>Sidin</w:t>
      </w:r>
      <w:proofErr w:type="spellEnd"/>
      <w:r w:rsidR="00AE0271" w:rsidRPr="007C00F8">
        <w:rPr>
          <w:color w:val="000000"/>
        </w:rPr>
        <w:t>, 2021</w:t>
      </w:r>
      <w:r w:rsidR="00AE0271" w:rsidRPr="00E973C7">
        <w:rPr>
          <w:color w:val="000000"/>
        </w:rPr>
        <w:t>)</w:t>
      </w:r>
      <w:r w:rsidR="00AE0271" w:rsidRPr="00E973C7">
        <w:rPr>
          <w:color w:val="000000" w:themeColor="text1"/>
        </w:rPr>
        <w:t xml:space="preserve"> </w:t>
      </w:r>
      <w:r w:rsidR="00E801EA" w:rsidRPr="00E973C7">
        <w:rPr>
          <w:color w:val="000000"/>
        </w:rPr>
        <w:t>not learning</w:t>
      </w:r>
      <w:r w:rsidR="00AE0271" w:rsidRPr="00E973C7">
        <w:rPr>
          <w:color w:val="000000"/>
        </w:rPr>
        <w:t>,</w:t>
      </w:r>
      <w:r w:rsidR="00E801EA" w:rsidRPr="00E973C7">
        <w:rPr>
          <w:color w:val="000000"/>
        </w:rPr>
        <w:t xml:space="preserve"> </w:t>
      </w:r>
      <w:r w:rsidR="00DE3A8D" w:rsidRPr="00E973C7">
        <w:rPr>
          <w:color w:val="000000"/>
        </w:rPr>
        <w:t>despite</w:t>
      </w:r>
      <w:r w:rsidR="00E801EA" w:rsidRPr="00E973C7">
        <w:rPr>
          <w:color w:val="000000"/>
        </w:rPr>
        <w:t xml:space="preserve"> this </w:t>
      </w:r>
      <w:r w:rsidR="00DE3A8D" w:rsidRPr="00E973C7">
        <w:rPr>
          <w:color w:val="000000"/>
        </w:rPr>
        <w:t xml:space="preserve">existing as </w:t>
      </w:r>
      <w:r w:rsidR="00E801EA" w:rsidRPr="00E973C7">
        <w:rPr>
          <w:color w:val="000000"/>
        </w:rPr>
        <w:t>a learning theor</w:t>
      </w:r>
      <w:r w:rsidR="00DE3A8D" w:rsidRPr="00E973C7">
        <w:rPr>
          <w:color w:val="000000"/>
        </w:rPr>
        <w:t>y.</w:t>
      </w:r>
      <w:r w:rsidR="00A548AC" w:rsidRPr="00E973C7">
        <w:t xml:space="preserve"> </w:t>
      </w:r>
      <w:r w:rsidR="00B82FEF" w:rsidRPr="00E973C7">
        <w:rPr>
          <w:color w:val="000000"/>
        </w:rPr>
        <w:t xml:space="preserve">Additionally, </w:t>
      </w:r>
      <w:proofErr w:type="spellStart"/>
      <w:r w:rsidR="00E801EA" w:rsidRPr="00E973C7">
        <w:rPr>
          <w:color w:val="000000"/>
        </w:rPr>
        <w:t>Sidin</w:t>
      </w:r>
      <w:proofErr w:type="spellEnd"/>
      <w:r w:rsidR="00E801EA" w:rsidRPr="00E973C7">
        <w:rPr>
          <w:color w:val="000000"/>
        </w:rPr>
        <w:t xml:space="preserve"> </w:t>
      </w:r>
      <w:r w:rsidR="000C2A14">
        <w:rPr>
          <w:color w:val="000000"/>
        </w:rPr>
        <w:t>(</w:t>
      </w:r>
      <w:r w:rsidR="00E801EA" w:rsidRPr="00E973C7">
        <w:rPr>
          <w:color w:val="000000"/>
        </w:rPr>
        <w:t xml:space="preserve">2021) </w:t>
      </w:r>
      <w:r w:rsidR="00B82FEF" w:rsidRPr="00E973C7">
        <w:rPr>
          <w:color w:val="000000"/>
        </w:rPr>
        <w:t>concluded</w:t>
      </w:r>
      <w:r w:rsidR="00E801EA" w:rsidRPr="00E973C7">
        <w:rPr>
          <w:color w:val="000000"/>
        </w:rPr>
        <w:t xml:space="preserve"> that </w:t>
      </w:r>
      <w:r w:rsidR="00E801EA" w:rsidRPr="00E973C7">
        <w:t>negativ</w:t>
      </w:r>
      <w:r w:rsidR="00307CDA" w:rsidRPr="00E973C7">
        <w:t xml:space="preserve">ity is a recurring theme throughout the model owing to the use of punishment and its frequently </w:t>
      </w:r>
      <w:r w:rsidR="00E801EA" w:rsidRPr="00E973C7">
        <w:t>negative outcomes.</w:t>
      </w:r>
      <w:r w:rsidR="00B36E92" w:rsidRPr="00E973C7">
        <w:t xml:space="preserve"> </w:t>
      </w:r>
      <w:r w:rsidR="007C00F8" w:rsidRPr="00E973C7">
        <w:t>Skinner (1974</w:t>
      </w:r>
      <w:r w:rsidR="00E973C7" w:rsidRPr="00E973C7">
        <w:t xml:space="preserve">, as cited in </w:t>
      </w:r>
      <w:r w:rsidR="00E973C7" w:rsidRPr="00E973C7">
        <w:rPr>
          <w:color w:val="000000"/>
        </w:rPr>
        <w:t>Blandford-Elliott, 2021</w:t>
      </w:r>
      <w:r w:rsidR="007C00F8" w:rsidRPr="00E973C7">
        <w:t>) stated himself</w:t>
      </w:r>
      <w:r w:rsidR="007C00F8" w:rsidRPr="007C00F8">
        <w:t xml:space="preserve"> that reprimands did not promote behavioural change, only how to avoid future punishment for using that behaviour (such as not smacking in the presence of an adult but doing so when unmonitored). </w:t>
      </w:r>
      <w:r w:rsidR="00B36E92" w:rsidRPr="007C00F8">
        <w:t xml:space="preserve">Cognitive aspects of learning are overlooked </w:t>
      </w:r>
      <w:r w:rsidR="00F06C66" w:rsidRPr="007C00F8">
        <w:t xml:space="preserve">even in the initial animal study </w:t>
      </w:r>
      <w:r w:rsidR="00B01028" w:rsidRPr="007C00F8">
        <w:t xml:space="preserve">of operant conditioning </w:t>
      </w:r>
      <w:r w:rsidR="00F06C66" w:rsidRPr="007C00F8">
        <w:t xml:space="preserve">as the </w:t>
      </w:r>
      <w:r w:rsidR="000A384C" w:rsidRPr="007C00F8">
        <w:t xml:space="preserve">primal </w:t>
      </w:r>
      <w:r w:rsidR="00F06C66" w:rsidRPr="007C00F8">
        <w:t xml:space="preserve">desire of the rats to eat </w:t>
      </w:r>
      <w:r w:rsidR="000A384C" w:rsidRPr="007C00F8">
        <w:t xml:space="preserve">was not mentioned, only the </w:t>
      </w:r>
      <w:r w:rsidR="00B01028" w:rsidRPr="007C00F8">
        <w:t xml:space="preserve">physically observable </w:t>
      </w:r>
      <w:r w:rsidR="00F3787D" w:rsidRPr="007C00F8">
        <w:t xml:space="preserve">behaviour they </w:t>
      </w:r>
      <w:r w:rsidR="00E1156E">
        <w:t>acquired</w:t>
      </w:r>
      <w:r w:rsidR="00F3787D" w:rsidRPr="007C00F8">
        <w:t xml:space="preserve"> </w:t>
      </w:r>
      <w:r w:rsidR="00E801EA" w:rsidRPr="007C00F8">
        <w:t>(McLeod 2007)</w:t>
      </w:r>
      <w:r w:rsidR="00F3787D" w:rsidRPr="007C00F8">
        <w:t>.</w:t>
      </w:r>
      <w:r w:rsidR="00B01028" w:rsidRPr="007C00F8">
        <w:t xml:space="preserve"> </w:t>
      </w:r>
      <w:r w:rsidR="00F21A89" w:rsidRPr="007C00F8">
        <w:t xml:space="preserve">The problematic comparison </w:t>
      </w:r>
      <w:r w:rsidR="00570D54" w:rsidRPr="007C00F8">
        <w:t xml:space="preserve">to rats causes concern specifically when applying this model to children in a classroom. </w:t>
      </w:r>
      <w:r w:rsidR="00052A18" w:rsidRPr="007C00F8">
        <w:t xml:space="preserve">Once </w:t>
      </w:r>
      <w:r w:rsidR="00090832" w:rsidRPr="007C00F8">
        <w:t>again,</w:t>
      </w:r>
      <w:r w:rsidR="00052A18" w:rsidRPr="007C00F8">
        <w:t xml:space="preserve"> </w:t>
      </w:r>
      <w:r w:rsidR="0016164F" w:rsidRPr="007C00F8">
        <w:t>the complex</w:t>
      </w:r>
      <w:r w:rsidR="00090832" w:rsidRPr="007C00F8">
        <w:t>ities of human</w:t>
      </w:r>
      <w:r w:rsidR="0016164F" w:rsidRPr="007C00F8">
        <w:t xml:space="preserve"> cognition</w:t>
      </w:r>
      <w:r w:rsidR="0016164F" w:rsidRPr="004C1E11">
        <w:t xml:space="preserve"> and emotional experiences are disregarded</w:t>
      </w:r>
      <w:r w:rsidR="00A01E6B" w:rsidRPr="004C1E11">
        <w:t>,</w:t>
      </w:r>
      <w:r w:rsidR="00776630" w:rsidRPr="004C1E11">
        <w:t xml:space="preserve"> stunting the ability of explaining behaviour</w:t>
      </w:r>
      <w:r w:rsidR="009B3585" w:rsidRPr="004C1E11">
        <w:t xml:space="preserve"> and learning comprehension</w:t>
      </w:r>
      <w:r w:rsidR="003A664D" w:rsidRPr="004C1E11">
        <w:t xml:space="preserve">. This </w:t>
      </w:r>
      <w:r w:rsidR="009D65FD" w:rsidRPr="004C1E11">
        <w:t xml:space="preserve">is </w:t>
      </w:r>
      <w:r w:rsidR="003A664D" w:rsidRPr="004C1E11">
        <w:t>troubling</w:t>
      </w:r>
      <w:r w:rsidR="009D65FD" w:rsidRPr="004C1E11">
        <w:t xml:space="preserve"> when disorders such as ADHD are considered</w:t>
      </w:r>
      <w:r w:rsidR="00A01E6B" w:rsidRPr="004C1E11">
        <w:t xml:space="preserve">, </w:t>
      </w:r>
      <w:r w:rsidR="007E411D" w:rsidRPr="004C1E11">
        <w:t xml:space="preserve">often </w:t>
      </w:r>
      <w:r w:rsidR="007E411D" w:rsidRPr="004C1E11">
        <w:t>caus</w:t>
      </w:r>
      <w:r w:rsidR="00A01E6B" w:rsidRPr="004C1E11">
        <w:t>ing</w:t>
      </w:r>
      <w:r w:rsidR="007E411D" w:rsidRPr="004C1E11">
        <w:t xml:space="preserve"> misinterpretation</w:t>
      </w:r>
      <w:r w:rsidR="009B3585" w:rsidRPr="004C1E11">
        <w:t xml:space="preserve"> between </w:t>
      </w:r>
      <w:r w:rsidR="009B3585" w:rsidRPr="004C1E11">
        <w:lastRenderedPageBreak/>
        <w:t>behaviour</w:t>
      </w:r>
      <w:r w:rsidR="0078284E" w:rsidRPr="004C1E11">
        <w:t>al choice and</w:t>
      </w:r>
      <w:r w:rsidR="00FC264F">
        <w:t xml:space="preserve"> </w:t>
      </w:r>
      <w:r w:rsidR="009C193B">
        <w:t>neurological</w:t>
      </w:r>
      <w:r w:rsidR="0078284E" w:rsidRPr="004C1E11">
        <w:t xml:space="preserve"> symptoms</w:t>
      </w:r>
      <w:r w:rsidR="002E2058" w:rsidRPr="004C1E11">
        <w:t>,</w:t>
      </w:r>
      <w:r w:rsidR="00EE4260" w:rsidRPr="004C1E11">
        <w:t xml:space="preserve"> which are affected by</w:t>
      </w:r>
      <w:r w:rsidR="006E4642">
        <w:t xml:space="preserve"> operant</w:t>
      </w:r>
      <w:r w:rsidR="00EE4260" w:rsidRPr="004C1E11">
        <w:t xml:space="preserve"> reinforcement and rewards strategies. </w:t>
      </w:r>
      <w:r w:rsidR="00D66561" w:rsidRPr="004C1E11">
        <w:rPr>
          <w:color w:val="000000"/>
        </w:rPr>
        <w:t xml:space="preserve">The </w:t>
      </w:r>
      <w:r w:rsidR="002E2058" w:rsidRPr="004C1E11">
        <w:t>i</w:t>
      </w:r>
      <w:r w:rsidR="00D62E3A" w:rsidRPr="004C1E11">
        <w:t xml:space="preserve">mplications for </w:t>
      </w:r>
      <w:r w:rsidR="002E2058" w:rsidRPr="004C1E11">
        <w:t xml:space="preserve">further research in this area may provide </w:t>
      </w:r>
      <w:r w:rsidR="00E801EA" w:rsidRPr="004C1E11">
        <w:t>teachers</w:t>
      </w:r>
      <w:r w:rsidR="002E2058" w:rsidRPr="004C1E11">
        <w:t xml:space="preserve"> with improved</w:t>
      </w:r>
      <w:r w:rsidR="00E801EA" w:rsidRPr="004C1E11">
        <w:t xml:space="preserve"> knowledge of behavioural</w:t>
      </w:r>
      <w:r w:rsidR="00E801EA" w:rsidRPr="0019052E">
        <w:t xml:space="preserve"> strategies</w:t>
      </w:r>
      <w:r w:rsidR="002E2058" w:rsidRPr="0019052E">
        <w:t xml:space="preserve"> and implementation</w:t>
      </w:r>
      <w:r w:rsidR="002E2058" w:rsidRPr="00B958B1">
        <w:t xml:space="preserve"> </w:t>
      </w:r>
      <w:r w:rsidR="00EB687F" w:rsidRPr="00B958B1">
        <w:t>for individual children</w:t>
      </w:r>
      <w:r w:rsidR="002E2058" w:rsidRPr="00B958B1">
        <w:t xml:space="preserve">. </w:t>
      </w:r>
      <w:r w:rsidR="004E696B" w:rsidRPr="00B958B1">
        <w:t>Patently</w:t>
      </w:r>
      <w:r w:rsidR="00AF50E7" w:rsidRPr="00B958B1">
        <w:t>,</w:t>
      </w:r>
      <w:r w:rsidR="00125986" w:rsidRPr="00B958B1">
        <w:t xml:space="preserve"> additional</w:t>
      </w:r>
      <w:r w:rsidR="004E696B" w:rsidRPr="00B958B1">
        <w:rPr>
          <w:color w:val="000000"/>
        </w:rPr>
        <w:t xml:space="preserve"> explor</w:t>
      </w:r>
      <w:r w:rsidR="00125986" w:rsidRPr="00B958B1">
        <w:rPr>
          <w:color w:val="000000"/>
        </w:rPr>
        <w:t>ation into</w:t>
      </w:r>
      <w:r w:rsidR="004E696B" w:rsidRPr="00B958B1">
        <w:rPr>
          <w:color w:val="000000"/>
        </w:rPr>
        <w:t xml:space="preserve"> positive relationships between student and educators</w:t>
      </w:r>
      <w:r w:rsidR="00125986" w:rsidRPr="00B958B1">
        <w:rPr>
          <w:color w:val="000000"/>
        </w:rPr>
        <w:t xml:space="preserve"> </w:t>
      </w:r>
      <w:r w:rsidR="005E181F">
        <w:rPr>
          <w:color w:val="000000"/>
        </w:rPr>
        <w:t>(</w:t>
      </w:r>
      <w:r w:rsidR="005E181F" w:rsidRPr="00B958B1">
        <w:rPr>
          <w:color w:val="000000"/>
        </w:rPr>
        <w:t xml:space="preserve">Kelly &amp; Pohl, 2018) </w:t>
      </w:r>
      <w:r w:rsidR="00125986" w:rsidRPr="00B958B1">
        <w:rPr>
          <w:color w:val="000000"/>
        </w:rPr>
        <w:t xml:space="preserve">is needed to provide </w:t>
      </w:r>
      <w:r w:rsidR="00A92795" w:rsidRPr="00B958B1">
        <w:rPr>
          <w:color w:val="000000"/>
        </w:rPr>
        <w:t>quality learning</w:t>
      </w:r>
      <w:r w:rsidR="00AF50E7" w:rsidRPr="00B958B1">
        <w:rPr>
          <w:color w:val="000000"/>
        </w:rPr>
        <w:t xml:space="preserve"> for all </w:t>
      </w:r>
      <w:r w:rsidR="005E181F" w:rsidRPr="00B958B1">
        <w:rPr>
          <w:color w:val="000000"/>
        </w:rPr>
        <w:t>pupils</w:t>
      </w:r>
      <w:r w:rsidR="00AF50E7" w:rsidRPr="00B958B1">
        <w:rPr>
          <w:color w:val="000000"/>
        </w:rPr>
        <w:t xml:space="preserve"> </w:t>
      </w:r>
      <w:r w:rsidR="00F220E9" w:rsidRPr="00B958B1">
        <w:rPr>
          <w:color w:val="000000"/>
        </w:rPr>
        <w:t xml:space="preserve">in accordance with </w:t>
      </w:r>
      <w:r w:rsidR="009F22B3" w:rsidRPr="00B958B1">
        <w:rPr>
          <w:color w:val="000000"/>
        </w:rPr>
        <w:t>“</w:t>
      </w:r>
      <w:r w:rsidR="00B43EE9" w:rsidRPr="00B958B1">
        <w:rPr>
          <w:color w:val="000000"/>
        </w:rPr>
        <w:t>The Sustainable Development Goals Report 2022</w:t>
      </w:r>
      <w:r w:rsidR="009F22B3" w:rsidRPr="00B958B1">
        <w:rPr>
          <w:color w:val="000000"/>
        </w:rPr>
        <w:t>”</w:t>
      </w:r>
      <w:r w:rsidR="00B43EE9" w:rsidRPr="00B958B1">
        <w:rPr>
          <w:color w:val="000000"/>
        </w:rPr>
        <w:t xml:space="preserve"> </w:t>
      </w:r>
      <w:r w:rsidR="00F220E9" w:rsidRPr="00B958B1">
        <w:rPr>
          <w:color w:val="000000"/>
        </w:rPr>
        <w:t>(</w:t>
      </w:r>
      <w:r w:rsidR="00B43EE9" w:rsidRPr="00B958B1">
        <w:rPr>
          <w:color w:val="000000"/>
        </w:rPr>
        <w:t>2022)</w:t>
      </w:r>
      <w:r w:rsidR="00AF50E7" w:rsidRPr="00B958B1">
        <w:rPr>
          <w:color w:val="555555"/>
          <w:shd w:val="clear" w:color="auto" w:fill="FFFFFF"/>
        </w:rPr>
        <w:t>.</w:t>
      </w:r>
      <w:r w:rsidR="00AF50E7" w:rsidRPr="00B958B1">
        <w:rPr>
          <w:color w:val="555555"/>
          <w:shd w:val="clear" w:color="auto" w:fill="FFFFFF"/>
        </w:rPr>
        <w:t xml:space="preserve"> </w:t>
      </w:r>
      <w:r w:rsidR="00476584" w:rsidRPr="00B958B1">
        <w:rPr>
          <w:shd w:val="clear" w:color="auto" w:fill="FFFFFF"/>
        </w:rPr>
        <w:t>Moreover, t</w:t>
      </w:r>
      <w:r w:rsidR="00AF50E7" w:rsidRPr="00B958B1">
        <w:rPr>
          <w:shd w:val="clear" w:color="auto" w:fill="FFFFFF"/>
        </w:rPr>
        <w:t xml:space="preserve">his literature is limited to education </w:t>
      </w:r>
      <w:r w:rsidR="00256C4C" w:rsidRPr="00B958B1">
        <w:rPr>
          <w:shd w:val="clear" w:color="auto" w:fill="FFFFFF"/>
        </w:rPr>
        <w:t>only and does not account for other areas of use for operant conditioning.</w:t>
      </w:r>
    </w:p>
    <w:p w14:paraId="4A1CF0EC" w14:textId="5D6461C2" w:rsidR="005150EF" w:rsidRDefault="00332D09" w:rsidP="00B958B1">
      <w:pPr>
        <w:pStyle w:val="NormalWeb"/>
        <w:spacing w:line="480" w:lineRule="auto"/>
      </w:pPr>
      <w:r w:rsidRPr="00B958B1">
        <w:t>To c</w:t>
      </w:r>
      <w:r w:rsidR="00E2109F" w:rsidRPr="00B958B1">
        <w:t>onclu</w:t>
      </w:r>
      <w:r w:rsidRPr="00B958B1">
        <w:t>de</w:t>
      </w:r>
      <w:r w:rsidR="00792B3F" w:rsidRPr="00B958B1">
        <w:t>,</w:t>
      </w:r>
      <w:r w:rsidR="001C14A0" w:rsidRPr="00B958B1">
        <w:t xml:space="preserve"> operant conditioning</w:t>
      </w:r>
      <w:r w:rsidR="00EB14AF">
        <w:t xml:space="preserve"> as a learning theory is problematic and results </w:t>
      </w:r>
      <w:r w:rsidR="00C31976">
        <w:t xml:space="preserve">of its </w:t>
      </w:r>
      <w:r w:rsidR="00490167">
        <w:t xml:space="preserve">functional </w:t>
      </w:r>
      <w:r w:rsidR="00DD2215">
        <w:t>value</w:t>
      </w:r>
      <w:r w:rsidR="00C31976">
        <w:t xml:space="preserve"> </w:t>
      </w:r>
      <w:r w:rsidR="00EB14AF">
        <w:t xml:space="preserve">seem </w:t>
      </w:r>
      <w:r w:rsidR="00C31976">
        <w:t>to vary</w:t>
      </w:r>
      <w:r w:rsidR="00490167">
        <w:t xml:space="preserve"> dependent on the individual.</w:t>
      </w:r>
      <w:r w:rsidR="00936E58" w:rsidRPr="00B958B1">
        <w:t xml:space="preserve"> </w:t>
      </w:r>
      <w:r w:rsidR="00F96BAB" w:rsidRPr="00B958B1">
        <w:t>Behaviour may be altered due to manipulation and learners are not assisted</w:t>
      </w:r>
      <w:r w:rsidR="00E2109F" w:rsidRPr="00B958B1">
        <w:t xml:space="preserve"> through the process of emotional regulation</w:t>
      </w:r>
      <w:r w:rsidR="00BA78F9">
        <w:t xml:space="preserve">, </w:t>
      </w:r>
      <w:r w:rsidR="00C0725E" w:rsidRPr="00B958B1">
        <w:t>prevent</w:t>
      </w:r>
      <w:r w:rsidR="00A90EF4">
        <w:t>ing</w:t>
      </w:r>
      <w:r w:rsidR="00AF4CEA">
        <w:t xml:space="preserve"> </w:t>
      </w:r>
      <w:r w:rsidR="00C0725E" w:rsidRPr="00B958B1">
        <w:t xml:space="preserve">a richer educational </w:t>
      </w:r>
      <w:r w:rsidR="00AF4CEA" w:rsidRPr="00B958B1">
        <w:t>experience</w:t>
      </w:r>
      <w:r w:rsidR="00AF4CEA">
        <w:t xml:space="preserve"> and</w:t>
      </w:r>
      <w:r w:rsidR="00A90EF4">
        <w:t xml:space="preserve"> potentially</w:t>
      </w:r>
      <w:r w:rsidR="00726918">
        <w:t xml:space="preserve"> inhibi</w:t>
      </w:r>
      <w:r w:rsidR="00AF4CEA">
        <w:t>t</w:t>
      </w:r>
      <w:r w:rsidR="00A90EF4">
        <w:t>ing</w:t>
      </w:r>
      <w:r w:rsidR="00AF4CEA">
        <w:t xml:space="preserve"> </w:t>
      </w:r>
      <w:r w:rsidR="00726918">
        <w:t>children’s right</w:t>
      </w:r>
      <w:r w:rsidR="00A90EF4">
        <w:t>s</w:t>
      </w:r>
      <w:r w:rsidR="00726918">
        <w:t xml:space="preserve"> to a </w:t>
      </w:r>
      <w:r w:rsidR="007D69BA">
        <w:t>quality</w:t>
      </w:r>
      <w:r w:rsidR="00726918">
        <w:t xml:space="preserve"> education</w:t>
      </w:r>
      <w:r w:rsidR="00C0725E" w:rsidRPr="00B958B1">
        <w:t xml:space="preserve">. </w:t>
      </w:r>
      <w:r w:rsidR="0084260D" w:rsidRPr="00B958B1">
        <w:t xml:space="preserve">The proposed influential </w:t>
      </w:r>
      <w:r w:rsidR="000D1A52" w:rsidRPr="00B958B1">
        <w:t>properties</w:t>
      </w:r>
      <w:r w:rsidR="0084260D" w:rsidRPr="00B958B1">
        <w:t xml:space="preserve"> of token economy on student engagement and enthusiasm </w:t>
      </w:r>
      <w:r w:rsidR="000D1A52" w:rsidRPr="00B958B1">
        <w:t xml:space="preserve">should be investigated longitudinally as effects </w:t>
      </w:r>
      <w:r w:rsidR="005B6495" w:rsidRPr="00B958B1">
        <w:t>appear to remain transient</w:t>
      </w:r>
      <w:r w:rsidR="0063306D" w:rsidRPr="00B958B1">
        <w:t xml:space="preserve">. </w:t>
      </w:r>
      <w:r w:rsidR="00185D6B" w:rsidRPr="00B958B1">
        <w:t xml:space="preserve">Benefits discussed of operant conditioning in the classroom </w:t>
      </w:r>
      <w:r w:rsidR="001E448D" w:rsidRPr="00B958B1">
        <w:t xml:space="preserve">appear </w:t>
      </w:r>
      <w:r w:rsidR="00864E39">
        <w:t xml:space="preserve">at times </w:t>
      </w:r>
      <w:r w:rsidR="001E448D" w:rsidRPr="00B958B1">
        <w:t>to create a gratifying environment for both learners and teachers</w:t>
      </w:r>
      <w:r w:rsidR="00AC7C07" w:rsidRPr="00B958B1">
        <w:t>, ensuring high quality education deliverance</w:t>
      </w:r>
      <w:r w:rsidR="001F4E6D" w:rsidRPr="00B958B1">
        <w:t xml:space="preserve"> and performance.</w:t>
      </w:r>
      <w:r w:rsidR="00AC7C07" w:rsidRPr="00B958B1">
        <w:t xml:space="preserve"> </w:t>
      </w:r>
      <w:r w:rsidR="0017261F" w:rsidRPr="00B958B1">
        <w:t xml:space="preserve">Conversely, application of </w:t>
      </w:r>
      <w:r w:rsidR="00F77FDB" w:rsidRPr="00B958B1">
        <w:t xml:space="preserve">the </w:t>
      </w:r>
      <w:r w:rsidR="00A57913">
        <w:t xml:space="preserve">theory </w:t>
      </w:r>
      <w:r w:rsidR="00F77FDB" w:rsidRPr="00B958B1">
        <w:t>appear</w:t>
      </w:r>
      <w:r w:rsidR="00A57913">
        <w:t>s</w:t>
      </w:r>
      <w:r w:rsidR="00F77FDB" w:rsidRPr="00B958B1">
        <w:t xml:space="preserve"> problematic in neurodiverse children</w:t>
      </w:r>
      <w:r w:rsidR="00A57913">
        <w:t>,</w:t>
      </w:r>
      <w:r w:rsidR="00F77FDB" w:rsidRPr="00B958B1">
        <w:t xml:space="preserve"> particularly those with ADHD</w:t>
      </w:r>
      <w:r w:rsidR="000B38EC">
        <w:t xml:space="preserve">. </w:t>
      </w:r>
      <w:r w:rsidR="00E51444" w:rsidRPr="00B958B1">
        <w:t xml:space="preserve">This </w:t>
      </w:r>
      <w:r w:rsidR="009107DF" w:rsidRPr="00B958B1">
        <w:t xml:space="preserve">alongside teachers’ reasons for employing such </w:t>
      </w:r>
      <w:r w:rsidR="005B36C1" w:rsidRPr="00B958B1">
        <w:t>tactics</w:t>
      </w:r>
      <w:r w:rsidR="009107DF" w:rsidRPr="00B958B1">
        <w:t xml:space="preserve"> i</w:t>
      </w:r>
      <w:r w:rsidR="00E51444" w:rsidRPr="00B958B1">
        <w:t>s a suggested topic for further study</w:t>
      </w:r>
      <w:r w:rsidR="00A16CB5">
        <w:t>,</w:t>
      </w:r>
      <w:r w:rsidR="00DB1850" w:rsidRPr="00B958B1">
        <w:t xml:space="preserve"> as there appear to be conflicting motivations of behavioural control and </w:t>
      </w:r>
      <w:r w:rsidR="00F21040" w:rsidRPr="00B958B1">
        <w:t xml:space="preserve">affirmative encouragement. </w:t>
      </w:r>
      <w:r w:rsidR="00693D70" w:rsidRPr="00B958B1">
        <w:t xml:space="preserve">Finally, the impact of punishment </w:t>
      </w:r>
      <w:r w:rsidR="0019052E">
        <w:t>and sense of failure</w:t>
      </w:r>
      <w:r w:rsidR="00176F5A" w:rsidRPr="00B958B1">
        <w:t xml:space="preserve"> </w:t>
      </w:r>
      <w:r w:rsidR="0019052E">
        <w:t xml:space="preserve">to achieve rewards </w:t>
      </w:r>
      <w:r w:rsidR="00176F5A" w:rsidRPr="00B958B1">
        <w:t xml:space="preserve">on children’s self-esteem should be deliberated </w:t>
      </w:r>
      <w:r w:rsidR="004D0C07" w:rsidRPr="00B958B1">
        <w:t>as</w:t>
      </w:r>
      <w:r w:rsidR="00176F5A" w:rsidRPr="00B958B1">
        <w:t xml:space="preserve"> this could </w:t>
      </w:r>
      <w:r w:rsidR="004D0C07" w:rsidRPr="00B958B1">
        <w:t xml:space="preserve">have aversive effects towards learning and </w:t>
      </w:r>
      <w:r w:rsidR="00B958B1" w:rsidRPr="00B958B1">
        <w:t xml:space="preserve">self-efficacy. </w:t>
      </w:r>
    </w:p>
    <w:p w14:paraId="6728F09A" w14:textId="77777777" w:rsidR="008119ED" w:rsidRDefault="008119ED" w:rsidP="00EA1E1D">
      <w:pPr>
        <w:pStyle w:val="NormalWeb"/>
      </w:pPr>
    </w:p>
    <w:p w14:paraId="58A35158" w14:textId="77777777" w:rsidR="000A42E2" w:rsidRDefault="000A42E2" w:rsidP="00B958B1">
      <w:pPr>
        <w:pStyle w:val="NormalWeb"/>
        <w:spacing w:line="480" w:lineRule="auto"/>
      </w:pPr>
    </w:p>
    <w:p w14:paraId="4F221D7F" w14:textId="50188B42" w:rsidR="00CC76B6" w:rsidRDefault="00A57913" w:rsidP="00B958B1">
      <w:pPr>
        <w:pStyle w:val="NormalWeb"/>
        <w:spacing w:line="480" w:lineRule="auto"/>
      </w:pPr>
      <w:r>
        <w:lastRenderedPageBreak/>
        <w:t xml:space="preserve">References </w:t>
      </w:r>
    </w:p>
    <w:p w14:paraId="22E189F7" w14:textId="77777777" w:rsidR="00276EB3" w:rsidRPr="006E6BC3" w:rsidRDefault="00276EB3" w:rsidP="00276EB3">
      <w:pPr>
        <w:pStyle w:val="NormalWeb"/>
        <w:spacing w:before="0" w:beforeAutospacing="0" w:after="0" w:afterAutospacing="0" w:line="480" w:lineRule="atLeast"/>
        <w:ind w:left="720" w:hanging="720"/>
      </w:pPr>
      <w:r w:rsidRPr="006E6BC3">
        <w:t>Bandura, A. (1977). Social Learning Theory.</w:t>
      </w:r>
      <w:r w:rsidRPr="006E6BC3">
        <w:rPr>
          <w:rStyle w:val="apple-converted-space"/>
        </w:rPr>
        <w:t> </w:t>
      </w:r>
      <w:r w:rsidRPr="006E6BC3">
        <w:rPr>
          <w:i/>
          <w:iCs/>
        </w:rPr>
        <w:t>Contemporary Sociology</w:t>
      </w:r>
      <w:r w:rsidRPr="006E6BC3">
        <w:t>,</w:t>
      </w:r>
      <w:r w:rsidRPr="006E6BC3">
        <w:rPr>
          <w:rStyle w:val="apple-converted-space"/>
        </w:rPr>
        <w:t> </w:t>
      </w:r>
      <w:r w:rsidRPr="006E6BC3">
        <w:rPr>
          <w:i/>
          <w:iCs/>
        </w:rPr>
        <w:t>7</w:t>
      </w:r>
      <w:r w:rsidRPr="006E6BC3">
        <w:t>(1), 84.</w:t>
      </w:r>
      <w:r w:rsidRPr="006E6BC3">
        <w:rPr>
          <w:rStyle w:val="apple-converted-space"/>
        </w:rPr>
        <w:t> </w:t>
      </w:r>
      <w:r w:rsidRPr="006E6BC3">
        <w:t>https://doi.org/10.2307/2065952</w:t>
      </w:r>
    </w:p>
    <w:p w14:paraId="41768F63" w14:textId="77777777" w:rsidR="00276EB3" w:rsidRPr="006E6BC3" w:rsidRDefault="00276EB3" w:rsidP="00276EB3">
      <w:pPr>
        <w:pStyle w:val="NormalWeb"/>
        <w:spacing w:before="0" w:beforeAutospacing="0" w:after="0" w:afterAutospacing="0" w:line="480" w:lineRule="atLeast"/>
        <w:ind w:left="720" w:hanging="720"/>
      </w:pPr>
      <w:r w:rsidRPr="006E6BC3">
        <w:t>Blandford-Elliott, M. (2021).</w:t>
      </w:r>
      <w:r w:rsidRPr="006E6BC3">
        <w:rPr>
          <w:rStyle w:val="apple-converted-space"/>
        </w:rPr>
        <w:t> </w:t>
      </w:r>
      <w:r w:rsidRPr="006E6BC3">
        <w:rPr>
          <w:i/>
          <w:iCs/>
        </w:rPr>
        <w:t>“Predictable, Consistent, and Safe”: School-Wide Positive Behaviour Support in Welsh Primary Schools</w:t>
      </w:r>
      <w:r w:rsidRPr="006E6BC3">
        <w:rPr>
          <w:rStyle w:val="apple-converted-space"/>
        </w:rPr>
        <w:t> </w:t>
      </w:r>
      <w:r w:rsidRPr="006E6BC3">
        <w:t>[Thesis]. Bangor University (United Kingdom).</w:t>
      </w:r>
    </w:p>
    <w:p w14:paraId="7C67ADD1" w14:textId="77777777" w:rsidR="00276EB3" w:rsidRPr="006E6BC3" w:rsidRDefault="00276EB3" w:rsidP="00276EB3">
      <w:pPr>
        <w:pStyle w:val="NormalWeb"/>
        <w:spacing w:before="0" w:beforeAutospacing="0" w:after="0" w:afterAutospacing="0" w:line="480" w:lineRule="atLeast"/>
        <w:ind w:left="720" w:hanging="720"/>
      </w:pPr>
      <w:r w:rsidRPr="006E6BC3">
        <w:t xml:space="preserve">Brien, S., Lorenzetti, D. L., Lewis, S., Kennedy, J. L., &amp; </w:t>
      </w:r>
      <w:proofErr w:type="spellStart"/>
      <w:r w:rsidRPr="006E6BC3">
        <w:t>Ghali</w:t>
      </w:r>
      <w:proofErr w:type="spellEnd"/>
      <w:r w:rsidRPr="006E6BC3">
        <w:t>, W. A. (2010). Overview of a formal scoping review on health system report cards.</w:t>
      </w:r>
      <w:r w:rsidRPr="006E6BC3">
        <w:rPr>
          <w:rStyle w:val="apple-converted-space"/>
        </w:rPr>
        <w:t> </w:t>
      </w:r>
      <w:r w:rsidRPr="006E6BC3">
        <w:rPr>
          <w:i/>
          <w:iCs/>
        </w:rPr>
        <w:t>Implementation Science</w:t>
      </w:r>
      <w:r w:rsidRPr="006E6BC3">
        <w:t>,</w:t>
      </w:r>
      <w:r w:rsidRPr="006E6BC3">
        <w:rPr>
          <w:rStyle w:val="apple-converted-space"/>
        </w:rPr>
        <w:t> </w:t>
      </w:r>
      <w:r w:rsidRPr="006E6BC3">
        <w:rPr>
          <w:i/>
          <w:iCs/>
        </w:rPr>
        <w:t>5</w:t>
      </w:r>
      <w:r w:rsidRPr="006E6BC3">
        <w:t>(1).</w:t>
      </w:r>
      <w:r w:rsidRPr="006E6BC3">
        <w:rPr>
          <w:rStyle w:val="apple-converted-space"/>
        </w:rPr>
        <w:t> </w:t>
      </w:r>
      <w:r w:rsidRPr="006E6BC3">
        <w:t>https://doi.org/10.1186/1748-5908-5-2</w:t>
      </w:r>
    </w:p>
    <w:p w14:paraId="30841780" w14:textId="77777777" w:rsidR="00276EB3" w:rsidRPr="006E6BC3" w:rsidRDefault="00276EB3" w:rsidP="00276EB3">
      <w:pPr>
        <w:pStyle w:val="NormalWeb"/>
        <w:spacing w:before="0" w:beforeAutospacing="0" w:after="0" w:afterAutospacing="0" w:line="480" w:lineRule="atLeast"/>
        <w:ind w:left="720" w:hanging="720"/>
      </w:pPr>
      <w:r w:rsidRPr="006E6BC3">
        <w:t xml:space="preserve">Daley, D., Van Der Oord, S., Ferrin, M., </w:t>
      </w:r>
      <w:proofErr w:type="spellStart"/>
      <w:r w:rsidRPr="006E6BC3">
        <w:t>Danckaerts</w:t>
      </w:r>
      <w:proofErr w:type="spellEnd"/>
      <w:r w:rsidRPr="006E6BC3">
        <w:t xml:space="preserve">, M., </w:t>
      </w:r>
      <w:proofErr w:type="spellStart"/>
      <w:r w:rsidRPr="006E6BC3">
        <w:t>Doepfner</w:t>
      </w:r>
      <w:proofErr w:type="spellEnd"/>
      <w:r w:rsidRPr="006E6BC3">
        <w:t xml:space="preserve">, M., Cortese, S., &amp; </w:t>
      </w:r>
      <w:proofErr w:type="spellStart"/>
      <w:r w:rsidRPr="006E6BC3">
        <w:t>Sonuga-Barke</w:t>
      </w:r>
      <w:proofErr w:type="spellEnd"/>
      <w:r w:rsidRPr="006E6BC3">
        <w:t xml:space="preserve">, E. J. (2014). </w:t>
      </w:r>
      <w:proofErr w:type="spellStart"/>
      <w:r w:rsidRPr="006E6BC3">
        <w:t>Behavioral</w:t>
      </w:r>
      <w:proofErr w:type="spellEnd"/>
      <w:r w:rsidRPr="006E6BC3">
        <w:t xml:space="preserve"> Interventions in Attention-Deficit/Hyperactivity Disorder: A Meta-Analysis of Randomized Controlled Trials Across Multiple Outcome Domains.</w:t>
      </w:r>
      <w:r w:rsidRPr="006E6BC3">
        <w:rPr>
          <w:rStyle w:val="apple-converted-space"/>
        </w:rPr>
        <w:t> </w:t>
      </w:r>
      <w:r w:rsidRPr="006E6BC3">
        <w:rPr>
          <w:i/>
          <w:iCs/>
        </w:rPr>
        <w:t>Journal of the American Academy of Child and Adolescent Psychiatry</w:t>
      </w:r>
      <w:r w:rsidRPr="006E6BC3">
        <w:t>,</w:t>
      </w:r>
      <w:r w:rsidRPr="006E6BC3">
        <w:rPr>
          <w:rStyle w:val="apple-converted-space"/>
        </w:rPr>
        <w:t> </w:t>
      </w:r>
      <w:r w:rsidRPr="006E6BC3">
        <w:rPr>
          <w:i/>
          <w:iCs/>
        </w:rPr>
        <w:t>53</w:t>
      </w:r>
      <w:r w:rsidRPr="006E6BC3">
        <w:t>(8), 835-847.e5.</w:t>
      </w:r>
      <w:r w:rsidRPr="006E6BC3">
        <w:rPr>
          <w:rStyle w:val="apple-converted-space"/>
        </w:rPr>
        <w:t> </w:t>
      </w:r>
      <w:r w:rsidRPr="006E6BC3">
        <w:t>https://doi.org/10.1016/j.jaac.2014.05.013</w:t>
      </w:r>
    </w:p>
    <w:p w14:paraId="5686449E" w14:textId="77777777" w:rsidR="00276EB3" w:rsidRPr="006E6BC3" w:rsidRDefault="00276EB3" w:rsidP="00276EB3">
      <w:pPr>
        <w:pStyle w:val="NormalWeb"/>
        <w:spacing w:before="0" w:beforeAutospacing="0" w:after="0" w:afterAutospacing="0" w:line="480" w:lineRule="atLeast"/>
        <w:ind w:left="720" w:hanging="720"/>
      </w:pPr>
      <w:r w:rsidRPr="006E6BC3">
        <w:t xml:space="preserve">Davis, K., </w:t>
      </w:r>
      <w:proofErr w:type="spellStart"/>
      <w:r w:rsidRPr="006E6BC3">
        <w:t>Drey</w:t>
      </w:r>
      <w:proofErr w:type="spellEnd"/>
      <w:r w:rsidRPr="006E6BC3">
        <w:t>, N., &amp; Gould, D. (2009). What are scoping studies? A review of the nursing literature.</w:t>
      </w:r>
      <w:r w:rsidRPr="006E6BC3">
        <w:rPr>
          <w:rStyle w:val="apple-converted-space"/>
        </w:rPr>
        <w:t> </w:t>
      </w:r>
      <w:r w:rsidRPr="006E6BC3">
        <w:rPr>
          <w:i/>
          <w:iCs/>
        </w:rPr>
        <w:t>International Journal of Nursing Studies</w:t>
      </w:r>
      <w:r w:rsidRPr="006E6BC3">
        <w:t>,</w:t>
      </w:r>
      <w:r w:rsidRPr="006E6BC3">
        <w:rPr>
          <w:rStyle w:val="apple-converted-space"/>
        </w:rPr>
        <w:t> </w:t>
      </w:r>
      <w:r w:rsidRPr="006E6BC3">
        <w:rPr>
          <w:i/>
          <w:iCs/>
        </w:rPr>
        <w:t>46</w:t>
      </w:r>
      <w:r w:rsidRPr="006E6BC3">
        <w:t>(10), 1386–1400.</w:t>
      </w:r>
      <w:r w:rsidRPr="006E6BC3">
        <w:rPr>
          <w:rStyle w:val="apple-converted-space"/>
        </w:rPr>
        <w:t> </w:t>
      </w:r>
      <w:r w:rsidRPr="006E6BC3">
        <w:t>https://doi.org/10.1016/j.ijnurstu.2009.02.010</w:t>
      </w:r>
    </w:p>
    <w:p w14:paraId="7803474C" w14:textId="77777777" w:rsidR="00276EB3" w:rsidRPr="006E6BC3" w:rsidRDefault="00276EB3" w:rsidP="00276EB3">
      <w:pPr>
        <w:pStyle w:val="NormalWeb"/>
        <w:spacing w:before="0" w:beforeAutospacing="0" w:after="0" w:afterAutospacing="0" w:line="480" w:lineRule="atLeast"/>
        <w:ind w:left="720" w:hanging="720"/>
      </w:pPr>
      <w:r w:rsidRPr="006E6BC3">
        <w:t xml:space="preserve">Doll, C., McLaughlin, T. F., &amp; </w:t>
      </w:r>
      <w:proofErr w:type="spellStart"/>
      <w:r w:rsidRPr="006E6BC3">
        <w:t>Barretto</w:t>
      </w:r>
      <w:proofErr w:type="spellEnd"/>
      <w:r w:rsidRPr="006E6BC3">
        <w:t>, A. (2013). The Token Economy: A Recent Review and Evaluation.</w:t>
      </w:r>
      <w:r w:rsidRPr="006E6BC3">
        <w:rPr>
          <w:rStyle w:val="apple-converted-space"/>
        </w:rPr>
        <w:t> </w:t>
      </w:r>
      <w:r w:rsidRPr="006E6BC3">
        <w:rPr>
          <w:i/>
          <w:iCs/>
        </w:rPr>
        <w:t>International Journal of Basic and Applied Science</w:t>
      </w:r>
      <w:r w:rsidRPr="006E6BC3">
        <w:t>,</w:t>
      </w:r>
      <w:r w:rsidRPr="006E6BC3">
        <w:rPr>
          <w:rStyle w:val="apple-converted-space"/>
        </w:rPr>
        <w:t> </w:t>
      </w:r>
      <w:proofErr w:type="gramStart"/>
      <w:r w:rsidRPr="006E6BC3">
        <w:rPr>
          <w:i/>
          <w:iCs/>
        </w:rPr>
        <w:t>02,</w:t>
      </w:r>
      <w:r w:rsidRPr="006E6BC3">
        <w:t>(</w:t>
      </w:r>
      <w:proofErr w:type="gramEnd"/>
      <w:r w:rsidRPr="006E6BC3">
        <w:t>01,), 131–149.</w:t>
      </w:r>
      <w:r w:rsidRPr="006E6BC3">
        <w:rPr>
          <w:rStyle w:val="apple-converted-space"/>
        </w:rPr>
        <w:t> </w:t>
      </w:r>
      <w:r w:rsidRPr="006E6BC3">
        <w:t>https://knilt.arcc.albany.edu/images/4/44/Doll_Token_Economy.pdf</w:t>
      </w:r>
    </w:p>
    <w:p w14:paraId="30D33003" w14:textId="77777777" w:rsidR="00276EB3" w:rsidRPr="006E6BC3" w:rsidRDefault="00276EB3" w:rsidP="00276EB3">
      <w:pPr>
        <w:pStyle w:val="NormalWeb"/>
        <w:spacing w:before="0" w:beforeAutospacing="0" w:after="0" w:afterAutospacing="0" w:line="480" w:lineRule="atLeast"/>
        <w:ind w:left="720" w:hanging="720"/>
      </w:pPr>
      <w:r w:rsidRPr="006E6BC3">
        <w:t>Donaldson, J. M., &amp; Vollmer, T. (2012). A PROCEDURE FOR THINNING THE SCHEDULE OF TIME-OUT.</w:t>
      </w:r>
      <w:r w:rsidRPr="006E6BC3">
        <w:rPr>
          <w:rStyle w:val="apple-converted-space"/>
        </w:rPr>
        <w:t> </w:t>
      </w:r>
      <w:r w:rsidRPr="006E6BC3">
        <w:rPr>
          <w:i/>
          <w:iCs/>
        </w:rPr>
        <w:t xml:space="preserve">Journal of Applied </w:t>
      </w:r>
      <w:proofErr w:type="spellStart"/>
      <w:r w:rsidRPr="006E6BC3">
        <w:rPr>
          <w:i/>
          <w:iCs/>
        </w:rPr>
        <w:t>Behavior</w:t>
      </w:r>
      <w:proofErr w:type="spellEnd"/>
      <w:r w:rsidRPr="006E6BC3">
        <w:rPr>
          <w:i/>
          <w:iCs/>
        </w:rPr>
        <w:t xml:space="preserve"> Analysis</w:t>
      </w:r>
      <w:r w:rsidRPr="006E6BC3">
        <w:t>.</w:t>
      </w:r>
      <w:r w:rsidRPr="006E6BC3">
        <w:rPr>
          <w:rStyle w:val="apple-converted-space"/>
        </w:rPr>
        <w:t> </w:t>
      </w:r>
      <w:r w:rsidRPr="006E6BC3">
        <w:t>https://doi.org/10.1901/jaba.2012.45-625</w:t>
      </w:r>
    </w:p>
    <w:p w14:paraId="30E5B13E" w14:textId="77777777" w:rsidR="00276EB3" w:rsidRPr="006E6BC3" w:rsidRDefault="00276EB3" w:rsidP="00276EB3">
      <w:pPr>
        <w:pStyle w:val="NormalWeb"/>
        <w:spacing w:before="0" w:beforeAutospacing="0" w:after="0" w:afterAutospacing="0" w:line="480" w:lineRule="atLeast"/>
        <w:ind w:left="720" w:hanging="720"/>
      </w:pPr>
      <w:r w:rsidRPr="006E6BC3">
        <w:t xml:space="preserve">Fiske, K. E., </w:t>
      </w:r>
      <w:proofErr w:type="spellStart"/>
      <w:r w:rsidRPr="006E6BC3">
        <w:t>Isenhower</w:t>
      </w:r>
      <w:proofErr w:type="spellEnd"/>
      <w:r w:rsidRPr="006E6BC3">
        <w:t xml:space="preserve">, R. W., </w:t>
      </w:r>
      <w:proofErr w:type="spellStart"/>
      <w:r w:rsidRPr="006E6BC3">
        <w:t>Bamond</w:t>
      </w:r>
      <w:proofErr w:type="spellEnd"/>
      <w:r w:rsidRPr="006E6BC3">
        <w:t xml:space="preserve">, M. J., </w:t>
      </w:r>
      <w:proofErr w:type="spellStart"/>
      <w:r w:rsidRPr="006E6BC3">
        <w:t>Delmolino</w:t>
      </w:r>
      <w:proofErr w:type="spellEnd"/>
      <w:r w:rsidRPr="006E6BC3">
        <w:t xml:space="preserve">, L., </w:t>
      </w:r>
      <w:proofErr w:type="spellStart"/>
      <w:r w:rsidRPr="006E6BC3">
        <w:t>Sloman</w:t>
      </w:r>
      <w:proofErr w:type="spellEnd"/>
      <w:r w:rsidRPr="006E6BC3">
        <w:t>, K. N., &amp; LaRue, R. H. (2015). Assessing the value of token reinforcement for individuals with autism.</w:t>
      </w:r>
      <w:r w:rsidRPr="006E6BC3">
        <w:rPr>
          <w:rStyle w:val="apple-converted-space"/>
        </w:rPr>
        <w:t> </w:t>
      </w:r>
      <w:r w:rsidRPr="006E6BC3">
        <w:rPr>
          <w:i/>
          <w:iCs/>
        </w:rPr>
        <w:t xml:space="preserve">Journal of Applied </w:t>
      </w:r>
      <w:proofErr w:type="spellStart"/>
      <w:r w:rsidRPr="006E6BC3">
        <w:rPr>
          <w:i/>
          <w:iCs/>
        </w:rPr>
        <w:t>Behavior</w:t>
      </w:r>
      <w:proofErr w:type="spellEnd"/>
      <w:r w:rsidRPr="006E6BC3">
        <w:rPr>
          <w:i/>
          <w:iCs/>
        </w:rPr>
        <w:t xml:space="preserve"> Analysis</w:t>
      </w:r>
      <w:r w:rsidRPr="006E6BC3">
        <w:t>,</w:t>
      </w:r>
      <w:r w:rsidRPr="006E6BC3">
        <w:rPr>
          <w:rStyle w:val="apple-converted-space"/>
        </w:rPr>
        <w:t> </w:t>
      </w:r>
      <w:r w:rsidRPr="006E6BC3">
        <w:rPr>
          <w:i/>
          <w:iCs/>
        </w:rPr>
        <w:t>48</w:t>
      </w:r>
      <w:r w:rsidRPr="006E6BC3">
        <w:t>(2), 448–453.</w:t>
      </w:r>
      <w:r w:rsidRPr="006E6BC3">
        <w:rPr>
          <w:rStyle w:val="apple-converted-space"/>
        </w:rPr>
        <w:t> </w:t>
      </w:r>
      <w:r w:rsidRPr="006E6BC3">
        <w:t>https://doi.org/10.1002/jaba.207</w:t>
      </w:r>
    </w:p>
    <w:p w14:paraId="76CD5C4E" w14:textId="77777777" w:rsidR="00276EB3" w:rsidRPr="006E6BC3" w:rsidRDefault="00276EB3" w:rsidP="00276EB3">
      <w:pPr>
        <w:pStyle w:val="NormalWeb"/>
        <w:spacing w:before="0" w:beforeAutospacing="0" w:after="0" w:afterAutospacing="0" w:line="480" w:lineRule="atLeast"/>
        <w:ind w:left="720" w:hanging="720"/>
      </w:pPr>
      <w:r w:rsidRPr="006E6BC3">
        <w:lastRenderedPageBreak/>
        <w:t xml:space="preserve">Gundersen, S., &amp; McKay, M. (2019). Reward or punishment? An examination of the relationship between teacher and parent </w:t>
      </w:r>
      <w:proofErr w:type="spellStart"/>
      <w:r w:rsidRPr="006E6BC3">
        <w:t>behavior</w:t>
      </w:r>
      <w:proofErr w:type="spellEnd"/>
      <w:r w:rsidRPr="006E6BC3">
        <w:t xml:space="preserve"> and test scores in the Gambia.</w:t>
      </w:r>
      <w:r w:rsidRPr="006E6BC3">
        <w:rPr>
          <w:rStyle w:val="apple-converted-space"/>
        </w:rPr>
        <w:t> </w:t>
      </w:r>
      <w:r w:rsidRPr="006E6BC3">
        <w:rPr>
          <w:i/>
          <w:iCs/>
        </w:rPr>
        <w:t>International Journal of Educational Development</w:t>
      </w:r>
      <w:r w:rsidRPr="006E6BC3">
        <w:t>,</w:t>
      </w:r>
      <w:r w:rsidRPr="006E6BC3">
        <w:rPr>
          <w:rStyle w:val="apple-converted-space"/>
        </w:rPr>
        <w:t> </w:t>
      </w:r>
      <w:r w:rsidRPr="006E6BC3">
        <w:rPr>
          <w:i/>
          <w:iCs/>
        </w:rPr>
        <w:t>68</w:t>
      </w:r>
      <w:r w:rsidRPr="006E6BC3">
        <w:t>, 20–34.</w:t>
      </w:r>
      <w:r w:rsidRPr="006E6BC3">
        <w:rPr>
          <w:rStyle w:val="apple-converted-space"/>
        </w:rPr>
        <w:t> </w:t>
      </w:r>
      <w:r w:rsidRPr="006E6BC3">
        <w:t>https://doi.org/10.1016/j.ijedudev.2019.03.006</w:t>
      </w:r>
    </w:p>
    <w:p w14:paraId="3F5B12CC" w14:textId="77777777" w:rsidR="00276EB3" w:rsidRPr="006E6BC3" w:rsidRDefault="00276EB3" w:rsidP="00276EB3">
      <w:pPr>
        <w:pStyle w:val="NormalWeb"/>
        <w:spacing w:before="0" w:beforeAutospacing="0" w:after="0" w:afterAutospacing="0" w:line="480" w:lineRule="atLeast"/>
        <w:ind w:left="720" w:hanging="720"/>
      </w:pPr>
      <w:proofErr w:type="spellStart"/>
      <w:r w:rsidRPr="006E6BC3">
        <w:t>Hanney</w:t>
      </w:r>
      <w:proofErr w:type="spellEnd"/>
      <w:r w:rsidRPr="006E6BC3">
        <w:t>, S., &amp; Block, M. a. G. (2008). Why national health research systems matter.</w:t>
      </w:r>
      <w:r w:rsidRPr="006E6BC3">
        <w:rPr>
          <w:rStyle w:val="apple-converted-space"/>
        </w:rPr>
        <w:t> </w:t>
      </w:r>
      <w:r w:rsidRPr="006E6BC3">
        <w:rPr>
          <w:i/>
          <w:iCs/>
        </w:rPr>
        <w:t>Health Research Policy and Systems</w:t>
      </w:r>
      <w:r w:rsidRPr="006E6BC3">
        <w:t>,</w:t>
      </w:r>
      <w:r w:rsidRPr="006E6BC3">
        <w:rPr>
          <w:rStyle w:val="apple-converted-space"/>
        </w:rPr>
        <w:t> </w:t>
      </w:r>
      <w:r w:rsidRPr="006E6BC3">
        <w:rPr>
          <w:i/>
          <w:iCs/>
        </w:rPr>
        <w:t>6</w:t>
      </w:r>
      <w:r w:rsidRPr="006E6BC3">
        <w:t>(1).</w:t>
      </w:r>
      <w:r w:rsidRPr="006E6BC3">
        <w:rPr>
          <w:rStyle w:val="apple-converted-space"/>
        </w:rPr>
        <w:t> </w:t>
      </w:r>
      <w:r w:rsidRPr="006E6BC3">
        <w:t>https://doi.org/10.1186/1478-4505-6-1</w:t>
      </w:r>
    </w:p>
    <w:p w14:paraId="23ECFCB2" w14:textId="77777777" w:rsidR="00276EB3" w:rsidRPr="006E6BC3" w:rsidRDefault="00276EB3" w:rsidP="00276EB3">
      <w:pPr>
        <w:pStyle w:val="NormalWeb"/>
        <w:spacing w:before="0" w:beforeAutospacing="0" w:after="0" w:afterAutospacing="0" w:line="480" w:lineRule="atLeast"/>
        <w:ind w:left="720" w:hanging="720"/>
      </w:pPr>
      <w:proofErr w:type="spellStart"/>
      <w:r w:rsidRPr="006E6BC3">
        <w:t>Kasiveloo</w:t>
      </w:r>
      <w:proofErr w:type="spellEnd"/>
      <w:r w:rsidRPr="006E6BC3">
        <w:t>, M., &amp; Hua, T. K. (2021). Pupils’ Perceptions on Token Economy in ESL Classroom.</w:t>
      </w:r>
      <w:r w:rsidRPr="006E6BC3">
        <w:rPr>
          <w:rStyle w:val="apple-converted-space"/>
        </w:rPr>
        <w:t> </w:t>
      </w:r>
      <w:r w:rsidRPr="006E6BC3">
        <w:rPr>
          <w:i/>
          <w:iCs/>
        </w:rPr>
        <w:t>International Journal of Advanced Research in Education and Society</w:t>
      </w:r>
      <w:r w:rsidRPr="006E6BC3">
        <w:t>,</w:t>
      </w:r>
      <w:r w:rsidRPr="006E6BC3">
        <w:rPr>
          <w:rStyle w:val="apple-converted-space"/>
        </w:rPr>
        <w:t> </w:t>
      </w:r>
      <w:r w:rsidRPr="006E6BC3">
        <w:rPr>
          <w:i/>
          <w:iCs/>
        </w:rPr>
        <w:t>3</w:t>
      </w:r>
      <w:r w:rsidRPr="006E6BC3">
        <w:t>(4).</w:t>
      </w:r>
      <w:r w:rsidRPr="006E6BC3">
        <w:rPr>
          <w:rStyle w:val="apple-converted-space"/>
        </w:rPr>
        <w:t> </w:t>
      </w:r>
      <w:r w:rsidRPr="006E6BC3">
        <w:t>https://doi.org/10.55057/ijares.2021.3.4.13</w:t>
      </w:r>
    </w:p>
    <w:p w14:paraId="55A6F14F" w14:textId="77777777" w:rsidR="00276EB3" w:rsidRPr="006E6BC3" w:rsidRDefault="00276EB3" w:rsidP="00276EB3">
      <w:pPr>
        <w:pStyle w:val="NormalWeb"/>
        <w:spacing w:before="0" w:beforeAutospacing="0" w:after="0" w:afterAutospacing="0" w:line="480" w:lineRule="atLeast"/>
        <w:ind w:left="720" w:hanging="720"/>
      </w:pPr>
      <w:r w:rsidRPr="006E6BC3">
        <w:t xml:space="preserve">Kelly, J., &amp; Pohl, B. (2018). Using Structured Positive and Negative Reinforcement to Change Student </w:t>
      </w:r>
      <w:proofErr w:type="spellStart"/>
      <w:r w:rsidRPr="006E6BC3">
        <w:t>Behavior</w:t>
      </w:r>
      <w:proofErr w:type="spellEnd"/>
      <w:r w:rsidRPr="006E6BC3">
        <w:t xml:space="preserve"> in Educational Settings </w:t>
      </w:r>
      <w:proofErr w:type="gramStart"/>
      <w:r w:rsidRPr="006E6BC3">
        <w:t>in order to</w:t>
      </w:r>
      <w:proofErr w:type="gramEnd"/>
      <w:r w:rsidRPr="006E6BC3">
        <w:t xml:space="preserve"> Achieve Student Academic Success.</w:t>
      </w:r>
      <w:r w:rsidRPr="006E6BC3">
        <w:rPr>
          <w:rStyle w:val="apple-converted-space"/>
        </w:rPr>
        <w:t> </w:t>
      </w:r>
      <w:r w:rsidRPr="006E6BC3">
        <w:rPr>
          <w:i/>
          <w:iCs/>
        </w:rPr>
        <w:t>Multidisciplinary Journal for Education, Social and Technological Sciences</w:t>
      </w:r>
      <w:r w:rsidRPr="006E6BC3">
        <w:t>,</w:t>
      </w:r>
      <w:r w:rsidRPr="006E6BC3">
        <w:rPr>
          <w:rStyle w:val="apple-converted-space"/>
        </w:rPr>
        <w:t> </w:t>
      </w:r>
      <w:r w:rsidRPr="006E6BC3">
        <w:rPr>
          <w:i/>
          <w:iCs/>
        </w:rPr>
        <w:t>5</w:t>
      </w:r>
      <w:r w:rsidRPr="006E6BC3">
        <w:t>(1), 17.</w:t>
      </w:r>
      <w:r w:rsidRPr="006E6BC3">
        <w:rPr>
          <w:rStyle w:val="apple-converted-space"/>
        </w:rPr>
        <w:t> </w:t>
      </w:r>
      <w:r w:rsidRPr="006E6BC3">
        <w:t>https://doi.org/10.4995/muse.2018.6370</w:t>
      </w:r>
    </w:p>
    <w:p w14:paraId="008449D5" w14:textId="77777777" w:rsidR="00276EB3" w:rsidRPr="006E6BC3" w:rsidRDefault="00276EB3" w:rsidP="00276EB3">
      <w:pPr>
        <w:pStyle w:val="NormalWeb"/>
        <w:spacing w:before="0" w:beforeAutospacing="0" w:after="0" w:afterAutospacing="0" w:line="480" w:lineRule="atLeast"/>
        <w:ind w:left="720" w:hanging="720"/>
      </w:pPr>
      <w:r w:rsidRPr="006E6BC3">
        <w:t xml:space="preserve">Lee, P., </w:t>
      </w:r>
      <w:proofErr w:type="spellStart"/>
      <w:r w:rsidRPr="006E6BC3">
        <w:t>Niew</w:t>
      </w:r>
      <w:proofErr w:type="spellEnd"/>
      <w:r w:rsidRPr="006E6BC3">
        <w:t xml:space="preserve">, W., Yang, H., Chen, V. C., &amp; Lin, K. (2012). A meta-analysis of </w:t>
      </w:r>
      <w:proofErr w:type="spellStart"/>
      <w:r w:rsidRPr="006E6BC3">
        <w:t>behavioral</w:t>
      </w:r>
      <w:proofErr w:type="spellEnd"/>
      <w:r w:rsidRPr="006E6BC3">
        <w:t xml:space="preserve"> parent training for children with attention deficit hyperactivity disorder.</w:t>
      </w:r>
      <w:r w:rsidRPr="006E6BC3">
        <w:rPr>
          <w:rStyle w:val="apple-converted-space"/>
        </w:rPr>
        <w:t> </w:t>
      </w:r>
      <w:r w:rsidRPr="006E6BC3">
        <w:rPr>
          <w:i/>
          <w:iCs/>
        </w:rPr>
        <w:t>Research in Developmental Disabilities</w:t>
      </w:r>
      <w:r w:rsidRPr="006E6BC3">
        <w:t>,</w:t>
      </w:r>
      <w:r w:rsidRPr="006E6BC3">
        <w:rPr>
          <w:rStyle w:val="apple-converted-space"/>
        </w:rPr>
        <w:t> </w:t>
      </w:r>
      <w:r w:rsidRPr="006E6BC3">
        <w:rPr>
          <w:i/>
          <w:iCs/>
        </w:rPr>
        <w:t>33</w:t>
      </w:r>
      <w:r w:rsidRPr="006E6BC3">
        <w:t>(6), 2040–2049.</w:t>
      </w:r>
      <w:r w:rsidRPr="006E6BC3">
        <w:rPr>
          <w:rStyle w:val="apple-converted-space"/>
        </w:rPr>
        <w:t> </w:t>
      </w:r>
      <w:r w:rsidRPr="006E6BC3">
        <w:t>https://doi.org/10.1016/j.ridd.2012.05.011</w:t>
      </w:r>
    </w:p>
    <w:p w14:paraId="6E111398" w14:textId="77777777" w:rsidR="00276EB3" w:rsidRPr="006E6BC3" w:rsidRDefault="00276EB3" w:rsidP="00276EB3">
      <w:pPr>
        <w:pStyle w:val="NormalWeb"/>
        <w:spacing w:before="0" w:beforeAutospacing="0" w:after="0" w:afterAutospacing="0" w:line="480" w:lineRule="atLeast"/>
        <w:ind w:left="720" w:hanging="720"/>
      </w:pPr>
      <w:r w:rsidRPr="006E6BC3">
        <w:t xml:space="preserve">Leggett, H., </w:t>
      </w:r>
      <w:proofErr w:type="spellStart"/>
      <w:r w:rsidRPr="006E6BC3">
        <w:t>Sandars</w:t>
      </w:r>
      <w:proofErr w:type="spellEnd"/>
      <w:r w:rsidRPr="006E6BC3">
        <w:t>, J., &amp; Roberts, T. (2017). Twelve tips on how to provide self-regulated learning (SRL) enhanced feedback on clinical performance.</w:t>
      </w:r>
      <w:r w:rsidRPr="006E6BC3">
        <w:rPr>
          <w:rStyle w:val="apple-converted-space"/>
        </w:rPr>
        <w:t> </w:t>
      </w:r>
      <w:r w:rsidRPr="006E6BC3">
        <w:rPr>
          <w:i/>
          <w:iCs/>
        </w:rPr>
        <w:t>Medical Teacher</w:t>
      </w:r>
      <w:r w:rsidRPr="006E6BC3">
        <w:t>,</w:t>
      </w:r>
      <w:r w:rsidRPr="006E6BC3">
        <w:rPr>
          <w:rStyle w:val="apple-converted-space"/>
        </w:rPr>
        <w:t> </w:t>
      </w:r>
      <w:r w:rsidRPr="006E6BC3">
        <w:rPr>
          <w:i/>
          <w:iCs/>
        </w:rPr>
        <w:t>41</w:t>
      </w:r>
      <w:r w:rsidRPr="006E6BC3">
        <w:t>(2), 147–151.</w:t>
      </w:r>
      <w:r w:rsidRPr="006E6BC3">
        <w:rPr>
          <w:rStyle w:val="apple-converted-space"/>
        </w:rPr>
        <w:t> </w:t>
      </w:r>
      <w:r w:rsidRPr="006E6BC3">
        <w:t>https://doi.org/10.1080/0142159x.2017.1407868</w:t>
      </w:r>
    </w:p>
    <w:p w14:paraId="2029964C" w14:textId="77777777" w:rsidR="00276EB3" w:rsidRPr="006E6BC3" w:rsidRDefault="00276EB3" w:rsidP="00276EB3">
      <w:pPr>
        <w:pStyle w:val="NormalWeb"/>
        <w:spacing w:before="0" w:beforeAutospacing="0" w:after="0" w:afterAutospacing="0" w:line="480" w:lineRule="atLeast"/>
        <w:ind w:left="720" w:hanging="720"/>
      </w:pPr>
      <w:proofErr w:type="spellStart"/>
      <w:r w:rsidRPr="006E6BC3">
        <w:t>Levac</w:t>
      </w:r>
      <w:proofErr w:type="spellEnd"/>
      <w:r w:rsidRPr="006E6BC3">
        <w:t>, D., Colquhoun, H., &amp; O’Brien, K. K. (2010). Scoping studies: advancing the methodology.</w:t>
      </w:r>
      <w:r w:rsidRPr="006E6BC3">
        <w:rPr>
          <w:rStyle w:val="apple-converted-space"/>
        </w:rPr>
        <w:t> </w:t>
      </w:r>
      <w:r w:rsidRPr="006E6BC3">
        <w:rPr>
          <w:i/>
          <w:iCs/>
        </w:rPr>
        <w:t>Implementation Science</w:t>
      </w:r>
      <w:r w:rsidRPr="006E6BC3">
        <w:t>,</w:t>
      </w:r>
      <w:r w:rsidRPr="006E6BC3">
        <w:rPr>
          <w:rStyle w:val="apple-converted-space"/>
        </w:rPr>
        <w:t> </w:t>
      </w:r>
      <w:r w:rsidRPr="006E6BC3">
        <w:rPr>
          <w:i/>
          <w:iCs/>
        </w:rPr>
        <w:t>5</w:t>
      </w:r>
      <w:r w:rsidRPr="006E6BC3">
        <w:t>(1).</w:t>
      </w:r>
      <w:r w:rsidRPr="006E6BC3">
        <w:rPr>
          <w:rStyle w:val="apple-converted-space"/>
        </w:rPr>
        <w:t> </w:t>
      </w:r>
      <w:r w:rsidRPr="006E6BC3">
        <w:t>https://doi.org/10.1186/1748-5908-5-69</w:t>
      </w:r>
    </w:p>
    <w:p w14:paraId="7677AC29" w14:textId="77777777" w:rsidR="00276EB3" w:rsidRPr="006E6BC3" w:rsidRDefault="00276EB3" w:rsidP="00276EB3">
      <w:pPr>
        <w:pStyle w:val="NormalWeb"/>
        <w:spacing w:before="0" w:beforeAutospacing="0" w:after="0" w:afterAutospacing="0" w:line="480" w:lineRule="atLeast"/>
        <w:ind w:left="720" w:hanging="720"/>
      </w:pPr>
      <w:r w:rsidRPr="006E6BC3">
        <w:t>Matera, B. (2009). The Effects of Rewards and Punishments on Motivations of the Elementary School Student.</w:t>
      </w:r>
      <w:r w:rsidRPr="006E6BC3">
        <w:rPr>
          <w:rStyle w:val="apple-converted-space"/>
        </w:rPr>
        <w:t> </w:t>
      </w:r>
      <w:r w:rsidRPr="006E6BC3">
        <w:rPr>
          <w:i/>
          <w:iCs/>
        </w:rPr>
        <w:t xml:space="preserve">ProQuest LLC </w:t>
      </w:r>
      <w:proofErr w:type="spellStart"/>
      <w:r w:rsidRPr="006E6BC3">
        <w:rPr>
          <w:i/>
          <w:iCs/>
        </w:rPr>
        <w:t>EBooks</w:t>
      </w:r>
      <w:proofErr w:type="spellEnd"/>
      <w:r w:rsidRPr="006E6BC3">
        <w:t>.</w:t>
      </w:r>
      <w:r w:rsidRPr="006E6BC3">
        <w:rPr>
          <w:rStyle w:val="apple-converted-space"/>
        </w:rPr>
        <w:t> </w:t>
      </w:r>
      <w:r w:rsidRPr="006E6BC3">
        <w:t>https://eric.ed.gov/?id=ED515918</w:t>
      </w:r>
    </w:p>
    <w:p w14:paraId="681496D4" w14:textId="77777777" w:rsidR="00276EB3" w:rsidRPr="006E6BC3" w:rsidRDefault="00276EB3" w:rsidP="00276EB3">
      <w:pPr>
        <w:pStyle w:val="NormalWeb"/>
        <w:spacing w:before="0" w:beforeAutospacing="0" w:after="0" w:afterAutospacing="0" w:line="480" w:lineRule="atLeast"/>
        <w:ind w:left="720" w:hanging="720"/>
      </w:pPr>
      <w:r w:rsidRPr="006E6BC3">
        <w:t>McLeod, S. A. (2007).</w:t>
      </w:r>
      <w:r w:rsidRPr="006E6BC3">
        <w:rPr>
          <w:rStyle w:val="apple-converted-space"/>
        </w:rPr>
        <w:t> </w:t>
      </w:r>
      <w:r w:rsidRPr="006E6BC3">
        <w:rPr>
          <w:i/>
          <w:iCs/>
        </w:rPr>
        <w:t>B. F Skinner: Operant conditioning</w:t>
      </w:r>
      <w:r w:rsidRPr="006E6BC3">
        <w:t>. Retrieved March 22, 2023, from</w:t>
      </w:r>
      <w:r w:rsidRPr="006E6BC3">
        <w:rPr>
          <w:rStyle w:val="apple-converted-space"/>
        </w:rPr>
        <w:t> </w:t>
      </w:r>
      <w:r w:rsidRPr="006E6BC3">
        <w:t>https://d1wqtxts1xzle7.cloudfront.net/44186702/Skinner-libre.pdf?1459305859=&amp;response-content-disposition=inline%3B+filename%3DSkinner_Operant_Conditioning.pdf&amp;Expires=1</w:t>
      </w:r>
      <w:r w:rsidRPr="006E6BC3">
        <w:lastRenderedPageBreak/>
        <w:t>679488153&amp;Signature=McCByrEsJ8qfxTBHpquCVIjTmrOQVkiR3vPH9jJY1u~8hqBkMN5PzdN3qCF3OsDQf7q9spSuuo~rO6e4H~C2Q~Yp8ziDkQkbzR59ocWrvnZREeY7WruMRCArHwy2tbJXqufHLyDORe-UHnDn5ZQ2q3NL5MUSkV09JdMVo1np0Q39iBdpBTBrFiyzTnRJ8tHRE-Ez8HwRoc~vJY~CuQ~~4UlhBMFjci2ZZ4BwrL-mVtzPG46qkTh62hveQu-6FgCvViVpFlSfBBtcuDhQWIwP2P44IeuW0b6CWOCjhoOKPCjSgx4p8u0LuUOzHiVSk3P8cGMl3Ss3n4h3q-NyUxjB-w__&amp;Key-Pair-Id=APKAJLOHF5GGSLRBV4ZA</w:t>
      </w:r>
    </w:p>
    <w:p w14:paraId="78EB3F9E" w14:textId="77777777" w:rsidR="00276EB3" w:rsidRPr="006E6BC3" w:rsidRDefault="00276EB3" w:rsidP="00276EB3">
      <w:pPr>
        <w:pStyle w:val="NormalWeb"/>
        <w:spacing w:before="0" w:beforeAutospacing="0" w:after="0" w:afterAutospacing="0" w:line="480" w:lineRule="atLeast"/>
        <w:ind w:left="720" w:hanging="720"/>
      </w:pPr>
      <w:proofErr w:type="spellStart"/>
      <w:r w:rsidRPr="006E6BC3">
        <w:t>Musti</w:t>
      </w:r>
      <w:proofErr w:type="spellEnd"/>
      <w:r w:rsidRPr="006E6BC3">
        <w:t xml:space="preserve">-Rao, S., &amp; Haydon, T. (2011). Strategies to Increase </w:t>
      </w:r>
      <w:proofErr w:type="spellStart"/>
      <w:r w:rsidRPr="006E6BC3">
        <w:t>Behavior</w:t>
      </w:r>
      <w:proofErr w:type="spellEnd"/>
      <w:r w:rsidRPr="006E6BC3">
        <w:t>-Specific Teacher Praise in an Inclusive Environment.</w:t>
      </w:r>
      <w:r w:rsidRPr="006E6BC3">
        <w:rPr>
          <w:rStyle w:val="apple-converted-space"/>
        </w:rPr>
        <w:t> </w:t>
      </w:r>
      <w:r w:rsidRPr="006E6BC3">
        <w:rPr>
          <w:i/>
          <w:iCs/>
        </w:rPr>
        <w:t>Intervention in School and Clinic</w:t>
      </w:r>
      <w:r w:rsidRPr="006E6BC3">
        <w:t>,</w:t>
      </w:r>
      <w:r w:rsidRPr="006E6BC3">
        <w:rPr>
          <w:rStyle w:val="apple-converted-space"/>
        </w:rPr>
        <w:t> </w:t>
      </w:r>
      <w:r w:rsidRPr="006E6BC3">
        <w:rPr>
          <w:i/>
          <w:iCs/>
        </w:rPr>
        <w:t>47</w:t>
      </w:r>
      <w:r w:rsidRPr="006E6BC3">
        <w:t>(2), 91–97.</w:t>
      </w:r>
      <w:r w:rsidRPr="006E6BC3">
        <w:rPr>
          <w:rStyle w:val="apple-converted-space"/>
        </w:rPr>
        <w:t> </w:t>
      </w:r>
      <w:r w:rsidRPr="006E6BC3">
        <w:t>https://doi.org/10.1177/1053451211414187</w:t>
      </w:r>
    </w:p>
    <w:p w14:paraId="73F49338" w14:textId="77777777" w:rsidR="00276EB3" w:rsidRPr="006E6BC3" w:rsidRDefault="00276EB3" w:rsidP="00276EB3">
      <w:pPr>
        <w:pStyle w:val="NormalWeb"/>
        <w:spacing w:before="0" w:beforeAutospacing="0" w:after="0" w:afterAutospacing="0" w:line="480" w:lineRule="atLeast"/>
        <w:ind w:left="720" w:hanging="720"/>
      </w:pPr>
      <w:r w:rsidRPr="006E6BC3">
        <w:t>Rafi, A., Ansar, A., &amp; Sami, M. A. (2020). The Implication of Positive Reinforcement Strategy in dealing with Disruptive Behaviour in the Classroom: A Scoping Review.</w:t>
      </w:r>
      <w:r w:rsidRPr="006E6BC3">
        <w:rPr>
          <w:rStyle w:val="apple-converted-space"/>
        </w:rPr>
        <w:t> </w:t>
      </w:r>
      <w:r w:rsidRPr="006E6BC3">
        <w:rPr>
          <w:i/>
          <w:iCs/>
        </w:rPr>
        <w:t>Journal of Rawalpindi Medical College (Print)</w:t>
      </w:r>
      <w:r w:rsidRPr="006E6BC3">
        <w:t>,</w:t>
      </w:r>
      <w:r w:rsidRPr="006E6BC3">
        <w:rPr>
          <w:rStyle w:val="apple-converted-space"/>
        </w:rPr>
        <w:t> </w:t>
      </w:r>
      <w:r w:rsidRPr="006E6BC3">
        <w:rPr>
          <w:i/>
          <w:iCs/>
        </w:rPr>
        <w:t>24</w:t>
      </w:r>
      <w:r w:rsidRPr="006E6BC3">
        <w:t>(2), 173–179.</w:t>
      </w:r>
      <w:r w:rsidRPr="006E6BC3">
        <w:rPr>
          <w:rStyle w:val="apple-converted-space"/>
        </w:rPr>
        <w:t> </w:t>
      </w:r>
      <w:r w:rsidRPr="006E6BC3">
        <w:t>https://doi.org/10.37939/jrmc.v24i2.1190</w:t>
      </w:r>
    </w:p>
    <w:p w14:paraId="08C0D13F" w14:textId="77777777" w:rsidR="00276EB3" w:rsidRPr="006E6BC3" w:rsidRDefault="00276EB3" w:rsidP="00276EB3">
      <w:pPr>
        <w:pStyle w:val="NormalWeb"/>
        <w:spacing w:before="0" w:beforeAutospacing="0" w:after="0" w:afterAutospacing="0" w:line="480" w:lineRule="atLeast"/>
        <w:ind w:left="720" w:hanging="720"/>
      </w:pPr>
      <w:r w:rsidRPr="006E6BC3">
        <w:t>Rajagopalan, I. (2019). Concept of Teaching.</w:t>
      </w:r>
      <w:r w:rsidRPr="006E6BC3">
        <w:rPr>
          <w:rStyle w:val="apple-converted-space"/>
        </w:rPr>
        <w:t> </w:t>
      </w:r>
      <w:r w:rsidRPr="006E6BC3">
        <w:rPr>
          <w:i/>
          <w:iCs/>
        </w:rPr>
        <w:t>International Journal of Education</w:t>
      </w:r>
      <w:r w:rsidRPr="006E6BC3">
        <w:t>,</w:t>
      </w:r>
      <w:r w:rsidRPr="006E6BC3">
        <w:rPr>
          <w:rStyle w:val="apple-converted-space"/>
        </w:rPr>
        <w:t> </w:t>
      </w:r>
      <w:r w:rsidRPr="006E6BC3">
        <w:rPr>
          <w:i/>
          <w:iCs/>
        </w:rPr>
        <w:t>7</w:t>
      </w:r>
      <w:r w:rsidRPr="006E6BC3">
        <w:t>(2), 2320–2653.</w:t>
      </w:r>
      <w:r w:rsidRPr="006E6BC3">
        <w:rPr>
          <w:rStyle w:val="apple-converted-space"/>
        </w:rPr>
        <w:t> </w:t>
      </w:r>
      <w:r w:rsidRPr="006E6BC3">
        <w:t>https://doi.org/10.34293/education.v7i2.329</w:t>
      </w:r>
    </w:p>
    <w:p w14:paraId="682801C6" w14:textId="77777777" w:rsidR="00276EB3" w:rsidRPr="006E6BC3" w:rsidRDefault="00276EB3" w:rsidP="00276EB3">
      <w:pPr>
        <w:pStyle w:val="NormalWeb"/>
        <w:spacing w:before="0" w:beforeAutospacing="0" w:after="0" w:afterAutospacing="0" w:line="480" w:lineRule="atLeast"/>
        <w:ind w:left="720" w:hanging="720"/>
      </w:pPr>
      <w:proofErr w:type="spellStart"/>
      <w:r w:rsidRPr="006E6BC3">
        <w:t>Sidin</w:t>
      </w:r>
      <w:proofErr w:type="spellEnd"/>
      <w:r w:rsidRPr="006E6BC3">
        <w:t>, S. A. (2021). The Application of Reward and Punishment in Teaching Adolescents.</w:t>
      </w:r>
      <w:r w:rsidRPr="006E6BC3">
        <w:rPr>
          <w:rStyle w:val="apple-converted-space"/>
        </w:rPr>
        <w:t> </w:t>
      </w:r>
      <w:r w:rsidRPr="006E6BC3">
        <w:rPr>
          <w:i/>
          <w:iCs/>
        </w:rPr>
        <w:t>Advances in Social Science, Education and Humanities Research</w:t>
      </w:r>
      <w:r w:rsidRPr="006E6BC3">
        <w:t>,</w:t>
      </w:r>
      <w:r w:rsidRPr="006E6BC3">
        <w:rPr>
          <w:rStyle w:val="apple-converted-space"/>
        </w:rPr>
        <w:t> </w:t>
      </w:r>
      <w:r w:rsidRPr="006E6BC3">
        <w:rPr>
          <w:i/>
          <w:iCs/>
        </w:rPr>
        <w:t>539</w:t>
      </w:r>
      <w:r w:rsidRPr="006E6BC3">
        <w:t>(2352–5398).</w:t>
      </w:r>
      <w:r w:rsidRPr="006E6BC3">
        <w:rPr>
          <w:rStyle w:val="apple-converted-space"/>
        </w:rPr>
        <w:t> </w:t>
      </w:r>
      <w:r w:rsidRPr="006E6BC3">
        <w:t>https://doi.org/10.2991/assehr.k.210325.045</w:t>
      </w:r>
    </w:p>
    <w:p w14:paraId="61D9095B" w14:textId="77777777" w:rsidR="00276EB3" w:rsidRPr="006E6BC3" w:rsidRDefault="00276EB3" w:rsidP="00276EB3">
      <w:pPr>
        <w:pStyle w:val="NormalWeb"/>
        <w:spacing w:before="0" w:beforeAutospacing="0" w:after="0" w:afterAutospacing="0" w:line="480" w:lineRule="atLeast"/>
        <w:ind w:left="720" w:hanging="720"/>
      </w:pPr>
      <w:r w:rsidRPr="006E6BC3">
        <w:t xml:space="preserve">Skinner, B. F. (1953). Science and Human </w:t>
      </w:r>
      <w:proofErr w:type="spellStart"/>
      <w:r w:rsidRPr="006E6BC3">
        <w:t>Behavior</w:t>
      </w:r>
      <w:proofErr w:type="spellEnd"/>
      <w:r w:rsidRPr="006E6BC3">
        <w:t>.</w:t>
      </w:r>
      <w:r w:rsidRPr="006E6BC3">
        <w:rPr>
          <w:rStyle w:val="apple-converted-space"/>
        </w:rPr>
        <w:t> </w:t>
      </w:r>
      <w:r w:rsidRPr="006E6BC3">
        <w:rPr>
          <w:i/>
          <w:iCs/>
        </w:rPr>
        <w:t>The American Catholic Sociological Review</w:t>
      </w:r>
      <w:r w:rsidRPr="006E6BC3">
        <w:t>,</w:t>
      </w:r>
      <w:r w:rsidRPr="006E6BC3">
        <w:rPr>
          <w:rStyle w:val="apple-converted-space"/>
        </w:rPr>
        <w:t> </w:t>
      </w:r>
      <w:r w:rsidRPr="006E6BC3">
        <w:rPr>
          <w:i/>
          <w:iCs/>
        </w:rPr>
        <w:t>14</w:t>
      </w:r>
      <w:r w:rsidRPr="006E6BC3">
        <w:t>(2), 121.</w:t>
      </w:r>
      <w:r w:rsidRPr="006E6BC3">
        <w:rPr>
          <w:rStyle w:val="apple-converted-space"/>
        </w:rPr>
        <w:t> </w:t>
      </w:r>
      <w:r w:rsidRPr="006E6BC3">
        <w:t>https://doi.org/10.2307/3707860</w:t>
      </w:r>
    </w:p>
    <w:p w14:paraId="5E48CEA2" w14:textId="77777777" w:rsidR="00276EB3" w:rsidRPr="006E6BC3" w:rsidRDefault="00276EB3" w:rsidP="00276EB3">
      <w:pPr>
        <w:pStyle w:val="NormalWeb"/>
        <w:spacing w:before="0" w:beforeAutospacing="0" w:after="0" w:afterAutospacing="0" w:line="480" w:lineRule="atLeast"/>
        <w:ind w:left="720" w:hanging="720"/>
      </w:pPr>
      <w:r w:rsidRPr="006E6BC3">
        <w:t xml:space="preserve">Tan, K. H., </w:t>
      </w:r>
      <w:proofErr w:type="spellStart"/>
      <w:r w:rsidRPr="006E6BC3">
        <w:t>Kasiveloo</w:t>
      </w:r>
      <w:proofErr w:type="spellEnd"/>
      <w:r w:rsidRPr="006E6BC3">
        <w:t>, M., &amp; Abdullah, I. H. (2022). Token Economy for Sustainable Education in the Future: A Scoping Review.</w:t>
      </w:r>
      <w:r w:rsidRPr="006E6BC3">
        <w:rPr>
          <w:rStyle w:val="apple-converted-space"/>
        </w:rPr>
        <w:t> </w:t>
      </w:r>
      <w:r w:rsidRPr="006E6BC3">
        <w:rPr>
          <w:i/>
          <w:iCs/>
        </w:rPr>
        <w:t>Sustainability</w:t>
      </w:r>
      <w:r w:rsidRPr="006E6BC3">
        <w:t>,</w:t>
      </w:r>
      <w:r w:rsidRPr="006E6BC3">
        <w:rPr>
          <w:rStyle w:val="apple-converted-space"/>
        </w:rPr>
        <w:t> </w:t>
      </w:r>
      <w:r w:rsidRPr="006E6BC3">
        <w:rPr>
          <w:i/>
          <w:iCs/>
        </w:rPr>
        <w:t>14</w:t>
      </w:r>
      <w:r w:rsidRPr="006E6BC3">
        <w:t>(2), 716.</w:t>
      </w:r>
      <w:r w:rsidRPr="006E6BC3">
        <w:rPr>
          <w:rStyle w:val="apple-converted-space"/>
        </w:rPr>
        <w:t> </w:t>
      </w:r>
      <w:r w:rsidRPr="006E6BC3">
        <w:t>https://doi.org/10.3390/su14020716</w:t>
      </w:r>
    </w:p>
    <w:p w14:paraId="2A2C103E" w14:textId="77777777" w:rsidR="00276EB3" w:rsidRPr="006E6BC3" w:rsidRDefault="00276EB3" w:rsidP="00276EB3">
      <w:pPr>
        <w:pStyle w:val="NormalWeb"/>
        <w:spacing w:before="0" w:beforeAutospacing="0" w:after="0" w:afterAutospacing="0" w:line="480" w:lineRule="atLeast"/>
        <w:ind w:left="720" w:hanging="720"/>
      </w:pPr>
      <w:r w:rsidRPr="006E6BC3">
        <w:t>The Sustainable Development Goals Report 2022. (2022).</w:t>
      </w:r>
      <w:r w:rsidRPr="006E6BC3">
        <w:rPr>
          <w:rStyle w:val="apple-converted-space"/>
        </w:rPr>
        <w:t> </w:t>
      </w:r>
      <w:r w:rsidRPr="006E6BC3">
        <w:rPr>
          <w:i/>
          <w:iCs/>
        </w:rPr>
        <w:t>The Sustainable Development Goals Report</w:t>
      </w:r>
      <w:r w:rsidRPr="006E6BC3">
        <w:t>.</w:t>
      </w:r>
      <w:r w:rsidRPr="006E6BC3">
        <w:rPr>
          <w:rStyle w:val="apple-converted-space"/>
        </w:rPr>
        <w:t> </w:t>
      </w:r>
      <w:r w:rsidRPr="006E6BC3">
        <w:t>https://doi.org/10.18356/9789210018098</w:t>
      </w:r>
    </w:p>
    <w:p w14:paraId="7777E9DF" w14:textId="77777777" w:rsidR="00276EB3" w:rsidRPr="006E6BC3" w:rsidRDefault="00276EB3" w:rsidP="00276EB3">
      <w:pPr>
        <w:pStyle w:val="NormalWeb"/>
        <w:spacing w:before="0" w:beforeAutospacing="0" w:after="0" w:afterAutospacing="0" w:line="480" w:lineRule="atLeast"/>
        <w:ind w:left="720" w:hanging="720"/>
      </w:pPr>
      <w:r w:rsidRPr="006E6BC3">
        <w:t xml:space="preserve">Van Der Oord, S., &amp; Tripp, G. (2020). How to Improve </w:t>
      </w:r>
      <w:proofErr w:type="spellStart"/>
      <w:r w:rsidRPr="006E6BC3">
        <w:t>Behavioral</w:t>
      </w:r>
      <w:proofErr w:type="spellEnd"/>
      <w:r w:rsidRPr="006E6BC3">
        <w:t xml:space="preserve"> Parent and Teacher Training for Children with ADHD: Integrating Empirical Research on Learning and </w:t>
      </w:r>
      <w:r w:rsidRPr="006E6BC3">
        <w:lastRenderedPageBreak/>
        <w:t>Motivation into Treatment.</w:t>
      </w:r>
      <w:r w:rsidRPr="006E6BC3">
        <w:rPr>
          <w:rStyle w:val="apple-converted-space"/>
        </w:rPr>
        <w:t> </w:t>
      </w:r>
      <w:r w:rsidRPr="006E6BC3">
        <w:rPr>
          <w:i/>
          <w:iCs/>
        </w:rPr>
        <w:t>Clinical Child and Family Psychology Review</w:t>
      </w:r>
      <w:r w:rsidRPr="006E6BC3">
        <w:t>,</w:t>
      </w:r>
      <w:r w:rsidRPr="006E6BC3">
        <w:rPr>
          <w:rStyle w:val="apple-converted-space"/>
        </w:rPr>
        <w:t> </w:t>
      </w:r>
      <w:r w:rsidRPr="006E6BC3">
        <w:rPr>
          <w:i/>
          <w:iCs/>
        </w:rPr>
        <w:t>23</w:t>
      </w:r>
      <w:r w:rsidRPr="006E6BC3">
        <w:t>(4), 577–604.</w:t>
      </w:r>
      <w:r w:rsidRPr="006E6BC3">
        <w:rPr>
          <w:rStyle w:val="apple-converted-space"/>
        </w:rPr>
        <w:t> </w:t>
      </w:r>
      <w:r w:rsidRPr="006E6BC3">
        <w:t>https://doi.org/10.1007/s10567-020-00327-z</w:t>
      </w:r>
    </w:p>
    <w:p w14:paraId="4E53F790" w14:textId="77777777" w:rsidR="00276EB3" w:rsidRPr="006E6BC3" w:rsidRDefault="00276EB3" w:rsidP="00276EB3">
      <w:pPr>
        <w:pStyle w:val="NormalWeb"/>
        <w:spacing w:before="0" w:beforeAutospacing="0" w:after="0" w:afterAutospacing="0" w:line="480" w:lineRule="atLeast"/>
        <w:ind w:left="720" w:hanging="720"/>
      </w:pPr>
      <w:r w:rsidRPr="006E6BC3">
        <w:t xml:space="preserve">Watson, J. W. (1913). Psychology as the </w:t>
      </w:r>
      <w:proofErr w:type="spellStart"/>
      <w:r w:rsidRPr="006E6BC3">
        <w:t>behaviorist</w:t>
      </w:r>
      <w:proofErr w:type="spellEnd"/>
      <w:r w:rsidRPr="006E6BC3">
        <w:t xml:space="preserve"> views it.</w:t>
      </w:r>
      <w:r w:rsidRPr="006E6BC3">
        <w:rPr>
          <w:rStyle w:val="apple-converted-space"/>
        </w:rPr>
        <w:t> </w:t>
      </w:r>
      <w:r w:rsidRPr="006E6BC3">
        <w:rPr>
          <w:i/>
          <w:iCs/>
        </w:rPr>
        <w:t>Psychological Review</w:t>
      </w:r>
      <w:r w:rsidRPr="006E6BC3">
        <w:t>,</w:t>
      </w:r>
      <w:r w:rsidRPr="006E6BC3">
        <w:rPr>
          <w:rStyle w:val="apple-converted-space"/>
        </w:rPr>
        <w:t> </w:t>
      </w:r>
      <w:r w:rsidRPr="006E6BC3">
        <w:rPr>
          <w:i/>
          <w:iCs/>
        </w:rPr>
        <w:t>101</w:t>
      </w:r>
      <w:r w:rsidRPr="006E6BC3">
        <w:t>(2), 248–253.</w:t>
      </w:r>
      <w:r w:rsidRPr="006E6BC3">
        <w:rPr>
          <w:rStyle w:val="apple-converted-space"/>
        </w:rPr>
        <w:t> </w:t>
      </w:r>
      <w:r w:rsidRPr="006E6BC3">
        <w:t>https://doi.org/10.1037/0033-295x.101.2.248</w:t>
      </w:r>
    </w:p>
    <w:p w14:paraId="064D2A5B" w14:textId="77777777" w:rsidR="00276EB3" w:rsidRPr="006E6BC3" w:rsidRDefault="00276EB3" w:rsidP="00276EB3">
      <w:pPr>
        <w:pStyle w:val="NormalWeb"/>
        <w:spacing w:before="0" w:beforeAutospacing="0" w:after="0" w:afterAutospacing="0" w:line="480" w:lineRule="atLeast"/>
        <w:ind w:left="720" w:hanging="720"/>
      </w:pPr>
      <w:r w:rsidRPr="006E6BC3">
        <w:t xml:space="preserve">Whitney, T., Cooper, J. T., &amp; Lingo, A. S. (2018). Using a Token Economy Combined with a Mystery Motivator for a Student with Autism Exhibiting Challenging </w:t>
      </w:r>
      <w:proofErr w:type="spellStart"/>
      <w:r w:rsidRPr="006E6BC3">
        <w:t>Behavior</w:t>
      </w:r>
      <w:proofErr w:type="spellEnd"/>
      <w:r w:rsidRPr="006E6BC3">
        <w:t>.</w:t>
      </w:r>
      <w:r w:rsidRPr="006E6BC3">
        <w:rPr>
          <w:rStyle w:val="apple-converted-space"/>
        </w:rPr>
        <w:t> </w:t>
      </w:r>
      <w:r w:rsidRPr="006E6BC3">
        <w:rPr>
          <w:i/>
          <w:iCs/>
        </w:rPr>
        <w:t>Kentucky Teacher Education Journal: The Journal of the Teacher Education Division of the Kentucky Council for Exceptional Children</w:t>
      </w:r>
      <w:r w:rsidRPr="006E6BC3">
        <w:t>,</w:t>
      </w:r>
      <w:r w:rsidRPr="006E6BC3">
        <w:rPr>
          <w:rStyle w:val="apple-converted-space"/>
        </w:rPr>
        <w:t> </w:t>
      </w:r>
      <w:r w:rsidRPr="006E6BC3">
        <w:rPr>
          <w:i/>
          <w:iCs/>
        </w:rPr>
        <w:t>5</w:t>
      </w:r>
      <w:r w:rsidRPr="006E6BC3">
        <w:t>(2), 1.</w:t>
      </w:r>
    </w:p>
    <w:p w14:paraId="595E8CC5" w14:textId="77777777" w:rsidR="00276EB3" w:rsidRPr="006E6BC3" w:rsidRDefault="00276EB3" w:rsidP="00276EB3">
      <w:pPr>
        <w:pStyle w:val="NormalWeb"/>
        <w:spacing w:before="0" w:beforeAutospacing="0" w:after="0" w:afterAutospacing="0" w:line="480" w:lineRule="atLeast"/>
        <w:ind w:left="720" w:hanging="720"/>
      </w:pPr>
      <w:r w:rsidRPr="006E6BC3">
        <w:t xml:space="preserve">Williamson, R. L., &amp; </w:t>
      </w:r>
      <w:proofErr w:type="spellStart"/>
      <w:r w:rsidRPr="006E6BC3">
        <w:t>McFadzen</w:t>
      </w:r>
      <w:proofErr w:type="spellEnd"/>
      <w:r w:rsidRPr="006E6BC3">
        <w:t>, C. (2020). Evaluating the Impact of Token Economy Methods on Student On-task Behaviour within an Inclusive Canadian Classroom.</w:t>
      </w:r>
      <w:r w:rsidRPr="006E6BC3">
        <w:rPr>
          <w:rStyle w:val="apple-converted-space"/>
        </w:rPr>
        <w:t> </w:t>
      </w:r>
      <w:r w:rsidRPr="006E6BC3">
        <w:rPr>
          <w:i/>
          <w:iCs/>
        </w:rPr>
        <w:t>International Journal of Technology and Inclusive Education (IJTIE)</w:t>
      </w:r>
      <w:r w:rsidRPr="006E6BC3">
        <w:t>,</w:t>
      </w:r>
      <w:r w:rsidRPr="006E6BC3">
        <w:rPr>
          <w:rStyle w:val="apple-converted-space"/>
        </w:rPr>
        <w:t> </w:t>
      </w:r>
      <w:r w:rsidRPr="006E6BC3">
        <w:rPr>
          <w:i/>
          <w:iCs/>
        </w:rPr>
        <w:t>9</w:t>
      </w:r>
      <w:r w:rsidRPr="006E6BC3">
        <w:t>(1), 1531–1541.</w:t>
      </w:r>
      <w:r w:rsidRPr="006E6BC3">
        <w:rPr>
          <w:rStyle w:val="apple-converted-space"/>
        </w:rPr>
        <w:t> </w:t>
      </w:r>
      <w:r w:rsidRPr="006E6BC3">
        <w:t>https://infonomics-society.org/wp-content/uploads/Evaluating-the-Impact-of-Token-Economy-Methods-on-Student.pdf</w:t>
      </w:r>
    </w:p>
    <w:p w14:paraId="6B83136C" w14:textId="77777777" w:rsidR="00A57913" w:rsidRDefault="00A57913" w:rsidP="00B958B1">
      <w:pPr>
        <w:pStyle w:val="NormalWeb"/>
        <w:spacing w:line="480" w:lineRule="auto"/>
      </w:pPr>
    </w:p>
    <w:p w14:paraId="3CD0F69F" w14:textId="77777777" w:rsidR="000D7398" w:rsidRDefault="000D7398" w:rsidP="00B958B1">
      <w:pPr>
        <w:pStyle w:val="NormalWeb"/>
        <w:spacing w:line="480" w:lineRule="auto"/>
      </w:pPr>
    </w:p>
    <w:p w14:paraId="472A5B55" w14:textId="77777777" w:rsidR="00CC76B6" w:rsidRPr="00B958B1" w:rsidRDefault="00CC76B6" w:rsidP="00B958B1">
      <w:pPr>
        <w:pStyle w:val="NormalWeb"/>
        <w:spacing w:line="480" w:lineRule="auto"/>
      </w:pPr>
    </w:p>
    <w:sectPr w:rsidR="00CC76B6" w:rsidRPr="00B958B1">
      <w:headerReference w:type="even" r:id="rId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99496" w14:textId="77777777" w:rsidR="00DC2385" w:rsidRDefault="00DC2385" w:rsidP="00DC2385">
      <w:r>
        <w:separator/>
      </w:r>
    </w:p>
  </w:endnote>
  <w:endnote w:type="continuationSeparator" w:id="0">
    <w:p w14:paraId="423219DE" w14:textId="77777777" w:rsidR="00DC2385" w:rsidRDefault="00DC2385" w:rsidP="00DC2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6FF84" w14:textId="77777777" w:rsidR="00DC2385" w:rsidRDefault="00DC2385" w:rsidP="00DC2385">
      <w:r>
        <w:separator/>
      </w:r>
    </w:p>
  </w:footnote>
  <w:footnote w:type="continuationSeparator" w:id="0">
    <w:p w14:paraId="2A3DB387" w14:textId="77777777" w:rsidR="00DC2385" w:rsidRDefault="00DC2385" w:rsidP="00DC23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56526640"/>
      <w:docPartObj>
        <w:docPartGallery w:val="Page Numbers (Top of Page)"/>
        <w:docPartUnique/>
      </w:docPartObj>
    </w:sdtPr>
    <w:sdtContent>
      <w:p w14:paraId="51A313AF" w14:textId="6FEF6927" w:rsidR="00051F02" w:rsidRDefault="00051F02" w:rsidP="00D8677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CB8C52" w14:textId="77777777" w:rsidR="00DC2385" w:rsidRDefault="00DC2385" w:rsidP="00051F0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25562028"/>
      <w:docPartObj>
        <w:docPartGallery w:val="Page Numbers (Top of Page)"/>
        <w:docPartUnique/>
      </w:docPartObj>
    </w:sdtPr>
    <w:sdtEndPr>
      <w:rPr>
        <w:rStyle w:val="PageNumber"/>
        <w:rFonts w:ascii="Times New Roman" w:hAnsi="Times New Roman" w:cs="Times New Roman"/>
      </w:rPr>
    </w:sdtEndPr>
    <w:sdtContent>
      <w:p w14:paraId="261CF10C" w14:textId="5A44A73E" w:rsidR="00D86774" w:rsidRPr="00D86774" w:rsidRDefault="00D86774" w:rsidP="00073BB0">
        <w:pPr>
          <w:pStyle w:val="Header"/>
          <w:framePr w:wrap="none" w:vAnchor="text" w:hAnchor="margin" w:xAlign="right" w:y="1"/>
          <w:rPr>
            <w:rStyle w:val="PageNumber"/>
            <w:rFonts w:ascii="Times New Roman" w:hAnsi="Times New Roman" w:cs="Times New Roman"/>
          </w:rPr>
        </w:pPr>
        <w:r w:rsidRPr="00D86774">
          <w:rPr>
            <w:rStyle w:val="PageNumber"/>
            <w:rFonts w:ascii="Times New Roman" w:hAnsi="Times New Roman" w:cs="Times New Roman"/>
          </w:rPr>
          <w:fldChar w:fldCharType="begin"/>
        </w:r>
        <w:r w:rsidRPr="00D86774">
          <w:rPr>
            <w:rStyle w:val="PageNumber"/>
            <w:rFonts w:ascii="Times New Roman" w:hAnsi="Times New Roman" w:cs="Times New Roman"/>
          </w:rPr>
          <w:instrText xml:space="preserve"> PAGE </w:instrText>
        </w:r>
        <w:r w:rsidRPr="00D86774">
          <w:rPr>
            <w:rStyle w:val="PageNumber"/>
            <w:rFonts w:ascii="Times New Roman" w:hAnsi="Times New Roman" w:cs="Times New Roman"/>
          </w:rPr>
          <w:fldChar w:fldCharType="separate"/>
        </w:r>
        <w:r w:rsidRPr="00D86774">
          <w:rPr>
            <w:rStyle w:val="PageNumber"/>
            <w:rFonts w:ascii="Times New Roman" w:hAnsi="Times New Roman" w:cs="Times New Roman"/>
            <w:noProof/>
          </w:rPr>
          <w:t>1</w:t>
        </w:r>
        <w:r w:rsidRPr="00D86774">
          <w:rPr>
            <w:rStyle w:val="PageNumber"/>
            <w:rFonts w:ascii="Times New Roman" w:hAnsi="Times New Roman" w:cs="Times New Roman"/>
          </w:rPr>
          <w:fldChar w:fldCharType="end"/>
        </w:r>
      </w:p>
    </w:sdtContent>
  </w:sdt>
  <w:p w14:paraId="7BC4B147" w14:textId="1EEDBA6E" w:rsidR="00DC2385" w:rsidRPr="00D86774" w:rsidRDefault="00DC2385" w:rsidP="00051F02">
    <w:pPr>
      <w:pStyle w:val="Header"/>
      <w:ind w:right="360"/>
      <w:rPr>
        <w:rFonts w:ascii="Times New Roman" w:hAnsi="Times New Roman" w:cs="Times New Roman"/>
      </w:rPr>
    </w:pPr>
  </w:p>
  <w:p w14:paraId="23893114" w14:textId="77777777" w:rsidR="00B2470C" w:rsidRDefault="00B247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526B3"/>
    <w:multiLevelType w:val="multilevel"/>
    <w:tmpl w:val="AE907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9893705"/>
    <w:multiLevelType w:val="multilevel"/>
    <w:tmpl w:val="EF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EAD4F3D"/>
    <w:multiLevelType w:val="multilevel"/>
    <w:tmpl w:val="1666B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7DD5B52"/>
    <w:multiLevelType w:val="multilevel"/>
    <w:tmpl w:val="225C88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3030137"/>
    <w:multiLevelType w:val="multilevel"/>
    <w:tmpl w:val="AB569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599358C"/>
    <w:multiLevelType w:val="hybridMultilevel"/>
    <w:tmpl w:val="0CBCD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6D50B1"/>
    <w:multiLevelType w:val="hybridMultilevel"/>
    <w:tmpl w:val="D1DEB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294D5D"/>
    <w:multiLevelType w:val="multilevel"/>
    <w:tmpl w:val="3F8E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2B0F21"/>
    <w:multiLevelType w:val="multilevel"/>
    <w:tmpl w:val="19E85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954A8A"/>
    <w:multiLevelType w:val="multilevel"/>
    <w:tmpl w:val="A0FC5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49D3479"/>
    <w:multiLevelType w:val="multilevel"/>
    <w:tmpl w:val="8E4ED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6E356E"/>
    <w:multiLevelType w:val="multilevel"/>
    <w:tmpl w:val="FBEC3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8F615A"/>
    <w:multiLevelType w:val="multilevel"/>
    <w:tmpl w:val="EA9CF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D84118"/>
    <w:multiLevelType w:val="multilevel"/>
    <w:tmpl w:val="EDE2B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2650032">
    <w:abstractNumId w:val="10"/>
  </w:num>
  <w:num w:numId="2" w16cid:durableId="2107993193">
    <w:abstractNumId w:val="9"/>
  </w:num>
  <w:num w:numId="3" w16cid:durableId="1132749501">
    <w:abstractNumId w:val="3"/>
  </w:num>
  <w:num w:numId="4" w16cid:durableId="1235163380">
    <w:abstractNumId w:val="1"/>
  </w:num>
  <w:num w:numId="5" w16cid:durableId="70734400">
    <w:abstractNumId w:val="4"/>
  </w:num>
  <w:num w:numId="6" w16cid:durableId="656081430">
    <w:abstractNumId w:val="0"/>
  </w:num>
  <w:num w:numId="7" w16cid:durableId="1110782517">
    <w:abstractNumId w:val="6"/>
  </w:num>
  <w:num w:numId="8" w16cid:durableId="1447774758">
    <w:abstractNumId w:val="5"/>
  </w:num>
  <w:num w:numId="9" w16cid:durableId="1523979330">
    <w:abstractNumId w:val="11"/>
  </w:num>
  <w:num w:numId="10" w16cid:durableId="1867594150">
    <w:abstractNumId w:val="12"/>
  </w:num>
  <w:num w:numId="11" w16cid:durableId="662777894">
    <w:abstractNumId w:val="2"/>
  </w:num>
  <w:num w:numId="12" w16cid:durableId="5713086">
    <w:abstractNumId w:val="7"/>
  </w:num>
  <w:num w:numId="13" w16cid:durableId="379549306">
    <w:abstractNumId w:val="8"/>
  </w:num>
  <w:num w:numId="14" w16cid:durableId="207542236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1FC"/>
    <w:rsid w:val="00001808"/>
    <w:rsid w:val="000036BC"/>
    <w:rsid w:val="00003DBC"/>
    <w:rsid w:val="00012974"/>
    <w:rsid w:val="00013225"/>
    <w:rsid w:val="00014D91"/>
    <w:rsid w:val="000171C2"/>
    <w:rsid w:val="00017808"/>
    <w:rsid w:val="00020F27"/>
    <w:rsid w:val="00021B79"/>
    <w:rsid w:val="00022602"/>
    <w:rsid w:val="000238AB"/>
    <w:rsid w:val="0002757C"/>
    <w:rsid w:val="0003110C"/>
    <w:rsid w:val="000348F8"/>
    <w:rsid w:val="00035CE3"/>
    <w:rsid w:val="00037FF2"/>
    <w:rsid w:val="000448E4"/>
    <w:rsid w:val="0004618E"/>
    <w:rsid w:val="00046247"/>
    <w:rsid w:val="00047252"/>
    <w:rsid w:val="00051F02"/>
    <w:rsid w:val="00052A18"/>
    <w:rsid w:val="00054E20"/>
    <w:rsid w:val="00055A07"/>
    <w:rsid w:val="00055F6B"/>
    <w:rsid w:val="00056811"/>
    <w:rsid w:val="00057C9D"/>
    <w:rsid w:val="00057E1F"/>
    <w:rsid w:val="0006262E"/>
    <w:rsid w:val="0006346D"/>
    <w:rsid w:val="00063552"/>
    <w:rsid w:val="000639EF"/>
    <w:rsid w:val="00065545"/>
    <w:rsid w:val="0006633F"/>
    <w:rsid w:val="000668D7"/>
    <w:rsid w:val="0007033B"/>
    <w:rsid w:val="00070B0F"/>
    <w:rsid w:val="00071342"/>
    <w:rsid w:val="00072842"/>
    <w:rsid w:val="00074AD6"/>
    <w:rsid w:val="00075E4A"/>
    <w:rsid w:val="00076256"/>
    <w:rsid w:val="00081192"/>
    <w:rsid w:val="00081F5A"/>
    <w:rsid w:val="00082130"/>
    <w:rsid w:val="00082E74"/>
    <w:rsid w:val="00086A36"/>
    <w:rsid w:val="00090832"/>
    <w:rsid w:val="000924DE"/>
    <w:rsid w:val="0009300F"/>
    <w:rsid w:val="00096C03"/>
    <w:rsid w:val="000973F4"/>
    <w:rsid w:val="0009762F"/>
    <w:rsid w:val="000A2C28"/>
    <w:rsid w:val="000A3326"/>
    <w:rsid w:val="000A384C"/>
    <w:rsid w:val="000A4072"/>
    <w:rsid w:val="000A42E2"/>
    <w:rsid w:val="000A5199"/>
    <w:rsid w:val="000A7BC2"/>
    <w:rsid w:val="000B080F"/>
    <w:rsid w:val="000B191E"/>
    <w:rsid w:val="000B1995"/>
    <w:rsid w:val="000B20CD"/>
    <w:rsid w:val="000B35C1"/>
    <w:rsid w:val="000B38EC"/>
    <w:rsid w:val="000B5639"/>
    <w:rsid w:val="000B5C02"/>
    <w:rsid w:val="000B776C"/>
    <w:rsid w:val="000C135B"/>
    <w:rsid w:val="000C2A14"/>
    <w:rsid w:val="000C3BC6"/>
    <w:rsid w:val="000C49E7"/>
    <w:rsid w:val="000C56F1"/>
    <w:rsid w:val="000C6C8D"/>
    <w:rsid w:val="000C7A41"/>
    <w:rsid w:val="000D08E0"/>
    <w:rsid w:val="000D1A52"/>
    <w:rsid w:val="000D64B1"/>
    <w:rsid w:val="000D7398"/>
    <w:rsid w:val="000D7562"/>
    <w:rsid w:val="000E0779"/>
    <w:rsid w:val="000E0ABB"/>
    <w:rsid w:val="000E0B87"/>
    <w:rsid w:val="000E38F4"/>
    <w:rsid w:val="000E78ED"/>
    <w:rsid w:val="000E7B3C"/>
    <w:rsid w:val="000F3977"/>
    <w:rsid w:val="000F5781"/>
    <w:rsid w:val="000F6647"/>
    <w:rsid w:val="000F78CD"/>
    <w:rsid w:val="001018F1"/>
    <w:rsid w:val="00102003"/>
    <w:rsid w:val="00104936"/>
    <w:rsid w:val="00107B8C"/>
    <w:rsid w:val="00111EF4"/>
    <w:rsid w:val="0011200F"/>
    <w:rsid w:val="00112E29"/>
    <w:rsid w:val="00113A6E"/>
    <w:rsid w:val="0011553A"/>
    <w:rsid w:val="00120CE7"/>
    <w:rsid w:val="001237E8"/>
    <w:rsid w:val="00123ECB"/>
    <w:rsid w:val="00125986"/>
    <w:rsid w:val="00126585"/>
    <w:rsid w:val="0012710A"/>
    <w:rsid w:val="00127E75"/>
    <w:rsid w:val="00132AC1"/>
    <w:rsid w:val="001336AC"/>
    <w:rsid w:val="00134243"/>
    <w:rsid w:val="0013608C"/>
    <w:rsid w:val="00141287"/>
    <w:rsid w:val="00142430"/>
    <w:rsid w:val="0014373F"/>
    <w:rsid w:val="001544D6"/>
    <w:rsid w:val="00154C7F"/>
    <w:rsid w:val="00155F2B"/>
    <w:rsid w:val="001574AD"/>
    <w:rsid w:val="00157CD1"/>
    <w:rsid w:val="00161193"/>
    <w:rsid w:val="0016164F"/>
    <w:rsid w:val="001634FF"/>
    <w:rsid w:val="001637A3"/>
    <w:rsid w:val="00164F6C"/>
    <w:rsid w:val="001657E1"/>
    <w:rsid w:val="00166C03"/>
    <w:rsid w:val="00167037"/>
    <w:rsid w:val="0017261F"/>
    <w:rsid w:val="00172E7D"/>
    <w:rsid w:val="00174C38"/>
    <w:rsid w:val="00175471"/>
    <w:rsid w:val="001758BD"/>
    <w:rsid w:val="00176F5A"/>
    <w:rsid w:val="0018204F"/>
    <w:rsid w:val="00185D6B"/>
    <w:rsid w:val="00186090"/>
    <w:rsid w:val="001860A3"/>
    <w:rsid w:val="001879A5"/>
    <w:rsid w:val="0019052E"/>
    <w:rsid w:val="00192C78"/>
    <w:rsid w:val="001933E9"/>
    <w:rsid w:val="001941FC"/>
    <w:rsid w:val="00194797"/>
    <w:rsid w:val="001A079B"/>
    <w:rsid w:val="001A0C2F"/>
    <w:rsid w:val="001A121D"/>
    <w:rsid w:val="001A14E1"/>
    <w:rsid w:val="001A292A"/>
    <w:rsid w:val="001A347C"/>
    <w:rsid w:val="001A6796"/>
    <w:rsid w:val="001A6E7D"/>
    <w:rsid w:val="001A6EAF"/>
    <w:rsid w:val="001B0D44"/>
    <w:rsid w:val="001B0F89"/>
    <w:rsid w:val="001B1C80"/>
    <w:rsid w:val="001B31A7"/>
    <w:rsid w:val="001B3E61"/>
    <w:rsid w:val="001B63A7"/>
    <w:rsid w:val="001B7484"/>
    <w:rsid w:val="001B78BE"/>
    <w:rsid w:val="001C00B9"/>
    <w:rsid w:val="001C07D4"/>
    <w:rsid w:val="001C14A0"/>
    <w:rsid w:val="001C1600"/>
    <w:rsid w:val="001C1711"/>
    <w:rsid w:val="001C4503"/>
    <w:rsid w:val="001C4698"/>
    <w:rsid w:val="001C4D3B"/>
    <w:rsid w:val="001C564D"/>
    <w:rsid w:val="001C58FA"/>
    <w:rsid w:val="001D396A"/>
    <w:rsid w:val="001D5E02"/>
    <w:rsid w:val="001D61DB"/>
    <w:rsid w:val="001E448D"/>
    <w:rsid w:val="001E4BB4"/>
    <w:rsid w:val="001E56D6"/>
    <w:rsid w:val="001E5843"/>
    <w:rsid w:val="001F176E"/>
    <w:rsid w:val="001F2288"/>
    <w:rsid w:val="001F2A22"/>
    <w:rsid w:val="001F2DD7"/>
    <w:rsid w:val="001F318F"/>
    <w:rsid w:val="001F3673"/>
    <w:rsid w:val="001F4A6E"/>
    <w:rsid w:val="001F4B91"/>
    <w:rsid w:val="001F4E6D"/>
    <w:rsid w:val="001F56EB"/>
    <w:rsid w:val="001F6082"/>
    <w:rsid w:val="001F680C"/>
    <w:rsid w:val="001F72F7"/>
    <w:rsid w:val="00201D53"/>
    <w:rsid w:val="002034C6"/>
    <w:rsid w:val="00204832"/>
    <w:rsid w:val="00211443"/>
    <w:rsid w:val="002170BF"/>
    <w:rsid w:val="002172D2"/>
    <w:rsid w:val="002172FE"/>
    <w:rsid w:val="00221B3C"/>
    <w:rsid w:val="00222794"/>
    <w:rsid w:val="00230519"/>
    <w:rsid w:val="00232828"/>
    <w:rsid w:val="002335BA"/>
    <w:rsid w:val="00234863"/>
    <w:rsid w:val="00242EC3"/>
    <w:rsid w:val="00243ABA"/>
    <w:rsid w:val="00243D9B"/>
    <w:rsid w:val="00245FBE"/>
    <w:rsid w:val="002516F6"/>
    <w:rsid w:val="0025441E"/>
    <w:rsid w:val="002560CC"/>
    <w:rsid w:val="00256C4C"/>
    <w:rsid w:val="00261121"/>
    <w:rsid w:val="00262272"/>
    <w:rsid w:val="002623A4"/>
    <w:rsid w:val="00262C29"/>
    <w:rsid w:val="00264228"/>
    <w:rsid w:val="00265D87"/>
    <w:rsid w:val="00267D04"/>
    <w:rsid w:val="0027135C"/>
    <w:rsid w:val="002723A6"/>
    <w:rsid w:val="0027331F"/>
    <w:rsid w:val="00275A08"/>
    <w:rsid w:val="00276B94"/>
    <w:rsid w:val="00276BED"/>
    <w:rsid w:val="00276EB3"/>
    <w:rsid w:val="00277521"/>
    <w:rsid w:val="00281BE0"/>
    <w:rsid w:val="00282757"/>
    <w:rsid w:val="00282B39"/>
    <w:rsid w:val="00282C8A"/>
    <w:rsid w:val="00286528"/>
    <w:rsid w:val="0028735E"/>
    <w:rsid w:val="00287400"/>
    <w:rsid w:val="00287CF1"/>
    <w:rsid w:val="002903D9"/>
    <w:rsid w:val="00290716"/>
    <w:rsid w:val="00290F48"/>
    <w:rsid w:val="00291AB6"/>
    <w:rsid w:val="00292672"/>
    <w:rsid w:val="0029490F"/>
    <w:rsid w:val="00294DA0"/>
    <w:rsid w:val="002A0FF1"/>
    <w:rsid w:val="002A1FD3"/>
    <w:rsid w:val="002A24D2"/>
    <w:rsid w:val="002A33BB"/>
    <w:rsid w:val="002A5EA6"/>
    <w:rsid w:val="002B0921"/>
    <w:rsid w:val="002B4559"/>
    <w:rsid w:val="002B758F"/>
    <w:rsid w:val="002B7A12"/>
    <w:rsid w:val="002C2A4F"/>
    <w:rsid w:val="002C41E1"/>
    <w:rsid w:val="002C49A1"/>
    <w:rsid w:val="002C4E85"/>
    <w:rsid w:val="002C71C1"/>
    <w:rsid w:val="002C7CE1"/>
    <w:rsid w:val="002D21EB"/>
    <w:rsid w:val="002D43CC"/>
    <w:rsid w:val="002D5342"/>
    <w:rsid w:val="002D76CA"/>
    <w:rsid w:val="002D7733"/>
    <w:rsid w:val="002E12AF"/>
    <w:rsid w:val="002E19FF"/>
    <w:rsid w:val="002E1DED"/>
    <w:rsid w:val="002E2058"/>
    <w:rsid w:val="002E25E8"/>
    <w:rsid w:val="002E2930"/>
    <w:rsid w:val="002E418E"/>
    <w:rsid w:val="002E4D26"/>
    <w:rsid w:val="002F0230"/>
    <w:rsid w:val="002F05B6"/>
    <w:rsid w:val="002F12BF"/>
    <w:rsid w:val="002F29FB"/>
    <w:rsid w:val="002F5C75"/>
    <w:rsid w:val="002F76E7"/>
    <w:rsid w:val="003001B4"/>
    <w:rsid w:val="00300B48"/>
    <w:rsid w:val="00302E94"/>
    <w:rsid w:val="00307A97"/>
    <w:rsid w:val="00307CDA"/>
    <w:rsid w:val="003115E9"/>
    <w:rsid w:val="00311B12"/>
    <w:rsid w:val="00312553"/>
    <w:rsid w:val="00314229"/>
    <w:rsid w:val="00314258"/>
    <w:rsid w:val="00316EE9"/>
    <w:rsid w:val="003201AE"/>
    <w:rsid w:val="00320E5D"/>
    <w:rsid w:val="003227FA"/>
    <w:rsid w:val="00324588"/>
    <w:rsid w:val="00324E07"/>
    <w:rsid w:val="003260E7"/>
    <w:rsid w:val="003264C4"/>
    <w:rsid w:val="00332D09"/>
    <w:rsid w:val="003337B6"/>
    <w:rsid w:val="00336A71"/>
    <w:rsid w:val="00340B0A"/>
    <w:rsid w:val="00340B82"/>
    <w:rsid w:val="003436BE"/>
    <w:rsid w:val="00345427"/>
    <w:rsid w:val="00350BC8"/>
    <w:rsid w:val="00351A67"/>
    <w:rsid w:val="00351E7F"/>
    <w:rsid w:val="0035381F"/>
    <w:rsid w:val="00356224"/>
    <w:rsid w:val="00361A12"/>
    <w:rsid w:val="003628D1"/>
    <w:rsid w:val="0036342D"/>
    <w:rsid w:val="003657A0"/>
    <w:rsid w:val="00366E55"/>
    <w:rsid w:val="00367CB2"/>
    <w:rsid w:val="003700F2"/>
    <w:rsid w:val="003704F7"/>
    <w:rsid w:val="003709B5"/>
    <w:rsid w:val="003716A8"/>
    <w:rsid w:val="003716D3"/>
    <w:rsid w:val="00372857"/>
    <w:rsid w:val="00372A07"/>
    <w:rsid w:val="00374068"/>
    <w:rsid w:val="00374754"/>
    <w:rsid w:val="003755AD"/>
    <w:rsid w:val="00376354"/>
    <w:rsid w:val="003765C3"/>
    <w:rsid w:val="003809B0"/>
    <w:rsid w:val="0038108C"/>
    <w:rsid w:val="00383376"/>
    <w:rsid w:val="0038398A"/>
    <w:rsid w:val="00383E5F"/>
    <w:rsid w:val="003851C8"/>
    <w:rsid w:val="003851F0"/>
    <w:rsid w:val="00386A1A"/>
    <w:rsid w:val="00387F84"/>
    <w:rsid w:val="00392A2D"/>
    <w:rsid w:val="00393388"/>
    <w:rsid w:val="003941D0"/>
    <w:rsid w:val="00396A6E"/>
    <w:rsid w:val="00396BAD"/>
    <w:rsid w:val="00396D58"/>
    <w:rsid w:val="00397B6D"/>
    <w:rsid w:val="003A130D"/>
    <w:rsid w:val="003A5A07"/>
    <w:rsid w:val="003A5EDA"/>
    <w:rsid w:val="003A664D"/>
    <w:rsid w:val="003A6755"/>
    <w:rsid w:val="003B0548"/>
    <w:rsid w:val="003B0C17"/>
    <w:rsid w:val="003B0D1F"/>
    <w:rsid w:val="003B1B66"/>
    <w:rsid w:val="003B37CB"/>
    <w:rsid w:val="003B37FA"/>
    <w:rsid w:val="003B3CE9"/>
    <w:rsid w:val="003B5EE8"/>
    <w:rsid w:val="003B6B2B"/>
    <w:rsid w:val="003B7346"/>
    <w:rsid w:val="003C1AB4"/>
    <w:rsid w:val="003C1EB6"/>
    <w:rsid w:val="003C61BD"/>
    <w:rsid w:val="003D04DA"/>
    <w:rsid w:val="003D2679"/>
    <w:rsid w:val="003D7186"/>
    <w:rsid w:val="003E5112"/>
    <w:rsid w:val="003E5AA2"/>
    <w:rsid w:val="003E6A9E"/>
    <w:rsid w:val="003E7985"/>
    <w:rsid w:val="003E7EE9"/>
    <w:rsid w:val="003F0116"/>
    <w:rsid w:val="003F0D1C"/>
    <w:rsid w:val="003F1566"/>
    <w:rsid w:val="003F2C64"/>
    <w:rsid w:val="003F3EA1"/>
    <w:rsid w:val="003F5E8C"/>
    <w:rsid w:val="00400008"/>
    <w:rsid w:val="00400F68"/>
    <w:rsid w:val="00401A52"/>
    <w:rsid w:val="004022A3"/>
    <w:rsid w:val="00405077"/>
    <w:rsid w:val="0040574D"/>
    <w:rsid w:val="00405B7A"/>
    <w:rsid w:val="00405C04"/>
    <w:rsid w:val="004078BC"/>
    <w:rsid w:val="00407C3D"/>
    <w:rsid w:val="00410A45"/>
    <w:rsid w:val="00412461"/>
    <w:rsid w:val="00414029"/>
    <w:rsid w:val="00414683"/>
    <w:rsid w:val="00414CDF"/>
    <w:rsid w:val="00417AB1"/>
    <w:rsid w:val="00417B07"/>
    <w:rsid w:val="00420814"/>
    <w:rsid w:val="004247E0"/>
    <w:rsid w:val="00425EDF"/>
    <w:rsid w:val="0042763B"/>
    <w:rsid w:val="0043008D"/>
    <w:rsid w:val="00431766"/>
    <w:rsid w:val="00433614"/>
    <w:rsid w:val="00433C6A"/>
    <w:rsid w:val="0043480B"/>
    <w:rsid w:val="004372FD"/>
    <w:rsid w:val="00440A2E"/>
    <w:rsid w:val="00442232"/>
    <w:rsid w:val="004431DB"/>
    <w:rsid w:val="00444AEC"/>
    <w:rsid w:val="00446313"/>
    <w:rsid w:val="00446FF9"/>
    <w:rsid w:val="00454D3C"/>
    <w:rsid w:val="00455061"/>
    <w:rsid w:val="004652D1"/>
    <w:rsid w:val="004668F6"/>
    <w:rsid w:val="00466C37"/>
    <w:rsid w:val="00466E8B"/>
    <w:rsid w:val="004674AF"/>
    <w:rsid w:val="0047271C"/>
    <w:rsid w:val="00472800"/>
    <w:rsid w:val="00475CBB"/>
    <w:rsid w:val="00475E31"/>
    <w:rsid w:val="00475FB6"/>
    <w:rsid w:val="00476584"/>
    <w:rsid w:val="00476D9C"/>
    <w:rsid w:val="00477560"/>
    <w:rsid w:val="0048007E"/>
    <w:rsid w:val="00482272"/>
    <w:rsid w:val="004837AA"/>
    <w:rsid w:val="00483B45"/>
    <w:rsid w:val="00484360"/>
    <w:rsid w:val="00484783"/>
    <w:rsid w:val="004848F2"/>
    <w:rsid w:val="0048498E"/>
    <w:rsid w:val="00484F5A"/>
    <w:rsid w:val="00486805"/>
    <w:rsid w:val="00487E59"/>
    <w:rsid w:val="00490167"/>
    <w:rsid w:val="004910E4"/>
    <w:rsid w:val="00491D38"/>
    <w:rsid w:val="00492220"/>
    <w:rsid w:val="00493819"/>
    <w:rsid w:val="00496E73"/>
    <w:rsid w:val="004A19AD"/>
    <w:rsid w:val="004A2121"/>
    <w:rsid w:val="004A4BCC"/>
    <w:rsid w:val="004A5309"/>
    <w:rsid w:val="004A6DB1"/>
    <w:rsid w:val="004A71EF"/>
    <w:rsid w:val="004B0528"/>
    <w:rsid w:val="004B1464"/>
    <w:rsid w:val="004B21A2"/>
    <w:rsid w:val="004B2CD7"/>
    <w:rsid w:val="004B3BA6"/>
    <w:rsid w:val="004B6590"/>
    <w:rsid w:val="004C00BD"/>
    <w:rsid w:val="004C1E11"/>
    <w:rsid w:val="004C234D"/>
    <w:rsid w:val="004C2F06"/>
    <w:rsid w:val="004D01DC"/>
    <w:rsid w:val="004D0C07"/>
    <w:rsid w:val="004D10DC"/>
    <w:rsid w:val="004D1408"/>
    <w:rsid w:val="004D1A18"/>
    <w:rsid w:val="004D2E8B"/>
    <w:rsid w:val="004D3F0C"/>
    <w:rsid w:val="004D4324"/>
    <w:rsid w:val="004D442A"/>
    <w:rsid w:val="004D4C32"/>
    <w:rsid w:val="004D4D64"/>
    <w:rsid w:val="004D5D5A"/>
    <w:rsid w:val="004D6F02"/>
    <w:rsid w:val="004D7079"/>
    <w:rsid w:val="004D7654"/>
    <w:rsid w:val="004E5E07"/>
    <w:rsid w:val="004E696B"/>
    <w:rsid w:val="004E6E79"/>
    <w:rsid w:val="004E7C2D"/>
    <w:rsid w:val="004F16D6"/>
    <w:rsid w:val="004F68D6"/>
    <w:rsid w:val="004F761F"/>
    <w:rsid w:val="004F7647"/>
    <w:rsid w:val="00500052"/>
    <w:rsid w:val="005002EC"/>
    <w:rsid w:val="00501439"/>
    <w:rsid w:val="00501EED"/>
    <w:rsid w:val="005027F9"/>
    <w:rsid w:val="0050294C"/>
    <w:rsid w:val="00502A69"/>
    <w:rsid w:val="00504F84"/>
    <w:rsid w:val="005120E7"/>
    <w:rsid w:val="00512DCE"/>
    <w:rsid w:val="00514E00"/>
    <w:rsid w:val="005150EF"/>
    <w:rsid w:val="0051533D"/>
    <w:rsid w:val="00516285"/>
    <w:rsid w:val="005163DB"/>
    <w:rsid w:val="00521222"/>
    <w:rsid w:val="00522337"/>
    <w:rsid w:val="00525113"/>
    <w:rsid w:val="00525535"/>
    <w:rsid w:val="00525D15"/>
    <w:rsid w:val="00526AC1"/>
    <w:rsid w:val="00526EF4"/>
    <w:rsid w:val="00531600"/>
    <w:rsid w:val="00533CF4"/>
    <w:rsid w:val="00533ED4"/>
    <w:rsid w:val="00534A60"/>
    <w:rsid w:val="005367CF"/>
    <w:rsid w:val="0053731E"/>
    <w:rsid w:val="005376CF"/>
    <w:rsid w:val="00537950"/>
    <w:rsid w:val="005438BA"/>
    <w:rsid w:val="00543F0E"/>
    <w:rsid w:val="00544B90"/>
    <w:rsid w:val="00544D0F"/>
    <w:rsid w:val="005476A9"/>
    <w:rsid w:val="005506BA"/>
    <w:rsid w:val="005515FC"/>
    <w:rsid w:val="00551A49"/>
    <w:rsid w:val="00551F44"/>
    <w:rsid w:val="005521BC"/>
    <w:rsid w:val="00552E65"/>
    <w:rsid w:val="005563F8"/>
    <w:rsid w:val="00557406"/>
    <w:rsid w:val="00557804"/>
    <w:rsid w:val="00560D37"/>
    <w:rsid w:val="00562415"/>
    <w:rsid w:val="00562696"/>
    <w:rsid w:val="00563646"/>
    <w:rsid w:val="005646B1"/>
    <w:rsid w:val="00565284"/>
    <w:rsid w:val="00565A01"/>
    <w:rsid w:val="00570D54"/>
    <w:rsid w:val="0057260C"/>
    <w:rsid w:val="005732FC"/>
    <w:rsid w:val="00575013"/>
    <w:rsid w:val="00575CE1"/>
    <w:rsid w:val="00577C9E"/>
    <w:rsid w:val="0058045B"/>
    <w:rsid w:val="00581C07"/>
    <w:rsid w:val="00582132"/>
    <w:rsid w:val="005828DF"/>
    <w:rsid w:val="005830BB"/>
    <w:rsid w:val="00585E28"/>
    <w:rsid w:val="005870A5"/>
    <w:rsid w:val="00590EEC"/>
    <w:rsid w:val="005943B4"/>
    <w:rsid w:val="00595C77"/>
    <w:rsid w:val="005A0A11"/>
    <w:rsid w:val="005A4111"/>
    <w:rsid w:val="005A4A89"/>
    <w:rsid w:val="005A594C"/>
    <w:rsid w:val="005A718E"/>
    <w:rsid w:val="005A7BDB"/>
    <w:rsid w:val="005B165C"/>
    <w:rsid w:val="005B1C5E"/>
    <w:rsid w:val="005B2101"/>
    <w:rsid w:val="005B23F5"/>
    <w:rsid w:val="005B2572"/>
    <w:rsid w:val="005B36C1"/>
    <w:rsid w:val="005B5636"/>
    <w:rsid w:val="005B6495"/>
    <w:rsid w:val="005C0137"/>
    <w:rsid w:val="005C0CD2"/>
    <w:rsid w:val="005C1257"/>
    <w:rsid w:val="005D067E"/>
    <w:rsid w:val="005D2377"/>
    <w:rsid w:val="005D2822"/>
    <w:rsid w:val="005D45F9"/>
    <w:rsid w:val="005D4768"/>
    <w:rsid w:val="005D4793"/>
    <w:rsid w:val="005D6F74"/>
    <w:rsid w:val="005D7CAD"/>
    <w:rsid w:val="005E1655"/>
    <w:rsid w:val="005E181F"/>
    <w:rsid w:val="005E1982"/>
    <w:rsid w:val="005E37B2"/>
    <w:rsid w:val="005E40F4"/>
    <w:rsid w:val="005E5B3B"/>
    <w:rsid w:val="005E76E2"/>
    <w:rsid w:val="005F05B9"/>
    <w:rsid w:val="005F4181"/>
    <w:rsid w:val="005F4426"/>
    <w:rsid w:val="005F4474"/>
    <w:rsid w:val="005F51F3"/>
    <w:rsid w:val="005F5BFC"/>
    <w:rsid w:val="005F695E"/>
    <w:rsid w:val="005F7C69"/>
    <w:rsid w:val="00602E3F"/>
    <w:rsid w:val="00603001"/>
    <w:rsid w:val="006037DF"/>
    <w:rsid w:val="006067B5"/>
    <w:rsid w:val="00606D1B"/>
    <w:rsid w:val="0060766B"/>
    <w:rsid w:val="00607EA1"/>
    <w:rsid w:val="00615C27"/>
    <w:rsid w:val="00615D76"/>
    <w:rsid w:val="00616F83"/>
    <w:rsid w:val="0062178D"/>
    <w:rsid w:val="00622ADA"/>
    <w:rsid w:val="00627C3A"/>
    <w:rsid w:val="0063232D"/>
    <w:rsid w:val="0063306D"/>
    <w:rsid w:val="00633319"/>
    <w:rsid w:val="00633603"/>
    <w:rsid w:val="00633923"/>
    <w:rsid w:val="00637A81"/>
    <w:rsid w:val="006417B5"/>
    <w:rsid w:val="00642ABB"/>
    <w:rsid w:val="006437AC"/>
    <w:rsid w:val="006479BD"/>
    <w:rsid w:val="0065170B"/>
    <w:rsid w:val="00653526"/>
    <w:rsid w:val="00656582"/>
    <w:rsid w:val="00657DD8"/>
    <w:rsid w:val="00657ED5"/>
    <w:rsid w:val="00660398"/>
    <w:rsid w:val="00661C0F"/>
    <w:rsid w:val="00662EC7"/>
    <w:rsid w:val="006630CA"/>
    <w:rsid w:val="00663305"/>
    <w:rsid w:val="00663D44"/>
    <w:rsid w:val="00670EDA"/>
    <w:rsid w:val="0067171E"/>
    <w:rsid w:val="0067210D"/>
    <w:rsid w:val="00675395"/>
    <w:rsid w:val="00675646"/>
    <w:rsid w:val="006774BA"/>
    <w:rsid w:val="00681FDC"/>
    <w:rsid w:val="00682990"/>
    <w:rsid w:val="006841B8"/>
    <w:rsid w:val="00684C3E"/>
    <w:rsid w:val="006872AC"/>
    <w:rsid w:val="0068732C"/>
    <w:rsid w:val="0068796C"/>
    <w:rsid w:val="006879EE"/>
    <w:rsid w:val="006909C0"/>
    <w:rsid w:val="00691419"/>
    <w:rsid w:val="00691445"/>
    <w:rsid w:val="0069325F"/>
    <w:rsid w:val="00693D70"/>
    <w:rsid w:val="00695F9B"/>
    <w:rsid w:val="006A0FD6"/>
    <w:rsid w:val="006A1B36"/>
    <w:rsid w:val="006A4EEA"/>
    <w:rsid w:val="006B030B"/>
    <w:rsid w:val="006B2381"/>
    <w:rsid w:val="006B6B71"/>
    <w:rsid w:val="006C1212"/>
    <w:rsid w:val="006C2897"/>
    <w:rsid w:val="006C3D2B"/>
    <w:rsid w:val="006C7566"/>
    <w:rsid w:val="006C76E7"/>
    <w:rsid w:val="006C79EF"/>
    <w:rsid w:val="006D10BB"/>
    <w:rsid w:val="006D10D9"/>
    <w:rsid w:val="006D1DB9"/>
    <w:rsid w:val="006D3FC5"/>
    <w:rsid w:val="006D554F"/>
    <w:rsid w:val="006D582E"/>
    <w:rsid w:val="006D7379"/>
    <w:rsid w:val="006E0030"/>
    <w:rsid w:val="006E0836"/>
    <w:rsid w:val="006E349C"/>
    <w:rsid w:val="006E4642"/>
    <w:rsid w:val="006E55A9"/>
    <w:rsid w:val="006E5F17"/>
    <w:rsid w:val="006E7B1B"/>
    <w:rsid w:val="006F1B0F"/>
    <w:rsid w:val="006F2D0A"/>
    <w:rsid w:val="006F3087"/>
    <w:rsid w:val="006F36CB"/>
    <w:rsid w:val="006F45C5"/>
    <w:rsid w:val="00701148"/>
    <w:rsid w:val="00702687"/>
    <w:rsid w:val="00702F48"/>
    <w:rsid w:val="00702FC5"/>
    <w:rsid w:val="0071113A"/>
    <w:rsid w:val="00711942"/>
    <w:rsid w:val="00712C79"/>
    <w:rsid w:val="00713429"/>
    <w:rsid w:val="0071567E"/>
    <w:rsid w:val="00716998"/>
    <w:rsid w:val="0071720A"/>
    <w:rsid w:val="00721CED"/>
    <w:rsid w:val="007227EC"/>
    <w:rsid w:val="00724065"/>
    <w:rsid w:val="00726918"/>
    <w:rsid w:val="00730A54"/>
    <w:rsid w:val="00732DD8"/>
    <w:rsid w:val="00733972"/>
    <w:rsid w:val="007368A9"/>
    <w:rsid w:val="00741F9F"/>
    <w:rsid w:val="00741FD1"/>
    <w:rsid w:val="007462CC"/>
    <w:rsid w:val="00747C3D"/>
    <w:rsid w:val="007504C1"/>
    <w:rsid w:val="00751E69"/>
    <w:rsid w:val="00753300"/>
    <w:rsid w:val="00753EB7"/>
    <w:rsid w:val="00756027"/>
    <w:rsid w:val="00762771"/>
    <w:rsid w:val="00762BB0"/>
    <w:rsid w:val="00763E2B"/>
    <w:rsid w:val="007657A6"/>
    <w:rsid w:val="00765A68"/>
    <w:rsid w:val="00771F73"/>
    <w:rsid w:val="00773082"/>
    <w:rsid w:val="00776056"/>
    <w:rsid w:val="00776630"/>
    <w:rsid w:val="0078284E"/>
    <w:rsid w:val="00782EE7"/>
    <w:rsid w:val="00782FC6"/>
    <w:rsid w:val="00784F06"/>
    <w:rsid w:val="007856AE"/>
    <w:rsid w:val="007859F6"/>
    <w:rsid w:val="00786431"/>
    <w:rsid w:val="00791BBA"/>
    <w:rsid w:val="007920DF"/>
    <w:rsid w:val="00792124"/>
    <w:rsid w:val="00792B3F"/>
    <w:rsid w:val="00794D9A"/>
    <w:rsid w:val="00797496"/>
    <w:rsid w:val="007A27FB"/>
    <w:rsid w:val="007A5150"/>
    <w:rsid w:val="007A5BB4"/>
    <w:rsid w:val="007A652F"/>
    <w:rsid w:val="007A6F83"/>
    <w:rsid w:val="007B0117"/>
    <w:rsid w:val="007B0EBA"/>
    <w:rsid w:val="007B0F71"/>
    <w:rsid w:val="007B1BCE"/>
    <w:rsid w:val="007B2111"/>
    <w:rsid w:val="007B30EE"/>
    <w:rsid w:val="007B3DE6"/>
    <w:rsid w:val="007B44E1"/>
    <w:rsid w:val="007B4AB8"/>
    <w:rsid w:val="007C00F8"/>
    <w:rsid w:val="007C15A2"/>
    <w:rsid w:val="007C35AE"/>
    <w:rsid w:val="007C3856"/>
    <w:rsid w:val="007C551D"/>
    <w:rsid w:val="007C796B"/>
    <w:rsid w:val="007D13FC"/>
    <w:rsid w:val="007D294E"/>
    <w:rsid w:val="007D32C2"/>
    <w:rsid w:val="007D5C1A"/>
    <w:rsid w:val="007D69BA"/>
    <w:rsid w:val="007E098D"/>
    <w:rsid w:val="007E0DD1"/>
    <w:rsid w:val="007E2112"/>
    <w:rsid w:val="007E411D"/>
    <w:rsid w:val="007E60D6"/>
    <w:rsid w:val="007E6FD0"/>
    <w:rsid w:val="007F0540"/>
    <w:rsid w:val="007F17C4"/>
    <w:rsid w:val="007F2A5A"/>
    <w:rsid w:val="007F2E87"/>
    <w:rsid w:val="007F37FC"/>
    <w:rsid w:val="007F3839"/>
    <w:rsid w:val="007F525B"/>
    <w:rsid w:val="007F7B16"/>
    <w:rsid w:val="00801913"/>
    <w:rsid w:val="0080233B"/>
    <w:rsid w:val="00803481"/>
    <w:rsid w:val="00805BA6"/>
    <w:rsid w:val="00805E8B"/>
    <w:rsid w:val="00806915"/>
    <w:rsid w:val="00806C12"/>
    <w:rsid w:val="0080706C"/>
    <w:rsid w:val="00807B81"/>
    <w:rsid w:val="008103D1"/>
    <w:rsid w:val="0081112F"/>
    <w:rsid w:val="0081152F"/>
    <w:rsid w:val="0081193A"/>
    <w:rsid w:val="008119ED"/>
    <w:rsid w:val="00812A91"/>
    <w:rsid w:val="00812AD8"/>
    <w:rsid w:val="008140F4"/>
    <w:rsid w:val="008155FB"/>
    <w:rsid w:val="00817A43"/>
    <w:rsid w:val="00821F28"/>
    <w:rsid w:val="00822EBA"/>
    <w:rsid w:val="00824510"/>
    <w:rsid w:val="00824C4C"/>
    <w:rsid w:val="00826C45"/>
    <w:rsid w:val="00826E20"/>
    <w:rsid w:val="008316D7"/>
    <w:rsid w:val="0083276B"/>
    <w:rsid w:val="00833D19"/>
    <w:rsid w:val="008345FD"/>
    <w:rsid w:val="00835E0B"/>
    <w:rsid w:val="0083630F"/>
    <w:rsid w:val="00837295"/>
    <w:rsid w:val="00841773"/>
    <w:rsid w:val="00841904"/>
    <w:rsid w:val="0084260D"/>
    <w:rsid w:val="008431F8"/>
    <w:rsid w:val="00843BD5"/>
    <w:rsid w:val="00845815"/>
    <w:rsid w:val="008625A7"/>
    <w:rsid w:val="00864E39"/>
    <w:rsid w:val="00865B61"/>
    <w:rsid w:val="00865F4D"/>
    <w:rsid w:val="00866A37"/>
    <w:rsid w:val="00871906"/>
    <w:rsid w:val="00871E8E"/>
    <w:rsid w:val="0087248B"/>
    <w:rsid w:val="0087299D"/>
    <w:rsid w:val="008730A1"/>
    <w:rsid w:val="00873A15"/>
    <w:rsid w:val="0087511E"/>
    <w:rsid w:val="00876A9C"/>
    <w:rsid w:val="00880676"/>
    <w:rsid w:val="00881A7A"/>
    <w:rsid w:val="00882BE0"/>
    <w:rsid w:val="00883378"/>
    <w:rsid w:val="0088427B"/>
    <w:rsid w:val="00886569"/>
    <w:rsid w:val="008865AA"/>
    <w:rsid w:val="00886ED4"/>
    <w:rsid w:val="00890A7E"/>
    <w:rsid w:val="00892866"/>
    <w:rsid w:val="00892FAC"/>
    <w:rsid w:val="00893939"/>
    <w:rsid w:val="008943F1"/>
    <w:rsid w:val="008974A4"/>
    <w:rsid w:val="00897668"/>
    <w:rsid w:val="008A01DB"/>
    <w:rsid w:val="008A1A44"/>
    <w:rsid w:val="008A6052"/>
    <w:rsid w:val="008A650C"/>
    <w:rsid w:val="008B0FD8"/>
    <w:rsid w:val="008B2FF7"/>
    <w:rsid w:val="008B3530"/>
    <w:rsid w:val="008B684A"/>
    <w:rsid w:val="008C01CE"/>
    <w:rsid w:val="008C07B6"/>
    <w:rsid w:val="008C296A"/>
    <w:rsid w:val="008C2FB5"/>
    <w:rsid w:val="008C4804"/>
    <w:rsid w:val="008D2043"/>
    <w:rsid w:val="008D22A5"/>
    <w:rsid w:val="008D3C9E"/>
    <w:rsid w:val="008E0473"/>
    <w:rsid w:val="008E12EB"/>
    <w:rsid w:val="008E2AF1"/>
    <w:rsid w:val="008E3517"/>
    <w:rsid w:val="008E5287"/>
    <w:rsid w:val="008E5B8E"/>
    <w:rsid w:val="008E6037"/>
    <w:rsid w:val="008F2138"/>
    <w:rsid w:val="008F4429"/>
    <w:rsid w:val="008F5DB8"/>
    <w:rsid w:val="008F703B"/>
    <w:rsid w:val="00900A7E"/>
    <w:rsid w:val="009069A5"/>
    <w:rsid w:val="00910436"/>
    <w:rsid w:val="009107DF"/>
    <w:rsid w:val="009109BA"/>
    <w:rsid w:val="00913438"/>
    <w:rsid w:val="009136B2"/>
    <w:rsid w:val="009140F6"/>
    <w:rsid w:val="009157B9"/>
    <w:rsid w:val="009169EB"/>
    <w:rsid w:val="009202F4"/>
    <w:rsid w:val="00922254"/>
    <w:rsid w:val="009235B3"/>
    <w:rsid w:val="009236B1"/>
    <w:rsid w:val="00923B9E"/>
    <w:rsid w:val="00923FDF"/>
    <w:rsid w:val="00927A35"/>
    <w:rsid w:val="00930703"/>
    <w:rsid w:val="00931137"/>
    <w:rsid w:val="0093196B"/>
    <w:rsid w:val="00933342"/>
    <w:rsid w:val="00933B6B"/>
    <w:rsid w:val="00934000"/>
    <w:rsid w:val="009357A8"/>
    <w:rsid w:val="00935A09"/>
    <w:rsid w:val="00936E58"/>
    <w:rsid w:val="00940EAA"/>
    <w:rsid w:val="00944528"/>
    <w:rsid w:val="00944F4C"/>
    <w:rsid w:val="00952660"/>
    <w:rsid w:val="0095306D"/>
    <w:rsid w:val="009546CC"/>
    <w:rsid w:val="00956119"/>
    <w:rsid w:val="009561DB"/>
    <w:rsid w:val="00956E70"/>
    <w:rsid w:val="00957C39"/>
    <w:rsid w:val="00957C9E"/>
    <w:rsid w:val="0096045A"/>
    <w:rsid w:val="00960951"/>
    <w:rsid w:val="0096431B"/>
    <w:rsid w:val="00972D20"/>
    <w:rsid w:val="009750BD"/>
    <w:rsid w:val="009831B2"/>
    <w:rsid w:val="00984DBF"/>
    <w:rsid w:val="00992526"/>
    <w:rsid w:val="009935B8"/>
    <w:rsid w:val="00993B00"/>
    <w:rsid w:val="00993B7B"/>
    <w:rsid w:val="00993F3F"/>
    <w:rsid w:val="0099551D"/>
    <w:rsid w:val="0099714F"/>
    <w:rsid w:val="009A21B0"/>
    <w:rsid w:val="009A4A9A"/>
    <w:rsid w:val="009A7A83"/>
    <w:rsid w:val="009B087F"/>
    <w:rsid w:val="009B3116"/>
    <w:rsid w:val="009B3585"/>
    <w:rsid w:val="009B4CE1"/>
    <w:rsid w:val="009B67DA"/>
    <w:rsid w:val="009B7B4A"/>
    <w:rsid w:val="009C0DCE"/>
    <w:rsid w:val="009C193B"/>
    <w:rsid w:val="009C1F07"/>
    <w:rsid w:val="009C36CE"/>
    <w:rsid w:val="009C46EC"/>
    <w:rsid w:val="009C5A45"/>
    <w:rsid w:val="009C7758"/>
    <w:rsid w:val="009C7849"/>
    <w:rsid w:val="009D5344"/>
    <w:rsid w:val="009D5AA8"/>
    <w:rsid w:val="009D6085"/>
    <w:rsid w:val="009D65FD"/>
    <w:rsid w:val="009D72B5"/>
    <w:rsid w:val="009D7751"/>
    <w:rsid w:val="009E0423"/>
    <w:rsid w:val="009E3864"/>
    <w:rsid w:val="009E4AE1"/>
    <w:rsid w:val="009E7241"/>
    <w:rsid w:val="009E7B6A"/>
    <w:rsid w:val="009E7CE8"/>
    <w:rsid w:val="009F0DAC"/>
    <w:rsid w:val="009F22B3"/>
    <w:rsid w:val="009F3FB2"/>
    <w:rsid w:val="009F44BC"/>
    <w:rsid w:val="009F5965"/>
    <w:rsid w:val="009F5DF8"/>
    <w:rsid w:val="009F61A2"/>
    <w:rsid w:val="009F6AE4"/>
    <w:rsid w:val="00A01E6B"/>
    <w:rsid w:val="00A030DD"/>
    <w:rsid w:val="00A0336C"/>
    <w:rsid w:val="00A05F01"/>
    <w:rsid w:val="00A112DD"/>
    <w:rsid w:val="00A1213E"/>
    <w:rsid w:val="00A123BF"/>
    <w:rsid w:val="00A13465"/>
    <w:rsid w:val="00A1354F"/>
    <w:rsid w:val="00A15BBB"/>
    <w:rsid w:val="00A164B7"/>
    <w:rsid w:val="00A166EE"/>
    <w:rsid w:val="00A16CB5"/>
    <w:rsid w:val="00A16D66"/>
    <w:rsid w:val="00A20F7E"/>
    <w:rsid w:val="00A23F10"/>
    <w:rsid w:val="00A240D4"/>
    <w:rsid w:val="00A245BD"/>
    <w:rsid w:val="00A26A9B"/>
    <w:rsid w:val="00A332E9"/>
    <w:rsid w:val="00A33AA2"/>
    <w:rsid w:val="00A33D7A"/>
    <w:rsid w:val="00A33E2C"/>
    <w:rsid w:val="00A3621E"/>
    <w:rsid w:val="00A37212"/>
    <w:rsid w:val="00A37436"/>
    <w:rsid w:val="00A402AB"/>
    <w:rsid w:val="00A409DB"/>
    <w:rsid w:val="00A428EA"/>
    <w:rsid w:val="00A42980"/>
    <w:rsid w:val="00A4403C"/>
    <w:rsid w:val="00A4496A"/>
    <w:rsid w:val="00A44AD0"/>
    <w:rsid w:val="00A44E78"/>
    <w:rsid w:val="00A46A35"/>
    <w:rsid w:val="00A46A68"/>
    <w:rsid w:val="00A47791"/>
    <w:rsid w:val="00A50109"/>
    <w:rsid w:val="00A50897"/>
    <w:rsid w:val="00A50A0C"/>
    <w:rsid w:val="00A54301"/>
    <w:rsid w:val="00A548AC"/>
    <w:rsid w:val="00A55C17"/>
    <w:rsid w:val="00A56323"/>
    <w:rsid w:val="00A57913"/>
    <w:rsid w:val="00A61166"/>
    <w:rsid w:val="00A637ED"/>
    <w:rsid w:val="00A63A19"/>
    <w:rsid w:val="00A64894"/>
    <w:rsid w:val="00A64D76"/>
    <w:rsid w:val="00A70EB8"/>
    <w:rsid w:val="00A72183"/>
    <w:rsid w:val="00A74FF7"/>
    <w:rsid w:val="00A75441"/>
    <w:rsid w:val="00A75AC8"/>
    <w:rsid w:val="00A765C6"/>
    <w:rsid w:val="00A772EE"/>
    <w:rsid w:val="00A80031"/>
    <w:rsid w:val="00A81F1D"/>
    <w:rsid w:val="00A82165"/>
    <w:rsid w:val="00A84345"/>
    <w:rsid w:val="00A86DCD"/>
    <w:rsid w:val="00A90EF4"/>
    <w:rsid w:val="00A92795"/>
    <w:rsid w:val="00A93743"/>
    <w:rsid w:val="00A9534E"/>
    <w:rsid w:val="00A97E5C"/>
    <w:rsid w:val="00AA0EE3"/>
    <w:rsid w:val="00AA5169"/>
    <w:rsid w:val="00AB0DAC"/>
    <w:rsid w:val="00AB210E"/>
    <w:rsid w:val="00AB347B"/>
    <w:rsid w:val="00AB5ADF"/>
    <w:rsid w:val="00AB6805"/>
    <w:rsid w:val="00AC14A2"/>
    <w:rsid w:val="00AC25F1"/>
    <w:rsid w:val="00AC413B"/>
    <w:rsid w:val="00AC7C07"/>
    <w:rsid w:val="00AC7D1A"/>
    <w:rsid w:val="00AD2284"/>
    <w:rsid w:val="00AD4D41"/>
    <w:rsid w:val="00AD672D"/>
    <w:rsid w:val="00AE0271"/>
    <w:rsid w:val="00AE0397"/>
    <w:rsid w:val="00AE4581"/>
    <w:rsid w:val="00AE76AC"/>
    <w:rsid w:val="00AF09CF"/>
    <w:rsid w:val="00AF2835"/>
    <w:rsid w:val="00AF3F47"/>
    <w:rsid w:val="00AF4CEA"/>
    <w:rsid w:val="00AF4D23"/>
    <w:rsid w:val="00AF50E7"/>
    <w:rsid w:val="00AF5B56"/>
    <w:rsid w:val="00AF5CD0"/>
    <w:rsid w:val="00AF6E79"/>
    <w:rsid w:val="00AF733E"/>
    <w:rsid w:val="00AF7A23"/>
    <w:rsid w:val="00B01028"/>
    <w:rsid w:val="00B01458"/>
    <w:rsid w:val="00B0219F"/>
    <w:rsid w:val="00B079AA"/>
    <w:rsid w:val="00B12DB4"/>
    <w:rsid w:val="00B1691B"/>
    <w:rsid w:val="00B203E0"/>
    <w:rsid w:val="00B22AA3"/>
    <w:rsid w:val="00B22C5E"/>
    <w:rsid w:val="00B234DB"/>
    <w:rsid w:val="00B2470C"/>
    <w:rsid w:val="00B24BC8"/>
    <w:rsid w:val="00B258F0"/>
    <w:rsid w:val="00B267D2"/>
    <w:rsid w:val="00B32004"/>
    <w:rsid w:val="00B336E8"/>
    <w:rsid w:val="00B33AED"/>
    <w:rsid w:val="00B354BB"/>
    <w:rsid w:val="00B359C4"/>
    <w:rsid w:val="00B36AE8"/>
    <w:rsid w:val="00B36E92"/>
    <w:rsid w:val="00B37C8A"/>
    <w:rsid w:val="00B37CE5"/>
    <w:rsid w:val="00B43637"/>
    <w:rsid w:val="00B43B85"/>
    <w:rsid w:val="00B43EE9"/>
    <w:rsid w:val="00B450FA"/>
    <w:rsid w:val="00B456A4"/>
    <w:rsid w:val="00B4639F"/>
    <w:rsid w:val="00B46845"/>
    <w:rsid w:val="00B5002C"/>
    <w:rsid w:val="00B5005C"/>
    <w:rsid w:val="00B50934"/>
    <w:rsid w:val="00B50D1A"/>
    <w:rsid w:val="00B514B3"/>
    <w:rsid w:val="00B5321A"/>
    <w:rsid w:val="00B53DE8"/>
    <w:rsid w:val="00B54A7E"/>
    <w:rsid w:val="00B55205"/>
    <w:rsid w:val="00B60806"/>
    <w:rsid w:val="00B619E2"/>
    <w:rsid w:val="00B620CC"/>
    <w:rsid w:val="00B62DDE"/>
    <w:rsid w:val="00B65064"/>
    <w:rsid w:val="00B65D27"/>
    <w:rsid w:val="00B664BF"/>
    <w:rsid w:val="00B666B7"/>
    <w:rsid w:val="00B668C1"/>
    <w:rsid w:val="00B669A0"/>
    <w:rsid w:val="00B66B49"/>
    <w:rsid w:val="00B70D0D"/>
    <w:rsid w:val="00B72545"/>
    <w:rsid w:val="00B76503"/>
    <w:rsid w:val="00B76D7C"/>
    <w:rsid w:val="00B82F38"/>
    <w:rsid w:val="00B82FEF"/>
    <w:rsid w:val="00B834EE"/>
    <w:rsid w:val="00B86534"/>
    <w:rsid w:val="00B87507"/>
    <w:rsid w:val="00B913E6"/>
    <w:rsid w:val="00B92E09"/>
    <w:rsid w:val="00B95414"/>
    <w:rsid w:val="00B958B1"/>
    <w:rsid w:val="00B97D36"/>
    <w:rsid w:val="00BA1327"/>
    <w:rsid w:val="00BA3A61"/>
    <w:rsid w:val="00BA42C8"/>
    <w:rsid w:val="00BA636E"/>
    <w:rsid w:val="00BA6BB6"/>
    <w:rsid w:val="00BA730D"/>
    <w:rsid w:val="00BA78F9"/>
    <w:rsid w:val="00BB10ED"/>
    <w:rsid w:val="00BB2275"/>
    <w:rsid w:val="00BB3597"/>
    <w:rsid w:val="00BB3926"/>
    <w:rsid w:val="00BB3A95"/>
    <w:rsid w:val="00BB3DBE"/>
    <w:rsid w:val="00BB4796"/>
    <w:rsid w:val="00BB4ACB"/>
    <w:rsid w:val="00BB72E4"/>
    <w:rsid w:val="00BB7714"/>
    <w:rsid w:val="00BC44B9"/>
    <w:rsid w:val="00BC69F3"/>
    <w:rsid w:val="00BC70E5"/>
    <w:rsid w:val="00BC7224"/>
    <w:rsid w:val="00BD04DF"/>
    <w:rsid w:val="00BD0B9A"/>
    <w:rsid w:val="00BD108A"/>
    <w:rsid w:val="00BD15FB"/>
    <w:rsid w:val="00BD3021"/>
    <w:rsid w:val="00BD34CE"/>
    <w:rsid w:val="00BD48BC"/>
    <w:rsid w:val="00BD6BB6"/>
    <w:rsid w:val="00BD6DB9"/>
    <w:rsid w:val="00BD7C42"/>
    <w:rsid w:val="00BE0336"/>
    <w:rsid w:val="00BE278C"/>
    <w:rsid w:val="00BE2AAC"/>
    <w:rsid w:val="00BF2285"/>
    <w:rsid w:val="00BF4345"/>
    <w:rsid w:val="00C00C08"/>
    <w:rsid w:val="00C04D94"/>
    <w:rsid w:val="00C06502"/>
    <w:rsid w:val="00C0725E"/>
    <w:rsid w:val="00C076F1"/>
    <w:rsid w:val="00C10FC2"/>
    <w:rsid w:val="00C1274D"/>
    <w:rsid w:val="00C151A7"/>
    <w:rsid w:val="00C2239B"/>
    <w:rsid w:val="00C2255E"/>
    <w:rsid w:val="00C24592"/>
    <w:rsid w:val="00C24B62"/>
    <w:rsid w:val="00C24CC1"/>
    <w:rsid w:val="00C25CA4"/>
    <w:rsid w:val="00C26A2F"/>
    <w:rsid w:val="00C30753"/>
    <w:rsid w:val="00C31976"/>
    <w:rsid w:val="00C3527E"/>
    <w:rsid w:val="00C3563F"/>
    <w:rsid w:val="00C35694"/>
    <w:rsid w:val="00C40E0F"/>
    <w:rsid w:val="00C46DC0"/>
    <w:rsid w:val="00C47538"/>
    <w:rsid w:val="00C50B17"/>
    <w:rsid w:val="00C512CB"/>
    <w:rsid w:val="00C52AE2"/>
    <w:rsid w:val="00C55D55"/>
    <w:rsid w:val="00C606DE"/>
    <w:rsid w:val="00C60EA7"/>
    <w:rsid w:val="00C636B4"/>
    <w:rsid w:val="00C636C3"/>
    <w:rsid w:val="00C67204"/>
    <w:rsid w:val="00C67FCF"/>
    <w:rsid w:val="00C713A5"/>
    <w:rsid w:val="00C739AD"/>
    <w:rsid w:val="00C82926"/>
    <w:rsid w:val="00C838C6"/>
    <w:rsid w:val="00C846D5"/>
    <w:rsid w:val="00CA103B"/>
    <w:rsid w:val="00CA156F"/>
    <w:rsid w:val="00CA3632"/>
    <w:rsid w:val="00CA4A8F"/>
    <w:rsid w:val="00CB006F"/>
    <w:rsid w:val="00CB05B4"/>
    <w:rsid w:val="00CB0BB8"/>
    <w:rsid w:val="00CB5346"/>
    <w:rsid w:val="00CB73FE"/>
    <w:rsid w:val="00CB741B"/>
    <w:rsid w:val="00CB760B"/>
    <w:rsid w:val="00CC1053"/>
    <w:rsid w:val="00CC109D"/>
    <w:rsid w:val="00CC38D1"/>
    <w:rsid w:val="00CC6040"/>
    <w:rsid w:val="00CC76B6"/>
    <w:rsid w:val="00CD06E3"/>
    <w:rsid w:val="00CD110A"/>
    <w:rsid w:val="00CD1191"/>
    <w:rsid w:val="00CD13A9"/>
    <w:rsid w:val="00CD6FE5"/>
    <w:rsid w:val="00CD7224"/>
    <w:rsid w:val="00CE1CDC"/>
    <w:rsid w:val="00CE5CFB"/>
    <w:rsid w:val="00CE7932"/>
    <w:rsid w:val="00CE7C0F"/>
    <w:rsid w:val="00CF28AD"/>
    <w:rsid w:val="00CF2C68"/>
    <w:rsid w:val="00CF3BD3"/>
    <w:rsid w:val="00CF4D0D"/>
    <w:rsid w:val="00CF5476"/>
    <w:rsid w:val="00CF61F6"/>
    <w:rsid w:val="00D00D15"/>
    <w:rsid w:val="00D03337"/>
    <w:rsid w:val="00D034BA"/>
    <w:rsid w:val="00D073D1"/>
    <w:rsid w:val="00D075E4"/>
    <w:rsid w:val="00D07A28"/>
    <w:rsid w:val="00D1430C"/>
    <w:rsid w:val="00D14C7C"/>
    <w:rsid w:val="00D14CC4"/>
    <w:rsid w:val="00D20346"/>
    <w:rsid w:val="00D212FA"/>
    <w:rsid w:val="00D21F06"/>
    <w:rsid w:val="00D22303"/>
    <w:rsid w:val="00D22AC8"/>
    <w:rsid w:val="00D23052"/>
    <w:rsid w:val="00D243E5"/>
    <w:rsid w:val="00D301DD"/>
    <w:rsid w:val="00D31D4C"/>
    <w:rsid w:val="00D353BC"/>
    <w:rsid w:val="00D366B6"/>
    <w:rsid w:val="00D36B7B"/>
    <w:rsid w:val="00D37F4B"/>
    <w:rsid w:val="00D40A58"/>
    <w:rsid w:val="00D42F24"/>
    <w:rsid w:val="00D42FC7"/>
    <w:rsid w:val="00D47F41"/>
    <w:rsid w:val="00D5184B"/>
    <w:rsid w:val="00D53E05"/>
    <w:rsid w:val="00D558BB"/>
    <w:rsid w:val="00D5602F"/>
    <w:rsid w:val="00D56BC8"/>
    <w:rsid w:val="00D577AB"/>
    <w:rsid w:val="00D57E5F"/>
    <w:rsid w:val="00D615E9"/>
    <w:rsid w:val="00D62426"/>
    <w:rsid w:val="00D628ED"/>
    <w:rsid w:val="00D62E3A"/>
    <w:rsid w:val="00D6484D"/>
    <w:rsid w:val="00D65EDD"/>
    <w:rsid w:val="00D66561"/>
    <w:rsid w:val="00D7023E"/>
    <w:rsid w:val="00D70823"/>
    <w:rsid w:val="00D71616"/>
    <w:rsid w:val="00D7248E"/>
    <w:rsid w:val="00D764EB"/>
    <w:rsid w:val="00D77192"/>
    <w:rsid w:val="00D813FF"/>
    <w:rsid w:val="00D816B3"/>
    <w:rsid w:val="00D84113"/>
    <w:rsid w:val="00D85AAD"/>
    <w:rsid w:val="00D86774"/>
    <w:rsid w:val="00D86FA1"/>
    <w:rsid w:val="00D909A9"/>
    <w:rsid w:val="00D91E26"/>
    <w:rsid w:val="00D92461"/>
    <w:rsid w:val="00D92531"/>
    <w:rsid w:val="00D938CB"/>
    <w:rsid w:val="00D943CA"/>
    <w:rsid w:val="00D95168"/>
    <w:rsid w:val="00DA1F61"/>
    <w:rsid w:val="00DA372E"/>
    <w:rsid w:val="00DA3AC5"/>
    <w:rsid w:val="00DA4E46"/>
    <w:rsid w:val="00DA56EC"/>
    <w:rsid w:val="00DB00C6"/>
    <w:rsid w:val="00DB1850"/>
    <w:rsid w:val="00DB2659"/>
    <w:rsid w:val="00DB2B84"/>
    <w:rsid w:val="00DB3125"/>
    <w:rsid w:val="00DB3D81"/>
    <w:rsid w:val="00DB40F4"/>
    <w:rsid w:val="00DB42B1"/>
    <w:rsid w:val="00DB4A72"/>
    <w:rsid w:val="00DB57DA"/>
    <w:rsid w:val="00DC04EE"/>
    <w:rsid w:val="00DC0603"/>
    <w:rsid w:val="00DC1011"/>
    <w:rsid w:val="00DC2385"/>
    <w:rsid w:val="00DC255B"/>
    <w:rsid w:val="00DC3EB6"/>
    <w:rsid w:val="00DC3F99"/>
    <w:rsid w:val="00DC4C78"/>
    <w:rsid w:val="00DC5B0F"/>
    <w:rsid w:val="00DD1553"/>
    <w:rsid w:val="00DD2215"/>
    <w:rsid w:val="00DD5430"/>
    <w:rsid w:val="00DD5AC3"/>
    <w:rsid w:val="00DD6115"/>
    <w:rsid w:val="00DE122B"/>
    <w:rsid w:val="00DE2C09"/>
    <w:rsid w:val="00DE3A8D"/>
    <w:rsid w:val="00DE54C2"/>
    <w:rsid w:val="00DE654F"/>
    <w:rsid w:val="00DF0183"/>
    <w:rsid w:val="00DF0E00"/>
    <w:rsid w:val="00DF1877"/>
    <w:rsid w:val="00DF1F22"/>
    <w:rsid w:val="00DF2A31"/>
    <w:rsid w:val="00DF44DD"/>
    <w:rsid w:val="00DF7295"/>
    <w:rsid w:val="00E01084"/>
    <w:rsid w:val="00E051C4"/>
    <w:rsid w:val="00E056DC"/>
    <w:rsid w:val="00E05D92"/>
    <w:rsid w:val="00E1150D"/>
    <w:rsid w:val="00E1156E"/>
    <w:rsid w:val="00E115C3"/>
    <w:rsid w:val="00E12A1D"/>
    <w:rsid w:val="00E13CCA"/>
    <w:rsid w:val="00E13F4C"/>
    <w:rsid w:val="00E170F5"/>
    <w:rsid w:val="00E2109F"/>
    <w:rsid w:val="00E234F4"/>
    <w:rsid w:val="00E24B77"/>
    <w:rsid w:val="00E30809"/>
    <w:rsid w:val="00E3092C"/>
    <w:rsid w:val="00E31013"/>
    <w:rsid w:val="00E3540A"/>
    <w:rsid w:val="00E35924"/>
    <w:rsid w:val="00E374DA"/>
    <w:rsid w:val="00E375AC"/>
    <w:rsid w:val="00E375E0"/>
    <w:rsid w:val="00E407DD"/>
    <w:rsid w:val="00E41852"/>
    <w:rsid w:val="00E41942"/>
    <w:rsid w:val="00E42005"/>
    <w:rsid w:val="00E42184"/>
    <w:rsid w:val="00E46BD4"/>
    <w:rsid w:val="00E50A9D"/>
    <w:rsid w:val="00E510F7"/>
    <w:rsid w:val="00E511CF"/>
    <w:rsid w:val="00E51444"/>
    <w:rsid w:val="00E52499"/>
    <w:rsid w:val="00E5386D"/>
    <w:rsid w:val="00E53F87"/>
    <w:rsid w:val="00E552D7"/>
    <w:rsid w:val="00E571EC"/>
    <w:rsid w:val="00E60D59"/>
    <w:rsid w:val="00E6103C"/>
    <w:rsid w:val="00E62727"/>
    <w:rsid w:val="00E62823"/>
    <w:rsid w:val="00E63BFD"/>
    <w:rsid w:val="00E64E08"/>
    <w:rsid w:val="00E67F82"/>
    <w:rsid w:val="00E70C34"/>
    <w:rsid w:val="00E756C3"/>
    <w:rsid w:val="00E76250"/>
    <w:rsid w:val="00E801EA"/>
    <w:rsid w:val="00E83400"/>
    <w:rsid w:val="00E84677"/>
    <w:rsid w:val="00E85A41"/>
    <w:rsid w:val="00E914BD"/>
    <w:rsid w:val="00E938A6"/>
    <w:rsid w:val="00E94CFD"/>
    <w:rsid w:val="00E95140"/>
    <w:rsid w:val="00E95C14"/>
    <w:rsid w:val="00E967CE"/>
    <w:rsid w:val="00E973C7"/>
    <w:rsid w:val="00EA0160"/>
    <w:rsid w:val="00EA1E1D"/>
    <w:rsid w:val="00EA253C"/>
    <w:rsid w:val="00EA2818"/>
    <w:rsid w:val="00EA2D61"/>
    <w:rsid w:val="00EA517C"/>
    <w:rsid w:val="00EA5653"/>
    <w:rsid w:val="00EA6499"/>
    <w:rsid w:val="00EA7D2D"/>
    <w:rsid w:val="00EB0A26"/>
    <w:rsid w:val="00EB14AF"/>
    <w:rsid w:val="00EB1893"/>
    <w:rsid w:val="00EB341C"/>
    <w:rsid w:val="00EB3AEC"/>
    <w:rsid w:val="00EB4AA4"/>
    <w:rsid w:val="00EB687F"/>
    <w:rsid w:val="00EC21DE"/>
    <w:rsid w:val="00EC282F"/>
    <w:rsid w:val="00EC3BB8"/>
    <w:rsid w:val="00EC3E63"/>
    <w:rsid w:val="00EC480F"/>
    <w:rsid w:val="00EC58C9"/>
    <w:rsid w:val="00EC63A6"/>
    <w:rsid w:val="00EC6BCC"/>
    <w:rsid w:val="00EC7FA9"/>
    <w:rsid w:val="00ED0AD5"/>
    <w:rsid w:val="00ED0D92"/>
    <w:rsid w:val="00ED302D"/>
    <w:rsid w:val="00ED6336"/>
    <w:rsid w:val="00ED6E79"/>
    <w:rsid w:val="00ED7E2E"/>
    <w:rsid w:val="00EE1008"/>
    <w:rsid w:val="00EE32FD"/>
    <w:rsid w:val="00EE4260"/>
    <w:rsid w:val="00EE43C5"/>
    <w:rsid w:val="00EF1BC2"/>
    <w:rsid w:val="00EF55AF"/>
    <w:rsid w:val="00F01FF7"/>
    <w:rsid w:val="00F034DE"/>
    <w:rsid w:val="00F03BB9"/>
    <w:rsid w:val="00F044E7"/>
    <w:rsid w:val="00F0550C"/>
    <w:rsid w:val="00F0569A"/>
    <w:rsid w:val="00F05F5E"/>
    <w:rsid w:val="00F06C66"/>
    <w:rsid w:val="00F071C6"/>
    <w:rsid w:val="00F107B1"/>
    <w:rsid w:val="00F10AF8"/>
    <w:rsid w:val="00F13307"/>
    <w:rsid w:val="00F173CB"/>
    <w:rsid w:val="00F20624"/>
    <w:rsid w:val="00F21040"/>
    <w:rsid w:val="00F21A89"/>
    <w:rsid w:val="00F220E9"/>
    <w:rsid w:val="00F23EC3"/>
    <w:rsid w:val="00F23EF0"/>
    <w:rsid w:val="00F23F7B"/>
    <w:rsid w:val="00F2760D"/>
    <w:rsid w:val="00F3500E"/>
    <w:rsid w:val="00F35482"/>
    <w:rsid w:val="00F35A37"/>
    <w:rsid w:val="00F372A3"/>
    <w:rsid w:val="00F3787D"/>
    <w:rsid w:val="00F37D01"/>
    <w:rsid w:val="00F40B97"/>
    <w:rsid w:val="00F41086"/>
    <w:rsid w:val="00F41FAE"/>
    <w:rsid w:val="00F4285E"/>
    <w:rsid w:val="00F42C0F"/>
    <w:rsid w:val="00F42C9A"/>
    <w:rsid w:val="00F43D62"/>
    <w:rsid w:val="00F43EEA"/>
    <w:rsid w:val="00F447C2"/>
    <w:rsid w:val="00F50570"/>
    <w:rsid w:val="00F516FD"/>
    <w:rsid w:val="00F54313"/>
    <w:rsid w:val="00F56AFD"/>
    <w:rsid w:val="00F577F4"/>
    <w:rsid w:val="00F61748"/>
    <w:rsid w:val="00F66632"/>
    <w:rsid w:val="00F66A90"/>
    <w:rsid w:val="00F71CF6"/>
    <w:rsid w:val="00F7393A"/>
    <w:rsid w:val="00F77FDB"/>
    <w:rsid w:val="00F80297"/>
    <w:rsid w:val="00F81718"/>
    <w:rsid w:val="00F82A91"/>
    <w:rsid w:val="00F8662D"/>
    <w:rsid w:val="00F9562D"/>
    <w:rsid w:val="00F95D5F"/>
    <w:rsid w:val="00F96BAB"/>
    <w:rsid w:val="00F977CA"/>
    <w:rsid w:val="00FA1C1E"/>
    <w:rsid w:val="00FA2106"/>
    <w:rsid w:val="00FA22BF"/>
    <w:rsid w:val="00FA2460"/>
    <w:rsid w:val="00FA2671"/>
    <w:rsid w:val="00FA33D9"/>
    <w:rsid w:val="00FA3CB3"/>
    <w:rsid w:val="00FA4EE7"/>
    <w:rsid w:val="00FB0738"/>
    <w:rsid w:val="00FB296E"/>
    <w:rsid w:val="00FB2EC1"/>
    <w:rsid w:val="00FB3D62"/>
    <w:rsid w:val="00FB4DAC"/>
    <w:rsid w:val="00FC264F"/>
    <w:rsid w:val="00FC3BA2"/>
    <w:rsid w:val="00FC3BAD"/>
    <w:rsid w:val="00FC5555"/>
    <w:rsid w:val="00FC5EC5"/>
    <w:rsid w:val="00FC6599"/>
    <w:rsid w:val="00FD09FE"/>
    <w:rsid w:val="00FD23A0"/>
    <w:rsid w:val="00FD38E5"/>
    <w:rsid w:val="00FD3EE0"/>
    <w:rsid w:val="00FD5F44"/>
    <w:rsid w:val="00FD60FA"/>
    <w:rsid w:val="00FD61BF"/>
    <w:rsid w:val="00FD6508"/>
    <w:rsid w:val="00FD7A16"/>
    <w:rsid w:val="00FE0A6E"/>
    <w:rsid w:val="00FE0A98"/>
    <w:rsid w:val="00FE2F05"/>
    <w:rsid w:val="00FE464B"/>
    <w:rsid w:val="00FE592D"/>
    <w:rsid w:val="00FE7151"/>
    <w:rsid w:val="00FF0467"/>
    <w:rsid w:val="00FF0A40"/>
    <w:rsid w:val="00FF152D"/>
    <w:rsid w:val="00FF1E32"/>
    <w:rsid w:val="00FF3733"/>
    <w:rsid w:val="00FF384F"/>
    <w:rsid w:val="00FF3EAF"/>
    <w:rsid w:val="00FF7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2BCF04"/>
  <w15:chartTrackingRefBased/>
  <w15:docId w15:val="{1573F621-4AE6-E04D-8D08-E9C562CAA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76354"/>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unhideWhenUsed/>
    <w:qFormat/>
    <w:rsid w:val="00AE458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24E07"/>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376354"/>
    <w:rPr>
      <w:rFonts w:ascii="Times New Roman" w:eastAsia="Times New Roman" w:hAnsi="Times New Roman" w:cs="Times New Roman"/>
      <w:b/>
      <w:bCs/>
      <w:kern w:val="36"/>
      <w:sz w:val="48"/>
      <w:szCs w:val="48"/>
      <w:lang w:eastAsia="en-GB"/>
    </w:rPr>
  </w:style>
  <w:style w:type="paragraph" w:customStyle="1" w:styleId="c-article-author-listitem">
    <w:name w:val="c-article-author-list__item"/>
    <w:basedOn w:val="Normal"/>
    <w:rsid w:val="00376354"/>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376354"/>
    <w:rPr>
      <w:color w:val="0000FF"/>
      <w:u w:val="single"/>
    </w:rPr>
  </w:style>
  <w:style w:type="paragraph" w:styleId="Header">
    <w:name w:val="header"/>
    <w:basedOn w:val="Normal"/>
    <w:link w:val="HeaderChar"/>
    <w:uiPriority w:val="99"/>
    <w:unhideWhenUsed/>
    <w:rsid w:val="00DC2385"/>
    <w:pPr>
      <w:tabs>
        <w:tab w:val="center" w:pos="4513"/>
        <w:tab w:val="right" w:pos="9026"/>
      </w:tabs>
    </w:pPr>
  </w:style>
  <w:style w:type="character" w:customStyle="1" w:styleId="HeaderChar">
    <w:name w:val="Header Char"/>
    <w:basedOn w:val="DefaultParagraphFont"/>
    <w:link w:val="Header"/>
    <w:uiPriority w:val="99"/>
    <w:rsid w:val="00DC2385"/>
  </w:style>
  <w:style w:type="paragraph" w:styleId="Footer">
    <w:name w:val="footer"/>
    <w:basedOn w:val="Normal"/>
    <w:link w:val="FooterChar"/>
    <w:uiPriority w:val="99"/>
    <w:unhideWhenUsed/>
    <w:rsid w:val="00DC2385"/>
    <w:pPr>
      <w:tabs>
        <w:tab w:val="center" w:pos="4513"/>
        <w:tab w:val="right" w:pos="9026"/>
      </w:tabs>
    </w:pPr>
  </w:style>
  <w:style w:type="character" w:customStyle="1" w:styleId="FooterChar">
    <w:name w:val="Footer Char"/>
    <w:basedOn w:val="DefaultParagraphFont"/>
    <w:link w:val="Footer"/>
    <w:uiPriority w:val="99"/>
    <w:rsid w:val="00DC2385"/>
  </w:style>
  <w:style w:type="character" w:styleId="PageNumber">
    <w:name w:val="page number"/>
    <w:basedOn w:val="DefaultParagraphFont"/>
    <w:uiPriority w:val="99"/>
    <w:semiHidden/>
    <w:unhideWhenUsed/>
    <w:rsid w:val="00051F02"/>
  </w:style>
  <w:style w:type="character" w:customStyle="1" w:styleId="apple-converted-space">
    <w:name w:val="apple-converted-space"/>
    <w:basedOn w:val="DefaultParagraphFont"/>
    <w:rsid w:val="00D628ED"/>
  </w:style>
  <w:style w:type="paragraph" w:styleId="ListParagraph">
    <w:name w:val="List Paragraph"/>
    <w:basedOn w:val="Normal"/>
    <w:uiPriority w:val="34"/>
    <w:qFormat/>
    <w:rsid w:val="00455061"/>
    <w:pPr>
      <w:ind w:left="720"/>
      <w:contextualSpacing/>
    </w:pPr>
  </w:style>
  <w:style w:type="paragraph" w:customStyle="1" w:styleId="c-article-identifiersitem">
    <w:name w:val="c-article-identifiers__item"/>
    <w:basedOn w:val="Normal"/>
    <w:rsid w:val="00A86DCD"/>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C35694"/>
    <w:rPr>
      <w:color w:val="605E5C"/>
      <w:shd w:val="clear" w:color="auto" w:fill="E1DFDD"/>
    </w:rPr>
  </w:style>
  <w:style w:type="character" w:styleId="Strong">
    <w:name w:val="Strong"/>
    <w:basedOn w:val="DefaultParagraphFont"/>
    <w:uiPriority w:val="22"/>
    <w:qFormat/>
    <w:rsid w:val="009A21B0"/>
    <w:rPr>
      <w:b/>
      <w:bCs/>
    </w:rPr>
  </w:style>
  <w:style w:type="character" w:customStyle="1" w:styleId="aranob">
    <w:name w:val="aranob"/>
    <w:basedOn w:val="DefaultParagraphFont"/>
    <w:rsid w:val="003628D1"/>
  </w:style>
  <w:style w:type="character" w:styleId="FollowedHyperlink">
    <w:name w:val="FollowedHyperlink"/>
    <w:basedOn w:val="DefaultParagraphFont"/>
    <w:uiPriority w:val="99"/>
    <w:semiHidden/>
    <w:unhideWhenUsed/>
    <w:rsid w:val="006909C0"/>
    <w:rPr>
      <w:color w:val="954F72" w:themeColor="followedHyperlink"/>
      <w:u w:val="single"/>
    </w:rPr>
  </w:style>
  <w:style w:type="character" w:styleId="Emphasis">
    <w:name w:val="Emphasis"/>
    <w:basedOn w:val="DefaultParagraphFont"/>
    <w:uiPriority w:val="20"/>
    <w:qFormat/>
    <w:rsid w:val="007F3839"/>
    <w:rPr>
      <w:i/>
      <w:iCs/>
    </w:rPr>
  </w:style>
  <w:style w:type="character" w:customStyle="1" w:styleId="Heading3Char">
    <w:name w:val="Heading 3 Char"/>
    <w:basedOn w:val="DefaultParagraphFont"/>
    <w:link w:val="Heading3"/>
    <w:uiPriority w:val="9"/>
    <w:rsid w:val="00AE4581"/>
    <w:rPr>
      <w:rFonts w:asciiTheme="majorHAnsi" w:eastAsiaTheme="majorEastAsia" w:hAnsiTheme="majorHAnsi" w:cstheme="majorBidi"/>
      <w:color w:val="1F3763" w:themeColor="accent1" w:themeShade="7F"/>
    </w:rPr>
  </w:style>
  <w:style w:type="character" w:customStyle="1" w:styleId="hgkelc">
    <w:name w:val="hgkelc"/>
    <w:basedOn w:val="DefaultParagraphFont"/>
    <w:rsid w:val="00531600"/>
  </w:style>
  <w:style w:type="character" w:customStyle="1" w:styleId="jpfdse">
    <w:name w:val="jpfdse"/>
    <w:basedOn w:val="DefaultParagraphFont"/>
    <w:rsid w:val="00531600"/>
  </w:style>
  <w:style w:type="character" w:customStyle="1" w:styleId="kx21rb">
    <w:name w:val="kx21rb"/>
    <w:basedOn w:val="DefaultParagraphFont"/>
    <w:rsid w:val="005316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88828">
      <w:bodyDiv w:val="1"/>
      <w:marLeft w:val="0"/>
      <w:marRight w:val="0"/>
      <w:marTop w:val="0"/>
      <w:marBottom w:val="0"/>
      <w:divBdr>
        <w:top w:val="none" w:sz="0" w:space="0" w:color="auto"/>
        <w:left w:val="none" w:sz="0" w:space="0" w:color="auto"/>
        <w:bottom w:val="none" w:sz="0" w:space="0" w:color="auto"/>
        <w:right w:val="none" w:sz="0" w:space="0" w:color="auto"/>
      </w:divBdr>
      <w:divsChild>
        <w:div w:id="1707871673">
          <w:marLeft w:val="0"/>
          <w:marRight w:val="0"/>
          <w:marTop w:val="0"/>
          <w:marBottom w:val="0"/>
          <w:divBdr>
            <w:top w:val="none" w:sz="0" w:space="0" w:color="auto"/>
            <w:left w:val="none" w:sz="0" w:space="0" w:color="auto"/>
            <w:bottom w:val="none" w:sz="0" w:space="0" w:color="auto"/>
            <w:right w:val="none" w:sz="0" w:space="0" w:color="auto"/>
          </w:divBdr>
        </w:div>
      </w:divsChild>
    </w:div>
    <w:div w:id="165676924">
      <w:bodyDiv w:val="1"/>
      <w:marLeft w:val="0"/>
      <w:marRight w:val="0"/>
      <w:marTop w:val="0"/>
      <w:marBottom w:val="0"/>
      <w:divBdr>
        <w:top w:val="none" w:sz="0" w:space="0" w:color="auto"/>
        <w:left w:val="none" w:sz="0" w:space="0" w:color="auto"/>
        <w:bottom w:val="none" w:sz="0" w:space="0" w:color="auto"/>
        <w:right w:val="none" w:sz="0" w:space="0" w:color="auto"/>
      </w:divBdr>
    </w:div>
    <w:div w:id="196047566">
      <w:bodyDiv w:val="1"/>
      <w:marLeft w:val="0"/>
      <w:marRight w:val="0"/>
      <w:marTop w:val="0"/>
      <w:marBottom w:val="0"/>
      <w:divBdr>
        <w:top w:val="none" w:sz="0" w:space="0" w:color="auto"/>
        <w:left w:val="none" w:sz="0" w:space="0" w:color="auto"/>
        <w:bottom w:val="none" w:sz="0" w:space="0" w:color="auto"/>
        <w:right w:val="none" w:sz="0" w:space="0" w:color="auto"/>
      </w:divBdr>
      <w:divsChild>
        <w:div w:id="1440635804">
          <w:marLeft w:val="0"/>
          <w:marRight w:val="0"/>
          <w:marTop w:val="0"/>
          <w:marBottom w:val="0"/>
          <w:divBdr>
            <w:top w:val="none" w:sz="0" w:space="0" w:color="auto"/>
            <w:left w:val="none" w:sz="0" w:space="0" w:color="auto"/>
            <w:bottom w:val="none" w:sz="0" w:space="0" w:color="auto"/>
            <w:right w:val="none" w:sz="0" w:space="0" w:color="auto"/>
          </w:divBdr>
          <w:divsChild>
            <w:div w:id="2038045163">
              <w:marLeft w:val="0"/>
              <w:marRight w:val="0"/>
              <w:marTop w:val="0"/>
              <w:marBottom w:val="0"/>
              <w:divBdr>
                <w:top w:val="none" w:sz="0" w:space="0" w:color="auto"/>
                <w:left w:val="none" w:sz="0" w:space="0" w:color="auto"/>
                <w:bottom w:val="none" w:sz="0" w:space="0" w:color="auto"/>
                <w:right w:val="none" w:sz="0" w:space="0" w:color="auto"/>
              </w:divBdr>
              <w:divsChild>
                <w:div w:id="545025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21934">
      <w:bodyDiv w:val="1"/>
      <w:marLeft w:val="0"/>
      <w:marRight w:val="0"/>
      <w:marTop w:val="0"/>
      <w:marBottom w:val="0"/>
      <w:divBdr>
        <w:top w:val="none" w:sz="0" w:space="0" w:color="auto"/>
        <w:left w:val="none" w:sz="0" w:space="0" w:color="auto"/>
        <w:bottom w:val="none" w:sz="0" w:space="0" w:color="auto"/>
        <w:right w:val="none" w:sz="0" w:space="0" w:color="auto"/>
      </w:divBdr>
    </w:div>
    <w:div w:id="369843405">
      <w:bodyDiv w:val="1"/>
      <w:marLeft w:val="0"/>
      <w:marRight w:val="0"/>
      <w:marTop w:val="0"/>
      <w:marBottom w:val="0"/>
      <w:divBdr>
        <w:top w:val="none" w:sz="0" w:space="0" w:color="auto"/>
        <w:left w:val="none" w:sz="0" w:space="0" w:color="auto"/>
        <w:bottom w:val="none" w:sz="0" w:space="0" w:color="auto"/>
        <w:right w:val="none" w:sz="0" w:space="0" w:color="auto"/>
      </w:divBdr>
      <w:divsChild>
        <w:div w:id="1336231444">
          <w:marLeft w:val="0"/>
          <w:marRight w:val="0"/>
          <w:marTop w:val="0"/>
          <w:marBottom w:val="0"/>
          <w:divBdr>
            <w:top w:val="none" w:sz="0" w:space="0" w:color="auto"/>
            <w:left w:val="none" w:sz="0" w:space="0" w:color="auto"/>
            <w:bottom w:val="none" w:sz="0" w:space="0" w:color="auto"/>
            <w:right w:val="none" w:sz="0" w:space="0" w:color="auto"/>
          </w:divBdr>
        </w:div>
      </w:divsChild>
    </w:div>
    <w:div w:id="406996468">
      <w:bodyDiv w:val="1"/>
      <w:marLeft w:val="0"/>
      <w:marRight w:val="0"/>
      <w:marTop w:val="0"/>
      <w:marBottom w:val="0"/>
      <w:divBdr>
        <w:top w:val="none" w:sz="0" w:space="0" w:color="auto"/>
        <w:left w:val="none" w:sz="0" w:space="0" w:color="auto"/>
        <w:bottom w:val="none" w:sz="0" w:space="0" w:color="auto"/>
        <w:right w:val="none" w:sz="0" w:space="0" w:color="auto"/>
      </w:divBdr>
      <w:divsChild>
        <w:div w:id="432213223">
          <w:marLeft w:val="0"/>
          <w:marRight w:val="0"/>
          <w:marTop w:val="0"/>
          <w:marBottom w:val="0"/>
          <w:divBdr>
            <w:top w:val="none" w:sz="0" w:space="0" w:color="auto"/>
            <w:left w:val="none" w:sz="0" w:space="0" w:color="auto"/>
            <w:bottom w:val="none" w:sz="0" w:space="0" w:color="auto"/>
            <w:right w:val="none" w:sz="0" w:space="0" w:color="auto"/>
          </w:divBdr>
          <w:divsChild>
            <w:div w:id="1604412353">
              <w:marLeft w:val="0"/>
              <w:marRight w:val="0"/>
              <w:marTop w:val="0"/>
              <w:marBottom w:val="0"/>
              <w:divBdr>
                <w:top w:val="none" w:sz="0" w:space="0" w:color="auto"/>
                <w:left w:val="none" w:sz="0" w:space="0" w:color="auto"/>
                <w:bottom w:val="none" w:sz="0" w:space="0" w:color="auto"/>
                <w:right w:val="none" w:sz="0" w:space="0" w:color="auto"/>
              </w:divBdr>
              <w:divsChild>
                <w:div w:id="73991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388755">
      <w:bodyDiv w:val="1"/>
      <w:marLeft w:val="0"/>
      <w:marRight w:val="0"/>
      <w:marTop w:val="0"/>
      <w:marBottom w:val="0"/>
      <w:divBdr>
        <w:top w:val="none" w:sz="0" w:space="0" w:color="auto"/>
        <w:left w:val="none" w:sz="0" w:space="0" w:color="auto"/>
        <w:bottom w:val="none" w:sz="0" w:space="0" w:color="auto"/>
        <w:right w:val="none" w:sz="0" w:space="0" w:color="auto"/>
      </w:divBdr>
      <w:divsChild>
        <w:div w:id="1408766270">
          <w:marLeft w:val="0"/>
          <w:marRight w:val="0"/>
          <w:marTop w:val="0"/>
          <w:marBottom w:val="0"/>
          <w:divBdr>
            <w:top w:val="none" w:sz="0" w:space="0" w:color="auto"/>
            <w:left w:val="none" w:sz="0" w:space="0" w:color="auto"/>
            <w:bottom w:val="none" w:sz="0" w:space="0" w:color="auto"/>
            <w:right w:val="none" w:sz="0" w:space="0" w:color="auto"/>
          </w:divBdr>
        </w:div>
        <w:div w:id="328598238">
          <w:marLeft w:val="0"/>
          <w:marRight w:val="0"/>
          <w:marTop w:val="0"/>
          <w:marBottom w:val="0"/>
          <w:divBdr>
            <w:top w:val="none" w:sz="0" w:space="0" w:color="auto"/>
            <w:left w:val="none" w:sz="0" w:space="0" w:color="auto"/>
            <w:bottom w:val="none" w:sz="0" w:space="0" w:color="auto"/>
            <w:right w:val="none" w:sz="0" w:space="0" w:color="auto"/>
          </w:divBdr>
        </w:div>
        <w:div w:id="299578529">
          <w:marLeft w:val="0"/>
          <w:marRight w:val="0"/>
          <w:marTop w:val="0"/>
          <w:marBottom w:val="0"/>
          <w:divBdr>
            <w:top w:val="none" w:sz="0" w:space="0" w:color="auto"/>
            <w:left w:val="none" w:sz="0" w:space="0" w:color="auto"/>
            <w:bottom w:val="none" w:sz="0" w:space="0" w:color="auto"/>
            <w:right w:val="none" w:sz="0" w:space="0" w:color="auto"/>
          </w:divBdr>
        </w:div>
        <w:div w:id="172500694">
          <w:marLeft w:val="0"/>
          <w:marRight w:val="0"/>
          <w:marTop w:val="0"/>
          <w:marBottom w:val="0"/>
          <w:divBdr>
            <w:top w:val="none" w:sz="0" w:space="0" w:color="auto"/>
            <w:left w:val="none" w:sz="0" w:space="0" w:color="auto"/>
            <w:bottom w:val="none" w:sz="0" w:space="0" w:color="auto"/>
            <w:right w:val="none" w:sz="0" w:space="0" w:color="auto"/>
          </w:divBdr>
        </w:div>
        <w:div w:id="1854998111">
          <w:marLeft w:val="0"/>
          <w:marRight w:val="0"/>
          <w:marTop w:val="0"/>
          <w:marBottom w:val="0"/>
          <w:divBdr>
            <w:top w:val="none" w:sz="0" w:space="0" w:color="auto"/>
            <w:left w:val="none" w:sz="0" w:space="0" w:color="auto"/>
            <w:bottom w:val="none" w:sz="0" w:space="0" w:color="auto"/>
            <w:right w:val="none" w:sz="0" w:space="0" w:color="auto"/>
          </w:divBdr>
        </w:div>
        <w:div w:id="2057193967">
          <w:marLeft w:val="0"/>
          <w:marRight w:val="0"/>
          <w:marTop w:val="0"/>
          <w:marBottom w:val="0"/>
          <w:divBdr>
            <w:top w:val="none" w:sz="0" w:space="0" w:color="auto"/>
            <w:left w:val="none" w:sz="0" w:space="0" w:color="auto"/>
            <w:bottom w:val="none" w:sz="0" w:space="0" w:color="auto"/>
            <w:right w:val="none" w:sz="0" w:space="0" w:color="auto"/>
          </w:divBdr>
        </w:div>
        <w:div w:id="1710495593">
          <w:marLeft w:val="0"/>
          <w:marRight w:val="0"/>
          <w:marTop w:val="0"/>
          <w:marBottom w:val="0"/>
          <w:divBdr>
            <w:top w:val="none" w:sz="0" w:space="0" w:color="auto"/>
            <w:left w:val="none" w:sz="0" w:space="0" w:color="auto"/>
            <w:bottom w:val="none" w:sz="0" w:space="0" w:color="auto"/>
            <w:right w:val="none" w:sz="0" w:space="0" w:color="auto"/>
          </w:divBdr>
        </w:div>
      </w:divsChild>
    </w:div>
    <w:div w:id="480971366">
      <w:bodyDiv w:val="1"/>
      <w:marLeft w:val="0"/>
      <w:marRight w:val="0"/>
      <w:marTop w:val="0"/>
      <w:marBottom w:val="0"/>
      <w:divBdr>
        <w:top w:val="none" w:sz="0" w:space="0" w:color="auto"/>
        <w:left w:val="none" w:sz="0" w:space="0" w:color="auto"/>
        <w:bottom w:val="none" w:sz="0" w:space="0" w:color="auto"/>
        <w:right w:val="none" w:sz="0" w:space="0" w:color="auto"/>
      </w:divBdr>
    </w:div>
    <w:div w:id="592008915">
      <w:bodyDiv w:val="1"/>
      <w:marLeft w:val="0"/>
      <w:marRight w:val="0"/>
      <w:marTop w:val="0"/>
      <w:marBottom w:val="0"/>
      <w:divBdr>
        <w:top w:val="none" w:sz="0" w:space="0" w:color="auto"/>
        <w:left w:val="none" w:sz="0" w:space="0" w:color="auto"/>
        <w:bottom w:val="none" w:sz="0" w:space="0" w:color="auto"/>
        <w:right w:val="none" w:sz="0" w:space="0" w:color="auto"/>
      </w:divBdr>
      <w:divsChild>
        <w:div w:id="2045252050">
          <w:marLeft w:val="0"/>
          <w:marRight w:val="0"/>
          <w:marTop w:val="15"/>
          <w:marBottom w:val="0"/>
          <w:divBdr>
            <w:top w:val="none" w:sz="0" w:space="0" w:color="auto"/>
            <w:left w:val="none" w:sz="0" w:space="0" w:color="auto"/>
            <w:bottom w:val="none" w:sz="0" w:space="0" w:color="auto"/>
            <w:right w:val="none" w:sz="0" w:space="0" w:color="auto"/>
          </w:divBdr>
          <w:divsChild>
            <w:div w:id="93594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750314">
      <w:bodyDiv w:val="1"/>
      <w:marLeft w:val="0"/>
      <w:marRight w:val="0"/>
      <w:marTop w:val="0"/>
      <w:marBottom w:val="0"/>
      <w:divBdr>
        <w:top w:val="none" w:sz="0" w:space="0" w:color="auto"/>
        <w:left w:val="none" w:sz="0" w:space="0" w:color="auto"/>
        <w:bottom w:val="none" w:sz="0" w:space="0" w:color="auto"/>
        <w:right w:val="none" w:sz="0" w:space="0" w:color="auto"/>
      </w:divBdr>
      <w:divsChild>
        <w:div w:id="430323813">
          <w:marLeft w:val="0"/>
          <w:marRight w:val="0"/>
          <w:marTop w:val="0"/>
          <w:marBottom w:val="0"/>
          <w:divBdr>
            <w:top w:val="none" w:sz="0" w:space="0" w:color="auto"/>
            <w:left w:val="none" w:sz="0" w:space="0" w:color="auto"/>
            <w:bottom w:val="none" w:sz="0" w:space="0" w:color="auto"/>
            <w:right w:val="none" w:sz="0" w:space="0" w:color="auto"/>
          </w:divBdr>
          <w:divsChild>
            <w:div w:id="1461000995">
              <w:marLeft w:val="0"/>
              <w:marRight w:val="0"/>
              <w:marTop w:val="0"/>
              <w:marBottom w:val="0"/>
              <w:divBdr>
                <w:top w:val="none" w:sz="0" w:space="0" w:color="auto"/>
                <w:left w:val="none" w:sz="0" w:space="0" w:color="auto"/>
                <w:bottom w:val="none" w:sz="0" w:space="0" w:color="auto"/>
                <w:right w:val="none" w:sz="0" w:space="0" w:color="auto"/>
              </w:divBdr>
              <w:divsChild>
                <w:div w:id="57894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97695">
      <w:bodyDiv w:val="1"/>
      <w:marLeft w:val="0"/>
      <w:marRight w:val="0"/>
      <w:marTop w:val="0"/>
      <w:marBottom w:val="0"/>
      <w:divBdr>
        <w:top w:val="none" w:sz="0" w:space="0" w:color="auto"/>
        <w:left w:val="none" w:sz="0" w:space="0" w:color="auto"/>
        <w:bottom w:val="none" w:sz="0" w:space="0" w:color="auto"/>
        <w:right w:val="none" w:sz="0" w:space="0" w:color="auto"/>
      </w:divBdr>
      <w:divsChild>
        <w:div w:id="358703906">
          <w:marLeft w:val="0"/>
          <w:marRight w:val="0"/>
          <w:marTop w:val="0"/>
          <w:marBottom w:val="0"/>
          <w:divBdr>
            <w:top w:val="none" w:sz="0" w:space="0" w:color="auto"/>
            <w:left w:val="none" w:sz="0" w:space="0" w:color="auto"/>
            <w:bottom w:val="none" w:sz="0" w:space="0" w:color="auto"/>
            <w:right w:val="none" w:sz="0" w:space="0" w:color="auto"/>
          </w:divBdr>
        </w:div>
      </w:divsChild>
    </w:div>
    <w:div w:id="704911790">
      <w:bodyDiv w:val="1"/>
      <w:marLeft w:val="0"/>
      <w:marRight w:val="0"/>
      <w:marTop w:val="0"/>
      <w:marBottom w:val="0"/>
      <w:divBdr>
        <w:top w:val="none" w:sz="0" w:space="0" w:color="auto"/>
        <w:left w:val="none" w:sz="0" w:space="0" w:color="auto"/>
        <w:bottom w:val="none" w:sz="0" w:space="0" w:color="auto"/>
        <w:right w:val="none" w:sz="0" w:space="0" w:color="auto"/>
      </w:divBdr>
      <w:divsChild>
        <w:div w:id="790826967">
          <w:marLeft w:val="0"/>
          <w:marRight w:val="0"/>
          <w:marTop w:val="0"/>
          <w:marBottom w:val="0"/>
          <w:divBdr>
            <w:top w:val="none" w:sz="0" w:space="0" w:color="auto"/>
            <w:left w:val="none" w:sz="0" w:space="0" w:color="auto"/>
            <w:bottom w:val="none" w:sz="0" w:space="0" w:color="auto"/>
            <w:right w:val="none" w:sz="0" w:space="0" w:color="auto"/>
          </w:divBdr>
          <w:divsChild>
            <w:div w:id="945966323">
              <w:marLeft w:val="0"/>
              <w:marRight w:val="0"/>
              <w:marTop w:val="0"/>
              <w:marBottom w:val="0"/>
              <w:divBdr>
                <w:top w:val="none" w:sz="0" w:space="0" w:color="auto"/>
                <w:left w:val="none" w:sz="0" w:space="0" w:color="auto"/>
                <w:bottom w:val="none" w:sz="0" w:space="0" w:color="auto"/>
                <w:right w:val="none" w:sz="0" w:space="0" w:color="auto"/>
              </w:divBdr>
              <w:divsChild>
                <w:div w:id="202339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955069">
      <w:bodyDiv w:val="1"/>
      <w:marLeft w:val="0"/>
      <w:marRight w:val="0"/>
      <w:marTop w:val="0"/>
      <w:marBottom w:val="0"/>
      <w:divBdr>
        <w:top w:val="none" w:sz="0" w:space="0" w:color="auto"/>
        <w:left w:val="none" w:sz="0" w:space="0" w:color="auto"/>
        <w:bottom w:val="none" w:sz="0" w:space="0" w:color="auto"/>
        <w:right w:val="none" w:sz="0" w:space="0" w:color="auto"/>
      </w:divBdr>
      <w:divsChild>
        <w:div w:id="642077306">
          <w:marLeft w:val="0"/>
          <w:marRight w:val="0"/>
          <w:marTop w:val="0"/>
          <w:marBottom w:val="0"/>
          <w:divBdr>
            <w:top w:val="none" w:sz="0" w:space="0" w:color="auto"/>
            <w:left w:val="none" w:sz="0" w:space="0" w:color="auto"/>
            <w:bottom w:val="none" w:sz="0" w:space="0" w:color="auto"/>
            <w:right w:val="none" w:sz="0" w:space="0" w:color="auto"/>
          </w:divBdr>
          <w:divsChild>
            <w:div w:id="152374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956087">
      <w:bodyDiv w:val="1"/>
      <w:marLeft w:val="0"/>
      <w:marRight w:val="0"/>
      <w:marTop w:val="0"/>
      <w:marBottom w:val="0"/>
      <w:divBdr>
        <w:top w:val="none" w:sz="0" w:space="0" w:color="auto"/>
        <w:left w:val="none" w:sz="0" w:space="0" w:color="auto"/>
        <w:bottom w:val="none" w:sz="0" w:space="0" w:color="auto"/>
        <w:right w:val="none" w:sz="0" w:space="0" w:color="auto"/>
      </w:divBdr>
      <w:divsChild>
        <w:div w:id="9190081">
          <w:marLeft w:val="0"/>
          <w:marRight w:val="0"/>
          <w:marTop w:val="0"/>
          <w:marBottom w:val="0"/>
          <w:divBdr>
            <w:top w:val="none" w:sz="0" w:space="0" w:color="auto"/>
            <w:left w:val="none" w:sz="0" w:space="0" w:color="auto"/>
            <w:bottom w:val="none" w:sz="0" w:space="0" w:color="auto"/>
            <w:right w:val="none" w:sz="0" w:space="0" w:color="auto"/>
          </w:divBdr>
          <w:divsChild>
            <w:div w:id="1120032301">
              <w:marLeft w:val="0"/>
              <w:marRight w:val="0"/>
              <w:marTop w:val="0"/>
              <w:marBottom w:val="0"/>
              <w:divBdr>
                <w:top w:val="none" w:sz="0" w:space="0" w:color="auto"/>
                <w:left w:val="none" w:sz="0" w:space="0" w:color="auto"/>
                <w:bottom w:val="none" w:sz="0" w:space="0" w:color="auto"/>
                <w:right w:val="none" w:sz="0" w:space="0" w:color="auto"/>
              </w:divBdr>
              <w:divsChild>
                <w:div w:id="1407341485">
                  <w:marLeft w:val="0"/>
                  <w:marRight w:val="0"/>
                  <w:marTop w:val="0"/>
                  <w:marBottom w:val="0"/>
                  <w:divBdr>
                    <w:top w:val="none" w:sz="0" w:space="0" w:color="auto"/>
                    <w:left w:val="none" w:sz="0" w:space="0" w:color="auto"/>
                    <w:bottom w:val="none" w:sz="0" w:space="0" w:color="auto"/>
                    <w:right w:val="none" w:sz="0" w:space="0" w:color="auto"/>
                  </w:divBdr>
                </w:div>
              </w:divsChild>
            </w:div>
            <w:div w:id="1867710807">
              <w:marLeft w:val="0"/>
              <w:marRight w:val="0"/>
              <w:marTop w:val="0"/>
              <w:marBottom w:val="0"/>
              <w:divBdr>
                <w:top w:val="none" w:sz="0" w:space="0" w:color="auto"/>
                <w:left w:val="none" w:sz="0" w:space="0" w:color="auto"/>
                <w:bottom w:val="none" w:sz="0" w:space="0" w:color="auto"/>
                <w:right w:val="none" w:sz="0" w:space="0" w:color="auto"/>
              </w:divBdr>
              <w:divsChild>
                <w:div w:id="42723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375282">
          <w:marLeft w:val="0"/>
          <w:marRight w:val="0"/>
          <w:marTop w:val="0"/>
          <w:marBottom w:val="0"/>
          <w:divBdr>
            <w:top w:val="none" w:sz="0" w:space="0" w:color="auto"/>
            <w:left w:val="none" w:sz="0" w:space="0" w:color="auto"/>
            <w:bottom w:val="none" w:sz="0" w:space="0" w:color="auto"/>
            <w:right w:val="none" w:sz="0" w:space="0" w:color="auto"/>
          </w:divBdr>
          <w:divsChild>
            <w:div w:id="1868987820">
              <w:marLeft w:val="0"/>
              <w:marRight w:val="0"/>
              <w:marTop w:val="0"/>
              <w:marBottom w:val="0"/>
              <w:divBdr>
                <w:top w:val="none" w:sz="0" w:space="0" w:color="auto"/>
                <w:left w:val="none" w:sz="0" w:space="0" w:color="auto"/>
                <w:bottom w:val="none" w:sz="0" w:space="0" w:color="auto"/>
                <w:right w:val="none" w:sz="0" w:space="0" w:color="auto"/>
              </w:divBdr>
              <w:divsChild>
                <w:div w:id="189150958">
                  <w:marLeft w:val="0"/>
                  <w:marRight w:val="0"/>
                  <w:marTop w:val="0"/>
                  <w:marBottom w:val="0"/>
                  <w:divBdr>
                    <w:top w:val="none" w:sz="0" w:space="0" w:color="auto"/>
                    <w:left w:val="none" w:sz="0" w:space="0" w:color="auto"/>
                    <w:bottom w:val="none" w:sz="0" w:space="0" w:color="auto"/>
                    <w:right w:val="none" w:sz="0" w:space="0" w:color="auto"/>
                  </w:divBdr>
                </w:div>
              </w:divsChild>
            </w:div>
            <w:div w:id="1012076380">
              <w:marLeft w:val="0"/>
              <w:marRight w:val="0"/>
              <w:marTop w:val="0"/>
              <w:marBottom w:val="0"/>
              <w:divBdr>
                <w:top w:val="none" w:sz="0" w:space="0" w:color="auto"/>
                <w:left w:val="none" w:sz="0" w:space="0" w:color="auto"/>
                <w:bottom w:val="none" w:sz="0" w:space="0" w:color="auto"/>
                <w:right w:val="none" w:sz="0" w:space="0" w:color="auto"/>
              </w:divBdr>
              <w:divsChild>
                <w:div w:id="164253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268730">
          <w:marLeft w:val="0"/>
          <w:marRight w:val="0"/>
          <w:marTop w:val="0"/>
          <w:marBottom w:val="0"/>
          <w:divBdr>
            <w:top w:val="none" w:sz="0" w:space="0" w:color="auto"/>
            <w:left w:val="none" w:sz="0" w:space="0" w:color="auto"/>
            <w:bottom w:val="none" w:sz="0" w:space="0" w:color="auto"/>
            <w:right w:val="none" w:sz="0" w:space="0" w:color="auto"/>
          </w:divBdr>
          <w:divsChild>
            <w:div w:id="277180123">
              <w:marLeft w:val="0"/>
              <w:marRight w:val="0"/>
              <w:marTop w:val="0"/>
              <w:marBottom w:val="0"/>
              <w:divBdr>
                <w:top w:val="none" w:sz="0" w:space="0" w:color="auto"/>
                <w:left w:val="none" w:sz="0" w:space="0" w:color="auto"/>
                <w:bottom w:val="none" w:sz="0" w:space="0" w:color="auto"/>
                <w:right w:val="none" w:sz="0" w:space="0" w:color="auto"/>
              </w:divBdr>
              <w:divsChild>
                <w:div w:id="1940260932">
                  <w:marLeft w:val="0"/>
                  <w:marRight w:val="0"/>
                  <w:marTop w:val="0"/>
                  <w:marBottom w:val="0"/>
                  <w:divBdr>
                    <w:top w:val="none" w:sz="0" w:space="0" w:color="auto"/>
                    <w:left w:val="none" w:sz="0" w:space="0" w:color="auto"/>
                    <w:bottom w:val="none" w:sz="0" w:space="0" w:color="auto"/>
                    <w:right w:val="none" w:sz="0" w:space="0" w:color="auto"/>
                  </w:divBdr>
                </w:div>
              </w:divsChild>
            </w:div>
            <w:div w:id="559825077">
              <w:marLeft w:val="0"/>
              <w:marRight w:val="0"/>
              <w:marTop w:val="0"/>
              <w:marBottom w:val="0"/>
              <w:divBdr>
                <w:top w:val="none" w:sz="0" w:space="0" w:color="auto"/>
                <w:left w:val="none" w:sz="0" w:space="0" w:color="auto"/>
                <w:bottom w:val="none" w:sz="0" w:space="0" w:color="auto"/>
                <w:right w:val="none" w:sz="0" w:space="0" w:color="auto"/>
              </w:divBdr>
              <w:divsChild>
                <w:div w:id="173404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571625">
          <w:marLeft w:val="0"/>
          <w:marRight w:val="0"/>
          <w:marTop w:val="0"/>
          <w:marBottom w:val="0"/>
          <w:divBdr>
            <w:top w:val="none" w:sz="0" w:space="0" w:color="auto"/>
            <w:left w:val="none" w:sz="0" w:space="0" w:color="auto"/>
            <w:bottom w:val="none" w:sz="0" w:space="0" w:color="auto"/>
            <w:right w:val="none" w:sz="0" w:space="0" w:color="auto"/>
          </w:divBdr>
          <w:divsChild>
            <w:div w:id="1296911305">
              <w:marLeft w:val="0"/>
              <w:marRight w:val="0"/>
              <w:marTop w:val="0"/>
              <w:marBottom w:val="0"/>
              <w:divBdr>
                <w:top w:val="none" w:sz="0" w:space="0" w:color="auto"/>
                <w:left w:val="none" w:sz="0" w:space="0" w:color="auto"/>
                <w:bottom w:val="none" w:sz="0" w:space="0" w:color="auto"/>
                <w:right w:val="none" w:sz="0" w:space="0" w:color="auto"/>
              </w:divBdr>
              <w:divsChild>
                <w:div w:id="1655530124">
                  <w:marLeft w:val="0"/>
                  <w:marRight w:val="0"/>
                  <w:marTop w:val="0"/>
                  <w:marBottom w:val="0"/>
                  <w:divBdr>
                    <w:top w:val="none" w:sz="0" w:space="0" w:color="auto"/>
                    <w:left w:val="none" w:sz="0" w:space="0" w:color="auto"/>
                    <w:bottom w:val="none" w:sz="0" w:space="0" w:color="auto"/>
                    <w:right w:val="none" w:sz="0" w:space="0" w:color="auto"/>
                  </w:divBdr>
                </w:div>
              </w:divsChild>
            </w:div>
            <w:div w:id="298220698">
              <w:marLeft w:val="0"/>
              <w:marRight w:val="0"/>
              <w:marTop w:val="0"/>
              <w:marBottom w:val="0"/>
              <w:divBdr>
                <w:top w:val="none" w:sz="0" w:space="0" w:color="auto"/>
                <w:left w:val="none" w:sz="0" w:space="0" w:color="auto"/>
                <w:bottom w:val="none" w:sz="0" w:space="0" w:color="auto"/>
                <w:right w:val="none" w:sz="0" w:space="0" w:color="auto"/>
              </w:divBdr>
              <w:divsChild>
                <w:div w:id="15095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89438">
          <w:marLeft w:val="0"/>
          <w:marRight w:val="0"/>
          <w:marTop w:val="0"/>
          <w:marBottom w:val="0"/>
          <w:divBdr>
            <w:top w:val="none" w:sz="0" w:space="0" w:color="auto"/>
            <w:left w:val="none" w:sz="0" w:space="0" w:color="auto"/>
            <w:bottom w:val="none" w:sz="0" w:space="0" w:color="auto"/>
            <w:right w:val="none" w:sz="0" w:space="0" w:color="auto"/>
          </w:divBdr>
          <w:divsChild>
            <w:div w:id="56364467">
              <w:marLeft w:val="0"/>
              <w:marRight w:val="0"/>
              <w:marTop w:val="0"/>
              <w:marBottom w:val="0"/>
              <w:divBdr>
                <w:top w:val="none" w:sz="0" w:space="0" w:color="auto"/>
                <w:left w:val="none" w:sz="0" w:space="0" w:color="auto"/>
                <w:bottom w:val="none" w:sz="0" w:space="0" w:color="auto"/>
                <w:right w:val="none" w:sz="0" w:space="0" w:color="auto"/>
              </w:divBdr>
              <w:divsChild>
                <w:div w:id="753939833">
                  <w:marLeft w:val="0"/>
                  <w:marRight w:val="0"/>
                  <w:marTop w:val="0"/>
                  <w:marBottom w:val="0"/>
                  <w:divBdr>
                    <w:top w:val="none" w:sz="0" w:space="0" w:color="auto"/>
                    <w:left w:val="none" w:sz="0" w:space="0" w:color="auto"/>
                    <w:bottom w:val="none" w:sz="0" w:space="0" w:color="auto"/>
                    <w:right w:val="none" w:sz="0" w:space="0" w:color="auto"/>
                  </w:divBdr>
                </w:div>
              </w:divsChild>
            </w:div>
            <w:div w:id="1491940861">
              <w:marLeft w:val="0"/>
              <w:marRight w:val="0"/>
              <w:marTop w:val="0"/>
              <w:marBottom w:val="0"/>
              <w:divBdr>
                <w:top w:val="none" w:sz="0" w:space="0" w:color="auto"/>
                <w:left w:val="none" w:sz="0" w:space="0" w:color="auto"/>
                <w:bottom w:val="none" w:sz="0" w:space="0" w:color="auto"/>
                <w:right w:val="none" w:sz="0" w:space="0" w:color="auto"/>
              </w:divBdr>
              <w:divsChild>
                <w:div w:id="52961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152432">
          <w:marLeft w:val="0"/>
          <w:marRight w:val="0"/>
          <w:marTop w:val="0"/>
          <w:marBottom w:val="0"/>
          <w:divBdr>
            <w:top w:val="none" w:sz="0" w:space="0" w:color="auto"/>
            <w:left w:val="none" w:sz="0" w:space="0" w:color="auto"/>
            <w:bottom w:val="none" w:sz="0" w:space="0" w:color="auto"/>
            <w:right w:val="none" w:sz="0" w:space="0" w:color="auto"/>
          </w:divBdr>
          <w:divsChild>
            <w:div w:id="524562079">
              <w:marLeft w:val="0"/>
              <w:marRight w:val="0"/>
              <w:marTop w:val="0"/>
              <w:marBottom w:val="0"/>
              <w:divBdr>
                <w:top w:val="none" w:sz="0" w:space="0" w:color="auto"/>
                <w:left w:val="none" w:sz="0" w:space="0" w:color="auto"/>
                <w:bottom w:val="none" w:sz="0" w:space="0" w:color="auto"/>
                <w:right w:val="none" w:sz="0" w:space="0" w:color="auto"/>
              </w:divBdr>
              <w:divsChild>
                <w:div w:id="170488797">
                  <w:marLeft w:val="0"/>
                  <w:marRight w:val="0"/>
                  <w:marTop w:val="0"/>
                  <w:marBottom w:val="0"/>
                  <w:divBdr>
                    <w:top w:val="none" w:sz="0" w:space="0" w:color="auto"/>
                    <w:left w:val="none" w:sz="0" w:space="0" w:color="auto"/>
                    <w:bottom w:val="none" w:sz="0" w:space="0" w:color="auto"/>
                    <w:right w:val="none" w:sz="0" w:space="0" w:color="auto"/>
                  </w:divBdr>
                </w:div>
              </w:divsChild>
            </w:div>
            <w:div w:id="1081874496">
              <w:marLeft w:val="0"/>
              <w:marRight w:val="0"/>
              <w:marTop w:val="0"/>
              <w:marBottom w:val="0"/>
              <w:divBdr>
                <w:top w:val="none" w:sz="0" w:space="0" w:color="auto"/>
                <w:left w:val="none" w:sz="0" w:space="0" w:color="auto"/>
                <w:bottom w:val="none" w:sz="0" w:space="0" w:color="auto"/>
                <w:right w:val="none" w:sz="0" w:space="0" w:color="auto"/>
              </w:divBdr>
              <w:divsChild>
                <w:div w:id="1826167808">
                  <w:marLeft w:val="0"/>
                  <w:marRight w:val="0"/>
                  <w:marTop w:val="0"/>
                  <w:marBottom w:val="0"/>
                  <w:divBdr>
                    <w:top w:val="none" w:sz="0" w:space="0" w:color="auto"/>
                    <w:left w:val="none" w:sz="0" w:space="0" w:color="auto"/>
                    <w:bottom w:val="none" w:sz="0" w:space="0" w:color="auto"/>
                    <w:right w:val="none" w:sz="0" w:space="0" w:color="auto"/>
                  </w:divBdr>
                </w:div>
              </w:divsChild>
            </w:div>
            <w:div w:id="850802602">
              <w:marLeft w:val="0"/>
              <w:marRight w:val="0"/>
              <w:marTop w:val="0"/>
              <w:marBottom w:val="0"/>
              <w:divBdr>
                <w:top w:val="none" w:sz="0" w:space="0" w:color="auto"/>
                <w:left w:val="none" w:sz="0" w:space="0" w:color="auto"/>
                <w:bottom w:val="none" w:sz="0" w:space="0" w:color="auto"/>
                <w:right w:val="none" w:sz="0" w:space="0" w:color="auto"/>
              </w:divBdr>
              <w:divsChild>
                <w:div w:id="1593270590">
                  <w:marLeft w:val="0"/>
                  <w:marRight w:val="0"/>
                  <w:marTop w:val="0"/>
                  <w:marBottom w:val="0"/>
                  <w:divBdr>
                    <w:top w:val="none" w:sz="0" w:space="0" w:color="auto"/>
                    <w:left w:val="none" w:sz="0" w:space="0" w:color="auto"/>
                    <w:bottom w:val="none" w:sz="0" w:space="0" w:color="auto"/>
                    <w:right w:val="none" w:sz="0" w:space="0" w:color="auto"/>
                  </w:divBdr>
                </w:div>
              </w:divsChild>
            </w:div>
            <w:div w:id="2034570043">
              <w:marLeft w:val="0"/>
              <w:marRight w:val="0"/>
              <w:marTop w:val="0"/>
              <w:marBottom w:val="0"/>
              <w:divBdr>
                <w:top w:val="none" w:sz="0" w:space="0" w:color="auto"/>
                <w:left w:val="none" w:sz="0" w:space="0" w:color="auto"/>
                <w:bottom w:val="none" w:sz="0" w:space="0" w:color="auto"/>
                <w:right w:val="none" w:sz="0" w:space="0" w:color="auto"/>
              </w:divBdr>
              <w:divsChild>
                <w:div w:id="210653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0574">
          <w:marLeft w:val="0"/>
          <w:marRight w:val="0"/>
          <w:marTop w:val="0"/>
          <w:marBottom w:val="0"/>
          <w:divBdr>
            <w:top w:val="none" w:sz="0" w:space="0" w:color="auto"/>
            <w:left w:val="none" w:sz="0" w:space="0" w:color="auto"/>
            <w:bottom w:val="none" w:sz="0" w:space="0" w:color="auto"/>
            <w:right w:val="none" w:sz="0" w:space="0" w:color="auto"/>
          </w:divBdr>
          <w:divsChild>
            <w:div w:id="801116863">
              <w:marLeft w:val="0"/>
              <w:marRight w:val="0"/>
              <w:marTop w:val="0"/>
              <w:marBottom w:val="0"/>
              <w:divBdr>
                <w:top w:val="none" w:sz="0" w:space="0" w:color="auto"/>
                <w:left w:val="none" w:sz="0" w:space="0" w:color="auto"/>
                <w:bottom w:val="none" w:sz="0" w:space="0" w:color="auto"/>
                <w:right w:val="none" w:sz="0" w:space="0" w:color="auto"/>
              </w:divBdr>
              <w:divsChild>
                <w:div w:id="808405385">
                  <w:marLeft w:val="0"/>
                  <w:marRight w:val="0"/>
                  <w:marTop w:val="0"/>
                  <w:marBottom w:val="0"/>
                  <w:divBdr>
                    <w:top w:val="none" w:sz="0" w:space="0" w:color="auto"/>
                    <w:left w:val="none" w:sz="0" w:space="0" w:color="auto"/>
                    <w:bottom w:val="none" w:sz="0" w:space="0" w:color="auto"/>
                    <w:right w:val="none" w:sz="0" w:space="0" w:color="auto"/>
                  </w:divBdr>
                </w:div>
              </w:divsChild>
            </w:div>
            <w:div w:id="1065029960">
              <w:marLeft w:val="0"/>
              <w:marRight w:val="0"/>
              <w:marTop w:val="0"/>
              <w:marBottom w:val="0"/>
              <w:divBdr>
                <w:top w:val="none" w:sz="0" w:space="0" w:color="auto"/>
                <w:left w:val="none" w:sz="0" w:space="0" w:color="auto"/>
                <w:bottom w:val="none" w:sz="0" w:space="0" w:color="auto"/>
                <w:right w:val="none" w:sz="0" w:space="0" w:color="auto"/>
              </w:divBdr>
              <w:divsChild>
                <w:div w:id="111602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223684">
          <w:marLeft w:val="0"/>
          <w:marRight w:val="0"/>
          <w:marTop w:val="0"/>
          <w:marBottom w:val="0"/>
          <w:divBdr>
            <w:top w:val="none" w:sz="0" w:space="0" w:color="auto"/>
            <w:left w:val="none" w:sz="0" w:space="0" w:color="auto"/>
            <w:bottom w:val="none" w:sz="0" w:space="0" w:color="auto"/>
            <w:right w:val="none" w:sz="0" w:space="0" w:color="auto"/>
          </w:divBdr>
          <w:divsChild>
            <w:div w:id="1838499536">
              <w:marLeft w:val="0"/>
              <w:marRight w:val="0"/>
              <w:marTop w:val="0"/>
              <w:marBottom w:val="0"/>
              <w:divBdr>
                <w:top w:val="none" w:sz="0" w:space="0" w:color="auto"/>
                <w:left w:val="none" w:sz="0" w:space="0" w:color="auto"/>
                <w:bottom w:val="none" w:sz="0" w:space="0" w:color="auto"/>
                <w:right w:val="none" w:sz="0" w:space="0" w:color="auto"/>
              </w:divBdr>
              <w:divsChild>
                <w:div w:id="85210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876784">
      <w:bodyDiv w:val="1"/>
      <w:marLeft w:val="0"/>
      <w:marRight w:val="0"/>
      <w:marTop w:val="0"/>
      <w:marBottom w:val="0"/>
      <w:divBdr>
        <w:top w:val="none" w:sz="0" w:space="0" w:color="auto"/>
        <w:left w:val="none" w:sz="0" w:space="0" w:color="auto"/>
        <w:bottom w:val="none" w:sz="0" w:space="0" w:color="auto"/>
        <w:right w:val="none" w:sz="0" w:space="0" w:color="auto"/>
      </w:divBdr>
      <w:divsChild>
        <w:div w:id="233005254">
          <w:marLeft w:val="0"/>
          <w:marRight w:val="0"/>
          <w:marTop w:val="0"/>
          <w:marBottom w:val="0"/>
          <w:divBdr>
            <w:top w:val="none" w:sz="0" w:space="0" w:color="auto"/>
            <w:left w:val="none" w:sz="0" w:space="0" w:color="auto"/>
            <w:bottom w:val="none" w:sz="0" w:space="0" w:color="auto"/>
            <w:right w:val="none" w:sz="0" w:space="0" w:color="auto"/>
          </w:divBdr>
          <w:divsChild>
            <w:div w:id="509754656">
              <w:marLeft w:val="0"/>
              <w:marRight w:val="0"/>
              <w:marTop w:val="0"/>
              <w:marBottom w:val="0"/>
              <w:divBdr>
                <w:top w:val="none" w:sz="0" w:space="0" w:color="auto"/>
                <w:left w:val="none" w:sz="0" w:space="0" w:color="auto"/>
                <w:bottom w:val="none" w:sz="0" w:space="0" w:color="auto"/>
                <w:right w:val="none" w:sz="0" w:space="0" w:color="auto"/>
              </w:divBdr>
              <w:divsChild>
                <w:div w:id="2091386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368417">
      <w:bodyDiv w:val="1"/>
      <w:marLeft w:val="0"/>
      <w:marRight w:val="0"/>
      <w:marTop w:val="0"/>
      <w:marBottom w:val="0"/>
      <w:divBdr>
        <w:top w:val="none" w:sz="0" w:space="0" w:color="auto"/>
        <w:left w:val="none" w:sz="0" w:space="0" w:color="auto"/>
        <w:bottom w:val="none" w:sz="0" w:space="0" w:color="auto"/>
        <w:right w:val="none" w:sz="0" w:space="0" w:color="auto"/>
      </w:divBdr>
      <w:divsChild>
        <w:div w:id="1162353020">
          <w:marLeft w:val="0"/>
          <w:marRight w:val="0"/>
          <w:marTop w:val="0"/>
          <w:marBottom w:val="0"/>
          <w:divBdr>
            <w:top w:val="none" w:sz="0" w:space="0" w:color="auto"/>
            <w:left w:val="none" w:sz="0" w:space="0" w:color="auto"/>
            <w:bottom w:val="none" w:sz="0" w:space="0" w:color="auto"/>
            <w:right w:val="none" w:sz="0" w:space="0" w:color="auto"/>
          </w:divBdr>
          <w:divsChild>
            <w:div w:id="1312098086">
              <w:marLeft w:val="0"/>
              <w:marRight w:val="0"/>
              <w:marTop w:val="0"/>
              <w:marBottom w:val="0"/>
              <w:divBdr>
                <w:top w:val="none" w:sz="0" w:space="0" w:color="auto"/>
                <w:left w:val="none" w:sz="0" w:space="0" w:color="auto"/>
                <w:bottom w:val="none" w:sz="0" w:space="0" w:color="auto"/>
                <w:right w:val="none" w:sz="0" w:space="0" w:color="auto"/>
              </w:divBdr>
              <w:divsChild>
                <w:div w:id="599996185">
                  <w:marLeft w:val="0"/>
                  <w:marRight w:val="0"/>
                  <w:marTop w:val="0"/>
                  <w:marBottom w:val="0"/>
                  <w:divBdr>
                    <w:top w:val="none" w:sz="0" w:space="0" w:color="auto"/>
                    <w:left w:val="none" w:sz="0" w:space="0" w:color="auto"/>
                    <w:bottom w:val="none" w:sz="0" w:space="0" w:color="auto"/>
                    <w:right w:val="none" w:sz="0" w:space="0" w:color="auto"/>
                  </w:divBdr>
                </w:div>
              </w:divsChild>
            </w:div>
            <w:div w:id="137186995">
              <w:marLeft w:val="0"/>
              <w:marRight w:val="0"/>
              <w:marTop w:val="0"/>
              <w:marBottom w:val="0"/>
              <w:divBdr>
                <w:top w:val="none" w:sz="0" w:space="0" w:color="auto"/>
                <w:left w:val="none" w:sz="0" w:space="0" w:color="auto"/>
                <w:bottom w:val="none" w:sz="0" w:space="0" w:color="auto"/>
                <w:right w:val="none" w:sz="0" w:space="0" w:color="auto"/>
              </w:divBdr>
              <w:divsChild>
                <w:div w:id="1084569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7240">
          <w:marLeft w:val="0"/>
          <w:marRight w:val="0"/>
          <w:marTop w:val="0"/>
          <w:marBottom w:val="0"/>
          <w:divBdr>
            <w:top w:val="none" w:sz="0" w:space="0" w:color="auto"/>
            <w:left w:val="none" w:sz="0" w:space="0" w:color="auto"/>
            <w:bottom w:val="none" w:sz="0" w:space="0" w:color="auto"/>
            <w:right w:val="none" w:sz="0" w:space="0" w:color="auto"/>
          </w:divBdr>
          <w:divsChild>
            <w:div w:id="1060910220">
              <w:marLeft w:val="0"/>
              <w:marRight w:val="0"/>
              <w:marTop w:val="0"/>
              <w:marBottom w:val="0"/>
              <w:divBdr>
                <w:top w:val="none" w:sz="0" w:space="0" w:color="auto"/>
                <w:left w:val="none" w:sz="0" w:space="0" w:color="auto"/>
                <w:bottom w:val="none" w:sz="0" w:space="0" w:color="auto"/>
                <w:right w:val="none" w:sz="0" w:space="0" w:color="auto"/>
              </w:divBdr>
              <w:divsChild>
                <w:div w:id="110719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244023">
      <w:bodyDiv w:val="1"/>
      <w:marLeft w:val="0"/>
      <w:marRight w:val="0"/>
      <w:marTop w:val="0"/>
      <w:marBottom w:val="0"/>
      <w:divBdr>
        <w:top w:val="none" w:sz="0" w:space="0" w:color="auto"/>
        <w:left w:val="none" w:sz="0" w:space="0" w:color="auto"/>
        <w:bottom w:val="none" w:sz="0" w:space="0" w:color="auto"/>
        <w:right w:val="none" w:sz="0" w:space="0" w:color="auto"/>
      </w:divBdr>
      <w:divsChild>
        <w:div w:id="1111053092">
          <w:marLeft w:val="0"/>
          <w:marRight w:val="0"/>
          <w:marTop w:val="0"/>
          <w:marBottom w:val="0"/>
          <w:divBdr>
            <w:top w:val="none" w:sz="0" w:space="0" w:color="auto"/>
            <w:left w:val="none" w:sz="0" w:space="0" w:color="auto"/>
            <w:bottom w:val="none" w:sz="0" w:space="0" w:color="auto"/>
            <w:right w:val="none" w:sz="0" w:space="0" w:color="auto"/>
          </w:divBdr>
          <w:divsChild>
            <w:div w:id="1329289531">
              <w:marLeft w:val="0"/>
              <w:marRight w:val="0"/>
              <w:marTop w:val="0"/>
              <w:marBottom w:val="0"/>
              <w:divBdr>
                <w:top w:val="none" w:sz="0" w:space="0" w:color="auto"/>
                <w:left w:val="none" w:sz="0" w:space="0" w:color="auto"/>
                <w:bottom w:val="none" w:sz="0" w:space="0" w:color="auto"/>
                <w:right w:val="none" w:sz="0" w:space="0" w:color="auto"/>
              </w:divBdr>
              <w:divsChild>
                <w:div w:id="107874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446777">
      <w:bodyDiv w:val="1"/>
      <w:marLeft w:val="0"/>
      <w:marRight w:val="0"/>
      <w:marTop w:val="0"/>
      <w:marBottom w:val="0"/>
      <w:divBdr>
        <w:top w:val="none" w:sz="0" w:space="0" w:color="auto"/>
        <w:left w:val="none" w:sz="0" w:space="0" w:color="auto"/>
        <w:bottom w:val="none" w:sz="0" w:space="0" w:color="auto"/>
        <w:right w:val="none" w:sz="0" w:space="0" w:color="auto"/>
      </w:divBdr>
      <w:divsChild>
        <w:div w:id="120730182">
          <w:marLeft w:val="0"/>
          <w:marRight w:val="0"/>
          <w:marTop w:val="0"/>
          <w:marBottom w:val="0"/>
          <w:divBdr>
            <w:top w:val="none" w:sz="0" w:space="0" w:color="auto"/>
            <w:left w:val="none" w:sz="0" w:space="0" w:color="auto"/>
            <w:bottom w:val="none" w:sz="0" w:space="0" w:color="auto"/>
            <w:right w:val="none" w:sz="0" w:space="0" w:color="auto"/>
          </w:divBdr>
          <w:divsChild>
            <w:div w:id="1766926606">
              <w:marLeft w:val="0"/>
              <w:marRight w:val="0"/>
              <w:marTop w:val="0"/>
              <w:marBottom w:val="0"/>
              <w:divBdr>
                <w:top w:val="none" w:sz="0" w:space="0" w:color="auto"/>
                <w:left w:val="none" w:sz="0" w:space="0" w:color="auto"/>
                <w:bottom w:val="none" w:sz="0" w:space="0" w:color="auto"/>
                <w:right w:val="none" w:sz="0" w:space="0" w:color="auto"/>
              </w:divBdr>
              <w:divsChild>
                <w:div w:id="195867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581119">
      <w:bodyDiv w:val="1"/>
      <w:marLeft w:val="0"/>
      <w:marRight w:val="0"/>
      <w:marTop w:val="0"/>
      <w:marBottom w:val="0"/>
      <w:divBdr>
        <w:top w:val="none" w:sz="0" w:space="0" w:color="auto"/>
        <w:left w:val="none" w:sz="0" w:space="0" w:color="auto"/>
        <w:bottom w:val="none" w:sz="0" w:space="0" w:color="auto"/>
        <w:right w:val="none" w:sz="0" w:space="0" w:color="auto"/>
      </w:divBdr>
    </w:div>
    <w:div w:id="1118793130">
      <w:bodyDiv w:val="1"/>
      <w:marLeft w:val="0"/>
      <w:marRight w:val="0"/>
      <w:marTop w:val="0"/>
      <w:marBottom w:val="0"/>
      <w:divBdr>
        <w:top w:val="none" w:sz="0" w:space="0" w:color="auto"/>
        <w:left w:val="none" w:sz="0" w:space="0" w:color="auto"/>
        <w:bottom w:val="none" w:sz="0" w:space="0" w:color="auto"/>
        <w:right w:val="none" w:sz="0" w:space="0" w:color="auto"/>
      </w:divBdr>
      <w:divsChild>
        <w:div w:id="1296831718">
          <w:marLeft w:val="0"/>
          <w:marRight w:val="0"/>
          <w:marTop w:val="15"/>
          <w:marBottom w:val="0"/>
          <w:divBdr>
            <w:top w:val="none" w:sz="0" w:space="0" w:color="auto"/>
            <w:left w:val="none" w:sz="0" w:space="0" w:color="auto"/>
            <w:bottom w:val="none" w:sz="0" w:space="0" w:color="auto"/>
            <w:right w:val="none" w:sz="0" w:space="0" w:color="auto"/>
          </w:divBdr>
          <w:divsChild>
            <w:div w:id="183953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654024">
      <w:bodyDiv w:val="1"/>
      <w:marLeft w:val="0"/>
      <w:marRight w:val="0"/>
      <w:marTop w:val="0"/>
      <w:marBottom w:val="0"/>
      <w:divBdr>
        <w:top w:val="none" w:sz="0" w:space="0" w:color="auto"/>
        <w:left w:val="none" w:sz="0" w:space="0" w:color="auto"/>
        <w:bottom w:val="none" w:sz="0" w:space="0" w:color="auto"/>
        <w:right w:val="none" w:sz="0" w:space="0" w:color="auto"/>
      </w:divBdr>
      <w:divsChild>
        <w:div w:id="877862786">
          <w:marLeft w:val="0"/>
          <w:marRight w:val="0"/>
          <w:marTop w:val="0"/>
          <w:marBottom w:val="0"/>
          <w:divBdr>
            <w:top w:val="none" w:sz="0" w:space="0" w:color="auto"/>
            <w:left w:val="none" w:sz="0" w:space="0" w:color="auto"/>
            <w:bottom w:val="none" w:sz="0" w:space="0" w:color="auto"/>
            <w:right w:val="none" w:sz="0" w:space="0" w:color="auto"/>
          </w:divBdr>
          <w:divsChild>
            <w:div w:id="1446076848">
              <w:marLeft w:val="0"/>
              <w:marRight w:val="0"/>
              <w:marTop w:val="0"/>
              <w:marBottom w:val="0"/>
              <w:divBdr>
                <w:top w:val="none" w:sz="0" w:space="0" w:color="auto"/>
                <w:left w:val="none" w:sz="0" w:space="0" w:color="auto"/>
                <w:bottom w:val="none" w:sz="0" w:space="0" w:color="auto"/>
                <w:right w:val="none" w:sz="0" w:space="0" w:color="auto"/>
              </w:divBdr>
              <w:divsChild>
                <w:div w:id="643896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992114">
      <w:bodyDiv w:val="1"/>
      <w:marLeft w:val="0"/>
      <w:marRight w:val="0"/>
      <w:marTop w:val="0"/>
      <w:marBottom w:val="0"/>
      <w:divBdr>
        <w:top w:val="none" w:sz="0" w:space="0" w:color="auto"/>
        <w:left w:val="none" w:sz="0" w:space="0" w:color="auto"/>
        <w:bottom w:val="none" w:sz="0" w:space="0" w:color="auto"/>
        <w:right w:val="none" w:sz="0" w:space="0" w:color="auto"/>
      </w:divBdr>
      <w:divsChild>
        <w:div w:id="36205257">
          <w:marLeft w:val="0"/>
          <w:marRight w:val="0"/>
          <w:marTop w:val="0"/>
          <w:marBottom w:val="0"/>
          <w:divBdr>
            <w:top w:val="none" w:sz="0" w:space="0" w:color="auto"/>
            <w:left w:val="none" w:sz="0" w:space="0" w:color="auto"/>
            <w:bottom w:val="none" w:sz="0" w:space="0" w:color="auto"/>
            <w:right w:val="none" w:sz="0" w:space="0" w:color="auto"/>
          </w:divBdr>
          <w:divsChild>
            <w:div w:id="603851079">
              <w:marLeft w:val="0"/>
              <w:marRight w:val="0"/>
              <w:marTop w:val="0"/>
              <w:marBottom w:val="0"/>
              <w:divBdr>
                <w:top w:val="none" w:sz="0" w:space="0" w:color="auto"/>
                <w:left w:val="none" w:sz="0" w:space="0" w:color="auto"/>
                <w:bottom w:val="none" w:sz="0" w:space="0" w:color="auto"/>
                <w:right w:val="none" w:sz="0" w:space="0" w:color="auto"/>
              </w:divBdr>
              <w:divsChild>
                <w:div w:id="366414793">
                  <w:marLeft w:val="0"/>
                  <w:marRight w:val="0"/>
                  <w:marTop w:val="0"/>
                  <w:marBottom w:val="0"/>
                  <w:divBdr>
                    <w:top w:val="none" w:sz="0" w:space="0" w:color="auto"/>
                    <w:left w:val="none" w:sz="0" w:space="0" w:color="auto"/>
                    <w:bottom w:val="none" w:sz="0" w:space="0" w:color="auto"/>
                    <w:right w:val="none" w:sz="0" w:space="0" w:color="auto"/>
                  </w:divBdr>
                  <w:divsChild>
                    <w:div w:id="16667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087499">
          <w:marLeft w:val="0"/>
          <w:marRight w:val="0"/>
          <w:marTop w:val="0"/>
          <w:marBottom w:val="0"/>
          <w:divBdr>
            <w:top w:val="none" w:sz="0" w:space="0" w:color="auto"/>
            <w:left w:val="none" w:sz="0" w:space="0" w:color="auto"/>
            <w:bottom w:val="none" w:sz="0" w:space="0" w:color="auto"/>
            <w:right w:val="none" w:sz="0" w:space="0" w:color="auto"/>
          </w:divBdr>
          <w:divsChild>
            <w:div w:id="428161127">
              <w:marLeft w:val="0"/>
              <w:marRight w:val="0"/>
              <w:marTop w:val="0"/>
              <w:marBottom w:val="0"/>
              <w:divBdr>
                <w:top w:val="none" w:sz="0" w:space="0" w:color="auto"/>
                <w:left w:val="none" w:sz="0" w:space="0" w:color="auto"/>
                <w:bottom w:val="none" w:sz="0" w:space="0" w:color="auto"/>
                <w:right w:val="none" w:sz="0" w:space="0" w:color="auto"/>
              </w:divBdr>
              <w:divsChild>
                <w:div w:id="74287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139102">
      <w:bodyDiv w:val="1"/>
      <w:marLeft w:val="0"/>
      <w:marRight w:val="0"/>
      <w:marTop w:val="0"/>
      <w:marBottom w:val="0"/>
      <w:divBdr>
        <w:top w:val="none" w:sz="0" w:space="0" w:color="auto"/>
        <w:left w:val="none" w:sz="0" w:space="0" w:color="auto"/>
        <w:bottom w:val="none" w:sz="0" w:space="0" w:color="auto"/>
        <w:right w:val="none" w:sz="0" w:space="0" w:color="auto"/>
      </w:divBdr>
      <w:divsChild>
        <w:div w:id="1938127128">
          <w:marLeft w:val="0"/>
          <w:marRight w:val="0"/>
          <w:marTop w:val="0"/>
          <w:marBottom w:val="0"/>
          <w:divBdr>
            <w:top w:val="none" w:sz="0" w:space="0" w:color="auto"/>
            <w:left w:val="none" w:sz="0" w:space="0" w:color="auto"/>
            <w:bottom w:val="none" w:sz="0" w:space="0" w:color="auto"/>
            <w:right w:val="none" w:sz="0" w:space="0" w:color="auto"/>
          </w:divBdr>
          <w:divsChild>
            <w:div w:id="960038779">
              <w:marLeft w:val="0"/>
              <w:marRight w:val="0"/>
              <w:marTop w:val="0"/>
              <w:marBottom w:val="0"/>
              <w:divBdr>
                <w:top w:val="none" w:sz="0" w:space="0" w:color="auto"/>
                <w:left w:val="none" w:sz="0" w:space="0" w:color="auto"/>
                <w:bottom w:val="none" w:sz="0" w:space="0" w:color="auto"/>
                <w:right w:val="none" w:sz="0" w:space="0" w:color="auto"/>
              </w:divBdr>
              <w:divsChild>
                <w:div w:id="9397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001419">
      <w:bodyDiv w:val="1"/>
      <w:marLeft w:val="0"/>
      <w:marRight w:val="0"/>
      <w:marTop w:val="0"/>
      <w:marBottom w:val="0"/>
      <w:divBdr>
        <w:top w:val="none" w:sz="0" w:space="0" w:color="auto"/>
        <w:left w:val="none" w:sz="0" w:space="0" w:color="auto"/>
        <w:bottom w:val="none" w:sz="0" w:space="0" w:color="auto"/>
        <w:right w:val="none" w:sz="0" w:space="0" w:color="auto"/>
      </w:divBdr>
      <w:divsChild>
        <w:div w:id="2111271092">
          <w:marLeft w:val="0"/>
          <w:marRight w:val="0"/>
          <w:marTop w:val="0"/>
          <w:marBottom w:val="0"/>
          <w:divBdr>
            <w:top w:val="none" w:sz="0" w:space="0" w:color="auto"/>
            <w:left w:val="none" w:sz="0" w:space="0" w:color="auto"/>
            <w:bottom w:val="none" w:sz="0" w:space="0" w:color="auto"/>
            <w:right w:val="none" w:sz="0" w:space="0" w:color="auto"/>
          </w:divBdr>
          <w:divsChild>
            <w:div w:id="310404094">
              <w:marLeft w:val="0"/>
              <w:marRight w:val="0"/>
              <w:marTop w:val="0"/>
              <w:marBottom w:val="0"/>
              <w:divBdr>
                <w:top w:val="none" w:sz="0" w:space="0" w:color="auto"/>
                <w:left w:val="none" w:sz="0" w:space="0" w:color="auto"/>
                <w:bottom w:val="none" w:sz="0" w:space="0" w:color="auto"/>
                <w:right w:val="none" w:sz="0" w:space="0" w:color="auto"/>
              </w:divBdr>
            </w:div>
            <w:div w:id="805047009">
              <w:marLeft w:val="0"/>
              <w:marRight w:val="0"/>
              <w:marTop w:val="0"/>
              <w:marBottom w:val="0"/>
              <w:divBdr>
                <w:top w:val="none" w:sz="0" w:space="0" w:color="auto"/>
                <w:left w:val="none" w:sz="0" w:space="0" w:color="auto"/>
                <w:bottom w:val="none" w:sz="0" w:space="0" w:color="auto"/>
                <w:right w:val="none" w:sz="0" w:space="0" w:color="auto"/>
              </w:divBdr>
            </w:div>
            <w:div w:id="1425110848">
              <w:marLeft w:val="0"/>
              <w:marRight w:val="0"/>
              <w:marTop w:val="0"/>
              <w:marBottom w:val="0"/>
              <w:divBdr>
                <w:top w:val="none" w:sz="0" w:space="0" w:color="auto"/>
                <w:left w:val="none" w:sz="0" w:space="0" w:color="auto"/>
                <w:bottom w:val="none" w:sz="0" w:space="0" w:color="auto"/>
                <w:right w:val="none" w:sz="0" w:space="0" w:color="auto"/>
              </w:divBdr>
            </w:div>
            <w:div w:id="2003652519">
              <w:marLeft w:val="0"/>
              <w:marRight w:val="0"/>
              <w:marTop w:val="0"/>
              <w:marBottom w:val="0"/>
              <w:divBdr>
                <w:top w:val="none" w:sz="0" w:space="0" w:color="auto"/>
                <w:left w:val="none" w:sz="0" w:space="0" w:color="auto"/>
                <w:bottom w:val="none" w:sz="0" w:space="0" w:color="auto"/>
                <w:right w:val="none" w:sz="0" w:space="0" w:color="auto"/>
              </w:divBdr>
            </w:div>
            <w:div w:id="1558664388">
              <w:marLeft w:val="0"/>
              <w:marRight w:val="0"/>
              <w:marTop w:val="0"/>
              <w:marBottom w:val="0"/>
              <w:divBdr>
                <w:top w:val="none" w:sz="0" w:space="0" w:color="auto"/>
                <w:left w:val="none" w:sz="0" w:space="0" w:color="auto"/>
                <w:bottom w:val="none" w:sz="0" w:space="0" w:color="auto"/>
                <w:right w:val="none" w:sz="0" w:space="0" w:color="auto"/>
              </w:divBdr>
            </w:div>
            <w:div w:id="293878250">
              <w:marLeft w:val="0"/>
              <w:marRight w:val="0"/>
              <w:marTop w:val="0"/>
              <w:marBottom w:val="0"/>
              <w:divBdr>
                <w:top w:val="none" w:sz="0" w:space="0" w:color="auto"/>
                <w:left w:val="none" w:sz="0" w:space="0" w:color="auto"/>
                <w:bottom w:val="none" w:sz="0" w:space="0" w:color="auto"/>
                <w:right w:val="none" w:sz="0" w:space="0" w:color="auto"/>
              </w:divBdr>
            </w:div>
            <w:div w:id="1367296287">
              <w:marLeft w:val="0"/>
              <w:marRight w:val="0"/>
              <w:marTop w:val="0"/>
              <w:marBottom w:val="0"/>
              <w:divBdr>
                <w:top w:val="none" w:sz="0" w:space="0" w:color="auto"/>
                <w:left w:val="none" w:sz="0" w:space="0" w:color="auto"/>
                <w:bottom w:val="none" w:sz="0" w:space="0" w:color="auto"/>
                <w:right w:val="none" w:sz="0" w:space="0" w:color="auto"/>
              </w:divBdr>
            </w:div>
            <w:div w:id="1109206816">
              <w:marLeft w:val="0"/>
              <w:marRight w:val="0"/>
              <w:marTop w:val="0"/>
              <w:marBottom w:val="0"/>
              <w:divBdr>
                <w:top w:val="none" w:sz="0" w:space="0" w:color="auto"/>
                <w:left w:val="none" w:sz="0" w:space="0" w:color="auto"/>
                <w:bottom w:val="none" w:sz="0" w:space="0" w:color="auto"/>
                <w:right w:val="none" w:sz="0" w:space="0" w:color="auto"/>
              </w:divBdr>
            </w:div>
            <w:div w:id="209195458">
              <w:marLeft w:val="0"/>
              <w:marRight w:val="0"/>
              <w:marTop w:val="0"/>
              <w:marBottom w:val="0"/>
              <w:divBdr>
                <w:top w:val="none" w:sz="0" w:space="0" w:color="auto"/>
                <w:left w:val="none" w:sz="0" w:space="0" w:color="auto"/>
                <w:bottom w:val="none" w:sz="0" w:space="0" w:color="auto"/>
                <w:right w:val="none" w:sz="0" w:space="0" w:color="auto"/>
              </w:divBdr>
            </w:div>
            <w:div w:id="1496140547">
              <w:marLeft w:val="0"/>
              <w:marRight w:val="0"/>
              <w:marTop w:val="0"/>
              <w:marBottom w:val="0"/>
              <w:divBdr>
                <w:top w:val="none" w:sz="0" w:space="0" w:color="auto"/>
                <w:left w:val="none" w:sz="0" w:space="0" w:color="auto"/>
                <w:bottom w:val="none" w:sz="0" w:space="0" w:color="auto"/>
                <w:right w:val="none" w:sz="0" w:space="0" w:color="auto"/>
              </w:divBdr>
            </w:div>
            <w:div w:id="1467821846">
              <w:marLeft w:val="0"/>
              <w:marRight w:val="0"/>
              <w:marTop w:val="0"/>
              <w:marBottom w:val="0"/>
              <w:divBdr>
                <w:top w:val="none" w:sz="0" w:space="0" w:color="auto"/>
                <w:left w:val="none" w:sz="0" w:space="0" w:color="auto"/>
                <w:bottom w:val="none" w:sz="0" w:space="0" w:color="auto"/>
                <w:right w:val="none" w:sz="0" w:space="0" w:color="auto"/>
              </w:divBdr>
            </w:div>
            <w:div w:id="15079294">
              <w:marLeft w:val="0"/>
              <w:marRight w:val="0"/>
              <w:marTop w:val="0"/>
              <w:marBottom w:val="0"/>
              <w:divBdr>
                <w:top w:val="none" w:sz="0" w:space="0" w:color="auto"/>
                <w:left w:val="none" w:sz="0" w:space="0" w:color="auto"/>
                <w:bottom w:val="none" w:sz="0" w:space="0" w:color="auto"/>
                <w:right w:val="none" w:sz="0" w:space="0" w:color="auto"/>
              </w:divBdr>
            </w:div>
            <w:div w:id="1165319813">
              <w:marLeft w:val="0"/>
              <w:marRight w:val="0"/>
              <w:marTop w:val="0"/>
              <w:marBottom w:val="0"/>
              <w:divBdr>
                <w:top w:val="none" w:sz="0" w:space="0" w:color="auto"/>
                <w:left w:val="none" w:sz="0" w:space="0" w:color="auto"/>
                <w:bottom w:val="none" w:sz="0" w:space="0" w:color="auto"/>
                <w:right w:val="none" w:sz="0" w:space="0" w:color="auto"/>
              </w:divBdr>
            </w:div>
            <w:div w:id="1051920123">
              <w:marLeft w:val="0"/>
              <w:marRight w:val="0"/>
              <w:marTop w:val="0"/>
              <w:marBottom w:val="0"/>
              <w:divBdr>
                <w:top w:val="none" w:sz="0" w:space="0" w:color="auto"/>
                <w:left w:val="none" w:sz="0" w:space="0" w:color="auto"/>
                <w:bottom w:val="none" w:sz="0" w:space="0" w:color="auto"/>
                <w:right w:val="none" w:sz="0" w:space="0" w:color="auto"/>
              </w:divBdr>
            </w:div>
            <w:div w:id="1461528962">
              <w:marLeft w:val="0"/>
              <w:marRight w:val="0"/>
              <w:marTop w:val="0"/>
              <w:marBottom w:val="0"/>
              <w:divBdr>
                <w:top w:val="none" w:sz="0" w:space="0" w:color="auto"/>
                <w:left w:val="none" w:sz="0" w:space="0" w:color="auto"/>
                <w:bottom w:val="none" w:sz="0" w:space="0" w:color="auto"/>
                <w:right w:val="none" w:sz="0" w:space="0" w:color="auto"/>
              </w:divBdr>
            </w:div>
            <w:div w:id="1974558202">
              <w:marLeft w:val="0"/>
              <w:marRight w:val="0"/>
              <w:marTop w:val="0"/>
              <w:marBottom w:val="0"/>
              <w:divBdr>
                <w:top w:val="none" w:sz="0" w:space="0" w:color="auto"/>
                <w:left w:val="none" w:sz="0" w:space="0" w:color="auto"/>
                <w:bottom w:val="none" w:sz="0" w:space="0" w:color="auto"/>
                <w:right w:val="none" w:sz="0" w:space="0" w:color="auto"/>
              </w:divBdr>
            </w:div>
            <w:div w:id="1510752763">
              <w:marLeft w:val="0"/>
              <w:marRight w:val="0"/>
              <w:marTop w:val="0"/>
              <w:marBottom w:val="0"/>
              <w:divBdr>
                <w:top w:val="none" w:sz="0" w:space="0" w:color="auto"/>
                <w:left w:val="none" w:sz="0" w:space="0" w:color="auto"/>
                <w:bottom w:val="none" w:sz="0" w:space="0" w:color="auto"/>
                <w:right w:val="none" w:sz="0" w:space="0" w:color="auto"/>
              </w:divBdr>
            </w:div>
            <w:div w:id="1734044587">
              <w:marLeft w:val="0"/>
              <w:marRight w:val="0"/>
              <w:marTop w:val="0"/>
              <w:marBottom w:val="0"/>
              <w:divBdr>
                <w:top w:val="none" w:sz="0" w:space="0" w:color="auto"/>
                <w:left w:val="none" w:sz="0" w:space="0" w:color="auto"/>
                <w:bottom w:val="none" w:sz="0" w:space="0" w:color="auto"/>
                <w:right w:val="none" w:sz="0" w:space="0" w:color="auto"/>
              </w:divBdr>
            </w:div>
            <w:div w:id="423721210">
              <w:marLeft w:val="0"/>
              <w:marRight w:val="0"/>
              <w:marTop w:val="0"/>
              <w:marBottom w:val="0"/>
              <w:divBdr>
                <w:top w:val="none" w:sz="0" w:space="0" w:color="auto"/>
                <w:left w:val="none" w:sz="0" w:space="0" w:color="auto"/>
                <w:bottom w:val="none" w:sz="0" w:space="0" w:color="auto"/>
                <w:right w:val="none" w:sz="0" w:space="0" w:color="auto"/>
              </w:divBdr>
            </w:div>
            <w:div w:id="1161315865">
              <w:marLeft w:val="0"/>
              <w:marRight w:val="0"/>
              <w:marTop w:val="0"/>
              <w:marBottom w:val="0"/>
              <w:divBdr>
                <w:top w:val="none" w:sz="0" w:space="0" w:color="auto"/>
                <w:left w:val="none" w:sz="0" w:space="0" w:color="auto"/>
                <w:bottom w:val="none" w:sz="0" w:space="0" w:color="auto"/>
                <w:right w:val="none" w:sz="0" w:space="0" w:color="auto"/>
              </w:divBdr>
            </w:div>
            <w:div w:id="971447978">
              <w:marLeft w:val="0"/>
              <w:marRight w:val="0"/>
              <w:marTop w:val="0"/>
              <w:marBottom w:val="0"/>
              <w:divBdr>
                <w:top w:val="none" w:sz="0" w:space="0" w:color="auto"/>
                <w:left w:val="none" w:sz="0" w:space="0" w:color="auto"/>
                <w:bottom w:val="none" w:sz="0" w:space="0" w:color="auto"/>
                <w:right w:val="none" w:sz="0" w:space="0" w:color="auto"/>
              </w:divBdr>
            </w:div>
            <w:div w:id="1962492921">
              <w:marLeft w:val="0"/>
              <w:marRight w:val="0"/>
              <w:marTop w:val="0"/>
              <w:marBottom w:val="0"/>
              <w:divBdr>
                <w:top w:val="none" w:sz="0" w:space="0" w:color="auto"/>
                <w:left w:val="none" w:sz="0" w:space="0" w:color="auto"/>
                <w:bottom w:val="none" w:sz="0" w:space="0" w:color="auto"/>
                <w:right w:val="none" w:sz="0" w:space="0" w:color="auto"/>
              </w:divBdr>
            </w:div>
            <w:div w:id="1285961363">
              <w:marLeft w:val="0"/>
              <w:marRight w:val="0"/>
              <w:marTop w:val="0"/>
              <w:marBottom w:val="0"/>
              <w:divBdr>
                <w:top w:val="none" w:sz="0" w:space="0" w:color="auto"/>
                <w:left w:val="none" w:sz="0" w:space="0" w:color="auto"/>
                <w:bottom w:val="none" w:sz="0" w:space="0" w:color="auto"/>
                <w:right w:val="none" w:sz="0" w:space="0" w:color="auto"/>
              </w:divBdr>
            </w:div>
            <w:div w:id="775293785">
              <w:marLeft w:val="0"/>
              <w:marRight w:val="0"/>
              <w:marTop w:val="0"/>
              <w:marBottom w:val="0"/>
              <w:divBdr>
                <w:top w:val="none" w:sz="0" w:space="0" w:color="auto"/>
                <w:left w:val="none" w:sz="0" w:space="0" w:color="auto"/>
                <w:bottom w:val="none" w:sz="0" w:space="0" w:color="auto"/>
                <w:right w:val="none" w:sz="0" w:space="0" w:color="auto"/>
              </w:divBdr>
            </w:div>
            <w:div w:id="137110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626419">
      <w:bodyDiv w:val="1"/>
      <w:marLeft w:val="0"/>
      <w:marRight w:val="0"/>
      <w:marTop w:val="0"/>
      <w:marBottom w:val="0"/>
      <w:divBdr>
        <w:top w:val="none" w:sz="0" w:space="0" w:color="auto"/>
        <w:left w:val="none" w:sz="0" w:space="0" w:color="auto"/>
        <w:bottom w:val="none" w:sz="0" w:space="0" w:color="auto"/>
        <w:right w:val="none" w:sz="0" w:space="0" w:color="auto"/>
      </w:divBdr>
    </w:div>
    <w:div w:id="1388187620">
      <w:bodyDiv w:val="1"/>
      <w:marLeft w:val="0"/>
      <w:marRight w:val="0"/>
      <w:marTop w:val="0"/>
      <w:marBottom w:val="0"/>
      <w:divBdr>
        <w:top w:val="none" w:sz="0" w:space="0" w:color="auto"/>
        <w:left w:val="none" w:sz="0" w:space="0" w:color="auto"/>
        <w:bottom w:val="none" w:sz="0" w:space="0" w:color="auto"/>
        <w:right w:val="none" w:sz="0" w:space="0" w:color="auto"/>
      </w:divBdr>
    </w:div>
    <w:div w:id="1422021035">
      <w:bodyDiv w:val="1"/>
      <w:marLeft w:val="0"/>
      <w:marRight w:val="0"/>
      <w:marTop w:val="0"/>
      <w:marBottom w:val="0"/>
      <w:divBdr>
        <w:top w:val="none" w:sz="0" w:space="0" w:color="auto"/>
        <w:left w:val="none" w:sz="0" w:space="0" w:color="auto"/>
        <w:bottom w:val="none" w:sz="0" w:space="0" w:color="auto"/>
        <w:right w:val="none" w:sz="0" w:space="0" w:color="auto"/>
      </w:divBdr>
    </w:div>
    <w:div w:id="1454247628">
      <w:bodyDiv w:val="1"/>
      <w:marLeft w:val="0"/>
      <w:marRight w:val="0"/>
      <w:marTop w:val="0"/>
      <w:marBottom w:val="0"/>
      <w:divBdr>
        <w:top w:val="none" w:sz="0" w:space="0" w:color="auto"/>
        <w:left w:val="none" w:sz="0" w:space="0" w:color="auto"/>
        <w:bottom w:val="none" w:sz="0" w:space="0" w:color="auto"/>
        <w:right w:val="none" w:sz="0" w:space="0" w:color="auto"/>
      </w:divBdr>
    </w:div>
    <w:div w:id="1493716220">
      <w:bodyDiv w:val="1"/>
      <w:marLeft w:val="0"/>
      <w:marRight w:val="0"/>
      <w:marTop w:val="0"/>
      <w:marBottom w:val="0"/>
      <w:divBdr>
        <w:top w:val="none" w:sz="0" w:space="0" w:color="auto"/>
        <w:left w:val="none" w:sz="0" w:space="0" w:color="auto"/>
        <w:bottom w:val="none" w:sz="0" w:space="0" w:color="auto"/>
        <w:right w:val="none" w:sz="0" w:space="0" w:color="auto"/>
      </w:divBdr>
    </w:div>
    <w:div w:id="1525555176">
      <w:bodyDiv w:val="1"/>
      <w:marLeft w:val="0"/>
      <w:marRight w:val="0"/>
      <w:marTop w:val="0"/>
      <w:marBottom w:val="0"/>
      <w:divBdr>
        <w:top w:val="none" w:sz="0" w:space="0" w:color="auto"/>
        <w:left w:val="none" w:sz="0" w:space="0" w:color="auto"/>
        <w:bottom w:val="none" w:sz="0" w:space="0" w:color="auto"/>
        <w:right w:val="none" w:sz="0" w:space="0" w:color="auto"/>
      </w:divBdr>
      <w:divsChild>
        <w:div w:id="1528443339">
          <w:blockQuote w:val="1"/>
          <w:marLeft w:val="0"/>
          <w:marRight w:val="0"/>
          <w:marTop w:val="300"/>
          <w:marBottom w:val="300"/>
          <w:divBdr>
            <w:top w:val="none" w:sz="0" w:space="15" w:color="0085F1"/>
            <w:left w:val="single" w:sz="36" w:space="15" w:color="0085F1"/>
            <w:bottom w:val="none" w:sz="0" w:space="15" w:color="0085F1"/>
            <w:right w:val="none" w:sz="0" w:space="15" w:color="0085F1"/>
          </w:divBdr>
        </w:div>
      </w:divsChild>
    </w:div>
    <w:div w:id="1563440243">
      <w:bodyDiv w:val="1"/>
      <w:marLeft w:val="0"/>
      <w:marRight w:val="0"/>
      <w:marTop w:val="0"/>
      <w:marBottom w:val="0"/>
      <w:divBdr>
        <w:top w:val="none" w:sz="0" w:space="0" w:color="auto"/>
        <w:left w:val="none" w:sz="0" w:space="0" w:color="auto"/>
        <w:bottom w:val="none" w:sz="0" w:space="0" w:color="auto"/>
        <w:right w:val="none" w:sz="0" w:space="0" w:color="auto"/>
      </w:divBdr>
    </w:div>
    <w:div w:id="1568228635">
      <w:bodyDiv w:val="1"/>
      <w:marLeft w:val="0"/>
      <w:marRight w:val="0"/>
      <w:marTop w:val="0"/>
      <w:marBottom w:val="0"/>
      <w:divBdr>
        <w:top w:val="none" w:sz="0" w:space="0" w:color="auto"/>
        <w:left w:val="none" w:sz="0" w:space="0" w:color="auto"/>
        <w:bottom w:val="none" w:sz="0" w:space="0" w:color="auto"/>
        <w:right w:val="none" w:sz="0" w:space="0" w:color="auto"/>
      </w:divBdr>
      <w:divsChild>
        <w:div w:id="1475023385">
          <w:marLeft w:val="0"/>
          <w:marRight w:val="0"/>
          <w:marTop w:val="0"/>
          <w:marBottom w:val="0"/>
          <w:divBdr>
            <w:top w:val="none" w:sz="0" w:space="0" w:color="auto"/>
            <w:left w:val="none" w:sz="0" w:space="0" w:color="auto"/>
            <w:bottom w:val="none" w:sz="0" w:space="0" w:color="auto"/>
            <w:right w:val="none" w:sz="0" w:space="0" w:color="auto"/>
          </w:divBdr>
        </w:div>
        <w:div w:id="1332172641">
          <w:marLeft w:val="0"/>
          <w:marRight w:val="0"/>
          <w:marTop w:val="0"/>
          <w:marBottom w:val="0"/>
          <w:divBdr>
            <w:top w:val="none" w:sz="0" w:space="0" w:color="auto"/>
            <w:left w:val="none" w:sz="0" w:space="0" w:color="auto"/>
            <w:bottom w:val="none" w:sz="0" w:space="0" w:color="auto"/>
            <w:right w:val="none" w:sz="0" w:space="0" w:color="auto"/>
          </w:divBdr>
        </w:div>
        <w:div w:id="1338003710">
          <w:marLeft w:val="0"/>
          <w:marRight w:val="0"/>
          <w:marTop w:val="0"/>
          <w:marBottom w:val="0"/>
          <w:divBdr>
            <w:top w:val="none" w:sz="0" w:space="0" w:color="auto"/>
            <w:left w:val="none" w:sz="0" w:space="0" w:color="auto"/>
            <w:bottom w:val="none" w:sz="0" w:space="0" w:color="auto"/>
            <w:right w:val="none" w:sz="0" w:space="0" w:color="auto"/>
          </w:divBdr>
        </w:div>
        <w:div w:id="1246574058">
          <w:marLeft w:val="0"/>
          <w:marRight w:val="0"/>
          <w:marTop w:val="0"/>
          <w:marBottom w:val="0"/>
          <w:divBdr>
            <w:top w:val="none" w:sz="0" w:space="0" w:color="auto"/>
            <w:left w:val="none" w:sz="0" w:space="0" w:color="auto"/>
            <w:bottom w:val="none" w:sz="0" w:space="0" w:color="auto"/>
            <w:right w:val="none" w:sz="0" w:space="0" w:color="auto"/>
          </w:divBdr>
        </w:div>
        <w:div w:id="1612276802">
          <w:marLeft w:val="0"/>
          <w:marRight w:val="0"/>
          <w:marTop w:val="0"/>
          <w:marBottom w:val="0"/>
          <w:divBdr>
            <w:top w:val="none" w:sz="0" w:space="0" w:color="auto"/>
            <w:left w:val="none" w:sz="0" w:space="0" w:color="auto"/>
            <w:bottom w:val="none" w:sz="0" w:space="0" w:color="auto"/>
            <w:right w:val="none" w:sz="0" w:space="0" w:color="auto"/>
          </w:divBdr>
        </w:div>
        <w:div w:id="1357581217">
          <w:marLeft w:val="0"/>
          <w:marRight w:val="0"/>
          <w:marTop w:val="0"/>
          <w:marBottom w:val="0"/>
          <w:divBdr>
            <w:top w:val="none" w:sz="0" w:space="0" w:color="auto"/>
            <w:left w:val="none" w:sz="0" w:space="0" w:color="auto"/>
            <w:bottom w:val="none" w:sz="0" w:space="0" w:color="auto"/>
            <w:right w:val="none" w:sz="0" w:space="0" w:color="auto"/>
          </w:divBdr>
        </w:div>
        <w:div w:id="931544297">
          <w:marLeft w:val="0"/>
          <w:marRight w:val="0"/>
          <w:marTop w:val="0"/>
          <w:marBottom w:val="0"/>
          <w:divBdr>
            <w:top w:val="none" w:sz="0" w:space="0" w:color="auto"/>
            <w:left w:val="none" w:sz="0" w:space="0" w:color="auto"/>
            <w:bottom w:val="none" w:sz="0" w:space="0" w:color="auto"/>
            <w:right w:val="none" w:sz="0" w:space="0" w:color="auto"/>
          </w:divBdr>
        </w:div>
        <w:div w:id="1459571906">
          <w:marLeft w:val="0"/>
          <w:marRight w:val="0"/>
          <w:marTop w:val="0"/>
          <w:marBottom w:val="0"/>
          <w:divBdr>
            <w:top w:val="none" w:sz="0" w:space="0" w:color="auto"/>
            <w:left w:val="none" w:sz="0" w:space="0" w:color="auto"/>
            <w:bottom w:val="none" w:sz="0" w:space="0" w:color="auto"/>
            <w:right w:val="none" w:sz="0" w:space="0" w:color="auto"/>
          </w:divBdr>
        </w:div>
        <w:div w:id="1435982499">
          <w:marLeft w:val="0"/>
          <w:marRight w:val="0"/>
          <w:marTop w:val="0"/>
          <w:marBottom w:val="0"/>
          <w:divBdr>
            <w:top w:val="none" w:sz="0" w:space="0" w:color="auto"/>
            <w:left w:val="none" w:sz="0" w:space="0" w:color="auto"/>
            <w:bottom w:val="none" w:sz="0" w:space="0" w:color="auto"/>
            <w:right w:val="none" w:sz="0" w:space="0" w:color="auto"/>
          </w:divBdr>
        </w:div>
        <w:div w:id="1194415594">
          <w:marLeft w:val="0"/>
          <w:marRight w:val="0"/>
          <w:marTop w:val="0"/>
          <w:marBottom w:val="0"/>
          <w:divBdr>
            <w:top w:val="none" w:sz="0" w:space="0" w:color="auto"/>
            <w:left w:val="none" w:sz="0" w:space="0" w:color="auto"/>
            <w:bottom w:val="none" w:sz="0" w:space="0" w:color="auto"/>
            <w:right w:val="none" w:sz="0" w:space="0" w:color="auto"/>
          </w:divBdr>
        </w:div>
        <w:div w:id="435760294">
          <w:marLeft w:val="0"/>
          <w:marRight w:val="0"/>
          <w:marTop w:val="0"/>
          <w:marBottom w:val="0"/>
          <w:divBdr>
            <w:top w:val="none" w:sz="0" w:space="0" w:color="auto"/>
            <w:left w:val="none" w:sz="0" w:space="0" w:color="auto"/>
            <w:bottom w:val="none" w:sz="0" w:space="0" w:color="auto"/>
            <w:right w:val="none" w:sz="0" w:space="0" w:color="auto"/>
          </w:divBdr>
        </w:div>
        <w:div w:id="1591500313">
          <w:marLeft w:val="0"/>
          <w:marRight w:val="0"/>
          <w:marTop w:val="0"/>
          <w:marBottom w:val="0"/>
          <w:divBdr>
            <w:top w:val="none" w:sz="0" w:space="0" w:color="auto"/>
            <w:left w:val="none" w:sz="0" w:space="0" w:color="auto"/>
            <w:bottom w:val="none" w:sz="0" w:space="0" w:color="auto"/>
            <w:right w:val="none" w:sz="0" w:space="0" w:color="auto"/>
          </w:divBdr>
        </w:div>
        <w:div w:id="185103312">
          <w:marLeft w:val="0"/>
          <w:marRight w:val="0"/>
          <w:marTop w:val="0"/>
          <w:marBottom w:val="0"/>
          <w:divBdr>
            <w:top w:val="none" w:sz="0" w:space="0" w:color="auto"/>
            <w:left w:val="none" w:sz="0" w:space="0" w:color="auto"/>
            <w:bottom w:val="none" w:sz="0" w:space="0" w:color="auto"/>
            <w:right w:val="none" w:sz="0" w:space="0" w:color="auto"/>
          </w:divBdr>
        </w:div>
        <w:div w:id="687096658">
          <w:marLeft w:val="0"/>
          <w:marRight w:val="0"/>
          <w:marTop w:val="0"/>
          <w:marBottom w:val="0"/>
          <w:divBdr>
            <w:top w:val="none" w:sz="0" w:space="0" w:color="auto"/>
            <w:left w:val="none" w:sz="0" w:space="0" w:color="auto"/>
            <w:bottom w:val="none" w:sz="0" w:space="0" w:color="auto"/>
            <w:right w:val="none" w:sz="0" w:space="0" w:color="auto"/>
          </w:divBdr>
        </w:div>
        <w:div w:id="871385501">
          <w:marLeft w:val="0"/>
          <w:marRight w:val="0"/>
          <w:marTop w:val="0"/>
          <w:marBottom w:val="0"/>
          <w:divBdr>
            <w:top w:val="none" w:sz="0" w:space="0" w:color="auto"/>
            <w:left w:val="none" w:sz="0" w:space="0" w:color="auto"/>
            <w:bottom w:val="none" w:sz="0" w:space="0" w:color="auto"/>
            <w:right w:val="none" w:sz="0" w:space="0" w:color="auto"/>
          </w:divBdr>
        </w:div>
        <w:div w:id="494808783">
          <w:marLeft w:val="0"/>
          <w:marRight w:val="0"/>
          <w:marTop w:val="0"/>
          <w:marBottom w:val="0"/>
          <w:divBdr>
            <w:top w:val="none" w:sz="0" w:space="0" w:color="auto"/>
            <w:left w:val="none" w:sz="0" w:space="0" w:color="auto"/>
            <w:bottom w:val="none" w:sz="0" w:space="0" w:color="auto"/>
            <w:right w:val="none" w:sz="0" w:space="0" w:color="auto"/>
          </w:divBdr>
        </w:div>
      </w:divsChild>
    </w:div>
    <w:div w:id="1579636786">
      <w:bodyDiv w:val="1"/>
      <w:marLeft w:val="0"/>
      <w:marRight w:val="0"/>
      <w:marTop w:val="0"/>
      <w:marBottom w:val="0"/>
      <w:divBdr>
        <w:top w:val="none" w:sz="0" w:space="0" w:color="auto"/>
        <w:left w:val="none" w:sz="0" w:space="0" w:color="auto"/>
        <w:bottom w:val="none" w:sz="0" w:space="0" w:color="auto"/>
        <w:right w:val="none" w:sz="0" w:space="0" w:color="auto"/>
      </w:divBdr>
      <w:divsChild>
        <w:div w:id="1222861643">
          <w:marLeft w:val="0"/>
          <w:marRight w:val="0"/>
          <w:marTop w:val="15"/>
          <w:marBottom w:val="0"/>
          <w:divBdr>
            <w:top w:val="none" w:sz="0" w:space="0" w:color="auto"/>
            <w:left w:val="none" w:sz="0" w:space="0" w:color="auto"/>
            <w:bottom w:val="none" w:sz="0" w:space="0" w:color="auto"/>
            <w:right w:val="none" w:sz="0" w:space="0" w:color="auto"/>
          </w:divBdr>
          <w:divsChild>
            <w:div w:id="7554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211471">
      <w:bodyDiv w:val="1"/>
      <w:marLeft w:val="0"/>
      <w:marRight w:val="0"/>
      <w:marTop w:val="0"/>
      <w:marBottom w:val="0"/>
      <w:divBdr>
        <w:top w:val="none" w:sz="0" w:space="0" w:color="auto"/>
        <w:left w:val="none" w:sz="0" w:space="0" w:color="auto"/>
        <w:bottom w:val="none" w:sz="0" w:space="0" w:color="auto"/>
        <w:right w:val="none" w:sz="0" w:space="0" w:color="auto"/>
      </w:divBdr>
      <w:divsChild>
        <w:div w:id="271088161">
          <w:marLeft w:val="0"/>
          <w:marRight w:val="0"/>
          <w:marTop w:val="0"/>
          <w:marBottom w:val="0"/>
          <w:divBdr>
            <w:top w:val="none" w:sz="0" w:space="0" w:color="auto"/>
            <w:left w:val="none" w:sz="0" w:space="0" w:color="auto"/>
            <w:bottom w:val="none" w:sz="0" w:space="0" w:color="auto"/>
            <w:right w:val="none" w:sz="0" w:space="0" w:color="auto"/>
          </w:divBdr>
          <w:divsChild>
            <w:div w:id="1400711558">
              <w:marLeft w:val="0"/>
              <w:marRight w:val="0"/>
              <w:marTop w:val="0"/>
              <w:marBottom w:val="0"/>
              <w:divBdr>
                <w:top w:val="none" w:sz="0" w:space="0" w:color="auto"/>
                <w:left w:val="none" w:sz="0" w:space="0" w:color="auto"/>
                <w:bottom w:val="none" w:sz="0" w:space="0" w:color="auto"/>
                <w:right w:val="none" w:sz="0" w:space="0" w:color="auto"/>
              </w:divBdr>
              <w:divsChild>
                <w:div w:id="100139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634851">
      <w:bodyDiv w:val="1"/>
      <w:marLeft w:val="0"/>
      <w:marRight w:val="0"/>
      <w:marTop w:val="0"/>
      <w:marBottom w:val="0"/>
      <w:divBdr>
        <w:top w:val="none" w:sz="0" w:space="0" w:color="auto"/>
        <w:left w:val="none" w:sz="0" w:space="0" w:color="auto"/>
        <w:bottom w:val="none" w:sz="0" w:space="0" w:color="auto"/>
        <w:right w:val="none" w:sz="0" w:space="0" w:color="auto"/>
      </w:divBdr>
      <w:divsChild>
        <w:div w:id="660429473">
          <w:marLeft w:val="0"/>
          <w:marRight w:val="0"/>
          <w:marTop w:val="0"/>
          <w:marBottom w:val="0"/>
          <w:divBdr>
            <w:top w:val="none" w:sz="0" w:space="0" w:color="auto"/>
            <w:left w:val="none" w:sz="0" w:space="0" w:color="auto"/>
            <w:bottom w:val="none" w:sz="0" w:space="0" w:color="auto"/>
            <w:right w:val="none" w:sz="0" w:space="0" w:color="auto"/>
          </w:divBdr>
          <w:divsChild>
            <w:div w:id="7603258">
              <w:marLeft w:val="0"/>
              <w:marRight w:val="0"/>
              <w:marTop w:val="0"/>
              <w:marBottom w:val="0"/>
              <w:divBdr>
                <w:top w:val="none" w:sz="0" w:space="0" w:color="auto"/>
                <w:left w:val="none" w:sz="0" w:space="0" w:color="auto"/>
                <w:bottom w:val="none" w:sz="0" w:space="0" w:color="auto"/>
                <w:right w:val="none" w:sz="0" w:space="0" w:color="auto"/>
              </w:divBdr>
              <w:divsChild>
                <w:div w:id="112932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844941">
      <w:bodyDiv w:val="1"/>
      <w:marLeft w:val="0"/>
      <w:marRight w:val="0"/>
      <w:marTop w:val="0"/>
      <w:marBottom w:val="0"/>
      <w:divBdr>
        <w:top w:val="none" w:sz="0" w:space="0" w:color="auto"/>
        <w:left w:val="none" w:sz="0" w:space="0" w:color="auto"/>
        <w:bottom w:val="none" w:sz="0" w:space="0" w:color="auto"/>
        <w:right w:val="none" w:sz="0" w:space="0" w:color="auto"/>
      </w:divBdr>
      <w:divsChild>
        <w:div w:id="1808547013">
          <w:marLeft w:val="0"/>
          <w:marRight w:val="0"/>
          <w:marTop w:val="0"/>
          <w:marBottom w:val="0"/>
          <w:divBdr>
            <w:top w:val="none" w:sz="0" w:space="0" w:color="auto"/>
            <w:left w:val="none" w:sz="0" w:space="0" w:color="auto"/>
            <w:bottom w:val="none" w:sz="0" w:space="0" w:color="auto"/>
            <w:right w:val="none" w:sz="0" w:space="0" w:color="auto"/>
          </w:divBdr>
          <w:divsChild>
            <w:div w:id="883565677">
              <w:marLeft w:val="0"/>
              <w:marRight w:val="0"/>
              <w:marTop w:val="0"/>
              <w:marBottom w:val="0"/>
              <w:divBdr>
                <w:top w:val="none" w:sz="0" w:space="0" w:color="auto"/>
                <w:left w:val="none" w:sz="0" w:space="0" w:color="auto"/>
                <w:bottom w:val="none" w:sz="0" w:space="0" w:color="auto"/>
                <w:right w:val="none" w:sz="0" w:space="0" w:color="auto"/>
              </w:divBdr>
              <w:divsChild>
                <w:div w:id="25252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495189">
      <w:bodyDiv w:val="1"/>
      <w:marLeft w:val="0"/>
      <w:marRight w:val="0"/>
      <w:marTop w:val="0"/>
      <w:marBottom w:val="0"/>
      <w:divBdr>
        <w:top w:val="none" w:sz="0" w:space="0" w:color="auto"/>
        <w:left w:val="none" w:sz="0" w:space="0" w:color="auto"/>
        <w:bottom w:val="none" w:sz="0" w:space="0" w:color="auto"/>
        <w:right w:val="none" w:sz="0" w:space="0" w:color="auto"/>
      </w:divBdr>
    </w:div>
    <w:div w:id="1731071417">
      <w:bodyDiv w:val="1"/>
      <w:marLeft w:val="0"/>
      <w:marRight w:val="0"/>
      <w:marTop w:val="0"/>
      <w:marBottom w:val="0"/>
      <w:divBdr>
        <w:top w:val="none" w:sz="0" w:space="0" w:color="auto"/>
        <w:left w:val="none" w:sz="0" w:space="0" w:color="auto"/>
        <w:bottom w:val="none" w:sz="0" w:space="0" w:color="auto"/>
        <w:right w:val="none" w:sz="0" w:space="0" w:color="auto"/>
      </w:divBdr>
    </w:div>
    <w:div w:id="1835295601">
      <w:bodyDiv w:val="1"/>
      <w:marLeft w:val="0"/>
      <w:marRight w:val="0"/>
      <w:marTop w:val="0"/>
      <w:marBottom w:val="0"/>
      <w:divBdr>
        <w:top w:val="none" w:sz="0" w:space="0" w:color="auto"/>
        <w:left w:val="none" w:sz="0" w:space="0" w:color="auto"/>
        <w:bottom w:val="none" w:sz="0" w:space="0" w:color="auto"/>
        <w:right w:val="none" w:sz="0" w:space="0" w:color="auto"/>
      </w:divBdr>
      <w:divsChild>
        <w:div w:id="1581718152">
          <w:marLeft w:val="0"/>
          <w:marRight w:val="0"/>
          <w:marTop w:val="0"/>
          <w:marBottom w:val="0"/>
          <w:divBdr>
            <w:top w:val="none" w:sz="0" w:space="0" w:color="auto"/>
            <w:left w:val="none" w:sz="0" w:space="0" w:color="auto"/>
            <w:bottom w:val="none" w:sz="0" w:space="0" w:color="auto"/>
            <w:right w:val="none" w:sz="0" w:space="0" w:color="auto"/>
          </w:divBdr>
          <w:divsChild>
            <w:div w:id="729613501">
              <w:marLeft w:val="0"/>
              <w:marRight w:val="0"/>
              <w:marTop w:val="0"/>
              <w:marBottom w:val="0"/>
              <w:divBdr>
                <w:top w:val="none" w:sz="0" w:space="0" w:color="auto"/>
                <w:left w:val="none" w:sz="0" w:space="0" w:color="auto"/>
                <w:bottom w:val="none" w:sz="0" w:space="0" w:color="auto"/>
                <w:right w:val="none" w:sz="0" w:space="0" w:color="auto"/>
              </w:divBdr>
              <w:divsChild>
                <w:div w:id="166962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661618">
      <w:bodyDiv w:val="1"/>
      <w:marLeft w:val="0"/>
      <w:marRight w:val="0"/>
      <w:marTop w:val="0"/>
      <w:marBottom w:val="0"/>
      <w:divBdr>
        <w:top w:val="none" w:sz="0" w:space="0" w:color="auto"/>
        <w:left w:val="none" w:sz="0" w:space="0" w:color="auto"/>
        <w:bottom w:val="none" w:sz="0" w:space="0" w:color="auto"/>
        <w:right w:val="none" w:sz="0" w:space="0" w:color="auto"/>
      </w:divBdr>
      <w:divsChild>
        <w:div w:id="1404378250">
          <w:marLeft w:val="0"/>
          <w:marRight w:val="0"/>
          <w:marTop w:val="0"/>
          <w:marBottom w:val="0"/>
          <w:divBdr>
            <w:top w:val="none" w:sz="0" w:space="0" w:color="auto"/>
            <w:left w:val="none" w:sz="0" w:space="0" w:color="auto"/>
            <w:bottom w:val="none" w:sz="0" w:space="0" w:color="auto"/>
            <w:right w:val="none" w:sz="0" w:space="0" w:color="auto"/>
          </w:divBdr>
          <w:divsChild>
            <w:div w:id="1477140375">
              <w:marLeft w:val="0"/>
              <w:marRight w:val="0"/>
              <w:marTop w:val="0"/>
              <w:marBottom w:val="0"/>
              <w:divBdr>
                <w:top w:val="none" w:sz="0" w:space="0" w:color="auto"/>
                <w:left w:val="none" w:sz="0" w:space="0" w:color="auto"/>
                <w:bottom w:val="none" w:sz="0" w:space="0" w:color="auto"/>
                <w:right w:val="none" w:sz="0" w:space="0" w:color="auto"/>
              </w:divBdr>
              <w:divsChild>
                <w:div w:id="94963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548739">
      <w:bodyDiv w:val="1"/>
      <w:marLeft w:val="0"/>
      <w:marRight w:val="0"/>
      <w:marTop w:val="0"/>
      <w:marBottom w:val="0"/>
      <w:divBdr>
        <w:top w:val="none" w:sz="0" w:space="0" w:color="auto"/>
        <w:left w:val="none" w:sz="0" w:space="0" w:color="auto"/>
        <w:bottom w:val="none" w:sz="0" w:space="0" w:color="auto"/>
        <w:right w:val="none" w:sz="0" w:space="0" w:color="auto"/>
      </w:divBdr>
      <w:divsChild>
        <w:div w:id="1130979421">
          <w:marLeft w:val="0"/>
          <w:marRight w:val="0"/>
          <w:marTop w:val="0"/>
          <w:marBottom w:val="0"/>
          <w:divBdr>
            <w:top w:val="none" w:sz="0" w:space="0" w:color="auto"/>
            <w:left w:val="none" w:sz="0" w:space="0" w:color="auto"/>
            <w:bottom w:val="none" w:sz="0" w:space="0" w:color="auto"/>
            <w:right w:val="none" w:sz="0" w:space="0" w:color="auto"/>
          </w:divBdr>
          <w:divsChild>
            <w:div w:id="400562927">
              <w:marLeft w:val="0"/>
              <w:marRight w:val="0"/>
              <w:marTop w:val="0"/>
              <w:marBottom w:val="0"/>
              <w:divBdr>
                <w:top w:val="none" w:sz="0" w:space="0" w:color="auto"/>
                <w:left w:val="none" w:sz="0" w:space="0" w:color="auto"/>
                <w:bottom w:val="none" w:sz="0" w:space="0" w:color="auto"/>
                <w:right w:val="none" w:sz="0" w:space="0" w:color="auto"/>
              </w:divBdr>
              <w:divsChild>
                <w:div w:id="13915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206975">
      <w:bodyDiv w:val="1"/>
      <w:marLeft w:val="0"/>
      <w:marRight w:val="0"/>
      <w:marTop w:val="0"/>
      <w:marBottom w:val="0"/>
      <w:divBdr>
        <w:top w:val="none" w:sz="0" w:space="0" w:color="auto"/>
        <w:left w:val="none" w:sz="0" w:space="0" w:color="auto"/>
        <w:bottom w:val="none" w:sz="0" w:space="0" w:color="auto"/>
        <w:right w:val="none" w:sz="0" w:space="0" w:color="auto"/>
      </w:divBdr>
    </w:div>
    <w:div w:id="2008706052">
      <w:bodyDiv w:val="1"/>
      <w:marLeft w:val="0"/>
      <w:marRight w:val="0"/>
      <w:marTop w:val="0"/>
      <w:marBottom w:val="0"/>
      <w:divBdr>
        <w:top w:val="none" w:sz="0" w:space="0" w:color="auto"/>
        <w:left w:val="none" w:sz="0" w:space="0" w:color="auto"/>
        <w:bottom w:val="none" w:sz="0" w:space="0" w:color="auto"/>
        <w:right w:val="none" w:sz="0" w:space="0" w:color="auto"/>
      </w:divBdr>
      <w:divsChild>
        <w:div w:id="905602829">
          <w:marLeft w:val="0"/>
          <w:marRight w:val="0"/>
          <w:marTop w:val="0"/>
          <w:marBottom w:val="0"/>
          <w:divBdr>
            <w:top w:val="none" w:sz="0" w:space="0" w:color="auto"/>
            <w:left w:val="none" w:sz="0" w:space="0" w:color="auto"/>
            <w:bottom w:val="none" w:sz="0" w:space="0" w:color="auto"/>
            <w:right w:val="none" w:sz="0" w:space="0" w:color="auto"/>
          </w:divBdr>
          <w:divsChild>
            <w:div w:id="676032288">
              <w:marLeft w:val="0"/>
              <w:marRight w:val="0"/>
              <w:marTop w:val="0"/>
              <w:marBottom w:val="0"/>
              <w:divBdr>
                <w:top w:val="none" w:sz="0" w:space="0" w:color="auto"/>
                <w:left w:val="none" w:sz="0" w:space="0" w:color="auto"/>
                <w:bottom w:val="none" w:sz="0" w:space="0" w:color="auto"/>
                <w:right w:val="none" w:sz="0" w:space="0" w:color="auto"/>
              </w:divBdr>
              <w:divsChild>
                <w:div w:id="10997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585155">
      <w:bodyDiv w:val="1"/>
      <w:marLeft w:val="0"/>
      <w:marRight w:val="0"/>
      <w:marTop w:val="0"/>
      <w:marBottom w:val="0"/>
      <w:divBdr>
        <w:top w:val="none" w:sz="0" w:space="0" w:color="auto"/>
        <w:left w:val="none" w:sz="0" w:space="0" w:color="auto"/>
        <w:bottom w:val="none" w:sz="0" w:space="0" w:color="auto"/>
        <w:right w:val="none" w:sz="0" w:space="0" w:color="auto"/>
      </w:divBdr>
      <w:divsChild>
        <w:div w:id="1064138109">
          <w:marLeft w:val="0"/>
          <w:marRight w:val="0"/>
          <w:marTop w:val="0"/>
          <w:marBottom w:val="0"/>
          <w:divBdr>
            <w:top w:val="none" w:sz="0" w:space="0" w:color="auto"/>
            <w:left w:val="none" w:sz="0" w:space="0" w:color="auto"/>
            <w:bottom w:val="none" w:sz="0" w:space="0" w:color="auto"/>
            <w:right w:val="none" w:sz="0" w:space="0" w:color="auto"/>
          </w:divBdr>
          <w:divsChild>
            <w:div w:id="1257204515">
              <w:marLeft w:val="0"/>
              <w:marRight w:val="0"/>
              <w:marTop w:val="0"/>
              <w:marBottom w:val="0"/>
              <w:divBdr>
                <w:top w:val="none" w:sz="0" w:space="0" w:color="auto"/>
                <w:left w:val="none" w:sz="0" w:space="0" w:color="auto"/>
                <w:bottom w:val="none" w:sz="0" w:space="0" w:color="auto"/>
                <w:right w:val="none" w:sz="0" w:space="0" w:color="auto"/>
              </w:divBdr>
              <w:divsChild>
                <w:div w:id="995036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697547">
      <w:bodyDiv w:val="1"/>
      <w:marLeft w:val="0"/>
      <w:marRight w:val="0"/>
      <w:marTop w:val="0"/>
      <w:marBottom w:val="0"/>
      <w:divBdr>
        <w:top w:val="none" w:sz="0" w:space="0" w:color="auto"/>
        <w:left w:val="none" w:sz="0" w:space="0" w:color="auto"/>
        <w:bottom w:val="none" w:sz="0" w:space="0" w:color="auto"/>
        <w:right w:val="none" w:sz="0" w:space="0" w:color="auto"/>
      </w:divBdr>
    </w:div>
    <w:div w:id="2084140725">
      <w:bodyDiv w:val="1"/>
      <w:marLeft w:val="0"/>
      <w:marRight w:val="0"/>
      <w:marTop w:val="0"/>
      <w:marBottom w:val="0"/>
      <w:divBdr>
        <w:top w:val="none" w:sz="0" w:space="0" w:color="auto"/>
        <w:left w:val="none" w:sz="0" w:space="0" w:color="auto"/>
        <w:bottom w:val="none" w:sz="0" w:space="0" w:color="auto"/>
        <w:right w:val="none" w:sz="0" w:space="0" w:color="auto"/>
      </w:divBdr>
      <w:divsChild>
        <w:div w:id="973633404">
          <w:marLeft w:val="0"/>
          <w:marRight w:val="0"/>
          <w:marTop w:val="0"/>
          <w:marBottom w:val="0"/>
          <w:divBdr>
            <w:top w:val="none" w:sz="0" w:space="0" w:color="auto"/>
            <w:left w:val="none" w:sz="0" w:space="0" w:color="auto"/>
            <w:bottom w:val="none" w:sz="0" w:space="0" w:color="auto"/>
            <w:right w:val="none" w:sz="0" w:space="0" w:color="auto"/>
          </w:divBdr>
        </w:div>
      </w:divsChild>
    </w:div>
    <w:div w:id="2117019278">
      <w:bodyDiv w:val="1"/>
      <w:marLeft w:val="0"/>
      <w:marRight w:val="0"/>
      <w:marTop w:val="0"/>
      <w:marBottom w:val="0"/>
      <w:divBdr>
        <w:top w:val="none" w:sz="0" w:space="0" w:color="auto"/>
        <w:left w:val="none" w:sz="0" w:space="0" w:color="auto"/>
        <w:bottom w:val="none" w:sz="0" w:space="0" w:color="auto"/>
        <w:right w:val="none" w:sz="0" w:space="0" w:color="auto"/>
      </w:divBdr>
      <w:divsChild>
        <w:div w:id="1321234306">
          <w:marLeft w:val="0"/>
          <w:marRight w:val="0"/>
          <w:marTop w:val="0"/>
          <w:marBottom w:val="0"/>
          <w:divBdr>
            <w:top w:val="none" w:sz="0" w:space="0" w:color="auto"/>
            <w:left w:val="none" w:sz="0" w:space="0" w:color="auto"/>
            <w:bottom w:val="none" w:sz="0" w:space="0" w:color="auto"/>
            <w:right w:val="none" w:sz="0" w:space="0" w:color="auto"/>
          </w:divBdr>
          <w:divsChild>
            <w:div w:id="427432653">
              <w:marLeft w:val="0"/>
              <w:marRight w:val="0"/>
              <w:marTop w:val="0"/>
              <w:marBottom w:val="0"/>
              <w:divBdr>
                <w:top w:val="none" w:sz="0" w:space="0" w:color="auto"/>
                <w:left w:val="none" w:sz="0" w:space="0" w:color="auto"/>
                <w:bottom w:val="none" w:sz="0" w:space="0" w:color="auto"/>
                <w:right w:val="none" w:sz="0" w:space="0" w:color="auto"/>
              </w:divBdr>
              <w:divsChild>
                <w:div w:id="489491908">
                  <w:marLeft w:val="0"/>
                  <w:marRight w:val="0"/>
                  <w:marTop w:val="0"/>
                  <w:marBottom w:val="0"/>
                  <w:divBdr>
                    <w:top w:val="none" w:sz="0" w:space="0" w:color="auto"/>
                    <w:left w:val="none" w:sz="0" w:space="0" w:color="auto"/>
                    <w:bottom w:val="none" w:sz="0" w:space="0" w:color="auto"/>
                    <w:right w:val="none" w:sz="0" w:space="0" w:color="auto"/>
                  </w:divBdr>
                </w:div>
              </w:divsChild>
            </w:div>
            <w:div w:id="1863398479">
              <w:marLeft w:val="0"/>
              <w:marRight w:val="0"/>
              <w:marTop w:val="0"/>
              <w:marBottom w:val="0"/>
              <w:divBdr>
                <w:top w:val="none" w:sz="0" w:space="0" w:color="auto"/>
                <w:left w:val="none" w:sz="0" w:space="0" w:color="auto"/>
                <w:bottom w:val="none" w:sz="0" w:space="0" w:color="auto"/>
                <w:right w:val="none" w:sz="0" w:space="0" w:color="auto"/>
              </w:divBdr>
              <w:divsChild>
                <w:div w:id="126734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3937</Words>
  <Characters>22445</Characters>
  <Application>Microsoft Office Word</Application>
  <DocSecurity>0</DocSecurity>
  <Lines>187</Lines>
  <Paragraphs>52</Paragraphs>
  <ScaleCrop>false</ScaleCrop>
  <Company/>
  <LinksUpToDate>false</LinksUpToDate>
  <CharactersWithSpaces>26330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Marie James</dc:creator>
  <cp:keywords/>
  <dc:description/>
  <cp:lastModifiedBy>Lauren Marie James</cp:lastModifiedBy>
  <cp:revision>2</cp:revision>
  <dcterms:created xsi:type="dcterms:W3CDTF">2023-03-28T10:59:00Z</dcterms:created>
  <dcterms:modified xsi:type="dcterms:W3CDTF">2023-03-28T10:59:00Z</dcterms:modified>
</cp:coreProperties>
</file>