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chart3.xml" ContentType="application/vnd.openxmlformats-officedocument.drawingml.chart+xml"/>
  <Override PartName="/word/theme/themeOverride2.xml" ContentType="application/vnd.openxmlformats-officedocument.themeOverride+xml"/>
  <Override PartName="/word/charts/chart4.xml" ContentType="application/vnd.openxmlformats-officedocument.drawingml.chart+xml"/>
  <Override PartName="/word/theme/themeOverride3.xml" ContentType="application/vnd.openxmlformats-officedocument.themeOverride+xml"/>
  <Override PartName="/word/charts/chart5.xml" ContentType="application/vnd.openxmlformats-officedocument.drawingml.chart+xml"/>
  <Override PartName="/word/theme/themeOverride4.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3521493"/>
        <w:docPartObj>
          <w:docPartGallery w:val="Cover Pages"/>
          <w:docPartUnique/>
        </w:docPartObj>
      </w:sdtPr>
      <w:sdtEndPr/>
      <w:sdtContent>
        <w:p w14:paraId="4FE748A9" w14:textId="77777777" w:rsidR="00EB1254" w:rsidRDefault="00EB1254"/>
        <w:p w14:paraId="76DB6185" w14:textId="4FB523BD" w:rsidR="00EB1254" w:rsidRDefault="009B796B">
          <w:r>
            <w:rPr>
              <w:noProof/>
              <w:lang w:val="en-US"/>
            </w:rPr>
            <mc:AlternateContent>
              <mc:Choice Requires="wps">
                <w:drawing>
                  <wp:anchor distT="0" distB="0" distL="114300" distR="114300" simplePos="0" relativeHeight="251661312" behindDoc="0" locked="0" layoutInCell="1" allowOverlap="1" wp14:anchorId="586BCCD5" wp14:editId="1A44FF73">
                    <wp:simplePos x="0" y="0"/>
                    <wp:positionH relativeFrom="page">
                      <wp:posOffset>533400</wp:posOffset>
                    </wp:positionH>
                    <wp:positionV relativeFrom="page">
                      <wp:posOffset>7762875</wp:posOffset>
                    </wp:positionV>
                    <wp:extent cx="6557010" cy="14097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6557010" cy="140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72"/>
                                    <w:szCs w:val="7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EF0EBFD" w14:textId="77777777" w:rsidR="00EB1254" w:rsidRPr="009B796B" w:rsidRDefault="00A314EC">
                                    <w:pPr>
                                      <w:pStyle w:val="NoSpacing"/>
                                      <w:spacing w:before="40" w:after="40"/>
                                      <w:rPr>
                                        <w:caps/>
                                        <w:color w:val="4472C4" w:themeColor="accent1"/>
                                        <w:sz w:val="72"/>
                                        <w:szCs w:val="72"/>
                                      </w:rPr>
                                    </w:pPr>
                                    <w:r w:rsidRPr="009B796B">
                                      <w:rPr>
                                        <w:caps/>
                                        <w:color w:val="4472C4" w:themeColor="accent1"/>
                                        <w:sz w:val="72"/>
                                        <w:szCs w:val="72"/>
                                        <w:lang w:val="en-GB"/>
                                      </w:rPr>
                                      <w:t>Carol patterson</w:t>
                                    </w:r>
                                  </w:p>
                                </w:sdtContent>
                              </w:sdt>
                              <w:sdt>
                                <w:sdtPr>
                                  <w:rPr>
                                    <w:caps/>
                                    <w:color w:val="5B9BD5" w:themeColor="accent5"/>
                                    <w:sz w:val="72"/>
                                    <w:szCs w:val="7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B9A16D7" w14:textId="77777777" w:rsidR="00EB1254" w:rsidRPr="009B796B" w:rsidRDefault="00EB1254">
                                    <w:pPr>
                                      <w:pStyle w:val="NoSpacing"/>
                                      <w:spacing w:before="40" w:after="40"/>
                                      <w:rPr>
                                        <w:caps/>
                                        <w:color w:val="5B9BD5" w:themeColor="accent5"/>
                                        <w:sz w:val="72"/>
                                        <w:szCs w:val="72"/>
                                      </w:rPr>
                                    </w:pPr>
                                    <w:r w:rsidRPr="009B796B">
                                      <w:rPr>
                                        <w:caps/>
                                        <w:color w:val="5B9BD5" w:themeColor="accent5"/>
                                        <w:sz w:val="72"/>
                                        <w:szCs w:val="72"/>
                                      </w:rPr>
                                      <w:t>1715239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BCCD5" id="_x0000_t202" coordsize="21600,21600" o:spt="202" path="m,l,21600r21600,l21600,xe">
                    <v:stroke joinstyle="miter"/>
                    <v:path gradientshapeok="t" o:connecttype="rect"/>
                  </v:shapetype>
                  <v:shape id="Text Box 129" o:spid="_x0000_s1026" type="#_x0000_t202" style="position:absolute;margin-left:42pt;margin-top:611.25pt;width:516.3pt;height:11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" filled="f" stroked="f" strokeweight=".5pt">
                    <v:textbox inset="1in,0,86.4pt,0">
                      <w:txbxContent>
                        <w:sdt>
                          <w:sdtPr>
                            <w:rPr>
                              <w:caps/>
                              <w:color w:val="4472C4" w:themeColor="accent1"/>
                              <w:sz w:val="72"/>
                              <w:szCs w:val="7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EF0EBFD" w14:textId="77777777" w:rsidR="00EB1254" w:rsidRPr="009B796B" w:rsidRDefault="00A314EC">
                              <w:pPr>
                                <w:pStyle w:val="NoSpacing"/>
                                <w:spacing w:before="40" w:after="40"/>
                                <w:rPr>
                                  <w:caps/>
                                  <w:color w:val="4472C4" w:themeColor="accent1"/>
                                  <w:sz w:val="72"/>
                                  <w:szCs w:val="72"/>
                                </w:rPr>
                              </w:pPr>
                              <w:r w:rsidRPr="009B796B">
                                <w:rPr>
                                  <w:caps/>
                                  <w:color w:val="4472C4" w:themeColor="accent1"/>
                                  <w:sz w:val="72"/>
                                  <w:szCs w:val="72"/>
                                  <w:lang w:val="en-GB"/>
                                </w:rPr>
                                <w:t>Carol patterson</w:t>
                              </w:r>
                            </w:p>
                          </w:sdtContent>
                        </w:sdt>
                        <w:sdt>
                          <w:sdtPr>
                            <w:rPr>
                              <w:caps/>
                              <w:color w:val="5B9BD5" w:themeColor="accent5"/>
                              <w:sz w:val="72"/>
                              <w:szCs w:val="7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B9A16D7" w14:textId="77777777" w:rsidR="00EB1254" w:rsidRPr="009B796B" w:rsidRDefault="00EB1254">
                              <w:pPr>
                                <w:pStyle w:val="NoSpacing"/>
                                <w:spacing w:before="40" w:after="40"/>
                                <w:rPr>
                                  <w:caps/>
                                  <w:color w:val="5B9BD5" w:themeColor="accent5"/>
                                  <w:sz w:val="72"/>
                                  <w:szCs w:val="72"/>
                                </w:rPr>
                              </w:pPr>
                              <w:r w:rsidRPr="009B796B">
                                <w:rPr>
                                  <w:caps/>
                                  <w:color w:val="5B9BD5" w:themeColor="accent5"/>
                                  <w:sz w:val="72"/>
                                  <w:szCs w:val="72"/>
                                </w:rPr>
                                <w:t>1715239</w:t>
                              </w:r>
                            </w:p>
                          </w:sdtContent>
                        </w:sdt>
                      </w:txbxContent>
                    </v:textbox>
                    <w10:wrap type="square" anchorx="page" anchory="page"/>
                  </v:shape>
                </w:pict>
              </mc:Fallback>
            </mc:AlternateContent>
          </w:r>
          <w:r w:rsidR="00EB1254">
            <w:rPr>
              <w:noProof/>
              <w:lang w:val="en-US"/>
            </w:rPr>
            <mc:AlternateContent>
              <mc:Choice Requires="wpg">
                <w:drawing>
                  <wp:anchor distT="0" distB="0" distL="114300" distR="114300" simplePos="0" relativeHeight="251659264" behindDoc="1" locked="0" layoutInCell="1" allowOverlap="1" wp14:anchorId="2E7326D3" wp14:editId="12A53AF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0A9B049" w14:textId="77777777" w:rsidR="00EB1254" w:rsidRDefault="0039096A">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EB1254">
                                        <w:rPr>
                                          <w:color w:val="FFFFFF" w:themeColor="background1"/>
                                          <w:sz w:val="72"/>
                                          <w:szCs w:val="72"/>
                                        </w:rPr>
                                        <w:t xml:space="preserve">     </w:t>
                                      </w:r>
                                    </w:sdtContent>
                                  </w:sdt>
                                  <w:r w:rsidR="00EB1254" w:rsidRPr="00EB1254">
                                    <w:t xml:space="preserve"> </w:t>
                                  </w:r>
                                  <w:r w:rsidR="00EB1254" w:rsidRPr="00EB1254">
                                    <w:rPr>
                                      <w:color w:val="FFFFFF" w:themeColor="background1"/>
                                      <w:sz w:val="72"/>
                                      <w:szCs w:val="72"/>
                                    </w:rPr>
                                    <w:t>Digital Skills and Research Methods - BMSK4003</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E7326D3"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0A9B049" w14:textId="77777777" w:rsidR="00EB1254" w:rsidRDefault="0039096A">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EB1254">
                                  <w:rPr>
                                    <w:color w:val="FFFFFF" w:themeColor="background1"/>
                                    <w:sz w:val="72"/>
                                    <w:szCs w:val="72"/>
                                  </w:rPr>
                                  <w:t xml:space="preserve">     </w:t>
                                </w:r>
                              </w:sdtContent>
                            </w:sdt>
                            <w:r w:rsidR="00EB1254" w:rsidRPr="00EB1254">
                              <w:t xml:space="preserve"> </w:t>
                            </w:r>
                            <w:r w:rsidR="00EB1254" w:rsidRPr="00EB1254">
                              <w:rPr>
                                <w:color w:val="FFFFFF" w:themeColor="background1"/>
                                <w:sz w:val="72"/>
                                <w:szCs w:val="72"/>
                              </w:rPr>
                              <w:t>Digital Skills and Research Methods - BMSK4003</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B1254">
            <w:rPr>
              <w:noProof/>
              <w:lang w:val="en-US"/>
            </w:rPr>
            <mc:AlternateContent>
              <mc:Choice Requires="wps">
                <w:drawing>
                  <wp:anchor distT="0" distB="0" distL="114300" distR="114300" simplePos="0" relativeHeight="251662336" behindDoc="0" locked="0" layoutInCell="1" allowOverlap="1" wp14:anchorId="67D3755C" wp14:editId="1E0177E3">
                    <wp:simplePos x="0" y="0"/>
                    <wp:positionH relativeFrom="page">
                      <wp:align>center</wp:align>
                    </wp:positionH>
                    <wp:positionV relativeFrom="margin">
                      <wp:align>bottom</wp:align>
                    </wp:positionV>
                    <wp:extent cx="6614160" cy="146050"/>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661416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7B7ADD" w14:textId="6408B11F" w:rsidR="00EB1254" w:rsidRDefault="009B796B">
                                <w:pPr>
                                  <w:pStyle w:val="NoSpacing"/>
                                  <w:rPr>
                                    <w:color w:val="7F7F7F" w:themeColor="text1" w:themeTint="80"/>
                                    <w:sz w:val="18"/>
                                    <w:szCs w:val="18"/>
                                  </w:rPr>
                                </w:pPr>
                                <w:sdt>
                                  <w:sdtPr>
                                    <w:rPr>
                                      <w:caps/>
                                      <w:color w:val="7F7F7F" w:themeColor="text1" w:themeTint="80"/>
                                      <w:sz w:val="40"/>
                                      <w:szCs w:val="40"/>
                                    </w:rPr>
                                    <w:alias w:val="Company"/>
                                    <w:tag w:val=""/>
                                    <w:id w:val="-1880927279"/>
                                    <w:dataBinding w:prefixMappings="xmlns:ns0='http://schemas.openxmlformats.org/officeDocument/2006/extended-properties' " w:xpath="/ns0:Properties[1]/ns0:Company[1]" w:storeItemID="{6668398D-A668-4E3E-A5EB-62B293D839F1}"/>
                                    <w:text/>
                                  </w:sdtPr>
                                  <w:sdtContent>
                                    <w:r w:rsidRPr="009B796B">
                                      <w:rPr>
                                        <w:caps/>
                                        <w:color w:val="7F7F7F" w:themeColor="text1" w:themeTint="80"/>
                                        <w:sz w:val="40"/>
                                        <w:szCs w:val="40"/>
                                      </w:rPr>
                                      <w:t>Anupam Mazumdar</w:t>
                                    </w:r>
                                  </w:sdtContent>
                                </w:sdt>
                                <w:r w:rsidR="00EB1254">
                                  <w:rPr>
                                    <w:caps/>
                                    <w:color w:val="7F7F7F" w:themeColor="text1" w:themeTint="80"/>
                                    <w:sz w:val="18"/>
                                    <w:szCs w:val="18"/>
                                  </w:rPr>
                                  <w:t> </w:t>
                                </w:r>
                                <w:r w:rsidR="00EB1254">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7D3755C" id="Text Box 128" o:spid="_x0000_s1030" type="#_x0000_t202" style="position:absolute;margin-left:0;margin-top:0;width:520.8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" filled="f" stroked="f" strokeweight=".5pt">
                    <v:textbox style="mso-fit-shape-to-text:t" inset="1in,0,86.4pt,0">
                      <w:txbxContent>
                        <w:p w14:paraId="087B7ADD" w14:textId="6408B11F" w:rsidR="00EB1254" w:rsidRDefault="009B796B">
                          <w:pPr>
                            <w:pStyle w:val="NoSpacing"/>
                            <w:rPr>
                              <w:color w:val="7F7F7F" w:themeColor="text1" w:themeTint="80"/>
                              <w:sz w:val="18"/>
                              <w:szCs w:val="18"/>
                            </w:rPr>
                          </w:pPr>
                          <w:sdt>
                            <w:sdtPr>
                              <w:rPr>
                                <w:caps/>
                                <w:color w:val="7F7F7F" w:themeColor="text1" w:themeTint="80"/>
                                <w:sz w:val="40"/>
                                <w:szCs w:val="40"/>
                              </w:rPr>
                              <w:alias w:val="Company"/>
                              <w:tag w:val=""/>
                              <w:id w:val="-1880927279"/>
                              <w:dataBinding w:prefixMappings="xmlns:ns0='http://schemas.openxmlformats.org/officeDocument/2006/extended-properties' " w:xpath="/ns0:Properties[1]/ns0:Company[1]" w:storeItemID="{6668398D-A668-4E3E-A5EB-62B293D839F1}"/>
                              <w:text/>
                            </w:sdtPr>
                            <w:sdtContent>
                              <w:r w:rsidRPr="009B796B">
                                <w:rPr>
                                  <w:caps/>
                                  <w:color w:val="7F7F7F" w:themeColor="text1" w:themeTint="80"/>
                                  <w:sz w:val="40"/>
                                  <w:szCs w:val="40"/>
                                </w:rPr>
                                <w:t>Anupam Mazumdar</w:t>
                              </w:r>
                            </w:sdtContent>
                          </w:sdt>
                          <w:r w:rsidR="00EB1254">
                            <w:rPr>
                              <w:caps/>
                              <w:color w:val="7F7F7F" w:themeColor="text1" w:themeTint="80"/>
                              <w:sz w:val="18"/>
                              <w:szCs w:val="18"/>
                            </w:rPr>
                            <w:t> </w:t>
                          </w:r>
                          <w:r w:rsidR="00EB1254">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Pr>
                                  <w:color w:val="7F7F7F" w:themeColor="text1" w:themeTint="80"/>
                                  <w:sz w:val="18"/>
                                  <w:szCs w:val="18"/>
                                </w:rPr>
                                <w:t xml:space="preserve">     </w:t>
                              </w:r>
                            </w:sdtContent>
                          </w:sdt>
                        </w:p>
                      </w:txbxContent>
                    </v:textbox>
                    <w10:wrap type="square" anchorx="page" anchory="margin"/>
                  </v:shape>
                </w:pict>
              </mc:Fallback>
            </mc:AlternateContent>
          </w:r>
          <w:r w:rsidR="00EB1254">
            <w:rPr>
              <w:noProof/>
              <w:lang w:val="en-US"/>
            </w:rPr>
            <mc:AlternateContent>
              <mc:Choice Requires="wps">
                <w:drawing>
                  <wp:anchor distT="0" distB="0" distL="114300" distR="114300" simplePos="0" relativeHeight="251660288" behindDoc="0" locked="0" layoutInCell="1" allowOverlap="1" wp14:anchorId="5A42800F" wp14:editId="4437B2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D05D101" w14:textId="1BA01D94" w:rsidR="00EB1254" w:rsidRDefault="00EB1254">
                                    <w:pPr>
                                      <w:pStyle w:val="NoSpacing"/>
                                      <w:jc w:val="right"/>
                                      <w:rPr>
                                        <w:color w:val="FFFFFF" w:themeColor="background1"/>
                                        <w:sz w:val="24"/>
                                        <w:szCs w:val="24"/>
                                      </w:rPr>
                                    </w:pPr>
                                    <w:r>
                                      <w:rPr>
                                        <w:color w:val="FFFFFF" w:themeColor="background1"/>
                                        <w:sz w:val="24"/>
                                        <w:szCs w:val="24"/>
                                      </w:rPr>
                                      <w:t>201</w:t>
                                    </w:r>
                                    <w:r w:rsidR="00513B7A">
                                      <w:rPr>
                                        <w:color w:val="FFFFFF" w:themeColor="background1"/>
                                        <w:sz w:val="24"/>
                                        <w:szCs w:val="24"/>
                                      </w:rPr>
                                      <w:t>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A42800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D05D101" w14:textId="1BA01D94" w:rsidR="00EB1254" w:rsidRDefault="00EB1254">
                              <w:pPr>
                                <w:pStyle w:val="NoSpacing"/>
                                <w:jc w:val="right"/>
                                <w:rPr>
                                  <w:color w:val="FFFFFF" w:themeColor="background1"/>
                                  <w:sz w:val="24"/>
                                  <w:szCs w:val="24"/>
                                </w:rPr>
                              </w:pPr>
                              <w:r>
                                <w:rPr>
                                  <w:color w:val="FFFFFF" w:themeColor="background1"/>
                                  <w:sz w:val="24"/>
                                  <w:szCs w:val="24"/>
                                </w:rPr>
                                <w:t>201</w:t>
                              </w:r>
                              <w:r w:rsidR="00513B7A">
                                <w:rPr>
                                  <w:color w:val="FFFFFF" w:themeColor="background1"/>
                                  <w:sz w:val="24"/>
                                  <w:szCs w:val="24"/>
                                </w:rPr>
                                <w:t>9</w:t>
                              </w:r>
                            </w:p>
                          </w:sdtContent>
                        </w:sdt>
                      </w:txbxContent>
                    </v:textbox>
                    <w10:wrap anchorx="margin" anchory="page"/>
                  </v:rect>
                </w:pict>
              </mc:Fallback>
            </mc:AlternateContent>
          </w:r>
          <w:r w:rsidR="00EB1254">
            <w:br w:type="page"/>
          </w:r>
        </w:p>
      </w:sdtContent>
    </w:sdt>
    <w:p w14:paraId="05F6C6BD" w14:textId="4AFA4B18" w:rsidR="00A419E7" w:rsidRDefault="00A419E7" w:rsidP="00513B7A">
      <w:pPr>
        <w:rPr>
          <w:b/>
          <w:sz w:val="32"/>
          <w:szCs w:val="32"/>
        </w:rPr>
      </w:pPr>
      <w:r>
        <w:rPr>
          <w:b/>
          <w:sz w:val="32"/>
          <w:szCs w:val="32"/>
        </w:rPr>
        <w:lastRenderedPageBreak/>
        <w:t xml:space="preserve">                                       Table of content </w:t>
      </w:r>
    </w:p>
    <w:p w14:paraId="2AF49B8F" w14:textId="77777777" w:rsidR="00A419E7" w:rsidRDefault="00A419E7" w:rsidP="00513B7A">
      <w:pPr>
        <w:rPr>
          <w:b/>
          <w:sz w:val="32"/>
          <w:szCs w:val="32"/>
        </w:rPr>
      </w:pPr>
    </w:p>
    <w:p w14:paraId="299A08B7" w14:textId="77777777" w:rsidR="00A419E7" w:rsidRDefault="00A419E7" w:rsidP="00513B7A">
      <w:pPr>
        <w:rPr>
          <w:b/>
          <w:sz w:val="32"/>
          <w:szCs w:val="32"/>
        </w:rPr>
      </w:pPr>
    </w:p>
    <w:p w14:paraId="487BE510" w14:textId="77777777" w:rsidR="00A419E7" w:rsidRDefault="00A419E7" w:rsidP="00513B7A">
      <w:pPr>
        <w:rPr>
          <w:b/>
          <w:sz w:val="32"/>
          <w:szCs w:val="32"/>
        </w:rPr>
      </w:pPr>
    </w:p>
    <w:p w14:paraId="7EFC7F36" w14:textId="154D106D" w:rsidR="00A419E7" w:rsidRDefault="00A419E7" w:rsidP="00513B7A">
      <w:pPr>
        <w:rPr>
          <w:b/>
          <w:sz w:val="32"/>
          <w:szCs w:val="32"/>
        </w:rPr>
      </w:pPr>
      <w:r>
        <w:rPr>
          <w:b/>
          <w:sz w:val="32"/>
          <w:szCs w:val="32"/>
        </w:rPr>
        <w:t>Introduction……………………………………………………page 2</w:t>
      </w:r>
    </w:p>
    <w:p w14:paraId="724DDB84" w14:textId="77777777" w:rsidR="00A419E7" w:rsidRDefault="00A419E7" w:rsidP="00513B7A">
      <w:pPr>
        <w:rPr>
          <w:b/>
          <w:sz w:val="32"/>
          <w:szCs w:val="32"/>
        </w:rPr>
      </w:pPr>
    </w:p>
    <w:p w14:paraId="70FD1C8D" w14:textId="10880880" w:rsidR="00A419E7" w:rsidRDefault="009B796B" w:rsidP="00513B7A">
      <w:pPr>
        <w:rPr>
          <w:b/>
          <w:sz w:val="32"/>
          <w:szCs w:val="32"/>
        </w:rPr>
      </w:pPr>
      <w:r w:rsidRPr="009B796B">
        <w:rPr>
          <w:b/>
          <w:sz w:val="32"/>
          <w:szCs w:val="32"/>
        </w:rPr>
        <w:t>Literature review</w:t>
      </w:r>
      <w:r>
        <w:rPr>
          <w:b/>
          <w:sz w:val="32"/>
          <w:szCs w:val="32"/>
        </w:rPr>
        <w:t>…………………………………………</w:t>
      </w:r>
      <w:proofErr w:type="gramStart"/>
      <w:r>
        <w:rPr>
          <w:b/>
          <w:sz w:val="32"/>
          <w:szCs w:val="32"/>
        </w:rPr>
        <w:t>…..</w:t>
      </w:r>
      <w:proofErr w:type="gramEnd"/>
      <w:r>
        <w:rPr>
          <w:b/>
          <w:sz w:val="32"/>
          <w:szCs w:val="32"/>
        </w:rPr>
        <w:t xml:space="preserve">page 2 </w:t>
      </w:r>
    </w:p>
    <w:p w14:paraId="4DBAE014" w14:textId="15334758" w:rsidR="009B796B" w:rsidRDefault="009B796B" w:rsidP="00513B7A">
      <w:pPr>
        <w:rPr>
          <w:b/>
          <w:sz w:val="32"/>
          <w:szCs w:val="32"/>
        </w:rPr>
      </w:pPr>
    </w:p>
    <w:p w14:paraId="7DBC5857" w14:textId="02D43430" w:rsidR="00A419E7" w:rsidRDefault="009B796B" w:rsidP="00513B7A">
      <w:pPr>
        <w:rPr>
          <w:b/>
          <w:sz w:val="32"/>
          <w:szCs w:val="32"/>
        </w:rPr>
      </w:pPr>
      <w:r w:rsidRPr="009B796B">
        <w:rPr>
          <w:b/>
          <w:sz w:val="32"/>
          <w:szCs w:val="32"/>
        </w:rPr>
        <w:t>Findings</w:t>
      </w:r>
      <w:r>
        <w:rPr>
          <w:b/>
          <w:sz w:val="32"/>
          <w:szCs w:val="32"/>
        </w:rPr>
        <w:t>…………………………………………………………</w:t>
      </w:r>
      <w:proofErr w:type="gramStart"/>
      <w:r>
        <w:rPr>
          <w:b/>
          <w:sz w:val="32"/>
          <w:szCs w:val="32"/>
        </w:rPr>
        <w:t>….page</w:t>
      </w:r>
      <w:proofErr w:type="gramEnd"/>
      <w:r>
        <w:rPr>
          <w:b/>
          <w:sz w:val="32"/>
          <w:szCs w:val="32"/>
        </w:rPr>
        <w:t xml:space="preserve"> 3</w:t>
      </w:r>
    </w:p>
    <w:p w14:paraId="21E2C1CC" w14:textId="133176F9" w:rsidR="009B796B" w:rsidRDefault="009B796B" w:rsidP="00513B7A">
      <w:pPr>
        <w:rPr>
          <w:b/>
          <w:sz w:val="32"/>
          <w:szCs w:val="32"/>
        </w:rPr>
      </w:pPr>
    </w:p>
    <w:p w14:paraId="6BADD9FD" w14:textId="302B7293" w:rsidR="009B796B" w:rsidRDefault="009B796B" w:rsidP="00513B7A">
      <w:pPr>
        <w:rPr>
          <w:b/>
          <w:sz w:val="32"/>
          <w:szCs w:val="32"/>
        </w:rPr>
      </w:pPr>
      <w:r>
        <w:rPr>
          <w:b/>
          <w:sz w:val="32"/>
          <w:szCs w:val="32"/>
        </w:rPr>
        <w:t>Conclusion………………………………………………………</w:t>
      </w:r>
      <w:proofErr w:type="gramStart"/>
      <w:r>
        <w:rPr>
          <w:b/>
          <w:sz w:val="32"/>
          <w:szCs w:val="32"/>
        </w:rPr>
        <w:t>….page</w:t>
      </w:r>
      <w:proofErr w:type="gramEnd"/>
      <w:r>
        <w:rPr>
          <w:b/>
          <w:sz w:val="32"/>
          <w:szCs w:val="32"/>
        </w:rPr>
        <w:t xml:space="preserve"> 5</w:t>
      </w:r>
    </w:p>
    <w:p w14:paraId="0DD73DC2" w14:textId="1568F27A" w:rsidR="009B796B" w:rsidRDefault="009B796B" w:rsidP="00513B7A">
      <w:pPr>
        <w:rPr>
          <w:b/>
          <w:sz w:val="32"/>
          <w:szCs w:val="32"/>
        </w:rPr>
      </w:pPr>
    </w:p>
    <w:p w14:paraId="762AF23B" w14:textId="33D9C505" w:rsidR="009B796B" w:rsidRDefault="009B796B" w:rsidP="00513B7A">
      <w:pPr>
        <w:rPr>
          <w:b/>
          <w:sz w:val="32"/>
          <w:szCs w:val="32"/>
        </w:rPr>
      </w:pPr>
      <w:r>
        <w:rPr>
          <w:b/>
          <w:sz w:val="32"/>
          <w:szCs w:val="32"/>
        </w:rPr>
        <w:t>References………………………………………………………</w:t>
      </w:r>
      <w:proofErr w:type="gramStart"/>
      <w:r>
        <w:rPr>
          <w:b/>
          <w:sz w:val="32"/>
          <w:szCs w:val="32"/>
        </w:rPr>
        <w:t>…..</w:t>
      </w:r>
      <w:proofErr w:type="gramEnd"/>
      <w:r>
        <w:rPr>
          <w:b/>
          <w:sz w:val="32"/>
          <w:szCs w:val="32"/>
        </w:rPr>
        <w:t xml:space="preserve">page 6 </w:t>
      </w:r>
    </w:p>
    <w:p w14:paraId="401AC526" w14:textId="77777777" w:rsidR="00A419E7" w:rsidRDefault="00A419E7" w:rsidP="00513B7A">
      <w:pPr>
        <w:rPr>
          <w:b/>
          <w:sz w:val="32"/>
          <w:szCs w:val="32"/>
        </w:rPr>
      </w:pPr>
    </w:p>
    <w:p w14:paraId="44F6D7BE" w14:textId="77777777" w:rsidR="00A419E7" w:rsidRDefault="00A419E7" w:rsidP="00513B7A">
      <w:pPr>
        <w:rPr>
          <w:b/>
          <w:sz w:val="32"/>
          <w:szCs w:val="32"/>
        </w:rPr>
      </w:pPr>
    </w:p>
    <w:p w14:paraId="6773629E" w14:textId="77777777" w:rsidR="00A419E7" w:rsidRDefault="00A419E7" w:rsidP="00513B7A">
      <w:pPr>
        <w:rPr>
          <w:b/>
          <w:sz w:val="32"/>
          <w:szCs w:val="32"/>
        </w:rPr>
      </w:pPr>
    </w:p>
    <w:p w14:paraId="6E8162D9" w14:textId="77777777" w:rsidR="00A419E7" w:rsidRDefault="00A419E7" w:rsidP="00513B7A">
      <w:pPr>
        <w:rPr>
          <w:b/>
          <w:sz w:val="32"/>
          <w:szCs w:val="32"/>
        </w:rPr>
      </w:pPr>
    </w:p>
    <w:p w14:paraId="240BC505" w14:textId="77777777" w:rsidR="00A419E7" w:rsidRDefault="00A419E7" w:rsidP="00513B7A">
      <w:pPr>
        <w:rPr>
          <w:b/>
          <w:sz w:val="32"/>
          <w:szCs w:val="32"/>
        </w:rPr>
      </w:pPr>
    </w:p>
    <w:p w14:paraId="6A0E5CA3" w14:textId="77777777" w:rsidR="00A419E7" w:rsidRDefault="00A419E7" w:rsidP="00513B7A">
      <w:pPr>
        <w:rPr>
          <w:b/>
          <w:sz w:val="32"/>
          <w:szCs w:val="32"/>
        </w:rPr>
      </w:pPr>
    </w:p>
    <w:p w14:paraId="047564D4" w14:textId="77777777" w:rsidR="00A419E7" w:rsidRDefault="00A419E7" w:rsidP="00513B7A">
      <w:pPr>
        <w:rPr>
          <w:b/>
          <w:sz w:val="32"/>
          <w:szCs w:val="32"/>
        </w:rPr>
      </w:pPr>
    </w:p>
    <w:p w14:paraId="5C80FF26" w14:textId="77777777" w:rsidR="00A419E7" w:rsidRDefault="00A419E7" w:rsidP="00513B7A">
      <w:pPr>
        <w:rPr>
          <w:b/>
          <w:sz w:val="32"/>
          <w:szCs w:val="32"/>
        </w:rPr>
      </w:pPr>
    </w:p>
    <w:p w14:paraId="52AA239C" w14:textId="77777777" w:rsidR="00A419E7" w:rsidRDefault="00A419E7" w:rsidP="00513B7A">
      <w:pPr>
        <w:rPr>
          <w:b/>
          <w:sz w:val="32"/>
          <w:szCs w:val="32"/>
        </w:rPr>
      </w:pPr>
    </w:p>
    <w:p w14:paraId="78B3BBDD" w14:textId="77777777" w:rsidR="00A419E7" w:rsidRDefault="00A419E7" w:rsidP="00513B7A">
      <w:pPr>
        <w:rPr>
          <w:b/>
          <w:sz w:val="32"/>
          <w:szCs w:val="32"/>
        </w:rPr>
      </w:pPr>
    </w:p>
    <w:p w14:paraId="4AAFF221" w14:textId="77777777" w:rsidR="00A419E7" w:rsidRDefault="00A419E7" w:rsidP="00513B7A">
      <w:pPr>
        <w:rPr>
          <w:b/>
          <w:sz w:val="32"/>
          <w:szCs w:val="32"/>
        </w:rPr>
      </w:pPr>
    </w:p>
    <w:p w14:paraId="2AD10BFE" w14:textId="77777777" w:rsidR="00A419E7" w:rsidRDefault="00A419E7" w:rsidP="00513B7A">
      <w:pPr>
        <w:rPr>
          <w:b/>
          <w:sz w:val="32"/>
          <w:szCs w:val="32"/>
        </w:rPr>
      </w:pPr>
    </w:p>
    <w:p w14:paraId="32B538E8" w14:textId="77777777" w:rsidR="00A419E7" w:rsidRDefault="00A419E7" w:rsidP="00513B7A">
      <w:pPr>
        <w:rPr>
          <w:b/>
          <w:sz w:val="32"/>
          <w:szCs w:val="32"/>
        </w:rPr>
      </w:pPr>
    </w:p>
    <w:p w14:paraId="6FB4F1F5" w14:textId="77777777" w:rsidR="00A419E7" w:rsidRDefault="00A419E7" w:rsidP="00513B7A">
      <w:pPr>
        <w:rPr>
          <w:b/>
          <w:sz w:val="32"/>
          <w:szCs w:val="32"/>
        </w:rPr>
      </w:pPr>
    </w:p>
    <w:p w14:paraId="748956D0" w14:textId="77777777" w:rsidR="00A419E7" w:rsidRDefault="00A419E7" w:rsidP="00513B7A">
      <w:pPr>
        <w:rPr>
          <w:b/>
          <w:sz w:val="32"/>
          <w:szCs w:val="32"/>
        </w:rPr>
      </w:pPr>
    </w:p>
    <w:p w14:paraId="149750A6" w14:textId="77777777" w:rsidR="00A419E7" w:rsidRDefault="00A419E7" w:rsidP="00513B7A">
      <w:pPr>
        <w:rPr>
          <w:b/>
          <w:sz w:val="32"/>
          <w:szCs w:val="32"/>
        </w:rPr>
      </w:pPr>
    </w:p>
    <w:p w14:paraId="1DCB9275" w14:textId="77777777" w:rsidR="00A419E7" w:rsidRDefault="00A419E7" w:rsidP="00513B7A">
      <w:pPr>
        <w:rPr>
          <w:b/>
          <w:sz w:val="32"/>
          <w:szCs w:val="32"/>
        </w:rPr>
      </w:pPr>
    </w:p>
    <w:p w14:paraId="1335B5D4" w14:textId="77777777" w:rsidR="00A419E7" w:rsidRDefault="00A419E7" w:rsidP="00513B7A">
      <w:pPr>
        <w:rPr>
          <w:b/>
          <w:sz w:val="32"/>
          <w:szCs w:val="32"/>
        </w:rPr>
      </w:pPr>
    </w:p>
    <w:p w14:paraId="5B538366" w14:textId="77777777" w:rsidR="00A419E7" w:rsidRDefault="00A419E7" w:rsidP="00513B7A">
      <w:pPr>
        <w:rPr>
          <w:b/>
          <w:sz w:val="32"/>
          <w:szCs w:val="32"/>
        </w:rPr>
      </w:pPr>
    </w:p>
    <w:p w14:paraId="3F5402F8" w14:textId="77777777" w:rsidR="00A419E7" w:rsidRDefault="00A419E7" w:rsidP="00513B7A">
      <w:pPr>
        <w:rPr>
          <w:b/>
          <w:sz w:val="32"/>
          <w:szCs w:val="32"/>
        </w:rPr>
      </w:pPr>
    </w:p>
    <w:p w14:paraId="258AE802" w14:textId="77777777" w:rsidR="00A419E7" w:rsidRDefault="00A419E7" w:rsidP="00513B7A">
      <w:pPr>
        <w:rPr>
          <w:b/>
          <w:sz w:val="32"/>
          <w:szCs w:val="32"/>
        </w:rPr>
      </w:pPr>
    </w:p>
    <w:p w14:paraId="7CA71EBD" w14:textId="77777777" w:rsidR="00A419E7" w:rsidRDefault="00A419E7" w:rsidP="00513B7A">
      <w:pPr>
        <w:rPr>
          <w:b/>
          <w:sz w:val="32"/>
          <w:szCs w:val="32"/>
        </w:rPr>
      </w:pPr>
    </w:p>
    <w:p w14:paraId="3E9C5DE4" w14:textId="77777777" w:rsidR="00A419E7" w:rsidRDefault="00A419E7" w:rsidP="00513B7A">
      <w:pPr>
        <w:rPr>
          <w:b/>
          <w:sz w:val="32"/>
          <w:szCs w:val="32"/>
        </w:rPr>
      </w:pPr>
    </w:p>
    <w:p w14:paraId="717A93B7" w14:textId="77777777" w:rsidR="00A419E7" w:rsidRDefault="00A419E7" w:rsidP="00513B7A">
      <w:pPr>
        <w:rPr>
          <w:b/>
          <w:sz w:val="32"/>
          <w:szCs w:val="32"/>
        </w:rPr>
      </w:pPr>
    </w:p>
    <w:p w14:paraId="3A3039F3" w14:textId="77777777" w:rsidR="00A419E7" w:rsidRDefault="00A419E7" w:rsidP="00513B7A">
      <w:pPr>
        <w:rPr>
          <w:b/>
          <w:sz w:val="32"/>
          <w:szCs w:val="32"/>
        </w:rPr>
      </w:pPr>
    </w:p>
    <w:p w14:paraId="1CCFE7C5" w14:textId="77777777" w:rsidR="00A419E7" w:rsidRDefault="00A419E7" w:rsidP="00513B7A">
      <w:pPr>
        <w:rPr>
          <w:b/>
          <w:sz w:val="32"/>
          <w:szCs w:val="32"/>
        </w:rPr>
      </w:pPr>
    </w:p>
    <w:p w14:paraId="385135BD" w14:textId="77777777" w:rsidR="00A419E7" w:rsidRDefault="00A419E7" w:rsidP="00513B7A">
      <w:pPr>
        <w:rPr>
          <w:b/>
          <w:sz w:val="32"/>
          <w:szCs w:val="32"/>
        </w:rPr>
      </w:pPr>
    </w:p>
    <w:p w14:paraId="4DA00C3D" w14:textId="77777777" w:rsidR="00A419E7" w:rsidRDefault="00A419E7" w:rsidP="00513B7A">
      <w:pPr>
        <w:rPr>
          <w:b/>
          <w:sz w:val="32"/>
          <w:szCs w:val="32"/>
        </w:rPr>
      </w:pPr>
    </w:p>
    <w:p w14:paraId="46ADB360" w14:textId="77777777" w:rsidR="00A419E7" w:rsidRDefault="00A419E7" w:rsidP="00513B7A">
      <w:pPr>
        <w:rPr>
          <w:b/>
          <w:sz w:val="32"/>
          <w:szCs w:val="32"/>
        </w:rPr>
      </w:pPr>
    </w:p>
    <w:p w14:paraId="6A2717CD" w14:textId="77777777" w:rsidR="00B6786D" w:rsidRDefault="00434D48" w:rsidP="00513B7A">
      <w:pPr>
        <w:rPr>
          <w:b/>
          <w:sz w:val="32"/>
          <w:szCs w:val="32"/>
        </w:rPr>
      </w:pPr>
      <w:r w:rsidRPr="006D1FEC">
        <w:rPr>
          <w:b/>
          <w:sz w:val="32"/>
          <w:szCs w:val="32"/>
        </w:rPr>
        <w:t>I</w:t>
      </w:r>
      <w:r w:rsidR="006D1FEC" w:rsidRPr="006D1FEC">
        <w:rPr>
          <w:b/>
          <w:sz w:val="32"/>
          <w:szCs w:val="32"/>
        </w:rPr>
        <w:t>ntroductio</w:t>
      </w:r>
      <w:r w:rsidR="00513B7A">
        <w:rPr>
          <w:b/>
          <w:sz w:val="32"/>
          <w:szCs w:val="32"/>
        </w:rPr>
        <w:t xml:space="preserve">n </w:t>
      </w:r>
    </w:p>
    <w:p w14:paraId="54F6462A" w14:textId="77777777" w:rsidR="00B6786D" w:rsidRDefault="00B6786D" w:rsidP="00513B7A">
      <w:pPr>
        <w:rPr>
          <w:b/>
          <w:sz w:val="32"/>
          <w:szCs w:val="32"/>
        </w:rPr>
      </w:pPr>
    </w:p>
    <w:p w14:paraId="0E5DF0D9" w14:textId="58966931" w:rsidR="00513B7A" w:rsidRPr="000B4F07" w:rsidRDefault="00513B7A" w:rsidP="00513B7A">
      <w:r w:rsidRPr="000B4F07">
        <w:t xml:space="preserve">the aim of this report </w:t>
      </w:r>
      <w:r w:rsidR="00537C13" w:rsidRPr="000B4F07">
        <w:t>to</w:t>
      </w:r>
      <w:r w:rsidRPr="000B4F07">
        <w:t xml:space="preserve"> show</w:t>
      </w:r>
      <w:r w:rsidRPr="000B4F07">
        <w:t xml:space="preserve"> importance of effective analysis of information and its translation into</w:t>
      </w:r>
      <w:r w:rsidRPr="000B4F07">
        <w:t xml:space="preserve"> </w:t>
      </w:r>
      <w:r w:rsidRPr="000B4F07">
        <w:t>knowledge.</w:t>
      </w:r>
      <w:r w:rsidRPr="000B4F07">
        <w:t xml:space="preserve"> </w:t>
      </w:r>
      <w:r w:rsidR="00537C13" w:rsidRPr="000B4F07">
        <w:t>I will</w:t>
      </w:r>
      <w:r w:rsidRPr="000B4F07">
        <w:t xml:space="preserve"> </w:t>
      </w:r>
      <w:r w:rsidR="00A419E7" w:rsidRPr="000B4F07">
        <w:t>do this by</w:t>
      </w:r>
      <w:r w:rsidR="009B796B">
        <w:t xml:space="preserve"> collecting primary</w:t>
      </w:r>
      <w:r w:rsidR="00312F6B" w:rsidRPr="00312F6B">
        <w:t xml:space="preserve"> </w:t>
      </w:r>
      <w:bookmarkStart w:id="0" w:name="_Hlk534840859"/>
      <w:r w:rsidR="00312F6B" w:rsidRPr="00312F6B">
        <w:t>quantitative</w:t>
      </w:r>
      <w:r w:rsidR="00312F6B" w:rsidRPr="000B4F07">
        <w:t xml:space="preserve"> data</w:t>
      </w:r>
      <w:r w:rsidR="009B796B">
        <w:t xml:space="preserve"> according </w:t>
      </w:r>
      <w:bookmarkEnd w:id="0"/>
      <w:r w:rsidR="00A419E7" w:rsidRPr="000B4F07">
        <w:t xml:space="preserve">to </w:t>
      </w:r>
      <w:r w:rsidR="009B796B">
        <w:t xml:space="preserve">the research from </w:t>
      </w:r>
      <w:r w:rsidR="007159E4">
        <w:t xml:space="preserve">the </w:t>
      </w:r>
      <w:r w:rsidR="007159E4" w:rsidRPr="007159E4">
        <w:t>Literature review</w:t>
      </w:r>
      <w:r w:rsidR="007159E4">
        <w:t>.</w:t>
      </w:r>
      <w:r w:rsidR="00A419E7" w:rsidRPr="000B4F07">
        <w:t xml:space="preserve"> </w:t>
      </w:r>
      <w:r w:rsidR="00BC34AC" w:rsidRPr="000B4F07">
        <w:t xml:space="preserve"> </w:t>
      </w:r>
    </w:p>
    <w:p w14:paraId="0C9614D7" w14:textId="74AA2EFB" w:rsidR="00B6786D" w:rsidRDefault="00B6786D" w:rsidP="00513B7A">
      <w:pPr>
        <w:rPr>
          <w:sz w:val="32"/>
          <w:szCs w:val="32"/>
        </w:rPr>
      </w:pPr>
    </w:p>
    <w:p w14:paraId="3FD939D6" w14:textId="02925007" w:rsidR="00B6786D" w:rsidRDefault="00B6786D" w:rsidP="00513B7A">
      <w:pPr>
        <w:rPr>
          <w:b/>
          <w:sz w:val="32"/>
          <w:szCs w:val="32"/>
        </w:rPr>
      </w:pPr>
      <w:bookmarkStart w:id="1" w:name="_Hlk534844414"/>
      <w:r w:rsidRPr="00B6786D">
        <w:rPr>
          <w:b/>
          <w:sz w:val="32"/>
          <w:szCs w:val="32"/>
        </w:rPr>
        <w:t xml:space="preserve">Literature review </w:t>
      </w:r>
    </w:p>
    <w:bookmarkEnd w:id="1"/>
    <w:p w14:paraId="4214D783" w14:textId="349C948F" w:rsidR="00B6786D" w:rsidRDefault="00B6786D" w:rsidP="00513B7A">
      <w:pPr>
        <w:rPr>
          <w:b/>
          <w:sz w:val="32"/>
          <w:szCs w:val="32"/>
        </w:rPr>
      </w:pPr>
    </w:p>
    <w:p w14:paraId="75FC05DE" w14:textId="5C06882F" w:rsidR="00B6786D" w:rsidRDefault="00B6786D" w:rsidP="00513B7A">
      <w:pPr>
        <w:rPr>
          <w:b/>
          <w:sz w:val="32"/>
          <w:szCs w:val="32"/>
        </w:rPr>
      </w:pPr>
      <w:r>
        <w:rPr>
          <w:b/>
          <w:sz w:val="32"/>
          <w:szCs w:val="32"/>
        </w:rPr>
        <w:t xml:space="preserve">Team work </w:t>
      </w:r>
    </w:p>
    <w:p w14:paraId="7463567E" w14:textId="2AE9D4E0" w:rsidR="00C17E5B" w:rsidRDefault="000B4F07" w:rsidP="00513B7A">
      <w:r>
        <w:t xml:space="preserve">Team work is the </w:t>
      </w:r>
      <w:r w:rsidRPr="000B4F07">
        <w:t xml:space="preserve">Co-operation between those who are working on a task. Teamwork is generally understood </w:t>
      </w:r>
      <w:r>
        <w:t xml:space="preserve">as team who works together cohesively </w:t>
      </w:r>
      <w:r w:rsidRPr="000B4F07">
        <w:t>to</w:t>
      </w:r>
      <w:r w:rsidRPr="000B4F07">
        <w:t xml:space="preserve"> achieve a common </w:t>
      </w:r>
      <w:r>
        <w:t>goal.</w:t>
      </w:r>
      <w:r w:rsidRPr="000B4F07">
        <w:t xml:space="preserve"> </w:t>
      </w:r>
      <w:r w:rsidRPr="000B4F07">
        <w:t>Teamwork is often a crucial part of a business, as it is often necessary for colleagues to work well together, trying their best in any circumstance. Teamwork means that people will try to cooperate, using their individual skills and providing constructive feedback, despite any personal conflict between individuals</w:t>
      </w:r>
      <w:r>
        <w:t>.</w:t>
      </w:r>
      <w:r w:rsidR="00C17E5B" w:rsidRPr="00C17E5B">
        <w:t xml:space="preserve"> </w:t>
      </w:r>
      <w:r w:rsidR="00C17E5B" w:rsidRPr="00C17E5B">
        <w:t xml:space="preserve">In the article The Discipline of Teams Katzenbach and smith suggests that </w:t>
      </w:r>
      <w:r w:rsidR="00C17E5B" w:rsidRPr="00C17E5B">
        <w:t>“the</w:t>
      </w:r>
      <w:r w:rsidR="00C17E5B" w:rsidRPr="00C17E5B">
        <w:t xml:space="preserve"> essence of a team is shared commitment. Without it, groups perform as in</w:t>
      </w:r>
      <w:r w:rsidR="00C17E5B">
        <w:t>dividuals, with it they become a powerful unit of collective performance this kind of commitment requires a purpose in witch team members can believe” Katzenbach and smith (2005) p.3</w:t>
      </w:r>
    </w:p>
    <w:p w14:paraId="6798664C" w14:textId="5C99520A" w:rsidR="006E2178" w:rsidRDefault="006E2178" w:rsidP="00513B7A"/>
    <w:p w14:paraId="00ED4113" w14:textId="46D946EF" w:rsidR="006E2178" w:rsidRDefault="00973F0A" w:rsidP="00513B7A">
      <w:r>
        <w:t>In the world we live in today there so much focus on personal achievement in the workplace.</w:t>
      </w:r>
    </w:p>
    <w:p w14:paraId="104292AE" w14:textId="08067001" w:rsidR="00C17E5B" w:rsidRDefault="00973F0A" w:rsidP="00513B7A">
      <w:r w:rsidRPr="00973F0A">
        <w:t xml:space="preserve">It has also become so valued that many large corporations have developed specific tests to </w:t>
      </w:r>
      <w:r w:rsidRPr="00973F0A">
        <w:t>measure potential</w:t>
      </w:r>
      <w:r w:rsidRPr="00973F0A">
        <w:t xml:space="preserve"> </w:t>
      </w:r>
      <w:r w:rsidRPr="00973F0A">
        <w:t>employee’s teamwork ability</w:t>
      </w:r>
      <w:r w:rsidRPr="00973F0A">
        <w:t>.</w:t>
      </w:r>
      <w:r w:rsidRPr="00973F0A">
        <w:t xml:space="preserve"> </w:t>
      </w:r>
      <w:r w:rsidRPr="00973F0A">
        <w:t xml:space="preserve">the belief is that </w:t>
      </w:r>
      <w:bookmarkStart w:id="2" w:name="_Hlk534834790"/>
      <w:r w:rsidRPr="00973F0A">
        <w:t xml:space="preserve">teamwork gives employees a sense of ownership and encourages cooperation </w:t>
      </w:r>
      <w:bookmarkEnd w:id="2"/>
      <w:r w:rsidRPr="00973F0A">
        <w:t>(Adeleke, 2008).</w:t>
      </w:r>
    </w:p>
    <w:p w14:paraId="7A03929A" w14:textId="761C1FA5" w:rsidR="00973F0A" w:rsidRDefault="00973F0A" w:rsidP="00513B7A"/>
    <w:p w14:paraId="2FF6E6F7" w14:textId="0A4F9C70" w:rsidR="00973F0A" w:rsidRDefault="00973F0A" w:rsidP="00513B7A">
      <w:r w:rsidRPr="00973F0A">
        <w:t xml:space="preserve">many </w:t>
      </w:r>
      <w:r w:rsidRPr="00973F0A">
        <w:t>organizations today</w:t>
      </w:r>
      <w:r w:rsidRPr="00973F0A">
        <w:t xml:space="preserve"> </w:t>
      </w:r>
      <w:r w:rsidRPr="00973F0A">
        <w:t>are moving</w:t>
      </w:r>
      <w:r w:rsidRPr="00973F0A">
        <w:t xml:space="preserve"> </w:t>
      </w:r>
      <w:r w:rsidRPr="00973F0A">
        <w:t>towards “</w:t>
      </w:r>
      <w:r w:rsidRPr="00973F0A">
        <w:t xml:space="preserve">team based” approach to work, this means that working in teams is the basic method used to get work done in these organizations. As a result, employers stress the importance of employees working as a team and advertise for staff with the ability to work </w:t>
      </w:r>
      <w:r w:rsidR="00C03754">
        <w:t>that</w:t>
      </w:r>
      <w:r w:rsidRPr="00973F0A">
        <w:t xml:space="preserve"> way (Richard, 1991).</w:t>
      </w:r>
    </w:p>
    <w:p w14:paraId="5D016253" w14:textId="1925E6FE" w:rsidR="00973F0A" w:rsidRDefault="00973F0A" w:rsidP="00513B7A"/>
    <w:p w14:paraId="5E1B53C5" w14:textId="1399C419" w:rsidR="00973F0A" w:rsidRDefault="00973F0A" w:rsidP="00513B7A">
      <w:r w:rsidRPr="00973F0A">
        <w:t>processes of</w:t>
      </w:r>
      <w:r w:rsidRPr="00973F0A">
        <w:t xml:space="preserve"> the </w:t>
      </w:r>
      <w:r w:rsidR="0027146A" w:rsidRPr="00973F0A">
        <w:t>future giving</w:t>
      </w:r>
      <w:r w:rsidRPr="00973F0A">
        <w:t xml:space="preserve"> instances that simple changes like </w:t>
      </w:r>
      <w:r w:rsidR="0027146A" w:rsidRPr="00973F0A">
        <w:t>encouraging input</w:t>
      </w:r>
      <w:r w:rsidRPr="00973F0A">
        <w:t xml:space="preserve"> and feedbacks from workers on the line make dramatic improvements</w:t>
      </w:r>
      <w:r w:rsidR="0027146A">
        <w:t>.</w:t>
      </w:r>
      <w:r w:rsidR="0027146A" w:rsidRPr="0027146A">
        <w:t xml:space="preserve"> Organizations can</w:t>
      </w:r>
      <w:r w:rsidR="0027146A" w:rsidRPr="0027146A">
        <w:t xml:space="preserve"> be structured in </w:t>
      </w:r>
      <w:r w:rsidR="0027146A" w:rsidRPr="0027146A">
        <w:t>various ways</w:t>
      </w:r>
      <w:r w:rsidR="0027146A">
        <w:t>,</w:t>
      </w:r>
      <w:r w:rsidR="0027146A" w:rsidRPr="0027146A">
        <w:t xml:space="preserve"> and the structure of an organization can determine the modes in which it operates and performs. The team structure is a newer type of organizational structure, often seen as </w:t>
      </w:r>
      <w:r w:rsidR="0027146A" w:rsidRPr="0027146A">
        <w:t>less hierarchical</w:t>
      </w:r>
      <w:r w:rsidR="0027146A" w:rsidRPr="0027146A">
        <w:t>, in which individuals are grouped into teams (Williams, 2000</w:t>
      </w:r>
      <w:r w:rsidR="0027146A">
        <w:t>)</w:t>
      </w:r>
    </w:p>
    <w:p w14:paraId="0D04BD1D" w14:textId="68AAAFD8" w:rsidR="0027146A" w:rsidRDefault="0027146A" w:rsidP="00513B7A">
      <w:r>
        <w:t xml:space="preserve">Boakye, </w:t>
      </w:r>
      <w:r w:rsidR="00537C13">
        <w:t>E</w:t>
      </w:r>
      <w:r>
        <w:t>. (2015)</w:t>
      </w:r>
      <w:r w:rsidR="00A20C7F">
        <w:t xml:space="preserve"> pp. 9-11</w:t>
      </w:r>
    </w:p>
    <w:p w14:paraId="6A938E14" w14:textId="39BE7AA5" w:rsidR="00A20C7F" w:rsidRDefault="00A20C7F" w:rsidP="00513B7A"/>
    <w:p w14:paraId="5B73DC90" w14:textId="1DF04BA9" w:rsidR="00A20C7F" w:rsidRDefault="001B22D9" w:rsidP="00513B7A">
      <w:r>
        <w:t>According to time doctor,</w:t>
      </w:r>
      <w:r w:rsidRPr="00A20C7F">
        <w:t xml:space="preserve"> without</w:t>
      </w:r>
      <w:r w:rsidR="00A20C7F" w:rsidRPr="00A20C7F">
        <w:t xml:space="preserve"> good teamwork in the workplace, it’s difficult to progress as a business – which can result in stagnation and loss of market share. In fact, 86% of employees and </w:t>
      </w:r>
      <w:r w:rsidR="00A20C7F" w:rsidRPr="00A20C7F">
        <w:lastRenderedPageBreak/>
        <w:t>executives state that workplace failures are a direct result of a lack of collaboration or ineffective communication.</w:t>
      </w:r>
      <w:r w:rsidR="00A20C7F">
        <w:t xml:space="preserve"> </w:t>
      </w:r>
      <w:r w:rsidR="00374B9B">
        <w:t xml:space="preserve"> </w:t>
      </w:r>
    </w:p>
    <w:p w14:paraId="64DA6088" w14:textId="77777777" w:rsidR="00A32FA3" w:rsidRDefault="00A32FA3" w:rsidP="00513B7A"/>
    <w:p w14:paraId="26934C17" w14:textId="0B1D6569" w:rsidR="00374B9B" w:rsidRDefault="00374B9B" w:rsidP="00513B7A">
      <w:r>
        <w:t xml:space="preserve">teams have the </w:t>
      </w:r>
      <w:r w:rsidR="008E05F0">
        <w:t>poetical</w:t>
      </w:r>
      <w:r>
        <w:t xml:space="preserve"> to reach go</w:t>
      </w:r>
      <w:r w:rsidR="008E05F0">
        <w:t>a</w:t>
      </w:r>
      <w:r>
        <w:t>ls much faster and with bet</w:t>
      </w:r>
      <w:r w:rsidR="008E05F0">
        <w:t>t</w:t>
      </w:r>
      <w:r>
        <w:t xml:space="preserve">er quality than any </w:t>
      </w:r>
      <w:r w:rsidR="008E05F0">
        <w:t>single</w:t>
      </w:r>
      <w:r>
        <w:t xml:space="preserve"> </w:t>
      </w:r>
      <w:r w:rsidR="00857B92">
        <w:t>individual.</w:t>
      </w:r>
      <w:r>
        <w:t xml:space="preserve"> Working in a team can be </w:t>
      </w:r>
      <w:r w:rsidR="008E05F0">
        <w:t>frustrating</w:t>
      </w:r>
      <w:r w:rsidR="00A32FA3">
        <w:t xml:space="preserve"> with most teams having problems</w:t>
      </w:r>
      <w:r>
        <w:t>. Research points to five common problems when working in a group.</w:t>
      </w:r>
    </w:p>
    <w:p w14:paraId="3986B75A" w14:textId="26F90778" w:rsidR="00374B9B" w:rsidRDefault="00374B9B" w:rsidP="00374B9B">
      <w:pPr>
        <w:pStyle w:val="ListParagraph"/>
        <w:numPr>
          <w:ilvl w:val="0"/>
          <w:numId w:val="4"/>
        </w:numPr>
      </w:pPr>
      <w:r>
        <w:t>Lack of communication</w:t>
      </w:r>
    </w:p>
    <w:p w14:paraId="086BBD61" w14:textId="225359CE" w:rsidR="00374B9B" w:rsidRDefault="00374B9B" w:rsidP="00374B9B">
      <w:pPr>
        <w:pStyle w:val="ListParagraph"/>
        <w:numPr>
          <w:ilvl w:val="0"/>
          <w:numId w:val="4"/>
        </w:numPr>
      </w:pPr>
      <w:r>
        <w:t>Productivity losses</w:t>
      </w:r>
    </w:p>
    <w:p w14:paraId="72A9085A" w14:textId="604B793F" w:rsidR="00374B9B" w:rsidRDefault="00374B9B" w:rsidP="00374B9B">
      <w:pPr>
        <w:pStyle w:val="ListParagraph"/>
        <w:numPr>
          <w:ilvl w:val="0"/>
          <w:numId w:val="4"/>
        </w:numPr>
      </w:pPr>
      <w:r>
        <w:t xml:space="preserve">Poor communication </w:t>
      </w:r>
    </w:p>
    <w:p w14:paraId="4A774B44" w14:textId="0F082F2B" w:rsidR="00374B9B" w:rsidRDefault="00374B9B" w:rsidP="00374B9B">
      <w:pPr>
        <w:pStyle w:val="ListParagraph"/>
        <w:numPr>
          <w:ilvl w:val="0"/>
          <w:numId w:val="4"/>
        </w:numPr>
      </w:pPr>
      <w:r>
        <w:t xml:space="preserve">Interpersonal conflict </w:t>
      </w:r>
    </w:p>
    <w:p w14:paraId="48062B36" w14:textId="69897F60" w:rsidR="00374B9B" w:rsidRDefault="00374B9B" w:rsidP="00374B9B">
      <w:pPr>
        <w:pStyle w:val="ListParagraph"/>
        <w:numPr>
          <w:ilvl w:val="0"/>
          <w:numId w:val="4"/>
        </w:numPr>
      </w:pPr>
      <w:r>
        <w:t xml:space="preserve">Poor leadership </w:t>
      </w:r>
    </w:p>
    <w:p w14:paraId="5AE87E0F" w14:textId="3A0D9C8C" w:rsidR="00374B9B" w:rsidRDefault="008E05F0" w:rsidP="008E05F0">
      <w:proofErr w:type="spellStart"/>
      <w:r>
        <w:t>Maund</w:t>
      </w:r>
      <w:proofErr w:type="spellEnd"/>
      <w:r>
        <w:t xml:space="preserve">, a. </w:t>
      </w:r>
      <w:proofErr w:type="spellStart"/>
      <w:r>
        <w:t>Schriek</w:t>
      </w:r>
      <w:proofErr w:type="spellEnd"/>
      <w:r>
        <w:t xml:space="preserve">, m. </w:t>
      </w:r>
      <w:proofErr w:type="spellStart"/>
      <w:r>
        <w:t>Tinkler</w:t>
      </w:r>
      <w:proofErr w:type="spellEnd"/>
      <w:r>
        <w:t>, p. (2017) p.7</w:t>
      </w:r>
    </w:p>
    <w:p w14:paraId="633C5F69" w14:textId="77777777" w:rsidR="001B22D9" w:rsidRPr="008E05F0" w:rsidRDefault="001B22D9" w:rsidP="00374B9B">
      <w:pPr>
        <w:pStyle w:val="ListParagraph"/>
        <w:ind w:left="1800"/>
        <w:rPr>
          <w:b/>
        </w:rPr>
      </w:pPr>
    </w:p>
    <w:p w14:paraId="1C6DA997" w14:textId="3720F90C" w:rsidR="00973F0A" w:rsidRDefault="008E05F0" w:rsidP="00513B7A">
      <w:pPr>
        <w:rPr>
          <w:b/>
          <w:sz w:val="32"/>
          <w:szCs w:val="32"/>
        </w:rPr>
      </w:pPr>
      <w:bookmarkStart w:id="3" w:name="_Hlk534844469"/>
      <w:r w:rsidRPr="008E05F0">
        <w:rPr>
          <w:b/>
          <w:sz w:val="32"/>
          <w:szCs w:val="32"/>
        </w:rPr>
        <w:t xml:space="preserve">Findings </w:t>
      </w:r>
    </w:p>
    <w:bookmarkEnd w:id="3"/>
    <w:p w14:paraId="33A7C6E1" w14:textId="77777777" w:rsidR="00312F6B" w:rsidRDefault="00312F6B" w:rsidP="00FD1222">
      <w:pPr>
        <w:rPr>
          <w:sz w:val="24"/>
          <w:szCs w:val="24"/>
        </w:rPr>
      </w:pPr>
    </w:p>
    <w:p w14:paraId="39ACF4AF" w14:textId="77777777" w:rsidR="004306BA" w:rsidRDefault="00312F6B" w:rsidP="00FD1222">
      <w:pPr>
        <w:rPr>
          <w:sz w:val="24"/>
          <w:szCs w:val="24"/>
        </w:rPr>
      </w:pPr>
      <w:r w:rsidRPr="00312F6B">
        <w:rPr>
          <w:sz w:val="24"/>
          <w:szCs w:val="24"/>
        </w:rPr>
        <w:t xml:space="preserve">This information is important to business for increased productivity and high-quality standards. Productivity will increase when a company implements the correct training </w:t>
      </w:r>
      <w:r>
        <w:rPr>
          <w:sz w:val="24"/>
          <w:szCs w:val="24"/>
        </w:rPr>
        <w:t xml:space="preserve">for staff to work more cohesively in their teams. </w:t>
      </w:r>
    </w:p>
    <w:p w14:paraId="489A7FFE" w14:textId="77777777" w:rsidR="004306BA" w:rsidRDefault="004306BA" w:rsidP="00FD1222">
      <w:pPr>
        <w:rPr>
          <w:sz w:val="24"/>
          <w:szCs w:val="24"/>
        </w:rPr>
      </w:pPr>
    </w:p>
    <w:p w14:paraId="0BF5C5C5" w14:textId="07C69DC0" w:rsidR="00FD1222" w:rsidRPr="00FD1222" w:rsidRDefault="004306BA" w:rsidP="00FD1222">
      <w:pPr>
        <w:rPr>
          <w:sz w:val="24"/>
          <w:szCs w:val="24"/>
        </w:rPr>
      </w:pPr>
      <w:r>
        <w:rPr>
          <w:sz w:val="24"/>
          <w:szCs w:val="24"/>
        </w:rPr>
        <w:t>nine colleges from my department agreed to answer my questions</w:t>
      </w:r>
      <w:r w:rsidRPr="004306BA">
        <w:t xml:space="preserve"> </w:t>
      </w:r>
      <w:r>
        <w:rPr>
          <w:sz w:val="24"/>
          <w:szCs w:val="24"/>
        </w:rPr>
        <w:t>so I could collect primary</w:t>
      </w:r>
      <w:r w:rsidRPr="004306BA">
        <w:t xml:space="preserve"> </w:t>
      </w:r>
      <w:r w:rsidRPr="004306BA">
        <w:rPr>
          <w:sz w:val="24"/>
          <w:szCs w:val="24"/>
        </w:rPr>
        <w:t>quantitative data</w:t>
      </w:r>
      <w:r>
        <w:rPr>
          <w:sz w:val="24"/>
          <w:szCs w:val="24"/>
        </w:rPr>
        <w:t xml:space="preserve">.  </w:t>
      </w:r>
      <w:r w:rsidR="00312F6B">
        <w:rPr>
          <w:sz w:val="24"/>
          <w:szCs w:val="24"/>
        </w:rPr>
        <w:t xml:space="preserve"> </w:t>
      </w:r>
    </w:p>
    <w:p w14:paraId="7BC04E29" w14:textId="1A9847FA" w:rsidR="00312F6B" w:rsidRDefault="00312F6B"/>
    <w:p w14:paraId="57C4B6F4" w14:textId="77777777" w:rsidR="002F55F5" w:rsidRDefault="00542185">
      <w:r>
        <w:rPr>
          <w:noProof/>
          <w:lang w:val="en-US"/>
        </w:rPr>
        <w:drawing>
          <wp:inline distT="0" distB="0" distL="0" distR="0" wp14:anchorId="27D1D196" wp14:editId="3769918B">
            <wp:extent cx="4819650" cy="2105025"/>
            <wp:effectExtent l="0" t="0" r="0" b="9525"/>
            <wp:docPr id="1" name="Chart 1">
              <a:extLst xmlns:a="http://schemas.openxmlformats.org/drawingml/2006/main">
                <a:ext uri="{FF2B5EF4-FFF2-40B4-BE49-F238E27FC236}">
                  <a16:creationId xmlns:a16="http://schemas.microsoft.com/office/drawing/2014/main" id="{1C09F6E7-6A3B-4C7E-91F0-D9BACED30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AB9CF0" w14:textId="4438940F" w:rsidR="00EB1254" w:rsidRDefault="005658A2">
      <w:bookmarkStart w:id="4" w:name="_Hlk534842206"/>
      <w:r>
        <w:t xml:space="preserve">Five people agree and four disagreed with this statement showing </w:t>
      </w:r>
      <w:bookmarkEnd w:id="4"/>
      <w:r>
        <w:t xml:space="preserve">almost a </w:t>
      </w:r>
      <w:proofErr w:type="gramStart"/>
      <w:r w:rsidR="00616F1C">
        <w:t>fi</w:t>
      </w:r>
      <w:r w:rsidR="003A004D">
        <w:t>f</w:t>
      </w:r>
      <w:r w:rsidR="00616F1C">
        <w:t xml:space="preserve">ty </w:t>
      </w:r>
      <w:proofErr w:type="spellStart"/>
      <w:r w:rsidR="00616F1C">
        <w:t>fi</w:t>
      </w:r>
      <w:r w:rsidR="003A004D">
        <w:t>f</w:t>
      </w:r>
      <w:r w:rsidR="00616F1C">
        <w:t>ty</w:t>
      </w:r>
      <w:proofErr w:type="spellEnd"/>
      <w:proofErr w:type="gramEnd"/>
      <w:r w:rsidR="00616F1C">
        <w:t xml:space="preserve"> </w:t>
      </w:r>
      <w:r w:rsidR="003A004D">
        <w:t>split</w:t>
      </w:r>
      <w:r w:rsidR="00616F1C">
        <w:t xml:space="preserve"> down the middle. This result dose not match my </w:t>
      </w:r>
      <w:proofErr w:type="spellStart"/>
      <w:r w:rsidR="003A004D">
        <w:t>reserch</w:t>
      </w:r>
      <w:proofErr w:type="spellEnd"/>
      <w:r w:rsidR="00616F1C">
        <w:t xml:space="preserve"> showing that some people do not see the benefit to working in a team or prefer to work alone.</w:t>
      </w:r>
      <w:r>
        <w:t xml:space="preserve"> </w:t>
      </w:r>
    </w:p>
    <w:p w14:paraId="0421709A" w14:textId="77777777" w:rsidR="00542185" w:rsidRDefault="00542185"/>
    <w:p w14:paraId="11E9855C" w14:textId="77777777" w:rsidR="00542185" w:rsidRDefault="00542185"/>
    <w:p w14:paraId="46ADE3DA" w14:textId="77777777" w:rsidR="00542185" w:rsidRDefault="00542185">
      <w:r>
        <w:rPr>
          <w:noProof/>
          <w:lang w:val="en-US"/>
        </w:rPr>
        <w:lastRenderedPageBreak/>
        <w:drawing>
          <wp:inline distT="0" distB="0" distL="0" distR="0" wp14:anchorId="4C5D8EFC" wp14:editId="07BA843F">
            <wp:extent cx="4819650" cy="2105025"/>
            <wp:effectExtent l="0" t="0" r="0" b="9525"/>
            <wp:docPr id="2" name="Chart 2">
              <a:extLst xmlns:a="http://schemas.openxmlformats.org/drawingml/2006/main">
                <a:ext uri="{FF2B5EF4-FFF2-40B4-BE49-F238E27FC236}">
                  <a16:creationId xmlns:a16="http://schemas.microsoft.com/office/drawing/2014/main" id="{1C09F6E7-6A3B-4C7E-91F0-D9BACED30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0AFC56" w14:textId="77777777" w:rsidR="00542185" w:rsidRDefault="00542185"/>
    <w:p w14:paraId="787F366C" w14:textId="099DA589" w:rsidR="00542185" w:rsidRDefault="00616F1C">
      <w:r>
        <w:t>s</w:t>
      </w:r>
      <w:r w:rsidR="003A004D">
        <w:t>even</w:t>
      </w:r>
      <w:r w:rsidRPr="00616F1C">
        <w:t xml:space="preserve"> people agree</w:t>
      </w:r>
      <w:r>
        <w:t>d</w:t>
      </w:r>
      <w:r w:rsidR="003A004D">
        <w:t xml:space="preserve"> and</w:t>
      </w:r>
      <w:r>
        <w:t xml:space="preserve"> two not</w:t>
      </w:r>
      <w:r w:rsidR="003A004D">
        <w:t xml:space="preserve"> sure</w:t>
      </w:r>
      <w:r w:rsidRPr="00616F1C">
        <w:t xml:space="preserve"> with this statement</w:t>
      </w:r>
      <w:r>
        <w:t xml:space="preserve">. </w:t>
      </w:r>
      <w:r w:rsidR="003A004D">
        <w:t>Showing that employees agree that managers need to be skilled when working with teams.</w:t>
      </w:r>
    </w:p>
    <w:p w14:paraId="4357BC81" w14:textId="77777777" w:rsidR="00542185" w:rsidRDefault="00542185"/>
    <w:p w14:paraId="17E770AA" w14:textId="77777777" w:rsidR="00542185" w:rsidRDefault="00802E54">
      <w:r>
        <w:rPr>
          <w:noProof/>
          <w:lang w:val="en-US"/>
        </w:rPr>
        <w:drawing>
          <wp:inline distT="0" distB="0" distL="0" distR="0" wp14:anchorId="7B8412B3" wp14:editId="4AEF2496">
            <wp:extent cx="4819650" cy="2105025"/>
            <wp:effectExtent l="0" t="0" r="0" b="9525"/>
            <wp:docPr id="3" name="Chart 3">
              <a:extLst xmlns:a="http://schemas.openxmlformats.org/drawingml/2006/main">
                <a:ext uri="{FF2B5EF4-FFF2-40B4-BE49-F238E27FC236}">
                  <a16:creationId xmlns:a16="http://schemas.microsoft.com/office/drawing/2014/main" id="{1C09F6E7-6A3B-4C7E-91F0-D9BACED30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4D9EE65" w14:textId="216937A9" w:rsidR="00802E54" w:rsidRDefault="00802E54"/>
    <w:p w14:paraId="5C891EA4" w14:textId="2E480B32" w:rsidR="00034A61" w:rsidRDefault="003A004D">
      <w:r>
        <w:t xml:space="preserve">Four </w:t>
      </w:r>
      <w:r w:rsidR="000D7AB3">
        <w:t>people agreed</w:t>
      </w:r>
      <w:r>
        <w:t xml:space="preserve">, thee not sure and two disagree with this statement. </w:t>
      </w:r>
      <w:r w:rsidRPr="003A004D">
        <w:t xml:space="preserve">This result dose not </w:t>
      </w:r>
      <w:proofErr w:type="gramStart"/>
      <w:r w:rsidR="000D7AB3" w:rsidRPr="003A004D">
        <w:t>match</w:t>
      </w:r>
      <w:proofErr w:type="gramEnd"/>
      <w:r w:rsidRPr="003A004D">
        <w:t xml:space="preserve"> my </w:t>
      </w:r>
      <w:r w:rsidR="000D7AB3">
        <w:t xml:space="preserve">research. </w:t>
      </w:r>
    </w:p>
    <w:p w14:paraId="579B5ADA" w14:textId="77777777" w:rsidR="00802E54" w:rsidRDefault="00802E54"/>
    <w:p w14:paraId="7DF945F1" w14:textId="77777777" w:rsidR="00802E54" w:rsidRDefault="00802E54">
      <w:r>
        <w:rPr>
          <w:noProof/>
          <w:lang w:val="en-US"/>
        </w:rPr>
        <w:drawing>
          <wp:inline distT="0" distB="0" distL="0" distR="0" wp14:anchorId="4A9F4068" wp14:editId="1F7356F3">
            <wp:extent cx="4819650" cy="2105025"/>
            <wp:effectExtent l="0" t="0" r="0" b="9525"/>
            <wp:docPr id="4" name="Chart 4">
              <a:extLst xmlns:a="http://schemas.openxmlformats.org/drawingml/2006/main">
                <a:ext uri="{FF2B5EF4-FFF2-40B4-BE49-F238E27FC236}">
                  <a16:creationId xmlns:a16="http://schemas.microsoft.com/office/drawing/2014/main" id="{1C09F6E7-6A3B-4C7E-91F0-D9BACED30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EFD2C34" w14:textId="7875BAD0" w:rsidR="00802E54" w:rsidRDefault="000D7AB3">
      <w:r>
        <w:t xml:space="preserve">five people agree </w:t>
      </w:r>
      <w:r w:rsidR="00B83175">
        <w:t>and four disagree with this statement.</w:t>
      </w:r>
    </w:p>
    <w:p w14:paraId="3195B842" w14:textId="77777777" w:rsidR="00802E54" w:rsidRDefault="00802E54"/>
    <w:p w14:paraId="57CA8EFF" w14:textId="77777777" w:rsidR="00802E54" w:rsidRDefault="00802E54"/>
    <w:p w14:paraId="10DCB05F" w14:textId="77777777" w:rsidR="00802E54" w:rsidRDefault="00802E54">
      <w:r>
        <w:rPr>
          <w:noProof/>
          <w:lang w:val="en-US"/>
        </w:rPr>
        <w:lastRenderedPageBreak/>
        <w:drawing>
          <wp:inline distT="0" distB="0" distL="0" distR="0" wp14:anchorId="16281957" wp14:editId="48FC91BC">
            <wp:extent cx="4819650" cy="2105025"/>
            <wp:effectExtent l="0" t="0" r="0" b="9525"/>
            <wp:docPr id="5" name="Chart 5">
              <a:extLst xmlns:a="http://schemas.openxmlformats.org/drawingml/2006/main">
                <a:ext uri="{FF2B5EF4-FFF2-40B4-BE49-F238E27FC236}">
                  <a16:creationId xmlns:a16="http://schemas.microsoft.com/office/drawing/2014/main" id="{1C09F6E7-6A3B-4C7E-91F0-D9BACED30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D66D6EB" w14:textId="643C0D1E" w:rsidR="00874130" w:rsidRDefault="000D7AB3">
      <w:r>
        <w:t>All nine people agreed with this statement showing how important it is for managers and team leaders to have excellent team working skills.</w:t>
      </w:r>
    </w:p>
    <w:p w14:paraId="6D4FEE3A" w14:textId="3BD873A8" w:rsidR="00874130" w:rsidRDefault="00874130"/>
    <w:p w14:paraId="79D9B4EA" w14:textId="2FFE80C0" w:rsidR="0027146A" w:rsidRDefault="0027146A"/>
    <w:p w14:paraId="519E1672" w14:textId="38D0054E" w:rsidR="0027146A" w:rsidRDefault="0027146A"/>
    <w:p w14:paraId="1F685EC6" w14:textId="020898D1" w:rsidR="0027146A" w:rsidRDefault="0027146A"/>
    <w:p w14:paraId="1EDB36F6" w14:textId="5AD83536" w:rsidR="0027146A" w:rsidRDefault="0027146A"/>
    <w:p w14:paraId="337E5227" w14:textId="10226D79" w:rsidR="0027146A" w:rsidRDefault="0027146A"/>
    <w:p w14:paraId="13CE837E" w14:textId="69012BBC" w:rsidR="0027146A" w:rsidRDefault="00250FF6">
      <w:r>
        <w:t xml:space="preserve">Conclusion </w:t>
      </w:r>
    </w:p>
    <w:p w14:paraId="6CF7CCEC" w14:textId="797D5CB6" w:rsidR="00250FF6" w:rsidRDefault="00250FF6"/>
    <w:p w14:paraId="55391DC7" w14:textId="03793914" w:rsidR="00B83175" w:rsidRDefault="00250FF6" w:rsidP="00B83175">
      <w:r w:rsidRPr="00250FF6">
        <w:t>Team work is often described as organization success. But a lot of team are ineffective and dysfunctional. Most people believe deficiency in certain skills is the cause. This has led to various commercially available instruments designed to measure what team working skills a person has and what training they might need these tools are yet limited in scope and might prove most effective if used to substantiate insights from accomplished managers with experiences within both competent and ineffective teams.</w:t>
      </w:r>
      <w:r w:rsidR="00B83175">
        <w:t xml:space="preserve"> </w:t>
      </w:r>
    </w:p>
    <w:p w14:paraId="03AB7FC9" w14:textId="77777777" w:rsidR="00B83175" w:rsidRDefault="00B83175" w:rsidP="00B83175"/>
    <w:p w14:paraId="0B383237" w14:textId="5C8F61E5" w:rsidR="00B83175" w:rsidRDefault="00B83175" w:rsidP="00B83175">
      <w:r>
        <w:t xml:space="preserve">The introduction of team working is a major step for an organisation to take. It is important that management, trade unions and employees ensure they know how teamworking will contribute to their business strategy and that it is likely to involve a long-term transformation. Even when they are in place, teams will need constant monitoring and development if they are not to stagnate. </w:t>
      </w:r>
    </w:p>
    <w:p w14:paraId="5A2E9D5B" w14:textId="77777777" w:rsidR="00B83175" w:rsidRDefault="00B83175" w:rsidP="00B83175"/>
    <w:p w14:paraId="49578E11" w14:textId="4A834EAF" w:rsidR="00B83175" w:rsidRDefault="00B83175" w:rsidP="00B83175">
      <w:r>
        <w:t>Teamworking is not a finite project but a process of continuous improvement and innovation. In order to achieve high performance, teams require regular changes and challenges. These may include changes to team personnel new tasks re-examining the contribution the team makes to the overall business aims and ensuring that the team has regular dealings with other teams.</w:t>
      </w:r>
    </w:p>
    <w:p w14:paraId="3EF1EC21" w14:textId="77777777" w:rsidR="00B83175" w:rsidRDefault="00B83175" w:rsidP="00B83175"/>
    <w:p w14:paraId="61FC928A" w14:textId="6C191349" w:rsidR="00B83175" w:rsidRDefault="00B83175" w:rsidP="00B83175">
      <w:r>
        <w:t xml:space="preserve">The concept of autonomous teams may be misleading as teams will always be answerable to management and rely on the provision of resources and other support. </w:t>
      </w:r>
      <w:r>
        <w:t>Nevertheless,</w:t>
      </w:r>
      <w:r>
        <w:t xml:space="preserve"> one of the best ways to ensure that teams continue to develop is to move towards self-regulation an important way of monitoring the progress of teams is to assess the level of dependence on management. It is for management to encourage progress by helping the teams develop greater independence. </w:t>
      </w:r>
    </w:p>
    <w:p w14:paraId="318EAF32" w14:textId="77777777" w:rsidR="00B83175" w:rsidRDefault="00B83175" w:rsidP="00B83175"/>
    <w:p w14:paraId="595AB05F" w14:textId="49E3DCB1" w:rsidR="00250FF6" w:rsidRDefault="00B83175" w:rsidP="00B83175">
      <w:r>
        <w:t>Reorganising the workforce into teams is not easy but when successfully developed, teamworking has been shown to be a way of improving competitiveness and at the same time enhancing the quality of working life for employees</w:t>
      </w:r>
    </w:p>
    <w:p w14:paraId="658C704D" w14:textId="57BD24E5" w:rsidR="0027146A" w:rsidRDefault="0027146A"/>
    <w:p w14:paraId="0E3D46C0" w14:textId="5FCFFA42" w:rsidR="0027146A" w:rsidRDefault="0027146A"/>
    <w:p w14:paraId="48C08CE5" w14:textId="1DE9FBA5" w:rsidR="0027146A" w:rsidRDefault="0027146A"/>
    <w:p w14:paraId="3467A33D" w14:textId="06EE1AC7" w:rsidR="0027146A" w:rsidRDefault="0027146A"/>
    <w:p w14:paraId="7785FFEF" w14:textId="6AB86424" w:rsidR="0027146A" w:rsidRDefault="0027146A"/>
    <w:p w14:paraId="3EE69DB5" w14:textId="303D006C" w:rsidR="0027146A" w:rsidRDefault="0027146A"/>
    <w:p w14:paraId="2F45F6A4" w14:textId="2A13CF64" w:rsidR="0027146A" w:rsidRDefault="0027146A"/>
    <w:p w14:paraId="727B90DB" w14:textId="1E37070D" w:rsidR="0027146A" w:rsidRPr="009132E3" w:rsidRDefault="0027146A">
      <w:pPr>
        <w:rPr>
          <w:b/>
          <w:sz w:val="32"/>
          <w:szCs w:val="32"/>
        </w:rPr>
      </w:pPr>
      <w:r w:rsidRPr="009132E3">
        <w:rPr>
          <w:b/>
          <w:sz w:val="32"/>
          <w:szCs w:val="32"/>
        </w:rPr>
        <w:t xml:space="preserve">References </w:t>
      </w:r>
    </w:p>
    <w:p w14:paraId="6F0C8F3A" w14:textId="4FDFA386" w:rsidR="0027146A" w:rsidRDefault="0027146A"/>
    <w:p w14:paraId="51912478" w14:textId="684FE6EB" w:rsidR="0027146A" w:rsidRDefault="0027146A">
      <w:r>
        <w:t xml:space="preserve">Boakye, e. the impact of teamwork on employee </w:t>
      </w:r>
      <w:r w:rsidR="007159E4">
        <w:t>performance. (</w:t>
      </w:r>
      <w:r>
        <w:t xml:space="preserve">2015) </w:t>
      </w:r>
      <w:r w:rsidR="009132E3">
        <w:t>U</w:t>
      </w:r>
      <w:r>
        <w:t xml:space="preserve">niversity of </w:t>
      </w:r>
      <w:r w:rsidR="009132E3">
        <w:t>Ghana</w:t>
      </w:r>
      <w:r>
        <w:t xml:space="preserve">: </w:t>
      </w:r>
      <w:r w:rsidR="009132E3">
        <w:t>Ghana</w:t>
      </w:r>
      <w:r>
        <w:t xml:space="preserve"> </w:t>
      </w:r>
    </w:p>
    <w:p w14:paraId="0931F89E" w14:textId="5D1B6AA3" w:rsidR="007159E4" w:rsidRDefault="007159E4"/>
    <w:p w14:paraId="7FD6D39D" w14:textId="1A2F6391" w:rsidR="007159E4" w:rsidRDefault="009132E3">
      <w:r>
        <w:t xml:space="preserve">Maud, A. </w:t>
      </w:r>
      <w:proofErr w:type="spellStart"/>
      <w:r>
        <w:t>Schriek</w:t>
      </w:r>
      <w:proofErr w:type="spellEnd"/>
      <w:r>
        <w:t xml:space="preserve">, M. </w:t>
      </w:r>
      <w:proofErr w:type="spellStart"/>
      <w:r>
        <w:t>Tinkler</w:t>
      </w:r>
      <w:proofErr w:type="spellEnd"/>
      <w:r>
        <w:t>, P.K. Certificate in higher education: Skills for the workplace student yearbook. (2017) sage publications: London</w:t>
      </w:r>
      <w:bookmarkStart w:id="5" w:name="_GoBack"/>
      <w:bookmarkEnd w:id="5"/>
    </w:p>
    <w:sectPr w:rsidR="007159E4" w:rsidSect="00542185">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B3BF4E" w14:textId="77777777" w:rsidR="0039096A" w:rsidRDefault="0039096A" w:rsidP="00A419E7">
      <w:r>
        <w:separator/>
      </w:r>
    </w:p>
  </w:endnote>
  <w:endnote w:type="continuationSeparator" w:id="0">
    <w:p w14:paraId="638A6379" w14:textId="77777777" w:rsidR="0039096A" w:rsidRDefault="0039096A" w:rsidP="00A41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F5DD4" w14:textId="77777777" w:rsidR="0039096A" w:rsidRDefault="0039096A" w:rsidP="00A419E7">
      <w:r>
        <w:separator/>
      </w:r>
    </w:p>
  </w:footnote>
  <w:footnote w:type="continuationSeparator" w:id="0">
    <w:p w14:paraId="3AA91FD2" w14:textId="77777777" w:rsidR="0039096A" w:rsidRDefault="0039096A" w:rsidP="00A419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2797394"/>
      <w:docPartObj>
        <w:docPartGallery w:val="Page Numbers (Top of Page)"/>
        <w:docPartUnique/>
      </w:docPartObj>
    </w:sdtPr>
    <w:sdtEndPr>
      <w:rPr>
        <w:color w:val="7F7F7F" w:themeColor="background1" w:themeShade="7F"/>
        <w:spacing w:val="60"/>
      </w:rPr>
    </w:sdtEndPr>
    <w:sdtContent>
      <w:p w14:paraId="230A51BE" w14:textId="29ED4259" w:rsidR="00A419E7" w:rsidRDefault="00A419E7">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03FF10" w14:textId="77777777" w:rsidR="00A419E7" w:rsidRDefault="00A419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40462"/>
    <w:multiLevelType w:val="hybridMultilevel"/>
    <w:tmpl w:val="C5A844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93F2A"/>
    <w:multiLevelType w:val="hybridMultilevel"/>
    <w:tmpl w:val="3C48241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740D5599"/>
    <w:multiLevelType w:val="hybridMultilevel"/>
    <w:tmpl w:val="4E64A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C215E0"/>
    <w:multiLevelType w:val="hybridMultilevel"/>
    <w:tmpl w:val="B72C8B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185"/>
    <w:rsid w:val="00034A61"/>
    <w:rsid w:val="00094D50"/>
    <w:rsid w:val="000B4F07"/>
    <w:rsid w:val="000D7AB3"/>
    <w:rsid w:val="00100D5C"/>
    <w:rsid w:val="001B22D9"/>
    <w:rsid w:val="0020228A"/>
    <w:rsid w:val="00250FF6"/>
    <w:rsid w:val="0027146A"/>
    <w:rsid w:val="002A0F41"/>
    <w:rsid w:val="002F55F5"/>
    <w:rsid w:val="00312F6B"/>
    <w:rsid w:val="00374B9B"/>
    <w:rsid w:val="0039096A"/>
    <w:rsid w:val="003A004D"/>
    <w:rsid w:val="004306BA"/>
    <w:rsid w:val="00434D48"/>
    <w:rsid w:val="00513B7A"/>
    <w:rsid w:val="00537C13"/>
    <w:rsid w:val="00542185"/>
    <w:rsid w:val="005625EE"/>
    <w:rsid w:val="005658A2"/>
    <w:rsid w:val="00616F1C"/>
    <w:rsid w:val="006D1FEC"/>
    <w:rsid w:val="006E2178"/>
    <w:rsid w:val="007159E4"/>
    <w:rsid w:val="00777976"/>
    <w:rsid w:val="007D0126"/>
    <w:rsid w:val="00802E54"/>
    <w:rsid w:val="00857B92"/>
    <w:rsid w:val="00874130"/>
    <w:rsid w:val="00877090"/>
    <w:rsid w:val="00893A12"/>
    <w:rsid w:val="008E05F0"/>
    <w:rsid w:val="009132E3"/>
    <w:rsid w:val="00973F0A"/>
    <w:rsid w:val="009B796B"/>
    <w:rsid w:val="00A20C7F"/>
    <w:rsid w:val="00A314EC"/>
    <w:rsid w:val="00A32FA3"/>
    <w:rsid w:val="00A419E7"/>
    <w:rsid w:val="00AA3A93"/>
    <w:rsid w:val="00B272A3"/>
    <w:rsid w:val="00B355B9"/>
    <w:rsid w:val="00B6786D"/>
    <w:rsid w:val="00B83175"/>
    <w:rsid w:val="00BC34AC"/>
    <w:rsid w:val="00C03754"/>
    <w:rsid w:val="00C17E5B"/>
    <w:rsid w:val="00C82D1F"/>
    <w:rsid w:val="00CE32C8"/>
    <w:rsid w:val="00EB1254"/>
    <w:rsid w:val="00F4155B"/>
    <w:rsid w:val="00FA2E2A"/>
    <w:rsid w:val="00FA42FA"/>
    <w:rsid w:val="00FD06F8"/>
    <w:rsid w:val="00FD12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91F267"/>
  <w15:docId w15:val="{400D71F9-03A0-41CC-A3E0-C456F014B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2185"/>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4218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42185"/>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42185"/>
    <w:rPr>
      <w:rFonts w:eastAsiaTheme="minorEastAsia" w:cs="Times New Roman"/>
      <w:color w:val="5A5A5A" w:themeColor="text1" w:themeTint="A5"/>
      <w:spacing w:val="15"/>
      <w:lang w:val="en-US"/>
    </w:rPr>
  </w:style>
  <w:style w:type="paragraph" w:styleId="NoSpacing">
    <w:name w:val="No Spacing"/>
    <w:link w:val="NoSpacingChar"/>
    <w:uiPriority w:val="1"/>
    <w:qFormat/>
    <w:rsid w:val="00EB1254"/>
    <w:rPr>
      <w:rFonts w:eastAsiaTheme="minorEastAsia"/>
      <w:lang w:val="en-US"/>
    </w:rPr>
  </w:style>
  <w:style w:type="character" w:customStyle="1" w:styleId="NoSpacingChar">
    <w:name w:val="No Spacing Char"/>
    <w:basedOn w:val="DefaultParagraphFont"/>
    <w:link w:val="NoSpacing"/>
    <w:uiPriority w:val="1"/>
    <w:rsid w:val="00EB1254"/>
    <w:rPr>
      <w:rFonts w:eastAsiaTheme="minorEastAsia"/>
      <w:lang w:val="en-US"/>
    </w:rPr>
  </w:style>
  <w:style w:type="paragraph" w:styleId="BalloonText">
    <w:name w:val="Balloon Text"/>
    <w:basedOn w:val="Normal"/>
    <w:link w:val="BalloonTextChar"/>
    <w:uiPriority w:val="99"/>
    <w:semiHidden/>
    <w:unhideWhenUsed/>
    <w:rsid w:val="0087413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74130"/>
    <w:rPr>
      <w:rFonts w:ascii="Lucida Grande" w:hAnsi="Lucida Grande" w:cs="Lucida Grande"/>
      <w:sz w:val="18"/>
      <w:szCs w:val="18"/>
    </w:rPr>
  </w:style>
  <w:style w:type="character" w:styleId="Hyperlink">
    <w:name w:val="Hyperlink"/>
    <w:basedOn w:val="DefaultParagraphFont"/>
    <w:uiPriority w:val="99"/>
    <w:unhideWhenUsed/>
    <w:rsid w:val="00893A12"/>
    <w:rPr>
      <w:color w:val="0563C1" w:themeColor="hyperlink"/>
      <w:u w:val="single"/>
    </w:rPr>
  </w:style>
  <w:style w:type="character" w:styleId="UnresolvedMention">
    <w:name w:val="Unresolved Mention"/>
    <w:basedOn w:val="DefaultParagraphFont"/>
    <w:uiPriority w:val="99"/>
    <w:semiHidden/>
    <w:unhideWhenUsed/>
    <w:rsid w:val="00893A12"/>
    <w:rPr>
      <w:color w:val="605E5C"/>
      <w:shd w:val="clear" w:color="auto" w:fill="E1DFDD"/>
    </w:rPr>
  </w:style>
  <w:style w:type="paragraph" w:styleId="Header">
    <w:name w:val="header"/>
    <w:basedOn w:val="Normal"/>
    <w:link w:val="HeaderChar"/>
    <w:uiPriority w:val="99"/>
    <w:unhideWhenUsed/>
    <w:rsid w:val="00A419E7"/>
    <w:pPr>
      <w:tabs>
        <w:tab w:val="center" w:pos="4513"/>
        <w:tab w:val="right" w:pos="9026"/>
      </w:tabs>
    </w:pPr>
  </w:style>
  <w:style w:type="character" w:customStyle="1" w:styleId="HeaderChar">
    <w:name w:val="Header Char"/>
    <w:basedOn w:val="DefaultParagraphFont"/>
    <w:link w:val="Header"/>
    <w:uiPriority w:val="99"/>
    <w:rsid w:val="00A419E7"/>
  </w:style>
  <w:style w:type="paragraph" w:styleId="Footer">
    <w:name w:val="footer"/>
    <w:basedOn w:val="Normal"/>
    <w:link w:val="FooterChar"/>
    <w:uiPriority w:val="99"/>
    <w:unhideWhenUsed/>
    <w:rsid w:val="00A419E7"/>
    <w:pPr>
      <w:tabs>
        <w:tab w:val="center" w:pos="4513"/>
        <w:tab w:val="right" w:pos="9026"/>
      </w:tabs>
    </w:pPr>
  </w:style>
  <w:style w:type="character" w:customStyle="1" w:styleId="FooterChar">
    <w:name w:val="Footer Char"/>
    <w:basedOn w:val="DefaultParagraphFont"/>
    <w:link w:val="Footer"/>
    <w:uiPriority w:val="99"/>
    <w:rsid w:val="00A419E7"/>
  </w:style>
  <w:style w:type="paragraph" w:styleId="ListParagraph">
    <w:name w:val="List Paragraph"/>
    <w:basedOn w:val="Normal"/>
    <w:uiPriority w:val="34"/>
    <w:qFormat/>
    <w:rsid w:val="001B22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2.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3.xml"/></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baseline="0">
                <a:latin typeface="+mj-lt"/>
              </a:rPr>
              <a:t> </a:t>
            </a:r>
            <a:r>
              <a:rPr lang="en-GB" sz="1200" b="1" baseline="0">
                <a:latin typeface="+mj-lt"/>
              </a:rPr>
              <a:t>working in a team is more productive.</a:t>
            </a:r>
          </a:p>
          <a:p>
            <a:pPr>
              <a:defRPr sz="1400" b="0" i="0" u="none" strike="noStrike" kern="1200" spc="0" baseline="0">
                <a:solidFill>
                  <a:schemeClr val="tx1">
                    <a:lumMod val="65000"/>
                    <a:lumOff val="35000"/>
                  </a:schemeClr>
                </a:solidFill>
                <a:latin typeface="+mn-lt"/>
                <a:ea typeface="+mn-ea"/>
                <a:cs typeface="+mn-cs"/>
              </a:defRPr>
            </a:pPr>
            <a:r>
              <a:rPr lang="en-GB" sz="1200" b="1" baseline="0">
                <a:latin typeface="+mj-lt"/>
              </a:rPr>
              <a:t>you can achive better results </a:t>
            </a:r>
          </a:p>
        </c:rich>
      </c:tx>
      <c:layout>
        <c:manualLayout>
          <c:xMode val="edge"/>
          <c:yMode val="edge"/>
          <c:x val="0.23905781540153334"/>
          <c:y val="6.636500754147813E-2"/>
        </c:manualLayout>
      </c:layout>
      <c:overlay val="0"/>
      <c:spPr>
        <a:noFill/>
        <a:ln>
          <a:noFill/>
        </a:ln>
        <a:effectLst/>
      </c:spPr>
    </c:title>
    <c:autoTitleDeleted val="0"/>
    <c:plotArea>
      <c:layout/>
      <c:barChart>
        <c:barDir val="col"/>
        <c:grouping val="stacked"/>
        <c:varyColors val="0"/>
        <c:ser>
          <c:idx val="0"/>
          <c:order val="0"/>
          <c:spPr>
            <a:solidFill>
              <a:schemeClr val="accent2"/>
            </a:solidFill>
            <a:ln>
              <a:noFill/>
            </a:ln>
            <a:effectLst/>
          </c:spPr>
          <c:invertIfNegative val="0"/>
          <c:dLbls>
            <c:dLbl>
              <c:idx val="1"/>
              <c:layout>
                <c:manualLayout>
                  <c:x val="-4.8308620678652937E-17"/>
                  <c:y val="0"/>
                </c:manualLayout>
              </c:layout>
              <c:tx>
                <c:rich>
                  <a:bodyPr/>
                  <a:lstStyle/>
                  <a:p>
                    <a:r>
                      <a:rPr lang="en-US"/>
                      <a:t>3</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9D0-4D8E-A0BF-89C94315D3E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Sheet1!$A$1:$E$1</c:f>
              <c:numCache>
                <c:formatCode>General</c:formatCode>
                <c:ptCount val="5"/>
                <c:pt idx="0">
                  <c:v>2</c:v>
                </c:pt>
                <c:pt idx="1">
                  <c:v>3</c:v>
                </c:pt>
                <c:pt idx="2">
                  <c:v>0</c:v>
                </c:pt>
                <c:pt idx="3">
                  <c:v>2</c:v>
                </c:pt>
                <c:pt idx="4">
                  <c:v>2</c:v>
                </c:pt>
              </c:numCache>
            </c:numRef>
          </c:val>
          <c:extLst>
            <c:ext xmlns:c16="http://schemas.microsoft.com/office/drawing/2014/chart" uri="{C3380CC4-5D6E-409C-BE32-E72D297353CC}">
              <c16:uniqueId val="{00000000-4B38-457F-A9C8-2FAE488F9FB5}"/>
            </c:ext>
          </c:extLst>
        </c:ser>
        <c:dLbls>
          <c:dLblPos val="ctr"/>
          <c:showLegendKey val="0"/>
          <c:showVal val="1"/>
          <c:showCatName val="0"/>
          <c:showSerName val="0"/>
          <c:showPercent val="0"/>
          <c:showBubbleSize val="0"/>
        </c:dLbls>
        <c:gapWidth val="150"/>
        <c:overlap val="100"/>
        <c:axId val="2109451576"/>
        <c:axId val="2109575096"/>
      </c:barChart>
      <c:catAx>
        <c:axId val="210945157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srtongly agee</a:t>
                </a:r>
                <a:r>
                  <a:rPr lang="en-GB" baseline="0"/>
                  <a:t>   agree           not sure              disagree        strongly disagree </a:t>
                </a:r>
                <a:endParaRPr lang="en-GB"/>
              </a:p>
            </c:rich>
          </c:tx>
          <c:layout>
            <c:manualLayout>
              <c:xMode val="edge"/>
              <c:yMode val="edge"/>
              <c:x val="0.15901175396553699"/>
              <c:y val="0.84577665348392606"/>
            </c:manualLayout>
          </c:layout>
          <c:overlay val="0"/>
          <c:spPr>
            <a:noFill/>
            <a:ln>
              <a:noFill/>
            </a:ln>
            <a:effectLst/>
          </c:spPr>
        </c:title>
        <c:majorTickMark val="none"/>
        <c:minorTickMark val="none"/>
        <c:tickLblPos val="nextTo"/>
        <c:crossAx val="2109575096"/>
        <c:crosses val="autoZero"/>
        <c:auto val="1"/>
        <c:lblAlgn val="ctr"/>
        <c:lblOffset val="100"/>
        <c:noMultiLvlLbl val="0"/>
      </c:catAx>
      <c:valAx>
        <c:axId val="2109575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p>
            </c:rich>
          </c:tx>
          <c:layout>
            <c:manualLayout>
              <c:xMode val="edge"/>
              <c:yMode val="edge"/>
              <c:x val="2.3715415019762799E-2"/>
              <c:y val="0.39564613246873498"/>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4515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baseline="0">
                <a:latin typeface="+mj-lt"/>
              </a:rPr>
              <a:t>poor communicton from management</a:t>
            </a:r>
          </a:p>
          <a:p>
            <a:pPr>
              <a:defRPr sz="1400" b="0" i="0" u="none" strike="noStrike" kern="1200" spc="0" baseline="0">
                <a:solidFill>
                  <a:schemeClr val="tx1">
                    <a:lumMod val="65000"/>
                    <a:lumOff val="35000"/>
                  </a:schemeClr>
                </a:solidFill>
                <a:latin typeface="+mn-lt"/>
                <a:ea typeface="+mn-ea"/>
                <a:cs typeface="+mn-cs"/>
              </a:defRPr>
            </a:pPr>
            <a:r>
              <a:rPr lang="en-GB" b="1" baseline="0">
                <a:latin typeface="+mj-lt"/>
              </a:rPr>
              <a:t>leeds to conflict   </a:t>
            </a:r>
            <a:endParaRPr lang="en-GB" b="1">
              <a:latin typeface="+mj-lt"/>
            </a:endParaRPr>
          </a:p>
        </c:rich>
      </c:tx>
      <c:overlay val="0"/>
      <c:spPr>
        <a:noFill/>
        <a:ln>
          <a:noFill/>
        </a:ln>
        <a:effectLst/>
      </c:spPr>
    </c:title>
    <c:autoTitleDeleted val="0"/>
    <c:plotArea>
      <c:layout/>
      <c:barChart>
        <c:barDir val="col"/>
        <c:grouping val="stack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Sheet1!$A$1:$E$1</c:f>
              <c:numCache>
                <c:formatCode>General</c:formatCode>
                <c:ptCount val="5"/>
                <c:pt idx="0">
                  <c:v>0</c:v>
                </c:pt>
                <c:pt idx="1">
                  <c:v>7</c:v>
                </c:pt>
                <c:pt idx="2">
                  <c:v>2</c:v>
                </c:pt>
                <c:pt idx="3">
                  <c:v>0</c:v>
                </c:pt>
                <c:pt idx="4">
                  <c:v>0</c:v>
                </c:pt>
              </c:numCache>
            </c:numRef>
          </c:val>
          <c:extLst>
            <c:ext xmlns:c16="http://schemas.microsoft.com/office/drawing/2014/chart" uri="{C3380CC4-5D6E-409C-BE32-E72D297353CC}">
              <c16:uniqueId val="{00000000-FF7C-4785-A65F-A7F441D1B6D6}"/>
            </c:ext>
          </c:extLst>
        </c:ser>
        <c:dLbls>
          <c:dLblPos val="ctr"/>
          <c:showLegendKey val="0"/>
          <c:showVal val="1"/>
          <c:showCatName val="0"/>
          <c:showSerName val="0"/>
          <c:showPercent val="0"/>
          <c:showBubbleSize val="0"/>
        </c:dLbls>
        <c:gapWidth val="150"/>
        <c:overlap val="100"/>
        <c:axId val="2109248920"/>
        <c:axId val="2109025192"/>
      </c:barChart>
      <c:catAx>
        <c:axId val="2109248920"/>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srtongly agee</a:t>
                </a:r>
                <a:r>
                  <a:rPr lang="en-GB" baseline="0"/>
                  <a:t>   agree           not sure              disagree        strongly disagree </a:t>
                </a:r>
                <a:endParaRPr lang="en-GB"/>
              </a:p>
            </c:rich>
          </c:tx>
          <c:layout>
            <c:manualLayout>
              <c:xMode val="edge"/>
              <c:yMode val="edge"/>
              <c:x val="0.15901175396553699"/>
              <c:y val="0.84577665348392606"/>
            </c:manualLayout>
          </c:layout>
          <c:overlay val="0"/>
          <c:spPr>
            <a:noFill/>
            <a:ln>
              <a:noFill/>
            </a:ln>
            <a:effectLst/>
          </c:spPr>
        </c:title>
        <c:majorTickMark val="none"/>
        <c:minorTickMark val="none"/>
        <c:tickLblPos val="nextTo"/>
        <c:crossAx val="2109025192"/>
        <c:crosses val="autoZero"/>
        <c:auto val="1"/>
        <c:lblAlgn val="ctr"/>
        <c:lblOffset val="100"/>
        <c:noMultiLvlLbl val="0"/>
      </c:catAx>
      <c:valAx>
        <c:axId val="2109025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p>
            </c:rich>
          </c:tx>
          <c:layout>
            <c:manualLayout>
              <c:xMode val="edge"/>
              <c:yMode val="edge"/>
              <c:x val="2.3715415019762799E-2"/>
              <c:y val="0.39564613246873498"/>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248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lrMapOvr bg1="lt1" tx1="dk1" bg2="lt2" tx2="dk2" accent1="accent1" accent2="accent2" accent3="accent3" accent4="accent4" accent5="accent5" accent6="accent6" hlink="hlink" folHlink="folHlink"/>
  <c:chart>
    <c:title>
      <c:tx>
        <c:rich>
          <a:bodyPr/>
          <a:lstStyle/>
          <a:p>
            <a:pPr>
              <a:defRPr/>
            </a:pPr>
            <a:r>
              <a:rPr lang="en-GB" sz="1200"/>
              <a:t>Teamwork</a:t>
            </a:r>
            <a:r>
              <a:rPr lang="en-GB" sz="1200" baseline="0"/>
              <a:t> gives a sence of ownership</a:t>
            </a:r>
          </a:p>
          <a:p>
            <a:pPr>
              <a:defRPr/>
            </a:pPr>
            <a:r>
              <a:rPr lang="en-GB" sz="1200" baseline="0"/>
              <a:t>and encourages cooperation </a:t>
            </a:r>
            <a:endParaRPr lang="en-GB" sz="1200"/>
          </a:p>
        </c:rich>
      </c:tx>
      <c:overlay val="0"/>
    </c:title>
    <c:autoTitleDeleted val="0"/>
    <c:plotArea>
      <c:layout/>
      <c:barChart>
        <c:barDir val="col"/>
        <c:grouping val="stacked"/>
        <c:varyColors val="0"/>
        <c:ser>
          <c:idx val="0"/>
          <c:order val="0"/>
          <c:spPr>
            <a:solidFill>
              <a:schemeClr val="dk1">
                <a:tint val="8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Sheet1!$A$1:$E$1</c:f>
              <c:numCache>
                <c:formatCode>General</c:formatCode>
                <c:ptCount val="5"/>
                <c:pt idx="0">
                  <c:v>4</c:v>
                </c:pt>
                <c:pt idx="1">
                  <c:v>0</c:v>
                </c:pt>
                <c:pt idx="2">
                  <c:v>3</c:v>
                </c:pt>
                <c:pt idx="3">
                  <c:v>1</c:v>
                </c:pt>
                <c:pt idx="4">
                  <c:v>1</c:v>
                </c:pt>
              </c:numCache>
            </c:numRef>
          </c:val>
          <c:extLst>
            <c:ext xmlns:c16="http://schemas.microsoft.com/office/drawing/2014/chart" uri="{C3380CC4-5D6E-409C-BE32-E72D297353CC}">
              <c16:uniqueId val="{00000000-BE4E-4E7E-A027-B7C646518EEC}"/>
            </c:ext>
          </c:extLst>
        </c:ser>
        <c:dLbls>
          <c:dLblPos val="ctr"/>
          <c:showLegendKey val="0"/>
          <c:showVal val="1"/>
          <c:showCatName val="0"/>
          <c:showSerName val="0"/>
          <c:showPercent val="0"/>
          <c:showBubbleSize val="0"/>
        </c:dLbls>
        <c:gapWidth val="150"/>
        <c:overlap val="100"/>
        <c:axId val="2109588200"/>
        <c:axId val="2109502264"/>
      </c:barChart>
      <c:catAx>
        <c:axId val="2109588200"/>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srtongly agee</a:t>
                </a:r>
                <a:r>
                  <a:rPr lang="en-GB" baseline="0"/>
                  <a:t>   agree           not sure              disagree        strongly disagree </a:t>
                </a:r>
                <a:endParaRPr lang="en-GB"/>
              </a:p>
            </c:rich>
          </c:tx>
          <c:layout>
            <c:manualLayout>
              <c:xMode val="edge"/>
              <c:yMode val="edge"/>
              <c:x val="0.15901175396553699"/>
              <c:y val="0.84577665348392606"/>
            </c:manualLayout>
          </c:layout>
          <c:overlay val="0"/>
          <c:spPr>
            <a:noFill/>
            <a:ln>
              <a:noFill/>
            </a:ln>
            <a:effectLst/>
          </c:spPr>
        </c:title>
        <c:majorTickMark val="none"/>
        <c:minorTickMark val="none"/>
        <c:tickLblPos val="nextTo"/>
        <c:crossAx val="2109502264"/>
        <c:crosses val="autoZero"/>
        <c:auto val="1"/>
        <c:lblAlgn val="ctr"/>
        <c:lblOffset val="100"/>
        <c:noMultiLvlLbl val="0"/>
      </c:catAx>
      <c:valAx>
        <c:axId val="2109502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p>
            </c:rich>
          </c:tx>
          <c:layout>
            <c:manualLayout>
              <c:xMode val="edge"/>
              <c:yMode val="edge"/>
              <c:x val="2.3715415019762799E-2"/>
              <c:y val="0.39564613246873498"/>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5882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lrMapOvr bg1="lt1" tx1="dk1" bg2="lt2" tx2="dk2" accent1="accent1" accent2="accent2" accent3="accent3" accent4="accent4" accent5="accent5" accent6="accent6" hlink="hlink" folHlink="folHlink"/>
  <c:chart>
    <c:title>
      <c:tx>
        <c:rich>
          <a:bodyPr/>
          <a:lstStyle/>
          <a:p>
            <a:pPr>
              <a:defRPr/>
            </a:pPr>
            <a:r>
              <a:rPr lang="en-GB" sz="1200" baseline="0"/>
              <a:t> more team work would increase</a:t>
            </a:r>
          </a:p>
          <a:p>
            <a:pPr>
              <a:defRPr/>
            </a:pPr>
            <a:r>
              <a:rPr lang="en-GB" sz="1200" baseline="0"/>
              <a:t> productivity</a:t>
            </a:r>
          </a:p>
        </c:rich>
      </c:tx>
      <c:layout>
        <c:manualLayout>
          <c:xMode val="edge"/>
          <c:yMode val="edge"/>
          <c:x val="0.31091552291141472"/>
          <c:y val="5.4298642533936653E-2"/>
        </c:manualLayout>
      </c:layout>
      <c:overlay val="0"/>
    </c:title>
    <c:autoTitleDeleted val="0"/>
    <c:plotArea>
      <c:layout/>
      <c:barChart>
        <c:barDir val="col"/>
        <c:grouping val="stacked"/>
        <c:varyColors val="0"/>
        <c:ser>
          <c:idx val="0"/>
          <c:order val="0"/>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Sheet1!$A$1:$E$1</c:f>
              <c:numCache>
                <c:formatCode>General</c:formatCode>
                <c:ptCount val="5"/>
                <c:pt idx="0">
                  <c:v>2</c:v>
                </c:pt>
                <c:pt idx="1">
                  <c:v>3</c:v>
                </c:pt>
                <c:pt idx="2">
                  <c:v>0</c:v>
                </c:pt>
                <c:pt idx="3">
                  <c:v>3</c:v>
                </c:pt>
                <c:pt idx="4">
                  <c:v>1</c:v>
                </c:pt>
              </c:numCache>
            </c:numRef>
          </c:val>
          <c:extLst>
            <c:ext xmlns:c16="http://schemas.microsoft.com/office/drawing/2014/chart" uri="{C3380CC4-5D6E-409C-BE32-E72D297353CC}">
              <c16:uniqueId val="{00000000-69A8-4298-8D78-F24E7D5B5EAE}"/>
            </c:ext>
          </c:extLst>
        </c:ser>
        <c:dLbls>
          <c:dLblPos val="ctr"/>
          <c:showLegendKey val="0"/>
          <c:showVal val="1"/>
          <c:showCatName val="0"/>
          <c:showSerName val="0"/>
          <c:showPercent val="0"/>
          <c:showBubbleSize val="0"/>
        </c:dLbls>
        <c:gapWidth val="150"/>
        <c:overlap val="100"/>
        <c:axId val="2110422552"/>
        <c:axId val="2110495224"/>
      </c:barChart>
      <c:catAx>
        <c:axId val="211042255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strongly agee</a:t>
                </a:r>
                <a:r>
                  <a:rPr lang="en-GB" baseline="0"/>
                  <a:t>   agree           not sure              disagree        strongly disagree </a:t>
                </a:r>
                <a:endParaRPr lang="en-GB"/>
              </a:p>
            </c:rich>
          </c:tx>
          <c:layout>
            <c:manualLayout>
              <c:xMode val="edge"/>
              <c:yMode val="edge"/>
              <c:x val="0.15901175396553699"/>
              <c:y val="0.84577665348392606"/>
            </c:manualLayout>
          </c:layout>
          <c:overlay val="0"/>
          <c:spPr>
            <a:noFill/>
            <a:ln>
              <a:noFill/>
            </a:ln>
            <a:effectLst/>
          </c:spPr>
        </c:title>
        <c:majorTickMark val="none"/>
        <c:minorTickMark val="none"/>
        <c:tickLblPos val="nextTo"/>
        <c:crossAx val="2110495224"/>
        <c:crosses val="autoZero"/>
        <c:auto val="1"/>
        <c:lblAlgn val="ctr"/>
        <c:lblOffset val="100"/>
        <c:noMultiLvlLbl val="0"/>
      </c:catAx>
      <c:valAx>
        <c:axId val="2110495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p>
            </c:rich>
          </c:tx>
          <c:layout>
            <c:manualLayout>
              <c:xMode val="edge"/>
              <c:yMode val="edge"/>
              <c:x val="2.3715415019762799E-2"/>
              <c:y val="0.39564613246873498"/>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04225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baseline="0">
                <a:latin typeface="+mj-lt"/>
              </a:rPr>
              <a:t>An effective team has a strong leader </a:t>
            </a:r>
            <a:endParaRPr lang="en-GB" b="1">
              <a:latin typeface="+mj-lt"/>
            </a:endParaRPr>
          </a:p>
        </c:rich>
      </c:tx>
      <c:layout>
        <c:manualLayout>
          <c:xMode val="edge"/>
          <c:yMode val="edge"/>
          <c:x val="0.22807631259531294"/>
          <c:y val="4.8265460030165915E-2"/>
        </c:manualLayout>
      </c:layout>
      <c:overlay val="0"/>
      <c:spPr>
        <a:noFill/>
        <a:ln>
          <a:noFill/>
        </a:ln>
        <a:effectLst/>
      </c:spPr>
    </c:title>
    <c:autoTitleDeleted val="0"/>
    <c:plotArea>
      <c:layout/>
      <c:barChart>
        <c:barDir val="col"/>
        <c:grouping val="stack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Sheet1!$A$1:$E$1</c:f>
              <c:numCache>
                <c:formatCode>General</c:formatCode>
                <c:ptCount val="5"/>
                <c:pt idx="0">
                  <c:v>0</c:v>
                </c:pt>
                <c:pt idx="1">
                  <c:v>9</c:v>
                </c:pt>
                <c:pt idx="2">
                  <c:v>0</c:v>
                </c:pt>
                <c:pt idx="3">
                  <c:v>0</c:v>
                </c:pt>
                <c:pt idx="4">
                  <c:v>0</c:v>
                </c:pt>
              </c:numCache>
            </c:numRef>
          </c:val>
          <c:extLst>
            <c:ext xmlns:c16="http://schemas.microsoft.com/office/drawing/2014/chart" uri="{C3380CC4-5D6E-409C-BE32-E72D297353CC}">
              <c16:uniqueId val="{00000000-A3EC-4C11-A9E7-268899178065}"/>
            </c:ext>
          </c:extLst>
        </c:ser>
        <c:dLbls>
          <c:dLblPos val="ctr"/>
          <c:showLegendKey val="0"/>
          <c:showVal val="1"/>
          <c:showCatName val="0"/>
          <c:showSerName val="0"/>
          <c:showPercent val="0"/>
          <c:showBubbleSize val="0"/>
        </c:dLbls>
        <c:gapWidth val="150"/>
        <c:overlap val="100"/>
        <c:axId val="2109135448"/>
        <c:axId val="2109089880"/>
      </c:barChart>
      <c:catAx>
        <c:axId val="2109135448"/>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srtongly agee</a:t>
                </a:r>
                <a:r>
                  <a:rPr lang="en-GB" baseline="0"/>
                  <a:t>   agree           not sure              disagree        strongly disagree </a:t>
                </a:r>
                <a:endParaRPr lang="en-GB"/>
              </a:p>
            </c:rich>
          </c:tx>
          <c:layout>
            <c:manualLayout>
              <c:xMode val="edge"/>
              <c:yMode val="edge"/>
              <c:x val="0.15901175396553699"/>
              <c:y val="0.84577665348392606"/>
            </c:manualLayout>
          </c:layout>
          <c:overlay val="0"/>
          <c:spPr>
            <a:noFill/>
            <a:ln>
              <a:noFill/>
            </a:ln>
            <a:effectLst/>
          </c:spPr>
        </c:title>
        <c:majorTickMark val="none"/>
        <c:minorTickMark val="none"/>
        <c:tickLblPos val="nextTo"/>
        <c:crossAx val="2109089880"/>
        <c:crosses val="autoZero"/>
        <c:auto val="1"/>
        <c:lblAlgn val="ctr"/>
        <c:lblOffset val="100"/>
        <c:noMultiLvlLbl val="0"/>
      </c:catAx>
      <c:valAx>
        <c:axId val="2109089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p>
            </c:rich>
          </c:tx>
          <c:layout>
            <c:manualLayout>
              <c:xMode val="edge"/>
              <c:yMode val="edge"/>
              <c:x val="2.3715415019762799E-2"/>
              <c:y val="0.39564613246873498"/>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135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2010</TotalTime>
  <Pages>7</Pages>
  <Words>978</Words>
  <Characters>5578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Anupam Mazumdar</Company>
  <LinksUpToDate>false</LinksUpToDate>
  <CharactersWithSpaces>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Carol patterson</dc:subject>
  <dc:creator>1715239</dc:creator>
  <cp:keywords/>
  <dc:description/>
  <cp:lastModifiedBy>ccp@cheerful.com</cp:lastModifiedBy>
  <cp:revision>10</cp:revision>
  <dcterms:created xsi:type="dcterms:W3CDTF">2018-12-10T17:22:00Z</dcterms:created>
  <dcterms:modified xsi:type="dcterms:W3CDTF">2019-01-10T01:13:00Z</dcterms:modified>
</cp:coreProperties>
</file>