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Default="0040007A" w:rsidP="0040007A">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2626B694"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Name:</w:t>
      </w:r>
      <w:r w:rsidR="007B2FC7">
        <w:rPr>
          <w:rFonts w:asciiTheme="minorBidi" w:hAnsiTheme="minorBidi"/>
          <w:b/>
          <w:sz w:val="48"/>
          <w:szCs w:val="48"/>
        </w:rPr>
        <w:t xml:space="preserve"> Anas Khallaf</w:t>
      </w:r>
    </w:p>
    <w:p w14:paraId="2D75E6B1" w14:textId="5BDCDBBD"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Number:</w:t>
      </w:r>
      <w:r w:rsidR="007B2FC7">
        <w:rPr>
          <w:rFonts w:asciiTheme="minorBidi" w:hAnsiTheme="minorBidi"/>
          <w:b/>
          <w:sz w:val="48"/>
          <w:szCs w:val="48"/>
        </w:rPr>
        <w:t xml:space="preserve"> 2510329</w:t>
      </w:r>
    </w:p>
    <w:p w14:paraId="1F1FCF46" w14:textId="77777777" w:rsidR="006E6AC9" w:rsidRPr="0040098D" w:rsidRDefault="006E6AC9" w:rsidP="006E6AC9">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1C8763B2" w14:textId="77777777" w:rsidR="00176D92" w:rsidRPr="0040098D" w:rsidRDefault="00176D92" w:rsidP="00176D92">
      <w:pPr>
        <w:rPr>
          <w:rFonts w:asciiTheme="minorBidi" w:hAnsiTheme="minorBidi"/>
          <w:b/>
          <w:bCs/>
          <w:sz w:val="28"/>
          <w:szCs w:val="28"/>
          <w:u w:val="single"/>
        </w:rPr>
      </w:pPr>
    </w:p>
    <w:p w14:paraId="0CB06CFE" w14:textId="77777777" w:rsidR="0040007A" w:rsidRPr="0040098D" w:rsidRDefault="0040007A" w:rsidP="00176D92">
      <w:pPr>
        <w:rPr>
          <w:rFonts w:asciiTheme="minorBidi" w:hAnsiTheme="minorBidi"/>
          <w:b/>
          <w:bCs/>
          <w:sz w:val="28"/>
          <w:szCs w:val="28"/>
          <w:u w:val="single"/>
        </w:rPr>
      </w:pPr>
    </w:p>
    <w:p w14:paraId="4FE15984" w14:textId="77777777" w:rsidR="0040007A" w:rsidRPr="0040098D" w:rsidRDefault="0040007A" w:rsidP="00176D92">
      <w:pPr>
        <w:rPr>
          <w:rFonts w:asciiTheme="minorBidi" w:hAnsiTheme="minorBidi"/>
          <w:b/>
          <w:bCs/>
          <w:sz w:val="28"/>
          <w:szCs w:val="28"/>
          <w:u w:val="single"/>
        </w:rPr>
      </w:pPr>
    </w:p>
    <w:p w14:paraId="4CEB6BC5" w14:textId="77777777" w:rsidR="0040007A" w:rsidRPr="0040098D" w:rsidRDefault="0040007A" w:rsidP="00176D92">
      <w:pPr>
        <w:rPr>
          <w:rFonts w:asciiTheme="minorBidi" w:hAnsiTheme="minorBidi"/>
          <w:b/>
          <w:bCs/>
          <w:sz w:val="28"/>
          <w:szCs w:val="28"/>
          <w:u w:val="single"/>
        </w:rPr>
      </w:pPr>
    </w:p>
    <w:p w14:paraId="4B628E19" w14:textId="77777777" w:rsidR="0040007A" w:rsidRPr="0040098D" w:rsidRDefault="0040007A" w:rsidP="00176D92">
      <w:pPr>
        <w:rPr>
          <w:rFonts w:asciiTheme="minorBidi" w:hAnsiTheme="minorBidi"/>
          <w:b/>
          <w:bCs/>
          <w:sz w:val="28"/>
          <w:szCs w:val="28"/>
          <w:u w:val="single"/>
        </w:rPr>
      </w:pPr>
    </w:p>
    <w:p w14:paraId="4F07027D" w14:textId="77777777" w:rsidR="0040007A" w:rsidRPr="0040098D" w:rsidRDefault="0040007A" w:rsidP="00176D92">
      <w:pPr>
        <w:rPr>
          <w:rFonts w:asciiTheme="minorBidi" w:hAnsiTheme="minorBidi"/>
          <w:b/>
          <w:bCs/>
          <w:sz w:val="28"/>
          <w:szCs w:val="28"/>
          <w:u w:val="single"/>
        </w:rPr>
      </w:pPr>
    </w:p>
    <w:p w14:paraId="14F22770" w14:textId="77777777" w:rsidR="001C7269" w:rsidRPr="0040098D" w:rsidRDefault="001C7269" w:rsidP="00176D92">
      <w:pPr>
        <w:rPr>
          <w:rFonts w:asciiTheme="minorBidi" w:hAnsiTheme="minorBidi"/>
          <w:b/>
          <w:bCs/>
          <w:sz w:val="28"/>
          <w:szCs w:val="28"/>
          <w:u w:val="single"/>
        </w:rPr>
      </w:pPr>
    </w:p>
    <w:p w14:paraId="5C911CF4" w14:textId="77777777" w:rsidR="0040007A" w:rsidRDefault="0040007A" w:rsidP="00176D92">
      <w:pPr>
        <w:rPr>
          <w:rFonts w:asciiTheme="minorBidi" w:hAnsiTheme="minorBidi"/>
          <w:b/>
          <w:bCs/>
          <w:sz w:val="28"/>
          <w:szCs w:val="28"/>
          <w:u w:val="single"/>
        </w:rPr>
      </w:pPr>
    </w:p>
    <w:p w14:paraId="731F76CE" w14:textId="77777777" w:rsidR="0040098D" w:rsidRPr="0040098D" w:rsidRDefault="0040098D" w:rsidP="00176D92">
      <w:pPr>
        <w:rPr>
          <w:rFonts w:asciiTheme="minorBidi" w:hAnsiTheme="minorBidi"/>
          <w:b/>
          <w:bCs/>
          <w:sz w:val="28"/>
          <w:szCs w:val="28"/>
          <w:u w:val="single"/>
        </w:rPr>
      </w:pPr>
    </w:p>
    <w:p w14:paraId="0A49463B" w14:textId="77777777" w:rsidR="0040007A" w:rsidRPr="0040098D" w:rsidRDefault="0040007A" w:rsidP="00176D92">
      <w:pPr>
        <w:rPr>
          <w:rFonts w:asciiTheme="minorBidi" w:hAnsiTheme="minorBidi"/>
          <w:b/>
          <w:bCs/>
          <w:sz w:val="28"/>
          <w:szCs w:val="28"/>
          <w:u w:val="single"/>
        </w:rPr>
      </w:pPr>
    </w:p>
    <w:p w14:paraId="79F955A6" w14:textId="77777777" w:rsidR="001C7269" w:rsidRPr="0040098D" w:rsidRDefault="001C7269" w:rsidP="001C7269">
      <w:pPr>
        <w:jc w:val="both"/>
        <w:rPr>
          <w:rFonts w:asciiTheme="minorBidi" w:hAnsiTheme="minorBidi"/>
          <w:b/>
          <w:bCs/>
          <w:sz w:val="32"/>
          <w:szCs w:val="32"/>
        </w:rPr>
      </w:pPr>
      <w:r w:rsidRPr="0040098D">
        <w:rPr>
          <w:rFonts w:asciiTheme="minorBidi" w:hAnsiTheme="minorBidi"/>
          <w:b/>
          <w:bCs/>
          <w:sz w:val="32"/>
          <w:szCs w:val="32"/>
        </w:rPr>
        <w:t xml:space="preserve">AI Acknowledgement  </w:t>
      </w:r>
    </w:p>
    <w:p w14:paraId="58A7C0FE"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materials as my own work. </w:t>
      </w:r>
    </w:p>
    <w:p w14:paraId="36A3B55A" w14:textId="77777777" w:rsidR="001C7269" w:rsidRPr="0040098D" w:rsidRDefault="001C7269" w:rsidP="001C7269">
      <w:pPr>
        <w:jc w:val="both"/>
        <w:rPr>
          <w:rFonts w:asciiTheme="minorBidi" w:hAnsiTheme="minorBidi"/>
        </w:rPr>
      </w:pPr>
      <w:r w:rsidRPr="0040098D">
        <w:rPr>
          <w:rFonts w:asciiTheme="minorBidi" w:hAnsiTheme="minorBidi"/>
        </w:rPr>
        <w:t>I confirm that I have copies of my drafts, notes, and other resources I used, which I may be asked to provide in evidence.</w:t>
      </w:r>
    </w:p>
    <w:p w14:paraId="067E03E4" w14:textId="77777777" w:rsidR="00646547" w:rsidRDefault="00646547" w:rsidP="001C7269">
      <w:pPr>
        <w:jc w:val="both"/>
        <w:rPr>
          <w:rFonts w:asciiTheme="minorBidi" w:hAnsiTheme="minorBidi"/>
          <w:b/>
          <w:bCs/>
          <w:u w:val="single"/>
        </w:rPr>
      </w:pPr>
    </w:p>
    <w:p w14:paraId="70C570CA" w14:textId="77777777" w:rsidR="00BA5E25" w:rsidRPr="0040098D" w:rsidRDefault="00BA5E25" w:rsidP="00BA5E25">
      <w:pPr>
        <w:jc w:val="both"/>
        <w:rPr>
          <w:rFonts w:asciiTheme="minorBidi" w:hAnsiTheme="minorBidi"/>
          <w:b/>
          <w:bCs/>
          <w:color w:val="FF0000"/>
        </w:rPr>
      </w:pPr>
    </w:p>
    <w:p w14:paraId="429F6D62" w14:textId="77777777" w:rsidR="00951CF2" w:rsidRDefault="00951CF2" w:rsidP="00BA5E25">
      <w:pPr>
        <w:jc w:val="both"/>
        <w:rPr>
          <w:rFonts w:asciiTheme="minorBidi" w:hAnsiTheme="minorBidi"/>
          <w:b/>
          <w:bCs/>
          <w:color w:val="FF0000"/>
        </w:rPr>
      </w:pPr>
    </w:p>
    <w:p w14:paraId="25CD103D" w14:textId="77777777" w:rsidR="0040098D" w:rsidRDefault="0040098D" w:rsidP="00BA5E25">
      <w:pPr>
        <w:jc w:val="both"/>
        <w:rPr>
          <w:rFonts w:asciiTheme="minorBidi" w:hAnsiTheme="minorBidi"/>
          <w:b/>
          <w:bCs/>
          <w:color w:val="FF0000"/>
        </w:rPr>
      </w:pPr>
    </w:p>
    <w:p w14:paraId="364DDE7A" w14:textId="77777777" w:rsidR="00EA267D" w:rsidRDefault="00EA267D" w:rsidP="00BA5E25">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rFonts w:ascii="Times New Roman" w:eastAsia="Times New Roman" w:hAnsi="Times New Roman" w:cs="Times New Roman"/>
          <w:b/>
          <w:bCs/>
          <w:noProof/>
          <w:kern w:val="0"/>
          <w:lang w:eastAsia="en-GB"/>
          <w14:ligatures w14:val="none"/>
        </w:rPr>
      </w:sdtEndPr>
      <w:sdtContent>
        <w:p w14:paraId="12BA93C1" w14:textId="6003B928" w:rsidR="00EA267D" w:rsidRDefault="00EA267D">
          <w:pPr>
            <w:pStyle w:val="TOCHeading"/>
          </w:pPr>
          <w:r>
            <w:t>Contents</w:t>
          </w:r>
        </w:p>
        <w:p w14:paraId="4D2E5CA6" w14:textId="68264B4F" w:rsidR="00BE3F8F" w:rsidRDefault="00EA267D">
          <w:pPr>
            <w:pStyle w:val="TOC1"/>
            <w:tabs>
              <w:tab w:val="right" w:leader="dot" w:pos="9016"/>
            </w:tabs>
            <w:rPr>
              <w:noProof/>
            </w:rPr>
          </w:pPr>
          <w:r>
            <w:fldChar w:fldCharType="begin"/>
          </w:r>
          <w:r>
            <w:instrText xml:space="preserve"> TOC \o "1-3" \h \z \u </w:instrText>
          </w:r>
          <w:r>
            <w:fldChar w:fldCharType="separate"/>
          </w:r>
          <w:hyperlink w:anchor="_Toc213233668" w:history="1">
            <w:r w:rsidR="00BE3F8F" w:rsidRPr="001F415E">
              <w:rPr>
                <w:rStyle w:val="Hyperlink"/>
                <w:rFonts w:asciiTheme="minorBidi" w:hAnsiTheme="minorBidi"/>
                <w:noProof/>
              </w:rPr>
              <w:t>Component 1 – Research and Planning Template (500 words)</w:t>
            </w:r>
            <w:r w:rsidR="00BE3F8F">
              <w:rPr>
                <w:noProof/>
                <w:webHidden/>
              </w:rPr>
              <w:tab/>
            </w:r>
            <w:r w:rsidR="00BE3F8F">
              <w:rPr>
                <w:noProof/>
                <w:webHidden/>
              </w:rPr>
              <w:fldChar w:fldCharType="begin"/>
            </w:r>
            <w:r w:rsidR="00BE3F8F">
              <w:rPr>
                <w:noProof/>
                <w:webHidden/>
              </w:rPr>
              <w:instrText xml:space="preserve"> PAGEREF _Toc213233668 \h </w:instrText>
            </w:r>
            <w:r w:rsidR="00BE3F8F">
              <w:rPr>
                <w:noProof/>
                <w:webHidden/>
              </w:rPr>
            </w:r>
            <w:r w:rsidR="00BE3F8F">
              <w:rPr>
                <w:noProof/>
                <w:webHidden/>
              </w:rPr>
              <w:fldChar w:fldCharType="separate"/>
            </w:r>
            <w:r w:rsidR="00BE3F8F">
              <w:rPr>
                <w:noProof/>
                <w:webHidden/>
              </w:rPr>
              <w:t>4</w:t>
            </w:r>
            <w:r w:rsidR="00BE3F8F">
              <w:rPr>
                <w:noProof/>
                <w:webHidden/>
              </w:rPr>
              <w:fldChar w:fldCharType="end"/>
            </w:r>
          </w:hyperlink>
        </w:p>
        <w:p w14:paraId="06A5276C" w14:textId="1E55CB0C" w:rsidR="00BE3F8F" w:rsidRDefault="00BE3F8F">
          <w:pPr>
            <w:pStyle w:val="TOC2"/>
            <w:tabs>
              <w:tab w:val="right" w:leader="dot" w:pos="9016"/>
            </w:tabs>
            <w:rPr>
              <w:noProof/>
            </w:rPr>
          </w:pPr>
          <w:hyperlink w:anchor="_Toc213233669" w:history="1">
            <w:r w:rsidRPr="001F415E">
              <w:rPr>
                <w:rStyle w:val="Hyperlink"/>
                <w:rFonts w:asciiTheme="minorBidi" w:hAnsiTheme="minorBidi"/>
                <w:noProof/>
              </w:rPr>
              <w:t>Source Exploration (200 words)</w:t>
            </w:r>
            <w:r>
              <w:rPr>
                <w:noProof/>
                <w:webHidden/>
              </w:rPr>
              <w:tab/>
            </w:r>
            <w:r>
              <w:rPr>
                <w:noProof/>
                <w:webHidden/>
              </w:rPr>
              <w:fldChar w:fldCharType="begin"/>
            </w:r>
            <w:r>
              <w:rPr>
                <w:noProof/>
                <w:webHidden/>
              </w:rPr>
              <w:instrText xml:space="preserve"> PAGEREF _Toc213233669 \h </w:instrText>
            </w:r>
            <w:r>
              <w:rPr>
                <w:noProof/>
                <w:webHidden/>
              </w:rPr>
            </w:r>
            <w:r>
              <w:rPr>
                <w:noProof/>
                <w:webHidden/>
              </w:rPr>
              <w:fldChar w:fldCharType="separate"/>
            </w:r>
            <w:r>
              <w:rPr>
                <w:noProof/>
                <w:webHidden/>
              </w:rPr>
              <w:t>4</w:t>
            </w:r>
            <w:r>
              <w:rPr>
                <w:noProof/>
                <w:webHidden/>
              </w:rPr>
              <w:fldChar w:fldCharType="end"/>
            </w:r>
          </w:hyperlink>
        </w:p>
        <w:p w14:paraId="08E608EB" w14:textId="36A58576" w:rsidR="00BE3F8F" w:rsidRDefault="00BE3F8F">
          <w:pPr>
            <w:pStyle w:val="TOC2"/>
            <w:tabs>
              <w:tab w:val="right" w:leader="dot" w:pos="9016"/>
            </w:tabs>
            <w:rPr>
              <w:noProof/>
            </w:rPr>
          </w:pPr>
          <w:hyperlink w:anchor="_Toc213233670" w:history="1">
            <w:r w:rsidRPr="001F415E">
              <w:rPr>
                <w:rStyle w:val="Hyperlink"/>
                <w:rFonts w:asciiTheme="minorBidi" w:hAnsiTheme="minorBidi"/>
                <w:noProof/>
              </w:rPr>
              <w:t>Key Challenge for Students (100-150 words)</w:t>
            </w:r>
            <w:r>
              <w:rPr>
                <w:noProof/>
                <w:webHidden/>
              </w:rPr>
              <w:tab/>
            </w:r>
            <w:r>
              <w:rPr>
                <w:noProof/>
                <w:webHidden/>
              </w:rPr>
              <w:fldChar w:fldCharType="begin"/>
            </w:r>
            <w:r>
              <w:rPr>
                <w:noProof/>
                <w:webHidden/>
              </w:rPr>
              <w:instrText xml:space="preserve"> PAGEREF _Toc213233670 \h </w:instrText>
            </w:r>
            <w:r>
              <w:rPr>
                <w:noProof/>
                <w:webHidden/>
              </w:rPr>
            </w:r>
            <w:r>
              <w:rPr>
                <w:noProof/>
                <w:webHidden/>
              </w:rPr>
              <w:fldChar w:fldCharType="separate"/>
            </w:r>
            <w:r>
              <w:rPr>
                <w:noProof/>
                <w:webHidden/>
              </w:rPr>
              <w:t>4</w:t>
            </w:r>
            <w:r>
              <w:rPr>
                <w:noProof/>
                <w:webHidden/>
              </w:rPr>
              <w:fldChar w:fldCharType="end"/>
            </w:r>
          </w:hyperlink>
        </w:p>
        <w:p w14:paraId="7BF0D910" w14:textId="544DBE26" w:rsidR="00BE3F8F" w:rsidRDefault="00BE3F8F">
          <w:pPr>
            <w:pStyle w:val="TOC2"/>
            <w:tabs>
              <w:tab w:val="right" w:leader="dot" w:pos="9016"/>
            </w:tabs>
            <w:rPr>
              <w:noProof/>
            </w:rPr>
          </w:pPr>
          <w:hyperlink w:anchor="_Toc213233671" w:history="1">
            <w:r w:rsidRPr="001F415E">
              <w:rPr>
                <w:rStyle w:val="Hyperlink"/>
                <w:rFonts w:asciiTheme="minorBidi" w:hAnsiTheme="minorBidi"/>
                <w:noProof/>
              </w:rPr>
              <w:t>Key Opportunity for Students (100-150 words)</w:t>
            </w:r>
            <w:r>
              <w:rPr>
                <w:noProof/>
                <w:webHidden/>
              </w:rPr>
              <w:tab/>
            </w:r>
            <w:r>
              <w:rPr>
                <w:noProof/>
                <w:webHidden/>
              </w:rPr>
              <w:fldChar w:fldCharType="begin"/>
            </w:r>
            <w:r>
              <w:rPr>
                <w:noProof/>
                <w:webHidden/>
              </w:rPr>
              <w:instrText xml:space="preserve"> PAGEREF _Toc213233671 \h </w:instrText>
            </w:r>
            <w:r>
              <w:rPr>
                <w:noProof/>
                <w:webHidden/>
              </w:rPr>
            </w:r>
            <w:r>
              <w:rPr>
                <w:noProof/>
                <w:webHidden/>
              </w:rPr>
              <w:fldChar w:fldCharType="separate"/>
            </w:r>
            <w:r>
              <w:rPr>
                <w:noProof/>
                <w:webHidden/>
              </w:rPr>
              <w:t>4</w:t>
            </w:r>
            <w:r>
              <w:rPr>
                <w:noProof/>
                <w:webHidden/>
              </w:rPr>
              <w:fldChar w:fldCharType="end"/>
            </w:r>
          </w:hyperlink>
        </w:p>
        <w:p w14:paraId="61C435C5" w14:textId="0A7AF11E" w:rsidR="00BE3F8F" w:rsidRDefault="00BE3F8F">
          <w:pPr>
            <w:pStyle w:val="TOC2"/>
            <w:tabs>
              <w:tab w:val="right" w:leader="dot" w:pos="9016"/>
            </w:tabs>
            <w:rPr>
              <w:noProof/>
            </w:rPr>
          </w:pPr>
          <w:hyperlink w:anchor="_Toc213233672" w:history="1">
            <w:r w:rsidRPr="001F415E">
              <w:rPr>
                <w:rStyle w:val="Hyperlink"/>
                <w:rFonts w:asciiTheme="minorBidi" w:hAnsiTheme="minorBidi"/>
                <w:noProof/>
              </w:rPr>
              <w:t>Planning Your Report (100 words)</w:t>
            </w:r>
            <w:r>
              <w:rPr>
                <w:noProof/>
                <w:webHidden/>
              </w:rPr>
              <w:tab/>
            </w:r>
            <w:r>
              <w:rPr>
                <w:noProof/>
                <w:webHidden/>
              </w:rPr>
              <w:fldChar w:fldCharType="begin"/>
            </w:r>
            <w:r>
              <w:rPr>
                <w:noProof/>
                <w:webHidden/>
              </w:rPr>
              <w:instrText xml:space="preserve"> PAGEREF _Toc213233672 \h </w:instrText>
            </w:r>
            <w:r>
              <w:rPr>
                <w:noProof/>
                <w:webHidden/>
              </w:rPr>
            </w:r>
            <w:r>
              <w:rPr>
                <w:noProof/>
                <w:webHidden/>
              </w:rPr>
              <w:fldChar w:fldCharType="separate"/>
            </w:r>
            <w:r>
              <w:rPr>
                <w:noProof/>
                <w:webHidden/>
              </w:rPr>
              <w:t>4</w:t>
            </w:r>
            <w:r>
              <w:rPr>
                <w:noProof/>
                <w:webHidden/>
              </w:rPr>
              <w:fldChar w:fldCharType="end"/>
            </w:r>
          </w:hyperlink>
        </w:p>
        <w:p w14:paraId="3F4FA341" w14:textId="49D62795" w:rsidR="00BE3F8F" w:rsidRDefault="00BE3F8F">
          <w:pPr>
            <w:pStyle w:val="TOC2"/>
            <w:tabs>
              <w:tab w:val="right" w:leader="dot" w:pos="9016"/>
            </w:tabs>
            <w:rPr>
              <w:noProof/>
            </w:rPr>
          </w:pPr>
          <w:hyperlink w:anchor="_Toc213233673" w:history="1">
            <w:r w:rsidRPr="001F415E">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_Toc213233673 \h </w:instrText>
            </w:r>
            <w:r>
              <w:rPr>
                <w:noProof/>
                <w:webHidden/>
              </w:rPr>
            </w:r>
            <w:r>
              <w:rPr>
                <w:noProof/>
                <w:webHidden/>
              </w:rPr>
              <w:fldChar w:fldCharType="separate"/>
            </w:r>
            <w:r>
              <w:rPr>
                <w:noProof/>
                <w:webHidden/>
              </w:rPr>
              <w:t>4</w:t>
            </w:r>
            <w:r>
              <w:rPr>
                <w:noProof/>
                <w:webHidden/>
              </w:rPr>
              <w:fldChar w:fldCharType="end"/>
            </w:r>
          </w:hyperlink>
        </w:p>
        <w:p w14:paraId="6D36C289" w14:textId="5E5D1F55" w:rsidR="00BE3F8F" w:rsidRDefault="00BE3F8F">
          <w:pPr>
            <w:pStyle w:val="TOC1"/>
            <w:tabs>
              <w:tab w:val="right" w:leader="dot" w:pos="9016"/>
            </w:tabs>
            <w:rPr>
              <w:noProof/>
            </w:rPr>
          </w:pPr>
          <w:hyperlink w:anchor="_Toc213233674" w:history="1">
            <w:r w:rsidRPr="001F415E">
              <w:rPr>
                <w:rStyle w:val="Hyperlink"/>
                <w:rFonts w:asciiTheme="minorBidi" w:hAnsiTheme="minorBidi"/>
                <w:noProof/>
              </w:rPr>
              <w:t>Component 2 – Answering the Question (800 words)</w:t>
            </w:r>
            <w:r>
              <w:rPr>
                <w:noProof/>
                <w:webHidden/>
              </w:rPr>
              <w:tab/>
            </w:r>
            <w:r>
              <w:rPr>
                <w:noProof/>
                <w:webHidden/>
              </w:rPr>
              <w:fldChar w:fldCharType="begin"/>
            </w:r>
            <w:r>
              <w:rPr>
                <w:noProof/>
                <w:webHidden/>
              </w:rPr>
              <w:instrText xml:space="preserve"> PAGEREF _Toc213233674 \h </w:instrText>
            </w:r>
            <w:r>
              <w:rPr>
                <w:noProof/>
                <w:webHidden/>
              </w:rPr>
            </w:r>
            <w:r>
              <w:rPr>
                <w:noProof/>
                <w:webHidden/>
              </w:rPr>
              <w:fldChar w:fldCharType="separate"/>
            </w:r>
            <w:r>
              <w:rPr>
                <w:noProof/>
                <w:webHidden/>
              </w:rPr>
              <w:t>5</w:t>
            </w:r>
            <w:r>
              <w:rPr>
                <w:noProof/>
                <w:webHidden/>
              </w:rPr>
              <w:fldChar w:fldCharType="end"/>
            </w:r>
          </w:hyperlink>
        </w:p>
        <w:p w14:paraId="68D1FE60" w14:textId="37CF387B" w:rsidR="00BE3F8F" w:rsidRDefault="00BE3F8F">
          <w:pPr>
            <w:pStyle w:val="TOC2"/>
            <w:tabs>
              <w:tab w:val="right" w:leader="dot" w:pos="9016"/>
            </w:tabs>
            <w:rPr>
              <w:noProof/>
            </w:rPr>
          </w:pPr>
          <w:hyperlink w:anchor="_Toc213233675" w:history="1">
            <w:r w:rsidRPr="001F415E">
              <w:rPr>
                <w:rStyle w:val="Hyperlink"/>
                <w:rFonts w:asciiTheme="minorBidi" w:hAnsiTheme="minorBidi"/>
                <w:noProof/>
              </w:rPr>
              <w:t>Introduction (100-150 words)</w:t>
            </w:r>
            <w:r>
              <w:rPr>
                <w:noProof/>
                <w:webHidden/>
              </w:rPr>
              <w:tab/>
            </w:r>
            <w:r>
              <w:rPr>
                <w:noProof/>
                <w:webHidden/>
              </w:rPr>
              <w:fldChar w:fldCharType="begin"/>
            </w:r>
            <w:r>
              <w:rPr>
                <w:noProof/>
                <w:webHidden/>
              </w:rPr>
              <w:instrText xml:space="preserve"> PAGEREF _Toc213233675 \h </w:instrText>
            </w:r>
            <w:r>
              <w:rPr>
                <w:noProof/>
                <w:webHidden/>
              </w:rPr>
            </w:r>
            <w:r>
              <w:rPr>
                <w:noProof/>
                <w:webHidden/>
              </w:rPr>
              <w:fldChar w:fldCharType="separate"/>
            </w:r>
            <w:r>
              <w:rPr>
                <w:noProof/>
                <w:webHidden/>
              </w:rPr>
              <w:t>5</w:t>
            </w:r>
            <w:r>
              <w:rPr>
                <w:noProof/>
                <w:webHidden/>
              </w:rPr>
              <w:fldChar w:fldCharType="end"/>
            </w:r>
          </w:hyperlink>
        </w:p>
        <w:p w14:paraId="5B188569" w14:textId="30F6BDD1" w:rsidR="00BE3F8F" w:rsidRDefault="00BE3F8F">
          <w:pPr>
            <w:pStyle w:val="TOC2"/>
            <w:tabs>
              <w:tab w:val="right" w:leader="dot" w:pos="9016"/>
            </w:tabs>
            <w:rPr>
              <w:noProof/>
            </w:rPr>
          </w:pPr>
          <w:hyperlink w:anchor="_Toc213233676" w:history="1">
            <w:r w:rsidRPr="001F415E">
              <w:rPr>
                <w:rStyle w:val="Hyperlink"/>
                <w:rFonts w:asciiTheme="minorBidi" w:hAnsiTheme="minorBidi"/>
                <w:noProof/>
              </w:rPr>
              <w:t>Challenges Students Face (150-200 words)</w:t>
            </w:r>
            <w:r>
              <w:rPr>
                <w:noProof/>
                <w:webHidden/>
              </w:rPr>
              <w:tab/>
            </w:r>
            <w:r>
              <w:rPr>
                <w:noProof/>
                <w:webHidden/>
              </w:rPr>
              <w:fldChar w:fldCharType="begin"/>
            </w:r>
            <w:r>
              <w:rPr>
                <w:noProof/>
                <w:webHidden/>
              </w:rPr>
              <w:instrText xml:space="preserve"> PAGEREF _Toc213233676 \h </w:instrText>
            </w:r>
            <w:r>
              <w:rPr>
                <w:noProof/>
                <w:webHidden/>
              </w:rPr>
            </w:r>
            <w:r>
              <w:rPr>
                <w:noProof/>
                <w:webHidden/>
              </w:rPr>
              <w:fldChar w:fldCharType="separate"/>
            </w:r>
            <w:r>
              <w:rPr>
                <w:noProof/>
                <w:webHidden/>
              </w:rPr>
              <w:t>5</w:t>
            </w:r>
            <w:r>
              <w:rPr>
                <w:noProof/>
                <w:webHidden/>
              </w:rPr>
              <w:fldChar w:fldCharType="end"/>
            </w:r>
          </w:hyperlink>
        </w:p>
        <w:p w14:paraId="56C2F37F" w14:textId="2645BB9A" w:rsidR="00BE3F8F" w:rsidRDefault="00BE3F8F">
          <w:pPr>
            <w:pStyle w:val="TOC2"/>
            <w:tabs>
              <w:tab w:val="right" w:leader="dot" w:pos="9016"/>
            </w:tabs>
            <w:rPr>
              <w:noProof/>
            </w:rPr>
          </w:pPr>
          <w:hyperlink w:anchor="_Toc213233677" w:history="1">
            <w:r w:rsidRPr="001F415E">
              <w:rPr>
                <w:rStyle w:val="Hyperlink"/>
                <w:rFonts w:asciiTheme="minorBidi" w:hAnsiTheme="minorBidi"/>
                <w:noProof/>
              </w:rPr>
              <w:t>Opportunities Digital Tools Provide (150-200 words)</w:t>
            </w:r>
            <w:r>
              <w:rPr>
                <w:noProof/>
                <w:webHidden/>
              </w:rPr>
              <w:tab/>
            </w:r>
            <w:r>
              <w:rPr>
                <w:noProof/>
                <w:webHidden/>
              </w:rPr>
              <w:fldChar w:fldCharType="begin"/>
            </w:r>
            <w:r>
              <w:rPr>
                <w:noProof/>
                <w:webHidden/>
              </w:rPr>
              <w:instrText xml:space="preserve"> PAGEREF _Toc213233677 \h </w:instrText>
            </w:r>
            <w:r>
              <w:rPr>
                <w:noProof/>
                <w:webHidden/>
              </w:rPr>
            </w:r>
            <w:r>
              <w:rPr>
                <w:noProof/>
                <w:webHidden/>
              </w:rPr>
              <w:fldChar w:fldCharType="separate"/>
            </w:r>
            <w:r>
              <w:rPr>
                <w:noProof/>
                <w:webHidden/>
              </w:rPr>
              <w:t>5</w:t>
            </w:r>
            <w:r>
              <w:rPr>
                <w:noProof/>
                <w:webHidden/>
              </w:rPr>
              <w:fldChar w:fldCharType="end"/>
            </w:r>
          </w:hyperlink>
        </w:p>
        <w:p w14:paraId="10042DA0" w14:textId="56C238E2" w:rsidR="00BE3F8F" w:rsidRDefault="00BE3F8F">
          <w:pPr>
            <w:pStyle w:val="TOC2"/>
            <w:tabs>
              <w:tab w:val="right" w:leader="dot" w:pos="9016"/>
            </w:tabs>
            <w:rPr>
              <w:noProof/>
            </w:rPr>
          </w:pPr>
          <w:hyperlink w:anchor="_Toc213233678" w:history="1">
            <w:r w:rsidRPr="001F415E">
              <w:rPr>
                <w:rStyle w:val="Hyperlink"/>
                <w:rFonts w:asciiTheme="minorBidi" w:hAnsiTheme="minorBidi"/>
                <w:noProof/>
              </w:rPr>
              <w:t>How Students Can Adapt (200-250 words)</w:t>
            </w:r>
            <w:r>
              <w:rPr>
                <w:noProof/>
                <w:webHidden/>
              </w:rPr>
              <w:tab/>
            </w:r>
            <w:r>
              <w:rPr>
                <w:noProof/>
                <w:webHidden/>
              </w:rPr>
              <w:fldChar w:fldCharType="begin"/>
            </w:r>
            <w:r>
              <w:rPr>
                <w:noProof/>
                <w:webHidden/>
              </w:rPr>
              <w:instrText xml:space="preserve"> PAGEREF _Toc213233678 \h </w:instrText>
            </w:r>
            <w:r>
              <w:rPr>
                <w:noProof/>
                <w:webHidden/>
              </w:rPr>
            </w:r>
            <w:r>
              <w:rPr>
                <w:noProof/>
                <w:webHidden/>
              </w:rPr>
              <w:fldChar w:fldCharType="separate"/>
            </w:r>
            <w:r>
              <w:rPr>
                <w:noProof/>
                <w:webHidden/>
              </w:rPr>
              <w:t>5</w:t>
            </w:r>
            <w:r>
              <w:rPr>
                <w:noProof/>
                <w:webHidden/>
              </w:rPr>
              <w:fldChar w:fldCharType="end"/>
            </w:r>
          </w:hyperlink>
        </w:p>
        <w:p w14:paraId="0B57087A" w14:textId="367F4753" w:rsidR="00BE3F8F" w:rsidRDefault="00BE3F8F">
          <w:pPr>
            <w:pStyle w:val="TOC2"/>
            <w:tabs>
              <w:tab w:val="right" w:leader="dot" w:pos="9016"/>
            </w:tabs>
            <w:rPr>
              <w:noProof/>
            </w:rPr>
          </w:pPr>
          <w:hyperlink w:anchor="_Toc213233679" w:history="1">
            <w:r w:rsidRPr="001F415E">
              <w:rPr>
                <w:rStyle w:val="Hyperlink"/>
                <w:rFonts w:asciiTheme="minorBidi" w:hAnsiTheme="minorBidi"/>
                <w:noProof/>
              </w:rPr>
              <w:t>Conclusion (100-150 words)</w:t>
            </w:r>
            <w:r>
              <w:rPr>
                <w:noProof/>
                <w:webHidden/>
              </w:rPr>
              <w:tab/>
            </w:r>
            <w:r>
              <w:rPr>
                <w:noProof/>
                <w:webHidden/>
              </w:rPr>
              <w:fldChar w:fldCharType="begin"/>
            </w:r>
            <w:r>
              <w:rPr>
                <w:noProof/>
                <w:webHidden/>
              </w:rPr>
              <w:instrText xml:space="preserve"> PAGEREF _Toc213233679 \h </w:instrText>
            </w:r>
            <w:r>
              <w:rPr>
                <w:noProof/>
                <w:webHidden/>
              </w:rPr>
            </w:r>
            <w:r>
              <w:rPr>
                <w:noProof/>
                <w:webHidden/>
              </w:rPr>
              <w:fldChar w:fldCharType="separate"/>
            </w:r>
            <w:r>
              <w:rPr>
                <w:noProof/>
                <w:webHidden/>
              </w:rPr>
              <w:t>5</w:t>
            </w:r>
            <w:r>
              <w:rPr>
                <w:noProof/>
                <w:webHidden/>
              </w:rPr>
              <w:fldChar w:fldCharType="end"/>
            </w:r>
          </w:hyperlink>
        </w:p>
        <w:p w14:paraId="24ECF063" w14:textId="6C8CBD39" w:rsidR="00BE3F8F" w:rsidRDefault="00BE3F8F">
          <w:pPr>
            <w:pStyle w:val="TOC1"/>
            <w:tabs>
              <w:tab w:val="right" w:leader="dot" w:pos="9016"/>
            </w:tabs>
            <w:rPr>
              <w:noProof/>
            </w:rPr>
          </w:pPr>
          <w:hyperlink w:anchor="_Toc213233680" w:history="1">
            <w:r w:rsidRPr="001F415E">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_Toc213233680 \h </w:instrText>
            </w:r>
            <w:r>
              <w:rPr>
                <w:noProof/>
                <w:webHidden/>
              </w:rPr>
            </w:r>
            <w:r>
              <w:rPr>
                <w:noProof/>
                <w:webHidden/>
              </w:rPr>
              <w:fldChar w:fldCharType="separate"/>
            </w:r>
            <w:r>
              <w:rPr>
                <w:noProof/>
                <w:webHidden/>
              </w:rPr>
              <w:t>6</w:t>
            </w:r>
            <w:r>
              <w:rPr>
                <w:noProof/>
                <w:webHidden/>
              </w:rPr>
              <w:fldChar w:fldCharType="end"/>
            </w:r>
          </w:hyperlink>
        </w:p>
        <w:p w14:paraId="30CEC50E" w14:textId="45A5B023" w:rsidR="00BE3F8F" w:rsidRDefault="00BE3F8F">
          <w:pPr>
            <w:pStyle w:val="TOC2"/>
            <w:tabs>
              <w:tab w:val="right" w:leader="dot" w:pos="9016"/>
            </w:tabs>
            <w:rPr>
              <w:noProof/>
            </w:rPr>
          </w:pPr>
          <w:hyperlink w:anchor="_Toc213233681" w:history="1">
            <w:r w:rsidRPr="001F415E">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_Toc213233681 \h </w:instrText>
            </w:r>
            <w:r>
              <w:rPr>
                <w:noProof/>
                <w:webHidden/>
              </w:rPr>
            </w:r>
            <w:r>
              <w:rPr>
                <w:noProof/>
                <w:webHidden/>
              </w:rPr>
              <w:fldChar w:fldCharType="separate"/>
            </w:r>
            <w:r>
              <w:rPr>
                <w:noProof/>
                <w:webHidden/>
              </w:rPr>
              <w:t>6</w:t>
            </w:r>
            <w:r>
              <w:rPr>
                <w:noProof/>
                <w:webHidden/>
              </w:rPr>
              <w:fldChar w:fldCharType="end"/>
            </w:r>
          </w:hyperlink>
        </w:p>
        <w:p w14:paraId="076A81AE" w14:textId="74402AC1" w:rsidR="00BE3F8F" w:rsidRDefault="00BE3F8F">
          <w:pPr>
            <w:pStyle w:val="TOC2"/>
            <w:tabs>
              <w:tab w:val="right" w:leader="dot" w:pos="9016"/>
            </w:tabs>
            <w:rPr>
              <w:noProof/>
            </w:rPr>
          </w:pPr>
          <w:hyperlink w:anchor="_Toc213233682" w:history="1">
            <w:r w:rsidRPr="001F415E">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_Toc213233682 \h </w:instrText>
            </w:r>
            <w:r>
              <w:rPr>
                <w:noProof/>
                <w:webHidden/>
              </w:rPr>
            </w:r>
            <w:r>
              <w:rPr>
                <w:noProof/>
                <w:webHidden/>
              </w:rPr>
              <w:fldChar w:fldCharType="separate"/>
            </w:r>
            <w:r>
              <w:rPr>
                <w:noProof/>
                <w:webHidden/>
              </w:rPr>
              <w:t>6</w:t>
            </w:r>
            <w:r>
              <w:rPr>
                <w:noProof/>
                <w:webHidden/>
              </w:rPr>
              <w:fldChar w:fldCharType="end"/>
            </w:r>
          </w:hyperlink>
        </w:p>
        <w:p w14:paraId="1BFDB0A7" w14:textId="29B3E81E" w:rsidR="00BE3F8F" w:rsidRDefault="00BE3F8F">
          <w:pPr>
            <w:pStyle w:val="TOC2"/>
            <w:tabs>
              <w:tab w:val="right" w:leader="dot" w:pos="9016"/>
            </w:tabs>
            <w:rPr>
              <w:noProof/>
            </w:rPr>
          </w:pPr>
          <w:hyperlink w:anchor="_Toc213233683" w:history="1">
            <w:r w:rsidRPr="001F415E">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_Toc213233683 \h </w:instrText>
            </w:r>
            <w:r>
              <w:rPr>
                <w:noProof/>
                <w:webHidden/>
              </w:rPr>
            </w:r>
            <w:r>
              <w:rPr>
                <w:noProof/>
                <w:webHidden/>
              </w:rPr>
              <w:fldChar w:fldCharType="separate"/>
            </w:r>
            <w:r>
              <w:rPr>
                <w:noProof/>
                <w:webHidden/>
              </w:rPr>
              <w:t>6</w:t>
            </w:r>
            <w:r>
              <w:rPr>
                <w:noProof/>
                <w:webHidden/>
              </w:rPr>
              <w:fldChar w:fldCharType="end"/>
            </w:r>
          </w:hyperlink>
        </w:p>
        <w:p w14:paraId="6E6EB23C" w14:textId="2A6E7716" w:rsidR="00BE3F8F" w:rsidRDefault="00BE3F8F">
          <w:pPr>
            <w:pStyle w:val="TOC2"/>
            <w:tabs>
              <w:tab w:val="right" w:leader="dot" w:pos="9016"/>
            </w:tabs>
            <w:rPr>
              <w:noProof/>
            </w:rPr>
          </w:pPr>
          <w:hyperlink w:anchor="_Toc213233684" w:history="1">
            <w:r w:rsidRPr="001F415E">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_Toc213233684 \h </w:instrText>
            </w:r>
            <w:r>
              <w:rPr>
                <w:noProof/>
                <w:webHidden/>
              </w:rPr>
            </w:r>
            <w:r>
              <w:rPr>
                <w:noProof/>
                <w:webHidden/>
              </w:rPr>
              <w:fldChar w:fldCharType="separate"/>
            </w:r>
            <w:r>
              <w:rPr>
                <w:noProof/>
                <w:webHidden/>
              </w:rPr>
              <w:t>6</w:t>
            </w:r>
            <w:r>
              <w:rPr>
                <w:noProof/>
                <w:webHidden/>
              </w:rPr>
              <w:fldChar w:fldCharType="end"/>
            </w:r>
          </w:hyperlink>
        </w:p>
        <w:p w14:paraId="27B89126" w14:textId="7AA079C2" w:rsidR="00BE3F8F" w:rsidRDefault="00BE3F8F">
          <w:pPr>
            <w:pStyle w:val="TOC2"/>
            <w:tabs>
              <w:tab w:val="right" w:leader="dot" w:pos="9016"/>
            </w:tabs>
            <w:rPr>
              <w:noProof/>
            </w:rPr>
          </w:pPr>
          <w:hyperlink w:anchor="_Toc213233685" w:history="1">
            <w:r w:rsidRPr="001F415E">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_Toc213233685 \h </w:instrText>
            </w:r>
            <w:r>
              <w:rPr>
                <w:noProof/>
                <w:webHidden/>
              </w:rPr>
            </w:r>
            <w:r>
              <w:rPr>
                <w:noProof/>
                <w:webHidden/>
              </w:rPr>
              <w:fldChar w:fldCharType="separate"/>
            </w:r>
            <w:r>
              <w:rPr>
                <w:noProof/>
                <w:webHidden/>
              </w:rPr>
              <w:t>6</w:t>
            </w:r>
            <w:r>
              <w:rPr>
                <w:noProof/>
                <w:webHidden/>
              </w:rPr>
              <w:fldChar w:fldCharType="end"/>
            </w:r>
          </w:hyperlink>
        </w:p>
        <w:p w14:paraId="6EA52143" w14:textId="3F7DFAD2" w:rsidR="00BE3F8F" w:rsidRDefault="00BE3F8F">
          <w:pPr>
            <w:pStyle w:val="TOC1"/>
            <w:tabs>
              <w:tab w:val="right" w:leader="dot" w:pos="9016"/>
            </w:tabs>
            <w:rPr>
              <w:noProof/>
            </w:rPr>
          </w:pPr>
          <w:hyperlink w:anchor="_Toc213233686" w:history="1">
            <w:r w:rsidRPr="001F415E">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_Toc213233686 \h </w:instrText>
            </w:r>
            <w:r>
              <w:rPr>
                <w:noProof/>
                <w:webHidden/>
              </w:rPr>
            </w:r>
            <w:r>
              <w:rPr>
                <w:noProof/>
                <w:webHidden/>
              </w:rPr>
              <w:fldChar w:fldCharType="separate"/>
            </w:r>
            <w:r>
              <w:rPr>
                <w:noProof/>
                <w:webHidden/>
              </w:rPr>
              <w:t>7</w:t>
            </w:r>
            <w:r>
              <w:rPr>
                <w:noProof/>
                <w:webHidden/>
              </w:rPr>
              <w:fldChar w:fldCharType="end"/>
            </w:r>
          </w:hyperlink>
        </w:p>
        <w:p w14:paraId="1AC31F18" w14:textId="4FFA0BF6" w:rsidR="00EA267D" w:rsidRDefault="00EA267D">
          <w:r>
            <w:rPr>
              <w:b/>
              <w:bCs/>
              <w:noProof/>
            </w:rPr>
            <w:fldChar w:fldCharType="end"/>
          </w:r>
        </w:p>
      </w:sdtContent>
    </w:sdt>
    <w:p w14:paraId="54AE9321" w14:textId="77777777" w:rsidR="00EA267D" w:rsidRDefault="00EA267D" w:rsidP="00BA5E25">
      <w:pPr>
        <w:jc w:val="both"/>
        <w:rPr>
          <w:rFonts w:asciiTheme="minorBidi" w:hAnsiTheme="minorBidi"/>
          <w:b/>
          <w:bCs/>
          <w:color w:val="FF0000"/>
        </w:rPr>
      </w:pPr>
    </w:p>
    <w:p w14:paraId="056667C6" w14:textId="77777777" w:rsidR="00EE60FA" w:rsidRDefault="00EE60FA" w:rsidP="00BA5E25">
      <w:pPr>
        <w:jc w:val="both"/>
        <w:rPr>
          <w:rFonts w:asciiTheme="minorBidi" w:hAnsiTheme="minorBidi"/>
          <w:b/>
          <w:bCs/>
          <w:color w:val="FF0000"/>
        </w:rPr>
      </w:pPr>
    </w:p>
    <w:p w14:paraId="7B2DC39C" w14:textId="77777777" w:rsidR="00EE60FA" w:rsidRDefault="00EE60FA" w:rsidP="00BA5E25">
      <w:pPr>
        <w:jc w:val="both"/>
        <w:rPr>
          <w:rFonts w:asciiTheme="minorBidi" w:hAnsiTheme="minorBidi"/>
          <w:b/>
          <w:bCs/>
          <w:color w:val="FF0000"/>
        </w:rPr>
      </w:pPr>
    </w:p>
    <w:p w14:paraId="4BF6EF3E" w14:textId="77777777" w:rsidR="00EE60FA" w:rsidRDefault="00EE60FA" w:rsidP="00BA5E25">
      <w:pPr>
        <w:jc w:val="both"/>
        <w:rPr>
          <w:rFonts w:asciiTheme="minorBidi" w:hAnsiTheme="minorBidi"/>
          <w:b/>
          <w:bCs/>
          <w:color w:val="FF0000"/>
        </w:rPr>
      </w:pPr>
    </w:p>
    <w:p w14:paraId="4E00425F" w14:textId="77777777" w:rsidR="00EE60FA" w:rsidRDefault="00EE60FA" w:rsidP="00BA5E25">
      <w:pPr>
        <w:jc w:val="both"/>
        <w:rPr>
          <w:rFonts w:asciiTheme="minorBidi" w:hAnsiTheme="minorBidi"/>
          <w:b/>
          <w:bCs/>
          <w:color w:val="FF0000"/>
        </w:rPr>
      </w:pPr>
    </w:p>
    <w:p w14:paraId="5469C30E" w14:textId="77777777" w:rsidR="00EE60FA" w:rsidRDefault="00EE60FA" w:rsidP="00BA5E25">
      <w:pPr>
        <w:jc w:val="both"/>
        <w:rPr>
          <w:rFonts w:asciiTheme="minorBidi" w:hAnsiTheme="minorBidi"/>
          <w:b/>
          <w:bCs/>
          <w:color w:val="FF0000"/>
        </w:rPr>
      </w:pPr>
    </w:p>
    <w:p w14:paraId="505F6F80" w14:textId="77777777" w:rsidR="00EE60FA" w:rsidRDefault="00EE60FA" w:rsidP="00BA5E25">
      <w:pPr>
        <w:jc w:val="both"/>
        <w:rPr>
          <w:rFonts w:asciiTheme="minorBidi" w:hAnsiTheme="minorBidi"/>
          <w:b/>
          <w:bCs/>
          <w:color w:val="FF0000"/>
        </w:rPr>
      </w:pPr>
    </w:p>
    <w:p w14:paraId="49AC194B" w14:textId="77777777" w:rsidR="00EE60FA" w:rsidRDefault="00EE60FA" w:rsidP="00BA5E25">
      <w:pPr>
        <w:jc w:val="both"/>
        <w:rPr>
          <w:rFonts w:asciiTheme="minorBidi" w:hAnsiTheme="minorBidi"/>
          <w:b/>
          <w:bCs/>
          <w:color w:val="FF0000"/>
        </w:rPr>
      </w:pPr>
    </w:p>
    <w:p w14:paraId="6253E25F" w14:textId="77777777" w:rsidR="00EE60FA" w:rsidRPr="0040098D" w:rsidRDefault="00EE60FA" w:rsidP="00BA5E25">
      <w:pPr>
        <w:jc w:val="both"/>
        <w:rPr>
          <w:rFonts w:asciiTheme="minorBidi" w:hAnsiTheme="minorBidi"/>
          <w:b/>
          <w:bCs/>
          <w:color w:val="FF0000"/>
        </w:rPr>
      </w:pPr>
    </w:p>
    <w:p w14:paraId="32FEAAC4" w14:textId="21BF8288" w:rsidR="00021CFE" w:rsidRPr="00EA267D" w:rsidRDefault="00861BC8" w:rsidP="00EA267D">
      <w:pPr>
        <w:pStyle w:val="Heading1"/>
        <w:rPr>
          <w:rFonts w:asciiTheme="minorBidi" w:hAnsiTheme="minorBidi" w:cstheme="minorBidi"/>
          <w:sz w:val="32"/>
          <w:szCs w:val="32"/>
        </w:rPr>
      </w:pPr>
      <w:bookmarkStart w:id="0" w:name="_Toc213233668"/>
      <w:r w:rsidRPr="00EA267D">
        <w:rPr>
          <w:rFonts w:asciiTheme="minorBidi" w:hAnsiTheme="minorBidi" w:cstheme="minorBidi"/>
          <w:sz w:val="32"/>
          <w:szCs w:val="32"/>
        </w:rPr>
        <w:t>Component 1 – Research and Planning</w:t>
      </w:r>
      <w:bookmarkEnd w:id="0"/>
    </w:p>
    <w:p w14:paraId="21B05A55" w14:textId="281C48D0" w:rsidR="00861BC8" w:rsidRPr="00EB77D7" w:rsidRDefault="00861BC8" w:rsidP="00EB77D7">
      <w:pPr>
        <w:pStyle w:val="Heading2"/>
        <w:rPr>
          <w:rFonts w:asciiTheme="minorBidi" w:hAnsiTheme="minorBidi" w:cstheme="minorBidi"/>
          <w:sz w:val="28"/>
          <w:szCs w:val="28"/>
        </w:rPr>
      </w:pPr>
      <w:bookmarkStart w:id="1" w:name="_Toc213233669"/>
      <w:r w:rsidRPr="00EB77D7">
        <w:rPr>
          <w:rFonts w:asciiTheme="minorBidi" w:hAnsiTheme="minorBidi" w:cstheme="minorBidi"/>
          <w:sz w:val="28"/>
          <w:szCs w:val="28"/>
        </w:rPr>
        <w:t xml:space="preserve">Source Exploration </w:t>
      </w:r>
      <w:bookmarkEnd w:id="1"/>
    </w:p>
    <w:p w14:paraId="3223B504" w14:textId="48DCC269" w:rsidR="008871CE" w:rsidRPr="0040098D" w:rsidRDefault="008871CE" w:rsidP="00FD7EA2">
      <w:pPr>
        <w:rPr>
          <w:rFonts w:asciiTheme="minorBidi" w:hAnsiTheme="minorBidi"/>
        </w:rPr>
      </w:pPr>
    </w:p>
    <w:p w14:paraId="43B6363E" w14:textId="77777777" w:rsidR="00275A25" w:rsidRDefault="00275A25" w:rsidP="00941774">
      <w:pPr>
        <w:pStyle w:val="NormalWeb"/>
        <w:rPr>
          <w:rFonts w:asciiTheme="minorBidi" w:hAnsiTheme="minorBidi" w:cstheme="minorBidi"/>
          <w:color w:val="000000"/>
        </w:rPr>
      </w:pPr>
      <w:r w:rsidRPr="00275A25">
        <w:rPr>
          <w:rFonts w:asciiTheme="minorBidi" w:hAnsiTheme="minorBidi" w:cstheme="minorBidi"/>
          <w:color w:val="000000"/>
        </w:rPr>
        <w:t>The research paper "The Need of Integrating Digital Education in Higher Education: Challenges and Opportunities" from the journal Sustainability is the source I chose.   It was authored by Mamdouh Alenezi, Saja Wardat, and Mohammed Akour, and it was published in 2023.</w:t>
      </w:r>
    </w:p>
    <w:p w14:paraId="22F51EDC" w14:textId="3D460EE5" w:rsidR="00275A25" w:rsidRDefault="00275A25" w:rsidP="00941774">
      <w:pPr>
        <w:pStyle w:val="NormalWeb"/>
        <w:rPr>
          <w:rFonts w:ascii="Arial" w:hAnsi="Arial" w:cs="Arial"/>
          <w:color w:val="000000"/>
        </w:rPr>
      </w:pPr>
      <w:r w:rsidRPr="00275A25">
        <w:rPr>
          <w:rFonts w:ascii="Arial" w:hAnsi="Arial" w:cs="Arial"/>
          <w:color w:val="000000"/>
        </w:rPr>
        <w:t>The study explores how information and communication technology (ICT) and digital education are changing higher education and describes the advantages and disadvantages of effective integration.</w:t>
      </w:r>
      <w:r w:rsidRPr="00275A25">
        <w:rPr>
          <w:rStyle w:val="apple-converted-space"/>
          <w:rFonts w:ascii="Arial" w:eastAsiaTheme="majorEastAsia" w:hAnsi="Arial" w:cs="Arial"/>
          <w:color w:val="000000"/>
        </w:rPr>
        <w:t>  </w:t>
      </w:r>
      <w:r w:rsidRPr="00275A25">
        <w:rPr>
          <w:rFonts w:ascii="Arial" w:hAnsi="Arial" w:cs="Arial"/>
          <w:color w:val="000000"/>
        </w:rPr>
        <w:br/>
        <w:t xml:space="preserve">The authors claim that in order to stay competitive, increase access, and improve </w:t>
      </w:r>
      <w:r w:rsidRPr="00275A25">
        <w:rPr>
          <w:rFonts w:ascii="Arial" w:hAnsi="Arial" w:cs="Arial"/>
          <w:color w:val="000000"/>
        </w:rPr>
        <w:lastRenderedPageBreak/>
        <w:t>teaching and learning, higher education institutions (HEIs) are being forced to embrace digital tools due to the quickening pace of the digital revolution, which is being accelerated by the internet and technologies.</w:t>
      </w:r>
      <w:r w:rsidRPr="00275A25">
        <w:rPr>
          <w:rStyle w:val="apple-converted-space"/>
          <w:rFonts w:ascii="Arial" w:eastAsiaTheme="majorEastAsia" w:hAnsi="Arial" w:cs="Arial"/>
          <w:color w:val="000000"/>
        </w:rPr>
        <w:t>  </w:t>
      </w:r>
      <w:r w:rsidRPr="00275A25">
        <w:rPr>
          <w:rFonts w:ascii="Arial" w:hAnsi="Arial" w:cs="Arial"/>
          <w:color w:val="000000"/>
        </w:rPr>
        <w:br/>
        <w:t>The use of digital technology in teaching and learning, such as Web 2.0, mobile devices, virtual and augmented reality, and blended and adaptive learning methodologies, is what they refer to as "digital education."</w:t>
      </w:r>
    </w:p>
    <w:p w14:paraId="1466B945" w14:textId="6F19743A" w:rsidR="00275A25" w:rsidRPr="00275A25" w:rsidRDefault="00275A25" w:rsidP="00941774">
      <w:pPr>
        <w:pStyle w:val="NormalWeb"/>
        <w:rPr>
          <w:rFonts w:ascii="Arial" w:hAnsi="Arial" w:cs="Arial"/>
          <w:color w:val="000000"/>
        </w:rPr>
      </w:pPr>
      <w:r w:rsidRPr="00275A25">
        <w:rPr>
          <w:rFonts w:ascii="Arial" w:hAnsi="Arial" w:cs="Arial"/>
          <w:color w:val="000000"/>
        </w:rPr>
        <w:t>The authors list the following challenges: gaps in digital literacy between educators and students; less direct interaction between teachers and students; learners' need for strong self-discipline and motivation; problems with technology access and infrastructure; challenges with meeting deadlines and participating in an online environment; and the limited applicability of digital modes for practical or hands-on sessions.</w:t>
      </w:r>
    </w:p>
    <w:p w14:paraId="12BD4C3C" w14:textId="77777777" w:rsidR="00275A25" w:rsidRDefault="00275A25" w:rsidP="003C6253">
      <w:pPr>
        <w:pStyle w:val="NormalWeb"/>
        <w:rPr>
          <w:rFonts w:asciiTheme="minorBidi" w:hAnsiTheme="minorBidi" w:cstheme="minorBidi"/>
          <w:color w:val="000000"/>
        </w:rPr>
      </w:pPr>
      <w:r w:rsidRPr="00275A25">
        <w:rPr>
          <w:rFonts w:asciiTheme="minorBidi" w:hAnsiTheme="minorBidi" w:cstheme="minorBidi"/>
          <w:color w:val="000000"/>
        </w:rPr>
        <w:t>This article's main argument is that digital tools are increasingly becoming an essential part of higher education. According to the authors, students can study in more flexible and active ways with the use of tools like mobile learning apps and virtual classrooms. Mobile learning, for instance, enables students to access classes at any time and from any location, which could improve their understanding of the material being studied. The essay does, however, also draw attention to certain difficulties, such as teachers' incomplete training in the use of digital tools and pupils' feelings of stress or anxiety when adjusting to new technology tools.</w:t>
      </w:r>
    </w:p>
    <w:p w14:paraId="113B4ADC" w14:textId="77777777" w:rsidR="00275A25" w:rsidRPr="00275A25" w:rsidRDefault="00275A25" w:rsidP="00275A25">
      <w:pPr>
        <w:pStyle w:val="NormalWeb"/>
        <w:rPr>
          <w:rFonts w:asciiTheme="minorBidi" w:hAnsiTheme="minorBidi" w:cstheme="minorBidi"/>
          <w:color w:val="000000"/>
        </w:rPr>
      </w:pPr>
      <w:r w:rsidRPr="00275A25">
        <w:rPr>
          <w:rFonts w:asciiTheme="minorBidi" w:hAnsiTheme="minorBidi" w:cstheme="minorBidi"/>
          <w:color w:val="000000"/>
        </w:rPr>
        <w:t xml:space="preserve">The authors highlight in their discussion and conclusion that HEIs must recognise that digital transformation is not only a technological issue but also a curricular, organisational, and strategic one and move past small adjustments (low-impact modifications) to higher-impact redesigns of their courses and methodologies.   </w:t>
      </w:r>
    </w:p>
    <w:p w14:paraId="38131BE4" w14:textId="2AB3962A" w:rsidR="00275A25" w:rsidRDefault="00275A25" w:rsidP="00275A25">
      <w:pPr>
        <w:pStyle w:val="NormalWeb"/>
        <w:rPr>
          <w:rFonts w:asciiTheme="minorBidi" w:hAnsiTheme="minorBidi" w:cstheme="minorBidi"/>
          <w:color w:val="000000"/>
        </w:rPr>
      </w:pPr>
      <w:r w:rsidRPr="00275A25">
        <w:rPr>
          <w:rFonts w:asciiTheme="minorBidi" w:hAnsiTheme="minorBidi" w:cstheme="minorBidi"/>
          <w:color w:val="000000"/>
        </w:rPr>
        <w:t xml:space="preserve"> They come to the conclusion that although digital education has a lot of potential, many institutions are still in the early stages of development. They encourage immediate and systemic measures to include digital education in higher education.</w:t>
      </w:r>
    </w:p>
    <w:p w14:paraId="06D77C5A" w14:textId="1942C689" w:rsidR="00A36F52" w:rsidRDefault="00275A25" w:rsidP="00275A25">
      <w:pPr>
        <w:pStyle w:val="NormalWeb"/>
        <w:rPr>
          <w:rFonts w:asciiTheme="minorBidi" w:hAnsiTheme="minorBidi" w:cstheme="minorBidi"/>
          <w:color w:val="000000"/>
        </w:rPr>
      </w:pPr>
      <w:r w:rsidRPr="00275A25">
        <w:rPr>
          <w:rFonts w:asciiTheme="minorBidi" w:hAnsiTheme="minorBidi" w:cstheme="minorBidi"/>
          <w:color w:val="000000"/>
        </w:rPr>
        <w:t xml:space="preserve">I chose this source because it is somewhat recent, well-written, and published in a peer-reviewed academic publication, </w:t>
      </w:r>
      <w:proofErr w:type="gramStart"/>
      <w:r w:rsidRPr="00275A25">
        <w:rPr>
          <w:rFonts w:asciiTheme="minorBidi" w:hAnsiTheme="minorBidi" w:cstheme="minorBidi"/>
          <w:color w:val="000000"/>
        </w:rPr>
        <w:t>all of</w:t>
      </w:r>
      <w:proofErr w:type="gramEnd"/>
      <w:r w:rsidRPr="00275A25">
        <w:rPr>
          <w:rFonts w:asciiTheme="minorBidi" w:hAnsiTheme="minorBidi" w:cstheme="minorBidi"/>
          <w:color w:val="000000"/>
        </w:rPr>
        <w:t xml:space="preserve"> that give </w:t>
      </w:r>
      <w:proofErr w:type="gramStart"/>
      <w:r w:rsidRPr="00275A25">
        <w:rPr>
          <w:rFonts w:asciiTheme="minorBidi" w:hAnsiTheme="minorBidi" w:cstheme="minorBidi"/>
          <w:color w:val="000000"/>
        </w:rPr>
        <w:t>it</w:t>
      </w:r>
      <w:proofErr w:type="gramEnd"/>
      <w:r w:rsidRPr="00275A25">
        <w:rPr>
          <w:rFonts w:asciiTheme="minorBidi" w:hAnsiTheme="minorBidi" w:cstheme="minorBidi"/>
          <w:color w:val="000000"/>
        </w:rPr>
        <w:t xml:space="preserve"> authority. It also specifically discusses the impact of digital technologies on learning, which makes it relevant to my essay.</w:t>
      </w:r>
    </w:p>
    <w:p w14:paraId="1AC9660E" w14:textId="7123066E" w:rsidR="00275A25" w:rsidRPr="00275A25" w:rsidRDefault="00275A25" w:rsidP="00275A25">
      <w:pPr>
        <w:pStyle w:val="NormalWeb"/>
        <w:rPr>
          <w:rFonts w:asciiTheme="minorBidi" w:hAnsiTheme="minorBidi" w:cstheme="minorBidi"/>
          <w:color w:val="000000"/>
        </w:rPr>
      </w:pPr>
      <w:r w:rsidRPr="00275A25">
        <w:rPr>
          <w:rFonts w:asciiTheme="minorBidi" w:hAnsiTheme="minorBidi" w:cstheme="minorBidi"/>
          <w:color w:val="000000"/>
        </w:rPr>
        <w:t>This material will assist me in responding to the first query since it addresses the advantages and disadvantages of using digital tools in the classroom. It provides me with exact examples of how digital learning functions in the classroom, which I could use to support my report's argument.</w:t>
      </w:r>
    </w:p>
    <w:p w14:paraId="7CC50AF7" w14:textId="2F167FE3" w:rsidR="00585C00" w:rsidRDefault="00585C00" w:rsidP="00EB77D7">
      <w:pPr>
        <w:pStyle w:val="Heading2"/>
        <w:rPr>
          <w:rFonts w:asciiTheme="minorBidi" w:hAnsiTheme="minorBidi" w:cstheme="minorBidi"/>
          <w:sz w:val="28"/>
          <w:szCs w:val="28"/>
        </w:rPr>
      </w:pPr>
      <w:bookmarkStart w:id="2" w:name="_Toc213233670"/>
      <w:r w:rsidRPr="00EB77D7">
        <w:rPr>
          <w:rFonts w:asciiTheme="minorBidi" w:hAnsiTheme="minorBidi" w:cstheme="minorBidi"/>
          <w:sz w:val="28"/>
          <w:szCs w:val="28"/>
        </w:rPr>
        <w:t xml:space="preserve">Key Challenge for Students </w:t>
      </w:r>
      <w:bookmarkEnd w:id="2"/>
    </w:p>
    <w:p w14:paraId="30C8EFC7" w14:textId="77777777" w:rsidR="00B16835" w:rsidRDefault="00B16835" w:rsidP="00B16835"/>
    <w:p w14:paraId="65EECD16" w14:textId="77777777" w:rsidR="00275A25" w:rsidRDefault="00275A25" w:rsidP="00B16835">
      <w:pPr>
        <w:pStyle w:val="NormalWeb"/>
        <w:rPr>
          <w:rFonts w:asciiTheme="minorBidi" w:hAnsiTheme="minorBidi" w:cstheme="minorBidi"/>
          <w:color w:val="000000"/>
        </w:rPr>
      </w:pPr>
      <w:r w:rsidRPr="00275A25">
        <w:rPr>
          <w:rFonts w:asciiTheme="minorBidi" w:hAnsiTheme="minorBidi" w:cstheme="minorBidi"/>
          <w:color w:val="000000"/>
        </w:rPr>
        <w:t xml:space="preserve">One of the main challenges that students come across when working with digital tools is the difficulty of using or navigating Learning Management Systems, or LMS, combined with a lack of self-discipline and motivation. Many students find it difficult to use LMS platforms to upload work, check deadlines, or access materials </w:t>
      </w:r>
      <w:r w:rsidRPr="00275A25">
        <w:rPr>
          <w:rFonts w:asciiTheme="minorBidi" w:hAnsiTheme="minorBidi" w:cstheme="minorBidi"/>
          <w:color w:val="000000"/>
        </w:rPr>
        <w:lastRenderedPageBreak/>
        <w:t>confidently, especially if they lack the necessary digital skills. Without ongoing in-person assistance, they may put off attending class or turn in assignments late.</w:t>
      </w:r>
    </w:p>
    <w:p w14:paraId="5CCE835C" w14:textId="77777777" w:rsidR="00275A25" w:rsidRDefault="00275A25" w:rsidP="00B16835">
      <w:pPr>
        <w:pStyle w:val="NormalWeb"/>
        <w:rPr>
          <w:rFonts w:asciiTheme="minorBidi" w:hAnsiTheme="minorBidi" w:cstheme="minorBidi"/>
          <w:color w:val="000000"/>
        </w:rPr>
      </w:pPr>
      <w:r w:rsidRPr="00275A25">
        <w:rPr>
          <w:rFonts w:asciiTheme="minorBidi" w:hAnsiTheme="minorBidi" w:cstheme="minorBidi"/>
          <w:color w:val="000000"/>
        </w:rPr>
        <w:t xml:space="preserve">Limited teacher-student relationship and issues with technology access are further difficulties. Students may feel alone in online environments since they don't gain from enquiries or criticism. Additionally, not all students have dependable equipment or a steady internet connection, which makes it challenging for them to participate completely in their education.  </w:t>
      </w:r>
    </w:p>
    <w:p w14:paraId="42F2B3D2" w14:textId="0CE85DE2" w:rsidR="00B16835" w:rsidRDefault="00275A25" w:rsidP="00B16835">
      <w:pPr>
        <w:rPr>
          <w:rFonts w:asciiTheme="minorBidi" w:hAnsiTheme="minorBidi" w:cstheme="minorBidi"/>
          <w:color w:val="000000"/>
        </w:rPr>
      </w:pPr>
      <w:r w:rsidRPr="00275A25">
        <w:rPr>
          <w:rFonts w:asciiTheme="minorBidi" w:hAnsiTheme="minorBidi" w:cstheme="minorBidi"/>
          <w:color w:val="000000"/>
        </w:rPr>
        <w:t>This issue is important because students risk falling behind if they lack good self-control, digital competency, and interaction. These challenges may keep people from fully benefiting from digital learning, even if it offers flexibility.</w:t>
      </w:r>
    </w:p>
    <w:p w14:paraId="74EA65BD" w14:textId="77777777" w:rsidR="00275A25" w:rsidRPr="00B16835" w:rsidRDefault="00275A25" w:rsidP="00B16835"/>
    <w:p w14:paraId="588BED46" w14:textId="00D23502" w:rsidR="00585C00" w:rsidRDefault="00585C00" w:rsidP="00EB77D7">
      <w:pPr>
        <w:pStyle w:val="Heading2"/>
        <w:rPr>
          <w:rFonts w:asciiTheme="minorBidi" w:hAnsiTheme="minorBidi" w:cstheme="minorBidi"/>
          <w:sz w:val="28"/>
          <w:szCs w:val="28"/>
        </w:rPr>
      </w:pPr>
      <w:bookmarkStart w:id="3" w:name="_Toc213233671"/>
      <w:r w:rsidRPr="00EB77D7">
        <w:rPr>
          <w:rFonts w:asciiTheme="minorBidi" w:hAnsiTheme="minorBidi" w:cstheme="minorBidi"/>
          <w:sz w:val="28"/>
          <w:szCs w:val="28"/>
        </w:rPr>
        <w:t>Key Opportunity for Students</w:t>
      </w:r>
      <w:r w:rsidR="003F34B2">
        <w:rPr>
          <w:rFonts w:asciiTheme="minorBidi" w:hAnsiTheme="minorBidi" w:cstheme="minorBidi"/>
          <w:sz w:val="28"/>
          <w:szCs w:val="28"/>
        </w:rPr>
        <w:t xml:space="preserve"> </w:t>
      </w:r>
      <w:bookmarkEnd w:id="3"/>
    </w:p>
    <w:p w14:paraId="7690F8B6" w14:textId="77777777" w:rsidR="00DF5374" w:rsidRDefault="00DF5374" w:rsidP="00DF5374"/>
    <w:p w14:paraId="37F40F48" w14:textId="39C0FDE9" w:rsidR="00AC2CC1" w:rsidRPr="00AC2CC1" w:rsidRDefault="00275A25" w:rsidP="00DF5374">
      <w:pPr>
        <w:pStyle w:val="NormalWeb"/>
        <w:rPr>
          <w:rFonts w:asciiTheme="minorBidi" w:hAnsiTheme="minorBidi" w:cstheme="minorBidi"/>
          <w:color w:val="000000"/>
        </w:rPr>
      </w:pPr>
      <w:r w:rsidRPr="00275A25">
        <w:rPr>
          <w:rFonts w:asciiTheme="minorBidi" w:hAnsiTheme="minorBidi" w:cstheme="minorBidi"/>
          <w:color w:val="000000"/>
        </w:rPr>
        <w:t>The convenience with which students can access a wide variety of educational resources is one of the main advantages of digital tools. The majority of the time, students relied on their teachers' notes or textbooks. Students can now study at any time and from any location thanks to tools like Learning Management Systems (LMS), recorded lectures, and online resources</w:t>
      </w:r>
      <w:r>
        <w:rPr>
          <w:rFonts w:asciiTheme="minorBidi" w:hAnsiTheme="minorBidi" w:cstheme="minorBidi"/>
          <w:color w:val="000000"/>
        </w:rPr>
        <w:t xml:space="preserve"> </w:t>
      </w:r>
      <w:r w:rsidR="00AC2CC1" w:rsidRPr="00AC2CC1">
        <w:rPr>
          <w:rFonts w:asciiTheme="minorBidi" w:hAnsiTheme="minorBidi" w:cstheme="minorBidi"/>
          <w:color w:val="000000"/>
        </w:rPr>
        <w:t>(</w:t>
      </w:r>
      <w:proofErr w:type="spellStart"/>
      <w:r w:rsidR="00AC2CC1" w:rsidRPr="00AC2CC1">
        <w:rPr>
          <w:rFonts w:asciiTheme="minorBidi" w:hAnsiTheme="minorBidi" w:cstheme="minorBidi"/>
          <w:color w:val="000000"/>
        </w:rPr>
        <w:t>Alenezi</w:t>
      </w:r>
      <w:proofErr w:type="spellEnd"/>
      <w:r w:rsidR="00AC2CC1" w:rsidRPr="00AC2CC1">
        <w:rPr>
          <w:rFonts w:asciiTheme="minorBidi" w:hAnsiTheme="minorBidi" w:cstheme="minorBidi"/>
          <w:color w:val="000000"/>
        </w:rPr>
        <w:t xml:space="preserve">, Wardat &amp; </w:t>
      </w:r>
      <w:proofErr w:type="spellStart"/>
      <w:r w:rsidR="00AC2CC1" w:rsidRPr="00AC2CC1">
        <w:rPr>
          <w:rFonts w:asciiTheme="minorBidi" w:hAnsiTheme="minorBidi" w:cstheme="minorBidi"/>
          <w:color w:val="000000"/>
        </w:rPr>
        <w:t>Akour</w:t>
      </w:r>
      <w:proofErr w:type="spellEnd"/>
      <w:r w:rsidR="00AC2CC1" w:rsidRPr="00AC2CC1">
        <w:rPr>
          <w:rFonts w:asciiTheme="minorBidi" w:hAnsiTheme="minorBidi" w:cstheme="minorBidi"/>
          <w:color w:val="000000"/>
        </w:rPr>
        <w:t>, 2023).</w:t>
      </w:r>
    </w:p>
    <w:p w14:paraId="450FE89E" w14:textId="77777777" w:rsidR="00275A25" w:rsidRDefault="00275A25" w:rsidP="00DF5374">
      <w:pPr>
        <w:pStyle w:val="NormalWeb"/>
        <w:rPr>
          <w:rFonts w:asciiTheme="minorBidi" w:hAnsiTheme="minorBidi" w:cstheme="minorBidi"/>
          <w:color w:val="000000"/>
        </w:rPr>
      </w:pPr>
      <w:r w:rsidRPr="00275A25">
        <w:rPr>
          <w:rFonts w:asciiTheme="minorBidi" w:hAnsiTheme="minorBidi" w:cstheme="minorBidi"/>
          <w:color w:val="000000"/>
        </w:rPr>
        <w:t>According to the report, students can access additional internet resources or view recorded classes to better learn challenging subjects. I've found that using study apps and online tests makes it easier for me to practise and remember what I've learnt.</w:t>
      </w:r>
    </w:p>
    <w:p w14:paraId="5C9D23A1" w14:textId="39DF2AA9" w:rsidR="00DF5374" w:rsidRPr="00DF5374" w:rsidRDefault="00275A25" w:rsidP="00DF5374">
      <w:r w:rsidRPr="00275A25">
        <w:rPr>
          <w:rFonts w:asciiTheme="minorBidi" w:hAnsiTheme="minorBidi" w:cstheme="minorBidi"/>
          <w:color w:val="000000"/>
        </w:rPr>
        <w:t>Since everyone learns differently, this chance is crucial. Reading, watching, and engaging in activities are the ways that some children learn best. Students can learn in a variety of ways that are most effective for them thanks to digital technologies, which make it easier for them to understand and keep the material.</w:t>
      </w:r>
    </w:p>
    <w:p w14:paraId="08192CB9" w14:textId="4CCD736F" w:rsidR="00585C00" w:rsidRPr="00886678" w:rsidRDefault="00585C00" w:rsidP="00414A14">
      <w:pPr>
        <w:pStyle w:val="Heading2"/>
        <w:rPr>
          <w:rFonts w:asciiTheme="minorBidi" w:hAnsiTheme="minorBidi" w:cstheme="minorBidi"/>
          <w:sz w:val="28"/>
          <w:szCs w:val="28"/>
        </w:rPr>
      </w:pPr>
      <w:bookmarkStart w:id="4" w:name="_Toc213233672"/>
      <w:r w:rsidRPr="00886678">
        <w:rPr>
          <w:rFonts w:asciiTheme="minorBidi" w:hAnsiTheme="minorBidi" w:cstheme="minorBidi"/>
          <w:sz w:val="28"/>
          <w:szCs w:val="28"/>
        </w:rPr>
        <w:t>Planning Your Report</w:t>
      </w:r>
      <w:r w:rsidR="003F34B2">
        <w:rPr>
          <w:rFonts w:asciiTheme="minorBidi" w:hAnsiTheme="minorBidi" w:cstheme="minorBidi"/>
          <w:sz w:val="28"/>
          <w:szCs w:val="28"/>
        </w:rPr>
        <w:t xml:space="preserve"> </w:t>
      </w:r>
      <w:bookmarkEnd w:id="4"/>
    </w:p>
    <w:p w14:paraId="461C52BC" w14:textId="77777777" w:rsidR="00181099" w:rsidRDefault="00181099" w:rsidP="00181099">
      <w:pPr>
        <w:rPr>
          <w:rFonts w:ascii="-webkit-standard" w:hAnsi="-webkit-standard"/>
          <w:color w:val="000000"/>
          <w:sz w:val="27"/>
          <w:szCs w:val="27"/>
        </w:rPr>
      </w:pPr>
    </w:p>
    <w:p w14:paraId="3B33820B" w14:textId="295A2088" w:rsidR="00275A25" w:rsidRPr="00275A25" w:rsidRDefault="00275A25" w:rsidP="00275A25">
      <w:pPr>
        <w:rPr>
          <w:rFonts w:asciiTheme="minorBidi" w:hAnsiTheme="minorBidi" w:cstheme="minorBidi"/>
          <w:color w:val="000000"/>
        </w:rPr>
      </w:pPr>
      <w:r w:rsidRPr="00275A25">
        <w:rPr>
          <w:rFonts w:asciiTheme="minorBidi" w:hAnsiTheme="minorBidi" w:cstheme="minorBidi"/>
          <w:color w:val="000000"/>
        </w:rPr>
        <w:t>I'll concentrate on both opportunities and challenges since, although digital tools may help students in learning in many ways, incorrect use of them can also lead to issues.</w:t>
      </w:r>
      <w:r>
        <w:rPr>
          <w:rFonts w:asciiTheme="minorBidi" w:hAnsiTheme="minorBidi" w:cstheme="minorBidi"/>
          <w:color w:val="000000"/>
        </w:rPr>
        <w:t xml:space="preserve"> T</w:t>
      </w:r>
      <w:r w:rsidRPr="00275A25">
        <w:rPr>
          <w:rFonts w:asciiTheme="minorBidi" w:hAnsiTheme="minorBidi" w:cstheme="minorBidi"/>
          <w:color w:val="000000"/>
        </w:rPr>
        <w:t>o show how technology can improve learning in the digital age, I'll use examples like educational apps, online movies, and virtual classrooms.</w:t>
      </w:r>
    </w:p>
    <w:p w14:paraId="4210B8DC" w14:textId="77777777" w:rsidR="00275A25" w:rsidRPr="00275A25" w:rsidRDefault="00275A25" w:rsidP="00275A25">
      <w:pPr>
        <w:rPr>
          <w:rFonts w:asciiTheme="minorBidi" w:hAnsiTheme="minorBidi" w:cstheme="minorBidi"/>
          <w:color w:val="000000"/>
        </w:rPr>
      </w:pPr>
      <w:r w:rsidRPr="00275A25">
        <w:rPr>
          <w:rFonts w:asciiTheme="minorBidi" w:hAnsiTheme="minorBidi" w:cstheme="minorBidi"/>
          <w:color w:val="000000"/>
        </w:rPr>
        <w:t>I'll talk about issues including having unreliable devices or internet, having trouble focussing, and having trouble using learning management systems.</w:t>
      </w:r>
    </w:p>
    <w:p w14:paraId="085AE082" w14:textId="1690BA19" w:rsidR="00181099" w:rsidRDefault="00275A25" w:rsidP="00275A25">
      <w:pPr>
        <w:rPr>
          <w:rFonts w:ascii="-webkit-standard" w:hAnsi="-webkit-standard"/>
          <w:color w:val="000000"/>
          <w:sz w:val="27"/>
          <w:szCs w:val="27"/>
        </w:rPr>
      </w:pPr>
      <w:r w:rsidRPr="00275A25">
        <w:rPr>
          <w:rFonts w:asciiTheme="minorBidi" w:hAnsiTheme="minorBidi" w:cstheme="minorBidi"/>
          <w:color w:val="000000"/>
        </w:rPr>
        <w:t xml:space="preserve"> The report will be structured with a brief comment on how students could use digital technologies appropriately to maximise their learning, followed by an explanation of the potential and challenges.</w:t>
      </w:r>
    </w:p>
    <w:p w14:paraId="047A54A7" w14:textId="77777777" w:rsidR="00181099" w:rsidRDefault="00181099" w:rsidP="00181099">
      <w:pPr>
        <w:rPr>
          <w:rFonts w:ascii="-webkit-standard" w:hAnsi="-webkit-standard"/>
          <w:color w:val="000000"/>
          <w:sz w:val="27"/>
          <w:szCs w:val="27"/>
        </w:rPr>
      </w:pPr>
    </w:p>
    <w:p w14:paraId="56066400" w14:textId="77777777" w:rsidR="00181099" w:rsidRDefault="00181099" w:rsidP="00181099">
      <w:pPr>
        <w:rPr>
          <w:rFonts w:ascii="-webkit-standard" w:hAnsi="-webkit-standard"/>
          <w:color w:val="000000"/>
          <w:sz w:val="27"/>
          <w:szCs w:val="27"/>
        </w:rPr>
      </w:pPr>
    </w:p>
    <w:p w14:paraId="1327F809" w14:textId="77777777" w:rsidR="00181099" w:rsidRDefault="00181099" w:rsidP="00181099">
      <w:pPr>
        <w:rPr>
          <w:rFonts w:ascii="-webkit-standard" w:hAnsi="-webkit-standard"/>
          <w:color w:val="000000"/>
          <w:sz w:val="27"/>
          <w:szCs w:val="27"/>
        </w:rPr>
      </w:pPr>
    </w:p>
    <w:p w14:paraId="2FBD4FF7" w14:textId="77777777" w:rsidR="00181099" w:rsidRPr="00181099" w:rsidRDefault="00181099" w:rsidP="00181099">
      <w:pPr>
        <w:rPr>
          <w:rFonts w:asciiTheme="minorBidi" w:hAnsiTheme="minorBidi"/>
        </w:rPr>
      </w:pPr>
    </w:p>
    <w:p w14:paraId="43F597C2" w14:textId="7041893D" w:rsidR="00861BC8" w:rsidRPr="00EE60FA" w:rsidRDefault="00585C00" w:rsidP="00EE60FA">
      <w:pPr>
        <w:pStyle w:val="Heading2"/>
        <w:rPr>
          <w:rFonts w:asciiTheme="minorBidi" w:hAnsiTheme="minorBidi" w:cstheme="minorBidi"/>
          <w:sz w:val="28"/>
          <w:szCs w:val="28"/>
        </w:rPr>
      </w:pPr>
      <w:bookmarkStart w:id="5" w:name="_Toc213233673"/>
      <w:r w:rsidRPr="00EE60FA">
        <w:rPr>
          <w:rFonts w:asciiTheme="minorBidi" w:hAnsiTheme="minorBidi" w:cstheme="minorBidi"/>
          <w:sz w:val="28"/>
          <w:szCs w:val="28"/>
        </w:rPr>
        <w:lastRenderedPageBreak/>
        <w:t>Timeline for Component 2</w:t>
      </w:r>
      <w:bookmarkEnd w:id="5"/>
    </w:p>
    <w:tbl>
      <w:tblPr>
        <w:tblStyle w:val="TableGrid"/>
        <w:tblW w:w="0" w:type="auto"/>
        <w:tblLook w:val="04A0" w:firstRow="1" w:lastRow="0" w:firstColumn="1" w:lastColumn="0" w:noHBand="0" w:noVBand="1"/>
      </w:tblPr>
      <w:tblGrid>
        <w:gridCol w:w="4511"/>
        <w:gridCol w:w="4505"/>
      </w:tblGrid>
      <w:tr w:rsidR="00585C00" w:rsidRPr="0040098D" w14:paraId="188BFEBB" w14:textId="77777777" w:rsidTr="007B0D6C">
        <w:tc>
          <w:tcPr>
            <w:tcW w:w="4511" w:type="dxa"/>
          </w:tcPr>
          <w:p w14:paraId="26F57377" w14:textId="77777777" w:rsidR="00585C00" w:rsidRPr="0040098D" w:rsidRDefault="00585C00" w:rsidP="00591C26">
            <w:pPr>
              <w:spacing w:after="160" w:line="278" w:lineRule="auto"/>
              <w:jc w:val="center"/>
              <w:rPr>
                <w:rFonts w:asciiTheme="minorBidi" w:hAnsiTheme="minorBidi"/>
                <w:b/>
                <w:bCs/>
              </w:rPr>
            </w:pPr>
            <w:r w:rsidRPr="0040098D">
              <w:rPr>
                <w:rFonts w:asciiTheme="minorBidi" w:hAnsiTheme="minorBidi"/>
                <w:b/>
                <w:bCs/>
              </w:rPr>
              <w:t>Task</w:t>
            </w:r>
          </w:p>
        </w:tc>
        <w:tc>
          <w:tcPr>
            <w:tcW w:w="4505" w:type="dxa"/>
          </w:tcPr>
          <w:p w14:paraId="315B59AD" w14:textId="77777777" w:rsidR="00585C00" w:rsidRPr="0040098D" w:rsidRDefault="00585C00" w:rsidP="00591C26">
            <w:pPr>
              <w:spacing w:after="160" w:line="278" w:lineRule="auto"/>
              <w:jc w:val="center"/>
              <w:rPr>
                <w:rFonts w:asciiTheme="minorBidi" w:hAnsiTheme="minorBidi"/>
                <w:b/>
                <w:bCs/>
              </w:rPr>
            </w:pPr>
            <w:r w:rsidRPr="0040098D">
              <w:rPr>
                <w:rFonts w:asciiTheme="minorBidi" w:hAnsiTheme="minorBidi"/>
                <w:b/>
                <w:bCs/>
              </w:rPr>
              <w:t>Date/ Deadline</w:t>
            </w:r>
          </w:p>
        </w:tc>
      </w:tr>
      <w:tr w:rsidR="007B0D6C" w:rsidRPr="0040098D" w14:paraId="1DE42FB5" w14:textId="77777777" w:rsidTr="007B0D6C">
        <w:tc>
          <w:tcPr>
            <w:tcW w:w="4511" w:type="dxa"/>
          </w:tcPr>
          <w:p w14:paraId="4DB80298" w14:textId="77777777" w:rsidR="007B0D6C" w:rsidRPr="0040098D" w:rsidRDefault="007B0D6C" w:rsidP="007B0D6C">
            <w:pPr>
              <w:spacing w:after="160" w:line="278" w:lineRule="auto"/>
              <w:jc w:val="center"/>
              <w:rPr>
                <w:rFonts w:asciiTheme="minorBidi" w:hAnsiTheme="minorBidi"/>
              </w:rPr>
            </w:pPr>
            <w:r w:rsidRPr="0040098D">
              <w:rPr>
                <w:rFonts w:asciiTheme="minorBidi" w:hAnsiTheme="minorBidi"/>
              </w:rPr>
              <w:t>Finish research</w:t>
            </w:r>
          </w:p>
        </w:tc>
        <w:tc>
          <w:tcPr>
            <w:tcW w:w="4505" w:type="dxa"/>
          </w:tcPr>
          <w:p w14:paraId="27485B52" w14:textId="513D5D3F" w:rsidR="007B0D6C" w:rsidRPr="0040098D" w:rsidRDefault="007B0D6C" w:rsidP="007B0D6C">
            <w:pPr>
              <w:spacing w:after="160" w:line="278" w:lineRule="auto"/>
              <w:jc w:val="center"/>
              <w:rPr>
                <w:rFonts w:asciiTheme="minorBidi" w:hAnsiTheme="minorBidi"/>
              </w:rPr>
            </w:pPr>
            <w:r w:rsidRPr="00394489">
              <w:rPr>
                <w:rFonts w:ascii="Aptos" w:hAnsi="Aptos" w:cstheme="minorBidi"/>
              </w:rPr>
              <w:t>26</w:t>
            </w:r>
            <w:r w:rsidRPr="00394489">
              <w:rPr>
                <w:rFonts w:ascii="Aptos" w:hAnsi="Aptos" w:cstheme="minorBidi"/>
                <w:vertAlign w:val="superscript"/>
              </w:rPr>
              <w:t>th</w:t>
            </w:r>
            <w:r w:rsidRPr="00394489">
              <w:rPr>
                <w:rFonts w:ascii="Aptos" w:hAnsi="Aptos" w:cstheme="minorBidi"/>
              </w:rPr>
              <w:t xml:space="preserve"> October 2025</w:t>
            </w:r>
          </w:p>
        </w:tc>
      </w:tr>
      <w:tr w:rsidR="007B0D6C" w:rsidRPr="0040098D" w14:paraId="7942C8D5" w14:textId="77777777" w:rsidTr="007B0D6C">
        <w:tc>
          <w:tcPr>
            <w:tcW w:w="4511" w:type="dxa"/>
          </w:tcPr>
          <w:p w14:paraId="56070134" w14:textId="77777777" w:rsidR="007B0D6C" w:rsidRPr="0040098D" w:rsidRDefault="007B0D6C" w:rsidP="007B0D6C">
            <w:pPr>
              <w:spacing w:after="160" w:line="278" w:lineRule="auto"/>
              <w:jc w:val="center"/>
              <w:rPr>
                <w:rFonts w:asciiTheme="minorBidi" w:hAnsiTheme="minorBidi"/>
              </w:rPr>
            </w:pPr>
            <w:r w:rsidRPr="0040098D">
              <w:rPr>
                <w:rFonts w:asciiTheme="minorBidi" w:hAnsiTheme="minorBidi"/>
              </w:rPr>
              <w:t>Draft first section</w:t>
            </w:r>
          </w:p>
        </w:tc>
        <w:tc>
          <w:tcPr>
            <w:tcW w:w="4505" w:type="dxa"/>
          </w:tcPr>
          <w:p w14:paraId="65C6088C" w14:textId="3A2F0F6B" w:rsidR="007B0D6C" w:rsidRPr="0040098D" w:rsidRDefault="007B0D6C" w:rsidP="007B0D6C">
            <w:pPr>
              <w:spacing w:after="160" w:line="278" w:lineRule="auto"/>
              <w:jc w:val="center"/>
              <w:rPr>
                <w:rFonts w:asciiTheme="minorBidi" w:hAnsiTheme="minorBidi"/>
              </w:rPr>
            </w:pPr>
            <w:r w:rsidRPr="00394489">
              <w:rPr>
                <w:rFonts w:ascii="Aptos" w:hAnsi="Aptos" w:cstheme="minorBidi"/>
              </w:rPr>
              <w:t>7</w:t>
            </w:r>
            <w:r w:rsidRPr="00394489">
              <w:rPr>
                <w:rFonts w:ascii="Aptos" w:hAnsi="Aptos" w:cstheme="minorBidi"/>
                <w:vertAlign w:val="superscript"/>
              </w:rPr>
              <w:t>th</w:t>
            </w:r>
            <w:r w:rsidRPr="00394489">
              <w:rPr>
                <w:rFonts w:ascii="Aptos" w:hAnsi="Aptos" w:cstheme="minorBidi"/>
              </w:rPr>
              <w:t xml:space="preserve"> November 2025</w:t>
            </w:r>
          </w:p>
        </w:tc>
      </w:tr>
      <w:tr w:rsidR="007B0D6C" w:rsidRPr="0040098D" w14:paraId="59BA83F1" w14:textId="77777777" w:rsidTr="007B0D6C">
        <w:tc>
          <w:tcPr>
            <w:tcW w:w="4511" w:type="dxa"/>
          </w:tcPr>
          <w:p w14:paraId="121F9BC0" w14:textId="77777777" w:rsidR="007B0D6C" w:rsidRPr="0040098D" w:rsidRDefault="007B0D6C" w:rsidP="007B0D6C">
            <w:pPr>
              <w:spacing w:after="160" w:line="278" w:lineRule="auto"/>
              <w:jc w:val="center"/>
              <w:rPr>
                <w:rFonts w:asciiTheme="minorBidi" w:hAnsiTheme="minorBidi"/>
              </w:rPr>
            </w:pPr>
            <w:r w:rsidRPr="0040098D">
              <w:rPr>
                <w:rFonts w:asciiTheme="minorBidi" w:hAnsiTheme="minorBidi"/>
              </w:rPr>
              <w:t>Complete first draft</w:t>
            </w:r>
          </w:p>
        </w:tc>
        <w:tc>
          <w:tcPr>
            <w:tcW w:w="4505" w:type="dxa"/>
          </w:tcPr>
          <w:p w14:paraId="61A6DEB4" w14:textId="3A6F4FA4" w:rsidR="007B0D6C" w:rsidRPr="0040098D" w:rsidRDefault="007B0D6C" w:rsidP="007B0D6C">
            <w:pPr>
              <w:spacing w:after="160" w:line="278" w:lineRule="auto"/>
              <w:jc w:val="center"/>
              <w:rPr>
                <w:rFonts w:asciiTheme="minorBidi" w:hAnsiTheme="minorBidi"/>
              </w:rPr>
            </w:pPr>
            <w:r w:rsidRPr="00394489">
              <w:rPr>
                <w:rFonts w:ascii="Aptos" w:hAnsi="Aptos" w:cstheme="minorBidi"/>
              </w:rPr>
              <w:t>14</w:t>
            </w:r>
            <w:r w:rsidRPr="00394489">
              <w:rPr>
                <w:rFonts w:ascii="Aptos" w:hAnsi="Aptos" w:cstheme="minorBidi"/>
                <w:vertAlign w:val="superscript"/>
              </w:rPr>
              <w:t>th</w:t>
            </w:r>
            <w:r w:rsidRPr="00394489">
              <w:rPr>
                <w:rFonts w:ascii="Aptos" w:hAnsi="Aptos" w:cstheme="minorBidi"/>
              </w:rPr>
              <w:t xml:space="preserve"> November 2025</w:t>
            </w:r>
          </w:p>
        </w:tc>
      </w:tr>
      <w:tr w:rsidR="007B0D6C" w:rsidRPr="0040098D" w14:paraId="4CC97EBF" w14:textId="77777777" w:rsidTr="007B0D6C">
        <w:tc>
          <w:tcPr>
            <w:tcW w:w="4511" w:type="dxa"/>
          </w:tcPr>
          <w:p w14:paraId="6364AB9C" w14:textId="77777777" w:rsidR="007B0D6C" w:rsidRPr="0040098D" w:rsidRDefault="007B0D6C" w:rsidP="007B0D6C">
            <w:pPr>
              <w:spacing w:after="160" w:line="278" w:lineRule="auto"/>
              <w:jc w:val="center"/>
              <w:rPr>
                <w:rFonts w:asciiTheme="minorBidi" w:hAnsiTheme="minorBidi"/>
              </w:rPr>
            </w:pPr>
            <w:r w:rsidRPr="0040098D">
              <w:rPr>
                <w:rFonts w:asciiTheme="minorBidi" w:hAnsiTheme="minorBidi"/>
              </w:rPr>
              <w:t>Final editing</w:t>
            </w:r>
          </w:p>
        </w:tc>
        <w:tc>
          <w:tcPr>
            <w:tcW w:w="4505" w:type="dxa"/>
          </w:tcPr>
          <w:p w14:paraId="28187191" w14:textId="2475249E" w:rsidR="007B0D6C" w:rsidRPr="0040098D" w:rsidRDefault="007B0D6C" w:rsidP="007B0D6C">
            <w:pPr>
              <w:spacing w:after="160" w:line="278" w:lineRule="auto"/>
              <w:jc w:val="center"/>
              <w:rPr>
                <w:rFonts w:asciiTheme="minorBidi" w:hAnsiTheme="minorBidi"/>
              </w:rPr>
            </w:pPr>
            <w:proofErr w:type="gramStart"/>
            <w:r w:rsidRPr="00394489">
              <w:rPr>
                <w:rFonts w:ascii="Aptos" w:hAnsi="Aptos" w:cstheme="minorBidi"/>
              </w:rPr>
              <w:t>2</w:t>
            </w:r>
            <w:r w:rsidR="00646547">
              <w:rPr>
                <w:rFonts w:ascii="Aptos" w:hAnsi="Aptos" w:cstheme="minorBidi"/>
              </w:rPr>
              <w:t>1</w:t>
            </w:r>
            <w:r w:rsidRPr="00394489">
              <w:rPr>
                <w:rFonts w:ascii="Aptos" w:hAnsi="Aptos" w:cstheme="minorBidi"/>
                <w:vertAlign w:val="superscript"/>
              </w:rPr>
              <w:t>th</w:t>
            </w:r>
            <w:proofErr w:type="gramEnd"/>
            <w:r w:rsidRPr="00394489">
              <w:rPr>
                <w:rFonts w:ascii="Aptos" w:hAnsi="Aptos" w:cstheme="minorBidi"/>
              </w:rPr>
              <w:t xml:space="preserve"> November 2025</w:t>
            </w:r>
          </w:p>
        </w:tc>
      </w:tr>
    </w:tbl>
    <w:p w14:paraId="019E0A15" w14:textId="77777777" w:rsidR="00585C00" w:rsidRPr="0040098D" w:rsidRDefault="00585C00" w:rsidP="00861BC8">
      <w:pPr>
        <w:rPr>
          <w:rFonts w:asciiTheme="minorBidi" w:hAnsiTheme="minorBidi"/>
          <w:b/>
          <w:bCs/>
        </w:rPr>
      </w:pPr>
    </w:p>
    <w:p w14:paraId="517E89A1" w14:textId="77777777" w:rsidR="00A36F52" w:rsidRDefault="00A36F52" w:rsidP="00861BC8">
      <w:pPr>
        <w:rPr>
          <w:rFonts w:asciiTheme="minorBidi" w:hAnsiTheme="minorBidi"/>
          <w:b/>
          <w:bCs/>
        </w:rPr>
      </w:pPr>
    </w:p>
    <w:p w14:paraId="24AF74A0" w14:textId="58ABB534" w:rsidR="0040098D" w:rsidRDefault="00024DE0" w:rsidP="00024DE0">
      <w:pPr>
        <w:tabs>
          <w:tab w:val="left" w:pos="2535"/>
        </w:tabs>
        <w:rPr>
          <w:rFonts w:asciiTheme="minorBidi" w:hAnsiTheme="minorBidi"/>
          <w:b/>
          <w:bCs/>
        </w:rPr>
      </w:pPr>
      <w:r>
        <w:rPr>
          <w:rFonts w:asciiTheme="minorBidi" w:hAnsiTheme="minorBidi"/>
          <w:b/>
          <w:bCs/>
        </w:rPr>
        <w:tab/>
      </w:r>
    </w:p>
    <w:p w14:paraId="70EB432C" w14:textId="77777777" w:rsidR="00024DE0" w:rsidRDefault="00024DE0" w:rsidP="00024DE0">
      <w:pPr>
        <w:tabs>
          <w:tab w:val="left" w:pos="2535"/>
        </w:tabs>
        <w:rPr>
          <w:rFonts w:asciiTheme="minorBidi" w:hAnsiTheme="minorBidi"/>
          <w:b/>
          <w:bCs/>
        </w:rPr>
      </w:pPr>
    </w:p>
    <w:p w14:paraId="1CAB551C" w14:textId="77777777" w:rsidR="00024DE0" w:rsidRPr="0040098D" w:rsidRDefault="00024DE0" w:rsidP="00024DE0">
      <w:pPr>
        <w:tabs>
          <w:tab w:val="left" w:pos="2535"/>
        </w:tabs>
        <w:rPr>
          <w:rFonts w:asciiTheme="minorBidi" w:hAnsiTheme="minorBidi"/>
          <w:b/>
          <w:bCs/>
        </w:rPr>
      </w:pPr>
    </w:p>
    <w:p w14:paraId="25EABB68" w14:textId="3D0A7B2B" w:rsidR="002B7877" w:rsidRPr="00EA267D" w:rsidRDefault="002B7877" w:rsidP="00EA267D">
      <w:pPr>
        <w:pStyle w:val="Heading1"/>
        <w:rPr>
          <w:rFonts w:asciiTheme="minorBidi" w:hAnsiTheme="minorBidi" w:cstheme="minorBidi"/>
          <w:sz w:val="32"/>
          <w:szCs w:val="32"/>
        </w:rPr>
      </w:pPr>
      <w:bookmarkStart w:id="6" w:name="_Toc213233674"/>
      <w:r w:rsidRPr="00EA267D">
        <w:rPr>
          <w:rFonts w:asciiTheme="minorBidi" w:hAnsiTheme="minorBidi" w:cstheme="minorBidi"/>
          <w:sz w:val="32"/>
          <w:szCs w:val="32"/>
        </w:rPr>
        <w:t xml:space="preserve">Component 2 – Answering the Question </w:t>
      </w:r>
      <w:bookmarkEnd w:id="6"/>
    </w:p>
    <w:p w14:paraId="3924478B" w14:textId="3D8E6F91" w:rsidR="002B7877" w:rsidRPr="00024DE0" w:rsidRDefault="002B7877" w:rsidP="00024DE0">
      <w:pPr>
        <w:pStyle w:val="Heading2"/>
        <w:rPr>
          <w:rFonts w:asciiTheme="minorBidi" w:hAnsiTheme="minorBidi" w:cstheme="minorBidi"/>
          <w:sz w:val="28"/>
          <w:szCs w:val="28"/>
        </w:rPr>
      </w:pPr>
      <w:bookmarkStart w:id="7" w:name="_Toc213233675"/>
      <w:r w:rsidRPr="00024DE0">
        <w:rPr>
          <w:rFonts w:asciiTheme="minorBidi" w:hAnsiTheme="minorBidi" w:cstheme="minorBidi"/>
          <w:sz w:val="28"/>
          <w:szCs w:val="28"/>
        </w:rPr>
        <w:t xml:space="preserve">Introduction </w:t>
      </w:r>
      <w:bookmarkEnd w:id="7"/>
    </w:p>
    <w:p w14:paraId="4C3F1B5D" w14:textId="498CAE9D" w:rsidR="007B0D6C" w:rsidRPr="007B0D6C" w:rsidRDefault="00275A25" w:rsidP="007B0D6C">
      <w:pPr>
        <w:pStyle w:val="NormalWeb"/>
        <w:rPr>
          <w:rFonts w:asciiTheme="minorBidi" w:hAnsiTheme="minorBidi" w:cstheme="minorBidi"/>
          <w:color w:val="000000"/>
        </w:rPr>
      </w:pPr>
      <w:r w:rsidRPr="00275A25">
        <w:rPr>
          <w:rFonts w:asciiTheme="minorBidi" w:hAnsiTheme="minorBidi" w:cstheme="minorBidi"/>
          <w:color w:val="000000"/>
        </w:rPr>
        <w:t>Around the world, digital learning is starting to play a significant role in education. Students can access lectures, materials, and assignments at any time and from any location thanks to laptops, tablets, educational apps, and online platforms. Since technology makes it simpler for students to study in flexible and interactive ways, this kind of learning has expanded quickly, particularly in higher education</w:t>
      </w:r>
      <w:r>
        <w:rPr>
          <w:rFonts w:asciiTheme="minorBidi" w:hAnsiTheme="minorBidi" w:cstheme="minorBidi"/>
          <w:color w:val="000000"/>
        </w:rPr>
        <w:t xml:space="preserve"> </w:t>
      </w:r>
      <w:r w:rsidR="007B0D6C" w:rsidRPr="007B0D6C">
        <w:rPr>
          <w:rFonts w:asciiTheme="minorBidi" w:hAnsiTheme="minorBidi" w:cstheme="minorBidi"/>
          <w:color w:val="000000"/>
        </w:rPr>
        <w:t>(</w:t>
      </w:r>
      <w:proofErr w:type="spellStart"/>
      <w:r w:rsidR="007B0D6C" w:rsidRPr="007B0D6C">
        <w:rPr>
          <w:rFonts w:asciiTheme="minorBidi" w:hAnsiTheme="minorBidi" w:cstheme="minorBidi"/>
          <w:color w:val="000000"/>
        </w:rPr>
        <w:t>Alenezi</w:t>
      </w:r>
      <w:proofErr w:type="spellEnd"/>
      <w:r w:rsidR="007B0D6C" w:rsidRPr="007B0D6C">
        <w:rPr>
          <w:rFonts w:asciiTheme="minorBidi" w:hAnsiTheme="minorBidi" w:cstheme="minorBidi"/>
          <w:color w:val="000000"/>
        </w:rPr>
        <w:t xml:space="preserve">, Wardat &amp; </w:t>
      </w:r>
      <w:proofErr w:type="spellStart"/>
      <w:r w:rsidR="007B0D6C" w:rsidRPr="007B0D6C">
        <w:rPr>
          <w:rFonts w:asciiTheme="minorBidi" w:hAnsiTheme="minorBidi" w:cstheme="minorBidi"/>
          <w:color w:val="000000"/>
        </w:rPr>
        <w:t>Akour</w:t>
      </w:r>
      <w:proofErr w:type="spellEnd"/>
      <w:r w:rsidR="007B0D6C" w:rsidRPr="007B0D6C">
        <w:rPr>
          <w:rFonts w:asciiTheme="minorBidi" w:hAnsiTheme="minorBidi" w:cstheme="minorBidi"/>
          <w:color w:val="000000"/>
        </w:rPr>
        <w:t>, 2023).</w:t>
      </w:r>
    </w:p>
    <w:p w14:paraId="7779E9CE" w14:textId="77777777" w:rsidR="00275A25" w:rsidRDefault="00275A25" w:rsidP="007B0D6C">
      <w:pPr>
        <w:pStyle w:val="NormalWeb"/>
        <w:rPr>
          <w:rFonts w:asciiTheme="minorBidi" w:hAnsiTheme="minorBidi" w:cstheme="minorBidi"/>
          <w:color w:val="000000"/>
        </w:rPr>
      </w:pPr>
      <w:r w:rsidRPr="00275A25">
        <w:rPr>
          <w:rFonts w:asciiTheme="minorBidi" w:hAnsiTheme="minorBidi" w:cstheme="minorBidi"/>
          <w:color w:val="000000"/>
        </w:rPr>
        <w:t>But there are disadvantages to adopting digital technologies as well. Some students find it difficult to use learning management systems, maintain concentrate, or have dependable access to devices and the internet. meanwhile, digital tools offer a wide range of opportunities, including study apps that allow students to learn at their own pace, online resources, and access to lectures that have been recorded.</w:t>
      </w:r>
    </w:p>
    <w:p w14:paraId="7AF469DA" w14:textId="4BD3A236" w:rsidR="002B7877" w:rsidRPr="00275A25" w:rsidRDefault="00275A25" w:rsidP="00275A25">
      <w:pPr>
        <w:rPr>
          <w:rFonts w:asciiTheme="minorBidi" w:hAnsiTheme="minorBidi"/>
        </w:rPr>
      </w:pPr>
      <w:r w:rsidRPr="00275A25">
        <w:rPr>
          <w:rFonts w:asciiTheme="minorBidi" w:hAnsiTheme="minorBidi" w:cstheme="minorBidi"/>
          <w:color w:val="000000"/>
        </w:rPr>
        <w:t>I will discuss the advantages and disadvantages of digital learning in this report. I'll provide examples of popular technologies, discuss how they affect pupils, and consider how digital tools might be used for learning.</w:t>
      </w:r>
    </w:p>
    <w:p w14:paraId="127F2FFB" w14:textId="77777777" w:rsidR="00107FDA" w:rsidRPr="0040098D" w:rsidRDefault="00107FDA" w:rsidP="00107FDA">
      <w:pPr>
        <w:pStyle w:val="ListParagraph"/>
        <w:rPr>
          <w:rFonts w:asciiTheme="minorBidi" w:hAnsiTheme="minorBidi"/>
        </w:rPr>
      </w:pPr>
    </w:p>
    <w:p w14:paraId="710A7DFD" w14:textId="77777777" w:rsidR="0037141D" w:rsidRDefault="0037141D" w:rsidP="00024DE0">
      <w:pPr>
        <w:pStyle w:val="Heading2"/>
        <w:rPr>
          <w:rFonts w:asciiTheme="minorBidi" w:hAnsiTheme="minorBidi" w:cstheme="minorBidi"/>
          <w:sz w:val="28"/>
          <w:szCs w:val="28"/>
        </w:rPr>
      </w:pPr>
      <w:bookmarkStart w:id="8" w:name="_Toc213233676"/>
    </w:p>
    <w:p w14:paraId="7E4A8E4A" w14:textId="783547F5" w:rsidR="002B7877" w:rsidRPr="00024DE0" w:rsidRDefault="002B7877" w:rsidP="00024DE0">
      <w:pPr>
        <w:pStyle w:val="Heading2"/>
        <w:rPr>
          <w:rFonts w:asciiTheme="minorBidi" w:hAnsiTheme="minorBidi" w:cstheme="minorBidi"/>
          <w:sz w:val="28"/>
          <w:szCs w:val="28"/>
        </w:rPr>
      </w:pPr>
      <w:r w:rsidRPr="00024DE0">
        <w:rPr>
          <w:rFonts w:asciiTheme="minorBidi" w:hAnsiTheme="minorBidi" w:cstheme="minorBidi"/>
          <w:sz w:val="28"/>
          <w:szCs w:val="28"/>
        </w:rPr>
        <w:t>Challenges Students Face</w:t>
      </w:r>
      <w:r w:rsidR="00BE3F8F">
        <w:rPr>
          <w:rFonts w:asciiTheme="minorBidi" w:hAnsiTheme="minorBidi" w:cstheme="minorBidi"/>
          <w:sz w:val="28"/>
          <w:szCs w:val="28"/>
        </w:rPr>
        <w:t xml:space="preserve"> </w:t>
      </w:r>
      <w:bookmarkEnd w:id="8"/>
    </w:p>
    <w:p w14:paraId="7029B5C3" w14:textId="77777777" w:rsidR="00275A25" w:rsidRDefault="00275A25" w:rsidP="0037141D">
      <w:pPr>
        <w:pStyle w:val="NormalWeb"/>
        <w:rPr>
          <w:rFonts w:asciiTheme="minorBidi" w:hAnsiTheme="minorBidi" w:cstheme="minorBidi"/>
          <w:color w:val="000000"/>
        </w:rPr>
      </w:pPr>
      <w:r w:rsidRPr="00275A25">
        <w:rPr>
          <w:rFonts w:asciiTheme="minorBidi" w:hAnsiTheme="minorBidi" w:cstheme="minorBidi"/>
          <w:color w:val="000000"/>
        </w:rPr>
        <w:t xml:space="preserve">When attempting to use digital technologies, students face </w:t>
      </w:r>
      <w:proofErr w:type="gramStart"/>
      <w:r w:rsidRPr="00275A25">
        <w:rPr>
          <w:rFonts w:asciiTheme="minorBidi" w:hAnsiTheme="minorBidi" w:cstheme="minorBidi"/>
          <w:color w:val="000000"/>
        </w:rPr>
        <w:t>a number of</w:t>
      </w:r>
      <w:proofErr w:type="gramEnd"/>
      <w:r w:rsidRPr="00275A25">
        <w:rPr>
          <w:rFonts w:asciiTheme="minorBidi" w:hAnsiTheme="minorBidi" w:cstheme="minorBidi"/>
          <w:color w:val="000000"/>
        </w:rPr>
        <w:t xml:space="preserve"> major difficulties. For example, many lack digital literacy, making it difficult for them to use online platforms like Learning Management Systems (LMS) to locate resources, turn in assignments, or communicate. Students may find it difficult to participate effectively in their classes without these abilities.</w:t>
      </w:r>
    </w:p>
    <w:p w14:paraId="40B86E30" w14:textId="77777777" w:rsidR="00275A25" w:rsidRDefault="00275A25" w:rsidP="0037141D">
      <w:pPr>
        <w:pStyle w:val="NormalWeb"/>
        <w:rPr>
          <w:rFonts w:asciiTheme="minorBidi" w:hAnsiTheme="minorBidi" w:cstheme="minorBidi"/>
          <w:color w:val="000000"/>
        </w:rPr>
      </w:pPr>
      <w:r w:rsidRPr="00275A25">
        <w:rPr>
          <w:rFonts w:asciiTheme="minorBidi" w:hAnsiTheme="minorBidi" w:cstheme="minorBidi"/>
          <w:color w:val="000000"/>
        </w:rPr>
        <w:lastRenderedPageBreak/>
        <w:t>Lack of motivation and self-control is another issue. According to the report, students frequently struggle to stay motivated or meet deadlines in online learning environments since there isn't someone monitoring over them all the time. This might cause them to become easily distracted, which can result in decreased engagement or even failing to do assignments on time.</w:t>
      </w:r>
    </w:p>
    <w:p w14:paraId="7E8CF79C" w14:textId="1615AD78" w:rsidR="00275A25" w:rsidRDefault="00275A25" w:rsidP="0037141D">
      <w:pPr>
        <w:pStyle w:val="NormalWeb"/>
        <w:rPr>
          <w:rFonts w:asciiTheme="minorBidi" w:hAnsiTheme="minorBidi" w:cstheme="minorBidi"/>
          <w:color w:val="000000"/>
        </w:rPr>
      </w:pPr>
      <w:r w:rsidRPr="00275A25">
        <w:rPr>
          <w:rFonts w:asciiTheme="minorBidi" w:hAnsiTheme="minorBidi" w:cstheme="minorBidi"/>
          <w:color w:val="000000"/>
        </w:rPr>
        <w:t xml:space="preserve">Third, students' lack of engagement with teachers is a serious problem since they miss the face-to-face discussions and immediate feedback that typically happen in traditional classroom settings. </w:t>
      </w:r>
    </w:p>
    <w:p w14:paraId="4843D35B" w14:textId="77777777" w:rsidR="00275A25" w:rsidRDefault="00275A25" w:rsidP="0037141D">
      <w:pPr>
        <w:pStyle w:val="NormalWeb"/>
        <w:rPr>
          <w:rFonts w:asciiTheme="minorBidi" w:hAnsiTheme="minorBidi" w:cstheme="minorBidi"/>
          <w:color w:val="000000"/>
        </w:rPr>
      </w:pPr>
      <w:r w:rsidRPr="00275A25">
        <w:rPr>
          <w:rFonts w:asciiTheme="minorBidi" w:hAnsiTheme="minorBidi" w:cstheme="minorBidi"/>
          <w:color w:val="000000"/>
        </w:rPr>
        <w:t xml:space="preserve">Lastly, some students find it challenging to fully engage in digital learning due to technical challenges like slow Internet, a lack of a device, or irregular access. </w:t>
      </w:r>
    </w:p>
    <w:p w14:paraId="42A0133C" w14:textId="59C7DDBA" w:rsidR="002B7877" w:rsidRPr="0037141D" w:rsidRDefault="00275A25" w:rsidP="0037141D">
      <w:pPr>
        <w:jc w:val="both"/>
        <w:rPr>
          <w:rFonts w:asciiTheme="minorBidi" w:hAnsiTheme="minorBidi"/>
        </w:rPr>
      </w:pPr>
      <w:r w:rsidRPr="00275A25">
        <w:rPr>
          <w:rFonts w:asciiTheme="minorBidi" w:hAnsiTheme="minorBidi" w:cstheme="minorBidi"/>
          <w:color w:val="000000"/>
        </w:rPr>
        <w:t>These issues are significant because they have the potential to lower learning quality, raise the likelihood of dropout, and reduce the equality and efficacy of the digital education promise for all students.</w:t>
      </w:r>
    </w:p>
    <w:p w14:paraId="3EDE644D" w14:textId="77777777" w:rsidR="001A440E" w:rsidRPr="0040098D" w:rsidRDefault="001A440E" w:rsidP="001A440E">
      <w:pPr>
        <w:pStyle w:val="ListParagraph"/>
        <w:jc w:val="both"/>
        <w:rPr>
          <w:rFonts w:asciiTheme="minorBidi" w:hAnsiTheme="minorBidi"/>
        </w:rPr>
      </w:pPr>
    </w:p>
    <w:p w14:paraId="6D2FB9C5" w14:textId="1BC88F7C" w:rsidR="002B7877" w:rsidRPr="00024DE0" w:rsidRDefault="002B7877" w:rsidP="00024DE0">
      <w:pPr>
        <w:pStyle w:val="Heading2"/>
        <w:rPr>
          <w:rFonts w:asciiTheme="minorBidi" w:hAnsiTheme="minorBidi" w:cstheme="minorBidi"/>
          <w:sz w:val="28"/>
          <w:szCs w:val="28"/>
        </w:rPr>
      </w:pPr>
      <w:bookmarkStart w:id="9" w:name="_Toc213233677"/>
      <w:r w:rsidRPr="00024DE0">
        <w:rPr>
          <w:rFonts w:asciiTheme="minorBidi" w:hAnsiTheme="minorBidi" w:cstheme="minorBidi"/>
          <w:sz w:val="28"/>
          <w:szCs w:val="28"/>
        </w:rPr>
        <w:t>Opportunities Digital Tools Provide</w:t>
      </w:r>
      <w:bookmarkEnd w:id="9"/>
    </w:p>
    <w:p w14:paraId="4687F20E" w14:textId="77777777" w:rsidR="00275A25" w:rsidRDefault="00275A25" w:rsidP="009C7823">
      <w:pPr>
        <w:pStyle w:val="NormalWeb"/>
        <w:rPr>
          <w:rFonts w:asciiTheme="minorBidi" w:hAnsiTheme="minorBidi" w:cstheme="minorBidi"/>
          <w:color w:val="000000"/>
        </w:rPr>
      </w:pPr>
      <w:r w:rsidRPr="00275A25">
        <w:rPr>
          <w:rFonts w:asciiTheme="minorBidi" w:hAnsiTheme="minorBidi" w:cstheme="minorBidi"/>
          <w:color w:val="000000"/>
        </w:rPr>
        <w:t xml:space="preserve">Students have a great chance thanks to digital tools: simple and adaptable access to educational resources. </w:t>
      </w:r>
      <w:proofErr w:type="spellStart"/>
      <w:r w:rsidRPr="00275A25">
        <w:rPr>
          <w:rFonts w:asciiTheme="minorBidi" w:hAnsiTheme="minorBidi" w:cstheme="minorBidi"/>
          <w:color w:val="000000"/>
        </w:rPr>
        <w:t>Alenezi</w:t>
      </w:r>
      <w:proofErr w:type="spellEnd"/>
      <w:r w:rsidRPr="00275A25">
        <w:rPr>
          <w:rFonts w:asciiTheme="minorBidi" w:hAnsiTheme="minorBidi" w:cstheme="minorBidi"/>
          <w:color w:val="000000"/>
        </w:rPr>
        <w:t xml:space="preserve">, Wardat, and </w:t>
      </w:r>
      <w:proofErr w:type="spellStart"/>
      <w:r w:rsidRPr="00275A25">
        <w:rPr>
          <w:rFonts w:asciiTheme="minorBidi" w:hAnsiTheme="minorBidi" w:cstheme="minorBidi"/>
          <w:color w:val="000000"/>
        </w:rPr>
        <w:t>Akour</w:t>
      </w:r>
      <w:proofErr w:type="spellEnd"/>
      <w:r w:rsidRPr="00275A25">
        <w:rPr>
          <w:rFonts w:asciiTheme="minorBidi" w:hAnsiTheme="minorBidi" w:cstheme="minorBidi"/>
          <w:color w:val="000000"/>
        </w:rPr>
        <w:t xml:space="preserve"> (2023) claim that digital education enables students to access internet resources, virtual classrooms, and recorded lessons at any time. This allows students to review challenging material, study at their own pace, and fit learning around their daily responsibilities.</w:t>
      </w:r>
    </w:p>
    <w:p w14:paraId="47598BA8" w14:textId="77777777" w:rsidR="00275A25" w:rsidRDefault="00275A25" w:rsidP="009C7823">
      <w:pPr>
        <w:pStyle w:val="NormalWeb"/>
        <w:rPr>
          <w:rFonts w:asciiTheme="minorBidi" w:hAnsiTheme="minorBidi" w:cstheme="minorBidi"/>
          <w:color w:val="000000"/>
        </w:rPr>
      </w:pPr>
      <w:r w:rsidRPr="00275A25">
        <w:rPr>
          <w:rFonts w:asciiTheme="minorBidi" w:hAnsiTheme="minorBidi" w:cstheme="minorBidi"/>
          <w:color w:val="000000"/>
        </w:rPr>
        <w:t>Improved communication and cooperation are other advantages. Through shared platforms, group projects, and online debates, digital tools allow students to work together.   Additionally, research indicates that interactive elements, like as discussion boards and quizzes, keep students engaged and motivated even if they have different methods of learning.</w:t>
      </w:r>
    </w:p>
    <w:p w14:paraId="18FDF4D7" w14:textId="0BCF5746" w:rsidR="0040098D" w:rsidRPr="009C7823" w:rsidRDefault="00275A25" w:rsidP="009C7823">
      <w:pPr>
        <w:jc w:val="both"/>
        <w:rPr>
          <w:rFonts w:asciiTheme="minorBidi" w:hAnsiTheme="minorBidi"/>
        </w:rPr>
      </w:pPr>
      <w:r w:rsidRPr="00275A25">
        <w:rPr>
          <w:rFonts w:asciiTheme="minorBidi" w:hAnsiTheme="minorBidi" w:cstheme="minorBidi"/>
          <w:color w:val="000000"/>
        </w:rPr>
        <w:t>Because they allow students to study in ways that work best for them, these opportunities increase the effectiveness of learning. Effective use of digital technologies may improve understanding of classes, increase practice opportunities, and allow students to assist one another. Compared to typical classrooms, this helps pupils learn more, retain information better, and perform better.</w:t>
      </w:r>
    </w:p>
    <w:p w14:paraId="2182AD3A" w14:textId="2C53C6A9" w:rsidR="008F3460" w:rsidRDefault="002B7877" w:rsidP="00024DE0">
      <w:pPr>
        <w:pStyle w:val="Heading2"/>
      </w:pPr>
      <w:r w:rsidRPr="0040098D">
        <w:t xml:space="preserve"> </w:t>
      </w:r>
      <w:bookmarkStart w:id="10" w:name="_Toc213233678"/>
    </w:p>
    <w:p w14:paraId="18971FEB" w14:textId="63AA8491" w:rsidR="008F3460" w:rsidRPr="00275A25" w:rsidRDefault="002B7877" w:rsidP="00275A25">
      <w:pPr>
        <w:pStyle w:val="Heading2"/>
        <w:rPr>
          <w:rFonts w:asciiTheme="minorBidi" w:hAnsiTheme="minorBidi" w:cstheme="minorBidi"/>
          <w:sz w:val="28"/>
          <w:szCs w:val="28"/>
        </w:rPr>
      </w:pPr>
      <w:r w:rsidRPr="00024DE0">
        <w:rPr>
          <w:rFonts w:asciiTheme="minorBidi" w:hAnsiTheme="minorBidi" w:cstheme="minorBidi"/>
          <w:sz w:val="28"/>
          <w:szCs w:val="28"/>
        </w:rPr>
        <w:t xml:space="preserve">How Students Can Adapt </w:t>
      </w:r>
      <w:bookmarkEnd w:id="10"/>
    </w:p>
    <w:p w14:paraId="0CF6E4F9" w14:textId="4FD0CEB7" w:rsidR="009C7823" w:rsidRPr="009C7823" w:rsidRDefault="009C7823" w:rsidP="009C7823">
      <w:pPr>
        <w:pStyle w:val="NormalWeb"/>
        <w:rPr>
          <w:rFonts w:asciiTheme="minorBidi" w:hAnsiTheme="minorBidi" w:cstheme="minorBidi"/>
          <w:color w:val="000000"/>
        </w:rPr>
      </w:pPr>
      <w:r w:rsidRPr="009C7823">
        <w:rPr>
          <w:rFonts w:asciiTheme="minorBidi" w:hAnsiTheme="minorBidi" w:cstheme="minorBidi"/>
          <w:color w:val="000000"/>
        </w:rPr>
        <w:t>Students can take several steps to succeed in a digital learning environment.</w:t>
      </w:r>
    </w:p>
    <w:p w14:paraId="76BAE052" w14:textId="550AEB7B" w:rsidR="009C7823" w:rsidRPr="009C7823" w:rsidRDefault="009C7823" w:rsidP="009C7823">
      <w:pPr>
        <w:pStyle w:val="NormalWeb"/>
        <w:rPr>
          <w:rFonts w:asciiTheme="minorBidi" w:hAnsiTheme="minorBidi" w:cstheme="minorBidi"/>
          <w:color w:val="000000"/>
        </w:rPr>
      </w:pPr>
      <w:r w:rsidRPr="009C7823">
        <w:rPr>
          <w:rStyle w:val="Strong"/>
          <w:rFonts w:asciiTheme="minorBidi" w:eastAsiaTheme="majorEastAsia" w:hAnsiTheme="minorBidi" w:cstheme="minorBidi"/>
          <w:b w:val="0"/>
          <w:bCs w:val="0"/>
          <w:color w:val="000000"/>
        </w:rPr>
        <w:t xml:space="preserve">1. </w:t>
      </w:r>
      <w:r w:rsidR="00275A25" w:rsidRPr="00275A25">
        <w:rPr>
          <w:rStyle w:val="Strong"/>
          <w:rFonts w:asciiTheme="minorBidi" w:eastAsiaTheme="majorEastAsia" w:hAnsiTheme="minorBidi" w:cstheme="minorBidi"/>
          <w:b w:val="0"/>
          <w:bCs w:val="0"/>
          <w:color w:val="000000"/>
        </w:rPr>
        <w:t xml:space="preserve">Boost digital skills: Students must dedicate time to learning how to use online research tools, educational apps, and learning management systems (LMS). Confusion and missed deadlines can be avoided, for instance, by becoming familiar with features like turning in assignments, seeing discussion forums, and checking grades. Stronger digital literacy has been linked to increased confidence and active participation in online courses, according to research. This is effective because </w:t>
      </w:r>
      <w:r w:rsidR="00275A25" w:rsidRPr="00275A25">
        <w:rPr>
          <w:rStyle w:val="Strong"/>
          <w:rFonts w:asciiTheme="minorBidi" w:eastAsiaTheme="majorEastAsia" w:hAnsiTheme="minorBidi" w:cstheme="minorBidi"/>
          <w:b w:val="0"/>
          <w:bCs w:val="0"/>
          <w:color w:val="000000"/>
        </w:rPr>
        <w:lastRenderedPageBreak/>
        <w:t>students can concentrate on studying rather than struggling with technology when they are able to use digital platforms.</w:t>
      </w:r>
    </w:p>
    <w:p w14:paraId="7A3CAF02" w14:textId="0390A6A4" w:rsidR="009C7823" w:rsidRPr="009C7823" w:rsidRDefault="009C7823" w:rsidP="009C7823">
      <w:pPr>
        <w:pStyle w:val="NormalWeb"/>
        <w:rPr>
          <w:rFonts w:asciiTheme="minorBidi" w:hAnsiTheme="minorBidi" w:cstheme="minorBidi"/>
          <w:color w:val="000000"/>
        </w:rPr>
      </w:pPr>
      <w:r w:rsidRPr="009C7823">
        <w:rPr>
          <w:rStyle w:val="Strong"/>
          <w:rFonts w:asciiTheme="minorBidi" w:eastAsiaTheme="majorEastAsia" w:hAnsiTheme="minorBidi" w:cstheme="minorBidi"/>
          <w:b w:val="0"/>
          <w:bCs w:val="0"/>
          <w:color w:val="000000"/>
        </w:rPr>
        <w:t xml:space="preserve">2. </w:t>
      </w:r>
      <w:r w:rsidR="00275A25" w:rsidRPr="00275A25">
        <w:rPr>
          <w:rStyle w:val="Strong"/>
          <w:rFonts w:asciiTheme="minorBidi" w:eastAsiaTheme="majorEastAsia" w:hAnsiTheme="minorBidi" w:cstheme="minorBidi"/>
          <w:b w:val="0"/>
          <w:bCs w:val="0"/>
          <w:color w:val="000000"/>
        </w:rPr>
        <w:t>Develop an organised study plan: Effective time management is essential for online education. Students can designate particular periods for studying, participating in online courses, and finishing homework. For example, setting out time for studying using a digital planner or calendar can help you stay consistent. According to studies, students who schedule their study time are more likely to finish assignments on time and are less prone to put things off. This method is effective because it keeps pupils organised and guarantees that they give each subject appropriate attention.</w:t>
      </w:r>
    </w:p>
    <w:p w14:paraId="0512DE6F" w14:textId="0F63FC96" w:rsidR="009C7823" w:rsidRPr="009C7823" w:rsidRDefault="009C7823" w:rsidP="009C7823">
      <w:pPr>
        <w:pStyle w:val="NormalWeb"/>
        <w:rPr>
          <w:rFonts w:asciiTheme="minorBidi" w:hAnsiTheme="minorBidi" w:cstheme="minorBidi"/>
          <w:color w:val="000000"/>
        </w:rPr>
      </w:pPr>
      <w:r w:rsidRPr="009C7823">
        <w:rPr>
          <w:rStyle w:val="Strong"/>
          <w:rFonts w:asciiTheme="minorBidi" w:eastAsiaTheme="majorEastAsia" w:hAnsiTheme="minorBidi" w:cstheme="minorBidi"/>
          <w:b w:val="0"/>
          <w:bCs w:val="0"/>
          <w:color w:val="000000"/>
        </w:rPr>
        <w:t>3. Engage with peers and instructors online:</w:t>
      </w:r>
      <w:r w:rsidR="00275A25" w:rsidRPr="00275A25">
        <w:t xml:space="preserve"> </w:t>
      </w:r>
      <w:r w:rsidR="00275A25" w:rsidRPr="00275A25">
        <w:rPr>
          <w:rStyle w:val="Strong"/>
          <w:rFonts w:asciiTheme="minorBidi" w:eastAsiaTheme="majorEastAsia" w:hAnsiTheme="minorBidi" w:cstheme="minorBidi"/>
          <w:b w:val="0"/>
          <w:bCs w:val="0"/>
          <w:color w:val="000000"/>
        </w:rPr>
        <w:t>In online Q&amp;A sessions, group projects, and discussion boards, students should actively participate. Asking questions during online sessions or participating in a virtual study group, for instance, can help make complicated topics more understandable. Interaction increases motivation and understanding, according to research. Students gain from shared information, feedback, and assistance as a result of learning becoming collaborative.</w:t>
      </w:r>
    </w:p>
    <w:p w14:paraId="18FA1D04" w14:textId="5EDF13DC" w:rsidR="007E4F37" w:rsidRPr="00275A25" w:rsidRDefault="00275A25" w:rsidP="00275A25">
      <w:r w:rsidRPr="00275A25">
        <w:rPr>
          <w:rFonts w:asciiTheme="minorBidi" w:hAnsiTheme="minorBidi" w:cstheme="minorBidi"/>
          <w:color w:val="000000"/>
        </w:rPr>
        <w:t>Students can overcome barriers and maximise digital learning resources by combining these methods.</w:t>
      </w:r>
      <w:bookmarkStart w:id="11" w:name="_Toc213233679"/>
    </w:p>
    <w:p w14:paraId="240F750A" w14:textId="77777777" w:rsidR="00DD2976" w:rsidRPr="00DD2976" w:rsidRDefault="00DD2976" w:rsidP="00DD2976"/>
    <w:p w14:paraId="6A02FF9B" w14:textId="1C5AD503" w:rsidR="002B7877" w:rsidRPr="00024DE0" w:rsidRDefault="002B7877" w:rsidP="00024DE0">
      <w:pPr>
        <w:pStyle w:val="Heading2"/>
        <w:rPr>
          <w:rFonts w:asciiTheme="minorBidi" w:hAnsiTheme="minorBidi" w:cstheme="minorBidi"/>
          <w:sz w:val="28"/>
          <w:szCs w:val="28"/>
        </w:rPr>
      </w:pPr>
      <w:r w:rsidRPr="00024DE0">
        <w:rPr>
          <w:rFonts w:asciiTheme="minorBidi" w:hAnsiTheme="minorBidi" w:cstheme="minorBidi"/>
          <w:sz w:val="28"/>
          <w:szCs w:val="28"/>
        </w:rPr>
        <w:t>Conclusion</w:t>
      </w:r>
      <w:r w:rsidR="00BE3F8F">
        <w:rPr>
          <w:rFonts w:asciiTheme="minorBidi" w:hAnsiTheme="minorBidi" w:cstheme="minorBidi"/>
          <w:sz w:val="28"/>
          <w:szCs w:val="28"/>
        </w:rPr>
        <w:t xml:space="preserve"> </w:t>
      </w:r>
      <w:bookmarkEnd w:id="11"/>
    </w:p>
    <w:p w14:paraId="336F892C" w14:textId="77777777" w:rsidR="00275A25" w:rsidRDefault="00275A25" w:rsidP="007E4F37">
      <w:pPr>
        <w:pStyle w:val="NormalWeb"/>
        <w:rPr>
          <w:rFonts w:asciiTheme="minorBidi" w:hAnsiTheme="minorBidi" w:cstheme="minorBidi"/>
          <w:color w:val="000000"/>
        </w:rPr>
      </w:pPr>
      <w:r w:rsidRPr="00275A25">
        <w:rPr>
          <w:rFonts w:asciiTheme="minorBidi" w:hAnsiTheme="minorBidi" w:cstheme="minorBidi"/>
          <w:color w:val="000000"/>
        </w:rPr>
        <w:t>In conclusion, learners can benefit from a variety of digital resources, including recorded lectures, flexible access to lessons, and peer collaboration options. But there are other difficulties that students must overcome, such as limited access to devices or the internet, trouble focussing, and difficulty using learning management systems. Students can take concrete actions to succeed in this setting, such as improving their digital abilities, setting up a disciplined study routine, and actively participating in online interactions with teachers and peers.</w:t>
      </w:r>
    </w:p>
    <w:p w14:paraId="3390F04E" w14:textId="77777777" w:rsidR="00275A25" w:rsidRDefault="00275A25" w:rsidP="00275A25">
      <w:pPr>
        <w:pStyle w:val="NormalWeb"/>
        <w:rPr>
          <w:rFonts w:asciiTheme="minorBidi" w:hAnsiTheme="minorBidi" w:cstheme="minorBidi"/>
          <w:color w:val="000000"/>
        </w:rPr>
      </w:pPr>
      <w:r w:rsidRPr="00275A25">
        <w:rPr>
          <w:rFonts w:asciiTheme="minorBidi" w:hAnsiTheme="minorBidi" w:cstheme="minorBidi"/>
          <w:color w:val="000000"/>
        </w:rPr>
        <w:t>Effective digital tool adaptation is essential because it enables students to make the most of the resources at their control, maintain organisation, and study efficiently in despite difficulties.</w:t>
      </w:r>
    </w:p>
    <w:p w14:paraId="4D8A7B99" w14:textId="5FED743B" w:rsidR="0040098D" w:rsidRPr="00275A25" w:rsidRDefault="00275A25" w:rsidP="00275A25">
      <w:pPr>
        <w:pStyle w:val="NormalWeb"/>
        <w:rPr>
          <w:rFonts w:asciiTheme="minorBidi" w:hAnsiTheme="minorBidi" w:cstheme="minorBidi"/>
          <w:color w:val="000000"/>
        </w:rPr>
      </w:pPr>
      <w:r w:rsidRPr="00275A25">
        <w:rPr>
          <w:rFonts w:asciiTheme="minorBidi" w:hAnsiTheme="minorBidi" w:cstheme="minorBidi"/>
          <w:color w:val="000000"/>
        </w:rPr>
        <w:t>All things considered, digital learning has huge opportunities to improve education; however, students must be proactive and careful in their use of technology. By combining careful preparation, skill development, and active engagement, learners may overcome difficulties and make digital learning a successful and joyful experience.</w:t>
      </w:r>
    </w:p>
    <w:p w14:paraId="09DC2B54" w14:textId="47195651" w:rsidR="007E4F37" w:rsidRPr="00275A25" w:rsidRDefault="007E4F37" w:rsidP="00275A25">
      <w:pPr>
        <w:tabs>
          <w:tab w:val="left" w:pos="5601"/>
        </w:tabs>
        <w:jc w:val="both"/>
        <w:rPr>
          <w:rFonts w:asciiTheme="minorBidi" w:hAnsiTheme="minorBidi"/>
        </w:rPr>
      </w:pPr>
      <w:bookmarkStart w:id="12" w:name="_Toc213233680"/>
    </w:p>
    <w:p w14:paraId="5EECBC74" w14:textId="2EF86234" w:rsidR="005B1CF8" w:rsidRPr="00EA267D" w:rsidRDefault="006D194F" w:rsidP="00EA267D">
      <w:pPr>
        <w:pStyle w:val="Heading1"/>
        <w:rPr>
          <w:rFonts w:asciiTheme="minorBidi" w:hAnsiTheme="minorBidi" w:cstheme="minorBidi"/>
          <w:sz w:val="32"/>
          <w:szCs w:val="32"/>
        </w:rPr>
      </w:pPr>
      <w:r w:rsidRPr="00EA267D">
        <w:rPr>
          <w:rFonts w:asciiTheme="minorBidi" w:hAnsiTheme="minorBidi" w:cstheme="minorBidi"/>
          <w:sz w:val="32"/>
          <w:szCs w:val="32"/>
        </w:rPr>
        <w:lastRenderedPageBreak/>
        <w:t xml:space="preserve">Component 3 </w:t>
      </w:r>
      <w:r w:rsidR="005B1CF8" w:rsidRPr="00EA267D">
        <w:rPr>
          <w:rFonts w:asciiTheme="minorBidi" w:hAnsiTheme="minorBidi" w:cstheme="minorBidi"/>
          <w:sz w:val="32"/>
          <w:szCs w:val="32"/>
        </w:rPr>
        <w:t>–</w:t>
      </w:r>
      <w:r w:rsidRPr="00EA267D">
        <w:rPr>
          <w:rFonts w:asciiTheme="minorBidi" w:hAnsiTheme="minorBidi" w:cstheme="minorBidi"/>
          <w:sz w:val="32"/>
          <w:szCs w:val="32"/>
        </w:rPr>
        <w:t xml:space="preserve"> </w:t>
      </w:r>
      <w:r w:rsidR="00C17C07" w:rsidRPr="00EA267D">
        <w:rPr>
          <w:rFonts w:asciiTheme="minorBidi" w:hAnsiTheme="minorBidi" w:cstheme="minorBidi"/>
          <w:sz w:val="32"/>
          <w:szCs w:val="32"/>
        </w:rPr>
        <w:t>Reflective Presentation</w:t>
      </w:r>
      <w:bookmarkEnd w:id="12"/>
    </w:p>
    <w:p w14:paraId="4C0D87C3" w14:textId="02DED027" w:rsidR="005B1CF8" w:rsidRDefault="00C17C07" w:rsidP="00FD525B">
      <w:pPr>
        <w:pStyle w:val="Heading2"/>
        <w:rPr>
          <w:rFonts w:asciiTheme="minorBidi" w:hAnsiTheme="minorBidi" w:cstheme="minorBidi"/>
          <w:sz w:val="28"/>
          <w:szCs w:val="28"/>
        </w:rPr>
      </w:pPr>
      <w:bookmarkStart w:id="13" w:name="_Toc213233681"/>
      <w:r w:rsidRPr="00FD525B">
        <w:rPr>
          <w:rFonts w:asciiTheme="minorBidi" w:hAnsiTheme="minorBidi" w:cstheme="minorBidi"/>
          <w:sz w:val="28"/>
          <w:szCs w:val="28"/>
        </w:rPr>
        <w:t xml:space="preserve">Slide 1 </w:t>
      </w:r>
      <w:r w:rsidR="00090FB1" w:rsidRPr="00FD525B">
        <w:rPr>
          <w:rFonts w:asciiTheme="minorBidi" w:hAnsiTheme="minorBidi" w:cstheme="minorBidi"/>
          <w:sz w:val="28"/>
          <w:szCs w:val="28"/>
        </w:rPr>
        <w:t>(Overview)</w:t>
      </w:r>
      <w:bookmarkEnd w:id="13"/>
    </w:p>
    <w:p w14:paraId="3BFD7F18" w14:textId="7B2EFA57" w:rsidR="00646547" w:rsidRPr="00646547" w:rsidRDefault="00646547" w:rsidP="00646547">
      <w:r w:rsidRPr="00646547">
        <w:drawing>
          <wp:inline distT="0" distB="0" distL="0" distR="0" wp14:anchorId="5446CCD2" wp14:editId="4011D37A">
            <wp:extent cx="5731510" cy="3217545"/>
            <wp:effectExtent l="0" t="0" r="2540" b="1905"/>
            <wp:docPr id="712080704" name="Picture 1" descr="A close-up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080704" name="Picture 1" descr="A close-up of a cell phone&#10;&#10;AI-generated content may be incorrect."/>
                    <pic:cNvPicPr/>
                  </pic:nvPicPr>
                  <pic:blipFill>
                    <a:blip r:embed="rId9"/>
                    <a:stretch>
                      <a:fillRect/>
                    </a:stretch>
                  </pic:blipFill>
                  <pic:spPr>
                    <a:xfrm>
                      <a:off x="0" y="0"/>
                      <a:ext cx="5731510" cy="3217545"/>
                    </a:xfrm>
                    <a:prstGeom prst="rect">
                      <a:avLst/>
                    </a:prstGeom>
                  </pic:spPr>
                </pic:pic>
              </a:graphicData>
            </a:graphic>
          </wp:inline>
        </w:drawing>
      </w:r>
    </w:p>
    <w:p w14:paraId="239F16CF" w14:textId="11331340" w:rsidR="005B1CF8" w:rsidRDefault="00E53D16" w:rsidP="00FD525B">
      <w:pPr>
        <w:pStyle w:val="Heading2"/>
        <w:rPr>
          <w:rFonts w:asciiTheme="minorBidi" w:hAnsiTheme="minorBidi" w:cstheme="minorBidi"/>
          <w:sz w:val="28"/>
          <w:szCs w:val="28"/>
        </w:rPr>
      </w:pPr>
      <w:bookmarkStart w:id="14" w:name="_Toc213233682"/>
      <w:r w:rsidRPr="00FD525B">
        <w:rPr>
          <w:rFonts w:asciiTheme="minorBidi" w:hAnsiTheme="minorBidi" w:cstheme="minorBidi"/>
          <w:sz w:val="28"/>
          <w:szCs w:val="28"/>
        </w:rPr>
        <w:t>Slide 2 (Research)</w:t>
      </w:r>
      <w:bookmarkEnd w:id="14"/>
    </w:p>
    <w:p w14:paraId="7684CEF6" w14:textId="28D41507" w:rsidR="00646547" w:rsidRPr="00646547" w:rsidRDefault="00646547" w:rsidP="00646547">
      <w:r w:rsidRPr="00646547">
        <w:drawing>
          <wp:inline distT="0" distB="0" distL="0" distR="0" wp14:anchorId="6B376463" wp14:editId="2FF20FED">
            <wp:extent cx="5731510" cy="3201035"/>
            <wp:effectExtent l="0" t="0" r="2540" b="0"/>
            <wp:docPr id="442277243" name="Picture 1"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77243" name="Picture 1" descr="A close-up of a website&#10;&#10;AI-generated content may be incorrect."/>
                    <pic:cNvPicPr/>
                  </pic:nvPicPr>
                  <pic:blipFill>
                    <a:blip r:embed="rId10"/>
                    <a:stretch>
                      <a:fillRect/>
                    </a:stretch>
                  </pic:blipFill>
                  <pic:spPr>
                    <a:xfrm>
                      <a:off x="0" y="0"/>
                      <a:ext cx="5731510" cy="3201035"/>
                    </a:xfrm>
                    <a:prstGeom prst="rect">
                      <a:avLst/>
                    </a:prstGeom>
                  </pic:spPr>
                </pic:pic>
              </a:graphicData>
            </a:graphic>
          </wp:inline>
        </w:drawing>
      </w:r>
    </w:p>
    <w:p w14:paraId="26A603FE" w14:textId="2D959D34" w:rsidR="00E53D16" w:rsidRDefault="0086795C" w:rsidP="00FD525B">
      <w:pPr>
        <w:pStyle w:val="Heading2"/>
        <w:rPr>
          <w:rFonts w:asciiTheme="minorBidi" w:hAnsiTheme="minorBidi" w:cstheme="minorBidi"/>
          <w:sz w:val="28"/>
          <w:szCs w:val="28"/>
        </w:rPr>
      </w:pPr>
      <w:bookmarkStart w:id="15" w:name="_Toc213233683"/>
      <w:r w:rsidRPr="00FD525B">
        <w:rPr>
          <w:rFonts w:asciiTheme="minorBidi" w:hAnsiTheme="minorBidi" w:cstheme="minorBidi"/>
          <w:sz w:val="28"/>
          <w:szCs w:val="28"/>
        </w:rPr>
        <w:lastRenderedPageBreak/>
        <w:t>Slide 3 (Planning &amp; Writing)</w:t>
      </w:r>
      <w:bookmarkEnd w:id="15"/>
    </w:p>
    <w:p w14:paraId="322D75D4" w14:textId="5919B77E" w:rsidR="00646547" w:rsidRPr="00646547" w:rsidRDefault="00646547" w:rsidP="00646547">
      <w:r w:rsidRPr="00646547">
        <w:drawing>
          <wp:inline distT="0" distB="0" distL="0" distR="0" wp14:anchorId="4AA147EC" wp14:editId="7D3B5141">
            <wp:extent cx="5731510" cy="3199765"/>
            <wp:effectExtent l="0" t="0" r="2540" b="635"/>
            <wp:docPr id="468292596" name="Picture 1" descr="A purple and white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92596" name="Picture 1" descr="A purple and white website&#10;&#10;AI-generated content may be incorrect."/>
                    <pic:cNvPicPr/>
                  </pic:nvPicPr>
                  <pic:blipFill>
                    <a:blip r:embed="rId11"/>
                    <a:stretch>
                      <a:fillRect/>
                    </a:stretch>
                  </pic:blipFill>
                  <pic:spPr>
                    <a:xfrm>
                      <a:off x="0" y="0"/>
                      <a:ext cx="5731510" cy="3199765"/>
                    </a:xfrm>
                    <a:prstGeom prst="rect">
                      <a:avLst/>
                    </a:prstGeom>
                  </pic:spPr>
                </pic:pic>
              </a:graphicData>
            </a:graphic>
          </wp:inline>
        </w:drawing>
      </w:r>
    </w:p>
    <w:p w14:paraId="4ECC2202" w14:textId="5F4F3AA9" w:rsidR="005B1CF8" w:rsidRDefault="008E10D6" w:rsidP="00EF46BF">
      <w:pPr>
        <w:pStyle w:val="Heading2"/>
        <w:rPr>
          <w:rFonts w:asciiTheme="minorBidi" w:hAnsiTheme="minorBidi" w:cstheme="minorBidi"/>
          <w:sz w:val="28"/>
          <w:szCs w:val="28"/>
        </w:rPr>
      </w:pPr>
      <w:bookmarkStart w:id="16" w:name="_Toc213233684"/>
      <w:r w:rsidRPr="00EF46BF">
        <w:rPr>
          <w:rFonts w:asciiTheme="minorBidi" w:hAnsiTheme="minorBidi" w:cstheme="minorBidi"/>
          <w:sz w:val="28"/>
          <w:szCs w:val="28"/>
        </w:rPr>
        <w:t>Slide 4 (Challenges)</w:t>
      </w:r>
      <w:bookmarkEnd w:id="16"/>
    </w:p>
    <w:p w14:paraId="5EEAF089" w14:textId="61CCC4B0" w:rsidR="00646547" w:rsidRPr="00646547" w:rsidRDefault="00646547" w:rsidP="00646547">
      <w:r w:rsidRPr="00646547">
        <w:drawing>
          <wp:inline distT="0" distB="0" distL="0" distR="0" wp14:anchorId="07A288C1" wp14:editId="34AC9670">
            <wp:extent cx="5731510" cy="3185160"/>
            <wp:effectExtent l="0" t="0" r="2540" b="0"/>
            <wp:docPr id="17415865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86597" name="Picture 1" descr="A screenshot of a computer&#10;&#10;AI-generated content may be incorrect."/>
                    <pic:cNvPicPr/>
                  </pic:nvPicPr>
                  <pic:blipFill>
                    <a:blip r:embed="rId12"/>
                    <a:stretch>
                      <a:fillRect/>
                    </a:stretch>
                  </pic:blipFill>
                  <pic:spPr>
                    <a:xfrm>
                      <a:off x="0" y="0"/>
                      <a:ext cx="5731510" cy="3185160"/>
                    </a:xfrm>
                    <a:prstGeom prst="rect">
                      <a:avLst/>
                    </a:prstGeom>
                  </pic:spPr>
                </pic:pic>
              </a:graphicData>
            </a:graphic>
          </wp:inline>
        </w:drawing>
      </w:r>
    </w:p>
    <w:p w14:paraId="3E159689" w14:textId="261CD752" w:rsidR="008E10D6" w:rsidRDefault="00AF70A2" w:rsidP="00EF46BF">
      <w:pPr>
        <w:pStyle w:val="Heading2"/>
        <w:rPr>
          <w:rFonts w:asciiTheme="minorBidi" w:hAnsiTheme="minorBidi" w:cstheme="minorBidi"/>
          <w:sz w:val="28"/>
          <w:szCs w:val="28"/>
        </w:rPr>
      </w:pPr>
      <w:bookmarkStart w:id="17" w:name="_Toc213233685"/>
      <w:r w:rsidRPr="00EF46BF">
        <w:rPr>
          <w:rFonts w:asciiTheme="minorBidi" w:hAnsiTheme="minorBidi" w:cstheme="minorBidi"/>
          <w:sz w:val="28"/>
          <w:szCs w:val="28"/>
        </w:rPr>
        <w:lastRenderedPageBreak/>
        <w:t>Slide 5 (Successes)</w:t>
      </w:r>
      <w:bookmarkEnd w:id="17"/>
    </w:p>
    <w:p w14:paraId="7D8BC89E" w14:textId="38C82E33" w:rsidR="00646547" w:rsidRPr="00646547" w:rsidRDefault="00646547" w:rsidP="00646547">
      <w:r w:rsidRPr="00646547">
        <w:drawing>
          <wp:inline distT="0" distB="0" distL="0" distR="0" wp14:anchorId="72A1218E" wp14:editId="4E3BF606">
            <wp:extent cx="5731510" cy="3187065"/>
            <wp:effectExtent l="0" t="0" r="2540" b="0"/>
            <wp:docPr id="1657127812" name="Picture 1" descr="A purple sign with text and a person pointing at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127812" name="Picture 1" descr="A purple sign with text and a person pointing at a white board&#10;&#10;AI-generated content may be incorrect."/>
                    <pic:cNvPicPr/>
                  </pic:nvPicPr>
                  <pic:blipFill>
                    <a:blip r:embed="rId13"/>
                    <a:stretch>
                      <a:fillRect/>
                    </a:stretch>
                  </pic:blipFill>
                  <pic:spPr>
                    <a:xfrm>
                      <a:off x="0" y="0"/>
                      <a:ext cx="5731510" cy="3187065"/>
                    </a:xfrm>
                    <a:prstGeom prst="rect">
                      <a:avLst/>
                    </a:prstGeom>
                  </pic:spPr>
                </pic:pic>
              </a:graphicData>
            </a:graphic>
          </wp:inline>
        </w:drawing>
      </w:r>
    </w:p>
    <w:p w14:paraId="53BD2E8C" w14:textId="00A0CB9F" w:rsidR="005B1CF8" w:rsidRPr="00D43D96" w:rsidRDefault="00F73BD5" w:rsidP="00D43D96">
      <w:pPr>
        <w:pStyle w:val="Heading1"/>
        <w:rPr>
          <w:rFonts w:asciiTheme="minorBidi" w:hAnsiTheme="minorBidi" w:cstheme="minorBidi"/>
          <w:sz w:val="32"/>
          <w:szCs w:val="32"/>
        </w:rPr>
      </w:pPr>
      <w:bookmarkStart w:id="18" w:name="_Toc213233686"/>
      <w:r w:rsidRPr="00D43D96">
        <w:rPr>
          <w:rFonts w:asciiTheme="minorBidi" w:hAnsiTheme="minorBidi" w:cstheme="minorBidi"/>
          <w:sz w:val="32"/>
          <w:szCs w:val="32"/>
        </w:rPr>
        <w:t>Reference List</w:t>
      </w:r>
      <w:bookmarkEnd w:id="18"/>
    </w:p>
    <w:p w14:paraId="4371FC9C" w14:textId="77777777" w:rsidR="005B1CF8" w:rsidRDefault="005B1CF8" w:rsidP="00861BC8">
      <w:pPr>
        <w:rPr>
          <w:rFonts w:ascii="Aptos" w:hAnsi="Aptos"/>
          <w:b/>
          <w:bCs/>
        </w:rPr>
      </w:pPr>
    </w:p>
    <w:p w14:paraId="08A1AB15" w14:textId="77777777" w:rsidR="00DD2976" w:rsidRPr="00DD2976" w:rsidRDefault="00DD2976" w:rsidP="00DD2976">
      <w:pPr>
        <w:pStyle w:val="NormalWeb"/>
        <w:rPr>
          <w:rFonts w:asciiTheme="minorBidi" w:hAnsiTheme="minorBidi" w:cstheme="minorBidi"/>
          <w:color w:val="000000"/>
        </w:rPr>
      </w:pPr>
      <w:r w:rsidRPr="00DD2976">
        <w:rPr>
          <w:rFonts w:asciiTheme="minorBidi" w:hAnsiTheme="minorBidi" w:cstheme="minorBidi"/>
          <w:color w:val="000000"/>
        </w:rPr>
        <w:t>21k School, 2023.</w:t>
      </w:r>
      <w:r w:rsidRPr="00DD2976">
        <w:rPr>
          <w:rStyle w:val="apple-converted-space"/>
          <w:rFonts w:asciiTheme="minorBidi" w:eastAsiaTheme="majorEastAsia" w:hAnsiTheme="minorBidi" w:cstheme="minorBidi"/>
          <w:color w:val="000000"/>
        </w:rPr>
        <w:t> </w:t>
      </w:r>
      <w:r w:rsidRPr="00DD2976">
        <w:rPr>
          <w:rStyle w:val="Emphasis"/>
          <w:rFonts w:asciiTheme="minorBidi" w:eastAsiaTheme="majorEastAsia" w:hAnsiTheme="minorBidi" w:cstheme="minorBidi"/>
          <w:color w:val="000000"/>
        </w:rPr>
        <w:t>Challenges of online education</w:t>
      </w:r>
      <w:r w:rsidRPr="00DD2976">
        <w:rPr>
          <w:rFonts w:asciiTheme="minorBidi" w:hAnsiTheme="minorBidi" w:cstheme="minorBidi"/>
          <w:color w:val="000000"/>
        </w:rPr>
        <w:t>. [online] Available at:</w:t>
      </w:r>
      <w:r w:rsidRPr="00DD2976">
        <w:rPr>
          <w:rStyle w:val="apple-converted-space"/>
          <w:rFonts w:asciiTheme="minorBidi" w:eastAsiaTheme="majorEastAsia" w:hAnsiTheme="minorBidi" w:cstheme="minorBidi"/>
          <w:color w:val="000000"/>
        </w:rPr>
        <w:t> </w:t>
      </w:r>
      <w:hyperlink r:id="rId14" w:tgtFrame="_new" w:history="1">
        <w:r w:rsidRPr="00DD2976">
          <w:rPr>
            <w:rStyle w:val="Hyperlink"/>
            <w:rFonts w:asciiTheme="minorBidi" w:eastAsiaTheme="majorEastAsia" w:hAnsiTheme="minorBidi" w:cstheme="minorBidi"/>
          </w:rPr>
          <w:t>https://www.21kschool.com/in/blog/challenges-of-online-education/</w:t>
        </w:r>
      </w:hyperlink>
      <w:r w:rsidRPr="00DD2976">
        <w:rPr>
          <w:rStyle w:val="apple-converted-space"/>
          <w:rFonts w:asciiTheme="minorBidi" w:eastAsiaTheme="majorEastAsia" w:hAnsiTheme="minorBidi" w:cstheme="minorBidi"/>
          <w:color w:val="000000"/>
        </w:rPr>
        <w:t> </w:t>
      </w:r>
      <w:r w:rsidRPr="00DD2976">
        <w:rPr>
          <w:rFonts w:asciiTheme="minorBidi" w:hAnsiTheme="minorBidi" w:cstheme="minorBidi"/>
          <w:color w:val="000000"/>
        </w:rPr>
        <w:t>[Accessed 20 November 2025].</w:t>
      </w:r>
    </w:p>
    <w:p w14:paraId="3D2D0A03" w14:textId="77777777" w:rsidR="00DD2976" w:rsidRPr="00DD2976" w:rsidRDefault="00DD2976" w:rsidP="00DD2976">
      <w:pPr>
        <w:pStyle w:val="NormalWeb"/>
        <w:rPr>
          <w:rFonts w:asciiTheme="minorBidi" w:hAnsiTheme="minorBidi" w:cstheme="minorBidi"/>
          <w:color w:val="000000"/>
        </w:rPr>
      </w:pPr>
      <w:r w:rsidRPr="00DD2976">
        <w:rPr>
          <w:rFonts w:asciiTheme="minorBidi" w:hAnsiTheme="minorBidi" w:cstheme="minorBidi"/>
          <w:color w:val="000000"/>
        </w:rPr>
        <w:t>Advantages School, 2023.</w:t>
      </w:r>
      <w:r w:rsidRPr="00DD2976">
        <w:rPr>
          <w:rStyle w:val="apple-converted-space"/>
          <w:rFonts w:asciiTheme="minorBidi" w:eastAsiaTheme="majorEastAsia" w:hAnsiTheme="minorBidi" w:cstheme="minorBidi"/>
          <w:color w:val="000000"/>
        </w:rPr>
        <w:t> </w:t>
      </w:r>
      <w:r w:rsidRPr="00DD2976">
        <w:rPr>
          <w:rStyle w:val="Emphasis"/>
          <w:rFonts w:asciiTheme="minorBidi" w:eastAsiaTheme="majorEastAsia" w:hAnsiTheme="minorBidi" w:cstheme="minorBidi"/>
          <w:color w:val="000000"/>
        </w:rPr>
        <w:t>Online education challenges</w:t>
      </w:r>
      <w:r w:rsidRPr="00DD2976">
        <w:rPr>
          <w:rFonts w:asciiTheme="minorBidi" w:hAnsiTheme="minorBidi" w:cstheme="minorBidi"/>
          <w:color w:val="000000"/>
        </w:rPr>
        <w:t>. [online] Available at:</w:t>
      </w:r>
      <w:r w:rsidRPr="00DD2976">
        <w:rPr>
          <w:rStyle w:val="apple-converted-space"/>
          <w:rFonts w:asciiTheme="minorBidi" w:eastAsiaTheme="majorEastAsia" w:hAnsiTheme="minorBidi" w:cstheme="minorBidi"/>
          <w:color w:val="000000"/>
        </w:rPr>
        <w:t> </w:t>
      </w:r>
      <w:hyperlink r:id="rId15" w:tgtFrame="_new" w:history="1">
        <w:r w:rsidRPr="00DD2976">
          <w:rPr>
            <w:rStyle w:val="Hyperlink"/>
            <w:rFonts w:asciiTheme="minorBidi" w:eastAsiaTheme="majorEastAsia" w:hAnsiTheme="minorBidi" w:cstheme="minorBidi"/>
          </w:rPr>
          <w:t>https://advantagesschool.com/online-education-challenges/</w:t>
        </w:r>
      </w:hyperlink>
      <w:r w:rsidRPr="00DD2976">
        <w:rPr>
          <w:rStyle w:val="apple-converted-space"/>
          <w:rFonts w:asciiTheme="minorBidi" w:eastAsiaTheme="majorEastAsia" w:hAnsiTheme="minorBidi" w:cstheme="minorBidi"/>
          <w:color w:val="000000"/>
        </w:rPr>
        <w:t> </w:t>
      </w:r>
      <w:r w:rsidRPr="00DD2976">
        <w:rPr>
          <w:rFonts w:asciiTheme="minorBidi" w:hAnsiTheme="minorBidi" w:cstheme="minorBidi"/>
          <w:color w:val="000000"/>
        </w:rPr>
        <w:t>[Accessed 20 November 2025].</w:t>
      </w:r>
    </w:p>
    <w:p w14:paraId="03E5F693" w14:textId="77777777" w:rsidR="00DD2976" w:rsidRPr="00DD2976" w:rsidRDefault="00DD2976" w:rsidP="00DD2976">
      <w:pPr>
        <w:pStyle w:val="NormalWeb"/>
        <w:rPr>
          <w:rFonts w:asciiTheme="minorBidi" w:hAnsiTheme="minorBidi" w:cstheme="minorBidi"/>
          <w:color w:val="000000"/>
        </w:rPr>
      </w:pPr>
      <w:proofErr w:type="spellStart"/>
      <w:r w:rsidRPr="00DD2976">
        <w:rPr>
          <w:rFonts w:asciiTheme="minorBidi" w:hAnsiTheme="minorBidi" w:cstheme="minorBidi"/>
          <w:color w:val="000000"/>
        </w:rPr>
        <w:t>Alenezi</w:t>
      </w:r>
      <w:proofErr w:type="spellEnd"/>
      <w:r w:rsidRPr="00DD2976">
        <w:rPr>
          <w:rFonts w:asciiTheme="minorBidi" w:hAnsiTheme="minorBidi" w:cstheme="minorBidi"/>
          <w:color w:val="000000"/>
        </w:rPr>
        <w:t xml:space="preserve">, M., Wardat, S. &amp; </w:t>
      </w:r>
      <w:proofErr w:type="spellStart"/>
      <w:r w:rsidRPr="00DD2976">
        <w:rPr>
          <w:rFonts w:asciiTheme="minorBidi" w:hAnsiTheme="minorBidi" w:cstheme="minorBidi"/>
          <w:color w:val="000000"/>
        </w:rPr>
        <w:t>Akour</w:t>
      </w:r>
      <w:proofErr w:type="spellEnd"/>
      <w:r w:rsidRPr="00DD2976">
        <w:rPr>
          <w:rFonts w:asciiTheme="minorBidi" w:hAnsiTheme="minorBidi" w:cstheme="minorBidi"/>
          <w:color w:val="000000"/>
        </w:rPr>
        <w:t>, M., 2023.</w:t>
      </w:r>
      <w:r w:rsidRPr="00DD2976">
        <w:rPr>
          <w:rStyle w:val="apple-converted-space"/>
          <w:rFonts w:asciiTheme="minorBidi" w:eastAsiaTheme="majorEastAsia" w:hAnsiTheme="minorBidi" w:cstheme="minorBidi"/>
          <w:color w:val="000000"/>
        </w:rPr>
        <w:t> </w:t>
      </w:r>
      <w:r w:rsidRPr="00DD2976">
        <w:rPr>
          <w:rStyle w:val="Emphasis"/>
          <w:rFonts w:asciiTheme="minorBidi" w:eastAsiaTheme="majorEastAsia" w:hAnsiTheme="minorBidi" w:cstheme="minorBidi"/>
          <w:color w:val="000000"/>
        </w:rPr>
        <w:t>The Need of Integrating Digital Education in Higher Education: Challenges and Opportunities</w:t>
      </w:r>
      <w:r w:rsidRPr="00DD2976">
        <w:rPr>
          <w:rFonts w:asciiTheme="minorBidi" w:hAnsiTheme="minorBidi" w:cstheme="minorBidi"/>
          <w:color w:val="000000"/>
        </w:rPr>
        <w:t>. Sustainability, 15(6), p.4782.</w:t>
      </w:r>
    </w:p>
    <w:p w14:paraId="283124F1" w14:textId="77777777" w:rsidR="00DD2976" w:rsidRPr="00DD2976" w:rsidRDefault="00DD2976" w:rsidP="00DD2976">
      <w:pPr>
        <w:pStyle w:val="NormalWeb"/>
        <w:rPr>
          <w:rFonts w:asciiTheme="minorBidi" w:hAnsiTheme="minorBidi" w:cstheme="minorBidi"/>
          <w:color w:val="000000"/>
        </w:rPr>
      </w:pPr>
      <w:r w:rsidRPr="00DD2976">
        <w:rPr>
          <w:rFonts w:asciiTheme="minorBidi" w:hAnsiTheme="minorBidi" w:cstheme="minorBidi"/>
          <w:color w:val="000000"/>
        </w:rPr>
        <w:t>Falmouth University, 2023.</w:t>
      </w:r>
      <w:r w:rsidRPr="00DD2976">
        <w:rPr>
          <w:rStyle w:val="apple-converted-space"/>
          <w:rFonts w:asciiTheme="minorBidi" w:eastAsiaTheme="majorEastAsia" w:hAnsiTheme="minorBidi" w:cstheme="minorBidi"/>
          <w:color w:val="000000"/>
        </w:rPr>
        <w:t> </w:t>
      </w:r>
      <w:r w:rsidRPr="00DD2976">
        <w:rPr>
          <w:rStyle w:val="Emphasis"/>
          <w:rFonts w:asciiTheme="minorBidi" w:eastAsiaTheme="majorEastAsia" w:hAnsiTheme="minorBidi" w:cstheme="minorBidi"/>
          <w:color w:val="000000"/>
        </w:rPr>
        <w:t>Advantages of technology in education</w:t>
      </w:r>
      <w:r w:rsidRPr="00DD2976">
        <w:rPr>
          <w:rFonts w:asciiTheme="minorBidi" w:hAnsiTheme="minorBidi" w:cstheme="minorBidi"/>
          <w:color w:val="000000"/>
        </w:rPr>
        <w:t>. [online] Available at:</w:t>
      </w:r>
      <w:r w:rsidRPr="00DD2976">
        <w:rPr>
          <w:rStyle w:val="apple-converted-space"/>
          <w:rFonts w:asciiTheme="minorBidi" w:eastAsiaTheme="majorEastAsia" w:hAnsiTheme="minorBidi" w:cstheme="minorBidi"/>
          <w:color w:val="000000"/>
        </w:rPr>
        <w:t> </w:t>
      </w:r>
      <w:hyperlink r:id="rId16" w:tgtFrame="_new" w:history="1">
        <w:r w:rsidRPr="00DD2976">
          <w:rPr>
            <w:rStyle w:val="Hyperlink"/>
            <w:rFonts w:asciiTheme="minorBidi" w:eastAsiaTheme="majorEastAsia" w:hAnsiTheme="minorBidi" w:cstheme="minorBidi"/>
          </w:rPr>
          <w:t>https://www.falmouth.ac.uk/news/advantages-technology-education</w:t>
        </w:r>
      </w:hyperlink>
      <w:r w:rsidRPr="00DD2976">
        <w:rPr>
          <w:rStyle w:val="apple-converted-space"/>
          <w:rFonts w:asciiTheme="minorBidi" w:eastAsiaTheme="majorEastAsia" w:hAnsiTheme="minorBidi" w:cstheme="minorBidi"/>
          <w:color w:val="000000"/>
        </w:rPr>
        <w:t> </w:t>
      </w:r>
      <w:r w:rsidRPr="00DD2976">
        <w:rPr>
          <w:rFonts w:asciiTheme="minorBidi" w:hAnsiTheme="minorBidi" w:cstheme="minorBidi"/>
          <w:color w:val="000000"/>
        </w:rPr>
        <w:t>[Accessed 20 November 2025].</w:t>
      </w:r>
    </w:p>
    <w:p w14:paraId="00630C98" w14:textId="77777777" w:rsidR="00DD2976" w:rsidRPr="00DD2976" w:rsidRDefault="00DD2976" w:rsidP="00DD2976">
      <w:pPr>
        <w:pStyle w:val="NormalWeb"/>
        <w:rPr>
          <w:rFonts w:asciiTheme="minorBidi" w:hAnsiTheme="minorBidi" w:cstheme="minorBidi"/>
          <w:color w:val="000000"/>
        </w:rPr>
      </w:pPr>
      <w:r w:rsidRPr="00DD2976">
        <w:rPr>
          <w:rFonts w:asciiTheme="minorBidi" w:hAnsiTheme="minorBidi" w:cstheme="minorBidi"/>
          <w:color w:val="000000"/>
        </w:rPr>
        <w:t>FS.com, 2023.</w:t>
      </w:r>
      <w:r w:rsidRPr="00DD2976">
        <w:rPr>
          <w:rStyle w:val="apple-converted-space"/>
          <w:rFonts w:asciiTheme="minorBidi" w:eastAsiaTheme="majorEastAsia" w:hAnsiTheme="minorBidi" w:cstheme="minorBidi"/>
          <w:color w:val="000000"/>
        </w:rPr>
        <w:t> </w:t>
      </w:r>
      <w:r w:rsidRPr="00DD2976">
        <w:rPr>
          <w:rStyle w:val="Emphasis"/>
          <w:rFonts w:asciiTheme="minorBidi" w:eastAsiaTheme="majorEastAsia" w:hAnsiTheme="minorBidi" w:cstheme="minorBidi"/>
          <w:color w:val="000000"/>
        </w:rPr>
        <w:t>Digital learning for students: 6 benefits you need to know</w:t>
      </w:r>
      <w:r w:rsidRPr="00DD2976">
        <w:rPr>
          <w:rFonts w:asciiTheme="minorBidi" w:hAnsiTheme="minorBidi" w:cstheme="minorBidi"/>
          <w:color w:val="000000"/>
        </w:rPr>
        <w:t>. [online] Available at:</w:t>
      </w:r>
      <w:r w:rsidRPr="00DD2976">
        <w:rPr>
          <w:rStyle w:val="apple-converted-space"/>
          <w:rFonts w:asciiTheme="minorBidi" w:eastAsiaTheme="majorEastAsia" w:hAnsiTheme="minorBidi" w:cstheme="minorBidi"/>
          <w:color w:val="000000"/>
        </w:rPr>
        <w:t> </w:t>
      </w:r>
      <w:hyperlink r:id="rId17" w:tgtFrame="_new" w:history="1">
        <w:r w:rsidRPr="00DD2976">
          <w:rPr>
            <w:rStyle w:val="Hyperlink"/>
            <w:rFonts w:asciiTheme="minorBidi" w:eastAsiaTheme="majorEastAsia" w:hAnsiTheme="minorBidi" w:cstheme="minorBidi"/>
          </w:rPr>
          <w:t>https://www.fs.com/blog/digital-learning-for-students-6-benefits-you-need-to-know-3725.html</w:t>
        </w:r>
      </w:hyperlink>
      <w:r w:rsidRPr="00DD2976">
        <w:rPr>
          <w:rStyle w:val="apple-converted-space"/>
          <w:rFonts w:asciiTheme="minorBidi" w:eastAsiaTheme="majorEastAsia" w:hAnsiTheme="minorBidi" w:cstheme="minorBidi"/>
          <w:color w:val="000000"/>
        </w:rPr>
        <w:t> </w:t>
      </w:r>
      <w:r w:rsidRPr="00DD2976">
        <w:rPr>
          <w:rFonts w:asciiTheme="minorBidi" w:hAnsiTheme="minorBidi" w:cstheme="minorBidi"/>
          <w:color w:val="000000"/>
        </w:rPr>
        <w:t>[Accessed 20 November 2025].</w:t>
      </w:r>
    </w:p>
    <w:p w14:paraId="72E6CAEE" w14:textId="77777777" w:rsidR="00DD2976" w:rsidRPr="00DD2976" w:rsidRDefault="00DD2976" w:rsidP="00DD2976">
      <w:pPr>
        <w:pStyle w:val="NormalWeb"/>
        <w:rPr>
          <w:rFonts w:asciiTheme="minorBidi" w:hAnsiTheme="minorBidi" w:cstheme="minorBidi"/>
          <w:color w:val="000000"/>
        </w:rPr>
      </w:pPr>
      <w:r w:rsidRPr="00DD2976">
        <w:rPr>
          <w:rFonts w:asciiTheme="minorBidi" w:hAnsiTheme="minorBidi" w:cstheme="minorBidi"/>
          <w:color w:val="000000"/>
        </w:rPr>
        <w:t>ISTE, 2023.</w:t>
      </w:r>
      <w:r w:rsidRPr="00DD2976">
        <w:rPr>
          <w:rStyle w:val="apple-converted-space"/>
          <w:rFonts w:asciiTheme="minorBidi" w:eastAsiaTheme="majorEastAsia" w:hAnsiTheme="minorBidi" w:cstheme="minorBidi"/>
          <w:color w:val="000000"/>
        </w:rPr>
        <w:t> </w:t>
      </w:r>
      <w:r w:rsidRPr="00DD2976">
        <w:rPr>
          <w:rStyle w:val="Emphasis"/>
          <w:rFonts w:asciiTheme="minorBidi" w:eastAsiaTheme="majorEastAsia" w:hAnsiTheme="minorBidi" w:cstheme="minorBidi"/>
          <w:color w:val="000000"/>
        </w:rPr>
        <w:t>3 ways to support an effective digital learning environment</w:t>
      </w:r>
      <w:r w:rsidRPr="00DD2976">
        <w:rPr>
          <w:rFonts w:asciiTheme="minorBidi" w:hAnsiTheme="minorBidi" w:cstheme="minorBidi"/>
          <w:color w:val="000000"/>
        </w:rPr>
        <w:t>. [online] Available at:</w:t>
      </w:r>
      <w:r w:rsidRPr="00DD2976">
        <w:rPr>
          <w:rStyle w:val="apple-converted-space"/>
          <w:rFonts w:asciiTheme="minorBidi" w:eastAsiaTheme="majorEastAsia" w:hAnsiTheme="minorBidi" w:cstheme="minorBidi"/>
          <w:color w:val="000000"/>
        </w:rPr>
        <w:t> </w:t>
      </w:r>
      <w:hyperlink r:id="rId18" w:tgtFrame="_new" w:history="1">
        <w:r w:rsidRPr="00DD2976">
          <w:rPr>
            <w:rStyle w:val="Hyperlink"/>
            <w:rFonts w:asciiTheme="minorBidi" w:eastAsiaTheme="majorEastAsia" w:hAnsiTheme="minorBidi" w:cstheme="minorBidi"/>
          </w:rPr>
          <w:t>https://iste.org/blog/3-ways-to-support-an-effective-digital-learning-environment</w:t>
        </w:r>
      </w:hyperlink>
      <w:r w:rsidRPr="00DD2976">
        <w:rPr>
          <w:rStyle w:val="apple-converted-space"/>
          <w:rFonts w:asciiTheme="minorBidi" w:eastAsiaTheme="majorEastAsia" w:hAnsiTheme="minorBidi" w:cstheme="minorBidi"/>
          <w:color w:val="000000"/>
        </w:rPr>
        <w:t> </w:t>
      </w:r>
      <w:r w:rsidRPr="00DD2976">
        <w:rPr>
          <w:rFonts w:asciiTheme="minorBidi" w:hAnsiTheme="minorBidi" w:cstheme="minorBidi"/>
          <w:color w:val="000000"/>
        </w:rPr>
        <w:t>[Accessed 20 November 2025].</w:t>
      </w:r>
    </w:p>
    <w:p w14:paraId="1B03F0A5" w14:textId="77777777" w:rsidR="00DD2976" w:rsidRPr="00DD2976" w:rsidRDefault="00DD2976" w:rsidP="00DD2976">
      <w:pPr>
        <w:pStyle w:val="NormalWeb"/>
        <w:rPr>
          <w:rFonts w:asciiTheme="minorBidi" w:hAnsiTheme="minorBidi" w:cstheme="minorBidi"/>
          <w:color w:val="000000"/>
        </w:rPr>
      </w:pPr>
      <w:r w:rsidRPr="00DD2976">
        <w:rPr>
          <w:rFonts w:asciiTheme="minorBidi" w:hAnsiTheme="minorBidi" w:cstheme="minorBidi"/>
          <w:color w:val="000000"/>
        </w:rPr>
        <w:t>The Learning Professional Institute (LPI), 2023.</w:t>
      </w:r>
      <w:r w:rsidRPr="00DD2976">
        <w:rPr>
          <w:rStyle w:val="apple-converted-space"/>
          <w:rFonts w:asciiTheme="minorBidi" w:eastAsiaTheme="majorEastAsia" w:hAnsiTheme="minorBidi" w:cstheme="minorBidi"/>
          <w:color w:val="000000"/>
        </w:rPr>
        <w:t> </w:t>
      </w:r>
      <w:r w:rsidRPr="00DD2976">
        <w:rPr>
          <w:rStyle w:val="Emphasis"/>
          <w:rFonts w:asciiTheme="minorBidi" w:eastAsiaTheme="majorEastAsia" w:hAnsiTheme="minorBidi" w:cstheme="minorBidi"/>
          <w:color w:val="000000"/>
        </w:rPr>
        <w:t>Digital learning tips and tools for classroom success in a post-COVID world</w:t>
      </w:r>
      <w:r w:rsidRPr="00DD2976">
        <w:rPr>
          <w:rFonts w:asciiTheme="minorBidi" w:hAnsiTheme="minorBidi" w:cstheme="minorBidi"/>
          <w:color w:val="000000"/>
        </w:rPr>
        <w:t xml:space="preserve">. [online] Available </w:t>
      </w:r>
      <w:r w:rsidRPr="00DD2976">
        <w:rPr>
          <w:rFonts w:asciiTheme="minorBidi" w:hAnsiTheme="minorBidi" w:cstheme="minorBidi"/>
          <w:color w:val="000000"/>
        </w:rPr>
        <w:lastRenderedPageBreak/>
        <w:t>at:</w:t>
      </w:r>
      <w:r w:rsidRPr="00DD2976">
        <w:rPr>
          <w:rStyle w:val="apple-converted-space"/>
          <w:rFonts w:asciiTheme="minorBidi" w:eastAsiaTheme="majorEastAsia" w:hAnsiTheme="minorBidi" w:cstheme="minorBidi"/>
          <w:color w:val="000000"/>
        </w:rPr>
        <w:t> </w:t>
      </w:r>
      <w:hyperlink r:id="rId19" w:tgtFrame="_new" w:history="1">
        <w:r w:rsidRPr="00DD2976">
          <w:rPr>
            <w:rStyle w:val="Hyperlink"/>
            <w:rFonts w:asciiTheme="minorBidi" w:eastAsiaTheme="majorEastAsia" w:hAnsiTheme="minorBidi" w:cstheme="minorBidi"/>
          </w:rPr>
          <w:t>https://www.thelpi.org/digital-learning-tips-and-tools-for-classroom-success-in-a-post-covid-world/</w:t>
        </w:r>
      </w:hyperlink>
      <w:r w:rsidRPr="00DD2976">
        <w:rPr>
          <w:rStyle w:val="apple-converted-space"/>
          <w:rFonts w:asciiTheme="minorBidi" w:eastAsiaTheme="majorEastAsia" w:hAnsiTheme="minorBidi" w:cstheme="minorBidi"/>
          <w:color w:val="000000"/>
        </w:rPr>
        <w:t> </w:t>
      </w:r>
      <w:r w:rsidRPr="00DD2976">
        <w:rPr>
          <w:rFonts w:asciiTheme="minorBidi" w:hAnsiTheme="minorBidi" w:cstheme="minorBidi"/>
          <w:color w:val="000000"/>
        </w:rPr>
        <w:t>[Accessed 20 November 2025].</w:t>
      </w:r>
    </w:p>
    <w:p w14:paraId="4433AE5A" w14:textId="70D3C360" w:rsidR="00DD2976" w:rsidRPr="00861BC8" w:rsidRDefault="00DD2976" w:rsidP="00861BC8">
      <w:pPr>
        <w:rPr>
          <w:rFonts w:ascii="Aptos" w:hAnsi="Aptos"/>
          <w:b/>
          <w:bCs/>
        </w:rPr>
      </w:pPr>
      <w:r>
        <w:rPr>
          <w:rFonts w:ascii="Aptos" w:hAnsi="Aptos"/>
          <w:b/>
          <w:bCs/>
        </w:rPr>
        <w:t xml:space="preserve"> </w:t>
      </w:r>
    </w:p>
    <w:sectPr w:rsidR="00DD2976" w:rsidRPr="00861BC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E360F" w14:textId="77777777" w:rsidR="00C52077" w:rsidRDefault="00C52077" w:rsidP="001A6A53">
      <w:r>
        <w:separator/>
      </w:r>
    </w:p>
  </w:endnote>
  <w:endnote w:type="continuationSeparator" w:id="0">
    <w:p w14:paraId="2C418DFA" w14:textId="77777777" w:rsidR="00C52077" w:rsidRDefault="00C52077" w:rsidP="001A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4F76F" w14:textId="77777777" w:rsidR="00C52077" w:rsidRDefault="00C52077" w:rsidP="001A6A53">
      <w:r>
        <w:separator/>
      </w:r>
    </w:p>
  </w:footnote>
  <w:footnote w:type="continuationSeparator" w:id="0">
    <w:p w14:paraId="1757B251" w14:textId="77777777" w:rsidR="00C52077" w:rsidRDefault="00C52077" w:rsidP="001A6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A72D9"/>
    <w:multiLevelType w:val="multilevel"/>
    <w:tmpl w:val="7480C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D4AB8"/>
    <w:multiLevelType w:val="multilevel"/>
    <w:tmpl w:val="6D76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F308E2"/>
    <w:multiLevelType w:val="multilevel"/>
    <w:tmpl w:val="E4CE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F12AF4"/>
    <w:multiLevelType w:val="multilevel"/>
    <w:tmpl w:val="F9F4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0242BC"/>
    <w:multiLevelType w:val="multilevel"/>
    <w:tmpl w:val="E792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2B7DB2"/>
    <w:multiLevelType w:val="multilevel"/>
    <w:tmpl w:val="DDDE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E3C14D9"/>
    <w:multiLevelType w:val="multilevel"/>
    <w:tmpl w:val="FF02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5832446">
    <w:abstractNumId w:val="43"/>
  </w:num>
  <w:num w:numId="2" w16cid:durableId="1211531061">
    <w:abstractNumId w:val="40"/>
  </w:num>
  <w:num w:numId="3" w16cid:durableId="2137067725">
    <w:abstractNumId w:val="25"/>
  </w:num>
  <w:num w:numId="4" w16cid:durableId="704062008">
    <w:abstractNumId w:val="38"/>
  </w:num>
  <w:num w:numId="5" w16cid:durableId="1575122905">
    <w:abstractNumId w:val="32"/>
  </w:num>
  <w:num w:numId="6" w16cid:durableId="354893558">
    <w:abstractNumId w:val="16"/>
  </w:num>
  <w:num w:numId="7" w16cid:durableId="1948808303">
    <w:abstractNumId w:val="9"/>
  </w:num>
  <w:num w:numId="8" w16cid:durableId="2043823950">
    <w:abstractNumId w:val="39"/>
  </w:num>
  <w:num w:numId="9" w16cid:durableId="428158766">
    <w:abstractNumId w:val="46"/>
  </w:num>
  <w:num w:numId="10" w16cid:durableId="786511008">
    <w:abstractNumId w:val="17"/>
  </w:num>
  <w:num w:numId="11" w16cid:durableId="707874507">
    <w:abstractNumId w:val="34"/>
  </w:num>
  <w:num w:numId="12" w16cid:durableId="377780810">
    <w:abstractNumId w:val="23"/>
  </w:num>
  <w:num w:numId="13" w16cid:durableId="1928922076">
    <w:abstractNumId w:val="24"/>
  </w:num>
  <w:num w:numId="14" w16cid:durableId="1820417752">
    <w:abstractNumId w:val="31"/>
  </w:num>
  <w:num w:numId="15" w16cid:durableId="1999730583">
    <w:abstractNumId w:val="19"/>
  </w:num>
  <w:num w:numId="16" w16cid:durableId="1533689595">
    <w:abstractNumId w:val="35"/>
  </w:num>
  <w:num w:numId="17" w16cid:durableId="1723862488">
    <w:abstractNumId w:val="36"/>
  </w:num>
  <w:num w:numId="18" w16cid:durableId="863665318">
    <w:abstractNumId w:val="27"/>
  </w:num>
  <w:num w:numId="19" w16cid:durableId="889074137">
    <w:abstractNumId w:val="10"/>
  </w:num>
  <w:num w:numId="20" w16cid:durableId="1059939348">
    <w:abstractNumId w:val="7"/>
  </w:num>
  <w:num w:numId="21" w16cid:durableId="1740638871">
    <w:abstractNumId w:val="47"/>
  </w:num>
  <w:num w:numId="22" w16cid:durableId="1433358511">
    <w:abstractNumId w:val="0"/>
  </w:num>
  <w:num w:numId="23" w16cid:durableId="1945070005">
    <w:abstractNumId w:val="11"/>
  </w:num>
  <w:num w:numId="24" w16cid:durableId="237444114">
    <w:abstractNumId w:val="3"/>
  </w:num>
  <w:num w:numId="25" w16cid:durableId="200213511">
    <w:abstractNumId w:val="14"/>
  </w:num>
  <w:num w:numId="26" w16cid:durableId="546572212">
    <w:abstractNumId w:val="29"/>
  </w:num>
  <w:num w:numId="27" w16cid:durableId="1071540841">
    <w:abstractNumId w:val="2"/>
  </w:num>
  <w:num w:numId="28" w16cid:durableId="146556872">
    <w:abstractNumId w:val="1"/>
  </w:num>
  <w:num w:numId="29" w16cid:durableId="24135270">
    <w:abstractNumId w:val="37"/>
  </w:num>
  <w:num w:numId="30" w16cid:durableId="1171868719">
    <w:abstractNumId w:val="42"/>
  </w:num>
  <w:num w:numId="31" w16cid:durableId="1498232118">
    <w:abstractNumId w:val="5"/>
  </w:num>
  <w:num w:numId="32" w16cid:durableId="1885866724">
    <w:abstractNumId w:val="48"/>
  </w:num>
  <w:num w:numId="33" w16cid:durableId="1967195547">
    <w:abstractNumId w:val="21"/>
  </w:num>
  <w:num w:numId="34" w16cid:durableId="749276937">
    <w:abstractNumId w:val="50"/>
  </w:num>
  <w:num w:numId="35" w16cid:durableId="603458496">
    <w:abstractNumId w:val="41"/>
  </w:num>
  <w:num w:numId="36" w16cid:durableId="918832584">
    <w:abstractNumId w:val="33"/>
  </w:num>
  <w:num w:numId="37" w16cid:durableId="1352103159">
    <w:abstractNumId w:val="45"/>
  </w:num>
  <w:num w:numId="38" w16cid:durableId="149643718">
    <w:abstractNumId w:val="49"/>
  </w:num>
  <w:num w:numId="39" w16cid:durableId="1311715931">
    <w:abstractNumId w:val="18"/>
  </w:num>
  <w:num w:numId="40" w16cid:durableId="157115246">
    <w:abstractNumId w:val="26"/>
  </w:num>
  <w:num w:numId="41" w16cid:durableId="1148472829">
    <w:abstractNumId w:val="4"/>
  </w:num>
  <w:num w:numId="42" w16cid:durableId="1640063761">
    <w:abstractNumId w:val="15"/>
  </w:num>
  <w:num w:numId="43" w16cid:durableId="812068121">
    <w:abstractNumId w:val="44"/>
  </w:num>
  <w:num w:numId="44" w16cid:durableId="1449426729">
    <w:abstractNumId w:val="13"/>
  </w:num>
  <w:num w:numId="45" w16cid:durableId="1728340590">
    <w:abstractNumId w:val="22"/>
  </w:num>
  <w:num w:numId="46" w16cid:durableId="46534826">
    <w:abstractNumId w:val="12"/>
  </w:num>
  <w:num w:numId="47" w16cid:durableId="449593645">
    <w:abstractNumId w:val="8"/>
  </w:num>
  <w:num w:numId="48" w16cid:durableId="421217836">
    <w:abstractNumId w:val="6"/>
  </w:num>
  <w:num w:numId="49" w16cid:durableId="1763866626">
    <w:abstractNumId w:val="30"/>
  </w:num>
  <w:num w:numId="50" w16cid:durableId="766581999">
    <w:abstractNumId w:val="20"/>
  </w:num>
  <w:num w:numId="51" w16cid:durableId="1055591127">
    <w:abstractNumId w:val="28"/>
  </w:num>
  <w:num w:numId="52" w16cid:durableId="1747916388">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DE0"/>
    <w:rsid w:val="00060673"/>
    <w:rsid w:val="0007252A"/>
    <w:rsid w:val="00072E33"/>
    <w:rsid w:val="0008739B"/>
    <w:rsid w:val="00090FB1"/>
    <w:rsid w:val="00096290"/>
    <w:rsid w:val="00107FDA"/>
    <w:rsid w:val="00176D92"/>
    <w:rsid w:val="00181099"/>
    <w:rsid w:val="001A440E"/>
    <w:rsid w:val="001A544B"/>
    <w:rsid w:val="001A6A53"/>
    <w:rsid w:val="001C7269"/>
    <w:rsid w:val="001E77D3"/>
    <w:rsid w:val="0023143A"/>
    <w:rsid w:val="0026193B"/>
    <w:rsid w:val="00275A25"/>
    <w:rsid w:val="002B7877"/>
    <w:rsid w:val="002D3E63"/>
    <w:rsid w:val="0037141D"/>
    <w:rsid w:val="003C0DA2"/>
    <w:rsid w:val="003C6253"/>
    <w:rsid w:val="003F34B2"/>
    <w:rsid w:val="0040007A"/>
    <w:rsid w:val="0040098D"/>
    <w:rsid w:val="00414A14"/>
    <w:rsid w:val="00444EB1"/>
    <w:rsid w:val="004D4215"/>
    <w:rsid w:val="00540255"/>
    <w:rsid w:val="005824D7"/>
    <w:rsid w:val="00585C00"/>
    <w:rsid w:val="005A7E33"/>
    <w:rsid w:val="005B1CF8"/>
    <w:rsid w:val="005C15B5"/>
    <w:rsid w:val="005E1D21"/>
    <w:rsid w:val="0060716D"/>
    <w:rsid w:val="00646547"/>
    <w:rsid w:val="006A6190"/>
    <w:rsid w:val="006D194F"/>
    <w:rsid w:val="006E3675"/>
    <w:rsid w:val="006E6AC9"/>
    <w:rsid w:val="007750B8"/>
    <w:rsid w:val="00790738"/>
    <w:rsid w:val="007A5D00"/>
    <w:rsid w:val="007B0D6C"/>
    <w:rsid w:val="007B2FC7"/>
    <w:rsid w:val="007E4F37"/>
    <w:rsid w:val="007F0895"/>
    <w:rsid w:val="008140EA"/>
    <w:rsid w:val="00857078"/>
    <w:rsid w:val="00861BC8"/>
    <w:rsid w:val="0086795C"/>
    <w:rsid w:val="00886678"/>
    <w:rsid w:val="008871CE"/>
    <w:rsid w:val="008912A0"/>
    <w:rsid w:val="00891A45"/>
    <w:rsid w:val="0089286A"/>
    <w:rsid w:val="008A35F0"/>
    <w:rsid w:val="008A7F71"/>
    <w:rsid w:val="008C133E"/>
    <w:rsid w:val="008C31AC"/>
    <w:rsid w:val="008E10D6"/>
    <w:rsid w:val="008F3460"/>
    <w:rsid w:val="00910A01"/>
    <w:rsid w:val="00940B13"/>
    <w:rsid w:val="00941774"/>
    <w:rsid w:val="00951CF2"/>
    <w:rsid w:val="009718CB"/>
    <w:rsid w:val="009A41CE"/>
    <w:rsid w:val="009C7823"/>
    <w:rsid w:val="009D72DF"/>
    <w:rsid w:val="00A23634"/>
    <w:rsid w:val="00A36F52"/>
    <w:rsid w:val="00A70649"/>
    <w:rsid w:val="00AC2CC1"/>
    <w:rsid w:val="00AF70A2"/>
    <w:rsid w:val="00B16835"/>
    <w:rsid w:val="00B550F7"/>
    <w:rsid w:val="00BA34E0"/>
    <w:rsid w:val="00BA5E25"/>
    <w:rsid w:val="00BE3F8F"/>
    <w:rsid w:val="00C17C07"/>
    <w:rsid w:val="00C52077"/>
    <w:rsid w:val="00C97B88"/>
    <w:rsid w:val="00D43D96"/>
    <w:rsid w:val="00D55A9C"/>
    <w:rsid w:val="00D74CE9"/>
    <w:rsid w:val="00DD2976"/>
    <w:rsid w:val="00DF5374"/>
    <w:rsid w:val="00E3571C"/>
    <w:rsid w:val="00E53D16"/>
    <w:rsid w:val="00E61332"/>
    <w:rsid w:val="00E745D5"/>
    <w:rsid w:val="00EA267D"/>
    <w:rsid w:val="00EB77D7"/>
    <w:rsid w:val="00EE60FA"/>
    <w:rsid w:val="00EF003F"/>
    <w:rsid w:val="00EF46BF"/>
    <w:rsid w:val="00F13001"/>
    <w:rsid w:val="00F50674"/>
    <w:rsid w:val="00F51C6E"/>
    <w:rsid w:val="00F73BD5"/>
    <w:rsid w:val="00FA3A77"/>
    <w:rsid w:val="00FB2D75"/>
    <w:rsid w:val="00FD525B"/>
    <w:rsid w:val="00FD7EA2"/>
    <w:rsid w:val="00FF1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07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UnresolvedMention">
    <w:name w:val="Unresolved Mention"/>
    <w:basedOn w:val="DefaultParagraphFont"/>
    <w:uiPriority w:val="99"/>
    <w:semiHidden/>
    <w:unhideWhenUsed/>
    <w:rsid w:val="00096290"/>
    <w:rPr>
      <w:color w:val="605E5C"/>
      <w:shd w:val="clear" w:color="auto" w:fill="E1DFDD"/>
    </w:rPr>
  </w:style>
  <w:style w:type="paragraph" w:styleId="NormalWeb">
    <w:name w:val="Normal (Web)"/>
    <w:basedOn w:val="Normal"/>
    <w:uiPriority w:val="99"/>
    <w:unhideWhenUsed/>
    <w:rsid w:val="00941774"/>
    <w:pPr>
      <w:spacing w:before="100" w:beforeAutospacing="1" w:after="100" w:afterAutospacing="1"/>
    </w:pPr>
  </w:style>
  <w:style w:type="character" w:customStyle="1" w:styleId="apple-converted-space">
    <w:name w:val="apple-converted-space"/>
    <w:basedOn w:val="DefaultParagraphFont"/>
    <w:rsid w:val="00941774"/>
  </w:style>
  <w:style w:type="character" w:styleId="Emphasis">
    <w:name w:val="Emphasis"/>
    <w:basedOn w:val="DefaultParagraphFont"/>
    <w:uiPriority w:val="20"/>
    <w:qFormat/>
    <w:rsid w:val="00941774"/>
    <w:rPr>
      <w:i/>
      <w:iCs/>
    </w:rPr>
  </w:style>
  <w:style w:type="character" w:styleId="Strong">
    <w:name w:val="Strong"/>
    <w:basedOn w:val="DefaultParagraphFont"/>
    <w:uiPriority w:val="22"/>
    <w:qFormat/>
    <w:rsid w:val="00941774"/>
    <w:rPr>
      <w:b/>
      <w:bCs/>
    </w:rPr>
  </w:style>
  <w:style w:type="character" w:customStyle="1" w:styleId="ms-1">
    <w:name w:val="ms-1"/>
    <w:basedOn w:val="DefaultParagraphFont"/>
    <w:rsid w:val="00B16835"/>
  </w:style>
  <w:style w:type="character" w:customStyle="1" w:styleId="max-w-15ch">
    <w:name w:val="max-w-[15ch]"/>
    <w:basedOn w:val="DefaultParagraphFont"/>
    <w:rsid w:val="00B16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iste.org/blog/3-ways-to-support-an-effective-digital-learning-environm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s.com/blog/digital-learning-for-students-6-benefits-you-need-to-know-3725.html" TargetMode="External"/><Relationship Id="rId2" Type="http://schemas.openxmlformats.org/officeDocument/2006/relationships/numbering" Target="numbering.xml"/><Relationship Id="rId16" Type="http://schemas.openxmlformats.org/officeDocument/2006/relationships/hyperlink" Target="https://www.falmouth.ac.uk/news/advantages-technology-educ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advantagesschool.com/online-education-challenges/?utm_source=chatgpt.com" TargetMode="External"/><Relationship Id="rId10" Type="http://schemas.openxmlformats.org/officeDocument/2006/relationships/image" Target="media/image3.png"/><Relationship Id="rId19" Type="http://schemas.openxmlformats.org/officeDocument/2006/relationships/hyperlink" Target="https://www.thelpi.org/digital-learning-tips-and-tools-for-classroom-success-in-a-post-covid-worl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21kschool.com/in/blog/challenges-of-online-educ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2588</Words>
  <Characters>14911</Characters>
  <Application>Microsoft Office Word</Application>
  <DocSecurity>0</DocSecurity>
  <Lines>331</Lines>
  <Paragraphs>147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Mohammed Zaman</cp:lastModifiedBy>
  <cp:revision>2</cp:revision>
  <dcterms:created xsi:type="dcterms:W3CDTF">2025-11-21T17:48:00Z</dcterms:created>
  <dcterms:modified xsi:type="dcterms:W3CDTF">2025-11-21T17:48:00Z</dcterms:modified>
</cp:coreProperties>
</file>