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4D3D9" w14:textId="77777777" w:rsidR="0059747C" w:rsidRPr="00244899" w:rsidRDefault="00000000" w:rsidP="00697DEC">
      <w:pPr>
        <w:pStyle w:val="Title"/>
        <w:rPr>
          <w:sz w:val="48"/>
          <w:szCs w:val="48"/>
        </w:rPr>
      </w:pPr>
      <w:bookmarkStart w:id="0" w:name="_he98n682od05" w:colFirst="0" w:colLast="0"/>
      <w:bookmarkEnd w:id="0"/>
      <w:r w:rsidRPr="00244899">
        <w:rPr>
          <w:sz w:val="48"/>
          <w:szCs w:val="48"/>
        </w:rPr>
        <w:t>Global Business Environment</w:t>
      </w:r>
    </w:p>
    <w:p w14:paraId="364FFA95" w14:textId="77777777" w:rsidR="00244899" w:rsidRDefault="00244899" w:rsidP="00697DEC">
      <w:pPr>
        <w:pStyle w:val="Normal1"/>
        <w:spacing w:line="360" w:lineRule="auto"/>
        <w:jc w:val="both"/>
      </w:pPr>
    </w:p>
    <w:p w14:paraId="354CFC4C" w14:textId="77777777" w:rsidR="00244899" w:rsidRDefault="00244899" w:rsidP="00697DEC">
      <w:pPr>
        <w:pStyle w:val="Normal1"/>
        <w:spacing w:line="360" w:lineRule="auto"/>
        <w:jc w:val="both"/>
      </w:pPr>
    </w:p>
    <w:p w14:paraId="6577C51A" w14:textId="77777777" w:rsidR="00244899" w:rsidRDefault="00244899" w:rsidP="00697DEC">
      <w:pPr>
        <w:pStyle w:val="Normal1"/>
        <w:spacing w:line="360" w:lineRule="auto"/>
        <w:jc w:val="both"/>
      </w:pPr>
    </w:p>
    <w:p w14:paraId="3ED159F3" w14:textId="77777777" w:rsidR="00244899" w:rsidRPr="00E947B4" w:rsidRDefault="00244899" w:rsidP="00244899">
      <w:pPr>
        <w:jc w:val="center"/>
        <w:rPr>
          <w:sz w:val="40"/>
          <w:szCs w:val="40"/>
        </w:rPr>
      </w:pPr>
    </w:p>
    <w:p w14:paraId="0074A183" w14:textId="77777777" w:rsidR="00244899" w:rsidRPr="00E947B4" w:rsidRDefault="00000000" w:rsidP="00244899">
      <w:pPr>
        <w:jc w:val="center"/>
        <w:rPr>
          <w:sz w:val="40"/>
          <w:szCs w:val="40"/>
        </w:rPr>
      </w:pPr>
      <w:r w:rsidRPr="00E947B4">
        <w:rPr>
          <w:sz w:val="40"/>
          <w:szCs w:val="40"/>
        </w:rPr>
        <w:t>By: Ioan-Alexandru Sas</w:t>
      </w:r>
    </w:p>
    <w:p w14:paraId="1564D717" w14:textId="77777777" w:rsidR="00244899" w:rsidRPr="00E947B4" w:rsidRDefault="00000000" w:rsidP="00244899">
      <w:pPr>
        <w:jc w:val="center"/>
        <w:rPr>
          <w:sz w:val="40"/>
          <w:szCs w:val="40"/>
        </w:rPr>
      </w:pPr>
      <w:r w:rsidRPr="00E947B4">
        <w:rPr>
          <w:sz w:val="40"/>
          <w:szCs w:val="40"/>
        </w:rPr>
        <w:t xml:space="preserve">Lecturer’s name: </w:t>
      </w:r>
      <w:r>
        <w:rPr>
          <w:sz w:val="40"/>
          <w:szCs w:val="40"/>
        </w:rPr>
        <w:t>Rexon Nting</w:t>
      </w:r>
    </w:p>
    <w:p w14:paraId="589C3F2F" w14:textId="77777777" w:rsidR="00244899" w:rsidRDefault="00000000" w:rsidP="00244899">
      <w:pPr>
        <w:jc w:val="center"/>
        <w:rPr>
          <w:sz w:val="40"/>
          <w:szCs w:val="40"/>
        </w:rPr>
      </w:pPr>
      <w:r w:rsidRPr="00E947B4">
        <w:rPr>
          <w:sz w:val="40"/>
          <w:szCs w:val="40"/>
        </w:rPr>
        <w:t>Module number: (L</w:t>
      </w:r>
      <w:r>
        <w:rPr>
          <w:sz w:val="40"/>
          <w:szCs w:val="40"/>
        </w:rPr>
        <w:t>CBB4005</w:t>
      </w:r>
      <w:r w:rsidRPr="00E947B4">
        <w:rPr>
          <w:sz w:val="40"/>
          <w:szCs w:val="40"/>
        </w:rPr>
        <w:t>)</w:t>
      </w:r>
    </w:p>
    <w:p w14:paraId="7D30CB65" w14:textId="77777777" w:rsidR="00244899" w:rsidRDefault="00244899" w:rsidP="00697DEC">
      <w:pPr>
        <w:pStyle w:val="Normal1"/>
        <w:spacing w:line="360" w:lineRule="auto"/>
        <w:jc w:val="both"/>
      </w:pPr>
    </w:p>
    <w:p w14:paraId="53F7D7A1" w14:textId="77777777" w:rsidR="00244899" w:rsidRDefault="00244899" w:rsidP="00697DEC">
      <w:pPr>
        <w:pStyle w:val="Normal1"/>
        <w:spacing w:line="360" w:lineRule="auto"/>
        <w:jc w:val="both"/>
      </w:pPr>
    </w:p>
    <w:p w14:paraId="661811BB" w14:textId="77777777" w:rsidR="00244899" w:rsidRDefault="00244899" w:rsidP="00697DEC">
      <w:pPr>
        <w:pStyle w:val="Normal1"/>
        <w:spacing w:line="360" w:lineRule="auto"/>
        <w:jc w:val="both"/>
      </w:pPr>
    </w:p>
    <w:p w14:paraId="446D0F65" w14:textId="77777777" w:rsidR="00244899" w:rsidRDefault="00244899" w:rsidP="00697DEC">
      <w:pPr>
        <w:pStyle w:val="Normal1"/>
        <w:spacing w:line="360" w:lineRule="auto"/>
        <w:jc w:val="both"/>
      </w:pPr>
    </w:p>
    <w:p w14:paraId="26F47514" w14:textId="77777777" w:rsidR="00244899" w:rsidRDefault="00244899" w:rsidP="00697DEC">
      <w:pPr>
        <w:pStyle w:val="Normal1"/>
        <w:spacing w:line="360" w:lineRule="auto"/>
        <w:jc w:val="both"/>
      </w:pPr>
    </w:p>
    <w:p w14:paraId="0B3C3C83" w14:textId="77777777" w:rsidR="00244899" w:rsidRDefault="00244899" w:rsidP="00697DEC">
      <w:pPr>
        <w:pStyle w:val="Normal1"/>
        <w:spacing w:line="360" w:lineRule="auto"/>
        <w:jc w:val="both"/>
      </w:pPr>
    </w:p>
    <w:p w14:paraId="20EA2291" w14:textId="77777777" w:rsidR="00244899" w:rsidRDefault="00244899" w:rsidP="00697DEC">
      <w:pPr>
        <w:pStyle w:val="Normal1"/>
        <w:spacing w:line="360" w:lineRule="auto"/>
        <w:jc w:val="both"/>
      </w:pPr>
    </w:p>
    <w:p w14:paraId="513CD843" w14:textId="77777777" w:rsidR="00244899" w:rsidRDefault="00244899" w:rsidP="00697DEC">
      <w:pPr>
        <w:pStyle w:val="Normal1"/>
        <w:spacing w:line="360" w:lineRule="auto"/>
        <w:jc w:val="both"/>
      </w:pPr>
    </w:p>
    <w:p w14:paraId="26415609" w14:textId="77777777" w:rsidR="00244899" w:rsidRDefault="00244899" w:rsidP="00697DEC">
      <w:pPr>
        <w:pStyle w:val="Normal1"/>
        <w:spacing w:line="360" w:lineRule="auto"/>
        <w:jc w:val="both"/>
      </w:pPr>
    </w:p>
    <w:p w14:paraId="338E6CFD" w14:textId="77777777" w:rsidR="00244899" w:rsidRDefault="00244899" w:rsidP="00697DEC">
      <w:pPr>
        <w:pStyle w:val="Normal1"/>
        <w:spacing w:line="360" w:lineRule="auto"/>
        <w:jc w:val="both"/>
      </w:pPr>
    </w:p>
    <w:p w14:paraId="79F7F7F4" w14:textId="77777777" w:rsidR="00244899" w:rsidRDefault="00244899" w:rsidP="00697DEC">
      <w:pPr>
        <w:pStyle w:val="Normal1"/>
        <w:spacing w:line="360" w:lineRule="auto"/>
        <w:jc w:val="both"/>
      </w:pPr>
    </w:p>
    <w:p w14:paraId="38F047DF" w14:textId="77777777" w:rsidR="00244899" w:rsidRDefault="00244899" w:rsidP="00697DEC">
      <w:pPr>
        <w:pStyle w:val="Normal1"/>
        <w:spacing w:line="360" w:lineRule="auto"/>
        <w:jc w:val="both"/>
      </w:pPr>
    </w:p>
    <w:p w14:paraId="75021624" w14:textId="77777777" w:rsidR="00244899" w:rsidRDefault="00244899" w:rsidP="00697DEC">
      <w:pPr>
        <w:pStyle w:val="Normal1"/>
        <w:spacing w:line="360" w:lineRule="auto"/>
        <w:jc w:val="both"/>
      </w:pPr>
    </w:p>
    <w:p w14:paraId="6C186500" w14:textId="77777777" w:rsidR="00244899" w:rsidRDefault="00244899" w:rsidP="00697DEC">
      <w:pPr>
        <w:pStyle w:val="Normal1"/>
        <w:spacing w:line="360" w:lineRule="auto"/>
        <w:jc w:val="both"/>
      </w:pPr>
    </w:p>
    <w:p w14:paraId="7EE7B000" w14:textId="77777777" w:rsidR="00244899" w:rsidRDefault="00244899" w:rsidP="00697DEC">
      <w:pPr>
        <w:pStyle w:val="Normal1"/>
        <w:spacing w:line="360" w:lineRule="auto"/>
        <w:jc w:val="both"/>
      </w:pPr>
    </w:p>
    <w:p w14:paraId="1957EBB6" w14:textId="77777777" w:rsidR="00244899" w:rsidRDefault="00000000" w:rsidP="00697DEC">
      <w:pPr>
        <w:pStyle w:val="Normal1"/>
        <w:spacing w:line="360" w:lineRule="auto"/>
        <w:jc w:val="both"/>
      </w:pPr>
      <w:r>
        <w:rPr>
          <w:noProof/>
          <w:sz w:val="40"/>
          <w:szCs w:val="40"/>
        </w:rPr>
        <w:drawing>
          <wp:anchor distT="0" distB="0" distL="114300" distR="114300" simplePos="0" relativeHeight="251658240" behindDoc="0" locked="0" layoutInCell="1" allowOverlap="1" wp14:anchorId="7FFE5FD2" wp14:editId="5CAF059B">
            <wp:simplePos x="0" y="0"/>
            <wp:positionH relativeFrom="column">
              <wp:posOffset>68681</wp:posOffset>
            </wp:positionH>
            <wp:positionV relativeFrom="paragraph">
              <wp:posOffset>196</wp:posOffset>
            </wp:positionV>
            <wp:extent cx="3810000" cy="2540000"/>
            <wp:effectExtent l="0" t="0" r="0" b="0"/>
            <wp:wrapThrough wrapText="bothSides">
              <wp:wrapPolygon edited="0">
                <wp:start x="0" y="0"/>
                <wp:lineTo x="0" y="21492"/>
                <wp:lineTo x="21528" y="21492"/>
                <wp:lineTo x="21528" y="0"/>
                <wp:lineTo x="0" y="0"/>
              </wp:wrapPolygon>
            </wp:wrapThrough>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2540000"/>
                    </a:xfrm>
                    <a:prstGeom prst="rect">
                      <a:avLst/>
                    </a:prstGeom>
                  </pic:spPr>
                </pic:pic>
              </a:graphicData>
            </a:graphic>
            <wp14:sizeRelH relativeFrom="page">
              <wp14:pctWidth>0</wp14:pctWidth>
            </wp14:sizeRelH>
            <wp14:sizeRelV relativeFrom="page">
              <wp14:pctHeight>0</wp14:pctHeight>
            </wp14:sizeRelV>
          </wp:anchor>
        </w:drawing>
      </w:r>
    </w:p>
    <w:p w14:paraId="5CFA5465" w14:textId="77777777" w:rsidR="00244899" w:rsidRDefault="00244899" w:rsidP="00697DEC">
      <w:pPr>
        <w:pStyle w:val="Normal1"/>
        <w:spacing w:line="360" w:lineRule="auto"/>
        <w:jc w:val="both"/>
      </w:pPr>
    </w:p>
    <w:p w14:paraId="0A849823" w14:textId="77777777" w:rsidR="00244899" w:rsidRDefault="00244899" w:rsidP="00697DEC">
      <w:pPr>
        <w:pStyle w:val="Normal1"/>
        <w:spacing w:line="360" w:lineRule="auto"/>
        <w:jc w:val="both"/>
      </w:pPr>
    </w:p>
    <w:p w14:paraId="1BCD2A58" w14:textId="77777777" w:rsidR="00244899" w:rsidRDefault="00244899" w:rsidP="00697DEC">
      <w:pPr>
        <w:pStyle w:val="Normal1"/>
        <w:spacing w:line="360" w:lineRule="auto"/>
        <w:jc w:val="both"/>
      </w:pPr>
    </w:p>
    <w:p w14:paraId="28DE2B37" w14:textId="77777777" w:rsidR="00244899" w:rsidRDefault="00244899" w:rsidP="00697DEC">
      <w:pPr>
        <w:pStyle w:val="Normal1"/>
        <w:spacing w:line="360" w:lineRule="auto"/>
        <w:jc w:val="both"/>
      </w:pPr>
    </w:p>
    <w:p w14:paraId="6E2CAE20" w14:textId="77777777" w:rsidR="00244899" w:rsidRDefault="00244899" w:rsidP="00697DEC">
      <w:pPr>
        <w:pStyle w:val="Normal1"/>
        <w:spacing w:line="360" w:lineRule="auto"/>
        <w:jc w:val="both"/>
      </w:pPr>
    </w:p>
    <w:p w14:paraId="4320F6F6" w14:textId="77777777" w:rsidR="00244899" w:rsidRDefault="00244899" w:rsidP="00697DEC">
      <w:pPr>
        <w:pStyle w:val="Normal1"/>
        <w:spacing w:line="360" w:lineRule="auto"/>
        <w:jc w:val="both"/>
      </w:pPr>
    </w:p>
    <w:p w14:paraId="62AF2696" w14:textId="77777777" w:rsidR="00244899" w:rsidRDefault="00244899" w:rsidP="00697DEC">
      <w:pPr>
        <w:pStyle w:val="Normal1"/>
        <w:spacing w:line="360" w:lineRule="auto"/>
        <w:jc w:val="both"/>
      </w:pPr>
    </w:p>
    <w:p w14:paraId="746845EB" w14:textId="77777777" w:rsidR="00244899" w:rsidRDefault="00244899" w:rsidP="00697DEC">
      <w:pPr>
        <w:pStyle w:val="Normal1"/>
        <w:spacing w:line="360" w:lineRule="auto"/>
        <w:jc w:val="both"/>
      </w:pPr>
    </w:p>
    <w:p w14:paraId="5F4F4B1F" w14:textId="77777777" w:rsidR="00244899" w:rsidRDefault="00244899" w:rsidP="00697DEC">
      <w:pPr>
        <w:pStyle w:val="Normal1"/>
        <w:spacing w:line="360" w:lineRule="auto"/>
        <w:jc w:val="both"/>
      </w:pPr>
    </w:p>
    <w:p w14:paraId="0001BCC2" w14:textId="77777777" w:rsidR="00244899" w:rsidRDefault="00244899" w:rsidP="00697DEC">
      <w:pPr>
        <w:pStyle w:val="Normal1"/>
        <w:spacing w:line="360" w:lineRule="auto"/>
        <w:jc w:val="both"/>
      </w:pPr>
    </w:p>
    <w:p w14:paraId="5DB2FF72" w14:textId="77777777" w:rsidR="00244899" w:rsidRDefault="00244899" w:rsidP="00697DEC">
      <w:pPr>
        <w:pStyle w:val="Normal1"/>
        <w:spacing w:line="360" w:lineRule="auto"/>
        <w:jc w:val="both"/>
      </w:pPr>
    </w:p>
    <w:p w14:paraId="36FE8F42" w14:textId="77777777" w:rsidR="00244899" w:rsidRDefault="00244899" w:rsidP="00697DEC">
      <w:pPr>
        <w:pStyle w:val="Normal1"/>
        <w:spacing w:line="360" w:lineRule="auto"/>
        <w:jc w:val="both"/>
      </w:pPr>
    </w:p>
    <w:p w14:paraId="5ECAAC51" w14:textId="77777777" w:rsidR="00244899" w:rsidRDefault="00244899" w:rsidP="00697DEC">
      <w:pPr>
        <w:pStyle w:val="Normal1"/>
        <w:spacing w:line="360" w:lineRule="auto"/>
        <w:jc w:val="both"/>
      </w:pPr>
    </w:p>
    <w:p w14:paraId="20419B5C" w14:textId="77777777" w:rsidR="00244899" w:rsidRDefault="00244899" w:rsidP="00697DEC">
      <w:pPr>
        <w:pStyle w:val="Normal1"/>
        <w:spacing w:line="360" w:lineRule="auto"/>
        <w:jc w:val="both"/>
      </w:pPr>
    </w:p>
    <w:p w14:paraId="0FF1DC89" w14:textId="77777777" w:rsidR="00244899" w:rsidRPr="00244899" w:rsidRDefault="00244899" w:rsidP="00697DEC">
      <w:pPr>
        <w:pStyle w:val="Normal1"/>
        <w:spacing w:line="360" w:lineRule="auto"/>
        <w:jc w:val="both"/>
      </w:pPr>
    </w:p>
    <w:bookmarkStart w:id="1" w:name="_fdejceih3x7k" w:colFirst="0" w:colLast="0" w:displacedByCustomXml="next"/>
    <w:bookmarkEnd w:id="1" w:displacedByCustomXml="next"/>
    <w:sdt>
      <w:sdtPr>
        <w:rPr>
          <w:rFonts w:ascii="Arial" w:eastAsia="Arial" w:hAnsi="Arial" w:cs="Arial"/>
          <w:b w:val="0"/>
          <w:bCs w:val="0"/>
          <w:color w:val="auto"/>
          <w:sz w:val="22"/>
          <w:szCs w:val="22"/>
          <w:lang w:val="en-IN" w:eastAsia="en-IN"/>
        </w:rPr>
        <w:id w:val="13577689"/>
        <w:docPartObj>
          <w:docPartGallery w:val="Table of Contents"/>
          <w:docPartUnique/>
        </w:docPartObj>
      </w:sdtPr>
      <w:sdtContent>
        <w:p w14:paraId="4CA62B84" w14:textId="77777777" w:rsidR="00697DEC" w:rsidRPr="00697DEC" w:rsidRDefault="00000000" w:rsidP="00697DEC">
          <w:pPr>
            <w:pStyle w:val="TOCHeading"/>
            <w:spacing w:before="0" w:line="360" w:lineRule="auto"/>
            <w:jc w:val="center"/>
            <w:rPr>
              <w:rFonts w:ascii="Times New Roman" w:hAnsi="Times New Roman" w:cs="Times New Roman"/>
              <w:color w:val="auto"/>
              <w:sz w:val="24"/>
              <w:szCs w:val="24"/>
            </w:rPr>
          </w:pPr>
          <w:r w:rsidRPr="00697DEC">
            <w:rPr>
              <w:rFonts w:ascii="Times New Roman" w:hAnsi="Times New Roman" w:cs="Times New Roman"/>
              <w:color w:val="auto"/>
              <w:sz w:val="24"/>
              <w:szCs w:val="24"/>
            </w:rPr>
            <w:t>Table of Contents</w:t>
          </w:r>
        </w:p>
        <w:p w14:paraId="1DE04630" w14:textId="77777777" w:rsidR="00697DEC" w:rsidRPr="00697DEC" w:rsidRDefault="00000000" w:rsidP="00697DEC">
          <w:pPr>
            <w:pStyle w:val="TOC1"/>
            <w:tabs>
              <w:tab w:val="right" w:leader="dot" w:pos="9019"/>
            </w:tabs>
            <w:spacing w:after="0" w:line="360" w:lineRule="auto"/>
            <w:jc w:val="center"/>
            <w:rPr>
              <w:rFonts w:ascii="Times New Roman" w:hAnsi="Times New Roman" w:cs="Times New Roman"/>
              <w:noProof/>
              <w:sz w:val="24"/>
              <w:szCs w:val="24"/>
            </w:rPr>
          </w:pPr>
          <w:r w:rsidRPr="00697DEC">
            <w:rPr>
              <w:rFonts w:ascii="Times New Roman" w:hAnsi="Times New Roman" w:cs="Times New Roman"/>
              <w:sz w:val="24"/>
              <w:szCs w:val="24"/>
            </w:rPr>
            <w:fldChar w:fldCharType="begin"/>
          </w:r>
          <w:r w:rsidRPr="00697DEC">
            <w:rPr>
              <w:rFonts w:ascii="Times New Roman" w:hAnsi="Times New Roman" w:cs="Times New Roman"/>
              <w:sz w:val="24"/>
              <w:szCs w:val="24"/>
            </w:rPr>
            <w:instrText xml:space="preserve"> TOC \o "1-3" \h \z \u </w:instrText>
          </w:r>
          <w:r w:rsidRPr="00697DEC">
            <w:rPr>
              <w:rFonts w:ascii="Times New Roman" w:hAnsi="Times New Roman" w:cs="Times New Roman"/>
              <w:sz w:val="24"/>
              <w:szCs w:val="24"/>
            </w:rPr>
            <w:fldChar w:fldCharType="separate"/>
          </w:r>
          <w:hyperlink w:anchor="_Toc121058294" w:history="1">
            <w:r w:rsidRPr="00697DEC">
              <w:rPr>
                <w:rStyle w:val="Hyperlink"/>
                <w:rFonts w:ascii="Times New Roman" w:hAnsi="Times New Roman" w:cs="Times New Roman"/>
                <w:noProof/>
                <w:color w:val="auto"/>
                <w:sz w:val="24"/>
                <w:szCs w:val="24"/>
              </w:rPr>
              <w:t>Introduction</w:t>
            </w:r>
            <w:r w:rsidRPr="00697DEC">
              <w:rPr>
                <w:rFonts w:ascii="Times New Roman" w:hAnsi="Times New Roman" w:cs="Times New Roman"/>
                <w:noProof/>
                <w:webHidden/>
                <w:sz w:val="24"/>
                <w:szCs w:val="24"/>
              </w:rPr>
              <w:tab/>
            </w:r>
            <w:r w:rsidRPr="00697DEC">
              <w:rPr>
                <w:rFonts w:ascii="Times New Roman" w:hAnsi="Times New Roman" w:cs="Times New Roman"/>
                <w:noProof/>
                <w:webHidden/>
                <w:sz w:val="24"/>
                <w:szCs w:val="24"/>
              </w:rPr>
              <w:fldChar w:fldCharType="begin"/>
            </w:r>
            <w:r w:rsidRPr="00697DEC">
              <w:rPr>
                <w:rFonts w:ascii="Times New Roman" w:hAnsi="Times New Roman" w:cs="Times New Roman"/>
                <w:noProof/>
                <w:webHidden/>
                <w:sz w:val="24"/>
                <w:szCs w:val="24"/>
              </w:rPr>
              <w:instrText xml:space="preserve"> PAGEREF _Toc121058294 \h </w:instrText>
            </w:r>
            <w:r w:rsidRPr="00697DEC">
              <w:rPr>
                <w:rFonts w:ascii="Times New Roman" w:hAnsi="Times New Roman" w:cs="Times New Roman"/>
                <w:noProof/>
                <w:webHidden/>
                <w:sz w:val="24"/>
                <w:szCs w:val="24"/>
              </w:rPr>
            </w:r>
            <w:r w:rsidRPr="00697DEC">
              <w:rPr>
                <w:rFonts w:ascii="Times New Roman" w:hAnsi="Times New Roman" w:cs="Times New Roman"/>
                <w:noProof/>
                <w:webHidden/>
                <w:sz w:val="24"/>
                <w:szCs w:val="24"/>
              </w:rPr>
              <w:fldChar w:fldCharType="separate"/>
            </w:r>
            <w:r w:rsidRPr="00697DEC">
              <w:rPr>
                <w:rFonts w:ascii="Times New Roman" w:hAnsi="Times New Roman" w:cs="Times New Roman"/>
                <w:noProof/>
                <w:webHidden/>
                <w:sz w:val="24"/>
                <w:szCs w:val="24"/>
              </w:rPr>
              <w:t>3</w:t>
            </w:r>
            <w:r w:rsidRPr="00697DEC">
              <w:rPr>
                <w:rFonts w:ascii="Times New Roman" w:hAnsi="Times New Roman" w:cs="Times New Roman"/>
                <w:noProof/>
                <w:webHidden/>
                <w:sz w:val="24"/>
                <w:szCs w:val="24"/>
              </w:rPr>
              <w:fldChar w:fldCharType="end"/>
            </w:r>
          </w:hyperlink>
        </w:p>
        <w:p w14:paraId="3FF1741B" w14:textId="77777777" w:rsidR="00697DEC" w:rsidRPr="00697DEC" w:rsidRDefault="00000000" w:rsidP="00697DEC">
          <w:pPr>
            <w:pStyle w:val="TOC1"/>
            <w:tabs>
              <w:tab w:val="right" w:leader="dot" w:pos="9019"/>
            </w:tabs>
            <w:spacing w:after="0" w:line="360" w:lineRule="auto"/>
            <w:jc w:val="center"/>
            <w:rPr>
              <w:rFonts w:ascii="Times New Roman" w:hAnsi="Times New Roman" w:cs="Times New Roman"/>
              <w:noProof/>
              <w:sz w:val="24"/>
              <w:szCs w:val="24"/>
            </w:rPr>
          </w:pPr>
          <w:hyperlink w:anchor="_Toc121058295" w:history="1">
            <w:r w:rsidRPr="00697DEC">
              <w:rPr>
                <w:rStyle w:val="Hyperlink"/>
                <w:rFonts w:ascii="Times New Roman" w:hAnsi="Times New Roman" w:cs="Times New Roman"/>
                <w:noProof/>
                <w:color w:val="auto"/>
                <w:sz w:val="24"/>
                <w:szCs w:val="24"/>
              </w:rPr>
              <w:t>Brief Introduction of a selected country</w:t>
            </w:r>
            <w:r w:rsidRPr="00697DEC">
              <w:rPr>
                <w:rFonts w:ascii="Times New Roman" w:hAnsi="Times New Roman" w:cs="Times New Roman"/>
                <w:noProof/>
                <w:webHidden/>
                <w:sz w:val="24"/>
                <w:szCs w:val="24"/>
              </w:rPr>
              <w:tab/>
            </w:r>
            <w:r w:rsidRPr="00697DEC">
              <w:rPr>
                <w:rFonts w:ascii="Times New Roman" w:hAnsi="Times New Roman" w:cs="Times New Roman"/>
                <w:noProof/>
                <w:webHidden/>
                <w:sz w:val="24"/>
                <w:szCs w:val="24"/>
              </w:rPr>
              <w:fldChar w:fldCharType="begin"/>
            </w:r>
            <w:r w:rsidRPr="00697DEC">
              <w:rPr>
                <w:rFonts w:ascii="Times New Roman" w:hAnsi="Times New Roman" w:cs="Times New Roman"/>
                <w:noProof/>
                <w:webHidden/>
                <w:sz w:val="24"/>
                <w:szCs w:val="24"/>
              </w:rPr>
              <w:instrText xml:space="preserve"> PAGEREF _Toc121058295 \h </w:instrText>
            </w:r>
            <w:r w:rsidRPr="00697DEC">
              <w:rPr>
                <w:rFonts w:ascii="Times New Roman" w:hAnsi="Times New Roman" w:cs="Times New Roman"/>
                <w:noProof/>
                <w:webHidden/>
                <w:sz w:val="24"/>
                <w:szCs w:val="24"/>
              </w:rPr>
            </w:r>
            <w:r w:rsidRPr="00697DEC">
              <w:rPr>
                <w:rFonts w:ascii="Times New Roman" w:hAnsi="Times New Roman" w:cs="Times New Roman"/>
                <w:noProof/>
                <w:webHidden/>
                <w:sz w:val="24"/>
                <w:szCs w:val="24"/>
              </w:rPr>
              <w:fldChar w:fldCharType="separate"/>
            </w:r>
            <w:r w:rsidRPr="00697DEC">
              <w:rPr>
                <w:rFonts w:ascii="Times New Roman" w:hAnsi="Times New Roman" w:cs="Times New Roman"/>
                <w:noProof/>
                <w:webHidden/>
                <w:sz w:val="24"/>
                <w:szCs w:val="24"/>
              </w:rPr>
              <w:t>4</w:t>
            </w:r>
            <w:r w:rsidRPr="00697DEC">
              <w:rPr>
                <w:rFonts w:ascii="Times New Roman" w:hAnsi="Times New Roman" w:cs="Times New Roman"/>
                <w:noProof/>
                <w:webHidden/>
                <w:sz w:val="24"/>
                <w:szCs w:val="24"/>
              </w:rPr>
              <w:fldChar w:fldCharType="end"/>
            </w:r>
          </w:hyperlink>
        </w:p>
        <w:p w14:paraId="2D001364" w14:textId="77777777" w:rsidR="00697DEC" w:rsidRPr="00697DEC" w:rsidRDefault="00000000" w:rsidP="00697DEC">
          <w:pPr>
            <w:pStyle w:val="TOC1"/>
            <w:tabs>
              <w:tab w:val="right" w:leader="dot" w:pos="9019"/>
            </w:tabs>
            <w:spacing w:after="0" w:line="360" w:lineRule="auto"/>
            <w:jc w:val="center"/>
            <w:rPr>
              <w:rFonts w:ascii="Times New Roman" w:hAnsi="Times New Roman" w:cs="Times New Roman"/>
              <w:noProof/>
              <w:sz w:val="24"/>
              <w:szCs w:val="24"/>
            </w:rPr>
          </w:pPr>
          <w:hyperlink w:anchor="_Toc121058296" w:history="1">
            <w:r w:rsidRPr="00697DEC">
              <w:rPr>
                <w:rStyle w:val="Hyperlink"/>
                <w:rFonts w:ascii="Times New Roman" w:hAnsi="Times New Roman" w:cs="Times New Roman"/>
                <w:noProof/>
                <w:color w:val="auto"/>
                <w:sz w:val="24"/>
                <w:szCs w:val="24"/>
              </w:rPr>
              <w:t>PESTLE analysis</w:t>
            </w:r>
            <w:r w:rsidRPr="00697DEC">
              <w:rPr>
                <w:rFonts w:ascii="Times New Roman" w:hAnsi="Times New Roman" w:cs="Times New Roman"/>
                <w:noProof/>
                <w:webHidden/>
                <w:sz w:val="24"/>
                <w:szCs w:val="24"/>
              </w:rPr>
              <w:tab/>
            </w:r>
            <w:r w:rsidRPr="00697DEC">
              <w:rPr>
                <w:rFonts w:ascii="Times New Roman" w:hAnsi="Times New Roman" w:cs="Times New Roman"/>
                <w:noProof/>
                <w:webHidden/>
                <w:sz w:val="24"/>
                <w:szCs w:val="24"/>
              </w:rPr>
              <w:fldChar w:fldCharType="begin"/>
            </w:r>
            <w:r w:rsidRPr="00697DEC">
              <w:rPr>
                <w:rFonts w:ascii="Times New Roman" w:hAnsi="Times New Roman" w:cs="Times New Roman"/>
                <w:noProof/>
                <w:webHidden/>
                <w:sz w:val="24"/>
                <w:szCs w:val="24"/>
              </w:rPr>
              <w:instrText xml:space="preserve"> PAGEREF _Toc121058296 \h </w:instrText>
            </w:r>
            <w:r w:rsidRPr="00697DEC">
              <w:rPr>
                <w:rFonts w:ascii="Times New Roman" w:hAnsi="Times New Roman" w:cs="Times New Roman"/>
                <w:noProof/>
                <w:webHidden/>
                <w:sz w:val="24"/>
                <w:szCs w:val="24"/>
              </w:rPr>
            </w:r>
            <w:r w:rsidRPr="00697DEC">
              <w:rPr>
                <w:rFonts w:ascii="Times New Roman" w:hAnsi="Times New Roman" w:cs="Times New Roman"/>
                <w:noProof/>
                <w:webHidden/>
                <w:sz w:val="24"/>
                <w:szCs w:val="24"/>
              </w:rPr>
              <w:fldChar w:fldCharType="separate"/>
            </w:r>
            <w:r w:rsidRPr="00697DEC">
              <w:rPr>
                <w:rFonts w:ascii="Times New Roman" w:hAnsi="Times New Roman" w:cs="Times New Roman"/>
                <w:noProof/>
                <w:webHidden/>
                <w:sz w:val="24"/>
                <w:szCs w:val="24"/>
              </w:rPr>
              <w:t>4</w:t>
            </w:r>
            <w:r w:rsidRPr="00697DEC">
              <w:rPr>
                <w:rFonts w:ascii="Times New Roman" w:hAnsi="Times New Roman" w:cs="Times New Roman"/>
                <w:noProof/>
                <w:webHidden/>
                <w:sz w:val="24"/>
                <w:szCs w:val="24"/>
              </w:rPr>
              <w:fldChar w:fldCharType="end"/>
            </w:r>
          </w:hyperlink>
        </w:p>
        <w:p w14:paraId="76F4A629" w14:textId="77777777" w:rsidR="00697DEC" w:rsidRPr="00697DEC" w:rsidRDefault="00000000" w:rsidP="00697DEC">
          <w:pPr>
            <w:pStyle w:val="TOC1"/>
            <w:tabs>
              <w:tab w:val="right" w:leader="dot" w:pos="9019"/>
            </w:tabs>
            <w:spacing w:after="0" w:line="360" w:lineRule="auto"/>
            <w:jc w:val="center"/>
            <w:rPr>
              <w:rFonts w:ascii="Times New Roman" w:hAnsi="Times New Roman" w:cs="Times New Roman"/>
              <w:noProof/>
              <w:sz w:val="24"/>
              <w:szCs w:val="24"/>
            </w:rPr>
          </w:pPr>
          <w:hyperlink w:anchor="_Toc121058297" w:history="1">
            <w:r w:rsidRPr="00697DEC">
              <w:rPr>
                <w:rStyle w:val="Hyperlink"/>
                <w:rFonts w:ascii="Times New Roman" w:hAnsi="Times New Roman" w:cs="Times New Roman"/>
                <w:noProof/>
                <w:color w:val="auto"/>
                <w:sz w:val="24"/>
                <w:szCs w:val="24"/>
              </w:rPr>
              <w:t>Porter’s Five Forces</w:t>
            </w:r>
            <w:r w:rsidRPr="00697DEC">
              <w:rPr>
                <w:rFonts w:ascii="Times New Roman" w:hAnsi="Times New Roman" w:cs="Times New Roman"/>
                <w:noProof/>
                <w:webHidden/>
                <w:sz w:val="24"/>
                <w:szCs w:val="24"/>
              </w:rPr>
              <w:tab/>
            </w:r>
            <w:r w:rsidRPr="00697DEC">
              <w:rPr>
                <w:rFonts w:ascii="Times New Roman" w:hAnsi="Times New Roman" w:cs="Times New Roman"/>
                <w:noProof/>
                <w:webHidden/>
                <w:sz w:val="24"/>
                <w:szCs w:val="24"/>
              </w:rPr>
              <w:fldChar w:fldCharType="begin"/>
            </w:r>
            <w:r w:rsidRPr="00697DEC">
              <w:rPr>
                <w:rFonts w:ascii="Times New Roman" w:hAnsi="Times New Roman" w:cs="Times New Roman"/>
                <w:noProof/>
                <w:webHidden/>
                <w:sz w:val="24"/>
                <w:szCs w:val="24"/>
              </w:rPr>
              <w:instrText xml:space="preserve"> PAGEREF _Toc121058297 \h </w:instrText>
            </w:r>
            <w:r w:rsidRPr="00697DEC">
              <w:rPr>
                <w:rFonts w:ascii="Times New Roman" w:hAnsi="Times New Roman" w:cs="Times New Roman"/>
                <w:noProof/>
                <w:webHidden/>
                <w:sz w:val="24"/>
                <w:szCs w:val="24"/>
              </w:rPr>
            </w:r>
            <w:r w:rsidRPr="00697DEC">
              <w:rPr>
                <w:rFonts w:ascii="Times New Roman" w:hAnsi="Times New Roman" w:cs="Times New Roman"/>
                <w:noProof/>
                <w:webHidden/>
                <w:sz w:val="24"/>
                <w:szCs w:val="24"/>
              </w:rPr>
              <w:fldChar w:fldCharType="separate"/>
            </w:r>
            <w:r w:rsidRPr="00697DEC">
              <w:rPr>
                <w:rFonts w:ascii="Times New Roman" w:hAnsi="Times New Roman" w:cs="Times New Roman"/>
                <w:noProof/>
                <w:webHidden/>
                <w:sz w:val="24"/>
                <w:szCs w:val="24"/>
              </w:rPr>
              <w:t>6</w:t>
            </w:r>
            <w:r w:rsidRPr="00697DEC">
              <w:rPr>
                <w:rFonts w:ascii="Times New Roman" w:hAnsi="Times New Roman" w:cs="Times New Roman"/>
                <w:noProof/>
                <w:webHidden/>
                <w:sz w:val="24"/>
                <w:szCs w:val="24"/>
              </w:rPr>
              <w:fldChar w:fldCharType="end"/>
            </w:r>
          </w:hyperlink>
        </w:p>
        <w:p w14:paraId="22977400" w14:textId="77777777" w:rsidR="00697DEC" w:rsidRPr="00697DEC" w:rsidRDefault="00000000" w:rsidP="00697DEC">
          <w:pPr>
            <w:pStyle w:val="TOC1"/>
            <w:tabs>
              <w:tab w:val="right" w:leader="dot" w:pos="9019"/>
            </w:tabs>
            <w:spacing w:after="0" w:line="360" w:lineRule="auto"/>
            <w:jc w:val="center"/>
            <w:rPr>
              <w:rFonts w:ascii="Times New Roman" w:hAnsi="Times New Roman" w:cs="Times New Roman"/>
              <w:noProof/>
              <w:sz w:val="24"/>
              <w:szCs w:val="24"/>
            </w:rPr>
          </w:pPr>
          <w:hyperlink w:anchor="_Toc121058298" w:history="1">
            <w:r w:rsidRPr="00697DEC">
              <w:rPr>
                <w:rStyle w:val="Hyperlink"/>
                <w:rFonts w:ascii="Times New Roman" w:hAnsi="Times New Roman" w:cs="Times New Roman"/>
                <w:noProof/>
                <w:color w:val="auto"/>
                <w:sz w:val="24"/>
                <w:szCs w:val="24"/>
              </w:rPr>
              <w:t>Hofstede Cultural Dimension</w:t>
            </w:r>
            <w:r w:rsidRPr="00697DEC">
              <w:rPr>
                <w:rFonts w:ascii="Times New Roman" w:hAnsi="Times New Roman" w:cs="Times New Roman"/>
                <w:noProof/>
                <w:webHidden/>
                <w:sz w:val="24"/>
                <w:szCs w:val="24"/>
              </w:rPr>
              <w:tab/>
            </w:r>
            <w:r w:rsidRPr="00697DEC">
              <w:rPr>
                <w:rFonts w:ascii="Times New Roman" w:hAnsi="Times New Roman" w:cs="Times New Roman"/>
                <w:noProof/>
                <w:webHidden/>
                <w:sz w:val="24"/>
                <w:szCs w:val="24"/>
              </w:rPr>
              <w:fldChar w:fldCharType="begin"/>
            </w:r>
            <w:r w:rsidRPr="00697DEC">
              <w:rPr>
                <w:rFonts w:ascii="Times New Roman" w:hAnsi="Times New Roman" w:cs="Times New Roman"/>
                <w:noProof/>
                <w:webHidden/>
                <w:sz w:val="24"/>
                <w:szCs w:val="24"/>
              </w:rPr>
              <w:instrText xml:space="preserve"> PAGEREF _Toc121058298 \h </w:instrText>
            </w:r>
            <w:r w:rsidRPr="00697DEC">
              <w:rPr>
                <w:rFonts w:ascii="Times New Roman" w:hAnsi="Times New Roman" w:cs="Times New Roman"/>
                <w:noProof/>
                <w:webHidden/>
                <w:sz w:val="24"/>
                <w:szCs w:val="24"/>
              </w:rPr>
            </w:r>
            <w:r w:rsidRPr="00697DEC">
              <w:rPr>
                <w:rFonts w:ascii="Times New Roman" w:hAnsi="Times New Roman" w:cs="Times New Roman"/>
                <w:noProof/>
                <w:webHidden/>
                <w:sz w:val="24"/>
                <w:szCs w:val="24"/>
              </w:rPr>
              <w:fldChar w:fldCharType="separate"/>
            </w:r>
            <w:r w:rsidRPr="00697DEC">
              <w:rPr>
                <w:rFonts w:ascii="Times New Roman" w:hAnsi="Times New Roman" w:cs="Times New Roman"/>
                <w:noProof/>
                <w:webHidden/>
                <w:sz w:val="24"/>
                <w:szCs w:val="24"/>
              </w:rPr>
              <w:t>8</w:t>
            </w:r>
            <w:r w:rsidRPr="00697DEC">
              <w:rPr>
                <w:rFonts w:ascii="Times New Roman" w:hAnsi="Times New Roman" w:cs="Times New Roman"/>
                <w:noProof/>
                <w:webHidden/>
                <w:sz w:val="24"/>
                <w:szCs w:val="24"/>
              </w:rPr>
              <w:fldChar w:fldCharType="end"/>
            </w:r>
          </w:hyperlink>
        </w:p>
        <w:p w14:paraId="2749D647" w14:textId="77777777" w:rsidR="00697DEC" w:rsidRPr="00697DEC" w:rsidRDefault="00000000" w:rsidP="00697DEC">
          <w:pPr>
            <w:pStyle w:val="TOC1"/>
            <w:tabs>
              <w:tab w:val="right" w:leader="dot" w:pos="9019"/>
            </w:tabs>
            <w:spacing w:after="0" w:line="360" w:lineRule="auto"/>
            <w:rPr>
              <w:rFonts w:ascii="Times New Roman" w:hAnsi="Times New Roman" w:cs="Times New Roman"/>
              <w:noProof/>
              <w:sz w:val="24"/>
              <w:szCs w:val="24"/>
            </w:rPr>
          </w:pPr>
          <w:hyperlink w:anchor="_Toc121058299" w:history="1">
            <w:r w:rsidRPr="00697DEC">
              <w:rPr>
                <w:rStyle w:val="Hyperlink"/>
                <w:rFonts w:ascii="Times New Roman" w:hAnsi="Times New Roman" w:cs="Times New Roman"/>
                <w:noProof/>
                <w:color w:val="auto"/>
                <w:sz w:val="24"/>
                <w:szCs w:val="24"/>
              </w:rPr>
              <w:t>“Opportunities and challenges that are present and how to manage aspects of corporate governance, business strategy and cultural sensitivity in China”</w:t>
            </w:r>
            <w:r w:rsidRPr="00697DEC">
              <w:rPr>
                <w:rFonts w:ascii="Times New Roman" w:hAnsi="Times New Roman" w:cs="Times New Roman"/>
                <w:noProof/>
                <w:webHidden/>
                <w:sz w:val="24"/>
                <w:szCs w:val="24"/>
              </w:rPr>
              <w:tab/>
            </w:r>
            <w:r w:rsidRPr="00697DEC">
              <w:rPr>
                <w:rFonts w:ascii="Times New Roman" w:hAnsi="Times New Roman" w:cs="Times New Roman"/>
                <w:noProof/>
                <w:webHidden/>
                <w:sz w:val="24"/>
                <w:szCs w:val="24"/>
              </w:rPr>
              <w:fldChar w:fldCharType="begin"/>
            </w:r>
            <w:r w:rsidRPr="00697DEC">
              <w:rPr>
                <w:rFonts w:ascii="Times New Roman" w:hAnsi="Times New Roman" w:cs="Times New Roman"/>
                <w:noProof/>
                <w:webHidden/>
                <w:sz w:val="24"/>
                <w:szCs w:val="24"/>
              </w:rPr>
              <w:instrText xml:space="preserve"> PAGEREF _Toc121058299 \h </w:instrText>
            </w:r>
            <w:r w:rsidRPr="00697DEC">
              <w:rPr>
                <w:rFonts w:ascii="Times New Roman" w:hAnsi="Times New Roman" w:cs="Times New Roman"/>
                <w:noProof/>
                <w:webHidden/>
                <w:sz w:val="24"/>
                <w:szCs w:val="24"/>
              </w:rPr>
            </w:r>
            <w:r w:rsidRPr="00697DEC">
              <w:rPr>
                <w:rFonts w:ascii="Times New Roman" w:hAnsi="Times New Roman" w:cs="Times New Roman"/>
                <w:noProof/>
                <w:webHidden/>
                <w:sz w:val="24"/>
                <w:szCs w:val="24"/>
              </w:rPr>
              <w:fldChar w:fldCharType="separate"/>
            </w:r>
            <w:r w:rsidRPr="00697DEC">
              <w:rPr>
                <w:rFonts w:ascii="Times New Roman" w:hAnsi="Times New Roman" w:cs="Times New Roman"/>
                <w:noProof/>
                <w:webHidden/>
                <w:sz w:val="24"/>
                <w:szCs w:val="24"/>
              </w:rPr>
              <w:t>9</w:t>
            </w:r>
            <w:r w:rsidRPr="00697DEC">
              <w:rPr>
                <w:rFonts w:ascii="Times New Roman" w:hAnsi="Times New Roman" w:cs="Times New Roman"/>
                <w:noProof/>
                <w:webHidden/>
                <w:sz w:val="24"/>
                <w:szCs w:val="24"/>
              </w:rPr>
              <w:fldChar w:fldCharType="end"/>
            </w:r>
          </w:hyperlink>
        </w:p>
        <w:p w14:paraId="56AE370F" w14:textId="77777777" w:rsidR="00697DEC" w:rsidRPr="00697DEC" w:rsidRDefault="00000000" w:rsidP="00697DEC">
          <w:pPr>
            <w:pStyle w:val="TOC1"/>
            <w:tabs>
              <w:tab w:val="right" w:leader="dot" w:pos="9019"/>
            </w:tabs>
            <w:spacing w:after="0" w:line="360" w:lineRule="auto"/>
            <w:jc w:val="center"/>
            <w:rPr>
              <w:rFonts w:ascii="Times New Roman" w:hAnsi="Times New Roman" w:cs="Times New Roman"/>
              <w:noProof/>
              <w:sz w:val="24"/>
              <w:szCs w:val="24"/>
            </w:rPr>
          </w:pPr>
          <w:hyperlink w:anchor="_Toc121058300" w:history="1">
            <w:r w:rsidRPr="00697DEC">
              <w:rPr>
                <w:rStyle w:val="Hyperlink"/>
                <w:rFonts w:ascii="Times New Roman" w:hAnsi="Times New Roman" w:cs="Times New Roman"/>
                <w:noProof/>
                <w:color w:val="auto"/>
                <w:sz w:val="24"/>
                <w:szCs w:val="24"/>
              </w:rPr>
              <w:t>"Different barriers experienced by foreign businesses in China"</w:t>
            </w:r>
            <w:r w:rsidRPr="00697DEC">
              <w:rPr>
                <w:rFonts w:ascii="Times New Roman" w:hAnsi="Times New Roman" w:cs="Times New Roman"/>
                <w:noProof/>
                <w:webHidden/>
                <w:sz w:val="24"/>
                <w:szCs w:val="24"/>
              </w:rPr>
              <w:tab/>
            </w:r>
            <w:r w:rsidRPr="00697DEC">
              <w:rPr>
                <w:rFonts w:ascii="Times New Roman" w:hAnsi="Times New Roman" w:cs="Times New Roman"/>
                <w:noProof/>
                <w:webHidden/>
                <w:sz w:val="24"/>
                <w:szCs w:val="24"/>
              </w:rPr>
              <w:fldChar w:fldCharType="begin"/>
            </w:r>
            <w:r w:rsidRPr="00697DEC">
              <w:rPr>
                <w:rFonts w:ascii="Times New Roman" w:hAnsi="Times New Roman" w:cs="Times New Roman"/>
                <w:noProof/>
                <w:webHidden/>
                <w:sz w:val="24"/>
                <w:szCs w:val="24"/>
              </w:rPr>
              <w:instrText xml:space="preserve"> PAGEREF _Toc121058300 \h </w:instrText>
            </w:r>
            <w:r w:rsidRPr="00697DEC">
              <w:rPr>
                <w:rFonts w:ascii="Times New Roman" w:hAnsi="Times New Roman" w:cs="Times New Roman"/>
                <w:noProof/>
                <w:webHidden/>
                <w:sz w:val="24"/>
                <w:szCs w:val="24"/>
              </w:rPr>
            </w:r>
            <w:r w:rsidRPr="00697DEC">
              <w:rPr>
                <w:rFonts w:ascii="Times New Roman" w:hAnsi="Times New Roman" w:cs="Times New Roman"/>
                <w:noProof/>
                <w:webHidden/>
                <w:sz w:val="24"/>
                <w:szCs w:val="24"/>
              </w:rPr>
              <w:fldChar w:fldCharType="separate"/>
            </w:r>
            <w:r w:rsidRPr="00697DEC">
              <w:rPr>
                <w:rFonts w:ascii="Times New Roman" w:hAnsi="Times New Roman" w:cs="Times New Roman"/>
                <w:noProof/>
                <w:webHidden/>
                <w:sz w:val="24"/>
                <w:szCs w:val="24"/>
              </w:rPr>
              <w:t>10</w:t>
            </w:r>
            <w:r w:rsidRPr="00697DEC">
              <w:rPr>
                <w:rFonts w:ascii="Times New Roman" w:hAnsi="Times New Roman" w:cs="Times New Roman"/>
                <w:noProof/>
                <w:webHidden/>
                <w:sz w:val="24"/>
                <w:szCs w:val="24"/>
              </w:rPr>
              <w:fldChar w:fldCharType="end"/>
            </w:r>
          </w:hyperlink>
        </w:p>
        <w:p w14:paraId="74832F69" w14:textId="77777777" w:rsidR="00697DEC" w:rsidRPr="00697DEC" w:rsidRDefault="00000000" w:rsidP="00697DEC">
          <w:pPr>
            <w:pStyle w:val="TOC1"/>
            <w:tabs>
              <w:tab w:val="right" w:leader="dot" w:pos="9019"/>
            </w:tabs>
            <w:spacing w:after="0" w:line="360" w:lineRule="auto"/>
            <w:jc w:val="center"/>
            <w:rPr>
              <w:rFonts w:ascii="Times New Roman" w:hAnsi="Times New Roman" w:cs="Times New Roman"/>
              <w:noProof/>
              <w:sz w:val="24"/>
              <w:szCs w:val="24"/>
            </w:rPr>
          </w:pPr>
          <w:hyperlink w:anchor="_Toc121058301" w:history="1">
            <w:r w:rsidRPr="00697DEC">
              <w:rPr>
                <w:rStyle w:val="Hyperlink"/>
                <w:rFonts w:ascii="Times New Roman" w:hAnsi="Times New Roman" w:cs="Times New Roman"/>
                <w:noProof/>
                <w:color w:val="auto"/>
                <w:sz w:val="24"/>
                <w:szCs w:val="24"/>
              </w:rPr>
              <w:t>Recommendation</w:t>
            </w:r>
            <w:r w:rsidRPr="00697DEC">
              <w:rPr>
                <w:rFonts w:ascii="Times New Roman" w:hAnsi="Times New Roman" w:cs="Times New Roman"/>
                <w:noProof/>
                <w:webHidden/>
                <w:sz w:val="24"/>
                <w:szCs w:val="24"/>
              </w:rPr>
              <w:tab/>
            </w:r>
            <w:r w:rsidRPr="00697DEC">
              <w:rPr>
                <w:rFonts w:ascii="Times New Roman" w:hAnsi="Times New Roman" w:cs="Times New Roman"/>
                <w:noProof/>
                <w:webHidden/>
                <w:sz w:val="24"/>
                <w:szCs w:val="24"/>
              </w:rPr>
              <w:fldChar w:fldCharType="begin"/>
            </w:r>
            <w:r w:rsidRPr="00697DEC">
              <w:rPr>
                <w:rFonts w:ascii="Times New Roman" w:hAnsi="Times New Roman" w:cs="Times New Roman"/>
                <w:noProof/>
                <w:webHidden/>
                <w:sz w:val="24"/>
                <w:szCs w:val="24"/>
              </w:rPr>
              <w:instrText xml:space="preserve"> PAGEREF _Toc121058301 \h </w:instrText>
            </w:r>
            <w:r w:rsidRPr="00697DEC">
              <w:rPr>
                <w:rFonts w:ascii="Times New Roman" w:hAnsi="Times New Roman" w:cs="Times New Roman"/>
                <w:noProof/>
                <w:webHidden/>
                <w:sz w:val="24"/>
                <w:szCs w:val="24"/>
              </w:rPr>
            </w:r>
            <w:r w:rsidRPr="00697DEC">
              <w:rPr>
                <w:rFonts w:ascii="Times New Roman" w:hAnsi="Times New Roman" w:cs="Times New Roman"/>
                <w:noProof/>
                <w:webHidden/>
                <w:sz w:val="24"/>
                <w:szCs w:val="24"/>
              </w:rPr>
              <w:fldChar w:fldCharType="separate"/>
            </w:r>
            <w:r w:rsidRPr="00697DEC">
              <w:rPr>
                <w:rFonts w:ascii="Times New Roman" w:hAnsi="Times New Roman" w:cs="Times New Roman"/>
                <w:noProof/>
                <w:webHidden/>
                <w:sz w:val="24"/>
                <w:szCs w:val="24"/>
              </w:rPr>
              <w:t>11</w:t>
            </w:r>
            <w:r w:rsidRPr="00697DEC">
              <w:rPr>
                <w:rFonts w:ascii="Times New Roman" w:hAnsi="Times New Roman" w:cs="Times New Roman"/>
                <w:noProof/>
                <w:webHidden/>
                <w:sz w:val="24"/>
                <w:szCs w:val="24"/>
              </w:rPr>
              <w:fldChar w:fldCharType="end"/>
            </w:r>
          </w:hyperlink>
        </w:p>
        <w:p w14:paraId="67BEBDBD" w14:textId="77777777" w:rsidR="00697DEC" w:rsidRPr="00697DEC" w:rsidRDefault="00000000" w:rsidP="00697DEC">
          <w:pPr>
            <w:pStyle w:val="TOC1"/>
            <w:tabs>
              <w:tab w:val="right" w:leader="dot" w:pos="9019"/>
            </w:tabs>
            <w:spacing w:after="0" w:line="360" w:lineRule="auto"/>
            <w:jc w:val="center"/>
            <w:rPr>
              <w:rFonts w:ascii="Times New Roman" w:hAnsi="Times New Roman" w:cs="Times New Roman"/>
              <w:noProof/>
              <w:sz w:val="24"/>
              <w:szCs w:val="24"/>
            </w:rPr>
          </w:pPr>
          <w:hyperlink w:anchor="_Toc121058302" w:history="1">
            <w:r w:rsidRPr="00697DEC">
              <w:rPr>
                <w:rStyle w:val="Hyperlink"/>
                <w:rFonts w:ascii="Times New Roman" w:hAnsi="Times New Roman" w:cs="Times New Roman"/>
                <w:noProof/>
                <w:color w:val="auto"/>
                <w:sz w:val="24"/>
                <w:szCs w:val="24"/>
              </w:rPr>
              <w:t>Conclusion</w:t>
            </w:r>
            <w:r w:rsidRPr="00697DEC">
              <w:rPr>
                <w:rFonts w:ascii="Times New Roman" w:hAnsi="Times New Roman" w:cs="Times New Roman"/>
                <w:noProof/>
                <w:webHidden/>
                <w:sz w:val="24"/>
                <w:szCs w:val="24"/>
              </w:rPr>
              <w:tab/>
            </w:r>
            <w:r w:rsidRPr="00697DEC">
              <w:rPr>
                <w:rFonts w:ascii="Times New Roman" w:hAnsi="Times New Roman" w:cs="Times New Roman"/>
                <w:noProof/>
                <w:webHidden/>
                <w:sz w:val="24"/>
                <w:szCs w:val="24"/>
              </w:rPr>
              <w:fldChar w:fldCharType="begin"/>
            </w:r>
            <w:r w:rsidRPr="00697DEC">
              <w:rPr>
                <w:rFonts w:ascii="Times New Roman" w:hAnsi="Times New Roman" w:cs="Times New Roman"/>
                <w:noProof/>
                <w:webHidden/>
                <w:sz w:val="24"/>
                <w:szCs w:val="24"/>
              </w:rPr>
              <w:instrText xml:space="preserve"> PAGEREF _Toc121058302 \h </w:instrText>
            </w:r>
            <w:r w:rsidRPr="00697DEC">
              <w:rPr>
                <w:rFonts w:ascii="Times New Roman" w:hAnsi="Times New Roman" w:cs="Times New Roman"/>
                <w:noProof/>
                <w:webHidden/>
                <w:sz w:val="24"/>
                <w:szCs w:val="24"/>
              </w:rPr>
            </w:r>
            <w:r w:rsidRPr="00697DEC">
              <w:rPr>
                <w:rFonts w:ascii="Times New Roman" w:hAnsi="Times New Roman" w:cs="Times New Roman"/>
                <w:noProof/>
                <w:webHidden/>
                <w:sz w:val="24"/>
                <w:szCs w:val="24"/>
              </w:rPr>
              <w:fldChar w:fldCharType="separate"/>
            </w:r>
            <w:r w:rsidRPr="00697DEC">
              <w:rPr>
                <w:rFonts w:ascii="Times New Roman" w:hAnsi="Times New Roman" w:cs="Times New Roman"/>
                <w:noProof/>
                <w:webHidden/>
                <w:sz w:val="24"/>
                <w:szCs w:val="24"/>
              </w:rPr>
              <w:t>12</w:t>
            </w:r>
            <w:r w:rsidRPr="00697DEC">
              <w:rPr>
                <w:rFonts w:ascii="Times New Roman" w:hAnsi="Times New Roman" w:cs="Times New Roman"/>
                <w:noProof/>
                <w:webHidden/>
                <w:sz w:val="24"/>
                <w:szCs w:val="24"/>
              </w:rPr>
              <w:fldChar w:fldCharType="end"/>
            </w:r>
          </w:hyperlink>
        </w:p>
        <w:p w14:paraId="1B81D966" w14:textId="77777777" w:rsidR="00697DEC" w:rsidRPr="00697DEC" w:rsidRDefault="00000000" w:rsidP="00697DEC">
          <w:pPr>
            <w:pStyle w:val="TOC1"/>
            <w:tabs>
              <w:tab w:val="right" w:leader="dot" w:pos="9019"/>
            </w:tabs>
            <w:spacing w:after="0" w:line="360" w:lineRule="auto"/>
            <w:jc w:val="center"/>
            <w:rPr>
              <w:rFonts w:ascii="Times New Roman" w:hAnsi="Times New Roman" w:cs="Times New Roman"/>
              <w:noProof/>
              <w:sz w:val="24"/>
              <w:szCs w:val="24"/>
            </w:rPr>
          </w:pPr>
          <w:hyperlink w:anchor="_Toc121058303" w:history="1">
            <w:r w:rsidRPr="00697DEC">
              <w:rPr>
                <w:rStyle w:val="Hyperlink"/>
                <w:rFonts w:ascii="Times New Roman" w:hAnsi="Times New Roman" w:cs="Times New Roman"/>
                <w:noProof/>
                <w:color w:val="auto"/>
                <w:sz w:val="24"/>
                <w:szCs w:val="24"/>
              </w:rPr>
              <w:t>Reference List</w:t>
            </w:r>
            <w:r w:rsidRPr="00697DEC">
              <w:rPr>
                <w:rFonts w:ascii="Times New Roman" w:hAnsi="Times New Roman" w:cs="Times New Roman"/>
                <w:noProof/>
                <w:webHidden/>
                <w:sz w:val="24"/>
                <w:szCs w:val="24"/>
              </w:rPr>
              <w:tab/>
            </w:r>
            <w:r w:rsidRPr="00697DEC">
              <w:rPr>
                <w:rFonts w:ascii="Times New Roman" w:hAnsi="Times New Roman" w:cs="Times New Roman"/>
                <w:noProof/>
                <w:webHidden/>
                <w:sz w:val="24"/>
                <w:szCs w:val="24"/>
              </w:rPr>
              <w:fldChar w:fldCharType="begin"/>
            </w:r>
            <w:r w:rsidRPr="00697DEC">
              <w:rPr>
                <w:rFonts w:ascii="Times New Roman" w:hAnsi="Times New Roman" w:cs="Times New Roman"/>
                <w:noProof/>
                <w:webHidden/>
                <w:sz w:val="24"/>
                <w:szCs w:val="24"/>
              </w:rPr>
              <w:instrText xml:space="preserve"> PAGEREF _Toc121058303 \h </w:instrText>
            </w:r>
            <w:r w:rsidRPr="00697DEC">
              <w:rPr>
                <w:rFonts w:ascii="Times New Roman" w:hAnsi="Times New Roman" w:cs="Times New Roman"/>
                <w:noProof/>
                <w:webHidden/>
                <w:sz w:val="24"/>
                <w:szCs w:val="24"/>
              </w:rPr>
            </w:r>
            <w:r w:rsidRPr="00697DEC">
              <w:rPr>
                <w:rFonts w:ascii="Times New Roman" w:hAnsi="Times New Roman" w:cs="Times New Roman"/>
                <w:noProof/>
                <w:webHidden/>
                <w:sz w:val="24"/>
                <w:szCs w:val="24"/>
              </w:rPr>
              <w:fldChar w:fldCharType="separate"/>
            </w:r>
            <w:r w:rsidRPr="00697DEC">
              <w:rPr>
                <w:rFonts w:ascii="Times New Roman" w:hAnsi="Times New Roman" w:cs="Times New Roman"/>
                <w:noProof/>
                <w:webHidden/>
                <w:sz w:val="24"/>
                <w:szCs w:val="24"/>
              </w:rPr>
              <w:t>13</w:t>
            </w:r>
            <w:r w:rsidRPr="00697DEC">
              <w:rPr>
                <w:rFonts w:ascii="Times New Roman" w:hAnsi="Times New Roman" w:cs="Times New Roman"/>
                <w:noProof/>
                <w:webHidden/>
                <w:sz w:val="24"/>
                <w:szCs w:val="24"/>
              </w:rPr>
              <w:fldChar w:fldCharType="end"/>
            </w:r>
          </w:hyperlink>
        </w:p>
        <w:p w14:paraId="5F7DDA72" w14:textId="77777777" w:rsidR="00697DEC" w:rsidRDefault="00000000" w:rsidP="00697DEC">
          <w:pPr>
            <w:spacing w:line="360" w:lineRule="auto"/>
            <w:jc w:val="center"/>
          </w:pPr>
          <w:r w:rsidRPr="00697DEC">
            <w:rPr>
              <w:rFonts w:ascii="Times New Roman" w:hAnsi="Times New Roman" w:cs="Times New Roman"/>
              <w:sz w:val="24"/>
              <w:szCs w:val="24"/>
            </w:rPr>
            <w:fldChar w:fldCharType="end"/>
          </w:r>
        </w:p>
      </w:sdtContent>
    </w:sdt>
    <w:p w14:paraId="7A3230AF" w14:textId="77777777" w:rsidR="00697DEC" w:rsidRDefault="00000000" w:rsidP="00697DEC">
      <w:pPr>
        <w:rPr>
          <w:rFonts w:ascii="Times New Roman" w:eastAsia="Times New Roman" w:hAnsi="Times New Roman" w:cs="Times New Roman"/>
          <w:b/>
          <w:sz w:val="24"/>
          <w:szCs w:val="24"/>
        </w:rPr>
      </w:pPr>
      <w:r>
        <w:br w:type="page"/>
      </w:r>
    </w:p>
    <w:p w14:paraId="7282B1A4" w14:textId="77777777" w:rsidR="0059747C" w:rsidRDefault="00000000" w:rsidP="00697DEC">
      <w:pPr>
        <w:pStyle w:val="Heading1"/>
      </w:pPr>
      <w:bookmarkStart w:id="2" w:name="_Toc121058294"/>
      <w:r>
        <w:lastRenderedPageBreak/>
        <w:t>Introduction</w:t>
      </w:r>
      <w:bookmarkEnd w:id="2"/>
    </w:p>
    <w:p w14:paraId="1AE5DB63" w14:textId="47FCD52F" w:rsidR="0059747C"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International business is the business operations when an organisation undertakes the activities of the business away from the domestic market. Farmfood is a UK-based frozen food selling company focusing on expanding its </w:t>
      </w:r>
      <w:r w:rsidR="00546FE9">
        <w:rPr>
          <w:rFonts w:ascii="Times New Roman" w:eastAsia="Times New Roman" w:hAnsi="Times New Roman" w:cs="Times New Roman"/>
          <w:sz w:val="24"/>
          <w:szCs w:val="24"/>
        </w:rPr>
        <w:t>Chinese market business</w:t>
      </w:r>
      <w:r>
        <w:rPr>
          <w:rFonts w:ascii="Times New Roman" w:eastAsia="Times New Roman" w:hAnsi="Times New Roman" w:cs="Times New Roman"/>
          <w:sz w:val="24"/>
          <w:szCs w:val="24"/>
        </w:rPr>
        <w:t xml:space="preserve">. The </w:t>
      </w:r>
      <w:r w:rsidR="00546FE9">
        <w:rPr>
          <w:rFonts w:ascii="Times New Roman" w:eastAsia="Times New Roman" w:hAnsi="Times New Roman" w:cs="Times New Roman"/>
          <w:sz w:val="24"/>
          <w:szCs w:val="24"/>
        </w:rPr>
        <w:t>company's focus</w:t>
      </w:r>
      <w:r>
        <w:rPr>
          <w:rFonts w:ascii="Times New Roman" w:eastAsia="Times New Roman" w:hAnsi="Times New Roman" w:cs="Times New Roman"/>
          <w:sz w:val="24"/>
          <w:szCs w:val="24"/>
        </w:rPr>
        <w:t xml:space="preserve"> will be extending its business operation in the Chinese Market to increase </w:t>
      </w:r>
      <w:r w:rsidR="00FE189A">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sales and revenue. </w:t>
      </w:r>
      <w:r w:rsidR="00546FE9">
        <w:rPr>
          <w:rFonts w:ascii="Times New Roman" w:eastAsia="Times New Roman" w:hAnsi="Times New Roman" w:cs="Times New Roman"/>
          <w:sz w:val="24"/>
          <w:szCs w:val="24"/>
        </w:rPr>
        <w:t>This study will focus on analysing the external factors and various cultural factors that</w:t>
      </w:r>
      <w:r>
        <w:rPr>
          <w:rFonts w:ascii="Times New Roman" w:eastAsia="Times New Roman" w:hAnsi="Times New Roman" w:cs="Times New Roman"/>
          <w:sz w:val="24"/>
          <w:szCs w:val="24"/>
        </w:rPr>
        <w:t xml:space="preserve"> impact the business in the international market. Based on the analysis and appropriate </w:t>
      </w:r>
      <w:r w:rsidR="00FE189A">
        <w:rPr>
          <w:rFonts w:ascii="Times New Roman" w:eastAsia="Times New Roman" w:hAnsi="Times New Roman" w:cs="Times New Roman"/>
          <w:sz w:val="24"/>
          <w:szCs w:val="24"/>
        </w:rPr>
        <w:t>recommendations</w:t>
      </w:r>
      <w:r>
        <w:rPr>
          <w:rFonts w:ascii="Times New Roman" w:eastAsia="Times New Roman" w:hAnsi="Times New Roman" w:cs="Times New Roman"/>
          <w:sz w:val="24"/>
          <w:szCs w:val="24"/>
        </w:rPr>
        <w:t xml:space="preserve"> will be provided for the business to expand in the </w:t>
      </w:r>
      <w:r w:rsidR="00FE189A">
        <w:rPr>
          <w:rFonts w:ascii="Times New Roman" w:eastAsia="Times New Roman" w:hAnsi="Times New Roman" w:cs="Times New Roman"/>
          <w:sz w:val="24"/>
          <w:szCs w:val="24"/>
        </w:rPr>
        <w:t>global</w:t>
      </w:r>
      <w:r>
        <w:rPr>
          <w:rFonts w:ascii="Times New Roman" w:eastAsia="Times New Roman" w:hAnsi="Times New Roman" w:cs="Times New Roman"/>
          <w:sz w:val="24"/>
          <w:szCs w:val="24"/>
        </w:rPr>
        <w:t xml:space="preserve"> market.</w:t>
      </w:r>
    </w:p>
    <w:p w14:paraId="7F1E33B6" w14:textId="77777777" w:rsidR="0059747C" w:rsidRDefault="00000000" w:rsidP="00697DEC">
      <w:pPr>
        <w:pStyle w:val="Heading1"/>
      </w:pPr>
      <w:bookmarkStart w:id="3" w:name="_ujnq0gu20bgo" w:colFirst="0" w:colLast="0"/>
      <w:bookmarkEnd w:id="3"/>
      <w:r>
        <w:br w:type="page"/>
      </w:r>
    </w:p>
    <w:p w14:paraId="44B2C9A6" w14:textId="77777777" w:rsidR="0059747C" w:rsidRDefault="00000000" w:rsidP="00697DEC">
      <w:pPr>
        <w:pStyle w:val="Heading1"/>
      </w:pPr>
      <w:bookmarkStart w:id="4" w:name="_ld9apx11kja0" w:colFirst="0" w:colLast="0"/>
      <w:bookmarkStart w:id="5" w:name="_Toc121058295"/>
      <w:bookmarkEnd w:id="4"/>
      <w:r>
        <w:lastRenderedPageBreak/>
        <w:t>Brief Introduction of a selected country</w:t>
      </w:r>
      <w:bookmarkEnd w:id="5"/>
    </w:p>
    <w:p w14:paraId="19EEBAF3" w14:textId="716090B8" w:rsidR="0059747C" w:rsidRDefault="00000000" w:rsidP="00697DE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China is one of the major developing countries and the most populous country in the world, with a population </w:t>
      </w:r>
      <w:r w:rsidR="00FE189A">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 xml:space="preserve">over 1.4 billion. It is the third largest country in the world, with an area of over 9.6 square kilometres. It is one of the </w:t>
      </w:r>
      <w:r w:rsidR="00FE189A">
        <w:rPr>
          <w:rFonts w:ascii="Times New Roman" w:eastAsia="Times New Roman" w:hAnsi="Times New Roman" w:cs="Times New Roman"/>
          <w:sz w:val="24"/>
          <w:szCs w:val="24"/>
        </w:rPr>
        <w:t>fastest-growing</w:t>
      </w:r>
      <w:r>
        <w:rPr>
          <w:rFonts w:ascii="Times New Roman" w:eastAsia="Times New Roman" w:hAnsi="Times New Roman" w:cs="Times New Roman"/>
          <w:sz w:val="24"/>
          <w:szCs w:val="24"/>
        </w:rPr>
        <w:t xml:space="preserve"> economies in the world and has a GDP of 14.895 trillion pounds, and the </w:t>
      </w:r>
      <w:r w:rsidR="00546FE9">
        <w:rPr>
          <w:rFonts w:ascii="Times New Roman" w:eastAsia="Times New Roman" w:hAnsi="Times New Roman" w:cs="Times New Roman"/>
          <w:sz w:val="24"/>
          <w:szCs w:val="24"/>
        </w:rPr>
        <w:t>country's per capita income</w:t>
      </w:r>
      <w:r>
        <w:rPr>
          <w:rFonts w:ascii="Times New Roman" w:eastAsia="Times New Roman" w:hAnsi="Times New Roman" w:cs="Times New Roman"/>
          <w:sz w:val="24"/>
          <w:szCs w:val="24"/>
        </w:rPr>
        <w:t xml:space="preserve"> is 17309 pounds (</w:t>
      </w:r>
      <w:r>
        <w:rPr>
          <w:rFonts w:ascii="Times New Roman" w:eastAsia="Times New Roman" w:hAnsi="Times New Roman" w:cs="Times New Roman"/>
          <w:color w:val="222222"/>
          <w:sz w:val="24"/>
          <w:szCs w:val="24"/>
          <w:highlight w:val="white"/>
        </w:rPr>
        <w:t xml:space="preserve">Leong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Farmfood is looking to expand its business to the Chinese market as the company will gain several benefits, such as low labour</w:t>
      </w:r>
      <w:r w:rsidR="00FE189A">
        <w:rPr>
          <w:rFonts w:ascii="Times New Roman" w:eastAsia="Times New Roman" w:hAnsi="Times New Roman" w:cs="Times New Roman"/>
          <w:sz w:val="24"/>
          <w:szCs w:val="24"/>
        </w:rPr>
        <w:t xml:space="preserve"> costs</w:t>
      </w:r>
      <w:r>
        <w:rPr>
          <w:rFonts w:ascii="Times New Roman" w:eastAsia="Times New Roman" w:hAnsi="Times New Roman" w:cs="Times New Roman"/>
          <w:sz w:val="24"/>
          <w:szCs w:val="24"/>
        </w:rPr>
        <w:t xml:space="preserve"> and high literacy. Moreover, the frozen food market is growing in China, with a market of over 21.5 billion pounds. All these factors have been a </w:t>
      </w:r>
      <w:r w:rsidR="00FE189A">
        <w:rPr>
          <w:rFonts w:ascii="Times New Roman" w:eastAsia="Times New Roman" w:hAnsi="Times New Roman" w:cs="Times New Roman"/>
          <w:sz w:val="24"/>
          <w:szCs w:val="24"/>
        </w:rPr>
        <w:t>significant</w:t>
      </w:r>
      <w:r>
        <w:rPr>
          <w:rFonts w:ascii="Times New Roman" w:eastAsia="Times New Roman" w:hAnsi="Times New Roman" w:cs="Times New Roman"/>
          <w:sz w:val="24"/>
          <w:szCs w:val="24"/>
        </w:rPr>
        <w:t xml:space="preserve"> reason for Farmfood to expand its </w:t>
      </w:r>
      <w:r w:rsidR="00FE189A">
        <w:rPr>
          <w:rFonts w:ascii="Times New Roman" w:eastAsia="Times New Roman" w:hAnsi="Times New Roman" w:cs="Times New Roman"/>
          <w:sz w:val="24"/>
          <w:szCs w:val="24"/>
        </w:rPr>
        <w:t>Chinese market business</w:t>
      </w:r>
      <w:r>
        <w:rPr>
          <w:rFonts w:ascii="Times New Roman" w:eastAsia="Times New Roman" w:hAnsi="Times New Roman" w:cs="Times New Roman"/>
          <w:sz w:val="24"/>
          <w:szCs w:val="24"/>
        </w:rPr>
        <w:t xml:space="preserve">.  </w:t>
      </w:r>
    </w:p>
    <w:p w14:paraId="7686C75A" w14:textId="77777777" w:rsidR="0059747C" w:rsidRDefault="00000000" w:rsidP="00697DEC">
      <w:pPr>
        <w:pStyle w:val="Heading1"/>
      </w:pPr>
      <w:bookmarkStart w:id="6" w:name="_l7wm0612tpx" w:colFirst="0" w:colLast="0"/>
      <w:bookmarkStart w:id="7" w:name="_Toc121058296"/>
      <w:bookmarkEnd w:id="6"/>
      <w:r>
        <w:t>PESTLE analysis</w:t>
      </w:r>
      <w:bookmarkEnd w:id="7"/>
      <w:r>
        <w:t xml:space="preserve"> </w:t>
      </w:r>
    </w:p>
    <w:p w14:paraId="2B9AC80D" w14:textId="77777777" w:rsidR="0059747C" w:rsidRDefault="00000000" w:rsidP="00697DE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 factors</w:t>
      </w:r>
      <w:r>
        <w:rPr>
          <w:rFonts w:ascii="Times New Roman" w:eastAsia="Times New Roman" w:hAnsi="Times New Roman" w:cs="Times New Roman"/>
          <w:sz w:val="24"/>
          <w:szCs w:val="24"/>
        </w:rPr>
        <w:t xml:space="preserve">: Political condition of any country has an impact on the businesses which are located within the periphery. Even if China has a good relationship with most countries worldwide, political tension </w:t>
      </w:r>
      <w:r w:rsidR="00FE189A">
        <w:rPr>
          <w:rFonts w:ascii="Times New Roman" w:eastAsia="Times New Roman" w:hAnsi="Times New Roman" w:cs="Times New Roman"/>
          <w:sz w:val="24"/>
          <w:szCs w:val="24"/>
        </w:rPr>
        <w:t>between</w:t>
      </w:r>
      <w:r>
        <w:rPr>
          <w:rFonts w:ascii="Times New Roman" w:eastAsia="Times New Roman" w:hAnsi="Times New Roman" w:cs="Times New Roman"/>
          <w:sz w:val="24"/>
          <w:szCs w:val="24"/>
        </w:rPr>
        <w:t xml:space="preserve"> the US and South China can impact the country's business condition (</w:t>
      </w:r>
      <w:r>
        <w:rPr>
          <w:rFonts w:ascii="Times New Roman" w:eastAsia="Times New Roman" w:hAnsi="Times New Roman" w:cs="Times New Roman"/>
          <w:color w:val="222222"/>
          <w:sz w:val="24"/>
          <w:szCs w:val="24"/>
          <w:highlight w:val="white"/>
        </w:rPr>
        <w:t>Liu &amp; Woo, 2018</w:t>
      </w:r>
      <w:r>
        <w:rPr>
          <w:rFonts w:ascii="Times New Roman" w:eastAsia="Times New Roman" w:hAnsi="Times New Roman" w:cs="Times New Roman"/>
          <w:sz w:val="24"/>
          <w:szCs w:val="24"/>
        </w:rPr>
        <w:t xml:space="preserve">). The Ukrainian war is another major factor affecting the country's political situation, which can impact the business of Farmfood when it is being expanded in the Chinese Market. </w:t>
      </w:r>
    </w:p>
    <w:p w14:paraId="6BF9540A" w14:textId="7EFB18EB" w:rsidR="0059747C" w:rsidRDefault="00000000" w:rsidP="00697DE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Economic factors: </w:t>
      </w:r>
      <w:r>
        <w:rPr>
          <w:rFonts w:ascii="Times New Roman" w:eastAsia="Times New Roman" w:hAnsi="Times New Roman" w:cs="Times New Roman"/>
          <w:sz w:val="24"/>
          <w:szCs w:val="24"/>
        </w:rPr>
        <w:t xml:space="preserve">Economic factors also </w:t>
      </w:r>
      <w:r w:rsidR="00787D90">
        <w:rPr>
          <w:rFonts w:ascii="Times New Roman" w:eastAsia="Times New Roman" w:hAnsi="Times New Roman" w:cs="Times New Roman"/>
          <w:sz w:val="24"/>
          <w:szCs w:val="24"/>
        </w:rPr>
        <w:t>directly impact</w:t>
      </w:r>
      <w:r>
        <w:rPr>
          <w:rFonts w:ascii="Times New Roman" w:eastAsia="Times New Roman" w:hAnsi="Times New Roman" w:cs="Times New Roman"/>
          <w:sz w:val="24"/>
          <w:szCs w:val="24"/>
        </w:rPr>
        <w:t xml:space="preserve"> the businesses operating within a country. One of the </w:t>
      </w:r>
      <w:r w:rsidR="00FE189A">
        <w:rPr>
          <w:rFonts w:ascii="Times New Roman" w:eastAsia="Times New Roman" w:hAnsi="Times New Roman" w:cs="Times New Roman"/>
          <w:sz w:val="24"/>
          <w:szCs w:val="24"/>
        </w:rPr>
        <w:t>significant</w:t>
      </w:r>
      <w:r>
        <w:rPr>
          <w:rFonts w:ascii="Times New Roman" w:eastAsia="Times New Roman" w:hAnsi="Times New Roman" w:cs="Times New Roman"/>
          <w:sz w:val="24"/>
          <w:szCs w:val="24"/>
        </w:rPr>
        <w:t xml:space="preserve"> positives related to the economic factor in the Chinese Market is that labour cost is low</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w:t>
      </w:r>
      <w:r w:rsidR="00FE189A">
        <w:rPr>
          <w:rFonts w:ascii="Times New Roman" w:eastAsia="Times New Roman" w:hAnsi="Times New Roman" w:cs="Times New Roman"/>
          <w:sz w:val="24"/>
          <w:szCs w:val="24"/>
        </w:rPr>
        <w:t>companies</w:t>
      </w:r>
      <w:r>
        <w:rPr>
          <w:rFonts w:ascii="Times New Roman" w:eastAsia="Times New Roman" w:hAnsi="Times New Roman" w:cs="Times New Roman"/>
          <w:sz w:val="24"/>
          <w:szCs w:val="24"/>
        </w:rPr>
        <w:t xml:space="preserve"> can create </w:t>
      </w:r>
      <w:r w:rsidR="00FE189A">
        <w:rPr>
          <w:rFonts w:ascii="Times New Roman" w:eastAsia="Times New Roman" w:hAnsi="Times New Roman" w:cs="Times New Roman"/>
          <w:sz w:val="24"/>
          <w:szCs w:val="24"/>
        </w:rPr>
        <w:t>high-profit</w:t>
      </w:r>
      <w:r>
        <w:rPr>
          <w:rFonts w:ascii="Times New Roman" w:eastAsia="Times New Roman" w:hAnsi="Times New Roman" w:cs="Times New Roman"/>
          <w:sz w:val="24"/>
          <w:szCs w:val="24"/>
        </w:rPr>
        <w:t xml:space="preserve"> margins while operating in China. It is to be noted that the inflation rate in China is alarmingly high</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can have a negative impact on the businesses operating in the country. The average inflation rate in the country is 8%, which has reduced the buying power and can negatively impact businesses (</w:t>
      </w:r>
      <w:r>
        <w:rPr>
          <w:rFonts w:ascii="Times New Roman" w:eastAsia="Times New Roman" w:hAnsi="Times New Roman" w:cs="Times New Roman"/>
          <w:color w:val="222222"/>
          <w:sz w:val="24"/>
          <w:szCs w:val="24"/>
          <w:highlight w:val="white"/>
        </w:rPr>
        <w:t>Tian</w:t>
      </w:r>
      <w:r w:rsidR="00697DEC">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w:t>
      </w:r>
    </w:p>
    <w:p w14:paraId="571A021C" w14:textId="7DA1DCC9" w:rsidR="0059747C" w:rsidRDefault="00000000" w:rsidP="00697DE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Social factors: </w:t>
      </w:r>
      <w:r>
        <w:rPr>
          <w:rFonts w:ascii="Times New Roman" w:eastAsia="Times New Roman" w:hAnsi="Times New Roman" w:cs="Times New Roman"/>
          <w:sz w:val="24"/>
          <w:szCs w:val="24"/>
        </w:rPr>
        <w:t xml:space="preserve">Social factors </w:t>
      </w:r>
      <w:r w:rsidR="00787D90">
        <w:rPr>
          <w:rFonts w:ascii="Times New Roman" w:eastAsia="Times New Roman" w:hAnsi="Times New Roman" w:cs="Times New Roman"/>
          <w:sz w:val="24"/>
          <w:szCs w:val="24"/>
        </w:rPr>
        <w:t>must also</w:t>
      </w:r>
      <w:r>
        <w:rPr>
          <w:rFonts w:ascii="Times New Roman" w:eastAsia="Times New Roman" w:hAnsi="Times New Roman" w:cs="Times New Roman"/>
          <w:sz w:val="24"/>
          <w:szCs w:val="24"/>
        </w:rPr>
        <w:t xml:space="preserve"> be considered while operating businesses in the international market. China has a large population</w:t>
      </w:r>
      <w:r w:rsidR="00787D9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among them</w:t>
      </w:r>
      <w:r w:rsidR="00787D9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90% of them are literate. As a result</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company will gain type performing and efficient labour at </w:t>
      </w:r>
      <w:r w:rsidR="00FE189A">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low cost in the Chinese Market</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providing benefits to the company (</w:t>
      </w:r>
      <w:r>
        <w:rPr>
          <w:rFonts w:ascii="Times New Roman" w:eastAsia="Times New Roman" w:hAnsi="Times New Roman" w:cs="Times New Roman"/>
          <w:color w:val="222222"/>
          <w:sz w:val="24"/>
          <w:szCs w:val="24"/>
          <w:highlight w:val="white"/>
        </w:rPr>
        <w:t>Tian</w:t>
      </w:r>
      <w:r w:rsidR="00697DEC">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w:t>
      </w:r>
    </w:p>
    <w:p w14:paraId="1BCFDD64" w14:textId="77777777" w:rsidR="0059747C" w:rsidRDefault="00000000" w:rsidP="00697DE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Technological factors: </w:t>
      </w:r>
      <w:r>
        <w:rPr>
          <w:rFonts w:ascii="Times New Roman" w:eastAsia="Times New Roman" w:hAnsi="Times New Roman" w:cs="Times New Roman"/>
          <w:sz w:val="24"/>
          <w:szCs w:val="24"/>
        </w:rPr>
        <w:t>China has witnessed significant growth in E-Commerce in recent times as it has been introduced in the country recently. As a result</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can be beneficial for businesses to be operating in the online platform as well as the physical location as the labour cost is low and eCommerce is also growing (</w:t>
      </w:r>
      <w:r>
        <w:rPr>
          <w:rFonts w:ascii="Times New Roman" w:eastAsia="Times New Roman" w:hAnsi="Times New Roman" w:cs="Times New Roman"/>
          <w:color w:val="222222"/>
          <w:sz w:val="24"/>
          <w:szCs w:val="24"/>
          <w:highlight w:val="white"/>
        </w:rPr>
        <w:t>Song and Xiong, 2018</w:t>
      </w:r>
      <w:r>
        <w:rPr>
          <w:rFonts w:ascii="Times New Roman" w:eastAsia="Times New Roman" w:hAnsi="Times New Roman" w:cs="Times New Roman"/>
          <w:sz w:val="24"/>
          <w:szCs w:val="24"/>
        </w:rPr>
        <w:t xml:space="preserve">). </w:t>
      </w:r>
    </w:p>
    <w:p w14:paraId="106D0A6A" w14:textId="0DA5A3A9" w:rsidR="0059747C" w:rsidRDefault="00000000" w:rsidP="00697DE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Legal factors: </w:t>
      </w:r>
      <w:r>
        <w:rPr>
          <w:rFonts w:ascii="Times New Roman" w:eastAsia="Times New Roman" w:hAnsi="Times New Roman" w:cs="Times New Roman"/>
          <w:sz w:val="24"/>
          <w:szCs w:val="24"/>
        </w:rPr>
        <w:t xml:space="preserve">There are some major regulations which are related to formulating </w:t>
      </w:r>
      <w:r w:rsidR="00FE189A">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 xml:space="preserve">eCommerce business in the country. There are </w:t>
      </w:r>
      <w:r w:rsidR="00FE189A">
        <w:rPr>
          <w:rFonts w:ascii="Times New Roman" w:eastAsia="Times New Roman" w:hAnsi="Times New Roman" w:cs="Times New Roman"/>
          <w:sz w:val="24"/>
          <w:szCs w:val="24"/>
        </w:rPr>
        <w:t>significant</w:t>
      </w:r>
      <w:r>
        <w:rPr>
          <w:rFonts w:ascii="Times New Roman" w:eastAsia="Times New Roman" w:hAnsi="Times New Roman" w:cs="Times New Roman"/>
          <w:sz w:val="24"/>
          <w:szCs w:val="24"/>
        </w:rPr>
        <w:t xml:space="preserve"> regulations for foreign companies </w:t>
      </w:r>
      <w:r>
        <w:rPr>
          <w:rFonts w:ascii="Times New Roman" w:eastAsia="Times New Roman" w:hAnsi="Times New Roman" w:cs="Times New Roman"/>
          <w:sz w:val="24"/>
          <w:szCs w:val="24"/>
        </w:rPr>
        <w:lastRenderedPageBreak/>
        <w:t xml:space="preserve">operating in the country. Therefore </w:t>
      </w:r>
      <w:r w:rsidR="00FE189A">
        <w:rPr>
          <w:rFonts w:ascii="Times New Roman" w:eastAsia="Times New Roman" w:hAnsi="Times New Roman" w:cs="Times New Roman"/>
          <w:sz w:val="24"/>
          <w:szCs w:val="24"/>
        </w:rPr>
        <w:t xml:space="preserve">the company must </w:t>
      </w:r>
      <w:r w:rsidR="00546FE9">
        <w:rPr>
          <w:rFonts w:ascii="Times New Roman" w:eastAsia="Times New Roman" w:hAnsi="Times New Roman" w:cs="Times New Roman"/>
          <w:sz w:val="24"/>
          <w:szCs w:val="24"/>
        </w:rPr>
        <w:t>consider</w:t>
      </w:r>
      <w:r>
        <w:rPr>
          <w:rFonts w:ascii="Times New Roman" w:eastAsia="Times New Roman" w:hAnsi="Times New Roman" w:cs="Times New Roman"/>
          <w:sz w:val="24"/>
          <w:szCs w:val="24"/>
        </w:rPr>
        <w:t xml:space="preserve"> the </w:t>
      </w:r>
      <w:r w:rsidR="00FE189A">
        <w:rPr>
          <w:rFonts w:ascii="Times New Roman" w:eastAsia="Times New Roman" w:hAnsi="Times New Roman" w:cs="Times New Roman"/>
          <w:sz w:val="24"/>
          <w:szCs w:val="24"/>
        </w:rPr>
        <w:t>significant</w:t>
      </w:r>
      <w:r>
        <w:rPr>
          <w:rFonts w:ascii="Times New Roman" w:eastAsia="Times New Roman" w:hAnsi="Times New Roman" w:cs="Times New Roman"/>
          <w:sz w:val="24"/>
          <w:szCs w:val="24"/>
        </w:rPr>
        <w:t xml:space="preserve"> </w:t>
      </w:r>
      <w:r w:rsidR="00FE189A">
        <w:rPr>
          <w:rFonts w:ascii="Times New Roman" w:eastAsia="Times New Roman" w:hAnsi="Times New Roman" w:cs="Times New Roman"/>
          <w:sz w:val="24"/>
          <w:szCs w:val="24"/>
        </w:rPr>
        <w:t>rules</w:t>
      </w:r>
      <w:r>
        <w:rPr>
          <w:rFonts w:ascii="Times New Roman" w:eastAsia="Times New Roman" w:hAnsi="Times New Roman" w:cs="Times New Roman"/>
          <w:sz w:val="24"/>
          <w:szCs w:val="24"/>
        </w:rPr>
        <w:t xml:space="preserve"> to ensure that the business will </w:t>
      </w:r>
      <w:r w:rsidR="00546FE9">
        <w:rPr>
          <w:rFonts w:ascii="Times New Roman" w:eastAsia="Times New Roman" w:hAnsi="Times New Roman" w:cs="Times New Roman"/>
          <w:sz w:val="24"/>
          <w:szCs w:val="24"/>
        </w:rPr>
        <w:t>run</w:t>
      </w:r>
      <w:r>
        <w:rPr>
          <w:rFonts w:ascii="Times New Roman" w:eastAsia="Times New Roman" w:hAnsi="Times New Roman" w:cs="Times New Roman"/>
          <w:sz w:val="24"/>
          <w:szCs w:val="24"/>
        </w:rPr>
        <w:t xml:space="preserve"> efficiently in the country.</w:t>
      </w:r>
    </w:p>
    <w:p w14:paraId="42354A1E" w14:textId="39748F20" w:rsidR="0059747C" w:rsidRDefault="00000000" w:rsidP="00697DE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Environmental factors: </w:t>
      </w:r>
      <w:r w:rsidR="00FE189A">
        <w:rPr>
          <w:rFonts w:ascii="Times New Roman" w:eastAsia="Times New Roman" w:hAnsi="Times New Roman" w:cs="Times New Roman"/>
          <w:b/>
          <w:sz w:val="24"/>
          <w:szCs w:val="24"/>
        </w:rPr>
        <w:t>The environment</w:t>
      </w:r>
      <w:r w:rsidRPr="00546FE9">
        <w:rPr>
          <w:rFonts w:ascii="Times New Roman" w:eastAsia="Times New Roman" w:hAnsi="Times New Roman" w:cs="Times New Roman"/>
          <w:b/>
          <w:bCs/>
          <w:sz w:val="24"/>
          <w:szCs w:val="24"/>
        </w:rPr>
        <w:t>al</w:t>
      </w:r>
      <w:r>
        <w:rPr>
          <w:rFonts w:ascii="Times New Roman" w:eastAsia="Times New Roman" w:hAnsi="Times New Roman" w:cs="Times New Roman"/>
          <w:sz w:val="24"/>
          <w:szCs w:val="24"/>
        </w:rPr>
        <w:t xml:space="preserve"> </w:t>
      </w:r>
      <w:r w:rsidR="00546FE9">
        <w:rPr>
          <w:rFonts w:ascii="Times New Roman" w:eastAsia="Times New Roman" w:hAnsi="Times New Roman" w:cs="Times New Roman"/>
          <w:sz w:val="24"/>
          <w:szCs w:val="24"/>
        </w:rPr>
        <w:t>aspect</w:t>
      </w:r>
      <w:r>
        <w:rPr>
          <w:rFonts w:ascii="Times New Roman" w:eastAsia="Times New Roman" w:hAnsi="Times New Roman" w:cs="Times New Roman"/>
          <w:sz w:val="24"/>
          <w:szCs w:val="24"/>
        </w:rPr>
        <w:t xml:space="preserve"> is one of the major factors which needs to be considered by businesses while operating in China. Farmfood needs to ensure that the carbon footprint rate of the company needs to be kept low so that the negative impact on the environment</w:t>
      </w:r>
      <w:r w:rsidR="00FE18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can be reduced. It plays </w:t>
      </w:r>
      <w:r w:rsidR="00FE189A">
        <w:rPr>
          <w:rFonts w:ascii="Times New Roman" w:eastAsia="Times New Roman" w:hAnsi="Times New Roman" w:cs="Times New Roman"/>
          <w:sz w:val="24"/>
          <w:szCs w:val="24"/>
        </w:rPr>
        <w:t>a vital</w:t>
      </w:r>
      <w:r>
        <w:rPr>
          <w:rFonts w:ascii="Times New Roman" w:eastAsia="Times New Roman" w:hAnsi="Times New Roman" w:cs="Times New Roman"/>
          <w:sz w:val="24"/>
          <w:szCs w:val="24"/>
        </w:rPr>
        <w:t xml:space="preserve"> role in ensuring that the business can operate in the country without facing any negative consequences in the case of environmental </w:t>
      </w:r>
      <w:r w:rsidR="00FE189A">
        <w:rPr>
          <w:rFonts w:ascii="Times New Roman" w:eastAsia="Times New Roman" w:hAnsi="Times New Roman" w:cs="Times New Roman"/>
          <w:sz w:val="24"/>
          <w:szCs w:val="24"/>
        </w:rPr>
        <w:t>concerns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Lee, 2018</w:t>
      </w:r>
      <w:r>
        <w:rPr>
          <w:rFonts w:ascii="Times New Roman" w:eastAsia="Times New Roman" w:hAnsi="Times New Roman" w:cs="Times New Roman"/>
          <w:sz w:val="24"/>
          <w:szCs w:val="24"/>
        </w:rPr>
        <w:t xml:space="preserve">). </w:t>
      </w:r>
    </w:p>
    <w:p w14:paraId="116930ED" w14:textId="77777777" w:rsidR="0059747C" w:rsidRDefault="00000000" w:rsidP="00697DEC">
      <w:pPr>
        <w:pStyle w:val="Normal1"/>
        <w:spacing w:line="360" w:lineRule="auto"/>
        <w:jc w:val="both"/>
        <w:rPr>
          <w:rFonts w:ascii="Times New Roman" w:eastAsia="Times New Roman" w:hAnsi="Times New Roman" w:cs="Times New Roman"/>
          <w:b/>
          <w:sz w:val="24"/>
          <w:szCs w:val="24"/>
        </w:rPr>
      </w:pPr>
      <w:r>
        <w:br w:type="page"/>
      </w:r>
    </w:p>
    <w:p w14:paraId="0B86A747" w14:textId="77777777" w:rsidR="0059747C" w:rsidRDefault="00000000" w:rsidP="00697DEC">
      <w:pPr>
        <w:pStyle w:val="Heading1"/>
      </w:pPr>
      <w:bookmarkStart w:id="8" w:name="_9ipbiz55an90" w:colFirst="0" w:colLast="0"/>
      <w:bookmarkStart w:id="9" w:name="_Toc121058297"/>
      <w:bookmarkEnd w:id="8"/>
      <w:r>
        <w:lastRenderedPageBreak/>
        <w:t>Porter’s Five Forces</w:t>
      </w:r>
      <w:bookmarkEnd w:id="9"/>
    </w:p>
    <w:p w14:paraId="47CC0497" w14:textId="77777777" w:rsidR="0059747C"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176F123" wp14:editId="0B0D9FCA">
            <wp:extent cx="5554766" cy="3922519"/>
            <wp:effectExtent l="0" t="0" r="0" b="1905"/>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5742859" cy="4055342"/>
                    </a:xfrm>
                    <a:prstGeom prst="rect">
                      <a:avLst/>
                    </a:prstGeom>
                  </pic:spPr>
                </pic:pic>
              </a:graphicData>
            </a:graphic>
          </wp:inline>
        </w:drawing>
      </w:r>
    </w:p>
    <w:p w14:paraId="78D8FEBA" w14:textId="77777777" w:rsidR="0059747C" w:rsidRDefault="00000000" w:rsidP="00697DE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No 1</w:t>
      </w:r>
      <w:r w:rsidR="008A3526">
        <w:rPr>
          <w:rFonts w:ascii="Times New Roman" w:eastAsia="Times New Roman" w:hAnsi="Times New Roman" w:cs="Times New Roman"/>
          <w:b/>
          <w:sz w:val="24"/>
          <w:szCs w:val="24"/>
        </w:rPr>
        <w:t>: Porter’s Five Forces</w:t>
      </w:r>
    </w:p>
    <w:p w14:paraId="37B118A9" w14:textId="77777777" w:rsidR="0059747C" w:rsidRPr="00B8764B" w:rsidRDefault="00000000" w:rsidP="00B8764B">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Bruijl and Gerard, 2018</w:t>
      </w:r>
      <w:r>
        <w:rPr>
          <w:rFonts w:ascii="Times New Roman" w:eastAsia="Times New Roman" w:hAnsi="Times New Roman" w:cs="Times New Roman"/>
          <w:sz w:val="24"/>
          <w:szCs w:val="24"/>
        </w:rPr>
        <w:t>)</w:t>
      </w:r>
    </w:p>
    <w:tbl>
      <w:tblPr>
        <w:tblStyle w:val="a"/>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40"/>
        <w:gridCol w:w="1290"/>
        <w:gridCol w:w="5085"/>
      </w:tblGrid>
      <w:tr w:rsidR="00B50B95" w14:paraId="01F395C7" w14:textId="77777777">
        <w:trPr>
          <w:cantSplit/>
          <w:tblHeader/>
        </w:trPr>
        <w:tc>
          <w:tcPr>
            <w:tcW w:w="2640" w:type="dxa"/>
            <w:shd w:val="clear" w:color="auto" w:fill="auto"/>
            <w:tcMar>
              <w:top w:w="100" w:type="dxa"/>
              <w:left w:w="100" w:type="dxa"/>
              <w:bottom w:w="100" w:type="dxa"/>
              <w:right w:w="100" w:type="dxa"/>
            </w:tcMar>
          </w:tcPr>
          <w:p w14:paraId="200BE53C" w14:textId="77777777" w:rsidR="0059747C" w:rsidRDefault="00000000" w:rsidP="00697DEC">
            <w:pPr>
              <w:pStyle w:val="Normal1"/>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Factors</w:t>
            </w:r>
          </w:p>
        </w:tc>
        <w:tc>
          <w:tcPr>
            <w:tcW w:w="1290" w:type="dxa"/>
            <w:shd w:val="clear" w:color="auto" w:fill="auto"/>
            <w:tcMar>
              <w:top w:w="100" w:type="dxa"/>
              <w:left w:w="100" w:type="dxa"/>
              <w:bottom w:w="100" w:type="dxa"/>
              <w:right w:w="100" w:type="dxa"/>
            </w:tcMar>
          </w:tcPr>
          <w:p w14:paraId="03660079" w14:textId="77777777" w:rsidR="0059747C" w:rsidRDefault="00000000" w:rsidP="00697DEC">
            <w:pPr>
              <w:pStyle w:val="Normal1"/>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Impacts </w:t>
            </w:r>
          </w:p>
        </w:tc>
        <w:tc>
          <w:tcPr>
            <w:tcW w:w="5085" w:type="dxa"/>
            <w:shd w:val="clear" w:color="auto" w:fill="auto"/>
            <w:tcMar>
              <w:top w:w="100" w:type="dxa"/>
              <w:left w:w="100" w:type="dxa"/>
              <w:bottom w:w="100" w:type="dxa"/>
              <w:right w:w="100" w:type="dxa"/>
            </w:tcMar>
          </w:tcPr>
          <w:p w14:paraId="7B2CD4FB" w14:textId="77777777" w:rsidR="0059747C" w:rsidRDefault="00000000" w:rsidP="00697DEC">
            <w:pPr>
              <w:pStyle w:val="Normal1"/>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tc>
      </w:tr>
      <w:tr w:rsidR="00B50B95" w14:paraId="641CD77E" w14:textId="77777777">
        <w:trPr>
          <w:cantSplit/>
          <w:tblHeader/>
        </w:trPr>
        <w:tc>
          <w:tcPr>
            <w:tcW w:w="2640" w:type="dxa"/>
            <w:shd w:val="clear" w:color="auto" w:fill="auto"/>
            <w:tcMar>
              <w:top w:w="100" w:type="dxa"/>
              <w:left w:w="100" w:type="dxa"/>
              <w:bottom w:w="100" w:type="dxa"/>
              <w:right w:w="100" w:type="dxa"/>
            </w:tcMar>
          </w:tcPr>
          <w:p w14:paraId="78C598AE" w14:textId="77777777" w:rsidR="0059747C" w:rsidRDefault="00000000" w:rsidP="00697D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Threat of new entrants</w:t>
            </w:r>
          </w:p>
        </w:tc>
        <w:tc>
          <w:tcPr>
            <w:tcW w:w="1290" w:type="dxa"/>
            <w:shd w:val="clear" w:color="auto" w:fill="auto"/>
            <w:tcMar>
              <w:top w:w="100" w:type="dxa"/>
              <w:left w:w="100" w:type="dxa"/>
              <w:bottom w:w="100" w:type="dxa"/>
              <w:right w:w="100" w:type="dxa"/>
            </w:tcMar>
          </w:tcPr>
          <w:p w14:paraId="4F7F3D8E" w14:textId="77777777" w:rsidR="0059747C" w:rsidRDefault="00000000" w:rsidP="00697D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5085" w:type="dxa"/>
            <w:shd w:val="clear" w:color="auto" w:fill="auto"/>
            <w:tcMar>
              <w:top w:w="100" w:type="dxa"/>
              <w:left w:w="100" w:type="dxa"/>
              <w:bottom w:w="100" w:type="dxa"/>
              <w:right w:w="100" w:type="dxa"/>
            </w:tcMar>
          </w:tcPr>
          <w:p w14:paraId="5F69422E" w14:textId="77777777" w:rsidR="0059747C" w:rsidRDefault="00000000" w:rsidP="00697D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will be facing a high threat of new entrants while operating in the Chinese Market. It is mainly due to the fact that there is no requirement for a high level of financial investment to be entering into the food processing industry (</w:t>
            </w:r>
            <w:r>
              <w:rPr>
                <w:rFonts w:ascii="Times New Roman" w:eastAsia="Times New Roman" w:hAnsi="Times New Roman" w:cs="Times New Roman"/>
                <w:color w:val="222222"/>
                <w:sz w:val="24"/>
                <w:szCs w:val="24"/>
                <w:highlight w:val="white"/>
              </w:rPr>
              <w:t>Frederick and Parappagoudar, 2021</w:t>
            </w:r>
            <w:r>
              <w:rPr>
                <w:rFonts w:ascii="Times New Roman" w:eastAsia="Times New Roman" w:hAnsi="Times New Roman" w:cs="Times New Roman"/>
                <w:sz w:val="24"/>
                <w:szCs w:val="24"/>
              </w:rPr>
              <w:t>). Moreover labour charges in the Chinese Market are also low as a result of which the business faces a high threat of new entrants.</w:t>
            </w:r>
          </w:p>
        </w:tc>
      </w:tr>
      <w:tr w:rsidR="00B50B95" w14:paraId="2BA32848" w14:textId="77777777">
        <w:trPr>
          <w:cantSplit/>
          <w:tblHeader/>
        </w:trPr>
        <w:tc>
          <w:tcPr>
            <w:tcW w:w="2640" w:type="dxa"/>
            <w:shd w:val="clear" w:color="auto" w:fill="auto"/>
            <w:tcMar>
              <w:top w:w="100" w:type="dxa"/>
              <w:left w:w="100" w:type="dxa"/>
              <w:bottom w:w="100" w:type="dxa"/>
              <w:right w:w="100" w:type="dxa"/>
            </w:tcMar>
          </w:tcPr>
          <w:p w14:paraId="4183F57C" w14:textId="77777777" w:rsidR="0059747C" w:rsidRDefault="00000000" w:rsidP="00697D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Bargaining power of the customers</w:t>
            </w:r>
          </w:p>
        </w:tc>
        <w:tc>
          <w:tcPr>
            <w:tcW w:w="1290" w:type="dxa"/>
            <w:shd w:val="clear" w:color="auto" w:fill="auto"/>
            <w:tcMar>
              <w:top w:w="100" w:type="dxa"/>
              <w:left w:w="100" w:type="dxa"/>
              <w:bottom w:w="100" w:type="dxa"/>
              <w:right w:w="100" w:type="dxa"/>
            </w:tcMar>
          </w:tcPr>
          <w:p w14:paraId="7E6D616C" w14:textId="77777777" w:rsidR="0059747C" w:rsidRDefault="00000000" w:rsidP="00697D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Moderate </w:t>
            </w:r>
          </w:p>
        </w:tc>
        <w:tc>
          <w:tcPr>
            <w:tcW w:w="5085" w:type="dxa"/>
            <w:shd w:val="clear" w:color="auto" w:fill="auto"/>
            <w:tcMar>
              <w:top w:w="100" w:type="dxa"/>
              <w:left w:w="100" w:type="dxa"/>
              <w:bottom w:w="100" w:type="dxa"/>
              <w:right w:w="100" w:type="dxa"/>
            </w:tcMar>
          </w:tcPr>
          <w:p w14:paraId="453F6219" w14:textId="77777777" w:rsidR="0059747C"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bargaining</w:t>
            </w:r>
            <w:r w:rsidR="008A3526">
              <w:rPr>
                <w:rFonts w:ascii="Times New Roman" w:eastAsia="Times New Roman" w:hAnsi="Times New Roman" w:cs="Times New Roman"/>
                <w:sz w:val="24"/>
                <w:szCs w:val="24"/>
              </w:rPr>
              <w:t xml:space="preserve"> power of the customers is moderate as there is less number of Frozen food companies operating in the Chinese market. There is a small number of options available for the customers to be bargaining at their full power. However</w:t>
            </w:r>
            <w:r>
              <w:rPr>
                <w:rFonts w:ascii="Times New Roman" w:eastAsia="Times New Roman" w:hAnsi="Times New Roman" w:cs="Times New Roman"/>
                <w:sz w:val="24"/>
                <w:szCs w:val="24"/>
              </w:rPr>
              <w:t>,</w:t>
            </w:r>
            <w:r w:rsidR="008A3526">
              <w:rPr>
                <w:rFonts w:ascii="Times New Roman" w:eastAsia="Times New Roman" w:hAnsi="Times New Roman" w:cs="Times New Roman"/>
                <w:sz w:val="24"/>
                <w:szCs w:val="24"/>
              </w:rPr>
              <w:t xml:space="preserve"> there are other options apart from Frozen food for the customers to choose. Therefore both these factors make the bargaining power moderate for the customers in the case of the frozen food industry (Shang </w:t>
            </w:r>
            <w:r w:rsidR="008A3526">
              <w:rPr>
                <w:rFonts w:ascii="Times New Roman" w:eastAsia="Times New Roman" w:hAnsi="Times New Roman" w:cs="Times New Roman"/>
                <w:i/>
                <w:sz w:val="24"/>
                <w:szCs w:val="24"/>
              </w:rPr>
              <w:t xml:space="preserve">et al., </w:t>
            </w:r>
            <w:r w:rsidR="008A3526">
              <w:rPr>
                <w:rFonts w:ascii="Times New Roman" w:eastAsia="Times New Roman" w:hAnsi="Times New Roman" w:cs="Times New Roman"/>
                <w:sz w:val="24"/>
                <w:szCs w:val="24"/>
              </w:rPr>
              <w:t xml:space="preserve">2021). </w:t>
            </w:r>
          </w:p>
        </w:tc>
      </w:tr>
      <w:tr w:rsidR="00B50B95" w14:paraId="30565EF9" w14:textId="77777777">
        <w:trPr>
          <w:cantSplit/>
          <w:tblHeader/>
        </w:trPr>
        <w:tc>
          <w:tcPr>
            <w:tcW w:w="2640" w:type="dxa"/>
            <w:shd w:val="clear" w:color="auto" w:fill="auto"/>
            <w:tcMar>
              <w:top w:w="100" w:type="dxa"/>
              <w:left w:w="100" w:type="dxa"/>
              <w:bottom w:w="100" w:type="dxa"/>
              <w:right w:w="100" w:type="dxa"/>
            </w:tcMar>
          </w:tcPr>
          <w:p w14:paraId="2D4D2BC6" w14:textId="77777777" w:rsidR="0059747C" w:rsidRDefault="00000000" w:rsidP="00697D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Bargaining power of the suppliers</w:t>
            </w:r>
          </w:p>
        </w:tc>
        <w:tc>
          <w:tcPr>
            <w:tcW w:w="1290" w:type="dxa"/>
            <w:shd w:val="clear" w:color="auto" w:fill="auto"/>
            <w:tcMar>
              <w:top w:w="100" w:type="dxa"/>
              <w:left w:w="100" w:type="dxa"/>
              <w:bottom w:w="100" w:type="dxa"/>
              <w:right w:w="100" w:type="dxa"/>
            </w:tcMar>
          </w:tcPr>
          <w:p w14:paraId="049507B3" w14:textId="77777777" w:rsidR="0059747C" w:rsidRDefault="00000000" w:rsidP="00697DE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5085" w:type="dxa"/>
            <w:shd w:val="clear" w:color="auto" w:fill="auto"/>
            <w:tcMar>
              <w:top w:w="100" w:type="dxa"/>
              <w:left w:w="100" w:type="dxa"/>
              <w:bottom w:w="100" w:type="dxa"/>
              <w:right w:w="100" w:type="dxa"/>
            </w:tcMar>
          </w:tcPr>
          <w:p w14:paraId="64551D6A" w14:textId="77777777" w:rsidR="0059747C"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bargaining</w:t>
            </w:r>
            <w:r w:rsidR="008A3526">
              <w:rPr>
                <w:rFonts w:ascii="Times New Roman" w:eastAsia="Times New Roman" w:hAnsi="Times New Roman" w:cs="Times New Roman"/>
                <w:sz w:val="24"/>
                <w:szCs w:val="24"/>
              </w:rPr>
              <w:t xml:space="preserve"> power of the suppliers is low which is due to the fact that raw materials related to the Frozen food industry are relatively easy to obtain. There are a large number of suppliers who can deliver the raw material required for the Frozen food industry in the Chinese Market. Apart from that the labour charges are also low making it comfortable for the businesses to supply the product to the customers. </w:t>
            </w:r>
          </w:p>
        </w:tc>
      </w:tr>
      <w:tr w:rsidR="00B50B95" w14:paraId="572C536D" w14:textId="77777777">
        <w:trPr>
          <w:cantSplit/>
          <w:tblHeader/>
        </w:trPr>
        <w:tc>
          <w:tcPr>
            <w:tcW w:w="2640" w:type="dxa"/>
            <w:shd w:val="clear" w:color="auto" w:fill="auto"/>
            <w:tcMar>
              <w:top w:w="100" w:type="dxa"/>
              <w:left w:w="100" w:type="dxa"/>
              <w:bottom w:w="100" w:type="dxa"/>
              <w:right w:w="100" w:type="dxa"/>
            </w:tcMar>
          </w:tcPr>
          <w:p w14:paraId="7C864CC5" w14:textId="77777777" w:rsidR="0059747C" w:rsidRDefault="00000000" w:rsidP="00697DEC">
            <w:pPr>
              <w:pStyle w:val="Normal1"/>
              <w:widowControl w:val="0"/>
              <w:pBdr>
                <w:top w:val="nil"/>
                <w:left w:val="nil"/>
                <w:bottom w:val="nil"/>
                <w:right w:val="nil"/>
                <w:between w:val="nil"/>
              </w:pBd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Competitive rivalry</w:t>
            </w:r>
          </w:p>
        </w:tc>
        <w:tc>
          <w:tcPr>
            <w:tcW w:w="1290" w:type="dxa"/>
            <w:shd w:val="clear" w:color="auto" w:fill="auto"/>
            <w:tcMar>
              <w:top w:w="100" w:type="dxa"/>
              <w:left w:w="100" w:type="dxa"/>
              <w:bottom w:w="100" w:type="dxa"/>
              <w:right w:w="100" w:type="dxa"/>
            </w:tcMar>
          </w:tcPr>
          <w:p w14:paraId="473C2B5C" w14:textId="77777777" w:rsidR="0059747C" w:rsidRDefault="00000000" w:rsidP="00697DEC">
            <w:pPr>
              <w:pStyle w:val="Normal1"/>
              <w:widowControl w:val="0"/>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Moderate</w:t>
            </w:r>
          </w:p>
        </w:tc>
        <w:tc>
          <w:tcPr>
            <w:tcW w:w="5085" w:type="dxa"/>
            <w:shd w:val="clear" w:color="auto" w:fill="auto"/>
            <w:tcMar>
              <w:top w:w="100" w:type="dxa"/>
              <w:left w:w="100" w:type="dxa"/>
              <w:bottom w:w="100" w:type="dxa"/>
              <w:right w:w="100" w:type="dxa"/>
            </w:tcMar>
          </w:tcPr>
          <w:p w14:paraId="6A5843C2" w14:textId="77777777" w:rsidR="0059747C"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competition in the frozen food market in China is also moderate. There are a number of Frozen food selling companies in the Chinese Market. However there needs to be more customer loyalty in the section of the business or the industry (</w:t>
            </w:r>
            <w:r>
              <w:rPr>
                <w:rFonts w:ascii="Times New Roman" w:eastAsia="Times New Roman" w:hAnsi="Times New Roman" w:cs="Times New Roman"/>
                <w:color w:val="222222"/>
                <w:sz w:val="24"/>
                <w:szCs w:val="24"/>
                <w:highlight w:val="white"/>
              </w:rPr>
              <w:t>Juliana and Nyoman, 2019</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02124"/>
                <w:sz w:val="24"/>
                <w:szCs w:val="24"/>
                <w:highlight w:val="white"/>
              </w:rPr>
              <w:t xml:space="preserve">Sanquan Food, Informa, Fujian Enjoy Foods Co Ltd, Meiji co ltd are some of the major companies in the sector of the business in the Chinese Market. With the appropriate level of marketing Farmfood will be able to gain the market share and also will be able to make sales in the market. </w:t>
            </w:r>
          </w:p>
        </w:tc>
      </w:tr>
      <w:tr w:rsidR="00B50B95" w14:paraId="5641BB29" w14:textId="77777777">
        <w:trPr>
          <w:cantSplit/>
          <w:tblHeader/>
        </w:trPr>
        <w:tc>
          <w:tcPr>
            <w:tcW w:w="2640" w:type="dxa"/>
            <w:shd w:val="clear" w:color="auto" w:fill="auto"/>
            <w:tcMar>
              <w:top w:w="100" w:type="dxa"/>
              <w:left w:w="100" w:type="dxa"/>
              <w:bottom w:w="100" w:type="dxa"/>
              <w:right w:w="100" w:type="dxa"/>
            </w:tcMar>
          </w:tcPr>
          <w:p w14:paraId="5A89504B" w14:textId="77777777" w:rsidR="0059747C" w:rsidRDefault="00000000" w:rsidP="00697DEC">
            <w:pPr>
              <w:pStyle w:val="Normal1"/>
              <w:widowControl w:val="0"/>
              <w:pBdr>
                <w:top w:val="nil"/>
                <w:left w:val="nil"/>
                <w:bottom w:val="nil"/>
                <w:right w:val="nil"/>
                <w:between w:val="nil"/>
              </w:pBd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Threat of substitute products </w:t>
            </w:r>
          </w:p>
        </w:tc>
        <w:tc>
          <w:tcPr>
            <w:tcW w:w="1290" w:type="dxa"/>
            <w:shd w:val="clear" w:color="auto" w:fill="auto"/>
            <w:tcMar>
              <w:top w:w="100" w:type="dxa"/>
              <w:left w:w="100" w:type="dxa"/>
              <w:bottom w:w="100" w:type="dxa"/>
              <w:right w:w="100" w:type="dxa"/>
            </w:tcMar>
          </w:tcPr>
          <w:p w14:paraId="60DA22F6" w14:textId="77777777" w:rsidR="0059747C" w:rsidRDefault="00000000" w:rsidP="00697DEC">
            <w:pPr>
              <w:pStyle w:val="Normal1"/>
              <w:widowControl w:val="0"/>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5085" w:type="dxa"/>
            <w:shd w:val="clear" w:color="auto" w:fill="auto"/>
            <w:tcMar>
              <w:top w:w="100" w:type="dxa"/>
              <w:left w:w="100" w:type="dxa"/>
              <w:bottom w:w="100" w:type="dxa"/>
              <w:right w:w="100" w:type="dxa"/>
            </w:tcMar>
          </w:tcPr>
          <w:p w14:paraId="2B7C2FC7" w14:textId="77777777" w:rsidR="0059747C"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Substitution of the frozen foods is relatively easy for various other businesses and also for small companies. Moreover, the financial investment required for the substitution of the product is also relatively easy. As a result of which the company faces a high level of threat which is related to the substitution of the product in the Chinese Market. </w:t>
            </w:r>
          </w:p>
        </w:tc>
      </w:tr>
    </w:tbl>
    <w:p w14:paraId="32B5F3E1" w14:textId="77777777" w:rsidR="0059747C" w:rsidRDefault="00000000" w:rsidP="00697DE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No 1: Porter's Five Forces Analysis</w:t>
      </w:r>
    </w:p>
    <w:p w14:paraId="0959CC5E" w14:textId="77777777" w:rsidR="0059747C" w:rsidRDefault="00000000" w:rsidP="00697DE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Source: Created by the learner</w:t>
      </w:r>
      <w:r>
        <w:rPr>
          <w:rFonts w:ascii="Times New Roman" w:eastAsia="Times New Roman" w:hAnsi="Times New Roman" w:cs="Times New Roman"/>
          <w:b/>
          <w:sz w:val="24"/>
          <w:szCs w:val="24"/>
        </w:rPr>
        <w:t>)</w:t>
      </w:r>
    </w:p>
    <w:p w14:paraId="5501EC84" w14:textId="77777777" w:rsidR="0059747C" w:rsidRDefault="00000000" w:rsidP="00697DEC">
      <w:pPr>
        <w:pStyle w:val="Heading1"/>
      </w:pPr>
      <w:bookmarkStart w:id="10" w:name="_oy26xhwwnx41" w:colFirst="0" w:colLast="0"/>
      <w:bookmarkStart w:id="11" w:name="_Toc121058298"/>
      <w:bookmarkEnd w:id="10"/>
      <w:r>
        <w:t>Hofstede Cultural Dimension</w:t>
      </w:r>
      <w:bookmarkEnd w:id="11"/>
      <w:r>
        <w:t xml:space="preserve"> </w:t>
      </w:r>
    </w:p>
    <w:p w14:paraId="45DB70E6" w14:textId="77777777" w:rsidR="0059747C"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and China have a </w:t>
      </w:r>
      <w:r w:rsidR="00FE189A">
        <w:rPr>
          <w:rFonts w:ascii="Times New Roman" w:eastAsia="Times New Roman" w:hAnsi="Times New Roman" w:cs="Times New Roman"/>
          <w:sz w:val="24"/>
          <w:szCs w:val="24"/>
        </w:rPr>
        <w:t>vast</w:t>
      </w:r>
      <w:r>
        <w:rPr>
          <w:rFonts w:ascii="Times New Roman" w:eastAsia="Times New Roman" w:hAnsi="Times New Roman" w:cs="Times New Roman"/>
          <w:sz w:val="24"/>
          <w:szCs w:val="24"/>
        </w:rPr>
        <w:t xml:space="preserve"> level of cultural differences, and Farmfood needs to take proper consideration regarding the culture while the business is being expanded in the Chinese Market. </w:t>
      </w:r>
    </w:p>
    <w:p w14:paraId="0E870571" w14:textId="77777777" w:rsidR="0059747C" w:rsidRDefault="00000000" w:rsidP="00697DE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24B7B438" wp14:editId="368985C9">
            <wp:extent cx="5731200" cy="3327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5731200" cy="3327400"/>
                    </a:xfrm>
                    <a:prstGeom prst="rect">
                      <a:avLst/>
                    </a:prstGeom>
                  </pic:spPr>
                </pic:pic>
              </a:graphicData>
            </a:graphic>
          </wp:inline>
        </w:drawing>
      </w:r>
    </w:p>
    <w:p w14:paraId="6CE88A61" w14:textId="77777777" w:rsidR="0059747C" w:rsidRDefault="00000000" w:rsidP="00697DE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No 2</w:t>
      </w:r>
      <w:r w:rsidR="008A3526">
        <w:rPr>
          <w:rFonts w:ascii="Times New Roman" w:eastAsia="Times New Roman" w:hAnsi="Times New Roman" w:cs="Times New Roman"/>
          <w:b/>
          <w:sz w:val="24"/>
          <w:szCs w:val="24"/>
        </w:rPr>
        <w:t>: Hofstede Cultural dimension of China and the UK</w:t>
      </w:r>
    </w:p>
    <w:p w14:paraId="30118C46" w14:textId="77777777" w:rsidR="0059747C" w:rsidRDefault="00000000" w:rsidP="00697DE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Huang and Crotts, 2019</w:t>
      </w:r>
      <w:r>
        <w:rPr>
          <w:rFonts w:ascii="Times New Roman" w:eastAsia="Times New Roman" w:hAnsi="Times New Roman" w:cs="Times New Roman"/>
          <w:sz w:val="24"/>
          <w:szCs w:val="24"/>
        </w:rPr>
        <w:t>)</w:t>
      </w:r>
    </w:p>
    <w:p w14:paraId="2C3F1599" w14:textId="70DD042A" w:rsidR="0059747C"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element of the Hofstede cultural dimension is the </w:t>
      </w:r>
      <w:r>
        <w:rPr>
          <w:rFonts w:ascii="Times New Roman" w:eastAsia="Times New Roman" w:hAnsi="Times New Roman" w:cs="Times New Roman"/>
          <w:b/>
          <w:i/>
          <w:sz w:val="24"/>
          <w:szCs w:val="24"/>
        </w:rPr>
        <w:t>power distance</w:t>
      </w:r>
      <w:r>
        <w:rPr>
          <w:rFonts w:ascii="Times New Roman" w:eastAsia="Times New Roman" w:hAnsi="Times New Roman" w:cs="Times New Roman"/>
          <w:sz w:val="24"/>
          <w:szCs w:val="24"/>
        </w:rPr>
        <w:t>, in which the score of the United Kingdom is 35 while the score of China is 80. It means that society has a belief that inequalities among people are acceptable. While in the case of the UK</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46FE9">
        <w:rPr>
          <w:rFonts w:ascii="Times New Roman" w:eastAsia="Times New Roman" w:hAnsi="Times New Roman" w:cs="Times New Roman"/>
          <w:sz w:val="24"/>
          <w:szCs w:val="24"/>
        </w:rPr>
        <w:t>societal inequalities</w:t>
      </w:r>
      <w:r>
        <w:rPr>
          <w:rFonts w:ascii="Times New Roman" w:eastAsia="Times New Roman" w:hAnsi="Times New Roman" w:cs="Times New Roman"/>
          <w:sz w:val="24"/>
          <w:szCs w:val="24"/>
        </w:rPr>
        <w:t xml:space="preserve"> are not </w:t>
      </w:r>
      <w:r w:rsidR="00FE189A">
        <w:rPr>
          <w:rFonts w:ascii="Times New Roman" w:eastAsia="Times New Roman" w:hAnsi="Times New Roman" w:cs="Times New Roman"/>
          <w:sz w:val="24"/>
          <w:szCs w:val="24"/>
        </w:rPr>
        <w:t>permitted</w:t>
      </w:r>
      <w:r>
        <w:rPr>
          <w:rFonts w:ascii="Times New Roman" w:eastAsia="Times New Roman" w:hAnsi="Times New Roman" w:cs="Times New Roman"/>
          <w:sz w:val="24"/>
          <w:szCs w:val="24"/>
        </w:rPr>
        <w:t xml:space="preserve"> </w:t>
      </w:r>
      <w:r w:rsidR="00546FE9">
        <w:rPr>
          <w:rFonts w:ascii="Times New Roman" w:eastAsia="Times New Roman" w:hAnsi="Times New Roman" w:cs="Times New Roman"/>
          <w:sz w:val="24"/>
          <w:szCs w:val="24"/>
        </w:rPr>
        <w:t>or</w:t>
      </w:r>
      <w:r>
        <w:rPr>
          <w:rFonts w:ascii="Times New Roman" w:eastAsia="Times New Roman" w:hAnsi="Times New Roman" w:cs="Times New Roman"/>
          <w:sz w:val="24"/>
          <w:szCs w:val="24"/>
        </w:rPr>
        <w:t xml:space="preserve"> accepted by society. The second factor related to the cultural dimension is </w:t>
      </w:r>
      <w:r>
        <w:rPr>
          <w:rFonts w:ascii="Times New Roman" w:eastAsia="Times New Roman" w:hAnsi="Times New Roman" w:cs="Times New Roman"/>
          <w:b/>
          <w:i/>
          <w:sz w:val="24"/>
          <w:szCs w:val="24"/>
        </w:rPr>
        <w:t>individualism versus collectivism</w:t>
      </w:r>
      <w:r>
        <w:rPr>
          <w:rFonts w:ascii="Times New Roman" w:eastAsia="Times New Roman" w:hAnsi="Times New Roman" w:cs="Times New Roman"/>
          <w:sz w:val="24"/>
          <w:szCs w:val="24"/>
        </w:rPr>
        <w:t xml:space="preserve">. </w:t>
      </w:r>
      <w:r w:rsidR="00546FE9">
        <w:rPr>
          <w:rFonts w:ascii="Times New Roman" w:eastAsia="Times New Roman" w:hAnsi="Times New Roman" w:cs="Times New Roman"/>
          <w:sz w:val="24"/>
          <w:szCs w:val="24"/>
        </w:rPr>
        <w:t>In this case, China's score</w:t>
      </w:r>
      <w:r>
        <w:rPr>
          <w:rFonts w:ascii="Times New Roman" w:eastAsia="Times New Roman" w:hAnsi="Times New Roman" w:cs="Times New Roman"/>
          <w:sz w:val="24"/>
          <w:szCs w:val="24"/>
        </w:rPr>
        <w:t xml:space="preserve"> is 20</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the score of the UK is 89. It means that the people in China and society are collectivists. While the society of the UK is individualist</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means that the people in the UK do not have </w:t>
      </w:r>
      <w:r w:rsidR="00FE189A">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interest in the group and have a higher focus on themselves</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while it is </w:t>
      </w:r>
      <w:r w:rsidR="00FE189A">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opposite in the case of Chinese culture (</w:t>
      </w:r>
      <w:r>
        <w:rPr>
          <w:rFonts w:ascii="Times New Roman" w:eastAsia="Times New Roman" w:hAnsi="Times New Roman" w:cs="Times New Roman"/>
          <w:color w:val="222222"/>
          <w:sz w:val="24"/>
          <w:szCs w:val="24"/>
          <w:highlight w:val="white"/>
        </w:rPr>
        <w:t>Huang and Crotts, 2019</w:t>
      </w:r>
      <w:r>
        <w:rPr>
          <w:rFonts w:ascii="Times New Roman" w:eastAsia="Times New Roman" w:hAnsi="Times New Roman" w:cs="Times New Roman"/>
          <w:sz w:val="24"/>
          <w:szCs w:val="24"/>
        </w:rPr>
        <w:t xml:space="preserve">). </w:t>
      </w:r>
    </w:p>
    <w:p w14:paraId="0B2C62F4" w14:textId="77777777" w:rsidR="0059747C"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w:t>
      </w:r>
      <w:r w:rsidR="00FE189A">
        <w:rPr>
          <w:rFonts w:ascii="Times New Roman" w:eastAsia="Times New Roman" w:hAnsi="Times New Roman" w:cs="Times New Roman"/>
          <w:sz w:val="24"/>
          <w:szCs w:val="24"/>
        </w:rPr>
        <w:t>significant</w:t>
      </w:r>
      <w:r>
        <w:rPr>
          <w:rFonts w:ascii="Times New Roman" w:eastAsia="Times New Roman" w:hAnsi="Times New Roman" w:cs="Times New Roman"/>
          <w:sz w:val="24"/>
          <w:szCs w:val="24"/>
        </w:rPr>
        <w:t xml:space="preserve"> dimension in the case of the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culture is</w:t>
      </w:r>
      <w:r>
        <w:rPr>
          <w:rFonts w:ascii="Times New Roman" w:eastAsia="Times New Roman" w:hAnsi="Times New Roman" w:cs="Times New Roman"/>
          <w:b/>
          <w:i/>
          <w:sz w:val="24"/>
          <w:szCs w:val="24"/>
        </w:rPr>
        <w:t xml:space="preserve"> masculinity versus feminism. </w:t>
      </w:r>
      <w:r>
        <w:rPr>
          <w:rFonts w:ascii="Times New Roman" w:eastAsia="Times New Roman" w:hAnsi="Times New Roman" w:cs="Times New Roman"/>
          <w:sz w:val="24"/>
          <w:szCs w:val="24"/>
        </w:rPr>
        <w:t>The score of China</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this case</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is 66</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while the score of the UK is also the same. It means that both China and the UK are masculine societies. Masculine society mainly focuses on </w:t>
      </w:r>
      <w:r w:rsidR="00FE189A">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culture which is success oriented and driven. People in this culture prefer</w:t>
      </w:r>
      <w:r w:rsidR="00FE189A">
        <w:rPr>
          <w:rFonts w:ascii="Times New Roman" w:eastAsia="Times New Roman" w:hAnsi="Times New Roman" w:cs="Times New Roman"/>
          <w:sz w:val="24"/>
          <w:szCs w:val="24"/>
        </w:rPr>
        <w:t xml:space="preserve"> to</w:t>
      </w:r>
      <w:r>
        <w:rPr>
          <w:rFonts w:ascii="Times New Roman" w:eastAsia="Times New Roman" w:hAnsi="Times New Roman" w:cs="Times New Roman"/>
          <w:sz w:val="24"/>
          <w:szCs w:val="24"/>
        </w:rPr>
        <w:t xml:space="preserve"> work more than leisure and family time (</w:t>
      </w:r>
      <w:r>
        <w:rPr>
          <w:rFonts w:ascii="Times New Roman" w:eastAsia="Times New Roman" w:hAnsi="Times New Roman" w:cs="Times New Roman"/>
          <w:color w:val="222222"/>
          <w:sz w:val="24"/>
          <w:szCs w:val="24"/>
          <w:highlight w:val="white"/>
        </w:rPr>
        <w:t xml:space="preserve">Jadil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The fourth dimension in the cultural dimension is </w:t>
      </w:r>
      <w:r>
        <w:rPr>
          <w:rFonts w:ascii="Times New Roman" w:eastAsia="Times New Roman" w:hAnsi="Times New Roman" w:cs="Times New Roman"/>
          <w:b/>
          <w:i/>
          <w:sz w:val="24"/>
          <w:szCs w:val="24"/>
        </w:rPr>
        <w:t>uncertainty avoidance</w:t>
      </w:r>
      <w:r w:rsidR="00FE189A">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and the score of China in this dimension is 30</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while the score of the UK is 35. It means that people in the society or the culture are not necessarily threatened by the uncertain situation which can be faced in the future. Therefore they show less amount of uncertainty avoidance. </w:t>
      </w:r>
    </w:p>
    <w:p w14:paraId="40DCF259" w14:textId="622CB965" w:rsidR="0059747C" w:rsidRDefault="00000000" w:rsidP="00697DE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Another </w:t>
      </w:r>
      <w:r w:rsidR="00FE189A">
        <w:rPr>
          <w:rFonts w:ascii="Times New Roman" w:eastAsia="Times New Roman" w:hAnsi="Times New Roman" w:cs="Times New Roman"/>
          <w:sz w:val="24"/>
          <w:szCs w:val="24"/>
        </w:rPr>
        <w:t>significant</w:t>
      </w:r>
      <w:r w:rsidR="00697DEC">
        <w:rPr>
          <w:rFonts w:ascii="Times New Roman" w:eastAsia="Times New Roman" w:hAnsi="Times New Roman" w:cs="Times New Roman"/>
          <w:sz w:val="24"/>
          <w:szCs w:val="24"/>
        </w:rPr>
        <w:t xml:space="preserve"> dimension</w:t>
      </w:r>
      <w:r>
        <w:rPr>
          <w:rFonts w:ascii="Times New Roman" w:eastAsia="Times New Roman" w:hAnsi="Times New Roman" w:cs="Times New Roman"/>
          <w:sz w:val="24"/>
          <w:szCs w:val="24"/>
        </w:rPr>
        <w:t xml:space="preserve"> is the </w:t>
      </w:r>
      <w:r w:rsidR="00FE189A" w:rsidRPr="00FE189A">
        <w:rPr>
          <w:rFonts w:ascii="Times New Roman" w:eastAsia="Times New Roman" w:hAnsi="Times New Roman" w:cs="Times New Roman"/>
          <w:b/>
          <w:bCs/>
          <w:i/>
          <w:iCs/>
          <w:sz w:val="24"/>
          <w:szCs w:val="24"/>
        </w:rPr>
        <w:t>long-term</w:t>
      </w:r>
      <w:r>
        <w:rPr>
          <w:rFonts w:ascii="Times New Roman" w:eastAsia="Times New Roman" w:hAnsi="Times New Roman" w:cs="Times New Roman"/>
          <w:b/>
          <w:i/>
          <w:sz w:val="24"/>
          <w:szCs w:val="24"/>
        </w:rPr>
        <w:t xml:space="preserve"> orientation</w:t>
      </w:r>
      <w:r w:rsidR="00FE189A">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and China scores 87 in this dimension while the UK score is 51. It signifies that the people are very </w:t>
      </w:r>
      <w:r w:rsidR="00546FE9">
        <w:rPr>
          <w:rFonts w:ascii="Times New Roman" w:eastAsia="Times New Roman" w:hAnsi="Times New Roman" w:cs="Times New Roman"/>
          <w:sz w:val="24"/>
          <w:szCs w:val="24"/>
        </w:rPr>
        <w:t>pragmatic and believe that the truth depends highly</w:t>
      </w:r>
      <w:r>
        <w:rPr>
          <w:rFonts w:ascii="Times New Roman" w:eastAsia="Times New Roman" w:hAnsi="Times New Roman" w:cs="Times New Roman"/>
          <w:sz w:val="24"/>
          <w:szCs w:val="24"/>
        </w:rPr>
        <w:t xml:space="preserve"> on the context, situation and time. While in the case of the UK</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score is 51</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does not provide a clear idea regarding its nature. The final factor related to it is</w:t>
      </w:r>
      <w:r>
        <w:rPr>
          <w:rFonts w:ascii="Times New Roman" w:eastAsia="Times New Roman" w:hAnsi="Times New Roman" w:cs="Times New Roman"/>
          <w:i/>
          <w:sz w:val="24"/>
          <w:szCs w:val="24"/>
        </w:rPr>
        <w:t xml:space="preserve"> </w:t>
      </w:r>
      <w:r>
        <w:rPr>
          <w:rFonts w:ascii="Times New Roman" w:eastAsia="Times New Roman" w:hAnsi="Times New Roman" w:cs="Times New Roman"/>
          <w:b/>
          <w:i/>
          <w:sz w:val="24"/>
          <w:szCs w:val="24"/>
        </w:rPr>
        <w:t>indulgence</w:t>
      </w:r>
      <w:r w:rsidR="00546FE9">
        <w:rPr>
          <w:rFonts w:ascii="Times New Roman" w:eastAsia="Times New Roman" w:hAnsi="Times New Roman" w:cs="Times New Roman"/>
          <w:b/>
          <w:i/>
          <w:sz w:val="24"/>
          <w:szCs w:val="24"/>
        </w:rPr>
        <w:t xml:space="preserve">; </w:t>
      </w:r>
      <w:r w:rsidR="00546FE9">
        <w:rPr>
          <w:rFonts w:ascii="Times New Roman" w:eastAsia="Times New Roman" w:hAnsi="Times New Roman" w:cs="Times New Roman"/>
          <w:b/>
          <w:iCs/>
          <w:sz w:val="24"/>
          <w:szCs w:val="24"/>
        </w:rPr>
        <w:t>in</w:t>
      </w:r>
      <w:r>
        <w:rPr>
          <w:rFonts w:ascii="Times New Roman" w:eastAsia="Times New Roman" w:hAnsi="Times New Roman" w:cs="Times New Roman"/>
          <w:sz w:val="24"/>
          <w:szCs w:val="24"/>
        </w:rPr>
        <w:t xml:space="preserve"> this case</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score of China is 24</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the </w:t>
      </w:r>
      <w:r w:rsidR="00FE189A">
        <w:rPr>
          <w:rFonts w:ascii="Times New Roman" w:eastAsia="Times New Roman" w:hAnsi="Times New Roman" w:cs="Times New Roman"/>
          <w:sz w:val="24"/>
          <w:szCs w:val="24"/>
        </w:rPr>
        <w:t>UK's</w:t>
      </w:r>
      <w:r>
        <w:rPr>
          <w:rFonts w:ascii="Times New Roman" w:eastAsia="Times New Roman" w:hAnsi="Times New Roman" w:cs="Times New Roman"/>
          <w:sz w:val="24"/>
          <w:szCs w:val="24"/>
        </w:rPr>
        <w:t xml:space="preserve"> is 69. It means the UK is an indulgent society while China is </w:t>
      </w:r>
      <w:r w:rsidR="00FE189A">
        <w:rPr>
          <w:rFonts w:ascii="Times New Roman" w:eastAsia="Times New Roman" w:hAnsi="Times New Roman" w:cs="Times New Roman"/>
          <w:sz w:val="24"/>
          <w:szCs w:val="24"/>
        </w:rPr>
        <w:t>cynical</w:t>
      </w:r>
      <w:r>
        <w:rPr>
          <w:rFonts w:ascii="Times New Roman" w:eastAsia="Times New Roman" w:hAnsi="Times New Roman" w:cs="Times New Roman"/>
          <w:sz w:val="24"/>
          <w:szCs w:val="24"/>
        </w:rPr>
        <w:t xml:space="preserve"> and pessimistic (</w:t>
      </w:r>
      <w:proofErr w:type="spellStart"/>
      <w:r>
        <w:rPr>
          <w:rFonts w:ascii="Times New Roman" w:eastAsia="Times New Roman" w:hAnsi="Times New Roman" w:cs="Times New Roman"/>
          <w:sz w:val="24"/>
          <w:szCs w:val="24"/>
        </w:rPr>
        <w:t>Beugelsdijk</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Welzel</w:t>
      </w:r>
      <w:proofErr w:type="spellEnd"/>
      <w:r>
        <w:rPr>
          <w:rFonts w:ascii="Times New Roman" w:eastAsia="Times New Roman" w:hAnsi="Times New Roman" w:cs="Times New Roman"/>
          <w:sz w:val="24"/>
          <w:szCs w:val="24"/>
        </w:rPr>
        <w:t>, 2018).</w:t>
      </w:r>
    </w:p>
    <w:p w14:paraId="774A13A6" w14:textId="77777777" w:rsidR="0059747C" w:rsidRDefault="00000000" w:rsidP="00697DEC">
      <w:pPr>
        <w:pStyle w:val="Heading1"/>
      </w:pPr>
      <w:bookmarkStart w:id="12" w:name="_masa017kb34y" w:colFirst="0" w:colLast="0"/>
      <w:bookmarkStart w:id="13" w:name="_Toc121058299"/>
      <w:bookmarkEnd w:id="12"/>
      <w:r>
        <w:t>“Opportunities and challenges that are present and how to manage aspects of corporate governance, business strategy and cultural sensitivity in China”</w:t>
      </w:r>
      <w:bookmarkEnd w:id="13"/>
      <w:r>
        <w:t xml:space="preserve"> </w:t>
      </w:r>
    </w:p>
    <w:p w14:paraId="6FE0C6E8" w14:textId="6E496FD2" w:rsidR="00FE189A"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some significant opportunities as well as challenges which are faced by foreign businesses in the Chinese market. Therefore, Farmfood will also face some opportunities and challenges to operating effectively in the Chinese market. The company lists to </w:t>
      </w:r>
      <w:r w:rsidR="00546FE9">
        <w:rPr>
          <w:rFonts w:ascii="Times New Roman" w:eastAsia="Times New Roman" w:hAnsi="Times New Roman" w:cs="Times New Roman"/>
          <w:sz w:val="24"/>
          <w:szCs w:val="24"/>
        </w:rPr>
        <w:t>ensure that all the cultural aspects related to the Chinese Market need to be properly considered</w:t>
      </w:r>
      <w:r>
        <w:rPr>
          <w:rFonts w:ascii="Times New Roman" w:eastAsia="Times New Roman" w:hAnsi="Times New Roman" w:cs="Times New Roman"/>
          <w:sz w:val="24"/>
          <w:szCs w:val="24"/>
        </w:rPr>
        <w:t xml:space="preserve"> while undertaking the marketing. The company also needs to </w:t>
      </w:r>
      <w:r w:rsidR="00546FE9">
        <w:rPr>
          <w:rFonts w:ascii="Times New Roman" w:eastAsia="Times New Roman" w:hAnsi="Times New Roman" w:cs="Times New Roman"/>
          <w:sz w:val="24"/>
          <w:szCs w:val="24"/>
        </w:rPr>
        <w:t>ensure that it has an appropriate business strategy that</w:t>
      </w:r>
      <w:r>
        <w:rPr>
          <w:rFonts w:ascii="Times New Roman" w:eastAsia="Times New Roman" w:hAnsi="Times New Roman" w:cs="Times New Roman"/>
          <w:sz w:val="24"/>
          <w:szCs w:val="24"/>
        </w:rPr>
        <w:t xml:space="preserve"> allows the business to excel in the Chinese Market. To manage cultural sensitivity, the company's focus needs to be on hiring local employees who have a proper understanding of the culture of China (Lardy, 2019). It is also essential for the company to include diversity within the organisation so that business operations can take place in the proper manner. </w:t>
      </w:r>
    </w:p>
    <w:p w14:paraId="1D3B9903" w14:textId="73BB4269" w:rsidR="0059747C"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the focus should also be on ensuring that corporate governance is </w:t>
      </w:r>
      <w:r w:rsidR="00546FE9">
        <w:rPr>
          <w:rFonts w:ascii="Times New Roman" w:eastAsia="Times New Roman" w:hAnsi="Times New Roman" w:cs="Times New Roman"/>
          <w:sz w:val="24"/>
          <w:szCs w:val="24"/>
        </w:rPr>
        <w:t>taken care of so that the challenges will be mitigated, which are related to high inflation and external factors that impact</w:t>
      </w:r>
      <w:r>
        <w:rPr>
          <w:rFonts w:ascii="Times New Roman" w:eastAsia="Times New Roman" w:hAnsi="Times New Roman" w:cs="Times New Roman"/>
          <w:sz w:val="24"/>
          <w:szCs w:val="24"/>
        </w:rPr>
        <w:t xml:space="preserve"> the business in the Chinese Market. For example, </w:t>
      </w:r>
      <w:r w:rsidR="00FE189A">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w:t>
      </w:r>
      <w:r w:rsidR="00FE189A">
        <w:rPr>
          <w:rFonts w:ascii="Times New Roman" w:eastAsia="Times New Roman" w:hAnsi="Times New Roman" w:cs="Times New Roman"/>
          <w:sz w:val="24"/>
          <w:szCs w:val="24"/>
        </w:rPr>
        <w:t>minimise</w:t>
      </w:r>
      <w:r>
        <w:rPr>
          <w:rFonts w:ascii="Times New Roman" w:eastAsia="Times New Roman" w:hAnsi="Times New Roman" w:cs="Times New Roman"/>
          <w:sz w:val="24"/>
          <w:szCs w:val="24"/>
        </w:rPr>
        <w:t xml:space="preserve"> the challenges of cultural sensitivity and produce an effective outcome, the </w:t>
      </w:r>
      <w:r w:rsidR="00546FE9">
        <w:rPr>
          <w:rFonts w:ascii="Times New Roman" w:eastAsia="Times New Roman" w:hAnsi="Times New Roman" w:cs="Times New Roman"/>
          <w:sz w:val="24"/>
          <w:szCs w:val="24"/>
        </w:rPr>
        <w:t>company should focus</w:t>
      </w:r>
      <w:r>
        <w:rPr>
          <w:rFonts w:ascii="Times New Roman" w:eastAsia="Times New Roman" w:hAnsi="Times New Roman" w:cs="Times New Roman"/>
          <w:sz w:val="24"/>
          <w:szCs w:val="24"/>
        </w:rPr>
        <w:t xml:space="preserve"> on marketing as per Chinese culture. The company should also have a proper approach </w:t>
      </w:r>
      <w:r w:rsidR="00FE189A">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intellectual property rights which will ensure that the product of the company will not be copied in the Chinese Market. </w:t>
      </w:r>
    </w:p>
    <w:p w14:paraId="1269BCC4" w14:textId="77777777" w:rsidR="0059747C" w:rsidRDefault="0059747C" w:rsidP="00697DEC">
      <w:pPr>
        <w:pStyle w:val="Normal1"/>
        <w:spacing w:line="360" w:lineRule="auto"/>
        <w:jc w:val="both"/>
        <w:rPr>
          <w:rFonts w:ascii="Times New Roman" w:eastAsia="Times New Roman" w:hAnsi="Times New Roman" w:cs="Times New Roman"/>
          <w:sz w:val="24"/>
          <w:szCs w:val="24"/>
        </w:rPr>
      </w:pPr>
    </w:p>
    <w:p w14:paraId="7D7B7946" w14:textId="77777777" w:rsidR="0059747C" w:rsidRDefault="00000000" w:rsidP="00697DEC">
      <w:pPr>
        <w:pStyle w:val="Heading1"/>
      </w:pPr>
      <w:bookmarkStart w:id="14" w:name="_bh2xk7z1idz" w:colFirst="0" w:colLast="0"/>
      <w:bookmarkStart w:id="15" w:name="_Toc121058300"/>
      <w:bookmarkEnd w:id="14"/>
      <w:r>
        <w:t>“Different barriers experienced by foreign businesses in China”</w:t>
      </w:r>
      <w:bookmarkEnd w:id="15"/>
      <w:r>
        <w:t xml:space="preserve"> </w:t>
      </w:r>
    </w:p>
    <w:p w14:paraId="04E87CFA" w14:textId="3B6920A3" w:rsidR="0059747C"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of the </w:t>
      </w:r>
      <w:r w:rsidR="00FE189A">
        <w:rPr>
          <w:rFonts w:ascii="Times New Roman" w:eastAsia="Times New Roman" w:hAnsi="Times New Roman" w:cs="Times New Roman"/>
          <w:sz w:val="24"/>
          <w:szCs w:val="24"/>
        </w:rPr>
        <w:t>significant</w:t>
      </w:r>
      <w:r>
        <w:rPr>
          <w:rFonts w:ascii="Times New Roman" w:eastAsia="Times New Roman" w:hAnsi="Times New Roman" w:cs="Times New Roman"/>
          <w:sz w:val="24"/>
          <w:szCs w:val="24"/>
        </w:rPr>
        <w:t xml:space="preserve"> challenges are </w:t>
      </w:r>
      <w:r w:rsidR="00546FE9">
        <w:rPr>
          <w:rFonts w:ascii="Times New Roman" w:eastAsia="Times New Roman" w:hAnsi="Times New Roman" w:cs="Times New Roman"/>
          <w:sz w:val="24"/>
          <w:szCs w:val="24"/>
        </w:rPr>
        <w:t>foreign businesses barriers</w:t>
      </w:r>
      <w:r>
        <w:rPr>
          <w:rFonts w:ascii="Times New Roman" w:eastAsia="Times New Roman" w:hAnsi="Times New Roman" w:cs="Times New Roman"/>
          <w:sz w:val="24"/>
          <w:szCs w:val="24"/>
        </w:rPr>
        <w:t xml:space="preserve"> while doing business in China. One of the </w:t>
      </w:r>
      <w:r w:rsidR="00FE189A">
        <w:rPr>
          <w:rFonts w:ascii="Times New Roman" w:eastAsia="Times New Roman" w:hAnsi="Times New Roman" w:cs="Times New Roman"/>
          <w:sz w:val="24"/>
          <w:szCs w:val="24"/>
        </w:rPr>
        <w:t>significant</w:t>
      </w:r>
      <w:r>
        <w:rPr>
          <w:rFonts w:ascii="Times New Roman" w:eastAsia="Times New Roman" w:hAnsi="Times New Roman" w:cs="Times New Roman"/>
          <w:sz w:val="24"/>
          <w:szCs w:val="24"/>
        </w:rPr>
        <w:t xml:space="preserve"> challenges faced by the following </w:t>
      </w:r>
      <w:r w:rsidR="00FE189A">
        <w:rPr>
          <w:rFonts w:ascii="Times New Roman" w:eastAsia="Times New Roman" w:hAnsi="Times New Roman" w:cs="Times New Roman"/>
          <w:sz w:val="24"/>
          <w:szCs w:val="24"/>
        </w:rPr>
        <w:t>companies</w:t>
      </w:r>
      <w:r>
        <w:rPr>
          <w:rFonts w:ascii="Times New Roman" w:eastAsia="Times New Roman" w:hAnsi="Times New Roman" w:cs="Times New Roman"/>
          <w:sz w:val="24"/>
          <w:szCs w:val="24"/>
        </w:rPr>
        <w:t xml:space="preserve"> is the </w:t>
      </w:r>
      <w:r>
        <w:rPr>
          <w:rFonts w:ascii="Times New Roman" w:eastAsia="Times New Roman" w:hAnsi="Times New Roman" w:cs="Times New Roman"/>
          <w:b/>
          <w:i/>
          <w:sz w:val="24"/>
          <w:szCs w:val="24"/>
        </w:rPr>
        <w:t>cultural challenge</w:t>
      </w:r>
      <w:r>
        <w:rPr>
          <w:rFonts w:ascii="Times New Roman" w:eastAsia="Times New Roman" w:hAnsi="Times New Roman" w:cs="Times New Roman"/>
          <w:sz w:val="24"/>
          <w:szCs w:val="24"/>
        </w:rPr>
        <w:t xml:space="preserve">. China is one of the biggest emerging markets and provides </w:t>
      </w:r>
      <w:r w:rsidR="00FE189A">
        <w:rPr>
          <w:rFonts w:ascii="Times New Roman" w:eastAsia="Times New Roman" w:hAnsi="Times New Roman" w:cs="Times New Roman"/>
          <w:sz w:val="24"/>
          <w:szCs w:val="24"/>
        </w:rPr>
        <w:t xml:space="preserve">an </w:t>
      </w:r>
      <w:r w:rsidR="00546FE9">
        <w:rPr>
          <w:rFonts w:ascii="Times New Roman" w:eastAsia="Times New Roman" w:hAnsi="Times New Roman" w:cs="Times New Roman"/>
          <w:sz w:val="24"/>
          <w:szCs w:val="24"/>
        </w:rPr>
        <w:t>essential</w:t>
      </w:r>
      <w:r>
        <w:rPr>
          <w:rFonts w:ascii="Times New Roman" w:eastAsia="Times New Roman" w:hAnsi="Times New Roman" w:cs="Times New Roman"/>
          <w:sz w:val="24"/>
          <w:szCs w:val="24"/>
        </w:rPr>
        <w:t xml:space="preserve"> opportunity for foreign businesses to expand business in China. </w:t>
      </w:r>
      <w:r w:rsidR="00FE189A">
        <w:rPr>
          <w:rFonts w:ascii="Times New Roman" w:eastAsia="Times New Roman" w:hAnsi="Times New Roman" w:cs="Times New Roman"/>
          <w:sz w:val="24"/>
          <w:szCs w:val="24"/>
        </w:rPr>
        <w:t>The ayurvedic</w:t>
      </w:r>
      <w:r>
        <w:rPr>
          <w:rFonts w:ascii="Times New Roman" w:eastAsia="Times New Roman" w:hAnsi="Times New Roman" w:cs="Times New Roman"/>
          <w:sz w:val="24"/>
          <w:szCs w:val="24"/>
        </w:rPr>
        <w:t xml:space="preserve"> culture of China is unique in its characteristics and distinctiveness. </w:t>
      </w:r>
      <w:r w:rsidR="00FE189A">
        <w:rPr>
          <w:rFonts w:ascii="Times New Roman" w:eastAsia="Times New Roman" w:hAnsi="Times New Roman" w:cs="Times New Roman"/>
          <w:sz w:val="24"/>
          <w:szCs w:val="24"/>
        </w:rPr>
        <w:t>Foreign companies must adapt</w:t>
      </w:r>
      <w:r>
        <w:rPr>
          <w:rFonts w:ascii="Times New Roman" w:eastAsia="Times New Roman" w:hAnsi="Times New Roman" w:cs="Times New Roman"/>
          <w:sz w:val="24"/>
          <w:szCs w:val="24"/>
        </w:rPr>
        <w:t xml:space="preserve"> to </w:t>
      </w:r>
      <w:r w:rsidR="00546FE9">
        <w:rPr>
          <w:rFonts w:ascii="Times New Roman" w:eastAsia="Times New Roman" w:hAnsi="Times New Roman" w:cs="Times New Roman"/>
          <w:sz w:val="24"/>
          <w:szCs w:val="24"/>
        </w:rPr>
        <w:t>China's culture and develop approaches that</w:t>
      </w:r>
      <w:r>
        <w:rPr>
          <w:rFonts w:ascii="Times New Roman" w:eastAsia="Times New Roman" w:hAnsi="Times New Roman" w:cs="Times New Roman"/>
          <w:sz w:val="24"/>
          <w:szCs w:val="24"/>
        </w:rPr>
        <w:t xml:space="preserve"> will allow the </w:t>
      </w:r>
      <w:r w:rsidR="00FE189A">
        <w:rPr>
          <w:rFonts w:ascii="Times New Roman" w:eastAsia="Times New Roman" w:hAnsi="Times New Roman" w:cs="Times New Roman"/>
          <w:sz w:val="24"/>
          <w:szCs w:val="24"/>
        </w:rPr>
        <w:t>companies</w:t>
      </w:r>
      <w:r>
        <w:rPr>
          <w:rFonts w:ascii="Times New Roman" w:eastAsia="Times New Roman" w:hAnsi="Times New Roman" w:cs="Times New Roman"/>
          <w:sz w:val="24"/>
          <w:szCs w:val="24"/>
        </w:rPr>
        <w:t xml:space="preserve"> to function effectively in the country. </w:t>
      </w:r>
      <w:r w:rsidR="00FE189A">
        <w:rPr>
          <w:rFonts w:ascii="Times New Roman" w:eastAsia="Times New Roman" w:hAnsi="Times New Roman" w:cs="Times New Roman"/>
          <w:sz w:val="24"/>
          <w:szCs w:val="24"/>
        </w:rPr>
        <w:t>Suppose foreign businesses need to have a proper understanding of the culture. In that case,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there </w:t>
      </w:r>
      <w:r w:rsidR="00FE189A">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w:t>
      </w:r>
      <w:r w:rsidR="00FE189A">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higher </w:t>
      </w:r>
      <w:r w:rsidR="00FE189A">
        <w:rPr>
          <w:rFonts w:ascii="Times New Roman" w:eastAsia="Times New Roman" w:hAnsi="Times New Roman" w:cs="Times New Roman"/>
          <w:sz w:val="24"/>
          <w:szCs w:val="24"/>
        </w:rPr>
        <w:t>chance</w:t>
      </w:r>
      <w:r>
        <w:rPr>
          <w:rFonts w:ascii="Times New Roman" w:eastAsia="Times New Roman" w:hAnsi="Times New Roman" w:cs="Times New Roman"/>
          <w:sz w:val="24"/>
          <w:szCs w:val="24"/>
        </w:rPr>
        <w:t xml:space="preserve"> that cultural misunderstanding could lead to the failure of the business in the Chinese Market (</w:t>
      </w:r>
      <w:r>
        <w:rPr>
          <w:rFonts w:ascii="Times New Roman" w:eastAsia="Times New Roman" w:hAnsi="Times New Roman" w:cs="Times New Roman"/>
          <w:color w:val="222222"/>
          <w:sz w:val="24"/>
          <w:szCs w:val="24"/>
          <w:highlight w:val="white"/>
        </w:rPr>
        <w:t>Lardy, 2019</w:t>
      </w:r>
      <w:r>
        <w:rPr>
          <w:rFonts w:ascii="Times New Roman" w:eastAsia="Times New Roman" w:hAnsi="Times New Roman" w:cs="Times New Roman"/>
          <w:sz w:val="24"/>
          <w:szCs w:val="24"/>
        </w:rPr>
        <w:t xml:space="preserve">). For example, AstraZeneca is a </w:t>
      </w:r>
      <w:r w:rsidR="00FE189A">
        <w:rPr>
          <w:rFonts w:ascii="Times New Roman" w:eastAsia="Times New Roman" w:hAnsi="Times New Roman" w:cs="Times New Roman"/>
          <w:sz w:val="24"/>
          <w:szCs w:val="24"/>
        </w:rPr>
        <w:t>UK-based</w:t>
      </w:r>
      <w:r>
        <w:rPr>
          <w:rFonts w:ascii="Times New Roman" w:eastAsia="Times New Roman" w:hAnsi="Times New Roman" w:cs="Times New Roman"/>
          <w:sz w:val="24"/>
          <w:szCs w:val="24"/>
        </w:rPr>
        <w:t xml:space="preserve"> company which has its business operation in China</w:t>
      </w:r>
      <w:r w:rsidR="00FE189A">
        <w:rPr>
          <w:rFonts w:ascii="Times New Roman" w:eastAsia="Times New Roman" w:hAnsi="Times New Roman" w:cs="Times New Roman"/>
          <w:sz w:val="24"/>
          <w:szCs w:val="24"/>
        </w:rPr>
        <w:t>. Still, due</w:t>
      </w:r>
      <w:r>
        <w:rPr>
          <w:rFonts w:ascii="Times New Roman" w:eastAsia="Times New Roman" w:hAnsi="Times New Roman" w:cs="Times New Roman"/>
          <w:sz w:val="24"/>
          <w:szCs w:val="24"/>
        </w:rPr>
        <w:t xml:space="preserve"> to cultural differences</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has faced some of the major issues in the marketing field.</w:t>
      </w:r>
    </w:p>
    <w:p w14:paraId="660F30C0" w14:textId="4345ADA6" w:rsidR="0059747C"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major challenge </w:t>
      </w:r>
      <w:r w:rsidR="00546FE9">
        <w:rPr>
          <w:rFonts w:ascii="Times New Roman" w:eastAsia="Times New Roman" w:hAnsi="Times New Roman" w:cs="Times New Roman"/>
          <w:sz w:val="24"/>
          <w:szCs w:val="24"/>
        </w:rPr>
        <w:t>an organisation faces</w:t>
      </w:r>
      <w:r>
        <w:rPr>
          <w:rFonts w:ascii="Times New Roman" w:eastAsia="Times New Roman" w:hAnsi="Times New Roman" w:cs="Times New Roman"/>
          <w:sz w:val="24"/>
          <w:szCs w:val="24"/>
        </w:rPr>
        <w:t xml:space="preserve"> is </w:t>
      </w:r>
      <w:r>
        <w:rPr>
          <w:rFonts w:ascii="Times New Roman" w:eastAsia="Times New Roman" w:hAnsi="Times New Roman" w:cs="Times New Roman"/>
          <w:b/>
          <w:i/>
          <w:sz w:val="24"/>
          <w:szCs w:val="24"/>
        </w:rPr>
        <w:t>China</w:t>
      </w:r>
      <w:r w:rsidR="00FE189A">
        <w:rPr>
          <w:rFonts w:ascii="Times New Roman" w:eastAsia="Times New Roman" w:hAnsi="Times New Roman" w:cs="Times New Roman"/>
          <w:b/>
          <w:i/>
          <w:sz w:val="24"/>
          <w:szCs w:val="24"/>
        </w:rPr>
        <w:t>’s</w:t>
      </w:r>
      <w:r>
        <w:rPr>
          <w:rFonts w:ascii="Times New Roman" w:eastAsia="Times New Roman" w:hAnsi="Times New Roman" w:cs="Times New Roman"/>
          <w:b/>
          <w:i/>
          <w:sz w:val="24"/>
          <w:szCs w:val="24"/>
        </w:rPr>
        <w:t xml:space="preserve"> Regulatory hurdles </w:t>
      </w:r>
      <w:r>
        <w:rPr>
          <w:rFonts w:ascii="Times New Roman" w:eastAsia="Times New Roman" w:hAnsi="Times New Roman" w:cs="Times New Roman"/>
          <w:sz w:val="24"/>
          <w:szCs w:val="24"/>
        </w:rPr>
        <w:t xml:space="preserve">as it has procedures with </w:t>
      </w:r>
      <w:r w:rsidR="00546FE9">
        <w:rPr>
          <w:rFonts w:ascii="Times New Roman" w:eastAsia="Times New Roman" w:hAnsi="Times New Roman" w:cs="Times New Roman"/>
          <w:sz w:val="24"/>
          <w:szCs w:val="24"/>
        </w:rPr>
        <w:t>prolonged</w:t>
      </w:r>
      <w:r>
        <w:rPr>
          <w:rFonts w:ascii="Times New Roman" w:eastAsia="Times New Roman" w:hAnsi="Times New Roman" w:cs="Times New Roman"/>
          <w:sz w:val="24"/>
          <w:szCs w:val="24"/>
        </w:rPr>
        <w:t xml:space="preserve"> administration </w:t>
      </w:r>
      <w:r w:rsidR="00FE189A">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registration, permits and licensing</w:t>
      </w:r>
      <w:r w:rsidR="00FE18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is one of the </w:t>
      </w:r>
      <w:r w:rsidR="00546FE9">
        <w:rPr>
          <w:rFonts w:ascii="Times New Roman" w:eastAsia="Times New Roman" w:hAnsi="Times New Roman" w:cs="Times New Roman"/>
          <w:sz w:val="24"/>
          <w:szCs w:val="24"/>
        </w:rPr>
        <w:t>significant</w:t>
      </w:r>
      <w:r>
        <w:rPr>
          <w:rFonts w:ascii="Times New Roman" w:eastAsia="Times New Roman" w:hAnsi="Times New Roman" w:cs="Times New Roman"/>
          <w:sz w:val="24"/>
          <w:szCs w:val="24"/>
        </w:rPr>
        <w:t xml:space="preserve"> challenges in the Chinese market. Most businesses need to have a licence of a standard </w:t>
      </w:r>
      <w:r w:rsidR="00FE189A">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w:t>
      </w:r>
      <w:r w:rsidR="00546FE9">
        <w:rPr>
          <w:rFonts w:ascii="Times New Roman" w:eastAsia="Times New Roman" w:hAnsi="Times New Roman" w:cs="Times New Roman"/>
          <w:sz w:val="24"/>
          <w:szCs w:val="24"/>
        </w:rPr>
        <w:t>Businesses</w:t>
      </w:r>
      <w:r>
        <w:rPr>
          <w:rFonts w:ascii="Times New Roman" w:eastAsia="Times New Roman" w:hAnsi="Times New Roman" w:cs="Times New Roman"/>
          <w:sz w:val="24"/>
          <w:szCs w:val="24"/>
        </w:rPr>
        <w:t xml:space="preserve"> need to ensure that they follow all the major requirements necessary </w:t>
      </w:r>
      <w:r w:rsidR="00546FE9">
        <w:rPr>
          <w:rFonts w:ascii="Times New Roman" w:eastAsia="Times New Roman" w:hAnsi="Times New Roman" w:cs="Times New Roman"/>
          <w:sz w:val="24"/>
          <w:szCs w:val="24"/>
        </w:rPr>
        <w:t>to operate</w:t>
      </w:r>
      <w:r>
        <w:rPr>
          <w:rFonts w:ascii="Times New Roman" w:eastAsia="Times New Roman" w:hAnsi="Times New Roman" w:cs="Times New Roman"/>
          <w:sz w:val="24"/>
          <w:szCs w:val="24"/>
        </w:rPr>
        <w:t xml:space="preserve"> in the Chinese market. </w:t>
      </w:r>
      <w:r w:rsidR="00546FE9">
        <w:rPr>
          <w:rFonts w:ascii="Times New Roman" w:eastAsia="Times New Roman" w:hAnsi="Times New Roman" w:cs="Times New Roman"/>
          <w:sz w:val="24"/>
          <w:szCs w:val="24"/>
        </w:rPr>
        <w:t>Higher regulations</w:t>
      </w:r>
      <w:r>
        <w:rPr>
          <w:rFonts w:ascii="Times New Roman" w:eastAsia="Times New Roman" w:hAnsi="Times New Roman" w:cs="Times New Roman"/>
          <w:sz w:val="24"/>
          <w:szCs w:val="24"/>
        </w:rPr>
        <w:t xml:space="preserve"> are required in the case of medical businesses in China. However, it is also important to make considerations regarding the regulations and also necessary for an organisation to ensure that all the regulations are met so that the businesses can </w:t>
      </w:r>
      <w:r w:rsidR="00FE189A">
        <w:rPr>
          <w:rFonts w:ascii="Times New Roman" w:eastAsia="Times New Roman" w:hAnsi="Times New Roman" w:cs="Times New Roman"/>
          <w:sz w:val="24"/>
          <w:szCs w:val="24"/>
        </w:rPr>
        <w:t>operate</w:t>
      </w:r>
      <w:r>
        <w:rPr>
          <w:rFonts w:ascii="Times New Roman" w:eastAsia="Times New Roman" w:hAnsi="Times New Roman" w:cs="Times New Roman"/>
          <w:sz w:val="24"/>
          <w:szCs w:val="24"/>
        </w:rPr>
        <w:t xml:space="preserve"> </w:t>
      </w:r>
      <w:r w:rsidR="00546FE9">
        <w:rPr>
          <w:rFonts w:ascii="Times New Roman" w:eastAsia="Times New Roman" w:hAnsi="Times New Roman" w:cs="Times New Roman"/>
          <w:sz w:val="24"/>
          <w:szCs w:val="24"/>
        </w:rPr>
        <w:t>effectively</w:t>
      </w:r>
      <w:r>
        <w:rPr>
          <w:rFonts w:ascii="Times New Roman" w:eastAsia="Times New Roman" w:hAnsi="Times New Roman" w:cs="Times New Roman"/>
          <w:sz w:val="24"/>
          <w:szCs w:val="24"/>
        </w:rPr>
        <w:t xml:space="preserve"> in the Chinese market.</w:t>
      </w:r>
    </w:p>
    <w:p w14:paraId="6FCE1CD9" w14:textId="244484CC" w:rsidR="0059747C"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Intellectual property rights are</w:t>
      </w:r>
      <w:r>
        <w:rPr>
          <w:rFonts w:ascii="Times New Roman" w:eastAsia="Times New Roman" w:hAnsi="Times New Roman" w:cs="Times New Roman"/>
          <w:sz w:val="24"/>
          <w:szCs w:val="24"/>
        </w:rPr>
        <w:t xml:space="preserve"> another major issue </w:t>
      </w:r>
      <w:r w:rsidR="00FE189A">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foreign businesses face in China. China has been one of the major sources of counterfeits which are supplied across the world. </w:t>
      </w:r>
      <w:r w:rsidR="00546FE9">
        <w:rPr>
          <w:rFonts w:ascii="Times New Roman" w:eastAsia="Times New Roman" w:hAnsi="Times New Roman" w:cs="Times New Roman"/>
          <w:sz w:val="24"/>
          <w:szCs w:val="24"/>
        </w:rPr>
        <w:t>A business faces a major issue</w:t>
      </w:r>
      <w:r>
        <w:rPr>
          <w:rFonts w:ascii="Times New Roman" w:eastAsia="Times New Roman" w:hAnsi="Times New Roman" w:cs="Times New Roman"/>
          <w:sz w:val="24"/>
          <w:szCs w:val="24"/>
        </w:rPr>
        <w:t xml:space="preserve"> in the country to </w:t>
      </w:r>
      <w:r w:rsidR="00546FE9">
        <w:rPr>
          <w:rFonts w:ascii="Times New Roman" w:eastAsia="Times New Roman" w:hAnsi="Times New Roman" w:cs="Times New Roman"/>
          <w:sz w:val="24"/>
          <w:szCs w:val="24"/>
        </w:rPr>
        <w:t>protect intellectual property</w:t>
      </w:r>
      <w:r>
        <w:rPr>
          <w:rFonts w:ascii="Times New Roman" w:eastAsia="Times New Roman" w:hAnsi="Times New Roman" w:cs="Times New Roman"/>
          <w:sz w:val="24"/>
          <w:szCs w:val="24"/>
        </w:rPr>
        <w:t xml:space="preserve">. It is also difficult for foreign businesses in the country to </w:t>
      </w:r>
      <w:r w:rsidR="00CC1B19">
        <w:rPr>
          <w:rFonts w:ascii="Times New Roman" w:eastAsia="Times New Roman" w:hAnsi="Times New Roman" w:cs="Times New Roman"/>
          <w:sz w:val="24"/>
          <w:szCs w:val="24"/>
        </w:rPr>
        <w:t>develop</w:t>
      </w:r>
      <w:r>
        <w:rPr>
          <w:rFonts w:ascii="Times New Roman" w:eastAsia="Times New Roman" w:hAnsi="Times New Roman" w:cs="Times New Roman"/>
          <w:sz w:val="24"/>
          <w:szCs w:val="24"/>
        </w:rPr>
        <w:t xml:space="preserve"> approaches to have effective </w:t>
      </w:r>
      <w:r>
        <w:rPr>
          <w:rFonts w:ascii="Times New Roman" w:eastAsia="Times New Roman" w:hAnsi="Times New Roman" w:cs="Times New Roman"/>
          <w:b/>
          <w:i/>
          <w:sz w:val="24"/>
          <w:szCs w:val="24"/>
        </w:rPr>
        <w:t xml:space="preserve">global supply chains. </w:t>
      </w:r>
      <w:r>
        <w:rPr>
          <w:rFonts w:ascii="Times New Roman" w:eastAsia="Times New Roman" w:hAnsi="Times New Roman" w:cs="Times New Roman"/>
          <w:sz w:val="24"/>
          <w:szCs w:val="24"/>
        </w:rPr>
        <w:t>Logistics systems in the country have been difficult for the country</w:t>
      </w:r>
      <w:r w:rsidR="00546FE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is difficult for foreign businesses. It is difficult for foreign businesses to have an </w:t>
      </w:r>
      <w:r w:rsidR="00CC1B19">
        <w:rPr>
          <w:rFonts w:ascii="Times New Roman" w:eastAsia="Times New Roman" w:hAnsi="Times New Roman" w:cs="Times New Roman"/>
          <w:sz w:val="24"/>
          <w:szCs w:val="24"/>
        </w:rPr>
        <w:t>adequate</w:t>
      </w:r>
      <w:r>
        <w:rPr>
          <w:rFonts w:ascii="Times New Roman" w:eastAsia="Times New Roman" w:hAnsi="Times New Roman" w:cs="Times New Roman"/>
          <w:sz w:val="24"/>
          <w:szCs w:val="24"/>
        </w:rPr>
        <w:t xml:space="preserve"> flow of materials in the country to </w:t>
      </w:r>
      <w:r w:rsidR="00546FE9">
        <w:rPr>
          <w:rFonts w:ascii="Times New Roman" w:eastAsia="Times New Roman" w:hAnsi="Times New Roman" w:cs="Times New Roman"/>
          <w:sz w:val="24"/>
          <w:szCs w:val="24"/>
        </w:rPr>
        <w:t>ensure that the business</w:t>
      </w:r>
      <w:r>
        <w:rPr>
          <w:rFonts w:ascii="Times New Roman" w:eastAsia="Times New Roman" w:hAnsi="Times New Roman" w:cs="Times New Roman"/>
          <w:sz w:val="24"/>
          <w:szCs w:val="24"/>
        </w:rPr>
        <w:t xml:space="preserve"> functions </w:t>
      </w:r>
      <w:r w:rsidR="00CC1B19">
        <w:rPr>
          <w:rFonts w:ascii="Times New Roman" w:eastAsia="Times New Roman" w:hAnsi="Times New Roman" w:cs="Times New Roman"/>
          <w:sz w:val="24"/>
          <w:szCs w:val="24"/>
        </w:rPr>
        <w:t>effectively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Chen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Moreover, the competition in the Chinese market is also increasing </w:t>
      </w:r>
      <w:r w:rsidR="00546FE9">
        <w:rPr>
          <w:rFonts w:ascii="Times New Roman" w:eastAsia="Times New Roman" w:hAnsi="Times New Roman" w:cs="Times New Roman"/>
          <w:sz w:val="24"/>
          <w:szCs w:val="24"/>
        </w:rPr>
        <w:t>daily, making it difficult for foreign businesses to operate</w:t>
      </w:r>
      <w:r>
        <w:rPr>
          <w:rFonts w:ascii="Times New Roman" w:eastAsia="Times New Roman" w:hAnsi="Times New Roman" w:cs="Times New Roman"/>
          <w:sz w:val="24"/>
          <w:szCs w:val="24"/>
        </w:rPr>
        <w:t xml:space="preserve"> efficiently in the Chinese market. </w:t>
      </w:r>
    </w:p>
    <w:p w14:paraId="5135AEA3" w14:textId="77777777" w:rsidR="0059747C" w:rsidRDefault="00000000" w:rsidP="00697DEC">
      <w:pPr>
        <w:pStyle w:val="Heading1"/>
      </w:pPr>
      <w:bookmarkStart w:id="16" w:name="_s3ctsgmifcl1" w:colFirst="0" w:colLast="0"/>
      <w:bookmarkStart w:id="17" w:name="_Toc121058301"/>
      <w:bookmarkEnd w:id="16"/>
      <w:r>
        <w:t>Recommendation</w:t>
      </w:r>
      <w:bookmarkEnd w:id="17"/>
    </w:p>
    <w:p w14:paraId="13797C28" w14:textId="6F90E23F" w:rsidR="0059747C"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finding, </w:t>
      </w:r>
      <w:r w:rsidR="00546FE9">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following </w:t>
      </w:r>
      <w:r w:rsidR="00CC1B19">
        <w:rPr>
          <w:rFonts w:ascii="Times New Roman" w:eastAsia="Times New Roman" w:hAnsi="Times New Roman" w:cs="Times New Roman"/>
          <w:sz w:val="24"/>
          <w:szCs w:val="24"/>
        </w:rPr>
        <w:t>recommendations</w:t>
      </w:r>
      <w:r>
        <w:rPr>
          <w:rFonts w:ascii="Times New Roman" w:eastAsia="Times New Roman" w:hAnsi="Times New Roman" w:cs="Times New Roman"/>
          <w:sz w:val="24"/>
          <w:szCs w:val="24"/>
        </w:rPr>
        <w:t xml:space="preserve"> can be provided to Farmfood while doing business in the Chinese market:</w:t>
      </w:r>
    </w:p>
    <w:p w14:paraId="369CD550" w14:textId="77777777" w:rsidR="0059747C" w:rsidRDefault="00000000" w:rsidP="00697DE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focus of the company should be on hiring local talent. It will ensure that the company will be familiar with Chinese culture</w:t>
      </w:r>
      <w:r w:rsidR="00CC1B1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the company will also have access to </w:t>
      </w:r>
      <w:r w:rsidR="00CC1B19">
        <w:rPr>
          <w:rFonts w:ascii="Times New Roman" w:eastAsia="Times New Roman" w:hAnsi="Times New Roman" w:cs="Times New Roman"/>
          <w:sz w:val="24"/>
          <w:szCs w:val="24"/>
        </w:rPr>
        <w:t>low-cost</w:t>
      </w:r>
      <w:r>
        <w:rPr>
          <w:rFonts w:ascii="Times New Roman" w:eastAsia="Times New Roman" w:hAnsi="Times New Roman" w:cs="Times New Roman"/>
          <w:sz w:val="24"/>
          <w:szCs w:val="24"/>
        </w:rPr>
        <w:t xml:space="preserve"> labour.</w:t>
      </w:r>
    </w:p>
    <w:p w14:paraId="39B01C2E" w14:textId="2BA5DE3B" w:rsidR="0059747C" w:rsidRDefault="00000000" w:rsidP="00697DE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CC1B19">
        <w:rPr>
          <w:rFonts w:ascii="Times New Roman" w:eastAsia="Times New Roman" w:hAnsi="Times New Roman" w:cs="Times New Roman"/>
          <w:sz w:val="24"/>
          <w:szCs w:val="24"/>
        </w:rPr>
        <w:t>company should also use</w:t>
      </w:r>
      <w:r>
        <w:rPr>
          <w:rFonts w:ascii="Times New Roman" w:eastAsia="Times New Roman" w:hAnsi="Times New Roman" w:cs="Times New Roman"/>
          <w:sz w:val="24"/>
          <w:szCs w:val="24"/>
        </w:rPr>
        <w:t xml:space="preserve"> joint ventures as </w:t>
      </w:r>
      <w:r w:rsidR="00CC1B19">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market entry strategy. It will </w:t>
      </w:r>
      <w:r w:rsidR="00546FE9">
        <w:rPr>
          <w:rFonts w:ascii="Times New Roman" w:eastAsia="Times New Roman" w:hAnsi="Times New Roman" w:cs="Times New Roman"/>
          <w:sz w:val="24"/>
          <w:szCs w:val="24"/>
        </w:rPr>
        <w:t>ensure that the company will have local expertise in the foreign market, allowing it</w:t>
      </w:r>
      <w:r>
        <w:rPr>
          <w:rFonts w:ascii="Times New Roman" w:eastAsia="Times New Roman" w:hAnsi="Times New Roman" w:cs="Times New Roman"/>
          <w:sz w:val="24"/>
          <w:szCs w:val="24"/>
        </w:rPr>
        <w:t xml:space="preserve"> to undertake business operations effectively (</w:t>
      </w:r>
      <w:r>
        <w:rPr>
          <w:rFonts w:ascii="Times New Roman" w:eastAsia="Times New Roman" w:hAnsi="Times New Roman" w:cs="Times New Roman"/>
          <w:color w:val="222222"/>
          <w:sz w:val="24"/>
          <w:szCs w:val="24"/>
          <w:highlight w:val="white"/>
        </w:rPr>
        <w:t>Bhattacharyya, 2020</w:t>
      </w:r>
      <w:r>
        <w:rPr>
          <w:rFonts w:ascii="Times New Roman" w:eastAsia="Times New Roman" w:hAnsi="Times New Roman" w:cs="Times New Roman"/>
          <w:sz w:val="24"/>
          <w:szCs w:val="24"/>
        </w:rPr>
        <w:t>).</w:t>
      </w:r>
    </w:p>
    <w:p w14:paraId="3435DA71" w14:textId="77777777" w:rsidR="0059747C" w:rsidRDefault="00000000" w:rsidP="00697DE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also recommended that the focus of the company needs to be on making effective use of E-Commerce in the Chinese Market. It will ensure that the sales will be higher as eCommerce has been growing in the Chinese Market.</w:t>
      </w:r>
    </w:p>
    <w:p w14:paraId="1109F0B4" w14:textId="77777777" w:rsidR="0059747C" w:rsidRDefault="00000000" w:rsidP="00697DEC">
      <w:pPr>
        <w:pStyle w:val="Heading1"/>
      </w:pPr>
      <w:bookmarkStart w:id="18" w:name="_c8zrzr2afn5r" w:colFirst="0" w:colLast="0"/>
      <w:bookmarkEnd w:id="18"/>
      <w:r>
        <w:br w:type="page"/>
      </w:r>
    </w:p>
    <w:p w14:paraId="4563E017" w14:textId="77777777" w:rsidR="0059747C" w:rsidRDefault="00000000" w:rsidP="00697DEC">
      <w:pPr>
        <w:pStyle w:val="Heading1"/>
      </w:pPr>
      <w:bookmarkStart w:id="19" w:name="_79k1z3pgr43n" w:colFirst="0" w:colLast="0"/>
      <w:bookmarkStart w:id="20" w:name="_Toc121058302"/>
      <w:bookmarkEnd w:id="19"/>
      <w:r>
        <w:lastRenderedPageBreak/>
        <w:t>Conclusion</w:t>
      </w:r>
      <w:bookmarkEnd w:id="20"/>
      <w:r>
        <w:t xml:space="preserve"> </w:t>
      </w:r>
    </w:p>
    <w:p w14:paraId="23989CC3" w14:textId="7D97FF9C" w:rsidR="0059747C" w:rsidRDefault="00000000" w:rsidP="00697DE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CC1B19">
        <w:rPr>
          <w:rFonts w:ascii="Times New Roman" w:eastAsia="Times New Roman" w:hAnsi="Times New Roman" w:cs="Times New Roman"/>
          <w:sz w:val="24"/>
          <w:szCs w:val="24"/>
        </w:rPr>
        <w:t>study mainly focuses on</w:t>
      </w:r>
      <w:r>
        <w:rPr>
          <w:rFonts w:ascii="Times New Roman" w:eastAsia="Times New Roman" w:hAnsi="Times New Roman" w:cs="Times New Roman"/>
          <w:sz w:val="24"/>
          <w:szCs w:val="24"/>
        </w:rPr>
        <w:t xml:space="preserve"> analysing the Chinese market for a </w:t>
      </w:r>
      <w:r w:rsidR="00CC1B19">
        <w:rPr>
          <w:rFonts w:ascii="Times New Roman" w:eastAsia="Times New Roman" w:hAnsi="Times New Roman" w:cs="Times New Roman"/>
          <w:sz w:val="24"/>
          <w:szCs w:val="24"/>
        </w:rPr>
        <w:t>UK-based</w:t>
      </w:r>
      <w:r>
        <w:rPr>
          <w:rFonts w:ascii="Times New Roman" w:eastAsia="Times New Roman" w:hAnsi="Times New Roman" w:cs="Times New Roman"/>
          <w:sz w:val="24"/>
          <w:szCs w:val="24"/>
        </w:rPr>
        <w:t xml:space="preserve"> company </w:t>
      </w:r>
      <w:r w:rsidR="00F016D8">
        <w:rPr>
          <w:rFonts w:ascii="Times New Roman" w:eastAsia="Times New Roman" w:hAnsi="Times New Roman" w:cs="Times New Roman"/>
          <w:sz w:val="24"/>
          <w:szCs w:val="24"/>
        </w:rPr>
        <w:t>to expand its business successfully</w:t>
      </w:r>
      <w:r>
        <w:rPr>
          <w:rFonts w:ascii="Times New Roman" w:eastAsia="Times New Roman" w:hAnsi="Times New Roman" w:cs="Times New Roman"/>
          <w:sz w:val="24"/>
          <w:szCs w:val="24"/>
        </w:rPr>
        <w:t xml:space="preserve">. It has been found that </w:t>
      </w:r>
      <w:r w:rsidR="00CC1B19">
        <w:rPr>
          <w:rFonts w:ascii="Times New Roman" w:eastAsia="Times New Roman" w:hAnsi="Times New Roman" w:cs="Times New Roman"/>
          <w:sz w:val="24"/>
          <w:szCs w:val="24"/>
        </w:rPr>
        <w:t>various aspects of the business need</w:t>
      </w:r>
      <w:r>
        <w:rPr>
          <w:rFonts w:ascii="Times New Roman" w:eastAsia="Times New Roman" w:hAnsi="Times New Roman" w:cs="Times New Roman"/>
          <w:sz w:val="24"/>
          <w:szCs w:val="24"/>
        </w:rPr>
        <w:t xml:space="preserve"> to be considered while a company is </w:t>
      </w:r>
      <w:r w:rsidR="00CC1B19">
        <w:rPr>
          <w:rFonts w:ascii="Times New Roman" w:eastAsia="Times New Roman" w:hAnsi="Times New Roman" w:cs="Times New Roman"/>
          <w:sz w:val="24"/>
          <w:szCs w:val="24"/>
        </w:rPr>
        <w:t>growing</w:t>
      </w:r>
      <w:r>
        <w:rPr>
          <w:rFonts w:ascii="Times New Roman" w:eastAsia="Times New Roman" w:hAnsi="Times New Roman" w:cs="Times New Roman"/>
          <w:sz w:val="24"/>
          <w:szCs w:val="24"/>
        </w:rPr>
        <w:t xml:space="preserve"> a business in the international market. It has been found that culture and external factors play a </w:t>
      </w:r>
      <w:r w:rsidR="00CC1B19">
        <w:rPr>
          <w:rFonts w:ascii="Times New Roman" w:eastAsia="Times New Roman" w:hAnsi="Times New Roman" w:cs="Times New Roman"/>
          <w:sz w:val="24"/>
          <w:szCs w:val="24"/>
        </w:rPr>
        <w:t>significant</w:t>
      </w:r>
      <w:r>
        <w:rPr>
          <w:rFonts w:ascii="Times New Roman" w:eastAsia="Times New Roman" w:hAnsi="Times New Roman" w:cs="Times New Roman"/>
          <w:sz w:val="24"/>
          <w:szCs w:val="24"/>
        </w:rPr>
        <w:t xml:space="preserve"> role </w:t>
      </w:r>
      <w:r w:rsidR="00CC1B19">
        <w:rPr>
          <w:rFonts w:ascii="Times New Roman" w:eastAsia="Times New Roman" w:hAnsi="Times New Roman" w:cs="Times New Roman"/>
          <w:sz w:val="24"/>
          <w:szCs w:val="24"/>
        </w:rPr>
        <w:t>when</w:t>
      </w:r>
      <w:r>
        <w:rPr>
          <w:rFonts w:ascii="Times New Roman" w:eastAsia="Times New Roman" w:hAnsi="Times New Roman" w:cs="Times New Roman"/>
          <w:sz w:val="24"/>
          <w:szCs w:val="24"/>
        </w:rPr>
        <w:t xml:space="preserve"> a business is being expanded internationally. </w:t>
      </w:r>
    </w:p>
    <w:p w14:paraId="30C2A67A" w14:textId="77777777" w:rsidR="0059747C" w:rsidRDefault="00000000" w:rsidP="00697DEC">
      <w:pPr>
        <w:pStyle w:val="Normal1"/>
        <w:rPr>
          <w:b/>
        </w:rPr>
      </w:pPr>
      <w:r>
        <w:br w:type="page"/>
      </w:r>
    </w:p>
    <w:p w14:paraId="367974A8" w14:textId="77777777" w:rsidR="00697DEC" w:rsidRPr="00697DEC" w:rsidRDefault="00000000" w:rsidP="00697DEC">
      <w:pPr>
        <w:pStyle w:val="Heading1"/>
      </w:pPr>
      <w:bookmarkStart w:id="21" w:name="_153ix4i5rx90" w:colFirst="0" w:colLast="0"/>
      <w:bookmarkStart w:id="22" w:name="_Toc121058303"/>
      <w:bookmarkEnd w:id="21"/>
      <w:r>
        <w:lastRenderedPageBreak/>
        <w:t>Reference List</w:t>
      </w:r>
      <w:bookmarkEnd w:id="22"/>
    </w:p>
    <w:p w14:paraId="6C7D1ECE" w14:textId="77777777" w:rsidR="00697DEC" w:rsidRPr="00697DEC" w:rsidRDefault="00000000" w:rsidP="00697DEC">
      <w:pPr>
        <w:pStyle w:val="Normal1"/>
        <w:rPr>
          <w:rFonts w:ascii="Times New Roman" w:hAnsi="Times New Roman" w:cs="Times New Roman"/>
          <w:sz w:val="24"/>
          <w:szCs w:val="24"/>
        </w:rPr>
      </w:pPr>
      <w:r w:rsidRPr="00697DEC">
        <w:rPr>
          <w:rFonts w:ascii="Times New Roman" w:eastAsia="Times New Roman" w:hAnsi="Times New Roman" w:cs="Times New Roman"/>
          <w:color w:val="222222"/>
          <w:sz w:val="24"/>
          <w:szCs w:val="24"/>
          <w:highlight w:val="white"/>
        </w:rPr>
        <w:t xml:space="preserve">Beugelsdijk, S. and Welzel, C., 2018. Dimensions and dynamics of national culture: Synthesizing Hofstede with Inglehart. </w:t>
      </w:r>
      <w:r w:rsidRPr="00697DEC">
        <w:rPr>
          <w:rFonts w:ascii="Times New Roman" w:hAnsi="Times New Roman" w:cs="Times New Roman"/>
          <w:i/>
          <w:sz w:val="24"/>
          <w:szCs w:val="24"/>
        </w:rPr>
        <w:t>Journal of cross-cultural psychology</w:t>
      </w:r>
      <w:r w:rsidRPr="00697DEC">
        <w:rPr>
          <w:rFonts w:ascii="Times New Roman" w:hAnsi="Times New Roman" w:cs="Times New Roman"/>
          <w:sz w:val="24"/>
          <w:szCs w:val="24"/>
        </w:rPr>
        <w:t xml:space="preserve">, </w:t>
      </w:r>
      <w:r w:rsidRPr="00697DEC">
        <w:rPr>
          <w:rFonts w:ascii="Times New Roman" w:hAnsi="Times New Roman" w:cs="Times New Roman"/>
          <w:i/>
          <w:sz w:val="24"/>
          <w:szCs w:val="24"/>
        </w:rPr>
        <w:t>49</w:t>
      </w:r>
      <w:r w:rsidRPr="00697DEC">
        <w:rPr>
          <w:rFonts w:ascii="Times New Roman" w:hAnsi="Times New Roman" w:cs="Times New Roman"/>
          <w:sz w:val="24"/>
          <w:szCs w:val="24"/>
        </w:rPr>
        <w:t>(10), pp.1469-1505.</w:t>
      </w:r>
    </w:p>
    <w:p w14:paraId="1713B382" w14:textId="77777777" w:rsidR="00697DEC" w:rsidRPr="00697DEC" w:rsidRDefault="00000000" w:rsidP="00697DEC">
      <w:pPr>
        <w:pStyle w:val="Normal1"/>
        <w:rPr>
          <w:rFonts w:ascii="Times New Roman" w:hAnsi="Times New Roman" w:cs="Times New Roman"/>
          <w:sz w:val="24"/>
          <w:szCs w:val="24"/>
        </w:rPr>
      </w:pPr>
      <w:r w:rsidRPr="00697DEC">
        <w:rPr>
          <w:rFonts w:ascii="Times New Roman" w:eastAsia="Times New Roman" w:hAnsi="Times New Roman" w:cs="Times New Roman"/>
          <w:color w:val="222222"/>
          <w:sz w:val="24"/>
          <w:szCs w:val="24"/>
          <w:highlight w:val="white"/>
        </w:rPr>
        <w:t xml:space="preserve">Bhattacharyya, S.S., 2020. International business strategy: development of an integrated framework and typology. </w:t>
      </w:r>
      <w:r w:rsidRPr="00697DEC">
        <w:rPr>
          <w:rFonts w:ascii="Times New Roman" w:hAnsi="Times New Roman" w:cs="Times New Roman"/>
          <w:i/>
          <w:sz w:val="24"/>
          <w:szCs w:val="24"/>
        </w:rPr>
        <w:t>Review of International Business and Strategy</w:t>
      </w:r>
      <w:r w:rsidRPr="00697DEC">
        <w:rPr>
          <w:rFonts w:ascii="Times New Roman" w:hAnsi="Times New Roman" w:cs="Times New Roman"/>
          <w:sz w:val="24"/>
          <w:szCs w:val="24"/>
        </w:rPr>
        <w:t>.</w:t>
      </w:r>
    </w:p>
    <w:p w14:paraId="69DA40A4" w14:textId="77777777" w:rsidR="00697DEC" w:rsidRPr="00697DEC" w:rsidRDefault="00000000" w:rsidP="00697DEC">
      <w:pPr>
        <w:pStyle w:val="Normal1"/>
        <w:rPr>
          <w:rFonts w:ascii="Times New Roman" w:hAnsi="Times New Roman" w:cs="Times New Roman"/>
          <w:sz w:val="24"/>
          <w:szCs w:val="24"/>
        </w:rPr>
      </w:pPr>
      <w:r w:rsidRPr="00697DEC">
        <w:rPr>
          <w:rFonts w:ascii="Times New Roman" w:eastAsia="Times New Roman" w:hAnsi="Times New Roman" w:cs="Times New Roman"/>
          <w:color w:val="222222"/>
          <w:sz w:val="24"/>
          <w:szCs w:val="24"/>
          <w:highlight w:val="white"/>
        </w:rPr>
        <w:t xml:space="preserve">Bruijl, D. and Gerard, H.T., 2018. The relevance of Porter's five forces in today's innovative and changing business environment. </w:t>
      </w:r>
      <w:r w:rsidRPr="00697DEC">
        <w:rPr>
          <w:rFonts w:ascii="Times New Roman" w:hAnsi="Times New Roman" w:cs="Times New Roman"/>
          <w:i/>
          <w:sz w:val="24"/>
          <w:szCs w:val="24"/>
        </w:rPr>
        <w:t>Available at SSRN 3192207</w:t>
      </w:r>
      <w:r w:rsidRPr="00697DEC">
        <w:rPr>
          <w:rFonts w:ascii="Times New Roman" w:hAnsi="Times New Roman" w:cs="Times New Roman"/>
          <w:sz w:val="24"/>
          <w:szCs w:val="24"/>
        </w:rPr>
        <w:t>.</w:t>
      </w:r>
    </w:p>
    <w:p w14:paraId="74EEB92E" w14:textId="77777777" w:rsidR="00697DEC" w:rsidRPr="00697DEC" w:rsidRDefault="00000000" w:rsidP="00697DEC">
      <w:pPr>
        <w:pStyle w:val="Normal1"/>
        <w:rPr>
          <w:rFonts w:ascii="Times New Roman" w:hAnsi="Times New Roman" w:cs="Times New Roman"/>
          <w:sz w:val="24"/>
          <w:szCs w:val="24"/>
        </w:rPr>
      </w:pPr>
      <w:r w:rsidRPr="00697DEC">
        <w:rPr>
          <w:rFonts w:ascii="Times New Roman" w:eastAsia="Times New Roman" w:hAnsi="Times New Roman" w:cs="Times New Roman"/>
          <w:color w:val="222222"/>
          <w:sz w:val="24"/>
          <w:szCs w:val="24"/>
          <w:highlight w:val="white"/>
        </w:rPr>
        <w:t xml:space="preserve">Chen, J., Huang, W. and Sun, X., 2022. The Structure of Foreign Trade Game Business in China-Case Study from Tencent. </w:t>
      </w:r>
      <w:r w:rsidRPr="00697DEC">
        <w:rPr>
          <w:rFonts w:ascii="Times New Roman" w:hAnsi="Times New Roman" w:cs="Times New Roman"/>
          <w:i/>
          <w:sz w:val="24"/>
          <w:szCs w:val="24"/>
        </w:rPr>
        <w:t>Highlights in Business, Economics and Management</w:t>
      </w:r>
      <w:r w:rsidRPr="00697DEC">
        <w:rPr>
          <w:rFonts w:ascii="Times New Roman" w:hAnsi="Times New Roman" w:cs="Times New Roman"/>
          <w:sz w:val="24"/>
          <w:szCs w:val="24"/>
        </w:rPr>
        <w:t xml:space="preserve">, </w:t>
      </w:r>
      <w:r w:rsidRPr="00697DEC">
        <w:rPr>
          <w:rFonts w:ascii="Times New Roman" w:hAnsi="Times New Roman" w:cs="Times New Roman"/>
          <w:i/>
          <w:sz w:val="24"/>
          <w:szCs w:val="24"/>
        </w:rPr>
        <w:t>2</w:t>
      </w:r>
      <w:r w:rsidRPr="00697DEC">
        <w:rPr>
          <w:rFonts w:ascii="Times New Roman" w:hAnsi="Times New Roman" w:cs="Times New Roman"/>
          <w:sz w:val="24"/>
          <w:szCs w:val="24"/>
        </w:rPr>
        <w:t>, pp.297-302.</w:t>
      </w:r>
    </w:p>
    <w:p w14:paraId="0542FF3E" w14:textId="77777777" w:rsidR="00697DEC" w:rsidRPr="00697DEC" w:rsidRDefault="00000000" w:rsidP="00697DEC">
      <w:pPr>
        <w:pStyle w:val="Normal1"/>
        <w:rPr>
          <w:rFonts w:ascii="Times New Roman" w:eastAsia="Times New Roman" w:hAnsi="Times New Roman" w:cs="Times New Roman"/>
          <w:color w:val="222222"/>
          <w:sz w:val="24"/>
          <w:szCs w:val="24"/>
          <w:highlight w:val="white"/>
        </w:rPr>
      </w:pPr>
      <w:r w:rsidRPr="00697DEC">
        <w:rPr>
          <w:rFonts w:ascii="Times New Roman" w:eastAsia="Times New Roman" w:hAnsi="Times New Roman" w:cs="Times New Roman"/>
          <w:color w:val="222222"/>
          <w:sz w:val="24"/>
          <w:szCs w:val="24"/>
          <w:highlight w:val="white"/>
        </w:rPr>
        <w:t>Frederick, D.P. and Parappagoudar, S.K., 2021. A Descriptive Analysis on Sustainable Business Strategy of Online Food Service Industry.</w:t>
      </w:r>
    </w:p>
    <w:p w14:paraId="7646A5CB" w14:textId="77777777" w:rsidR="00697DEC" w:rsidRPr="00697DEC" w:rsidRDefault="00000000" w:rsidP="00697DEC">
      <w:pPr>
        <w:pStyle w:val="Normal1"/>
        <w:rPr>
          <w:rFonts w:ascii="Times New Roman" w:hAnsi="Times New Roman" w:cs="Times New Roman"/>
          <w:sz w:val="24"/>
          <w:szCs w:val="24"/>
        </w:rPr>
      </w:pPr>
      <w:r w:rsidRPr="00697DEC">
        <w:rPr>
          <w:rFonts w:ascii="Times New Roman" w:eastAsia="Times New Roman" w:hAnsi="Times New Roman" w:cs="Times New Roman"/>
          <w:color w:val="222222"/>
          <w:sz w:val="24"/>
          <w:szCs w:val="24"/>
          <w:highlight w:val="white"/>
        </w:rPr>
        <w:t xml:space="preserve">Huang, S.S. and Crotts, J., 2019. Relationships between Hofstede's cultural dimensions and tourist satisfaction: A cross-country cross-sample examination. </w:t>
      </w:r>
      <w:r w:rsidRPr="00697DEC">
        <w:rPr>
          <w:rFonts w:ascii="Times New Roman" w:hAnsi="Times New Roman" w:cs="Times New Roman"/>
          <w:i/>
          <w:sz w:val="24"/>
          <w:szCs w:val="24"/>
        </w:rPr>
        <w:t>Tourism management</w:t>
      </w:r>
      <w:r w:rsidRPr="00697DEC">
        <w:rPr>
          <w:rFonts w:ascii="Times New Roman" w:hAnsi="Times New Roman" w:cs="Times New Roman"/>
          <w:sz w:val="24"/>
          <w:szCs w:val="24"/>
        </w:rPr>
        <w:t xml:space="preserve">, </w:t>
      </w:r>
      <w:r w:rsidRPr="00697DEC">
        <w:rPr>
          <w:rFonts w:ascii="Times New Roman" w:hAnsi="Times New Roman" w:cs="Times New Roman"/>
          <w:i/>
          <w:sz w:val="24"/>
          <w:szCs w:val="24"/>
        </w:rPr>
        <w:t>72</w:t>
      </w:r>
      <w:r w:rsidRPr="00697DEC">
        <w:rPr>
          <w:rFonts w:ascii="Times New Roman" w:hAnsi="Times New Roman" w:cs="Times New Roman"/>
          <w:sz w:val="24"/>
          <w:szCs w:val="24"/>
        </w:rPr>
        <w:t>, pp.232-241.</w:t>
      </w:r>
    </w:p>
    <w:p w14:paraId="0F534666" w14:textId="77777777" w:rsidR="00697DEC" w:rsidRPr="00697DEC" w:rsidRDefault="00000000" w:rsidP="00697DEC">
      <w:pPr>
        <w:pStyle w:val="Normal1"/>
        <w:rPr>
          <w:rFonts w:ascii="Times New Roman" w:hAnsi="Times New Roman" w:cs="Times New Roman"/>
          <w:sz w:val="24"/>
          <w:szCs w:val="24"/>
        </w:rPr>
      </w:pPr>
      <w:r w:rsidRPr="00697DEC">
        <w:rPr>
          <w:rFonts w:ascii="Times New Roman" w:eastAsia="Times New Roman" w:hAnsi="Times New Roman" w:cs="Times New Roman"/>
          <w:color w:val="222222"/>
          <w:sz w:val="24"/>
          <w:szCs w:val="24"/>
          <w:highlight w:val="white"/>
        </w:rPr>
        <w:t xml:space="preserve">Jadil, Y., Jeyaraj, A., Dwivedi, Y.K., Rana, N.P. and Sarker, P., 2022. A meta-analysis of the factors associated with s-commerce intention: Hofstede's cultural dimensions as moderators. </w:t>
      </w:r>
      <w:r w:rsidRPr="00697DEC">
        <w:rPr>
          <w:rFonts w:ascii="Times New Roman" w:hAnsi="Times New Roman" w:cs="Times New Roman"/>
          <w:i/>
          <w:sz w:val="24"/>
          <w:szCs w:val="24"/>
        </w:rPr>
        <w:t>Internet Research</w:t>
      </w:r>
      <w:r w:rsidRPr="00697DEC">
        <w:rPr>
          <w:rFonts w:ascii="Times New Roman" w:hAnsi="Times New Roman" w:cs="Times New Roman"/>
          <w:sz w:val="24"/>
          <w:szCs w:val="24"/>
        </w:rPr>
        <w:t>, (ahead-of-print).</w:t>
      </w:r>
    </w:p>
    <w:p w14:paraId="08C06F08" w14:textId="77777777" w:rsidR="00697DEC" w:rsidRPr="00697DEC" w:rsidRDefault="00000000" w:rsidP="00697DEC">
      <w:pPr>
        <w:pStyle w:val="Normal1"/>
        <w:rPr>
          <w:rFonts w:ascii="Times New Roman" w:hAnsi="Times New Roman" w:cs="Times New Roman"/>
          <w:sz w:val="24"/>
          <w:szCs w:val="24"/>
        </w:rPr>
      </w:pPr>
      <w:r w:rsidRPr="00697DEC">
        <w:rPr>
          <w:rFonts w:ascii="Times New Roman" w:eastAsia="Times New Roman" w:hAnsi="Times New Roman" w:cs="Times New Roman"/>
          <w:color w:val="222222"/>
          <w:sz w:val="24"/>
          <w:szCs w:val="24"/>
          <w:highlight w:val="white"/>
        </w:rPr>
        <w:t xml:space="preserve">Juliana, J.P.E. and Nyoman, Y.N., 2019. Factors influencing competitiveness of small and medium industry of Bali: Porter’s five forces analysis. </w:t>
      </w:r>
      <w:r w:rsidRPr="00697DEC">
        <w:rPr>
          <w:rFonts w:ascii="Times New Roman" w:hAnsi="Times New Roman" w:cs="Times New Roman"/>
          <w:i/>
          <w:sz w:val="24"/>
          <w:szCs w:val="24"/>
        </w:rPr>
        <w:t>Russian Journal of Agricultural and Socio-Economic Sciences</w:t>
      </w:r>
      <w:r w:rsidRPr="00697DEC">
        <w:rPr>
          <w:rFonts w:ascii="Times New Roman" w:hAnsi="Times New Roman" w:cs="Times New Roman"/>
          <w:sz w:val="24"/>
          <w:szCs w:val="24"/>
        </w:rPr>
        <w:t xml:space="preserve">, </w:t>
      </w:r>
      <w:r w:rsidRPr="00697DEC">
        <w:rPr>
          <w:rFonts w:ascii="Times New Roman" w:hAnsi="Times New Roman" w:cs="Times New Roman"/>
          <w:i/>
          <w:sz w:val="24"/>
          <w:szCs w:val="24"/>
        </w:rPr>
        <w:t>89</w:t>
      </w:r>
      <w:r w:rsidRPr="00697DEC">
        <w:rPr>
          <w:rFonts w:ascii="Times New Roman" w:hAnsi="Times New Roman" w:cs="Times New Roman"/>
          <w:sz w:val="24"/>
          <w:szCs w:val="24"/>
        </w:rPr>
        <w:t>(5), pp.45-54.</w:t>
      </w:r>
    </w:p>
    <w:p w14:paraId="59702D51" w14:textId="77777777" w:rsidR="00697DEC" w:rsidRPr="00697DEC" w:rsidRDefault="00000000" w:rsidP="00697DEC">
      <w:pPr>
        <w:pStyle w:val="Normal1"/>
        <w:rPr>
          <w:rFonts w:ascii="Times New Roman" w:hAnsi="Times New Roman" w:cs="Times New Roman"/>
          <w:sz w:val="24"/>
          <w:szCs w:val="24"/>
        </w:rPr>
      </w:pPr>
      <w:r w:rsidRPr="00697DEC">
        <w:rPr>
          <w:rFonts w:ascii="Times New Roman" w:eastAsia="Times New Roman" w:hAnsi="Times New Roman" w:cs="Times New Roman"/>
          <w:color w:val="222222"/>
          <w:sz w:val="24"/>
          <w:szCs w:val="24"/>
          <w:highlight w:val="white"/>
        </w:rPr>
        <w:t xml:space="preserve">Lardy, N.R., 2019. </w:t>
      </w:r>
      <w:r w:rsidRPr="00697DEC">
        <w:rPr>
          <w:rFonts w:ascii="Times New Roman" w:hAnsi="Times New Roman" w:cs="Times New Roman"/>
          <w:i/>
          <w:sz w:val="24"/>
          <w:szCs w:val="24"/>
        </w:rPr>
        <w:t>The state strikes back: The end of economic reform in China?</w:t>
      </w:r>
      <w:r w:rsidRPr="00697DEC">
        <w:rPr>
          <w:rFonts w:ascii="Times New Roman" w:hAnsi="Times New Roman" w:cs="Times New Roman"/>
          <w:sz w:val="24"/>
          <w:szCs w:val="24"/>
        </w:rPr>
        <w:t>. Peterson Institute for International Economics.</w:t>
      </w:r>
    </w:p>
    <w:p w14:paraId="3F876B18" w14:textId="77777777" w:rsidR="00697DEC" w:rsidRPr="00697DEC" w:rsidRDefault="00000000" w:rsidP="00697DEC">
      <w:pPr>
        <w:pStyle w:val="Normal1"/>
        <w:rPr>
          <w:rFonts w:ascii="Times New Roman" w:hAnsi="Times New Roman" w:cs="Times New Roman"/>
          <w:sz w:val="24"/>
          <w:szCs w:val="24"/>
        </w:rPr>
      </w:pPr>
      <w:r w:rsidRPr="00697DEC">
        <w:rPr>
          <w:rFonts w:ascii="Times New Roman" w:eastAsia="Times New Roman" w:hAnsi="Times New Roman" w:cs="Times New Roman"/>
          <w:color w:val="222222"/>
          <w:sz w:val="24"/>
          <w:szCs w:val="24"/>
          <w:highlight w:val="white"/>
        </w:rPr>
        <w:t xml:space="preserve">Lee, C.K., 2018. The specter of global China. In </w:t>
      </w:r>
      <w:r w:rsidRPr="00697DEC">
        <w:rPr>
          <w:rFonts w:ascii="Times New Roman" w:hAnsi="Times New Roman" w:cs="Times New Roman"/>
          <w:i/>
          <w:sz w:val="24"/>
          <w:szCs w:val="24"/>
        </w:rPr>
        <w:t>The Specter of Global China</w:t>
      </w:r>
      <w:r w:rsidRPr="00697DEC">
        <w:rPr>
          <w:rFonts w:ascii="Times New Roman" w:hAnsi="Times New Roman" w:cs="Times New Roman"/>
          <w:sz w:val="24"/>
          <w:szCs w:val="24"/>
        </w:rPr>
        <w:t>. University of Chicago Press.</w:t>
      </w:r>
    </w:p>
    <w:p w14:paraId="49245C6C" w14:textId="77777777" w:rsidR="00697DEC" w:rsidRPr="00697DEC" w:rsidRDefault="00000000" w:rsidP="00697DEC">
      <w:pPr>
        <w:pStyle w:val="Normal1"/>
        <w:rPr>
          <w:rFonts w:ascii="Times New Roman" w:hAnsi="Times New Roman" w:cs="Times New Roman"/>
          <w:sz w:val="24"/>
          <w:szCs w:val="24"/>
        </w:rPr>
      </w:pPr>
      <w:r w:rsidRPr="00697DEC">
        <w:rPr>
          <w:rFonts w:ascii="Times New Roman" w:eastAsia="Times New Roman" w:hAnsi="Times New Roman" w:cs="Times New Roman"/>
          <w:color w:val="222222"/>
          <w:sz w:val="24"/>
          <w:szCs w:val="24"/>
          <w:highlight w:val="white"/>
        </w:rPr>
        <w:t xml:space="preserve">Leong, Y.K., Tao, L.K. and Hobhouse, L.T., 2018. </w:t>
      </w:r>
      <w:r w:rsidRPr="00697DEC">
        <w:rPr>
          <w:rFonts w:ascii="Times New Roman" w:hAnsi="Times New Roman" w:cs="Times New Roman"/>
          <w:i/>
          <w:sz w:val="24"/>
          <w:szCs w:val="24"/>
        </w:rPr>
        <w:t>Village and town life in China</w:t>
      </w:r>
      <w:r w:rsidRPr="00697DEC">
        <w:rPr>
          <w:rFonts w:ascii="Times New Roman" w:hAnsi="Times New Roman" w:cs="Times New Roman"/>
          <w:sz w:val="24"/>
          <w:szCs w:val="24"/>
        </w:rPr>
        <w:t>. Routledge.</w:t>
      </w:r>
    </w:p>
    <w:p w14:paraId="12FA79DF" w14:textId="77777777" w:rsidR="00697DEC" w:rsidRPr="00697DEC" w:rsidRDefault="00000000" w:rsidP="00697DEC">
      <w:pPr>
        <w:pStyle w:val="Normal1"/>
        <w:rPr>
          <w:rFonts w:ascii="Times New Roman" w:hAnsi="Times New Roman" w:cs="Times New Roman"/>
          <w:sz w:val="24"/>
          <w:szCs w:val="24"/>
        </w:rPr>
      </w:pPr>
      <w:r w:rsidRPr="00697DEC">
        <w:rPr>
          <w:rFonts w:ascii="Times New Roman" w:eastAsia="Times New Roman" w:hAnsi="Times New Roman" w:cs="Times New Roman"/>
          <w:color w:val="222222"/>
          <w:sz w:val="24"/>
          <w:szCs w:val="24"/>
          <w:highlight w:val="white"/>
        </w:rPr>
        <w:t xml:space="preserve">Liu, T. and Woo, W.T., 2018. Understanding the US-China trade war. </w:t>
      </w:r>
      <w:r w:rsidRPr="00697DEC">
        <w:rPr>
          <w:rFonts w:ascii="Times New Roman" w:hAnsi="Times New Roman" w:cs="Times New Roman"/>
          <w:i/>
          <w:sz w:val="24"/>
          <w:szCs w:val="24"/>
        </w:rPr>
        <w:t>China Economic Journal</w:t>
      </w:r>
      <w:r w:rsidRPr="00697DEC">
        <w:rPr>
          <w:rFonts w:ascii="Times New Roman" w:hAnsi="Times New Roman" w:cs="Times New Roman"/>
          <w:sz w:val="24"/>
          <w:szCs w:val="24"/>
        </w:rPr>
        <w:t xml:space="preserve">, </w:t>
      </w:r>
      <w:r w:rsidRPr="00697DEC">
        <w:rPr>
          <w:rFonts w:ascii="Times New Roman" w:hAnsi="Times New Roman" w:cs="Times New Roman"/>
          <w:i/>
          <w:sz w:val="24"/>
          <w:szCs w:val="24"/>
        </w:rPr>
        <w:t>11</w:t>
      </w:r>
      <w:r w:rsidRPr="00697DEC">
        <w:rPr>
          <w:rFonts w:ascii="Times New Roman" w:hAnsi="Times New Roman" w:cs="Times New Roman"/>
          <w:sz w:val="24"/>
          <w:szCs w:val="24"/>
        </w:rPr>
        <w:t>(3), pp.319-340.</w:t>
      </w:r>
    </w:p>
    <w:p w14:paraId="2E22234C" w14:textId="77777777" w:rsidR="00697DEC" w:rsidRPr="00697DEC" w:rsidRDefault="00000000" w:rsidP="00697DEC">
      <w:pPr>
        <w:pStyle w:val="Normal1"/>
        <w:rPr>
          <w:rFonts w:ascii="Times New Roman" w:hAnsi="Times New Roman" w:cs="Times New Roman"/>
          <w:sz w:val="24"/>
          <w:szCs w:val="24"/>
        </w:rPr>
      </w:pPr>
      <w:r w:rsidRPr="00697DEC">
        <w:rPr>
          <w:rFonts w:ascii="Times New Roman" w:eastAsia="Times New Roman" w:hAnsi="Times New Roman" w:cs="Times New Roman"/>
          <w:color w:val="222222"/>
          <w:sz w:val="24"/>
          <w:szCs w:val="24"/>
          <w:highlight w:val="white"/>
        </w:rPr>
        <w:t xml:space="preserve">Shang, X.F., Choi, M.C., Pan, X.C., Zou, A.N. and Kim, H.E., 2021. A Research on the Development Strategy of Quanjude, a Time-Honored Brand in China. </w:t>
      </w:r>
      <w:r w:rsidRPr="00697DEC">
        <w:rPr>
          <w:rFonts w:ascii="Times New Roman" w:hAnsi="Times New Roman" w:cs="Times New Roman"/>
          <w:i/>
          <w:sz w:val="24"/>
          <w:szCs w:val="24"/>
        </w:rPr>
        <w:t>Turkish Journal of Computer and Mathematics Education (TURCOMAT)</w:t>
      </w:r>
      <w:r w:rsidRPr="00697DEC">
        <w:rPr>
          <w:rFonts w:ascii="Times New Roman" w:hAnsi="Times New Roman" w:cs="Times New Roman"/>
          <w:sz w:val="24"/>
          <w:szCs w:val="24"/>
        </w:rPr>
        <w:t xml:space="preserve">, </w:t>
      </w:r>
      <w:r w:rsidRPr="00697DEC">
        <w:rPr>
          <w:rFonts w:ascii="Times New Roman" w:hAnsi="Times New Roman" w:cs="Times New Roman"/>
          <w:i/>
          <w:sz w:val="24"/>
          <w:szCs w:val="24"/>
        </w:rPr>
        <w:t>12</w:t>
      </w:r>
      <w:r w:rsidRPr="00697DEC">
        <w:rPr>
          <w:rFonts w:ascii="Times New Roman" w:hAnsi="Times New Roman" w:cs="Times New Roman"/>
          <w:sz w:val="24"/>
          <w:szCs w:val="24"/>
        </w:rPr>
        <w:t>(13), pp.6195-6200.</w:t>
      </w:r>
    </w:p>
    <w:p w14:paraId="6EB0F8CB" w14:textId="77777777" w:rsidR="00697DEC" w:rsidRPr="00697DEC" w:rsidRDefault="00000000" w:rsidP="00697DEC">
      <w:pPr>
        <w:pStyle w:val="Normal1"/>
        <w:rPr>
          <w:rFonts w:ascii="Times New Roman" w:eastAsia="Times New Roman" w:hAnsi="Times New Roman" w:cs="Times New Roman"/>
          <w:color w:val="222222"/>
          <w:sz w:val="24"/>
          <w:szCs w:val="24"/>
          <w:highlight w:val="white"/>
        </w:rPr>
      </w:pPr>
      <w:r w:rsidRPr="00697DEC">
        <w:rPr>
          <w:rFonts w:ascii="Times New Roman" w:eastAsia="Times New Roman" w:hAnsi="Times New Roman" w:cs="Times New Roman"/>
          <w:color w:val="222222"/>
          <w:sz w:val="24"/>
          <w:szCs w:val="24"/>
          <w:highlight w:val="white"/>
        </w:rPr>
        <w:t>Song, Z.M. and Xiong, W., 2018. Risks in China’s financial system.</w:t>
      </w:r>
    </w:p>
    <w:p w14:paraId="164569F3" w14:textId="77777777" w:rsidR="00697DEC" w:rsidRPr="00697DEC" w:rsidRDefault="00000000" w:rsidP="00697DEC">
      <w:pPr>
        <w:pStyle w:val="Normal1"/>
        <w:jc w:val="both"/>
        <w:rPr>
          <w:rFonts w:ascii="Times New Roman" w:hAnsi="Times New Roman" w:cs="Times New Roman"/>
          <w:sz w:val="24"/>
          <w:szCs w:val="24"/>
        </w:rPr>
      </w:pPr>
      <w:r w:rsidRPr="00697DEC">
        <w:rPr>
          <w:rFonts w:ascii="Times New Roman" w:eastAsia="Times New Roman" w:hAnsi="Times New Roman" w:cs="Times New Roman"/>
          <w:color w:val="222222"/>
          <w:sz w:val="24"/>
          <w:szCs w:val="24"/>
          <w:highlight w:val="white"/>
        </w:rPr>
        <w:t xml:space="preserve">Tian, G., 2019. Deceleration of China's Economic Growth: Causes and Countermeasures. </w:t>
      </w:r>
      <w:r w:rsidRPr="00697DEC">
        <w:rPr>
          <w:rFonts w:ascii="Times New Roman" w:hAnsi="Times New Roman" w:cs="Times New Roman"/>
          <w:i/>
          <w:sz w:val="24"/>
          <w:szCs w:val="24"/>
        </w:rPr>
        <w:t>Frontiers of Economics in China</w:t>
      </w:r>
      <w:r w:rsidRPr="00697DEC">
        <w:rPr>
          <w:rFonts w:ascii="Times New Roman" w:hAnsi="Times New Roman" w:cs="Times New Roman"/>
          <w:sz w:val="24"/>
          <w:szCs w:val="24"/>
        </w:rPr>
        <w:t xml:space="preserve">, </w:t>
      </w:r>
      <w:r w:rsidRPr="00697DEC">
        <w:rPr>
          <w:rFonts w:ascii="Times New Roman" w:hAnsi="Times New Roman" w:cs="Times New Roman"/>
          <w:i/>
          <w:sz w:val="24"/>
          <w:szCs w:val="24"/>
        </w:rPr>
        <w:t>14</w:t>
      </w:r>
      <w:r w:rsidRPr="00697DEC">
        <w:rPr>
          <w:rFonts w:ascii="Times New Roman" w:hAnsi="Times New Roman" w:cs="Times New Roman"/>
          <w:sz w:val="24"/>
          <w:szCs w:val="24"/>
        </w:rPr>
        <w:t>(1).</w:t>
      </w:r>
    </w:p>
    <w:sectPr w:rsidR="00697DEC" w:rsidRPr="00697DEC" w:rsidSect="0059747C">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B7081" w14:textId="77777777" w:rsidR="009873A3" w:rsidRDefault="009873A3">
      <w:pPr>
        <w:spacing w:line="240" w:lineRule="auto"/>
      </w:pPr>
      <w:r>
        <w:separator/>
      </w:r>
    </w:p>
  </w:endnote>
  <w:endnote w:type="continuationSeparator" w:id="0">
    <w:p w14:paraId="0487E30B" w14:textId="77777777" w:rsidR="009873A3" w:rsidRDefault="009873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77688"/>
      <w:docPartObj>
        <w:docPartGallery w:val="Page Numbers (Bottom of Page)"/>
        <w:docPartUnique/>
      </w:docPartObj>
    </w:sdtPr>
    <w:sdtContent>
      <w:p w14:paraId="55CF1FEC" w14:textId="77777777" w:rsidR="00697DEC" w:rsidRDefault="00000000">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06088238" w14:textId="77777777" w:rsidR="00697DEC" w:rsidRDefault="00697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2D1D8" w14:textId="77777777" w:rsidR="009873A3" w:rsidRDefault="009873A3">
      <w:pPr>
        <w:spacing w:line="240" w:lineRule="auto"/>
      </w:pPr>
      <w:r>
        <w:separator/>
      </w:r>
    </w:p>
  </w:footnote>
  <w:footnote w:type="continuationSeparator" w:id="0">
    <w:p w14:paraId="78F2E98D" w14:textId="77777777" w:rsidR="009873A3" w:rsidRDefault="009873A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23EE0"/>
    <w:multiLevelType w:val="multilevel"/>
    <w:tmpl w:val="BDB2E9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00939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47C"/>
    <w:rsid w:val="00244899"/>
    <w:rsid w:val="00546FE9"/>
    <w:rsid w:val="0059747C"/>
    <w:rsid w:val="00663ED6"/>
    <w:rsid w:val="00697DEC"/>
    <w:rsid w:val="00787D90"/>
    <w:rsid w:val="008A3526"/>
    <w:rsid w:val="009873A3"/>
    <w:rsid w:val="00B50B95"/>
    <w:rsid w:val="00B8764B"/>
    <w:rsid w:val="00CC1B19"/>
    <w:rsid w:val="00E0262A"/>
    <w:rsid w:val="00E947B4"/>
    <w:rsid w:val="00F016D8"/>
    <w:rsid w:val="00FB1528"/>
    <w:rsid w:val="00FE18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7E875558"/>
  <w15:docId w15:val="{6A497F67-6ADF-AF42-AAB8-279C883B4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59747C"/>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59747C"/>
    <w:pPr>
      <w:keepNext/>
      <w:keepLines/>
      <w:spacing w:before="360" w:after="120"/>
      <w:outlineLvl w:val="1"/>
    </w:pPr>
    <w:rPr>
      <w:sz w:val="32"/>
      <w:szCs w:val="32"/>
    </w:rPr>
  </w:style>
  <w:style w:type="paragraph" w:styleId="Heading3">
    <w:name w:val="heading 3"/>
    <w:basedOn w:val="Normal1"/>
    <w:next w:val="Normal1"/>
    <w:rsid w:val="0059747C"/>
    <w:pPr>
      <w:keepNext/>
      <w:keepLines/>
      <w:spacing w:before="320" w:after="80"/>
      <w:outlineLvl w:val="2"/>
    </w:pPr>
    <w:rPr>
      <w:color w:val="434343"/>
      <w:sz w:val="28"/>
      <w:szCs w:val="28"/>
    </w:rPr>
  </w:style>
  <w:style w:type="paragraph" w:styleId="Heading4">
    <w:name w:val="heading 4"/>
    <w:basedOn w:val="Normal1"/>
    <w:next w:val="Normal1"/>
    <w:rsid w:val="0059747C"/>
    <w:pPr>
      <w:keepNext/>
      <w:keepLines/>
      <w:spacing w:before="280" w:after="80"/>
      <w:outlineLvl w:val="3"/>
    </w:pPr>
    <w:rPr>
      <w:color w:val="666666"/>
      <w:sz w:val="24"/>
      <w:szCs w:val="24"/>
    </w:rPr>
  </w:style>
  <w:style w:type="paragraph" w:styleId="Heading5">
    <w:name w:val="heading 5"/>
    <w:basedOn w:val="Normal1"/>
    <w:next w:val="Normal1"/>
    <w:rsid w:val="0059747C"/>
    <w:pPr>
      <w:keepNext/>
      <w:keepLines/>
      <w:spacing w:before="240" w:after="80"/>
      <w:outlineLvl w:val="4"/>
    </w:pPr>
    <w:rPr>
      <w:color w:val="666666"/>
    </w:rPr>
  </w:style>
  <w:style w:type="paragraph" w:styleId="Heading6">
    <w:name w:val="heading 6"/>
    <w:basedOn w:val="Normal1"/>
    <w:next w:val="Normal1"/>
    <w:rsid w:val="0059747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9747C"/>
  </w:style>
  <w:style w:type="paragraph" w:styleId="Title">
    <w:name w:val="Title"/>
    <w:basedOn w:val="Normal1"/>
    <w:next w:val="Normal1"/>
    <w:rsid w:val="0059747C"/>
    <w:pPr>
      <w:keepNext/>
      <w:keepLines/>
      <w:spacing w:line="360" w:lineRule="auto"/>
      <w:jc w:val="center"/>
    </w:pPr>
    <w:rPr>
      <w:rFonts w:ascii="Times New Roman" w:eastAsia="Times New Roman" w:hAnsi="Times New Roman" w:cs="Times New Roman"/>
      <w:b/>
      <w:sz w:val="36"/>
      <w:szCs w:val="36"/>
      <w:u w:val="single"/>
    </w:rPr>
  </w:style>
  <w:style w:type="paragraph" w:styleId="Subtitle">
    <w:name w:val="Subtitle"/>
    <w:basedOn w:val="Normal1"/>
    <w:next w:val="Normal1"/>
    <w:rsid w:val="0059747C"/>
    <w:pPr>
      <w:keepNext/>
      <w:keepLines/>
      <w:spacing w:after="320"/>
    </w:pPr>
    <w:rPr>
      <w:color w:val="666666"/>
      <w:sz w:val="30"/>
      <w:szCs w:val="30"/>
    </w:rPr>
  </w:style>
  <w:style w:type="table" w:customStyle="1" w:styleId="a">
    <w:name w:val="a"/>
    <w:basedOn w:val="TableNormal"/>
    <w:rsid w:val="0059747C"/>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697DEC"/>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697DEC"/>
  </w:style>
  <w:style w:type="paragraph" w:styleId="Footer">
    <w:name w:val="footer"/>
    <w:basedOn w:val="Normal"/>
    <w:link w:val="FooterChar"/>
    <w:uiPriority w:val="99"/>
    <w:unhideWhenUsed/>
    <w:rsid w:val="00697DEC"/>
    <w:pPr>
      <w:tabs>
        <w:tab w:val="center" w:pos="4513"/>
        <w:tab w:val="right" w:pos="9026"/>
      </w:tabs>
      <w:spacing w:line="240" w:lineRule="auto"/>
    </w:pPr>
  </w:style>
  <w:style w:type="character" w:customStyle="1" w:styleId="FooterChar">
    <w:name w:val="Footer Char"/>
    <w:basedOn w:val="DefaultParagraphFont"/>
    <w:link w:val="Footer"/>
    <w:uiPriority w:val="99"/>
    <w:rsid w:val="00697DEC"/>
  </w:style>
  <w:style w:type="paragraph" w:styleId="TOCHeading">
    <w:name w:val="TOC Heading"/>
    <w:basedOn w:val="Heading1"/>
    <w:next w:val="Normal"/>
    <w:uiPriority w:val="39"/>
    <w:semiHidden/>
    <w:unhideWhenUsed/>
    <w:qFormat/>
    <w:rsid w:val="00697DEC"/>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697DEC"/>
    <w:pPr>
      <w:spacing w:after="100"/>
    </w:pPr>
  </w:style>
  <w:style w:type="character" w:styleId="Hyperlink">
    <w:name w:val="Hyperlink"/>
    <w:basedOn w:val="DefaultParagraphFont"/>
    <w:uiPriority w:val="99"/>
    <w:unhideWhenUsed/>
    <w:rsid w:val="00697DEC"/>
    <w:rPr>
      <w:color w:val="0000FF" w:themeColor="hyperlink"/>
      <w:u w:val="single"/>
    </w:rPr>
  </w:style>
  <w:style w:type="paragraph" w:styleId="BalloonText">
    <w:name w:val="Balloon Text"/>
    <w:basedOn w:val="Normal"/>
    <w:link w:val="BalloonTextChar"/>
    <w:uiPriority w:val="99"/>
    <w:semiHidden/>
    <w:unhideWhenUsed/>
    <w:rsid w:val="00697D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D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CEC3D-390A-4566-A944-6EB306E18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13</Pages>
  <Words>2667</Words>
  <Characters>15204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Ioan-Alexandru Sas (2213949)</cp:lastModifiedBy>
  <cp:revision>7</cp:revision>
  <dcterms:created xsi:type="dcterms:W3CDTF">2022-12-05T15:21:00Z</dcterms:created>
  <dcterms:modified xsi:type="dcterms:W3CDTF">2023-04-12T12:58:00Z</dcterms:modified>
</cp:coreProperties>
</file>