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B1AB5D" w14:textId="07DF1C14" w:rsidR="0009674A" w:rsidRPr="001C5F38" w:rsidRDefault="0009674A" w:rsidP="0016468B">
      <w:pPr>
        <w:pStyle w:val="Heading1"/>
        <w:jc w:val="center"/>
        <w:rPr>
          <w:rFonts w:ascii="Arial" w:hAnsi="Arial" w:cs="Arial"/>
          <w:sz w:val="72"/>
          <w:szCs w:val="72"/>
        </w:rPr>
      </w:pPr>
      <w:r w:rsidRPr="00612084">
        <w:rPr>
          <w:sz w:val="72"/>
          <w:szCs w:val="72"/>
          <w:lang w:val="en-GB"/>
        </w:rPr>
        <w:t>Research report of IPV6</w:t>
      </w:r>
      <w:r w:rsidRPr="001C5F38">
        <w:rPr>
          <w:sz w:val="72"/>
          <w:szCs w:val="72"/>
          <w:lang w:val="en"/>
        </w:rPr>
        <w:t xml:space="preserve"> Addressing</w:t>
      </w:r>
    </w:p>
    <w:p w14:paraId="5D07E674" w14:textId="77777777" w:rsidR="0009674A" w:rsidRPr="001C5F38" w:rsidRDefault="0009674A" w:rsidP="0009674A">
      <w:pPr>
        <w:rPr>
          <w:rFonts w:ascii="Arial" w:hAnsi="Arial" w:cs="Arial"/>
          <w:lang w:eastAsia="de-DE"/>
        </w:rPr>
      </w:pPr>
    </w:p>
    <w:p w14:paraId="3ECA5DDB" w14:textId="1F3612B3" w:rsidR="0009674A" w:rsidRPr="001C5F38" w:rsidRDefault="0009674A" w:rsidP="002A34B5">
      <w:pPr>
        <w:pStyle w:val="Title"/>
        <w:rPr>
          <w:rFonts w:ascii="Arial" w:eastAsia="Times New Roman" w:hAnsi="Arial" w:cs="Arial"/>
          <w:lang w:eastAsia="de-DE"/>
        </w:rPr>
      </w:pPr>
      <w:r w:rsidRPr="001C5F38">
        <w:rPr>
          <w:lang w:val="en"/>
        </w:rPr>
        <w:t>Definition and Goals</w:t>
      </w:r>
    </w:p>
    <w:p w14:paraId="2A274E20" w14:textId="77777777" w:rsidR="0009674A" w:rsidRPr="001C5F38" w:rsidRDefault="0009674A" w:rsidP="0009674A">
      <w:pPr>
        <w:rPr>
          <w:rFonts w:ascii="Arial" w:hAnsi="Arial" w:cs="Arial"/>
          <w:lang w:eastAsia="de-DE"/>
        </w:rPr>
      </w:pPr>
    </w:p>
    <w:p w14:paraId="50136F75" w14:textId="7D9357EC" w:rsidR="0009674A" w:rsidRPr="001C5F38" w:rsidRDefault="0009674A" w:rsidP="001C7257">
      <w:pPr>
        <w:rPr>
          <w:rFonts w:ascii="Arial" w:eastAsia="Times New Roman" w:hAnsi="Arial" w:cs="Arial"/>
          <w:lang w:eastAsia="de-DE"/>
        </w:rPr>
      </w:pPr>
      <w:r w:rsidRPr="001C5F38">
        <w:rPr>
          <w:lang w:val="en"/>
        </w:rPr>
        <w:t>Ip means Internet Protocol.</w:t>
      </w:r>
    </w:p>
    <w:p w14:paraId="6A22CA4E" w14:textId="199D5FE0" w:rsidR="00CA508E" w:rsidRDefault="0009674A" w:rsidP="0051427F">
      <w:r w:rsidRPr="001C5F38">
        <w:rPr>
          <w:lang w:val="en"/>
        </w:rPr>
        <w:t>It sets the rule to transmit or to exchange data between Devices on separate Networks. In simple language it is a set of rules that make internet work.</w:t>
      </w:r>
      <w:r w:rsidR="00BD322C" w:rsidRPr="00BD322C">
        <w:rPr>
          <w:rFonts w:ascii="Source Sans Pro" w:hAnsi="Source Sans Pro"/>
          <w:color w:val="191919"/>
          <w:sz w:val="27"/>
          <w:szCs w:val="27"/>
          <w:shd w:val="clear" w:color="auto" w:fill="FFFFFF"/>
        </w:rPr>
        <w:t xml:space="preserve"> </w:t>
      </w:r>
      <w:r w:rsidR="00BD322C" w:rsidRPr="00BD322C">
        <w:rPr>
          <w:lang w:val="de-DE"/>
        </w:rPr>
        <w:t xml:space="preserve">IPv6 </w:t>
      </w:r>
      <w:r w:rsidR="00BD322C" w:rsidRPr="00E52196">
        <w:rPr>
          <w:lang w:val="en-GB"/>
        </w:rPr>
        <w:t xml:space="preserve">is the latest version of the Internet </w:t>
      </w:r>
      <w:r w:rsidR="00A436AE" w:rsidRPr="00E52196">
        <w:t>Protocol</w:t>
      </w:r>
      <w:r w:rsidR="00A436AE">
        <w:t xml:space="preserve"> </w:t>
      </w:r>
      <w:r w:rsidR="00A436AE" w:rsidRPr="00E52196">
        <w:t>which</w:t>
      </w:r>
      <w:r w:rsidR="00BD322C" w:rsidRPr="00E52196">
        <w:rPr>
          <w:lang w:val="en-GB"/>
        </w:rPr>
        <w:t xml:space="preserve"> identifies devices across the internet so they can be located. Every device that uses the internet is identified through its own IP address </w:t>
      </w:r>
      <w:r w:rsidR="00E52196" w:rsidRPr="00E52196">
        <w:t>for</w:t>
      </w:r>
      <w:r w:rsidR="00BD322C" w:rsidRPr="00E52196">
        <w:rPr>
          <w:lang w:val="en-GB"/>
        </w:rPr>
        <w:t xml:space="preserve"> internet communication to work. In that respect, </w:t>
      </w:r>
      <w:r w:rsidR="00A436AE" w:rsidRPr="00E52196">
        <w:t>it is</w:t>
      </w:r>
      <w:r w:rsidR="00BD322C" w:rsidRPr="00E52196">
        <w:rPr>
          <w:lang w:val="en-GB"/>
        </w:rPr>
        <w:t xml:space="preserve"> just like the street addresses and zip codes you need to know in order to mail a </w:t>
      </w:r>
      <w:r w:rsidR="00A436AE" w:rsidRPr="00E52196">
        <w:t>letter.</w:t>
      </w:r>
      <w:r w:rsidR="00A436AE">
        <w:t xml:space="preserve"> </w:t>
      </w:r>
      <w:r w:rsidR="00CA508E" w:rsidRPr="00CA508E">
        <w:t>IPv6 is the successor to IPv4, the Internet addressing protocol which has been used for many years since the early days of the Internet. When the Internet was first founded, it was established as a research network (ARPANET), and the addressing was limited. It was never thought that it would be used to connect everything from a mobile phone to a hi-fi and fridge to the 'net. As such, it is estimated that we will run out of available existing IPv4 based addresses in 2011 or 2012, so a new protocol has been developed that will work around this problem. This is IPv6 and it also introduces some new features to improve how the Internet works</w:t>
      </w:r>
    </w:p>
    <w:p w14:paraId="53A4183B" w14:textId="77777777" w:rsidR="00CA508E" w:rsidRDefault="00CA508E" w:rsidP="0051427F"/>
    <w:p w14:paraId="7A836B9A" w14:textId="53B7F7A3" w:rsidR="0051427F" w:rsidRPr="0051427F" w:rsidRDefault="00A436AE" w:rsidP="0051427F">
      <w:r>
        <w:t>The</w:t>
      </w:r>
      <w:r w:rsidR="0056755F">
        <w:t xml:space="preserve"> in</w:t>
      </w:r>
      <w:r>
        <w:t xml:space="preserve">ternet engineering task </w:t>
      </w:r>
      <w:r w:rsidR="00E420DE">
        <w:t>force (</w:t>
      </w:r>
      <w:r w:rsidR="0021183D">
        <w:t>IEFT</w:t>
      </w:r>
      <w:r w:rsidR="003524B9">
        <w:t>) IN 1998</w:t>
      </w:r>
      <w:r w:rsidR="00826437">
        <w:t xml:space="preserve"> created the IPV6 because they were able to acknowledge the </w:t>
      </w:r>
      <w:r w:rsidR="002A2ACB">
        <w:t>shortcomings of the IPV4</w:t>
      </w:r>
      <w:r w:rsidR="00771414">
        <w:t xml:space="preserve"> </w:t>
      </w:r>
      <w:r w:rsidR="00E57FD3">
        <w:t>addresses.</w:t>
      </w:r>
      <w:r w:rsidR="00E420DE" w:rsidRPr="00255F87">
        <w:t xml:space="preserve"> Addresses</w:t>
      </w:r>
      <w:r w:rsidR="00255F87" w:rsidRPr="0051427F">
        <w:t xml:space="preserve"> in IPv4 are 32-bits long. This allows for a maximum of 4,294,967,296 (2</w:t>
      </w:r>
      <w:r w:rsidR="00255F87" w:rsidRPr="0051427F">
        <w:rPr>
          <w:vertAlign w:val="superscript"/>
        </w:rPr>
        <w:t>32</w:t>
      </w:r>
      <w:r w:rsidR="00255F87" w:rsidRPr="0051427F">
        <w:t>) unique addresses</w:t>
      </w:r>
      <w:r w:rsidR="00652A37">
        <w:t xml:space="preserve">, and given the fast growth </w:t>
      </w:r>
      <w:r w:rsidR="000D3B0B">
        <w:t xml:space="preserve">and more access to the internet from continent such as Africa , </w:t>
      </w:r>
      <w:r w:rsidR="00972EA0">
        <w:t xml:space="preserve">Asia and other areas </w:t>
      </w:r>
      <w:r w:rsidR="008D4EAA">
        <w:t xml:space="preserve">,there were not enough IPV4 </w:t>
      </w:r>
      <w:r w:rsidR="00E57FD3">
        <w:t xml:space="preserve">addresses to accommodate this growth.AS a </w:t>
      </w:r>
      <w:r w:rsidR="0037308B">
        <w:t>result</w:t>
      </w:r>
      <w:r w:rsidR="00286C02">
        <w:t xml:space="preserve"> </w:t>
      </w:r>
      <w:r w:rsidR="0090489A">
        <w:t xml:space="preserve"> </w:t>
      </w:r>
      <w:r w:rsidR="000A2DE8">
        <w:t xml:space="preserve">of </w:t>
      </w:r>
      <w:r w:rsidR="0090489A">
        <w:t xml:space="preserve">what led to the outcome </w:t>
      </w:r>
      <w:r w:rsidR="005F0D3D">
        <w:t>,</w:t>
      </w:r>
      <w:r w:rsidR="006B46A4" w:rsidRPr="006B46A4">
        <w:t xml:space="preserve"> </w:t>
      </w:r>
      <w:r w:rsidR="006B46A4" w:rsidRPr="0051427F">
        <w:t>Addresses in IPv6 are 128-bits, which allows for 3.4 x 10</w:t>
      </w:r>
      <w:r w:rsidR="006B46A4" w:rsidRPr="0051427F">
        <w:rPr>
          <w:vertAlign w:val="superscript"/>
        </w:rPr>
        <w:t>38</w:t>
      </w:r>
      <w:r w:rsidR="006B46A4" w:rsidRPr="0051427F">
        <w:t> (2</w:t>
      </w:r>
      <w:r w:rsidR="006B46A4" w:rsidRPr="0051427F">
        <w:rPr>
          <w:vertAlign w:val="superscript"/>
        </w:rPr>
        <w:t>128</w:t>
      </w:r>
      <w:r w:rsidR="006B46A4" w:rsidRPr="0051427F">
        <w:t>) unique addresses</w:t>
      </w:r>
      <w:r w:rsidR="0006290C">
        <w:t>,</w:t>
      </w:r>
      <w:r w:rsidR="00EA678E">
        <w:t xml:space="preserve"> and its protocol can handle </w:t>
      </w:r>
      <w:r w:rsidR="00D276A1">
        <w:t xml:space="preserve">packets more efficiently , improve performance and </w:t>
      </w:r>
      <w:r w:rsidR="00255F87">
        <w:t>security</w:t>
      </w:r>
      <w:r w:rsidR="0051427F" w:rsidRPr="0051427F">
        <w:t>. The total usable address pool of both versions is reduced by various reserved addresses and other considerations.</w:t>
      </w:r>
    </w:p>
    <w:p w14:paraId="1EC3DE2C" w14:textId="4F06803A" w:rsidR="0051427F" w:rsidRPr="0051427F" w:rsidRDefault="0051427F" w:rsidP="0051427F">
      <w:r w:rsidRPr="0051427F">
        <w:t xml:space="preserve">IP addresses are binary numbers but are typically expressed in decimal form (IPv4) or hexadecimal form (IPv6) to make reading and using them easier for </w:t>
      </w:r>
      <w:proofErr w:type="gramStart"/>
      <w:r w:rsidRPr="0051427F">
        <w:t>humans.</w:t>
      </w:r>
      <w:r w:rsidR="008A29EF">
        <w:t>IPV</w:t>
      </w:r>
      <w:proofErr w:type="gramEnd"/>
      <w:r w:rsidR="00C1310F">
        <w:t xml:space="preserve">6 </w:t>
      </w:r>
      <w:r w:rsidR="009C566B">
        <w:t>addresses</w:t>
      </w:r>
      <w:r w:rsidR="00C1310F">
        <w:t xml:space="preserve"> are represented by eight sets of four hexadecimal di</w:t>
      </w:r>
      <w:r w:rsidR="008307BF">
        <w:t xml:space="preserve">gits and each </w:t>
      </w:r>
      <w:r w:rsidR="0002720E">
        <w:t xml:space="preserve">set of numbers is separated by a </w:t>
      </w:r>
      <w:r w:rsidR="00485B6A">
        <w:t>colon. A</w:t>
      </w:r>
      <w:r w:rsidR="009C566B">
        <w:t xml:space="preserve"> clear example of and IPV6 </w:t>
      </w:r>
      <w:r w:rsidR="00485B6A">
        <w:t>address</w:t>
      </w:r>
      <w:r w:rsidR="009C566B">
        <w:t xml:space="preserve"> would be </w:t>
      </w:r>
      <w:r w:rsidR="009012C9" w:rsidRPr="009012C9">
        <w:t>2</w:t>
      </w:r>
      <w:proofErr w:type="gramStart"/>
      <w:r w:rsidR="009012C9" w:rsidRPr="009012C9">
        <w:t>DAB:FFFF</w:t>
      </w:r>
      <w:proofErr w:type="gramEnd"/>
      <w:r w:rsidR="009012C9" w:rsidRPr="009012C9">
        <w:t>:0000:3EAE:01AA:00FF:DD72:2C4A</w:t>
      </w:r>
      <w:r w:rsidR="004F00B5">
        <w:t>.</w:t>
      </w:r>
    </w:p>
    <w:p w14:paraId="785C951D" w14:textId="00342286" w:rsidR="007459E9" w:rsidRPr="00E52196" w:rsidRDefault="007459E9" w:rsidP="001C7257">
      <w:pPr>
        <w:rPr>
          <w:rFonts w:ascii="Arial" w:eastAsia="Times New Roman" w:hAnsi="Arial" w:cs="Arial"/>
          <w:lang w:val="en-GB" w:eastAsia="de-DE"/>
        </w:rPr>
      </w:pPr>
      <w:r>
        <w:t>To further explain and give a clear view and understanding of the IPV</w:t>
      </w:r>
      <w:r w:rsidR="006B1B6F">
        <w:t>6,</w:t>
      </w:r>
      <w:r w:rsidR="009748A6">
        <w:t xml:space="preserve"> we shall have a quick look at the Addressing protocol</w:t>
      </w:r>
      <w:r w:rsidR="00DF15DC">
        <w:t>.</w:t>
      </w:r>
    </w:p>
    <w:p w14:paraId="13E20E8A" w14:textId="28FF4132" w:rsidR="00D47AAC" w:rsidRPr="00DF15DC" w:rsidRDefault="00D47AAC" w:rsidP="007651F1">
      <w:pPr>
        <w:rPr>
          <w:rFonts w:ascii="Arial" w:eastAsia="Times New Roman" w:hAnsi="Arial" w:cs="Arial"/>
          <w:color w:val="00B0F0"/>
          <w:lang w:eastAsia="de-DE"/>
        </w:rPr>
      </w:pPr>
      <w:r w:rsidRPr="00DF15DC">
        <w:rPr>
          <w:color w:val="00B0F0"/>
          <w:lang w:val="en"/>
        </w:rPr>
        <w:t xml:space="preserve">The </w:t>
      </w:r>
      <w:r w:rsidR="00D919C9" w:rsidRPr="00DF15DC">
        <w:rPr>
          <w:color w:val="00B0F0"/>
          <w:lang w:val="en"/>
        </w:rPr>
        <w:t>Addressing</w:t>
      </w:r>
    </w:p>
    <w:p w14:paraId="1611381A" w14:textId="77777777" w:rsidR="00575BF8" w:rsidRDefault="002346B4" w:rsidP="00321C96">
      <w:r w:rsidRPr="002346B4">
        <w:rPr>
          <w:lang w:val="en-GB"/>
        </w:rPr>
        <w:t xml:space="preserve">IP stands for Internet Protocol and describes a set of standards and requirements for creating and transmitting data packets, or datagrams, across networks. The Internet Protocol (IP) is part of the </w:t>
      </w:r>
      <w:r w:rsidRPr="002346B4">
        <w:rPr>
          <w:lang w:val="en-GB"/>
        </w:rPr>
        <w:lastRenderedPageBreak/>
        <w:t>Internet layer of the Internet protocol suite. In the OSI model, IP would be considered part of the network layer. IP is traditionally used in conjunction with a higher-level protocol, most notably TCP. The IP standard is governed by RFC 791.</w:t>
      </w:r>
    </w:p>
    <w:p w14:paraId="5D3CAF7A" w14:textId="77DDE117" w:rsidR="00321C96" w:rsidRPr="00575BF8" w:rsidRDefault="00321C96" w:rsidP="00321C96">
      <w:pPr>
        <w:rPr>
          <w:color w:val="00B0F0"/>
        </w:rPr>
      </w:pPr>
      <w:r w:rsidRPr="00575BF8">
        <w:rPr>
          <w:rFonts w:ascii="Lucida Sans Unicode" w:eastAsia="Times New Roman" w:hAnsi="Lucida Sans Unicode" w:cs="Lucida Sans Unicode"/>
          <w:i/>
          <w:iCs/>
          <w:color w:val="00B0F0"/>
          <w:sz w:val="24"/>
          <w:szCs w:val="24"/>
          <w:lang w:eastAsia="en-GB"/>
        </w:rPr>
        <w:t xml:space="preserve"> </w:t>
      </w:r>
      <w:r w:rsidRPr="00575BF8">
        <w:rPr>
          <w:color w:val="00B0F0"/>
        </w:rPr>
        <w:t>IPv6 private addresses</w:t>
      </w:r>
    </w:p>
    <w:p w14:paraId="69AF09BF" w14:textId="61CEB9BD" w:rsidR="00976A86" w:rsidRDefault="00321C96" w:rsidP="00D47AAC">
      <w:r w:rsidRPr="00321C96">
        <w:t>Like in IPv4 certain address blocks are reserved for private networks. These addresses are not routed over the public internet. In IPv6, private addresses are called Unique Local Addresses (ULA). Addresses from the FC</w:t>
      </w:r>
      <w:proofErr w:type="gramStart"/>
      <w:r w:rsidRPr="00321C96">
        <w:t>00::</w:t>
      </w:r>
      <w:proofErr w:type="gramEnd"/>
      <w:r w:rsidRPr="00321C96">
        <w:t xml:space="preserve"> /7 block are ignored and not routed by default.</w:t>
      </w:r>
    </w:p>
    <w:p w14:paraId="447534DC" w14:textId="674C0029" w:rsidR="00D47AAC" w:rsidRPr="001C5F38" w:rsidRDefault="002346B4" w:rsidP="00D47AAC">
      <w:pPr>
        <w:rPr>
          <w:rFonts w:ascii="Arial" w:eastAsia="Times New Roman" w:hAnsi="Arial" w:cs="Arial"/>
          <w:lang w:eastAsia="de-DE"/>
        </w:rPr>
      </w:pPr>
      <w:r>
        <w:rPr>
          <w:lang w:val="en"/>
        </w:rPr>
        <w:t xml:space="preserve"> </w:t>
      </w:r>
      <w:r w:rsidR="00D47AAC" w:rsidRPr="001C5F38">
        <w:rPr>
          <w:lang w:val="en"/>
        </w:rPr>
        <w:t xml:space="preserve">Through the </w:t>
      </w:r>
      <w:r w:rsidR="000556B5" w:rsidRPr="001C5F38">
        <w:rPr>
          <w:lang w:val="en"/>
        </w:rPr>
        <w:t>Addressing</w:t>
      </w:r>
      <w:r w:rsidR="00D47AAC" w:rsidRPr="001C5F38">
        <w:rPr>
          <w:lang w:val="en"/>
        </w:rPr>
        <w:t xml:space="preserve"> </w:t>
      </w:r>
      <w:r w:rsidR="00DF15DC" w:rsidRPr="001C5F38">
        <w:rPr>
          <w:lang w:val="en"/>
        </w:rPr>
        <w:t>each Device</w:t>
      </w:r>
      <w:r w:rsidR="00D47AAC" w:rsidRPr="001C5F38">
        <w:rPr>
          <w:lang w:val="en"/>
        </w:rPr>
        <w:t xml:space="preserve"> can be found and receive Data from the Internet. This addressing is called</w:t>
      </w:r>
      <w:r w:rsidR="00D47AAC" w:rsidRPr="001C5F38">
        <w:rPr>
          <w:b/>
          <w:lang w:val="en"/>
        </w:rPr>
        <w:t xml:space="preserve"> IP-</w:t>
      </w:r>
      <w:r w:rsidR="00D919C9" w:rsidRPr="001C5F38">
        <w:rPr>
          <w:b/>
          <w:lang w:val="en"/>
        </w:rPr>
        <w:t>Address</w:t>
      </w:r>
      <w:r w:rsidR="00D919C9" w:rsidRPr="001C5F38">
        <w:rPr>
          <w:lang w:val="en"/>
        </w:rPr>
        <w:t>.</w:t>
      </w:r>
      <w:r w:rsidR="00951410" w:rsidRPr="001C5F38">
        <w:rPr>
          <w:lang w:val="en"/>
        </w:rPr>
        <w:t xml:space="preserve"> It is a string of Number unique to each computer or Device.</w:t>
      </w:r>
    </w:p>
    <w:p w14:paraId="5203CB80" w14:textId="6758B368" w:rsidR="00D47AAC" w:rsidRPr="001C5F38" w:rsidRDefault="00D47AAC" w:rsidP="00D47AAC">
      <w:pPr>
        <w:rPr>
          <w:rFonts w:ascii="Arial" w:hAnsi="Arial" w:cs="Arial"/>
        </w:rPr>
      </w:pPr>
    </w:p>
    <w:p w14:paraId="35E526BD" w14:textId="2C7E8915" w:rsidR="00D47AAC" w:rsidRPr="001C5F38" w:rsidRDefault="00951410" w:rsidP="001C7257">
      <w:pPr>
        <w:rPr>
          <w:rFonts w:ascii="Arial" w:eastAsia="Times New Roman" w:hAnsi="Arial" w:cs="Arial"/>
          <w:lang w:eastAsia="de-DE"/>
        </w:rPr>
      </w:pPr>
      <w:r w:rsidRPr="001C5F38">
        <w:rPr>
          <w:noProof/>
          <w:lang w:val="en"/>
        </w:rPr>
        <mc:AlternateContent>
          <mc:Choice Requires="wps">
            <w:drawing>
              <wp:anchor distT="0" distB="0" distL="114300" distR="114300" simplePos="0" relativeHeight="251659264" behindDoc="0" locked="0" layoutInCell="1" allowOverlap="1" wp14:anchorId="55429798" wp14:editId="1C625865">
                <wp:simplePos x="0" y="0"/>
                <wp:positionH relativeFrom="column">
                  <wp:posOffset>-487045</wp:posOffset>
                </wp:positionH>
                <wp:positionV relativeFrom="paragraph">
                  <wp:posOffset>281940</wp:posOffset>
                </wp:positionV>
                <wp:extent cx="4584700" cy="2362200"/>
                <wp:effectExtent l="19050" t="0" r="44450" b="38100"/>
                <wp:wrapNone/>
                <wp:docPr id="7" name="Nuage 7"/>
                <wp:cNvGraphicFramePr/>
                <a:graphic xmlns:a="http://schemas.openxmlformats.org/drawingml/2006/main">
                  <a:graphicData uri="http://schemas.microsoft.com/office/word/2010/wordprocessingShape">
                    <wps:wsp>
                      <wps:cNvSpPr/>
                      <wps:spPr>
                        <a:xfrm>
                          <a:off x="0" y="0"/>
                          <a:ext cx="4584700" cy="2362200"/>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F955B" id="Nuage 7" o:spid="_x0000_s1026" style="position:absolute;margin-left:-38.35pt;margin-top:22.2pt;width:361pt;height:1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498055,1431373;229235,1387793;735250,1908297;617661,1929130;1748766,2137463;1677873,2042319;3059332,1900204;3030996,2004589;3622019,1255137;3967039,1645338;4435910,839565;4282237,985890;4067223,296697;4075289,365813;3085970,216098;3164717,127953;2349765,258092;2387865,182086;1485782,283901;1623748,357611;437987,863351;413897,785760" o:connectangles="0,0,0,0,0,0,0,0,0,0,0,0,0,0,0,0,0,0,0,0,0,0"/>
              </v:shape>
            </w:pict>
          </mc:Fallback>
        </mc:AlternateContent>
      </w:r>
    </w:p>
    <w:p w14:paraId="1AD7AD30" w14:textId="64F1D4D3" w:rsidR="00392491" w:rsidRPr="001C5F38" w:rsidRDefault="00392491" w:rsidP="001C7257">
      <w:pPr>
        <w:rPr>
          <w:rFonts w:ascii="Arial" w:eastAsia="Times New Roman" w:hAnsi="Arial" w:cs="Arial"/>
          <w:lang w:eastAsia="de-DE"/>
        </w:rPr>
      </w:pPr>
    </w:p>
    <w:p w14:paraId="590418F1" w14:textId="40F4234F" w:rsidR="00F63032" w:rsidRPr="001C5F38" w:rsidRDefault="00D47AAC" w:rsidP="001C7257">
      <w:pPr>
        <w:rPr>
          <w:rFonts w:ascii="Arial" w:eastAsia="Times New Roman" w:hAnsi="Arial" w:cs="Arial"/>
          <w:noProof/>
          <w:lang w:eastAsia="de-DE"/>
        </w:rPr>
      </w:pPr>
      <w:r w:rsidRPr="001C5F38">
        <w:rPr>
          <w:noProof/>
          <w:lang w:val="en"/>
        </w:rPr>
        <mc:AlternateContent>
          <mc:Choice Requires="wps">
            <w:drawing>
              <wp:anchor distT="0" distB="0" distL="114300" distR="114300" simplePos="0" relativeHeight="251665408" behindDoc="0" locked="0" layoutInCell="1" allowOverlap="1" wp14:anchorId="70FB686F" wp14:editId="1271A35C">
                <wp:simplePos x="0" y="0"/>
                <wp:positionH relativeFrom="column">
                  <wp:posOffset>1805305</wp:posOffset>
                </wp:positionH>
                <wp:positionV relativeFrom="paragraph">
                  <wp:posOffset>814705</wp:posOffset>
                </wp:positionV>
                <wp:extent cx="1130300" cy="425450"/>
                <wp:effectExtent l="0" t="0" r="12700" b="12700"/>
                <wp:wrapNone/>
                <wp:docPr id="13" name="Rectangle : coins arrondis 13"/>
                <wp:cNvGraphicFramePr/>
                <a:graphic xmlns:a="http://schemas.openxmlformats.org/drawingml/2006/main">
                  <a:graphicData uri="http://schemas.microsoft.com/office/word/2010/wordprocessingShape">
                    <wps:wsp>
                      <wps:cNvSpPr/>
                      <wps:spPr>
                        <a:xfrm>
                          <a:off x="0" y="0"/>
                          <a:ext cx="1130300" cy="425450"/>
                        </a:xfrm>
                        <a:prstGeom prst="round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10B94585" w14:textId="3C787E77" w:rsidR="00D47AAC" w:rsidRPr="00D47AAC" w:rsidRDefault="00D47AAC" w:rsidP="00D47AAC">
                            <w:pPr>
                              <w:jc w:val="center"/>
                              <w:rPr>
                                <w:b/>
                                <w:bCs/>
                                <w:color w:val="FF0000"/>
                                <w:sz w:val="36"/>
                                <w:szCs w:val="36"/>
                              </w:rPr>
                            </w:pPr>
                            <w:r w:rsidRPr="00D47AAC">
                              <w:rPr>
                                <w:b/>
                                <w:color w:val="FF0000"/>
                                <w:sz w:val="36"/>
                                <w:szCs w:val="36"/>
                                <w:lang w:val="en"/>
                              </w:rP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FB686F" id="Rectangle : coins arrondis 13" o:spid="_x0000_s1026" style="position:absolute;margin-left:142.15pt;margin-top:64.15pt;width:89pt;height:33.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" fillcolor="white [3201]" strokecolor="white [3212]" strokeweight="1pt">
                <v:stroke joinstyle="miter"/>
                <v:textbox>
                  <w:txbxContent>
                    <w:p w14:paraId="10B94585" w14:textId="3C787E77" w:rsidR="00D47AAC" w:rsidRPr="00D47AAC" w:rsidRDefault="00D47AAC" w:rsidP="00D47AAC">
                      <w:pPr>
                        <w:jc w:val="center"/>
                        <w:rPr>
                          <w:b/>
                          <w:bCs/>
                          <w:color w:val="FF0000"/>
                          <w:sz w:val="36"/>
                          <w:szCs w:val="36"/>
                        </w:rPr>
                      </w:pPr>
                      <w:r w:rsidRPr="00D47AAC">
                        <w:rPr>
                          <w:b/>
                          <w:color w:val="FF0000"/>
                          <w:sz w:val="36"/>
                          <w:szCs w:val="36"/>
                          <w:lang w:val="en"/>
                        </w:rPr>
                        <w:t>Internet</w:t>
                      </w:r>
                    </w:p>
                  </w:txbxContent>
                </v:textbox>
              </v:roundrect>
            </w:pict>
          </mc:Fallback>
        </mc:AlternateContent>
      </w:r>
      <w:r w:rsidR="00F63032" w:rsidRPr="001C5F38">
        <w:rPr>
          <w:noProof/>
          <w:lang w:val="en"/>
        </w:rPr>
        <w:tab/>
      </w:r>
      <w:r w:rsidR="00F63032" w:rsidRPr="001C5F38">
        <w:rPr>
          <w:noProof/>
          <w:lang w:val="en"/>
        </w:rPr>
        <w:drawing>
          <wp:inline distT="0" distB="0" distL="0" distR="0" wp14:anchorId="0223EF0C" wp14:editId="3ACFF3B7">
            <wp:extent cx="749300" cy="749300"/>
            <wp:effectExtent l="0" t="0" r="0" b="0"/>
            <wp:docPr id="4" name="Graphique 4" descr="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que 4" descr="Ordinateur portable"/>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749300" cy="749300"/>
                    </a:xfrm>
                    <a:prstGeom prst="rect">
                      <a:avLst/>
                    </a:prstGeom>
                  </pic:spPr>
                </pic:pic>
              </a:graphicData>
            </a:graphic>
          </wp:inline>
        </w:drawing>
      </w:r>
      <w:r w:rsidR="00392491" w:rsidRPr="001C5F38">
        <w:rPr>
          <w:noProof/>
          <w:lang w:val="en"/>
        </w:rPr>
        <w:t xml:space="preserve">             </w:t>
      </w:r>
      <w:r w:rsidR="00F63032" w:rsidRPr="001C5F38">
        <w:rPr>
          <w:noProof/>
          <w:lang w:val="en"/>
        </w:rPr>
        <w:drawing>
          <wp:inline distT="0" distB="0" distL="0" distR="0" wp14:anchorId="45E1E104" wp14:editId="7899A18D">
            <wp:extent cx="787400" cy="787400"/>
            <wp:effectExtent l="0" t="0" r="0" b="0"/>
            <wp:docPr id="6" name="Graphique 6" descr="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que 4" descr="Ordinateur portable"/>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787400" cy="787400"/>
                    </a:xfrm>
                    <a:prstGeom prst="rect">
                      <a:avLst/>
                    </a:prstGeom>
                  </pic:spPr>
                </pic:pic>
              </a:graphicData>
            </a:graphic>
          </wp:inline>
        </w:drawing>
      </w:r>
    </w:p>
    <w:p w14:paraId="3D342CB7" w14:textId="59EE0176" w:rsidR="00F63032" w:rsidRPr="001C5F38" w:rsidRDefault="00392491" w:rsidP="001C7257">
      <w:pPr>
        <w:rPr>
          <w:rFonts w:ascii="Arial" w:eastAsia="Times New Roman" w:hAnsi="Arial" w:cs="Arial"/>
          <w:noProof/>
          <w:lang w:eastAsia="de-DE"/>
        </w:rPr>
      </w:pPr>
      <w:r w:rsidRPr="001C5F38">
        <w:rPr>
          <w:rFonts w:ascii="Arial" w:eastAsia="Times New Roman" w:hAnsi="Arial" w:cs="Arial"/>
          <w:noProof/>
          <w:lang w:eastAsia="de-DE"/>
        </w:rPr>
        <w:t xml:space="preserve">                       </w:t>
      </w:r>
      <w:r w:rsidR="002A34B5" w:rsidRPr="001C5F38">
        <w:rPr>
          <w:rFonts w:ascii="Arial" w:eastAsia="Times New Roman" w:hAnsi="Arial" w:cs="Arial"/>
          <w:noProof/>
          <w:lang w:eastAsia="de-DE"/>
        </w:rPr>
        <w:drawing>
          <wp:inline distT="0" distB="0" distL="0" distR="0" wp14:anchorId="1ABAFD89" wp14:editId="129D394E">
            <wp:extent cx="723900" cy="723900"/>
            <wp:effectExtent l="0" t="0" r="0" b="0"/>
            <wp:docPr id="5" name="Graphique 5" descr="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que 4" descr="Ordinateur portable"/>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723900" cy="723900"/>
                    </a:xfrm>
                    <a:prstGeom prst="rect">
                      <a:avLst/>
                    </a:prstGeom>
                  </pic:spPr>
                </pic:pic>
              </a:graphicData>
            </a:graphic>
          </wp:inline>
        </w:drawing>
      </w:r>
      <w:r w:rsidRPr="001C5F38">
        <w:rPr>
          <w:rFonts w:ascii="Arial" w:eastAsia="Times New Roman" w:hAnsi="Arial" w:cs="Arial"/>
          <w:noProof/>
          <w:lang w:eastAsia="de-DE"/>
        </w:rPr>
        <w:t xml:space="preserve">  </w:t>
      </w:r>
    </w:p>
    <w:p w14:paraId="5B3A8252" w14:textId="0F49DDDD" w:rsidR="00F63032" w:rsidRPr="001C5F38" w:rsidRDefault="00951410" w:rsidP="001C7257">
      <w:pPr>
        <w:rPr>
          <w:rFonts w:ascii="Arial" w:eastAsia="Times New Roman" w:hAnsi="Arial" w:cs="Arial"/>
          <w:noProof/>
          <w:lang w:eastAsia="de-DE"/>
        </w:rPr>
      </w:pPr>
      <w:r w:rsidRPr="001C5F38">
        <w:rPr>
          <w:noProof/>
          <w:lang w:val="en"/>
        </w:rPr>
        <mc:AlternateContent>
          <mc:Choice Requires="wps">
            <w:drawing>
              <wp:anchor distT="0" distB="0" distL="114300" distR="114300" simplePos="0" relativeHeight="251661312" behindDoc="0" locked="0" layoutInCell="1" allowOverlap="1" wp14:anchorId="76F3A6C8" wp14:editId="41AC4E46">
                <wp:simplePos x="0" y="0"/>
                <wp:positionH relativeFrom="column">
                  <wp:posOffset>1583055</wp:posOffset>
                </wp:positionH>
                <wp:positionV relativeFrom="paragraph">
                  <wp:posOffset>27305</wp:posOffset>
                </wp:positionV>
                <wp:extent cx="323850" cy="863600"/>
                <wp:effectExtent l="19050" t="19050" r="38100" b="31750"/>
                <wp:wrapNone/>
                <wp:docPr id="9" name="Flèche : double flèche verticale 9"/>
                <wp:cNvGraphicFramePr/>
                <a:graphic xmlns:a="http://schemas.openxmlformats.org/drawingml/2006/main">
                  <a:graphicData uri="http://schemas.microsoft.com/office/word/2010/wordprocessingShape">
                    <wps:wsp>
                      <wps:cNvSpPr/>
                      <wps:spPr>
                        <a:xfrm>
                          <a:off x="0" y="0"/>
                          <a:ext cx="323850" cy="863600"/>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7A2698"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Flèche : double flèche verticale 9" o:spid="_x0000_s1026" type="#_x0000_t70" style="position:absolute;margin-left:124.65pt;margin-top:2.15pt;width:25.5pt;height:6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" adj=",4050" fillcolor="#4472c4 [3204]" strokecolor="#1f3763 [1604]" strokeweight="1pt"/>
            </w:pict>
          </mc:Fallback>
        </mc:AlternateContent>
      </w:r>
    </w:p>
    <w:p w14:paraId="5C33A7BA" w14:textId="1FD12255" w:rsidR="00392491" w:rsidRPr="001C5F38" w:rsidRDefault="002A34B5" w:rsidP="001C7257">
      <w:pPr>
        <w:rPr>
          <w:rFonts w:ascii="Arial" w:eastAsia="Times New Roman" w:hAnsi="Arial" w:cs="Arial"/>
          <w:noProof/>
          <w:lang w:eastAsia="de-DE"/>
        </w:rPr>
      </w:pPr>
      <w:r w:rsidRPr="001C5F38">
        <w:rPr>
          <w:noProof/>
          <w:lang w:val="en"/>
        </w:rPr>
        <mc:AlternateContent>
          <mc:Choice Requires="wps">
            <w:drawing>
              <wp:anchor distT="0" distB="0" distL="114300" distR="114300" simplePos="0" relativeHeight="251662336" behindDoc="0" locked="0" layoutInCell="1" allowOverlap="1" wp14:anchorId="12EFE565" wp14:editId="2911E951">
                <wp:simplePos x="0" y="0"/>
                <wp:positionH relativeFrom="column">
                  <wp:posOffset>2091055</wp:posOffset>
                </wp:positionH>
                <wp:positionV relativeFrom="paragraph">
                  <wp:posOffset>6350</wp:posOffset>
                </wp:positionV>
                <wp:extent cx="1162050" cy="495300"/>
                <wp:effectExtent l="0" t="0" r="19050" b="19050"/>
                <wp:wrapNone/>
                <wp:docPr id="10" name="Zone de texte 10"/>
                <wp:cNvGraphicFramePr/>
                <a:graphic xmlns:a="http://schemas.openxmlformats.org/drawingml/2006/main">
                  <a:graphicData uri="http://schemas.microsoft.com/office/word/2010/wordprocessingShape">
                    <wps:wsp>
                      <wps:cNvSpPr txBox="1"/>
                      <wps:spPr>
                        <a:xfrm>
                          <a:off x="0" y="0"/>
                          <a:ext cx="1162050" cy="495300"/>
                        </a:xfrm>
                        <a:prstGeom prst="rect">
                          <a:avLst/>
                        </a:prstGeom>
                        <a:solidFill>
                          <a:schemeClr val="lt1"/>
                        </a:solidFill>
                        <a:ln w="6350">
                          <a:solidFill>
                            <a:prstClr val="black"/>
                          </a:solidFill>
                        </a:ln>
                      </wps:spPr>
                      <wps:txbx>
                        <w:txbxContent>
                          <w:p w14:paraId="6958A105" w14:textId="32FB30D2" w:rsidR="00392491" w:rsidRDefault="00392491">
                            <w:r>
                              <w:rPr>
                                <w:lang w:val="en"/>
                              </w:rPr>
                              <w:t xml:space="preserve">Data </w:t>
                            </w:r>
                            <w:proofErr w:type="gramStart"/>
                            <w:r w:rsidR="00D919C9">
                              <w:rPr>
                                <w:lang w:val="en"/>
                              </w:rPr>
                              <w:t>exchange</w:t>
                            </w:r>
                            <w:r>
                              <w:rPr>
                                <w:lang w:val="en"/>
                              </w:rPr>
                              <w:t xml:space="preserve">  How</w:t>
                            </w:r>
                            <w:proofErr w:type="gramEnd"/>
                            <w:r>
                              <w:rPr>
                                <w:lang w:val="e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EFE565" id="_x0000_t202" coordsize="21600,21600" o:spt="202" path="m,l,21600r21600,l21600,xe">
                <v:stroke joinstyle="miter"/>
                <v:path gradientshapeok="t" o:connecttype="rect"/>
              </v:shapetype>
              <v:shape id="Zone de texte 10" o:spid="_x0000_s1027" type="#_x0000_t202" style="position:absolute;margin-left:164.65pt;margin-top:.5pt;width:91.5pt;height:3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" fillcolor="white [3201]" strokeweight=".5pt">
                <v:textbox>
                  <w:txbxContent>
                    <w:p w14:paraId="6958A105" w14:textId="32FB30D2" w:rsidR="00392491" w:rsidRDefault="00392491">
                      <w:r>
                        <w:rPr>
                          <w:lang w:val="en"/>
                        </w:rPr>
                        <w:t xml:space="preserve">Data </w:t>
                      </w:r>
                      <w:r w:rsidR="00D919C9">
                        <w:rPr>
                          <w:lang w:val="en"/>
                        </w:rPr>
                        <w:t>exchange</w:t>
                      </w:r>
                      <w:r>
                        <w:rPr>
                          <w:lang w:val="en"/>
                        </w:rPr>
                        <w:t xml:space="preserve">  How??</w:t>
                      </w:r>
                    </w:p>
                  </w:txbxContent>
                </v:textbox>
              </v:shape>
            </w:pict>
          </mc:Fallback>
        </mc:AlternateContent>
      </w:r>
      <w:r w:rsidR="00951410" w:rsidRPr="001C5F38">
        <w:rPr>
          <w:noProof/>
          <w:lang w:val="en"/>
        </w:rPr>
        <mc:AlternateContent>
          <mc:Choice Requires="wps">
            <w:drawing>
              <wp:anchor distT="0" distB="0" distL="114300" distR="114300" simplePos="0" relativeHeight="251663360" behindDoc="0" locked="0" layoutInCell="1" allowOverlap="1" wp14:anchorId="230297BA" wp14:editId="1D23D042">
                <wp:simplePos x="0" y="0"/>
                <wp:positionH relativeFrom="column">
                  <wp:posOffset>116205</wp:posOffset>
                </wp:positionH>
                <wp:positionV relativeFrom="paragraph">
                  <wp:posOffset>234950</wp:posOffset>
                </wp:positionV>
                <wp:extent cx="1358900" cy="393700"/>
                <wp:effectExtent l="0" t="0" r="12700" b="25400"/>
                <wp:wrapNone/>
                <wp:docPr id="11" name="Ellipse 11"/>
                <wp:cNvGraphicFramePr/>
                <a:graphic xmlns:a="http://schemas.openxmlformats.org/drawingml/2006/main">
                  <a:graphicData uri="http://schemas.microsoft.com/office/word/2010/wordprocessingShape">
                    <wps:wsp>
                      <wps:cNvSpPr/>
                      <wps:spPr>
                        <a:xfrm>
                          <a:off x="0" y="0"/>
                          <a:ext cx="1358900" cy="393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DFAE32" w14:textId="26A903E3" w:rsidR="00392491" w:rsidRDefault="00392491" w:rsidP="00392491">
                            <w:pPr>
                              <w:jc w:val="center"/>
                            </w:pPr>
                            <w:r>
                              <w:rPr>
                                <w:lang w:val="en"/>
                              </w:rPr>
                              <w:t>IP-Address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0297BA" id="Ellipse 11" o:spid="_x0000_s1028" style="position:absolute;margin-left:9.15pt;margin-top:18.5pt;width:107pt;height:3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" fillcolor="#4472c4 [3204]" strokecolor="#1f3763 [1604]" strokeweight="1pt">
                <v:stroke joinstyle="miter"/>
                <v:textbox>
                  <w:txbxContent>
                    <w:p w14:paraId="0EDFAE32" w14:textId="26A903E3" w:rsidR="00392491" w:rsidRDefault="00392491" w:rsidP="00392491">
                      <w:pPr>
                        <w:jc w:val="center"/>
                      </w:pPr>
                      <w:r>
                        <w:rPr>
                          <w:lang w:val="en"/>
                        </w:rPr>
                        <w:t>IP-Address</w:t>
                      </w:r>
                    </w:p>
                  </w:txbxContent>
                </v:textbox>
              </v:oval>
            </w:pict>
          </mc:Fallback>
        </mc:AlternateContent>
      </w:r>
    </w:p>
    <w:p w14:paraId="25AC9102" w14:textId="77777777" w:rsidR="00392491" w:rsidRPr="001C5F38" w:rsidRDefault="00392491" w:rsidP="001C7257">
      <w:pPr>
        <w:rPr>
          <w:rFonts w:ascii="Arial" w:eastAsia="Times New Roman" w:hAnsi="Arial" w:cs="Arial"/>
          <w:noProof/>
          <w:lang w:eastAsia="de-DE"/>
        </w:rPr>
      </w:pPr>
    </w:p>
    <w:p w14:paraId="21026519" w14:textId="4D95697B" w:rsidR="00F63032" w:rsidRPr="001C5F38" w:rsidRDefault="00392491" w:rsidP="00D47AAC">
      <w:pPr>
        <w:ind w:left="1416" w:firstLine="708"/>
        <w:rPr>
          <w:rFonts w:ascii="Arial" w:eastAsia="Times New Roman" w:hAnsi="Arial" w:cs="Arial"/>
          <w:lang w:eastAsia="de-DE"/>
        </w:rPr>
      </w:pPr>
      <w:r w:rsidRPr="001C5F38">
        <w:rPr>
          <w:noProof/>
          <w:lang w:val="en"/>
        </w:rPr>
        <mc:AlternateContent>
          <mc:Choice Requires="wps">
            <w:drawing>
              <wp:anchor distT="0" distB="0" distL="114300" distR="114300" simplePos="0" relativeHeight="251664384" behindDoc="0" locked="0" layoutInCell="1" allowOverlap="1" wp14:anchorId="060CAC20" wp14:editId="634EB881">
                <wp:simplePos x="0" y="0"/>
                <wp:positionH relativeFrom="column">
                  <wp:posOffset>2160905</wp:posOffset>
                </wp:positionH>
                <wp:positionV relativeFrom="paragraph">
                  <wp:posOffset>275590</wp:posOffset>
                </wp:positionV>
                <wp:extent cx="1200150" cy="279400"/>
                <wp:effectExtent l="0" t="0" r="19050" b="25400"/>
                <wp:wrapNone/>
                <wp:docPr id="12" name="Zone de texte 12"/>
                <wp:cNvGraphicFramePr/>
                <a:graphic xmlns:a="http://schemas.openxmlformats.org/drawingml/2006/main">
                  <a:graphicData uri="http://schemas.microsoft.com/office/word/2010/wordprocessingShape">
                    <wps:wsp>
                      <wps:cNvSpPr txBox="1"/>
                      <wps:spPr>
                        <a:xfrm>
                          <a:off x="0" y="0"/>
                          <a:ext cx="1200150" cy="279400"/>
                        </a:xfrm>
                        <a:prstGeom prst="rect">
                          <a:avLst/>
                        </a:prstGeom>
                        <a:solidFill>
                          <a:schemeClr val="lt1"/>
                        </a:solidFill>
                        <a:ln w="6350">
                          <a:solidFill>
                            <a:prstClr val="black"/>
                          </a:solidFill>
                        </a:ln>
                      </wps:spPr>
                      <wps:txbx>
                        <w:txbxContent>
                          <w:p w14:paraId="59E3E52C" w14:textId="247E4B47" w:rsidR="00392491" w:rsidRDefault="00392491">
                            <w:r>
                              <w:rPr>
                                <w:lang w:val="en"/>
                              </w:rPr>
                              <w:t>User Computer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CAC20" id="Zone de texte 12" o:spid="_x0000_s1029" type="#_x0000_t202" style="position:absolute;left:0;text-align:left;margin-left:170.15pt;margin-top:21.7pt;width:94.5pt;height:2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" fillcolor="white [3201]" strokeweight=".5pt">
                <v:textbox>
                  <w:txbxContent>
                    <w:p w14:paraId="59E3E52C" w14:textId="247E4B47" w:rsidR="00392491" w:rsidRDefault="00392491">
                      <w:r>
                        <w:rPr>
                          <w:lang w:val="en"/>
                        </w:rPr>
                        <w:t>User Computer</w:t>
                      </w:r>
                    </w:p>
                  </w:txbxContent>
                </v:textbox>
              </v:shape>
            </w:pict>
          </mc:Fallback>
        </mc:AlternateContent>
      </w:r>
      <w:r w:rsidR="00F63032" w:rsidRPr="001C5F38">
        <w:rPr>
          <w:noProof/>
          <w:lang w:val="en"/>
        </w:rPr>
        <w:drawing>
          <wp:inline distT="0" distB="0" distL="0" distR="0" wp14:anchorId="027B80B5" wp14:editId="57056489">
            <wp:extent cx="914400" cy="914400"/>
            <wp:effectExtent l="0" t="0" r="0" b="0"/>
            <wp:docPr id="3" name="Graphique 3" descr="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que 3" descr="Internet"/>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inline>
        </w:drawing>
      </w:r>
    </w:p>
    <w:p w14:paraId="397B280E" w14:textId="77777777" w:rsidR="002A34B5" w:rsidRPr="001C5F38" w:rsidRDefault="002A34B5" w:rsidP="00392491">
      <w:pPr>
        <w:rPr>
          <w:rFonts w:ascii="Arial" w:eastAsia="Times New Roman" w:hAnsi="Arial" w:cs="Arial"/>
          <w:lang w:eastAsia="de-DE"/>
        </w:rPr>
      </w:pPr>
    </w:p>
    <w:p w14:paraId="4826B470" w14:textId="1C099B4A" w:rsidR="00D47AAC" w:rsidRPr="001C5F38" w:rsidRDefault="002A34B5" w:rsidP="00392491">
      <w:pPr>
        <w:rPr>
          <w:rFonts w:ascii="Arial" w:eastAsia="Times New Roman" w:hAnsi="Arial" w:cs="Arial"/>
          <w:lang w:eastAsia="de-DE"/>
        </w:rPr>
      </w:pPr>
      <w:r w:rsidRPr="001C5F38">
        <w:rPr>
          <w:lang w:val="en"/>
        </w:rPr>
        <w:t xml:space="preserve">The IP has two types of </w:t>
      </w:r>
      <w:r w:rsidR="00FF59D8" w:rsidRPr="001C5F38">
        <w:rPr>
          <w:lang w:val="en"/>
        </w:rPr>
        <w:t>Addressing</w:t>
      </w:r>
      <w:r w:rsidRPr="001C5F38">
        <w:rPr>
          <w:lang w:val="en"/>
        </w:rPr>
        <w:t>: The IPv4 and The IPv6.</w:t>
      </w:r>
    </w:p>
    <w:p w14:paraId="6F74DDEE" w14:textId="2650C2EB" w:rsidR="002A34B5" w:rsidRPr="001C5F38" w:rsidRDefault="002A34B5" w:rsidP="00392491">
      <w:pPr>
        <w:rPr>
          <w:rFonts w:ascii="Arial" w:eastAsia="Times New Roman" w:hAnsi="Arial" w:cs="Arial"/>
          <w:lang w:eastAsia="de-DE"/>
        </w:rPr>
      </w:pPr>
      <w:r w:rsidRPr="001C5F38">
        <w:rPr>
          <w:lang w:val="en"/>
        </w:rPr>
        <w:t>In the following we are going to set the focus on the IPv6 and see the difference with IPv4 and IPv4 and at least we are going to see how IPv6 works.</w:t>
      </w:r>
    </w:p>
    <w:p w14:paraId="035273FD" w14:textId="218DEEB2" w:rsidR="002A34B5" w:rsidRPr="001C5F38" w:rsidRDefault="002A34B5" w:rsidP="002A34B5">
      <w:pPr>
        <w:pStyle w:val="Title"/>
        <w:rPr>
          <w:rFonts w:ascii="Arial" w:eastAsia="Times New Roman" w:hAnsi="Arial" w:cs="Arial"/>
          <w:lang w:eastAsia="de-DE"/>
        </w:rPr>
      </w:pPr>
      <w:r w:rsidRPr="001C5F38">
        <w:rPr>
          <w:lang w:val="en"/>
        </w:rPr>
        <w:t>IPv6</w:t>
      </w:r>
    </w:p>
    <w:p w14:paraId="62E4039C" w14:textId="5D0AF9BB" w:rsidR="00951410" w:rsidRPr="001C5F38" w:rsidRDefault="00951410" w:rsidP="00392491">
      <w:pPr>
        <w:rPr>
          <w:rFonts w:ascii="Arial" w:eastAsia="Times New Roman" w:hAnsi="Arial" w:cs="Arial"/>
          <w:lang w:eastAsia="de-DE"/>
        </w:rPr>
      </w:pPr>
    </w:p>
    <w:p w14:paraId="091B5753" w14:textId="78AA21B3" w:rsidR="0016468B" w:rsidRPr="002B0EB6" w:rsidRDefault="0016468B" w:rsidP="0016468B">
      <w:pPr>
        <w:pStyle w:val="Subtitle"/>
        <w:rPr>
          <w:rFonts w:ascii="Arial" w:eastAsia="Times New Roman" w:hAnsi="Arial" w:cs="Arial"/>
          <w:color w:val="00B0F0"/>
          <w:lang w:eastAsia="de-DE"/>
        </w:rPr>
      </w:pPr>
      <w:r w:rsidRPr="002B0EB6">
        <w:rPr>
          <w:color w:val="00B0F0"/>
          <w:lang w:val="en"/>
        </w:rPr>
        <w:t>IPv4 Vs IPv6</w:t>
      </w:r>
    </w:p>
    <w:p w14:paraId="7CE5A898" w14:textId="6026ED1C" w:rsidR="0016468B" w:rsidRPr="001C5F38" w:rsidRDefault="00203B1A" w:rsidP="00392491">
      <w:pPr>
        <w:rPr>
          <w:rFonts w:ascii="Arial" w:eastAsia="Times New Roman" w:hAnsi="Arial" w:cs="Arial"/>
          <w:lang w:eastAsia="de-DE"/>
        </w:rPr>
      </w:pPr>
      <w:r>
        <w:rPr>
          <w:lang w:val="en"/>
        </w:rPr>
        <w:t>Before the existence of IPV6 there was IPV</w:t>
      </w:r>
      <w:proofErr w:type="gramStart"/>
      <w:r>
        <w:rPr>
          <w:lang w:val="en"/>
        </w:rPr>
        <w:t>4 ,</w:t>
      </w:r>
      <w:proofErr w:type="gramEnd"/>
      <w:r>
        <w:rPr>
          <w:lang w:val="en"/>
        </w:rPr>
        <w:t xml:space="preserve"> which origi</w:t>
      </w:r>
      <w:r w:rsidR="00F77FDA">
        <w:rPr>
          <w:lang w:val="en"/>
        </w:rPr>
        <w:t xml:space="preserve">nally could host billion of IP </w:t>
      </w:r>
      <w:r w:rsidR="00054AF9">
        <w:rPr>
          <w:lang w:val="en"/>
        </w:rPr>
        <w:t>addresses</w:t>
      </w:r>
      <w:r w:rsidR="00F77FDA">
        <w:rPr>
          <w:lang w:val="en"/>
        </w:rPr>
        <w:t xml:space="preserve"> , and in o</w:t>
      </w:r>
      <w:r w:rsidR="00F52D1E">
        <w:rPr>
          <w:lang w:val="en"/>
        </w:rPr>
        <w:t xml:space="preserve">rder to overcome this  shortage , IPV6 </w:t>
      </w:r>
      <w:r w:rsidR="00054AF9">
        <w:rPr>
          <w:lang w:val="en"/>
        </w:rPr>
        <w:t xml:space="preserve">came to existence . </w:t>
      </w:r>
      <w:r w:rsidR="0016468B" w:rsidRPr="001C5F38">
        <w:rPr>
          <w:lang w:val="en"/>
        </w:rPr>
        <w:t xml:space="preserve">Ipv4 allows 4 Billion unique addresses. </w:t>
      </w:r>
      <w:r w:rsidR="0016468B" w:rsidRPr="001C5F38">
        <w:rPr>
          <w:lang w:val="en"/>
        </w:rPr>
        <w:lastRenderedPageBreak/>
        <w:t xml:space="preserve">With the </w:t>
      </w:r>
      <w:proofErr w:type="gramStart"/>
      <w:r w:rsidR="0016468B" w:rsidRPr="001C5F38">
        <w:rPr>
          <w:lang w:val="en"/>
        </w:rPr>
        <w:t>amount</w:t>
      </w:r>
      <w:proofErr w:type="gramEnd"/>
      <w:r w:rsidR="0016468B" w:rsidRPr="001C5F38">
        <w:rPr>
          <w:lang w:val="en"/>
        </w:rPr>
        <w:t xml:space="preserve"> of small computer</w:t>
      </w:r>
      <w:r w:rsidR="00DA5405">
        <w:rPr>
          <w:lang w:val="en"/>
        </w:rPr>
        <w:t>s rapidly</w:t>
      </w:r>
      <w:r w:rsidR="00B105C5">
        <w:rPr>
          <w:lang w:val="en"/>
        </w:rPr>
        <w:t xml:space="preserve"> increasing</w:t>
      </w:r>
      <w:r w:rsidR="0016468B" w:rsidRPr="001C5F38">
        <w:rPr>
          <w:lang w:val="en"/>
        </w:rPr>
        <w:t xml:space="preserve"> in the world the </w:t>
      </w:r>
      <w:r w:rsidR="00DA5405" w:rsidRPr="001C5F38">
        <w:rPr>
          <w:lang w:val="en"/>
        </w:rPr>
        <w:t>three</w:t>
      </w:r>
      <w:r w:rsidR="0016468B" w:rsidRPr="001C5F38">
        <w:rPr>
          <w:lang w:val="en"/>
        </w:rPr>
        <w:t xml:space="preserve"> are not </w:t>
      </w:r>
      <w:r w:rsidR="002B0EB6" w:rsidRPr="001C5F38">
        <w:rPr>
          <w:lang w:val="en"/>
        </w:rPr>
        <w:t>enough</w:t>
      </w:r>
      <w:r w:rsidR="0016468B" w:rsidRPr="001C5F38">
        <w:rPr>
          <w:lang w:val="en"/>
        </w:rPr>
        <w:t xml:space="preserve"> Ipv4 addresses for all devices </w:t>
      </w:r>
      <w:r w:rsidR="00510BCE">
        <w:rPr>
          <w:lang w:val="en"/>
        </w:rPr>
        <w:t xml:space="preserve">that’s </w:t>
      </w:r>
      <w:r w:rsidR="0016468B" w:rsidRPr="001C5F38">
        <w:rPr>
          <w:lang w:val="en"/>
        </w:rPr>
        <w:t>why the update to IPv6</w:t>
      </w:r>
      <w:r w:rsidR="00510BCE">
        <w:rPr>
          <w:lang w:val="en"/>
        </w:rPr>
        <w:t xml:space="preserve"> was </w:t>
      </w:r>
      <w:r w:rsidR="00054AF9">
        <w:rPr>
          <w:lang w:val="en"/>
        </w:rPr>
        <w:t>made.</w:t>
      </w:r>
    </w:p>
    <w:p w14:paraId="7FB1BE4F" w14:textId="28CB7D29" w:rsidR="00951410" w:rsidRPr="001C5F38" w:rsidRDefault="0016468B" w:rsidP="00392491">
      <w:pPr>
        <w:rPr>
          <w:rFonts w:ascii="Arial" w:eastAsia="Times New Roman" w:hAnsi="Arial" w:cs="Arial"/>
          <w:lang w:eastAsia="de-DE"/>
        </w:rPr>
      </w:pPr>
      <w:r w:rsidRPr="001C5F38">
        <w:rPr>
          <w:lang w:val="en"/>
        </w:rPr>
        <w:t xml:space="preserve">The Ipv6 replace the 32-bit IPv4-address with </w:t>
      </w:r>
      <w:r w:rsidR="00FA0087" w:rsidRPr="001C5F38">
        <w:rPr>
          <w:lang w:val="en"/>
        </w:rPr>
        <w:t>a</w:t>
      </w:r>
      <w:r w:rsidRPr="001C5F38">
        <w:rPr>
          <w:lang w:val="en"/>
        </w:rPr>
        <w:t xml:space="preserve"> 128-bit address.</w:t>
      </w:r>
    </w:p>
    <w:p w14:paraId="1A7B7C81" w14:textId="0A8D9EF5" w:rsidR="006D2404" w:rsidRPr="001C5F38" w:rsidRDefault="006D2404" w:rsidP="00392491">
      <w:pPr>
        <w:rPr>
          <w:rFonts w:ascii="Arial" w:eastAsia="Times New Roman" w:hAnsi="Arial" w:cs="Arial"/>
          <w:lang w:eastAsia="de-DE"/>
        </w:rPr>
      </w:pPr>
      <w:r w:rsidRPr="001C5F38">
        <w:rPr>
          <w:lang w:val="en"/>
        </w:rPr>
        <w:t>The IPv6 also solve the issue with routing complexity faced by the IPv4: The IPv6 increased the complexity of Routing Information.</w:t>
      </w:r>
    </w:p>
    <w:p w14:paraId="3E68E2A1" w14:textId="58DDCBBE" w:rsidR="00580B0B" w:rsidRPr="00227FB5" w:rsidRDefault="00531C24" w:rsidP="00531C24">
      <w:pPr>
        <w:pStyle w:val="Subtitle"/>
        <w:rPr>
          <w:rFonts w:ascii="Arial" w:eastAsia="Times New Roman" w:hAnsi="Arial" w:cs="Arial"/>
          <w:color w:val="00B0F0"/>
          <w:lang w:eastAsia="de-DE"/>
        </w:rPr>
      </w:pPr>
      <w:r w:rsidRPr="00227FB5">
        <w:rPr>
          <w:color w:val="00B0F0"/>
          <w:lang w:val="en"/>
        </w:rPr>
        <w:t>How IPv6 Addresses are constructed</w:t>
      </w:r>
    </w:p>
    <w:p w14:paraId="4FDE1383" w14:textId="51BBC010" w:rsidR="00531C24" w:rsidRPr="001C5F38" w:rsidRDefault="00531C24" w:rsidP="00392491">
      <w:pPr>
        <w:rPr>
          <w:rFonts w:ascii="Arial" w:eastAsia="Times New Roman" w:hAnsi="Arial" w:cs="Arial"/>
          <w:lang w:eastAsia="de-DE"/>
        </w:rPr>
      </w:pPr>
      <w:r w:rsidRPr="001C5F38">
        <w:rPr>
          <w:lang w:val="en"/>
        </w:rPr>
        <w:t>The IPv6 addresses are writing in Hexadecimal Format to make it easier to read and listen.</w:t>
      </w:r>
    </w:p>
    <w:p w14:paraId="1F1DD5DD" w14:textId="104B217F" w:rsidR="006D2404" w:rsidRPr="001C5F38" w:rsidRDefault="006D2404" w:rsidP="00392491">
      <w:pPr>
        <w:rPr>
          <w:rFonts w:ascii="Arial" w:eastAsia="Times New Roman" w:hAnsi="Arial" w:cs="Arial"/>
          <w:lang w:eastAsia="de-DE"/>
        </w:rPr>
      </w:pPr>
      <w:r w:rsidRPr="001C5F38">
        <w:rPr>
          <w:lang w:val="en"/>
        </w:rPr>
        <w:t xml:space="preserve">The IPv6 address is </w:t>
      </w:r>
      <w:r w:rsidR="00227FB5" w:rsidRPr="001C5F38">
        <w:rPr>
          <w:lang w:val="en"/>
        </w:rPr>
        <w:t>divided</w:t>
      </w:r>
      <w:r w:rsidRPr="001C5F38">
        <w:rPr>
          <w:lang w:val="en"/>
        </w:rPr>
        <w:t xml:space="preserve"> in eight 16-bits groups. (figure 2)</w:t>
      </w:r>
    </w:p>
    <w:p w14:paraId="697CE637" w14:textId="77777777" w:rsidR="00FD1040" w:rsidRDefault="006D2404" w:rsidP="00FD1040">
      <w:pPr>
        <w:keepNext/>
      </w:pPr>
      <w:r w:rsidRPr="001C5F38">
        <w:rPr>
          <w:rFonts w:ascii="Arial" w:eastAsia="Times New Roman" w:hAnsi="Arial" w:cs="Arial"/>
          <w:noProof/>
          <w:lang w:eastAsia="de-DE"/>
        </w:rPr>
        <w:drawing>
          <wp:inline distT="0" distB="0" distL="0" distR="0" wp14:anchorId="4633B8DA" wp14:editId="721FE9D8">
            <wp:extent cx="5760720" cy="1146175"/>
            <wp:effectExtent l="0" t="0" r="0" b="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720" cy="1146175"/>
                    </a:xfrm>
                    <a:prstGeom prst="rect">
                      <a:avLst/>
                    </a:prstGeom>
                  </pic:spPr>
                </pic:pic>
              </a:graphicData>
            </a:graphic>
          </wp:inline>
        </w:drawing>
      </w:r>
    </w:p>
    <w:p w14:paraId="3D58AE26" w14:textId="5017E808" w:rsidR="006D2404" w:rsidRPr="001C5F38" w:rsidRDefault="00FD1040" w:rsidP="00FD1040">
      <w:pPr>
        <w:pStyle w:val="Caption"/>
        <w:rPr>
          <w:rFonts w:ascii="Arial" w:eastAsia="Times New Roman" w:hAnsi="Arial" w:cs="Arial"/>
          <w:lang w:eastAsia="de-DE"/>
        </w:rPr>
      </w:pPr>
      <w:r>
        <w:rPr>
          <w:lang w:val="en"/>
        </w:rPr>
        <w:t xml:space="preserve">Figure </w:t>
      </w:r>
      <w:fldSimple w:instr=" SEQ Figure \* ARABIC ">
        <w:r w:rsidR="00772871">
          <w:rPr>
            <w:noProof/>
          </w:rPr>
          <w:t>1</w:t>
        </w:r>
      </w:fldSimple>
      <w:r>
        <w:rPr>
          <w:lang w:val="en"/>
        </w:rPr>
        <w:t xml:space="preserve"> IPv6 address</w:t>
      </w:r>
    </w:p>
    <w:p w14:paraId="34BF2D02" w14:textId="252E7D65" w:rsidR="00FF5AF7" w:rsidRPr="001C5F38" w:rsidRDefault="00FF5AF7" w:rsidP="00392491">
      <w:pPr>
        <w:rPr>
          <w:rFonts w:ascii="Arial" w:eastAsia="Times New Roman" w:hAnsi="Arial" w:cs="Arial"/>
          <w:lang w:eastAsia="de-DE"/>
        </w:rPr>
      </w:pPr>
    </w:p>
    <w:p w14:paraId="410EF61B" w14:textId="5C39BB19" w:rsidR="00FF5AF7" w:rsidRPr="001C5F38" w:rsidRDefault="00FF5AF7" w:rsidP="00FF5AF7">
      <w:pPr>
        <w:rPr>
          <w:rFonts w:ascii="Arial" w:eastAsia="Times New Roman" w:hAnsi="Arial" w:cs="Arial"/>
          <w:lang w:eastAsia="de-DE"/>
        </w:rPr>
      </w:pPr>
      <w:r w:rsidRPr="001C5F38">
        <w:rPr>
          <w:lang w:val="en"/>
        </w:rPr>
        <w:t xml:space="preserve"> An IPv6 address consists of two parts. The network prefix (prefix or network ID) and the interface identifier (suffix, IID or EUI).</w:t>
      </w:r>
    </w:p>
    <w:p w14:paraId="038D531A" w14:textId="72A10074" w:rsidR="00FF5AF7" w:rsidRPr="001C5F38" w:rsidRDefault="00FF5AF7" w:rsidP="00FF5AF7">
      <w:pPr>
        <w:rPr>
          <w:rFonts w:ascii="Arial" w:eastAsia="Times New Roman" w:hAnsi="Arial" w:cs="Arial"/>
          <w:lang w:eastAsia="de-DE"/>
        </w:rPr>
      </w:pPr>
      <w:r w:rsidRPr="001C5F38">
        <w:rPr>
          <w:lang w:val="en"/>
        </w:rPr>
        <w:t>The Network Prefix identifies the network, subnet or address range. The Interface Identifier identifies a host in this network. It is formed from the 48-bit MAC address of the interface and converted into a 64-bit address. (figure 3</w:t>
      </w:r>
    </w:p>
    <w:p w14:paraId="6DD9AD90" w14:textId="77777777" w:rsidR="00FD1040" w:rsidRDefault="00FF5AF7" w:rsidP="00FD1040">
      <w:pPr>
        <w:keepNext/>
      </w:pPr>
      <w:r w:rsidRPr="001C5F38">
        <w:rPr>
          <w:rFonts w:ascii="Arial" w:eastAsia="Times New Roman" w:hAnsi="Arial" w:cs="Arial"/>
          <w:noProof/>
          <w:lang w:eastAsia="de-DE"/>
        </w:rPr>
        <w:drawing>
          <wp:inline distT="0" distB="0" distL="0" distR="0" wp14:anchorId="5C8A81F3" wp14:editId="48A81CFF">
            <wp:extent cx="4597636" cy="1701887"/>
            <wp:effectExtent l="0" t="0" r="0" b="0"/>
            <wp:docPr id="14" name="Imag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97636" cy="1701887"/>
                    </a:xfrm>
                    <a:prstGeom prst="rect">
                      <a:avLst/>
                    </a:prstGeom>
                  </pic:spPr>
                </pic:pic>
              </a:graphicData>
            </a:graphic>
          </wp:inline>
        </w:drawing>
      </w:r>
    </w:p>
    <w:p w14:paraId="5E0B9F6C" w14:textId="2BD65195" w:rsidR="00FF5AF7" w:rsidRPr="001C5F38" w:rsidRDefault="00FD1040" w:rsidP="00FD1040">
      <w:pPr>
        <w:pStyle w:val="Caption"/>
        <w:rPr>
          <w:rFonts w:ascii="Arial" w:eastAsia="Times New Roman" w:hAnsi="Arial" w:cs="Arial"/>
          <w:lang w:eastAsia="de-DE"/>
        </w:rPr>
      </w:pPr>
      <w:r>
        <w:rPr>
          <w:lang w:val="en"/>
        </w:rPr>
        <w:t xml:space="preserve">Figure </w:t>
      </w:r>
      <w:fldSimple w:instr=" SEQ Figure \* ARABIC ">
        <w:r w:rsidR="00772871">
          <w:rPr>
            <w:noProof/>
          </w:rPr>
          <w:t>2</w:t>
        </w:r>
      </w:fldSimple>
      <w:r>
        <w:rPr>
          <w:lang w:val="en"/>
        </w:rPr>
        <w:t>: Part of Ipv6</w:t>
      </w:r>
    </w:p>
    <w:p w14:paraId="1C8AF372" w14:textId="42F5995C" w:rsidR="00FF5AF7" w:rsidRPr="004B7134" w:rsidRDefault="00FF5AF7" w:rsidP="00FF5AF7">
      <w:pPr>
        <w:rPr>
          <w:rFonts w:ascii="Arial" w:hAnsi="Arial" w:cs="Arial"/>
          <w:lang w:val="fr-FR"/>
        </w:rPr>
      </w:pPr>
      <w:r w:rsidRPr="001C5F38">
        <w:rPr>
          <w:lang w:val="en"/>
        </w:rPr>
        <w:t>More specifically, the 64 bits of the network number portion of the address are divided into the</w:t>
      </w:r>
      <w:r w:rsidRPr="001C5F38">
        <w:rPr>
          <w:b/>
          <w:bCs/>
          <w:lang w:val="en"/>
        </w:rPr>
        <w:t xml:space="preserve"> global routing prefix</w:t>
      </w:r>
      <w:r w:rsidRPr="001C5F38">
        <w:rPr>
          <w:lang w:val="en"/>
        </w:rPr>
        <w:t xml:space="preserve"> and the</w:t>
      </w:r>
      <w:r w:rsidRPr="001C5F38">
        <w:rPr>
          <w:b/>
          <w:bCs/>
          <w:lang w:val="en"/>
        </w:rPr>
        <w:t xml:space="preserve"> subnet ID</w:t>
      </w:r>
      <w:r w:rsidRPr="001C5F38">
        <w:rPr>
          <w:lang w:val="en"/>
        </w:rPr>
        <w:t xml:space="preserve">. The first three bits of any globally routable address are set to 001. The next 45 bits define the global routing prefix. The 16 bits following that are the subnet ID. </w:t>
      </w:r>
      <w:r w:rsidRPr="00D919C9">
        <w:rPr>
          <w:lang w:val="fr-FR"/>
        </w:rPr>
        <w:t xml:space="preserve">(figure 4:  </w:t>
      </w:r>
      <w:hyperlink r:id="rId11" w:history="1">
        <w:r w:rsidRPr="00D919C9">
          <w:rPr>
            <w:rStyle w:val="Hyperlink"/>
            <w:lang w:val="fr-FR"/>
          </w:rPr>
          <w:t>https://www.infoblox.com/wp-content/uploads/2016/04/infoblox-whitepaper-ipv6-addressing-plan-basics_1.pdf</w:t>
        </w:r>
      </w:hyperlink>
      <w:r w:rsidRPr="00D919C9">
        <w:rPr>
          <w:lang w:val="fr-FR"/>
        </w:rPr>
        <w:t xml:space="preserve"> )</w:t>
      </w:r>
    </w:p>
    <w:p w14:paraId="68D48F53" w14:textId="77777777" w:rsidR="00FD1040" w:rsidRDefault="00FF5AF7" w:rsidP="00FD1040">
      <w:pPr>
        <w:keepNext/>
      </w:pPr>
      <w:r w:rsidRPr="001C5F38">
        <w:rPr>
          <w:rFonts w:ascii="Arial" w:eastAsia="Times New Roman" w:hAnsi="Arial" w:cs="Arial"/>
          <w:noProof/>
          <w:lang w:eastAsia="de-DE"/>
        </w:rPr>
        <w:lastRenderedPageBreak/>
        <w:drawing>
          <wp:inline distT="0" distB="0" distL="0" distR="0" wp14:anchorId="64CC0E4C" wp14:editId="034D6AC1">
            <wp:extent cx="5664491" cy="2883048"/>
            <wp:effectExtent l="0" t="0" r="0" b="0"/>
            <wp:docPr id="15" name="Imag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64491" cy="2883048"/>
                    </a:xfrm>
                    <a:prstGeom prst="rect">
                      <a:avLst/>
                    </a:prstGeom>
                  </pic:spPr>
                </pic:pic>
              </a:graphicData>
            </a:graphic>
          </wp:inline>
        </w:drawing>
      </w:r>
    </w:p>
    <w:p w14:paraId="5559A748" w14:textId="57D4990B" w:rsidR="00FF5AF7" w:rsidRPr="001C5F38" w:rsidRDefault="00FD1040" w:rsidP="00FD1040">
      <w:pPr>
        <w:pStyle w:val="Caption"/>
        <w:rPr>
          <w:rFonts w:ascii="Arial" w:eastAsia="Times New Roman" w:hAnsi="Arial" w:cs="Arial"/>
          <w:lang w:eastAsia="de-DE"/>
        </w:rPr>
      </w:pPr>
      <w:r>
        <w:rPr>
          <w:lang w:val="en"/>
        </w:rPr>
        <w:t xml:space="preserve">Figure </w:t>
      </w:r>
      <w:fldSimple w:instr=" SEQ Figure \* ARABIC ">
        <w:r w:rsidR="00772871">
          <w:rPr>
            <w:noProof/>
          </w:rPr>
          <w:t>3</w:t>
        </w:r>
      </w:fldSimple>
      <w:r>
        <w:rPr>
          <w:lang w:val="en"/>
        </w:rPr>
        <w:t>: IPv6 subdivision</w:t>
      </w:r>
    </w:p>
    <w:p w14:paraId="33DA3B00" w14:textId="3495334D" w:rsidR="006D2404" w:rsidRPr="00B91861" w:rsidRDefault="006D2404" w:rsidP="00392491">
      <w:pPr>
        <w:rPr>
          <w:rFonts w:ascii="Arial" w:eastAsia="Times New Roman" w:hAnsi="Arial" w:cs="Arial"/>
          <w:color w:val="00B0F0"/>
          <w:lang w:eastAsia="de-DE"/>
        </w:rPr>
      </w:pPr>
    </w:p>
    <w:p w14:paraId="5ADDF0A8" w14:textId="4EA2099B" w:rsidR="00283711" w:rsidRPr="00B91861" w:rsidRDefault="00283711" w:rsidP="00283711">
      <w:pPr>
        <w:pStyle w:val="Subtitle"/>
        <w:rPr>
          <w:rFonts w:ascii="Arial" w:eastAsia="Times New Roman" w:hAnsi="Arial" w:cs="Arial"/>
          <w:color w:val="00B0F0"/>
          <w:lang w:eastAsia="de-DE"/>
        </w:rPr>
      </w:pPr>
      <w:r w:rsidRPr="00B91861">
        <w:rPr>
          <w:color w:val="00B0F0"/>
          <w:lang w:val="en"/>
        </w:rPr>
        <w:t>Type of IPv6 addresses</w:t>
      </w:r>
    </w:p>
    <w:p w14:paraId="134A38D4" w14:textId="02B1E80A" w:rsidR="00283711" w:rsidRPr="00BD0EEA" w:rsidRDefault="00283711" w:rsidP="00392491">
      <w:pPr>
        <w:rPr>
          <w:lang w:eastAsia="de-DE"/>
        </w:rPr>
      </w:pPr>
      <w:r w:rsidRPr="001C5F38">
        <w:rPr>
          <w:lang w:val="en"/>
        </w:rPr>
        <w:t xml:space="preserve">There are 3 types of Ipv6: </w:t>
      </w:r>
    </w:p>
    <w:p w14:paraId="230A6567" w14:textId="3C9820A0" w:rsidR="00283711" w:rsidRPr="001C5F38" w:rsidRDefault="00283711" w:rsidP="00283711">
      <w:pPr>
        <w:pStyle w:val="ListParagraph"/>
        <w:numPr>
          <w:ilvl w:val="0"/>
          <w:numId w:val="1"/>
        </w:numPr>
        <w:rPr>
          <w:rFonts w:ascii="Arial" w:eastAsia="Times New Roman" w:hAnsi="Arial" w:cs="Arial"/>
          <w:lang w:eastAsia="de-DE"/>
        </w:rPr>
      </w:pPr>
      <w:r w:rsidRPr="001C5F38">
        <w:rPr>
          <w:lang w:val="en"/>
        </w:rPr>
        <w:t>Unicast</w:t>
      </w:r>
      <w:r w:rsidR="00C20763">
        <w:rPr>
          <w:lang w:val="en"/>
        </w:rPr>
        <w:t xml:space="preserve"> addresses identify a single interface</w:t>
      </w:r>
    </w:p>
    <w:p w14:paraId="50A6F3F0" w14:textId="521DB61F" w:rsidR="00283711" w:rsidRPr="001C5F38" w:rsidRDefault="00A329B2" w:rsidP="00283711">
      <w:pPr>
        <w:pStyle w:val="ListParagraph"/>
        <w:numPr>
          <w:ilvl w:val="0"/>
          <w:numId w:val="1"/>
        </w:numPr>
        <w:rPr>
          <w:rFonts w:ascii="Arial" w:eastAsia="Times New Roman" w:hAnsi="Arial" w:cs="Arial"/>
          <w:lang w:eastAsia="de-DE"/>
        </w:rPr>
      </w:pPr>
      <w:r w:rsidRPr="001C5F38">
        <w:rPr>
          <w:lang w:val="en"/>
        </w:rPr>
        <w:t>Multicasts</w:t>
      </w:r>
      <w:r w:rsidR="00861FBA">
        <w:rPr>
          <w:lang w:val="en"/>
        </w:rPr>
        <w:t xml:space="preserve"> identify a group of </w:t>
      </w:r>
      <w:r w:rsidR="00054AF9">
        <w:rPr>
          <w:lang w:val="en"/>
        </w:rPr>
        <w:t>interfaces</w:t>
      </w:r>
      <w:r w:rsidR="00861FBA">
        <w:rPr>
          <w:lang w:val="en"/>
        </w:rPr>
        <w:t xml:space="preserve"> in such a way </w:t>
      </w:r>
      <w:r w:rsidR="00E04D82">
        <w:rPr>
          <w:lang w:val="en"/>
        </w:rPr>
        <w:t xml:space="preserve">that a packet sent to a multicast address is delivered to all </w:t>
      </w:r>
      <w:r w:rsidR="00466F36">
        <w:rPr>
          <w:lang w:val="en"/>
        </w:rPr>
        <w:t>interface in the group.</w:t>
      </w:r>
    </w:p>
    <w:p w14:paraId="04893C56" w14:textId="2733C326" w:rsidR="00283711" w:rsidRPr="00EB0A3B" w:rsidRDefault="00283711" w:rsidP="00283711">
      <w:pPr>
        <w:pStyle w:val="ListParagraph"/>
        <w:numPr>
          <w:ilvl w:val="0"/>
          <w:numId w:val="1"/>
        </w:numPr>
        <w:rPr>
          <w:rFonts w:ascii="Arial" w:eastAsia="Times New Roman" w:hAnsi="Arial" w:cs="Arial"/>
          <w:lang w:eastAsia="de-DE"/>
        </w:rPr>
      </w:pPr>
      <w:r w:rsidRPr="001C5F38">
        <w:rPr>
          <w:lang w:val="en"/>
        </w:rPr>
        <w:t>Anycast</w:t>
      </w:r>
      <w:r w:rsidR="00466F36">
        <w:rPr>
          <w:lang w:val="en"/>
        </w:rPr>
        <w:t xml:space="preserve"> </w:t>
      </w:r>
      <w:r w:rsidR="000666E5">
        <w:rPr>
          <w:lang w:val="en"/>
        </w:rPr>
        <w:t>addresses</w:t>
      </w:r>
      <w:r w:rsidR="003639DA">
        <w:rPr>
          <w:lang w:val="en"/>
        </w:rPr>
        <w:t xml:space="preserve"> identify a set of interfaces in such a way that a packet sent </w:t>
      </w:r>
      <w:r w:rsidR="00D83483">
        <w:rPr>
          <w:lang w:val="en"/>
        </w:rPr>
        <w:t>to anycast addresses</w:t>
      </w:r>
      <w:r w:rsidR="001A2029">
        <w:rPr>
          <w:lang w:val="en"/>
        </w:rPr>
        <w:t xml:space="preserve"> is to be delivered to a member of the set</w:t>
      </w:r>
      <w:r w:rsidR="000666E5">
        <w:rPr>
          <w:lang w:val="en"/>
        </w:rPr>
        <w:t>.</w:t>
      </w:r>
    </w:p>
    <w:p w14:paraId="07D24DBE" w14:textId="32F77908" w:rsidR="00EB0A3B" w:rsidRDefault="00EB0A3B" w:rsidP="00EB0A3B">
      <w:pPr>
        <w:pStyle w:val="ListParagraph"/>
        <w:rPr>
          <w:color w:val="00B0F0"/>
          <w:lang w:val="en"/>
        </w:rPr>
      </w:pPr>
      <w:r w:rsidRPr="00E55F59">
        <w:rPr>
          <w:color w:val="00B0F0"/>
          <w:lang w:val="en"/>
        </w:rPr>
        <w:t>An</w:t>
      </w:r>
      <w:r w:rsidR="00E55F59" w:rsidRPr="00E55F59">
        <w:rPr>
          <w:color w:val="00B0F0"/>
          <w:lang w:val="en"/>
        </w:rPr>
        <w:t>ycast addresses</w:t>
      </w:r>
      <w:r w:rsidR="000C199E">
        <w:rPr>
          <w:color w:val="00B0F0"/>
          <w:lang w:val="en"/>
        </w:rPr>
        <w:t xml:space="preserve">  </w:t>
      </w:r>
    </w:p>
    <w:p w14:paraId="5AEB04BE" w14:textId="77777777" w:rsidR="00536D1D" w:rsidRDefault="00536D1D" w:rsidP="00EB0A3B">
      <w:pPr>
        <w:pStyle w:val="ListParagraph"/>
        <w:rPr>
          <w:color w:val="00B0F0"/>
          <w:lang w:val="en"/>
        </w:rPr>
      </w:pPr>
    </w:p>
    <w:p w14:paraId="7D283051" w14:textId="77777777" w:rsidR="004A684C" w:rsidRPr="004A684C" w:rsidRDefault="004A684C" w:rsidP="004A684C">
      <w:pPr>
        <w:pStyle w:val="ListParagraph"/>
        <w:rPr>
          <w:rFonts w:ascii="Arial" w:eastAsia="Times New Roman" w:hAnsi="Arial" w:cs="Arial"/>
          <w:lang w:val="en-GB" w:eastAsia="de-DE"/>
        </w:rPr>
      </w:pPr>
      <w:r w:rsidRPr="004A684C">
        <w:rPr>
          <w:rFonts w:ascii="Arial" w:eastAsia="Times New Roman" w:hAnsi="Arial" w:cs="Arial"/>
          <w:lang w:val="en-GB" w:eastAsia="de-DE"/>
        </w:rPr>
        <w:t>An IPv6 anycast address is an address that is assigned to more than one interface (typically belonging to different nodes), where a packet sent to an anycast address is routed to the nearest interface having that address, according to the routing protocol's measure of distance.</w:t>
      </w:r>
    </w:p>
    <w:p w14:paraId="2DA2EB35" w14:textId="69EF4445" w:rsidR="0084410A" w:rsidRDefault="004A684C" w:rsidP="00E17AE9">
      <w:pPr>
        <w:pStyle w:val="ListParagraph"/>
        <w:rPr>
          <w:rFonts w:ascii="Arial" w:eastAsia="Times New Roman" w:hAnsi="Arial" w:cs="Arial"/>
          <w:lang w:val="en-GB" w:eastAsia="de-DE"/>
        </w:rPr>
      </w:pPr>
      <w:bookmarkStart w:id="0" w:name="indexterm-1483"/>
      <w:bookmarkStart w:id="1" w:name="indexterm-1484"/>
      <w:bookmarkEnd w:id="0"/>
      <w:bookmarkEnd w:id="1"/>
      <w:r w:rsidRPr="004A684C">
        <w:rPr>
          <w:rFonts w:ascii="Arial" w:eastAsia="Times New Roman" w:hAnsi="Arial" w:cs="Arial"/>
          <w:lang w:val="en-GB" w:eastAsia="de-DE"/>
        </w:rPr>
        <w:t>Anycast addresses, when used as part of a route sequence, permit a node to select which of several Internet service providers it wants to carry its traffic. This capability is sometimes called </w:t>
      </w:r>
      <w:r w:rsidR="004B7DD3" w:rsidRPr="004B7DD3">
        <w:rPr>
          <w:rFonts w:ascii="Arial" w:eastAsia="Times New Roman" w:hAnsi="Arial" w:cs="Arial"/>
          <w:lang w:val="en-GB" w:eastAsia="de-DE"/>
        </w:rPr>
        <w:t>source selected policy</w:t>
      </w:r>
      <w:r w:rsidRPr="004A684C">
        <w:rPr>
          <w:rFonts w:ascii="Arial" w:eastAsia="Times New Roman" w:hAnsi="Arial" w:cs="Arial"/>
          <w:lang w:val="en-GB" w:eastAsia="de-DE"/>
        </w:rPr>
        <w:t xml:space="preserve"> You implement this by configuring anycast addresses to identify the set of routers belonging to Internet service providers (for example, one anycast address per Internet service provider). You can use these anycast addresses as intermediate addresses in an IPv6 routing header, to cause a packet to be delivered by a particular provider or sequence of providers. You can also use anycast addresses to identify the set of ro</w:t>
      </w:r>
      <w:r w:rsidR="00651D01">
        <w:rPr>
          <w:rFonts w:ascii="Arial" w:eastAsia="Times New Roman" w:hAnsi="Arial" w:cs="Arial"/>
          <w:lang w:val="en-GB" w:eastAsia="de-DE"/>
        </w:rPr>
        <w:t>uters.</w:t>
      </w:r>
    </w:p>
    <w:p w14:paraId="1B1AEAFA" w14:textId="72B53F7A" w:rsidR="00E17AE9" w:rsidRDefault="00E17AE9" w:rsidP="00E17AE9">
      <w:pPr>
        <w:pStyle w:val="ListParagraph"/>
        <w:rPr>
          <w:rFonts w:ascii="Arial" w:eastAsia="Times New Roman" w:hAnsi="Arial" w:cs="Arial"/>
          <w:lang w:val="en-GB" w:eastAsia="de-DE"/>
        </w:rPr>
      </w:pPr>
    </w:p>
    <w:p w14:paraId="12B84B7C" w14:textId="5289C735" w:rsidR="008F23AF" w:rsidRDefault="00E17AE9" w:rsidP="00341549">
      <w:pPr>
        <w:pStyle w:val="ListParagraph"/>
        <w:rPr>
          <w:rFonts w:ascii="Arial" w:eastAsia="Times New Roman" w:hAnsi="Arial" w:cs="Arial"/>
          <w:lang w:val="en-GB" w:eastAsia="de-DE"/>
        </w:rPr>
      </w:pPr>
      <w:r>
        <w:rPr>
          <w:rFonts w:ascii="Arial" w:eastAsia="Times New Roman" w:hAnsi="Arial" w:cs="Arial"/>
          <w:lang w:val="en-GB" w:eastAsia="de-DE"/>
        </w:rPr>
        <w:t xml:space="preserve">Multicast </w:t>
      </w:r>
      <w:r w:rsidR="008F23AF">
        <w:rPr>
          <w:rFonts w:ascii="Arial" w:eastAsia="Times New Roman" w:hAnsi="Arial" w:cs="Arial"/>
          <w:lang w:val="en-GB" w:eastAsia="de-DE"/>
        </w:rPr>
        <w:t>addresses</w:t>
      </w:r>
      <w:bookmarkStart w:id="2" w:name="indexterm-1485"/>
      <w:bookmarkStart w:id="3" w:name="indexterm-1486"/>
      <w:bookmarkStart w:id="4" w:name="chapter1-tbl-22"/>
      <w:bookmarkEnd w:id="2"/>
      <w:bookmarkEnd w:id="3"/>
      <w:bookmarkEnd w:id="4"/>
    </w:p>
    <w:p w14:paraId="0AAC28E8" w14:textId="09A9F592" w:rsidR="00341549" w:rsidRDefault="00341549" w:rsidP="00341549">
      <w:pPr>
        <w:pStyle w:val="ListParagraph"/>
        <w:rPr>
          <w:rFonts w:ascii="Arial" w:eastAsia="Times New Roman" w:hAnsi="Arial" w:cs="Arial"/>
          <w:lang w:val="en-GB" w:eastAsia="de-DE"/>
        </w:rPr>
      </w:pPr>
    </w:p>
    <w:p w14:paraId="583E98BC" w14:textId="3F3050CA" w:rsidR="00341549" w:rsidRPr="00677AAC" w:rsidRDefault="00341549" w:rsidP="00341549">
      <w:pPr>
        <w:pStyle w:val="ListParagraph"/>
        <w:rPr>
          <w:rFonts w:ascii="Arial" w:eastAsia="Times New Roman" w:hAnsi="Arial" w:cs="Arial"/>
          <w:lang w:val="en-GB" w:eastAsia="de-DE"/>
        </w:rPr>
      </w:pPr>
      <w:r>
        <w:rPr>
          <w:rFonts w:ascii="Arial" w:eastAsia="Times New Roman" w:hAnsi="Arial" w:cs="Arial"/>
          <w:lang w:val="en-GB" w:eastAsia="de-DE"/>
        </w:rPr>
        <w:t xml:space="preserve">An IPV6 multicast address is </w:t>
      </w:r>
      <w:r w:rsidR="00877C27">
        <w:rPr>
          <w:rFonts w:ascii="Arial" w:eastAsia="Times New Roman" w:hAnsi="Arial" w:cs="Arial"/>
          <w:lang w:val="en-GB" w:eastAsia="de-DE"/>
        </w:rPr>
        <w:t>identified for</w:t>
      </w:r>
      <w:r w:rsidR="001E15AD">
        <w:rPr>
          <w:rFonts w:ascii="Arial" w:eastAsia="Times New Roman" w:hAnsi="Arial" w:cs="Arial"/>
          <w:lang w:val="en-GB" w:eastAsia="de-DE"/>
        </w:rPr>
        <w:t xml:space="preserve"> a group of </w:t>
      </w:r>
      <w:r w:rsidR="00877C27">
        <w:rPr>
          <w:rFonts w:ascii="Arial" w:eastAsia="Times New Roman" w:hAnsi="Arial" w:cs="Arial"/>
          <w:lang w:val="en-GB" w:eastAsia="de-DE"/>
        </w:rPr>
        <w:t>interfaces. An</w:t>
      </w:r>
      <w:r w:rsidR="001E15AD">
        <w:rPr>
          <w:rFonts w:ascii="Arial" w:eastAsia="Times New Roman" w:hAnsi="Arial" w:cs="Arial"/>
          <w:lang w:val="en-GB" w:eastAsia="de-DE"/>
        </w:rPr>
        <w:t xml:space="preserve"> interface can belong to </w:t>
      </w:r>
      <w:r w:rsidR="00877C27">
        <w:rPr>
          <w:rFonts w:ascii="Arial" w:eastAsia="Times New Roman" w:hAnsi="Arial" w:cs="Arial"/>
          <w:lang w:val="en-GB" w:eastAsia="de-DE"/>
        </w:rPr>
        <w:t>any number</w:t>
      </w:r>
      <w:r w:rsidR="001E15AD">
        <w:rPr>
          <w:rFonts w:ascii="Arial" w:eastAsia="Times New Roman" w:hAnsi="Arial" w:cs="Arial"/>
          <w:lang w:val="en-GB" w:eastAsia="de-DE"/>
        </w:rPr>
        <w:t xml:space="preserve"> of multicasting groups</w:t>
      </w:r>
      <w:r w:rsidR="00877C27">
        <w:rPr>
          <w:rFonts w:ascii="Arial" w:eastAsia="Times New Roman" w:hAnsi="Arial" w:cs="Arial"/>
          <w:lang w:val="en-GB" w:eastAsia="de-DE"/>
        </w:rPr>
        <w:t>.</w:t>
      </w:r>
    </w:p>
    <w:p w14:paraId="0181B7FF" w14:textId="77777777" w:rsidR="00E17AE9" w:rsidRPr="00A329B2" w:rsidRDefault="00E17AE9" w:rsidP="00E17AE9">
      <w:pPr>
        <w:pStyle w:val="ListParagraph"/>
        <w:rPr>
          <w:rFonts w:ascii="Arial" w:eastAsia="Times New Roman" w:hAnsi="Arial" w:cs="Arial"/>
          <w:b/>
          <w:bCs/>
          <w:lang w:val="en-GB" w:eastAsia="de-DE"/>
        </w:rPr>
      </w:pPr>
    </w:p>
    <w:p w14:paraId="57C24C87" w14:textId="2B750699" w:rsidR="00FD0C90" w:rsidRPr="00A329B2" w:rsidRDefault="001C5F38" w:rsidP="001C5F38">
      <w:pPr>
        <w:pStyle w:val="Subtitle"/>
        <w:rPr>
          <w:rFonts w:ascii="Arial" w:eastAsia="Times New Roman" w:hAnsi="Arial" w:cs="Arial"/>
          <w:b/>
          <w:bCs/>
          <w:color w:val="5B9BD5" w:themeColor="accent5"/>
          <w:lang w:eastAsia="de-DE"/>
        </w:rPr>
      </w:pPr>
      <w:r w:rsidRPr="00A329B2">
        <w:rPr>
          <w:b/>
          <w:bCs/>
          <w:color w:val="5B9BD5" w:themeColor="accent5"/>
          <w:lang w:val="en"/>
        </w:rPr>
        <w:t>Communication using IPv6: IPv6-Package</w:t>
      </w:r>
    </w:p>
    <w:p w14:paraId="438AEE01" w14:textId="53EF2794" w:rsidR="001C5F38" w:rsidRDefault="001C5F38" w:rsidP="00FD0C90">
      <w:pPr>
        <w:rPr>
          <w:rFonts w:ascii="Arial" w:eastAsia="Times New Roman" w:hAnsi="Arial" w:cs="Arial"/>
          <w:lang w:eastAsia="de-DE"/>
        </w:rPr>
      </w:pPr>
    </w:p>
    <w:p w14:paraId="18CE3831" w14:textId="69C5A2DB" w:rsidR="001C5F38" w:rsidRDefault="001C5F38" w:rsidP="00FD0C90">
      <w:pPr>
        <w:rPr>
          <w:rFonts w:ascii="Arial" w:eastAsia="Times New Roman" w:hAnsi="Arial" w:cs="Arial"/>
          <w:lang w:eastAsia="de-DE"/>
        </w:rPr>
      </w:pPr>
      <w:r>
        <w:rPr>
          <w:lang w:val="en"/>
        </w:rPr>
        <w:t xml:space="preserve">For the communication in IPv6, the data to exchange are cut in small package called IPv6-Packets. </w:t>
      </w:r>
      <w:r w:rsidR="00FD1040" w:rsidRPr="00FD1040">
        <w:rPr>
          <w:lang w:val="en"/>
        </w:rPr>
        <w:t xml:space="preserve"> Each IPv6 data packet consists of a header and the payload, which contains the user data. The header precedes the payload.</w:t>
      </w:r>
      <w:r>
        <w:rPr>
          <w:lang w:val="en"/>
        </w:rPr>
        <w:t xml:space="preserve"> </w:t>
      </w:r>
      <w:r w:rsidR="00C731BA">
        <w:rPr>
          <w:lang w:val="en"/>
        </w:rPr>
        <w:t xml:space="preserve"> (Figure 4 :</w:t>
      </w:r>
      <w:hyperlink r:id="rId13" w:history="1">
        <w:r w:rsidR="00C731BA" w:rsidRPr="00821E82">
          <w:rPr>
            <w:rStyle w:val="Hyperlink"/>
            <w:lang w:val="en"/>
          </w:rPr>
          <w:t xml:space="preserve"> https://www.elektronik-kompendium.de/sites/net/1902121.htm</w:t>
        </w:r>
      </w:hyperlink>
      <w:r w:rsidR="00C731BA">
        <w:rPr>
          <w:lang w:val="en"/>
        </w:rPr>
        <w:t xml:space="preserve"> )</w:t>
      </w:r>
    </w:p>
    <w:p w14:paraId="5E058BEA" w14:textId="77777777" w:rsidR="00C731BA" w:rsidRDefault="00C731BA" w:rsidP="00FD0C90">
      <w:pPr>
        <w:rPr>
          <w:rFonts w:ascii="Arial" w:eastAsia="Times New Roman" w:hAnsi="Arial" w:cs="Arial"/>
          <w:lang w:eastAsia="de-DE"/>
        </w:rPr>
      </w:pPr>
    </w:p>
    <w:p w14:paraId="5B584A5E" w14:textId="77777777" w:rsidR="00C731BA" w:rsidRDefault="00C731BA" w:rsidP="00C731BA">
      <w:pPr>
        <w:keepNext/>
      </w:pPr>
      <w:r w:rsidRPr="00C731BA">
        <w:rPr>
          <w:rFonts w:ascii="Arial" w:eastAsia="Times New Roman" w:hAnsi="Arial" w:cs="Arial"/>
          <w:noProof/>
          <w:lang w:eastAsia="de-DE"/>
        </w:rPr>
        <w:drawing>
          <wp:inline distT="0" distB="0" distL="0" distR="0" wp14:anchorId="21048E90" wp14:editId="46DDF517">
            <wp:extent cx="4381725" cy="1339919"/>
            <wp:effectExtent l="0" t="0" r="0" b="0"/>
            <wp:docPr id="17" name="Imag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81725" cy="1339919"/>
                    </a:xfrm>
                    <a:prstGeom prst="rect">
                      <a:avLst/>
                    </a:prstGeom>
                  </pic:spPr>
                </pic:pic>
              </a:graphicData>
            </a:graphic>
          </wp:inline>
        </w:drawing>
      </w:r>
    </w:p>
    <w:p w14:paraId="6FFB1978" w14:textId="0DF8E597" w:rsidR="00C731BA" w:rsidRDefault="00C731BA" w:rsidP="00C731BA">
      <w:pPr>
        <w:pStyle w:val="Caption"/>
        <w:rPr>
          <w:rFonts w:ascii="Arial" w:eastAsia="Times New Roman" w:hAnsi="Arial" w:cs="Arial"/>
          <w:lang w:eastAsia="de-DE"/>
        </w:rPr>
      </w:pPr>
      <w:r>
        <w:rPr>
          <w:lang w:val="en"/>
        </w:rPr>
        <w:t xml:space="preserve">Figure </w:t>
      </w:r>
      <w:fldSimple w:instr=" SEQ Figure \* ARABIC ">
        <w:r w:rsidR="00772871">
          <w:rPr>
            <w:noProof/>
          </w:rPr>
          <w:t>4</w:t>
        </w:r>
      </w:fldSimple>
      <w:r>
        <w:rPr>
          <w:lang w:val="en"/>
        </w:rPr>
        <w:t>: IPv6-Datapacket</w:t>
      </w:r>
    </w:p>
    <w:p w14:paraId="7C97B807" w14:textId="4C14FB42" w:rsidR="00C731BA" w:rsidRDefault="00C731BA" w:rsidP="00FD1040">
      <w:pPr>
        <w:keepNext/>
        <w:rPr>
          <w:noProof/>
        </w:rPr>
      </w:pPr>
      <w:r w:rsidRPr="00C731BA">
        <w:rPr>
          <w:noProof/>
          <w:lang w:val="en"/>
        </w:rPr>
        <w:t xml:space="preserve">With IPv6 the header is optimized for easy processing. In concrete terms, this means that </w:t>
      </w:r>
      <w:r>
        <w:rPr>
          <w:noProof/>
          <w:lang w:val="en"/>
        </w:rPr>
        <w:t xml:space="preserve">the IP-Header </w:t>
      </w:r>
      <w:r w:rsidRPr="00C731BA">
        <w:rPr>
          <w:noProof/>
          <w:lang w:val="en"/>
        </w:rPr>
        <w:t>consists of an area with a fixed length of 40 bytes, which only contains information that is important for IP routing. Optional information is stored in one or more extension headers, which are located between the header and the payload. However, most IPv6 packets should work without extension headers.</w:t>
      </w:r>
    </w:p>
    <w:p w14:paraId="5BF7DE6E" w14:textId="09D8A87E" w:rsidR="00C731BA" w:rsidRDefault="00C731BA" w:rsidP="00FD1040">
      <w:pPr>
        <w:keepNext/>
        <w:rPr>
          <w:noProof/>
        </w:rPr>
      </w:pPr>
      <w:r w:rsidRPr="00C731BA">
        <w:rPr>
          <w:noProof/>
          <w:lang w:val="en"/>
        </w:rPr>
        <w:t>To simplify the processing of IPv6 packets the length of the IPv6 header has been fixed to 40 bytes. Optional information is moved to the extension headers. The fixed part of the IPv6 header contains among others the IPv6 address of sender and receiver</w:t>
      </w:r>
      <w:r>
        <w:rPr>
          <w:noProof/>
          <w:lang w:val="en"/>
        </w:rPr>
        <w:t>(Figure 5)</w:t>
      </w:r>
      <w:r w:rsidRPr="00C731BA">
        <w:rPr>
          <w:noProof/>
          <w:lang w:val="en"/>
        </w:rPr>
        <w:t xml:space="preserve">. The IPv4 field time-to-live (TTL) is </w:t>
      </w:r>
      <w:r w:rsidRPr="00C731BA">
        <w:rPr>
          <w:noProof/>
          <w:lang w:val="en"/>
        </w:rPr>
        <w:lastRenderedPageBreak/>
        <w:t>the hop limit. No checksum calculation and fragmentation is used, which makes life easier for IPv6 routers.</w:t>
      </w:r>
    </w:p>
    <w:p w14:paraId="416251D5" w14:textId="31CE4A7A" w:rsidR="001C5F38" w:rsidRDefault="001C5F38" w:rsidP="00D919C9">
      <w:pPr>
        <w:keepNext/>
      </w:pPr>
      <w:r>
        <w:rPr>
          <w:noProof/>
        </w:rPr>
        <w:drawing>
          <wp:inline distT="0" distB="0" distL="0" distR="0" wp14:anchorId="359E1EA9" wp14:editId="5A17CDA6">
            <wp:extent cx="5760720" cy="3171825"/>
            <wp:effectExtent l="0" t="0" r="0" b="0"/>
            <wp:docPr id="16" name="Imag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60720" cy="3171825"/>
                    </a:xfrm>
                    <a:prstGeom prst="rect">
                      <a:avLst/>
                    </a:prstGeom>
                    <a:noFill/>
                    <a:ln>
                      <a:noFill/>
                    </a:ln>
                  </pic:spPr>
                </pic:pic>
              </a:graphicData>
            </a:graphic>
          </wp:inline>
        </w:drawing>
      </w:r>
    </w:p>
    <w:p w14:paraId="520BFE2A" w14:textId="77777777" w:rsidR="00FC71EA" w:rsidRDefault="00FC71EA" w:rsidP="00D919C9">
      <w:pPr>
        <w:keepNext/>
      </w:pPr>
    </w:p>
    <w:p w14:paraId="0775F479" w14:textId="24DB35F9" w:rsidR="00733118" w:rsidRDefault="00733118" w:rsidP="00D919C9">
      <w:pPr>
        <w:keepNext/>
      </w:pPr>
      <w:r>
        <w:t xml:space="preserve">REFRENCES </w:t>
      </w:r>
    </w:p>
    <w:p w14:paraId="7636DD22" w14:textId="5AE04DE0" w:rsidR="00FC71EA" w:rsidRDefault="00FC71EA" w:rsidP="00FC71EA">
      <w:r w:rsidRPr="00CA508E">
        <w:t>.</w:t>
      </w:r>
      <w:r w:rsidRPr="006615F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(IPv6 Packets Header Overview -)</w:t>
      </w:r>
      <w:r w:rsidRPr="00916011">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Juniper.net. 2020. </w:t>
      </w:r>
      <w:r>
        <w:rPr>
          <w:rFonts w:ascii="Arial" w:hAnsi="Arial" w:cs="Arial"/>
          <w:i/>
          <w:iCs/>
          <w:color w:val="000000"/>
          <w:sz w:val="20"/>
          <w:szCs w:val="20"/>
          <w:shd w:val="clear" w:color="auto" w:fill="FFFFFF"/>
        </w:rPr>
        <w:t xml:space="preserve">Ipv6 Packets Header Overview - </w:t>
      </w:r>
      <w:r>
        <w:rPr>
          <w:rFonts w:ascii="Arial" w:hAnsi="Arial" w:cs="Arial"/>
          <w:i/>
          <w:iCs/>
          <w:color w:val="000000"/>
          <w:sz w:val="20"/>
          <w:szCs w:val="20"/>
          <w:shd w:val="clear" w:color="auto" w:fill="FFFFFF"/>
        </w:rPr>
        <w:t>Tec library</w:t>
      </w:r>
      <w:r>
        <w:rPr>
          <w:rFonts w:ascii="Arial" w:hAnsi="Arial" w:cs="Arial"/>
          <w:i/>
          <w:iCs/>
          <w:color w:val="000000"/>
          <w:sz w:val="20"/>
          <w:szCs w:val="20"/>
          <w:shd w:val="clear" w:color="auto" w:fill="FFFFFF"/>
        </w:rPr>
        <w:t xml:space="preserve"> - Juniper Networks</w:t>
      </w:r>
      <w:r>
        <w:rPr>
          <w:rFonts w:ascii="Arial" w:hAnsi="Arial" w:cs="Arial"/>
          <w:color w:val="000000"/>
          <w:sz w:val="20"/>
          <w:szCs w:val="20"/>
          <w:shd w:val="clear" w:color="auto" w:fill="FFFFFF"/>
        </w:rPr>
        <w:t>. [online] Available at: &lt;https://www.juniper.net/documentation/en_US/junos/topics/topic-map/security-ipv6-packets.html&gt; [Accessed 2</w:t>
      </w:r>
      <w:r w:rsidR="00235CF5">
        <w:rPr>
          <w:rFonts w:ascii="Arial" w:hAnsi="Arial" w:cs="Arial"/>
          <w:color w:val="000000"/>
          <w:sz w:val="20"/>
          <w:szCs w:val="20"/>
          <w:shd w:val="clear" w:color="auto" w:fill="FFFFFF"/>
        </w:rPr>
        <w:t>6</w:t>
      </w:r>
      <w:r>
        <w:rPr>
          <w:rFonts w:ascii="Arial" w:hAnsi="Arial" w:cs="Arial"/>
          <w:color w:val="000000"/>
          <w:sz w:val="20"/>
          <w:szCs w:val="20"/>
          <w:shd w:val="clear" w:color="auto" w:fill="FFFFFF"/>
        </w:rPr>
        <w:t xml:space="preserve"> August 2020].</w:t>
      </w:r>
    </w:p>
    <w:p w14:paraId="08B25918" w14:textId="77777777" w:rsidR="00733118" w:rsidRPr="00D919C9" w:rsidRDefault="00733118" w:rsidP="00D919C9">
      <w:pPr>
        <w:keepNext/>
      </w:pPr>
    </w:p>
    <w:p w14:paraId="730F1180" w14:textId="456B43AB" w:rsidR="001C5F38" w:rsidRDefault="001C5F38" w:rsidP="00FD0C90">
      <w:pPr>
        <w:rPr>
          <w:rFonts w:ascii="Arial" w:eastAsia="Times New Roman" w:hAnsi="Arial" w:cs="Arial"/>
          <w:lang w:eastAsia="de-DE"/>
        </w:rPr>
      </w:pPr>
    </w:p>
    <w:p w14:paraId="3F0FD65B" w14:textId="77777777" w:rsidR="00A329B2" w:rsidRPr="001C5F38" w:rsidRDefault="00A329B2" w:rsidP="00FD0C90">
      <w:pPr>
        <w:rPr>
          <w:rFonts w:ascii="Arial" w:eastAsia="Times New Roman" w:hAnsi="Arial" w:cs="Arial"/>
          <w:lang w:eastAsia="de-DE"/>
        </w:rPr>
      </w:pPr>
    </w:p>
    <w:p w14:paraId="11EBFED1" w14:textId="77777777" w:rsidR="00FC71EA" w:rsidRDefault="00FC71EA" w:rsidP="00392491">
      <w:pPr>
        <w:rPr>
          <w:rFonts w:ascii="Arial" w:eastAsia="Times New Roman" w:hAnsi="Arial" w:cs="Arial"/>
          <w:lang w:eastAsia="de-DE"/>
        </w:rPr>
      </w:pPr>
    </w:p>
    <w:p w14:paraId="512CE5A6" w14:textId="77777777" w:rsidR="00FC71EA" w:rsidRDefault="00FC71EA" w:rsidP="00392491">
      <w:pPr>
        <w:rPr>
          <w:rFonts w:ascii="Arial" w:eastAsia="Times New Roman" w:hAnsi="Arial" w:cs="Arial"/>
          <w:lang w:eastAsia="de-DE"/>
        </w:rPr>
      </w:pPr>
    </w:p>
    <w:p w14:paraId="5131B3E4" w14:textId="77777777" w:rsidR="00FC71EA" w:rsidRDefault="00FC71EA" w:rsidP="00392491">
      <w:pPr>
        <w:rPr>
          <w:rFonts w:ascii="Arial" w:eastAsia="Times New Roman" w:hAnsi="Arial" w:cs="Arial"/>
          <w:lang w:eastAsia="de-DE"/>
        </w:rPr>
      </w:pPr>
    </w:p>
    <w:p w14:paraId="4CEEC0DC" w14:textId="1947CEBD" w:rsidR="00283711" w:rsidRDefault="00FC6CA5" w:rsidP="00392491">
      <w:pPr>
        <w:rPr>
          <w:rFonts w:ascii="Arial" w:eastAsia="Times New Roman" w:hAnsi="Arial" w:cs="Arial"/>
          <w:lang w:eastAsia="de-DE"/>
        </w:rPr>
      </w:pPr>
      <w:r w:rsidRPr="00FC71EA">
        <w:rPr>
          <w:rFonts w:ascii="Arial" w:eastAsia="Times New Roman" w:hAnsi="Arial" w:cs="Arial"/>
          <w:color w:val="4472C4" w:themeColor="accent1"/>
          <w:lang w:eastAsia="de-DE"/>
        </w:rPr>
        <w:t>PART 2</w:t>
      </w:r>
      <w:r w:rsidR="00FC71EA">
        <w:rPr>
          <w:rFonts w:ascii="Arial" w:eastAsia="Times New Roman" w:hAnsi="Arial" w:cs="Arial"/>
          <w:lang w:eastAsia="de-DE"/>
        </w:rPr>
        <w:t>:</w:t>
      </w:r>
      <w:r>
        <w:rPr>
          <w:rFonts w:ascii="Arial" w:eastAsia="Times New Roman" w:hAnsi="Arial" w:cs="Arial"/>
          <w:lang w:eastAsia="de-DE"/>
        </w:rPr>
        <w:t xml:space="preserve"> </w:t>
      </w:r>
      <w:r w:rsidR="009F0E12">
        <w:rPr>
          <w:rFonts w:ascii="Arial" w:eastAsia="Times New Roman" w:hAnsi="Arial" w:cs="Arial"/>
          <w:lang w:eastAsia="de-DE"/>
        </w:rPr>
        <w:t>IP add</w:t>
      </w:r>
      <w:r w:rsidR="00090B19">
        <w:rPr>
          <w:rFonts w:ascii="Arial" w:eastAsia="Times New Roman" w:hAnsi="Arial" w:cs="Arial"/>
          <w:lang w:eastAsia="de-DE"/>
        </w:rPr>
        <w:t xml:space="preserve">ressing scheme for faculty of </w:t>
      </w:r>
      <w:r w:rsidR="002F09FC">
        <w:rPr>
          <w:rFonts w:ascii="Arial" w:eastAsia="Times New Roman" w:hAnsi="Arial" w:cs="Arial"/>
          <w:lang w:eastAsia="de-DE"/>
        </w:rPr>
        <w:t>Architecture, computing and Engineering.</w:t>
      </w:r>
    </w:p>
    <w:p w14:paraId="6AA8143C" w14:textId="4D1D4166" w:rsidR="002F09FC" w:rsidRDefault="002F09FC" w:rsidP="00392491">
      <w:pPr>
        <w:rPr>
          <w:rFonts w:ascii="Arial" w:eastAsia="Times New Roman" w:hAnsi="Arial" w:cs="Arial"/>
          <w:lang w:eastAsia="de-DE"/>
        </w:rPr>
      </w:pPr>
    </w:p>
    <w:p w14:paraId="7662CCB4" w14:textId="74C9B544" w:rsidR="002F09FC" w:rsidRDefault="00FD6DF3" w:rsidP="00392491">
      <w:pPr>
        <w:rPr>
          <w:rFonts w:ascii="Arial" w:eastAsia="Times New Roman" w:hAnsi="Arial" w:cs="Arial"/>
          <w:lang w:eastAsia="de-DE"/>
        </w:rPr>
      </w:pPr>
      <w:r>
        <w:rPr>
          <w:rFonts w:ascii="Arial" w:eastAsia="Times New Roman" w:hAnsi="Arial" w:cs="Arial"/>
          <w:lang w:eastAsia="de-DE"/>
        </w:rPr>
        <w:t xml:space="preserve">Given the fact that we are to </w:t>
      </w:r>
      <w:r w:rsidR="00F46117">
        <w:rPr>
          <w:rFonts w:ascii="Arial" w:eastAsia="Times New Roman" w:hAnsi="Arial" w:cs="Arial"/>
          <w:lang w:eastAsia="de-DE"/>
        </w:rPr>
        <w:t xml:space="preserve">create a network suitable for about two thousand users and more for the future </w:t>
      </w:r>
      <w:r w:rsidR="00A20FFB">
        <w:rPr>
          <w:rFonts w:ascii="Arial" w:eastAsia="Times New Roman" w:hAnsi="Arial" w:cs="Arial"/>
          <w:lang w:eastAsia="de-DE"/>
        </w:rPr>
        <w:t>growth,</w:t>
      </w:r>
      <w:r w:rsidR="001416F7">
        <w:rPr>
          <w:rFonts w:ascii="Arial" w:eastAsia="Times New Roman" w:hAnsi="Arial" w:cs="Arial"/>
          <w:lang w:eastAsia="de-DE"/>
        </w:rPr>
        <w:t xml:space="preserve"> Class B IP address it more </w:t>
      </w:r>
      <w:r w:rsidR="00235CF5">
        <w:rPr>
          <w:rFonts w:ascii="Arial" w:eastAsia="Times New Roman" w:hAnsi="Arial" w:cs="Arial"/>
          <w:lang w:eastAsia="de-DE"/>
        </w:rPr>
        <w:t>convenient.</w:t>
      </w:r>
    </w:p>
    <w:p w14:paraId="7FECF964" w14:textId="6BEC1AF9" w:rsidR="001416F7" w:rsidRDefault="001416F7" w:rsidP="00392491">
      <w:pPr>
        <w:rPr>
          <w:rFonts w:ascii="Arial" w:eastAsia="Times New Roman" w:hAnsi="Arial" w:cs="Arial"/>
          <w:lang w:eastAsia="de-DE"/>
        </w:rPr>
      </w:pPr>
    </w:p>
    <w:p w14:paraId="5BD3B3BF" w14:textId="0D73D5B1" w:rsidR="007E5CE8" w:rsidRDefault="007E5CE8" w:rsidP="00392491">
      <w:pPr>
        <w:rPr>
          <w:rFonts w:ascii="Arial" w:eastAsia="Times New Roman" w:hAnsi="Arial" w:cs="Arial"/>
          <w:lang w:eastAsia="de-DE"/>
        </w:rPr>
      </w:pPr>
      <w:r>
        <w:rPr>
          <w:rFonts w:ascii="Arial" w:eastAsia="Times New Roman" w:hAnsi="Arial" w:cs="Arial"/>
          <w:lang w:eastAsia="de-DE"/>
        </w:rPr>
        <w:t xml:space="preserve">IP address    </w:t>
      </w:r>
      <w:r w:rsidR="00F44144">
        <w:rPr>
          <w:rFonts w:ascii="Arial" w:eastAsia="Times New Roman" w:hAnsi="Arial" w:cs="Arial"/>
          <w:lang w:eastAsia="de-DE"/>
        </w:rPr>
        <w:t>162.20.0.0</w:t>
      </w:r>
      <w:r>
        <w:rPr>
          <w:rFonts w:ascii="Arial" w:eastAsia="Times New Roman" w:hAnsi="Arial" w:cs="Arial"/>
          <w:lang w:eastAsia="de-DE"/>
        </w:rPr>
        <w:t xml:space="preserve">         </w:t>
      </w:r>
    </w:p>
    <w:p w14:paraId="136368AB" w14:textId="107D6AF7" w:rsidR="002449FC" w:rsidRDefault="001416F7" w:rsidP="00392491">
      <w:pPr>
        <w:rPr>
          <w:rFonts w:ascii="Arial" w:eastAsia="Times New Roman" w:hAnsi="Arial" w:cs="Arial"/>
          <w:lang w:eastAsia="de-DE"/>
        </w:rPr>
      </w:pPr>
      <w:r>
        <w:rPr>
          <w:rFonts w:ascii="Arial" w:eastAsia="Times New Roman" w:hAnsi="Arial" w:cs="Arial"/>
          <w:lang w:eastAsia="de-DE"/>
        </w:rPr>
        <w:t>Address class                        B</w:t>
      </w:r>
      <w:r w:rsidR="004C3275">
        <w:rPr>
          <w:rFonts w:ascii="Arial" w:eastAsia="Times New Roman" w:hAnsi="Arial" w:cs="Arial"/>
          <w:lang w:eastAsia="de-DE"/>
        </w:rPr>
        <w:br/>
      </w:r>
      <w:r w:rsidR="002449FC">
        <w:rPr>
          <w:rFonts w:ascii="Arial" w:eastAsia="Times New Roman" w:hAnsi="Arial" w:cs="Arial"/>
          <w:lang w:eastAsia="de-DE"/>
        </w:rPr>
        <w:t>Default subnet mask           255.255.0.0</w:t>
      </w:r>
    </w:p>
    <w:p w14:paraId="2E443904" w14:textId="32C39734" w:rsidR="00B31CBE" w:rsidRDefault="00B31CBE" w:rsidP="00392491">
      <w:pPr>
        <w:rPr>
          <w:rFonts w:ascii="Arial" w:eastAsia="Times New Roman" w:hAnsi="Arial" w:cs="Arial"/>
          <w:lang w:eastAsia="de-DE"/>
        </w:rPr>
      </w:pPr>
      <w:r>
        <w:rPr>
          <w:rFonts w:ascii="Arial" w:eastAsia="Times New Roman" w:hAnsi="Arial" w:cs="Arial"/>
          <w:lang w:eastAsia="de-DE"/>
        </w:rPr>
        <w:lastRenderedPageBreak/>
        <w:t>Custom subnet mask          255.255.</w:t>
      </w:r>
      <w:r w:rsidR="00C15183">
        <w:rPr>
          <w:rFonts w:ascii="Arial" w:eastAsia="Times New Roman" w:hAnsi="Arial" w:cs="Arial"/>
          <w:lang w:eastAsia="de-DE"/>
        </w:rPr>
        <w:t>224.0</w:t>
      </w:r>
    </w:p>
    <w:p w14:paraId="128334BA" w14:textId="7B65FDBA" w:rsidR="00E6278F" w:rsidRDefault="00E6278F" w:rsidP="00392491">
      <w:pPr>
        <w:rPr>
          <w:rFonts w:ascii="Arial" w:eastAsia="Times New Roman" w:hAnsi="Arial" w:cs="Arial"/>
          <w:lang w:eastAsia="de-DE"/>
        </w:rPr>
      </w:pPr>
      <w:r>
        <w:rPr>
          <w:rFonts w:ascii="Arial" w:eastAsia="Times New Roman" w:hAnsi="Arial" w:cs="Arial"/>
          <w:lang w:eastAsia="de-DE"/>
        </w:rPr>
        <w:t xml:space="preserve">Number of </w:t>
      </w:r>
      <w:r w:rsidR="008A01E4">
        <w:rPr>
          <w:rFonts w:ascii="Arial" w:eastAsia="Times New Roman" w:hAnsi="Arial" w:cs="Arial"/>
          <w:lang w:eastAsia="de-DE"/>
        </w:rPr>
        <w:t>subnets needed          13</w:t>
      </w:r>
    </w:p>
    <w:p w14:paraId="12C3D344" w14:textId="08B67305" w:rsidR="008A01E4" w:rsidRDefault="00F93BBC" w:rsidP="00392491">
      <w:pPr>
        <w:rPr>
          <w:rFonts w:ascii="Arial" w:eastAsia="Times New Roman" w:hAnsi="Arial" w:cs="Arial"/>
          <w:lang w:eastAsia="de-DE"/>
        </w:rPr>
      </w:pPr>
      <w:r>
        <w:rPr>
          <w:rFonts w:ascii="Arial" w:eastAsia="Times New Roman" w:hAnsi="Arial" w:cs="Arial"/>
          <w:lang w:eastAsia="de-DE"/>
        </w:rPr>
        <w:t>Extra subnets required for future growth</w:t>
      </w:r>
      <w:r w:rsidR="00BC406B">
        <w:rPr>
          <w:rFonts w:ascii="Arial" w:eastAsia="Times New Roman" w:hAnsi="Arial" w:cs="Arial"/>
          <w:lang w:eastAsia="de-DE"/>
        </w:rPr>
        <w:t xml:space="preserve">     +2</w:t>
      </w:r>
    </w:p>
    <w:p w14:paraId="5A672DA1" w14:textId="7705C81B" w:rsidR="00245643" w:rsidRDefault="00245643" w:rsidP="00392491">
      <w:pPr>
        <w:rPr>
          <w:rFonts w:ascii="Arial" w:eastAsia="Times New Roman" w:hAnsi="Arial" w:cs="Arial"/>
          <w:lang w:eastAsia="de-DE"/>
        </w:rPr>
      </w:pPr>
      <w:r>
        <w:rPr>
          <w:rFonts w:ascii="Arial" w:eastAsia="Times New Roman" w:hAnsi="Arial" w:cs="Arial"/>
          <w:lang w:eastAsia="de-DE"/>
        </w:rPr>
        <w:t>Total number of subnets needed =</w:t>
      </w:r>
      <w:r w:rsidR="004F7CF7">
        <w:rPr>
          <w:rFonts w:ascii="Arial" w:eastAsia="Times New Roman" w:hAnsi="Arial" w:cs="Arial"/>
          <w:lang w:eastAsia="de-DE"/>
        </w:rPr>
        <w:t xml:space="preserve"> 15</w:t>
      </w:r>
    </w:p>
    <w:p w14:paraId="33DAB9C8" w14:textId="7BC0CDE7" w:rsidR="004F7CF7" w:rsidRDefault="004F7CF7" w:rsidP="00392491">
      <w:pPr>
        <w:rPr>
          <w:rFonts w:ascii="Arial" w:eastAsia="Times New Roman" w:hAnsi="Arial" w:cs="Arial"/>
          <w:lang w:eastAsia="de-DE"/>
        </w:rPr>
      </w:pPr>
      <w:r>
        <w:rPr>
          <w:rFonts w:ascii="Arial" w:eastAsia="Times New Roman" w:hAnsi="Arial" w:cs="Arial"/>
          <w:lang w:eastAsia="de-DE"/>
        </w:rPr>
        <w:t xml:space="preserve">Number of host </w:t>
      </w:r>
      <w:r w:rsidR="00FC191A">
        <w:rPr>
          <w:rFonts w:ascii="Arial" w:eastAsia="Times New Roman" w:hAnsi="Arial" w:cs="Arial"/>
          <w:lang w:eastAsia="de-DE"/>
        </w:rPr>
        <w:t>addresses</w:t>
      </w:r>
      <w:r>
        <w:rPr>
          <w:rFonts w:ascii="Arial" w:eastAsia="Times New Roman" w:hAnsi="Arial" w:cs="Arial"/>
          <w:lang w:eastAsia="de-DE"/>
        </w:rPr>
        <w:t xml:space="preserve"> in the </w:t>
      </w:r>
      <w:r w:rsidR="006435E1">
        <w:rPr>
          <w:rFonts w:ascii="Arial" w:eastAsia="Times New Roman" w:hAnsi="Arial" w:cs="Arial"/>
          <w:lang w:eastAsia="de-DE"/>
        </w:rPr>
        <w:t xml:space="preserve">largest subnet </w:t>
      </w:r>
      <w:r w:rsidR="00FC191A">
        <w:rPr>
          <w:rFonts w:ascii="Arial" w:eastAsia="Times New Roman" w:hAnsi="Arial" w:cs="Arial"/>
          <w:lang w:eastAsia="de-DE"/>
        </w:rPr>
        <w:t>group             120</w:t>
      </w:r>
    </w:p>
    <w:p w14:paraId="2EA80404" w14:textId="70B1879C" w:rsidR="00FC191A" w:rsidRDefault="000B54B5" w:rsidP="00392491">
      <w:pPr>
        <w:rPr>
          <w:rFonts w:ascii="Arial" w:eastAsia="Times New Roman" w:hAnsi="Arial" w:cs="Arial"/>
          <w:lang w:eastAsia="de-DE"/>
        </w:rPr>
      </w:pPr>
      <w:r>
        <w:rPr>
          <w:rFonts w:ascii="Arial" w:eastAsia="Times New Roman" w:hAnsi="Arial" w:cs="Arial"/>
          <w:lang w:eastAsia="de-DE"/>
        </w:rPr>
        <w:t>Number of addresses need for future growth</w:t>
      </w:r>
      <w:r w:rsidR="00A32B14">
        <w:rPr>
          <w:rFonts w:ascii="Arial" w:eastAsia="Times New Roman" w:hAnsi="Arial" w:cs="Arial"/>
          <w:lang w:eastAsia="de-DE"/>
        </w:rPr>
        <w:t xml:space="preserve"> in the largest subnet</w:t>
      </w:r>
      <w:r w:rsidR="001E0217">
        <w:rPr>
          <w:rFonts w:ascii="Arial" w:eastAsia="Times New Roman" w:hAnsi="Arial" w:cs="Arial"/>
          <w:lang w:eastAsia="de-DE"/>
        </w:rPr>
        <w:t xml:space="preserve">      </w:t>
      </w:r>
      <w:r w:rsidR="00A32B14">
        <w:rPr>
          <w:rFonts w:ascii="Arial" w:eastAsia="Times New Roman" w:hAnsi="Arial" w:cs="Arial"/>
          <w:lang w:eastAsia="de-DE"/>
        </w:rPr>
        <w:t xml:space="preserve"> +</w:t>
      </w:r>
      <w:r w:rsidR="00D17C3F">
        <w:rPr>
          <w:rFonts w:ascii="Arial" w:eastAsia="Times New Roman" w:hAnsi="Arial" w:cs="Arial"/>
          <w:lang w:eastAsia="de-DE"/>
        </w:rPr>
        <w:t xml:space="preserve"> 6</w:t>
      </w:r>
    </w:p>
    <w:p w14:paraId="65AC53BF" w14:textId="285A92D1" w:rsidR="00D17C3F" w:rsidRDefault="00D17C3F" w:rsidP="00392491">
      <w:pPr>
        <w:rPr>
          <w:rFonts w:ascii="Arial" w:eastAsia="Times New Roman" w:hAnsi="Arial" w:cs="Arial"/>
          <w:lang w:eastAsia="de-DE"/>
        </w:rPr>
      </w:pPr>
      <w:r>
        <w:rPr>
          <w:rFonts w:ascii="Arial" w:eastAsia="Times New Roman" w:hAnsi="Arial" w:cs="Arial"/>
          <w:lang w:eastAsia="de-DE"/>
        </w:rPr>
        <w:t xml:space="preserve">Total number of address needed for the largest subnet </w:t>
      </w:r>
      <w:r w:rsidR="00A20FFB">
        <w:rPr>
          <w:rFonts w:ascii="Arial" w:eastAsia="Times New Roman" w:hAnsi="Arial" w:cs="Arial"/>
          <w:lang w:eastAsia="de-DE"/>
        </w:rPr>
        <w:t>= 126</w:t>
      </w:r>
    </w:p>
    <w:p w14:paraId="542983BB" w14:textId="229FCEF3" w:rsidR="002F09FC" w:rsidRDefault="002F09FC" w:rsidP="00392491">
      <w:pPr>
        <w:rPr>
          <w:rFonts w:ascii="Arial" w:eastAsia="Times New Roman" w:hAnsi="Arial" w:cs="Arial"/>
          <w:lang w:eastAsia="de-DE"/>
        </w:rPr>
      </w:pPr>
    </w:p>
    <w:p w14:paraId="67D31060" w14:textId="2CF05E19" w:rsidR="00A23C68" w:rsidRDefault="00A23C68" w:rsidP="00392491">
      <w:pPr>
        <w:rPr>
          <w:rFonts w:ascii="Arial" w:eastAsia="Times New Roman" w:hAnsi="Arial" w:cs="Arial"/>
          <w:lang w:eastAsia="de-DE"/>
        </w:rPr>
      </w:pPr>
      <w:r>
        <w:rPr>
          <w:rFonts w:ascii="Arial" w:eastAsia="Times New Roman" w:hAnsi="Arial" w:cs="Arial"/>
          <w:lang w:eastAsia="de-DE"/>
        </w:rPr>
        <w:t xml:space="preserve">IP </w:t>
      </w:r>
      <w:r w:rsidR="005A2F18">
        <w:rPr>
          <w:rFonts w:ascii="Arial" w:eastAsia="Times New Roman" w:hAnsi="Arial" w:cs="Arial"/>
          <w:lang w:eastAsia="de-DE"/>
        </w:rPr>
        <w:t>address range for school of</w:t>
      </w:r>
      <w:r w:rsidR="00C92421" w:rsidRPr="00C92421">
        <w:rPr>
          <w:rFonts w:ascii="Arial" w:eastAsia="Times New Roman" w:hAnsi="Arial" w:cs="Arial"/>
          <w:lang w:eastAsia="de-DE"/>
        </w:rPr>
        <w:t xml:space="preserve"> </w:t>
      </w:r>
      <w:r w:rsidR="00C92421" w:rsidRPr="00C92421">
        <w:rPr>
          <w:rFonts w:ascii="Arial" w:eastAsia="Times New Roman" w:hAnsi="Arial" w:cs="Arial"/>
          <w:lang w:eastAsia="de-DE"/>
        </w:rPr>
        <w:t xml:space="preserve">Architecture, built and natural environment   </w:t>
      </w:r>
      <w:r w:rsidR="00F04EAA">
        <w:rPr>
          <w:rFonts w:ascii="Arial" w:eastAsia="Times New Roman" w:hAnsi="Arial" w:cs="Arial"/>
          <w:lang w:eastAsia="de-DE"/>
        </w:rPr>
        <w:t>16</w:t>
      </w:r>
      <w:r w:rsidR="00855ADA">
        <w:rPr>
          <w:rFonts w:ascii="Arial" w:eastAsia="Times New Roman" w:hAnsi="Arial" w:cs="Arial"/>
          <w:lang w:eastAsia="de-DE"/>
        </w:rPr>
        <w:t>2.20.0.1 to 162.20.</w:t>
      </w:r>
      <w:r w:rsidR="00B200B6">
        <w:rPr>
          <w:rFonts w:ascii="Arial" w:eastAsia="Times New Roman" w:hAnsi="Arial" w:cs="Arial"/>
          <w:lang w:eastAsia="de-DE"/>
        </w:rPr>
        <w:t>31</w:t>
      </w:r>
    </w:p>
    <w:p w14:paraId="351F30C0" w14:textId="15E2994C" w:rsidR="00C22196" w:rsidRDefault="009755A4" w:rsidP="00392491">
      <w:pPr>
        <w:rPr>
          <w:rFonts w:ascii="Arial" w:eastAsia="Times New Roman" w:hAnsi="Arial" w:cs="Arial"/>
          <w:lang w:eastAsia="de-DE"/>
        </w:rPr>
      </w:pPr>
      <w:r>
        <w:rPr>
          <w:rFonts w:ascii="Arial" w:eastAsia="Times New Roman" w:hAnsi="Arial" w:cs="Arial"/>
          <w:lang w:eastAsia="de-DE"/>
        </w:rPr>
        <w:t>IP address range for school of au</w:t>
      </w:r>
      <w:r w:rsidR="002A54F3">
        <w:rPr>
          <w:rFonts w:ascii="Arial" w:eastAsia="Times New Roman" w:hAnsi="Arial" w:cs="Arial"/>
          <w:lang w:eastAsia="de-DE"/>
        </w:rPr>
        <w:t>tomotive engineering</w:t>
      </w:r>
      <w:r w:rsidR="00F344B9">
        <w:rPr>
          <w:rFonts w:ascii="Arial" w:eastAsia="Times New Roman" w:hAnsi="Arial" w:cs="Arial"/>
          <w:lang w:eastAsia="de-DE"/>
        </w:rPr>
        <w:t xml:space="preserve">    162.20.0.32 to </w:t>
      </w:r>
      <w:r w:rsidR="00C22196">
        <w:rPr>
          <w:rFonts w:ascii="Arial" w:eastAsia="Times New Roman" w:hAnsi="Arial" w:cs="Arial"/>
          <w:lang w:eastAsia="de-DE"/>
        </w:rPr>
        <w:t xml:space="preserve">162.20.0.63 </w:t>
      </w:r>
    </w:p>
    <w:p w14:paraId="2381054A" w14:textId="1F130D57" w:rsidR="002A54F3" w:rsidRDefault="002A54F3" w:rsidP="00392491">
      <w:pPr>
        <w:rPr>
          <w:rFonts w:ascii="Arial" w:eastAsia="Times New Roman" w:hAnsi="Arial" w:cs="Arial"/>
          <w:lang w:eastAsia="de-DE"/>
        </w:rPr>
      </w:pPr>
      <w:r>
        <w:rPr>
          <w:rFonts w:ascii="Arial" w:eastAsia="Times New Roman" w:hAnsi="Arial" w:cs="Arial"/>
          <w:lang w:eastAsia="de-DE"/>
        </w:rPr>
        <w:t xml:space="preserve">IP address range for </w:t>
      </w:r>
      <w:r w:rsidR="00EA0AB8">
        <w:rPr>
          <w:rFonts w:ascii="Arial" w:eastAsia="Times New Roman" w:hAnsi="Arial" w:cs="Arial"/>
          <w:lang w:eastAsia="de-DE"/>
        </w:rPr>
        <w:t>school of</w:t>
      </w:r>
      <w:r w:rsidR="00A66B57">
        <w:rPr>
          <w:rFonts w:ascii="Arial" w:eastAsia="Times New Roman" w:hAnsi="Arial" w:cs="Arial"/>
          <w:lang w:eastAsia="de-DE"/>
        </w:rPr>
        <w:t xml:space="preserve"> </w:t>
      </w:r>
      <w:r w:rsidR="0054150F" w:rsidRPr="0054150F">
        <w:rPr>
          <w:rFonts w:ascii="Arial" w:eastAsia="Times New Roman" w:hAnsi="Arial" w:cs="Arial"/>
          <w:lang w:eastAsia="de-DE"/>
        </w:rPr>
        <w:t xml:space="preserve">applied computing     </w:t>
      </w:r>
      <w:r w:rsidR="0054150F">
        <w:rPr>
          <w:rFonts w:ascii="Arial" w:eastAsia="Times New Roman" w:hAnsi="Arial" w:cs="Arial"/>
          <w:lang w:eastAsia="de-DE"/>
        </w:rPr>
        <w:t>162.20.0.</w:t>
      </w:r>
      <w:r w:rsidR="005A5A61">
        <w:rPr>
          <w:rFonts w:ascii="Arial" w:eastAsia="Times New Roman" w:hAnsi="Arial" w:cs="Arial"/>
          <w:lang w:eastAsia="de-DE"/>
        </w:rPr>
        <w:t>64 to 162.20.0.</w:t>
      </w:r>
      <w:r w:rsidR="00C62036">
        <w:rPr>
          <w:rFonts w:ascii="Arial" w:eastAsia="Times New Roman" w:hAnsi="Arial" w:cs="Arial"/>
          <w:lang w:eastAsia="de-DE"/>
        </w:rPr>
        <w:t>95</w:t>
      </w:r>
    </w:p>
    <w:p w14:paraId="0ED29360" w14:textId="30361B45" w:rsidR="00EA0AB8" w:rsidRDefault="00ED1E50" w:rsidP="00392491">
      <w:pPr>
        <w:rPr>
          <w:rFonts w:ascii="Arial" w:eastAsia="Times New Roman" w:hAnsi="Arial" w:cs="Arial"/>
          <w:lang w:eastAsia="de-DE"/>
        </w:rPr>
      </w:pPr>
      <w:r>
        <w:rPr>
          <w:rFonts w:ascii="Arial" w:eastAsia="Times New Roman" w:hAnsi="Arial" w:cs="Arial"/>
          <w:lang w:eastAsia="de-DE"/>
        </w:rPr>
        <w:t>IP address range for router A</w:t>
      </w:r>
      <w:r w:rsidR="001E33A3">
        <w:rPr>
          <w:rFonts w:ascii="Arial" w:eastAsia="Times New Roman" w:hAnsi="Arial" w:cs="Arial"/>
          <w:lang w:eastAsia="de-DE"/>
        </w:rPr>
        <w:t xml:space="preserve"> TO router B serial connection</w:t>
      </w:r>
      <w:r w:rsidR="005A5A61">
        <w:rPr>
          <w:rFonts w:ascii="Arial" w:eastAsia="Times New Roman" w:hAnsi="Arial" w:cs="Arial"/>
          <w:lang w:eastAsia="de-DE"/>
        </w:rPr>
        <w:t xml:space="preserve">     </w:t>
      </w:r>
      <w:r w:rsidR="00C62036">
        <w:rPr>
          <w:rFonts w:ascii="Arial" w:eastAsia="Times New Roman" w:hAnsi="Arial" w:cs="Arial"/>
          <w:lang w:eastAsia="de-DE"/>
        </w:rPr>
        <w:t>1</w:t>
      </w:r>
      <w:r w:rsidR="00706E23">
        <w:rPr>
          <w:rFonts w:ascii="Arial" w:eastAsia="Times New Roman" w:hAnsi="Arial" w:cs="Arial"/>
          <w:lang w:eastAsia="de-DE"/>
        </w:rPr>
        <w:t>62.20.0.96 to 162.</w:t>
      </w:r>
      <w:r w:rsidR="006D077B">
        <w:rPr>
          <w:rFonts w:ascii="Arial" w:eastAsia="Times New Roman" w:hAnsi="Arial" w:cs="Arial"/>
          <w:lang w:eastAsia="de-DE"/>
        </w:rPr>
        <w:t>2</w:t>
      </w:r>
      <w:r w:rsidR="00013A05">
        <w:rPr>
          <w:rFonts w:ascii="Arial" w:eastAsia="Times New Roman" w:hAnsi="Arial" w:cs="Arial"/>
          <w:lang w:eastAsia="de-DE"/>
        </w:rPr>
        <w:t>0</w:t>
      </w:r>
      <w:r w:rsidR="006D077B">
        <w:rPr>
          <w:rFonts w:ascii="Arial" w:eastAsia="Times New Roman" w:hAnsi="Arial" w:cs="Arial"/>
          <w:lang w:eastAsia="de-DE"/>
        </w:rPr>
        <w:t>.0.127</w:t>
      </w:r>
      <w:r w:rsidR="005A5A61">
        <w:rPr>
          <w:rFonts w:ascii="Arial" w:eastAsia="Times New Roman" w:hAnsi="Arial" w:cs="Arial"/>
          <w:lang w:eastAsia="de-DE"/>
        </w:rPr>
        <w:t xml:space="preserve">    </w:t>
      </w:r>
    </w:p>
    <w:p w14:paraId="1C9C6E23" w14:textId="2D151885" w:rsidR="001E33A3" w:rsidRDefault="00D40D4B" w:rsidP="00392491">
      <w:pPr>
        <w:rPr>
          <w:rFonts w:ascii="Arial" w:eastAsia="Times New Roman" w:hAnsi="Arial" w:cs="Arial"/>
          <w:lang w:eastAsia="de-DE"/>
        </w:rPr>
      </w:pPr>
      <w:r>
        <w:rPr>
          <w:rFonts w:ascii="Arial" w:eastAsia="Times New Roman" w:hAnsi="Arial" w:cs="Arial"/>
          <w:lang w:eastAsia="de-DE"/>
        </w:rPr>
        <w:t xml:space="preserve">IP address range </w:t>
      </w:r>
      <w:r w:rsidR="00CF4A1F">
        <w:rPr>
          <w:rFonts w:ascii="Arial" w:eastAsia="Times New Roman" w:hAnsi="Arial" w:cs="Arial"/>
          <w:lang w:eastAsia="de-DE"/>
        </w:rPr>
        <w:t>for router A to router B serial connection</w:t>
      </w:r>
      <w:r w:rsidR="006D077B">
        <w:rPr>
          <w:rFonts w:ascii="Arial" w:eastAsia="Times New Roman" w:hAnsi="Arial" w:cs="Arial"/>
          <w:lang w:eastAsia="de-DE"/>
        </w:rPr>
        <w:t xml:space="preserve">        162.20.0.128 to 1</w:t>
      </w:r>
      <w:r w:rsidR="00013A05">
        <w:rPr>
          <w:rFonts w:ascii="Arial" w:eastAsia="Times New Roman" w:hAnsi="Arial" w:cs="Arial"/>
          <w:lang w:eastAsia="de-DE"/>
        </w:rPr>
        <w:t>62.20.0.159</w:t>
      </w:r>
    </w:p>
    <w:p w14:paraId="7684F48A" w14:textId="65A65A0D" w:rsidR="0054787A" w:rsidRDefault="0054787A" w:rsidP="00392491">
      <w:pPr>
        <w:rPr>
          <w:rFonts w:ascii="Arial" w:eastAsia="Times New Roman" w:hAnsi="Arial" w:cs="Arial"/>
          <w:lang w:eastAsia="de-DE"/>
        </w:rPr>
      </w:pPr>
    </w:p>
    <w:p w14:paraId="39D991BE" w14:textId="6AB90AE0" w:rsidR="0054787A" w:rsidRDefault="0054787A" w:rsidP="00392491">
      <w:pPr>
        <w:rPr>
          <w:rFonts w:ascii="Arial" w:eastAsia="Times New Roman" w:hAnsi="Arial" w:cs="Arial"/>
          <w:lang w:eastAsia="de-DE"/>
        </w:rPr>
      </w:pPr>
    </w:p>
    <w:p w14:paraId="57E31FF2" w14:textId="3F4D6852" w:rsidR="0054787A" w:rsidRDefault="0054787A" w:rsidP="00392491">
      <w:pPr>
        <w:rPr>
          <w:rFonts w:ascii="Arial" w:eastAsia="Times New Roman" w:hAnsi="Arial" w:cs="Arial"/>
          <w:lang w:eastAsia="de-DE"/>
        </w:rPr>
      </w:pPr>
    </w:p>
    <w:p w14:paraId="17A7F0BA" w14:textId="4D8B4588" w:rsidR="0054787A" w:rsidRPr="00D53745" w:rsidRDefault="0054787A" w:rsidP="00392491">
      <w:pPr>
        <w:rPr>
          <w:rFonts w:ascii="Arial" w:eastAsia="Times New Roman" w:hAnsi="Arial" w:cs="Arial"/>
          <w:color w:val="4472C4" w:themeColor="accent1"/>
          <w:lang w:eastAsia="de-DE"/>
        </w:rPr>
      </w:pPr>
      <w:r w:rsidRPr="00D53745">
        <w:rPr>
          <w:rFonts w:ascii="Arial" w:eastAsia="Times New Roman" w:hAnsi="Arial" w:cs="Arial"/>
          <w:color w:val="4472C4" w:themeColor="accent1"/>
          <w:lang w:eastAsia="de-DE"/>
        </w:rPr>
        <w:t>Custom sub</w:t>
      </w:r>
      <w:r w:rsidR="00B32E61" w:rsidRPr="00D53745">
        <w:rPr>
          <w:rFonts w:ascii="Arial" w:eastAsia="Times New Roman" w:hAnsi="Arial" w:cs="Arial"/>
          <w:color w:val="4472C4" w:themeColor="accent1"/>
          <w:lang w:eastAsia="de-DE"/>
        </w:rPr>
        <w:t>nets mask calculation</w:t>
      </w:r>
    </w:p>
    <w:p w14:paraId="72F755AF" w14:textId="163177E3" w:rsidR="00EE4705" w:rsidRDefault="00A20FFB" w:rsidP="00392491">
      <w:pPr>
        <w:rPr>
          <w:rFonts w:ascii="Arial" w:eastAsia="Times New Roman" w:hAnsi="Arial" w:cs="Arial"/>
          <w:lang w:eastAsia="de-DE"/>
        </w:rPr>
      </w:pPr>
      <w:r>
        <w:rPr>
          <w:rFonts w:ascii="Arial" w:eastAsia="Times New Roman" w:hAnsi="Arial" w:cs="Arial"/>
          <w:lang w:eastAsia="de-DE"/>
        </w:rPr>
        <w:t>So,</w:t>
      </w:r>
      <w:r w:rsidR="00EE4705">
        <w:rPr>
          <w:rFonts w:ascii="Arial" w:eastAsia="Times New Roman" w:hAnsi="Arial" w:cs="Arial"/>
          <w:lang w:eastAsia="de-DE"/>
        </w:rPr>
        <w:t xml:space="preserve"> the total number of </w:t>
      </w:r>
      <w:proofErr w:type="gramStart"/>
      <w:r w:rsidR="00EE4705">
        <w:rPr>
          <w:rFonts w:ascii="Arial" w:eastAsia="Times New Roman" w:hAnsi="Arial" w:cs="Arial"/>
          <w:lang w:eastAsia="de-DE"/>
        </w:rPr>
        <w:t>host</w:t>
      </w:r>
      <w:proofErr w:type="gramEnd"/>
      <w:r w:rsidR="00EE4705">
        <w:rPr>
          <w:rFonts w:ascii="Arial" w:eastAsia="Times New Roman" w:hAnsi="Arial" w:cs="Arial"/>
          <w:lang w:eastAsia="de-DE"/>
        </w:rPr>
        <w:t xml:space="preserve"> = 200</w:t>
      </w:r>
      <w:r w:rsidR="009A4B3F">
        <w:rPr>
          <w:rFonts w:ascii="Arial" w:eastAsia="Times New Roman" w:hAnsi="Arial" w:cs="Arial"/>
          <w:lang w:eastAsia="de-DE"/>
        </w:rPr>
        <w:t>0</w:t>
      </w:r>
    </w:p>
    <w:p w14:paraId="6E8FBFA7" w14:textId="43E19F67" w:rsidR="00EE4705" w:rsidRDefault="001A2DEA" w:rsidP="00392491">
      <w:pPr>
        <w:rPr>
          <w:rFonts w:ascii="Arial" w:eastAsia="Times New Roman" w:hAnsi="Arial" w:cs="Arial"/>
          <w:lang w:eastAsia="de-DE"/>
        </w:rPr>
      </w:pPr>
      <w:r>
        <w:rPr>
          <w:rFonts w:ascii="Arial" w:eastAsia="Times New Roman" w:hAnsi="Arial" w:cs="Arial"/>
          <w:lang w:eastAsia="de-DE"/>
        </w:rPr>
        <w:t>+2 bits borrowed</w:t>
      </w:r>
      <w:r w:rsidR="009A4B3F">
        <w:rPr>
          <w:rFonts w:ascii="Arial" w:eastAsia="Times New Roman" w:hAnsi="Arial" w:cs="Arial"/>
          <w:lang w:eastAsia="de-DE"/>
        </w:rPr>
        <w:t>=2002</w:t>
      </w:r>
    </w:p>
    <w:p w14:paraId="41AD0656" w14:textId="7DDDE06D" w:rsidR="009A4B3F" w:rsidRDefault="009A4B3F" w:rsidP="00392491">
      <w:pPr>
        <w:rPr>
          <w:rFonts w:ascii="Arial" w:eastAsia="Times New Roman" w:hAnsi="Arial" w:cs="Arial"/>
          <w:lang w:eastAsia="de-DE"/>
        </w:rPr>
      </w:pPr>
      <w:r>
        <w:rPr>
          <w:rFonts w:ascii="Arial" w:eastAsia="Times New Roman" w:hAnsi="Arial" w:cs="Arial"/>
          <w:lang w:eastAsia="de-DE"/>
        </w:rPr>
        <w:t xml:space="preserve">2 </w:t>
      </w:r>
      <w:r w:rsidR="00912D13">
        <w:rPr>
          <w:rFonts w:ascii="Arial" w:eastAsia="Times New Roman" w:hAnsi="Arial" w:cs="Arial"/>
          <w:lang w:eastAsia="de-DE"/>
        </w:rPr>
        <w:t>to</w:t>
      </w:r>
      <w:r w:rsidR="00013A05">
        <w:rPr>
          <w:rFonts w:ascii="Arial" w:eastAsia="Times New Roman" w:hAnsi="Arial" w:cs="Arial"/>
          <w:lang w:eastAsia="de-DE"/>
        </w:rPr>
        <w:t xml:space="preserve"> </w:t>
      </w:r>
      <w:r w:rsidR="00A20FFB">
        <w:rPr>
          <w:rFonts w:ascii="Arial" w:eastAsia="Times New Roman" w:hAnsi="Arial" w:cs="Arial"/>
          <w:lang w:eastAsia="de-DE"/>
        </w:rPr>
        <w:t>the 13</w:t>
      </w:r>
      <w:r w:rsidR="007B7516" w:rsidRPr="007B7516">
        <w:rPr>
          <w:rFonts w:ascii="Arial" w:eastAsia="Times New Roman" w:hAnsi="Arial" w:cs="Arial"/>
          <w:vertAlign w:val="superscript"/>
          <w:lang w:eastAsia="de-DE"/>
        </w:rPr>
        <w:t>th</w:t>
      </w:r>
      <w:r w:rsidR="007B7516">
        <w:rPr>
          <w:rFonts w:ascii="Arial" w:eastAsia="Times New Roman" w:hAnsi="Arial" w:cs="Arial"/>
          <w:lang w:eastAsia="de-DE"/>
        </w:rPr>
        <w:t xml:space="preserve"> power =</w:t>
      </w:r>
      <w:r w:rsidR="00CE5DBE">
        <w:rPr>
          <w:rFonts w:ascii="Arial" w:eastAsia="Times New Roman" w:hAnsi="Arial" w:cs="Arial"/>
          <w:lang w:eastAsia="de-DE"/>
        </w:rPr>
        <w:t>8192</w:t>
      </w:r>
    </w:p>
    <w:p w14:paraId="3E674E8A" w14:textId="5BBB52EC" w:rsidR="00CE5DBE" w:rsidRDefault="00CE5DBE" w:rsidP="00392491">
      <w:pPr>
        <w:rPr>
          <w:rFonts w:ascii="Arial" w:eastAsia="Times New Roman" w:hAnsi="Arial" w:cs="Arial"/>
          <w:lang w:eastAsia="de-DE"/>
        </w:rPr>
      </w:pPr>
      <w:r>
        <w:rPr>
          <w:rFonts w:ascii="Arial" w:eastAsia="Times New Roman" w:hAnsi="Arial" w:cs="Arial"/>
          <w:lang w:eastAsia="de-DE"/>
        </w:rPr>
        <w:t>13 host bits has a subnet mask of /</w:t>
      </w:r>
      <w:proofErr w:type="gramStart"/>
      <w:r>
        <w:rPr>
          <w:rFonts w:ascii="Arial" w:eastAsia="Times New Roman" w:hAnsi="Arial" w:cs="Arial"/>
          <w:lang w:eastAsia="de-DE"/>
        </w:rPr>
        <w:t>19.</w:t>
      </w:r>
      <w:r w:rsidR="00170992">
        <w:rPr>
          <w:rFonts w:ascii="Arial" w:eastAsia="Times New Roman" w:hAnsi="Arial" w:cs="Arial"/>
          <w:lang w:eastAsia="de-DE"/>
        </w:rPr>
        <w:t>(</w:t>
      </w:r>
      <w:proofErr w:type="gramEnd"/>
      <w:r w:rsidR="00170992">
        <w:rPr>
          <w:rFonts w:ascii="Arial" w:eastAsia="Times New Roman" w:hAnsi="Arial" w:cs="Arial"/>
          <w:lang w:eastAsia="de-DE"/>
        </w:rPr>
        <w:t>32-13=19)</w:t>
      </w:r>
    </w:p>
    <w:p w14:paraId="3C6906BE" w14:textId="66A1FDC0" w:rsidR="00F9331F" w:rsidRDefault="00F9331F" w:rsidP="00392491">
      <w:pPr>
        <w:rPr>
          <w:rFonts w:ascii="Arial" w:eastAsia="Times New Roman" w:hAnsi="Arial" w:cs="Arial"/>
          <w:lang w:eastAsia="de-DE"/>
        </w:rPr>
      </w:pPr>
      <w:r>
        <w:rPr>
          <w:rFonts w:ascii="Arial" w:eastAsia="Times New Roman" w:hAnsi="Arial" w:cs="Arial"/>
          <w:lang w:eastAsia="de-DE"/>
        </w:rPr>
        <w:t>/19= 11111111.11111111.11100000.00000000</w:t>
      </w:r>
      <w:r w:rsidR="00CD7103">
        <w:rPr>
          <w:rFonts w:ascii="Arial" w:eastAsia="Times New Roman" w:hAnsi="Arial" w:cs="Arial"/>
          <w:lang w:eastAsia="de-DE"/>
        </w:rPr>
        <w:t>=255.255.224.0</w:t>
      </w:r>
    </w:p>
    <w:p w14:paraId="33FADCB0" w14:textId="77777777" w:rsidR="00B32E61" w:rsidRPr="001C5F38" w:rsidRDefault="00B32E61" w:rsidP="00392491">
      <w:pPr>
        <w:rPr>
          <w:rFonts w:ascii="Arial" w:eastAsia="Times New Roman" w:hAnsi="Arial" w:cs="Arial"/>
          <w:lang w:eastAsia="de-DE"/>
        </w:rPr>
      </w:pPr>
    </w:p>
    <w:p w14:paraId="3D122C27" w14:textId="3C5AF112" w:rsidR="00D47AAC" w:rsidRPr="001C5F38" w:rsidRDefault="00D47AAC" w:rsidP="00392491">
      <w:pPr>
        <w:rPr>
          <w:rFonts w:ascii="Arial" w:eastAsia="Times New Roman" w:hAnsi="Arial" w:cs="Arial"/>
          <w:lang w:eastAsia="de-DE"/>
        </w:rPr>
      </w:pPr>
    </w:p>
    <w:sectPr w:rsidR="00D47AAC" w:rsidRPr="001C5F38" w:rsidSect="002B64A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ource Sans Pro">
    <w:altName w:val="Source Sans Pro"/>
    <w:charset w:val="00"/>
    <w:family w:val="swiss"/>
    <w:pitch w:val="variable"/>
    <w:sig w:usb0="600002F7" w:usb1="02000001" w:usb2="00000000" w:usb3="00000000" w:csb0="0000019F" w:csb1="00000000"/>
  </w:font>
  <w:font w:name="Lucida Sans Unicode">
    <w:panose1 w:val="020B0602030504020204"/>
    <w:charset w:val="00"/>
    <w:family w:val="swiss"/>
    <w:pitch w:val="variable"/>
    <w:sig w:usb0="80000AFF" w:usb1="0000396B" w:usb2="00000000" w:usb3="00000000" w:csb0="000000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6233FE"/>
    <w:multiLevelType w:val="hybridMultilevel"/>
    <w:tmpl w:val="81947E7E"/>
    <w:lvl w:ilvl="0" w:tplc="C7E8A182">
      <w:start w:val="1"/>
      <w:numFmt w:val="bullet"/>
      <w:lvlText w:val="-"/>
      <w:lvlJc w:val="left"/>
      <w:pPr>
        <w:ind w:left="720" w:hanging="360"/>
      </w:pPr>
      <w:rPr>
        <w:rFonts w:ascii="Arial" w:eastAsia="Times New Roman" w:hAnsi="Arial" w:cs="Aria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C0C"/>
    <w:rsid w:val="00005286"/>
    <w:rsid w:val="00013A05"/>
    <w:rsid w:val="0002720E"/>
    <w:rsid w:val="00054AF9"/>
    <w:rsid w:val="000556B5"/>
    <w:rsid w:val="0006290C"/>
    <w:rsid w:val="000666E5"/>
    <w:rsid w:val="00090B19"/>
    <w:rsid w:val="0009674A"/>
    <w:rsid w:val="000A2DE8"/>
    <w:rsid w:val="000B54B5"/>
    <w:rsid w:val="000C199E"/>
    <w:rsid w:val="000D3B0B"/>
    <w:rsid w:val="001416F7"/>
    <w:rsid w:val="0016468B"/>
    <w:rsid w:val="00170992"/>
    <w:rsid w:val="001A2029"/>
    <w:rsid w:val="001A2DEA"/>
    <w:rsid w:val="001C5F38"/>
    <w:rsid w:val="001C7257"/>
    <w:rsid w:val="001E0217"/>
    <w:rsid w:val="001E15AD"/>
    <w:rsid w:val="001E33A3"/>
    <w:rsid w:val="001F406A"/>
    <w:rsid w:val="00203B1A"/>
    <w:rsid w:val="0021183D"/>
    <w:rsid w:val="00227FB5"/>
    <w:rsid w:val="0023003C"/>
    <w:rsid w:val="002346B4"/>
    <w:rsid w:val="00235CF5"/>
    <w:rsid w:val="002449FC"/>
    <w:rsid w:val="00245643"/>
    <w:rsid w:val="00255F87"/>
    <w:rsid w:val="00283711"/>
    <w:rsid w:val="00286C02"/>
    <w:rsid w:val="002A00D3"/>
    <w:rsid w:val="002A227F"/>
    <w:rsid w:val="002A2ACB"/>
    <w:rsid w:val="002A34B5"/>
    <w:rsid w:val="002A54F3"/>
    <w:rsid w:val="002B0EB6"/>
    <w:rsid w:val="002B64A3"/>
    <w:rsid w:val="002C06A8"/>
    <w:rsid w:val="002D2C6E"/>
    <w:rsid w:val="002F09FC"/>
    <w:rsid w:val="00321C96"/>
    <w:rsid w:val="00341549"/>
    <w:rsid w:val="003524B9"/>
    <w:rsid w:val="003639DA"/>
    <w:rsid w:val="0037200B"/>
    <w:rsid w:val="0037308B"/>
    <w:rsid w:val="003906F8"/>
    <w:rsid w:val="00392491"/>
    <w:rsid w:val="003A7807"/>
    <w:rsid w:val="003D3171"/>
    <w:rsid w:val="003E5A55"/>
    <w:rsid w:val="0044402D"/>
    <w:rsid w:val="00466F36"/>
    <w:rsid w:val="00484AAE"/>
    <w:rsid w:val="00485B6A"/>
    <w:rsid w:val="00497CA3"/>
    <w:rsid w:val="004A684C"/>
    <w:rsid w:val="004B3346"/>
    <w:rsid w:val="004B7134"/>
    <w:rsid w:val="004B7DD3"/>
    <w:rsid w:val="004C3275"/>
    <w:rsid w:val="004F00B5"/>
    <w:rsid w:val="004F7CF7"/>
    <w:rsid w:val="00510BCE"/>
    <w:rsid w:val="0051427F"/>
    <w:rsid w:val="00531C24"/>
    <w:rsid w:val="00536D1D"/>
    <w:rsid w:val="0054150F"/>
    <w:rsid w:val="0054787A"/>
    <w:rsid w:val="0056440D"/>
    <w:rsid w:val="0056755F"/>
    <w:rsid w:val="00575BF8"/>
    <w:rsid w:val="00580B0B"/>
    <w:rsid w:val="005A2F18"/>
    <w:rsid w:val="005A5A61"/>
    <w:rsid w:val="005B6C0C"/>
    <w:rsid w:val="005F0D3D"/>
    <w:rsid w:val="00612084"/>
    <w:rsid w:val="006435E1"/>
    <w:rsid w:val="00650E25"/>
    <w:rsid w:val="00651D01"/>
    <w:rsid w:val="00652A37"/>
    <w:rsid w:val="006615F8"/>
    <w:rsid w:val="0066351F"/>
    <w:rsid w:val="00677AAC"/>
    <w:rsid w:val="006B1B6F"/>
    <w:rsid w:val="006B46A4"/>
    <w:rsid w:val="006D077B"/>
    <w:rsid w:val="006D2404"/>
    <w:rsid w:val="00706E23"/>
    <w:rsid w:val="00730C93"/>
    <w:rsid w:val="00733118"/>
    <w:rsid w:val="007459E9"/>
    <w:rsid w:val="007468BF"/>
    <w:rsid w:val="007651F1"/>
    <w:rsid w:val="00771414"/>
    <w:rsid w:val="00772871"/>
    <w:rsid w:val="007B7516"/>
    <w:rsid w:val="007E256A"/>
    <w:rsid w:val="007E5CE8"/>
    <w:rsid w:val="007F2FB6"/>
    <w:rsid w:val="00815417"/>
    <w:rsid w:val="00826437"/>
    <w:rsid w:val="008307BF"/>
    <w:rsid w:val="0084410A"/>
    <w:rsid w:val="00855ADA"/>
    <w:rsid w:val="00861FBA"/>
    <w:rsid w:val="00877C27"/>
    <w:rsid w:val="008A01E4"/>
    <w:rsid w:val="008A29EF"/>
    <w:rsid w:val="008D4EAA"/>
    <w:rsid w:val="008F23AF"/>
    <w:rsid w:val="009012C9"/>
    <w:rsid w:val="0090489A"/>
    <w:rsid w:val="00912D13"/>
    <w:rsid w:val="00916011"/>
    <w:rsid w:val="00951410"/>
    <w:rsid w:val="00972EA0"/>
    <w:rsid w:val="009748A6"/>
    <w:rsid w:val="009755A4"/>
    <w:rsid w:val="00976A86"/>
    <w:rsid w:val="009820BD"/>
    <w:rsid w:val="009A4B3F"/>
    <w:rsid w:val="009C566B"/>
    <w:rsid w:val="009F0E12"/>
    <w:rsid w:val="00A118B0"/>
    <w:rsid w:val="00A15600"/>
    <w:rsid w:val="00A20FFB"/>
    <w:rsid w:val="00A23C68"/>
    <w:rsid w:val="00A2757C"/>
    <w:rsid w:val="00A329B2"/>
    <w:rsid w:val="00A32B14"/>
    <w:rsid w:val="00A436AE"/>
    <w:rsid w:val="00A66B57"/>
    <w:rsid w:val="00A9113D"/>
    <w:rsid w:val="00AB0692"/>
    <w:rsid w:val="00B105C5"/>
    <w:rsid w:val="00B200B6"/>
    <w:rsid w:val="00B31CBE"/>
    <w:rsid w:val="00B32E61"/>
    <w:rsid w:val="00B91861"/>
    <w:rsid w:val="00BC406B"/>
    <w:rsid w:val="00BD0EEA"/>
    <w:rsid w:val="00BD322C"/>
    <w:rsid w:val="00C1310F"/>
    <w:rsid w:val="00C15183"/>
    <w:rsid w:val="00C20763"/>
    <w:rsid w:val="00C22196"/>
    <w:rsid w:val="00C34622"/>
    <w:rsid w:val="00C62036"/>
    <w:rsid w:val="00C731BA"/>
    <w:rsid w:val="00C82523"/>
    <w:rsid w:val="00C90472"/>
    <w:rsid w:val="00C92421"/>
    <w:rsid w:val="00CA508E"/>
    <w:rsid w:val="00CD7103"/>
    <w:rsid w:val="00CE4E38"/>
    <w:rsid w:val="00CE5DBE"/>
    <w:rsid w:val="00CF4A1F"/>
    <w:rsid w:val="00D17C3F"/>
    <w:rsid w:val="00D276A1"/>
    <w:rsid w:val="00D40D4B"/>
    <w:rsid w:val="00D47AAC"/>
    <w:rsid w:val="00D53745"/>
    <w:rsid w:val="00D83483"/>
    <w:rsid w:val="00D919C9"/>
    <w:rsid w:val="00DA5405"/>
    <w:rsid w:val="00DA562F"/>
    <w:rsid w:val="00DC4B2D"/>
    <w:rsid w:val="00DF15DC"/>
    <w:rsid w:val="00DF5453"/>
    <w:rsid w:val="00E04D82"/>
    <w:rsid w:val="00E17AE9"/>
    <w:rsid w:val="00E420DE"/>
    <w:rsid w:val="00E52196"/>
    <w:rsid w:val="00E55F59"/>
    <w:rsid w:val="00E57FD3"/>
    <w:rsid w:val="00E6278F"/>
    <w:rsid w:val="00EA0AB8"/>
    <w:rsid w:val="00EA678E"/>
    <w:rsid w:val="00EB0A3B"/>
    <w:rsid w:val="00ED1E50"/>
    <w:rsid w:val="00EE4705"/>
    <w:rsid w:val="00F04EAA"/>
    <w:rsid w:val="00F26EF4"/>
    <w:rsid w:val="00F344B9"/>
    <w:rsid w:val="00F355C5"/>
    <w:rsid w:val="00F44144"/>
    <w:rsid w:val="00F46117"/>
    <w:rsid w:val="00F52D1E"/>
    <w:rsid w:val="00F63032"/>
    <w:rsid w:val="00F77FDA"/>
    <w:rsid w:val="00F9331F"/>
    <w:rsid w:val="00F93BBC"/>
    <w:rsid w:val="00F9412B"/>
    <w:rsid w:val="00FA0087"/>
    <w:rsid w:val="00FA641E"/>
    <w:rsid w:val="00FC191A"/>
    <w:rsid w:val="00FC6CA5"/>
    <w:rsid w:val="00FC71EA"/>
    <w:rsid w:val="00FD0C90"/>
    <w:rsid w:val="00FD1040"/>
    <w:rsid w:val="00FD6DF3"/>
    <w:rsid w:val="00FF59D8"/>
    <w:rsid w:val="00FF5AF7"/>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DC6A1"/>
  <w15:chartTrackingRefBased/>
  <w15:docId w15:val="{E479C50F-F728-43FD-BF0A-278022534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09674A"/>
    <w:pPr>
      <w:keepNext/>
      <w:keepLines/>
      <w:spacing w:before="240" w:after="0"/>
      <w:outlineLvl w:val="0"/>
    </w:pPr>
    <w:rPr>
      <w:rFonts w:asciiTheme="majorHAnsi" w:eastAsiaTheme="majorEastAsia" w:hAnsiTheme="majorHAnsi" w:cstheme="majorBidi"/>
      <w:color w:val="2F5496" w:themeColor="accent1" w:themeShade="BF"/>
      <w:sz w:val="32"/>
      <w:szCs w:val="32"/>
      <w:lang w:val="de-DE"/>
    </w:rPr>
  </w:style>
  <w:style w:type="paragraph" w:styleId="Heading4">
    <w:name w:val="heading 4"/>
    <w:basedOn w:val="Normal"/>
    <w:next w:val="Normal"/>
    <w:link w:val="Heading4Char"/>
    <w:uiPriority w:val="9"/>
    <w:semiHidden/>
    <w:unhideWhenUsed/>
    <w:qFormat/>
    <w:rsid w:val="00321C96"/>
    <w:pPr>
      <w:keepNext/>
      <w:keepLines/>
      <w:spacing w:before="40" w:after="0"/>
      <w:outlineLvl w:val="3"/>
    </w:pPr>
    <w:rPr>
      <w:rFonts w:asciiTheme="majorHAnsi" w:eastAsiaTheme="majorEastAsia" w:hAnsiTheme="majorHAnsi" w:cstheme="majorBidi"/>
      <w:i/>
      <w:iCs/>
      <w:color w:val="2F5496" w:themeColor="accent1" w:themeShade="BF"/>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74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09674A"/>
    <w:pPr>
      <w:numPr>
        <w:ilvl w:val="1"/>
      </w:numPr>
    </w:pPr>
    <w:rPr>
      <w:rFonts w:eastAsiaTheme="minorEastAsia"/>
      <w:color w:val="5A5A5A" w:themeColor="text1" w:themeTint="A5"/>
      <w:spacing w:val="15"/>
      <w:lang w:val="de-DE"/>
    </w:rPr>
  </w:style>
  <w:style w:type="character" w:customStyle="1" w:styleId="SubtitleChar">
    <w:name w:val="Subtitle Char"/>
    <w:basedOn w:val="DefaultParagraphFont"/>
    <w:link w:val="Subtitle"/>
    <w:uiPriority w:val="11"/>
    <w:rsid w:val="0009674A"/>
    <w:rPr>
      <w:rFonts w:eastAsiaTheme="minorEastAsia"/>
      <w:color w:val="5A5A5A" w:themeColor="text1" w:themeTint="A5"/>
      <w:spacing w:val="15"/>
    </w:rPr>
  </w:style>
  <w:style w:type="paragraph" w:styleId="ListParagraph">
    <w:name w:val="List Paragraph"/>
    <w:basedOn w:val="Normal"/>
    <w:uiPriority w:val="34"/>
    <w:qFormat/>
    <w:rsid w:val="0009674A"/>
    <w:pPr>
      <w:ind w:left="720"/>
      <w:contextualSpacing/>
    </w:pPr>
    <w:rPr>
      <w:lang w:val="de-DE"/>
    </w:rPr>
  </w:style>
  <w:style w:type="paragraph" w:styleId="Title">
    <w:name w:val="Title"/>
    <w:basedOn w:val="Normal"/>
    <w:next w:val="Normal"/>
    <w:link w:val="TitleChar"/>
    <w:uiPriority w:val="10"/>
    <w:qFormat/>
    <w:rsid w:val="002A34B5"/>
    <w:pPr>
      <w:spacing w:after="0" w:line="240" w:lineRule="auto"/>
      <w:contextualSpacing/>
    </w:pPr>
    <w:rPr>
      <w:rFonts w:asciiTheme="majorHAnsi" w:eastAsiaTheme="majorEastAsia" w:hAnsiTheme="majorHAnsi" w:cstheme="majorBidi"/>
      <w:spacing w:val="-10"/>
      <w:kern w:val="28"/>
      <w:sz w:val="56"/>
      <w:szCs w:val="56"/>
      <w:lang w:val="de-DE"/>
    </w:rPr>
  </w:style>
  <w:style w:type="character" w:customStyle="1" w:styleId="TitleChar">
    <w:name w:val="Title Char"/>
    <w:basedOn w:val="DefaultParagraphFont"/>
    <w:link w:val="Title"/>
    <w:uiPriority w:val="10"/>
    <w:rsid w:val="002A34B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FF5AF7"/>
    <w:rPr>
      <w:color w:val="0563C1" w:themeColor="hyperlink"/>
      <w:u w:val="single"/>
    </w:rPr>
  </w:style>
  <w:style w:type="character" w:styleId="UnresolvedMention">
    <w:name w:val="Unresolved Mention"/>
    <w:basedOn w:val="DefaultParagraphFont"/>
    <w:uiPriority w:val="99"/>
    <w:semiHidden/>
    <w:unhideWhenUsed/>
    <w:rsid w:val="00FF5AF7"/>
    <w:rPr>
      <w:color w:val="605E5C"/>
      <w:shd w:val="clear" w:color="auto" w:fill="E1DFDD"/>
    </w:rPr>
  </w:style>
  <w:style w:type="paragraph" w:styleId="Caption">
    <w:name w:val="caption"/>
    <w:basedOn w:val="Normal"/>
    <w:next w:val="Normal"/>
    <w:uiPriority w:val="35"/>
    <w:unhideWhenUsed/>
    <w:qFormat/>
    <w:rsid w:val="00FD1040"/>
    <w:pPr>
      <w:spacing w:after="200" w:line="240" w:lineRule="auto"/>
    </w:pPr>
    <w:rPr>
      <w:i/>
      <w:iCs/>
      <w:color w:val="44546A" w:themeColor="text2"/>
      <w:sz w:val="18"/>
      <w:szCs w:val="18"/>
      <w:lang w:val="de-DE"/>
    </w:rPr>
  </w:style>
  <w:style w:type="character" w:styleId="PlaceholderText">
    <w:name w:val="Placeholder Text"/>
    <w:basedOn w:val="DefaultParagraphFont"/>
    <w:uiPriority w:val="99"/>
    <w:semiHidden/>
    <w:rsid w:val="00D919C9"/>
    <w:rPr>
      <w:color w:val="808080"/>
    </w:rPr>
  </w:style>
  <w:style w:type="character" w:styleId="FollowedHyperlink">
    <w:name w:val="FollowedHyperlink"/>
    <w:basedOn w:val="DefaultParagraphFont"/>
    <w:uiPriority w:val="99"/>
    <w:semiHidden/>
    <w:unhideWhenUsed/>
    <w:rsid w:val="00D919C9"/>
    <w:rPr>
      <w:color w:val="954F72" w:themeColor="followedHyperlink"/>
      <w:u w:val="single"/>
    </w:rPr>
  </w:style>
  <w:style w:type="paragraph" w:styleId="HTMLPreformatted">
    <w:name w:val="HTML Preformatted"/>
    <w:basedOn w:val="Normal"/>
    <w:link w:val="HTMLPreformattedChar"/>
    <w:uiPriority w:val="99"/>
    <w:semiHidden/>
    <w:unhideWhenUsed/>
    <w:rsid w:val="009012C9"/>
    <w:pPr>
      <w:spacing w:after="0" w:line="240" w:lineRule="auto"/>
    </w:pPr>
    <w:rPr>
      <w:rFonts w:ascii="Consolas" w:hAnsi="Consolas"/>
      <w:sz w:val="20"/>
      <w:szCs w:val="20"/>
      <w:lang w:val="en-GB"/>
    </w:rPr>
  </w:style>
  <w:style w:type="character" w:customStyle="1" w:styleId="HTMLPreformattedChar">
    <w:name w:val="HTML Preformatted Char"/>
    <w:basedOn w:val="DefaultParagraphFont"/>
    <w:link w:val="HTMLPreformatted"/>
    <w:uiPriority w:val="99"/>
    <w:semiHidden/>
    <w:rsid w:val="009012C9"/>
    <w:rPr>
      <w:rFonts w:ascii="Consolas" w:hAnsi="Consolas"/>
      <w:sz w:val="20"/>
      <w:szCs w:val="20"/>
      <w:lang w:val="en-GB"/>
    </w:rPr>
  </w:style>
  <w:style w:type="character" w:customStyle="1" w:styleId="Heading4Char">
    <w:name w:val="Heading 4 Char"/>
    <w:basedOn w:val="DefaultParagraphFont"/>
    <w:link w:val="Heading4"/>
    <w:uiPriority w:val="9"/>
    <w:semiHidden/>
    <w:rsid w:val="00321C96"/>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063729">
      <w:bodyDiv w:val="1"/>
      <w:marLeft w:val="0"/>
      <w:marRight w:val="0"/>
      <w:marTop w:val="0"/>
      <w:marBottom w:val="0"/>
      <w:divBdr>
        <w:top w:val="none" w:sz="0" w:space="0" w:color="auto"/>
        <w:left w:val="none" w:sz="0" w:space="0" w:color="auto"/>
        <w:bottom w:val="none" w:sz="0" w:space="0" w:color="auto"/>
        <w:right w:val="none" w:sz="0" w:space="0" w:color="auto"/>
      </w:divBdr>
    </w:div>
    <w:div w:id="362487963">
      <w:bodyDiv w:val="1"/>
      <w:marLeft w:val="0"/>
      <w:marRight w:val="0"/>
      <w:marTop w:val="0"/>
      <w:marBottom w:val="0"/>
      <w:divBdr>
        <w:top w:val="none" w:sz="0" w:space="0" w:color="auto"/>
        <w:left w:val="none" w:sz="0" w:space="0" w:color="auto"/>
        <w:bottom w:val="none" w:sz="0" w:space="0" w:color="auto"/>
        <w:right w:val="none" w:sz="0" w:space="0" w:color="auto"/>
      </w:divBdr>
      <w:divsChild>
        <w:div w:id="1561556590">
          <w:marLeft w:val="0"/>
          <w:marRight w:val="0"/>
          <w:marTop w:val="0"/>
          <w:marBottom w:val="0"/>
          <w:divBdr>
            <w:top w:val="none" w:sz="0" w:space="0" w:color="auto"/>
            <w:left w:val="none" w:sz="0" w:space="0" w:color="auto"/>
            <w:bottom w:val="none" w:sz="0" w:space="0" w:color="auto"/>
            <w:right w:val="none" w:sz="0" w:space="0" w:color="auto"/>
          </w:divBdr>
        </w:div>
      </w:divsChild>
    </w:div>
    <w:div w:id="396830842">
      <w:bodyDiv w:val="1"/>
      <w:marLeft w:val="0"/>
      <w:marRight w:val="0"/>
      <w:marTop w:val="0"/>
      <w:marBottom w:val="0"/>
      <w:divBdr>
        <w:top w:val="none" w:sz="0" w:space="0" w:color="auto"/>
        <w:left w:val="none" w:sz="0" w:space="0" w:color="auto"/>
        <w:bottom w:val="none" w:sz="0" w:space="0" w:color="auto"/>
        <w:right w:val="none" w:sz="0" w:space="0" w:color="auto"/>
      </w:divBdr>
    </w:div>
    <w:div w:id="1206478544">
      <w:bodyDiv w:val="1"/>
      <w:marLeft w:val="0"/>
      <w:marRight w:val="0"/>
      <w:marTop w:val="0"/>
      <w:marBottom w:val="0"/>
      <w:divBdr>
        <w:top w:val="none" w:sz="0" w:space="0" w:color="auto"/>
        <w:left w:val="none" w:sz="0" w:space="0" w:color="auto"/>
        <w:bottom w:val="none" w:sz="0" w:space="0" w:color="auto"/>
        <w:right w:val="none" w:sz="0" w:space="0" w:color="auto"/>
      </w:divBdr>
    </w:div>
    <w:div w:id="1383941190">
      <w:bodyDiv w:val="1"/>
      <w:marLeft w:val="0"/>
      <w:marRight w:val="0"/>
      <w:marTop w:val="0"/>
      <w:marBottom w:val="0"/>
      <w:divBdr>
        <w:top w:val="none" w:sz="0" w:space="0" w:color="auto"/>
        <w:left w:val="none" w:sz="0" w:space="0" w:color="auto"/>
        <w:bottom w:val="none" w:sz="0" w:space="0" w:color="auto"/>
        <w:right w:val="none" w:sz="0" w:space="0" w:color="auto"/>
      </w:divBdr>
    </w:div>
    <w:div w:id="1607738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hyperlink" Target="https://www.elektronik-kompendium.de/sites/net/1902121.ht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infoblox.com/wp-content/uploads/2016/04/infoblox-whitepaper-ipv6-addressing-plan-basics_1.pdf" TargetMode="External"/><Relationship Id="rId5" Type="http://schemas.openxmlformats.org/officeDocument/2006/relationships/image" Target="media/image1.png"/><Relationship Id="rId15" Type="http://schemas.openxmlformats.org/officeDocument/2006/relationships/image" Target="media/image9.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8.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931</TotalTime>
  <Pages>7</Pages>
  <Words>1489</Words>
  <Characters>8489</Characters>
  <Application>Microsoft Office Word</Application>
  <DocSecurity>0</DocSecurity>
  <Lines>70</Lines>
  <Paragraphs>19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djgu1011@hs-karlsruhe.de</dc:creator>
  <cp:keywords/>
  <dc:description/>
  <cp:lastModifiedBy>tsobgny yannick</cp:lastModifiedBy>
  <cp:revision>180</cp:revision>
  <cp:lastPrinted>2020-08-27T09:37:00Z</cp:lastPrinted>
  <dcterms:created xsi:type="dcterms:W3CDTF">2020-07-23T21:57:00Z</dcterms:created>
  <dcterms:modified xsi:type="dcterms:W3CDTF">2020-08-28T19:50:00Z</dcterms:modified>
</cp:coreProperties>
</file>