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09BB29D" w:rsidR="00DB116D" w:rsidRPr="00A406E5" w:rsidRDefault="00267AAB" w:rsidP="006937F4">
            <w:pPr>
              <w:spacing w:before="120" w:after="120"/>
              <w:rPr>
                <w:rFonts w:ascii="Arial" w:hAnsi="Arial" w:cs="Arial"/>
                <w:b/>
                <w:sz w:val="22"/>
                <w:szCs w:val="22"/>
              </w:rPr>
            </w:pPr>
            <w:r w:rsidRPr="00267AAB">
              <w:rPr>
                <w:rFonts w:ascii="Arial" w:hAnsi="Arial" w:cs="Arial"/>
                <w:bCs/>
                <w:sz w:val="22"/>
                <w:szCs w:val="22"/>
              </w:rPr>
              <w:t xml:space="preserve">BA </w:t>
            </w:r>
            <w:r w:rsidR="006937F4">
              <w:rPr>
                <w:rFonts w:ascii="Arial" w:hAnsi="Arial" w:cs="Arial"/>
                <w:bCs/>
                <w:sz w:val="22"/>
                <w:szCs w:val="22"/>
              </w:rPr>
              <w:t>Childhood, Education and Society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9D651FE" w:rsidR="008F1308" w:rsidRPr="00BB3761" w:rsidRDefault="00BB3761" w:rsidP="00E51AAC">
            <w:pPr>
              <w:spacing w:before="120" w:after="120"/>
              <w:jc w:val="both"/>
              <w:rPr>
                <w:rFonts w:ascii="Arial" w:hAnsi="Arial" w:cs="Arial"/>
                <w:bCs/>
                <w:sz w:val="22"/>
                <w:szCs w:val="22"/>
              </w:rPr>
            </w:pPr>
            <w:r w:rsidRPr="00BB3761">
              <w:rPr>
                <w:rFonts w:ascii="Arial" w:hAnsi="Arial" w:cs="Arial"/>
                <w:bCs/>
                <w:sz w:val="22"/>
                <w:szCs w:val="22"/>
              </w:rPr>
              <w:t>Learning for All: An Introduction to ALN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74F87DD" w:rsidR="00B84B5B" w:rsidRPr="00BB3761" w:rsidRDefault="00BB3761" w:rsidP="00152E9D">
            <w:pPr>
              <w:spacing w:before="120" w:after="120"/>
              <w:jc w:val="both"/>
              <w:rPr>
                <w:rFonts w:ascii="Arial" w:hAnsi="Arial" w:cs="Arial"/>
                <w:bCs/>
                <w:sz w:val="22"/>
                <w:szCs w:val="22"/>
              </w:rPr>
            </w:pPr>
            <w:r w:rsidRPr="00BB3761">
              <w:rPr>
                <w:rFonts w:ascii="Arial" w:hAnsi="Arial" w:cs="Arial"/>
                <w:bCs/>
                <w:sz w:val="22"/>
                <w:szCs w:val="22"/>
              </w:rPr>
              <w:t>ECCE4005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CC547FC" w:rsidR="00B84B5B" w:rsidRPr="00BB3761" w:rsidRDefault="00BB3761" w:rsidP="00E51AAC">
            <w:pPr>
              <w:spacing w:before="120" w:after="120"/>
              <w:jc w:val="both"/>
              <w:rPr>
                <w:rFonts w:ascii="Arial" w:hAnsi="Arial" w:cs="Arial"/>
                <w:bCs/>
                <w:sz w:val="22"/>
                <w:szCs w:val="22"/>
              </w:rPr>
            </w:pPr>
            <w:r w:rsidRPr="00BB3761">
              <w:rPr>
                <w:rFonts w:ascii="Arial" w:hAnsi="Arial" w:cs="Arial"/>
                <w:bCs/>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B348C14" w:rsidR="00DB116D" w:rsidRPr="00BB3761" w:rsidRDefault="00BB3761" w:rsidP="00E51AAC">
            <w:pPr>
              <w:spacing w:before="120" w:after="120"/>
              <w:jc w:val="both"/>
              <w:rPr>
                <w:rFonts w:ascii="Arial" w:hAnsi="Arial" w:cs="Arial"/>
                <w:bCs/>
                <w:sz w:val="22"/>
                <w:szCs w:val="22"/>
              </w:rPr>
            </w:pPr>
            <w:r w:rsidRPr="00BB3761">
              <w:rPr>
                <w:rFonts w:ascii="Arial" w:hAnsi="Arial" w:cs="Arial"/>
                <w:bCs/>
                <w:sz w:val="22"/>
                <w:szCs w:val="22"/>
              </w:rPr>
              <w:t>Alison Rees Edwards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BAF3342" w:rsidR="00DB116D" w:rsidRPr="00581F48" w:rsidRDefault="00581F48" w:rsidP="005F0579">
            <w:pPr>
              <w:spacing w:before="120" w:after="120"/>
              <w:jc w:val="both"/>
              <w:rPr>
                <w:rFonts w:ascii="Arial" w:hAnsi="Arial" w:cs="Arial"/>
                <w:bCs/>
                <w:sz w:val="22"/>
                <w:szCs w:val="22"/>
              </w:rPr>
            </w:pPr>
            <w:r w:rsidRPr="00581F48">
              <w:rPr>
                <w:rFonts w:ascii="Arial" w:hAnsi="Arial" w:cs="Arial"/>
                <w:bCs/>
                <w:sz w:val="22"/>
                <w:szCs w:val="22"/>
              </w:rPr>
              <w:t>Group 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3851C6A" w:rsidR="00DB116D" w:rsidRPr="005C1D6E" w:rsidRDefault="005C1D6E" w:rsidP="00E51AAC">
            <w:pPr>
              <w:spacing w:before="120" w:after="120"/>
              <w:jc w:val="both"/>
              <w:rPr>
                <w:rFonts w:ascii="Arial" w:hAnsi="Arial" w:cs="Arial"/>
                <w:bCs/>
                <w:sz w:val="22"/>
                <w:szCs w:val="22"/>
              </w:rPr>
            </w:pPr>
            <w:r w:rsidRPr="005C1D6E">
              <w:rPr>
                <w:rFonts w:ascii="Arial" w:hAnsi="Arial" w:cs="Arial"/>
                <w:bCs/>
                <w:sz w:val="22"/>
                <w:szCs w:val="22"/>
              </w:rPr>
              <w:t>4,000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4C101C1" w:rsidR="00B84B5B" w:rsidRPr="001F09FB" w:rsidRDefault="00FF519B" w:rsidP="005F0579">
            <w:pPr>
              <w:spacing w:before="120" w:after="120"/>
              <w:jc w:val="both"/>
              <w:rPr>
                <w:rFonts w:ascii="Arial" w:hAnsi="Arial" w:cs="Arial"/>
                <w:bCs/>
                <w:sz w:val="22"/>
                <w:szCs w:val="22"/>
              </w:rPr>
            </w:pPr>
            <w:r w:rsidRPr="001F09FB">
              <w:rPr>
                <w:rFonts w:ascii="Arial" w:hAnsi="Arial" w:cs="Arial"/>
                <w:bCs/>
                <w:sz w:val="22"/>
                <w:szCs w:val="22"/>
              </w:rPr>
              <w:t>18/04/2027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A2B2AAD" w:rsidR="00B84B5B" w:rsidRPr="001F09FB" w:rsidRDefault="001F09FB" w:rsidP="005F0579">
            <w:pPr>
              <w:spacing w:before="120" w:after="120"/>
              <w:jc w:val="both"/>
              <w:rPr>
                <w:rFonts w:ascii="Arial" w:hAnsi="Arial" w:cs="Arial"/>
                <w:bCs/>
                <w:sz w:val="22"/>
                <w:szCs w:val="22"/>
              </w:rPr>
            </w:pPr>
            <w:r w:rsidRPr="001F09FB">
              <w:rPr>
                <w:rFonts w:ascii="Arial" w:hAnsi="Arial" w:cs="Arial"/>
                <w:bCs/>
                <w:sz w:val="22"/>
                <w:szCs w:val="22"/>
              </w:rPr>
              <w:t>13/05/27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
        <w:gridCol w:w="1955"/>
        <w:gridCol w:w="2581"/>
        <w:gridCol w:w="2409"/>
        <w:gridCol w:w="2773"/>
        <w:gridCol w:w="62"/>
      </w:tblGrid>
      <w:tr w:rsidR="00C01A3F" w:rsidRPr="00A406E5" w14:paraId="1CD9FD23" w14:textId="77777777" w:rsidTr="00621904">
        <w:trPr>
          <w:gridAfter w:val="1"/>
          <w:wAfter w:w="62" w:type="dxa"/>
        </w:trPr>
        <w:tc>
          <w:tcPr>
            <w:tcW w:w="9747"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DF4967" w:rsidRPr="00A406E5" w14:paraId="227CC605" w14:textId="77777777" w:rsidTr="00621904">
        <w:trPr>
          <w:gridAfter w:val="1"/>
          <w:wAfter w:w="62" w:type="dxa"/>
        </w:trPr>
        <w:tc>
          <w:tcPr>
            <w:tcW w:w="9747" w:type="dxa"/>
            <w:gridSpan w:val="5"/>
          </w:tcPr>
          <w:p w14:paraId="7CF4505A" w14:textId="77777777" w:rsidR="00B71EE1" w:rsidRPr="00621904" w:rsidRDefault="00DF4967" w:rsidP="00B71EE1">
            <w:pPr>
              <w:numPr>
                <w:ilvl w:val="0"/>
                <w:numId w:val="20"/>
              </w:numPr>
              <w:spacing w:after="160" w:line="278" w:lineRule="auto"/>
              <w:rPr>
                <w:rFonts w:asciiTheme="minorBidi" w:hAnsiTheme="minorBidi"/>
                <w:sz w:val="22"/>
                <w:szCs w:val="22"/>
              </w:rPr>
            </w:pPr>
            <w:r w:rsidRPr="00621904">
              <w:rPr>
                <w:rStyle w:val="normaltextrun"/>
                <w:rFonts w:ascii="Arial" w:hAnsi="Arial" w:cs="Arial"/>
                <w:b/>
                <w:bCs/>
                <w:sz w:val="22"/>
                <w:szCs w:val="22"/>
              </w:rPr>
              <w:t xml:space="preserve">LO1 </w:t>
            </w:r>
            <w:r w:rsidRPr="00621904">
              <w:rPr>
                <w:rStyle w:val="normaltextrun"/>
                <w:rFonts w:ascii="Arial" w:hAnsi="Arial" w:cs="Arial"/>
                <w:sz w:val="22"/>
                <w:szCs w:val="22"/>
              </w:rPr>
              <w:t xml:space="preserve">- </w:t>
            </w:r>
            <w:proofErr w:type="spellStart"/>
            <w:r w:rsidR="00B71EE1" w:rsidRPr="00621904">
              <w:rPr>
                <w:rFonts w:asciiTheme="minorBidi" w:hAnsiTheme="minorBidi"/>
                <w:sz w:val="22"/>
                <w:szCs w:val="22"/>
                <w:lang w:val="en-US"/>
              </w:rPr>
              <w:t>recognise</w:t>
            </w:r>
            <w:proofErr w:type="spellEnd"/>
            <w:r w:rsidR="00B71EE1" w:rsidRPr="00621904">
              <w:rPr>
                <w:rFonts w:asciiTheme="minorBidi" w:hAnsiTheme="minorBidi"/>
                <w:sz w:val="22"/>
                <w:szCs w:val="22"/>
                <w:lang w:val="en-US"/>
              </w:rPr>
              <w:t> and describe a range of additional learning needs and how they may affect learners' experiences;  </w:t>
            </w:r>
            <w:r w:rsidR="00B71EE1" w:rsidRPr="00621904">
              <w:rPr>
                <w:rFonts w:asciiTheme="minorBidi" w:hAnsiTheme="minorBidi"/>
                <w:sz w:val="22"/>
                <w:szCs w:val="22"/>
              </w:rPr>
              <w:t> </w:t>
            </w:r>
          </w:p>
          <w:p w14:paraId="74A3054C" w14:textId="77777777" w:rsidR="00CA1B3A" w:rsidRPr="00621904" w:rsidRDefault="00DF4967" w:rsidP="00CA1B3A">
            <w:pPr>
              <w:numPr>
                <w:ilvl w:val="0"/>
                <w:numId w:val="21"/>
              </w:numPr>
              <w:spacing w:after="160" w:line="278" w:lineRule="auto"/>
              <w:rPr>
                <w:rFonts w:asciiTheme="minorBidi" w:hAnsiTheme="minorBidi"/>
                <w:sz w:val="22"/>
                <w:szCs w:val="22"/>
              </w:rPr>
            </w:pPr>
            <w:r w:rsidRPr="00621904">
              <w:rPr>
                <w:rStyle w:val="normaltextrun"/>
                <w:rFonts w:ascii="Arial" w:hAnsi="Arial" w:cs="Arial"/>
                <w:b/>
                <w:bCs/>
                <w:sz w:val="22"/>
                <w:szCs w:val="22"/>
              </w:rPr>
              <w:t>LO2</w:t>
            </w:r>
            <w:r w:rsidRPr="00621904">
              <w:rPr>
                <w:rStyle w:val="normaltextrun"/>
                <w:rFonts w:ascii="Arial" w:hAnsi="Arial" w:cs="Arial"/>
                <w:sz w:val="22"/>
                <w:szCs w:val="22"/>
              </w:rPr>
              <w:t xml:space="preserve"> - </w:t>
            </w:r>
            <w:r w:rsidR="00CA1B3A" w:rsidRPr="00621904">
              <w:rPr>
                <w:rFonts w:asciiTheme="minorBidi" w:hAnsiTheme="minorBidi"/>
                <w:sz w:val="22"/>
                <w:szCs w:val="22"/>
                <w:lang w:val="en-US"/>
              </w:rPr>
              <w:t>reflect on inclusive values and attitudes, exploring how different perspectives influence and support learners with ALN;  </w:t>
            </w:r>
            <w:r w:rsidR="00CA1B3A" w:rsidRPr="00621904">
              <w:rPr>
                <w:rFonts w:asciiTheme="minorBidi" w:hAnsiTheme="minorBidi"/>
                <w:sz w:val="22"/>
                <w:szCs w:val="22"/>
              </w:rPr>
              <w:t> </w:t>
            </w:r>
          </w:p>
          <w:p w14:paraId="46D2DD33" w14:textId="7CA88F41" w:rsidR="00DF4967" w:rsidRPr="00621904" w:rsidRDefault="00DF4967" w:rsidP="00621904">
            <w:pPr>
              <w:numPr>
                <w:ilvl w:val="0"/>
                <w:numId w:val="22"/>
              </w:numPr>
              <w:spacing w:after="160" w:line="278" w:lineRule="auto"/>
              <w:rPr>
                <w:rFonts w:asciiTheme="minorBidi" w:hAnsiTheme="minorBidi"/>
                <w:sz w:val="22"/>
                <w:szCs w:val="22"/>
              </w:rPr>
            </w:pPr>
            <w:r w:rsidRPr="00621904">
              <w:rPr>
                <w:rStyle w:val="normaltextrun"/>
                <w:rFonts w:ascii="Arial" w:hAnsi="Arial" w:cs="Arial"/>
                <w:b/>
                <w:bCs/>
                <w:sz w:val="22"/>
                <w:szCs w:val="22"/>
              </w:rPr>
              <w:t>LO3</w:t>
            </w:r>
            <w:r w:rsidRPr="00621904">
              <w:rPr>
                <w:rStyle w:val="normaltextrun"/>
                <w:rFonts w:ascii="Arial" w:hAnsi="Arial" w:cs="Arial"/>
                <w:sz w:val="22"/>
                <w:szCs w:val="22"/>
              </w:rPr>
              <w:t xml:space="preserve"> - </w:t>
            </w:r>
            <w:r w:rsidR="00621904" w:rsidRPr="00621904">
              <w:rPr>
                <w:rFonts w:asciiTheme="minorBidi" w:hAnsiTheme="minorBidi"/>
                <w:sz w:val="22"/>
                <w:szCs w:val="22"/>
                <w:lang w:val="en-US"/>
              </w:rPr>
              <w:t>identify key strategies and approaches used to support learners with ALN.  </w:t>
            </w:r>
            <w:r w:rsidR="00621904" w:rsidRPr="00621904">
              <w:rPr>
                <w:rFonts w:asciiTheme="minorBidi" w:hAnsiTheme="minorBidi"/>
                <w:sz w:val="22"/>
                <w:szCs w:val="22"/>
              </w:rPr>
              <w:t> </w:t>
            </w:r>
          </w:p>
        </w:tc>
      </w:tr>
      <w:tr w:rsidR="00621904" w:rsidRPr="00767535" w14:paraId="1FDD7BF5" w14:textId="77777777" w:rsidTr="00621904">
        <w:trPr>
          <w:gridBefore w:val="1"/>
          <w:wBefore w:w="29" w:type="dxa"/>
          <w:trHeight w:val="405"/>
        </w:trPr>
        <w:tc>
          <w:tcPr>
            <w:tcW w:w="1955" w:type="dxa"/>
            <w:tcBorders>
              <w:top w:val="single" w:sz="6" w:space="0" w:color="auto"/>
              <w:left w:val="single" w:sz="6" w:space="0" w:color="auto"/>
              <w:bottom w:val="single" w:sz="6" w:space="0" w:color="auto"/>
              <w:right w:val="single" w:sz="6" w:space="0" w:color="auto"/>
            </w:tcBorders>
          </w:tcPr>
          <w:p w14:paraId="2B91C215" w14:textId="0EE91AE8"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CRITERIA</w:t>
            </w:r>
          </w:p>
        </w:tc>
        <w:tc>
          <w:tcPr>
            <w:tcW w:w="2581" w:type="dxa"/>
            <w:tcBorders>
              <w:top w:val="single" w:sz="6" w:space="0" w:color="auto"/>
              <w:left w:val="single" w:sz="6" w:space="0" w:color="auto"/>
              <w:bottom w:val="single" w:sz="6" w:space="0" w:color="auto"/>
              <w:right w:val="single" w:sz="6" w:space="0" w:color="auto"/>
            </w:tcBorders>
          </w:tcPr>
          <w:p w14:paraId="11CF6BE9" w14:textId="1FB9F2E7"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LO1</w:t>
            </w:r>
          </w:p>
        </w:tc>
        <w:tc>
          <w:tcPr>
            <w:tcW w:w="2409" w:type="dxa"/>
            <w:tcBorders>
              <w:top w:val="single" w:sz="6" w:space="0" w:color="auto"/>
              <w:left w:val="single" w:sz="6" w:space="0" w:color="auto"/>
              <w:bottom w:val="single" w:sz="6" w:space="0" w:color="auto"/>
              <w:right w:val="single" w:sz="6" w:space="0" w:color="auto"/>
            </w:tcBorders>
          </w:tcPr>
          <w:p w14:paraId="5D6B79AC" w14:textId="3BA8395F"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LO2</w:t>
            </w:r>
          </w:p>
        </w:tc>
        <w:tc>
          <w:tcPr>
            <w:tcW w:w="2835" w:type="dxa"/>
            <w:gridSpan w:val="2"/>
            <w:tcBorders>
              <w:top w:val="single" w:sz="6" w:space="0" w:color="auto"/>
              <w:left w:val="single" w:sz="6" w:space="0" w:color="auto"/>
              <w:bottom w:val="single" w:sz="6" w:space="0" w:color="auto"/>
              <w:right w:val="single" w:sz="6" w:space="0" w:color="auto"/>
            </w:tcBorders>
          </w:tcPr>
          <w:p w14:paraId="2F13A63F" w14:textId="6BE11297"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LO3</w:t>
            </w:r>
          </w:p>
        </w:tc>
      </w:tr>
      <w:tr w:rsidR="00621904" w:rsidRPr="00767535" w14:paraId="7A65A238" w14:textId="77777777" w:rsidTr="00621904">
        <w:trPr>
          <w:gridBefore w:val="1"/>
          <w:wBefore w:w="29" w:type="dxa"/>
          <w:trHeight w:val="405"/>
        </w:trPr>
        <w:tc>
          <w:tcPr>
            <w:tcW w:w="1955" w:type="dxa"/>
            <w:tcBorders>
              <w:top w:val="single" w:sz="6" w:space="0" w:color="auto"/>
              <w:left w:val="single" w:sz="6" w:space="0" w:color="auto"/>
              <w:bottom w:val="single" w:sz="6" w:space="0" w:color="auto"/>
              <w:right w:val="single" w:sz="6" w:space="0" w:color="auto"/>
            </w:tcBorders>
          </w:tcPr>
          <w:p w14:paraId="34461A67" w14:textId="280D3542"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1</w:t>
            </w:r>
          </w:p>
        </w:tc>
        <w:tc>
          <w:tcPr>
            <w:tcW w:w="2581" w:type="dxa"/>
            <w:tcBorders>
              <w:top w:val="single" w:sz="6" w:space="0" w:color="auto"/>
              <w:left w:val="single" w:sz="6" w:space="0" w:color="auto"/>
              <w:bottom w:val="single" w:sz="6" w:space="0" w:color="auto"/>
              <w:right w:val="single" w:sz="6" w:space="0" w:color="auto"/>
            </w:tcBorders>
          </w:tcPr>
          <w:p w14:paraId="006FBC29" w14:textId="77777777" w:rsidR="00621904" w:rsidRPr="00767535" w:rsidRDefault="00621904" w:rsidP="00DF4967">
            <w:pPr>
              <w:overflowPunct w:val="0"/>
              <w:autoSpaceDE w:val="0"/>
              <w:autoSpaceDN w:val="0"/>
              <w:adjustRightInd w:val="0"/>
              <w:spacing w:before="120"/>
              <w:jc w:val="center"/>
              <w:textAlignment w:val="baseline"/>
              <w:rPr>
                <w:rFonts w:asciiTheme="minorBidi" w:hAnsiTheme="minorBidi" w:cstheme="minorBidi"/>
                <w:sz w:val="24"/>
                <w:szCs w:val="24"/>
              </w:rPr>
            </w:pPr>
          </w:p>
        </w:tc>
        <w:tc>
          <w:tcPr>
            <w:tcW w:w="2409" w:type="dxa"/>
            <w:tcBorders>
              <w:top w:val="single" w:sz="6" w:space="0" w:color="auto"/>
              <w:left w:val="single" w:sz="6" w:space="0" w:color="auto"/>
              <w:bottom w:val="single" w:sz="6" w:space="0" w:color="auto"/>
              <w:right w:val="single" w:sz="6" w:space="0" w:color="auto"/>
            </w:tcBorders>
          </w:tcPr>
          <w:p w14:paraId="59922318" w14:textId="5D2C4BD2" w:rsidR="00621904" w:rsidRPr="00767535" w:rsidRDefault="00E808A9" w:rsidP="00DF4967">
            <w:pPr>
              <w:overflowPunct w:val="0"/>
              <w:autoSpaceDE w:val="0"/>
              <w:autoSpaceDN w:val="0"/>
              <w:adjustRightInd w:val="0"/>
              <w:spacing w:before="120"/>
              <w:jc w:val="center"/>
              <w:textAlignment w:val="baseline"/>
              <w:rPr>
                <w:rFonts w:asciiTheme="minorBidi" w:hAnsiTheme="minorBidi" w:cstheme="minorBidi"/>
                <w:sz w:val="24"/>
                <w:szCs w:val="24"/>
              </w:rPr>
            </w:pPr>
            <w:r>
              <w:rPr>
                <w:rFonts w:asciiTheme="minorBidi" w:hAnsiTheme="minorBidi" w:cstheme="minorBidi"/>
                <w:sz w:val="24"/>
                <w:szCs w:val="24"/>
              </w:rPr>
              <w:t>x</w:t>
            </w:r>
          </w:p>
        </w:tc>
        <w:tc>
          <w:tcPr>
            <w:tcW w:w="2835" w:type="dxa"/>
            <w:gridSpan w:val="2"/>
            <w:tcBorders>
              <w:top w:val="single" w:sz="6" w:space="0" w:color="auto"/>
              <w:left w:val="single" w:sz="6" w:space="0" w:color="auto"/>
              <w:right w:val="single" w:sz="6" w:space="0" w:color="auto"/>
            </w:tcBorders>
          </w:tcPr>
          <w:p w14:paraId="39A141CA" w14:textId="29B195F7" w:rsidR="00621904" w:rsidRPr="00767535" w:rsidRDefault="00621904" w:rsidP="00DF4967">
            <w:pPr>
              <w:overflowPunct w:val="0"/>
              <w:autoSpaceDE w:val="0"/>
              <w:autoSpaceDN w:val="0"/>
              <w:adjustRightInd w:val="0"/>
              <w:spacing w:before="120"/>
              <w:jc w:val="center"/>
              <w:textAlignment w:val="baseline"/>
              <w:rPr>
                <w:rFonts w:ascii="Arial" w:hAnsi="Arial" w:cs="Arial"/>
                <w:sz w:val="24"/>
                <w:szCs w:val="24"/>
              </w:rPr>
            </w:pPr>
          </w:p>
        </w:tc>
      </w:tr>
      <w:tr w:rsidR="00621904" w:rsidRPr="00767535" w14:paraId="0B871529" w14:textId="77777777" w:rsidTr="00621904">
        <w:trPr>
          <w:gridBefore w:val="1"/>
          <w:wBefore w:w="29" w:type="dxa"/>
          <w:trHeight w:val="405"/>
        </w:trPr>
        <w:tc>
          <w:tcPr>
            <w:tcW w:w="1955" w:type="dxa"/>
            <w:tcBorders>
              <w:top w:val="single" w:sz="6" w:space="0" w:color="auto"/>
              <w:left w:val="single" w:sz="6" w:space="0" w:color="auto"/>
              <w:bottom w:val="single" w:sz="6" w:space="0" w:color="auto"/>
              <w:right w:val="single" w:sz="6" w:space="0" w:color="auto"/>
            </w:tcBorders>
          </w:tcPr>
          <w:p w14:paraId="0AD08095" w14:textId="584371A7"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2</w:t>
            </w:r>
          </w:p>
        </w:tc>
        <w:tc>
          <w:tcPr>
            <w:tcW w:w="2581" w:type="dxa"/>
            <w:tcBorders>
              <w:top w:val="single" w:sz="6" w:space="0" w:color="auto"/>
              <w:left w:val="single" w:sz="6" w:space="0" w:color="auto"/>
              <w:bottom w:val="single" w:sz="6" w:space="0" w:color="auto"/>
              <w:right w:val="single" w:sz="6" w:space="0" w:color="auto"/>
            </w:tcBorders>
          </w:tcPr>
          <w:p w14:paraId="7BE19876" w14:textId="17884DF7" w:rsidR="00621904" w:rsidRPr="00767535" w:rsidRDefault="00B17D1D" w:rsidP="00DF4967">
            <w:pPr>
              <w:overflowPunct w:val="0"/>
              <w:autoSpaceDE w:val="0"/>
              <w:autoSpaceDN w:val="0"/>
              <w:adjustRightInd w:val="0"/>
              <w:spacing w:before="120"/>
              <w:jc w:val="center"/>
              <w:textAlignment w:val="baseline"/>
              <w:rPr>
                <w:rFonts w:asciiTheme="minorBidi" w:hAnsiTheme="minorBidi" w:cstheme="minorBidi"/>
                <w:sz w:val="24"/>
                <w:szCs w:val="24"/>
              </w:rPr>
            </w:pPr>
            <w:r>
              <w:rPr>
                <w:rFonts w:asciiTheme="minorBidi" w:hAnsiTheme="minorBidi" w:cstheme="minorBidi"/>
                <w:sz w:val="24"/>
                <w:szCs w:val="24"/>
              </w:rPr>
              <w:t>x</w:t>
            </w:r>
          </w:p>
        </w:tc>
        <w:tc>
          <w:tcPr>
            <w:tcW w:w="2409" w:type="dxa"/>
            <w:tcBorders>
              <w:top w:val="single" w:sz="6" w:space="0" w:color="auto"/>
              <w:left w:val="single" w:sz="6" w:space="0" w:color="auto"/>
              <w:bottom w:val="single" w:sz="6" w:space="0" w:color="auto"/>
              <w:right w:val="single" w:sz="6" w:space="0" w:color="auto"/>
            </w:tcBorders>
          </w:tcPr>
          <w:p w14:paraId="18A2D9E3" w14:textId="07659015" w:rsidR="00621904" w:rsidRPr="00767535" w:rsidRDefault="00E808A9" w:rsidP="00DF4967">
            <w:pPr>
              <w:overflowPunct w:val="0"/>
              <w:autoSpaceDE w:val="0"/>
              <w:autoSpaceDN w:val="0"/>
              <w:adjustRightInd w:val="0"/>
              <w:spacing w:before="120"/>
              <w:jc w:val="center"/>
              <w:textAlignment w:val="baseline"/>
              <w:rPr>
                <w:rFonts w:ascii="Arial" w:hAnsi="Arial" w:cs="Arial"/>
                <w:sz w:val="24"/>
                <w:szCs w:val="24"/>
              </w:rPr>
            </w:pPr>
            <w:r>
              <w:rPr>
                <w:rFonts w:ascii="Arial" w:hAnsi="Arial" w:cs="Arial"/>
                <w:sz w:val="24"/>
                <w:szCs w:val="24"/>
              </w:rPr>
              <w:t>x</w:t>
            </w:r>
          </w:p>
        </w:tc>
        <w:tc>
          <w:tcPr>
            <w:tcW w:w="2835" w:type="dxa"/>
            <w:gridSpan w:val="2"/>
            <w:tcBorders>
              <w:left w:val="single" w:sz="6" w:space="0" w:color="auto"/>
              <w:right w:val="single" w:sz="6" w:space="0" w:color="auto"/>
            </w:tcBorders>
          </w:tcPr>
          <w:p w14:paraId="625C571E" w14:textId="5E553278" w:rsidR="00621904" w:rsidRPr="00767535" w:rsidRDefault="00E808A9" w:rsidP="00DF4967">
            <w:pPr>
              <w:overflowPunct w:val="0"/>
              <w:autoSpaceDE w:val="0"/>
              <w:autoSpaceDN w:val="0"/>
              <w:adjustRightInd w:val="0"/>
              <w:spacing w:before="120"/>
              <w:jc w:val="center"/>
              <w:textAlignment w:val="baseline"/>
              <w:rPr>
                <w:rFonts w:asciiTheme="minorBidi" w:hAnsiTheme="minorBidi" w:cstheme="minorBidi"/>
                <w:sz w:val="24"/>
                <w:szCs w:val="24"/>
              </w:rPr>
            </w:pPr>
            <w:r>
              <w:rPr>
                <w:rFonts w:asciiTheme="minorBidi" w:hAnsiTheme="minorBidi" w:cstheme="minorBidi"/>
                <w:sz w:val="24"/>
                <w:szCs w:val="24"/>
              </w:rPr>
              <w:t>x</w:t>
            </w:r>
          </w:p>
        </w:tc>
      </w:tr>
      <w:tr w:rsidR="00621904" w:rsidRPr="00767535" w14:paraId="4A60B4B5" w14:textId="77777777" w:rsidTr="00621904">
        <w:trPr>
          <w:gridBefore w:val="1"/>
          <w:wBefore w:w="29" w:type="dxa"/>
          <w:trHeight w:val="405"/>
        </w:trPr>
        <w:tc>
          <w:tcPr>
            <w:tcW w:w="1955" w:type="dxa"/>
            <w:tcBorders>
              <w:top w:val="single" w:sz="6" w:space="0" w:color="auto"/>
              <w:left w:val="single" w:sz="6" w:space="0" w:color="auto"/>
              <w:bottom w:val="single" w:sz="6" w:space="0" w:color="auto"/>
              <w:right w:val="single" w:sz="6" w:space="0" w:color="auto"/>
            </w:tcBorders>
          </w:tcPr>
          <w:p w14:paraId="0EB47A16" w14:textId="7B015233"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3</w:t>
            </w:r>
          </w:p>
        </w:tc>
        <w:tc>
          <w:tcPr>
            <w:tcW w:w="2581" w:type="dxa"/>
            <w:tcBorders>
              <w:top w:val="single" w:sz="6" w:space="0" w:color="auto"/>
              <w:left w:val="single" w:sz="6" w:space="0" w:color="auto"/>
              <w:bottom w:val="single" w:sz="6" w:space="0" w:color="auto"/>
              <w:right w:val="single" w:sz="6" w:space="0" w:color="auto"/>
            </w:tcBorders>
          </w:tcPr>
          <w:p w14:paraId="3CBC5D75" w14:textId="77777777" w:rsidR="00621904" w:rsidRPr="00767535" w:rsidRDefault="00621904" w:rsidP="00DF4967">
            <w:pPr>
              <w:overflowPunct w:val="0"/>
              <w:autoSpaceDE w:val="0"/>
              <w:autoSpaceDN w:val="0"/>
              <w:adjustRightInd w:val="0"/>
              <w:spacing w:before="120"/>
              <w:jc w:val="center"/>
              <w:textAlignment w:val="baseline"/>
              <w:rPr>
                <w:rFonts w:asciiTheme="minorBidi" w:hAnsiTheme="minorBidi" w:cstheme="minorBidi"/>
                <w:sz w:val="24"/>
                <w:szCs w:val="24"/>
              </w:rPr>
            </w:pPr>
          </w:p>
        </w:tc>
        <w:tc>
          <w:tcPr>
            <w:tcW w:w="2409" w:type="dxa"/>
            <w:tcBorders>
              <w:top w:val="single" w:sz="6" w:space="0" w:color="auto"/>
              <w:left w:val="single" w:sz="6" w:space="0" w:color="auto"/>
              <w:bottom w:val="single" w:sz="6" w:space="0" w:color="auto"/>
              <w:right w:val="single" w:sz="6" w:space="0" w:color="auto"/>
            </w:tcBorders>
          </w:tcPr>
          <w:p w14:paraId="215A2593" w14:textId="057E1252" w:rsidR="00621904" w:rsidRPr="00767535" w:rsidRDefault="00E808A9" w:rsidP="00DF4967">
            <w:pPr>
              <w:overflowPunct w:val="0"/>
              <w:autoSpaceDE w:val="0"/>
              <w:autoSpaceDN w:val="0"/>
              <w:adjustRightInd w:val="0"/>
              <w:spacing w:before="120"/>
              <w:jc w:val="center"/>
              <w:textAlignment w:val="baseline"/>
              <w:rPr>
                <w:rFonts w:asciiTheme="minorBidi" w:hAnsiTheme="minorBidi" w:cstheme="minorBidi"/>
                <w:sz w:val="24"/>
                <w:szCs w:val="24"/>
              </w:rPr>
            </w:pPr>
            <w:r>
              <w:rPr>
                <w:rFonts w:asciiTheme="minorBidi" w:hAnsiTheme="minorBidi" w:cstheme="minorBidi"/>
                <w:sz w:val="24"/>
                <w:szCs w:val="24"/>
              </w:rPr>
              <w:t>x</w:t>
            </w:r>
          </w:p>
        </w:tc>
        <w:tc>
          <w:tcPr>
            <w:tcW w:w="2835" w:type="dxa"/>
            <w:gridSpan w:val="2"/>
            <w:tcBorders>
              <w:left w:val="single" w:sz="6" w:space="0" w:color="auto"/>
              <w:right w:val="single" w:sz="6" w:space="0" w:color="auto"/>
            </w:tcBorders>
          </w:tcPr>
          <w:p w14:paraId="7B1AB362" w14:textId="5E104862" w:rsidR="00621904" w:rsidRPr="00767535" w:rsidRDefault="00621904" w:rsidP="00DF4967">
            <w:pPr>
              <w:overflowPunct w:val="0"/>
              <w:autoSpaceDE w:val="0"/>
              <w:autoSpaceDN w:val="0"/>
              <w:adjustRightInd w:val="0"/>
              <w:spacing w:before="120"/>
              <w:jc w:val="center"/>
              <w:textAlignment w:val="baseline"/>
              <w:rPr>
                <w:rFonts w:asciiTheme="minorBidi" w:hAnsiTheme="minorBidi" w:cstheme="minorBidi"/>
                <w:sz w:val="24"/>
                <w:szCs w:val="24"/>
              </w:rPr>
            </w:pPr>
          </w:p>
        </w:tc>
      </w:tr>
      <w:tr w:rsidR="00621904" w:rsidRPr="00767535" w14:paraId="2DE92BBD" w14:textId="77777777" w:rsidTr="00621904">
        <w:trPr>
          <w:gridBefore w:val="1"/>
          <w:wBefore w:w="29" w:type="dxa"/>
          <w:trHeight w:val="405"/>
        </w:trPr>
        <w:tc>
          <w:tcPr>
            <w:tcW w:w="1955" w:type="dxa"/>
            <w:tcBorders>
              <w:top w:val="single" w:sz="6" w:space="0" w:color="auto"/>
              <w:left w:val="single" w:sz="6" w:space="0" w:color="auto"/>
              <w:bottom w:val="single" w:sz="6" w:space="0" w:color="auto"/>
              <w:right w:val="single" w:sz="6" w:space="0" w:color="auto"/>
            </w:tcBorders>
          </w:tcPr>
          <w:p w14:paraId="070D73C0" w14:textId="653FC042"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4</w:t>
            </w:r>
          </w:p>
        </w:tc>
        <w:tc>
          <w:tcPr>
            <w:tcW w:w="2581" w:type="dxa"/>
            <w:tcBorders>
              <w:top w:val="single" w:sz="6" w:space="0" w:color="auto"/>
              <w:left w:val="single" w:sz="6" w:space="0" w:color="auto"/>
              <w:bottom w:val="single" w:sz="6" w:space="0" w:color="auto"/>
              <w:right w:val="single" w:sz="6" w:space="0" w:color="auto"/>
            </w:tcBorders>
          </w:tcPr>
          <w:p w14:paraId="2A1E32F7" w14:textId="5D12D0A8" w:rsidR="00621904" w:rsidRPr="00767535" w:rsidRDefault="00C41003" w:rsidP="00DF4967">
            <w:pPr>
              <w:overflowPunct w:val="0"/>
              <w:autoSpaceDE w:val="0"/>
              <w:autoSpaceDN w:val="0"/>
              <w:adjustRightInd w:val="0"/>
              <w:spacing w:before="120"/>
              <w:jc w:val="center"/>
              <w:textAlignment w:val="baseline"/>
              <w:rPr>
                <w:rFonts w:ascii="Arial" w:hAnsi="Arial" w:cs="Arial"/>
                <w:sz w:val="24"/>
                <w:szCs w:val="24"/>
              </w:rPr>
            </w:pPr>
            <w:r>
              <w:rPr>
                <w:rFonts w:ascii="Arial" w:hAnsi="Arial" w:cs="Arial"/>
                <w:sz w:val="24"/>
                <w:szCs w:val="24"/>
              </w:rPr>
              <w:t>x</w:t>
            </w:r>
          </w:p>
        </w:tc>
        <w:tc>
          <w:tcPr>
            <w:tcW w:w="2409" w:type="dxa"/>
            <w:tcBorders>
              <w:top w:val="single" w:sz="6" w:space="0" w:color="auto"/>
              <w:left w:val="single" w:sz="6" w:space="0" w:color="auto"/>
              <w:bottom w:val="single" w:sz="6" w:space="0" w:color="auto"/>
              <w:right w:val="single" w:sz="6" w:space="0" w:color="auto"/>
            </w:tcBorders>
          </w:tcPr>
          <w:p w14:paraId="6395F9A2" w14:textId="35DB9D04" w:rsidR="00621904" w:rsidRPr="00767535" w:rsidRDefault="00C41003" w:rsidP="00DF4967">
            <w:pPr>
              <w:overflowPunct w:val="0"/>
              <w:autoSpaceDE w:val="0"/>
              <w:autoSpaceDN w:val="0"/>
              <w:adjustRightInd w:val="0"/>
              <w:spacing w:before="120"/>
              <w:jc w:val="center"/>
              <w:textAlignment w:val="baseline"/>
              <w:rPr>
                <w:rFonts w:ascii="Arial" w:hAnsi="Arial" w:cs="Arial"/>
                <w:sz w:val="24"/>
                <w:szCs w:val="24"/>
              </w:rPr>
            </w:pPr>
            <w:r>
              <w:rPr>
                <w:rFonts w:ascii="Arial" w:hAnsi="Arial" w:cs="Arial"/>
                <w:sz w:val="24"/>
                <w:szCs w:val="24"/>
              </w:rPr>
              <w:t>x</w:t>
            </w:r>
          </w:p>
        </w:tc>
        <w:tc>
          <w:tcPr>
            <w:tcW w:w="2835" w:type="dxa"/>
            <w:gridSpan w:val="2"/>
            <w:tcBorders>
              <w:left w:val="single" w:sz="6" w:space="0" w:color="auto"/>
              <w:right w:val="single" w:sz="6" w:space="0" w:color="auto"/>
            </w:tcBorders>
          </w:tcPr>
          <w:p w14:paraId="2AFC58D8" w14:textId="45237014" w:rsidR="00621904" w:rsidRPr="00767535" w:rsidRDefault="00C41003" w:rsidP="00DF4967">
            <w:pPr>
              <w:overflowPunct w:val="0"/>
              <w:autoSpaceDE w:val="0"/>
              <w:autoSpaceDN w:val="0"/>
              <w:adjustRightInd w:val="0"/>
              <w:spacing w:before="120"/>
              <w:jc w:val="center"/>
              <w:textAlignment w:val="baseline"/>
              <w:rPr>
                <w:rFonts w:ascii="Arial" w:hAnsi="Arial" w:cs="Arial"/>
                <w:sz w:val="24"/>
                <w:szCs w:val="24"/>
              </w:rPr>
            </w:pPr>
            <w:r>
              <w:rPr>
                <w:rFonts w:ascii="Arial" w:hAnsi="Arial" w:cs="Arial"/>
                <w:sz w:val="24"/>
                <w:szCs w:val="24"/>
              </w:rPr>
              <w:t>x</w:t>
            </w:r>
          </w:p>
        </w:tc>
      </w:tr>
      <w:tr w:rsidR="00621904" w:rsidRPr="00767535" w14:paraId="71949AA9" w14:textId="77777777" w:rsidTr="00621904">
        <w:trPr>
          <w:gridBefore w:val="1"/>
          <w:wBefore w:w="29" w:type="dxa"/>
          <w:trHeight w:val="405"/>
        </w:trPr>
        <w:tc>
          <w:tcPr>
            <w:tcW w:w="1955" w:type="dxa"/>
            <w:tcBorders>
              <w:top w:val="single" w:sz="6" w:space="0" w:color="auto"/>
              <w:left w:val="single" w:sz="6" w:space="0" w:color="auto"/>
              <w:bottom w:val="single" w:sz="6" w:space="0" w:color="auto"/>
              <w:right w:val="single" w:sz="6" w:space="0" w:color="auto"/>
            </w:tcBorders>
          </w:tcPr>
          <w:p w14:paraId="048EC85E" w14:textId="6CFE2826" w:rsidR="00621904" w:rsidRPr="00767535" w:rsidRDefault="00621904" w:rsidP="00DF4967">
            <w:pPr>
              <w:overflowPunct w:val="0"/>
              <w:autoSpaceDE w:val="0"/>
              <w:autoSpaceDN w:val="0"/>
              <w:adjustRightInd w:val="0"/>
              <w:spacing w:before="120"/>
              <w:jc w:val="center"/>
              <w:textAlignment w:val="baseline"/>
              <w:rPr>
                <w:rFonts w:ascii="Arial" w:hAnsi="Arial" w:cs="Arial"/>
                <w:b/>
                <w:bCs/>
                <w:sz w:val="24"/>
                <w:szCs w:val="24"/>
              </w:rPr>
            </w:pPr>
            <w:r w:rsidRPr="00767535">
              <w:rPr>
                <w:rStyle w:val="normaltextrun"/>
                <w:rFonts w:ascii="Arial" w:hAnsi="Arial" w:cs="Arial"/>
                <w:b/>
                <w:bCs/>
              </w:rPr>
              <w:t>5</w:t>
            </w:r>
          </w:p>
        </w:tc>
        <w:tc>
          <w:tcPr>
            <w:tcW w:w="2581" w:type="dxa"/>
            <w:tcBorders>
              <w:top w:val="single" w:sz="6" w:space="0" w:color="auto"/>
              <w:left w:val="single" w:sz="6" w:space="0" w:color="auto"/>
              <w:bottom w:val="single" w:sz="6" w:space="0" w:color="auto"/>
              <w:right w:val="single" w:sz="6" w:space="0" w:color="auto"/>
            </w:tcBorders>
          </w:tcPr>
          <w:p w14:paraId="74A9675B" w14:textId="7B8F8FFF" w:rsidR="00621904" w:rsidRPr="00767535" w:rsidRDefault="00C41003" w:rsidP="00DF4967">
            <w:pPr>
              <w:overflowPunct w:val="0"/>
              <w:autoSpaceDE w:val="0"/>
              <w:autoSpaceDN w:val="0"/>
              <w:adjustRightInd w:val="0"/>
              <w:spacing w:before="120"/>
              <w:jc w:val="center"/>
              <w:textAlignment w:val="baseline"/>
              <w:rPr>
                <w:rFonts w:asciiTheme="minorBidi" w:hAnsiTheme="minorBidi" w:cstheme="minorBidi"/>
                <w:sz w:val="24"/>
                <w:szCs w:val="24"/>
              </w:rPr>
            </w:pPr>
            <w:r>
              <w:rPr>
                <w:rFonts w:asciiTheme="minorBidi" w:hAnsiTheme="minorBidi" w:cstheme="minorBidi"/>
                <w:sz w:val="24"/>
                <w:szCs w:val="24"/>
              </w:rPr>
              <w:t>x</w:t>
            </w:r>
          </w:p>
        </w:tc>
        <w:tc>
          <w:tcPr>
            <w:tcW w:w="2409" w:type="dxa"/>
            <w:tcBorders>
              <w:top w:val="single" w:sz="6" w:space="0" w:color="auto"/>
              <w:left w:val="single" w:sz="6" w:space="0" w:color="auto"/>
              <w:bottom w:val="single" w:sz="6" w:space="0" w:color="auto"/>
              <w:right w:val="single" w:sz="6" w:space="0" w:color="auto"/>
            </w:tcBorders>
          </w:tcPr>
          <w:p w14:paraId="21EF0A84" w14:textId="4D941695" w:rsidR="00621904" w:rsidRPr="00767535" w:rsidRDefault="00C41003" w:rsidP="00DF4967">
            <w:pPr>
              <w:overflowPunct w:val="0"/>
              <w:autoSpaceDE w:val="0"/>
              <w:autoSpaceDN w:val="0"/>
              <w:adjustRightInd w:val="0"/>
              <w:spacing w:before="120"/>
              <w:jc w:val="center"/>
              <w:textAlignment w:val="baseline"/>
              <w:rPr>
                <w:rFonts w:asciiTheme="minorBidi" w:hAnsiTheme="minorBidi" w:cstheme="minorBidi"/>
                <w:sz w:val="24"/>
                <w:szCs w:val="24"/>
              </w:rPr>
            </w:pPr>
            <w:r>
              <w:rPr>
                <w:rFonts w:asciiTheme="minorBidi" w:hAnsiTheme="minorBidi" w:cstheme="minorBidi"/>
                <w:sz w:val="24"/>
                <w:szCs w:val="24"/>
              </w:rPr>
              <w:t>x</w:t>
            </w:r>
          </w:p>
        </w:tc>
        <w:tc>
          <w:tcPr>
            <w:tcW w:w="2835" w:type="dxa"/>
            <w:gridSpan w:val="2"/>
            <w:tcBorders>
              <w:left w:val="single" w:sz="6" w:space="0" w:color="auto"/>
              <w:bottom w:val="single" w:sz="6" w:space="0" w:color="auto"/>
              <w:right w:val="single" w:sz="6" w:space="0" w:color="auto"/>
            </w:tcBorders>
          </w:tcPr>
          <w:p w14:paraId="614D67D1" w14:textId="4533302A" w:rsidR="00621904" w:rsidRPr="00767535" w:rsidRDefault="00C41003" w:rsidP="00DF4967">
            <w:pPr>
              <w:overflowPunct w:val="0"/>
              <w:autoSpaceDE w:val="0"/>
              <w:autoSpaceDN w:val="0"/>
              <w:adjustRightInd w:val="0"/>
              <w:spacing w:before="120"/>
              <w:jc w:val="center"/>
              <w:textAlignment w:val="baseline"/>
              <w:rPr>
                <w:rFonts w:ascii="Arial" w:hAnsi="Arial" w:cs="Arial"/>
                <w:sz w:val="24"/>
                <w:szCs w:val="24"/>
              </w:rPr>
            </w:pPr>
            <w:r>
              <w:rPr>
                <w:rFonts w:ascii="Arial" w:hAnsi="Arial" w:cs="Arial"/>
                <w:sz w:val="24"/>
                <w:szCs w:val="24"/>
              </w:rPr>
              <w:t>x</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1787E2F" w14:textId="77777777" w:rsidR="005B2622" w:rsidRDefault="005B2622" w:rsidP="00982DA7">
      <w:pPr>
        <w:pStyle w:val="Heading2"/>
        <w:ind w:left="567" w:firstLine="142"/>
        <w:rPr>
          <w:rFonts w:ascii="Arial" w:hAnsi="Arial" w:cs="Arial"/>
          <w:sz w:val="22"/>
          <w:szCs w:val="22"/>
        </w:rPr>
      </w:pPr>
    </w:p>
    <w:p w14:paraId="7E0E48BB" w14:textId="032DEB53" w:rsidR="006F0407" w:rsidRPr="006F0407" w:rsidRDefault="006F0407" w:rsidP="006F0407">
      <w:pPr>
        <w:pStyle w:val="Heading2"/>
        <w:ind w:left="567"/>
        <w:rPr>
          <w:rFonts w:ascii="Arial" w:hAnsi="Arial" w:cs="Arial"/>
          <w:b w:val="0"/>
          <w:bCs/>
          <w:szCs w:val="24"/>
        </w:rPr>
      </w:pPr>
      <w:r w:rsidRPr="006F0407">
        <w:rPr>
          <w:rFonts w:ascii="Arial" w:hAnsi="Arial" w:cs="Arial"/>
          <w:b w:val="0"/>
          <w:bCs/>
          <w:szCs w:val="24"/>
        </w:rPr>
        <w:t>In small groups, design and deliver a group presentation (10 minutes per group member) exploring Additional Learning Needs (ALN). This assessment will develop your understanding of inclusive practice and prepare you to support diverse learners in educational settings.</w:t>
      </w:r>
    </w:p>
    <w:p w14:paraId="5644E7F7" w14:textId="77777777" w:rsidR="00E320AF" w:rsidRDefault="00E320AF" w:rsidP="00E320AF">
      <w:pPr>
        <w:pStyle w:val="Heading2"/>
        <w:ind w:left="567"/>
        <w:rPr>
          <w:rFonts w:ascii="Arial" w:hAnsi="Arial" w:cs="Arial"/>
          <w:b w:val="0"/>
          <w:bCs/>
          <w:szCs w:val="24"/>
        </w:rPr>
      </w:pPr>
    </w:p>
    <w:p w14:paraId="1CB7BDC9" w14:textId="77777777" w:rsidR="0093075A" w:rsidRDefault="006F0407" w:rsidP="0093075A">
      <w:pPr>
        <w:pStyle w:val="Heading2"/>
        <w:ind w:left="567"/>
        <w:rPr>
          <w:rFonts w:ascii="Arial" w:hAnsi="Arial" w:cs="Arial"/>
          <w:b w:val="0"/>
          <w:bCs/>
          <w:szCs w:val="24"/>
        </w:rPr>
      </w:pPr>
      <w:r w:rsidRPr="006F0407">
        <w:rPr>
          <w:rFonts w:ascii="Arial" w:hAnsi="Arial" w:cs="Arial"/>
          <w:b w:val="0"/>
          <w:bCs/>
          <w:szCs w:val="24"/>
        </w:rPr>
        <w:t>Your group will investigate a specific type or range of ALN and examine how these needs impact learners’ experiences, as well as how practitioners can respond effectively using inclusive approaches.</w:t>
      </w:r>
    </w:p>
    <w:p w14:paraId="0D38CB32" w14:textId="77777777" w:rsidR="0093075A" w:rsidRDefault="0093075A" w:rsidP="0093075A">
      <w:pPr>
        <w:pStyle w:val="Heading2"/>
        <w:ind w:left="567"/>
        <w:rPr>
          <w:rFonts w:ascii="Arial" w:hAnsi="Arial" w:cs="Arial"/>
          <w:b w:val="0"/>
          <w:bCs/>
          <w:szCs w:val="24"/>
        </w:rPr>
      </w:pPr>
    </w:p>
    <w:p w14:paraId="5B7433D4" w14:textId="77777777" w:rsidR="0093075A" w:rsidRDefault="009570DE" w:rsidP="0093075A">
      <w:pPr>
        <w:pStyle w:val="Heading2"/>
        <w:ind w:left="567"/>
        <w:rPr>
          <w:rFonts w:asciiTheme="minorBidi" w:hAnsiTheme="minorBidi" w:cstheme="minorBidi"/>
          <w:szCs w:val="24"/>
          <w:lang w:eastAsia="zh-CN"/>
        </w:rPr>
      </w:pPr>
      <w:r w:rsidRPr="009570DE">
        <w:rPr>
          <w:rFonts w:asciiTheme="minorBidi" w:hAnsiTheme="minorBidi" w:cstheme="minorBidi"/>
          <w:szCs w:val="24"/>
          <w:lang w:eastAsia="zh-CN"/>
        </w:rPr>
        <w:t>Each group member must contribute equally to a structured presentation</w:t>
      </w:r>
      <w:r w:rsidR="0093075A">
        <w:rPr>
          <w:rFonts w:asciiTheme="minorBidi" w:hAnsiTheme="minorBidi" w:cstheme="minorBidi"/>
          <w:szCs w:val="24"/>
          <w:lang w:eastAsia="zh-CN"/>
        </w:rPr>
        <w:t>.</w:t>
      </w:r>
    </w:p>
    <w:p w14:paraId="419CD2FE" w14:textId="77777777" w:rsidR="0093075A" w:rsidRDefault="0093075A" w:rsidP="0093075A">
      <w:pPr>
        <w:pStyle w:val="Heading2"/>
        <w:ind w:left="567"/>
        <w:rPr>
          <w:rFonts w:asciiTheme="minorBidi" w:hAnsiTheme="minorBidi" w:cstheme="minorBidi"/>
          <w:szCs w:val="24"/>
          <w:lang w:eastAsia="zh-CN"/>
        </w:rPr>
      </w:pPr>
    </w:p>
    <w:p w14:paraId="14B54540" w14:textId="1531D147" w:rsidR="0093075A" w:rsidRPr="004973BD" w:rsidRDefault="0093075A" w:rsidP="00BD6346">
      <w:pPr>
        <w:pStyle w:val="Heading2"/>
        <w:numPr>
          <w:ilvl w:val="1"/>
          <w:numId w:val="21"/>
        </w:numPr>
        <w:rPr>
          <w:rFonts w:asciiTheme="minorBidi" w:hAnsiTheme="minorBidi" w:cstheme="minorBidi"/>
          <w:b w:val="0"/>
          <w:bCs/>
          <w:szCs w:val="24"/>
          <w:lang w:eastAsia="zh-CN"/>
        </w:rPr>
      </w:pPr>
      <w:r w:rsidRPr="004973BD">
        <w:rPr>
          <w:rFonts w:asciiTheme="minorBidi" w:hAnsiTheme="minorBidi" w:cstheme="minorBidi"/>
          <w:b w:val="0"/>
          <w:bCs/>
          <w:szCs w:val="24"/>
          <w:lang w:eastAsia="zh-CN"/>
        </w:rPr>
        <w:t>In your presentation, you will need to:</w:t>
      </w:r>
    </w:p>
    <w:p w14:paraId="660B8952" w14:textId="77777777" w:rsidR="0093075A" w:rsidRPr="004973BD" w:rsidRDefault="0093075A" w:rsidP="0093075A">
      <w:pPr>
        <w:rPr>
          <w:bCs/>
          <w:lang w:eastAsia="zh-CN"/>
        </w:rPr>
      </w:pPr>
    </w:p>
    <w:p w14:paraId="4AD97960" w14:textId="7124D39A" w:rsidR="009570DE" w:rsidRPr="004973BD" w:rsidRDefault="009570DE" w:rsidP="0093075A">
      <w:pPr>
        <w:pStyle w:val="ListParagraph"/>
        <w:numPr>
          <w:ilvl w:val="0"/>
          <w:numId w:val="29"/>
        </w:numPr>
        <w:rPr>
          <w:bCs/>
          <w:lang w:eastAsia="zh-CN"/>
        </w:rPr>
      </w:pPr>
      <w:r w:rsidRPr="004973BD">
        <w:rPr>
          <w:rFonts w:asciiTheme="minorBidi" w:hAnsiTheme="minorBidi" w:cstheme="minorBidi"/>
          <w:bCs/>
          <w:sz w:val="24"/>
          <w:szCs w:val="24"/>
          <w:lang w:eastAsia="zh-CN"/>
        </w:rPr>
        <w:t>Identify and describe one or more additional learning need (e.g. ASD, ADHD, dyslexia, speech and language needs, SEMH, physical disabilities)</w:t>
      </w:r>
      <w:r w:rsidR="0093075A" w:rsidRPr="004973BD">
        <w:rPr>
          <w:rFonts w:asciiTheme="minorBidi" w:hAnsiTheme="minorBidi" w:cstheme="minorBidi"/>
          <w:bCs/>
          <w:sz w:val="24"/>
          <w:szCs w:val="24"/>
          <w:lang w:eastAsia="zh-CN"/>
        </w:rPr>
        <w:t xml:space="preserve">, and explain </w:t>
      </w:r>
      <w:r w:rsidRPr="004973BD">
        <w:rPr>
          <w:rFonts w:asciiTheme="minorBidi" w:hAnsiTheme="minorBidi" w:cstheme="minorBidi"/>
          <w:bCs/>
          <w:sz w:val="24"/>
          <w:szCs w:val="24"/>
          <w:lang w:eastAsia="zh-CN"/>
        </w:rPr>
        <w:t xml:space="preserve">how these needs can affect: </w:t>
      </w:r>
      <w:r w:rsidR="0093075A" w:rsidRPr="004973BD">
        <w:rPr>
          <w:rFonts w:asciiTheme="minorBidi" w:hAnsiTheme="minorBidi" w:cstheme="minorBidi"/>
          <w:bCs/>
          <w:sz w:val="24"/>
          <w:szCs w:val="24"/>
          <w:lang w:eastAsia="zh-CN"/>
        </w:rPr>
        <w:t>learning, communication, social interaction and emotional wellbeing.</w:t>
      </w:r>
    </w:p>
    <w:p w14:paraId="43246601" w14:textId="77777777" w:rsidR="0093075A" w:rsidRPr="004973BD" w:rsidRDefault="0093075A" w:rsidP="0093075A">
      <w:pPr>
        <w:rPr>
          <w:bCs/>
          <w:lang w:eastAsia="zh-CN"/>
        </w:rPr>
      </w:pPr>
    </w:p>
    <w:p w14:paraId="4DBCDE3C" w14:textId="3EEE50FC" w:rsidR="009570DE" w:rsidRPr="004973BD" w:rsidRDefault="009570DE" w:rsidP="004973BD">
      <w:pPr>
        <w:pStyle w:val="ListParagraph"/>
        <w:numPr>
          <w:ilvl w:val="0"/>
          <w:numId w:val="29"/>
        </w:numPr>
        <w:rPr>
          <w:bCs/>
          <w:lang w:eastAsia="zh-CN"/>
        </w:rPr>
      </w:pPr>
      <w:r w:rsidRPr="004973BD">
        <w:rPr>
          <w:rFonts w:asciiTheme="minorBidi" w:hAnsiTheme="minorBidi" w:cstheme="minorBidi"/>
          <w:bCs/>
          <w:sz w:val="24"/>
          <w:szCs w:val="24"/>
          <w:lang w:eastAsia="zh-CN"/>
        </w:rPr>
        <w:t>Explore how ALN may shape learners’ experiences in educational settings.</w:t>
      </w:r>
      <w:r w:rsidR="00E57EA1" w:rsidRPr="004973BD">
        <w:rPr>
          <w:rFonts w:asciiTheme="minorBidi" w:hAnsiTheme="minorBidi" w:cstheme="minorBidi"/>
          <w:bCs/>
          <w:sz w:val="24"/>
          <w:szCs w:val="24"/>
          <w:lang w:eastAsia="zh-CN"/>
        </w:rPr>
        <w:t xml:space="preserve"> Consider issues, such as </w:t>
      </w:r>
      <w:r w:rsidR="004973BD" w:rsidRPr="004973BD">
        <w:rPr>
          <w:rFonts w:asciiTheme="minorBidi" w:hAnsiTheme="minorBidi" w:cstheme="minorBidi"/>
          <w:bCs/>
          <w:sz w:val="24"/>
          <w:szCs w:val="24"/>
          <w:lang w:eastAsia="zh-CN"/>
        </w:rPr>
        <w:t>b</w:t>
      </w:r>
      <w:r w:rsidRPr="004973BD">
        <w:rPr>
          <w:rFonts w:asciiTheme="minorBidi" w:hAnsiTheme="minorBidi" w:cstheme="minorBidi"/>
          <w:bCs/>
          <w:sz w:val="24"/>
          <w:szCs w:val="24"/>
          <w:lang w:eastAsia="zh-CN"/>
        </w:rPr>
        <w:t>arriers to participation and achievement</w:t>
      </w:r>
      <w:r w:rsidR="004973BD" w:rsidRPr="004973BD">
        <w:rPr>
          <w:rFonts w:asciiTheme="minorBidi" w:hAnsiTheme="minorBidi" w:cstheme="minorBidi"/>
          <w:bCs/>
          <w:sz w:val="24"/>
          <w:szCs w:val="24"/>
          <w:lang w:eastAsia="zh-CN"/>
        </w:rPr>
        <w:t xml:space="preserve"> and i</w:t>
      </w:r>
      <w:r w:rsidRPr="004973BD">
        <w:rPr>
          <w:rFonts w:asciiTheme="minorBidi" w:hAnsiTheme="minorBidi" w:cstheme="minorBidi"/>
          <w:bCs/>
          <w:sz w:val="24"/>
          <w:szCs w:val="24"/>
          <w:lang w:eastAsia="zh-CN"/>
        </w:rPr>
        <w:t>nclusion/exclusion in classroom environments</w:t>
      </w:r>
      <w:r w:rsidR="004973BD" w:rsidRPr="004973BD">
        <w:rPr>
          <w:rFonts w:asciiTheme="minorBidi" w:hAnsiTheme="minorBidi" w:cstheme="minorBidi"/>
          <w:bCs/>
          <w:sz w:val="24"/>
          <w:szCs w:val="24"/>
          <w:lang w:eastAsia="zh-CN"/>
        </w:rPr>
        <w:t>.</w:t>
      </w:r>
    </w:p>
    <w:p w14:paraId="57A77AFD" w14:textId="77777777" w:rsidR="004973BD" w:rsidRDefault="004973BD" w:rsidP="004973BD">
      <w:pPr>
        <w:pStyle w:val="ListParagraph"/>
        <w:rPr>
          <w:lang w:eastAsia="zh-CN"/>
        </w:rPr>
      </w:pPr>
    </w:p>
    <w:p w14:paraId="071A1450" w14:textId="083DF714" w:rsidR="009570DE" w:rsidRPr="006470CB" w:rsidRDefault="009570DE" w:rsidP="006470CB">
      <w:pPr>
        <w:pStyle w:val="ListParagraph"/>
        <w:numPr>
          <w:ilvl w:val="0"/>
          <w:numId w:val="29"/>
        </w:numPr>
        <w:rPr>
          <w:lang w:eastAsia="zh-CN"/>
        </w:rPr>
      </w:pPr>
      <w:r w:rsidRPr="004973BD">
        <w:rPr>
          <w:rFonts w:asciiTheme="minorBidi" w:hAnsiTheme="minorBidi" w:cstheme="minorBidi"/>
          <w:sz w:val="24"/>
          <w:szCs w:val="24"/>
          <w:lang w:eastAsia="zh-CN"/>
        </w:rPr>
        <w:t>Reflect on inclusive values, attitudes, and beliefs, including</w:t>
      </w:r>
      <w:r w:rsidR="006470CB">
        <w:rPr>
          <w:rFonts w:asciiTheme="minorBidi" w:hAnsiTheme="minorBidi" w:cstheme="minorBidi"/>
          <w:sz w:val="24"/>
          <w:szCs w:val="24"/>
          <w:lang w:eastAsia="zh-CN"/>
        </w:rPr>
        <w:t xml:space="preserve"> e</w:t>
      </w:r>
      <w:r w:rsidRPr="004973BD">
        <w:rPr>
          <w:rFonts w:asciiTheme="minorBidi" w:hAnsiTheme="minorBidi" w:cstheme="minorBidi"/>
          <w:sz w:val="24"/>
          <w:szCs w:val="24"/>
          <w:lang w:eastAsia="zh-CN"/>
        </w:rPr>
        <w:t>quity vs equality</w:t>
      </w:r>
      <w:r w:rsidR="006470CB">
        <w:rPr>
          <w:rFonts w:asciiTheme="minorBidi" w:hAnsiTheme="minorBidi" w:cstheme="minorBidi"/>
          <w:sz w:val="24"/>
          <w:szCs w:val="24"/>
          <w:lang w:eastAsia="zh-CN"/>
        </w:rPr>
        <w:t xml:space="preserve"> and r</w:t>
      </w:r>
      <w:r w:rsidRPr="006470CB">
        <w:rPr>
          <w:rFonts w:asciiTheme="minorBidi" w:hAnsiTheme="minorBidi" w:cstheme="minorBidi"/>
          <w:sz w:val="24"/>
          <w:szCs w:val="24"/>
          <w:lang w:eastAsia="zh-CN"/>
        </w:rPr>
        <w:t>ights-based approaches (e.g. UNCRC, ALN Code for Wales if appropriate)</w:t>
      </w:r>
      <w:r w:rsidR="006470CB">
        <w:rPr>
          <w:rFonts w:asciiTheme="minorBidi" w:hAnsiTheme="minorBidi" w:cstheme="minorBidi"/>
          <w:sz w:val="24"/>
          <w:szCs w:val="24"/>
          <w:lang w:eastAsia="zh-CN"/>
        </w:rPr>
        <w:t xml:space="preserve">. Consider </w:t>
      </w:r>
      <w:r w:rsidRPr="006470CB">
        <w:rPr>
          <w:rFonts w:asciiTheme="minorBidi" w:hAnsiTheme="minorBidi" w:cstheme="minorBidi"/>
          <w:sz w:val="24"/>
          <w:szCs w:val="24"/>
          <w:lang w:eastAsia="zh-CN"/>
        </w:rPr>
        <w:t>different perspectives (e.g. learner, practitioner, parent/carer).</w:t>
      </w:r>
    </w:p>
    <w:p w14:paraId="067B281B" w14:textId="77777777" w:rsidR="006470CB" w:rsidRDefault="006470CB" w:rsidP="006470CB">
      <w:pPr>
        <w:pStyle w:val="ListParagraph"/>
        <w:rPr>
          <w:lang w:eastAsia="zh-CN"/>
        </w:rPr>
      </w:pPr>
    </w:p>
    <w:p w14:paraId="3D9D452F" w14:textId="41F0B0F3" w:rsidR="009570DE" w:rsidRPr="004909C4" w:rsidRDefault="009570DE" w:rsidP="004909C4">
      <w:pPr>
        <w:pStyle w:val="ListParagraph"/>
        <w:numPr>
          <w:ilvl w:val="0"/>
          <w:numId w:val="29"/>
        </w:numPr>
        <w:rPr>
          <w:lang w:eastAsia="zh-CN"/>
        </w:rPr>
      </w:pPr>
      <w:r w:rsidRPr="006470CB">
        <w:rPr>
          <w:rFonts w:asciiTheme="minorBidi" w:hAnsiTheme="minorBidi" w:cstheme="minorBidi"/>
          <w:sz w:val="24"/>
          <w:szCs w:val="24"/>
          <w:lang w:eastAsia="zh-CN"/>
        </w:rPr>
        <w:t>Identify and explain practical strategies to support learners with ALN, such as:</w:t>
      </w:r>
      <w:r w:rsidR="006470CB">
        <w:rPr>
          <w:rFonts w:asciiTheme="minorBidi" w:hAnsiTheme="minorBidi" w:cstheme="minorBidi"/>
          <w:sz w:val="24"/>
          <w:szCs w:val="24"/>
          <w:lang w:eastAsia="zh-CN"/>
        </w:rPr>
        <w:t xml:space="preserve"> c</w:t>
      </w:r>
      <w:r w:rsidRPr="006470CB">
        <w:rPr>
          <w:rFonts w:asciiTheme="minorBidi" w:hAnsiTheme="minorBidi" w:cstheme="minorBidi"/>
          <w:sz w:val="24"/>
          <w:szCs w:val="24"/>
          <w:lang w:eastAsia="zh-CN"/>
        </w:rPr>
        <w:t>lassroom adaptations</w:t>
      </w:r>
      <w:r w:rsidR="004909C4">
        <w:rPr>
          <w:rFonts w:asciiTheme="minorBidi" w:hAnsiTheme="minorBidi" w:cstheme="minorBidi"/>
          <w:sz w:val="24"/>
          <w:szCs w:val="24"/>
          <w:lang w:eastAsia="zh-CN"/>
        </w:rPr>
        <w:t>; d</w:t>
      </w:r>
      <w:r w:rsidRPr="004909C4">
        <w:rPr>
          <w:rFonts w:asciiTheme="minorBidi" w:hAnsiTheme="minorBidi" w:cstheme="minorBidi"/>
          <w:sz w:val="24"/>
          <w:szCs w:val="24"/>
          <w:lang w:eastAsia="zh-CN"/>
        </w:rPr>
        <w:t>ifferentiation</w:t>
      </w:r>
      <w:r w:rsidR="004909C4">
        <w:rPr>
          <w:rFonts w:asciiTheme="minorBidi" w:hAnsiTheme="minorBidi" w:cstheme="minorBidi"/>
          <w:sz w:val="24"/>
          <w:szCs w:val="24"/>
          <w:lang w:eastAsia="zh-CN"/>
        </w:rPr>
        <w:t>; m</w:t>
      </w:r>
      <w:r w:rsidRPr="004909C4">
        <w:rPr>
          <w:rFonts w:asciiTheme="minorBidi" w:hAnsiTheme="minorBidi" w:cstheme="minorBidi"/>
          <w:sz w:val="24"/>
          <w:szCs w:val="24"/>
          <w:lang w:eastAsia="zh-CN"/>
        </w:rPr>
        <w:t>ulti-sensory approaches</w:t>
      </w:r>
      <w:r w:rsidR="004909C4">
        <w:rPr>
          <w:rFonts w:asciiTheme="minorBidi" w:hAnsiTheme="minorBidi" w:cstheme="minorBidi"/>
          <w:sz w:val="24"/>
          <w:szCs w:val="24"/>
          <w:lang w:eastAsia="zh-CN"/>
        </w:rPr>
        <w:t xml:space="preserve">; use </w:t>
      </w:r>
      <w:r w:rsidRPr="004909C4">
        <w:rPr>
          <w:rFonts w:asciiTheme="minorBidi" w:hAnsiTheme="minorBidi" w:cstheme="minorBidi"/>
          <w:sz w:val="24"/>
          <w:szCs w:val="24"/>
          <w:lang w:eastAsia="zh-CN"/>
        </w:rPr>
        <w:t>of assistive technology</w:t>
      </w:r>
      <w:r w:rsidR="004909C4">
        <w:rPr>
          <w:rFonts w:asciiTheme="minorBidi" w:hAnsiTheme="minorBidi" w:cstheme="minorBidi"/>
          <w:sz w:val="24"/>
          <w:szCs w:val="24"/>
          <w:lang w:eastAsia="zh-CN"/>
        </w:rPr>
        <w:t>; collaborative working</w:t>
      </w:r>
      <w:r w:rsidRPr="004909C4">
        <w:rPr>
          <w:rFonts w:asciiTheme="minorBidi" w:hAnsiTheme="minorBidi" w:cstheme="minorBidi"/>
          <w:sz w:val="24"/>
          <w:szCs w:val="24"/>
          <w:lang w:eastAsia="zh-CN"/>
        </w:rPr>
        <w:t xml:space="preserve"> (e.g. with ALNCo, specialists)</w:t>
      </w:r>
      <w:r w:rsidR="004909C4">
        <w:rPr>
          <w:rFonts w:asciiTheme="minorBidi" w:hAnsiTheme="minorBidi" w:cstheme="minorBidi"/>
          <w:sz w:val="24"/>
          <w:szCs w:val="24"/>
          <w:lang w:eastAsia="zh-CN"/>
        </w:rPr>
        <w:t xml:space="preserve">. Consider </w:t>
      </w:r>
      <w:r w:rsidRPr="004909C4">
        <w:rPr>
          <w:rFonts w:asciiTheme="minorBidi" w:hAnsiTheme="minorBidi" w:cstheme="minorBidi"/>
          <w:sz w:val="24"/>
          <w:szCs w:val="24"/>
          <w:lang w:eastAsia="zh-CN"/>
        </w:rPr>
        <w:t>how these strategies support inclusion.</w:t>
      </w:r>
    </w:p>
    <w:p w14:paraId="09DAB492" w14:textId="77777777" w:rsidR="004909C4" w:rsidRDefault="004909C4" w:rsidP="004909C4">
      <w:pPr>
        <w:pStyle w:val="ListParagraph"/>
        <w:rPr>
          <w:lang w:eastAsia="zh-CN"/>
        </w:rPr>
      </w:pPr>
    </w:p>
    <w:p w14:paraId="5A5DBE52" w14:textId="79C74ABD" w:rsidR="009570DE" w:rsidRPr="004909C4" w:rsidRDefault="009570DE" w:rsidP="004909C4">
      <w:pPr>
        <w:pStyle w:val="ListParagraph"/>
        <w:numPr>
          <w:ilvl w:val="0"/>
          <w:numId w:val="29"/>
        </w:numPr>
        <w:rPr>
          <w:lang w:eastAsia="zh-CN"/>
        </w:rPr>
      </w:pPr>
      <w:r w:rsidRPr="004909C4">
        <w:rPr>
          <w:rFonts w:asciiTheme="minorBidi" w:hAnsiTheme="minorBidi" w:cstheme="minorBidi"/>
          <w:sz w:val="24"/>
          <w:szCs w:val="24"/>
          <w:lang w:eastAsia="zh-CN"/>
        </w:rPr>
        <w:t>Provide examples or case scenarios to demonstrate how strategies can be applied in real educational contexts.</w:t>
      </w:r>
    </w:p>
    <w:p w14:paraId="2CB59786" w14:textId="77777777" w:rsidR="004909C4" w:rsidRDefault="004909C4" w:rsidP="004909C4">
      <w:pPr>
        <w:pStyle w:val="ListParagraph"/>
        <w:rPr>
          <w:lang w:eastAsia="zh-CN"/>
        </w:rPr>
      </w:pPr>
    </w:p>
    <w:p w14:paraId="469C324A" w14:textId="208FE164" w:rsidR="00E872CB" w:rsidRPr="00BD6346" w:rsidRDefault="009570DE" w:rsidP="00BD6346">
      <w:pPr>
        <w:pStyle w:val="ListParagraph"/>
        <w:numPr>
          <w:ilvl w:val="1"/>
          <w:numId w:val="21"/>
        </w:numPr>
        <w:spacing w:line="300" w:lineRule="atLeast"/>
        <w:rPr>
          <w:rFonts w:asciiTheme="minorBidi" w:hAnsiTheme="minorBidi" w:cstheme="minorBidi"/>
          <w:sz w:val="24"/>
          <w:szCs w:val="24"/>
          <w:lang w:eastAsia="zh-CN"/>
        </w:rPr>
      </w:pPr>
      <w:r w:rsidRPr="00BD6346">
        <w:rPr>
          <w:rFonts w:asciiTheme="minorBidi" w:hAnsiTheme="minorBidi" w:cstheme="minorBidi"/>
          <w:sz w:val="24"/>
          <w:szCs w:val="24"/>
          <w:lang w:eastAsia="zh-CN"/>
        </w:rPr>
        <w:t xml:space="preserve">Your group must produce a professional PowerPoint to support your presentation. </w:t>
      </w:r>
    </w:p>
    <w:p w14:paraId="58C3EAB9" w14:textId="49F825BD" w:rsidR="009570DE" w:rsidRPr="004909C4" w:rsidRDefault="00E872CB" w:rsidP="004909C4">
      <w:pPr>
        <w:spacing w:line="300" w:lineRule="atLeast"/>
        <w:rPr>
          <w:rFonts w:asciiTheme="minorBidi" w:hAnsiTheme="minorBidi" w:cstheme="minorBidi"/>
          <w:sz w:val="24"/>
          <w:szCs w:val="24"/>
          <w:lang w:eastAsia="zh-CN"/>
        </w:rPr>
      </w:pPr>
      <w:r>
        <w:rPr>
          <w:rFonts w:asciiTheme="minorBidi" w:hAnsiTheme="minorBidi" w:cstheme="minorBidi"/>
          <w:sz w:val="24"/>
          <w:szCs w:val="24"/>
          <w:lang w:eastAsia="zh-CN"/>
        </w:rPr>
        <w:t xml:space="preserve">         </w:t>
      </w:r>
      <w:r w:rsidR="009570DE" w:rsidRPr="009570DE">
        <w:rPr>
          <w:rFonts w:asciiTheme="minorBidi" w:hAnsiTheme="minorBidi" w:cstheme="minorBidi"/>
          <w:sz w:val="24"/>
          <w:szCs w:val="24"/>
          <w:lang w:eastAsia="zh-CN"/>
        </w:rPr>
        <w:t>This should:</w:t>
      </w:r>
    </w:p>
    <w:p w14:paraId="6F109FE8" w14:textId="4F5DD054" w:rsidR="009570DE" w:rsidRPr="009570DE" w:rsidRDefault="009570DE" w:rsidP="009570DE">
      <w:pPr>
        <w:numPr>
          <w:ilvl w:val="0"/>
          <w:numId w:val="34"/>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Be clearly structured and visually engaging</w:t>
      </w:r>
      <w:r w:rsidR="00BD6346">
        <w:rPr>
          <w:rFonts w:asciiTheme="minorBidi" w:hAnsiTheme="minorBidi" w:cstheme="minorBidi"/>
          <w:sz w:val="24"/>
          <w:szCs w:val="24"/>
          <w:lang w:eastAsia="zh-CN"/>
        </w:rPr>
        <w:t>;</w:t>
      </w:r>
    </w:p>
    <w:p w14:paraId="6BD38C47" w14:textId="5D0DF4E4" w:rsidR="009570DE" w:rsidRPr="009570DE" w:rsidRDefault="009570DE" w:rsidP="009570DE">
      <w:pPr>
        <w:numPr>
          <w:ilvl w:val="0"/>
          <w:numId w:val="34"/>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Include key points (avoid excessive text)</w:t>
      </w:r>
      <w:r w:rsidR="00BD6346">
        <w:rPr>
          <w:rFonts w:asciiTheme="minorBidi" w:hAnsiTheme="minorBidi" w:cstheme="minorBidi"/>
          <w:sz w:val="24"/>
          <w:szCs w:val="24"/>
          <w:lang w:eastAsia="zh-CN"/>
        </w:rPr>
        <w:t>;</w:t>
      </w:r>
    </w:p>
    <w:p w14:paraId="2DB96985" w14:textId="7B78A884" w:rsidR="009570DE" w:rsidRPr="009570DE" w:rsidRDefault="009570DE" w:rsidP="009570DE">
      <w:pPr>
        <w:numPr>
          <w:ilvl w:val="0"/>
          <w:numId w:val="34"/>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Use images, diagrams, or charts where relevant</w:t>
      </w:r>
      <w:r w:rsidR="00BD6346">
        <w:rPr>
          <w:rFonts w:asciiTheme="minorBidi" w:hAnsiTheme="minorBidi" w:cstheme="minorBidi"/>
          <w:sz w:val="24"/>
          <w:szCs w:val="24"/>
          <w:lang w:eastAsia="zh-CN"/>
        </w:rPr>
        <w:t>;</w:t>
      </w:r>
    </w:p>
    <w:p w14:paraId="3D11D22F" w14:textId="1E23A655" w:rsidR="009570DE" w:rsidRDefault="009570DE" w:rsidP="009570DE">
      <w:pPr>
        <w:numPr>
          <w:ilvl w:val="0"/>
          <w:numId w:val="34"/>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Reference sources appropriately (final slide with references required)</w:t>
      </w:r>
      <w:r w:rsidR="00BD6346">
        <w:rPr>
          <w:rFonts w:asciiTheme="minorBidi" w:hAnsiTheme="minorBidi" w:cstheme="minorBidi"/>
          <w:sz w:val="24"/>
          <w:szCs w:val="24"/>
          <w:lang w:eastAsia="zh-CN"/>
        </w:rPr>
        <w:t>.</w:t>
      </w:r>
    </w:p>
    <w:p w14:paraId="7F1588C4" w14:textId="15ED658F" w:rsidR="00BD6346" w:rsidRDefault="00BD6346" w:rsidP="00BD6346">
      <w:pPr>
        <w:spacing w:before="100" w:beforeAutospacing="1" w:after="100" w:afterAutospacing="1" w:line="300" w:lineRule="atLeast"/>
        <w:ind w:left="720"/>
        <w:rPr>
          <w:rFonts w:asciiTheme="minorBidi" w:hAnsiTheme="minorBidi" w:cstheme="minorBidi"/>
          <w:sz w:val="24"/>
          <w:szCs w:val="24"/>
          <w:lang w:eastAsia="zh-CN"/>
        </w:rPr>
      </w:pPr>
      <w:r>
        <w:rPr>
          <w:rFonts w:asciiTheme="minorBidi" w:hAnsiTheme="minorBidi" w:cstheme="minorBidi"/>
          <w:sz w:val="24"/>
          <w:szCs w:val="24"/>
          <w:lang w:eastAsia="zh-CN"/>
        </w:rPr>
        <w:t>3. Discussion Board Contribution (Individual)</w:t>
      </w:r>
    </w:p>
    <w:p w14:paraId="3D755476" w14:textId="50271F02" w:rsidR="009570DE" w:rsidRPr="009570DE" w:rsidRDefault="00796DA3" w:rsidP="009570DE">
      <w:pPr>
        <w:spacing w:before="100" w:beforeAutospacing="1" w:after="100" w:afterAutospacing="1" w:line="300" w:lineRule="atLeast"/>
        <w:rPr>
          <w:rFonts w:asciiTheme="minorBidi" w:hAnsiTheme="minorBidi" w:cstheme="minorBidi"/>
          <w:sz w:val="24"/>
          <w:szCs w:val="24"/>
          <w:lang w:eastAsia="zh-CN"/>
        </w:rPr>
      </w:pPr>
      <w:r>
        <w:rPr>
          <w:rFonts w:asciiTheme="minorBidi" w:hAnsiTheme="minorBidi" w:cstheme="minorBidi"/>
          <w:sz w:val="24"/>
          <w:szCs w:val="24"/>
          <w:lang w:eastAsia="zh-CN"/>
        </w:rPr>
        <w:t xml:space="preserve">         </w:t>
      </w:r>
      <w:r w:rsidR="009570DE" w:rsidRPr="009570DE">
        <w:rPr>
          <w:rFonts w:asciiTheme="minorBidi" w:hAnsiTheme="minorBidi" w:cstheme="minorBidi"/>
          <w:sz w:val="24"/>
          <w:szCs w:val="24"/>
          <w:lang w:eastAsia="zh-CN"/>
        </w:rPr>
        <w:t>Each student must contribute to an online discussion board by:</w:t>
      </w:r>
    </w:p>
    <w:p w14:paraId="59360763" w14:textId="26C63140" w:rsidR="009570DE" w:rsidRPr="009570DE" w:rsidRDefault="009570DE" w:rsidP="009570DE">
      <w:pPr>
        <w:numPr>
          <w:ilvl w:val="0"/>
          <w:numId w:val="35"/>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 xml:space="preserve">Posting a </w:t>
      </w:r>
      <w:r w:rsidRPr="00796DA3">
        <w:rPr>
          <w:rFonts w:asciiTheme="minorBidi" w:hAnsiTheme="minorBidi" w:cstheme="minorBidi"/>
          <w:sz w:val="24"/>
          <w:szCs w:val="24"/>
          <w:lang w:eastAsia="zh-CN"/>
        </w:rPr>
        <w:t xml:space="preserve">short reflective commentary (approx. </w:t>
      </w:r>
      <w:r w:rsidR="00796DA3">
        <w:rPr>
          <w:rFonts w:asciiTheme="minorBidi" w:hAnsiTheme="minorBidi" w:cstheme="minorBidi"/>
          <w:sz w:val="24"/>
          <w:szCs w:val="24"/>
          <w:lang w:eastAsia="zh-CN"/>
        </w:rPr>
        <w:t>100</w:t>
      </w:r>
      <w:r w:rsidRPr="00796DA3">
        <w:rPr>
          <w:rFonts w:asciiTheme="minorBidi" w:hAnsiTheme="minorBidi" w:cstheme="minorBidi"/>
          <w:sz w:val="24"/>
          <w:szCs w:val="24"/>
          <w:lang w:eastAsia="zh-CN"/>
        </w:rPr>
        <w:t>–</w:t>
      </w:r>
      <w:r w:rsidR="00796DA3">
        <w:rPr>
          <w:rFonts w:asciiTheme="minorBidi" w:hAnsiTheme="minorBidi" w:cstheme="minorBidi"/>
          <w:sz w:val="24"/>
          <w:szCs w:val="24"/>
          <w:lang w:eastAsia="zh-CN"/>
        </w:rPr>
        <w:t>2</w:t>
      </w:r>
      <w:r w:rsidRPr="00796DA3">
        <w:rPr>
          <w:rFonts w:asciiTheme="minorBidi" w:hAnsiTheme="minorBidi" w:cstheme="minorBidi"/>
          <w:sz w:val="24"/>
          <w:szCs w:val="24"/>
          <w:lang w:eastAsia="zh-CN"/>
        </w:rPr>
        <w:t>00 words) on:</w:t>
      </w:r>
    </w:p>
    <w:p w14:paraId="08C6369D" w14:textId="6FBDA283" w:rsidR="009570DE" w:rsidRPr="009570DE" w:rsidRDefault="009570DE" w:rsidP="009570DE">
      <w:pPr>
        <w:numPr>
          <w:ilvl w:val="1"/>
          <w:numId w:val="35"/>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What you learned about ALN and inclusion</w:t>
      </w:r>
      <w:r w:rsidR="00F02447">
        <w:rPr>
          <w:rFonts w:asciiTheme="minorBidi" w:hAnsiTheme="minorBidi" w:cstheme="minorBidi"/>
          <w:sz w:val="24"/>
          <w:szCs w:val="24"/>
          <w:lang w:eastAsia="zh-CN"/>
        </w:rPr>
        <w:t>;</w:t>
      </w:r>
    </w:p>
    <w:p w14:paraId="3729C9C0" w14:textId="59107473" w:rsidR="009570DE" w:rsidRPr="009570DE" w:rsidRDefault="009570DE" w:rsidP="009570DE">
      <w:pPr>
        <w:numPr>
          <w:ilvl w:val="1"/>
          <w:numId w:val="35"/>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How your understanding of inclusive practice has developed</w:t>
      </w:r>
      <w:r w:rsidR="00F02447">
        <w:rPr>
          <w:rFonts w:asciiTheme="minorBidi" w:hAnsiTheme="minorBidi" w:cstheme="minorBidi"/>
          <w:sz w:val="24"/>
          <w:szCs w:val="24"/>
          <w:lang w:eastAsia="zh-CN"/>
        </w:rPr>
        <w:t>;</w:t>
      </w:r>
    </w:p>
    <w:p w14:paraId="592DA4BD" w14:textId="6750392A" w:rsidR="009570DE" w:rsidRPr="009570DE" w:rsidRDefault="009570DE" w:rsidP="009570DE">
      <w:pPr>
        <w:numPr>
          <w:ilvl w:val="1"/>
          <w:numId w:val="35"/>
        </w:numPr>
        <w:spacing w:before="100" w:beforeAutospacing="1" w:after="100" w:afterAutospacing="1" w:line="300" w:lineRule="atLeast"/>
        <w:rPr>
          <w:rFonts w:asciiTheme="minorBidi" w:hAnsiTheme="minorBidi" w:cstheme="minorBidi"/>
          <w:sz w:val="24"/>
          <w:szCs w:val="24"/>
          <w:lang w:eastAsia="zh-CN"/>
        </w:rPr>
      </w:pPr>
      <w:r w:rsidRPr="009570DE">
        <w:rPr>
          <w:rFonts w:asciiTheme="minorBidi" w:hAnsiTheme="minorBidi" w:cstheme="minorBidi"/>
          <w:sz w:val="24"/>
          <w:szCs w:val="24"/>
          <w:lang w:eastAsia="zh-CN"/>
        </w:rPr>
        <w:t>One challenge and one strategy you found particularly significant</w:t>
      </w:r>
      <w:r w:rsidR="00F02447">
        <w:rPr>
          <w:rFonts w:asciiTheme="minorBidi" w:hAnsiTheme="minorBidi" w:cstheme="minorBidi"/>
          <w:sz w:val="24"/>
          <w:szCs w:val="24"/>
          <w:lang w:eastAsia="zh-CN"/>
        </w:rPr>
        <w:t>;</w:t>
      </w:r>
    </w:p>
    <w:p w14:paraId="0BA61761" w14:textId="5ABB169A" w:rsidR="005B2622" w:rsidRPr="00796DA3" w:rsidRDefault="009570DE" w:rsidP="00796DA3">
      <w:pPr>
        <w:numPr>
          <w:ilvl w:val="0"/>
          <w:numId w:val="35"/>
        </w:numPr>
        <w:spacing w:before="100" w:beforeAutospacing="1" w:after="100" w:afterAutospacing="1" w:line="300" w:lineRule="atLeast"/>
        <w:rPr>
          <w:rFonts w:ascii="Segoe UI" w:hAnsi="Segoe UI" w:cs="Segoe UI"/>
          <w:sz w:val="21"/>
          <w:szCs w:val="21"/>
          <w:lang w:eastAsia="zh-CN"/>
        </w:rPr>
      </w:pPr>
      <w:r w:rsidRPr="009570DE">
        <w:rPr>
          <w:rFonts w:asciiTheme="minorBidi" w:hAnsiTheme="minorBidi" w:cstheme="minorBidi"/>
          <w:sz w:val="24"/>
          <w:szCs w:val="24"/>
          <w:lang w:eastAsia="zh-CN"/>
        </w:rPr>
        <w:t xml:space="preserve">Responding to </w:t>
      </w:r>
      <w:r w:rsidRPr="00F02447">
        <w:rPr>
          <w:rFonts w:asciiTheme="minorBidi" w:hAnsiTheme="minorBidi" w:cstheme="minorBidi"/>
          <w:sz w:val="24"/>
          <w:szCs w:val="24"/>
          <w:lang w:eastAsia="zh-CN"/>
        </w:rPr>
        <w:t>at least one other group’s post, offering</w:t>
      </w:r>
      <w:r w:rsidRPr="009570DE">
        <w:rPr>
          <w:rFonts w:asciiTheme="minorBidi" w:hAnsiTheme="minorBidi" w:cstheme="minorBidi"/>
          <w:sz w:val="24"/>
          <w:szCs w:val="24"/>
          <w:lang w:eastAsia="zh-CN"/>
        </w:rPr>
        <w:t xml:space="preserve"> constructive insight or questions</w:t>
      </w:r>
      <w:r w:rsidRPr="009570DE">
        <w:rPr>
          <w:rFonts w:ascii="Segoe UI" w:hAnsi="Segoe UI" w:cs="Segoe UI"/>
          <w:sz w:val="21"/>
          <w:szCs w:val="21"/>
          <w:lang w:eastAsia="zh-CN"/>
        </w:rPr>
        <w:t>.</w:t>
      </w:r>
    </w:p>
    <w:p w14:paraId="6DB120A0" w14:textId="77777777" w:rsidR="005B2622" w:rsidRDefault="005B2622" w:rsidP="00982DA7">
      <w:pPr>
        <w:pStyle w:val="Heading2"/>
        <w:ind w:left="567" w:firstLine="142"/>
        <w:rPr>
          <w:rFonts w:ascii="Arial" w:hAnsi="Arial" w:cs="Arial"/>
          <w:sz w:val="22"/>
          <w:szCs w:val="22"/>
        </w:rPr>
      </w:pPr>
    </w:p>
    <w:p w14:paraId="022AD952" w14:textId="7DDBA0B4" w:rsidR="00982DA7" w:rsidRPr="009570DE" w:rsidRDefault="00982DA7" w:rsidP="009570DE">
      <w:pPr>
        <w:pStyle w:val="Heading2"/>
        <w:ind w:left="567" w:firstLine="142"/>
        <w:jc w:val="center"/>
        <w:rPr>
          <w:rFonts w:ascii="Arial" w:hAnsi="Arial" w:cs="Arial"/>
          <w:sz w:val="32"/>
          <w:szCs w:val="32"/>
        </w:rPr>
      </w:pPr>
      <w:r w:rsidRPr="009570DE">
        <w:rPr>
          <w:rFonts w:ascii="Arial" w:hAnsi="Arial" w:cs="Arial"/>
          <w:sz w:val="32"/>
          <w:szCs w:val="32"/>
        </w:rPr>
        <w:t>Use of Generative AI in Assessment</w:t>
      </w:r>
    </w:p>
    <w:p w14:paraId="40DFBF29" w14:textId="6E3320F6" w:rsidR="00982DA7" w:rsidRPr="00FA7E96" w:rsidRDefault="00982DA7" w:rsidP="009570DE">
      <w:pPr>
        <w:rPr>
          <w:rFonts w:ascii="Arial" w:hAnsi="Arial" w:cs="Arial"/>
          <w:sz w:val="22"/>
          <w:szCs w:val="22"/>
        </w:rPr>
      </w:pPr>
      <w:r>
        <w:tab/>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84A7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808A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13C4" w:rsidRPr="00FA7E96" w14:paraId="5C63DB11" w14:textId="77777777" w:rsidTr="008F40EF">
        <w:trPr>
          <w:trHeight w:val="300"/>
        </w:trPr>
        <w:tc>
          <w:tcPr>
            <w:tcW w:w="9064" w:type="dxa"/>
            <w:gridSpan w:val="3"/>
            <w:tcMar>
              <w:left w:w="105" w:type="dxa"/>
              <w:right w:w="105" w:type="dxa"/>
            </w:tcMar>
          </w:tcPr>
          <w:p w14:paraId="14FDB788" w14:textId="634BC571" w:rsidR="00AE13C4" w:rsidRPr="00EB2167" w:rsidRDefault="00AE13C4" w:rsidP="00AE13C4">
            <w:pPr>
              <w:pStyle w:val="paragraph"/>
              <w:numPr>
                <w:ilvl w:val="0"/>
                <w:numId w:val="23"/>
              </w:numPr>
              <w:tabs>
                <w:tab w:val="left" w:pos="1623"/>
              </w:tabs>
              <w:spacing w:before="0" w:beforeAutospacing="0" w:after="0" w:afterAutospacing="0"/>
              <w:textAlignment w:val="baseline"/>
              <w:rPr>
                <w:rFonts w:asciiTheme="minorBidi" w:hAnsiTheme="minorBidi" w:cstheme="minorBidi"/>
              </w:rPr>
            </w:pPr>
            <w:r w:rsidRPr="00EB2167">
              <w:rPr>
                <w:rFonts w:asciiTheme="minorBidi" w:hAnsiTheme="minorBidi" w:cstheme="minorBidi"/>
              </w:rPr>
              <w:t>You can use Generative AI to find current sources (e-books, journal articles, webpages), dated between 201</w:t>
            </w:r>
            <w:r w:rsidR="001251F1" w:rsidRPr="00EB2167">
              <w:rPr>
                <w:rFonts w:asciiTheme="minorBidi" w:hAnsiTheme="minorBidi" w:cstheme="minorBidi"/>
              </w:rPr>
              <w:t>7</w:t>
            </w:r>
            <w:r w:rsidRPr="00EB2167">
              <w:rPr>
                <w:rFonts w:asciiTheme="minorBidi" w:hAnsiTheme="minorBidi" w:cstheme="minorBidi"/>
              </w:rPr>
              <w:t xml:space="preserve"> and 202</w:t>
            </w:r>
            <w:r w:rsidR="001251F1" w:rsidRPr="00EB2167">
              <w:rPr>
                <w:rFonts w:asciiTheme="minorBidi" w:hAnsiTheme="minorBidi" w:cstheme="minorBidi"/>
              </w:rPr>
              <w:t>7</w:t>
            </w:r>
            <w:r w:rsidRPr="00EB2167">
              <w:rPr>
                <w:rFonts w:asciiTheme="minorBidi" w:hAnsiTheme="minorBidi" w:cstheme="minorBidi"/>
              </w:rPr>
              <w:t>;</w:t>
            </w:r>
          </w:p>
          <w:p w14:paraId="64768F5B" w14:textId="26ABF3AA" w:rsidR="00AE13C4" w:rsidRPr="00EB2167" w:rsidRDefault="00AE13C4" w:rsidP="00AE13C4">
            <w:pPr>
              <w:pStyle w:val="paragraph"/>
              <w:numPr>
                <w:ilvl w:val="0"/>
                <w:numId w:val="23"/>
              </w:numPr>
              <w:tabs>
                <w:tab w:val="left" w:pos="1623"/>
              </w:tabs>
              <w:spacing w:before="0" w:beforeAutospacing="0" w:after="0" w:afterAutospacing="0"/>
              <w:textAlignment w:val="baseline"/>
              <w:rPr>
                <w:rFonts w:asciiTheme="minorBidi" w:hAnsiTheme="minorBidi" w:cstheme="minorBidi"/>
              </w:rPr>
            </w:pPr>
            <w:r w:rsidRPr="00EB2167">
              <w:rPr>
                <w:rFonts w:asciiTheme="minorBidi" w:hAnsiTheme="minorBidi" w:cstheme="minorBidi"/>
              </w:rPr>
              <w:t xml:space="preserve">You can ask </w:t>
            </w:r>
            <w:r w:rsidR="001251F1" w:rsidRPr="00EB2167">
              <w:rPr>
                <w:rFonts w:asciiTheme="minorBidi" w:hAnsiTheme="minorBidi" w:cstheme="minorBidi"/>
              </w:rPr>
              <w:t xml:space="preserve">Generative AI </w:t>
            </w:r>
            <w:r w:rsidRPr="00EB2167">
              <w:rPr>
                <w:rFonts w:asciiTheme="minorBidi" w:hAnsiTheme="minorBidi" w:cstheme="minorBidi"/>
              </w:rPr>
              <w:t xml:space="preserve">to summarise the sources that you have found. </w:t>
            </w:r>
          </w:p>
          <w:p w14:paraId="336683AE" w14:textId="77777777" w:rsidR="00AE13C4" w:rsidRPr="00EB2167" w:rsidRDefault="00AE13C4" w:rsidP="00AE13C4">
            <w:pPr>
              <w:pStyle w:val="paragraph"/>
              <w:tabs>
                <w:tab w:val="left" w:pos="1623"/>
              </w:tabs>
              <w:spacing w:before="0" w:beforeAutospacing="0" w:after="0" w:afterAutospacing="0"/>
              <w:ind w:left="720"/>
              <w:textAlignment w:val="baseline"/>
              <w:rPr>
                <w:rFonts w:asciiTheme="minorBidi" w:hAnsiTheme="minorBidi" w:cstheme="minorBidi"/>
              </w:rPr>
            </w:pPr>
            <w:r w:rsidRPr="00EB2167">
              <w:rPr>
                <w:rFonts w:asciiTheme="minorBidi" w:hAnsiTheme="minorBidi" w:cstheme="minorBidi"/>
              </w:rPr>
              <w:t xml:space="preserve">This is to check that the source is suitable for your assignment. </w:t>
            </w:r>
          </w:p>
          <w:p w14:paraId="0D2B979B" w14:textId="7ED67A15" w:rsidR="00AE13C4" w:rsidRPr="00EB2167" w:rsidRDefault="00AE13C4" w:rsidP="00EB2167">
            <w:pPr>
              <w:pStyle w:val="paragraph"/>
              <w:numPr>
                <w:ilvl w:val="0"/>
                <w:numId w:val="23"/>
              </w:numPr>
              <w:tabs>
                <w:tab w:val="left" w:pos="1623"/>
              </w:tabs>
              <w:spacing w:before="0" w:beforeAutospacing="0" w:after="0" w:afterAutospacing="0"/>
              <w:textAlignment w:val="baseline"/>
              <w:rPr>
                <w:rFonts w:asciiTheme="minorBidi" w:hAnsiTheme="minorBidi" w:cstheme="minorBidi"/>
                <w:b/>
                <w:bCs/>
              </w:rPr>
            </w:pPr>
            <w:r w:rsidRPr="00EB2167">
              <w:rPr>
                <w:rFonts w:asciiTheme="minorBidi" w:hAnsiTheme="minorBidi" w:cstheme="minorBidi"/>
                <w:b/>
                <w:bCs/>
              </w:rPr>
              <w:t>The summary must not be pasted into your work (this is plagiarism).</w:t>
            </w:r>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1AB824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808A9">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B2167" w:rsidRPr="00FA7E96" w14:paraId="1F94AA96" w14:textId="77777777" w:rsidTr="00B10E4A">
        <w:trPr>
          <w:trHeight w:val="300"/>
        </w:trPr>
        <w:tc>
          <w:tcPr>
            <w:tcW w:w="9064" w:type="dxa"/>
            <w:gridSpan w:val="3"/>
            <w:tcMar>
              <w:left w:w="105" w:type="dxa"/>
              <w:right w:w="105" w:type="dxa"/>
            </w:tcMar>
          </w:tcPr>
          <w:p w14:paraId="70F3F71B" w14:textId="423104B2" w:rsidR="00704DA7" w:rsidRPr="00704DA7" w:rsidRDefault="00704DA7" w:rsidP="00704DA7">
            <w:pPr>
              <w:pStyle w:val="paragraph"/>
              <w:numPr>
                <w:ilvl w:val="0"/>
                <w:numId w:val="24"/>
              </w:numPr>
              <w:tabs>
                <w:tab w:val="left" w:pos="1268"/>
              </w:tabs>
              <w:spacing w:before="0" w:beforeAutospacing="0" w:after="0" w:afterAutospacing="0"/>
              <w:textAlignment w:val="baseline"/>
              <w:rPr>
                <w:rFonts w:ascii="Arial" w:hAnsi="Arial" w:cs="Arial"/>
              </w:rPr>
            </w:pPr>
            <w:r w:rsidRPr="00704DA7">
              <w:rPr>
                <w:rFonts w:asciiTheme="minorBidi" w:hAnsiTheme="minorBidi" w:cstheme="minorBidi"/>
              </w:rPr>
              <w:t>You can use Generative AI to find suitable headings to help organise the content of your submission.</w:t>
            </w:r>
          </w:p>
          <w:p w14:paraId="41D4E652" w14:textId="79490A1F" w:rsidR="00EB2167" w:rsidRPr="00704DA7" w:rsidRDefault="00704DA7" w:rsidP="00704DA7">
            <w:pPr>
              <w:pStyle w:val="paragraph"/>
              <w:numPr>
                <w:ilvl w:val="0"/>
                <w:numId w:val="24"/>
              </w:numPr>
              <w:tabs>
                <w:tab w:val="left" w:pos="1268"/>
              </w:tabs>
              <w:spacing w:before="0" w:beforeAutospacing="0" w:after="0" w:afterAutospacing="0"/>
              <w:textAlignment w:val="baseline"/>
              <w:rPr>
                <w:rFonts w:ascii="Arial" w:hAnsi="Arial" w:cs="Arial"/>
                <w:b/>
                <w:bCs/>
              </w:rPr>
            </w:pPr>
            <w:r w:rsidRPr="00704DA7">
              <w:rPr>
                <w:rFonts w:ascii="Arial" w:hAnsi="Arial" w:cs="Arial"/>
              </w:rPr>
              <w:t xml:space="preserve">You must not ask </w:t>
            </w:r>
            <w:r w:rsidRPr="00704DA7">
              <w:rPr>
                <w:rFonts w:asciiTheme="minorBidi" w:hAnsiTheme="minorBidi" w:cstheme="minorBidi"/>
              </w:rPr>
              <w:t>Generative AI to help structure the order of paragraphs.</w:t>
            </w:r>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5C3510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808A9">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04DA7" w:rsidRPr="00FA7E96" w14:paraId="76ED206D" w14:textId="77777777" w:rsidTr="00CB20E7">
        <w:trPr>
          <w:trHeight w:val="300"/>
        </w:trPr>
        <w:tc>
          <w:tcPr>
            <w:tcW w:w="9064" w:type="dxa"/>
            <w:gridSpan w:val="3"/>
            <w:tcMar>
              <w:left w:w="105" w:type="dxa"/>
              <w:right w:w="105" w:type="dxa"/>
            </w:tcMar>
          </w:tcPr>
          <w:p w14:paraId="4F6E5923" w14:textId="1D86221D" w:rsidR="00C139D3" w:rsidRPr="00C139D3" w:rsidRDefault="00C139D3" w:rsidP="00C139D3">
            <w:pPr>
              <w:pStyle w:val="paragraph"/>
              <w:numPr>
                <w:ilvl w:val="0"/>
                <w:numId w:val="25"/>
              </w:numPr>
              <w:spacing w:before="0" w:beforeAutospacing="0" w:after="0" w:afterAutospacing="0"/>
              <w:textAlignment w:val="baseline"/>
              <w:rPr>
                <w:rFonts w:ascii="Arial" w:hAnsi="Arial" w:cs="Arial"/>
              </w:rPr>
            </w:pPr>
            <w:r w:rsidRPr="00C139D3">
              <w:rPr>
                <w:rFonts w:asciiTheme="minorBidi" w:hAnsiTheme="minorBidi" w:cstheme="minorBidi"/>
              </w:rPr>
              <w:t xml:space="preserve">You can ask </w:t>
            </w:r>
            <w:r w:rsidRPr="00704DA7">
              <w:rPr>
                <w:rFonts w:asciiTheme="minorBidi" w:hAnsiTheme="minorBidi" w:cstheme="minorBidi"/>
              </w:rPr>
              <w:t xml:space="preserve">Generative AI </w:t>
            </w:r>
            <w:r w:rsidRPr="00C139D3">
              <w:rPr>
                <w:rFonts w:asciiTheme="minorBidi" w:hAnsiTheme="minorBidi" w:cstheme="minorBidi"/>
              </w:rPr>
              <w:t>to help proofread your submission.</w:t>
            </w:r>
          </w:p>
          <w:p w14:paraId="794C15CC" w14:textId="3C72C0C8" w:rsidR="00704DA7" w:rsidRPr="00C139D3" w:rsidRDefault="00C139D3" w:rsidP="00C139D3">
            <w:pPr>
              <w:pStyle w:val="paragraph"/>
              <w:numPr>
                <w:ilvl w:val="0"/>
                <w:numId w:val="25"/>
              </w:numPr>
              <w:spacing w:before="0" w:beforeAutospacing="0" w:after="0" w:afterAutospacing="0"/>
              <w:textAlignment w:val="baseline"/>
              <w:rPr>
                <w:rFonts w:ascii="Arial" w:hAnsi="Arial" w:cs="Arial"/>
                <w:b/>
                <w:bCs/>
              </w:rPr>
            </w:pPr>
            <w:r w:rsidRPr="00C139D3">
              <w:rPr>
                <w:rFonts w:ascii="Arial" w:hAnsi="Arial" w:cs="Arial"/>
                <w:b/>
                <w:bCs/>
              </w:rPr>
              <w:t xml:space="preserve">You must not use any wording that is suggested by </w:t>
            </w:r>
            <w:r>
              <w:rPr>
                <w:rFonts w:ascii="Arial" w:hAnsi="Arial" w:cs="Arial"/>
                <w:b/>
                <w:bCs/>
              </w:rPr>
              <w:t>Generative AI</w:t>
            </w:r>
            <w:r w:rsidRPr="00C139D3">
              <w:rPr>
                <w:rFonts w:asciiTheme="minorBidi" w:hAnsiTheme="minorBidi" w:cstheme="minorBidi"/>
                <w:b/>
                <w:bCs/>
              </w:rPr>
              <w:t xml:space="preserve"> (this is plagiarism).</w:t>
            </w:r>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BD74649" w:rsidR="00982DA7" w:rsidRPr="00FA7E96" w:rsidRDefault="00982DA7" w:rsidP="002F3400">
            <w:pPr>
              <w:rPr>
                <w:rFonts w:ascii="Arial" w:eastAsia="Calibri" w:hAnsi="Arial" w:cs="Arial"/>
                <w:sz w:val="22"/>
                <w:szCs w:val="22"/>
              </w:rPr>
            </w:pPr>
            <w:r w:rsidRPr="00671D73">
              <w:rPr>
                <w:rFonts w:ascii="Arial" w:eastAsia="Calibri" w:hAnsi="Arial" w:cs="Arial"/>
                <w:color w:val="FF0000"/>
                <w:sz w:val="22"/>
                <w:szCs w:val="22"/>
              </w:rPr>
              <w:t xml:space="preserve">No  </w:t>
            </w:r>
            <w:sdt>
              <w:sdtPr>
                <w:rPr>
                  <w:rFonts w:ascii="Arial" w:hAnsi="Arial" w:cs="Arial"/>
                  <w:color w:val="FF0000"/>
                  <w:sz w:val="22"/>
                  <w:szCs w:val="22"/>
                </w:rPr>
                <w:id w:val="-1362739539"/>
                <w14:checkbox>
                  <w14:checked w14:val="1"/>
                  <w14:checkedState w14:val="2612" w14:font="MS Gothic"/>
                  <w14:uncheckedState w14:val="2610" w14:font="MS Gothic"/>
                </w14:checkbox>
              </w:sdtPr>
              <w:sdtContent>
                <w:r w:rsidR="00E808A9" w:rsidRPr="00671D73">
                  <w:rPr>
                    <w:rFonts w:ascii="MS Gothic" w:eastAsia="MS Gothic" w:hAnsi="MS Gothic" w:cs="Arial" w:hint="eastAsia"/>
                    <w:color w:val="FF0000"/>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03B0A1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808A9">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139D3" w:rsidRPr="00FA7E96" w14:paraId="7DB4BF27" w14:textId="77777777" w:rsidTr="007D303E">
        <w:trPr>
          <w:trHeight w:val="300"/>
        </w:trPr>
        <w:tc>
          <w:tcPr>
            <w:tcW w:w="9064" w:type="dxa"/>
            <w:gridSpan w:val="3"/>
            <w:tcMar>
              <w:left w:w="105" w:type="dxa"/>
              <w:right w:w="105" w:type="dxa"/>
            </w:tcMar>
          </w:tcPr>
          <w:p w14:paraId="4F8A0A2A" w14:textId="6C804228" w:rsidR="00C139D3" w:rsidRPr="00932DB4" w:rsidRDefault="00932DB4" w:rsidP="00932DB4">
            <w:pPr>
              <w:pStyle w:val="ListParagraph"/>
              <w:numPr>
                <w:ilvl w:val="0"/>
                <w:numId w:val="26"/>
              </w:numPr>
              <w:rPr>
                <w:rFonts w:ascii="Arial" w:eastAsia="Calibri" w:hAnsi="Arial" w:cs="Arial"/>
                <w:sz w:val="22"/>
                <w:szCs w:val="22"/>
              </w:rPr>
            </w:pPr>
            <w:r w:rsidRPr="00932DB4">
              <w:rPr>
                <w:rFonts w:asciiTheme="minorBidi" w:hAnsiTheme="minorBidi" w:cstheme="minorBidi"/>
                <w:b/>
                <w:bCs/>
                <w:sz w:val="24"/>
                <w:szCs w:val="24"/>
              </w:rPr>
              <w:t>You can use Generative AI to create resources as part of your assignment</w:t>
            </w:r>
            <w:r>
              <w:rPr>
                <w:rFonts w:asciiTheme="minorBidi" w:hAnsiTheme="minorBidi" w:cstheme="minorBidi"/>
                <w:b/>
                <w:bCs/>
                <w:sz w:val="24"/>
                <w:szCs w:val="24"/>
              </w:rPr>
              <w:t>, such as Canva for your PowerPoint slides.</w:t>
            </w:r>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C31479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08A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7ECB9E57" w14:textId="77777777" w:rsidR="00152E9D" w:rsidRPr="00A406E5" w:rsidRDefault="00152E9D" w:rsidP="00932DB4">
      <w:pPr>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544504D8" w14:textId="03D2A586" w:rsidR="00A85BFE" w:rsidRDefault="00A85BFE" w:rsidP="00932DB4">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2262AA32" w14:textId="77777777" w:rsidR="0049394A" w:rsidRPr="0049394A" w:rsidRDefault="008042F0" w:rsidP="0049394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394A" w:rsidRPr="0049394A">
        <w:rPr>
          <w:rFonts w:ascii="Arial" w:hAnsi="Arial" w:cs="Arial"/>
          <w:i/>
          <w:sz w:val="22"/>
          <w:szCs w:val="22"/>
        </w:rPr>
        <w:t>Students are expected to demonstrate engagement with a range of relevant academic and professional literature. This includes the use of appropriate, up-to-date sources and evidence of reading beyond core materials. Work should show the ability to integrate literature effectively to support key points, rather than simply describing it. Accurate and consistent referencing, both in-text and within a reference list, is required.</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4D9153D5" w14:textId="6BA65093" w:rsidR="00D53D92" w:rsidRPr="00D53D92" w:rsidRDefault="008042F0" w:rsidP="00D53D92">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D92">
        <w:rPr>
          <w:rFonts w:ascii="Arial" w:hAnsi="Arial" w:cs="Arial"/>
          <w:i/>
          <w:sz w:val="22"/>
          <w:szCs w:val="22"/>
        </w:rPr>
        <w:t>S</w:t>
      </w:r>
      <w:r w:rsidR="00D53D92" w:rsidRPr="00D53D92">
        <w:rPr>
          <w:rFonts w:ascii="Arial" w:hAnsi="Arial" w:cs="Arial"/>
          <w:i/>
          <w:sz w:val="22"/>
          <w:szCs w:val="22"/>
        </w:rPr>
        <w:t>tudents should demonstrate clear and accurate knowledge of the selected additional learning need(s) (ALN). This includes an understanding of how these needs affect learners’ experiences in educational settings, such as their learning, communication, social interaction, and emotional wellbeing. Key concepts related to inclusion and ALN should be explained appropriately</w:t>
      </w:r>
      <w:r w:rsidR="00D53D92">
        <w:rPr>
          <w:rFonts w:ascii="Arial" w:hAnsi="Arial" w:cs="Arial"/>
          <w:i/>
          <w:sz w:val="22"/>
          <w:szCs w:val="22"/>
        </w:rPr>
        <w:t>.</w:t>
      </w:r>
    </w:p>
    <w:p w14:paraId="0E8B7193" w14:textId="5B4A011F"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73F11F42" w14:textId="02C7A030" w:rsidR="005C5B9B" w:rsidRPr="005C5B9B" w:rsidRDefault="008042F0" w:rsidP="005C5B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5078" w:rsidRPr="00E85078">
        <w:rPr>
          <w:rFonts w:ascii="Arial" w:hAnsi="Arial" w:cs="Arial"/>
          <w:i/>
          <w:sz w:val="22"/>
          <w:szCs w:val="22"/>
        </w:rPr>
        <w:t xml:space="preserve">Students are required to show evidence of critical thinking and reflection in relation to inclusive values and perspectives. This involves considering different viewpoints, such as those of learners, practitioners, and families, and recognising how these influence inclusive practice. </w:t>
      </w:r>
      <w:r w:rsidR="00E85078">
        <w:rPr>
          <w:rFonts w:ascii="Arial" w:hAnsi="Arial" w:cs="Arial"/>
          <w:i/>
          <w:sz w:val="22"/>
          <w:szCs w:val="22"/>
        </w:rPr>
        <w:t xml:space="preserve">Ideas </w:t>
      </w:r>
      <w:r w:rsidR="00E85078" w:rsidRPr="00E85078">
        <w:rPr>
          <w:rFonts w:ascii="Arial" w:hAnsi="Arial" w:cs="Arial"/>
          <w:i/>
          <w:sz w:val="22"/>
          <w:szCs w:val="22"/>
        </w:rPr>
        <w:t>should be logically structured and clearly communicated.</w:t>
      </w:r>
      <w:r w:rsidR="005C5B9B" w:rsidRPr="005C5B9B">
        <w:rPr>
          <w:rFonts w:ascii="Segoe UI" w:hAnsi="Segoe UI" w:cs="Segoe UI"/>
          <w:sz w:val="21"/>
          <w:szCs w:val="21"/>
          <w:lang w:eastAsia="zh-CN"/>
        </w:rPr>
        <w:t xml:space="preserve"> </w:t>
      </w:r>
      <w:r w:rsidR="005C5B9B" w:rsidRPr="005C5B9B">
        <w:rPr>
          <w:rFonts w:ascii="Arial" w:hAnsi="Arial" w:cs="Arial"/>
          <w:i/>
          <w:sz w:val="22"/>
          <w:szCs w:val="22"/>
        </w:rPr>
        <w:t>Students should demonstrate the ability to apply theoretical knowledge to practice by identifying relevant strategies to support learners with ALN. These strategies should be clearly explained and linked to real educational contexts.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39E7429E" w:rsidR="00C01A3F" w:rsidRPr="00A406E5" w:rsidRDefault="008042F0" w:rsidP="0022567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67A" w:rsidRPr="0022567A">
        <w:rPr>
          <w:rFonts w:ascii="Arial" w:hAnsi="Arial" w:cs="Arial"/>
          <w:i/>
          <w:sz w:val="22"/>
          <w:szCs w:val="22"/>
        </w:rPr>
        <w:t>The use of examples, case studies, or scenarios is encouraged to illustrate how inclusive approaches can be implemented effectively in practice.</w:t>
      </w:r>
      <w:r w:rsidR="0022567A">
        <w:rPr>
          <w:rFonts w:ascii="Arial" w:hAnsi="Arial" w:cs="Arial"/>
          <w:i/>
          <w:sz w:val="22"/>
          <w:szCs w:val="22"/>
        </w:rPr>
        <w:t xml:space="preserve"> </w:t>
      </w:r>
      <w:r w:rsidR="00B31170" w:rsidRPr="00B31170">
        <w:rPr>
          <w:rFonts w:ascii="Arial" w:hAnsi="Arial" w:cs="Arial"/>
          <w:i/>
          <w:sz w:val="22"/>
          <w:szCs w:val="22"/>
        </w:rPr>
        <w:t>In addition, students are required to contribute thoughtfully to the discussion board, demonstrating reflection on their learning and engagement with the contributions of others.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CB7898F" w14:textId="1357B4F8" w:rsidR="00B31170" w:rsidRPr="00B31170" w:rsidRDefault="008042F0" w:rsidP="00B3117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1170" w:rsidRPr="00B31170">
        <w:rPr>
          <w:rFonts w:ascii="Arial" w:hAnsi="Arial" w:cs="Arial"/>
          <w:i/>
          <w:sz w:val="22"/>
          <w:szCs w:val="22"/>
        </w:rPr>
        <w:t xml:space="preserve">Students will be assessed on their ability to communicate effectively and work collaboratively as part of a group. Presentations should be clear, well-paced, and engaging. The PowerPoint should be professionally presented, with a clear structure and appropriate use of visuals. </w:t>
      </w:r>
    </w:p>
    <w:p w14:paraId="39ECDDE3" w14:textId="28252464"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134B3D" w:rsidRDefault="00152E9D" w:rsidP="00152E9D">
            <w:pPr>
              <w:rPr>
                <w:rFonts w:asciiTheme="minorBidi" w:hAnsiTheme="minorBidi" w:cstheme="minorBidi"/>
                <w:b/>
                <w:sz w:val="16"/>
                <w:szCs w:val="16"/>
              </w:rPr>
            </w:pPr>
            <w:r w:rsidRPr="00134B3D">
              <w:rPr>
                <w:rFonts w:asciiTheme="minorBidi" w:hAnsiTheme="minorBidi" w:cstheme="minorBidi"/>
                <w:b/>
                <w:szCs w:val="16"/>
              </w:rPr>
              <w:t xml:space="preserve">1. </w:t>
            </w:r>
            <w:r w:rsidR="004D5E9B" w:rsidRPr="00134B3D">
              <w:rPr>
                <w:rFonts w:asciiTheme="minorBidi" w:hAnsiTheme="minorBidi" w:cstheme="minorBidi"/>
                <w:b/>
              </w:rPr>
              <w:t>Engagement with</w:t>
            </w:r>
            <w:r w:rsidRPr="00134B3D">
              <w:rPr>
                <w:rFonts w:asciiTheme="minorBidi" w:hAnsiTheme="minorBidi" w:cstheme="minorBidi"/>
                <w:b/>
              </w:rPr>
              <w:t xml:space="preserve"> Literature</w:t>
            </w:r>
            <w:r w:rsidR="005F3A53" w:rsidRPr="00134B3D">
              <w:rPr>
                <w:rFonts w:asciiTheme="minorBidi" w:hAnsiTheme="minorBidi" w:cstheme="minorBidi"/>
                <w:b/>
              </w:rPr>
              <w:t xml:space="preserve"> Skills</w:t>
            </w:r>
          </w:p>
          <w:p w14:paraId="58F7C939" w14:textId="77777777" w:rsidR="00152E9D" w:rsidRPr="00134B3D" w:rsidRDefault="00152E9D" w:rsidP="00152E9D">
            <w:pPr>
              <w:spacing w:after="120"/>
              <w:rPr>
                <w:rFonts w:asciiTheme="minorBidi" w:hAnsiTheme="minorBidi" w:cstheme="minorBidi"/>
                <w:sz w:val="14"/>
                <w:szCs w:val="14"/>
              </w:rPr>
            </w:pPr>
            <w:r w:rsidRPr="00134B3D">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134B3D"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134B3D" w:rsidRDefault="00152E9D" w:rsidP="00152E9D">
            <w:pPr>
              <w:jc w:val="center"/>
              <w:rPr>
                <w:rFonts w:asciiTheme="minorBidi" w:hAnsiTheme="minorBidi" w:cstheme="minorBidi"/>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134B3D" w:rsidRDefault="00152E9D" w:rsidP="00152E9D">
            <w:pPr>
              <w:spacing w:after="120"/>
              <w:rPr>
                <w:rFonts w:asciiTheme="minorBidi" w:hAnsiTheme="minorBidi" w:cstheme="minorBidi"/>
                <w:sz w:val="14"/>
                <w:szCs w:val="14"/>
              </w:rPr>
            </w:pPr>
          </w:p>
          <w:p w14:paraId="5512439C" w14:textId="77777777" w:rsidR="00C53971" w:rsidRPr="00134B3D" w:rsidRDefault="00C53971" w:rsidP="000E388B">
            <w:pPr>
              <w:pStyle w:val="paragraph"/>
              <w:numPr>
                <w:ilvl w:val="1"/>
                <w:numId w:val="38"/>
              </w:numPr>
              <w:spacing w:before="0" w:beforeAutospacing="0" w:after="0" w:afterAutospacing="0"/>
              <w:textAlignment w:val="baseline"/>
              <w:rPr>
                <w:rStyle w:val="eop"/>
                <w:rFonts w:asciiTheme="minorBidi" w:hAnsiTheme="minorBidi" w:cstheme="minorBidi"/>
              </w:rPr>
            </w:pPr>
            <w:r w:rsidRPr="00134B3D">
              <w:rPr>
                <w:rStyle w:val="normaltextrun"/>
                <w:rFonts w:asciiTheme="minorBidi" w:hAnsiTheme="minorBidi" w:cstheme="minorBidi"/>
              </w:rPr>
              <w:t>Evidence of independent research </w:t>
            </w:r>
            <w:r w:rsidRPr="00134B3D">
              <w:rPr>
                <w:rStyle w:val="eop"/>
                <w:rFonts w:asciiTheme="minorBidi" w:hAnsiTheme="minorBidi" w:cstheme="minorBidi"/>
              </w:rPr>
              <w:t> </w:t>
            </w:r>
          </w:p>
          <w:p w14:paraId="38B8A8D0" w14:textId="77777777" w:rsidR="00C53971" w:rsidRPr="00134B3D" w:rsidRDefault="00C53971" w:rsidP="000E388B">
            <w:pPr>
              <w:pStyle w:val="paragraph"/>
              <w:numPr>
                <w:ilvl w:val="1"/>
                <w:numId w:val="38"/>
              </w:numPr>
              <w:spacing w:before="0" w:beforeAutospacing="0" w:after="0" w:afterAutospacing="0"/>
              <w:textAlignment w:val="baseline"/>
              <w:rPr>
                <w:rStyle w:val="eop"/>
                <w:rFonts w:asciiTheme="minorBidi" w:hAnsiTheme="minorBidi" w:cstheme="minorBidi"/>
              </w:rPr>
            </w:pPr>
            <w:r w:rsidRPr="00134B3D">
              <w:rPr>
                <w:rStyle w:val="normaltextrun"/>
                <w:rFonts w:asciiTheme="minorBidi" w:hAnsiTheme="minorBidi" w:cstheme="minorBidi"/>
              </w:rPr>
              <w:t>Well formatted reference list </w:t>
            </w:r>
            <w:r w:rsidRPr="00134B3D">
              <w:rPr>
                <w:rStyle w:val="eop"/>
                <w:rFonts w:asciiTheme="minorBidi" w:hAnsiTheme="minorBidi" w:cstheme="minorBidi"/>
              </w:rPr>
              <w:t> </w:t>
            </w:r>
          </w:p>
          <w:p w14:paraId="1F31180B" w14:textId="4BE26DA9" w:rsidR="00C53971" w:rsidRPr="00134B3D" w:rsidRDefault="00C53971" w:rsidP="000E388B">
            <w:pPr>
              <w:pStyle w:val="paragraph"/>
              <w:numPr>
                <w:ilvl w:val="1"/>
                <w:numId w:val="38"/>
              </w:numPr>
              <w:spacing w:before="0" w:beforeAutospacing="0" w:after="0" w:afterAutospacing="0"/>
              <w:textAlignment w:val="baseline"/>
              <w:rPr>
                <w:rFonts w:asciiTheme="minorBidi" w:hAnsiTheme="minorBidi" w:cstheme="minorBidi"/>
              </w:rPr>
            </w:pPr>
            <w:r w:rsidRPr="00134B3D">
              <w:rPr>
                <w:rStyle w:val="normaltextrun"/>
                <w:rFonts w:asciiTheme="minorBidi" w:hAnsiTheme="minorBidi" w:cstheme="minorBidi"/>
              </w:rPr>
              <w:t>Presentation is well supported with references</w:t>
            </w:r>
            <w:r w:rsidRPr="00134B3D">
              <w:rPr>
                <w:rStyle w:val="eop"/>
                <w:rFonts w:asciiTheme="minorBidi" w:hAnsiTheme="minorBidi" w:cstheme="minorBidi"/>
              </w:rPr>
              <w:t> </w:t>
            </w:r>
          </w:p>
          <w:p w14:paraId="0BA2A259" w14:textId="77777777" w:rsidR="00152E9D" w:rsidRPr="00134B3D"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793AED52" w14:textId="35419934" w:rsidR="00152E9D" w:rsidRPr="00134B3D" w:rsidRDefault="00C53971" w:rsidP="00152E9D">
            <w:pPr>
              <w:jc w:val="center"/>
              <w:rPr>
                <w:rFonts w:asciiTheme="minorBidi" w:hAnsiTheme="minorBidi" w:cstheme="minorBidi"/>
                <w:sz w:val="32"/>
              </w:rPr>
            </w:pPr>
            <w:r w:rsidRPr="00134B3D">
              <w:rPr>
                <w:rFonts w:asciiTheme="minorBidi" w:hAnsiTheme="minorBidi" w:cstheme="minorBidi"/>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134B3D" w:rsidRDefault="00152E9D" w:rsidP="00152E9D">
            <w:pPr>
              <w:jc w:val="center"/>
              <w:rPr>
                <w:rFonts w:asciiTheme="minorBidi" w:hAnsiTheme="minorBidi" w:cstheme="minorBidi"/>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134B3D"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134B3D" w:rsidRDefault="00152E9D" w:rsidP="00152E9D">
            <w:pPr>
              <w:jc w:val="center"/>
              <w:rPr>
                <w:rFonts w:asciiTheme="minorBidi" w:hAnsiTheme="minorBidi" w:cstheme="minorBidi"/>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134B3D" w:rsidRDefault="00152E9D" w:rsidP="00152E9D">
            <w:pPr>
              <w:jc w:val="center"/>
              <w:rPr>
                <w:rFonts w:asciiTheme="minorBidi" w:hAnsiTheme="minorBidi" w:cstheme="minorBidi"/>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134B3D" w:rsidRDefault="00152E9D" w:rsidP="00152E9D">
            <w:pPr>
              <w:rPr>
                <w:rFonts w:asciiTheme="minorBidi" w:hAnsiTheme="minorBidi" w:cstheme="minorBidi"/>
                <w:b/>
              </w:rPr>
            </w:pPr>
            <w:r w:rsidRPr="00134B3D">
              <w:rPr>
                <w:rFonts w:asciiTheme="minorBidi" w:hAnsiTheme="minorBidi" w:cstheme="minorBidi"/>
                <w:b/>
                <w:szCs w:val="16"/>
              </w:rPr>
              <w:t xml:space="preserve">2. </w:t>
            </w:r>
            <w:r w:rsidRPr="00134B3D">
              <w:rPr>
                <w:rFonts w:asciiTheme="minorBidi" w:hAnsiTheme="minorBidi" w:cstheme="minorBidi"/>
                <w:b/>
              </w:rPr>
              <w:t xml:space="preserve">Knowledge and Understanding </w:t>
            </w:r>
            <w:r w:rsidR="005F3A53" w:rsidRPr="00134B3D">
              <w:rPr>
                <w:rFonts w:asciiTheme="minorBidi" w:hAnsiTheme="minorBidi" w:cstheme="minorBidi"/>
                <w:b/>
              </w:rPr>
              <w:t>Skills</w:t>
            </w:r>
          </w:p>
          <w:p w14:paraId="316C7216" w14:textId="77777777" w:rsidR="00152E9D" w:rsidRPr="00134B3D"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134B3D"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134B3D" w:rsidRDefault="00152E9D" w:rsidP="00152E9D">
            <w:pPr>
              <w:jc w:val="center"/>
              <w:rPr>
                <w:rFonts w:asciiTheme="minorBidi" w:hAnsiTheme="minorBidi" w:cstheme="minorBidi"/>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134B3D" w:rsidRDefault="00152E9D" w:rsidP="00152E9D">
            <w:pPr>
              <w:spacing w:after="120"/>
              <w:rPr>
                <w:rFonts w:asciiTheme="minorBidi" w:hAnsiTheme="minorBidi" w:cstheme="minorBidi"/>
                <w:sz w:val="14"/>
                <w:szCs w:val="14"/>
              </w:rPr>
            </w:pPr>
          </w:p>
          <w:p w14:paraId="4445DE00" w14:textId="0FE72B81" w:rsidR="009F7832" w:rsidRPr="00D01B9D" w:rsidRDefault="009F7832" w:rsidP="00D01B9D">
            <w:pPr>
              <w:pStyle w:val="ListParagraph"/>
              <w:numPr>
                <w:ilvl w:val="0"/>
                <w:numId w:val="27"/>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Clear and accurate explanation of selected ALN(s) </w:t>
            </w:r>
          </w:p>
          <w:p w14:paraId="47626DDB" w14:textId="2E7F6BB2" w:rsidR="009F7832" w:rsidRPr="00D01B9D" w:rsidRDefault="009F7832" w:rsidP="00D01B9D">
            <w:pPr>
              <w:pStyle w:val="ListParagraph"/>
              <w:numPr>
                <w:ilvl w:val="0"/>
                <w:numId w:val="27"/>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Understanding of how ALN impacts learners’ experiences </w:t>
            </w:r>
          </w:p>
          <w:p w14:paraId="261D4BD1" w14:textId="52AEBDA8" w:rsidR="009F7832" w:rsidRPr="00D01B9D" w:rsidRDefault="009F7832" w:rsidP="00D01B9D">
            <w:pPr>
              <w:pStyle w:val="ListParagraph"/>
              <w:numPr>
                <w:ilvl w:val="0"/>
                <w:numId w:val="27"/>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Demonstration of key concepts related to inclusion and ALN </w:t>
            </w:r>
          </w:p>
          <w:p w14:paraId="5D861301" w14:textId="77777777" w:rsidR="00152E9D" w:rsidRPr="00134B3D" w:rsidRDefault="00152E9D" w:rsidP="0047690B">
            <w:pPr>
              <w:pStyle w:val="ListParagraph"/>
              <w:spacing w:line="300" w:lineRule="atLeast"/>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134B3D"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134B3D" w:rsidRDefault="00152E9D" w:rsidP="00152E9D">
            <w:pPr>
              <w:jc w:val="center"/>
              <w:rPr>
                <w:rFonts w:asciiTheme="minorBidi" w:hAnsiTheme="minorBidi" w:cstheme="minorBidi"/>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134B3D"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7AD52F3D" w14:textId="67157C8B" w:rsidR="00152E9D" w:rsidRPr="00134B3D" w:rsidRDefault="0047690B" w:rsidP="00152E9D">
            <w:pPr>
              <w:jc w:val="center"/>
              <w:rPr>
                <w:rFonts w:asciiTheme="minorBidi" w:hAnsiTheme="minorBidi" w:cstheme="minorBidi"/>
                <w:sz w:val="32"/>
              </w:rPr>
            </w:pPr>
            <w:r>
              <w:rPr>
                <w:rFonts w:asciiTheme="minorBidi" w:hAnsiTheme="minorBidi" w:cstheme="minorBidi"/>
                <w:sz w:val="32"/>
              </w:rPr>
              <w:t>2</w:t>
            </w:r>
            <w:r w:rsidR="00C53971" w:rsidRPr="00134B3D">
              <w:rPr>
                <w:rFonts w:asciiTheme="minorBidi" w:hAnsiTheme="minorBidi" w:cstheme="minorBidi"/>
                <w:sz w:val="32"/>
              </w:rPr>
              <w:t>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134B3D" w:rsidRDefault="00152E9D" w:rsidP="00152E9D">
            <w:pPr>
              <w:jc w:val="center"/>
              <w:rPr>
                <w:rFonts w:asciiTheme="minorBidi" w:hAnsiTheme="minorBidi" w:cstheme="minorBidi"/>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134B3D" w:rsidRDefault="00152E9D" w:rsidP="00152E9D">
            <w:pPr>
              <w:rPr>
                <w:rFonts w:asciiTheme="minorBidi" w:hAnsiTheme="minorBidi" w:cstheme="minorBidi"/>
                <w:b/>
                <w:sz w:val="16"/>
                <w:szCs w:val="16"/>
              </w:rPr>
            </w:pPr>
            <w:r w:rsidRPr="00134B3D">
              <w:rPr>
                <w:rFonts w:asciiTheme="minorBidi" w:hAnsiTheme="minorBidi" w:cstheme="minorBidi"/>
                <w:b/>
                <w:szCs w:val="16"/>
              </w:rPr>
              <w:t xml:space="preserve">3. </w:t>
            </w:r>
            <w:r w:rsidR="004D5E9B" w:rsidRPr="00134B3D">
              <w:rPr>
                <w:rFonts w:asciiTheme="minorBidi" w:hAnsiTheme="minorBidi" w:cstheme="minorBidi"/>
                <w:b/>
              </w:rPr>
              <w:t>Cognitive and Intellectual Skills</w:t>
            </w:r>
          </w:p>
          <w:p w14:paraId="21240A86" w14:textId="77777777" w:rsidR="00152E9D" w:rsidRPr="00134B3D"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134B3D"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134B3D" w:rsidRDefault="00152E9D" w:rsidP="00152E9D">
            <w:pPr>
              <w:jc w:val="center"/>
              <w:rPr>
                <w:rFonts w:asciiTheme="minorBidi" w:hAnsiTheme="minorBidi" w:cstheme="minorBidi"/>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D86B5D" w14:textId="4B8E7991" w:rsidR="00EF462A" w:rsidRPr="00D01B9D" w:rsidRDefault="00EF462A" w:rsidP="00D01B9D">
            <w:pPr>
              <w:pStyle w:val="ListParagraph"/>
              <w:numPr>
                <w:ilvl w:val="0"/>
                <w:numId w:val="27"/>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Evidence of reflection on inclusive values and perspectives </w:t>
            </w:r>
          </w:p>
          <w:p w14:paraId="715F0DCA" w14:textId="0FF77ED9" w:rsidR="00EF462A" w:rsidRPr="00D01B9D" w:rsidRDefault="00EF462A" w:rsidP="00D01B9D">
            <w:pPr>
              <w:pStyle w:val="ListParagraph"/>
              <w:numPr>
                <w:ilvl w:val="0"/>
                <w:numId w:val="27"/>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Ability to compare viewpoints (e.g. learner, practitioner, policy) </w:t>
            </w:r>
          </w:p>
          <w:p w14:paraId="66A0EE79" w14:textId="0CEAAF50" w:rsidR="00EF462A" w:rsidRPr="00D01B9D" w:rsidRDefault="00EF462A" w:rsidP="00D01B9D">
            <w:pPr>
              <w:pStyle w:val="ListParagraph"/>
              <w:numPr>
                <w:ilvl w:val="0"/>
                <w:numId w:val="27"/>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Logical structure and coherence of argument</w:t>
            </w:r>
          </w:p>
          <w:p w14:paraId="425AA01E" w14:textId="77777777" w:rsidR="00D01B9D" w:rsidRPr="00D01B9D" w:rsidRDefault="00D01B9D" w:rsidP="00D01B9D">
            <w:pPr>
              <w:pStyle w:val="ListParagraph"/>
              <w:numPr>
                <w:ilvl w:val="0"/>
                <w:numId w:val="26"/>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Identification of relevant strategies to support learners with ALN </w:t>
            </w:r>
          </w:p>
          <w:p w14:paraId="214AF48E" w14:textId="67046E6C" w:rsidR="00152E9D" w:rsidRPr="00D01B9D" w:rsidRDefault="00D01B9D" w:rsidP="00D01B9D">
            <w:pPr>
              <w:pStyle w:val="ListParagraph"/>
              <w:numPr>
                <w:ilvl w:val="0"/>
                <w:numId w:val="26"/>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Clear links between theory and practice </w:t>
            </w:r>
          </w:p>
          <w:p w14:paraId="5394A940" w14:textId="77777777" w:rsidR="00152E9D" w:rsidRPr="00134B3D"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134B3D"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134B3D" w:rsidRDefault="00152E9D" w:rsidP="00152E9D">
            <w:pPr>
              <w:jc w:val="center"/>
              <w:rPr>
                <w:rFonts w:asciiTheme="minorBidi" w:hAnsiTheme="minorBidi" w:cstheme="minorBidi"/>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134B3D"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5F68219" w14:textId="4B14F30E" w:rsidR="00152E9D" w:rsidRPr="00134B3D" w:rsidRDefault="0047690B" w:rsidP="00152E9D">
            <w:pPr>
              <w:jc w:val="center"/>
              <w:rPr>
                <w:rFonts w:asciiTheme="minorBidi" w:hAnsiTheme="minorBidi" w:cstheme="minorBidi"/>
                <w:sz w:val="32"/>
              </w:rPr>
            </w:pPr>
            <w:r>
              <w:rPr>
                <w:rFonts w:asciiTheme="minorBidi" w:hAnsiTheme="minorBidi" w:cstheme="minorBidi"/>
                <w:sz w:val="32"/>
              </w:rPr>
              <w:t>2</w:t>
            </w:r>
            <w:r w:rsidR="00C53971" w:rsidRPr="00134B3D">
              <w:rPr>
                <w:rFonts w:asciiTheme="minorBidi" w:hAnsiTheme="minorBidi" w:cstheme="minorBidi"/>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134B3D" w:rsidRDefault="00152E9D" w:rsidP="00152E9D">
            <w:pPr>
              <w:jc w:val="center"/>
              <w:rPr>
                <w:rFonts w:asciiTheme="minorBidi" w:hAnsiTheme="minorBidi" w:cstheme="minorBidi"/>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134B3D" w:rsidRDefault="00152E9D" w:rsidP="00152E9D">
            <w:pPr>
              <w:rPr>
                <w:rFonts w:asciiTheme="minorBidi" w:hAnsiTheme="minorBidi" w:cstheme="minorBidi"/>
                <w:b/>
                <w:sz w:val="16"/>
                <w:szCs w:val="16"/>
              </w:rPr>
            </w:pPr>
            <w:r w:rsidRPr="00134B3D">
              <w:rPr>
                <w:rFonts w:asciiTheme="minorBidi" w:hAnsiTheme="minorBidi" w:cstheme="minorBidi"/>
                <w:b/>
                <w:szCs w:val="16"/>
              </w:rPr>
              <w:t xml:space="preserve">4. </w:t>
            </w:r>
            <w:r w:rsidRPr="00134B3D">
              <w:rPr>
                <w:rFonts w:asciiTheme="minorBidi" w:hAnsiTheme="minorBidi" w:cstheme="minorBidi"/>
                <w:b/>
              </w:rPr>
              <w:t xml:space="preserve">Practical Application </w:t>
            </w:r>
            <w:r w:rsidR="005F3A53" w:rsidRPr="00134B3D">
              <w:rPr>
                <w:rFonts w:asciiTheme="minorBidi" w:hAnsiTheme="minorBidi" w:cstheme="minorBidi"/>
                <w:b/>
              </w:rPr>
              <w:t>Skills</w:t>
            </w:r>
          </w:p>
          <w:p w14:paraId="7A962024" w14:textId="77777777" w:rsidR="00152E9D" w:rsidRPr="00134B3D"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134B3D"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134B3D" w:rsidRDefault="00152E9D" w:rsidP="00152E9D">
            <w:pPr>
              <w:jc w:val="center"/>
              <w:rPr>
                <w:rFonts w:asciiTheme="minorBidi" w:hAnsiTheme="minorBidi" w:cstheme="minorBidi"/>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F93796" w14:textId="30546722" w:rsidR="00EF462A" w:rsidRPr="00D01B9D" w:rsidRDefault="00EF462A" w:rsidP="00D01B9D">
            <w:pPr>
              <w:spacing w:line="300" w:lineRule="atLeast"/>
              <w:rPr>
                <w:rFonts w:asciiTheme="minorBidi" w:hAnsiTheme="minorBidi" w:cstheme="minorBidi"/>
                <w:sz w:val="24"/>
                <w:szCs w:val="24"/>
                <w:lang w:eastAsia="zh-CN"/>
              </w:rPr>
            </w:pPr>
          </w:p>
          <w:p w14:paraId="27D63FBF" w14:textId="376C72C5" w:rsidR="00EF462A" w:rsidRPr="00D01B9D" w:rsidRDefault="00EF462A" w:rsidP="00D01B9D">
            <w:pPr>
              <w:pStyle w:val="ListParagraph"/>
              <w:numPr>
                <w:ilvl w:val="0"/>
                <w:numId w:val="36"/>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 xml:space="preserve">Use of examples, case studies, or scenarios </w:t>
            </w:r>
          </w:p>
          <w:p w14:paraId="61585C73" w14:textId="6BCC106E" w:rsidR="00EF462A" w:rsidRPr="00D01B9D" w:rsidRDefault="00EF462A" w:rsidP="00D01B9D">
            <w:pPr>
              <w:pStyle w:val="ListParagraph"/>
              <w:numPr>
                <w:ilvl w:val="0"/>
                <w:numId w:val="36"/>
              </w:numPr>
              <w:spacing w:line="300" w:lineRule="atLeast"/>
              <w:rPr>
                <w:rFonts w:asciiTheme="minorBidi" w:hAnsiTheme="minorBidi" w:cstheme="minorBidi"/>
                <w:sz w:val="24"/>
                <w:szCs w:val="24"/>
                <w:lang w:eastAsia="zh-CN"/>
              </w:rPr>
            </w:pPr>
            <w:r w:rsidRPr="00D01B9D">
              <w:rPr>
                <w:rFonts w:asciiTheme="minorBidi" w:hAnsiTheme="minorBidi" w:cstheme="minorBidi"/>
                <w:sz w:val="24"/>
                <w:szCs w:val="24"/>
                <w:lang w:eastAsia="zh-CN"/>
              </w:rPr>
              <w:t>Realistic and appropriate application to educational settings</w:t>
            </w:r>
          </w:p>
          <w:p w14:paraId="00A62989" w14:textId="77777777" w:rsidR="00152E9D" w:rsidRDefault="005F4EE1" w:rsidP="00D01B9D">
            <w:pPr>
              <w:pStyle w:val="ListParagraph"/>
              <w:numPr>
                <w:ilvl w:val="0"/>
                <w:numId w:val="36"/>
              </w:numPr>
              <w:spacing w:after="120"/>
              <w:rPr>
                <w:rFonts w:asciiTheme="minorBidi" w:hAnsiTheme="minorBidi" w:cstheme="minorBidi"/>
                <w:sz w:val="24"/>
                <w:szCs w:val="24"/>
              </w:rPr>
            </w:pPr>
            <w:r w:rsidRPr="00D01B9D">
              <w:rPr>
                <w:rFonts w:asciiTheme="minorBidi" w:hAnsiTheme="minorBidi" w:cstheme="minorBidi"/>
                <w:sz w:val="24"/>
                <w:szCs w:val="24"/>
              </w:rPr>
              <w:t>Contribution to discussion board</w:t>
            </w:r>
          </w:p>
          <w:p w14:paraId="68F2CAB3" w14:textId="08A9A52E" w:rsidR="00D01B9D" w:rsidRPr="00D01B9D" w:rsidRDefault="00D01B9D" w:rsidP="00D01B9D">
            <w:pPr>
              <w:pStyle w:val="ListParagraph"/>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455719E1" w14:textId="77777777" w:rsidR="00152E9D" w:rsidRPr="00134B3D"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134B3D" w:rsidRDefault="00152E9D" w:rsidP="00152E9D">
            <w:pPr>
              <w:jc w:val="center"/>
              <w:rPr>
                <w:rFonts w:asciiTheme="minorBidi" w:hAnsiTheme="minorBidi" w:cstheme="minorBidi"/>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134B3D"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2C7E6F2F" w14:textId="2C8BDC4C" w:rsidR="00152E9D" w:rsidRPr="00134B3D" w:rsidRDefault="00C53971" w:rsidP="00152E9D">
            <w:pPr>
              <w:jc w:val="center"/>
              <w:rPr>
                <w:rFonts w:asciiTheme="minorBidi" w:hAnsiTheme="minorBidi" w:cstheme="minorBidi"/>
                <w:sz w:val="32"/>
              </w:rPr>
            </w:pPr>
            <w:r w:rsidRPr="00134B3D">
              <w:rPr>
                <w:rFonts w:asciiTheme="minorBidi" w:hAnsiTheme="minorBidi" w:cstheme="minorBidi"/>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134B3D" w:rsidRDefault="00152E9D" w:rsidP="00152E9D">
            <w:pPr>
              <w:jc w:val="center"/>
              <w:rPr>
                <w:rFonts w:asciiTheme="minorBidi" w:hAnsiTheme="minorBidi" w:cstheme="minorBidi"/>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134B3D" w:rsidRDefault="00152E9D" w:rsidP="00152E9D">
            <w:pPr>
              <w:rPr>
                <w:rFonts w:asciiTheme="minorBidi" w:hAnsiTheme="minorBidi" w:cstheme="minorBidi"/>
                <w:b/>
                <w:sz w:val="16"/>
                <w:szCs w:val="16"/>
              </w:rPr>
            </w:pPr>
            <w:r w:rsidRPr="00134B3D">
              <w:rPr>
                <w:rFonts w:asciiTheme="minorBidi" w:hAnsiTheme="minorBidi" w:cstheme="minorBidi"/>
                <w:b/>
                <w:szCs w:val="16"/>
              </w:rPr>
              <w:t xml:space="preserve">5. </w:t>
            </w:r>
            <w:r w:rsidR="005F3A53" w:rsidRPr="00134B3D">
              <w:rPr>
                <w:rFonts w:asciiTheme="minorBidi" w:hAnsiTheme="minorBidi" w:cstheme="minorBidi"/>
                <w:b/>
              </w:rPr>
              <w:t>Transferable S</w:t>
            </w:r>
            <w:r w:rsidRPr="00134B3D">
              <w:rPr>
                <w:rFonts w:asciiTheme="minorBidi" w:hAnsiTheme="minorBidi" w:cstheme="minorBidi"/>
                <w:b/>
              </w:rPr>
              <w:t xml:space="preserve">kills for </w:t>
            </w:r>
            <w:r w:rsidR="005F3A53" w:rsidRPr="00134B3D">
              <w:rPr>
                <w:rFonts w:asciiTheme="minorBidi" w:hAnsiTheme="minorBidi" w:cstheme="minorBidi"/>
                <w:b/>
              </w:rPr>
              <w:t xml:space="preserve">Life and </w:t>
            </w:r>
            <w:r w:rsidRPr="00134B3D">
              <w:rPr>
                <w:rFonts w:asciiTheme="minorBidi" w:hAnsiTheme="minorBidi" w:cstheme="minorBidi"/>
                <w:b/>
              </w:rPr>
              <w:t>Professional Practice</w:t>
            </w:r>
          </w:p>
          <w:p w14:paraId="08DC6267" w14:textId="77777777" w:rsidR="00152E9D" w:rsidRPr="00134B3D"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134B3D"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134B3D" w:rsidRDefault="00152E9D" w:rsidP="00152E9D">
            <w:pPr>
              <w:jc w:val="center"/>
              <w:rPr>
                <w:rFonts w:asciiTheme="minorBidi" w:hAnsiTheme="minorBidi" w:cstheme="minorBidi"/>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9C7FC72" w:rsidR="00152E9D" w:rsidRPr="00B008DF" w:rsidRDefault="009242AB" w:rsidP="000E388B">
            <w:pPr>
              <w:pStyle w:val="ListParagraph"/>
              <w:numPr>
                <w:ilvl w:val="0"/>
                <w:numId w:val="37"/>
              </w:numPr>
              <w:spacing w:after="120"/>
              <w:rPr>
                <w:rFonts w:asciiTheme="minorBidi" w:hAnsiTheme="minorBidi" w:cstheme="minorBidi"/>
                <w:sz w:val="24"/>
                <w:szCs w:val="24"/>
              </w:rPr>
            </w:pPr>
            <w:r w:rsidRPr="00B008DF">
              <w:rPr>
                <w:rFonts w:asciiTheme="minorBidi" w:hAnsiTheme="minorBidi" w:cstheme="minorBidi"/>
                <w:sz w:val="24"/>
                <w:szCs w:val="24"/>
              </w:rPr>
              <w:t>Evidence of collaboration and organisation</w:t>
            </w:r>
            <w:r w:rsidR="00755787">
              <w:rPr>
                <w:rFonts w:asciiTheme="minorBidi" w:hAnsiTheme="minorBidi" w:cstheme="minorBidi"/>
                <w:sz w:val="24"/>
                <w:szCs w:val="24"/>
              </w:rPr>
              <w:t>; professional standard of PowerPoint</w:t>
            </w:r>
            <w:r w:rsidR="001F6646" w:rsidRPr="00B008DF">
              <w:rPr>
                <w:rFonts w:asciiTheme="minorBidi" w:hAnsiTheme="minorBidi" w:cstheme="minorBidi"/>
                <w:sz w:val="24"/>
                <w:szCs w:val="24"/>
              </w:rPr>
              <w:t xml:space="preserve"> </w:t>
            </w:r>
            <w:r w:rsidR="00B008DF">
              <w:rPr>
                <w:rFonts w:asciiTheme="minorBidi" w:hAnsiTheme="minorBidi" w:cstheme="minorBidi"/>
                <w:sz w:val="24"/>
                <w:szCs w:val="24"/>
              </w:rPr>
              <w:t xml:space="preserve"> </w:t>
            </w:r>
            <w:r w:rsidR="000E388B">
              <w:rPr>
                <w:rFonts w:asciiTheme="minorBidi" w:hAnsiTheme="minorBidi" w:cstheme="minorBidi"/>
                <w:sz w:val="24"/>
                <w:szCs w:val="24"/>
              </w:rPr>
              <w:t>/</w:t>
            </w:r>
            <w:r w:rsidR="001F6646" w:rsidRPr="00B008DF">
              <w:rPr>
                <w:rFonts w:asciiTheme="minorBidi" w:hAnsiTheme="minorBidi" w:cstheme="minorBidi"/>
                <w:sz w:val="24"/>
                <w:szCs w:val="24"/>
              </w:rPr>
              <w:t>20</w:t>
            </w:r>
          </w:p>
          <w:p w14:paraId="1A4251C5" w14:textId="082C8D3D" w:rsidR="00152E9D" w:rsidRPr="00B008DF" w:rsidRDefault="00B008DF" w:rsidP="000E388B">
            <w:pPr>
              <w:pStyle w:val="ListParagraph"/>
              <w:numPr>
                <w:ilvl w:val="0"/>
                <w:numId w:val="37"/>
              </w:numPr>
              <w:spacing w:after="120"/>
              <w:rPr>
                <w:rFonts w:asciiTheme="minorBidi" w:hAnsiTheme="minorBidi" w:cstheme="minorBidi"/>
                <w:sz w:val="24"/>
                <w:szCs w:val="24"/>
              </w:rPr>
            </w:pPr>
            <w:r w:rsidRPr="00B008DF">
              <w:rPr>
                <w:rFonts w:asciiTheme="minorBidi" w:hAnsiTheme="minorBidi" w:cstheme="minorBidi"/>
                <w:sz w:val="24"/>
                <w:szCs w:val="24"/>
              </w:rPr>
              <w:t>Individual</w:t>
            </w:r>
            <w:r w:rsidR="001F6646" w:rsidRPr="00B008DF">
              <w:rPr>
                <w:rFonts w:asciiTheme="minorBidi" w:hAnsiTheme="minorBidi" w:cstheme="minorBidi"/>
                <w:sz w:val="24"/>
                <w:szCs w:val="24"/>
              </w:rPr>
              <w:t xml:space="preserve"> presentation skills: professional</w:t>
            </w:r>
            <w:r w:rsidRPr="00B008DF">
              <w:rPr>
                <w:rFonts w:asciiTheme="minorBidi" w:hAnsiTheme="minorBidi" w:cstheme="minorBidi"/>
                <w:sz w:val="24"/>
                <w:szCs w:val="24"/>
              </w:rPr>
              <w:t xml:space="preserve"> tone, clear structure</w:t>
            </w:r>
            <w:r>
              <w:rPr>
                <w:rFonts w:asciiTheme="minorBidi" w:hAnsiTheme="minorBidi" w:cstheme="minorBidi"/>
                <w:sz w:val="24"/>
                <w:szCs w:val="24"/>
              </w:rPr>
              <w:t xml:space="preserve">  </w:t>
            </w:r>
            <w:r w:rsidR="000E388B">
              <w:rPr>
                <w:rFonts w:asciiTheme="minorBidi" w:hAnsiTheme="minorBidi" w:cstheme="minorBidi"/>
                <w:sz w:val="24"/>
                <w:szCs w:val="24"/>
              </w:rPr>
              <w:t>/</w:t>
            </w:r>
            <w:r>
              <w:rPr>
                <w:rFonts w:asciiTheme="minorBidi" w:hAnsiTheme="minorBidi" w:cstheme="minorBidi"/>
                <w:sz w:val="24"/>
                <w:szCs w:val="24"/>
              </w:rPr>
              <w:t>10</w:t>
            </w:r>
          </w:p>
        </w:tc>
        <w:tc>
          <w:tcPr>
            <w:tcW w:w="416" w:type="pct"/>
            <w:tcBorders>
              <w:top w:val="single" w:sz="4" w:space="0" w:color="auto"/>
              <w:left w:val="single" w:sz="4" w:space="0" w:color="auto"/>
              <w:right w:val="single" w:sz="4" w:space="0" w:color="auto"/>
            </w:tcBorders>
          </w:tcPr>
          <w:p w14:paraId="7D47AD62" w14:textId="41E8FEBD" w:rsidR="00152E9D" w:rsidRPr="00134B3D" w:rsidRDefault="00134B3D" w:rsidP="00152E9D">
            <w:pPr>
              <w:jc w:val="center"/>
              <w:rPr>
                <w:rFonts w:asciiTheme="minorBidi" w:hAnsiTheme="minorBidi" w:cstheme="minorBidi"/>
                <w:sz w:val="32"/>
              </w:rPr>
            </w:pPr>
            <w:r w:rsidRPr="00134B3D">
              <w:rPr>
                <w:rFonts w:asciiTheme="minorBidi" w:hAnsiTheme="minorBidi" w:cstheme="minorBidi"/>
                <w:sz w:val="32"/>
              </w:rPr>
              <w:t>3</w:t>
            </w:r>
            <w:r w:rsidR="00C53971" w:rsidRPr="00134B3D">
              <w:rPr>
                <w:rFonts w:asciiTheme="minorBidi" w:hAnsiTheme="minorBidi" w:cstheme="minorBid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134B3D" w:rsidRDefault="00152E9D" w:rsidP="00152E9D">
            <w:pPr>
              <w:jc w:val="center"/>
              <w:rPr>
                <w:rFonts w:asciiTheme="minorBidi" w:hAnsiTheme="minorBidi" w:cstheme="minorBidi"/>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67AAB">
              <w:rPr>
                <w:rFonts w:ascii="Arial" w:hAnsi="Arial" w:cs="Arial"/>
                <w:lang w:val="it-IT"/>
              </w:rPr>
              <w:t xml:space="preserve">Can </w:t>
            </w:r>
            <w:proofErr w:type="spellStart"/>
            <w:r w:rsidRPr="00267AAB">
              <w:rPr>
                <w:rFonts w:ascii="Arial" w:hAnsi="Arial" w:cs="Arial"/>
                <w:lang w:val="it-IT"/>
              </w:rPr>
              <w:t>interpret</w:t>
            </w:r>
            <w:proofErr w:type="spellEnd"/>
            <w:r w:rsidRPr="00267AAB">
              <w:rPr>
                <w:rFonts w:ascii="Arial" w:hAnsi="Arial" w:cs="Arial"/>
                <w:lang w:val="it-IT"/>
              </w:rPr>
              <w:t xml:space="preserve"> qualitative and quantitative data </w:t>
            </w:r>
            <w:proofErr w:type="spellStart"/>
            <w:r w:rsidRPr="00267AAB">
              <w:rPr>
                <w:rFonts w:ascii="Arial" w:hAnsi="Arial" w:cs="Arial"/>
                <w:lang w:val="it-IT"/>
              </w:rPr>
              <w:t>accurately</w:t>
            </w:r>
            <w:proofErr w:type="spellEnd"/>
            <w:r w:rsidRPr="00267AA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5C3F4" w14:textId="77777777" w:rsidR="0041189D" w:rsidRDefault="0041189D">
      <w:r>
        <w:separator/>
      </w:r>
    </w:p>
  </w:endnote>
  <w:endnote w:type="continuationSeparator" w:id="0">
    <w:p w14:paraId="79B0FFAF" w14:textId="77777777" w:rsidR="0041189D" w:rsidRDefault="00411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BC028" w14:textId="77777777" w:rsidR="0041189D" w:rsidRDefault="0041189D">
      <w:r>
        <w:separator/>
      </w:r>
    </w:p>
  </w:footnote>
  <w:footnote w:type="continuationSeparator" w:id="0">
    <w:p w14:paraId="4335A9CF" w14:textId="77777777" w:rsidR="0041189D" w:rsidRDefault="004118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F7D38"/>
    <w:multiLevelType w:val="multilevel"/>
    <w:tmpl w:val="5C9C3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20CFF"/>
    <w:multiLevelType w:val="multilevel"/>
    <w:tmpl w:val="6DB6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807BFE"/>
    <w:multiLevelType w:val="multilevel"/>
    <w:tmpl w:val="1044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DB4F93"/>
    <w:multiLevelType w:val="hybridMultilevel"/>
    <w:tmpl w:val="6AA60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462E1C"/>
    <w:multiLevelType w:val="hybridMultilevel"/>
    <w:tmpl w:val="65D2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23485B"/>
    <w:multiLevelType w:val="multilevel"/>
    <w:tmpl w:val="0C4C3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950B06"/>
    <w:multiLevelType w:val="multilevel"/>
    <w:tmpl w:val="36CA2C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E661D8"/>
    <w:multiLevelType w:val="hybridMultilevel"/>
    <w:tmpl w:val="AC0E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0F001D"/>
    <w:multiLevelType w:val="multilevel"/>
    <w:tmpl w:val="ACA25CEE"/>
    <w:lvl w:ilvl="0">
      <w:start w:val="1"/>
      <w:numFmt w:val="lowerLetter"/>
      <w:lvlText w:val="%1)"/>
      <w:lvlJc w:val="left"/>
      <w:pPr>
        <w:tabs>
          <w:tab w:val="num" w:pos="720"/>
        </w:tabs>
        <w:ind w:left="720" w:hanging="360"/>
      </w:pPr>
      <w:rPr>
        <w:rFonts w:asciiTheme="minorBidi" w:eastAsia="Times New Roman" w:hAnsiTheme="minorBidi" w:cstheme="minorBidi"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F575047"/>
    <w:multiLevelType w:val="multilevel"/>
    <w:tmpl w:val="F84895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EA5766"/>
    <w:multiLevelType w:val="hybridMultilevel"/>
    <w:tmpl w:val="01F8CA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8D2FFB"/>
    <w:multiLevelType w:val="multilevel"/>
    <w:tmpl w:val="DC762A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EA204C"/>
    <w:multiLevelType w:val="hybridMultilevel"/>
    <w:tmpl w:val="9782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333E0D"/>
    <w:multiLevelType w:val="hybridMultilevel"/>
    <w:tmpl w:val="DACE9B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143BB8"/>
    <w:multiLevelType w:val="hybridMultilevel"/>
    <w:tmpl w:val="FC8E6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D56DDF"/>
    <w:multiLevelType w:val="multilevel"/>
    <w:tmpl w:val="A32E8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D00D5A"/>
    <w:multiLevelType w:val="hybridMultilevel"/>
    <w:tmpl w:val="E0C44B7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0C0E5C"/>
    <w:multiLevelType w:val="multilevel"/>
    <w:tmpl w:val="4536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8EB1CA3"/>
    <w:multiLevelType w:val="multilevel"/>
    <w:tmpl w:val="C29A06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BBF1745"/>
    <w:multiLevelType w:val="multilevel"/>
    <w:tmpl w:val="320E90C4"/>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5"/>
  </w:num>
  <w:num w:numId="2" w16cid:durableId="1189367096">
    <w:abstractNumId w:val="20"/>
  </w:num>
  <w:num w:numId="3" w16cid:durableId="522594147">
    <w:abstractNumId w:val="35"/>
  </w:num>
  <w:num w:numId="4" w16cid:durableId="1679189305">
    <w:abstractNumId w:val="25"/>
  </w:num>
  <w:num w:numId="5" w16cid:durableId="1356270182">
    <w:abstractNumId w:val="18"/>
  </w:num>
  <w:num w:numId="6" w16cid:durableId="493838803">
    <w:abstractNumId w:val="33"/>
  </w:num>
  <w:num w:numId="7" w16cid:durableId="1685862695">
    <w:abstractNumId w:val="6"/>
  </w:num>
  <w:num w:numId="8" w16cid:durableId="90704009">
    <w:abstractNumId w:val="31"/>
  </w:num>
  <w:num w:numId="9" w16cid:durableId="2097751403">
    <w:abstractNumId w:val="21"/>
  </w:num>
  <w:num w:numId="10" w16cid:durableId="214200195">
    <w:abstractNumId w:val="11"/>
  </w:num>
  <w:num w:numId="11" w16cid:durableId="307977519">
    <w:abstractNumId w:val="12"/>
  </w:num>
  <w:num w:numId="12" w16cid:durableId="1296906017">
    <w:abstractNumId w:val="19"/>
  </w:num>
  <w:num w:numId="13" w16cid:durableId="2059233432">
    <w:abstractNumId w:val="29"/>
  </w:num>
  <w:num w:numId="14" w16cid:durableId="354356693">
    <w:abstractNumId w:val="8"/>
  </w:num>
  <w:num w:numId="15" w16cid:durableId="871109064">
    <w:abstractNumId w:val="0"/>
  </w:num>
  <w:num w:numId="16" w16cid:durableId="1111121824">
    <w:abstractNumId w:val="15"/>
  </w:num>
  <w:num w:numId="17" w16cid:durableId="2061047979">
    <w:abstractNumId w:val="30"/>
  </w:num>
  <w:num w:numId="18" w16cid:durableId="1270166761">
    <w:abstractNumId w:val="26"/>
  </w:num>
  <w:num w:numId="19" w16cid:durableId="1327199597">
    <w:abstractNumId w:val="7"/>
  </w:num>
  <w:num w:numId="20" w16cid:durableId="2123725162">
    <w:abstractNumId w:val="3"/>
  </w:num>
  <w:num w:numId="21" w16cid:durableId="792485257">
    <w:abstractNumId w:val="10"/>
  </w:num>
  <w:num w:numId="22" w16cid:durableId="2024549207">
    <w:abstractNumId w:val="9"/>
  </w:num>
  <w:num w:numId="23" w16cid:durableId="1833718959">
    <w:abstractNumId w:val="4"/>
  </w:num>
  <w:num w:numId="24" w16cid:durableId="273483714">
    <w:abstractNumId w:val="23"/>
  </w:num>
  <w:num w:numId="25" w16cid:durableId="467093999">
    <w:abstractNumId w:val="13"/>
  </w:num>
  <w:num w:numId="26" w16cid:durableId="1899706006">
    <w:abstractNumId w:val="27"/>
  </w:num>
  <w:num w:numId="27" w16cid:durableId="1347512530">
    <w:abstractNumId w:val="37"/>
  </w:num>
  <w:num w:numId="28" w16cid:durableId="688526322">
    <w:abstractNumId w:val="24"/>
  </w:num>
  <w:num w:numId="29" w16cid:durableId="1463039466">
    <w:abstractNumId w:val="14"/>
  </w:num>
  <w:num w:numId="30" w16cid:durableId="1107385595">
    <w:abstractNumId w:val="1"/>
  </w:num>
  <w:num w:numId="31" w16cid:durableId="1416126424">
    <w:abstractNumId w:val="28"/>
  </w:num>
  <w:num w:numId="32" w16cid:durableId="1022125465">
    <w:abstractNumId w:val="16"/>
  </w:num>
  <w:num w:numId="33" w16cid:durableId="595090257">
    <w:abstractNumId w:val="34"/>
  </w:num>
  <w:num w:numId="34" w16cid:durableId="253830080">
    <w:abstractNumId w:val="2"/>
  </w:num>
  <w:num w:numId="35" w16cid:durableId="343098177">
    <w:abstractNumId w:val="22"/>
  </w:num>
  <w:num w:numId="36" w16cid:durableId="454523706">
    <w:abstractNumId w:val="17"/>
  </w:num>
  <w:num w:numId="37" w16cid:durableId="1594126663">
    <w:abstractNumId w:val="32"/>
  </w:num>
  <w:num w:numId="38" w16cid:durableId="112381136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A7D58"/>
    <w:rsid w:val="000D2F80"/>
    <w:rsid w:val="000E388B"/>
    <w:rsid w:val="000E413A"/>
    <w:rsid w:val="000F5AA3"/>
    <w:rsid w:val="00100396"/>
    <w:rsid w:val="00100B5C"/>
    <w:rsid w:val="001106E9"/>
    <w:rsid w:val="00124CA5"/>
    <w:rsid w:val="001251F1"/>
    <w:rsid w:val="00134B3D"/>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09FB"/>
    <w:rsid w:val="001F50B6"/>
    <w:rsid w:val="001F6646"/>
    <w:rsid w:val="001F6D7A"/>
    <w:rsid w:val="002038B9"/>
    <w:rsid w:val="0021264F"/>
    <w:rsid w:val="00224849"/>
    <w:rsid w:val="0022567A"/>
    <w:rsid w:val="0022746E"/>
    <w:rsid w:val="00233B63"/>
    <w:rsid w:val="00235F71"/>
    <w:rsid w:val="002444CA"/>
    <w:rsid w:val="00260DE6"/>
    <w:rsid w:val="0026408E"/>
    <w:rsid w:val="00267AAB"/>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189D"/>
    <w:rsid w:val="00423934"/>
    <w:rsid w:val="00426244"/>
    <w:rsid w:val="00432A9D"/>
    <w:rsid w:val="00451810"/>
    <w:rsid w:val="00452B22"/>
    <w:rsid w:val="00470A38"/>
    <w:rsid w:val="0047690B"/>
    <w:rsid w:val="00477880"/>
    <w:rsid w:val="004874DE"/>
    <w:rsid w:val="004909C4"/>
    <w:rsid w:val="0049394A"/>
    <w:rsid w:val="004973BD"/>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F48"/>
    <w:rsid w:val="00590667"/>
    <w:rsid w:val="005969E2"/>
    <w:rsid w:val="005A1689"/>
    <w:rsid w:val="005B2622"/>
    <w:rsid w:val="005B61CD"/>
    <w:rsid w:val="005C1D6E"/>
    <w:rsid w:val="005C5B9B"/>
    <w:rsid w:val="005D1D58"/>
    <w:rsid w:val="005D432C"/>
    <w:rsid w:val="005E285E"/>
    <w:rsid w:val="005E72F8"/>
    <w:rsid w:val="005F0579"/>
    <w:rsid w:val="005F3A53"/>
    <w:rsid w:val="005F4EE1"/>
    <w:rsid w:val="006006C3"/>
    <w:rsid w:val="006062A3"/>
    <w:rsid w:val="00610E08"/>
    <w:rsid w:val="006140BF"/>
    <w:rsid w:val="006161BE"/>
    <w:rsid w:val="00620787"/>
    <w:rsid w:val="00621904"/>
    <w:rsid w:val="00632434"/>
    <w:rsid w:val="0063478F"/>
    <w:rsid w:val="00644256"/>
    <w:rsid w:val="00645B0A"/>
    <w:rsid w:val="006470CB"/>
    <w:rsid w:val="00661D6F"/>
    <w:rsid w:val="006628E9"/>
    <w:rsid w:val="0066725E"/>
    <w:rsid w:val="006716C7"/>
    <w:rsid w:val="00671D73"/>
    <w:rsid w:val="00681208"/>
    <w:rsid w:val="00681FA9"/>
    <w:rsid w:val="00691EA9"/>
    <w:rsid w:val="006934D4"/>
    <w:rsid w:val="006937F4"/>
    <w:rsid w:val="006A6DC3"/>
    <w:rsid w:val="006B0E75"/>
    <w:rsid w:val="006B6BF5"/>
    <w:rsid w:val="006C513A"/>
    <w:rsid w:val="006D49ED"/>
    <w:rsid w:val="006D55CE"/>
    <w:rsid w:val="006D637A"/>
    <w:rsid w:val="006D6F24"/>
    <w:rsid w:val="006F0407"/>
    <w:rsid w:val="006F0F95"/>
    <w:rsid w:val="006F45BF"/>
    <w:rsid w:val="006F60E0"/>
    <w:rsid w:val="00702F71"/>
    <w:rsid w:val="00704DA7"/>
    <w:rsid w:val="007366DF"/>
    <w:rsid w:val="00755787"/>
    <w:rsid w:val="00757839"/>
    <w:rsid w:val="00770C81"/>
    <w:rsid w:val="00791024"/>
    <w:rsid w:val="00793F0A"/>
    <w:rsid w:val="00796DA3"/>
    <w:rsid w:val="007A2657"/>
    <w:rsid w:val="007C682C"/>
    <w:rsid w:val="007D2385"/>
    <w:rsid w:val="007D5DE2"/>
    <w:rsid w:val="007F214F"/>
    <w:rsid w:val="007F6C8D"/>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42AB"/>
    <w:rsid w:val="00926D25"/>
    <w:rsid w:val="00926E9D"/>
    <w:rsid w:val="0093075A"/>
    <w:rsid w:val="009315A0"/>
    <w:rsid w:val="00932C6E"/>
    <w:rsid w:val="00932DB4"/>
    <w:rsid w:val="00933F10"/>
    <w:rsid w:val="009433C5"/>
    <w:rsid w:val="009570DE"/>
    <w:rsid w:val="00965881"/>
    <w:rsid w:val="00982DA7"/>
    <w:rsid w:val="009871FF"/>
    <w:rsid w:val="00990799"/>
    <w:rsid w:val="00995D51"/>
    <w:rsid w:val="009A0631"/>
    <w:rsid w:val="009B10ED"/>
    <w:rsid w:val="009D3EA4"/>
    <w:rsid w:val="009D649C"/>
    <w:rsid w:val="009E4BC1"/>
    <w:rsid w:val="009F5CB2"/>
    <w:rsid w:val="009F7832"/>
    <w:rsid w:val="00A01F46"/>
    <w:rsid w:val="00A03BB8"/>
    <w:rsid w:val="00A16E98"/>
    <w:rsid w:val="00A21949"/>
    <w:rsid w:val="00A342A4"/>
    <w:rsid w:val="00A3505D"/>
    <w:rsid w:val="00A4036F"/>
    <w:rsid w:val="00A406E5"/>
    <w:rsid w:val="00A423D0"/>
    <w:rsid w:val="00A4641C"/>
    <w:rsid w:val="00A55876"/>
    <w:rsid w:val="00A607A6"/>
    <w:rsid w:val="00A66E0B"/>
    <w:rsid w:val="00A67FB1"/>
    <w:rsid w:val="00A85BFE"/>
    <w:rsid w:val="00AB6FE7"/>
    <w:rsid w:val="00AB7AD7"/>
    <w:rsid w:val="00AD2430"/>
    <w:rsid w:val="00AE13C4"/>
    <w:rsid w:val="00AE41A6"/>
    <w:rsid w:val="00AF0E34"/>
    <w:rsid w:val="00AF271D"/>
    <w:rsid w:val="00AF56C2"/>
    <w:rsid w:val="00B004E6"/>
    <w:rsid w:val="00B008DF"/>
    <w:rsid w:val="00B0744D"/>
    <w:rsid w:val="00B17D1D"/>
    <w:rsid w:val="00B31170"/>
    <w:rsid w:val="00B50EA8"/>
    <w:rsid w:val="00B64082"/>
    <w:rsid w:val="00B71EE1"/>
    <w:rsid w:val="00B72325"/>
    <w:rsid w:val="00B81AD3"/>
    <w:rsid w:val="00B829D8"/>
    <w:rsid w:val="00B84B5B"/>
    <w:rsid w:val="00B86446"/>
    <w:rsid w:val="00BA1176"/>
    <w:rsid w:val="00BB3761"/>
    <w:rsid w:val="00BD6346"/>
    <w:rsid w:val="00BE0B01"/>
    <w:rsid w:val="00BE79C7"/>
    <w:rsid w:val="00BF3CB5"/>
    <w:rsid w:val="00C01A3F"/>
    <w:rsid w:val="00C073F1"/>
    <w:rsid w:val="00C1285B"/>
    <w:rsid w:val="00C1361B"/>
    <w:rsid w:val="00C139D3"/>
    <w:rsid w:val="00C14E1F"/>
    <w:rsid w:val="00C315AF"/>
    <w:rsid w:val="00C36D9A"/>
    <w:rsid w:val="00C41003"/>
    <w:rsid w:val="00C44A72"/>
    <w:rsid w:val="00C53971"/>
    <w:rsid w:val="00C61FC2"/>
    <w:rsid w:val="00C705F9"/>
    <w:rsid w:val="00C80F0F"/>
    <w:rsid w:val="00C8667A"/>
    <w:rsid w:val="00C93BCB"/>
    <w:rsid w:val="00CA1B3A"/>
    <w:rsid w:val="00CC241A"/>
    <w:rsid w:val="00CE4035"/>
    <w:rsid w:val="00CE65AB"/>
    <w:rsid w:val="00CF4266"/>
    <w:rsid w:val="00D01B9D"/>
    <w:rsid w:val="00D22D9C"/>
    <w:rsid w:val="00D241F1"/>
    <w:rsid w:val="00D275CB"/>
    <w:rsid w:val="00D30DFA"/>
    <w:rsid w:val="00D463A5"/>
    <w:rsid w:val="00D4710D"/>
    <w:rsid w:val="00D47D25"/>
    <w:rsid w:val="00D53D92"/>
    <w:rsid w:val="00D62ACD"/>
    <w:rsid w:val="00DA36EE"/>
    <w:rsid w:val="00DB116D"/>
    <w:rsid w:val="00DD17CC"/>
    <w:rsid w:val="00DE217A"/>
    <w:rsid w:val="00DE67C2"/>
    <w:rsid w:val="00DF321B"/>
    <w:rsid w:val="00DF4967"/>
    <w:rsid w:val="00E230E0"/>
    <w:rsid w:val="00E27F15"/>
    <w:rsid w:val="00E320AF"/>
    <w:rsid w:val="00E51AAC"/>
    <w:rsid w:val="00E57EA1"/>
    <w:rsid w:val="00E66CC0"/>
    <w:rsid w:val="00E728A9"/>
    <w:rsid w:val="00E807D9"/>
    <w:rsid w:val="00E808A9"/>
    <w:rsid w:val="00E85078"/>
    <w:rsid w:val="00E872CB"/>
    <w:rsid w:val="00EA0F4E"/>
    <w:rsid w:val="00EA295B"/>
    <w:rsid w:val="00EA3B9B"/>
    <w:rsid w:val="00EA6801"/>
    <w:rsid w:val="00EB2167"/>
    <w:rsid w:val="00EB4F96"/>
    <w:rsid w:val="00ED7072"/>
    <w:rsid w:val="00EE3132"/>
    <w:rsid w:val="00EE3D9D"/>
    <w:rsid w:val="00EE6F25"/>
    <w:rsid w:val="00EF462A"/>
    <w:rsid w:val="00F02126"/>
    <w:rsid w:val="00F02447"/>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09C"/>
    <w:rsid w:val="00FF273B"/>
    <w:rsid w:val="00FF519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F4967"/>
    <w:pPr>
      <w:spacing w:before="100" w:beforeAutospacing="1" w:after="100" w:afterAutospacing="1"/>
    </w:pPr>
    <w:rPr>
      <w:sz w:val="24"/>
      <w:szCs w:val="24"/>
      <w:lang w:eastAsia="zh-CN"/>
    </w:rPr>
  </w:style>
  <w:style w:type="character" w:customStyle="1" w:styleId="normaltextrun">
    <w:name w:val="normaltextrun"/>
    <w:basedOn w:val="DefaultParagraphFont"/>
    <w:rsid w:val="00DF4967"/>
  </w:style>
  <w:style w:type="character" w:customStyle="1" w:styleId="eop">
    <w:name w:val="eop"/>
    <w:basedOn w:val="DefaultParagraphFont"/>
    <w:rsid w:val="00DF4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4004</Words>
  <Characters>22825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26776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Rees-Edwards</cp:lastModifiedBy>
  <cp:revision>58</cp:revision>
  <cp:lastPrinted>2014-10-10T07:42:00Z</cp:lastPrinted>
  <dcterms:created xsi:type="dcterms:W3CDTF">2026-04-27T15:15:00Z</dcterms:created>
  <dcterms:modified xsi:type="dcterms:W3CDTF">2026-06-08T09:38:00Z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