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196EB" w14:textId="7D8B897C" w:rsidR="00551F1F" w:rsidRPr="00DB2CE6" w:rsidRDefault="00B00190" w:rsidP="00DB2CE6">
      <w:pPr>
        <w:spacing w:line="480" w:lineRule="auto"/>
        <w:rPr>
          <w:rFonts w:ascii="Arial" w:hAnsi="Arial" w:cs="Arial"/>
          <w:color w:val="000000" w:themeColor="text1"/>
        </w:rPr>
      </w:pPr>
      <w:r w:rsidRPr="00DB2CE6">
        <w:rPr>
          <w:rFonts w:ascii="Arial" w:hAnsi="Arial" w:cs="Arial"/>
        </w:rPr>
        <w:t>Martin Dykstra - 2305923</w:t>
      </w:r>
    </w:p>
    <w:p w14:paraId="454DFA5A" w14:textId="2AEA6759" w:rsidR="000107E6" w:rsidRDefault="000107E6" w:rsidP="000107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color w:val="000000" w:themeColor="text1"/>
        </w:rPr>
      </w:pPr>
      <w:r>
        <w:rPr>
          <w:rFonts w:ascii="Arial" w:hAnsi="Arial" w:cs="Arial"/>
          <w:color w:val="000000" w:themeColor="text1"/>
        </w:rPr>
        <w:t>Research in Context – ADAD5003</w:t>
      </w:r>
    </w:p>
    <w:p w14:paraId="155C96A3" w14:textId="77777777" w:rsidR="002D3F7C" w:rsidRDefault="002D3F7C" w:rsidP="000107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color w:val="000000" w:themeColor="text1"/>
        </w:rPr>
      </w:pPr>
    </w:p>
    <w:p w14:paraId="34009767" w14:textId="77777777" w:rsidR="007F40AE" w:rsidRPr="00622225" w:rsidRDefault="007F40AE" w:rsidP="007F40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
        <w:jc w:val="center"/>
        <w:rPr>
          <w:rFonts w:ascii="Helvetica" w:hAnsi="Helvetica" w:cs="Helvetica"/>
          <w:b/>
          <w:bCs/>
          <w:i/>
          <w:iCs/>
          <w:color w:val="000000"/>
        </w:rPr>
      </w:pPr>
      <w:r w:rsidRPr="00622225">
        <w:rPr>
          <w:rFonts w:ascii="Helvetica" w:hAnsi="Helvetica" w:cs="Helvetica"/>
          <w:b/>
          <w:bCs/>
          <w:i/>
          <w:iCs/>
          <w:color w:val="000000"/>
        </w:rPr>
        <w:t>Using at least 3 examples, consider how image makers have utilised digital technology to explore one of the following: Conflict, Identity, the Surveillance State, the Technological World?</w:t>
      </w:r>
    </w:p>
    <w:p w14:paraId="70277000" w14:textId="77777777" w:rsidR="007F40AE" w:rsidRPr="00C17BC6" w:rsidRDefault="007F40AE" w:rsidP="000107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Helvetica" w:hAnsi="Helvetica" w:cs="Helvetica"/>
          <w:color w:val="FF0000"/>
          <w:sz w:val="22"/>
          <w:szCs w:val="22"/>
        </w:rPr>
      </w:pPr>
    </w:p>
    <w:p w14:paraId="0C576F62" w14:textId="77777777" w:rsidR="002D3F7C" w:rsidRDefault="00BA5B32" w:rsidP="00507DE3">
      <w:pPr>
        <w:spacing w:line="480" w:lineRule="auto"/>
        <w:jc w:val="center"/>
        <w:rPr>
          <w:rFonts w:ascii="Arial" w:hAnsi="Arial" w:cs="Arial"/>
          <w:color w:val="000000" w:themeColor="text1"/>
        </w:rPr>
      </w:pPr>
      <w:r>
        <w:rPr>
          <w:rFonts w:ascii="Arial" w:hAnsi="Arial" w:cs="Arial"/>
          <w:color w:val="000000" w:themeColor="text1"/>
        </w:rPr>
        <w:t>Question 1. The Surveillance State.</w:t>
      </w:r>
    </w:p>
    <w:p w14:paraId="073778B9" w14:textId="77777777" w:rsidR="002D3F7C" w:rsidRDefault="002D3F7C" w:rsidP="002D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b/>
          <w:bCs/>
          <w:iCs/>
          <w:color w:val="000000"/>
        </w:rPr>
      </w:pPr>
      <w:r w:rsidRPr="00702139">
        <w:rPr>
          <w:rFonts w:ascii="Helvetica" w:hAnsi="Helvetica" w:cs="Helvetica"/>
          <w:b/>
          <w:bCs/>
          <w:iCs/>
          <w:color w:val="000000"/>
        </w:rPr>
        <w:t>Illustrations List</w:t>
      </w:r>
    </w:p>
    <w:p w14:paraId="214E6962" w14:textId="77777777" w:rsidR="002D3F7C" w:rsidRDefault="002D3F7C" w:rsidP="002D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b/>
          <w:bCs/>
          <w:iCs/>
          <w:color w:val="000000"/>
        </w:rPr>
      </w:pPr>
    </w:p>
    <w:p w14:paraId="54F7B434" w14:textId="77777777" w:rsidR="002D3F7C"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Pr>
          <w:rFonts w:ascii="Arial" w:hAnsi="Arial" w:cs="Arial"/>
        </w:rPr>
        <w:t>Fig 1. NASA. (2022). Blue marble picture, 50</w:t>
      </w:r>
      <w:r w:rsidRPr="001A596F">
        <w:rPr>
          <w:rFonts w:ascii="Arial" w:hAnsi="Arial" w:cs="Arial"/>
          <w:vertAlign w:val="superscript"/>
        </w:rPr>
        <w:t>th</w:t>
      </w:r>
      <w:r>
        <w:rPr>
          <w:rFonts w:ascii="Arial" w:hAnsi="Arial" w:cs="Arial"/>
        </w:rPr>
        <w:t xml:space="preserve"> anniversary. [</w:t>
      </w:r>
      <w:proofErr w:type="gramStart"/>
      <w:r>
        <w:rPr>
          <w:rFonts w:ascii="Arial" w:hAnsi="Arial" w:cs="Arial"/>
        </w:rPr>
        <w:t>World Wide</w:t>
      </w:r>
      <w:proofErr w:type="gramEnd"/>
      <w:r>
        <w:rPr>
          <w:rFonts w:ascii="Arial" w:hAnsi="Arial" w:cs="Arial"/>
        </w:rPr>
        <w:t>]: Online.</w:t>
      </w:r>
    </w:p>
    <w:p w14:paraId="510413C7" w14:textId="77777777" w:rsidR="002D3F7C"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Pr>
          <w:rFonts w:ascii="Arial" w:hAnsi="Arial" w:cs="Arial"/>
        </w:rPr>
        <w:t>Fig 2. NASA. (2022). Blue marble picture, 50</w:t>
      </w:r>
      <w:r w:rsidRPr="001A596F">
        <w:rPr>
          <w:rFonts w:ascii="Arial" w:hAnsi="Arial" w:cs="Arial"/>
          <w:vertAlign w:val="superscript"/>
        </w:rPr>
        <w:t>th</w:t>
      </w:r>
      <w:r>
        <w:rPr>
          <w:rFonts w:ascii="Arial" w:hAnsi="Arial" w:cs="Arial"/>
        </w:rPr>
        <w:t xml:space="preserve"> anniversary. [</w:t>
      </w:r>
      <w:proofErr w:type="gramStart"/>
      <w:r>
        <w:rPr>
          <w:rFonts w:ascii="Arial" w:hAnsi="Arial" w:cs="Arial"/>
        </w:rPr>
        <w:t>World Wide</w:t>
      </w:r>
      <w:proofErr w:type="gramEnd"/>
      <w:r>
        <w:rPr>
          <w:rFonts w:ascii="Arial" w:hAnsi="Arial" w:cs="Arial"/>
        </w:rPr>
        <w:t>]: Online.</w:t>
      </w:r>
    </w:p>
    <w:p w14:paraId="56F620EA" w14:textId="77777777" w:rsidR="002D3F7C"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Pr>
          <w:rFonts w:ascii="Arial" w:hAnsi="Arial" w:cs="Arial"/>
        </w:rPr>
        <w:t xml:space="preserve">Fig 3. </w:t>
      </w:r>
      <w:proofErr w:type="spellStart"/>
      <w:r>
        <w:rPr>
          <w:rFonts w:ascii="Arial" w:hAnsi="Arial" w:cs="Arial"/>
        </w:rPr>
        <w:t>Whiterose</w:t>
      </w:r>
      <w:proofErr w:type="spellEnd"/>
      <w:r>
        <w:rPr>
          <w:rFonts w:ascii="Arial" w:hAnsi="Arial" w:cs="Arial"/>
        </w:rPr>
        <w:t xml:space="preserve">. (2017). </w:t>
      </w:r>
      <w:proofErr w:type="spellStart"/>
      <w:r>
        <w:rPr>
          <w:rFonts w:ascii="Arial" w:hAnsi="Arial" w:cs="Arial"/>
        </w:rPr>
        <w:t>Eprints</w:t>
      </w:r>
      <w:proofErr w:type="spellEnd"/>
      <w:r>
        <w:rPr>
          <w:rFonts w:ascii="Arial" w:hAnsi="Arial" w:cs="Arial"/>
        </w:rPr>
        <w:t>. [</w:t>
      </w:r>
      <w:proofErr w:type="gramStart"/>
      <w:r>
        <w:rPr>
          <w:rFonts w:ascii="Arial" w:hAnsi="Arial" w:cs="Arial"/>
        </w:rPr>
        <w:t>World Wide</w:t>
      </w:r>
      <w:proofErr w:type="gramEnd"/>
      <w:r>
        <w:rPr>
          <w:rFonts w:ascii="Arial" w:hAnsi="Arial" w:cs="Arial"/>
        </w:rPr>
        <w:t>]: Online.</w:t>
      </w:r>
    </w:p>
    <w:p w14:paraId="69B63979" w14:textId="77777777" w:rsidR="002D3F7C"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Pr>
          <w:rFonts w:ascii="Arial" w:hAnsi="Arial" w:cs="Arial"/>
        </w:rPr>
        <w:t>Fig 4. The Guardian (2018). P</w:t>
      </w:r>
      <w:r w:rsidRPr="001A596F">
        <w:rPr>
          <w:rFonts w:ascii="Arial" w:hAnsi="Arial" w:cs="Arial"/>
        </w:rPr>
        <w:t>anopticon</w:t>
      </w:r>
      <w:r>
        <w:rPr>
          <w:rFonts w:ascii="Arial" w:hAnsi="Arial" w:cs="Arial"/>
        </w:rPr>
        <w:t>. [</w:t>
      </w:r>
      <w:proofErr w:type="gramStart"/>
      <w:r>
        <w:rPr>
          <w:rFonts w:ascii="Arial" w:hAnsi="Arial" w:cs="Arial"/>
        </w:rPr>
        <w:t>World Wide</w:t>
      </w:r>
      <w:proofErr w:type="gramEnd"/>
      <w:r>
        <w:rPr>
          <w:rFonts w:ascii="Arial" w:hAnsi="Arial" w:cs="Arial"/>
        </w:rPr>
        <w:t>]: Online.</w:t>
      </w:r>
    </w:p>
    <w:p w14:paraId="6647CAF4" w14:textId="77777777" w:rsidR="00507DE3"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Pr>
          <w:rFonts w:ascii="Arial" w:hAnsi="Arial" w:cs="Arial"/>
        </w:rPr>
        <w:t xml:space="preserve">Fig 5. </w:t>
      </w:r>
      <w:r>
        <w:rPr>
          <w:rFonts w:ascii="Arial" w:hAnsi="Arial" w:cs="Arial"/>
          <w:color w:val="000000" w:themeColor="text1"/>
        </w:rPr>
        <w:t xml:space="preserve">Paul </w:t>
      </w:r>
      <w:proofErr w:type="spellStart"/>
      <w:r>
        <w:rPr>
          <w:rFonts w:ascii="Arial" w:hAnsi="Arial" w:cs="Arial"/>
          <w:color w:val="000000" w:themeColor="text1"/>
        </w:rPr>
        <w:t>Souders</w:t>
      </w:r>
      <w:proofErr w:type="spellEnd"/>
      <w:r>
        <w:rPr>
          <w:rFonts w:ascii="Arial" w:hAnsi="Arial" w:cs="Arial"/>
          <w:color w:val="000000" w:themeColor="text1"/>
        </w:rPr>
        <w:t>/Corbis.</w:t>
      </w:r>
      <w:r w:rsidRPr="008A20DA">
        <w:rPr>
          <w:rFonts w:ascii="Arial" w:hAnsi="Arial" w:cs="Arial"/>
        </w:rPr>
        <w:t xml:space="preserve"> </w:t>
      </w:r>
      <w:r>
        <w:rPr>
          <w:rFonts w:ascii="Arial" w:hAnsi="Arial" w:cs="Arial"/>
        </w:rPr>
        <w:t>[</w:t>
      </w:r>
      <w:proofErr w:type="gramStart"/>
      <w:r>
        <w:rPr>
          <w:rFonts w:ascii="Arial" w:hAnsi="Arial" w:cs="Arial"/>
        </w:rPr>
        <w:t>World Wide</w:t>
      </w:r>
      <w:proofErr w:type="gramEnd"/>
      <w:r>
        <w:rPr>
          <w:rFonts w:ascii="Arial" w:hAnsi="Arial" w:cs="Arial"/>
        </w:rPr>
        <w:t>]: Online.</w:t>
      </w:r>
    </w:p>
    <w:p w14:paraId="35C746A7"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Pr>
          <w:rFonts w:ascii="Arial" w:hAnsi="Arial" w:cs="Arial"/>
          <w:color w:val="000000" w:themeColor="text1"/>
        </w:rPr>
        <w:t>F</w:t>
      </w:r>
      <w:r w:rsidR="002D3F7C">
        <w:rPr>
          <w:rFonts w:ascii="Arial" w:hAnsi="Arial" w:cs="Arial"/>
          <w:color w:val="000000" w:themeColor="text1"/>
        </w:rPr>
        <w:t>ig 6. Daily Telegraph. (2022). E</w:t>
      </w:r>
      <w:r w:rsidR="002D3F7C" w:rsidRPr="00DB2CE6">
        <w:rPr>
          <w:rFonts w:ascii="Arial" w:hAnsi="Arial" w:cs="Arial"/>
          <w:color w:val="000000" w:themeColor="text1"/>
        </w:rPr>
        <w:t>ngland-police-deploy-cardboard-officers-deter-speeders</w:t>
      </w:r>
      <w:r w:rsidR="002D3F7C">
        <w:rPr>
          <w:rFonts w:ascii="Arial" w:hAnsi="Arial" w:cs="Arial"/>
          <w:color w:val="000000" w:themeColor="text1"/>
        </w:rPr>
        <w:t>.</w:t>
      </w:r>
      <w:r w:rsidR="002D3F7C" w:rsidRPr="008A20DA">
        <w:rPr>
          <w:rFonts w:ascii="Arial" w:hAnsi="Arial" w:cs="Arial"/>
        </w:rPr>
        <w:t xml:space="preserve"> </w:t>
      </w:r>
      <w:r w:rsidR="002D3F7C">
        <w:rPr>
          <w:rFonts w:ascii="Arial" w:hAnsi="Arial" w:cs="Arial"/>
        </w:rPr>
        <w:t>[</w:t>
      </w:r>
      <w:proofErr w:type="gramStart"/>
      <w:r w:rsidR="002D3F7C">
        <w:rPr>
          <w:rFonts w:ascii="Arial" w:hAnsi="Arial" w:cs="Arial"/>
        </w:rPr>
        <w:t>World Wide</w:t>
      </w:r>
      <w:proofErr w:type="gramEnd"/>
      <w:r w:rsidR="002D3F7C">
        <w:rPr>
          <w:rFonts w:ascii="Arial" w:hAnsi="Arial" w:cs="Arial"/>
        </w:rPr>
        <w:t>]: Online.</w:t>
      </w:r>
    </w:p>
    <w:p w14:paraId="39767445" w14:textId="77777777" w:rsidR="00507DE3"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Pr>
          <w:rFonts w:ascii="Arial" w:hAnsi="Arial" w:cs="Arial"/>
          <w:color w:val="000000" w:themeColor="text1"/>
        </w:rPr>
        <w:t>Fig 7.</w:t>
      </w:r>
      <w:r w:rsidRPr="008A20DA">
        <w:rPr>
          <w:rFonts w:ascii="Arial" w:hAnsi="Arial" w:cs="Arial"/>
          <w:color w:val="000000" w:themeColor="text1"/>
        </w:rPr>
        <w:t xml:space="preserve"> </w:t>
      </w:r>
      <w:r>
        <w:rPr>
          <w:rFonts w:ascii="Arial" w:hAnsi="Arial" w:cs="Arial"/>
          <w:color w:val="000000" w:themeColor="text1"/>
        </w:rPr>
        <w:t>Daily Telegraph. (2022). E</w:t>
      </w:r>
      <w:r w:rsidRPr="00DB2CE6">
        <w:rPr>
          <w:rFonts w:ascii="Arial" w:hAnsi="Arial" w:cs="Arial"/>
          <w:color w:val="000000" w:themeColor="text1"/>
        </w:rPr>
        <w:t>ngland-police-deploy-cardboard-officers-deter-speeders</w:t>
      </w:r>
      <w:r>
        <w:rPr>
          <w:rFonts w:ascii="Arial" w:hAnsi="Arial" w:cs="Arial"/>
          <w:color w:val="000000" w:themeColor="text1"/>
        </w:rPr>
        <w:t>.</w:t>
      </w:r>
      <w:r w:rsidRPr="008A20DA">
        <w:rPr>
          <w:rFonts w:ascii="Arial" w:hAnsi="Arial" w:cs="Arial"/>
        </w:rPr>
        <w:t xml:space="preserve"> </w:t>
      </w:r>
      <w:r>
        <w:rPr>
          <w:rFonts w:ascii="Arial" w:hAnsi="Arial" w:cs="Arial"/>
        </w:rPr>
        <w:t>[</w:t>
      </w:r>
      <w:proofErr w:type="gramStart"/>
      <w:r>
        <w:rPr>
          <w:rFonts w:ascii="Arial" w:hAnsi="Arial" w:cs="Arial"/>
        </w:rPr>
        <w:t>World Wide</w:t>
      </w:r>
      <w:proofErr w:type="gramEnd"/>
      <w:r>
        <w:rPr>
          <w:rFonts w:ascii="Arial" w:hAnsi="Arial" w:cs="Arial"/>
        </w:rPr>
        <w:t>]: Online.</w:t>
      </w:r>
    </w:p>
    <w:p w14:paraId="7F3A989F" w14:textId="77777777" w:rsidR="00507DE3"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Style w:val="Emphasis"/>
          <w:rFonts w:ascii="Arial" w:eastAsiaTheme="majorEastAsia" w:hAnsi="Arial" w:cs="Arial"/>
          <w:i w:val="0"/>
          <w:iCs w:val="0"/>
          <w:color w:val="000000" w:themeColor="text1"/>
        </w:rPr>
      </w:pPr>
      <w:r>
        <w:rPr>
          <w:rFonts w:ascii="Arial" w:hAnsi="Arial" w:cs="Arial"/>
        </w:rPr>
        <w:t xml:space="preserve">Fig 8. </w:t>
      </w:r>
      <w:r w:rsidRPr="00DB2CE6">
        <w:rPr>
          <w:rFonts w:ascii="Arial" w:hAnsi="Arial" w:cs="Arial"/>
          <w:color w:val="000000" w:themeColor="text1"/>
        </w:rPr>
        <w:t>Amalia Ulman</w:t>
      </w:r>
      <w:r>
        <w:rPr>
          <w:rStyle w:val="apple-converted-space"/>
          <w:rFonts w:ascii="Arial" w:eastAsiaTheme="majorEastAsia" w:hAnsi="Arial" w:cs="Arial"/>
          <w:color w:val="000000" w:themeColor="text1"/>
        </w:rPr>
        <w:t xml:space="preserve">, (2015). </w:t>
      </w:r>
      <w:r w:rsidRPr="00DB2CE6">
        <w:rPr>
          <w:rStyle w:val="Emphasis"/>
          <w:rFonts w:ascii="Arial" w:eastAsiaTheme="majorEastAsia" w:hAnsi="Arial" w:cs="Arial"/>
          <w:color w:val="000000" w:themeColor="text1"/>
        </w:rPr>
        <w:t>Excellences &amp; Perfection</w:t>
      </w:r>
      <w:r>
        <w:rPr>
          <w:rStyle w:val="Emphasis"/>
          <w:rFonts w:ascii="Arial" w:eastAsiaTheme="majorEastAsia" w:hAnsi="Arial" w:cs="Arial"/>
          <w:color w:val="000000" w:themeColor="text1"/>
        </w:rPr>
        <w:t xml:space="preserve">. </w:t>
      </w:r>
      <w:r w:rsidRPr="008A20DA">
        <w:rPr>
          <w:rStyle w:val="Emphasis"/>
          <w:rFonts w:ascii="Arial" w:eastAsiaTheme="majorEastAsia" w:hAnsi="Arial" w:cs="Arial"/>
          <w:i w:val="0"/>
          <w:iCs w:val="0"/>
          <w:color w:val="000000" w:themeColor="text1"/>
        </w:rPr>
        <w:t>Arcadia media</w:t>
      </w:r>
      <w:r>
        <w:rPr>
          <w:rStyle w:val="Emphasis"/>
          <w:rFonts w:ascii="Arial" w:eastAsiaTheme="majorEastAsia" w:hAnsi="Arial" w:cs="Arial"/>
          <w:i w:val="0"/>
          <w:iCs w:val="0"/>
          <w:color w:val="000000" w:themeColor="text1"/>
        </w:rPr>
        <w:t>. [</w:t>
      </w:r>
      <w:proofErr w:type="gramStart"/>
      <w:r>
        <w:rPr>
          <w:rStyle w:val="Emphasis"/>
          <w:rFonts w:ascii="Arial" w:eastAsiaTheme="majorEastAsia" w:hAnsi="Arial" w:cs="Arial"/>
          <w:i w:val="0"/>
          <w:iCs w:val="0"/>
          <w:color w:val="000000" w:themeColor="text1"/>
        </w:rPr>
        <w:t>World Wide</w:t>
      </w:r>
      <w:proofErr w:type="gramEnd"/>
      <w:r>
        <w:rPr>
          <w:rStyle w:val="Emphasis"/>
          <w:rFonts w:ascii="Arial" w:eastAsiaTheme="majorEastAsia" w:hAnsi="Arial" w:cs="Arial"/>
          <w:i w:val="0"/>
          <w:iCs w:val="0"/>
          <w:color w:val="000000" w:themeColor="text1"/>
        </w:rPr>
        <w:t>]. Online.</w:t>
      </w:r>
    </w:p>
    <w:p w14:paraId="78C45BCF" w14:textId="77777777" w:rsidR="00507DE3"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Style w:val="Emphasis"/>
          <w:rFonts w:ascii="Arial" w:eastAsiaTheme="majorEastAsia" w:hAnsi="Arial" w:cs="Arial"/>
          <w:i w:val="0"/>
          <w:iCs w:val="0"/>
          <w:color w:val="000000" w:themeColor="text1"/>
        </w:rPr>
      </w:pPr>
      <w:r>
        <w:rPr>
          <w:rStyle w:val="Emphasis"/>
          <w:rFonts w:ascii="Arial" w:eastAsiaTheme="majorEastAsia" w:hAnsi="Arial" w:cs="Arial"/>
          <w:i w:val="0"/>
          <w:iCs w:val="0"/>
          <w:color w:val="000000" w:themeColor="text1"/>
        </w:rPr>
        <w:t xml:space="preserve">Fig 9. </w:t>
      </w:r>
      <w:proofErr w:type="spellStart"/>
      <w:r w:rsidRPr="00DB2CE6">
        <w:rPr>
          <w:rFonts w:ascii="Arial" w:hAnsi="Arial" w:cs="Arial"/>
          <w:color w:val="000000" w:themeColor="text1"/>
        </w:rPr>
        <w:t>Xiuwen</w:t>
      </w:r>
      <w:proofErr w:type="spellEnd"/>
      <w:r>
        <w:rPr>
          <w:rFonts w:ascii="Arial" w:hAnsi="Arial" w:cs="Arial"/>
          <w:color w:val="000000" w:themeColor="text1"/>
        </w:rPr>
        <w:t xml:space="preserve">. C. </w:t>
      </w:r>
      <w:r>
        <w:rPr>
          <w:rStyle w:val="Emphasis"/>
          <w:rFonts w:ascii="Arial" w:eastAsiaTheme="majorEastAsia" w:hAnsi="Arial" w:cs="Arial"/>
          <w:i w:val="0"/>
          <w:iCs w:val="0"/>
          <w:color w:val="000000" w:themeColor="text1"/>
        </w:rPr>
        <w:t>(2000). Ladies Room. Letterbox publishing. [</w:t>
      </w:r>
      <w:proofErr w:type="gramStart"/>
      <w:r>
        <w:rPr>
          <w:rStyle w:val="Emphasis"/>
          <w:rFonts w:ascii="Arial" w:eastAsiaTheme="majorEastAsia" w:hAnsi="Arial" w:cs="Arial"/>
          <w:i w:val="0"/>
          <w:iCs w:val="0"/>
          <w:color w:val="000000" w:themeColor="text1"/>
        </w:rPr>
        <w:t>World Wide</w:t>
      </w:r>
      <w:proofErr w:type="gramEnd"/>
      <w:r>
        <w:rPr>
          <w:rStyle w:val="Emphasis"/>
          <w:rFonts w:ascii="Arial" w:eastAsiaTheme="majorEastAsia" w:hAnsi="Arial" w:cs="Arial"/>
          <w:i w:val="0"/>
          <w:iCs w:val="0"/>
          <w:color w:val="000000" w:themeColor="text1"/>
        </w:rPr>
        <w:t>]. Online.</w:t>
      </w:r>
    </w:p>
    <w:p w14:paraId="20151FA5" w14:textId="77777777" w:rsidR="00507DE3"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pacing w:val="-3"/>
        </w:rPr>
      </w:pPr>
      <w:r>
        <w:rPr>
          <w:rFonts w:ascii="Arial" w:hAnsi="Arial" w:cs="Arial"/>
          <w:color w:val="000000" w:themeColor="text1"/>
        </w:rPr>
        <w:t xml:space="preserve">Fig 10. Wolf. M. (2008). Transparent City. [Installation]. </w:t>
      </w:r>
      <w:proofErr w:type="spellStart"/>
      <w:r>
        <w:rPr>
          <w:rFonts w:ascii="Arial" w:hAnsi="Arial" w:cs="Arial"/>
          <w:color w:val="000000" w:themeColor="text1"/>
          <w:spacing w:val="-3"/>
        </w:rPr>
        <w:t>K</w:t>
      </w:r>
      <w:r w:rsidRPr="00DB2CE6">
        <w:rPr>
          <w:rFonts w:ascii="Arial" w:hAnsi="Arial" w:cs="Arial"/>
          <w:color w:val="000000" w:themeColor="text1"/>
          <w:spacing w:val="-3"/>
        </w:rPr>
        <w:t>ochgallery</w:t>
      </w:r>
      <w:proofErr w:type="spellEnd"/>
      <w:r>
        <w:rPr>
          <w:rFonts w:ascii="Arial" w:hAnsi="Arial" w:cs="Arial"/>
          <w:color w:val="000000" w:themeColor="text1"/>
          <w:spacing w:val="-3"/>
        </w:rPr>
        <w:t>.</w:t>
      </w:r>
    </w:p>
    <w:p w14:paraId="5BE93464" w14:textId="4C20C43C" w:rsidR="002D3F7C"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Pr>
          <w:rFonts w:ascii="Arial" w:hAnsi="Arial" w:cs="Arial"/>
          <w:color w:val="000000" w:themeColor="text1"/>
          <w:spacing w:val="-3"/>
        </w:rPr>
        <w:t>Fig 11.</w:t>
      </w:r>
      <w:r w:rsidRPr="002D3F7C">
        <w:rPr>
          <w:rFonts w:ascii="Arial" w:hAnsi="Arial" w:cs="Arial"/>
        </w:rPr>
        <w:t xml:space="preserve"> </w:t>
      </w:r>
      <w:r w:rsidRPr="00DB2CE6">
        <w:rPr>
          <w:rFonts w:ascii="Arial" w:hAnsi="Arial" w:cs="Arial"/>
        </w:rPr>
        <w:t>Weiwei</w:t>
      </w:r>
      <w:r>
        <w:rPr>
          <w:rFonts w:ascii="Arial" w:hAnsi="Arial" w:cs="Arial"/>
        </w:rPr>
        <w:t xml:space="preserve">. A. (2012). </w:t>
      </w:r>
      <w:proofErr w:type="spellStart"/>
      <w:r>
        <w:rPr>
          <w:rFonts w:ascii="Arial" w:hAnsi="Arial" w:cs="Arial"/>
        </w:rPr>
        <w:t>WeiweiCam</w:t>
      </w:r>
      <w:proofErr w:type="spellEnd"/>
      <w:r>
        <w:rPr>
          <w:rFonts w:ascii="Arial" w:hAnsi="Arial" w:cs="Arial"/>
        </w:rPr>
        <w:t>. [</w:t>
      </w:r>
      <w:proofErr w:type="gramStart"/>
      <w:r>
        <w:rPr>
          <w:rFonts w:ascii="Arial" w:hAnsi="Arial" w:cs="Arial"/>
        </w:rPr>
        <w:t>World Wide</w:t>
      </w:r>
      <w:proofErr w:type="gramEnd"/>
      <w:r>
        <w:rPr>
          <w:rFonts w:ascii="Arial" w:hAnsi="Arial" w:cs="Arial"/>
        </w:rPr>
        <w:t>]. Online @ Ai Weiwei.</w:t>
      </w:r>
    </w:p>
    <w:p w14:paraId="15A6B3E9" w14:textId="77777777" w:rsidR="002D3F7C" w:rsidRDefault="002D3F7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4C39C6A3" w14:textId="145308E2" w:rsidR="00634AAC" w:rsidRPr="00DB2CE6" w:rsidRDefault="00B74C3E"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Digital technology</w:t>
      </w:r>
      <w:r w:rsidR="00634AAC" w:rsidRPr="00DB2CE6">
        <w:rPr>
          <w:rFonts w:ascii="Arial" w:hAnsi="Arial" w:cs="Arial"/>
          <w:color w:val="000000" w:themeColor="text1"/>
        </w:rPr>
        <w:t>,</w:t>
      </w:r>
      <w:r w:rsidRPr="00DB2CE6">
        <w:rPr>
          <w:rFonts w:ascii="Arial" w:hAnsi="Arial" w:cs="Arial"/>
          <w:color w:val="000000" w:themeColor="text1"/>
        </w:rPr>
        <w:t xml:space="preserve"> </w:t>
      </w:r>
      <w:r w:rsidR="00551F1F" w:rsidRPr="00DB2CE6">
        <w:rPr>
          <w:rFonts w:ascii="Arial" w:hAnsi="Arial" w:cs="Arial"/>
          <w:color w:val="000000" w:themeColor="text1"/>
        </w:rPr>
        <w:t xml:space="preserve">in the form of the </w:t>
      </w:r>
      <w:r w:rsidR="00200E1F" w:rsidRPr="00DB2CE6">
        <w:rPr>
          <w:rFonts w:ascii="Arial" w:hAnsi="Arial" w:cs="Arial"/>
          <w:color w:val="000000" w:themeColor="text1"/>
        </w:rPr>
        <w:t>surveillance</w:t>
      </w:r>
      <w:r w:rsidR="00551F1F" w:rsidRPr="00DB2CE6">
        <w:rPr>
          <w:rFonts w:ascii="Arial" w:hAnsi="Arial" w:cs="Arial"/>
          <w:color w:val="000000" w:themeColor="text1"/>
        </w:rPr>
        <w:t xml:space="preserve"> state, </w:t>
      </w:r>
      <w:r w:rsidRPr="00DB2CE6">
        <w:rPr>
          <w:rFonts w:ascii="Arial" w:hAnsi="Arial" w:cs="Arial"/>
          <w:color w:val="000000" w:themeColor="text1"/>
        </w:rPr>
        <w:t xml:space="preserve">has been a mainstream discussion </w:t>
      </w:r>
      <w:r w:rsidR="009D4583" w:rsidRPr="00DB2CE6">
        <w:rPr>
          <w:rFonts w:ascii="Arial" w:hAnsi="Arial" w:cs="Arial"/>
          <w:color w:val="000000" w:themeColor="text1"/>
        </w:rPr>
        <w:t>among scholars and a</w:t>
      </w:r>
      <w:r w:rsidRPr="00DB2CE6">
        <w:rPr>
          <w:rFonts w:ascii="Arial" w:hAnsi="Arial" w:cs="Arial"/>
          <w:color w:val="000000" w:themeColor="text1"/>
        </w:rPr>
        <w:t xml:space="preserve">rtists since the invention of photography due to its ability to </w:t>
      </w:r>
      <w:r w:rsidR="007D29A3">
        <w:rPr>
          <w:rFonts w:ascii="Arial" w:hAnsi="Arial" w:cs="Arial"/>
          <w:color w:val="000000" w:themeColor="text1"/>
        </w:rPr>
        <w:t>capture factual images of the here and now. These images can be taken with or without an individual’s knowledge or permission.</w:t>
      </w:r>
      <w:r w:rsidR="000107E6">
        <w:rPr>
          <w:rFonts w:ascii="Arial" w:hAnsi="Arial" w:cs="Arial"/>
          <w:color w:val="000000" w:themeColor="text1"/>
        </w:rPr>
        <w:t xml:space="preserve"> </w:t>
      </w:r>
      <w:r w:rsidR="000107E6" w:rsidRPr="000107E6">
        <w:rPr>
          <w:rFonts w:ascii="Helvetica" w:hAnsi="Helvetica" w:cs="Helvetica"/>
          <w:color w:val="000000" w:themeColor="text1"/>
          <w:sz w:val="22"/>
          <w:szCs w:val="22"/>
        </w:rPr>
        <w:t>I will discuss how</w:t>
      </w:r>
      <w:r w:rsidR="00515A96" w:rsidRPr="000107E6">
        <w:rPr>
          <w:rFonts w:ascii="Arial" w:hAnsi="Arial" w:cs="Arial"/>
          <w:color w:val="000000" w:themeColor="text1"/>
        </w:rPr>
        <w:t xml:space="preserve"> </w:t>
      </w:r>
      <w:r w:rsidR="00515A96" w:rsidRPr="00DB2CE6">
        <w:rPr>
          <w:rFonts w:ascii="Arial" w:hAnsi="Arial" w:cs="Arial"/>
          <w:color w:val="000000" w:themeColor="text1"/>
        </w:rPr>
        <w:t xml:space="preserve">artists have </w:t>
      </w:r>
      <w:r w:rsidR="000107E6">
        <w:rPr>
          <w:rFonts w:ascii="Arial" w:hAnsi="Arial" w:cs="Arial"/>
          <w:color w:val="000000" w:themeColor="text1"/>
        </w:rPr>
        <w:t>used</w:t>
      </w:r>
      <w:r w:rsidR="00515A96" w:rsidRPr="00DB2CE6">
        <w:rPr>
          <w:rFonts w:ascii="Arial" w:hAnsi="Arial" w:cs="Arial"/>
          <w:color w:val="000000" w:themeColor="text1"/>
        </w:rPr>
        <w:t xml:space="preserve"> digital technology</w:t>
      </w:r>
      <w:r w:rsidR="000107E6">
        <w:rPr>
          <w:rFonts w:ascii="Arial" w:hAnsi="Arial" w:cs="Arial"/>
          <w:color w:val="000000" w:themeColor="text1"/>
        </w:rPr>
        <w:t xml:space="preserve"> and </w:t>
      </w:r>
      <w:r w:rsidR="009D4583" w:rsidRPr="00DB2CE6">
        <w:rPr>
          <w:rFonts w:ascii="Arial" w:hAnsi="Arial" w:cs="Arial"/>
          <w:color w:val="000000" w:themeColor="text1"/>
        </w:rPr>
        <w:t>their practices</w:t>
      </w:r>
      <w:r w:rsidR="007D29A3">
        <w:rPr>
          <w:rFonts w:ascii="Arial" w:hAnsi="Arial" w:cs="Arial"/>
          <w:color w:val="000000" w:themeColor="text1"/>
        </w:rPr>
        <w:t xml:space="preserve"> to</w:t>
      </w:r>
      <w:r w:rsidR="009D4583" w:rsidRPr="00DB2CE6">
        <w:rPr>
          <w:rFonts w:ascii="Arial" w:hAnsi="Arial" w:cs="Arial"/>
          <w:color w:val="000000" w:themeColor="text1"/>
        </w:rPr>
        <w:t xml:space="preserve"> question </w:t>
      </w:r>
      <w:r w:rsidR="00721765" w:rsidRPr="00DB2CE6">
        <w:rPr>
          <w:rFonts w:ascii="Arial" w:hAnsi="Arial" w:cs="Arial"/>
          <w:color w:val="000000" w:themeColor="text1"/>
        </w:rPr>
        <w:t>its</w:t>
      </w:r>
      <w:r w:rsidR="009D4583" w:rsidRPr="00DB2CE6">
        <w:rPr>
          <w:rFonts w:ascii="Arial" w:hAnsi="Arial" w:cs="Arial"/>
          <w:color w:val="000000" w:themeColor="text1"/>
        </w:rPr>
        <w:t xml:space="preserve"> safety</w:t>
      </w:r>
      <w:r w:rsidR="000107E6">
        <w:rPr>
          <w:rFonts w:ascii="Arial" w:hAnsi="Arial" w:cs="Arial"/>
          <w:color w:val="000000" w:themeColor="text1"/>
        </w:rPr>
        <w:t xml:space="preserve"> </w:t>
      </w:r>
      <w:r w:rsidR="00515A96" w:rsidRPr="00DB2CE6">
        <w:rPr>
          <w:rFonts w:ascii="Arial" w:hAnsi="Arial" w:cs="Arial"/>
          <w:color w:val="000000" w:themeColor="text1"/>
        </w:rPr>
        <w:t xml:space="preserve">and boundaries.   </w:t>
      </w:r>
    </w:p>
    <w:p w14:paraId="72AA5A6E" w14:textId="7DBB04F6" w:rsidR="00B74C3E" w:rsidRPr="00DB2CE6" w:rsidRDefault="00B739C4"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lastRenderedPageBreak/>
        <w:t xml:space="preserve">One area of art influenced by </w:t>
      </w:r>
      <w:r w:rsidR="00200E1F" w:rsidRPr="00DB2CE6">
        <w:rPr>
          <w:rFonts w:ascii="Arial" w:hAnsi="Arial" w:cs="Arial"/>
          <w:color w:val="000000" w:themeColor="text1"/>
        </w:rPr>
        <w:t xml:space="preserve">surveillance </w:t>
      </w:r>
      <w:r w:rsidRPr="00DB2CE6">
        <w:rPr>
          <w:rFonts w:ascii="Arial" w:hAnsi="Arial" w:cs="Arial"/>
          <w:color w:val="000000" w:themeColor="text1"/>
        </w:rPr>
        <w:t>technology is informatics</w:t>
      </w:r>
      <w:r w:rsidR="00634AAC" w:rsidRPr="00DB2CE6">
        <w:rPr>
          <w:rFonts w:ascii="Arial" w:hAnsi="Arial" w:cs="Arial"/>
          <w:color w:val="000000" w:themeColor="text1"/>
        </w:rPr>
        <w:t>;</w:t>
      </w:r>
      <w:r w:rsidRPr="00DB2CE6">
        <w:rPr>
          <w:rFonts w:ascii="Arial" w:hAnsi="Arial" w:cs="Arial"/>
          <w:color w:val="000000" w:themeColor="text1"/>
        </w:rPr>
        <w:t xml:space="preserve"> it combines technology with </w:t>
      </w:r>
      <w:r w:rsidR="007D29A3">
        <w:rPr>
          <w:rFonts w:ascii="Arial" w:hAnsi="Arial" w:cs="Arial"/>
          <w:color w:val="000000" w:themeColor="text1"/>
        </w:rPr>
        <w:t>various</w:t>
      </w:r>
      <w:r w:rsidRPr="00DB2CE6">
        <w:rPr>
          <w:rFonts w:ascii="Arial" w:hAnsi="Arial" w:cs="Arial"/>
          <w:color w:val="000000" w:themeColor="text1"/>
        </w:rPr>
        <w:t xml:space="preserve"> art practices. </w:t>
      </w:r>
      <w:r w:rsidR="00634AAC" w:rsidRPr="00DB2CE6">
        <w:rPr>
          <w:rFonts w:ascii="Arial" w:hAnsi="Arial" w:cs="Arial"/>
          <w:color w:val="000000" w:themeColor="text1"/>
        </w:rPr>
        <w:t>I</w:t>
      </w:r>
      <w:r w:rsidRPr="00DB2CE6">
        <w:rPr>
          <w:rFonts w:ascii="Arial" w:hAnsi="Arial" w:cs="Arial"/>
          <w:color w:val="000000" w:themeColor="text1"/>
        </w:rPr>
        <w:t xml:space="preserve">t is usually made to highlight the negative impacts of technology, such as spying, using private data without permission, </w:t>
      </w:r>
      <w:r w:rsidR="007D29A3">
        <w:rPr>
          <w:rFonts w:ascii="Arial" w:hAnsi="Arial" w:cs="Arial"/>
          <w:color w:val="000000" w:themeColor="text1"/>
        </w:rPr>
        <w:t>voyeurism</w:t>
      </w:r>
      <w:r w:rsidR="000107E6">
        <w:rPr>
          <w:rFonts w:ascii="Arial" w:hAnsi="Arial" w:cs="Arial"/>
          <w:color w:val="000000" w:themeColor="text1"/>
        </w:rPr>
        <w:t>,</w:t>
      </w:r>
      <w:r w:rsidR="007D29A3">
        <w:rPr>
          <w:rFonts w:ascii="Arial" w:hAnsi="Arial" w:cs="Arial"/>
          <w:color w:val="000000" w:themeColor="text1"/>
        </w:rPr>
        <w:t xml:space="preserve"> and</w:t>
      </w:r>
      <w:r w:rsidRPr="00DB2CE6">
        <w:rPr>
          <w:rFonts w:ascii="Arial" w:hAnsi="Arial" w:cs="Arial"/>
          <w:color w:val="000000" w:themeColor="text1"/>
        </w:rPr>
        <w:t xml:space="preserve"> </w:t>
      </w:r>
      <w:r w:rsidR="00634AAC" w:rsidRPr="00DB2CE6">
        <w:rPr>
          <w:rFonts w:ascii="Arial" w:hAnsi="Arial" w:cs="Arial"/>
          <w:color w:val="000000" w:themeColor="text1"/>
        </w:rPr>
        <w:t>in some cases,</w:t>
      </w:r>
      <w:r w:rsidRPr="00DB2CE6">
        <w:rPr>
          <w:rFonts w:ascii="Arial" w:hAnsi="Arial" w:cs="Arial"/>
          <w:color w:val="000000" w:themeColor="text1"/>
        </w:rPr>
        <w:t xml:space="preserve"> used to manipulate and disinform you.</w:t>
      </w:r>
      <w:r w:rsidR="00DE6504" w:rsidRPr="00DB2CE6">
        <w:rPr>
          <w:rFonts w:ascii="Arial" w:hAnsi="Arial" w:cs="Arial"/>
          <w:color w:val="000000" w:themeColor="text1"/>
        </w:rPr>
        <w:t xml:space="preserve">  </w:t>
      </w:r>
    </w:p>
    <w:p w14:paraId="616F2C01" w14:textId="77777777" w:rsidR="00634AAC" w:rsidRPr="00DB2CE6" w:rsidRDefault="00634AAC"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49A1347D" w14:textId="0EC4125C" w:rsidR="00DE6504" w:rsidRPr="00DB2CE6" w:rsidRDefault="00DE6504"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As such</w:t>
      </w:r>
      <w:r w:rsidR="00634AAC" w:rsidRPr="00DB2CE6">
        <w:rPr>
          <w:rFonts w:ascii="Arial" w:hAnsi="Arial" w:cs="Arial"/>
          <w:color w:val="000000" w:themeColor="text1"/>
        </w:rPr>
        <w:t>,</w:t>
      </w:r>
      <w:r w:rsidRPr="00DB2CE6">
        <w:rPr>
          <w:rFonts w:ascii="Arial" w:hAnsi="Arial" w:cs="Arial"/>
          <w:color w:val="000000" w:themeColor="text1"/>
        </w:rPr>
        <w:t xml:space="preserve"> artists </w:t>
      </w:r>
      <w:r w:rsidR="007D29A3">
        <w:rPr>
          <w:rFonts w:ascii="Arial" w:hAnsi="Arial" w:cs="Arial"/>
          <w:color w:val="000000" w:themeColor="text1"/>
        </w:rPr>
        <w:t>have been</w:t>
      </w:r>
      <w:r w:rsidRPr="00DB2CE6">
        <w:rPr>
          <w:rFonts w:ascii="Arial" w:hAnsi="Arial" w:cs="Arial"/>
          <w:color w:val="000000" w:themeColor="text1"/>
        </w:rPr>
        <w:t xml:space="preserve"> using informatic</w:t>
      </w:r>
      <w:r w:rsidR="00634AAC" w:rsidRPr="00DB2CE6">
        <w:rPr>
          <w:rFonts w:ascii="Arial" w:hAnsi="Arial" w:cs="Arial"/>
          <w:color w:val="000000" w:themeColor="text1"/>
        </w:rPr>
        <w:t>s</w:t>
      </w:r>
      <w:r w:rsidRPr="00DB2CE6">
        <w:rPr>
          <w:rFonts w:ascii="Arial" w:hAnsi="Arial" w:cs="Arial"/>
          <w:color w:val="000000" w:themeColor="text1"/>
        </w:rPr>
        <w:t xml:space="preserve"> art to highlight these issues in our digital age. </w:t>
      </w:r>
      <w:r w:rsidR="00173FFA" w:rsidRPr="00DB2CE6">
        <w:rPr>
          <w:rFonts w:ascii="Arial" w:hAnsi="Arial" w:cs="Arial"/>
          <w:color w:val="000000" w:themeColor="text1"/>
        </w:rPr>
        <w:t xml:space="preserve">I will look at how </w:t>
      </w:r>
      <w:r w:rsidR="007D29A3">
        <w:rPr>
          <w:rFonts w:ascii="Arial" w:hAnsi="Arial" w:cs="Arial"/>
          <w:color w:val="000000" w:themeColor="text1"/>
        </w:rPr>
        <w:t>surveillance</w:t>
      </w:r>
      <w:r w:rsidR="00173FFA" w:rsidRPr="00DB2CE6">
        <w:rPr>
          <w:rFonts w:ascii="Arial" w:hAnsi="Arial" w:cs="Arial"/>
          <w:color w:val="000000" w:themeColor="text1"/>
        </w:rPr>
        <w:t xml:space="preserve"> technolog</w:t>
      </w:r>
      <w:r w:rsidR="007D29A3">
        <w:rPr>
          <w:rFonts w:ascii="Arial" w:hAnsi="Arial" w:cs="Arial"/>
          <w:color w:val="000000" w:themeColor="text1"/>
        </w:rPr>
        <w:t>y</w:t>
      </w:r>
      <w:r w:rsidR="00173FFA" w:rsidRPr="00DB2CE6">
        <w:rPr>
          <w:rFonts w:ascii="Arial" w:hAnsi="Arial" w:cs="Arial"/>
          <w:color w:val="000000" w:themeColor="text1"/>
        </w:rPr>
        <w:t xml:space="preserve"> has inspired artists to make creative art with powerful meanings (usually foreboding).</w:t>
      </w:r>
    </w:p>
    <w:p w14:paraId="20CE9885" w14:textId="77777777" w:rsidR="00634AAC" w:rsidRPr="00DB2CE6" w:rsidRDefault="00634AAC"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7BE38554" w14:textId="6CA3661E" w:rsidR="00BF5EC4" w:rsidRDefault="007A574B"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rPr>
      </w:pPr>
      <w:r w:rsidRPr="00DB2CE6">
        <w:rPr>
          <w:rFonts w:ascii="Arial" w:hAnsi="Arial" w:cs="Arial"/>
          <w:color w:val="000000" w:themeColor="text1"/>
        </w:rPr>
        <w:t>The</w:t>
      </w:r>
      <w:r w:rsidR="00200E1F" w:rsidRPr="00DB2CE6">
        <w:rPr>
          <w:rFonts w:ascii="Arial" w:hAnsi="Arial" w:cs="Arial"/>
          <w:color w:val="000000" w:themeColor="text1"/>
        </w:rPr>
        <w:t xml:space="preserve"> surveillance</w:t>
      </w:r>
      <w:r w:rsidRPr="00DB2CE6">
        <w:rPr>
          <w:rFonts w:ascii="Arial" w:hAnsi="Arial" w:cs="Arial"/>
          <w:color w:val="000000" w:themeColor="text1"/>
        </w:rPr>
        <w:t xml:space="preserve"> society started in the </w:t>
      </w:r>
      <w:r w:rsidR="00505E6D" w:rsidRPr="00DB2CE6">
        <w:rPr>
          <w:rFonts w:ascii="Arial" w:hAnsi="Arial" w:cs="Arial"/>
          <w:color w:val="000000" w:themeColor="text1"/>
        </w:rPr>
        <w:t xml:space="preserve">late </w:t>
      </w:r>
      <w:r w:rsidRPr="00DB2CE6">
        <w:rPr>
          <w:rFonts w:ascii="Arial" w:hAnsi="Arial" w:cs="Arial"/>
          <w:color w:val="000000" w:themeColor="text1"/>
        </w:rPr>
        <w:t>19</w:t>
      </w:r>
      <w:r w:rsidRPr="00DB2CE6">
        <w:rPr>
          <w:rFonts w:ascii="Arial" w:hAnsi="Arial" w:cs="Arial"/>
          <w:color w:val="000000" w:themeColor="text1"/>
          <w:vertAlign w:val="superscript"/>
        </w:rPr>
        <w:t>th</w:t>
      </w:r>
      <w:r w:rsidRPr="00DB2CE6">
        <w:rPr>
          <w:rFonts w:ascii="Arial" w:hAnsi="Arial" w:cs="Arial"/>
          <w:color w:val="000000" w:themeColor="text1"/>
        </w:rPr>
        <w:t xml:space="preserve"> </w:t>
      </w:r>
      <w:r w:rsidR="00200E1F" w:rsidRPr="00DB2CE6">
        <w:rPr>
          <w:rFonts w:ascii="Arial" w:hAnsi="Arial" w:cs="Arial"/>
          <w:color w:val="000000" w:themeColor="text1"/>
        </w:rPr>
        <w:t>century and</w:t>
      </w:r>
      <w:r w:rsidRPr="00DB2CE6">
        <w:rPr>
          <w:rFonts w:ascii="Arial" w:hAnsi="Arial" w:cs="Arial"/>
          <w:color w:val="000000" w:themeColor="text1"/>
        </w:rPr>
        <w:t xml:space="preserve"> was best described by historian Jean-Louis Comolli as a ‘frenzy of the visible’</w:t>
      </w:r>
      <w:r w:rsidR="007D29A3">
        <w:rPr>
          <w:rFonts w:ascii="Arial" w:hAnsi="Arial" w:cs="Arial"/>
          <w:color w:val="000000" w:themeColor="text1"/>
        </w:rPr>
        <w:t xml:space="preserve"> </w:t>
      </w:r>
      <w:r w:rsidRPr="00DB2CE6">
        <w:rPr>
          <w:rFonts w:ascii="Arial" w:hAnsi="Arial" w:cs="Arial"/>
          <w:color w:val="000000" w:themeColor="text1"/>
        </w:rPr>
        <w:t>(Comolli 1980)</w:t>
      </w:r>
      <w:r w:rsidR="007D29A3">
        <w:rPr>
          <w:rFonts w:ascii="Arial" w:hAnsi="Arial" w:cs="Arial"/>
          <w:color w:val="000000" w:themeColor="text1"/>
        </w:rPr>
        <w:t xml:space="preserve">. </w:t>
      </w:r>
      <w:r w:rsidR="00BF5EC4" w:rsidRPr="00DB2CE6">
        <w:rPr>
          <w:rFonts w:ascii="Arial" w:hAnsi="Arial" w:cs="Arial"/>
          <w:color w:val="000000"/>
        </w:rPr>
        <w:t xml:space="preserve">Media has changed and manipulated our view of things for many years, one instance is the first image of the world from the crew of the Apollo 17 mission. The original has Africa as its main feature, however, if you look at NASA’s image now it has the Americas as the central feature. </w:t>
      </w:r>
      <w:r w:rsidR="000107E6">
        <w:rPr>
          <w:rFonts w:ascii="Arial" w:hAnsi="Arial" w:cs="Arial"/>
          <w:color w:val="000000"/>
        </w:rPr>
        <w:t xml:space="preserve">NASA has </w:t>
      </w:r>
      <w:r w:rsidR="00F249EB">
        <w:rPr>
          <w:rFonts w:ascii="Arial" w:hAnsi="Arial" w:cs="Arial"/>
          <w:color w:val="000000"/>
        </w:rPr>
        <w:t>never actually stated</w:t>
      </w:r>
      <w:r w:rsidR="00BF5EC4" w:rsidRPr="00DB2CE6">
        <w:rPr>
          <w:rFonts w:ascii="Arial" w:hAnsi="Arial" w:cs="Arial"/>
          <w:color w:val="000000"/>
        </w:rPr>
        <w:t xml:space="preserve"> this was not the original</w:t>
      </w:r>
      <w:r w:rsidR="00DB2CE6">
        <w:rPr>
          <w:rFonts w:ascii="Arial" w:hAnsi="Arial" w:cs="Arial"/>
          <w:color w:val="000000"/>
        </w:rPr>
        <w:t>.</w:t>
      </w:r>
    </w:p>
    <w:p w14:paraId="0C48F5A6" w14:textId="77777777" w:rsidR="00DB2CE6" w:rsidRPr="00DB2CE6" w:rsidRDefault="00DB2CE6"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627EEFCF" w14:textId="77777777" w:rsidR="00BF5EC4" w:rsidRPr="00DB2CE6" w:rsidRDefault="00BF5EC4" w:rsidP="00DB2CE6">
      <w:pPr>
        <w:spacing w:line="480" w:lineRule="auto"/>
        <w:ind w:firstLine="720"/>
        <w:jc w:val="center"/>
        <w:rPr>
          <w:rFonts w:ascii="Arial" w:hAnsi="Arial" w:cs="Arial"/>
        </w:rPr>
      </w:pPr>
      <w:r w:rsidRPr="00DB2CE6">
        <w:rPr>
          <w:rFonts w:ascii="Arial" w:hAnsi="Arial" w:cs="Arial"/>
        </w:rPr>
        <w:fldChar w:fldCharType="begin"/>
      </w:r>
      <w:r w:rsidRPr="00DB2CE6">
        <w:rPr>
          <w:rFonts w:ascii="Arial" w:hAnsi="Arial" w:cs="Arial"/>
        </w:rPr>
        <w:instrText xml:space="preserve"> INCLUDEPICTURE "https://cdn.mos.cms.futurecdn.net/rUrk9y2Qu4722JagVpmLcm-320-80.jpeg" \* MERGEFORMATINET </w:instrText>
      </w:r>
      <w:r w:rsidRPr="00DB2CE6">
        <w:rPr>
          <w:rFonts w:ascii="Arial" w:hAnsi="Arial" w:cs="Arial"/>
        </w:rPr>
        <w:fldChar w:fldCharType="separate"/>
      </w:r>
      <w:r w:rsidRPr="00DB2CE6">
        <w:rPr>
          <w:rFonts w:ascii="Arial" w:hAnsi="Arial" w:cs="Arial"/>
          <w:noProof/>
        </w:rPr>
        <w:drawing>
          <wp:inline distT="0" distB="0" distL="0" distR="0" wp14:anchorId="12F632DE" wp14:editId="523E3F7D">
            <wp:extent cx="4717592" cy="2652262"/>
            <wp:effectExtent l="0" t="0" r="0" b="2540"/>
            <wp:docPr id="671413519" name="Picture 2" descr="The Blue Marble photo, captured by the crew of Apollo 17 on Dec. 7,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Blue Marble photo, captured by the crew of Apollo 17 on Dec. 7, 19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2849" cy="2778903"/>
                    </a:xfrm>
                    <a:prstGeom prst="rect">
                      <a:avLst/>
                    </a:prstGeom>
                    <a:noFill/>
                    <a:ln>
                      <a:noFill/>
                    </a:ln>
                  </pic:spPr>
                </pic:pic>
              </a:graphicData>
            </a:graphic>
          </wp:inline>
        </w:drawing>
      </w:r>
      <w:r w:rsidRPr="00DB2CE6">
        <w:rPr>
          <w:rFonts w:ascii="Arial" w:hAnsi="Arial" w:cs="Arial"/>
        </w:rPr>
        <w:fldChar w:fldCharType="end"/>
      </w:r>
    </w:p>
    <w:p w14:paraId="56CFC1FB" w14:textId="6B66C0AD" w:rsidR="00BF5EC4" w:rsidRPr="00507DE3" w:rsidRDefault="00BA5B32" w:rsidP="007D29A3">
      <w:pPr>
        <w:spacing w:line="480" w:lineRule="auto"/>
        <w:ind w:firstLine="720"/>
        <w:jc w:val="center"/>
        <w:rPr>
          <w:rFonts w:ascii="Arial" w:hAnsi="Arial" w:cs="Arial"/>
          <w:i/>
          <w:iCs/>
        </w:rPr>
      </w:pPr>
      <w:r w:rsidRPr="00507DE3">
        <w:rPr>
          <w:rFonts w:ascii="Arial" w:hAnsi="Arial" w:cs="Arial"/>
          <w:i/>
          <w:iCs/>
        </w:rPr>
        <w:t>Fig 1.</w:t>
      </w:r>
    </w:p>
    <w:p w14:paraId="7B51AFF8" w14:textId="77777777" w:rsidR="00BF5EC4" w:rsidRPr="00DB2CE6" w:rsidRDefault="00BF5EC4" w:rsidP="00DB2CE6">
      <w:pPr>
        <w:spacing w:line="480" w:lineRule="auto"/>
        <w:rPr>
          <w:rFonts w:ascii="Arial" w:hAnsi="Arial" w:cs="Arial"/>
        </w:rPr>
      </w:pPr>
    </w:p>
    <w:p w14:paraId="10016025" w14:textId="77777777" w:rsidR="00BA5B32" w:rsidRDefault="00BF5EC4" w:rsidP="00BA5B32">
      <w:pPr>
        <w:spacing w:line="480" w:lineRule="auto"/>
        <w:jc w:val="center"/>
        <w:rPr>
          <w:rFonts w:ascii="Arial" w:hAnsi="Arial" w:cs="Arial"/>
        </w:rPr>
      </w:pPr>
      <w:r w:rsidRPr="00DB2CE6">
        <w:rPr>
          <w:rFonts w:ascii="Arial" w:hAnsi="Arial" w:cs="Arial"/>
        </w:rPr>
        <w:lastRenderedPageBreak/>
        <w:fldChar w:fldCharType="begin"/>
      </w:r>
      <w:r w:rsidRPr="00DB2CE6">
        <w:rPr>
          <w:rFonts w:ascii="Arial" w:hAnsi="Arial" w:cs="Arial"/>
        </w:rPr>
        <w:instrText xml:space="preserve"> INCLUDEPICTURE "/Users/guest123/Library/Group Containers/UBF8T346G9.ms/WebArchiveCopyPasteTempFiles/com.microsoft.Word/?u=https%3A%2F%2Fupload.wikimedia.org%2Fwikipedia%2Fcommons%2Fd%2Fdb%2FNasa_blue_marble.jpg&amp;f=1&amp;nofb=1&amp;ipt=791fa5b9c1b302b2414ff7cc90cb5355f2c8ebe16c8de9dadcbeafcd43f1bd04&amp;ipo=images" \* MERGEFORMATINET </w:instrText>
      </w:r>
      <w:r w:rsidRPr="00DB2CE6">
        <w:rPr>
          <w:rFonts w:ascii="Arial" w:hAnsi="Arial" w:cs="Arial"/>
        </w:rPr>
        <w:fldChar w:fldCharType="separate"/>
      </w:r>
      <w:r w:rsidRPr="00DB2CE6">
        <w:rPr>
          <w:rFonts w:ascii="Arial" w:hAnsi="Arial" w:cs="Arial"/>
        </w:rPr>
        <w:fldChar w:fldCharType="end"/>
      </w:r>
      <w:r w:rsidRPr="00DB2CE6">
        <w:rPr>
          <w:rFonts w:ascii="Arial" w:hAnsi="Arial" w:cs="Arial"/>
        </w:rPr>
        <w:fldChar w:fldCharType="begin"/>
      </w:r>
      <w:r w:rsidRPr="00DB2CE6">
        <w:rPr>
          <w:rFonts w:ascii="Arial" w:hAnsi="Arial" w:cs="Arial"/>
        </w:rPr>
        <w:instrText xml:space="preserve"> INCLUDEPICTURE "/Users/guest123/Library/Group Containers/UBF8T346G9.ms/WebArchiveCopyPasteTempFiles/com.microsoft.Word/Nasa_blue_marble.jpg" \* MERGEFORMATINET </w:instrText>
      </w:r>
      <w:r w:rsidRPr="00DB2CE6">
        <w:rPr>
          <w:rFonts w:ascii="Arial" w:hAnsi="Arial" w:cs="Arial"/>
        </w:rPr>
        <w:fldChar w:fldCharType="separate"/>
      </w:r>
      <w:r w:rsidRPr="00DB2CE6">
        <w:rPr>
          <w:rFonts w:ascii="Arial" w:hAnsi="Arial" w:cs="Arial"/>
          <w:noProof/>
        </w:rPr>
        <w:drawing>
          <wp:inline distT="0" distB="0" distL="0" distR="0" wp14:anchorId="438C631F" wp14:editId="54AC46FC">
            <wp:extent cx="3297968" cy="3384564"/>
            <wp:effectExtent l="0" t="0" r="4445" b="0"/>
            <wp:docPr id="1248913501" name="Picture 4" descr="A planet earth with clouds and blu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13501" name="Picture 4" descr="A planet earth with clouds and blue sky&#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6049" cy="3454432"/>
                    </a:xfrm>
                    <a:prstGeom prst="rect">
                      <a:avLst/>
                    </a:prstGeom>
                    <a:noFill/>
                    <a:ln>
                      <a:noFill/>
                    </a:ln>
                  </pic:spPr>
                </pic:pic>
              </a:graphicData>
            </a:graphic>
          </wp:inline>
        </w:drawing>
      </w:r>
      <w:r w:rsidRPr="00DB2CE6">
        <w:rPr>
          <w:rFonts w:ascii="Arial" w:hAnsi="Arial" w:cs="Arial"/>
        </w:rPr>
        <w:fldChar w:fldCharType="end"/>
      </w:r>
    </w:p>
    <w:p w14:paraId="0C056472" w14:textId="240286FD" w:rsidR="00BF5EC4" w:rsidRPr="00507DE3" w:rsidRDefault="00BA5B32" w:rsidP="00BA5B32">
      <w:pPr>
        <w:spacing w:line="480" w:lineRule="auto"/>
        <w:jc w:val="center"/>
        <w:rPr>
          <w:rFonts w:ascii="Arial" w:hAnsi="Arial" w:cs="Arial"/>
          <w:i/>
          <w:iCs/>
        </w:rPr>
      </w:pPr>
      <w:r w:rsidRPr="00507DE3">
        <w:rPr>
          <w:rFonts w:ascii="Arial" w:hAnsi="Arial" w:cs="Arial"/>
          <w:i/>
          <w:iCs/>
        </w:rPr>
        <w:t>Fig 2.</w:t>
      </w:r>
    </w:p>
    <w:p w14:paraId="218064ED" w14:textId="77777777" w:rsidR="000107E6" w:rsidRPr="000B7C9B" w:rsidRDefault="000107E6" w:rsidP="000107E6">
      <w:pPr>
        <w:rPr>
          <w:rFonts w:ascii="Times" w:hAnsi="Times"/>
          <w:sz w:val="20"/>
          <w:szCs w:val="20"/>
        </w:rPr>
      </w:pPr>
    </w:p>
    <w:p w14:paraId="61C92028" w14:textId="77777777" w:rsidR="00BF5EC4" w:rsidRPr="00DB2CE6" w:rsidRDefault="00BF5EC4"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color w:val="000000" w:themeColor="text1"/>
        </w:rPr>
      </w:pPr>
    </w:p>
    <w:p w14:paraId="01C186D4" w14:textId="40063DB7" w:rsidR="004F1EF3" w:rsidRPr="00DB2CE6" w:rsidRDefault="00BF5EC4"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 xml:space="preserve">This manipulation was also seen </w:t>
      </w:r>
      <w:r w:rsidR="004F1EF3" w:rsidRPr="00DB2CE6">
        <w:rPr>
          <w:rFonts w:ascii="Arial" w:hAnsi="Arial" w:cs="Arial"/>
          <w:color w:val="000000" w:themeColor="text1"/>
        </w:rPr>
        <w:t xml:space="preserve">during the Moors murder trials in 1966, here the tabloids and TV news articles (with or without the governments’ knowledge) posted images of Myra Hindley, whose features had been altered to give her an eviller look. </w:t>
      </w:r>
    </w:p>
    <w:p w14:paraId="3EBF6340" w14:textId="31666213" w:rsidR="004F1EF3" w:rsidRPr="00DB2CE6" w:rsidRDefault="004F1EF3" w:rsidP="00DB2CE6">
      <w:pPr>
        <w:spacing w:line="480" w:lineRule="auto"/>
        <w:jc w:val="center"/>
        <w:rPr>
          <w:rFonts w:ascii="Arial" w:hAnsi="Arial" w:cs="Arial"/>
          <w:noProof/>
          <w14:ligatures w14:val="standardContextual"/>
        </w:rPr>
      </w:pPr>
      <w:r w:rsidRPr="00DB2CE6">
        <w:rPr>
          <w:rFonts w:ascii="Arial" w:hAnsi="Arial" w:cs="Arial"/>
          <w:noProof/>
          <w14:ligatures w14:val="standardContextual"/>
        </w:rPr>
        <w:drawing>
          <wp:inline distT="0" distB="0" distL="0" distR="0" wp14:anchorId="7F02735D" wp14:editId="3274C295">
            <wp:extent cx="1781220" cy="2569148"/>
            <wp:effectExtent l="0" t="0" r="0" b="0"/>
            <wp:docPr id="883904621" name="Picture 3"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04621" name="Picture 3" descr="A close-up of a pers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6164" cy="2633973"/>
                    </a:xfrm>
                    <a:prstGeom prst="rect">
                      <a:avLst/>
                    </a:prstGeom>
                  </pic:spPr>
                </pic:pic>
              </a:graphicData>
            </a:graphic>
          </wp:inline>
        </w:drawing>
      </w:r>
    </w:p>
    <w:p w14:paraId="4E3F89B9" w14:textId="5E01360E" w:rsidR="004F1EF3" w:rsidRPr="00507DE3" w:rsidRDefault="00BA5B32" w:rsidP="00BA5B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i/>
          <w:iCs/>
          <w:color w:val="000000" w:themeColor="text1"/>
        </w:rPr>
      </w:pPr>
      <w:r w:rsidRPr="00507DE3">
        <w:rPr>
          <w:rFonts w:ascii="Arial" w:hAnsi="Arial" w:cs="Arial"/>
          <w:i/>
          <w:iCs/>
          <w:color w:val="000000" w:themeColor="text1"/>
        </w:rPr>
        <w:t>Fig 3</w:t>
      </w:r>
      <w:r w:rsidR="00507DE3" w:rsidRPr="00507DE3">
        <w:rPr>
          <w:rFonts w:ascii="Arial" w:hAnsi="Arial" w:cs="Arial"/>
          <w:i/>
          <w:iCs/>
          <w:color w:val="000000" w:themeColor="text1"/>
        </w:rPr>
        <w:t>.</w:t>
      </w:r>
    </w:p>
    <w:p w14:paraId="5B741ABA" w14:textId="77777777" w:rsidR="00BA5B32" w:rsidRPr="00DB2CE6" w:rsidRDefault="00BA5B32" w:rsidP="00BA5B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color w:val="000000" w:themeColor="text1"/>
        </w:rPr>
      </w:pPr>
    </w:p>
    <w:p w14:paraId="72AB97C1" w14:textId="685B43EE" w:rsidR="00856F46" w:rsidRPr="00856F46" w:rsidRDefault="004F1EF3" w:rsidP="00856F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FF0000"/>
        </w:rPr>
      </w:pPr>
      <w:r w:rsidRPr="00DB2CE6">
        <w:rPr>
          <w:rFonts w:ascii="Arial" w:hAnsi="Arial" w:cs="Arial"/>
          <w:color w:val="000000" w:themeColor="text1"/>
        </w:rPr>
        <w:lastRenderedPageBreak/>
        <w:t>These are just some of the wa</w:t>
      </w:r>
      <w:r w:rsidR="00F249EB">
        <w:rPr>
          <w:rFonts w:ascii="Arial" w:hAnsi="Arial" w:cs="Arial"/>
          <w:color w:val="000000" w:themeColor="text1"/>
        </w:rPr>
        <w:t>ys</w:t>
      </w:r>
      <w:r w:rsidR="007D29A3">
        <w:rPr>
          <w:rFonts w:ascii="Arial" w:hAnsi="Arial" w:cs="Arial"/>
          <w:color w:val="000000" w:themeColor="text1"/>
        </w:rPr>
        <w:t xml:space="preserve"> we</w:t>
      </w:r>
      <w:r w:rsidR="00F249EB">
        <w:rPr>
          <w:rFonts w:ascii="Arial" w:hAnsi="Arial" w:cs="Arial"/>
          <w:color w:val="000000" w:themeColor="text1"/>
        </w:rPr>
        <w:t xml:space="preserve"> have been fooled by the media. Another instance of information misinformation was in 2016, ahead of the US elections, </w:t>
      </w:r>
      <w:r w:rsidR="00F249EB" w:rsidRPr="00856F46">
        <w:rPr>
          <w:rFonts w:ascii="Arial" w:hAnsi="Arial" w:cs="Arial"/>
          <w:color w:val="000000" w:themeColor="text1"/>
        </w:rPr>
        <w:t>when Facebook was found guilty of disseminating false information about the presidential campaign.</w:t>
      </w:r>
      <w:r w:rsidR="00856F46" w:rsidRPr="00856F46">
        <w:rPr>
          <w:rFonts w:ascii="Arial" w:hAnsi="Arial" w:cs="Arial"/>
          <w:color w:val="000000" w:themeColor="text1"/>
        </w:rPr>
        <w:t xml:space="preserve"> Futurist philosopher Yuval Noah Harari stated, ‘Disinformation and propaganda were serious problems throughout history’ </w:t>
      </w:r>
      <w:r w:rsidR="007D29A3">
        <w:rPr>
          <w:rFonts w:ascii="Arial" w:hAnsi="Arial" w:cs="Arial"/>
          <w:color w:val="000000" w:themeColor="text1"/>
        </w:rPr>
        <w:t>(</w:t>
      </w:r>
      <w:r w:rsidR="007D29A3" w:rsidRPr="00DB2CE6">
        <w:rPr>
          <w:rFonts w:ascii="Arial" w:hAnsi="Arial" w:cs="Arial"/>
          <w:color w:val="000000" w:themeColor="text1"/>
        </w:rPr>
        <w:t>Nicholas Mirzoeff</w:t>
      </w:r>
      <w:r w:rsidR="00BA286C">
        <w:rPr>
          <w:rFonts w:ascii="Arial" w:hAnsi="Arial" w:cs="Arial"/>
          <w:color w:val="000000" w:themeColor="text1"/>
        </w:rPr>
        <w:t xml:space="preserve">. 2015). </w:t>
      </w:r>
      <w:r w:rsidR="00F249EB" w:rsidRPr="00856F46">
        <w:rPr>
          <w:rFonts w:ascii="Arial" w:hAnsi="Arial" w:cs="Arial"/>
          <w:color w:val="000000" w:themeColor="text1"/>
        </w:rPr>
        <w:t>As a society, we are susceptible to believing false information</w:t>
      </w:r>
      <w:r w:rsidR="00856F46" w:rsidRPr="00856F46">
        <w:rPr>
          <w:rFonts w:ascii="Arial" w:hAnsi="Arial" w:cs="Arial"/>
          <w:color w:val="000000" w:themeColor="text1"/>
        </w:rPr>
        <w:t>;</w:t>
      </w:r>
      <w:r w:rsidR="00F249EB" w:rsidRPr="00856F46">
        <w:rPr>
          <w:rFonts w:ascii="Arial" w:hAnsi="Arial" w:cs="Arial"/>
          <w:color w:val="000000" w:themeColor="text1"/>
        </w:rPr>
        <w:t xml:space="preserve"> this has become mainstream for artists worldwide. </w:t>
      </w:r>
    </w:p>
    <w:p w14:paraId="1003BD75" w14:textId="77777777" w:rsidR="00856F46" w:rsidRDefault="00856F46" w:rsidP="00856F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FF0000"/>
          <w:sz w:val="22"/>
          <w:szCs w:val="22"/>
        </w:rPr>
      </w:pPr>
    </w:p>
    <w:p w14:paraId="13DAAF66" w14:textId="7944BB6B" w:rsidR="00F249EB" w:rsidRDefault="00200E1F" w:rsidP="00856F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FF0000"/>
          <w:sz w:val="22"/>
          <w:szCs w:val="22"/>
        </w:rPr>
      </w:pPr>
      <w:r w:rsidRPr="00DB2CE6">
        <w:rPr>
          <w:rFonts w:ascii="Arial" w:hAnsi="Arial" w:cs="Arial"/>
          <w:color w:val="000000" w:themeColor="text1"/>
        </w:rPr>
        <w:t xml:space="preserve">The surveillance </w:t>
      </w:r>
      <w:r w:rsidR="002478EA" w:rsidRPr="00DB2CE6">
        <w:rPr>
          <w:rFonts w:ascii="Arial" w:hAnsi="Arial" w:cs="Arial"/>
          <w:color w:val="000000" w:themeColor="text1"/>
        </w:rPr>
        <w:t xml:space="preserve">state incorporates all aspects of </w:t>
      </w:r>
      <w:r w:rsidR="00BA286C">
        <w:rPr>
          <w:rFonts w:ascii="Arial" w:hAnsi="Arial" w:cs="Arial"/>
          <w:color w:val="000000" w:themeColor="text1"/>
        </w:rPr>
        <w:t>life</w:t>
      </w:r>
      <w:r w:rsidRPr="00DB2CE6">
        <w:rPr>
          <w:rFonts w:ascii="Arial" w:hAnsi="Arial" w:cs="Arial"/>
          <w:color w:val="000000" w:themeColor="text1"/>
        </w:rPr>
        <w:t>, including</w:t>
      </w:r>
      <w:r w:rsidR="002478EA" w:rsidRPr="00DB2CE6">
        <w:rPr>
          <w:rFonts w:ascii="Arial" w:hAnsi="Arial" w:cs="Arial"/>
          <w:color w:val="000000" w:themeColor="text1"/>
        </w:rPr>
        <w:t xml:space="preserve"> conflict, the environment, </w:t>
      </w:r>
      <w:r w:rsidRPr="00DB2CE6">
        <w:rPr>
          <w:rFonts w:ascii="Arial" w:hAnsi="Arial" w:cs="Arial"/>
          <w:color w:val="000000" w:themeColor="text1"/>
        </w:rPr>
        <w:t xml:space="preserve">and one’s </w:t>
      </w:r>
      <w:r w:rsidR="002478EA" w:rsidRPr="00DB2CE6">
        <w:rPr>
          <w:rFonts w:ascii="Arial" w:hAnsi="Arial" w:cs="Arial"/>
          <w:color w:val="000000" w:themeColor="text1"/>
        </w:rPr>
        <w:t>identity</w:t>
      </w:r>
      <w:r w:rsidRPr="00DB2CE6">
        <w:rPr>
          <w:rFonts w:ascii="Arial" w:hAnsi="Arial" w:cs="Arial"/>
          <w:color w:val="000000" w:themeColor="text1"/>
        </w:rPr>
        <w:t xml:space="preserve">. </w:t>
      </w:r>
      <w:r w:rsidR="002478EA" w:rsidRPr="00DB2CE6">
        <w:rPr>
          <w:rFonts w:ascii="Arial" w:hAnsi="Arial" w:cs="Arial"/>
          <w:color w:val="000000" w:themeColor="text1"/>
        </w:rPr>
        <w:t>This started with Jeremy Bentham</w:t>
      </w:r>
      <w:r w:rsidR="00505E6D" w:rsidRPr="00DB2CE6">
        <w:rPr>
          <w:rFonts w:ascii="Arial" w:hAnsi="Arial" w:cs="Arial"/>
          <w:color w:val="000000" w:themeColor="text1"/>
        </w:rPr>
        <w:t>, who</w:t>
      </w:r>
      <w:r w:rsidR="00BA286C">
        <w:rPr>
          <w:rFonts w:ascii="Arial" w:hAnsi="Arial" w:cs="Arial"/>
          <w:color w:val="000000" w:themeColor="text1"/>
        </w:rPr>
        <w:t>,</w:t>
      </w:r>
      <w:r w:rsidR="00505E6D" w:rsidRPr="00DB2CE6">
        <w:rPr>
          <w:rFonts w:ascii="Arial" w:hAnsi="Arial" w:cs="Arial"/>
          <w:color w:val="000000" w:themeColor="text1"/>
        </w:rPr>
        <w:t xml:space="preserve"> in the early nineteenth century</w:t>
      </w:r>
      <w:r w:rsidR="00BA286C">
        <w:rPr>
          <w:rFonts w:ascii="Arial" w:hAnsi="Arial" w:cs="Arial"/>
          <w:color w:val="000000" w:themeColor="text1"/>
        </w:rPr>
        <w:t>,</w:t>
      </w:r>
      <w:r w:rsidR="00505E6D" w:rsidRPr="00DB2CE6">
        <w:rPr>
          <w:rFonts w:ascii="Arial" w:hAnsi="Arial" w:cs="Arial"/>
          <w:color w:val="000000" w:themeColor="text1"/>
        </w:rPr>
        <w:t xml:space="preserve"> designed a prison called the Panopticon</w:t>
      </w:r>
      <w:r w:rsidR="00BA286C">
        <w:rPr>
          <w:rFonts w:ascii="Arial" w:hAnsi="Arial" w:cs="Arial"/>
          <w:color w:val="000000" w:themeColor="text1"/>
        </w:rPr>
        <w:t>,</w:t>
      </w:r>
      <w:r w:rsidR="00505E6D" w:rsidRPr="00DB2CE6">
        <w:rPr>
          <w:rFonts w:ascii="Arial" w:hAnsi="Arial" w:cs="Arial"/>
          <w:color w:val="000000" w:themeColor="text1"/>
        </w:rPr>
        <w:t xml:space="preserve"> </w:t>
      </w:r>
      <w:r w:rsidR="00721765" w:rsidRPr="00DB2CE6">
        <w:rPr>
          <w:rFonts w:ascii="Arial" w:hAnsi="Arial" w:cs="Arial"/>
          <w:color w:val="000000" w:themeColor="text1"/>
        </w:rPr>
        <w:t>which</w:t>
      </w:r>
      <w:r w:rsidR="00505E6D" w:rsidRPr="00DB2CE6">
        <w:rPr>
          <w:rFonts w:ascii="Arial" w:hAnsi="Arial" w:cs="Arial"/>
          <w:color w:val="000000" w:themeColor="text1"/>
        </w:rPr>
        <w:t xml:space="preserve"> was a circular prison with a central watchtower. </w:t>
      </w:r>
      <w:r w:rsidR="00CF2FD1" w:rsidRPr="00DB2CE6">
        <w:rPr>
          <w:rFonts w:ascii="Arial" w:hAnsi="Arial" w:cs="Arial"/>
          <w:color w:val="000000" w:themeColor="text1"/>
        </w:rPr>
        <w:t xml:space="preserve">Although the facility was never built, it has become the iconic symbol of </w:t>
      </w:r>
      <w:r w:rsidR="00856F46" w:rsidRPr="00DB2CE6">
        <w:rPr>
          <w:rFonts w:ascii="Arial" w:hAnsi="Arial" w:cs="Arial"/>
          <w:color w:val="000000" w:themeColor="text1"/>
        </w:rPr>
        <w:t>people’s</w:t>
      </w:r>
      <w:r w:rsidR="00CF2FD1" w:rsidRPr="00DB2CE6">
        <w:rPr>
          <w:rFonts w:ascii="Arial" w:hAnsi="Arial" w:cs="Arial"/>
          <w:color w:val="000000" w:themeColor="text1"/>
        </w:rPr>
        <w:t xml:space="preserve"> rights being misused in a way t</w:t>
      </w:r>
      <w:r w:rsidR="00BA286C">
        <w:rPr>
          <w:rFonts w:ascii="Arial" w:hAnsi="Arial" w:cs="Arial"/>
          <w:color w:val="000000" w:themeColor="text1"/>
        </w:rPr>
        <w:t>hat makes</w:t>
      </w:r>
      <w:r w:rsidR="00CF2FD1" w:rsidRPr="00DB2CE6">
        <w:rPr>
          <w:rFonts w:ascii="Arial" w:hAnsi="Arial" w:cs="Arial"/>
          <w:color w:val="000000" w:themeColor="text1"/>
        </w:rPr>
        <w:t xml:space="preserve"> us feel we are being watched when we are not.</w:t>
      </w:r>
      <w:r w:rsidR="00F249EB" w:rsidRPr="00F249EB">
        <w:rPr>
          <w:rFonts w:ascii="Helvetica" w:hAnsi="Helvetica" w:cs="Helvetica"/>
          <w:color w:val="FF0000"/>
          <w:sz w:val="22"/>
          <w:szCs w:val="22"/>
        </w:rPr>
        <w:t xml:space="preserve"> </w:t>
      </w:r>
    </w:p>
    <w:p w14:paraId="3E60F0AF" w14:textId="77777777" w:rsidR="00BA286C" w:rsidRPr="00856F46" w:rsidRDefault="00BA286C" w:rsidP="00856F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FF0000"/>
          <w:sz w:val="22"/>
          <w:szCs w:val="22"/>
        </w:rPr>
      </w:pPr>
    </w:p>
    <w:p w14:paraId="38CF23EF" w14:textId="4C68547D" w:rsidR="00BA286C" w:rsidRDefault="00BA286C" w:rsidP="00BA28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r w:rsidRPr="00DB2CE6">
        <w:rPr>
          <w:rFonts w:ascii="Arial" w:hAnsi="Arial" w:cs="Arial"/>
          <w:color w:val="000000" w:themeColor="text1"/>
        </w:rPr>
        <w:t>Due to its shape, a person in the watchtower could see all prisoners in their cells without themselves being seen.  It was designed so inmates would think they were always being watched, even if they were not and</w:t>
      </w:r>
      <w:r>
        <w:rPr>
          <w:rFonts w:ascii="Arial" w:hAnsi="Arial" w:cs="Arial"/>
          <w:color w:val="000000" w:themeColor="text1"/>
        </w:rPr>
        <w:t>,</w:t>
      </w:r>
      <w:r w:rsidRPr="00DB2CE6">
        <w:rPr>
          <w:rFonts w:ascii="Arial" w:hAnsi="Arial" w:cs="Arial"/>
          <w:color w:val="000000" w:themeColor="text1"/>
        </w:rPr>
        <w:t xml:space="preserve"> as such</w:t>
      </w:r>
      <w:r>
        <w:rPr>
          <w:rFonts w:ascii="Arial" w:hAnsi="Arial" w:cs="Arial"/>
          <w:color w:val="000000" w:themeColor="text1"/>
        </w:rPr>
        <w:t>,</w:t>
      </w:r>
      <w:r w:rsidRPr="00DB2CE6">
        <w:rPr>
          <w:rFonts w:ascii="Arial" w:hAnsi="Arial" w:cs="Arial"/>
          <w:color w:val="000000" w:themeColor="text1"/>
        </w:rPr>
        <w:t xml:space="preserve"> would behave accordingly. </w:t>
      </w:r>
      <w:r w:rsidRPr="00DB2CE6">
        <w:rPr>
          <w:rFonts w:ascii="Arial" w:hAnsi="Arial" w:cs="Arial"/>
          <w:color w:val="000000" w:themeColor="text1"/>
          <w:shd w:val="clear" w:color="auto" w:fill="FFFFFF"/>
        </w:rPr>
        <w:t>In short, the inmate “</w:t>
      </w:r>
      <w:r w:rsidRPr="00507DE3">
        <w:rPr>
          <w:rFonts w:ascii="Arial" w:hAnsi="Arial" w:cs="Arial"/>
          <w:i/>
          <w:iCs/>
          <w:color w:val="000000" w:themeColor="text1"/>
          <w:shd w:val="clear" w:color="auto" w:fill="FFFFFF"/>
        </w:rPr>
        <w:t>is seen, but he does not see</w:t>
      </w:r>
      <w:r w:rsidR="00507DE3">
        <w:rPr>
          <w:rFonts w:ascii="Arial" w:hAnsi="Arial" w:cs="Arial"/>
          <w:i/>
          <w:iCs/>
          <w:color w:val="000000" w:themeColor="text1"/>
          <w:shd w:val="clear" w:color="auto" w:fill="FFFFFF"/>
        </w:rPr>
        <w:t>.</w:t>
      </w:r>
      <w:r w:rsidRPr="00DB2CE6">
        <w:rPr>
          <w:rFonts w:ascii="Arial" w:hAnsi="Arial" w:cs="Arial"/>
          <w:color w:val="000000" w:themeColor="text1"/>
          <w:shd w:val="clear" w:color="auto" w:fill="FFFFFF"/>
        </w:rPr>
        <w:t xml:space="preserve">” </w:t>
      </w:r>
    </w:p>
    <w:p w14:paraId="5892538D" w14:textId="1032359A" w:rsidR="00BA286C" w:rsidRDefault="00BA286C" w:rsidP="00BA5B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r w:rsidRPr="00DB2CE6">
        <w:rPr>
          <w:rFonts w:ascii="Arial" w:hAnsi="Arial" w:cs="Arial"/>
          <w:color w:val="000000" w:themeColor="text1"/>
          <w:shd w:val="clear" w:color="auto" w:fill="FFFFFF"/>
        </w:rPr>
        <w:t>(Foucault 200; Miller 3)</w:t>
      </w:r>
    </w:p>
    <w:p w14:paraId="07393D16" w14:textId="476916C1" w:rsidR="00BA286C" w:rsidRDefault="00BA286C" w:rsidP="00BA28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r>
        <w:rPr>
          <w:rFonts w:ascii="Arial" w:hAnsi="Arial" w:cs="Arial"/>
          <w:color w:val="000000" w:themeColor="text1"/>
          <w:shd w:val="clear" w:color="auto" w:fill="FFFFFF"/>
        </w:rPr>
        <w:t xml:space="preserve">As the power of surveillance has increased in recent years, the late artist Vito </w:t>
      </w:r>
      <w:proofErr w:type="spellStart"/>
      <w:r>
        <w:rPr>
          <w:rFonts w:ascii="Arial" w:hAnsi="Arial" w:cs="Arial"/>
          <w:color w:val="000000" w:themeColor="text1"/>
          <w:shd w:val="clear" w:color="auto" w:fill="FFFFFF"/>
        </w:rPr>
        <w:t>Acconci</w:t>
      </w:r>
      <w:proofErr w:type="spellEnd"/>
      <w:r>
        <w:rPr>
          <w:rFonts w:ascii="Arial" w:hAnsi="Arial" w:cs="Arial"/>
          <w:color w:val="000000" w:themeColor="text1"/>
          <w:shd w:val="clear" w:color="auto" w:fill="FFFFFF"/>
        </w:rPr>
        <w:t xml:space="preserve"> commented that ‘surveillance is power’ is more prevalent than ever. </w:t>
      </w:r>
    </w:p>
    <w:p w14:paraId="198374D1" w14:textId="47879334" w:rsidR="009D4583" w:rsidRPr="00DB2CE6" w:rsidRDefault="009D4583"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78940AF3" w14:textId="5E616A89" w:rsidR="004F1EF3" w:rsidRPr="00DB2CE6" w:rsidRDefault="00DB2CE6"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color w:val="000000" w:themeColor="text1"/>
        </w:rPr>
      </w:pPr>
      <w:r w:rsidRPr="00DB2CE6">
        <w:rPr>
          <w:rFonts w:ascii="Arial" w:hAnsi="Arial" w:cs="Arial"/>
          <w:color w:val="000000" w:themeColor="text1"/>
        </w:rPr>
        <w:lastRenderedPageBreak/>
        <w:fldChar w:fldCharType="begin"/>
      </w:r>
      <w:r w:rsidRPr="00DB2CE6">
        <w:rPr>
          <w:rFonts w:ascii="Arial" w:hAnsi="Arial" w:cs="Arial"/>
          <w:color w:val="000000" w:themeColor="text1"/>
        </w:rPr>
        <w:instrText xml:space="preserve"> INCLUDEPICTURE "/Users/guest123/Library/Group Containers/UBF8T346G9.ms/WebArchiveCopyPasteTempFiles/com.microsoft.Word/Panopticon.jpg" \* MERGEFORMATINET </w:instrText>
      </w:r>
      <w:r w:rsidRPr="00DB2CE6">
        <w:rPr>
          <w:rFonts w:ascii="Arial" w:hAnsi="Arial" w:cs="Arial"/>
          <w:color w:val="000000" w:themeColor="text1"/>
        </w:rPr>
        <w:fldChar w:fldCharType="separate"/>
      </w:r>
      <w:r w:rsidRPr="00DB2CE6">
        <w:rPr>
          <w:rFonts w:ascii="Arial" w:hAnsi="Arial" w:cs="Arial"/>
          <w:noProof/>
          <w:color w:val="000000" w:themeColor="text1"/>
        </w:rPr>
        <w:drawing>
          <wp:inline distT="0" distB="0" distL="0" distR="0" wp14:anchorId="5A40E422" wp14:editId="067CC871">
            <wp:extent cx="6022734" cy="3884816"/>
            <wp:effectExtent l="0" t="0" r="0" b="1905"/>
            <wp:docPr id="947076618" name="Picture 1" descr="A round building with a dome and a glass roo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076618" name="Picture 1" descr="A round building with a dome and a glass roof&#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94879" cy="3995854"/>
                    </a:xfrm>
                    <a:prstGeom prst="rect">
                      <a:avLst/>
                    </a:prstGeom>
                    <a:noFill/>
                    <a:ln>
                      <a:noFill/>
                    </a:ln>
                  </pic:spPr>
                </pic:pic>
              </a:graphicData>
            </a:graphic>
          </wp:inline>
        </w:drawing>
      </w:r>
      <w:r w:rsidRPr="00DB2CE6">
        <w:rPr>
          <w:rFonts w:ascii="Arial" w:hAnsi="Arial" w:cs="Arial"/>
          <w:color w:val="000000" w:themeColor="text1"/>
        </w:rPr>
        <w:fldChar w:fldCharType="end"/>
      </w:r>
    </w:p>
    <w:p w14:paraId="59E06C38" w14:textId="7A7A00DE" w:rsidR="00DB2CE6" w:rsidRPr="00507DE3" w:rsidRDefault="00BA5B32" w:rsidP="00BA5B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i/>
          <w:iCs/>
          <w:color w:val="000000" w:themeColor="text1"/>
        </w:rPr>
      </w:pPr>
      <w:r w:rsidRPr="00507DE3">
        <w:rPr>
          <w:rFonts w:ascii="Arial" w:hAnsi="Arial" w:cs="Arial"/>
          <w:i/>
          <w:iCs/>
          <w:color w:val="000000" w:themeColor="text1"/>
        </w:rPr>
        <w:t>Fig 4.</w:t>
      </w:r>
    </w:p>
    <w:p w14:paraId="79E8149C" w14:textId="5BAEB9CB" w:rsidR="007404F4" w:rsidRPr="00DB2CE6" w:rsidRDefault="00BA5B32" w:rsidP="00BA28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p>
    <w:p w14:paraId="0F658C12" w14:textId="6F5C9DF2" w:rsidR="00856F46" w:rsidRDefault="007404F4" w:rsidP="00856F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FF0000"/>
          <w:sz w:val="22"/>
          <w:szCs w:val="22"/>
        </w:rPr>
      </w:pPr>
      <w:r>
        <w:rPr>
          <w:rFonts w:ascii="Arial" w:hAnsi="Arial" w:cs="Arial"/>
          <w:color w:val="000000" w:themeColor="text1"/>
        </w:rPr>
        <w:t>The paranoia of being watched is a</w:t>
      </w:r>
      <w:r w:rsidR="008A639F" w:rsidRPr="00DB2CE6">
        <w:rPr>
          <w:rFonts w:ascii="Arial" w:hAnsi="Arial" w:cs="Arial"/>
          <w:color w:val="000000" w:themeColor="text1"/>
        </w:rPr>
        <w:t xml:space="preserve"> phenomenon</w:t>
      </w:r>
      <w:r>
        <w:rPr>
          <w:rFonts w:ascii="Arial" w:hAnsi="Arial" w:cs="Arial"/>
          <w:color w:val="000000" w:themeColor="text1"/>
        </w:rPr>
        <w:t xml:space="preserve"> </w:t>
      </w:r>
      <w:r w:rsidR="008A639F" w:rsidRPr="00DB2CE6">
        <w:rPr>
          <w:rFonts w:ascii="Arial" w:hAnsi="Arial" w:cs="Arial"/>
          <w:color w:val="000000" w:themeColor="text1"/>
        </w:rPr>
        <w:t>called gaze detection, and neurological studies have shown certain brain cells react when a person is being watched</w:t>
      </w:r>
      <w:r w:rsidR="00200E1F" w:rsidRPr="00DB2CE6">
        <w:rPr>
          <w:rFonts w:ascii="Arial" w:hAnsi="Arial" w:cs="Arial"/>
          <w:color w:val="000000" w:themeColor="text1"/>
        </w:rPr>
        <w:t>, or believes they are being watched</w:t>
      </w:r>
      <w:r w:rsidR="002309D7" w:rsidRPr="00DB2CE6">
        <w:rPr>
          <w:rFonts w:ascii="Arial" w:hAnsi="Arial" w:cs="Arial"/>
          <w:color w:val="000000" w:themeColor="text1"/>
        </w:rPr>
        <w:t xml:space="preserve">. In recent times </w:t>
      </w:r>
      <w:r w:rsidR="009D4583" w:rsidRPr="00DB2CE6">
        <w:rPr>
          <w:rFonts w:ascii="Arial" w:hAnsi="Arial" w:cs="Arial"/>
          <w:color w:val="000000" w:themeColor="text1"/>
        </w:rPr>
        <w:t>this trait</w:t>
      </w:r>
      <w:r w:rsidR="002309D7" w:rsidRPr="00DB2CE6">
        <w:rPr>
          <w:rFonts w:ascii="Arial" w:hAnsi="Arial" w:cs="Arial"/>
          <w:color w:val="000000" w:themeColor="text1"/>
        </w:rPr>
        <w:t xml:space="preserve"> has been successfully used by police to prevent crime,</w:t>
      </w:r>
      <w:r w:rsidR="009D4583" w:rsidRPr="00DB2CE6">
        <w:rPr>
          <w:rFonts w:ascii="Arial" w:hAnsi="Arial" w:cs="Arial"/>
          <w:color w:val="000000" w:themeColor="text1"/>
        </w:rPr>
        <w:t xml:space="preserve"> </w:t>
      </w:r>
      <w:r w:rsidR="002309D7" w:rsidRPr="00DB2CE6">
        <w:rPr>
          <w:rFonts w:ascii="Arial" w:hAnsi="Arial" w:cs="Arial"/>
          <w:color w:val="000000" w:themeColor="text1"/>
        </w:rPr>
        <w:t>in the form of posters</w:t>
      </w:r>
      <w:r w:rsidR="00384047" w:rsidRPr="00DB2CE6">
        <w:rPr>
          <w:rFonts w:ascii="Arial" w:hAnsi="Arial" w:cs="Arial"/>
          <w:color w:val="000000" w:themeColor="text1"/>
        </w:rPr>
        <w:t xml:space="preserve"> and cutouts</w:t>
      </w:r>
      <w:r w:rsidR="002309D7" w:rsidRPr="00DB2CE6">
        <w:rPr>
          <w:rFonts w:ascii="Arial" w:hAnsi="Arial" w:cs="Arial"/>
          <w:color w:val="000000" w:themeColor="text1"/>
        </w:rPr>
        <w:t>.</w:t>
      </w:r>
      <w:r w:rsidR="00856F46" w:rsidRPr="00856F46">
        <w:rPr>
          <w:rFonts w:ascii="Helvetica" w:hAnsi="Helvetica" w:cs="Helvetica"/>
          <w:color w:val="FF0000"/>
          <w:sz w:val="22"/>
          <w:szCs w:val="22"/>
        </w:rPr>
        <w:t xml:space="preserve"> </w:t>
      </w:r>
    </w:p>
    <w:p w14:paraId="3C4DA036" w14:textId="6B5BEB52" w:rsidR="00856F46" w:rsidRDefault="00BA286C" w:rsidP="00BA28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Helvetica" w:hAnsi="Helvetica" w:cs="Helvetica"/>
          <w:color w:val="FF0000"/>
          <w:sz w:val="22"/>
          <w:szCs w:val="22"/>
        </w:rPr>
      </w:pPr>
      <w:r w:rsidRPr="00DB2CE6">
        <w:rPr>
          <w:rFonts w:ascii="Arial" w:hAnsi="Arial" w:cs="Arial"/>
          <w:color w:val="000000" w:themeColor="text1"/>
        </w:rPr>
        <w:fldChar w:fldCharType="begin"/>
      </w:r>
      <w:r w:rsidRPr="00DB2CE6">
        <w:rPr>
          <w:rFonts w:ascii="Arial" w:hAnsi="Arial" w:cs="Arial"/>
          <w:color w:val="000000" w:themeColor="text1"/>
        </w:rPr>
        <w:instrText xml:space="preserve"> INCLUDEPICTURE "/Users/guest123/Library/Group Containers/UBF8T346G9.ms/WebArchiveCopyPasteTempFiles/com.microsoft.Word/42-71773545.jpg" \* MERGEFORMATINET </w:instrText>
      </w:r>
      <w:r w:rsidRPr="00DB2CE6">
        <w:rPr>
          <w:rFonts w:ascii="Arial" w:hAnsi="Arial" w:cs="Arial"/>
          <w:color w:val="000000" w:themeColor="text1"/>
        </w:rPr>
        <w:fldChar w:fldCharType="separate"/>
      </w:r>
      <w:r w:rsidRPr="00DB2CE6">
        <w:rPr>
          <w:rFonts w:ascii="Arial" w:hAnsi="Arial" w:cs="Arial"/>
          <w:noProof/>
          <w:color w:val="000000" w:themeColor="text1"/>
        </w:rPr>
        <w:drawing>
          <wp:inline distT="0" distB="0" distL="0" distR="0" wp14:anchorId="405FA35F" wp14:editId="3201341B">
            <wp:extent cx="3374083" cy="2530000"/>
            <wp:effectExtent l="0" t="0" r="4445" b="0"/>
            <wp:docPr id="1053991992" name="Picture 3" descr="watching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atching ey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12139" cy="2708502"/>
                    </a:xfrm>
                    <a:prstGeom prst="rect">
                      <a:avLst/>
                    </a:prstGeom>
                    <a:noFill/>
                    <a:ln>
                      <a:noFill/>
                    </a:ln>
                  </pic:spPr>
                </pic:pic>
              </a:graphicData>
            </a:graphic>
          </wp:inline>
        </w:drawing>
      </w:r>
      <w:r w:rsidRPr="00DB2CE6">
        <w:rPr>
          <w:rFonts w:ascii="Arial" w:hAnsi="Arial" w:cs="Arial"/>
          <w:color w:val="000000" w:themeColor="text1"/>
        </w:rPr>
        <w:fldChar w:fldCharType="end"/>
      </w:r>
    </w:p>
    <w:p w14:paraId="54C41FF2" w14:textId="50887E86" w:rsidR="002309D7" w:rsidRPr="00507DE3" w:rsidRDefault="00BA5B32"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Style w:val="apple-converted-space"/>
          <w:rFonts w:ascii="Arial" w:hAnsi="Arial" w:cs="Arial"/>
          <w:i/>
          <w:iCs/>
          <w:color w:val="000000" w:themeColor="text1"/>
        </w:rPr>
      </w:pPr>
      <w:r w:rsidRPr="00507DE3">
        <w:rPr>
          <w:rFonts w:ascii="Arial" w:eastAsiaTheme="majorEastAsia" w:hAnsi="Arial" w:cs="Arial"/>
          <w:i/>
          <w:iCs/>
          <w:color w:val="000000" w:themeColor="text1"/>
        </w:rPr>
        <w:t>Fig 5.</w:t>
      </w:r>
    </w:p>
    <w:p w14:paraId="5914DFD1" w14:textId="77A08F2B" w:rsidR="007C667F" w:rsidRDefault="007C667F" w:rsidP="00BA28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Style w:val="apple-converted-space"/>
          <w:rFonts w:ascii="Arial" w:eastAsiaTheme="majorEastAsia" w:hAnsi="Arial" w:cs="Arial"/>
          <w:color w:val="000000" w:themeColor="text1"/>
        </w:rPr>
      </w:pPr>
    </w:p>
    <w:p w14:paraId="2C9D9FFA" w14:textId="77777777" w:rsidR="00507DE3" w:rsidRDefault="00BA286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Style w:val="apple-converted-space"/>
          <w:rFonts w:ascii="Arial" w:eastAsiaTheme="majorEastAsia" w:hAnsi="Arial" w:cs="Arial"/>
          <w:color w:val="000000" w:themeColor="text1"/>
        </w:rPr>
      </w:pPr>
      <w:r w:rsidRPr="00DB2CE6">
        <w:rPr>
          <w:rFonts w:ascii="Arial" w:eastAsiaTheme="majorEastAsia" w:hAnsi="Arial" w:cs="Arial"/>
          <w:noProof/>
          <w:color w:val="000000" w:themeColor="text1"/>
          <w14:ligatures w14:val="standardContextual"/>
        </w:rPr>
        <w:drawing>
          <wp:inline distT="0" distB="0" distL="0" distR="0" wp14:anchorId="09166B08" wp14:editId="3C14D677">
            <wp:extent cx="3188762" cy="4251800"/>
            <wp:effectExtent l="0" t="0" r="0" b="3175"/>
            <wp:docPr id="1939188494" name="Picture 2" descr="A person in a yellow jacket holding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88494" name="Picture 2" descr="A person in a yellow jacket holding a camera&#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38190" cy="4317705"/>
                    </a:xfrm>
                    <a:prstGeom prst="rect">
                      <a:avLst/>
                    </a:prstGeom>
                  </pic:spPr>
                </pic:pic>
              </a:graphicData>
            </a:graphic>
          </wp:inline>
        </w:drawing>
      </w:r>
    </w:p>
    <w:p w14:paraId="25EF95AF" w14:textId="26768A1F" w:rsidR="009653C1" w:rsidRPr="00507DE3" w:rsidRDefault="00BA5B32"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Style w:val="apple-converted-space"/>
          <w:rFonts w:ascii="Arial" w:eastAsiaTheme="majorEastAsia" w:hAnsi="Arial" w:cs="Arial"/>
          <w:i/>
          <w:iCs/>
          <w:color w:val="000000" w:themeColor="text1"/>
        </w:rPr>
      </w:pPr>
      <w:r w:rsidRPr="00507DE3">
        <w:rPr>
          <w:rStyle w:val="apple-converted-space"/>
          <w:rFonts w:ascii="Arial" w:eastAsiaTheme="majorEastAsia" w:hAnsi="Arial" w:cs="Arial"/>
          <w:i/>
          <w:iCs/>
          <w:color w:val="000000" w:themeColor="text1"/>
        </w:rPr>
        <w:t>Fig 6.</w:t>
      </w:r>
    </w:p>
    <w:p w14:paraId="115D9140" w14:textId="734E2DE4" w:rsidR="009653C1" w:rsidRPr="009653C1" w:rsidRDefault="009653C1" w:rsidP="009653C1">
      <w:pPr>
        <w:tabs>
          <w:tab w:val="left" w:pos="3555"/>
        </w:tabs>
        <w:rPr>
          <w:rFonts w:ascii="Arial" w:eastAsiaTheme="majorEastAsia" w:hAnsi="Arial" w:cs="Arial"/>
        </w:rPr>
      </w:pPr>
    </w:p>
    <w:p w14:paraId="182CF815" w14:textId="77777777" w:rsidR="00BA5B32" w:rsidRDefault="00384047" w:rsidP="00BA5B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Style w:val="apple-converted-space"/>
          <w:rFonts w:ascii="Arial" w:eastAsiaTheme="majorEastAsia" w:hAnsi="Arial" w:cs="Arial"/>
          <w:color w:val="000000" w:themeColor="text1"/>
        </w:rPr>
      </w:pPr>
      <w:r w:rsidRPr="00DB2CE6">
        <w:rPr>
          <w:rFonts w:ascii="Arial" w:eastAsiaTheme="majorEastAsia" w:hAnsi="Arial" w:cs="Arial"/>
          <w:noProof/>
          <w:color w:val="000000" w:themeColor="text1"/>
          <w14:ligatures w14:val="standardContextual"/>
        </w:rPr>
        <w:drawing>
          <wp:inline distT="0" distB="0" distL="0" distR="0" wp14:anchorId="52435CA1" wp14:editId="5C0D1882">
            <wp:extent cx="3184005" cy="3184005"/>
            <wp:effectExtent l="0" t="0" r="3810" b="3810"/>
            <wp:docPr id="1195335997" name="Picture 1" descr="A person in a police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335997" name="Picture 1" descr="A person in a police unifor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flipH="1">
                      <a:off x="0" y="0"/>
                      <a:ext cx="3235798" cy="3235798"/>
                    </a:xfrm>
                    <a:prstGeom prst="rect">
                      <a:avLst/>
                    </a:prstGeom>
                  </pic:spPr>
                </pic:pic>
              </a:graphicData>
            </a:graphic>
          </wp:inline>
        </w:drawing>
      </w:r>
    </w:p>
    <w:p w14:paraId="28065C74" w14:textId="1F6AABE7" w:rsidR="009653C1" w:rsidRPr="00507DE3" w:rsidRDefault="00BA5B32"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eastAsiaTheme="majorEastAsia" w:hAnsi="Arial" w:cs="Arial"/>
          <w:i/>
          <w:iCs/>
          <w:color w:val="000000" w:themeColor="text1"/>
        </w:rPr>
      </w:pPr>
      <w:r w:rsidRPr="00507DE3">
        <w:rPr>
          <w:rStyle w:val="apple-converted-space"/>
          <w:rFonts w:ascii="Arial" w:eastAsiaTheme="majorEastAsia" w:hAnsi="Arial" w:cs="Arial"/>
          <w:i/>
          <w:iCs/>
          <w:color w:val="000000" w:themeColor="text1"/>
        </w:rPr>
        <w:t>Fig 7.</w:t>
      </w:r>
    </w:p>
    <w:p w14:paraId="1ECCC278" w14:textId="3388F406" w:rsidR="004162E4" w:rsidRDefault="004162E4"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r w:rsidRPr="00DB2CE6">
        <w:rPr>
          <w:rFonts w:ascii="Arial" w:hAnsi="Arial" w:cs="Arial"/>
          <w:color w:val="000000" w:themeColor="text1"/>
        </w:rPr>
        <w:lastRenderedPageBreak/>
        <w:t>In 2013,</w:t>
      </w:r>
      <w:r w:rsidR="00B25272" w:rsidRPr="00DB2CE6">
        <w:rPr>
          <w:rFonts w:ascii="Arial" w:hAnsi="Arial" w:cs="Arial"/>
          <w:color w:val="000000" w:themeColor="text1"/>
        </w:rPr>
        <w:t xml:space="preserve"> </w:t>
      </w:r>
      <w:r w:rsidRPr="00DB2CE6">
        <w:rPr>
          <w:rFonts w:ascii="Arial" w:hAnsi="Arial" w:cs="Arial"/>
          <w:color w:val="000000" w:themeColor="text1"/>
        </w:rPr>
        <w:t>a</w:t>
      </w:r>
      <w:r w:rsidR="00B25272" w:rsidRPr="00DB2CE6">
        <w:rPr>
          <w:rFonts w:ascii="Arial" w:hAnsi="Arial" w:cs="Arial"/>
          <w:color w:val="000000" w:themeColor="text1"/>
        </w:rPr>
        <w:t xml:space="preserve"> former technical assistant for the CIA</w:t>
      </w:r>
      <w:r w:rsidRPr="00DB2CE6">
        <w:rPr>
          <w:rFonts w:ascii="Arial" w:hAnsi="Arial" w:cs="Arial"/>
          <w:color w:val="000000" w:themeColor="text1"/>
        </w:rPr>
        <w:t xml:space="preserve">, Mr </w:t>
      </w:r>
      <w:r w:rsidR="00664D01" w:rsidRPr="00DB2CE6">
        <w:rPr>
          <w:rFonts w:ascii="Arial" w:hAnsi="Arial" w:cs="Arial"/>
          <w:color w:val="000000" w:themeColor="text1"/>
          <w:shd w:val="clear" w:color="auto" w:fill="FFFFFF"/>
        </w:rPr>
        <w:t xml:space="preserve">Edward Snowden. Leaked confidential </w:t>
      </w:r>
      <w:r w:rsidRPr="00DB2CE6">
        <w:rPr>
          <w:rFonts w:ascii="Arial" w:hAnsi="Arial" w:cs="Arial"/>
          <w:color w:val="000000" w:themeColor="text1"/>
          <w:shd w:val="clear" w:color="auto" w:fill="FFFFFF"/>
        </w:rPr>
        <w:t xml:space="preserve">government information to the press regarding the American government’s </w:t>
      </w:r>
      <w:r w:rsidR="00664D01" w:rsidRPr="00DB2CE6">
        <w:rPr>
          <w:rFonts w:ascii="Arial" w:hAnsi="Arial" w:cs="Arial"/>
          <w:color w:val="000000" w:themeColor="text1"/>
          <w:shd w:val="clear" w:color="auto" w:fill="FFFFFF"/>
        </w:rPr>
        <w:t xml:space="preserve">use of personal data and </w:t>
      </w:r>
      <w:r w:rsidR="00EA1E79" w:rsidRPr="00DB2CE6">
        <w:rPr>
          <w:rFonts w:ascii="Arial" w:hAnsi="Arial" w:cs="Arial"/>
          <w:color w:val="000000" w:themeColor="text1"/>
          <w:shd w:val="clear" w:color="auto" w:fill="FFFFFF"/>
        </w:rPr>
        <w:t>how</w:t>
      </w:r>
      <w:r w:rsidRPr="00DB2CE6">
        <w:rPr>
          <w:rFonts w:ascii="Arial" w:hAnsi="Arial" w:cs="Arial"/>
          <w:color w:val="000000" w:themeColor="text1"/>
          <w:shd w:val="clear" w:color="auto" w:fill="FFFFFF"/>
        </w:rPr>
        <w:t xml:space="preserve"> these agencies were using this information to spy on its citizens.</w:t>
      </w:r>
    </w:p>
    <w:p w14:paraId="12DD0580" w14:textId="77777777" w:rsidR="00BA286C" w:rsidRDefault="00BA286C"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p>
    <w:p w14:paraId="00DFBDB8" w14:textId="77777777" w:rsidR="00BA286C" w:rsidRDefault="00BA286C" w:rsidP="00BA28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r w:rsidRPr="00DB2CE6">
        <w:rPr>
          <w:rFonts w:ascii="Arial" w:hAnsi="Arial" w:cs="Arial"/>
          <w:color w:val="000000" w:themeColor="text1"/>
          <w:shd w:val="clear" w:color="auto" w:fill="FFFFFF"/>
        </w:rPr>
        <w:t>Snowden stated to the Guardian newspaper:</w:t>
      </w:r>
    </w:p>
    <w:p w14:paraId="227DDD30" w14:textId="77777777" w:rsidR="00BA286C" w:rsidRPr="00DB2CE6" w:rsidRDefault="00BA286C" w:rsidP="00BA28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p>
    <w:p w14:paraId="519B4DC2" w14:textId="77777777" w:rsidR="00BA286C" w:rsidRDefault="00BA286C" w:rsidP="00BA28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color w:val="000000" w:themeColor="text1"/>
        </w:rPr>
      </w:pPr>
      <w:r w:rsidRPr="00507DE3">
        <w:rPr>
          <w:rFonts w:ascii="Arial" w:hAnsi="Arial" w:cs="Arial"/>
          <w:i/>
          <w:iCs/>
          <w:color w:val="000000" w:themeColor="text1"/>
        </w:rPr>
        <w:t>“I’m willing to sacrifice all of that because I can’t in good conscience allow the US government to destroy privacy, internet freedom and basic liberties for people around the world with this massive surveillance machine they’re secretly building.”</w:t>
      </w:r>
      <w:r w:rsidRPr="00DB2CE6">
        <w:rPr>
          <w:rFonts w:ascii="Arial" w:hAnsi="Arial" w:cs="Arial"/>
          <w:color w:val="000000" w:themeColor="text1"/>
        </w:rPr>
        <w:t xml:space="preserve"> (The Guardian 2013)</w:t>
      </w:r>
    </w:p>
    <w:p w14:paraId="6BA5AD1D" w14:textId="77777777" w:rsidR="00BA286C" w:rsidRPr="00DB2CE6" w:rsidRDefault="00BA286C" w:rsidP="00BA28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color w:val="000000" w:themeColor="text1"/>
        </w:rPr>
      </w:pPr>
    </w:p>
    <w:p w14:paraId="35405385" w14:textId="77777777" w:rsidR="00BA286C" w:rsidRDefault="00BA286C"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proofErr w:type="gramStart"/>
      <w:r w:rsidRPr="00DB2CE6">
        <w:rPr>
          <w:rFonts w:ascii="Arial" w:hAnsi="Arial" w:cs="Arial"/>
          <w:color w:val="000000" w:themeColor="text1"/>
          <w:shd w:val="clear" w:color="auto" w:fill="FFFFFF"/>
        </w:rPr>
        <w:t>It would seem that since</w:t>
      </w:r>
      <w:proofErr w:type="gramEnd"/>
      <w:r w:rsidRPr="00DB2CE6">
        <w:rPr>
          <w:rFonts w:ascii="Arial" w:hAnsi="Arial" w:cs="Arial"/>
          <w:color w:val="000000" w:themeColor="text1"/>
          <w:shd w:val="clear" w:color="auto" w:fill="FFFFFF"/>
        </w:rPr>
        <w:t xml:space="preserve"> Snowden’s leak, surveillance technology has always been in the news, unfortunately</w:t>
      </w:r>
      <w:r>
        <w:rPr>
          <w:rFonts w:ascii="Arial" w:hAnsi="Arial" w:cs="Arial"/>
          <w:color w:val="000000" w:themeColor="text1"/>
          <w:shd w:val="clear" w:color="auto" w:fill="FFFFFF"/>
        </w:rPr>
        <w:t>,</w:t>
      </w:r>
      <w:r w:rsidRPr="00DB2CE6">
        <w:rPr>
          <w:rFonts w:ascii="Arial" w:hAnsi="Arial" w:cs="Arial"/>
          <w:color w:val="000000" w:themeColor="text1"/>
          <w:shd w:val="clear" w:color="auto" w:fill="FFFFFF"/>
        </w:rPr>
        <w:t xml:space="preserve"> mainly from a negative viewpoint.  </w:t>
      </w:r>
      <w:r w:rsidR="004162E4" w:rsidRPr="00DB2CE6">
        <w:rPr>
          <w:rFonts w:ascii="Arial" w:hAnsi="Arial" w:cs="Arial"/>
          <w:color w:val="000000" w:themeColor="text1"/>
          <w:shd w:val="clear" w:color="auto" w:fill="FFFFFF"/>
        </w:rPr>
        <w:t>This had a major impact around the world, now</w:t>
      </w:r>
      <w:r>
        <w:rPr>
          <w:rFonts w:ascii="Arial" w:hAnsi="Arial" w:cs="Arial"/>
          <w:color w:val="000000" w:themeColor="text1"/>
          <w:shd w:val="clear" w:color="auto" w:fill="FFFFFF"/>
        </w:rPr>
        <w:t>,</w:t>
      </w:r>
      <w:r w:rsidR="004162E4" w:rsidRPr="00DB2CE6">
        <w:rPr>
          <w:rFonts w:ascii="Arial" w:hAnsi="Arial" w:cs="Arial"/>
          <w:color w:val="000000" w:themeColor="text1"/>
          <w:shd w:val="clear" w:color="auto" w:fill="FFFFFF"/>
        </w:rPr>
        <w:t xml:space="preserve"> what people believed </w:t>
      </w:r>
      <w:r>
        <w:rPr>
          <w:rFonts w:ascii="Arial" w:hAnsi="Arial" w:cs="Arial"/>
          <w:color w:val="000000" w:themeColor="text1"/>
          <w:shd w:val="clear" w:color="auto" w:fill="FFFFFF"/>
        </w:rPr>
        <w:t xml:space="preserve">was </w:t>
      </w:r>
      <w:r w:rsidR="004162E4" w:rsidRPr="00DB2CE6">
        <w:rPr>
          <w:rFonts w:ascii="Arial" w:hAnsi="Arial" w:cs="Arial"/>
          <w:color w:val="000000" w:themeColor="text1"/>
          <w:shd w:val="clear" w:color="auto" w:fill="FFFFFF"/>
        </w:rPr>
        <w:t>happen</w:t>
      </w:r>
      <w:r>
        <w:rPr>
          <w:rFonts w:ascii="Arial" w:hAnsi="Arial" w:cs="Arial"/>
          <w:color w:val="000000" w:themeColor="text1"/>
          <w:shd w:val="clear" w:color="auto" w:fill="FFFFFF"/>
        </w:rPr>
        <w:t>ing</w:t>
      </w:r>
      <w:r w:rsidR="004162E4" w:rsidRPr="00DB2CE6">
        <w:rPr>
          <w:rFonts w:ascii="Arial" w:hAnsi="Arial" w:cs="Arial"/>
          <w:color w:val="000000" w:themeColor="text1"/>
          <w:shd w:val="clear" w:color="auto" w:fill="FFFFFF"/>
        </w:rPr>
        <w:t xml:space="preserve"> was proved to be true. </w:t>
      </w:r>
      <w:r w:rsidR="00985BB5" w:rsidRPr="00DB2CE6">
        <w:rPr>
          <w:rFonts w:ascii="Arial" w:hAnsi="Arial" w:cs="Arial"/>
          <w:color w:val="000000" w:themeColor="text1"/>
          <w:shd w:val="clear" w:color="auto" w:fill="FFFFFF"/>
        </w:rPr>
        <w:t>This led to public out</w:t>
      </w:r>
      <w:r>
        <w:rPr>
          <w:rFonts w:ascii="Arial" w:hAnsi="Arial" w:cs="Arial"/>
          <w:color w:val="000000" w:themeColor="text1"/>
          <w:shd w:val="clear" w:color="auto" w:fill="FFFFFF"/>
        </w:rPr>
        <w:t>rage</w:t>
      </w:r>
      <w:r w:rsidR="00985BB5" w:rsidRPr="00DB2CE6">
        <w:rPr>
          <w:rFonts w:ascii="Arial" w:hAnsi="Arial" w:cs="Arial"/>
          <w:color w:val="000000" w:themeColor="text1"/>
          <w:shd w:val="clear" w:color="auto" w:fill="FFFFFF"/>
        </w:rPr>
        <w:t xml:space="preserve"> </w:t>
      </w:r>
      <w:r w:rsidR="00EA1E79" w:rsidRPr="00DB2CE6">
        <w:rPr>
          <w:rFonts w:ascii="Arial" w:hAnsi="Arial" w:cs="Arial"/>
          <w:color w:val="000000" w:themeColor="text1"/>
          <w:shd w:val="clear" w:color="auto" w:fill="FFFFFF"/>
        </w:rPr>
        <w:t xml:space="preserve">and has inspired activism </w:t>
      </w:r>
      <w:r>
        <w:rPr>
          <w:rFonts w:ascii="Arial" w:hAnsi="Arial" w:cs="Arial"/>
          <w:color w:val="000000" w:themeColor="text1"/>
          <w:shd w:val="clear" w:color="auto" w:fill="FFFFFF"/>
        </w:rPr>
        <w:t xml:space="preserve">and art forms </w:t>
      </w:r>
      <w:r w:rsidR="00EA1E79" w:rsidRPr="00DB2CE6">
        <w:rPr>
          <w:rFonts w:ascii="Arial" w:hAnsi="Arial" w:cs="Arial"/>
          <w:color w:val="000000" w:themeColor="text1"/>
          <w:shd w:val="clear" w:color="auto" w:fill="FFFFFF"/>
        </w:rPr>
        <w:t xml:space="preserve">around </w:t>
      </w:r>
      <w:r>
        <w:rPr>
          <w:rFonts w:ascii="Arial" w:hAnsi="Arial" w:cs="Arial"/>
          <w:color w:val="000000" w:themeColor="text1"/>
          <w:shd w:val="clear" w:color="auto" w:fill="FFFFFF"/>
        </w:rPr>
        <w:t xml:space="preserve">the </w:t>
      </w:r>
      <w:r w:rsidR="00EA1E79" w:rsidRPr="00DB2CE6">
        <w:rPr>
          <w:rFonts w:ascii="Arial" w:hAnsi="Arial" w:cs="Arial"/>
          <w:color w:val="000000" w:themeColor="text1"/>
          <w:shd w:val="clear" w:color="auto" w:fill="FFFFFF"/>
        </w:rPr>
        <w:t>issues</w:t>
      </w:r>
      <w:r>
        <w:rPr>
          <w:rFonts w:ascii="Arial" w:hAnsi="Arial" w:cs="Arial"/>
          <w:color w:val="000000" w:themeColor="text1"/>
          <w:shd w:val="clear" w:color="auto" w:fill="FFFFFF"/>
        </w:rPr>
        <w:t>.</w:t>
      </w:r>
      <w:r w:rsidR="00EA1E79" w:rsidRPr="00DB2CE6">
        <w:rPr>
          <w:rFonts w:ascii="Arial" w:hAnsi="Arial" w:cs="Arial"/>
          <w:color w:val="000000" w:themeColor="text1"/>
          <w:shd w:val="clear" w:color="auto" w:fill="FFFFFF"/>
        </w:rPr>
        <w:t xml:space="preserve"> </w:t>
      </w:r>
    </w:p>
    <w:p w14:paraId="00CA00EA" w14:textId="34EE4E58" w:rsidR="00985BB5" w:rsidRDefault="00147845"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r w:rsidRPr="00DB2CE6">
        <w:rPr>
          <w:rFonts w:ascii="Arial" w:hAnsi="Arial" w:cs="Arial"/>
          <w:color w:val="000000" w:themeColor="text1"/>
          <w:shd w:val="clear" w:color="auto" w:fill="FFFFFF"/>
        </w:rPr>
        <w:t xml:space="preserve">So, do we now interact with images differently? </w:t>
      </w:r>
    </w:p>
    <w:p w14:paraId="0D70C356" w14:textId="77777777" w:rsidR="00BA286C" w:rsidRPr="00DB2CE6" w:rsidRDefault="00BA286C"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6B77D5B8" w14:textId="0239FA07" w:rsidR="00EA1E79" w:rsidRDefault="00147845"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r w:rsidRPr="00DB2CE6">
        <w:rPr>
          <w:rFonts w:ascii="Arial" w:hAnsi="Arial" w:cs="Arial"/>
          <w:color w:val="000000" w:themeColor="text1"/>
          <w:shd w:val="clear" w:color="auto" w:fill="FFFFFF"/>
        </w:rPr>
        <w:t>The answer is quite simple</w:t>
      </w:r>
      <w:r w:rsidR="00EE1DED" w:rsidRPr="00DB2CE6">
        <w:rPr>
          <w:rFonts w:ascii="Arial" w:hAnsi="Arial" w:cs="Arial"/>
          <w:color w:val="000000" w:themeColor="text1"/>
          <w:shd w:val="clear" w:color="auto" w:fill="FFFFFF"/>
        </w:rPr>
        <w:t>:</w:t>
      </w:r>
      <w:r w:rsidRPr="00DB2CE6">
        <w:rPr>
          <w:rFonts w:ascii="Arial" w:hAnsi="Arial" w:cs="Arial"/>
          <w:color w:val="000000" w:themeColor="text1"/>
          <w:shd w:val="clear" w:color="auto" w:fill="FFFFFF"/>
        </w:rPr>
        <w:t xml:space="preserve"> YES. How can </w:t>
      </w:r>
      <w:r w:rsidR="00BA286C">
        <w:rPr>
          <w:rFonts w:ascii="Arial" w:hAnsi="Arial" w:cs="Arial"/>
          <w:color w:val="000000" w:themeColor="text1"/>
          <w:shd w:val="clear" w:color="auto" w:fill="FFFFFF"/>
        </w:rPr>
        <w:t>we</w:t>
      </w:r>
      <w:r w:rsidRPr="00DB2CE6">
        <w:rPr>
          <w:rFonts w:ascii="Arial" w:hAnsi="Arial" w:cs="Arial"/>
          <w:color w:val="000000" w:themeColor="text1"/>
          <w:shd w:val="clear" w:color="auto" w:fill="FFFFFF"/>
        </w:rPr>
        <w:t xml:space="preserve"> not</w:t>
      </w:r>
      <w:r w:rsidR="00BA286C">
        <w:rPr>
          <w:rFonts w:ascii="Arial" w:hAnsi="Arial" w:cs="Arial"/>
          <w:color w:val="000000" w:themeColor="text1"/>
          <w:shd w:val="clear" w:color="auto" w:fill="FFFFFF"/>
        </w:rPr>
        <w:t>? I</w:t>
      </w:r>
      <w:r w:rsidRPr="00DB2CE6">
        <w:rPr>
          <w:rFonts w:ascii="Arial" w:hAnsi="Arial" w:cs="Arial"/>
          <w:color w:val="000000" w:themeColor="text1"/>
          <w:shd w:val="clear" w:color="auto" w:fill="FFFFFF"/>
        </w:rPr>
        <w:t xml:space="preserve">n an age of continuous technological advances, </w:t>
      </w:r>
      <w:r w:rsidR="00BA286C">
        <w:rPr>
          <w:rFonts w:ascii="Arial" w:hAnsi="Arial" w:cs="Arial"/>
          <w:color w:val="000000" w:themeColor="text1"/>
          <w:shd w:val="clear" w:color="auto" w:fill="FFFFFF"/>
        </w:rPr>
        <w:t xml:space="preserve">which </w:t>
      </w:r>
      <w:r w:rsidRPr="00DB2CE6">
        <w:rPr>
          <w:rFonts w:ascii="Arial" w:hAnsi="Arial" w:cs="Arial"/>
          <w:color w:val="000000" w:themeColor="text1"/>
          <w:shd w:val="clear" w:color="auto" w:fill="FFFFFF"/>
        </w:rPr>
        <w:t>giv</w:t>
      </w:r>
      <w:r w:rsidR="00BA286C">
        <w:rPr>
          <w:rFonts w:ascii="Arial" w:hAnsi="Arial" w:cs="Arial"/>
          <w:color w:val="000000" w:themeColor="text1"/>
          <w:shd w:val="clear" w:color="auto" w:fill="FFFFFF"/>
        </w:rPr>
        <w:t>es</w:t>
      </w:r>
      <w:r w:rsidRPr="00DB2CE6">
        <w:rPr>
          <w:rFonts w:ascii="Arial" w:hAnsi="Arial" w:cs="Arial"/>
          <w:color w:val="000000" w:themeColor="text1"/>
          <w:shd w:val="clear" w:color="auto" w:fill="FFFFFF"/>
        </w:rPr>
        <w:t xml:space="preserve"> people the opportunity to talk and share images </w:t>
      </w:r>
      <w:r w:rsidR="00BA286C">
        <w:rPr>
          <w:rFonts w:ascii="Arial" w:hAnsi="Arial" w:cs="Arial"/>
          <w:color w:val="000000" w:themeColor="text1"/>
          <w:shd w:val="clear" w:color="auto" w:fill="FFFFFF"/>
        </w:rPr>
        <w:t xml:space="preserve">instantly </w:t>
      </w:r>
      <w:r w:rsidRPr="00DB2CE6">
        <w:rPr>
          <w:rFonts w:ascii="Arial" w:hAnsi="Arial" w:cs="Arial"/>
          <w:color w:val="000000" w:themeColor="text1"/>
          <w:shd w:val="clear" w:color="auto" w:fill="FFFFFF"/>
        </w:rPr>
        <w:t>with friends</w:t>
      </w:r>
      <w:r w:rsidR="00BA286C">
        <w:rPr>
          <w:rFonts w:ascii="Arial" w:hAnsi="Arial" w:cs="Arial"/>
          <w:color w:val="000000" w:themeColor="text1"/>
          <w:shd w:val="clear" w:color="auto" w:fill="FFFFFF"/>
        </w:rPr>
        <w:t xml:space="preserve"> and</w:t>
      </w:r>
      <w:r w:rsidRPr="00DB2CE6">
        <w:rPr>
          <w:rFonts w:ascii="Arial" w:hAnsi="Arial" w:cs="Arial"/>
          <w:color w:val="000000" w:themeColor="text1"/>
          <w:shd w:val="clear" w:color="auto" w:fill="FFFFFF"/>
        </w:rPr>
        <w:t xml:space="preserve"> family</w:t>
      </w:r>
      <w:r w:rsidR="00BA286C">
        <w:rPr>
          <w:rFonts w:ascii="Arial" w:hAnsi="Arial" w:cs="Arial"/>
          <w:color w:val="000000" w:themeColor="text1"/>
          <w:shd w:val="clear" w:color="auto" w:fill="FFFFFF"/>
        </w:rPr>
        <w:t xml:space="preserve"> using Apps like </w:t>
      </w:r>
      <w:r w:rsidRPr="00DB2CE6">
        <w:rPr>
          <w:rFonts w:ascii="Arial" w:hAnsi="Arial" w:cs="Arial"/>
          <w:color w:val="000000" w:themeColor="text1"/>
          <w:shd w:val="clear" w:color="auto" w:fill="FFFFFF"/>
        </w:rPr>
        <w:t xml:space="preserve">Facebook, </w:t>
      </w:r>
      <w:r w:rsidR="00C4727C" w:rsidRPr="00DB2CE6">
        <w:rPr>
          <w:rFonts w:ascii="Arial" w:hAnsi="Arial" w:cs="Arial"/>
          <w:color w:val="000000" w:themeColor="text1"/>
          <w:shd w:val="clear" w:color="auto" w:fill="FFFFFF"/>
        </w:rPr>
        <w:t>S</w:t>
      </w:r>
      <w:r w:rsidRPr="00DB2CE6">
        <w:rPr>
          <w:rFonts w:ascii="Arial" w:hAnsi="Arial" w:cs="Arial"/>
          <w:color w:val="000000" w:themeColor="text1"/>
          <w:shd w:val="clear" w:color="auto" w:fill="FFFFFF"/>
        </w:rPr>
        <w:t xml:space="preserve">napchat and </w:t>
      </w:r>
      <w:r w:rsidR="00C4727C" w:rsidRPr="00DB2CE6">
        <w:rPr>
          <w:rFonts w:ascii="Arial" w:hAnsi="Arial" w:cs="Arial"/>
          <w:color w:val="000000" w:themeColor="text1"/>
          <w:shd w:val="clear" w:color="auto" w:fill="FFFFFF"/>
        </w:rPr>
        <w:t>I</w:t>
      </w:r>
      <w:r w:rsidRPr="00DB2CE6">
        <w:rPr>
          <w:rFonts w:ascii="Arial" w:hAnsi="Arial" w:cs="Arial"/>
          <w:color w:val="000000" w:themeColor="text1"/>
          <w:shd w:val="clear" w:color="auto" w:fill="FFFFFF"/>
        </w:rPr>
        <w:t>nstagram</w:t>
      </w:r>
      <w:r w:rsidR="00BA286C">
        <w:rPr>
          <w:rFonts w:ascii="Arial" w:hAnsi="Arial" w:cs="Arial"/>
          <w:color w:val="000000" w:themeColor="text1"/>
          <w:shd w:val="clear" w:color="auto" w:fill="FFFFFF"/>
        </w:rPr>
        <w:t>,</w:t>
      </w:r>
      <w:r w:rsidRPr="00DB2CE6">
        <w:rPr>
          <w:rFonts w:ascii="Arial" w:hAnsi="Arial" w:cs="Arial"/>
          <w:color w:val="000000" w:themeColor="text1"/>
          <w:shd w:val="clear" w:color="auto" w:fill="FFFFFF"/>
        </w:rPr>
        <w:t xml:space="preserve"> </w:t>
      </w:r>
      <w:r w:rsidR="00BA286C">
        <w:rPr>
          <w:rFonts w:ascii="Arial" w:hAnsi="Arial" w:cs="Arial"/>
          <w:color w:val="000000" w:themeColor="text1"/>
          <w:shd w:val="clear" w:color="auto" w:fill="FFFFFF"/>
        </w:rPr>
        <w:t xml:space="preserve">to name but </w:t>
      </w:r>
      <w:r w:rsidR="0094685F" w:rsidRPr="00DB2CE6">
        <w:rPr>
          <w:rFonts w:ascii="Arial" w:hAnsi="Arial" w:cs="Arial"/>
          <w:color w:val="000000" w:themeColor="text1"/>
          <w:shd w:val="clear" w:color="auto" w:fill="FFFFFF"/>
        </w:rPr>
        <w:t>a few. The positive social aspect is staggering, mobile phone</w:t>
      </w:r>
      <w:r w:rsidR="00EA1E79" w:rsidRPr="00DB2CE6">
        <w:rPr>
          <w:rFonts w:ascii="Arial" w:hAnsi="Arial" w:cs="Arial"/>
          <w:color w:val="000000" w:themeColor="text1"/>
          <w:shd w:val="clear" w:color="auto" w:fill="FFFFFF"/>
        </w:rPr>
        <w:t>s</w:t>
      </w:r>
      <w:r w:rsidR="0094685F" w:rsidRPr="00DB2CE6">
        <w:rPr>
          <w:rFonts w:ascii="Arial" w:hAnsi="Arial" w:cs="Arial"/>
          <w:color w:val="000000" w:themeColor="text1"/>
          <w:shd w:val="clear" w:color="auto" w:fill="FFFFFF"/>
        </w:rPr>
        <w:t xml:space="preserve"> allow a closeness </w:t>
      </w:r>
      <w:r w:rsidR="00EE1DED" w:rsidRPr="00DB2CE6">
        <w:rPr>
          <w:rFonts w:ascii="Arial" w:hAnsi="Arial" w:cs="Arial"/>
          <w:color w:val="000000" w:themeColor="text1"/>
          <w:shd w:val="clear" w:color="auto" w:fill="FFFFFF"/>
        </w:rPr>
        <w:t>to each other never know before</w:t>
      </w:r>
      <w:r w:rsidR="0094685F" w:rsidRPr="00DB2CE6">
        <w:rPr>
          <w:rFonts w:ascii="Arial" w:hAnsi="Arial" w:cs="Arial"/>
          <w:color w:val="000000" w:themeColor="text1"/>
          <w:shd w:val="clear" w:color="auto" w:fill="FFFFFF"/>
        </w:rPr>
        <w:t xml:space="preserve">, nearly gone are the days of letter writing, waiting several days to get a reply. However, there </w:t>
      </w:r>
      <w:r w:rsidR="00BA286C">
        <w:rPr>
          <w:rFonts w:ascii="Arial" w:hAnsi="Arial" w:cs="Arial"/>
          <w:color w:val="000000" w:themeColor="text1"/>
          <w:shd w:val="clear" w:color="auto" w:fill="FFFFFF"/>
        </w:rPr>
        <w:t xml:space="preserve">is </w:t>
      </w:r>
      <w:r w:rsidR="0094685F" w:rsidRPr="00DB2CE6">
        <w:rPr>
          <w:rFonts w:ascii="Arial" w:hAnsi="Arial" w:cs="Arial"/>
          <w:color w:val="000000" w:themeColor="text1"/>
          <w:shd w:val="clear" w:color="auto" w:fill="FFFFFF"/>
        </w:rPr>
        <w:t>a rising concern with these technologies</w:t>
      </w:r>
      <w:r w:rsidR="000B3278">
        <w:rPr>
          <w:rFonts w:ascii="Arial" w:hAnsi="Arial" w:cs="Arial"/>
          <w:color w:val="000000" w:themeColor="text1"/>
          <w:shd w:val="clear" w:color="auto" w:fill="FFFFFF"/>
        </w:rPr>
        <w:t>;</w:t>
      </w:r>
      <w:r w:rsidR="0094685F" w:rsidRPr="00DB2CE6">
        <w:rPr>
          <w:rFonts w:ascii="Arial" w:hAnsi="Arial" w:cs="Arial"/>
          <w:color w:val="000000" w:themeColor="text1"/>
          <w:shd w:val="clear" w:color="auto" w:fill="FFFFFF"/>
        </w:rPr>
        <w:t xml:space="preserve"> scam artists, solicitation</w:t>
      </w:r>
      <w:r w:rsidR="000B3278">
        <w:rPr>
          <w:rFonts w:ascii="Arial" w:hAnsi="Arial" w:cs="Arial"/>
          <w:color w:val="000000" w:themeColor="text1"/>
          <w:shd w:val="clear" w:color="auto" w:fill="FFFFFF"/>
        </w:rPr>
        <w:t>,</w:t>
      </w:r>
      <w:r w:rsidR="0094685F" w:rsidRPr="00DB2CE6">
        <w:rPr>
          <w:rFonts w:ascii="Arial" w:hAnsi="Arial" w:cs="Arial"/>
          <w:color w:val="000000" w:themeColor="text1"/>
          <w:shd w:val="clear" w:color="auto" w:fill="FFFFFF"/>
        </w:rPr>
        <w:t xml:space="preserve"> and grooming are now unfortunately commonplace. Pornography sites </w:t>
      </w:r>
      <w:r w:rsidR="000B3278">
        <w:rPr>
          <w:rFonts w:ascii="Arial" w:hAnsi="Arial" w:cs="Arial"/>
          <w:color w:val="000000" w:themeColor="text1"/>
          <w:shd w:val="clear" w:color="auto" w:fill="FFFFFF"/>
        </w:rPr>
        <w:t>have become</w:t>
      </w:r>
      <w:r w:rsidR="0094685F" w:rsidRPr="00DB2CE6">
        <w:rPr>
          <w:rFonts w:ascii="Arial" w:hAnsi="Arial" w:cs="Arial"/>
          <w:color w:val="000000" w:themeColor="text1"/>
          <w:shd w:val="clear" w:color="auto" w:fill="FFFFFF"/>
        </w:rPr>
        <w:t xml:space="preserve"> easy for underage children to view, which leads to the unfortunate sexualisation of women. </w:t>
      </w:r>
      <w:r w:rsidR="000B3278">
        <w:rPr>
          <w:rFonts w:ascii="Arial" w:hAnsi="Arial" w:cs="Arial"/>
          <w:color w:val="000000" w:themeColor="text1"/>
          <w:shd w:val="clear" w:color="auto" w:fill="FFFFFF"/>
        </w:rPr>
        <w:t>Worse still, the companies owning the sites have been proven to spy on us. In 2005</w:t>
      </w:r>
      <w:r w:rsidR="00BF5C50">
        <w:rPr>
          <w:rFonts w:ascii="Arial" w:hAnsi="Arial" w:cs="Arial"/>
          <w:color w:val="000000" w:themeColor="text1"/>
          <w:shd w:val="clear" w:color="auto" w:fill="FFFFFF"/>
        </w:rPr>
        <w:t>,</w:t>
      </w:r>
      <w:r w:rsidR="000B3278">
        <w:rPr>
          <w:rFonts w:ascii="Arial" w:hAnsi="Arial" w:cs="Arial"/>
          <w:color w:val="000000" w:themeColor="text1"/>
          <w:shd w:val="clear" w:color="auto" w:fill="FFFFFF"/>
        </w:rPr>
        <w:t xml:space="preserve"> Google </w:t>
      </w:r>
      <w:r w:rsidR="00BF5C50">
        <w:rPr>
          <w:rFonts w:ascii="Arial" w:hAnsi="Arial" w:cs="Arial"/>
          <w:color w:val="000000" w:themeColor="text1"/>
          <w:shd w:val="clear" w:color="auto" w:fill="FFFFFF"/>
        </w:rPr>
        <w:t xml:space="preserve">was </w:t>
      </w:r>
      <w:r w:rsidR="000B3278">
        <w:rPr>
          <w:rFonts w:ascii="Arial" w:hAnsi="Arial" w:cs="Arial"/>
          <w:color w:val="000000" w:themeColor="text1"/>
          <w:shd w:val="clear" w:color="auto" w:fill="FFFFFF"/>
        </w:rPr>
        <w:t xml:space="preserve">the first site </w:t>
      </w:r>
      <w:r w:rsidR="00BF5C50">
        <w:rPr>
          <w:rFonts w:ascii="Arial" w:hAnsi="Arial" w:cs="Arial"/>
          <w:color w:val="000000" w:themeColor="text1"/>
          <w:shd w:val="clear" w:color="auto" w:fill="FFFFFF"/>
        </w:rPr>
        <w:t>to be found to keep our search histories indefinitely.</w:t>
      </w:r>
    </w:p>
    <w:p w14:paraId="30CE1D7D" w14:textId="77777777" w:rsidR="007404F4" w:rsidRPr="00DB2CE6" w:rsidRDefault="007404F4"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48D7BC79" w14:textId="298B3878" w:rsidR="00EE1DED" w:rsidRPr="00DB2CE6" w:rsidRDefault="00985BB5"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r w:rsidRPr="00DB2CE6">
        <w:rPr>
          <w:rFonts w:ascii="Arial" w:hAnsi="Arial" w:cs="Arial"/>
          <w:color w:val="000000" w:themeColor="text1"/>
          <w:shd w:val="clear" w:color="auto" w:fill="FFFFFF"/>
        </w:rPr>
        <w:t xml:space="preserve">Surveillance art </w:t>
      </w:r>
      <w:r w:rsidR="00EE1DED" w:rsidRPr="00DB2CE6">
        <w:rPr>
          <w:rFonts w:ascii="Arial" w:hAnsi="Arial" w:cs="Arial"/>
          <w:color w:val="000000" w:themeColor="text1"/>
          <w:shd w:val="clear" w:color="auto" w:fill="FFFFFF"/>
        </w:rPr>
        <w:t>impacts</w:t>
      </w:r>
      <w:r w:rsidRPr="00DB2CE6">
        <w:rPr>
          <w:rFonts w:ascii="Arial" w:hAnsi="Arial" w:cs="Arial"/>
          <w:color w:val="000000" w:themeColor="text1"/>
          <w:shd w:val="clear" w:color="auto" w:fill="FFFFFF"/>
        </w:rPr>
        <w:t xml:space="preserve"> </w:t>
      </w:r>
      <w:r w:rsidR="004A0CAE" w:rsidRPr="00DB2CE6">
        <w:rPr>
          <w:rFonts w:ascii="Arial" w:hAnsi="Arial" w:cs="Arial"/>
          <w:color w:val="000000" w:themeColor="text1"/>
          <w:shd w:val="clear" w:color="auto" w:fill="FFFFFF"/>
        </w:rPr>
        <w:t>society:</w:t>
      </w:r>
      <w:r w:rsidRPr="00DB2CE6">
        <w:rPr>
          <w:rFonts w:ascii="Arial" w:hAnsi="Arial" w:cs="Arial"/>
          <w:color w:val="000000" w:themeColor="text1"/>
          <w:shd w:val="clear" w:color="auto" w:fill="FFFFFF"/>
        </w:rPr>
        <w:t xml:space="preserve"> </w:t>
      </w:r>
      <w:r w:rsidR="00EA1E79" w:rsidRPr="00DB2CE6">
        <w:rPr>
          <w:rFonts w:ascii="Arial" w:hAnsi="Arial" w:cs="Arial"/>
          <w:color w:val="000000" w:themeColor="text1"/>
          <w:shd w:val="clear" w:color="auto" w:fill="FFFFFF"/>
        </w:rPr>
        <w:t xml:space="preserve">it </w:t>
      </w:r>
      <w:r w:rsidRPr="00DB2CE6">
        <w:rPr>
          <w:rFonts w:ascii="Arial" w:hAnsi="Arial" w:cs="Arial"/>
          <w:color w:val="000000" w:themeColor="text1"/>
          <w:shd w:val="clear" w:color="auto" w:fill="FFFFFF"/>
        </w:rPr>
        <w:t>spark</w:t>
      </w:r>
      <w:r w:rsidR="00EA1E79" w:rsidRPr="00DB2CE6">
        <w:rPr>
          <w:rFonts w:ascii="Arial" w:hAnsi="Arial" w:cs="Arial"/>
          <w:color w:val="000000" w:themeColor="text1"/>
          <w:shd w:val="clear" w:color="auto" w:fill="FFFFFF"/>
        </w:rPr>
        <w:t>s</w:t>
      </w:r>
      <w:r w:rsidRPr="00DB2CE6">
        <w:rPr>
          <w:rFonts w:ascii="Arial" w:hAnsi="Arial" w:cs="Arial"/>
          <w:color w:val="000000" w:themeColor="text1"/>
          <w:shd w:val="clear" w:color="auto" w:fill="FFFFFF"/>
        </w:rPr>
        <w:t xml:space="preserve"> important conversations about privacy</w:t>
      </w:r>
      <w:r w:rsidR="00EA1E79" w:rsidRPr="00DB2CE6">
        <w:rPr>
          <w:rFonts w:ascii="Arial" w:hAnsi="Arial" w:cs="Arial"/>
          <w:color w:val="000000" w:themeColor="text1"/>
          <w:shd w:val="clear" w:color="auto" w:fill="FFFFFF"/>
        </w:rPr>
        <w:t xml:space="preserve"> and </w:t>
      </w:r>
      <w:r w:rsidRPr="00DB2CE6">
        <w:rPr>
          <w:rFonts w:ascii="Arial" w:hAnsi="Arial" w:cs="Arial"/>
          <w:color w:val="000000" w:themeColor="text1"/>
          <w:shd w:val="clear" w:color="auto" w:fill="FFFFFF"/>
        </w:rPr>
        <w:t>security</w:t>
      </w:r>
      <w:r w:rsidR="00EA1E79" w:rsidRPr="00DB2CE6">
        <w:rPr>
          <w:rFonts w:ascii="Arial" w:hAnsi="Arial" w:cs="Arial"/>
          <w:color w:val="000000" w:themeColor="text1"/>
          <w:shd w:val="clear" w:color="auto" w:fill="FFFFFF"/>
        </w:rPr>
        <w:t>.</w:t>
      </w:r>
      <w:r w:rsidR="007404F4">
        <w:rPr>
          <w:rFonts w:ascii="Arial" w:hAnsi="Arial" w:cs="Arial"/>
          <w:color w:val="000000" w:themeColor="text1"/>
          <w:shd w:val="clear" w:color="auto" w:fill="FFFFFF"/>
        </w:rPr>
        <w:t xml:space="preserve"> </w:t>
      </w:r>
      <w:r w:rsidR="00EA1E79" w:rsidRPr="00DB2CE6">
        <w:rPr>
          <w:rFonts w:ascii="Arial" w:hAnsi="Arial" w:cs="Arial"/>
          <w:color w:val="000000" w:themeColor="text1"/>
          <w:shd w:val="clear" w:color="auto" w:fill="FFFFFF"/>
        </w:rPr>
        <w:t>A</w:t>
      </w:r>
      <w:r w:rsidRPr="00DB2CE6">
        <w:rPr>
          <w:rFonts w:ascii="Arial" w:hAnsi="Arial" w:cs="Arial"/>
          <w:color w:val="000000" w:themeColor="text1"/>
          <w:shd w:val="clear" w:color="auto" w:fill="FFFFFF"/>
        </w:rPr>
        <w:t xml:space="preserve">rtists have exposed </w:t>
      </w:r>
      <w:r w:rsidR="00EA1E79" w:rsidRPr="00DB2CE6">
        <w:rPr>
          <w:rFonts w:ascii="Arial" w:hAnsi="Arial" w:cs="Arial"/>
          <w:color w:val="000000" w:themeColor="text1"/>
          <w:shd w:val="clear" w:color="auto" w:fill="FFFFFF"/>
        </w:rPr>
        <w:t>how</w:t>
      </w:r>
      <w:r w:rsidRPr="00DB2CE6">
        <w:rPr>
          <w:rFonts w:ascii="Arial" w:hAnsi="Arial" w:cs="Arial"/>
          <w:color w:val="000000" w:themeColor="text1"/>
          <w:shd w:val="clear" w:color="auto" w:fill="FFFFFF"/>
        </w:rPr>
        <w:t xml:space="preserve"> surveillance technology can be used to control and manipulate </w:t>
      </w:r>
      <w:r w:rsidR="00BF5C50" w:rsidRPr="00DB2CE6">
        <w:rPr>
          <w:rFonts w:ascii="Arial" w:hAnsi="Arial" w:cs="Arial"/>
          <w:color w:val="000000" w:themeColor="text1"/>
          <w:shd w:val="clear" w:color="auto" w:fill="FFFFFF"/>
        </w:rPr>
        <w:t>individuals;</w:t>
      </w:r>
      <w:r w:rsidRPr="00DB2CE6">
        <w:rPr>
          <w:rFonts w:ascii="Arial" w:hAnsi="Arial" w:cs="Arial"/>
          <w:color w:val="000000" w:themeColor="text1"/>
          <w:shd w:val="clear" w:color="auto" w:fill="FFFFFF"/>
        </w:rPr>
        <w:t xml:space="preserve"> </w:t>
      </w:r>
      <w:r w:rsidR="00BF5C50">
        <w:rPr>
          <w:rFonts w:ascii="Arial" w:hAnsi="Arial" w:cs="Arial"/>
          <w:color w:val="000000" w:themeColor="text1"/>
          <w:shd w:val="clear" w:color="auto" w:fill="FFFFFF"/>
        </w:rPr>
        <w:t>this</w:t>
      </w:r>
      <w:r w:rsidR="00EA1E79" w:rsidRPr="00DB2CE6">
        <w:rPr>
          <w:rFonts w:ascii="Arial" w:hAnsi="Arial" w:cs="Arial"/>
          <w:color w:val="000000" w:themeColor="text1"/>
          <w:shd w:val="clear" w:color="auto" w:fill="FFFFFF"/>
        </w:rPr>
        <w:t xml:space="preserve"> </w:t>
      </w:r>
      <w:r w:rsidR="00EE1DED" w:rsidRPr="00DB2CE6">
        <w:rPr>
          <w:rFonts w:ascii="Arial" w:hAnsi="Arial" w:cs="Arial"/>
          <w:color w:val="000000" w:themeColor="text1"/>
          <w:shd w:val="clear" w:color="auto" w:fill="FFFFFF"/>
        </w:rPr>
        <w:t xml:space="preserve">has </w:t>
      </w:r>
      <w:r w:rsidRPr="00DB2CE6">
        <w:rPr>
          <w:rFonts w:ascii="Arial" w:hAnsi="Arial" w:cs="Arial"/>
          <w:color w:val="000000" w:themeColor="text1"/>
          <w:shd w:val="clear" w:color="auto" w:fill="FFFFFF"/>
        </w:rPr>
        <w:t>challeng</w:t>
      </w:r>
      <w:r w:rsidR="00EE1DED" w:rsidRPr="00DB2CE6">
        <w:rPr>
          <w:rFonts w:ascii="Arial" w:hAnsi="Arial" w:cs="Arial"/>
          <w:color w:val="000000" w:themeColor="text1"/>
          <w:shd w:val="clear" w:color="auto" w:fill="FFFFFF"/>
        </w:rPr>
        <w:t>ed</w:t>
      </w:r>
      <w:r w:rsidR="00EA1E79" w:rsidRPr="00DB2CE6">
        <w:rPr>
          <w:rFonts w:ascii="Arial" w:hAnsi="Arial" w:cs="Arial"/>
          <w:color w:val="000000" w:themeColor="text1"/>
          <w:shd w:val="clear" w:color="auto" w:fill="FFFFFF"/>
        </w:rPr>
        <w:t xml:space="preserve"> </w:t>
      </w:r>
      <w:r w:rsidR="00BF5C50">
        <w:rPr>
          <w:rFonts w:ascii="Arial" w:hAnsi="Arial" w:cs="Arial"/>
          <w:color w:val="000000" w:themeColor="text1"/>
          <w:shd w:val="clear" w:color="auto" w:fill="FFFFFF"/>
        </w:rPr>
        <w:t>us</w:t>
      </w:r>
      <w:r w:rsidRPr="00DB2CE6">
        <w:rPr>
          <w:rFonts w:ascii="Arial" w:hAnsi="Arial" w:cs="Arial"/>
          <w:color w:val="000000" w:themeColor="text1"/>
          <w:shd w:val="clear" w:color="auto" w:fill="FFFFFF"/>
        </w:rPr>
        <w:t xml:space="preserve"> to reconsider </w:t>
      </w:r>
      <w:r w:rsidR="00BF5C50">
        <w:rPr>
          <w:rFonts w:ascii="Arial" w:hAnsi="Arial" w:cs="Arial"/>
          <w:color w:val="000000" w:themeColor="text1"/>
          <w:shd w:val="clear" w:color="auto" w:fill="FFFFFF"/>
        </w:rPr>
        <w:t>our</w:t>
      </w:r>
      <w:r w:rsidRPr="00DB2CE6">
        <w:rPr>
          <w:rFonts w:ascii="Arial" w:hAnsi="Arial" w:cs="Arial"/>
          <w:color w:val="000000" w:themeColor="text1"/>
          <w:shd w:val="clear" w:color="auto" w:fill="FFFFFF"/>
        </w:rPr>
        <w:t xml:space="preserve"> assumptions about privacy and consent. </w:t>
      </w:r>
    </w:p>
    <w:p w14:paraId="11D823DC" w14:textId="54FEB458" w:rsidR="00EE1DED" w:rsidRPr="00DB2CE6" w:rsidRDefault="00EE1DED"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p>
    <w:p w14:paraId="1A3DD1AC" w14:textId="77777777" w:rsidR="00BF5C50" w:rsidRDefault="0094685F" w:rsidP="00856F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shd w:val="clear" w:color="auto" w:fill="FFFFFF"/>
        </w:rPr>
        <w:t>Artist Amalia Ulman produced a work</w:t>
      </w:r>
      <w:r w:rsidR="00EE1DED" w:rsidRPr="00DB2CE6">
        <w:rPr>
          <w:rFonts w:ascii="Arial" w:hAnsi="Arial" w:cs="Arial"/>
          <w:color w:val="000000" w:themeColor="text1"/>
          <w:shd w:val="clear" w:color="auto" w:fill="FFFFFF"/>
        </w:rPr>
        <w:t xml:space="preserve">, </w:t>
      </w:r>
      <w:r w:rsidRPr="00DB2CE6">
        <w:rPr>
          <w:rFonts w:ascii="Arial" w:hAnsi="Arial" w:cs="Arial"/>
          <w:color w:val="000000" w:themeColor="text1"/>
          <w:shd w:val="clear" w:color="auto" w:fill="FFFFFF"/>
        </w:rPr>
        <w:t xml:space="preserve">“Excellences and Perfections”, in </w:t>
      </w:r>
      <w:r w:rsidR="00BF7170" w:rsidRPr="00DB2CE6">
        <w:rPr>
          <w:rFonts w:ascii="Arial" w:hAnsi="Arial" w:cs="Arial"/>
          <w:color w:val="000000" w:themeColor="text1"/>
          <w:shd w:val="clear" w:color="auto" w:fill="FFFFFF"/>
        </w:rPr>
        <w:t>July 2014.</w:t>
      </w:r>
      <w:r w:rsidR="00856F46" w:rsidRPr="00856F46">
        <w:rPr>
          <w:rFonts w:ascii="Arial" w:hAnsi="Arial" w:cs="Arial"/>
          <w:color w:val="000000" w:themeColor="text1"/>
        </w:rPr>
        <w:t xml:space="preserve"> </w:t>
      </w:r>
      <w:r w:rsidR="00BF5C50">
        <w:rPr>
          <w:rFonts w:ascii="Arial" w:hAnsi="Arial" w:cs="Arial"/>
          <w:color w:val="000000" w:themeColor="text1"/>
        </w:rPr>
        <w:t xml:space="preserve">She </w:t>
      </w:r>
      <w:r w:rsidR="00856F46" w:rsidRPr="00DB2CE6">
        <w:rPr>
          <w:rFonts w:ascii="Arial" w:hAnsi="Arial" w:cs="Arial"/>
          <w:color w:val="000000" w:themeColor="text1"/>
        </w:rPr>
        <w:t xml:space="preserve">began a project </w:t>
      </w:r>
    </w:p>
    <w:p w14:paraId="6D84DF90" w14:textId="645CC0A5" w:rsidR="00856F46" w:rsidRPr="00DB2CE6" w:rsidRDefault="00856F46" w:rsidP="00856F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 xml:space="preserve">using iPhone and media apps to create a fictional young woman whose story she shared over a few months. Her idea was to make people believe the fictional young woman was changing her personality and sexualisation from a ‘cute girl’ to a ‘life goddess’. </w:t>
      </w:r>
      <w:r w:rsidR="003A3A96">
        <w:rPr>
          <w:rFonts w:ascii="Arial" w:hAnsi="Arial" w:cs="Arial"/>
          <w:color w:val="000000" w:themeColor="text1"/>
        </w:rPr>
        <w:t>(</w:t>
      </w:r>
      <w:r w:rsidRPr="00DB2CE6">
        <w:rPr>
          <w:rFonts w:ascii="Arial" w:hAnsi="Arial" w:cs="Arial"/>
          <w:color w:val="000000" w:themeColor="text1"/>
        </w:rPr>
        <w:t>Arcadia M</w:t>
      </w:r>
      <w:r>
        <w:rPr>
          <w:rFonts w:ascii="Arial" w:hAnsi="Arial" w:cs="Arial"/>
          <w:color w:val="000000" w:themeColor="text1"/>
        </w:rPr>
        <w:t>edia</w:t>
      </w:r>
      <w:r w:rsidR="003A3A96">
        <w:rPr>
          <w:rFonts w:ascii="Arial" w:hAnsi="Arial" w:cs="Arial"/>
          <w:color w:val="000000" w:themeColor="text1"/>
        </w:rPr>
        <w:t>)</w:t>
      </w:r>
      <w:r w:rsidRPr="00DB2CE6">
        <w:rPr>
          <w:rFonts w:ascii="Arial" w:hAnsi="Arial" w:cs="Arial"/>
          <w:color w:val="000000" w:themeColor="text1"/>
        </w:rPr>
        <w:t xml:space="preserve">. </w:t>
      </w:r>
    </w:p>
    <w:p w14:paraId="091A4DCF" w14:textId="1D818DDA" w:rsidR="00F1473D" w:rsidRPr="00DB2CE6" w:rsidRDefault="00F1473D"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p>
    <w:p w14:paraId="7A28B368" w14:textId="4A596929" w:rsidR="00F1473D" w:rsidRPr="00DB2CE6" w:rsidRDefault="00F1473D"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color w:val="000000" w:themeColor="text1"/>
          <w:shd w:val="clear" w:color="auto" w:fill="FFFFFF"/>
        </w:rPr>
      </w:pPr>
      <w:r w:rsidRPr="00DB2CE6">
        <w:rPr>
          <w:rFonts w:ascii="Arial" w:hAnsi="Arial" w:cs="Arial"/>
          <w:color w:val="000000" w:themeColor="text1"/>
        </w:rPr>
        <w:fldChar w:fldCharType="begin"/>
      </w:r>
      <w:r w:rsidRPr="00DB2CE6">
        <w:rPr>
          <w:rFonts w:ascii="Arial" w:hAnsi="Arial" w:cs="Arial"/>
          <w:color w:val="000000" w:themeColor="text1"/>
        </w:rPr>
        <w:instrText xml:space="preserve"> INCLUDEPICTURE "https://media.tate.org.uk/aztate-prd-ew-dg-wgtail-st1-ctr-data/images/x61344.width-340.jpg" \* MERGEFORMATINET </w:instrText>
      </w:r>
      <w:r w:rsidRPr="00DB2CE6">
        <w:rPr>
          <w:rFonts w:ascii="Arial" w:hAnsi="Arial" w:cs="Arial"/>
          <w:color w:val="000000" w:themeColor="text1"/>
        </w:rPr>
        <w:fldChar w:fldCharType="separate"/>
      </w:r>
      <w:r w:rsidRPr="00DB2CE6">
        <w:rPr>
          <w:rFonts w:ascii="Arial" w:hAnsi="Arial" w:cs="Arial"/>
          <w:noProof/>
          <w:color w:val="000000" w:themeColor="text1"/>
        </w:rPr>
        <w:drawing>
          <wp:inline distT="0" distB="0" distL="0" distR="0" wp14:anchorId="632437E3" wp14:editId="0CE4129F">
            <wp:extent cx="4629549" cy="4602311"/>
            <wp:effectExtent l="0" t="0" r="2540" b="0"/>
            <wp:docPr id="1890291901" name="Picture 2" descr="Blond girl takes picture of herself in the mirror wearing black linge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nd girl takes picture of herself in the mirror wearing black lingeri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9549" cy="4602311"/>
                    </a:xfrm>
                    <a:prstGeom prst="rect">
                      <a:avLst/>
                    </a:prstGeom>
                    <a:noFill/>
                    <a:ln>
                      <a:noFill/>
                    </a:ln>
                  </pic:spPr>
                </pic:pic>
              </a:graphicData>
            </a:graphic>
          </wp:inline>
        </w:drawing>
      </w:r>
      <w:r w:rsidRPr="00DB2CE6">
        <w:rPr>
          <w:rFonts w:ascii="Arial" w:hAnsi="Arial" w:cs="Arial"/>
          <w:color w:val="000000" w:themeColor="text1"/>
        </w:rPr>
        <w:fldChar w:fldCharType="end"/>
      </w:r>
    </w:p>
    <w:p w14:paraId="2FFF28B8" w14:textId="34E49B59" w:rsidR="00F1473D" w:rsidRPr="00507DE3" w:rsidRDefault="00BA5B32" w:rsidP="00BA5B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i/>
          <w:iCs/>
          <w:color w:val="000000" w:themeColor="text1"/>
          <w:shd w:val="clear" w:color="auto" w:fill="FFFFFF"/>
        </w:rPr>
      </w:pPr>
      <w:r w:rsidRPr="00507DE3">
        <w:rPr>
          <w:rFonts w:ascii="Arial" w:hAnsi="Arial" w:cs="Arial"/>
          <w:i/>
          <w:iCs/>
          <w:color w:val="000000" w:themeColor="text1"/>
        </w:rPr>
        <w:t>Fig 8.</w:t>
      </w:r>
    </w:p>
    <w:p w14:paraId="5FEDB88E" w14:textId="77777777" w:rsidR="00F1473D" w:rsidRPr="00DB2CE6" w:rsidRDefault="00F1473D"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hd w:val="clear" w:color="auto" w:fill="FFFFFF"/>
        </w:rPr>
      </w:pPr>
    </w:p>
    <w:p w14:paraId="7DED0336" w14:textId="77777777" w:rsidR="00F1473D" w:rsidRPr="00DB2CE6" w:rsidRDefault="00F1473D"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294C0E86" w14:textId="6E5AB140" w:rsidR="00F1473D" w:rsidRDefault="00F1473D"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Ulman began by asking viewers questions about gender and sexism. She turned the project into a performance</w:t>
      </w:r>
      <w:r w:rsidR="00B241B1" w:rsidRPr="00DB2CE6">
        <w:rPr>
          <w:rFonts w:ascii="Arial" w:hAnsi="Arial" w:cs="Arial"/>
          <w:color w:val="000000" w:themeColor="text1"/>
        </w:rPr>
        <w:t xml:space="preserve"> to explore how women’s images are seen online. Following research into famous women’s sites, she took on three personas</w:t>
      </w:r>
      <w:r w:rsidR="003A3A96">
        <w:rPr>
          <w:rFonts w:ascii="Arial" w:hAnsi="Arial" w:cs="Arial"/>
          <w:color w:val="000000" w:themeColor="text1"/>
        </w:rPr>
        <w:t>,</w:t>
      </w:r>
      <w:r w:rsidR="00B241B1" w:rsidRPr="00DB2CE6">
        <w:rPr>
          <w:rFonts w:ascii="Arial" w:hAnsi="Arial" w:cs="Arial"/>
          <w:color w:val="000000" w:themeColor="text1"/>
        </w:rPr>
        <w:t xml:space="preserve"> ‘Cute Girl’, ‘Sugar Baby’ and ‘Life Goddess’, which Ulman said she chose because ‘they seemed to be the most popular trends online for women (Ulman, 2016).</w:t>
      </w:r>
    </w:p>
    <w:p w14:paraId="255B6ACF" w14:textId="77777777" w:rsidR="009653C1" w:rsidRPr="00DB2CE6" w:rsidRDefault="009653C1"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4E7C67C5" w14:textId="2ABBFB04" w:rsidR="003A3A96" w:rsidRDefault="00B241B1"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 xml:space="preserve">At the end of the project, in September 2014, Ulman had compiled 88,906 followers. Ulman then let it be known that the site and woman were fake. </w:t>
      </w:r>
      <w:r w:rsidR="0021738E" w:rsidRPr="00DB2CE6">
        <w:rPr>
          <w:rFonts w:ascii="Arial" w:hAnsi="Arial" w:cs="Arial"/>
          <w:color w:val="000000" w:themeColor="text1"/>
        </w:rPr>
        <w:t xml:space="preserve">Ulman explained: </w:t>
      </w:r>
    </w:p>
    <w:p w14:paraId="147547E7" w14:textId="77777777" w:rsidR="003A3A96" w:rsidRDefault="003A3A96"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59397713" w14:textId="360F160F" w:rsidR="0021738E" w:rsidRDefault="0021738E" w:rsidP="003A3A9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color w:val="000000" w:themeColor="text1"/>
        </w:rPr>
      </w:pPr>
      <w:r w:rsidRPr="00507DE3">
        <w:rPr>
          <w:rFonts w:ascii="Arial" w:hAnsi="Arial" w:cs="Arial"/>
          <w:i/>
          <w:iCs/>
          <w:color w:val="000000" w:themeColor="text1"/>
        </w:rPr>
        <w:t>“The idea was to bring fiction to a platform that has been designed for supposedly ‘authentic’ behaviour, interactions and content. The provocative work uses everyday technology to highlight the potentially manipulative nature of social media.”</w:t>
      </w:r>
      <w:r w:rsidR="004A0CAE" w:rsidRPr="00DB2CE6">
        <w:rPr>
          <w:rFonts w:ascii="Arial" w:hAnsi="Arial" w:cs="Arial"/>
          <w:color w:val="000000" w:themeColor="text1"/>
        </w:rPr>
        <w:t xml:space="preserve"> </w:t>
      </w:r>
      <w:r w:rsidR="003A3A96">
        <w:rPr>
          <w:rFonts w:ascii="Arial" w:hAnsi="Arial" w:cs="Arial"/>
          <w:color w:val="000000" w:themeColor="text1"/>
        </w:rPr>
        <w:t>(</w:t>
      </w:r>
      <w:r w:rsidR="004A0CAE" w:rsidRPr="00DB2CE6">
        <w:rPr>
          <w:rFonts w:ascii="Arial" w:hAnsi="Arial" w:cs="Arial"/>
          <w:color w:val="000000" w:themeColor="text1"/>
        </w:rPr>
        <w:t>Arcadia M</w:t>
      </w:r>
      <w:r w:rsidR="009653C1">
        <w:rPr>
          <w:rFonts w:ascii="Arial" w:hAnsi="Arial" w:cs="Arial"/>
          <w:color w:val="000000" w:themeColor="text1"/>
        </w:rPr>
        <w:t>edia</w:t>
      </w:r>
      <w:r w:rsidR="004A0CAE" w:rsidRPr="00DB2CE6">
        <w:rPr>
          <w:rFonts w:ascii="Arial" w:hAnsi="Arial" w:cs="Arial"/>
          <w:color w:val="000000" w:themeColor="text1"/>
        </w:rPr>
        <w:t>.</w:t>
      </w:r>
      <w:r w:rsidR="003A3A96">
        <w:rPr>
          <w:rFonts w:ascii="Arial" w:hAnsi="Arial" w:cs="Arial"/>
          <w:color w:val="000000" w:themeColor="text1"/>
        </w:rPr>
        <w:t>)</w:t>
      </w:r>
    </w:p>
    <w:p w14:paraId="7C85B257" w14:textId="2AA5D1A8" w:rsidR="000107E6" w:rsidRPr="00622225" w:rsidRDefault="000107E6" w:rsidP="00DA6D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Helvetica" w:hAnsi="Helvetica" w:cs="Helvetica"/>
          <w:color w:val="000000"/>
          <w:sz w:val="22"/>
          <w:szCs w:val="22"/>
        </w:rPr>
      </w:pPr>
      <w:r>
        <w:rPr>
          <w:rFonts w:ascii="Helvetica" w:hAnsi="Helvetica" w:cs="Helvetica"/>
          <w:i/>
          <w:color w:val="000000"/>
          <w:sz w:val="22"/>
          <w:szCs w:val="22"/>
        </w:rPr>
        <w:t xml:space="preserve">                                                                                                                                             </w:t>
      </w:r>
    </w:p>
    <w:p w14:paraId="240409D7" w14:textId="7D18F184" w:rsidR="00721765" w:rsidRPr="00DB2CE6" w:rsidRDefault="00F1473D"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Following this project, Ulman became widely known as the ‘Instagram artist who fooled thousands’ (Kinsey, 2016).</w:t>
      </w:r>
      <w:r w:rsidR="009653C1">
        <w:rPr>
          <w:rFonts w:ascii="Arial" w:hAnsi="Arial" w:cs="Arial"/>
          <w:color w:val="000000" w:themeColor="text1"/>
        </w:rPr>
        <w:t xml:space="preserve"> </w:t>
      </w:r>
      <w:r w:rsidR="00B241B1" w:rsidRPr="00DB2CE6">
        <w:rPr>
          <w:rFonts w:ascii="Arial" w:hAnsi="Arial" w:cs="Arial"/>
          <w:color w:val="000000" w:themeColor="text1"/>
        </w:rPr>
        <w:t xml:space="preserve">Her work around anonymity is </w:t>
      </w:r>
      <w:r w:rsidR="009709A9" w:rsidRPr="00DB2CE6">
        <w:rPr>
          <w:rFonts w:ascii="Arial" w:hAnsi="Arial" w:cs="Arial"/>
          <w:color w:val="000000" w:themeColor="text1"/>
        </w:rPr>
        <w:t xml:space="preserve">backed by academics, such as </w:t>
      </w:r>
      <w:r w:rsidRPr="00DB2CE6">
        <w:rPr>
          <w:rFonts w:ascii="Arial" w:hAnsi="Arial" w:cs="Arial"/>
          <w:color w:val="000000" w:themeColor="text1"/>
        </w:rPr>
        <w:t>anthropologist Daniel Miller</w:t>
      </w:r>
      <w:r w:rsidR="009709A9" w:rsidRPr="00DB2CE6">
        <w:rPr>
          <w:rFonts w:ascii="Arial" w:hAnsi="Arial" w:cs="Arial"/>
          <w:color w:val="000000" w:themeColor="text1"/>
        </w:rPr>
        <w:t xml:space="preserve">, who stated </w:t>
      </w:r>
      <w:r w:rsidRPr="00DB2CE6">
        <w:rPr>
          <w:rFonts w:ascii="Arial" w:hAnsi="Arial" w:cs="Arial"/>
          <w:color w:val="000000" w:themeColor="text1"/>
        </w:rPr>
        <w:t xml:space="preserve">in a paper </w:t>
      </w:r>
      <w:r w:rsidR="009709A9" w:rsidRPr="00DB2CE6">
        <w:rPr>
          <w:rFonts w:ascii="Arial" w:hAnsi="Arial" w:cs="Arial"/>
          <w:color w:val="000000" w:themeColor="text1"/>
        </w:rPr>
        <w:t>article</w:t>
      </w:r>
      <w:r w:rsidR="00721765" w:rsidRPr="00DB2CE6">
        <w:rPr>
          <w:rFonts w:ascii="Arial" w:hAnsi="Arial" w:cs="Arial"/>
          <w:color w:val="000000" w:themeColor="text1"/>
        </w:rPr>
        <w:t>:</w:t>
      </w:r>
      <w:r w:rsidRPr="00DB2CE6">
        <w:rPr>
          <w:rFonts w:ascii="Arial" w:hAnsi="Arial" w:cs="Arial"/>
          <w:color w:val="000000" w:themeColor="text1"/>
        </w:rPr>
        <w:t xml:space="preserve"> </w:t>
      </w:r>
    </w:p>
    <w:p w14:paraId="5593F919" w14:textId="164307EC" w:rsidR="0021738E" w:rsidRPr="00DB2CE6" w:rsidRDefault="00721765"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color w:val="000000" w:themeColor="text1"/>
        </w:rPr>
      </w:pPr>
      <w:r w:rsidRPr="00507DE3">
        <w:rPr>
          <w:rFonts w:ascii="Arial" w:hAnsi="Arial" w:cs="Arial"/>
          <w:i/>
          <w:iCs/>
          <w:color w:val="000000" w:themeColor="text1"/>
        </w:rPr>
        <w:t>“</w:t>
      </w:r>
      <w:r w:rsidR="0021738E" w:rsidRPr="00507DE3">
        <w:rPr>
          <w:rFonts w:ascii="Arial" w:hAnsi="Arial" w:cs="Arial"/>
          <w:i/>
          <w:iCs/>
          <w:color w:val="000000" w:themeColor="text1"/>
        </w:rPr>
        <w:t>T</w:t>
      </w:r>
      <w:r w:rsidR="00F1473D" w:rsidRPr="00507DE3">
        <w:rPr>
          <w:rFonts w:ascii="Arial" w:hAnsi="Arial" w:cs="Arial"/>
          <w:i/>
          <w:iCs/>
          <w:color w:val="000000" w:themeColor="text1"/>
        </w:rPr>
        <w:t>he Internet initially appeared to expand the field of anonymity, which meant people could explore new forms of identity, shift identity, or secure multi-identities with relative freedom. By contrast, Facebook has been associated with not just the loss of anonymity but as a threat to all aspects of privacy.</w:t>
      </w:r>
      <w:r w:rsidRPr="00507DE3">
        <w:rPr>
          <w:rFonts w:ascii="Arial" w:hAnsi="Arial" w:cs="Arial"/>
          <w:i/>
          <w:iCs/>
          <w:color w:val="000000" w:themeColor="text1"/>
        </w:rPr>
        <w:t>”</w:t>
      </w:r>
      <w:r w:rsidR="00F1473D" w:rsidRPr="00507DE3">
        <w:rPr>
          <w:rFonts w:ascii="Arial" w:hAnsi="Arial" w:cs="Arial"/>
          <w:i/>
          <w:iCs/>
          <w:color w:val="000000" w:themeColor="text1"/>
        </w:rPr>
        <w:t xml:space="preserve"> </w:t>
      </w:r>
      <w:r w:rsidR="00F1473D" w:rsidRPr="00DB2CE6">
        <w:rPr>
          <w:rFonts w:ascii="Arial" w:hAnsi="Arial" w:cs="Arial"/>
          <w:color w:val="000000" w:themeColor="text1"/>
        </w:rPr>
        <w:t>(Miller, 2013).</w:t>
      </w:r>
      <w:r w:rsidR="0021738E" w:rsidRPr="00DB2CE6">
        <w:rPr>
          <w:rFonts w:ascii="Arial" w:hAnsi="Arial" w:cs="Arial"/>
          <w:color w:val="000000" w:themeColor="text1"/>
        </w:rPr>
        <w:t xml:space="preserve"> </w:t>
      </w:r>
    </w:p>
    <w:p w14:paraId="39F43A89" w14:textId="77777777" w:rsidR="0021738E" w:rsidRPr="00DB2CE6" w:rsidRDefault="0021738E"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5E717D10" w14:textId="236A4238" w:rsidR="009E0BB7" w:rsidRPr="00DB2CE6" w:rsidRDefault="00B451CE"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Ulman’s work demonstrates that people are willing to look for vulnerability and the exploitation of innocence online. This form of voyeurism has</w:t>
      </w:r>
      <w:r w:rsidR="009E0BB7" w:rsidRPr="00DB2CE6">
        <w:rPr>
          <w:rFonts w:ascii="Arial" w:hAnsi="Arial" w:cs="Arial"/>
          <w:color w:val="000000" w:themeColor="text1"/>
        </w:rPr>
        <w:t>,</w:t>
      </w:r>
      <w:r w:rsidRPr="00DB2CE6">
        <w:rPr>
          <w:rFonts w:ascii="Arial" w:hAnsi="Arial" w:cs="Arial"/>
          <w:color w:val="000000" w:themeColor="text1"/>
        </w:rPr>
        <w:t xml:space="preserve"> with the aid of social media</w:t>
      </w:r>
      <w:r w:rsidR="009E0BB7" w:rsidRPr="00DB2CE6">
        <w:rPr>
          <w:rFonts w:ascii="Arial" w:hAnsi="Arial" w:cs="Arial"/>
          <w:color w:val="000000" w:themeColor="text1"/>
        </w:rPr>
        <w:t>,</w:t>
      </w:r>
      <w:r w:rsidRPr="00DB2CE6">
        <w:rPr>
          <w:rFonts w:ascii="Arial" w:hAnsi="Arial" w:cs="Arial"/>
          <w:color w:val="000000" w:themeColor="text1"/>
        </w:rPr>
        <w:t xml:space="preserve"> become the norm, even if the social media sites state they are removing said videos and images. Inst</w:t>
      </w:r>
      <w:r w:rsidR="009E0BB7" w:rsidRPr="00DB2CE6">
        <w:rPr>
          <w:rFonts w:ascii="Arial" w:hAnsi="Arial" w:cs="Arial"/>
          <w:color w:val="000000" w:themeColor="text1"/>
        </w:rPr>
        <w:t>a</w:t>
      </w:r>
      <w:r w:rsidRPr="00DB2CE6">
        <w:rPr>
          <w:rFonts w:ascii="Arial" w:hAnsi="Arial" w:cs="Arial"/>
          <w:color w:val="000000" w:themeColor="text1"/>
        </w:rPr>
        <w:t>gram states</w:t>
      </w:r>
      <w:r w:rsidR="009E0BB7" w:rsidRPr="00DB2CE6">
        <w:rPr>
          <w:rFonts w:ascii="Arial" w:hAnsi="Arial" w:cs="Arial"/>
          <w:color w:val="000000" w:themeColor="text1"/>
        </w:rPr>
        <w:t xml:space="preserve"> about appropriate imagery on their site: “</w:t>
      </w:r>
      <w:r w:rsidR="009E0BB7" w:rsidRPr="009E0BB7">
        <w:rPr>
          <w:rFonts w:ascii="Arial" w:hAnsi="Arial" w:cs="Arial"/>
          <w:color w:val="000000" w:themeColor="text1"/>
        </w:rPr>
        <w:t xml:space="preserve">We don’t allow nudity on Instagram, with some exceptions, like photos of post-mastectomy scarring and </w:t>
      </w:r>
      <w:r w:rsidR="009E0BB7" w:rsidRPr="009E0BB7">
        <w:rPr>
          <w:rFonts w:ascii="Arial" w:hAnsi="Arial" w:cs="Arial"/>
          <w:color w:val="000000" w:themeColor="text1"/>
        </w:rPr>
        <w:lastRenderedPageBreak/>
        <w:t>women actively breastfeeding. Nudity in photos of paintings and sculptures is OK, too.</w:t>
      </w:r>
      <w:r w:rsidR="009E0BB7" w:rsidRPr="00DB2CE6">
        <w:rPr>
          <w:rFonts w:ascii="Arial" w:hAnsi="Arial" w:cs="Arial"/>
          <w:color w:val="000000" w:themeColor="text1"/>
        </w:rPr>
        <w:t xml:space="preserve">” (Instagram 2018) </w:t>
      </w:r>
      <w:r w:rsidR="003A3A96">
        <w:rPr>
          <w:rFonts w:ascii="Arial" w:hAnsi="Arial" w:cs="Arial"/>
          <w:color w:val="000000" w:themeColor="text1"/>
        </w:rPr>
        <w:t>However, a</w:t>
      </w:r>
      <w:r w:rsidR="009E0BB7" w:rsidRPr="00DB2CE6">
        <w:rPr>
          <w:rFonts w:ascii="Arial" w:hAnsi="Arial" w:cs="Arial"/>
          <w:color w:val="000000" w:themeColor="text1"/>
        </w:rPr>
        <w:t xml:space="preserve"> small search on Instagram will show you very quickly that this is not the case.</w:t>
      </w:r>
    </w:p>
    <w:p w14:paraId="14F5D190" w14:textId="77777777" w:rsidR="00DA6D8E" w:rsidRDefault="00DA6D8E"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FF0000"/>
          <w:sz w:val="22"/>
          <w:szCs w:val="22"/>
        </w:rPr>
      </w:pPr>
    </w:p>
    <w:p w14:paraId="21B7C13A" w14:textId="77777777" w:rsidR="003A3A96" w:rsidRDefault="009E0BB7"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With that in mind, s</w:t>
      </w:r>
      <w:r w:rsidR="0021738E" w:rsidRPr="00DB2CE6">
        <w:rPr>
          <w:rFonts w:ascii="Arial" w:hAnsi="Arial" w:cs="Arial"/>
          <w:color w:val="000000" w:themeColor="text1"/>
        </w:rPr>
        <w:t xml:space="preserve">urveillance art challenges </w:t>
      </w:r>
      <w:r w:rsidRPr="00DB2CE6">
        <w:rPr>
          <w:rFonts w:ascii="Arial" w:hAnsi="Arial" w:cs="Arial"/>
          <w:color w:val="000000" w:themeColor="text1"/>
        </w:rPr>
        <w:t xml:space="preserve">these </w:t>
      </w:r>
      <w:r w:rsidR="0021738E" w:rsidRPr="00DB2CE6">
        <w:rPr>
          <w:rFonts w:ascii="Arial" w:hAnsi="Arial" w:cs="Arial"/>
          <w:color w:val="000000" w:themeColor="text1"/>
        </w:rPr>
        <w:t xml:space="preserve">traditional norms. It </w:t>
      </w:r>
      <w:r w:rsidR="00B451CE" w:rsidRPr="00DB2CE6">
        <w:rPr>
          <w:rFonts w:ascii="Arial" w:hAnsi="Arial" w:cs="Arial"/>
          <w:color w:val="000000" w:themeColor="text1"/>
        </w:rPr>
        <w:t xml:space="preserve">can </w:t>
      </w:r>
      <w:r w:rsidR="0021738E" w:rsidRPr="00DB2CE6">
        <w:rPr>
          <w:rFonts w:ascii="Arial" w:hAnsi="Arial" w:cs="Arial"/>
          <w:color w:val="000000" w:themeColor="text1"/>
        </w:rPr>
        <w:t>provoke discussion and raise awareness</w:t>
      </w:r>
      <w:r w:rsidR="004A0CAE" w:rsidRPr="00DB2CE6">
        <w:rPr>
          <w:rFonts w:ascii="Arial" w:hAnsi="Arial" w:cs="Arial"/>
          <w:color w:val="000000" w:themeColor="text1"/>
        </w:rPr>
        <w:t>.</w:t>
      </w:r>
      <w:r w:rsidR="0021738E" w:rsidRPr="00DB2CE6">
        <w:rPr>
          <w:rFonts w:ascii="Arial" w:hAnsi="Arial" w:cs="Arial"/>
          <w:color w:val="000000" w:themeColor="text1"/>
        </w:rPr>
        <w:t xml:space="preserve"> </w:t>
      </w:r>
      <w:r w:rsidR="004A0CAE" w:rsidRPr="00DB2CE6">
        <w:rPr>
          <w:rFonts w:ascii="Arial" w:hAnsi="Arial" w:cs="Arial"/>
          <w:color w:val="000000" w:themeColor="text1"/>
        </w:rPr>
        <w:t xml:space="preserve">However, as surveillance art can violate the rights of people to control their personal imagery </w:t>
      </w:r>
    </w:p>
    <w:p w14:paraId="5AC466EA" w14:textId="217C9627" w:rsidR="004A0CAE" w:rsidRDefault="004A0CAE"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eastAsiaTheme="majorEastAsia" w:hAnsi="Arial" w:cs="Arial"/>
          <w:color w:val="000000" w:themeColor="text1"/>
        </w:rPr>
      </w:pPr>
      <w:r w:rsidRPr="00DB2CE6">
        <w:rPr>
          <w:rFonts w:ascii="Arial" w:hAnsi="Arial" w:cs="Arial"/>
          <w:color w:val="000000" w:themeColor="text1"/>
        </w:rPr>
        <w:t>and information</w:t>
      </w:r>
      <w:r w:rsidR="00721765" w:rsidRPr="00DB2CE6">
        <w:rPr>
          <w:rFonts w:ascii="Arial" w:hAnsi="Arial" w:cs="Arial"/>
          <w:color w:val="000000" w:themeColor="text1"/>
        </w:rPr>
        <w:t>,</w:t>
      </w:r>
      <w:r w:rsidRPr="00DB2CE6">
        <w:rPr>
          <w:rFonts w:ascii="Arial" w:hAnsi="Arial" w:cs="Arial"/>
          <w:color w:val="000000" w:themeColor="text1"/>
        </w:rPr>
        <w:t xml:space="preserve"> it</w:t>
      </w:r>
      <w:r w:rsidR="0021738E" w:rsidRPr="00DB2CE6">
        <w:rPr>
          <w:rFonts w:ascii="Arial" w:hAnsi="Arial" w:cs="Arial"/>
          <w:color w:val="000000" w:themeColor="text1"/>
        </w:rPr>
        <w:t xml:space="preserve"> highlights ethical considerations</w:t>
      </w:r>
      <w:r w:rsidR="00E57299" w:rsidRPr="00DB2CE6">
        <w:rPr>
          <w:rFonts w:ascii="Arial" w:hAnsi="Arial" w:cs="Arial"/>
          <w:color w:val="000000" w:themeColor="text1"/>
        </w:rPr>
        <w:t xml:space="preserve">, which are a paramount </w:t>
      </w:r>
      <w:r w:rsidR="0021738E" w:rsidRPr="00DB2CE6">
        <w:rPr>
          <w:rFonts w:ascii="Arial" w:hAnsi="Arial" w:cs="Arial"/>
          <w:color w:val="000000" w:themeColor="text1"/>
        </w:rPr>
        <w:t>concern in surveillance art</w:t>
      </w:r>
      <w:r w:rsidR="00721765" w:rsidRPr="00DB2CE6">
        <w:rPr>
          <w:rFonts w:ascii="Arial" w:hAnsi="Arial" w:cs="Arial"/>
          <w:color w:val="000000" w:themeColor="text1"/>
        </w:rPr>
        <w:t>.</w:t>
      </w:r>
      <w:r w:rsidR="0021738E" w:rsidRPr="00DB2CE6">
        <w:rPr>
          <w:rFonts w:ascii="Arial" w:hAnsi="Arial" w:cs="Arial"/>
          <w:color w:val="000000" w:themeColor="text1"/>
        </w:rPr>
        <w:t xml:space="preserve"> </w:t>
      </w:r>
    </w:p>
    <w:p w14:paraId="6DAA8D37" w14:textId="77777777" w:rsidR="00DA6D8E" w:rsidRPr="00DB2CE6" w:rsidRDefault="00DA6D8E"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2DC96097" w14:textId="739C2236" w:rsidR="008E7005" w:rsidRDefault="003A3A96"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Pr>
          <w:rFonts w:ascii="Arial" w:hAnsi="Arial" w:cs="Arial"/>
          <w:color w:val="000000" w:themeColor="text1"/>
        </w:rPr>
        <w:t>Other artists</w:t>
      </w:r>
      <w:r w:rsidR="0021738E" w:rsidRPr="00DB2CE6">
        <w:rPr>
          <w:rFonts w:ascii="Arial" w:hAnsi="Arial" w:cs="Arial"/>
          <w:color w:val="000000" w:themeColor="text1"/>
        </w:rPr>
        <w:t xml:space="preserve"> see it </w:t>
      </w:r>
      <w:r w:rsidR="00E57299" w:rsidRPr="00DB2CE6">
        <w:rPr>
          <w:rFonts w:ascii="Arial" w:hAnsi="Arial" w:cs="Arial"/>
          <w:color w:val="000000" w:themeColor="text1"/>
        </w:rPr>
        <w:t>as necessary</w:t>
      </w:r>
      <w:r w:rsidR="0021738E" w:rsidRPr="00DB2CE6">
        <w:rPr>
          <w:rFonts w:ascii="Arial" w:hAnsi="Arial" w:cs="Arial"/>
          <w:color w:val="000000" w:themeColor="text1"/>
        </w:rPr>
        <w:t xml:space="preserve"> </w:t>
      </w:r>
      <w:r>
        <w:rPr>
          <w:rFonts w:ascii="Arial" w:hAnsi="Arial" w:cs="Arial"/>
          <w:color w:val="000000" w:themeColor="text1"/>
        </w:rPr>
        <w:t>in the fight</w:t>
      </w:r>
      <w:r w:rsidR="0021738E" w:rsidRPr="00DB2CE6">
        <w:rPr>
          <w:rFonts w:ascii="Arial" w:hAnsi="Arial" w:cs="Arial"/>
          <w:color w:val="000000" w:themeColor="text1"/>
        </w:rPr>
        <w:t xml:space="preserve"> against </w:t>
      </w:r>
      <w:r w:rsidR="00E57299" w:rsidRPr="00DB2CE6">
        <w:rPr>
          <w:rFonts w:ascii="Arial" w:hAnsi="Arial" w:cs="Arial"/>
          <w:color w:val="000000" w:themeColor="text1"/>
        </w:rPr>
        <w:t xml:space="preserve">the </w:t>
      </w:r>
      <w:r w:rsidR="0021738E" w:rsidRPr="00DB2CE6">
        <w:rPr>
          <w:rFonts w:ascii="Arial" w:hAnsi="Arial" w:cs="Arial"/>
          <w:color w:val="000000" w:themeColor="text1"/>
        </w:rPr>
        <w:t>surveillance culture.</w:t>
      </w:r>
      <w:r>
        <w:rPr>
          <w:rFonts w:ascii="Arial" w:hAnsi="Arial" w:cs="Arial"/>
          <w:color w:val="000000" w:themeColor="text1"/>
        </w:rPr>
        <w:t xml:space="preserve"> </w:t>
      </w:r>
      <w:r w:rsidR="00E57299" w:rsidRPr="00DB2CE6">
        <w:rPr>
          <w:rFonts w:ascii="Arial" w:hAnsi="Arial" w:cs="Arial"/>
          <w:color w:val="000000" w:themeColor="text1"/>
        </w:rPr>
        <w:t xml:space="preserve">Artist </w:t>
      </w:r>
      <w:r w:rsidR="008E7005" w:rsidRPr="00DB2CE6">
        <w:rPr>
          <w:rFonts w:ascii="Arial" w:hAnsi="Arial" w:cs="Arial"/>
          <w:color w:val="000000" w:themeColor="text1"/>
        </w:rPr>
        <w:t xml:space="preserve">Cui </w:t>
      </w:r>
      <w:proofErr w:type="spellStart"/>
      <w:r w:rsidR="008E7005" w:rsidRPr="00DB2CE6">
        <w:rPr>
          <w:rFonts w:ascii="Arial" w:hAnsi="Arial" w:cs="Arial"/>
          <w:color w:val="000000" w:themeColor="text1"/>
        </w:rPr>
        <w:t>Xiuwen</w:t>
      </w:r>
      <w:proofErr w:type="spellEnd"/>
      <w:r w:rsidR="008E7005" w:rsidRPr="00DB2CE6">
        <w:rPr>
          <w:rFonts w:ascii="Arial" w:hAnsi="Arial" w:cs="Arial"/>
          <w:color w:val="000000" w:themeColor="text1"/>
        </w:rPr>
        <w:t xml:space="preserve"> </w:t>
      </w:r>
      <w:r w:rsidR="00E57299" w:rsidRPr="00DB2CE6">
        <w:rPr>
          <w:rFonts w:ascii="Arial" w:hAnsi="Arial" w:cs="Arial"/>
          <w:color w:val="000000" w:themeColor="text1"/>
        </w:rPr>
        <w:t>has produced notable exhibitions regarding surveillance. H</w:t>
      </w:r>
      <w:r w:rsidR="008E7005" w:rsidRPr="00DB2CE6">
        <w:rPr>
          <w:rFonts w:ascii="Arial" w:hAnsi="Arial" w:cs="Arial"/>
          <w:color w:val="000000" w:themeColor="text1"/>
        </w:rPr>
        <w:t>er</w:t>
      </w:r>
      <w:r w:rsidR="00E57299" w:rsidRPr="00DB2CE6">
        <w:rPr>
          <w:rFonts w:ascii="Arial" w:hAnsi="Arial" w:cs="Arial"/>
          <w:color w:val="000000" w:themeColor="text1"/>
        </w:rPr>
        <w:t xml:space="preserve"> most well-known </w:t>
      </w:r>
      <w:r w:rsidR="008E7005" w:rsidRPr="00DB2CE6">
        <w:rPr>
          <w:rFonts w:ascii="Arial" w:hAnsi="Arial" w:cs="Arial"/>
          <w:color w:val="000000" w:themeColor="text1"/>
        </w:rPr>
        <w:t xml:space="preserve">and controversial </w:t>
      </w:r>
      <w:r w:rsidR="00E57299" w:rsidRPr="00DB2CE6">
        <w:rPr>
          <w:rFonts w:ascii="Arial" w:hAnsi="Arial" w:cs="Arial"/>
          <w:color w:val="000000" w:themeColor="text1"/>
        </w:rPr>
        <w:t xml:space="preserve">project </w:t>
      </w:r>
      <w:r w:rsidR="008E7005" w:rsidRPr="00DB2CE6">
        <w:rPr>
          <w:rFonts w:ascii="Arial" w:hAnsi="Arial" w:cs="Arial"/>
          <w:color w:val="000000" w:themeColor="text1"/>
        </w:rPr>
        <w:t>is</w:t>
      </w:r>
      <w:r w:rsidR="00E57299" w:rsidRPr="00DB2CE6">
        <w:rPr>
          <w:rFonts w:ascii="Arial" w:hAnsi="Arial" w:cs="Arial"/>
          <w:color w:val="000000" w:themeColor="text1"/>
        </w:rPr>
        <w:t xml:space="preserve"> ‘</w:t>
      </w:r>
      <w:r w:rsidR="008E7005" w:rsidRPr="00DB2CE6">
        <w:rPr>
          <w:rFonts w:ascii="Arial" w:hAnsi="Arial" w:cs="Arial"/>
          <w:color w:val="000000" w:themeColor="text1"/>
        </w:rPr>
        <w:t>Ladies Room, 2000’.</w:t>
      </w:r>
    </w:p>
    <w:p w14:paraId="4E18993E" w14:textId="77777777" w:rsidR="00DA6D8E" w:rsidRPr="00DB2CE6" w:rsidRDefault="00DA6D8E"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00FAE79A" w14:textId="4429E7D7" w:rsidR="00842095" w:rsidRPr="00DB2CE6" w:rsidRDefault="00842095" w:rsidP="009653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color w:val="000000" w:themeColor="text1"/>
        </w:rPr>
      </w:pPr>
      <w:r w:rsidRPr="00DB2CE6">
        <w:rPr>
          <w:rFonts w:ascii="Arial" w:hAnsi="Arial" w:cs="Arial"/>
          <w:color w:val="000000" w:themeColor="text1"/>
        </w:rPr>
        <w:fldChar w:fldCharType="begin"/>
      </w:r>
      <w:r w:rsidRPr="00DB2CE6">
        <w:rPr>
          <w:rFonts w:ascii="Arial" w:hAnsi="Arial" w:cs="Arial"/>
          <w:color w:val="000000" w:themeColor="text1"/>
        </w:rPr>
        <w:instrText xml:space="preserve"> INCLUDEPICTURE "/Users/guest123/Library/Group Containers/UBF8T346G9.ms/WebArchiveCopyPasteTempFiles/com.microsoft.Word/page9image1768163792" \* MERGEFORMATINET </w:instrText>
      </w:r>
      <w:r w:rsidRPr="00DB2CE6">
        <w:rPr>
          <w:rFonts w:ascii="Arial" w:hAnsi="Arial" w:cs="Arial"/>
          <w:color w:val="000000" w:themeColor="text1"/>
        </w:rPr>
        <w:fldChar w:fldCharType="separate"/>
      </w:r>
      <w:r w:rsidRPr="00DB2CE6">
        <w:rPr>
          <w:rFonts w:ascii="Arial" w:hAnsi="Arial" w:cs="Arial"/>
          <w:noProof/>
          <w:color w:val="000000" w:themeColor="text1"/>
        </w:rPr>
        <w:drawing>
          <wp:inline distT="0" distB="0" distL="0" distR="0" wp14:anchorId="16B003FE" wp14:editId="7995D56D">
            <wp:extent cx="6228151" cy="4626533"/>
            <wp:effectExtent l="0" t="0" r="0" b="0"/>
            <wp:docPr id="986523884" name="Picture 53" descr="page9image176816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page9image17681637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2244" cy="4666716"/>
                    </a:xfrm>
                    <a:prstGeom prst="rect">
                      <a:avLst/>
                    </a:prstGeom>
                    <a:noFill/>
                    <a:ln>
                      <a:noFill/>
                    </a:ln>
                  </pic:spPr>
                </pic:pic>
              </a:graphicData>
            </a:graphic>
          </wp:inline>
        </w:drawing>
      </w:r>
      <w:r w:rsidRPr="00DB2CE6">
        <w:rPr>
          <w:rFonts w:ascii="Arial" w:hAnsi="Arial" w:cs="Arial"/>
          <w:color w:val="000000" w:themeColor="text1"/>
        </w:rPr>
        <w:fldChar w:fldCharType="end"/>
      </w:r>
    </w:p>
    <w:p w14:paraId="21CEC3CC" w14:textId="7BCE07ED" w:rsidR="00842095" w:rsidRPr="00507DE3" w:rsidRDefault="00BA5B32" w:rsidP="00507DE3">
      <w:pPr>
        <w:spacing w:line="480" w:lineRule="auto"/>
        <w:jc w:val="center"/>
        <w:rPr>
          <w:rFonts w:ascii="Arial" w:hAnsi="Arial" w:cs="Arial"/>
          <w:i/>
          <w:iCs/>
          <w:color w:val="000000" w:themeColor="text1"/>
        </w:rPr>
      </w:pPr>
      <w:r w:rsidRPr="00507DE3">
        <w:rPr>
          <w:rFonts w:ascii="Arial" w:hAnsi="Arial" w:cs="Arial"/>
          <w:i/>
          <w:iCs/>
          <w:color w:val="000000" w:themeColor="text1"/>
        </w:rPr>
        <w:t>Fig 9.</w:t>
      </w:r>
    </w:p>
    <w:p w14:paraId="4BF1D2D7" w14:textId="734A756C" w:rsidR="008E7005" w:rsidRPr="00DB2CE6" w:rsidRDefault="008E7005"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lastRenderedPageBreak/>
        <w:t xml:space="preserve">Wang used secret recording equipment to capture local </w:t>
      </w:r>
      <w:r w:rsidR="003A3A96">
        <w:rPr>
          <w:rFonts w:ascii="Arial" w:hAnsi="Arial" w:cs="Arial"/>
          <w:color w:val="000000" w:themeColor="text1"/>
        </w:rPr>
        <w:t>prostitutes</w:t>
      </w:r>
      <w:r w:rsidRPr="00DB2CE6">
        <w:rPr>
          <w:rFonts w:ascii="Arial" w:hAnsi="Arial" w:cs="Arial"/>
          <w:color w:val="000000" w:themeColor="text1"/>
        </w:rPr>
        <w:t xml:space="preserve"> in </w:t>
      </w:r>
      <w:r w:rsidR="003A3A96">
        <w:rPr>
          <w:rFonts w:ascii="Arial" w:hAnsi="Arial" w:cs="Arial"/>
          <w:color w:val="000000" w:themeColor="text1"/>
        </w:rPr>
        <w:t>a</w:t>
      </w:r>
      <w:r w:rsidRPr="00DB2CE6">
        <w:rPr>
          <w:rFonts w:ascii="Arial" w:hAnsi="Arial" w:cs="Arial"/>
          <w:color w:val="000000" w:themeColor="text1"/>
        </w:rPr>
        <w:t xml:space="preserve"> ladies’ restroom. The video showed the girls on their phones talking to clients, as well as changing their clothes.</w:t>
      </w:r>
      <w:r w:rsidR="00412553" w:rsidRPr="00DB2CE6">
        <w:rPr>
          <w:rFonts w:ascii="Arial" w:hAnsi="Arial" w:cs="Arial"/>
          <w:color w:val="000000" w:themeColor="text1"/>
        </w:rPr>
        <w:t xml:space="preserve"> The footage was shot in low resolution. </w:t>
      </w:r>
      <w:r w:rsidR="003A3A96">
        <w:rPr>
          <w:rFonts w:ascii="Arial" w:hAnsi="Arial" w:cs="Arial"/>
          <w:color w:val="000000" w:themeColor="text1"/>
        </w:rPr>
        <w:t>It</w:t>
      </w:r>
      <w:r w:rsidR="00412553" w:rsidRPr="00DB2CE6">
        <w:rPr>
          <w:rFonts w:ascii="Arial" w:hAnsi="Arial" w:cs="Arial"/>
          <w:color w:val="000000" w:themeColor="text1"/>
        </w:rPr>
        <w:t xml:space="preserve"> turn</w:t>
      </w:r>
      <w:r w:rsidR="003A3A96">
        <w:rPr>
          <w:rFonts w:ascii="Arial" w:hAnsi="Arial" w:cs="Arial"/>
          <w:color w:val="000000" w:themeColor="text1"/>
        </w:rPr>
        <w:t>s</w:t>
      </w:r>
      <w:r w:rsidR="00412553" w:rsidRPr="00DB2CE6">
        <w:rPr>
          <w:rFonts w:ascii="Arial" w:hAnsi="Arial" w:cs="Arial"/>
          <w:color w:val="000000" w:themeColor="text1"/>
        </w:rPr>
        <w:t xml:space="preserve"> the video into a </w:t>
      </w:r>
      <w:r w:rsidR="000D625D">
        <w:rPr>
          <w:rFonts w:ascii="Arial" w:hAnsi="Arial" w:cs="Arial"/>
          <w:color w:val="000000" w:themeColor="text1"/>
        </w:rPr>
        <w:t>voyeuristic piece</w:t>
      </w:r>
      <w:r w:rsidR="00412553" w:rsidRPr="00DB2CE6">
        <w:rPr>
          <w:rFonts w:ascii="Arial" w:hAnsi="Arial" w:cs="Arial"/>
          <w:color w:val="000000" w:themeColor="text1"/>
        </w:rPr>
        <w:t xml:space="preserve"> as if the viewer is a peeping tom</w:t>
      </w:r>
      <w:r w:rsidR="000D625D">
        <w:rPr>
          <w:rFonts w:ascii="Arial" w:hAnsi="Arial" w:cs="Arial"/>
          <w:color w:val="000000" w:themeColor="text1"/>
        </w:rPr>
        <w:t>,</w:t>
      </w:r>
      <w:r w:rsidR="00412553" w:rsidRPr="00DB2CE6">
        <w:rPr>
          <w:rFonts w:ascii="Arial" w:hAnsi="Arial" w:cs="Arial"/>
          <w:color w:val="000000" w:themeColor="text1"/>
        </w:rPr>
        <w:t xml:space="preserve"> looking into people’s private and intimate lives.</w:t>
      </w:r>
      <w:r w:rsidR="00DA6D8E">
        <w:rPr>
          <w:rFonts w:ascii="Arial" w:hAnsi="Arial" w:cs="Arial"/>
          <w:color w:val="000000" w:themeColor="text1"/>
        </w:rPr>
        <w:t xml:space="preserve"> There was major criticism about this work, mainly</w:t>
      </w:r>
      <w:r w:rsidR="00412553" w:rsidRPr="00DB2CE6">
        <w:rPr>
          <w:rFonts w:ascii="Arial" w:hAnsi="Arial" w:cs="Arial"/>
          <w:color w:val="000000" w:themeColor="text1"/>
        </w:rPr>
        <w:t xml:space="preserve"> that she made the women sexualised for predominantly the male gaze and made financial gain by exploiting </w:t>
      </w:r>
      <w:r w:rsidR="000D625D">
        <w:rPr>
          <w:rFonts w:ascii="Arial" w:hAnsi="Arial" w:cs="Arial"/>
          <w:color w:val="000000" w:themeColor="text1"/>
        </w:rPr>
        <w:t>those</w:t>
      </w:r>
      <w:r w:rsidR="00412553" w:rsidRPr="00DB2CE6">
        <w:rPr>
          <w:rFonts w:ascii="Arial" w:hAnsi="Arial" w:cs="Arial"/>
          <w:color w:val="000000" w:themeColor="text1"/>
        </w:rPr>
        <w:t xml:space="preserve"> already exploited individuals.</w:t>
      </w:r>
    </w:p>
    <w:p w14:paraId="063E9E00" w14:textId="77777777" w:rsidR="00412553" w:rsidRPr="00DB2CE6" w:rsidRDefault="00412553"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7E460351" w14:textId="3EA2457C" w:rsidR="00996456" w:rsidRDefault="008E7005" w:rsidP="00A163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 xml:space="preserve">In a justification of her work, Cui </w:t>
      </w:r>
      <w:proofErr w:type="spellStart"/>
      <w:r w:rsidRPr="00DB2CE6">
        <w:rPr>
          <w:rFonts w:ascii="Arial" w:hAnsi="Arial" w:cs="Arial"/>
          <w:color w:val="000000" w:themeColor="text1"/>
        </w:rPr>
        <w:t>Xiuwen</w:t>
      </w:r>
      <w:proofErr w:type="spellEnd"/>
      <w:r w:rsidRPr="00DB2CE6">
        <w:rPr>
          <w:rFonts w:ascii="Arial" w:hAnsi="Arial" w:cs="Arial"/>
          <w:color w:val="000000" w:themeColor="text1"/>
        </w:rPr>
        <w:t xml:space="preserve"> stated that she did not aim to make any comments or judgments on the scene, but </w:t>
      </w:r>
      <w:r w:rsidR="009E0BB7" w:rsidRPr="00DB2CE6">
        <w:rPr>
          <w:rFonts w:ascii="Arial" w:hAnsi="Arial" w:cs="Arial"/>
          <w:color w:val="000000" w:themeColor="text1"/>
        </w:rPr>
        <w:t xml:space="preserve">did it </w:t>
      </w:r>
      <w:r w:rsidRPr="00DB2CE6">
        <w:rPr>
          <w:rFonts w:ascii="Arial" w:hAnsi="Arial" w:cs="Arial"/>
          <w:color w:val="000000" w:themeColor="text1"/>
        </w:rPr>
        <w:t>to provide an alternative perspective</w:t>
      </w:r>
      <w:r w:rsidR="009E0BB7" w:rsidRPr="00DB2CE6">
        <w:rPr>
          <w:rFonts w:ascii="Arial" w:hAnsi="Arial" w:cs="Arial"/>
          <w:color w:val="000000" w:themeColor="text1"/>
        </w:rPr>
        <w:t>,</w:t>
      </w:r>
      <w:r w:rsidRPr="00DB2CE6">
        <w:rPr>
          <w:rFonts w:ascii="Arial" w:hAnsi="Arial" w:cs="Arial"/>
          <w:color w:val="000000" w:themeColor="text1"/>
        </w:rPr>
        <w:t xml:space="preserve"> </w:t>
      </w:r>
      <w:r w:rsidR="009E0BB7" w:rsidRPr="00DB2CE6">
        <w:rPr>
          <w:rFonts w:ascii="Arial" w:hAnsi="Arial" w:cs="Arial"/>
          <w:color w:val="000000" w:themeColor="text1"/>
        </w:rPr>
        <w:t>to</w:t>
      </w:r>
      <w:r w:rsidRPr="00DB2CE6">
        <w:rPr>
          <w:rFonts w:ascii="Arial" w:hAnsi="Arial" w:cs="Arial"/>
          <w:color w:val="000000" w:themeColor="text1"/>
        </w:rPr>
        <w:t xml:space="preserve"> reveal a facet of China which is often neglected.</w:t>
      </w:r>
    </w:p>
    <w:p w14:paraId="2B9670B1" w14:textId="77777777" w:rsidR="00996456" w:rsidRDefault="00842095"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 xml:space="preserve">As John McGrath points out in </w:t>
      </w:r>
      <w:r w:rsidRPr="00DB2CE6">
        <w:rPr>
          <w:rFonts w:ascii="Arial" w:hAnsi="Arial" w:cs="Arial"/>
          <w:i/>
          <w:iCs/>
          <w:color w:val="000000" w:themeColor="text1"/>
        </w:rPr>
        <w:t>Loving Big Brothers</w:t>
      </w:r>
      <w:r w:rsidR="00996456">
        <w:rPr>
          <w:rFonts w:ascii="Arial" w:hAnsi="Arial" w:cs="Arial"/>
          <w:color w:val="000000" w:themeColor="text1"/>
        </w:rPr>
        <w:t>:</w:t>
      </w:r>
    </w:p>
    <w:p w14:paraId="2A7C661B" w14:textId="77777777" w:rsidR="00996456" w:rsidRDefault="00996456"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41180C45" w14:textId="0F7AAD9D" w:rsidR="00996456" w:rsidRPr="00507DE3" w:rsidRDefault="00996456" w:rsidP="00996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i/>
          <w:iCs/>
          <w:color w:val="000000" w:themeColor="text1"/>
        </w:rPr>
      </w:pPr>
      <w:r w:rsidRPr="00507DE3">
        <w:rPr>
          <w:rFonts w:ascii="Arial" w:hAnsi="Arial" w:cs="Arial"/>
          <w:i/>
          <w:iCs/>
          <w:color w:val="000000" w:themeColor="text1"/>
        </w:rPr>
        <w:t>“</w:t>
      </w:r>
      <w:r w:rsidR="000D625D" w:rsidRPr="00507DE3">
        <w:rPr>
          <w:rFonts w:ascii="Arial" w:hAnsi="Arial" w:cs="Arial"/>
          <w:i/>
          <w:iCs/>
          <w:color w:val="000000" w:themeColor="text1"/>
        </w:rPr>
        <w:t>C</w:t>
      </w:r>
      <w:r w:rsidR="00842095" w:rsidRPr="00507DE3">
        <w:rPr>
          <w:rFonts w:ascii="Arial" w:hAnsi="Arial" w:cs="Arial"/>
          <w:i/>
          <w:iCs/>
          <w:color w:val="000000" w:themeColor="text1"/>
        </w:rPr>
        <w:t>rime scene footage also contributes to the psychological process of distinguishing the self and the other: by showing criminals or violators on screen, the audience is led to believe that “I am not seen by the camera because the camera sees only criminals and I do not look like a criminal</w:t>
      </w:r>
      <w:r w:rsidR="009E0BB7" w:rsidRPr="00507DE3">
        <w:rPr>
          <w:rFonts w:ascii="Arial" w:hAnsi="Arial" w:cs="Arial"/>
          <w:i/>
          <w:iCs/>
          <w:color w:val="000000" w:themeColor="text1"/>
        </w:rPr>
        <w:t>.”</w:t>
      </w:r>
      <w:r w:rsidR="00842095" w:rsidRPr="00507DE3">
        <w:rPr>
          <w:rFonts w:ascii="Arial" w:hAnsi="Arial" w:cs="Arial"/>
          <w:i/>
          <w:iCs/>
          <w:color w:val="000000" w:themeColor="text1"/>
        </w:rPr>
        <w:t xml:space="preserve"> </w:t>
      </w:r>
    </w:p>
    <w:p w14:paraId="4213AE3F" w14:textId="38AD25F2" w:rsidR="00842095" w:rsidRPr="00DB2CE6" w:rsidRDefault="00842095" w:rsidP="00996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Arial" w:hAnsi="Arial" w:cs="Arial"/>
          <w:color w:val="000000" w:themeColor="text1"/>
        </w:rPr>
      </w:pPr>
      <w:r w:rsidRPr="00507DE3">
        <w:rPr>
          <w:rFonts w:ascii="Arial" w:hAnsi="Arial" w:cs="Arial"/>
          <w:i/>
          <w:iCs/>
          <w:color w:val="000000" w:themeColor="text1"/>
        </w:rPr>
        <w:t xml:space="preserve">It functions in the same way as the cameras in </w:t>
      </w:r>
      <w:r w:rsidR="00996456" w:rsidRPr="00507DE3">
        <w:rPr>
          <w:rFonts w:ascii="Arial" w:hAnsi="Arial" w:cs="Arial"/>
          <w:i/>
          <w:iCs/>
          <w:color w:val="000000" w:themeColor="text1"/>
        </w:rPr>
        <w:t xml:space="preserve">the </w:t>
      </w:r>
      <w:r w:rsidRPr="00507DE3">
        <w:rPr>
          <w:rFonts w:ascii="Arial" w:hAnsi="Arial" w:cs="Arial"/>
          <w:i/>
          <w:iCs/>
          <w:color w:val="000000" w:themeColor="text1"/>
        </w:rPr>
        <w:t>Ladies’ Room, which implies</w:t>
      </w:r>
      <w:r w:rsidR="00996456" w:rsidRPr="00507DE3">
        <w:rPr>
          <w:rFonts w:ascii="Arial" w:hAnsi="Arial" w:cs="Arial"/>
          <w:i/>
          <w:iCs/>
          <w:color w:val="000000" w:themeColor="text1"/>
        </w:rPr>
        <w:t>,</w:t>
      </w:r>
      <w:r w:rsidRPr="00507DE3">
        <w:rPr>
          <w:rFonts w:ascii="Arial" w:hAnsi="Arial" w:cs="Arial"/>
          <w:i/>
          <w:iCs/>
          <w:color w:val="000000" w:themeColor="text1"/>
        </w:rPr>
        <w:t xml:space="preserve"> </w:t>
      </w:r>
      <w:r w:rsidR="00996456" w:rsidRPr="00507DE3">
        <w:rPr>
          <w:rFonts w:ascii="Arial" w:hAnsi="Arial" w:cs="Arial"/>
          <w:i/>
          <w:iCs/>
          <w:color w:val="000000" w:themeColor="text1"/>
        </w:rPr>
        <w:t>“</w:t>
      </w:r>
      <w:r w:rsidRPr="00507DE3">
        <w:rPr>
          <w:rFonts w:ascii="Arial" w:hAnsi="Arial" w:cs="Arial"/>
          <w:i/>
          <w:iCs/>
          <w:color w:val="000000" w:themeColor="text1"/>
        </w:rPr>
        <w:t>I am not shown in the video because I am not a prostitute.</w:t>
      </w:r>
      <w:r w:rsidR="00996456" w:rsidRPr="00507DE3">
        <w:rPr>
          <w:rFonts w:ascii="Arial" w:hAnsi="Arial" w:cs="Arial"/>
          <w:i/>
          <w:iCs/>
          <w:color w:val="000000" w:themeColor="text1"/>
        </w:rPr>
        <w:t>”</w:t>
      </w:r>
      <w:r w:rsidRPr="00DB2CE6">
        <w:rPr>
          <w:rFonts w:ascii="Arial" w:hAnsi="Arial" w:cs="Arial"/>
          <w:color w:val="000000" w:themeColor="text1"/>
        </w:rPr>
        <w:t xml:space="preserve"> </w:t>
      </w:r>
      <w:proofErr w:type="spellStart"/>
      <w:r w:rsidR="00996456">
        <w:rPr>
          <w:rFonts w:ascii="Arial" w:hAnsi="Arial" w:cs="Arial"/>
          <w:color w:val="000000" w:themeColor="text1"/>
        </w:rPr>
        <w:t>Whiterose</w:t>
      </w:r>
      <w:proofErr w:type="spellEnd"/>
    </w:p>
    <w:p w14:paraId="6F476F66" w14:textId="77777777" w:rsidR="00AD13BF" w:rsidRPr="00DB2CE6" w:rsidRDefault="00AD13BF"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0F09A3E0" w14:textId="0431430F" w:rsidR="001302CC" w:rsidRPr="00DB2CE6" w:rsidRDefault="00AD13BF"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 xml:space="preserve">The use of </w:t>
      </w:r>
      <w:r w:rsidR="004A0CAE" w:rsidRPr="00DB2CE6">
        <w:rPr>
          <w:rFonts w:ascii="Arial" w:hAnsi="Arial" w:cs="Arial"/>
          <w:color w:val="000000" w:themeColor="text1"/>
        </w:rPr>
        <w:t>surveillance footage in art</w:t>
      </w:r>
      <w:r w:rsidR="000D625D">
        <w:rPr>
          <w:rFonts w:ascii="Arial" w:hAnsi="Arial" w:cs="Arial"/>
          <w:color w:val="000000" w:themeColor="text1"/>
        </w:rPr>
        <w:t xml:space="preserve"> is</w:t>
      </w:r>
      <w:r w:rsidR="00842095" w:rsidRPr="00DB2CE6">
        <w:rPr>
          <w:rFonts w:ascii="Arial" w:hAnsi="Arial" w:cs="Arial"/>
          <w:color w:val="000000" w:themeColor="text1"/>
        </w:rPr>
        <w:t>,</w:t>
      </w:r>
      <w:r w:rsidR="004A0CAE" w:rsidRPr="00DB2CE6">
        <w:rPr>
          <w:rFonts w:ascii="Arial" w:hAnsi="Arial" w:cs="Arial"/>
          <w:color w:val="000000" w:themeColor="text1"/>
        </w:rPr>
        <w:t xml:space="preserve"> </w:t>
      </w:r>
      <w:r w:rsidRPr="00DB2CE6">
        <w:rPr>
          <w:rFonts w:ascii="Arial" w:hAnsi="Arial" w:cs="Arial"/>
          <w:color w:val="000000" w:themeColor="text1"/>
        </w:rPr>
        <w:t>as we know</w:t>
      </w:r>
      <w:r w:rsidR="00842095" w:rsidRPr="00DB2CE6">
        <w:rPr>
          <w:rFonts w:ascii="Arial" w:hAnsi="Arial" w:cs="Arial"/>
          <w:color w:val="000000" w:themeColor="text1"/>
        </w:rPr>
        <w:t>,</w:t>
      </w:r>
      <w:r w:rsidRPr="00DB2CE6">
        <w:rPr>
          <w:rFonts w:ascii="Arial" w:hAnsi="Arial" w:cs="Arial"/>
          <w:color w:val="000000" w:themeColor="text1"/>
        </w:rPr>
        <w:t xml:space="preserve"> </w:t>
      </w:r>
      <w:r w:rsidR="009E0BB7" w:rsidRPr="00DB2CE6">
        <w:rPr>
          <w:rFonts w:ascii="Arial" w:hAnsi="Arial" w:cs="Arial"/>
          <w:color w:val="000000" w:themeColor="text1"/>
        </w:rPr>
        <w:t xml:space="preserve">is </w:t>
      </w:r>
      <w:r w:rsidR="004A0CAE" w:rsidRPr="00DB2CE6">
        <w:rPr>
          <w:rFonts w:ascii="Arial" w:hAnsi="Arial" w:cs="Arial"/>
          <w:color w:val="000000" w:themeColor="text1"/>
        </w:rPr>
        <w:t xml:space="preserve">controversial, particularly </w:t>
      </w:r>
      <w:r w:rsidRPr="00DB2CE6">
        <w:rPr>
          <w:rFonts w:ascii="Arial" w:hAnsi="Arial" w:cs="Arial"/>
          <w:color w:val="000000" w:themeColor="text1"/>
        </w:rPr>
        <w:t>in</w:t>
      </w:r>
      <w:r w:rsidR="004A0CAE" w:rsidRPr="00DB2CE6">
        <w:rPr>
          <w:rFonts w:ascii="Arial" w:hAnsi="Arial" w:cs="Arial"/>
          <w:color w:val="000000" w:themeColor="text1"/>
        </w:rPr>
        <w:t xml:space="preserve"> installing surveillance cameras and using </w:t>
      </w:r>
      <w:r w:rsidR="000D625D">
        <w:rPr>
          <w:rFonts w:ascii="Arial" w:hAnsi="Arial" w:cs="Arial"/>
          <w:color w:val="000000" w:themeColor="text1"/>
        </w:rPr>
        <w:t>this</w:t>
      </w:r>
      <w:r w:rsidR="004A0CAE" w:rsidRPr="00DB2CE6">
        <w:rPr>
          <w:rFonts w:ascii="Arial" w:hAnsi="Arial" w:cs="Arial"/>
          <w:color w:val="000000" w:themeColor="text1"/>
        </w:rPr>
        <w:t xml:space="preserve"> surveillance for personal use without consent</w:t>
      </w:r>
      <w:r w:rsidR="00842095" w:rsidRPr="00DB2CE6">
        <w:rPr>
          <w:rFonts w:ascii="Arial" w:hAnsi="Arial" w:cs="Arial"/>
          <w:color w:val="000000" w:themeColor="text1"/>
        </w:rPr>
        <w:t xml:space="preserve">. Although </w:t>
      </w:r>
      <w:proofErr w:type="spellStart"/>
      <w:r w:rsidR="00842095" w:rsidRPr="00DB2CE6">
        <w:rPr>
          <w:rFonts w:ascii="Arial" w:hAnsi="Arial" w:cs="Arial"/>
          <w:color w:val="000000" w:themeColor="text1"/>
        </w:rPr>
        <w:t>Xiuwen</w:t>
      </w:r>
      <w:proofErr w:type="spellEnd"/>
      <w:r w:rsidR="00842095" w:rsidRPr="00DB2CE6">
        <w:rPr>
          <w:rFonts w:ascii="Arial" w:hAnsi="Arial" w:cs="Arial"/>
          <w:color w:val="000000" w:themeColor="text1"/>
        </w:rPr>
        <w:t xml:space="preserve"> was never taken to court over her artwork,</w:t>
      </w:r>
      <w:r w:rsidR="004A0CAE" w:rsidRPr="00DB2CE6">
        <w:rPr>
          <w:rFonts w:ascii="Arial" w:hAnsi="Arial" w:cs="Arial"/>
          <w:color w:val="000000" w:themeColor="text1"/>
        </w:rPr>
        <w:t xml:space="preserve"> </w:t>
      </w:r>
      <w:r w:rsidR="00842095" w:rsidRPr="00DB2CE6">
        <w:rPr>
          <w:rFonts w:ascii="Arial" w:hAnsi="Arial" w:cs="Arial"/>
          <w:color w:val="000000" w:themeColor="text1"/>
        </w:rPr>
        <w:t xml:space="preserve">it does </w:t>
      </w:r>
      <w:r w:rsidR="004A0CAE" w:rsidRPr="00DB2CE6">
        <w:rPr>
          <w:rFonts w:ascii="Arial" w:hAnsi="Arial" w:cs="Arial"/>
          <w:color w:val="000000" w:themeColor="text1"/>
        </w:rPr>
        <w:t>raise legal</w:t>
      </w:r>
      <w:r w:rsidR="00842095" w:rsidRPr="00DB2CE6">
        <w:rPr>
          <w:rFonts w:ascii="Arial" w:hAnsi="Arial" w:cs="Arial"/>
          <w:color w:val="000000" w:themeColor="text1"/>
        </w:rPr>
        <w:t xml:space="preserve"> as well as moral issues. Especially when the individuals being recorded are used to make artists money. This is</w:t>
      </w:r>
      <w:r w:rsidR="00DA6D8E">
        <w:rPr>
          <w:rFonts w:ascii="Arial" w:hAnsi="Arial" w:cs="Arial"/>
          <w:color w:val="000000" w:themeColor="text1"/>
        </w:rPr>
        <w:t>,</w:t>
      </w:r>
      <w:r w:rsidR="00842095" w:rsidRPr="00DB2CE6">
        <w:rPr>
          <w:rFonts w:ascii="Arial" w:hAnsi="Arial" w:cs="Arial"/>
          <w:color w:val="000000" w:themeColor="text1"/>
        </w:rPr>
        <w:t xml:space="preserve"> after all</w:t>
      </w:r>
      <w:r w:rsidR="00DA6D8E">
        <w:rPr>
          <w:rFonts w:ascii="Arial" w:hAnsi="Arial" w:cs="Arial"/>
          <w:color w:val="000000" w:themeColor="text1"/>
        </w:rPr>
        <w:t>,</w:t>
      </w:r>
      <w:r w:rsidR="00842095" w:rsidRPr="00DB2CE6">
        <w:rPr>
          <w:rFonts w:ascii="Arial" w:hAnsi="Arial" w:cs="Arial"/>
          <w:color w:val="000000" w:themeColor="text1"/>
        </w:rPr>
        <w:t xml:space="preserve"> exploitation</w:t>
      </w:r>
      <w:r w:rsidR="00DA6D8E">
        <w:rPr>
          <w:rFonts w:ascii="Arial" w:hAnsi="Arial" w:cs="Arial"/>
          <w:color w:val="000000" w:themeColor="text1"/>
        </w:rPr>
        <w:t>;</w:t>
      </w:r>
      <w:r w:rsidR="00842095" w:rsidRPr="00DB2CE6">
        <w:rPr>
          <w:rFonts w:ascii="Arial" w:hAnsi="Arial" w:cs="Arial"/>
          <w:color w:val="000000" w:themeColor="text1"/>
        </w:rPr>
        <w:t xml:space="preserve"> it </w:t>
      </w:r>
      <w:r w:rsidR="00DA6D8E">
        <w:rPr>
          <w:rFonts w:ascii="Arial" w:hAnsi="Arial" w:cs="Arial"/>
          <w:color w:val="000000" w:themeColor="text1"/>
        </w:rPr>
        <w:t>agrees</w:t>
      </w:r>
      <w:r w:rsidR="00842095" w:rsidRPr="00DB2CE6">
        <w:rPr>
          <w:rFonts w:ascii="Arial" w:hAnsi="Arial" w:cs="Arial"/>
          <w:color w:val="000000" w:themeColor="text1"/>
        </w:rPr>
        <w:t xml:space="preserve"> with what the state do</w:t>
      </w:r>
      <w:r w:rsidR="00DA6D8E">
        <w:rPr>
          <w:rFonts w:ascii="Arial" w:hAnsi="Arial" w:cs="Arial"/>
          <w:color w:val="000000" w:themeColor="text1"/>
        </w:rPr>
        <w:t>es</w:t>
      </w:r>
      <w:r w:rsidR="00842095" w:rsidRPr="00DB2CE6">
        <w:rPr>
          <w:rFonts w:ascii="Arial" w:hAnsi="Arial" w:cs="Arial"/>
          <w:color w:val="000000" w:themeColor="text1"/>
        </w:rPr>
        <w:t xml:space="preserve"> with our images</w:t>
      </w:r>
      <w:r w:rsidR="00DA6D8E">
        <w:rPr>
          <w:rFonts w:ascii="Arial" w:hAnsi="Arial" w:cs="Arial"/>
          <w:color w:val="000000" w:themeColor="text1"/>
        </w:rPr>
        <w:t>,</w:t>
      </w:r>
      <w:r w:rsidR="00842095" w:rsidRPr="00DB2CE6">
        <w:rPr>
          <w:rFonts w:ascii="Arial" w:hAnsi="Arial" w:cs="Arial"/>
          <w:color w:val="000000" w:themeColor="text1"/>
        </w:rPr>
        <w:t xml:space="preserve"> and if not illegal, at the least</w:t>
      </w:r>
      <w:r w:rsidR="00DA6D8E">
        <w:rPr>
          <w:rFonts w:ascii="Arial" w:hAnsi="Arial" w:cs="Arial"/>
          <w:color w:val="000000" w:themeColor="text1"/>
        </w:rPr>
        <w:t>,</w:t>
      </w:r>
      <w:r w:rsidR="00842095" w:rsidRPr="00DB2CE6">
        <w:rPr>
          <w:rFonts w:ascii="Arial" w:hAnsi="Arial" w:cs="Arial"/>
          <w:color w:val="000000" w:themeColor="text1"/>
        </w:rPr>
        <w:t xml:space="preserve"> it is immoral.</w:t>
      </w:r>
    </w:p>
    <w:p w14:paraId="625547DB" w14:textId="77777777" w:rsidR="001302CC" w:rsidRPr="00DB2CE6" w:rsidRDefault="001302CC"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232F1A94" w14:textId="075F53D7" w:rsidR="002B6F27" w:rsidRPr="00DB2CE6" w:rsidRDefault="001302CC"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spacing w:val="-3"/>
        </w:rPr>
        <w:t xml:space="preserve">In 2008, artist Michael Wolf produced a work called ‘The Transparent City’ like </w:t>
      </w:r>
      <w:proofErr w:type="spellStart"/>
      <w:r w:rsidRPr="00DB2CE6">
        <w:rPr>
          <w:rFonts w:ascii="Arial" w:hAnsi="Arial" w:cs="Arial"/>
          <w:color w:val="000000" w:themeColor="text1"/>
        </w:rPr>
        <w:t>Xiuwen</w:t>
      </w:r>
      <w:proofErr w:type="spellEnd"/>
      <w:r w:rsidRPr="00DB2CE6">
        <w:rPr>
          <w:rFonts w:ascii="Arial" w:hAnsi="Arial" w:cs="Arial"/>
          <w:color w:val="000000" w:themeColor="text1"/>
        </w:rPr>
        <w:t xml:space="preserve">, </w:t>
      </w:r>
      <w:r w:rsidR="00DA6D8E">
        <w:rPr>
          <w:rFonts w:ascii="Arial" w:hAnsi="Arial" w:cs="Arial"/>
          <w:color w:val="000000" w:themeColor="text1"/>
        </w:rPr>
        <w:t xml:space="preserve">it </w:t>
      </w:r>
      <w:r w:rsidRPr="00DB2CE6">
        <w:rPr>
          <w:rFonts w:ascii="Arial" w:hAnsi="Arial" w:cs="Arial"/>
          <w:color w:val="000000" w:themeColor="text1"/>
        </w:rPr>
        <w:t xml:space="preserve">focussed on </w:t>
      </w:r>
      <w:r w:rsidR="002B6F27" w:rsidRPr="00DB2CE6">
        <w:rPr>
          <w:rFonts w:ascii="Arial" w:hAnsi="Arial" w:cs="Arial"/>
          <w:color w:val="000000" w:themeColor="text1"/>
        </w:rPr>
        <w:t xml:space="preserve">taking images of individuals without their permission for personal and financial gains. </w:t>
      </w:r>
    </w:p>
    <w:p w14:paraId="705DE2CE" w14:textId="77777777" w:rsidR="002B6F27" w:rsidRPr="00DB2CE6" w:rsidRDefault="002B6F27" w:rsidP="00DB2C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pacing w:val="-3"/>
        </w:rPr>
      </w:pPr>
    </w:p>
    <w:p w14:paraId="292EBB70" w14:textId="77777777" w:rsidR="00507DE3" w:rsidRDefault="002B6F27"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pacing w:val="-3"/>
        </w:rPr>
      </w:pPr>
      <w:r w:rsidRPr="00DB2CE6">
        <w:rPr>
          <w:rFonts w:ascii="Arial" w:hAnsi="Arial" w:cs="Arial"/>
          <w:color w:val="000000" w:themeColor="text1"/>
          <w:spacing w:val="-3"/>
        </w:rPr>
        <w:t>Wolf took images of the Chicago cityscape, using powerful zoom lens</w:t>
      </w:r>
      <w:r w:rsidR="00B00190" w:rsidRPr="00DB2CE6">
        <w:rPr>
          <w:rFonts w:ascii="Arial" w:hAnsi="Arial" w:cs="Arial"/>
          <w:color w:val="000000" w:themeColor="text1"/>
          <w:spacing w:val="-3"/>
        </w:rPr>
        <w:t xml:space="preserve">es, he </w:t>
      </w:r>
      <w:r w:rsidRPr="00DB2CE6">
        <w:rPr>
          <w:rFonts w:ascii="Arial" w:hAnsi="Arial" w:cs="Arial"/>
          <w:color w:val="000000" w:themeColor="text1"/>
          <w:spacing w:val="-3"/>
        </w:rPr>
        <w:t xml:space="preserve">took photographs of people </w:t>
      </w:r>
      <w:r w:rsidR="00B00190" w:rsidRPr="00DB2CE6">
        <w:rPr>
          <w:rFonts w:ascii="Arial" w:hAnsi="Arial" w:cs="Arial"/>
          <w:color w:val="000000" w:themeColor="text1"/>
          <w:spacing w:val="-3"/>
        </w:rPr>
        <w:t xml:space="preserve">in their high-rise apartments, </w:t>
      </w:r>
      <w:r w:rsidRPr="00DB2CE6">
        <w:rPr>
          <w:rFonts w:ascii="Arial" w:hAnsi="Arial" w:cs="Arial"/>
          <w:color w:val="000000" w:themeColor="text1"/>
          <w:spacing w:val="-3"/>
        </w:rPr>
        <w:t xml:space="preserve">going about their personal lives in the privacy of their own home. He </w:t>
      </w:r>
      <w:r w:rsidR="00B00190" w:rsidRPr="00DB2CE6">
        <w:rPr>
          <w:rFonts w:ascii="Arial" w:hAnsi="Arial" w:cs="Arial"/>
          <w:color w:val="000000" w:themeColor="text1"/>
          <w:spacing w:val="-3"/>
        </w:rPr>
        <w:t xml:space="preserve">stated he </w:t>
      </w:r>
      <w:r w:rsidRPr="00DB2CE6">
        <w:rPr>
          <w:rFonts w:ascii="Arial" w:hAnsi="Arial" w:cs="Arial"/>
          <w:color w:val="000000" w:themeColor="text1"/>
          <w:spacing w:val="-3"/>
        </w:rPr>
        <w:t>wanted to depict human vulnerability and modern life.</w:t>
      </w:r>
    </w:p>
    <w:p w14:paraId="13084076" w14:textId="77777777" w:rsidR="00507DE3" w:rsidRPr="00DB2CE6"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3E9D9F32" w14:textId="77777777" w:rsidR="00507DE3" w:rsidRPr="00DB2CE6"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color w:val="000000" w:themeColor="text1"/>
        </w:rPr>
      </w:pPr>
      <w:r w:rsidRPr="00DB2CE6">
        <w:rPr>
          <w:rFonts w:ascii="Arial" w:hAnsi="Arial" w:cs="Arial"/>
          <w:noProof/>
          <w:color w:val="000000" w:themeColor="text1"/>
          <w:spacing w:val="-3"/>
          <w14:ligatures w14:val="standardContextual"/>
        </w:rPr>
        <w:drawing>
          <wp:inline distT="0" distB="0" distL="0" distR="0" wp14:anchorId="208E9C90" wp14:editId="1A18FECE">
            <wp:extent cx="4476084" cy="5595353"/>
            <wp:effectExtent l="0" t="0" r="0" b="5715"/>
            <wp:docPr id="791743789" name="Picture 4" descr="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43789" name="Picture 4" descr="A person sitting in a chai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9332" cy="5724419"/>
                    </a:xfrm>
                    <a:prstGeom prst="rect">
                      <a:avLst/>
                    </a:prstGeom>
                  </pic:spPr>
                </pic:pic>
              </a:graphicData>
            </a:graphic>
          </wp:inline>
        </w:drawing>
      </w:r>
    </w:p>
    <w:p w14:paraId="3551DDFC" w14:textId="3FF12113"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color w:val="000000" w:themeColor="text1"/>
          <w:spacing w:val="-3"/>
        </w:rPr>
      </w:pPr>
      <w:r w:rsidRPr="00507DE3">
        <w:rPr>
          <w:rFonts w:ascii="Arial" w:hAnsi="Arial" w:cs="Arial"/>
          <w:i/>
          <w:iCs/>
          <w:color w:val="000000" w:themeColor="text1"/>
          <w:spacing w:val="-3"/>
        </w:rPr>
        <w:t>Fig 10.</w:t>
      </w:r>
    </w:p>
    <w:p w14:paraId="2D8D400C"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pacing w:val="-3"/>
        </w:rPr>
      </w:pPr>
    </w:p>
    <w:p w14:paraId="619FDF2F" w14:textId="4D41F03B" w:rsidR="00507DE3" w:rsidRDefault="002B6F27"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spacing w:val="-3"/>
        </w:rPr>
        <w:t>However, o</w:t>
      </w:r>
      <w:r w:rsidRPr="00DB2CE6">
        <w:rPr>
          <w:rFonts w:ascii="Arial" w:hAnsi="Arial" w:cs="Arial"/>
          <w:color w:val="000000" w:themeColor="text1"/>
        </w:rPr>
        <w:t xml:space="preserve">nce again this is without doubt voyeurism, and one must </w:t>
      </w:r>
      <w:r w:rsidR="000D625D">
        <w:rPr>
          <w:rFonts w:ascii="Arial" w:hAnsi="Arial" w:cs="Arial"/>
          <w:color w:val="000000" w:themeColor="text1"/>
        </w:rPr>
        <w:t>again about the</w:t>
      </w:r>
      <w:r w:rsidR="00BA5B32">
        <w:rPr>
          <w:rFonts w:ascii="Arial" w:hAnsi="Arial" w:cs="Arial"/>
          <w:color w:val="000000" w:themeColor="text1"/>
        </w:rPr>
        <w:t xml:space="preserve"> </w:t>
      </w:r>
      <w:r w:rsidRPr="00DB2CE6">
        <w:rPr>
          <w:rFonts w:ascii="Arial" w:hAnsi="Arial" w:cs="Arial"/>
          <w:color w:val="000000" w:themeColor="text1"/>
        </w:rPr>
        <w:t>question of legal and moral constraints</w:t>
      </w:r>
      <w:r w:rsidR="00B00190" w:rsidRPr="00DB2CE6">
        <w:rPr>
          <w:rFonts w:ascii="Arial" w:hAnsi="Arial" w:cs="Arial"/>
          <w:color w:val="000000" w:themeColor="text1"/>
        </w:rPr>
        <w:t xml:space="preserve">. </w:t>
      </w:r>
    </w:p>
    <w:p w14:paraId="7C1EA897" w14:textId="77777777" w:rsidR="00507DE3" w:rsidRDefault="00901B85"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lastRenderedPageBreak/>
        <w:t>The widespread nature of surveillance cameras, recording a</w:t>
      </w:r>
      <w:r w:rsidR="0071135C" w:rsidRPr="00DB2CE6">
        <w:rPr>
          <w:rFonts w:ascii="Arial" w:hAnsi="Arial" w:cs="Arial"/>
          <w:color w:val="000000" w:themeColor="text1"/>
        </w:rPr>
        <w:t xml:space="preserve">ll aspects of </w:t>
      </w:r>
      <w:r w:rsidRPr="00DB2CE6">
        <w:rPr>
          <w:rFonts w:ascii="Arial" w:hAnsi="Arial" w:cs="Arial"/>
          <w:color w:val="000000" w:themeColor="text1"/>
        </w:rPr>
        <w:t>individuals being viewed</w:t>
      </w:r>
      <w:r w:rsidR="0071135C" w:rsidRPr="00DB2CE6">
        <w:rPr>
          <w:rFonts w:ascii="Arial" w:hAnsi="Arial" w:cs="Arial"/>
          <w:color w:val="000000" w:themeColor="text1"/>
        </w:rPr>
        <w:t xml:space="preserve"> without permission, can be viewed </w:t>
      </w:r>
      <w:r w:rsidR="000D625D">
        <w:rPr>
          <w:rFonts w:ascii="Arial" w:hAnsi="Arial" w:cs="Arial"/>
          <w:color w:val="000000" w:themeColor="text1"/>
        </w:rPr>
        <w:t>as</w:t>
      </w:r>
      <w:r w:rsidR="0071135C" w:rsidRPr="00DB2CE6">
        <w:rPr>
          <w:rFonts w:ascii="Arial" w:hAnsi="Arial" w:cs="Arial"/>
          <w:color w:val="000000" w:themeColor="text1"/>
        </w:rPr>
        <w:t xml:space="preserve"> the panopticon</w:t>
      </w:r>
      <w:r w:rsidRPr="00DB2CE6">
        <w:rPr>
          <w:rFonts w:ascii="Arial" w:hAnsi="Arial" w:cs="Arial"/>
          <w:color w:val="000000" w:themeColor="text1"/>
        </w:rPr>
        <w:t xml:space="preserve"> and Foucault</w:t>
      </w:r>
      <w:r w:rsidR="000D625D">
        <w:rPr>
          <w:rFonts w:ascii="Arial" w:hAnsi="Arial" w:cs="Arial"/>
          <w:color w:val="000000" w:themeColor="text1"/>
        </w:rPr>
        <w:t>'s</w:t>
      </w:r>
      <w:r w:rsidRPr="00DB2CE6">
        <w:rPr>
          <w:rFonts w:ascii="Arial" w:hAnsi="Arial" w:cs="Arial"/>
          <w:color w:val="000000" w:themeColor="text1"/>
        </w:rPr>
        <w:t xml:space="preserve"> notion of a prison-like society. F</w:t>
      </w:r>
      <w:r w:rsidR="00DA6D8E">
        <w:rPr>
          <w:rFonts w:ascii="Arial" w:hAnsi="Arial" w:cs="Arial"/>
          <w:color w:val="000000" w:themeColor="text1"/>
        </w:rPr>
        <w:t>o</w:t>
      </w:r>
      <w:r w:rsidRPr="00DB2CE6">
        <w:rPr>
          <w:rFonts w:ascii="Arial" w:hAnsi="Arial" w:cs="Arial"/>
          <w:color w:val="000000" w:themeColor="text1"/>
        </w:rPr>
        <w:t xml:space="preserve">ucault believed that public surveillance was not only used for punishing or controlling criminals but also as a means of regulating the behaviour of ordinary people. </w:t>
      </w:r>
    </w:p>
    <w:p w14:paraId="2CF54DBC"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4DE2ACBA" w14:textId="3F369B6C" w:rsidR="000D625D" w:rsidRDefault="00451E7A"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sidRPr="00DB2CE6">
        <w:rPr>
          <w:rFonts w:ascii="Arial" w:hAnsi="Arial" w:cs="Arial"/>
          <w:color w:val="000000" w:themeColor="text1"/>
        </w:rPr>
        <w:t xml:space="preserve">This brings us to government surveillance </w:t>
      </w:r>
      <w:r w:rsidR="00842095" w:rsidRPr="00DB2CE6">
        <w:rPr>
          <w:rFonts w:ascii="Arial" w:hAnsi="Arial" w:cs="Arial"/>
        </w:rPr>
        <w:t>Artist Ai Weiwei</w:t>
      </w:r>
      <w:r w:rsidR="00A6385E" w:rsidRPr="00DB2CE6">
        <w:rPr>
          <w:rFonts w:ascii="Arial" w:hAnsi="Arial" w:cs="Arial"/>
        </w:rPr>
        <w:t xml:space="preserve"> also used video surveillance in his work titled </w:t>
      </w:r>
      <w:proofErr w:type="spellStart"/>
      <w:r w:rsidR="00A6385E" w:rsidRPr="00DB2CE6">
        <w:rPr>
          <w:rFonts w:ascii="Arial" w:hAnsi="Arial" w:cs="Arial"/>
          <w:i/>
          <w:iCs/>
        </w:rPr>
        <w:t>WeiweiCam</w:t>
      </w:r>
      <w:proofErr w:type="spellEnd"/>
      <w:r w:rsidR="00A6385E" w:rsidRPr="00DB2CE6">
        <w:rPr>
          <w:rFonts w:ascii="Arial" w:hAnsi="Arial" w:cs="Arial"/>
          <w:i/>
          <w:iCs/>
        </w:rPr>
        <w:t xml:space="preserve">.  </w:t>
      </w:r>
      <w:r w:rsidR="00A6385E" w:rsidRPr="00DB2CE6">
        <w:rPr>
          <w:rFonts w:ascii="Arial" w:hAnsi="Arial" w:cs="Arial"/>
        </w:rPr>
        <w:t>The project was based on his own experience of being placed under house arrest for 80 days, where he was monitored by numerous cameras 24 hours a day.</w:t>
      </w:r>
      <w:r w:rsidRPr="00DB2CE6">
        <w:rPr>
          <w:rFonts w:ascii="Arial" w:hAnsi="Arial" w:cs="Arial"/>
        </w:rPr>
        <w:t xml:space="preserve"> A year later, in</w:t>
      </w:r>
      <w:r w:rsidR="00A6385E" w:rsidRPr="00DB2CE6">
        <w:rPr>
          <w:rFonts w:ascii="Arial" w:hAnsi="Arial" w:cs="Arial"/>
        </w:rPr>
        <w:t xml:space="preserve"> 2012, he launched his 24 hours a day self-surveillance project using four cameras to monitor his everyday movements. The project drew a lot of attention and at its peak had over 5.2 million followers. </w:t>
      </w:r>
      <w:r w:rsidRPr="00DB2CE6">
        <w:rPr>
          <w:rFonts w:ascii="Arial" w:hAnsi="Arial" w:cs="Arial"/>
        </w:rPr>
        <w:t xml:space="preserve"> Within 48 hours t</w:t>
      </w:r>
      <w:r w:rsidR="00A6385E" w:rsidRPr="00DB2CE6">
        <w:rPr>
          <w:rFonts w:ascii="Arial" w:hAnsi="Arial" w:cs="Arial"/>
        </w:rPr>
        <w:t xml:space="preserve">he webcam site was </w:t>
      </w:r>
      <w:r w:rsidRPr="00DB2CE6">
        <w:rPr>
          <w:rFonts w:ascii="Arial" w:hAnsi="Arial" w:cs="Arial"/>
        </w:rPr>
        <w:t>quickly</w:t>
      </w:r>
      <w:r w:rsidR="00A6385E" w:rsidRPr="00DB2CE6">
        <w:rPr>
          <w:rFonts w:ascii="Arial" w:hAnsi="Arial" w:cs="Arial"/>
        </w:rPr>
        <w:t xml:space="preserve"> removed by </w:t>
      </w:r>
      <w:r w:rsidRPr="00DB2CE6">
        <w:rPr>
          <w:rFonts w:ascii="Arial" w:hAnsi="Arial" w:cs="Arial"/>
        </w:rPr>
        <w:t xml:space="preserve">the </w:t>
      </w:r>
      <w:r w:rsidR="00A6385E" w:rsidRPr="00DB2CE6">
        <w:rPr>
          <w:rFonts w:ascii="Arial" w:hAnsi="Arial" w:cs="Arial"/>
        </w:rPr>
        <w:t>Chinese</w:t>
      </w:r>
      <w:r w:rsidR="000D625D">
        <w:rPr>
          <w:rFonts w:ascii="Arial" w:hAnsi="Arial" w:cs="Arial"/>
        </w:rPr>
        <w:t xml:space="preserve"> government</w:t>
      </w:r>
      <w:r w:rsidR="00A6385E" w:rsidRPr="00DB2CE6">
        <w:rPr>
          <w:rFonts w:ascii="Arial" w:hAnsi="Arial" w:cs="Arial"/>
        </w:rPr>
        <w:t>. This shows the government’s power to stop individuals criticising</w:t>
      </w:r>
      <w:r w:rsidR="00A1631D">
        <w:rPr>
          <w:rFonts w:ascii="Arial" w:hAnsi="Arial" w:cs="Arial"/>
        </w:rPr>
        <w:t xml:space="preserve"> </w:t>
      </w:r>
      <w:r w:rsidR="00A6385E" w:rsidRPr="00DB2CE6">
        <w:rPr>
          <w:rFonts w:ascii="Arial" w:hAnsi="Arial" w:cs="Arial"/>
        </w:rPr>
        <w:t>them even though no laws were broken</w:t>
      </w:r>
      <w:r w:rsidRPr="00DB2CE6">
        <w:rPr>
          <w:rFonts w:ascii="Arial" w:hAnsi="Arial" w:cs="Arial"/>
        </w:rPr>
        <w:t>.</w:t>
      </w:r>
      <w:r w:rsidR="00A6385E" w:rsidRPr="00DB2CE6">
        <w:rPr>
          <w:rFonts w:ascii="Arial" w:hAnsi="Arial" w:cs="Arial"/>
        </w:rPr>
        <w:t xml:space="preserve"> </w:t>
      </w:r>
    </w:p>
    <w:p w14:paraId="344E7183" w14:textId="77777777" w:rsidR="00507DE3" w:rsidRPr="00DB2CE6"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4065777F" w14:textId="77777777" w:rsidR="00507DE3" w:rsidRPr="00DB2CE6"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rPr>
      </w:pPr>
      <w:r w:rsidRPr="00DB2CE6">
        <w:rPr>
          <w:rFonts w:ascii="Arial" w:hAnsi="Arial" w:cs="Arial"/>
        </w:rPr>
        <w:fldChar w:fldCharType="begin"/>
      </w:r>
      <w:r w:rsidRPr="00DB2CE6">
        <w:rPr>
          <w:rFonts w:ascii="Arial" w:hAnsi="Arial" w:cs="Arial"/>
        </w:rPr>
        <w:instrText xml:space="preserve"> INCLUDEPICTURE "/Users/guest123/Library/Group Containers/UBF8T346G9.ms/WebArchiveCopyPasteTempFiles/com.microsoft.Word/page5image477053392" \* MERGEFORMATINET </w:instrText>
      </w:r>
      <w:r w:rsidRPr="00DB2CE6">
        <w:rPr>
          <w:rFonts w:ascii="Arial" w:hAnsi="Arial" w:cs="Arial"/>
        </w:rPr>
        <w:fldChar w:fldCharType="separate"/>
      </w:r>
      <w:r w:rsidRPr="00DB2CE6">
        <w:rPr>
          <w:rFonts w:ascii="Arial" w:hAnsi="Arial" w:cs="Arial"/>
          <w:noProof/>
        </w:rPr>
        <w:drawing>
          <wp:inline distT="0" distB="0" distL="0" distR="0" wp14:anchorId="712E65F3" wp14:editId="1C0A07ED">
            <wp:extent cx="3950458" cy="3843038"/>
            <wp:effectExtent l="0" t="0" r="0" b="5080"/>
            <wp:docPr id="468202031" name="Picture 60" descr="page5image47705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page5image47705339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flipV="1">
                      <a:off x="0" y="0"/>
                      <a:ext cx="4165532" cy="4052263"/>
                    </a:xfrm>
                    <a:prstGeom prst="rect">
                      <a:avLst/>
                    </a:prstGeom>
                    <a:noFill/>
                    <a:ln>
                      <a:noFill/>
                    </a:ln>
                  </pic:spPr>
                </pic:pic>
              </a:graphicData>
            </a:graphic>
          </wp:inline>
        </w:drawing>
      </w:r>
      <w:r w:rsidRPr="00DB2CE6">
        <w:rPr>
          <w:rFonts w:ascii="Arial" w:hAnsi="Arial" w:cs="Arial"/>
        </w:rPr>
        <w:fldChar w:fldCharType="end"/>
      </w:r>
    </w:p>
    <w:p w14:paraId="0FA612DD" w14:textId="77777777" w:rsidR="00507DE3" w:rsidRP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i/>
          <w:iCs/>
        </w:rPr>
      </w:pPr>
      <w:r w:rsidRPr="00507DE3">
        <w:rPr>
          <w:rFonts w:ascii="Arial" w:hAnsi="Arial" w:cs="Arial"/>
          <w:i/>
          <w:iCs/>
        </w:rPr>
        <w:t>Fig 11.</w:t>
      </w:r>
    </w:p>
    <w:p w14:paraId="08AEADFB" w14:textId="77777777" w:rsidR="00507DE3" w:rsidRDefault="00507DE3" w:rsidP="00A163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4BB68663" w14:textId="77777777" w:rsidR="00507DE3" w:rsidRDefault="00507DE3" w:rsidP="00A163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6A605F55" w14:textId="77777777" w:rsidR="00507DE3" w:rsidRDefault="001302CC"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sidRPr="00DB2CE6">
        <w:rPr>
          <w:rFonts w:ascii="Arial" w:hAnsi="Arial" w:cs="Arial"/>
        </w:rPr>
        <w:t>From an article in the University of York</w:t>
      </w:r>
      <w:r w:rsidR="00A1631D">
        <w:rPr>
          <w:rFonts w:ascii="Arial" w:hAnsi="Arial" w:cs="Arial"/>
        </w:rPr>
        <w:t>:</w:t>
      </w:r>
    </w:p>
    <w:p w14:paraId="51370375"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787ACBC6" w14:textId="77777777" w:rsidR="00507DE3" w:rsidRPr="00DB2CE6" w:rsidRDefault="00507DE3" w:rsidP="00507DE3">
      <w:pPr>
        <w:spacing w:line="480" w:lineRule="auto"/>
        <w:ind w:left="720"/>
        <w:rPr>
          <w:rFonts w:ascii="Arial" w:hAnsi="Arial" w:cs="Arial"/>
        </w:rPr>
      </w:pPr>
      <w:r w:rsidRPr="00DB2CE6">
        <w:rPr>
          <w:rFonts w:ascii="Arial" w:hAnsi="Arial" w:cs="Arial"/>
        </w:rPr>
        <w:t>“</w:t>
      </w:r>
      <w:r w:rsidRPr="00507DE3">
        <w:rPr>
          <w:rFonts w:ascii="Arial" w:hAnsi="Arial" w:cs="Arial"/>
          <w:i/>
          <w:iCs/>
        </w:rPr>
        <w:t>According to the artist, the project raises questions of transparency in two ways: firstly, it refers to the fact that prior to his house arrest, the installation of cameras around the artist’s studio was secretly carried out, and secondly, it also suggests that in the action of surveillance, the relation between the observer and the observed is non-transparent; surveillance cameras construct a one-way observation. The viewer is shielded behind a camera while those monitored are exposed to constant observation; the observer remains undetectable and invisible and, thus, occupies a uniquely powerful position.</w:t>
      </w:r>
      <w:r w:rsidRPr="00DB2CE6">
        <w:rPr>
          <w:rFonts w:ascii="Arial" w:hAnsi="Arial" w:cs="Arial"/>
        </w:rPr>
        <w:t>” (</w:t>
      </w:r>
      <w:proofErr w:type="spellStart"/>
      <w:r w:rsidRPr="00DB2CE6">
        <w:rPr>
          <w:rFonts w:ascii="Arial" w:hAnsi="Arial" w:cs="Arial"/>
        </w:rPr>
        <w:t>whiterose</w:t>
      </w:r>
      <w:proofErr w:type="spellEnd"/>
      <w:r w:rsidRPr="00DB2CE6">
        <w:rPr>
          <w:rFonts w:ascii="Arial" w:hAnsi="Arial" w:cs="Arial"/>
        </w:rPr>
        <w:t>)</w:t>
      </w:r>
    </w:p>
    <w:p w14:paraId="2A5E233E"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04313624" w14:textId="77777777" w:rsidR="00507DE3" w:rsidRDefault="00EE1DED"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sidRPr="00DB2CE6">
        <w:rPr>
          <w:rFonts w:ascii="Arial" w:hAnsi="Arial" w:cs="Arial"/>
        </w:rPr>
        <w:t xml:space="preserve">For state surveillance, </w:t>
      </w:r>
      <w:r w:rsidR="00DA6D8E">
        <w:rPr>
          <w:rFonts w:ascii="Arial" w:hAnsi="Arial" w:cs="Arial"/>
        </w:rPr>
        <w:t>we are</w:t>
      </w:r>
      <w:r w:rsidRPr="00DB2CE6">
        <w:rPr>
          <w:rFonts w:ascii="Arial" w:hAnsi="Arial" w:cs="Arial"/>
        </w:rPr>
        <w:t xml:space="preserve"> viewed as information to be analysed</w:t>
      </w:r>
      <w:r w:rsidR="00DA6D8E">
        <w:rPr>
          <w:rFonts w:ascii="Arial" w:hAnsi="Arial" w:cs="Arial"/>
        </w:rPr>
        <w:t>.</w:t>
      </w:r>
      <w:r w:rsidR="00BF5EC4" w:rsidRPr="00DB2CE6">
        <w:rPr>
          <w:rFonts w:ascii="Arial" w:hAnsi="Arial" w:cs="Arial"/>
        </w:rPr>
        <w:t xml:space="preserve"> In most cases</w:t>
      </w:r>
      <w:r w:rsidR="00DA6D8E">
        <w:rPr>
          <w:rFonts w:ascii="Arial" w:hAnsi="Arial" w:cs="Arial"/>
        </w:rPr>
        <w:t>,</w:t>
      </w:r>
      <w:r w:rsidR="00BF5EC4" w:rsidRPr="00DB2CE6">
        <w:rPr>
          <w:rFonts w:ascii="Arial" w:hAnsi="Arial" w:cs="Arial"/>
        </w:rPr>
        <w:t xml:space="preserve"> an individual cannot see or guess who </w:t>
      </w:r>
      <w:r w:rsidRPr="00DB2CE6">
        <w:rPr>
          <w:rFonts w:ascii="Arial" w:hAnsi="Arial" w:cs="Arial"/>
        </w:rPr>
        <w:t xml:space="preserve">is watching </w:t>
      </w:r>
      <w:r w:rsidR="00BF5EC4" w:rsidRPr="00DB2CE6">
        <w:rPr>
          <w:rFonts w:ascii="Arial" w:hAnsi="Arial" w:cs="Arial"/>
        </w:rPr>
        <w:t>them</w:t>
      </w:r>
      <w:r w:rsidRPr="00DB2CE6">
        <w:rPr>
          <w:rFonts w:ascii="Arial" w:hAnsi="Arial" w:cs="Arial"/>
        </w:rPr>
        <w:t xml:space="preserve">, only that </w:t>
      </w:r>
      <w:r w:rsidR="00BF5EC4" w:rsidRPr="00DB2CE6">
        <w:rPr>
          <w:rFonts w:ascii="Arial" w:hAnsi="Arial" w:cs="Arial"/>
        </w:rPr>
        <w:t>they</w:t>
      </w:r>
      <w:r w:rsidRPr="00DB2CE6">
        <w:rPr>
          <w:rFonts w:ascii="Arial" w:hAnsi="Arial" w:cs="Arial"/>
        </w:rPr>
        <w:t xml:space="preserve"> </w:t>
      </w:r>
      <w:r w:rsidR="00BF5EC4" w:rsidRPr="00DB2CE6">
        <w:rPr>
          <w:rFonts w:ascii="Arial" w:hAnsi="Arial" w:cs="Arial"/>
        </w:rPr>
        <w:t>are observed</w:t>
      </w:r>
      <w:r w:rsidRPr="00DB2CE6">
        <w:rPr>
          <w:rFonts w:ascii="Arial" w:hAnsi="Arial" w:cs="Arial"/>
        </w:rPr>
        <w:t xml:space="preserve">; </w:t>
      </w:r>
      <w:r w:rsidR="00CF2FD1" w:rsidRPr="00DB2CE6">
        <w:rPr>
          <w:rFonts w:ascii="Arial" w:hAnsi="Arial" w:cs="Arial"/>
        </w:rPr>
        <w:t>thus,</w:t>
      </w:r>
      <w:r w:rsidRPr="00DB2CE6">
        <w:rPr>
          <w:rFonts w:ascii="Arial" w:hAnsi="Arial" w:cs="Arial"/>
        </w:rPr>
        <w:t xml:space="preserve"> the threat of the panopticon remains. </w:t>
      </w:r>
    </w:p>
    <w:p w14:paraId="0A72AF80"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332F8071" w14:textId="77777777" w:rsidR="00507DE3" w:rsidRDefault="00CF2FD1"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 xml:space="preserve">The use of spyware and cameras everywhere, along with many governments’ </w:t>
      </w:r>
      <w:proofErr w:type="gramStart"/>
      <w:r w:rsidR="000D625D" w:rsidRPr="00DB2CE6">
        <w:rPr>
          <w:rFonts w:ascii="Arial" w:hAnsi="Arial" w:cs="Arial"/>
          <w:color w:val="000000" w:themeColor="text1"/>
        </w:rPr>
        <w:t>misuse</w:t>
      </w:r>
      <w:proofErr w:type="gramEnd"/>
      <w:r w:rsidRPr="00DB2CE6">
        <w:rPr>
          <w:rFonts w:ascii="Arial" w:hAnsi="Arial" w:cs="Arial"/>
          <w:color w:val="000000" w:themeColor="text1"/>
        </w:rPr>
        <w:t xml:space="preserve"> of our data, has become so prevalent that the UN </w:t>
      </w:r>
      <w:r w:rsidR="000D625D">
        <w:rPr>
          <w:rFonts w:ascii="Arial" w:hAnsi="Arial" w:cs="Arial"/>
          <w:color w:val="000000" w:themeColor="text1"/>
        </w:rPr>
        <w:t>has become</w:t>
      </w:r>
      <w:r w:rsidRPr="00DB2CE6">
        <w:rPr>
          <w:rFonts w:ascii="Arial" w:hAnsi="Arial" w:cs="Arial"/>
          <w:color w:val="000000" w:themeColor="text1"/>
        </w:rPr>
        <w:t xml:space="preserve"> involved. They warned that the threats to privacy and human rights are growing. Due to these threats on the 16</w:t>
      </w:r>
      <w:r w:rsidRPr="00DB2CE6">
        <w:rPr>
          <w:rFonts w:ascii="Arial" w:hAnsi="Arial" w:cs="Arial"/>
          <w:color w:val="000000" w:themeColor="text1"/>
          <w:vertAlign w:val="superscript"/>
        </w:rPr>
        <w:t>th</w:t>
      </w:r>
      <w:r w:rsidRPr="00DB2CE6">
        <w:rPr>
          <w:rFonts w:ascii="Arial" w:hAnsi="Arial" w:cs="Arial"/>
          <w:color w:val="000000" w:themeColor="text1"/>
        </w:rPr>
        <w:t xml:space="preserve"> of September 2022, the UN made a statement at the Geneva Summit.</w:t>
      </w:r>
      <w:r w:rsidR="00996456" w:rsidRPr="00996456">
        <w:rPr>
          <w:rFonts w:ascii="Arial" w:hAnsi="Arial" w:cs="Arial"/>
          <w:color w:val="000000" w:themeColor="text1"/>
        </w:rPr>
        <w:t xml:space="preserve"> </w:t>
      </w:r>
      <w:r w:rsidR="00996456" w:rsidRPr="00DB2CE6">
        <w:rPr>
          <w:rFonts w:ascii="Arial" w:hAnsi="Arial" w:cs="Arial"/>
          <w:color w:val="000000" w:themeColor="text1"/>
        </w:rPr>
        <w:t xml:space="preserve">This paper stated: </w:t>
      </w:r>
    </w:p>
    <w:p w14:paraId="50C1535C" w14:textId="77777777" w:rsidR="00507DE3" w:rsidRPr="00507DE3" w:rsidRDefault="00507DE3" w:rsidP="00507DE3">
      <w:pPr>
        <w:spacing w:line="480" w:lineRule="auto"/>
        <w:ind w:left="720"/>
        <w:rPr>
          <w:rFonts w:ascii="Arial" w:hAnsi="Arial" w:cs="Arial"/>
          <w:i/>
          <w:iCs/>
          <w:color w:val="000000" w:themeColor="text1"/>
        </w:rPr>
      </w:pPr>
      <w:r w:rsidRPr="00507DE3">
        <w:rPr>
          <w:rFonts w:ascii="Arial" w:hAnsi="Arial" w:cs="Arial"/>
          <w:i/>
          <w:iCs/>
          <w:color w:val="000000" w:themeColor="text1"/>
        </w:rPr>
        <w:t xml:space="preserve">“People’s right to privacy is coming under ever greater pressure from the use of modern networked digital technologies whose features make them formidable tools for surveillance, control and oppression. This makes it </w:t>
      </w:r>
      <w:proofErr w:type="gramStart"/>
      <w:r w:rsidRPr="00507DE3">
        <w:rPr>
          <w:rFonts w:ascii="Arial" w:hAnsi="Arial" w:cs="Arial"/>
          <w:i/>
          <w:iCs/>
          <w:color w:val="000000" w:themeColor="text1"/>
        </w:rPr>
        <w:t>all the more</w:t>
      </w:r>
      <w:proofErr w:type="gramEnd"/>
      <w:r w:rsidRPr="00507DE3">
        <w:rPr>
          <w:rFonts w:ascii="Arial" w:hAnsi="Arial" w:cs="Arial"/>
          <w:i/>
          <w:iCs/>
          <w:color w:val="000000" w:themeColor="text1"/>
        </w:rPr>
        <w:t xml:space="preserve"> essential that these technologies are reined in by effective regulation based on international human rights law and standards. Surveillance tools such as the “Pegasus” software </w:t>
      </w:r>
      <w:r w:rsidRPr="00507DE3">
        <w:rPr>
          <w:rFonts w:ascii="Arial" w:hAnsi="Arial" w:cs="Arial"/>
          <w:i/>
          <w:iCs/>
          <w:color w:val="000000" w:themeColor="text1"/>
        </w:rPr>
        <w:lastRenderedPageBreak/>
        <w:t xml:space="preserve">can turn most smartphones into “24-hour surveillance devices”, allowing the “intruder” access not only to everything on our mobiles but also </w:t>
      </w:r>
      <w:proofErr w:type="spellStart"/>
      <w:r w:rsidRPr="00507DE3">
        <w:rPr>
          <w:rFonts w:ascii="Arial" w:hAnsi="Arial" w:cs="Arial"/>
          <w:i/>
          <w:iCs/>
          <w:color w:val="000000" w:themeColor="text1"/>
        </w:rPr>
        <w:t>weaponising</w:t>
      </w:r>
      <w:proofErr w:type="spellEnd"/>
      <w:r w:rsidRPr="00507DE3">
        <w:rPr>
          <w:rFonts w:ascii="Arial" w:hAnsi="Arial" w:cs="Arial"/>
          <w:i/>
          <w:iCs/>
          <w:color w:val="000000" w:themeColor="text1"/>
        </w:rPr>
        <w:t xml:space="preserve"> them to spy on our lives.”</w:t>
      </w:r>
    </w:p>
    <w:p w14:paraId="75BCACE2"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5EF068CE" w14:textId="77777777" w:rsidR="00507DE3" w:rsidRDefault="00A327D1"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Acting High Commissioner for Human Rights Nada Al-</w:t>
      </w:r>
      <w:proofErr w:type="spellStart"/>
      <w:r w:rsidRPr="00DB2CE6">
        <w:rPr>
          <w:rFonts w:ascii="Arial" w:hAnsi="Arial" w:cs="Arial"/>
          <w:color w:val="000000" w:themeColor="text1"/>
        </w:rPr>
        <w:t>Nashif</w:t>
      </w:r>
      <w:proofErr w:type="spellEnd"/>
      <w:r w:rsidRPr="00DB2CE6">
        <w:rPr>
          <w:rFonts w:ascii="Arial" w:hAnsi="Arial" w:cs="Arial"/>
          <w:color w:val="000000" w:themeColor="text1"/>
        </w:rPr>
        <w:t xml:space="preserve"> </w:t>
      </w:r>
      <w:r w:rsidR="00996456">
        <w:rPr>
          <w:rFonts w:ascii="Arial" w:hAnsi="Arial" w:cs="Arial"/>
          <w:color w:val="000000" w:themeColor="text1"/>
        </w:rPr>
        <w:t xml:space="preserve">also </w:t>
      </w:r>
      <w:r w:rsidRPr="00DB2CE6">
        <w:rPr>
          <w:rFonts w:ascii="Arial" w:hAnsi="Arial" w:cs="Arial"/>
          <w:color w:val="000000" w:themeColor="text1"/>
        </w:rPr>
        <w:t>stated</w:t>
      </w:r>
      <w:r w:rsidR="00507DE3">
        <w:rPr>
          <w:rFonts w:ascii="Arial" w:hAnsi="Arial" w:cs="Arial"/>
          <w:color w:val="000000" w:themeColor="text1"/>
        </w:rPr>
        <w:t>:</w:t>
      </w:r>
    </w:p>
    <w:p w14:paraId="035A0CF2"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6C877C36" w14:textId="77777777" w:rsidR="00507DE3" w:rsidRPr="00507DE3" w:rsidRDefault="00507DE3" w:rsidP="00507DE3">
      <w:pPr>
        <w:spacing w:line="480" w:lineRule="auto"/>
        <w:ind w:left="720"/>
        <w:rPr>
          <w:rFonts w:ascii="Arial" w:hAnsi="Arial" w:cs="Arial"/>
          <w:i/>
          <w:iCs/>
          <w:color w:val="000000" w:themeColor="text1"/>
        </w:rPr>
      </w:pPr>
      <w:r w:rsidRPr="00507DE3">
        <w:rPr>
          <w:rFonts w:ascii="Arial" w:hAnsi="Arial" w:cs="Arial"/>
          <w:i/>
          <w:iCs/>
          <w:color w:val="000000" w:themeColor="text1"/>
        </w:rPr>
        <w:t xml:space="preserve">“Digital technologies bring enormous benefits to societies. But pervasive surveillance comes at a high cost, undermining rights and choking the development of vibrant, pluralistic democracies.” </w:t>
      </w:r>
    </w:p>
    <w:p w14:paraId="24B5076C" w14:textId="77777777" w:rsidR="00507DE3" w:rsidRPr="00507DE3" w:rsidRDefault="00507DE3" w:rsidP="00507DE3">
      <w:pPr>
        <w:spacing w:line="480" w:lineRule="auto"/>
        <w:ind w:firstLine="720"/>
        <w:rPr>
          <w:rFonts w:ascii="Arial" w:hAnsi="Arial" w:cs="Arial"/>
          <w:i/>
          <w:iCs/>
          <w:color w:val="000000" w:themeColor="text1"/>
        </w:rPr>
      </w:pPr>
      <w:r w:rsidRPr="00507DE3">
        <w:rPr>
          <w:rFonts w:ascii="Arial" w:hAnsi="Arial" w:cs="Arial"/>
          <w:i/>
          <w:iCs/>
          <w:color w:val="000000" w:themeColor="text1"/>
        </w:rPr>
        <w:t xml:space="preserve">“In short, the right to privacy is more at risk than ever before,” </w:t>
      </w:r>
    </w:p>
    <w:p w14:paraId="4FEA91FA" w14:textId="77777777" w:rsidR="00507DE3" w:rsidRPr="00DB2CE6" w:rsidRDefault="00507DE3" w:rsidP="00507DE3">
      <w:pPr>
        <w:spacing w:line="480" w:lineRule="auto"/>
        <w:ind w:firstLine="720"/>
        <w:rPr>
          <w:rFonts w:ascii="Arial" w:hAnsi="Arial" w:cs="Arial"/>
          <w:color w:val="000000" w:themeColor="text1"/>
        </w:rPr>
      </w:pPr>
      <w:r w:rsidRPr="00DB2CE6">
        <w:rPr>
          <w:rFonts w:ascii="Arial" w:hAnsi="Arial" w:cs="Arial"/>
          <w:color w:val="000000" w:themeColor="text1"/>
        </w:rPr>
        <w:t>(OHCHR 2022)</w:t>
      </w:r>
    </w:p>
    <w:p w14:paraId="18AE29D5"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0BF06AB7" w14:textId="77777777" w:rsidR="00507DE3" w:rsidRDefault="00490E76"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Pr>
          <w:rFonts w:ascii="Arial" w:hAnsi="Arial" w:cs="Arial"/>
          <w:color w:val="000000" w:themeColor="text1"/>
        </w:rPr>
        <w:t>Surveillance</w:t>
      </w:r>
      <w:r w:rsidR="00A327D1" w:rsidRPr="00DB2CE6">
        <w:rPr>
          <w:rFonts w:ascii="Arial" w:hAnsi="Arial" w:cs="Arial"/>
          <w:color w:val="000000" w:themeColor="text1"/>
        </w:rPr>
        <w:t xml:space="preserve"> technology was originally designed and legitimately intended to combat the threat of crime and terrorism, however, as we have seen</w:t>
      </w:r>
      <w:r>
        <w:rPr>
          <w:rFonts w:ascii="Arial" w:hAnsi="Arial" w:cs="Arial"/>
          <w:color w:val="000000" w:themeColor="text1"/>
        </w:rPr>
        <w:t>,</w:t>
      </w:r>
      <w:r w:rsidR="00A327D1" w:rsidRPr="00DB2CE6">
        <w:rPr>
          <w:rFonts w:ascii="Arial" w:hAnsi="Arial" w:cs="Arial"/>
          <w:color w:val="000000" w:themeColor="text1"/>
        </w:rPr>
        <w:t xml:space="preserve"> it has been misused to </w:t>
      </w:r>
      <w:r>
        <w:rPr>
          <w:rFonts w:ascii="Arial" w:hAnsi="Arial" w:cs="Arial"/>
          <w:color w:val="000000" w:themeColor="text1"/>
        </w:rPr>
        <w:t>misinform and alter individual</w:t>
      </w:r>
      <w:r w:rsidR="00DB2CE6" w:rsidRPr="00DB2CE6">
        <w:rPr>
          <w:rFonts w:ascii="Arial" w:hAnsi="Arial" w:cs="Arial"/>
          <w:color w:val="000000" w:themeColor="text1"/>
        </w:rPr>
        <w:t xml:space="preserve"> views and </w:t>
      </w:r>
      <w:r>
        <w:rPr>
          <w:rFonts w:ascii="Arial" w:hAnsi="Arial" w:cs="Arial"/>
          <w:color w:val="000000" w:themeColor="text1"/>
        </w:rPr>
        <w:t>persecute</w:t>
      </w:r>
      <w:r w:rsidR="00DB2CE6" w:rsidRPr="00DB2CE6">
        <w:rPr>
          <w:rFonts w:ascii="Arial" w:hAnsi="Arial" w:cs="Arial"/>
          <w:color w:val="000000" w:themeColor="text1"/>
        </w:rPr>
        <w:t xml:space="preserve"> those who present them. This includes journalists, opposition political figures and human rights defenders.</w:t>
      </w:r>
    </w:p>
    <w:p w14:paraId="5FBA98D0" w14:textId="77777777" w:rsidR="00507DE3" w:rsidRDefault="00507DE3" w:rsidP="00507DE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13AEE385" w14:textId="77777777" w:rsidR="000139AB" w:rsidRDefault="00490E76"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sidRPr="00DB2CE6">
        <w:rPr>
          <w:rFonts w:ascii="Arial" w:hAnsi="Arial" w:cs="Arial"/>
        </w:rPr>
        <w:t>Despite being a common practice by artists</w:t>
      </w:r>
      <w:r w:rsidR="00DB2CE6" w:rsidRPr="00DB2CE6">
        <w:rPr>
          <w:rFonts w:ascii="Arial" w:hAnsi="Arial" w:cs="Arial"/>
          <w:color w:val="000000" w:themeColor="text1"/>
        </w:rPr>
        <w:t xml:space="preserve">, </w:t>
      </w:r>
      <w:r w:rsidRPr="00DB2CE6">
        <w:rPr>
          <w:rFonts w:ascii="Arial" w:hAnsi="Arial" w:cs="Arial"/>
        </w:rPr>
        <w:t>using surveillance footage in art has been controversial</w:t>
      </w:r>
      <w:r>
        <w:rPr>
          <w:rFonts w:ascii="Arial" w:hAnsi="Arial" w:cs="Arial"/>
        </w:rPr>
        <w:t>.</w:t>
      </w:r>
      <w:r w:rsidRPr="00DB2CE6">
        <w:rPr>
          <w:rFonts w:ascii="Arial" w:hAnsi="Arial" w:cs="Arial"/>
        </w:rPr>
        <w:t xml:space="preserve"> </w:t>
      </w:r>
      <w:r>
        <w:rPr>
          <w:rFonts w:ascii="Arial" w:hAnsi="Arial" w:cs="Arial"/>
          <w:color w:val="000000" w:themeColor="text1"/>
        </w:rPr>
        <w:t>It</w:t>
      </w:r>
      <w:r w:rsidR="00DB2CE6" w:rsidRPr="00DB2CE6">
        <w:rPr>
          <w:rFonts w:ascii="Arial" w:hAnsi="Arial" w:cs="Arial"/>
          <w:color w:val="000000" w:themeColor="text1"/>
        </w:rPr>
        <w:t xml:space="preserve"> has inspired activism, prompting individuals and governments to take a more critical stance </w:t>
      </w:r>
      <w:r>
        <w:rPr>
          <w:rFonts w:ascii="Arial" w:hAnsi="Arial" w:cs="Arial"/>
          <w:color w:val="000000" w:themeColor="text1"/>
        </w:rPr>
        <w:t xml:space="preserve">regarding </w:t>
      </w:r>
      <w:r w:rsidR="00DB2CE6" w:rsidRPr="00DB2CE6">
        <w:rPr>
          <w:rFonts w:ascii="Arial" w:hAnsi="Arial" w:cs="Arial"/>
          <w:color w:val="000000" w:themeColor="text1"/>
        </w:rPr>
        <w:t>the power inherent in the surveillance of people</w:t>
      </w:r>
      <w:r>
        <w:rPr>
          <w:rFonts w:ascii="Arial" w:hAnsi="Arial" w:cs="Arial"/>
          <w:color w:val="000000" w:themeColor="text1"/>
        </w:rPr>
        <w:t>,</w:t>
      </w:r>
      <w:r w:rsidR="00DB2CE6" w:rsidRPr="00DB2CE6">
        <w:rPr>
          <w:rFonts w:ascii="Arial" w:hAnsi="Arial" w:cs="Arial"/>
          <w:color w:val="000000" w:themeColor="text1"/>
        </w:rPr>
        <w:t xml:space="preserve"> both </w:t>
      </w:r>
      <w:r w:rsidRPr="00DB2CE6">
        <w:rPr>
          <w:rFonts w:ascii="Arial" w:hAnsi="Arial" w:cs="Arial"/>
          <w:color w:val="000000" w:themeColor="text1"/>
        </w:rPr>
        <w:t>public</w:t>
      </w:r>
      <w:r>
        <w:rPr>
          <w:rFonts w:ascii="Arial" w:hAnsi="Arial" w:cs="Arial"/>
          <w:color w:val="000000" w:themeColor="text1"/>
        </w:rPr>
        <w:t>ly</w:t>
      </w:r>
      <w:r w:rsidR="00DB2CE6" w:rsidRPr="00DB2CE6">
        <w:rPr>
          <w:rFonts w:ascii="Arial" w:hAnsi="Arial" w:cs="Arial"/>
          <w:color w:val="000000" w:themeColor="text1"/>
        </w:rPr>
        <w:t xml:space="preserve"> and </w:t>
      </w:r>
      <w:r>
        <w:rPr>
          <w:rFonts w:ascii="Arial" w:hAnsi="Arial" w:cs="Arial"/>
          <w:color w:val="000000" w:themeColor="text1"/>
        </w:rPr>
        <w:t xml:space="preserve">in </w:t>
      </w:r>
      <w:r w:rsidR="00DB2CE6" w:rsidRPr="00DB2CE6">
        <w:rPr>
          <w:rFonts w:ascii="Arial" w:hAnsi="Arial" w:cs="Arial"/>
          <w:color w:val="000000" w:themeColor="text1"/>
        </w:rPr>
        <w:t>private</w:t>
      </w:r>
      <w:r>
        <w:rPr>
          <w:rFonts w:ascii="Arial" w:hAnsi="Arial" w:cs="Arial"/>
          <w:color w:val="000000" w:themeColor="text1"/>
        </w:rPr>
        <w:t xml:space="preserve">.  </w:t>
      </w:r>
      <w:r w:rsidR="00200E1F" w:rsidRPr="00DB2CE6">
        <w:rPr>
          <w:rFonts w:ascii="Arial" w:hAnsi="Arial" w:cs="Arial"/>
        </w:rPr>
        <w:t>However, when artists focus their camera</w:t>
      </w:r>
      <w:r>
        <w:rPr>
          <w:rFonts w:ascii="Arial" w:hAnsi="Arial" w:cs="Arial"/>
        </w:rPr>
        <w:t>s</w:t>
      </w:r>
      <w:r w:rsidR="00200E1F" w:rsidRPr="00DB2CE6">
        <w:rPr>
          <w:rFonts w:ascii="Arial" w:hAnsi="Arial" w:cs="Arial"/>
        </w:rPr>
        <w:t xml:space="preserve"> on people </w:t>
      </w:r>
      <w:r>
        <w:rPr>
          <w:rFonts w:ascii="Arial" w:hAnsi="Arial" w:cs="Arial"/>
        </w:rPr>
        <w:t xml:space="preserve">who have </w:t>
      </w:r>
      <w:r w:rsidR="00200E1F" w:rsidRPr="00DB2CE6">
        <w:rPr>
          <w:rFonts w:ascii="Arial" w:hAnsi="Arial" w:cs="Arial"/>
        </w:rPr>
        <w:t xml:space="preserve">not consented, concerns of exploitation and invasions of privacy are brought to the fore. </w:t>
      </w:r>
    </w:p>
    <w:p w14:paraId="40708BC6" w14:textId="77777777" w:rsidR="000139AB" w:rsidRDefault="000139AB"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365F6D3F" w14:textId="1B6AFC35" w:rsidR="004365BC" w:rsidRDefault="000139AB"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Pr>
          <w:rFonts w:ascii="Arial" w:hAnsi="Arial" w:cs="Arial"/>
        </w:rPr>
        <w:t xml:space="preserve">It is without question that the technological advances </w:t>
      </w:r>
      <w:proofErr w:type="gramStart"/>
      <w:r>
        <w:rPr>
          <w:rFonts w:ascii="Arial" w:hAnsi="Arial" w:cs="Arial"/>
        </w:rPr>
        <w:t>in today’s society</w:t>
      </w:r>
      <w:proofErr w:type="gramEnd"/>
      <w:r>
        <w:rPr>
          <w:rFonts w:ascii="Arial" w:hAnsi="Arial" w:cs="Arial"/>
        </w:rPr>
        <w:t xml:space="preserve"> bring us closer together</w:t>
      </w:r>
      <w:r w:rsidR="00257DE7">
        <w:rPr>
          <w:rFonts w:ascii="Arial" w:hAnsi="Arial" w:cs="Arial"/>
        </w:rPr>
        <w:t xml:space="preserve">, </w:t>
      </w:r>
      <w:r>
        <w:rPr>
          <w:rFonts w:ascii="Arial" w:hAnsi="Arial" w:cs="Arial"/>
        </w:rPr>
        <w:t xml:space="preserve">it </w:t>
      </w:r>
      <w:r w:rsidR="00257DE7">
        <w:rPr>
          <w:rFonts w:ascii="Arial" w:hAnsi="Arial" w:cs="Arial"/>
        </w:rPr>
        <w:t>helps make</w:t>
      </w:r>
      <w:r>
        <w:rPr>
          <w:rFonts w:ascii="Arial" w:hAnsi="Arial" w:cs="Arial"/>
        </w:rPr>
        <w:t xml:space="preserve"> life easier</w:t>
      </w:r>
      <w:r w:rsidR="00257DE7">
        <w:rPr>
          <w:rFonts w:ascii="Arial" w:hAnsi="Arial" w:cs="Arial"/>
        </w:rPr>
        <w:t>, and, in the main, it helps make the world safer</w:t>
      </w:r>
      <w:r>
        <w:rPr>
          <w:rFonts w:ascii="Arial" w:hAnsi="Arial" w:cs="Arial"/>
        </w:rPr>
        <w:t xml:space="preserve">. However, factual evidence from experts, </w:t>
      </w:r>
      <w:r>
        <w:rPr>
          <w:rFonts w:ascii="Arial" w:hAnsi="Arial" w:cs="Arial"/>
        </w:rPr>
        <w:lastRenderedPageBreak/>
        <w:t>governments and industry</w:t>
      </w:r>
      <w:r w:rsidR="00257DE7">
        <w:rPr>
          <w:rFonts w:ascii="Arial" w:hAnsi="Arial" w:cs="Arial"/>
        </w:rPr>
        <w:t xml:space="preserve"> (such as Google and Facebook)</w:t>
      </w:r>
      <w:r>
        <w:rPr>
          <w:rFonts w:ascii="Arial" w:hAnsi="Arial" w:cs="Arial"/>
        </w:rPr>
        <w:t xml:space="preserve">, </w:t>
      </w:r>
      <w:r w:rsidR="00257DE7">
        <w:rPr>
          <w:rFonts w:ascii="Arial" w:hAnsi="Arial" w:cs="Arial"/>
        </w:rPr>
        <w:t xml:space="preserve">proves </w:t>
      </w:r>
      <w:r>
        <w:rPr>
          <w:rFonts w:ascii="Arial" w:hAnsi="Arial" w:cs="Arial"/>
        </w:rPr>
        <w:t xml:space="preserve">our anonymity </w:t>
      </w:r>
      <w:r w:rsidR="00257DE7">
        <w:rPr>
          <w:rFonts w:ascii="Arial" w:hAnsi="Arial" w:cs="Arial"/>
        </w:rPr>
        <w:t xml:space="preserve">is being eroded away, one could say the positives outweigh the negatives, and if you are an honest person, you have nothing to fear from being observed in your daily lives. Whilst this is true, our privacy is exactly that, private and should not be used to spy on us and our daily movements and choices sold to make money by faceless companies. As such, </w:t>
      </w:r>
      <w:r>
        <w:rPr>
          <w:rFonts w:ascii="Arial" w:hAnsi="Arial" w:cs="Arial"/>
        </w:rPr>
        <w:t xml:space="preserve">the </w:t>
      </w:r>
      <w:r w:rsidR="00490E76" w:rsidRPr="00DB2CE6">
        <w:rPr>
          <w:rFonts w:ascii="Arial" w:hAnsi="Arial" w:cs="Arial"/>
        </w:rPr>
        <w:t xml:space="preserve">widespread </w:t>
      </w:r>
      <w:r w:rsidR="00490E76">
        <w:rPr>
          <w:rFonts w:ascii="Arial" w:hAnsi="Arial" w:cs="Arial"/>
        </w:rPr>
        <w:t xml:space="preserve">use </w:t>
      </w:r>
      <w:r w:rsidR="00490E76" w:rsidRPr="00DB2CE6">
        <w:rPr>
          <w:rFonts w:ascii="Arial" w:hAnsi="Arial" w:cs="Arial"/>
        </w:rPr>
        <w:t xml:space="preserve">of surveillance cameras </w:t>
      </w:r>
      <w:r>
        <w:rPr>
          <w:rFonts w:ascii="Arial" w:hAnsi="Arial" w:cs="Arial"/>
        </w:rPr>
        <w:t xml:space="preserve">ultimately </w:t>
      </w:r>
      <w:r w:rsidR="00490E76" w:rsidRPr="00DB2CE6">
        <w:rPr>
          <w:rFonts w:ascii="Arial" w:hAnsi="Arial" w:cs="Arial"/>
        </w:rPr>
        <w:t>bring</w:t>
      </w:r>
      <w:r>
        <w:rPr>
          <w:rFonts w:ascii="Arial" w:hAnsi="Arial" w:cs="Arial"/>
        </w:rPr>
        <w:t>s</w:t>
      </w:r>
      <w:r w:rsidR="00490E76" w:rsidRPr="00DB2CE6">
        <w:rPr>
          <w:rFonts w:ascii="Arial" w:hAnsi="Arial" w:cs="Arial"/>
        </w:rPr>
        <w:t xml:space="preserve"> us closer to the Foucauldian notion of a prison-like society</w:t>
      </w:r>
      <w:r>
        <w:rPr>
          <w:rFonts w:ascii="Arial" w:hAnsi="Arial" w:cs="Arial"/>
        </w:rPr>
        <w:t>.</w:t>
      </w:r>
    </w:p>
    <w:p w14:paraId="22272154" w14:textId="77777777" w:rsidR="000139AB" w:rsidRDefault="000139AB"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0BA6BDE6" w14:textId="77777777" w:rsidR="000139AB" w:rsidRDefault="000139AB"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0C5F2154"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46600345"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46FBC26F"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2AFFD2FC"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4E8494B5"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594C154A"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744DB127"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7540E6D4"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3395BA4D"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61112FF3"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474D9CE2"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17A55842"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19C04D35"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29F7B104"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4B14BE5F"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001BFAF4"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10FCBE8A" w14:textId="77777777" w:rsidR="00257DE7" w:rsidRDefault="00257DE7"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7DFF122A" w14:textId="77777777" w:rsidR="004365BC" w:rsidRDefault="004365BC" w:rsidP="00257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jc w:val="center"/>
        <w:rPr>
          <w:rFonts w:ascii="Arial" w:hAnsi="Arial" w:cs="Arial"/>
          <w:b/>
          <w:bCs/>
          <w:u w:val="single"/>
        </w:rPr>
      </w:pPr>
      <w:r w:rsidRPr="004365BC">
        <w:rPr>
          <w:rFonts w:ascii="Arial" w:hAnsi="Arial" w:cs="Arial"/>
          <w:b/>
          <w:bCs/>
          <w:u w:val="single"/>
        </w:rPr>
        <w:lastRenderedPageBreak/>
        <w:t>B</w:t>
      </w:r>
      <w:r w:rsidR="009E0BB7" w:rsidRPr="004365BC">
        <w:rPr>
          <w:rFonts w:ascii="Arial" w:hAnsi="Arial" w:cs="Arial"/>
          <w:b/>
          <w:bCs/>
          <w:u w:val="single"/>
        </w:rPr>
        <w:t>ibliography</w:t>
      </w:r>
    </w:p>
    <w:p w14:paraId="7A75BA2A" w14:textId="77777777" w:rsidR="004365BC" w:rsidRDefault="004365BC"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b/>
          <w:bCs/>
          <w:u w:val="single"/>
        </w:rPr>
      </w:pPr>
    </w:p>
    <w:p w14:paraId="3892E811" w14:textId="261A830C" w:rsidR="004365BC" w:rsidRDefault="004365BC"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b/>
          <w:bCs/>
        </w:rPr>
      </w:pPr>
      <w:r w:rsidRPr="004365BC">
        <w:rPr>
          <w:rFonts w:ascii="Arial" w:hAnsi="Arial" w:cs="Arial"/>
          <w:b/>
          <w:bCs/>
        </w:rPr>
        <w:t>Books</w:t>
      </w:r>
    </w:p>
    <w:p w14:paraId="74BEF4A4" w14:textId="77777777" w:rsidR="004365BC" w:rsidRDefault="004365BC"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0273749F" w14:textId="6DB0B031" w:rsidR="008A20DA" w:rsidRDefault="004365BC"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r w:rsidRPr="00DB2CE6">
        <w:rPr>
          <w:rFonts w:ascii="Arial" w:hAnsi="Arial" w:cs="Arial"/>
          <w:color w:val="000000" w:themeColor="text1"/>
        </w:rPr>
        <w:t>Mirzoeff</w:t>
      </w:r>
      <w:r>
        <w:rPr>
          <w:rFonts w:ascii="Arial" w:hAnsi="Arial" w:cs="Arial"/>
          <w:color w:val="000000" w:themeColor="text1"/>
        </w:rPr>
        <w:t xml:space="preserve">, N. (2015). </w:t>
      </w:r>
      <w:r w:rsidRPr="00DB2CE6">
        <w:rPr>
          <w:rFonts w:ascii="Arial" w:hAnsi="Arial" w:cs="Arial"/>
          <w:color w:val="000000" w:themeColor="text1"/>
        </w:rPr>
        <w:t>How to see the world</w:t>
      </w:r>
      <w:r>
        <w:rPr>
          <w:rFonts w:ascii="Arial" w:hAnsi="Arial" w:cs="Arial"/>
          <w:color w:val="000000" w:themeColor="text1"/>
        </w:rPr>
        <w:t xml:space="preserve">. </w:t>
      </w:r>
      <w:r w:rsidRPr="00DB2CE6">
        <w:rPr>
          <w:rFonts w:ascii="Arial" w:hAnsi="Arial" w:cs="Arial"/>
          <w:color w:val="000000" w:themeColor="text1"/>
        </w:rPr>
        <w:t>Pelican Books</w:t>
      </w:r>
      <w:r>
        <w:rPr>
          <w:rFonts w:ascii="Arial" w:hAnsi="Arial" w:cs="Arial"/>
          <w:color w:val="000000" w:themeColor="text1"/>
        </w:rPr>
        <w:t>.</w:t>
      </w:r>
      <w:r w:rsidRPr="00DB2CE6">
        <w:rPr>
          <w:rFonts w:ascii="Arial" w:hAnsi="Arial" w:cs="Arial"/>
          <w:color w:val="000000" w:themeColor="text1"/>
        </w:rPr>
        <w:t xml:space="preserve"> </w:t>
      </w:r>
      <w:r>
        <w:rPr>
          <w:rFonts w:ascii="Arial" w:hAnsi="Arial" w:cs="Arial"/>
          <w:color w:val="000000" w:themeColor="text1"/>
        </w:rPr>
        <w:t>United Kingdome</w:t>
      </w:r>
      <w:r w:rsidRPr="00DB2CE6">
        <w:rPr>
          <w:rFonts w:ascii="Arial" w:hAnsi="Arial" w:cs="Arial"/>
          <w:color w:val="000000" w:themeColor="text1"/>
        </w:rPr>
        <w:t>.</w:t>
      </w:r>
    </w:p>
    <w:p w14:paraId="3A31D46C" w14:textId="77777777" w:rsidR="004365BC" w:rsidRDefault="004365BC"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roofErr w:type="spellStart"/>
      <w:r w:rsidRPr="004365BC">
        <w:rPr>
          <w:rFonts w:ascii="Arial" w:hAnsi="Arial" w:cs="Arial"/>
        </w:rPr>
        <w:t>Zudoff</w:t>
      </w:r>
      <w:proofErr w:type="spellEnd"/>
      <w:r w:rsidRPr="004365BC">
        <w:rPr>
          <w:rFonts w:ascii="Arial" w:hAnsi="Arial" w:cs="Arial"/>
        </w:rPr>
        <w:t>, S. (2019)</w:t>
      </w:r>
      <w:r>
        <w:rPr>
          <w:rFonts w:ascii="Arial" w:hAnsi="Arial" w:cs="Arial"/>
        </w:rPr>
        <w:t xml:space="preserve"> The Age of Surveillance. Profile Books. United Kingdome.</w:t>
      </w:r>
    </w:p>
    <w:p w14:paraId="78ADC12B" w14:textId="2CD1D153" w:rsidR="004365BC" w:rsidRDefault="004365BC"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Pr>
          <w:rFonts w:ascii="Arial" w:hAnsi="Arial" w:cs="Arial"/>
        </w:rPr>
        <w:t>Campbell, J &amp; Wynne, R. (2011</w:t>
      </w:r>
      <w:r w:rsidR="001029D3">
        <w:rPr>
          <w:rFonts w:ascii="Arial" w:hAnsi="Arial" w:cs="Arial"/>
        </w:rPr>
        <w:t>). Introduction to remote sensing. Guilford press. New York. USA.</w:t>
      </w:r>
    </w:p>
    <w:p w14:paraId="3AF4E370" w14:textId="77777777" w:rsidR="001029D3" w:rsidRDefault="001029D3" w:rsidP="004365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0C5DE593" w14:textId="77777777" w:rsidR="001029D3" w:rsidRDefault="001029D3" w:rsidP="001029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b/>
          <w:bCs/>
        </w:rPr>
      </w:pPr>
      <w:r w:rsidRPr="001029D3">
        <w:rPr>
          <w:rFonts w:ascii="Arial" w:hAnsi="Arial" w:cs="Arial"/>
          <w:b/>
          <w:bCs/>
        </w:rPr>
        <w:t>Websites</w:t>
      </w:r>
    </w:p>
    <w:p w14:paraId="009F4F03"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b/>
          <w:bCs/>
          <w:color w:val="000000" w:themeColor="text1"/>
        </w:rPr>
      </w:pPr>
    </w:p>
    <w:p w14:paraId="0525E7D4"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Style w:val="Hyperlink"/>
          <w:rFonts w:ascii="Arial" w:hAnsi="Arial" w:cs="Arial"/>
          <w:color w:val="000000" w:themeColor="text1"/>
          <w:u w:val="none"/>
        </w:rPr>
      </w:pPr>
      <w:hyperlink r:id="rId19" w:history="1">
        <w:r w:rsidRPr="00DD6230">
          <w:rPr>
            <w:rStyle w:val="Hyperlink"/>
            <w:rFonts w:ascii="Arial" w:hAnsi="Arial" w:cs="Arial"/>
            <w:color w:val="000000" w:themeColor="text1"/>
            <w:u w:val="none"/>
          </w:rPr>
          <w:t>https://letterboxd.com/film/ladies-room-2000/genres/</w:t>
        </w:r>
      </w:hyperlink>
      <w:r w:rsidRPr="00DD6230">
        <w:rPr>
          <w:rFonts w:ascii="Arial" w:hAnsi="Arial" w:cs="Arial"/>
          <w:color w:val="000000" w:themeColor="text1"/>
        </w:rPr>
        <w:t xml:space="preserve">            </w:t>
      </w:r>
      <w:hyperlink r:id="rId20" w:history="1">
        <w:r w:rsidRPr="00DD6230">
          <w:rPr>
            <w:rStyle w:val="Hyperlink"/>
            <w:rFonts w:ascii="Arial" w:hAnsi="Arial" w:cs="Arial"/>
            <w:color w:val="000000" w:themeColor="text1"/>
            <w:u w:val="none"/>
          </w:rPr>
          <w:t>https://eprints.whiterose.ac.uk/192300/1/Wang%2C%20Zhixuan%20-%20Watch%20Me%20Watching.pdf</w:t>
        </w:r>
      </w:hyperlink>
    </w:p>
    <w:p w14:paraId="1FCE46C1" w14:textId="1E6AE02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hyperlink r:id="rId21" w:history="1">
        <w:r w:rsidRPr="00DD6230">
          <w:rPr>
            <w:rStyle w:val="Hyperlink"/>
            <w:rFonts w:ascii="Arial" w:hAnsi="Arial" w:cs="Arial"/>
            <w:color w:val="000000" w:themeColor="text1"/>
            <w:u w:val="none"/>
          </w:rPr>
          <w:t>https://www.e-ir.info/2011/03/02/to-what-extent-is-the-panopticon-a-suitable-analogy-for-power/</w:t>
        </w:r>
      </w:hyperlink>
    </w:p>
    <w:p w14:paraId="7534C39A"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hyperlink r:id="rId22" w:history="1">
        <w:r w:rsidRPr="00DD6230">
          <w:rPr>
            <w:rStyle w:val="Hyperlink"/>
            <w:rFonts w:ascii="Arial" w:hAnsi="Arial" w:cs="Arial"/>
            <w:color w:val="000000" w:themeColor="text1"/>
            <w:u w:val="none"/>
          </w:rPr>
          <w:t>https://www.theguardian.com/world/2013/jun/09/edward-snowden-nsa-whistleblower-surveillance</w:t>
        </w:r>
      </w:hyperlink>
    </w:p>
    <w:p w14:paraId="3BF23705"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hyperlink r:id="rId23" w:history="1">
        <w:r w:rsidRPr="00DD6230">
          <w:rPr>
            <w:rStyle w:val="Hyperlink"/>
            <w:rFonts w:ascii="Arial" w:hAnsi="Arial" w:cs="Arial"/>
            <w:u w:val="none"/>
          </w:rPr>
          <w:t>https://about.instagram.com/blog/announcements/instagram-community-guidelines-faqs/</w:t>
        </w:r>
      </w:hyperlink>
    </w:p>
    <w:p w14:paraId="2C363340" w14:textId="48FF0444"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666666"/>
          <w:spacing w:val="-3"/>
        </w:rPr>
      </w:pPr>
      <w:hyperlink r:id="rId24" w:history="1">
        <w:r w:rsidRPr="00DD6230">
          <w:rPr>
            <w:rStyle w:val="Hyperlink"/>
            <w:rFonts w:ascii="Arial" w:hAnsi="Arial" w:cs="Arial"/>
            <w:spacing w:val="-3"/>
            <w:u w:val="none"/>
          </w:rPr>
          <w:t>https://www.irishmirror.ie/gallery/lazy-days-posing-snaps-beloved-7141546</w:t>
        </w:r>
      </w:hyperlink>
    </w:p>
    <w:p w14:paraId="2A67FEBF"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pacing w:val="-3"/>
        </w:rPr>
      </w:pPr>
      <w:hyperlink r:id="rId25" w:history="1">
        <w:r w:rsidRPr="00DD6230">
          <w:rPr>
            <w:rStyle w:val="Hyperlink"/>
            <w:rFonts w:ascii="Arial" w:hAnsi="Arial" w:cs="Arial"/>
            <w:spacing w:val="-3"/>
            <w:u w:val="none"/>
          </w:rPr>
          <w:t>https://kochgallery.com/exhibitions/michael-wolf-the-transparent-city-2008/</w:t>
        </w:r>
      </w:hyperlink>
    </w:p>
    <w:p w14:paraId="2B425C9A"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FF0000"/>
        </w:rPr>
      </w:pPr>
      <w:hyperlink r:id="rId26" w:history="1">
        <w:r w:rsidRPr="00DD6230">
          <w:rPr>
            <w:rStyle w:val="Hyperlink"/>
            <w:rFonts w:ascii="Arial" w:hAnsi="Arial" w:cs="Arial"/>
            <w:u w:val="none"/>
          </w:rPr>
          <w:t>https://www.ohchr.org/en/press-releases/2022/09/spyware-and-surveillance-threats-privacy-and-human-rights-growing-un-report</w:t>
        </w:r>
      </w:hyperlink>
    </w:p>
    <w:p w14:paraId="52964FAA"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Style w:val="Hyperlink"/>
          <w:rFonts w:ascii="Arial" w:hAnsi="Arial" w:cs="Arial"/>
          <w:u w:val="none"/>
        </w:rPr>
      </w:pPr>
      <w:hyperlink r:id="rId27" w:history="1">
        <w:r w:rsidRPr="00DD6230">
          <w:rPr>
            <w:rStyle w:val="Hyperlink"/>
            <w:rFonts w:ascii="Arial" w:hAnsi="Arial" w:cs="Arial"/>
            <w:u w:val="none"/>
          </w:rPr>
          <w:t>https://www.smithsonianmag.com/smart-news/putting-eyeballs-billboards-might-help-stop-crime-180956394/</w:t>
        </w:r>
      </w:hyperlink>
    </w:p>
    <w:p w14:paraId="5437679B" w14:textId="3390BC58"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Style w:val="Hyperlink"/>
          <w:rFonts w:ascii="Arial" w:hAnsi="Arial" w:cs="Arial"/>
          <w:color w:val="000000" w:themeColor="text1"/>
          <w:u w:val="none"/>
        </w:rPr>
      </w:pPr>
      <w:hyperlink r:id="rId28" w:history="1">
        <w:r w:rsidRPr="00DD6230">
          <w:rPr>
            <w:rStyle w:val="Hyperlink"/>
            <w:rFonts w:ascii="Arial" w:hAnsi="Arial" w:cs="Arial"/>
            <w:color w:val="000000" w:themeColor="text1"/>
            <w:u w:val="none"/>
          </w:rPr>
          <w:t>https://www.space.com/blue-marble-picture-50th-anniversary</w:t>
        </w:r>
      </w:hyperlink>
    </w:p>
    <w:p w14:paraId="350F6854" w14:textId="2805C7E5"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sidRPr="00DD6230">
        <w:rPr>
          <w:rFonts w:ascii="Arial" w:hAnsi="Arial" w:cs="Arial"/>
          <w:color w:val="000000" w:themeColor="text1"/>
        </w:rPr>
        <w:t>https://www.telegraph.co.uk/news/2022/08/18/england-police-deploy-cardboard-officers-deter-speeders</w:t>
      </w:r>
    </w:p>
    <w:p w14:paraId="742DF6D1"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pacing w:val="-3"/>
        </w:rPr>
      </w:pPr>
    </w:p>
    <w:p w14:paraId="7F435473" w14:textId="487821C1"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b/>
          <w:bCs/>
          <w:color w:val="000000" w:themeColor="text1"/>
          <w:spacing w:val="-3"/>
        </w:rPr>
      </w:pPr>
      <w:r w:rsidRPr="00DD6230">
        <w:rPr>
          <w:rFonts w:ascii="Arial" w:hAnsi="Arial" w:cs="Arial"/>
          <w:b/>
          <w:bCs/>
          <w:color w:val="000000" w:themeColor="text1"/>
          <w:spacing w:val="-3"/>
        </w:rPr>
        <w:t>Other</w:t>
      </w:r>
    </w:p>
    <w:p w14:paraId="1D6F36BB" w14:textId="4B240FA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r w:rsidRPr="00DD6230">
        <w:rPr>
          <w:rFonts w:ascii="Arial" w:hAnsi="Arial" w:cs="Arial"/>
        </w:rPr>
        <w:t xml:space="preserve">Weiwei, A. (2012). </w:t>
      </w:r>
      <w:proofErr w:type="spellStart"/>
      <w:r w:rsidRPr="00DD6230">
        <w:rPr>
          <w:rFonts w:ascii="Arial" w:hAnsi="Arial" w:cs="Arial"/>
        </w:rPr>
        <w:t>WeiweiCam</w:t>
      </w:r>
      <w:proofErr w:type="spellEnd"/>
      <w:r w:rsidRPr="00DD6230">
        <w:rPr>
          <w:rFonts w:ascii="Arial" w:hAnsi="Arial" w:cs="Arial"/>
        </w:rPr>
        <w:t>. @ Ai Weiwei</w:t>
      </w:r>
    </w:p>
    <w:p w14:paraId="2ED8BB0F" w14:textId="45FAD3ED"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roofErr w:type="spellStart"/>
      <w:r w:rsidRPr="00DD6230">
        <w:rPr>
          <w:rFonts w:ascii="Arial" w:hAnsi="Arial" w:cs="Arial"/>
          <w:color w:val="000000" w:themeColor="text1"/>
        </w:rPr>
        <w:lastRenderedPageBreak/>
        <w:t>Ulman</w:t>
      </w:r>
      <w:r w:rsidRPr="00DD6230">
        <w:rPr>
          <w:rStyle w:val="Emphasis"/>
          <w:rFonts w:ascii="Arial" w:eastAsiaTheme="majorEastAsia" w:hAnsi="Arial" w:cs="Arial"/>
          <w:color w:val="000000" w:themeColor="text1"/>
        </w:rPr>
        <w:t>s</w:t>
      </w:r>
      <w:proofErr w:type="spellEnd"/>
      <w:r w:rsidRPr="00DD6230">
        <w:rPr>
          <w:rStyle w:val="Emphasis"/>
          <w:rFonts w:ascii="Arial" w:eastAsiaTheme="majorEastAsia" w:hAnsi="Arial" w:cs="Arial"/>
          <w:color w:val="000000" w:themeColor="text1"/>
        </w:rPr>
        <w:t>, A. (</w:t>
      </w:r>
      <w:r w:rsidR="00470783" w:rsidRPr="00DD6230">
        <w:rPr>
          <w:rStyle w:val="Emphasis"/>
          <w:rFonts w:ascii="Arial" w:eastAsiaTheme="majorEastAsia" w:hAnsi="Arial" w:cs="Arial"/>
          <w:color w:val="000000" w:themeColor="text1"/>
        </w:rPr>
        <w:t>2015).</w:t>
      </w:r>
      <w:r w:rsidRPr="00DD6230">
        <w:rPr>
          <w:rStyle w:val="Emphasis"/>
          <w:rFonts w:ascii="Arial" w:eastAsiaTheme="majorEastAsia" w:hAnsi="Arial" w:cs="Arial"/>
          <w:color w:val="000000" w:themeColor="text1"/>
        </w:rPr>
        <w:t xml:space="preserve"> Excellences &amp; Perfection (Instagram Update, 8th July 2014),</w:t>
      </w:r>
      <w:r w:rsidR="00470783" w:rsidRPr="00DD6230">
        <w:rPr>
          <w:rFonts w:ascii="Arial" w:hAnsi="Arial" w:cs="Arial"/>
          <w:color w:val="000000" w:themeColor="text1"/>
        </w:rPr>
        <w:t xml:space="preserve"> </w:t>
      </w:r>
      <w:r w:rsidRPr="00DD6230">
        <w:rPr>
          <w:rFonts w:ascii="Arial" w:hAnsi="Arial" w:cs="Arial"/>
          <w:color w:val="000000" w:themeColor="text1"/>
        </w:rPr>
        <w:t xml:space="preserve">Courtesy Arcadia </w:t>
      </w:r>
      <w:proofErr w:type="spellStart"/>
      <w:r w:rsidRPr="00DD6230">
        <w:rPr>
          <w:rFonts w:ascii="Arial" w:hAnsi="Arial" w:cs="Arial"/>
          <w:color w:val="000000" w:themeColor="text1"/>
        </w:rPr>
        <w:t>Missa</w:t>
      </w:r>
      <w:proofErr w:type="spellEnd"/>
      <w:r w:rsidRPr="00DD6230">
        <w:rPr>
          <w:rFonts w:ascii="Arial" w:hAnsi="Arial" w:cs="Arial"/>
          <w:color w:val="000000" w:themeColor="text1"/>
        </w:rPr>
        <w:t xml:space="preserve"> and The Artist​.</w:t>
      </w:r>
    </w:p>
    <w:p w14:paraId="66A7F258"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rPr>
      </w:pPr>
    </w:p>
    <w:p w14:paraId="3156D14C"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pacing w:val="-3"/>
        </w:rPr>
      </w:pPr>
    </w:p>
    <w:p w14:paraId="6472C37B" w14:textId="77777777" w:rsidR="001029D3" w:rsidRPr="00DD6230" w:rsidRDefault="001029D3" w:rsidP="00DD62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spacing w:val="-3"/>
        </w:rPr>
      </w:pPr>
    </w:p>
    <w:p w14:paraId="18707457" w14:textId="77777777" w:rsidR="001029D3" w:rsidRPr="00DD6230" w:rsidRDefault="001029D3" w:rsidP="00DD6230">
      <w:pPr>
        <w:spacing w:line="480" w:lineRule="auto"/>
        <w:rPr>
          <w:rFonts w:ascii="Arial" w:hAnsi="Arial" w:cs="Arial"/>
          <w:color w:val="000000" w:themeColor="text1"/>
        </w:rPr>
      </w:pPr>
    </w:p>
    <w:p w14:paraId="2D2BE966" w14:textId="77777777" w:rsidR="001029D3" w:rsidRDefault="001029D3" w:rsidP="001029D3">
      <w:pPr>
        <w:tabs>
          <w:tab w:val="left" w:pos="383"/>
        </w:tabs>
        <w:spacing w:line="480" w:lineRule="auto"/>
        <w:rPr>
          <w:rFonts w:ascii="Arial" w:hAnsi="Arial" w:cs="Arial"/>
        </w:rPr>
      </w:pPr>
    </w:p>
    <w:p w14:paraId="08A5C5F3" w14:textId="00D2585D" w:rsidR="001029D3" w:rsidRPr="00DB2CE6" w:rsidRDefault="001029D3" w:rsidP="001029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Style w:val="apple-converted-space"/>
          <w:rFonts w:ascii="Arial" w:hAnsi="Arial" w:cs="Arial"/>
          <w:color w:val="000000" w:themeColor="text1"/>
        </w:rPr>
      </w:pPr>
    </w:p>
    <w:p w14:paraId="5AA7B139" w14:textId="77777777" w:rsidR="001029D3" w:rsidRDefault="001029D3" w:rsidP="001029D3">
      <w:pPr>
        <w:tabs>
          <w:tab w:val="left" w:pos="383"/>
        </w:tabs>
        <w:spacing w:line="480" w:lineRule="auto"/>
        <w:rPr>
          <w:rFonts w:ascii="Arial" w:hAnsi="Arial" w:cs="Arial"/>
        </w:rPr>
      </w:pPr>
    </w:p>
    <w:p w14:paraId="0C4B1999" w14:textId="77777777" w:rsidR="001029D3" w:rsidRDefault="001029D3" w:rsidP="001029D3">
      <w:pPr>
        <w:tabs>
          <w:tab w:val="left" w:pos="383"/>
        </w:tabs>
        <w:rPr>
          <w:rFonts w:ascii="Arial" w:hAnsi="Arial" w:cs="Arial"/>
          <w:color w:val="000000" w:themeColor="text1"/>
        </w:rPr>
      </w:pPr>
    </w:p>
    <w:p w14:paraId="3821AE31" w14:textId="77777777" w:rsidR="001029D3" w:rsidRDefault="001029D3" w:rsidP="001029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6AE4A4A7" w14:textId="77777777" w:rsidR="001029D3" w:rsidRPr="001029D3" w:rsidRDefault="001029D3" w:rsidP="001029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01600800" w14:textId="77777777" w:rsidR="001029D3" w:rsidRPr="001029D3" w:rsidRDefault="001029D3" w:rsidP="001029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b/>
          <w:bCs/>
          <w:color w:val="000000" w:themeColor="text1"/>
        </w:rPr>
      </w:pPr>
    </w:p>
    <w:p w14:paraId="4590927E" w14:textId="77777777" w:rsidR="001029D3" w:rsidRDefault="001029D3" w:rsidP="001029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b/>
          <w:bCs/>
        </w:rPr>
      </w:pPr>
    </w:p>
    <w:p w14:paraId="7166E47A" w14:textId="77777777" w:rsidR="001029D3" w:rsidRDefault="001029D3" w:rsidP="001029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b/>
          <w:bCs/>
        </w:rPr>
      </w:pPr>
    </w:p>
    <w:p w14:paraId="21034045" w14:textId="77777777" w:rsidR="001029D3" w:rsidRPr="00200E1F" w:rsidRDefault="001029D3" w:rsidP="001029D3">
      <w:pPr>
        <w:tabs>
          <w:tab w:val="left" w:pos="383"/>
        </w:tabs>
      </w:pPr>
    </w:p>
    <w:p w14:paraId="146AF607" w14:textId="77777777" w:rsidR="009653C1" w:rsidRPr="00DB2CE6" w:rsidRDefault="009653C1" w:rsidP="009653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Arial" w:hAnsi="Arial" w:cs="Arial"/>
          <w:color w:val="000000" w:themeColor="text1"/>
        </w:rPr>
      </w:pPr>
    </w:p>
    <w:p w14:paraId="25EA27E7" w14:textId="77777777" w:rsidR="004B1761" w:rsidRPr="00200E1F" w:rsidRDefault="004B1761">
      <w:pPr>
        <w:tabs>
          <w:tab w:val="left" w:pos="383"/>
        </w:tabs>
      </w:pPr>
    </w:p>
    <w:sectPr w:rsidR="004B1761" w:rsidRPr="00200E1F" w:rsidSect="00A1631D">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EB5A0" w14:textId="77777777" w:rsidR="009B3558" w:rsidRDefault="009B3558" w:rsidP="003B5867">
      <w:r>
        <w:separator/>
      </w:r>
    </w:p>
  </w:endnote>
  <w:endnote w:type="continuationSeparator" w:id="0">
    <w:p w14:paraId="5C2D1F09" w14:textId="77777777" w:rsidR="009B3558" w:rsidRDefault="009B3558" w:rsidP="003B5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altName w:val="Times New Roman"/>
    <w:panose1 w:val="020B0604020202020204"/>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DE5235" w14:textId="77777777" w:rsidR="009B3558" w:rsidRDefault="009B3558" w:rsidP="003B5867">
      <w:r>
        <w:separator/>
      </w:r>
    </w:p>
  </w:footnote>
  <w:footnote w:type="continuationSeparator" w:id="0">
    <w:p w14:paraId="6EE12B00" w14:textId="77777777" w:rsidR="009B3558" w:rsidRDefault="009B3558" w:rsidP="003B5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4BE1402"/>
    <w:multiLevelType w:val="multilevel"/>
    <w:tmpl w:val="9F54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046732">
    <w:abstractNumId w:val="2"/>
  </w:num>
  <w:num w:numId="2" w16cid:durableId="470293591">
    <w:abstractNumId w:val="0"/>
  </w:num>
  <w:num w:numId="3" w16cid:durableId="1587112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FD7"/>
    <w:rsid w:val="000107E6"/>
    <w:rsid w:val="000139AB"/>
    <w:rsid w:val="000330ED"/>
    <w:rsid w:val="000B3278"/>
    <w:rsid w:val="000D625D"/>
    <w:rsid w:val="001029D3"/>
    <w:rsid w:val="001302CC"/>
    <w:rsid w:val="0013188B"/>
    <w:rsid w:val="00147845"/>
    <w:rsid w:val="00173FFA"/>
    <w:rsid w:val="001A596F"/>
    <w:rsid w:val="001D4D2E"/>
    <w:rsid w:val="00200E1F"/>
    <w:rsid w:val="0021738E"/>
    <w:rsid w:val="002309D7"/>
    <w:rsid w:val="002478EA"/>
    <w:rsid w:val="002544D8"/>
    <w:rsid w:val="00257DE7"/>
    <w:rsid w:val="002721C8"/>
    <w:rsid w:val="002B6F27"/>
    <w:rsid w:val="002D3F7C"/>
    <w:rsid w:val="002E459C"/>
    <w:rsid w:val="002F2E78"/>
    <w:rsid w:val="00371EFC"/>
    <w:rsid w:val="003834B0"/>
    <w:rsid w:val="00384047"/>
    <w:rsid w:val="003A3A96"/>
    <w:rsid w:val="003B5867"/>
    <w:rsid w:val="00412553"/>
    <w:rsid w:val="004162E4"/>
    <w:rsid w:val="004365BC"/>
    <w:rsid w:val="00451E7A"/>
    <w:rsid w:val="00470783"/>
    <w:rsid w:val="00490E76"/>
    <w:rsid w:val="0049563A"/>
    <w:rsid w:val="004A0CAE"/>
    <w:rsid w:val="004B1761"/>
    <w:rsid w:val="004F1EF3"/>
    <w:rsid w:val="00505E6D"/>
    <w:rsid w:val="00507DE3"/>
    <w:rsid w:val="00515A96"/>
    <w:rsid w:val="00524823"/>
    <w:rsid w:val="0053285D"/>
    <w:rsid w:val="00551F1F"/>
    <w:rsid w:val="005E354B"/>
    <w:rsid w:val="00603FC0"/>
    <w:rsid w:val="00634AAC"/>
    <w:rsid w:val="00664D01"/>
    <w:rsid w:val="006B688B"/>
    <w:rsid w:val="0071135C"/>
    <w:rsid w:val="00717310"/>
    <w:rsid w:val="00721765"/>
    <w:rsid w:val="007404F4"/>
    <w:rsid w:val="007577BA"/>
    <w:rsid w:val="00787AEF"/>
    <w:rsid w:val="007A574B"/>
    <w:rsid w:val="007C667F"/>
    <w:rsid w:val="007D29A3"/>
    <w:rsid w:val="007F2774"/>
    <w:rsid w:val="007F40AE"/>
    <w:rsid w:val="0080515D"/>
    <w:rsid w:val="00805E24"/>
    <w:rsid w:val="00842095"/>
    <w:rsid w:val="00856F46"/>
    <w:rsid w:val="00865877"/>
    <w:rsid w:val="008A20DA"/>
    <w:rsid w:val="008A639F"/>
    <w:rsid w:val="008E5B75"/>
    <w:rsid w:val="008E7005"/>
    <w:rsid w:val="00901B85"/>
    <w:rsid w:val="0094685F"/>
    <w:rsid w:val="009653C1"/>
    <w:rsid w:val="009709A9"/>
    <w:rsid w:val="00985BB5"/>
    <w:rsid w:val="00996456"/>
    <w:rsid w:val="009B3558"/>
    <w:rsid w:val="009D4583"/>
    <w:rsid w:val="009D593D"/>
    <w:rsid w:val="009E0BB7"/>
    <w:rsid w:val="00A15042"/>
    <w:rsid w:val="00A1631D"/>
    <w:rsid w:val="00A327D1"/>
    <w:rsid w:val="00A6246A"/>
    <w:rsid w:val="00A6385E"/>
    <w:rsid w:val="00AD13BF"/>
    <w:rsid w:val="00B00190"/>
    <w:rsid w:val="00B241B1"/>
    <w:rsid w:val="00B25272"/>
    <w:rsid w:val="00B42041"/>
    <w:rsid w:val="00B451CE"/>
    <w:rsid w:val="00B4554F"/>
    <w:rsid w:val="00B739C4"/>
    <w:rsid w:val="00B74C3E"/>
    <w:rsid w:val="00B90F88"/>
    <w:rsid w:val="00BA03ED"/>
    <w:rsid w:val="00BA286C"/>
    <w:rsid w:val="00BA5B32"/>
    <w:rsid w:val="00BE7A70"/>
    <w:rsid w:val="00BF5C50"/>
    <w:rsid w:val="00BF5EC4"/>
    <w:rsid w:val="00BF7170"/>
    <w:rsid w:val="00C4727C"/>
    <w:rsid w:val="00CE6294"/>
    <w:rsid w:val="00CF2FD1"/>
    <w:rsid w:val="00D64A15"/>
    <w:rsid w:val="00D730C6"/>
    <w:rsid w:val="00D8317C"/>
    <w:rsid w:val="00DA6D8E"/>
    <w:rsid w:val="00DB2CE6"/>
    <w:rsid w:val="00DC5D56"/>
    <w:rsid w:val="00DD6230"/>
    <w:rsid w:val="00DE6504"/>
    <w:rsid w:val="00E302B0"/>
    <w:rsid w:val="00E54B0E"/>
    <w:rsid w:val="00E57299"/>
    <w:rsid w:val="00E76B2D"/>
    <w:rsid w:val="00EA1E79"/>
    <w:rsid w:val="00EC6FD7"/>
    <w:rsid w:val="00EE1DED"/>
    <w:rsid w:val="00EE23BC"/>
    <w:rsid w:val="00F1473D"/>
    <w:rsid w:val="00F24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03E6D"/>
  <w15:chartTrackingRefBased/>
  <w15:docId w15:val="{77DAF888-387E-F34C-BFC2-6F949BA98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17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C6FD7"/>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EC6FD7"/>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EC6FD7"/>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C6FD7"/>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EC6FD7"/>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EC6FD7"/>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EC6FD7"/>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EC6FD7"/>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EC6FD7"/>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F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6F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F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F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F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FD7"/>
    <w:rPr>
      <w:rFonts w:eastAsiaTheme="majorEastAsia" w:cstheme="majorBidi"/>
      <w:color w:val="272727" w:themeColor="text1" w:themeTint="D8"/>
    </w:rPr>
  </w:style>
  <w:style w:type="paragraph" w:styleId="Title">
    <w:name w:val="Title"/>
    <w:basedOn w:val="Normal"/>
    <w:next w:val="Normal"/>
    <w:link w:val="TitleChar"/>
    <w:uiPriority w:val="10"/>
    <w:qFormat/>
    <w:rsid w:val="00EC6FD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C6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FD7"/>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C6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FD7"/>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EC6FD7"/>
    <w:rPr>
      <w:i/>
      <w:iCs/>
      <w:color w:val="404040" w:themeColor="text1" w:themeTint="BF"/>
    </w:rPr>
  </w:style>
  <w:style w:type="paragraph" w:styleId="ListParagraph">
    <w:name w:val="List Paragraph"/>
    <w:basedOn w:val="Normal"/>
    <w:uiPriority w:val="34"/>
    <w:qFormat/>
    <w:rsid w:val="00EC6FD7"/>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EC6FD7"/>
    <w:rPr>
      <w:i/>
      <w:iCs/>
      <w:color w:val="0F4761" w:themeColor="accent1" w:themeShade="BF"/>
    </w:rPr>
  </w:style>
  <w:style w:type="paragraph" w:styleId="IntenseQuote">
    <w:name w:val="Intense Quote"/>
    <w:basedOn w:val="Normal"/>
    <w:next w:val="Normal"/>
    <w:link w:val="IntenseQuoteChar"/>
    <w:uiPriority w:val="30"/>
    <w:qFormat/>
    <w:rsid w:val="00EC6FD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EC6FD7"/>
    <w:rPr>
      <w:i/>
      <w:iCs/>
      <w:color w:val="0F4761" w:themeColor="accent1" w:themeShade="BF"/>
    </w:rPr>
  </w:style>
  <w:style w:type="character" w:styleId="IntenseReference">
    <w:name w:val="Intense Reference"/>
    <w:basedOn w:val="DefaultParagraphFont"/>
    <w:uiPriority w:val="32"/>
    <w:qFormat/>
    <w:rsid w:val="00EC6FD7"/>
    <w:rPr>
      <w:b/>
      <w:bCs/>
      <w:smallCaps/>
      <w:color w:val="0F4761" w:themeColor="accent1" w:themeShade="BF"/>
      <w:spacing w:val="5"/>
    </w:rPr>
  </w:style>
  <w:style w:type="character" w:styleId="Hyperlink">
    <w:name w:val="Hyperlink"/>
    <w:basedOn w:val="DefaultParagraphFont"/>
    <w:uiPriority w:val="99"/>
    <w:unhideWhenUsed/>
    <w:rsid w:val="00D64A15"/>
    <w:rPr>
      <w:color w:val="467886" w:themeColor="hyperlink"/>
      <w:u w:val="single"/>
    </w:rPr>
  </w:style>
  <w:style w:type="character" w:styleId="UnresolvedMention">
    <w:name w:val="Unresolved Mention"/>
    <w:basedOn w:val="DefaultParagraphFont"/>
    <w:uiPriority w:val="99"/>
    <w:semiHidden/>
    <w:unhideWhenUsed/>
    <w:rsid w:val="00D64A15"/>
    <w:rPr>
      <w:color w:val="605E5C"/>
      <w:shd w:val="clear" w:color="auto" w:fill="E1DFDD"/>
    </w:rPr>
  </w:style>
  <w:style w:type="character" w:styleId="FollowedHyperlink">
    <w:name w:val="FollowedHyperlink"/>
    <w:basedOn w:val="DefaultParagraphFont"/>
    <w:uiPriority w:val="99"/>
    <w:semiHidden/>
    <w:unhideWhenUsed/>
    <w:rsid w:val="00D730C6"/>
    <w:rPr>
      <w:color w:val="96607D" w:themeColor="followedHyperlink"/>
      <w:u w:val="single"/>
    </w:rPr>
  </w:style>
  <w:style w:type="character" w:customStyle="1" w:styleId="apple-converted-space">
    <w:name w:val="apple-converted-space"/>
    <w:basedOn w:val="DefaultParagraphFont"/>
    <w:rsid w:val="003B5867"/>
  </w:style>
  <w:style w:type="character" w:styleId="Emphasis">
    <w:name w:val="Emphasis"/>
    <w:basedOn w:val="DefaultParagraphFont"/>
    <w:uiPriority w:val="20"/>
    <w:qFormat/>
    <w:rsid w:val="003B5867"/>
    <w:rPr>
      <w:i/>
      <w:iCs/>
    </w:rPr>
  </w:style>
  <w:style w:type="paragraph" w:styleId="NormalWeb">
    <w:name w:val="Normal (Web)"/>
    <w:basedOn w:val="Normal"/>
    <w:uiPriority w:val="99"/>
    <w:unhideWhenUsed/>
    <w:rsid w:val="003B5867"/>
    <w:pPr>
      <w:spacing w:before="100" w:beforeAutospacing="1" w:after="100" w:afterAutospacing="1"/>
    </w:pPr>
  </w:style>
  <w:style w:type="character" w:customStyle="1" w:styleId="has-inline-color">
    <w:name w:val="has-inline-color"/>
    <w:basedOn w:val="DefaultParagraphFont"/>
    <w:rsid w:val="003B5867"/>
  </w:style>
  <w:style w:type="paragraph" w:styleId="Header">
    <w:name w:val="header"/>
    <w:basedOn w:val="Normal"/>
    <w:link w:val="HeaderChar"/>
    <w:uiPriority w:val="99"/>
    <w:unhideWhenUsed/>
    <w:rsid w:val="003B5867"/>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3B5867"/>
  </w:style>
  <w:style w:type="paragraph" w:styleId="Footer">
    <w:name w:val="footer"/>
    <w:basedOn w:val="Normal"/>
    <w:link w:val="FooterChar"/>
    <w:uiPriority w:val="99"/>
    <w:unhideWhenUsed/>
    <w:rsid w:val="003B5867"/>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3B5867"/>
  </w:style>
  <w:style w:type="paragraph" w:customStyle="1" w:styleId="imagecaptionpiece">
    <w:name w:val="image__caption__piece"/>
    <w:basedOn w:val="Normal"/>
    <w:rsid w:val="003B5867"/>
    <w:pPr>
      <w:spacing w:before="100" w:beforeAutospacing="1" w:after="100" w:afterAutospacing="1"/>
    </w:pPr>
  </w:style>
  <w:style w:type="paragraph" w:customStyle="1" w:styleId="imagecaptioncopyright">
    <w:name w:val="image__caption__copyright"/>
    <w:basedOn w:val="Normal"/>
    <w:rsid w:val="003B5867"/>
    <w:pPr>
      <w:spacing w:before="100" w:beforeAutospacing="1" w:after="100" w:afterAutospacing="1"/>
    </w:pPr>
  </w:style>
  <w:style w:type="character" w:styleId="Strong">
    <w:name w:val="Strong"/>
    <w:basedOn w:val="DefaultParagraphFont"/>
    <w:uiPriority w:val="22"/>
    <w:qFormat/>
    <w:rsid w:val="00D8317C"/>
    <w:rPr>
      <w:b/>
      <w:bCs/>
    </w:rPr>
  </w:style>
  <w:style w:type="paragraph" w:styleId="Revision">
    <w:name w:val="Revision"/>
    <w:hidden/>
    <w:uiPriority w:val="99"/>
    <w:semiHidden/>
    <w:rsid w:val="00BA5B32"/>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186811">
      <w:bodyDiv w:val="1"/>
      <w:marLeft w:val="0"/>
      <w:marRight w:val="0"/>
      <w:marTop w:val="0"/>
      <w:marBottom w:val="0"/>
      <w:divBdr>
        <w:top w:val="none" w:sz="0" w:space="0" w:color="auto"/>
        <w:left w:val="none" w:sz="0" w:space="0" w:color="auto"/>
        <w:bottom w:val="none" w:sz="0" w:space="0" w:color="auto"/>
        <w:right w:val="none" w:sz="0" w:space="0" w:color="auto"/>
      </w:divBdr>
    </w:div>
    <w:div w:id="372704182">
      <w:bodyDiv w:val="1"/>
      <w:marLeft w:val="0"/>
      <w:marRight w:val="0"/>
      <w:marTop w:val="0"/>
      <w:marBottom w:val="0"/>
      <w:divBdr>
        <w:top w:val="none" w:sz="0" w:space="0" w:color="auto"/>
        <w:left w:val="none" w:sz="0" w:space="0" w:color="auto"/>
        <w:bottom w:val="none" w:sz="0" w:space="0" w:color="auto"/>
        <w:right w:val="none" w:sz="0" w:space="0" w:color="auto"/>
      </w:divBdr>
    </w:div>
    <w:div w:id="506478559">
      <w:bodyDiv w:val="1"/>
      <w:marLeft w:val="0"/>
      <w:marRight w:val="0"/>
      <w:marTop w:val="0"/>
      <w:marBottom w:val="0"/>
      <w:divBdr>
        <w:top w:val="none" w:sz="0" w:space="0" w:color="auto"/>
        <w:left w:val="none" w:sz="0" w:space="0" w:color="auto"/>
        <w:bottom w:val="none" w:sz="0" w:space="0" w:color="auto"/>
        <w:right w:val="none" w:sz="0" w:space="0" w:color="auto"/>
      </w:divBdr>
    </w:div>
    <w:div w:id="645011946">
      <w:bodyDiv w:val="1"/>
      <w:marLeft w:val="0"/>
      <w:marRight w:val="0"/>
      <w:marTop w:val="0"/>
      <w:marBottom w:val="0"/>
      <w:divBdr>
        <w:top w:val="none" w:sz="0" w:space="0" w:color="auto"/>
        <w:left w:val="none" w:sz="0" w:space="0" w:color="auto"/>
        <w:bottom w:val="none" w:sz="0" w:space="0" w:color="auto"/>
        <w:right w:val="none" w:sz="0" w:space="0" w:color="auto"/>
      </w:divBdr>
      <w:divsChild>
        <w:div w:id="140585020">
          <w:marLeft w:val="0"/>
          <w:marRight w:val="0"/>
          <w:marTop w:val="0"/>
          <w:marBottom w:val="0"/>
          <w:divBdr>
            <w:top w:val="none" w:sz="0" w:space="0" w:color="auto"/>
            <w:left w:val="none" w:sz="0" w:space="0" w:color="auto"/>
            <w:bottom w:val="none" w:sz="0" w:space="0" w:color="auto"/>
            <w:right w:val="none" w:sz="0" w:space="0" w:color="auto"/>
          </w:divBdr>
        </w:div>
      </w:divsChild>
    </w:div>
    <w:div w:id="662661681">
      <w:bodyDiv w:val="1"/>
      <w:marLeft w:val="0"/>
      <w:marRight w:val="0"/>
      <w:marTop w:val="0"/>
      <w:marBottom w:val="0"/>
      <w:divBdr>
        <w:top w:val="none" w:sz="0" w:space="0" w:color="auto"/>
        <w:left w:val="none" w:sz="0" w:space="0" w:color="auto"/>
        <w:bottom w:val="none" w:sz="0" w:space="0" w:color="auto"/>
        <w:right w:val="none" w:sz="0" w:space="0" w:color="auto"/>
      </w:divBdr>
    </w:div>
    <w:div w:id="678582793">
      <w:bodyDiv w:val="1"/>
      <w:marLeft w:val="0"/>
      <w:marRight w:val="0"/>
      <w:marTop w:val="0"/>
      <w:marBottom w:val="0"/>
      <w:divBdr>
        <w:top w:val="none" w:sz="0" w:space="0" w:color="auto"/>
        <w:left w:val="none" w:sz="0" w:space="0" w:color="auto"/>
        <w:bottom w:val="none" w:sz="0" w:space="0" w:color="auto"/>
        <w:right w:val="none" w:sz="0" w:space="0" w:color="auto"/>
      </w:divBdr>
      <w:divsChild>
        <w:div w:id="1987314783">
          <w:marLeft w:val="0"/>
          <w:marRight w:val="0"/>
          <w:marTop w:val="0"/>
          <w:marBottom w:val="0"/>
          <w:divBdr>
            <w:top w:val="none" w:sz="0" w:space="0" w:color="auto"/>
            <w:left w:val="none" w:sz="0" w:space="0" w:color="auto"/>
            <w:bottom w:val="none" w:sz="0" w:space="0" w:color="auto"/>
            <w:right w:val="none" w:sz="0" w:space="0" w:color="auto"/>
          </w:divBdr>
          <w:divsChild>
            <w:div w:id="1920945601">
              <w:marLeft w:val="0"/>
              <w:marRight w:val="0"/>
              <w:marTop w:val="0"/>
              <w:marBottom w:val="0"/>
              <w:divBdr>
                <w:top w:val="none" w:sz="0" w:space="0" w:color="auto"/>
                <w:left w:val="none" w:sz="0" w:space="0" w:color="auto"/>
                <w:bottom w:val="none" w:sz="0" w:space="0" w:color="auto"/>
                <w:right w:val="none" w:sz="0" w:space="0" w:color="auto"/>
              </w:divBdr>
              <w:divsChild>
                <w:div w:id="53890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92074">
      <w:bodyDiv w:val="1"/>
      <w:marLeft w:val="0"/>
      <w:marRight w:val="0"/>
      <w:marTop w:val="0"/>
      <w:marBottom w:val="0"/>
      <w:divBdr>
        <w:top w:val="none" w:sz="0" w:space="0" w:color="auto"/>
        <w:left w:val="none" w:sz="0" w:space="0" w:color="auto"/>
        <w:bottom w:val="none" w:sz="0" w:space="0" w:color="auto"/>
        <w:right w:val="none" w:sz="0" w:space="0" w:color="auto"/>
      </w:divBdr>
      <w:divsChild>
        <w:div w:id="920137329">
          <w:marLeft w:val="0"/>
          <w:marRight w:val="0"/>
          <w:marTop w:val="0"/>
          <w:marBottom w:val="0"/>
          <w:divBdr>
            <w:top w:val="none" w:sz="0" w:space="0" w:color="auto"/>
            <w:left w:val="none" w:sz="0" w:space="0" w:color="auto"/>
            <w:bottom w:val="none" w:sz="0" w:space="0" w:color="auto"/>
            <w:right w:val="none" w:sz="0" w:space="0" w:color="auto"/>
          </w:divBdr>
        </w:div>
      </w:divsChild>
    </w:div>
    <w:div w:id="979305731">
      <w:bodyDiv w:val="1"/>
      <w:marLeft w:val="0"/>
      <w:marRight w:val="0"/>
      <w:marTop w:val="0"/>
      <w:marBottom w:val="0"/>
      <w:divBdr>
        <w:top w:val="none" w:sz="0" w:space="0" w:color="auto"/>
        <w:left w:val="none" w:sz="0" w:space="0" w:color="auto"/>
        <w:bottom w:val="none" w:sz="0" w:space="0" w:color="auto"/>
        <w:right w:val="none" w:sz="0" w:space="0" w:color="auto"/>
      </w:divBdr>
      <w:divsChild>
        <w:div w:id="2090037609">
          <w:marLeft w:val="0"/>
          <w:marRight w:val="0"/>
          <w:marTop w:val="0"/>
          <w:marBottom w:val="0"/>
          <w:divBdr>
            <w:top w:val="none" w:sz="0" w:space="0" w:color="auto"/>
            <w:left w:val="none" w:sz="0" w:space="0" w:color="auto"/>
            <w:bottom w:val="none" w:sz="0" w:space="0" w:color="auto"/>
            <w:right w:val="none" w:sz="0" w:space="0" w:color="auto"/>
          </w:divBdr>
        </w:div>
        <w:div w:id="766538481">
          <w:marLeft w:val="0"/>
          <w:marRight w:val="0"/>
          <w:marTop w:val="0"/>
          <w:marBottom w:val="0"/>
          <w:divBdr>
            <w:top w:val="none" w:sz="0" w:space="0" w:color="auto"/>
            <w:left w:val="none" w:sz="0" w:space="0" w:color="auto"/>
            <w:bottom w:val="none" w:sz="0" w:space="0" w:color="auto"/>
            <w:right w:val="none" w:sz="0" w:space="0" w:color="auto"/>
          </w:divBdr>
          <w:divsChild>
            <w:div w:id="1613129409">
              <w:marLeft w:val="0"/>
              <w:marRight w:val="0"/>
              <w:marTop w:val="0"/>
              <w:marBottom w:val="0"/>
              <w:divBdr>
                <w:top w:val="none" w:sz="0" w:space="0" w:color="auto"/>
                <w:left w:val="none" w:sz="0" w:space="0" w:color="auto"/>
                <w:bottom w:val="none" w:sz="0" w:space="0" w:color="auto"/>
                <w:right w:val="none" w:sz="0" w:space="0" w:color="auto"/>
              </w:divBdr>
            </w:div>
          </w:divsChild>
        </w:div>
        <w:div w:id="610549347">
          <w:marLeft w:val="0"/>
          <w:marRight w:val="0"/>
          <w:marTop w:val="0"/>
          <w:marBottom w:val="0"/>
          <w:divBdr>
            <w:top w:val="none" w:sz="0" w:space="0" w:color="auto"/>
            <w:left w:val="none" w:sz="0" w:space="0" w:color="auto"/>
            <w:bottom w:val="none" w:sz="0" w:space="0" w:color="auto"/>
            <w:right w:val="none" w:sz="0" w:space="0" w:color="auto"/>
          </w:divBdr>
        </w:div>
        <w:div w:id="643126189">
          <w:marLeft w:val="0"/>
          <w:marRight w:val="0"/>
          <w:marTop w:val="0"/>
          <w:marBottom w:val="0"/>
          <w:divBdr>
            <w:top w:val="none" w:sz="0" w:space="0" w:color="auto"/>
            <w:left w:val="none" w:sz="0" w:space="0" w:color="auto"/>
            <w:bottom w:val="none" w:sz="0" w:space="0" w:color="auto"/>
            <w:right w:val="none" w:sz="0" w:space="0" w:color="auto"/>
          </w:divBdr>
          <w:divsChild>
            <w:div w:id="3134142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658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14646">
      <w:bodyDiv w:val="1"/>
      <w:marLeft w:val="0"/>
      <w:marRight w:val="0"/>
      <w:marTop w:val="0"/>
      <w:marBottom w:val="0"/>
      <w:divBdr>
        <w:top w:val="none" w:sz="0" w:space="0" w:color="auto"/>
        <w:left w:val="none" w:sz="0" w:space="0" w:color="auto"/>
        <w:bottom w:val="none" w:sz="0" w:space="0" w:color="auto"/>
        <w:right w:val="none" w:sz="0" w:space="0" w:color="auto"/>
      </w:divBdr>
      <w:divsChild>
        <w:div w:id="787772793">
          <w:marLeft w:val="0"/>
          <w:marRight w:val="0"/>
          <w:marTop w:val="0"/>
          <w:marBottom w:val="0"/>
          <w:divBdr>
            <w:top w:val="none" w:sz="0" w:space="0" w:color="auto"/>
            <w:left w:val="none" w:sz="0" w:space="0" w:color="auto"/>
            <w:bottom w:val="none" w:sz="0" w:space="0" w:color="auto"/>
            <w:right w:val="none" w:sz="0" w:space="0" w:color="auto"/>
          </w:divBdr>
        </w:div>
      </w:divsChild>
    </w:div>
    <w:div w:id="1237786181">
      <w:bodyDiv w:val="1"/>
      <w:marLeft w:val="0"/>
      <w:marRight w:val="0"/>
      <w:marTop w:val="0"/>
      <w:marBottom w:val="0"/>
      <w:divBdr>
        <w:top w:val="none" w:sz="0" w:space="0" w:color="auto"/>
        <w:left w:val="none" w:sz="0" w:space="0" w:color="auto"/>
        <w:bottom w:val="none" w:sz="0" w:space="0" w:color="auto"/>
        <w:right w:val="none" w:sz="0" w:space="0" w:color="auto"/>
      </w:divBdr>
    </w:div>
    <w:div w:id="1322806886">
      <w:bodyDiv w:val="1"/>
      <w:marLeft w:val="0"/>
      <w:marRight w:val="0"/>
      <w:marTop w:val="0"/>
      <w:marBottom w:val="0"/>
      <w:divBdr>
        <w:top w:val="none" w:sz="0" w:space="0" w:color="auto"/>
        <w:left w:val="none" w:sz="0" w:space="0" w:color="auto"/>
        <w:bottom w:val="none" w:sz="0" w:space="0" w:color="auto"/>
        <w:right w:val="none" w:sz="0" w:space="0" w:color="auto"/>
      </w:divBdr>
      <w:divsChild>
        <w:div w:id="1972976989">
          <w:marLeft w:val="0"/>
          <w:marRight w:val="0"/>
          <w:marTop w:val="0"/>
          <w:marBottom w:val="0"/>
          <w:divBdr>
            <w:top w:val="none" w:sz="0" w:space="0" w:color="auto"/>
            <w:left w:val="none" w:sz="0" w:space="0" w:color="auto"/>
            <w:bottom w:val="none" w:sz="0" w:space="0" w:color="auto"/>
            <w:right w:val="none" w:sz="0" w:space="0" w:color="auto"/>
          </w:divBdr>
          <w:divsChild>
            <w:div w:id="388722936">
              <w:marLeft w:val="0"/>
              <w:marRight w:val="0"/>
              <w:marTop w:val="0"/>
              <w:marBottom w:val="0"/>
              <w:divBdr>
                <w:top w:val="none" w:sz="0" w:space="0" w:color="auto"/>
                <w:left w:val="none" w:sz="0" w:space="0" w:color="auto"/>
                <w:bottom w:val="none" w:sz="0" w:space="0" w:color="auto"/>
                <w:right w:val="none" w:sz="0" w:space="0" w:color="auto"/>
              </w:divBdr>
            </w:div>
          </w:divsChild>
        </w:div>
        <w:div w:id="754013172">
          <w:marLeft w:val="0"/>
          <w:marRight w:val="0"/>
          <w:marTop w:val="0"/>
          <w:marBottom w:val="0"/>
          <w:divBdr>
            <w:top w:val="none" w:sz="0" w:space="0" w:color="auto"/>
            <w:left w:val="none" w:sz="0" w:space="0" w:color="auto"/>
            <w:bottom w:val="none" w:sz="0" w:space="0" w:color="auto"/>
            <w:right w:val="none" w:sz="0" w:space="0" w:color="auto"/>
          </w:divBdr>
        </w:div>
        <w:div w:id="1602226405">
          <w:marLeft w:val="0"/>
          <w:marRight w:val="0"/>
          <w:marTop w:val="0"/>
          <w:marBottom w:val="0"/>
          <w:divBdr>
            <w:top w:val="none" w:sz="0" w:space="0" w:color="auto"/>
            <w:left w:val="none" w:sz="0" w:space="0" w:color="auto"/>
            <w:bottom w:val="none" w:sz="0" w:space="0" w:color="auto"/>
            <w:right w:val="none" w:sz="0" w:space="0" w:color="auto"/>
          </w:divBdr>
        </w:div>
      </w:divsChild>
    </w:div>
    <w:div w:id="1619602152">
      <w:bodyDiv w:val="1"/>
      <w:marLeft w:val="0"/>
      <w:marRight w:val="0"/>
      <w:marTop w:val="0"/>
      <w:marBottom w:val="0"/>
      <w:divBdr>
        <w:top w:val="none" w:sz="0" w:space="0" w:color="auto"/>
        <w:left w:val="none" w:sz="0" w:space="0" w:color="auto"/>
        <w:bottom w:val="none" w:sz="0" w:space="0" w:color="auto"/>
        <w:right w:val="none" w:sz="0" w:space="0" w:color="auto"/>
      </w:divBdr>
    </w:div>
    <w:div w:id="1645309086">
      <w:bodyDiv w:val="1"/>
      <w:marLeft w:val="0"/>
      <w:marRight w:val="0"/>
      <w:marTop w:val="0"/>
      <w:marBottom w:val="0"/>
      <w:divBdr>
        <w:top w:val="none" w:sz="0" w:space="0" w:color="auto"/>
        <w:left w:val="none" w:sz="0" w:space="0" w:color="auto"/>
        <w:bottom w:val="none" w:sz="0" w:space="0" w:color="auto"/>
        <w:right w:val="none" w:sz="0" w:space="0" w:color="auto"/>
      </w:divBdr>
    </w:div>
    <w:div w:id="1672367606">
      <w:bodyDiv w:val="1"/>
      <w:marLeft w:val="0"/>
      <w:marRight w:val="0"/>
      <w:marTop w:val="0"/>
      <w:marBottom w:val="0"/>
      <w:divBdr>
        <w:top w:val="none" w:sz="0" w:space="0" w:color="auto"/>
        <w:left w:val="none" w:sz="0" w:space="0" w:color="auto"/>
        <w:bottom w:val="none" w:sz="0" w:space="0" w:color="auto"/>
        <w:right w:val="none" w:sz="0" w:space="0" w:color="auto"/>
      </w:divBdr>
      <w:divsChild>
        <w:div w:id="500239588">
          <w:marLeft w:val="0"/>
          <w:marRight w:val="0"/>
          <w:marTop w:val="180"/>
          <w:marBottom w:val="270"/>
          <w:divBdr>
            <w:top w:val="none" w:sz="0" w:space="0" w:color="auto"/>
            <w:left w:val="none" w:sz="0" w:space="0" w:color="auto"/>
            <w:bottom w:val="none" w:sz="0" w:space="0" w:color="auto"/>
            <w:right w:val="none" w:sz="0" w:space="0" w:color="auto"/>
          </w:divBdr>
        </w:div>
        <w:div w:id="490372047">
          <w:marLeft w:val="0"/>
          <w:marRight w:val="0"/>
          <w:marTop w:val="0"/>
          <w:marBottom w:val="0"/>
          <w:divBdr>
            <w:top w:val="none" w:sz="0" w:space="0" w:color="auto"/>
            <w:left w:val="none" w:sz="0" w:space="0" w:color="auto"/>
            <w:bottom w:val="single" w:sz="6" w:space="0" w:color="DCDCDC"/>
            <w:right w:val="none" w:sz="0" w:space="0" w:color="auto"/>
          </w:divBdr>
        </w:div>
      </w:divsChild>
    </w:div>
    <w:div w:id="1764834493">
      <w:bodyDiv w:val="1"/>
      <w:marLeft w:val="0"/>
      <w:marRight w:val="0"/>
      <w:marTop w:val="0"/>
      <w:marBottom w:val="0"/>
      <w:divBdr>
        <w:top w:val="none" w:sz="0" w:space="0" w:color="auto"/>
        <w:left w:val="none" w:sz="0" w:space="0" w:color="auto"/>
        <w:bottom w:val="none" w:sz="0" w:space="0" w:color="auto"/>
        <w:right w:val="none" w:sz="0" w:space="0" w:color="auto"/>
      </w:divBdr>
      <w:divsChild>
        <w:div w:id="643850736">
          <w:marLeft w:val="0"/>
          <w:marRight w:val="0"/>
          <w:marTop w:val="0"/>
          <w:marBottom w:val="0"/>
          <w:divBdr>
            <w:top w:val="none" w:sz="0" w:space="0" w:color="auto"/>
            <w:left w:val="none" w:sz="0" w:space="0" w:color="auto"/>
            <w:bottom w:val="none" w:sz="0" w:space="0" w:color="auto"/>
            <w:right w:val="none" w:sz="0" w:space="0" w:color="auto"/>
          </w:divBdr>
          <w:divsChild>
            <w:div w:id="994384085">
              <w:marLeft w:val="0"/>
              <w:marRight w:val="0"/>
              <w:marTop w:val="0"/>
              <w:marBottom w:val="0"/>
              <w:divBdr>
                <w:top w:val="none" w:sz="0" w:space="0" w:color="auto"/>
                <w:left w:val="none" w:sz="0" w:space="0" w:color="auto"/>
                <w:bottom w:val="none" w:sz="0" w:space="0" w:color="auto"/>
                <w:right w:val="none" w:sz="0" w:space="0" w:color="auto"/>
              </w:divBdr>
              <w:divsChild>
                <w:div w:id="118359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477530">
      <w:bodyDiv w:val="1"/>
      <w:marLeft w:val="0"/>
      <w:marRight w:val="0"/>
      <w:marTop w:val="0"/>
      <w:marBottom w:val="0"/>
      <w:divBdr>
        <w:top w:val="none" w:sz="0" w:space="0" w:color="auto"/>
        <w:left w:val="none" w:sz="0" w:space="0" w:color="auto"/>
        <w:bottom w:val="none" w:sz="0" w:space="0" w:color="auto"/>
        <w:right w:val="none" w:sz="0" w:space="0" w:color="auto"/>
      </w:divBdr>
    </w:div>
    <w:div w:id="2070499449">
      <w:bodyDiv w:val="1"/>
      <w:marLeft w:val="0"/>
      <w:marRight w:val="0"/>
      <w:marTop w:val="0"/>
      <w:marBottom w:val="0"/>
      <w:divBdr>
        <w:top w:val="none" w:sz="0" w:space="0" w:color="auto"/>
        <w:left w:val="none" w:sz="0" w:space="0" w:color="auto"/>
        <w:bottom w:val="none" w:sz="0" w:space="0" w:color="auto"/>
        <w:right w:val="none" w:sz="0" w:space="0" w:color="auto"/>
      </w:divBdr>
      <w:divsChild>
        <w:div w:id="581836625">
          <w:marLeft w:val="0"/>
          <w:marRight w:val="0"/>
          <w:marTop w:val="0"/>
          <w:marBottom w:val="0"/>
          <w:divBdr>
            <w:top w:val="none" w:sz="0" w:space="0" w:color="auto"/>
            <w:left w:val="none" w:sz="0" w:space="0" w:color="auto"/>
            <w:bottom w:val="none" w:sz="0" w:space="0" w:color="auto"/>
            <w:right w:val="none" w:sz="0" w:space="0" w:color="auto"/>
          </w:divBdr>
          <w:divsChild>
            <w:div w:id="110318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55908">
      <w:bodyDiv w:val="1"/>
      <w:marLeft w:val="0"/>
      <w:marRight w:val="0"/>
      <w:marTop w:val="0"/>
      <w:marBottom w:val="0"/>
      <w:divBdr>
        <w:top w:val="none" w:sz="0" w:space="0" w:color="auto"/>
        <w:left w:val="none" w:sz="0" w:space="0" w:color="auto"/>
        <w:bottom w:val="none" w:sz="0" w:space="0" w:color="auto"/>
        <w:right w:val="none" w:sz="0" w:space="0" w:color="auto"/>
      </w:divBdr>
      <w:divsChild>
        <w:div w:id="919757724">
          <w:marLeft w:val="0"/>
          <w:marRight w:val="0"/>
          <w:marTop w:val="0"/>
          <w:marBottom w:val="0"/>
          <w:divBdr>
            <w:top w:val="none" w:sz="0" w:space="0" w:color="auto"/>
            <w:left w:val="none" w:sz="0" w:space="0" w:color="auto"/>
            <w:bottom w:val="none" w:sz="0" w:space="0" w:color="auto"/>
            <w:right w:val="none" w:sz="0" w:space="0" w:color="auto"/>
          </w:divBdr>
          <w:divsChild>
            <w:div w:id="86351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ohchr.org/en/press-releases/2022/09/spyware-and-surveillance-threats-privacy-and-human-rights-growing-un-report" TargetMode="External"/><Relationship Id="rId3" Type="http://schemas.openxmlformats.org/officeDocument/2006/relationships/styles" Target="styles.xml"/><Relationship Id="rId21" Type="http://schemas.openxmlformats.org/officeDocument/2006/relationships/hyperlink" Target="https://www.e-ir.info/2011/03/02/to-what-extent-is-the-panopticon-a-suitable-analogy-for-power/"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kochgallery.com/exhibitions/michael-wolf-the-transparent-city-2008/"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eprints.whiterose.ac.uk/192300/1/Wang%2C%20Zhixuan%20-%20Watch%20Me%20Watching.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irishmirror.ie/gallery/lazy-days-posing-snaps-beloved-7141546"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about.instagram.com/blog/announcements/instagram-community-guidelines-faqs/" TargetMode="External"/><Relationship Id="rId28" Type="http://schemas.openxmlformats.org/officeDocument/2006/relationships/hyperlink" Target="https://www.space.com/blue-marble-picture-50th-anniversary" TargetMode="External"/><Relationship Id="rId10" Type="http://schemas.openxmlformats.org/officeDocument/2006/relationships/image" Target="media/image3.jpeg"/><Relationship Id="rId19" Type="http://schemas.openxmlformats.org/officeDocument/2006/relationships/hyperlink" Target="https://letterboxd.com/film/ladies-room-2000/genr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s://www.theguardian.com/world/2013/jun/09/edward-snowden-nsa-whistleblower-surveillance" TargetMode="External"/><Relationship Id="rId27" Type="http://schemas.openxmlformats.org/officeDocument/2006/relationships/hyperlink" Target="https://www.smithsonianmag.com/smart-news/putting-eyeballs-billboards-might-help-stop-crime-18095639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FA158-2593-524C-8974-64F6F6214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18</Pages>
  <Words>3115</Words>
  <Characters>17758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dykstra</dc:creator>
  <cp:keywords/>
  <dc:description/>
  <cp:lastModifiedBy>martin dykstra</cp:lastModifiedBy>
  <cp:revision>25</cp:revision>
  <dcterms:created xsi:type="dcterms:W3CDTF">2024-10-27T12:58:00Z</dcterms:created>
  <dcterms:modified xsi:type="dcterms:W3CDTF">2024-12-10T12:47:00Z</dcterms:modified>
</cp:coreProperties>
</file>