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C8F5D8" w14:textId="33C68A8D" w:rsidR="00A8667F" w:rsidRPr="00FF37A6" w:rsidRDefault="00576CE3" w:rsidP="00AD019F">
      <w:pPr>
        <w:spacing w:line="360" w:lineRule="auto"/>
        <w:rPr>
          <w:rFonts w:ascii="Times New Roman" w:hAnsi="Times New Roman" w:cs="Times New Roman"/>
          <w:sz w:val="24"/>
          <w:szCs w:val="24"/>
        </w:rPr>
      </w:pPr>
      <w:r>
        <w:rPr>
          <w:rFonts w:ascii="Times New Roman" w:hAnsi="Times New Roman" w:cs="Times New Roman"/>
          <w:b/>
          <w:sz w:val="24"/>
          <w:szCs w:val="24"/>
          <w:u w:val="single"/>
        </w:rPr>
        <w:t>Using a theme or traditional tale as stimulus, consider how you might embed</w:t>
      </w:r>
      <w:r w:rsidR="00E0287B">
        <w:rPr>
          <w:rFonts w:ascii="Times New Roman" w:hAnsi="Times New Roman" w:cs="Times New Roman"/>
          <w:b/>
          <w:sz w:val="24"/>
          <w:szCs w:val="24"/>
          <w:u w:val="single"/>
        </w:rPr>
        <w:t xml:space="preserve"> the six areas of learning and experience and the four purposes (Donaldson) in an </w:t>
      </w:r>
      <w:r w:rsidR="00181F54">
        <w:rPr>
          <w:rFonts w:ascii="Times New Roman" w:hAnsi="Times New Roman" w:cs="Times New Roman"/>
          <w:b/>
          <w:sz w:val="24"/>
          <w:szCs w:val="24"/>
          <w:u w:val="single"/>
        </w:rPr>
        <w:t>integrated, Cross-curricular approach.</w:t>
      </w:r>
      <w:r w:rsidR="0037031E">
        <w:rPr>
          <w:rFonts w:ascii="Times New Roman" w:hAnsi="Times New Roman" w:cs="Times New Roman"/>
          <w:b/>
          <w:sz w:val="24"/>
          <w:szCs w:val="24"/>
          <w:u w:val="single"/>
        </w:rPr>
        <w:br/>
      </w:r>
      <w:r w:rsidR="0037031E">
        <w:rPr>
          <w:rFonts w:ascii="Times New Roman" w:hAnsi="Times New Roman" w:cs="Times New Roman"/>
          <w:b/>
          <w:sz w:val="24"/>
          <w:szCs w:val="24"/>
          <w:u w:val="single"/>
        </w:rPr>
        <w:br/>
      </w:r>
      <w:r w:rsidR="0037031E">
        <w:rPr>
          <w:rFonts w:ascii="Times New Roman" w:hAnsi="Times New Roman" w:cs="Times New Roman"/>
          <w:b/>
          <w:sz w:val="24"/>
          <w:szCs w:val="24"/>
          <w:u w:val="single"/>
        </w:rPr>
        <w:br/>
      </w:r>
      <w:r w:rsidR="00BA6222">
        <w:rPr>
          <w:rFonts w:ascii="Times New Roman" w:hAnsi="Times New Roman" w:cs="Times New Roman"/>
          <w:sz w:val="24"/>
          <w:szCs w:val="24"/>
        </w:rPr>
        <w:t xml:space="preserve">This essay will focus on how to embed the six areas of learning, four purposes as well as </w:t>
      </w:r>
      <w:r w:rsidR="00C54FD6">
        <w:rPr>
          <w:rFonts w:ascii="Times New Roman" w:hAnsi="Times New Roman" w:cs="Times New Roman"/>
          <w:sz w:val="24"/>
          <w:szCs w:val="24"/>
        </w:rPr>
        <w:t>the promotion of the current Literacy and Numeracy</w:t>
      </w:r>
      <w:r w:rsidR="00AC347B">
        <w:rPr>
          <w:rFonts w:ascii="Times New Roman" w:hAnsi="Times New Roman" w:cs="Times New Roman"/>
          <w:sz w:val="24"/>
          <w:szCs w:val="24"/>
        </w:rPr>
        <w:t xml:space="preserve"> framework</w:t>
      </w:r>
      <w:r w:rsidR="00C54FD6">
        <w:rPr>
          <w:rFonts w:ascii="Times New Roman" w:hAnsi="Times New Roman" w:cs="Times New Roman"/>
          <w:sz w:val="24"/>
          <w:szCs w:val="24"/>
        </w:rPr>
        <w:t xml:space="preserve"> (LNF)</w:t>
      </w:r>
      <w:r w:rsidR="00062746">
        <w:rPr>
          <w:rFonts w:ascii="Times New Roman" w:hAnsi="Times New Roman" w:cs="Times New Roman"/>
          <w:sz w:val="24"/>
          <w:szCs w:val="24"/>
        </w:rPr>
        <w:t xml:space="preserve"> in an integrated cross-curricular approach</w:t>
      </w:r>
      <w:r w:rsidR="00696532">
        <w:rPr>
          <w:rFonts w:ascii="Times New Roman" w:hAnsi="Times New Roman" w:cs="Times New Roman"/>
          <w:sz w:val="24"/>
          <w:szCs w:val="24"/>
        </w:rPr>
        <w:t xml:space="preserve"> within a year four KS2 class</w:t>
      </w:r>
      <w:r w:rsidR="00062746">
        <w:rPr>
          <w:rFonts w:ascii="Times New Roman" w:hAnsi="Times New Roman" w:cs="Times New Roman"/>
          <w:sz w:val="24"/>
          <w:szCs w:val="24"/>
        </w:rPr>
        <w:t>.</w:t>
      </w:r>
      <w:r w:rsidR="000B3B16">
        <w:rPr>
          <w:rFonts w:ascii="Times New Roman" w:hAnsi="Times New Roman" w:cs="Times New Roman"/>
          <w:sz w:val="24"/>
          <w:szCs w:val="24"/>
        </w:rPr>
        <w:t xml:space="preserve"> The use of a theme with supporting activit</w:t>
      </w:r>
      <w:r w:rsidR="00EE4467">
        <w:rPr>
          <w:rFonts w:ascii="Times New Roman" w:hAnsi="Times New Roman" w:cs="Times New Roman"/>
          <w:sz w:val="24"/>
          <w:szCs w:val="24"/>
        </w:rPr>
        <w:t>i</w:t>
      </w:r>
      <w:r w:rsidR="000B3B16">
        <w:rPr>
          <w:rFonts w:ascii="Times New Roman" w:hAnsi="Times New Roman" w:cs="Times New Roman"/>
          <w:sz w:val="24"/>
          <w:szCs w:val="24"/>
        </w:rPr>
        <w:t>es</w:t>
      </w:r>
      <w:r w:rsidR="00EE4467">
        <w:rPr>
          <w:rFonts w:ascii="Times New Roman" w:hAnsi="Times New Roman" w:cs="Times New Roman"/>
          <w:sz w:val="24"/>
          <w:szCs w:val="24"/>
        </w:rPr>
        <w:t xml:space="preserve"> will also highlight</w:t>
      </w:r>
      <w:r w:rsidR="00062746">
        <w:rPr>
          <w:rFonts w:ascii="Times New Roman" w:hAnsi="Times New Roman" w:cs="Times New Roman"/>
          <w:sz w:val="24"/>
          <w:szCs w:val="24"/>
        </w:rPr>
        <w:t xml:space="preserve"> </w:t>
      </w:r>
      <w:r w:rsidR="00EE4467">
        <w:rPr>
          <w:rFonts w:ascii="Times New Roman" w:hAnsi="Times New Roman" w:cs="Times New Roman"/>
          <w:sz w:val="24"/>
          <w:szCs w:val="24"/>
        </w:rPr>
        <w:t>t</w:t>
      </w:r>
      <w:r w:rsidR="00022FD6">
        <w:rPr>
          <w:rFonts w:ascii="Times New Roman" w:hAnsi="Times New Roman" w:cs="Times New Roman"/>
          <w:sz w:val="24"/>
          <w:szCs w:val="24"/>
        </w:rPr>
        <w:t>he effectiveness of a cross curricular approach</w:t>
      </w:r>
      <w:r w:rsidR="002C1AC8">
        <w:rPr>
          <w:rFonts w:ascii="Times New Roman" w:hAnsi="Times New Roman" w:cs="Times New Roman"/>
          <w:sz w:val="24"/>
          <w:szCs w:val="24"/>
        </w:rPr>
        <w:t xml:space="preserve"> as well as any drawbacks</w:t>
      </w:r>
      <w:r w:rsidR="002F3A18">
        <w:rPr>
          <w:rFonts w:ascii="Times New Roman" w:hAnsi="Times New Roman" w:cs="Times New Roman"/>
          <w:sz w:val="24"/>
          <w:szCs w:val="24"/>
        </w:rPr>
        <w:t xml:space="preserve">. </w:t>
      </w:r>
      <w:r w:rsidR="001F4F7B">
        <w:rPr>
          <w:rFonts w:ascii="Times New Roman" w:hAnsi="Times New Roman" w:cs="Times New Roman"/>
          <w:sz w:val="24"/>
          <w:szCs w:val="24"/>
        </w:rPr>
        <w:t xml:space="preserve">When </w:t>
      </w:r>
      <w:r w:rsidR="002249EA">
        <w:rPr>
          <w:rFonts w:ascii="Times New Roman" w:hAnsi="Times New Roman" w:cs="Times New Roman"/>
          <w:sz w:val="24"/>
          <w:szCs w:val="24"/>
        </w:rPr>
        <w:t xml:space="preserve">planning for a </w:t>
      </w:r>
      <w:r w:rsidR="001F4F7B">
        <w:rPr>
          <w:rFonts w:ascii="Times New Roman" w:hAnsi="Times New Roman" w:cs="Times New Roman"/>
          <w:sz w:val="24"/>
          <w:szCs w:val="24"/>
        </w:rPr>
        <w:t>cross curricular approach, there are obstacles and pit falls that need to be carefully considered</w:t>
      </w:r>
      <w:r w:rsidR="0098191C">
        <w:rPr>
          <w:rFonts w:ascii="Times New Roman" w:hAnsi="Times New Roman" w:cs="Times New Roman"/>
          <w:sz w:val="24"/>
          <w:szCs w:val="24"/>
        </w:rPr>
        <w:t xml:space="preserve">. </w:t>
      </w:r>
      <w:r w:rsidR="00200194">
        <w:rPr>
          <w:rFonts w:ascii="Times New Roman" w:hAnsi="Times New Roman" w:cs="Times New Roman"/>
          <w:sz w:val="24"/>
          <w:szCs w:val="24"/>
        </w:rPr>
        <w:t>(</w:t>
      </w:r>
      <w:r w:rsidR="00200194">
        <w:rPr>
          <w:rFonts w:ascii="Times New Roman" w:hAnsi="Times New Roman" w:cs="Times New Roman"/>
          <w:sz w:val="24"/>
          <w:szCs w:val="24"/>
        </w:rPr>
        <w:t>Rowley, C &amp; Cooper, H. 2009)</w:t>
      </w:r>
      <w:r w:rsidR="00200194">
        <w:rPr>
          <w:rFonts w:ascii="Times New Roman" w:hAnsi="Times New Roman" w:cs="Times New Roman"/>
          <w:sz w:val="24"/>
          <w:szCs w:val="24"/>
        </w:rPr>
        <w:t xml:space="preserve"> explain that, </w:t>
      </w:r>
      <w:r w:rsidR="00396090">
        <w:rPr>
          <w:rFonts w:ascii="Times New Roman" w:hAnsi="Times New Roman" w:cs="Times New Roman"/>
          <w:sz w:val="24"/>
          <w:szCs w:val="24"/>
        </w:rPr>
        <w:t>“</w:t>
      </w:r>
      <w:r w:rsidR="002249EA">
        <w:rPr>
          <w:rFonts w:ascii="Times New Roman" w:hAnsi="Times New Roman" w:cs="Times New Roman"/>
          <w:sz w:val="24"/>
          <w:szCs w:val="24"/>
        </w:rPr>
        <w:t xml:space="preserve">cross curricular planning raises real issues for many teachers, particularly in finding a balance between teacher led perceptions how subjects link and others’ understanding of how </w:t>
      </w:r>
      <w:proofErr w:type="gramStart"/>
      <w:r w:rsidR="002249EA">
        <w:rPr>
          <w:rFonts w:ascii="Times New Roman" w:hAnsi="Times New Roman" w:cs="Times New Roman"/>
          <w:sz w:val="24"/>
          <w:szCs w:val="24"/>
        </w:rPr>
        <w:t>those</w:t>
      </w:r>
      <w:r w:rsidR="005130AE">
        <w:rPr>
          <w:rFonts w:ascii="Times New Roman" w:hAnsi="Times New Roman" w:cs="Times New Roman"/>
          <w:sz w:val="24"/>
          <w:szCs w:val="24"/>
        </w:rPr>
        <w:t xml:space="preserve"> </w:t>
      </w:r>
      <w:r w:rsidR="002249EA">
        <w:rPr>
          <w:rFonts w:ascii="Times New Roman" w:hAnsi="Times New Roman" w:cs="Times New Roman"/>
          <w:sz w:val="24"/>
          <w:szCs w:val="24"/>
        </w:rPr>
        <w:t>link</w:t>
      </w:r>
      <w:proofErr w:type="gramEnd"/>
      <w:r w:rsidR="002249EA">
        <w:rPr>
          <w:rFonts w:ascii="Times New Roman" w:hAnsi="Times New Roman" w:cs="Times New Roman"/>
          <w:sz w:val="24"/>
          <w:szCs w:val="24"/>
        </w:rPr>
        <w:t>.”</w:t>
      </w:r>
      <w:r w:rsidR="00E955D7">
        <w:rPr>
          <w:rFonts w:ascii="Times New Roman" w:hAnsi="Times New Roman" w:cs="Times New Roman"/>
          <w:sz w:val="24"/>
          <w:szCs w:val="24"/>
        </w:rPr>
        <w:t xml:space="preserve"> </w:t>
      </w:r>
      <w:r w:rsidR="00D67650">
        <w:rPr>
          <w:rFonts w:ascii="Times New Roman" w:hAnsi="Times New Roman" w:cs="Times New Roman"/>
          <w:sz w:val="24"/>
          <w:szCs w:val="24"/>
        </w:rPr>
        <w:t xml:space="preserve">This shows us the difference in perspectives, whilst one </w:t>
      </w:r>
      <w:r w:rsidR="006A0948">
        <w:rPr>
          <w:rFonts w:ascii="Times New Roman" w:hAnsi="Times New Roman" w:cs="Times New Roman"/>
          <w:sz w:val="24"/>
          <w:szCs w:val="24"/>
        </w:rPr>
        <w:t>teacher would have an idea of how subjects are cross linked during planned lessons</w:t>
      </w:r>
      <w:r w:rsidR="00555BE1">
        <w:rPr>
          <w:rFonts w:ascii="Times New Roman" w:hAnsi="Times New Roman" w:cs="Times New Roman"/>
          <w:sz w:val="24"/>
          <w:szCs w:val="24"/>
        </w:rPr>
        <w:t xml:space="preserve">, another teacher may have differing views of this. </w:t>
      </w:r>
      <w:r w:rsidR="00555BE1">
        <w:rPr>
          <w:rFonts w:ascii="Times New Roman" w:hAnsi="Times New Roman" w:cs="Times New Roman"/>
          <w:sz w:val="24"/>
          <w:szCs w:val="24"/>
        </w:rPr>
        <w:t xml:space="preserve">This emphasises the need for a balance between a </w:t>
      </w:r>
      <w:proofErr w:type="gramStart"/>
      <w:r w:rsidR="00555BE1">
        <w:rPr>
          <w:rFonts w:ascii="Times New Roman" w:hAnsi="Times New Roman" w:cs="Times New Roman"/>
          <w:sz w:val="24"/>
          <w:szCs w:val="24"/>
        </w:rPr>
        <w:t>teachers</w:t>
      </w:r>
      <w:proofErr w:type="gramEnd"/>
      <w:r w:rsidR="00555BE1">
        <w:rPr>
          <w:rFonts w:ascii="Times New Roman" w:hAnsi="Times New Roman" w:cs="Times New Roman"/>
          <w:sz w:val="24"/>
          <w:szCs w:val="24"/>
        </w:rPr>
        <w:t xml:space="preserve"> professional judgement on the teachings in their class, and for the school to have a policy in place to enable whole school tracking and learning assessment.</w:t>
      </w:r>
      <w:r w:rsidR="005D0C89">
        <w:rPr>
          <w:rFonts w:ascii="Times New Roman" w:hAnsi="Times New Roman" w:cs="Times New Roman"/>
          <w:sz w:val="24"/>
          <w:szCs w:val="24"/>
        </w:rPr>
        <w:br/>
      </w:r>
      <w:r w:rsidR="005D0C89">
        <w:rPr>
          <w:rFonts w:ascii="Times New Roman" w:hAnsi="Times New Roman" w:cs="Times New Roman"/>
          <w:sz w:val="24"/>
          <w:szCs w:val="24"/>
        </w:rPr>
        <w:br/>
      </w:r>
      <w:r w:rsidR="00CB396E">
        <w:rPr>
          <w:rFonts w:ascii="Times New Roman" w:hAnsi="Times New Roman" w:cs="Times New Roman"/>
          <w:sz w:val="24"/>
          <w:szCs w:val="24"/>
        </w:rPr>
        <w:t xml:space="preserve">The chosen theme </w:t>
      </w:r>
      <w:r w:rsidR="00DF6666">
        <w:rPr>
          <w:rFonts w:ascii="Times New Roman" w:hAnsi="Times New Roman" w:cs="Times New Roman"/>
          <w:sz w:val="24"/>
          <w:szCs w:val="24"/>
        </w:rPr>
        <w:t xml:space="preserve">to help highlight how to successfully deliver </w:t>
      </w:r>
      <w:r w:rsidR="003A6FCF">
        <w:rPr>
          <w:rFonts w:ascii="Times New Roman" w:hAnsi="Times New Roman" w:cs="Times New Roman"/>
          <w:sz w:val="24"/>
          <w:szCs w:val="24"/>
        </w:rPr>
        <w:t xml:space="preserve">a cross-curricular approach is #Selfie. </w:t>
      </w:r>
      <w:r w:rsidR="00C1247C">
        <w:rPr>
          <w:rFonts w:ascii="Times New Roman" w:hAnsi="Times New Roman" w:cs="Times New Roman"/>
          <w:sz w:val="24"/>
          <w:szCs w:val="24"/>
        </w:rPr>
        <w:t xml:space="preserve">The theme was chosen as it can incorporate activities </w:t>
      </w:r>
      <w:r w:rsidR="007B2ED1">
        <w:rPr>
          <w:rFonts w:ascii="Times New Roman" w:hAnsi="Times New Roman" w:cs="Times New Roman"/>
          <w:sz w:val="24"/>
          <w:szCs w:val="24"/>
        </w:rPr>
        <w:t xml:space="preserve">where children are challenged to concentrate on and </w:t>
      </w:r>
      <w:r w:rsidR="003D19D2">
        <w:rPr>
          <w:rFonts w:ascii="Times New Roman" w:hAnsi="Times New Roman" w:cs="Times New Roman"/>
          <w:sz w:val="24"/>
          <w:szCs w:val="24"/>
        </w:rPr>
        <w:t xml:space="preserve">analyse their own selves, their life and the place and surroundings in which they live. </w:t>
      </w:r>
      <w:r w:rsidR="00674CFB">
        <w:rPr>
          <w:rFonts w:ascii="Times New Roman" w:hAnsi="Times New Roman" w:cs="Times New Roman"/>
          <w:sz w:val="24"/>
          <w:szCs w:val="24"/>
        </w:rPr>
        <w:t>Th</w:t>
      </w:r>
      <w:r w:rsidR="002E768D">
        <w:rPr>
          <w:rFonts w:ascii="Times New Roman" w:hAnsi="Times New Roman" w:cs="Times New Roman"/>
          <w:sz w:val="24"/>
          <w:szCs w:val="24"/>
        </w:rPr>
        <w:t>e idea of having a strong sense of identity is one of increasing importance in this day and age</w:t>
      </w:r>
      <w:r w:rsidR="00891709">
        <w:rPr>
          <w:rFonts w:ascii="Times New Roman" w:hAnsi="Times New Roman" w:cs="Times New Roman"/>
          <w:sz w:val="24"/>
          <w:szCs w:val="24"/>
        </w:rPr>
        <w:t>, Professor Grahame Donaldson explains in his ‘Successful Futures’ report (2015)</w:t>
      </w:r>
      <w:r w:rsidR="005907FA">
        <w:rPr>
          <w:rFonts w:ascii="Times New Roman" w:hAnsi="Times New Roman" w:cs="Times New Roman"/>
          <w:sz w:val="24"/>
          <w:szCs w:val="24"/>
        </w:rPr>
        <w:br/>
        <w:t>“</w:t>
      </w:r>
      <w:r w:rsidR="005907FA" w:rsidRPr="005907FA">
        <w:rPr>
          <w:rFonts w:ascii="Times New Roman" w:hAnsi="Times New Roman" w:cs="Times New Roman"/>
          <w:sz w:val="24"/>
          <w:szCs w:val="24"/>
        </w:rPr>
        <w:t>Our children and young people need to be rooted in their own cultures and to have a strong sense of identity as citizens of Wales, the United Kingdom, Europe and the wider world.</w:t>
      </w:r>
      <w:r w:rsidR="005907FA">
        <w:rPr>
          <w:rFonts w:ascii="Times New Roman" w:hAnsi="Times New Roman" w:cs="Times New Roman"/>
          <w:sz w:val="24"/>
          <w:szCs w:val="24"/>
        </w:rPr>
        <w:t>”</w:t>
      </w:r>
      <w:r w:rsidR="00D266AF">
        <w:rPr>
          <w:rFonts w:ascii="Times New Roman" w:hAnsi="Times New Roman" w:cs="Times New Roman"/>
          <w:sz w:val="24"/>
          <w:szCs w:val="24"/>
        </w:rPr>
        <w:br/>
        <w:t>Here</w:t>
      </w:r>
      <w:r w:rsidR="00310343">
        <w:rPr>
          <w:rFonts w:ascii="Times New Roman" w:hAnsi="Times New Roman" w:cs="Times New Roman"/>
          <w:sz w:val="24"/>
          <w:szCs w:val="24"/>
        </w:rPr>
        <w:t xml:space="preserve"> h</w:t>
      </w:r>
      <w:r w:rsidR="003660E5">
        <w:rPr>
          <w:rFonts w:ascii="Times New Roman" w:hAnsi="Times New Roman" w:cs="Times New Roman"/>
          <w:sz w:val="24"/>
          <w:szCs w:val="24"/>
        </w:rPr>
        <w:t>ighlighted is</w:t>
      </w:r>
      <w:r w:rsidR="00D266AF">
        <w:rPr>
          <w:rFonts w:ascii="Times New Roman" w:hAnsi="Times New Roman" w:cs="Times New Roman"/>
          <w:sz w:val="24"/>
          <w:szCs w:val="24"/>
        </w:rPr>
        <w:t xml:space="preserve"> the importance of a child’s individuality and having a sense of </w:t>
      </w:r>
      <w:r w:rsidR="00E00133">
        <w:rPr>
          <w:rFonts w:ascii="Times New Roman" w:hAnsi="Times New Roman" w:cs="Times New Roman"/>
          <w:sz w:val="24"/>
          <w:szCs w:val="24"/>
        </w:rPr>
        <w:t xml:space="preserve">identity, knowing </w:t>
      </w:r>
      <w:r w:rsidR="002F59BE">
        <w:rPr>
          <w:rFonts w:ascii="Times New Roman" w:hAnsi="Times New Roman" w:cs="Times New Roman"/>
          <w:sz w:val="24"/>
          <w:szCs w:val="24"/>
        </w:rPr>
        <w:t>how to be an active citizen of their local community as well as the world</w:t>
      </w:r>
      <w:r w:rsidR="003660E5">
        <w:rPr>
          <w:rFonts w:ascii="Times New Roman" w:hAnsi="Times New Roman" w:cs="Times New Roman"/>
          <w:sz w:val="24"/>
          <w:szCs w:val="24"/>
        </w:rPr>
        <w:t>.</w:t>
      </w:r>
      <w:r w:rsidR="0059323F">
        <w:rPr>
          <w:rFonts w:ascii="Times New Roman" w:hAnsi="Times New Roman" w:cs="Times New Roman"/>
          <w:sz w:val="24"/>
          <w:szCs w:val="24"/>
        </w:rPr>
        <w:t xml:space="preserve"> </w:t>
      </w:r>
      <w:r w:rsidR="00480091">
        <w:rPr>
          <w:rFonts w:ascii="Times New Roman" w:hAnsi="Times New Roman" w:cs="Times New Roman"/>
          <w:sz w:val="24"/>
          <w:szCs w:val="24"/>
        </w:rPr>
        <w:t xml:space="preserve">The theme #Selfie will help children develop these areas. </w:t>
      </w:r>
      <w:r w:rsidR="00BA4095">
        <w:rPr>
          <w:rFonts w:ascii="Times New Roman" w:hAnsi="Times New Roman" w:cs="Times New Roman"/>
          <w:sz w:val="24"/>
          <w:szCs w:val="24"/>
        </w:rPr>
        <w:br/>
      </w:r>
      <w:r w:rsidR="00BA4095">
        <w:rPr>
          <w:rFonts w:ascii="Times New Roman" w:hAnsi="Times New Roman" w:cs="Times New Roman"/>
          <w:sz w:val="24"/>
          <w:szCs w:val="24"/>
        </w:rPr>
        <w:br/>
      </w:r>
      <w:r w:rsidR="007F1060">
        <w:rPr>
          <w:rFonts w:ascii="Times New Roman" w:hAnsi="Times New Roman" w:cs="Times New Roman"/>
          <w:sz w:val="24"/>
          <w:szCs w:val="24"/>
        </w:rPr>
        <w:t xml:space="preserve">The first </w:t>
      </w:r>
      <w:r w:rsidR="005435B3">
        <w:rPr>
          <w:rFonts w:ascii="Times New Roman" w:hAnsi="Times New Roman" w:cs="Times New Roman"/>
          <w:sz w:val="24"/>
          <w:szCs w:val="24"/>
        </w:rPr>
        <w:t>lesson would</w:t>
      </w:r>
      <w:r w:rsidR="007338E0">
        <w:rPr>
          <w:rFonts w:ascii="Times New Roman" w:hAnsi="Times New Roman" w:cs="Times New Roman"/>
          <w:sz w:val="24"/>
          <w:szCs w:val="24"/>
        </w:rPr>
        <w:t xml:space="preserve"> </w:t>
      </w:r>
      <w:r w:rsidR="00ED484A">
        <w:rPr>
          <w:rFonts w:ascii="Times New Roman" w:hAnsi="Times New Roman" w:cs="Times New Roman"/>
          <w:sz w:val="24"/>
          <w:szCs w:val="24"/>
        </w:rPr>
        <w:t xml:space="preserve">involve children writing a small bibliography </w:t>
      </w:r>
      <w:r w:rsidR="006F4EE0">
        <w:rPr>
          <w:rFonts w:ascii="Times New Roman" w:hAnsi="Times New Roman" w:cs="Times New Roman"/>
          <w:sz w:val="24"/>
          <w:szCs w:val="24"/>
        </w:rPr>
        <w:t>and creating a timeline of events in their life so far</w:t>
      </w:r>
      <w:r w:rsidR="00F145FD">
        <w:rPr>
          <w:rFonts w:ascii="Times New Roman" w:hAnsi="Times New Roman" w:cs="Times New Roman"/>
          <w:sz w:val="24"/>
          <w:szCs w:val="24"/>
        </w:rPr>
        <w:t xml:space="preserve"> (children would have already been set a homework task prior to this to gather information at home </w:t>
      </w:r>
      <w:r w:rsidR="00AE7755">
        <w:rPr>
          <w:rFonts w:ascii="Times New Roman" w:hAnsi="Times New Roman" w:cs="Times New Roman"/>
          <w:sz w:val="24"/>
          <w:szCs w:val="24"/>
        </w:rPr>
        <w:t>on events they can use in the lesson)</w:t>
      </w:r>
      <w:r w:rsidR="006F4EE0">
        <w:rPr>
          <w:rFonts w:ascii="Times New Roman" w:hAnsi="Times New Roman" w:cs="Times New Roman"/>
          <w:sz w:val="24"/>
          <w:szCs w:val="24"/>
        </w:rPr>
        <w:t>. I</w:t>
      </w:r>
      <w:r w:rsidR="00271D2C">
        <w:rPr>
          <w:rFonts w:ascii="Times New Roman" w:hAnsi="Times New Roman" w:cs="Times New Roman"/>
          <w:sz w:val="24"/>
          <w:szCs w:val="24"/>
        </w:rPr>
        <w:t xml:space="preserve">nformation included </w:t>
      </w:r>
      <w:r w:rsidR="00271D2C">
        <w:rPr>
          <w:rFonts w:ascii="Times New Roman" w:hAnsi="Times New Roman" w:cs="Times New Roman"/>
          <w:sz w:val="24"/>
          <w:szCs w:val="24"/>
        </w:rPr>
        <w:lastRenderedPageBreak/>
        <w:t>here would be</w:t>
      </w:r>
      <w:r w:rsidR="00AC6856">
        <w:rPr>
          <w:rFonts w:ascii="Times New Roman" w:hAnsi="Times New Roman" w:cs="Times New Roman"/>
          <w:sz w:val="24"/>
          <w:szCs w:val="24"/>
        </w:rPr>
        <w:t xml:space="preserve">, </w:t>
      </w:r>
      <w:r w:rsidR="00912068">
        <w:rPr>
          <w:rFonts w:ascii="Times New Roman" w:hAnsi="Times New Roman" w:cs="Times New Roman"/>
          <w:sz w:val="24"/>
          <w:szCs w:val="24"/>
        </w:rPr>
        <w:t>where events have taken place</w:t>
      </w:r>
      <w:r w:rsidR="00AC6856">
        <w:rPr>
          <w:rFonts w:ascii="Times New Roman" w:hAnsi="Times New Roman" w:cs="Times New Roman"/>
          <w:sz w:val="24"/>
          <w:szCs w:val="24"/>
        </w:rPr>
        <w:t xml:space="preserve"> i.e.</w:t>
      </w:r>
      <w:r w:rsidR="00271D2C">
        <w:rPr>
          <w:rFonts w:ascii="Times New Roman" w:hAnsi="Times New Roman" w:cs="Times New Roman"/>
          <w:sz w:val="24"/>
          <w:szCs w:val="24"/>
        </w:rPr>
        <w:t xml:space="preserve"> birth date, </w:t>
      </w:r>
      <w:r w:rsidR="000F1996">
        <w:rPr>
          <w:rFonts w:ascii="Times New Roman" w:hAnsi="Times New Roman" w:cs="Times New Roman"/>
          <w:sz w:val="24"/>
          <w:szCs w:val="24"/>
        </w:rPr>
        <w:t xml:space="preserve">first memories, brothers/sisters, family members, important events in their life as well as things they do that they enjoy </w:t>
      </w:r>
      <w:r w:rsidR="00B24FE6">
        <w:rPr>
          <w:rFonts w:ascii="Times New Roman" w:hAnsi="Times New Roman" w:cs="Times New Roman"/>
          <w:sz w:val="24"/>
          <w:szCs w:val="24"/>
        </w:rPr>
        <w:t>(sports, hobbies etc)</w:t>
      </w:r>
      <w:r w:rsidR="00491A60">
        <w:rPr>
          <w:rFonts w:ascii="Times New Roman" w:hAnsi="Times New Roman" w:cs="Times New Roman"/>
          <w:sz w:val="24"/>
          <w:szCs w:val="24"/>
        </w:rPr>
        <w:t>. Thoughts and feelings on different events in</w:t>
      </w:r>
      <w:r w:rsidR="00AE7755">
        <w:rPr>
          <w:rFonts w:ascii="Times New Roman" w:hAnsi="Times New Roman" w:cs="Times New Roman"/>
          <w:sz w:val="24"/>
          <w:szCs w:val="24"/>
        </w:rPr>
        <w:t xml:space="preserve"> </w:t>
      </w:r>
      <w:r w:rsidR="00491A60">
        <w:rPr>
          <w:rFonts w:ascii="Times New Roman" w:hAnsi="Times New Roman" w:cs="Times New Roman"/>
          <w:sz w:val="24"/>
          <w:szCs w:val="24"/>
        </w:rPr>
        <w:t>their life would also be included in the bibliography,</w:t>
      </w:r>
      <w:r w:rsidR="00B24FE6">
        <w:rPr>
          <w:rFonts w:ascii="Times New Roman" w:hAnsi="Times New Roman" w:cs="Times New Roman"/>
          <w:sz w:val="24"/>
          <w:szCs w:val="24"/>
        </w:rPr>
        <w:t xml:space="preserve"> children would do the piece of writing alone, but would be able to talk to their friends</w:t>
      </w:r>
      <w:r w:rsidR="00F33474">
        <w:rPr>
          <w:rFonts w:ascii="Times New Roman" w:hAnsi="Times New Roman" w:cs="Times New Roman"/>
          <w:sz w:val="24"/>
          <w:szCs w:val="24"/>
        </w:rPr>
        <w:t xml:space="preserve"> and ask questions to </w:t>
      </w:r>
      <w:r w:rsidR="0015552E">
        <w:rPr>
          <w:rFonts w:ascii="Times New Roman" w:hAnsi="Times New Roman" w:cs="Times New Roman"/>
          <w:sz w:val="24"/>
          <w:szCs w:val="24"/>
        </w:rPr>
        <w:t xml:space="preserve">help each other </w:t>
      </w:r>
      <w:r w:rsidR="00F33474">
        <w:rPr>
          <w:rFonts w:ascii="Times New Roman" w:hAnsi="Times New Roman" w:cs="Times New Roman"/>
          <w:sz w:val="24"/>
          <w:szCs w:val="24"/>
        </w:rPr>
        <w:t>in their work.</w:t>
      </w:r>
      <w:r w:rsidR="00AE7755">
        <w:rPr>
          <w:rFonts w:ascii="Times New Roman" w:hAnsi="Times New Roman" w:cs="Times New Roman"/>
          <w:sz w:val="24"/>
          <w:szCs w:val="24"/>
        </w:rPr>
        <w:t xml:space="preserve"> </w:t>
      </w:r>
      <w:r w:rsidR="00D33715">
        <w:rPr>
          <w:rFonts w:ascii="Times New Roman" w:hAnsi="Times New Roman" w:cs="Times New Roman"/>
          <w:sz w:val="24"/>
          <w:szCs w:val="24"/>
        </w:rPr>
        <w:t>(Donaldson 2015)</w:t>
      </w:r>
      <w:r w:rsidR="00F33474">
        <w:rPr>
          <w:rFonts w:ascii="Times New Roman" w:hAnsi="Times New Roman" w:cs="Times New Roman"/>
          <w:sz w:val="24"/>
          <w:szCs w:val="24"/>
        </w:rPr>
        <w:t xml:space="preserve"> </w:t>
      </w:r>
      <w:r w:rsidR="00E55461">
        <w:rPr>
          <w:rFonts w:ascii="Times New Roman" w:hAnsi="Times New Roman" w:cs="Times New Roman"/>
          <w:sz w:val="24"/>
          <w:szCs w:val="24"/>
        </w:rPr>
        <w:t xml:space="preserve">has proposed six areas of learning and experience, they are: </w:t>
      </w:r>
      <w:r w:rsidR="0091684E">
        <w:rPr>
          <w:rFonts w:ascii="Times New Roman" w:hAnsi="Times New Roman" w:cs="Times New Roman"/>
          <w:sz w:val="24"/>
          <w:szCs w:val="24"/>
        </w:rPr>
        <w:br/>
      </w:r>
      <w:r w:rsidR="00FB271C">
        <w:rPr>
          <w:rFonts w:ascii="Times New Roman" w:hAnsi="Times New Roman" w:cs="Times New Roman"/>
          <w:sz w:val="24"/>
          <w:szCs w:val="24"/>
        </w:rPr>
        <w:t>Health and well-being</w:t>
      </w:r>
      <w:r w:rsidR="0091684E">
        <w:rPr>
          <w:rFonts w:ascii="Times New Roman" w:hAnsi="Times New Roman" w:cs="Times New Roman"/>
          <w:sz w:val="24"/>
          <w:szCs w:val="24"/>
        </w:rPr>
        <w:t>.</w:t>
      </w:r>
      <w:r w:rsidR="0091684E">
        <w:rPr>
          <w:rFonts w:ascii="Times New Roman" w:hAnsi="Times New Roman" w:cs="Times New Roman"/>
          <w:sz w:val="24"/>
          <w:szCs w:val="24"/>
        </w:rPr>
        <w:br/>
      </w:r>
      <w:r w:rsidR="00FB271C">
        <w:rPr>
          <w:rFonts w:ascii="Times New Roman" w:hAnsi="Times New Roman" w:cs="Times New Roman"/>
          <w:sz w:val="24"/>
          <w:szCs w:val="24"/>
        </w:rPr>
        <w:t>Humanities</w:t>
      </w:r>
      <w:r w:rsidR="0091684E">
        <w:rPr>
          <w:rFonts w:ascii="Times New Roman" w:hAnsi="Times New Roman" w:cs="Times New Roman"/>
          <w:sz w:val="24"/>
          <w:szCs w:val="24"/>
        </w:rPr>
        <w:t>.</w:t>
      </w:r>
      <w:r w:rsidR="0091684E">
        <w:rPr>
          <w:rFonts w:ascii="Times New Roman" w:hAnsi="Times New Roman" w:cs="Times New Roman"/>
          <w:sz w:val="24"/>
          <w:szCs w:val="24"/>
        </w:rPr>
        <w:br/>
        <w:t>Language, literacy and communication.</w:t>
      </w:r>
      <w:r w:rsidR="0091684E">
        <w:rPr>
          <w:rFonts w:ascii="Times New Roman" w:hAnsi="Times New Roman" w:cs="Times New Roman"/>
          <w:sz w:val="24"/>
          <w:szCs w:val="24"/>
        </w:rPr>
        <w:br/>
      </w:r>
      <w:r w:rsidR="00B9154C">
        <w:rPr>
          <w:rFonts w:ascii="Times New Roman" w:hAnsi="Times New Roman" w:cs="Times New Roman"/>
          <w:sz w:val="24"/>
          <w:szCs w:val="24"/>
        </w:rPr>
        <w:t>Mathematics &amp; numeracy.</w:t>
      </w:r>
      <w:r w:rsidR="00B9154C">
        <w:rPr>
          <w:rFonts w:ascii="Times New Roman" w:hAnsi="Times New Roman" w:cs="Times New Roman"/>
          <w:sz w:val="24"/>
          <w:szCs w:val="24"/>
        </w:rPr>
        <w:br/>
      </w:r>
      <w:r w:rsidR="00CA2B6C">
        <w:rPr>
          <w:rFonts w:ascii="Times New Roman" w:hAnsi="Times New Roman" w:cs="Times New Roman"/>
          <w:sz w:val="24"/>
          <w:szCs w:val="24"/>
        </w:rPr>
        <w:t>Science and Technology.</w:t>
      </w:r>
      <w:r w:rsidR="00CA2B6C">
        <w:rPr>
          <w:rFonts w:ascii="Times New Roman" w:hAnsi="Times New Roman" w:cs="Times New Roman"/>
          <w:sz w:val="24"/>
          <w:szCs w:val="24"/>
        </w:rPr>
        <w:br/>
        <w:t xml:space="preserve">Expressive arts. </w:t>
      </w:r>
      <w:r w:rsidR="00CA2B6C">
        <w:rPr>
          <w:rFonts w:ascii="Times New Roman" w:hAnsi="Times New Roman" w:cs="Times New Roman"/>
          <w:sz w:val="24"/>
          <w:szCs w:val="24"/>
        </w:rPr>
        <w:br/>
      </w:r>
      <w:r w:rsidR="00976BFD">
        <w:rPr>
          <w:rFonts w:ascii="Times New Roman" w:hAnsi="Times New Roman" w:cs="Times New Roman"/>
          <w:sz w:val="24"/>
          <w:szCs w:val="24"/>
        </w:rPr>
        <w:t>This lesson would incorporate humanities into the lesson</w:t>
      </w:r>
      <w:r w:rsidR="00283830">
        <w:rPr>
          <w:rFonts w:ascii="Times New Roman" w:hAnsi="Times New Roman" w:cs="Times New Roman"/>
          <w:sz w:val="24"/>
          <w:szCs w:val="24"/>
        </w:rPr>
        <w:t xml:space="preserve"> as the lesson has a strong element of history attached to it</w:t>
      </w:r>
      <w:r w:rsidR="00976BFD">
        <w:rPr>
          <w:rFonts w:ascii="Times New Roman" w:hAnsi="Times New Roman" w:cs="Times New Roman"/>
          <w:sz w:val="24"/>
          <w:szCs w:val="24"/>
        </w:rPr>
        <w:t xml:space="preserve">. </w:t>
      </w:r>
      <w:r w:rsidR="005208EA">
        <w:rPr>
          <w:rFonts w:ascii="Times New Roman" w:hAnsi="Times New Roman" w:cs="Times New Roman"/>
          <w:sz w:val="24"/>
          <w:szCs w:val="24"/>
        </w:rPr>
        <w:t xml:space="preserve">(Donaldson 2015) explains the importance of </w:t>
      </w:r>
      <w:r w:rsidR="009C5F31">
        <w:rPr>
          <w:rFonts w:ascii="Times New Roman" w:hAnsi="Times New Roman" w:cs="Times New Roman"/>
          <w:sz w:val="24"/>
          <w:szCs w:val="24"/>
        </w:rPr>
        <w:t>humanities as it gives children an opportunity to</w:t>
      </w:r>
      <w:r w:rsidR="009C5F31" w:rsidRPr="009C5F31">
        <w:rPr>
          <w:rFonts w:ascii="Times New Roman" w:hAnsi="Times New Roman" w:cs="Times New Roman"/>
          <w:sz w:val="24"/>
          <w:szCs w:val="24"/>
        </w:rPr>
        <w:t xml:space="preserve"> </w:t>
      </w:r>
      <w:r w:rsidR="009C5F31">
        <w:rPr>
          <w:rFonts w:ascii="Times New Roman" w:hAnsi="Times New Roman" w:cs="Times New Roman"/>
          <w:sz w:val="24"/>
          <w:szCs w:val="24"/>
        </w:rPr>
        <w:t>“</w:t>
      </w:r>
      <w:r w:rsidR="009C5F31" w:rsidRPr="009C5F31">
        <w:rPr>
          <w:rFonts w:ascii="Times New Roman" w:hAnsi="Times New Roman" w:cs="Times New Roman"/>
          <w:sz w:val="24"/>
          <w:szCs w:val="24"/>
        </w:rPr>
        <w:t>develop an understanding of themselves and other people</w:t>
      </w:r>
      <w:r w:rsidR="001232E0">
        <w:rPr>
          <w:rFonts w:ascii="Times New Roman" w:hAnsi="Times New Roman" w:cs="Times New Roman"/>
          <w:sz w:val="24"/>
          <w:szCs w:val="24"/>
        </w:rPr>
        <w:t>.” This is highlighted in the lesson as children will form a better sense of identity by understand</w:t>
      </w:r>
      <w:r w:rsidR="003A4CAA">
        <w:rPr>
          <w:rFonts w:ascii="Times New Roman" w:hAnsi="Times New Roman" w:cs="Times New Roman"/>
          <w:sz w:val="24"/>
          <w:szCs w:val="24"/>
        </w:rPr>
        <w:t>ing</w:t>
      </w:r>
      <w:r w:rsidR="001232E0">
        <w:rPr>
          <w:rFonts w:ascii="Times New Roman" w:hAnsi="Times New Roman" w:cs="Times New Roman"/>
          <w:sz w:val="24"/>
          <w:szCs w:val="24"/>
        </w:rPr>
        <w:t xml:space="preserve"> their past as well </w:t>
      </w:r>
      <w:r w:rsidR="00DB7926">
        <w:rPr>
          <w:rFonts w:ascii="Times New Roman" w:hAnsi="Times New Roman" w:cs="Times New Roman"/>
          <w:sz w:val="24"/>
          <w:szCs w:val="24"/>
        </w:rPr>
        <w:t xml:space="preserve">sharing these memories, thoughts and feelings with their </w:t>
      </w:r>
      <w:proofErr w:type="gramStart"/>
      <w:r w:rsidR="00DB7926">
        <w:rPr>
          <w:rFonts w:ascii="Times New Roman" w:hAnsi="Times New Roman" w:cs="Times New Roman"/>
          <w:sz w:val="24"/>
          <w:szCs w:val="24"/>
        </w:rPr>
        <w:t>friends</w:t>
      </w:r>
      <w:proofErr w:type="gramEnd"/>
      <w:r w:rsidR="00DB7926">
        <w:rPr>
          <w:rFonts w:ascii="Times New Roman" w:hAnsi="Times New Roman" w:cs="Times New Roman"/>
          <w:sz w:val="24"/>
          <w:szCs w:val="24"/>
        </w:rPr>
        <w:t xml:space="preserve"> so they can get a better understanding of each other.</w:t>
      </w:r>
      <w:r w:rsidR="00617783">
        <w:rPr>
          <w:rFonts w:ascii="Times New Roman" w:hAnsi="Times New Roman" w:cs="Times New Roman"/>
          <w:sz w:val="24"/>
          <w:szCs w:val="24"/>
        </w:rPr>
        <w:t xml:space="preserve"> </w:t>
      </w:r>
      <w:r w:rsidR="00F83C3D">
        <w:rPr>
          <w:rFonts w:ascii="Times New Roman" w:hAnsi="Times New Roman" w:cs="Times New Roman"/>
          <w:sz w:val="24"/>
          <w:szCs w:val="24"/>
        </w:rPr>
        <w:t xml:space="preserve">The importance of this is backed up by </w:t>
      </w:r>
      <w:r w:rsidR="007A7FF6">
        <w:rPr>
          <w:rFonts w:ascii="Times New Roman" w:hAnsi="Times New Roman" w:cs="Times New Roman"/>
          <w:sz w:val="24"/>
          <w:szCs w:val="24"/>
        </w:rPr>
        <w:t>(</w:t>
      </w:r>
      <w:r w:rsidR="00F83C3D">
        <w:rPr>
          <w:rFonts w:ascii="Times New Roman" w:hAnsi="Times New Roman" w:cs="Times New Roman"/>
          <w:sz w:val="24"/>
          <w:szCs w:val="24"/>
        </w:rPr>
        <w:t>Hoodless, P. et al 2009) “Learning in primary Humanities begins with a deepening understanding of themselves, the people around them, their communities and eventually the wider world.”</w:t>
      </w:r>
      <w:r w:rsidR="00DB7926">
        <w:rPr>
          <w:rFonts w:ascii="Times New Roman" w:hAnsi="Times New Roman" w:cs="Times New Roman"/>
          <w:sz w:val="24"/>
          <w:szCs w:val="24"/>
        </w:rPr>
        <w:t xml:space="preserve"> </w:t>
      </w:r>
      <w:r w:rsidR="004B63C8">
        <w:rPr>
          <w:rFonts w:ascii="Times New Roman" w:hAnsi="Times New Roman" w:cs="Times New Roman"/>
          <w:sz w:val="24"/>
          <w:szCs w:val="24"/>
        </w:rPr>
        <w:t xml:space="preserve">This shows that </w:t>
      </w:r>
      <w:proofErr w:type="gramStart"/>
      <w:r w:rsidR="004B63C8">
        <w:rPr>
          <w:rFonts w:ascii="Times New Roman" w:hAnsi="Times New Roman" w:cs="Times New Roman"/>
          <w:sz w:val="24"/>
          <w:szCs w:val="24"/>
        </w:rPr>
        <w:t>in order for</w:t>
      </w:r>
      <w:proofErr w:type="gramEnd"/>
      <w:r w:rsidR="004B63C8">
        <w:rPr>
          <w:rFonts w:ascii="Times New Roman" w:hAnsi="Times New Roman" w:cs="Times New Roman"/>
          <w:sz w:val="24"/>
          <w:szCs w:val="24"/>
        </w:rPr>
        <w:t xml:space="preserve"> children to develop and learn</w:t>
      </w:r>
      <w:r w:rsidR="004B341F">
        <w:rPr>
          <w:rFonts w:ascii="Times New Roman" w:hAnsi="Times New Roman" w:cs="Times New Roman"/>
          <w:sz w:val="24"/>
          <w:szCs w:val="24"/>
        </w:rPr>
        <w:t>,</w:t>
      </w:r>
      <w:r w:rsidR="00A437C4">
        <w:rPr>
          <w:rFonts w:ascii="Times New Roman" w:hAnsi="Times New Roman" w:cs="Times New Roman"/>
          <w:sz w:val="24"/>
          <w:szCs w:val="24"/>
        </w:rPr>
        <w:t xml:space="preserve"> the first step they need to achieve is</w:t>
      </w:r>
      <w:r w:rsidR="004B63C8">
        <w:rPr>
          <w:rFonts w:ascii="Times New Roman" w:hAnsi="Times New Roman" w:cs="Times New Roman"/>
          <w:sz w:val="24"/>
          <w:szCs w:val="24"/>
        </w:rPr>
        <w:t xml:space="preserve"> to understand </w:t>
      </w:r>
      <w:r w:rsidR="00A437C4">
        <w:rPr>
          <w:rFonts w:ascii="Times New Roman" w:hAnsi="Times New Roman" w:cs="Times New Roman"/>
          <w:sz w:val="24"/>
          <w:szCs w:val="24"/>
        </w:rPr>
        <w:t xml:space="preserve">themselves. </w:t>
      </w:r>
      <w:r w:rsidR="004C54E5">
        <w:rPr>
          <w:rFonts w:ascii="Times New Roman" w:hAnsi="Times New Roman" w:cs="Times New Roman"/>
          <w:sz w:val="24"/>
          <w:szCs w:val="24"/>
        </w:rPr>
        <w:t>The lesson</w:t>
      </w:r>
      <w:r w:rsidR="00085132">
        <w:rPr>
          <w:rFonts w:ascii="Times New Roman" w:hAnsi="Times New Roman" w:cs="Times New Roman"/>
          <w:sz w:val="24"/>
          <w:szCs w:val="24"/>
        </w:rPr>
        <w:t xml:space="preserve"> including humanities would also link to the four purposes of </w:t>
      </w:r>
      <w:r w:rsidR="004B341F">
        <w:rPr>
          <w:rFonts w:ascii="Times New Roman" w:hAnsi="Times New Roman" w:cs="Times New Roman"/>
          <w:sz w:val="24"/>
          <w:szCs w:val="24"/>
        </w:rPr>
        <w:t>(</w:t>
      </w:r>
      <w:r w:rsidR="00085132">
        <w:rPr>
          <w:rFonts w:ascii="Times New Roman" w:hAnsi="Times New Roman" w:cs="Times New Roman"/>
          <w:sz w:val="24"/>
          <w:szCs w:val="24"/>
        </w:rPr>
        <w:t>Donaldson 2015) ‘successful Futures’</w:t>
      </w:r>
      <w:r w:rsidR="00F22FA9">
        <w:rPr>
          <w:rFonts w:ascii="Times New Roman" w:hAnsi="Times New Roman" w:cs="Times New Roman"/>
          <w:sz w:val="24"/>
          <w:szCs w:val="24"/>
        </w:rPr>
        <w:t>, the four purposes are:</w:t>
      </w:r>
      <w:r w:rsidR="00F22FA9">
        <w:rPr>
          <w:rFonts w:ascii="Times New Roman" w:hAnsi="Times New Roman" w:cs="Times New Roman"/>
          <w:sz w:val="24"/>
          <w:szCs w:val="24"/>
        </w:rPr>
        <w:br/>
        <w:t>Ambitious</w:t>
      </w:r>
      <w:r w:rsidR="00C0461D">
        <w:rPr>
          <w:rFonts w:ascii="Times New Roman" w:hAnsi="Times New Roman" w:cs="Times New Roman"/>
          <w:sz w:val="24"/>
          <w:szCs w:val="24"/>
        </w:rPr>
        <w:t>,</w:t>
      </w:r>
      <w:r w:rsidR="00F22FA9">
        <w:rPr>
          <w:rFonts w:ascii="Times New Roman" w:hAnsi="Times New Roman" w:cs="Times New Roman"/>
          <w:sz w:val="24"/>
          <w:szCs w:val="24"/>
        </w:rPr>
        <w:t xml:space="preserve"> capable learners.</w:t>
      </w:r>
      <w:r w:rsidR="00C0461D">
        <w:rPr>
          <w:rFonts w:ascii="Times New Roman" w:hAnsi="Times New Roman" w:cs="Times New Roman"/>
          <w:sz w:val="24"/>
          <w:szCs w:val="24"/>
        </w:rPr>
        <w:br/>
        <w:t>Enterprising, creative contributors.</w:t>
      </w:r>
      <w:r w:rsidR="00C0461D">
        <w:rPr>
          <w:rFonts w:ascii="Times New Roman" w:hAnsi="Times New Roman" w:cs="Times New Roman"/>
          <w:sz w:val="24"/>
          <w:szCs w:val="24"/>
        </w:rPr>
        <w:br/>
        <w:t>Ethically informed citizens.</w:t>
      </w:r>
      <w:r w:rsidR="00C0461D">
        <w:rPr>
          <w:rFonts w:ascii="Times New Roman" w:hAnsi="Times New Roman" w:cs="Times New Roman"/>
          <w:sz w:val="24"/>
          <w:szCs w:val="24"/>
        </w:rPr>
        <w:br/>
      </w:r>
      <w:r w:rsidR="00167A51">
        <w:rPr>
          <w:rFonts w:ascii="Times New Roman" w:hAnsi="Times New Roman" w:cs="Times New Roman"/>
          <w:sz w:val="24"/>
          <w:szCs w:val="24"/>
        </w:rPr>
        <w:t>Healthy confident individuals.</w:t>
      </w:r>
      <w:r w:rsidR="00167A51">
        <w:rPr>
          <w:rFonts w:ascii="Times New Roman" w:hAnsi="Times New Roman" w:cs="Times New Roman"/>
          <w:sz w:val="24"/>
          <w:szCs w:val="24"/>
        </w:rPr>
        <w:br/>
      </w:r>
      <w:r w:rsidR="002321CA">
        <w:rPr>
          <w:rFonts w:ascii="Times New Roman" w:hAnsi="Times New Roman" w:cs="Times New Roman"/>
          <w:sz w:val="24"/>
          <w:szCs w:val="24"/>
        </w:rPr>
        <w:t>(</w:t>
      </w:r>
      <w:r w:rsidR="00167A51">
        <w:rPr>
          <w:rFonts w:ascii="Times New Roman" w:hAnsi="Times New Roman" w:cs="Times New Roman"/>
          <w:sz w:val="24"/>
          <w:szCs w:val="24"/>
        </w:rPr>
        <w:t xml:space="preserve">Donaldson 2015) tells us that it would link to the Ambitious, capable learners purpose as </w:t>
      </w:r>
      <w:r w:rsidR="002E5E84">
        <w:rPr>
          <w:rFonts w:ascii="Times New Roman" w:hAnsi="Times New Roman" w:cs="Times New Roman"/>
          <w:sz w:val="24"/>
          <w:szCs w:val="24"/>
        </w:rPr>
        <w:t>children would be “</w:t>
      </w:r>
      <w:r w:rsidR="002E5E84" w:rsidRPr="002E5E84">
        <w:rPr>
          <w:rFonts w:ascii="Times New Roman" w:hAnsi="Times New Roman" w:cs="Times New Roman"/>
          <w:sz w:val="24"/>
          <w:szCs w:val="24"/>
        </w:rPr>
        <w:t>gaining a solid base of knowledge and understanding of different times</w:t>
      </w:r>
      <w:r w:rsidR="00565AD4">
        <w:rPr>
          <w:rFonts w:ascii="Times New Roman" w:hAnsi="Times New Roman" w:cs="Times New Roman"/>
          <w:sz w:val="24"/>
          <w:szCs w:val="24"/>
        </w:rPr>
        <w:t xml:space="preserve">.” This highlights the importance of humanities in creating children who are ambitious and capable </w:t>
      </w:r>
      <w:r w:rsidR="00007A55">
        <w:rPr>
          <w:rFonts w:ascii="Times New Roman" w:hAnsi="Times New Roman" w:cs="Times New Roman"/>
          <w:sz w:val="24"/>
          <w:szCs w:val="24"/>
        </w:rPr>
        <w:t xml:space="preserve">and who would benefit society of the future. </w:t>
      </w:r>
      <w:r w:rsidR="00F22FA9">
        <w:rPr>
          <w:rFonts w:ascii="Times New Roman" w:hAnsi="Times New Roman" w:cs="Times New Roman"/>
          <w:sz w:val="24"/>
          <w:szCs w:val="24"/>
        </w:rPr>
        <w:br/>
      </w:r>
      <w:r w:rsidR="002877A8">
        <w:rPr>
          <w:rFonts w:ascii="Times New Roman" w:hAnsi="Times New Roman" w:cs="Times New Roman"/>
          <w:sz w:val="24"/>
          <w:szCs w:val="24"/>
        </w:rPr>
        <w:br/>
      </w:r>
      <w:r w:rsidR="004C42BB">
        <w:rPr>
          <w:rFonts w:ascii="Times New Roman" w:hAnsi="Times New Roman" w:cs="Times New Roman"/>
          <w:sz w:val="24"/>
          <w:szCs w:val="24"/>
        </w:rPr>
        <w:t xml:space="preserve">The current Literacy Framework is also highlighted throughout the lesson plan as it </w:t>
      </w:r>
      <w:r w:rsidR="006F54E6">
        <w:rPr>
          <w:rFonts w:ascii="Times New Roman" w:hAnsi="Times New Roman" w:cs="Times New Roman"/>
          <w:sz w:val="24"/>
          <w:szCs w:val="24"/>
        </w:rPr>
        <w:t>gives children the opportunity to</w:t>
      </w:r>
      <w:r w:rsidR="005306BE">
        <w:rPr>
          <w:rFonts w:ascii="Times New Roman" w:hAnsi="Times New Roman" w:cs="Times New Roman"/>
          <w:sz w:val="24"/>
          <w:szCs w:val="24"/>
        </w:rPr>
        <w:t>,</w:t>
      </w:r>
      <w:r w:rsidR="006F54E6">
        <w:rPr>
          <w:rFonts w:ascii="Times New Roman" w:hAnsi="Times New Roman" w:cs="Times New Roman"/>
          <w:sz w:val="24"/>
          <w:szCs w:val="24"/>
        </w:rPr>
        <w:t xml:space="preserve"> </w:t>
      </w:r>
      <w:r w:rsidR="006A47DF">
        <w:rPr>
          <w:rFonts w:ascii="Times New Roman" w:hAnsi="Times New Roman" w:cs="Times New Roman"/>
          <w:sz w:val="24"/>
          <w:szCs w:val="24"/>
        </w:rPr>
        <w:t>“</w:t>
      </w:r>
      <w:r w:rsidR="006F54E6" w:rsidRPr="00CE7C91">
        <w:rPr>
          <w:rFonts w:ascii="Times New Roman" w:hAnsi="Times New Roman" w:cs="Times New Roman"/>
          <w:sz w:val="24"/>
          <w:szCs w:val="24"/>
        </w:rPr>
        <w:t xml:space="preserve">develop </w:t>
      </w:r>
      <w:r w:rsidR="006F54E6" w:rsidRPr="00CE7C91">
        <w:rPr>
          <w:rFonts w:ascii="Times New Roman" w:hAnsi="Times New Roman" w:cs="Times New Roman"/>
          <w:sz w:val="24"/>
          <w:szCs w:val="24"/>
        </w:rPr>
        <w:t xml:space="preserve">understanding of sentence structure and punctuation to </w:t>
      </w:r>
      <w:r w:rsidR="006F54E6" w:rsidRPr="00CE7C91">
        <w:rPr>
          <w:rFonts w:ascii="Times New Roman" w:hAnsi="Times New Roman" w:cs="Times New Roman"/>
          <w:sz w:val="24"/>
          <w:szCs w:val="24"/>
        </w:rPr>
        <w:lastRenderedPageBreak/>
        <w:t>make meaning</w:t>
      </w:r>
      <w:r w:rsidR="00CE7C91">
        <w:rPr>
          <w:rFonts w:ascii="Times New Roman" w:hAnsi="Times New Roman" w:cs="Times New Roman"/>
          <w:sz w:val="24"/>
          <w:szCs w:val="24"/>
        </w:rPr>
        <w:t xml:space="preserve">.” </w:t>
      </w:r>
      <w:r w:rsidR="00134C7A">
        <w:rPr>
          <w:rFonts w:ascii="Times New Roman" w:hAnsi="Times New Roman" w:cs="Times New Roman"/>
          <w:sz w:val="24"/>
          <w:szCs w:val="24"/>
        </w:rPr>
        <w:t xml:space="preserve">as well as </w:t>
      </w:r>
      <w:r w:rsidR="00B652C1">
        <w:rPr>
          <w:rFonts w:ascii="Times New Roman" w:hAnsi="Times New Roman" w:cs="Times New Roman"/>
          <w:sz w:val="24"/>
          <w:szCs w:val="24"/>
        </w:rPr>
        <w:t>“</w:t>
      </w:r>
      <w:r w:rsidR="00B652C1" w:rsidRPr="00B652C1">
        <w:rPr>
          <w:rFonts w:ascii="Times New Roman" w:hAnsi="Times New Roman" w:cs="Times New Roman"/>
          <w:sz w:val="24"/>
          <w:szCs w:val="24"/>
        </w:rPr>
        <w:t>produce handwriting which is clear and legible and may be cursive</w:t>
      </w:r>
      <w:r w:rsidR="00B652C1">
        <w:rPr>
          <w:rFonts w:ascii="Times New Roman" w:hAnsi="Times New Roman" w:cs="Times New Roman"/>
          <w:sz w:val="24"/>
          <w:szCs w:val="24"/>
        </w:rPr>
        <w:t>.”</w:t>
      </w:r>
      <w:r w:rsidR="0084504D">
        <w:rPr>
          <w:rFonts w:ascii="Times New Roman" w:hAnsi="Times New Roman" w:cs="Times New Roman"/>
          <w:sz w:val="24"/>
          <w:szCs w:val="24"/>
        </w:rPr>
        <w:t xml:space="preserve"> (Welsh Government 2013) these are two of the many strands that this lesson would hit on in the literacy framework. </w:t>
      </w:r>
      <w:r w:rsidR="00E16411">
        <w:rPr>
          <w:rFonts w:ascii="Times New Roman" w:hAnsi="Times New Roman" w:cs="Times New Roman"/>
          <w:sz w:val="24"/>
          <w:szCs w:val="24"/>
        </w:rPr>
        <w:br/>
      </w:r>
      <w:r w:rsidR="00E16411">
        <w:rPr>
          <w:rFonts w:ascii="Times New Roman" w:hAnsi="Times New Roman" w:cs="Times New Roman"/>
          <w:sz w:val="24"/>
          <w:szCs w:val="24"/>
        </w:rPr>
        <w:br/>
        <w:t xml:space="preserve">Another lesson that would be done would be a scientific enquiry lesson on the human body. </w:t>
      </w:r>
      <w:r w:rsidR="00803854">
        <w:rPr>
          <w:rFonts w:ascii="Times New Roman" w:hAnsi="Times New Roman" w:cs="Times New Roman"/>
          <w:sz w:val="24"/>
          <w:szCs w:val="24"/>
        </w:rPr>
        <w:t xml:space="preserve">The class would be split into two groups, both groups would have a specific task. Group one would have to </w:t>
      </w:r>
      <w:r w:rsidR="009C699F">
        <w:rPr>
          <w:rFonts w:ascii="Times New Roman" w:hAnsi="Times New Roman" w:cs="Times New Roman"/>
          <w:sz w:val="24"/>
          <w:szCs w:val="24"/>
        </w:rPr>
        <w:t xml:space="preserve">experiment on the different types of activity in relation to heart rate (walking, jumping, running etc) </w:t>
      </w:r>
      <w:r w:rsidR="00BF6AEB">
        <w:rPr>
          <w:rFonts w:ascii="Times New Roman" w:hAnsi="Times New Roman" w:cs="Times New Roman"/>
          <w:sz w:val="24"/>
          <w:szCs w:val="24"/>
        </w:rPr>
        <w:t xml:space="preserve">working as a group they would document their findings in a chart </w:t>
      </w:r>
      <w:r w:rsidR="00FE2646">
        <w:rPr>
          <w:rFonts w:ascii="Times New Roman" w:hAnsi="Times New Roman" w:cs="Times New Roman"/>
          <w:sz w:val="24"/>
          <w:szCs w:val="24"/>
        </w:rPr>
        <w:t>and conclude what activity made their heart rate rise the most</w:t>
      </w:r>
      <w:r w:rsidR="00934138">
        <w:rPr>
          <w:rFonts w:ascii="Times New Roman" w:hAnsi="Times New Roman" w:cs="Times New Roman"/>
          <w:sz w:val="24"/>
          <w:szCs w:val="24"/>
        </w:rPr>
        <w:t xml:space="preserve"> </w:t>
      </w:r>
      <w:proofErr w:type="gramStart"/>
      <w:r w:rsidR="00934138">
        <w:rPr>
          <w:rFonts w:ascii="Times New Roman" w:hAnsi="Times New Roman" w:cs="Times New Roman"/>
          <w:sz w:val="24"/>
          <w:szCs w:val="24"/>
        </w:rPr>
        <w:t>and also</w:t>
      </w:r>
      <w:proofErr w:type="gramEnd"/>
      <w:r w:rsidR="00934138">
        <w:rPr>
          <w:rFonts w:ascii="Times New Roman" w:hAnsi="Times New Roman" w:cs="Times New Roman"/>
          <w:sz w:val="24"/>
          <w:szCs w:val="24"/>
        </w:rPr>
        <w:t xml:space="preserve"> what the average resting heart rate of the group is. </w:t>
      </w:r>
      <w:r w:rsidR="00631A91">
        <w:rPr>
          <w:rFonts w:ascii="Times New Roman" w:hAnsi="Times New Roman" w:cs="Times New Roman"/>
          <w:sz w:val="24"/>
          <w:szCs w:val="24"/>
        </w:rPr>
        <w:t xml:space="preserve">(children would be given a stop watch and be initially taught how best to take a reading of the pulse). </w:t>
      </w:r>
      <w:r w:rsidR="00F3629A">
        <w:rPr>
          <w:rFonts w:ascii="Times New Roman" w:hAnsi="Times New Roman" w:cs="Times New Roman"/>
          <w:sz w:val="24"/>
          <w:szCs w:val="24"/>
        </w:rPr>
        <w:t xml:space="preserve">The second group would have to measure each member of the </w:t>
      </w:r>
      <w:proofErr w:type="gramStart"/>
      <w:r w:rsidR="00F3629A">
        <w:rPr>
          <w:rFonts w:ascii="Times New Roman" w:hAnsi="Times New Roman" w:cs="Times New Roman"/>
          <w:sz w:val="24"/>
          <w:szCs w:val="24"/>
        </w:rPr>
        <w:t>groups</w:t>
      </w:r>
      <w:proofErr w:type="gramEnd"/>
      <w:r w:rsidR="00F3629A">
        <w:rPr>
          <w:rFonts w:ascii="Times New Roman" w:hAnsi="Times New Roman" w:cs="Times New Roman"/>
          <w:sz w:val="24"/>
          <w:szCs w:val="24"/>
        </w:rPr>
        <w:t xml:space="preserve"> height</w:t>
      </w:r>
      <w:r w:rsidR="004723DF">
        <w:rPr>
          <w:rFonts w:ascii="Times New Roman" w:hAnsi="Times New Roman" w:cs="Times New Roman"/>
          <w:sz w:val="24"/>
          <w:szCs w:val="24"/>
        </w:rPr>
        <w:t xml:space="preserve">, and then put them in order of </w:t>
      </w:r>
      <w:r w:rsidR="00635186">
        <w:rPr>
          <w:rFonts w:ascii="Times New Roman" w:hAnsi="Times New Roman" w:cs="Times New Roman"/>
          <w:sz w:val="24"/>
          <w:szCs w:val="24"/>
        </w:rPr>
        <w:t>shortest</w:t>
      </w:r>
      <w:r w:rsidR="004723DF">
        <w:rPr>
          <w:rFonts w:ascii="Times New Roman" w:hAnsi="Times New Roman" w:cs="Times New Roman"/>
          <w:sz w:val="24"/>
          <w:szCs w:val="24"/>
        </w:rPr>
        <w:t xml:space="preserve"> to </w:t>
      </w:r>
      <w:r w:rsidR="00635186">
        <w:rPr>
          <w:rFonts w:ascii="Times New Roman" w:hAnsi="Times New Roman" w:cs="Times New Roman"/>
          <w:sz w:val="24"/>
          <w:szCs w:val="24"/>
        </w:rPr>
        <w:t>tallest</w:t>
      </w:r>
      <w:r w:rsidR="004723DF">
        <w:rPr>
          <w:rFonts w:ascii="Times New Roman" w:hAnsi="Times New Roman" w:cs="Times New Roman"/>
          <w:sz w:val="24"/>
          <w:szCs w:val="24"/>
        </w:rPr>
        <w:t>. The group would also measure their limbs (arms/legs) and then</w:t>
      </w:r>
      <w:r w:rsidR="000A516C">
        <w:rPr>
          <w:rFonts w:ascii="Times New Roman" w:hAnsi="Times New Roman" w:cs="Times New Roman"/>
          <w:sz w:val="24"/>
          <w:szCs w:val="24"/>
        </w:rPr>
        <w:t xml:space="preserve"> see if there is any correlation between height and limb size. Each group would then </w:t>
      </w:r>
      <w:r w:rsidR="005F681F">
        <w:rPr>
          <w:rFonts w:ascii="Times New Roman" w:hAnsi="Times New Roman" w:cs="Times New Roman"/>
          <w:sz w:val="24"/>
          <w:szCs w:val="24"/>
        </w:rPr>
        <w:t xml:space="preserve">discuss their findings with the class at the end of the lesson. (the next lesson they would then swap groups to see if they come up with the same findings) </w:t>
      </w:r>
      <w:r w:rsidR="00FD23C7">
        <w:rPr>
          <w:rFonts w:ascii="Times New Roman" w:hAnsi="Times New Roman" w:cs="Times New Roman"/>
          <w:sz w:val="24"/>
          <w:szCs w:val="24"/>
        </w:rPr>
        <w:br/>
      </w:r>
      <w:proofErr w:type="gramStart"/>
      <w:r w:rsidR="00FD23C7">
        <w:rPr>
          <w:rFonts w:ascii="Times New Roman" w:hAnsi="Times New Roman" w:cs="Times New Roman"/>
          <w:sz w:val="24"/>
          <w:szCs w:val="24"/>
        </w:rPr>
        <w:t>In regards to</w:t>
      </w:r>
      <w:proofErr w:type="gramEnd"/>
      <w:r w:rsidR="00FD23C7">
        <w:rPr>
          <w:rFonts w:ascii="Times New Roman" w:hAnsi="Times New Roman" w:cs="Times New Roman"/>
          <w:sz w:val="24"/>
          <w:szCs w:val="24"/>
        </w:rPr>
        <w:t xml:space="preserve"> the six areas of learning </w:t>
      </w:r>
      <w:r w:rsidR="00EA1E06">
        <w:rPr>
          <w:rFonts w:ascii="Times New Roman" w:hAnsi="Times New Roman" w:cs="Times New Roman"/>
          <w:sz w:val="24"/>
          <w:szCs w:val="24"/>
        </w:rPr>
        <w:t>there would be a number of areas present. Firstly Science and technology</w:t>
      </w:r>
      <w:r w:rsidR="00661982">
        <w:rPr>
          <w:rFonts w:ascii="Times New Roman" w:hAnsi="Times New Roman" w:cs="Times New Roman"/>
          <w:sz w:val="24"/>
          <w:szCs w:val="24"/>
        </w:rPr>
        <w:t xml:space="preserve">, </w:t>
      </w:r>
      <w:r w:rsidR="001C50D9">
        <w:rPr>
          <w:rFonts w:ascii="Times New Roman" w:hAnsi="Times New Roman" w:cs="Times New Roman"/>
          <w:sz w:val="24"/>
          <w:szCs w:val="24"/>
        </w:rPr>
        <w:t xml:space="preserve">this lesson would </w:t>
      </w:r>
      <w:r w:rsidR="00980439">
        <w:rPr>
          <w:rFonts w:ascii="Times New Roman" w:hAnsi="Times New Roman" w:cs="Times New Roman"/>
          <w:sz w:val="24"/>
          <w:szCs w:val="24"/>
        </w:rPr>
        <w:t xml:space="preserve">closely link with </w:t>
      </w:r>
      <w:r w:rsidR="00331589">
        <w:rPr>
          <w:rFonts w:ascii="Times New Roman" w:hAnsi="Times New Roman" w:cs="Times New Roman"/>
          <w:sz w:val="24"/>
          <w:szCs w:val="24"/>
        </w:rPr>
        <w:t>(</w:t>
      </w:r>
      <w:r w:rsidR="00980439">
        <w:rPr>
          <w:rFonts w:ascii="Times New Roman" w:hAnsi="Times New Roman" w:cs="Times New Roman"/>
          <w:sz w:val="24"/>
          <w:szCs w:val="24"/>
        </w:rPr>
        <w:t xml:space="preserve">Donaldson 2015) curriculum and the four purposes, </w:t>
      </w:r>
      <w:r w:rsidR="007E5831">
        <w:rPr>
          <w:rFonts w:ascii="Times New Roman" w:hAnsi="Times New Roman" w:cs="Times New Roman"/>
          <w:sz w:val="24"/>
          <w:szCs w:val="24"/>
        </w:rPr>
        <w:t>they would</w:t>
      </w:r>
      <w:r w:rsidR="00C0313D">
        <w:rPr>
          <w:rFonts w:ascii="Times New Roman" w:hAnsi="Times New Roman" w:cs="Times New Roman"/>
          <w:sz w:val="24"/>
          <w:szCs w:val="24"/>
        </w:rPr>
        <w:t xml:space="preserve"> be developing the ability to become </w:t>
      </w:r>
      <w:r w:rsidR="00C22899" w:rsidRPr="00C22899">
        <w:rPr>
          <w:rFonts w:ascii="Times New Roman" w:hAnsi="Times New Roman" w:cs="Times New Roman"/>
          <w:sz w:val="24"/>
          <w:szCs w:val="24"/>
        </w:rPr>
        <w:t>ambitious, capable learners</w:t>
      </w:r>
      <w:r w:rsidR="007E5831">
        <w:rPr>
          <w:rFonts w:ascii="Times New Roman" w:hAnsi="Times New Roman" w:cs="Times New Roman"/>
          <w:sz w:val="24"/>
          <w:szCs w:val="24"/>
        </w:rPr>
        <w:t xml:space="preserve"> by “</w:t>
      </w:r>
      <w:r w:rsidR="00C22899" w:rsidRPr="00C22899">
        <w:rPr>
          <w:rFonts w:ascii="Times New Roman" w:hAnsi="Times New Roman" w:cs="Times New Roman"/>
          <w:sz w:val="24"/>
          <w:szCs w:val="24"/>
        </w:rPr>
        <w:t>gaining a solid base of knowledge and understanding of key concepts in science; developing skills in observation, research and critical thinking</w:t>
      </w:r>
      <w:r w:rsidR="007E5831">
        <w:rPr>
          <w:rFonts w:ascii="Times New Roman" w:hAnsi="Times New Roman" w:cs="Times New Roman"/>
          <w:sz w:val="24"/>
          <w:szCs w:val="24"/>
        </w:rPr>
        <w:t>”</w:t>
      </w:r>
      <w:r w:rsidR="00C0313D">
        <w:rPr>
          <w:rFonts w:ascii="Times New Roman" w:hAnsi="Times New Roman" w:cs="Times New Roman"/>
          <w:sz w:val="24"/>
          <w:szCs w:val="24"/>
        </w:rPr>
        <w:t xml:space="preserve"> </w:t>
      </w:r>
      <w:r w:rsidR="00E5365A">
        <w:rPr>
          <w:rFonts w:ascii="Times New Roman" w:hAnsi="Times New Roman" w:cs="Times New Roman"/>
          <w:sz w:val="24"/>
          <w:szCs w:val="24"/>
        </w:rPr>
        <w:t xml:space="preserve">also they would work on becoming healthy and confident individuals by </w:t>
      </w:r>
      <w:r w:rsidR="008D2D79">
        <w:rPr>
          <w:rFonts w:ascii="Times New Roman" w:hAnsi="Times New Roman" w:cs="Times New Roman"/>
          <w:sz w:val="24"/>
          <w:szCs w:val="24"/>
        </w:rPr>
        <w:t>“</w:t>
      </w:r>
      <w:r w:rsidR="00E5365A" w:rsidRPr="00E5365A">
        <w:rPr>
          <w:rFonts w:ascii="Times New Roman" w:hAnsi="Times New Roman" w:cs="Times New Roman"/>
          <w:sz w:val="24"/>
          <w:szCs w:val="24"/>
        </w:rPr>
        <w:t xml:space="preserve">learning to make use of scientific data to assess risk and </w:t>
      </w:r>
      <w:r w:rsidR="00D40549">
        <w:rPr>
          <w:rFonts w:ascii="Times New Roman" w:hAnsi="Times New Roman" w:cs="Times New Roman"/>
          <w:sz w:val="24"/>
          <w:szCs w:val="24"/>
        </w:rPr>
        <w:t>make</w:t>
      </w:r>
      <w:r w:rsidR="00E5365A" w:rsidRPr="00E5365A">
        <w:rPr>
          <w:rFonts w:ascii="Times New Roman" w:hAnsi="Times New Roman" w:cs="Times New Roman"/>
          <w:sz w:val="24"/>
          <w:szCs w:val="24"/>
        </w:rPr>
        <w:t xml:space="preserve"> informed decisions</w:t>
      </w:r>
      <w:r w:rsidR="008D2D79">
        <w:rPr>
          <w:rFonts w:ascii="Times New Roman" w:hAnsi="Times New Roman" w:cs="Times New Roman"/>
          <w:sz w:val="24"/>
          <w:szCs w:val="24"/>
        </w:rPr>
        <w:t>.”</w:t>
      </w:r>
      <w:r w:rsidR="00C92A2A">
        <w:rPr>
          <w:rFonts w:ascii="Times New Roman" w:hAnsi="Times New Roman" w:cs="Times New Roman"/>
          <w:sz w:val="24"/>
          <w:szCs w:val="24"/>
        </w:rPr>
        <w:t xml:space="preserve"> </w:t>
      </w:r>
      <w:r w:rsidR="0023762D">
        <w:rPr>
          <w:rFonts w:ascii="Times New Roman" w:hAnsi="Times New Roman" w:cs="Times New Roman"/>
          <w:sz w:val="24"/>
          <w:szCs w:val="24"/>
        </w:rPr>
        <w:t>(</w:t>
      </w:r>
      <w:r w:rsidR="00C92A2A">
        <w:rPr>
          <w:rFonts w:ascii="Times New Roman" w:hAnsi="Times New Roman" w:cs="Times New Roman"/>
          <w:sz w:val="24"/>
          <w:szCs w:val="24"/>
        </w:rPr>
        <w:t>Loxley, P 2010) suggest</w:t>
      </w:r>
      <w:r w:rsidR="0023762D">
        <w:rPr>
          <w:rFonts w:ascii="Times New Roman" w:hAnsi="Times New Roman" w:cs="Times New Roman"/>
          <w:sz w:val="24"/>
          <w:szCs w:val="24"/>
        </w:rPr>
        <w:t>s</w:t>
      </w:r>
      <w:r w:rsidR="00C92A2A">
        <w:rPr>
          <w:rFonts w:ascii="Times New Roman" w:hAnsi="Times New Roman" w:cs="Times New Roman"/>
          <w:sz w:val="24"/>
          <w:szCs w:val="24"/>
        </w:rPr>
        <w:t xml:space="preserve"> that </w:t>
      </w:r>
      <w:r w:rsidR="008B712F">
        <w:rPr>
          <w:rFonts w:ascii="Times New Roman" w:hAnsi="Times New Roman" w:cs="Times New Roman"/>
          <w:sz w:val="24"/>
          <w:szCs w:val="24"/>
        </w:rPr>
        <w:t>by learning in a scientific way, children</w:t>
      </w:r>
      <w:r w:rsidR="00C92A2A">
        <w:rPr>
          <w:rFonts w:ascii="Times New Roman" w:hAnsi="Times New Roman" w:cs="Times New Roman"/>
          <w:sz w:val="24"/>
          <w:szCs w:val="24"/>
        </w:rPr>
        <w:t xml:space="preserve"> develop a life skill that peaks </w:t>
      </w:r>
      <w:r w:rsidR="00296C70">
        <w:rPr>
          <w:rFonts w:ascii="Times New Roman" w:hAnsi="Times New Roman" w:cs="Times New Roman"/>
          <w:sz w:val="24"/>
          <w:szCs w:val="24"/>
        </w:rPr>
        <w:t>natural</w:t>
      </w:r>
      <w:r w:rsidR="00C92A2A">
        <w:rPr>
          <w:rFonts w:ascii="Times New Roman" w:hAnsi="Times New Roman" w:cs="Times New Roman"/>
          <w:sz w:val="24"/>
          <w:szCs w:val="24"/>
        </w:rPr>
        <w:t xml:space="preserve"> curiosity with how the world works.</w:t>
      </w:r>
      <w:r w:rsidR="00296C70">
        <w:rPr>
          <w:rFonts w:ascii="Times New Roman" w:hAnsi="Times New Roman" w:cs="Times New Roman"/>
          <w:sz w:val="24"/>
          <w:szCs w:val="24"/>
        </w:rPr>
        <w:t xml:space="preserve"> This therefore links in to </w:t>
      </w:r>
      <w:r w:rsidR="00A85C83">
        <w:rPr>
          <w:rFonts w:ascii="Times New Roman" w:hAnsi="Times New Roman" w:cs="Times New Roman"/>
          <w:sz w:val="24"/>
          <w:szCs w:val="24"/>
        </w:rPr>
        <w:t xml:space="preserve">the ‘Successful Futures’ framework by </w:t>
      </w:r>
      <w:r w:rsidR="00331589">
        <w:rPr>
          <w:rFonts w:ascii="Times New Roman" w:hAnsi="Times New Roman" w:cs="Times New Roman"/>
          <w:sz w:val="24"/>
          <w:szCs w:val="24"/>
        </w:rPr>
        <w:t>(</w:t>
      </w:r>
      <w:r w:rsidR="00A85C83">
        <w:rPr>
          <w:rFonts w:ascii="Times New Roman" w:hAnsi="Times New Roman" w:cs="Times New Roman"/>
          <w:sz w:val="24"/>
          <w:szCs w:val="24"/>
        </w:rPr>
        <w:t>Donaldson 2015)</w:t>
      </w:r>
      <w:r w:rsidR="000B273C">
        <w:rPr>
          <w:rFonts w:ascii="Times New Roman" w:hAnsi="Times New Roman" w:cs="Times New Roman"/>
          <w:sz w:val="24"/>
          <w:szCs w:val="24"/>
        </w:rPr>
        <w:t xml:space="preserve"> as it tells us that </w:t>
      </w:r>
      <w:r w:rsidR="00E46797">
        <w:rPr>
          <w:rFonts w:ascii="Times New Roman" w:hAnsi="Times New Roman" w:cs="Times New Roman"/>
          <w:sz w:val="24"/>
          <w:szCs w:val="24"/>
        </w:rPr>
        <w:t>when children are being ambitious and curious learners they are “</w:t>
      </w:r>
      <w:r w:rsidR="00E46797" w:rsidRPr="00E46797">
        <w:rPr>
          <w:rFonts w:ascii="Times New Roman" w:hAnsi="Times New Roman" w:cs="Times New Roman"/>
          <w:sz w:val="24"/>
          <w:szCs w:val="24"/>
        </w:rPr>
        <w:t>building up a body of knowledge and have the skills to connect and apply that knowledge in different contexts</w:t>
      </w:r>
      <w:r w:rsidR="00776446">
        <w:rPr>
          <w:rFonts w:ascii="Times New Roman" w:hAnsi="Times New Roman" w:cs="Times New Roman"/>
          <w:sz w:val="24"/>
          <w:szCs w:val="24"/>
        </w:rPr>
        <w:t xml:space="preserve">.” </w:t>
      </w:r>
      <w:r w:rsidR="00E63A37">
        <w:rPr>
          <w:rFonts w:ascii="Times New Roman" w:hAnsi="Times New Roman" w:cs="Times New Roman"/>
          <w:sz w:val="24"/>
          <w:szCs w:val="24"/>
        </w:rPr>
        <w:t>B</w:t>
      </w:r>
      <w:r w:rsidR="00776446">
        <w:rPr>
          <w:rFonts w:ascii="Times New Roman" w:hAnsi="Times New Roman" w:cs="Times New Roman"/>
          <w:sz w:val="24"/>
          <w:szCs w:val="24"/>
        </w:rPr>
        <w:t>y learning these in this lesson, the children can then have that skill base to apply them to different aspects of their lives.</w:t>
      </w:r>
      <w:r w:rsidR="00CD001E">
        <w:rPr>
          <w:rFonts w:ascii="Times New Roman" w:hAnsi="Times New Roman" w:cs="Times New Roman"/>
          <w:sz w:val="24"/>
          <w:szCs w:val="24"/>
        </w:rPr>
        <w:br/>
      </w:r>
      <w:r w:rsidR="00CD001E">
        <w:rPr>
          <w:rFonts w:ascii="Times New Roman" w:hAnsi="Times New Roman" w:cs="Times New Roman"/>
          <w:sz w:val="24"/>
          <w:szCs w:val="24"/>
        </w:rPr>
        <w:br/>
        <w:t xml:space="preserve">The current Numeracy framework is also evident throughout </w:t>
      </w:r>
      <w:r w:rsidR="004B37B8">
        <w:rPr>
          <w:rFonts w:ascii="Times New Roman" w:hAnsi="Times New Roman" w:cs="Times New Roman"/>
          <w:sz w:val="24"/>
          <w:szCs w:val="24"/>
        </w:rPr>
        <w:t>this lesson</w:t>
      </w:r>
      <w:r w:rsidR="002D5947">
        <w:rPr>
          <w:rFonts w:ascii="Times New Roman" w:hAnsi="Times New Roman" w:cs="Times New Roman"/>
          <w:sz w:val="24"/>
          <w:szCs w:val="24"/>
        </w:rPr>
        <w:t>,</w:t>
      </w:r>
      <w:r w:rsidR="009D7407">
        <w:rPr>
          <w:rFonts w:ascii="Times New Roman" w:hAnsi="Times New Roman" w:cs="Times New Roman"/>
          <w:sz w:val="24"/>
          <w:szCs w:val="24"/>
        </w:rPr>
        <w:t xml:space="preserve"> </w:t>
      </w:r>
      <w:r w:rsidR="00BA2B55">
        <w:rPr>
          <w:rFonts w:ascii="Times New Roman" w:hAnsi="Times New Roman" w:cs="Times New Roman"/>
          <w:sz w:val="24"/>
          <w:szCs w:val="24"/>
        </w:rPr>
        <w:t>a couple of examples of the opportunities given to children to develop mathematical skills</w:t>
      </w:r>
      <w:r w:rsidR="009D7407">
        <w:rPr>
          <w:rFonts w:ascii="Times New Roman" w:hAnsi="Times New Roman" w:cs="Times New Roman"/>
          <w:sz w:val="24"/>
          <w:szCs w:val="24"/>
        </w:rPr>
        <w:t xml:space="preserve"> from the numeracy framework</w:t>
      </w:r>
      <w:r w:rsidR="00BA2B55">
        <w:rPr>
          <w:rFonts w:ascii="Times New Roman" w:hAnsi="Times New Roman" w:cs="Times New Roman"/>
          <w:sz w:val="24"/>
          <w:szCs w:val="24"/>
        </w:rPr>
        <w:t xml:space="preserve"> in this lesson are,</w:t>
      </w:r>
      <w:r w:rsidR="00B413D5">
        <w:rPr>
          <w:rFonts w:ascii="Times New Roman" w:hAnsi="Times New Roman" w:cs="Times New Roman"/>
          <w:sz w:val="24"/>
          <w:szCs w:val="24"/>
        </w:rPr>
        <w:t xml:space="preserve"> </w:t>
      </w:r>
      <w:r w:rsidR="008376DD">
        <w:rPr>
          <w:rFonts w:ascii="Times New Roman" w:hAnsi="Times New Roman" w:cs="Times New Roman"/>
          <w:sz w:val="24"/>
          <w:szCs w:val="24"/>
        </w:rPr>
        <w:t>“</w:t>
      </w:r>
      <w:r w:rsidR="00B413D5" w:rsidRPr="00B413D5">
        <w:rPr>
          <w:rFonts w:ascii="Times New Roman" w:hAnsi="Times New Roman" w:cs="Times New Roman"/>
          <w:sz w:val="24"/>
          <w:szCs w:val="24"/>
        </w:rPr>
        <w:t>estimate and visualise size when measuring and use the correct units</w:t>
      </w:r>
      <w:r w:rsidR="008376DD">
        <w:rPr>
          <w:rFonts w:ascii="Times New Roman" w:hAnsi="Times New Roman" w:cs="Times New Roman"/>
          <w:sz w:val="24"/>
          <w:szCs w:val="24"/>
        </w:rPr>
        <w:t>.” As well as, “</w:t>
      </w:r>
      <w:r w:rsidR="00682034" w:rsidRPr="00682034">
        <w:rPr>
          <w:rFonts w:ascii="Times New Roman" w:hAnsi="Times New Roman" w:cs="Times New Roman"/>
          <w:sz w:val="24"/>
          <w:szCs w:val="24"/>
        </w:rPr>
        <w:t>explain results and procedures clearly using mathematical language</w:t>
      </w:r>
      <w:r w:rsidR="00FF37A6">
        <w:rPr>
          <w:rFonts w:ascii="Times New Roman" w:hAnsi="Times New Roman" w:cs="Times New Roman"/>
          <w:sz w:val="24"/>
          <w:szCs w:val="24"/>
        </w:rPr>
        <w:t>.”</w:t>
      </w:r>
      <w:r w:rsidR="00621F59">
        <w:rPr>
          <w:rFonts w:ascii="Times New Roman" w:hAnsi="Times New Roman" w:cs="Times New Roman"/>
          <w:sz w:val="24"/>
          <w:szCs w:val="24"/>
        </w:rPr>
        <w:t xml:space="preserve"> (</w:t>
      </w:r>
      <w:r w:rsidR="00621F59">
        <w:rPr>
          <w:rFonts w:ascii="Times New Roman" w:hAnsi="Times New Roman" w:cs="Times New Roman"/>
          <w:sz w:val="24"/>
          <w:szCs w:val="24"/>
        </w:rPr>
        <w:t xml:space="preserve">Welsh Government 2013) </w:t>
      </w:r>
      <w:r w:rsidR="00621F59">
        <w:rPr>
          <w:rFonts w:ascii="Times New Roman" w:hAnsi="Times New Roman" w:cs="Times New Roman"/>
          <w:sz w:val="24"/>
          <w:szCs w:val="24"/>
        </w:rPr>
        <w:t xml:space="preserve">this highlights how a lesson that is designed with a </w:t>
      </w:r>
      <w:r w:rsidR="00621F59">
        <w:rPr>
          <w:rFonts w:ascii="Times New Roman" w:hAnsi="Times New Roman" w:cs="Times New Roman"/>
          <w:sz w:val="24"/>
          <w:szCs w:val="24"/>
        </w:rPr>
        <w:lastRenderedPageBreak/>
        <w:t xml:space="preserve">scientific </w:t>
      </w:r>
      <w:r w:rsidR="00C23F40">
        <w:rPr>
          <w:rFonts w:ascii="Times New Roman" w:hAnsi="Times New Roman" w:cs="Times New Roman"/>
          <w:sz w:val="24"/>
          <w:szCs w:val="24"/>
        </w:rPr>
        <w:t xml:space="preserve">focus can also be cross-curricular and engages the skills needed for other areas of learning. </w:t>
      </w:r>
      <w:r w:rsidR="003851AA">
        <w:rPr>
          <w:rFonts w:ascii="Times New Roman" w:hAnsi="Times New Roman" w:cs="Times New Roman"/>
          <w:sz w:val="24"/>
          <w:szCs w:val="24"/>
        </w:rPr>
        <w:br/>
      </w:r>
      <w:r w:rsidR="003851AA">
        <w:rPr>
          <w:rFonts w:ascii="Times New Roman" w:hAnsi="Times New Roman" w:cs="Times New Roman"/>
          <w:sz w:val="24"/>
          <w:szCs w:val="24"/>
        </w:rPr>
        <w:br/>
        <w:t xml:space="preserve">This lesson also incorporates working together as part of a social group. </w:t>
      </w:r>
      <w:proofErr w:type="spellStart"/>
      <w:r w:rsidR="00C315A0" w:rsidRPr="002C45A4">
        <w:rPr>
          <w:rFonts w:ascii="Times New Roman" w:hAnsi="Times New Roman" w:cs="Times New Roman"/>
          <w:sz w:val="24"/>
          <w:szCs w:val="24"/>
        </w:rPr>
        <w:t>Vygotskys</w:t>
      </w:r>
      <w:proofErr w:type="spellEnd"/>
      <w:r w:rsidR="00C315A0" w:rsidRPr="002C45A4">
        <w:rPr>
          <w:rFonts w:ascii="Times New Roman" w:hAnsi="Times New Roman" w:cs="Times New Roman"/>
          <w:sz w:val="24"/>
          <w:szCs w:val="24"/>
        </w:rPr>
        <w:t xml:space="preserve"> theory of the zone of proximal development</w:t>
      </w:r>
      <w:r w:rsidR="00A56616">
        <w:rPr>
          <w:rFonts w:ascii="Times New Roman" w:hAnsi="Times New Roman" w:cs="Times New Roman"/>
          <w:sz w:val="24"/>
          <w:szCs w:val="24"/>
        </w:rPr>
        <w:t xml:space="preserve"> </w:t>
      </w:r>
      <w:r w:rsidR="006E4BE1">
        <w:rPr>
          <w:rFonts w:ascii="Times New Roman" w:hAnsi="Times New Roman" w:cs="Times New Roman"/>
          <w:sz w:val="24"/>
          <w:szCs w:val="24"/>
        </w:rPr>
        <w:t>(</w:t>
      </w:r>
      <w:r w:rsidR="00A56616">
        <w:rPr>
          <w:rFonts w:ascii="Times New Roman" w:hAnsi="Times New Roman" w:cs="Times New Roman"/>
          <w:sz w:val="24"/>
          <w:szCs w:val="24"/>
        </w:rPr>
        <w:t>Vygotsky</w:t>
      </w:r>
      <w:r w:rsidR="006E4BE1">
        <w:rPr>
          <w:rFonts w:ascii="Times New Roman" w:hAnsi="Times New Roman" w:cs="Times New Roman"/>
          <w:sz w:val="24"/>
          <w:szCs w:val="24"/>
        </w:rPr>
        <w:t>, L. 1962)</w:t>
      </w:r>
      <w:r w:rsidR="00C315A0" w:rsidRPr="002C45A4">
        <w:rPr>
          <w:rFonts w:ascii="Times New Roman" w:hAnsi="Times New Roman" w:cs="Times New Roman"/>
          <w:sz w:val="24"/>
          <w:szCs w:val="24"/>
        </w:rPr>
        <w:t xml:space="preserve"> would be evident here, he states cognitive development stems from social interactions from guided learning within the zone of proximal development as children and their partner's co-construct knowledge.</w:t>
      </w:r>
      <w:r w:rsidR="00F70CF7">
        <w:rPr>
          <w:rFonts w:ascii="Times New Roman" w:hAnsi="Times New Roman" w:cs="Times New Roman"/>
          <w:sz w:val="24"/>
          <w:szCs w:val="24"/>
        </w:rPr>
        <w:t xml:space="preserve"> </w:t>
      </w:r>
      <w:r w:rsidR="007E554D">
        <w:rPr>
          <w:rFonts w:ascii="Times New Roman" w:hAnsi="Times New Roman" w:cs="Times New Roman"/>
          <w:sz w:val="24"/>
          <w:szCs w:val="24"/>
        </w:rPr>
        <w:t xml:space="preserve">The teacher </w:t>
      </w:r>
      <w:r w:rsidR="00F70CF7">
        <w:rPr>
          <w:rFonts w:ascii="Times New Roman" w:hAnsi="Times New Roman" w:cs="Times New Roman"/>
          <w:sz w:val="24"/>
          <w:szCs w:val="24"/>
        </w:rPr>
        <w:t xml:space="preserve">would give them the task and guidance, but it would then be up to the children working together and </w:t>
      </w:r>
      <w:r w:rsidR="00DB07FB">
        <w:rPr>
          <w:rFonts w:ascii="Times New Roman" w:hAnsi="Times New Roman" w:cs="Times New Roman"/>
          <w:sz w:val="24"/>
          <w:szCs w:val="24"/>
        </w:rPr>
        <w:t xml:space="preserve">learning from each other to complete the task at hand. </w:t>
      </w:r>
      <w:r w:rsidR="00FF2E62">
        <w:rPr>
          <w:rFonts w:ascii="Times New Roman" w:hAnsi="Times New Roman" w:cs="Times New Roman"/>
          <w:sz w:val="24"/>
          <w:szCs w:val="24"/>
        </w:rPr>
        <w:t xml:space="preserve">This theory is also backed up </w:t>
      </w:r>
      <w:r w:rsidR="007127F8">
        <w:rPr>
          <w:rFonts w:ascii="Times New Roman" w:hAnsi="Times New Roman" w:cs="Times New Roman"/>
          <w:sz w:val="24"/>
          <w:szCs w:val="24"/>
        </w:rPr>
        <w:t xml:space="preserve">in chapter </w:t>
      </w:r>
      <w:r w:rsidR="002660F2">
        <w:rPr>
          <w:rFonts w:ascii="Times New Roman" w:hAnsi="Times New Roman" w:cs="Times New Roman"/>
          <w:sz w:val="24"/>
          <w:szCs w:val="24"/>
        </w:rPr>
        <w:t xml:space="preserve">2 of </w:t>
      </w:r>
      <w:r w:rsidR="00C51E0A">
        <w:rPr>
          <w:rFonts w:ascii="Times New Roman" w:hAnsi="Times New Roman" w:cs="Times New Roman"/>
          <w:sz w:val="24"/>
          <w:szCs w:val="24"/>
        </w:rPr>
        <w:t>(</w:t>
      </w:r>
      <w:r w:rsidR="00FF2E62" w:rsidRPr="00F63D93">
        <w:rPr>
          <w:rFonts w:ascii="Times New Roman" w:hAnsi="Times New Roman" w:cs="Times New Roman"/>
          <w:sz w:val="24"/>
          <w:szCs w:val="24"/>
        </w:rPr>
        <w:t>Barnes 2011)</w:t>
      </w:r>
      <w:r w:rsidR="002660F2">
        <w:rPr>
          <w:rFonts w:ascii="Times New Roman" w:hAnsi="Times New Roman" w:cs="Times New Roman"/>
          <w:sz w:val="24"/>
          <w:szCs w:val="24"/>
        </w:rPr>
        <w:t xml:space="preserve"> book Cross-Curricular Learning 3-14</w:t>
      </w:r>
      <w:r w:rsidR="007127F8" w:rsidRPr="00F63D93">
        <w:rPr>
          <w:rFonts w:ascii="Times New Roman" w:hAnsi="Times New Roman" w:cs="Times New Roman"/>
          <w:sz w:val="24"/>
          <w:szCs w:val="24"/>
        </w:rPr>
        <w:t xml:space="preserve"> he</w:t>
      </w:r>
      <w:r w:rsidR="00FF2E62" w:rsidRPr="00F63D93">
        <w:rPr>
          <w:rFonts w:ascii="Times New Roman" w:hAnsi="Times New Roman" w:cs="Times New Roman"/>
          <w:sz w:val="24"/>
          <w:szCs w:val="24"/>
        </w:rPr>
        <w:t xml:space="preserve"> quotes </w:t>
      </w:r>
      <w:r w:rsidR="00C51E0A">
        <w:rPr>
          <w:rFonts w:ascii="Times New Roman" w:hAnsi="Times New Roman" w:cs="Times New Roman"/>
          <w:sz w:val="24"/>
          <w:szCs w:val="24"/>
        </w:rPr>
        <w:t>(</w:t>
      </w:r>
      <w:r w:rsidR="00FF2E62" w:rsidRPr="00F63D93">
        <w:rPr>
          <w:rFonts w:ascii="Times New Roman" w:hAnsi="Times New Roman" w:cs="Times New Roman"/>
          <w:sz w:val="24"/>
          <w:szCs w:val="24"/>
        </w:rPr>
        <w:t xml:space="preserve">Dewey, J. 1897: 77) </w:t>
      </w:r>
      <w:r w:rsidR="00E71640">
        <w:rPr>
          <w:rFonts w:ascii="Times New Roman" w:hAnsi="Times New Roman" w:cs="Times New Roman"/>
          <w:sz w:val="24"/>
          <w:szCs w:val="24"/>
        </w:rPr>
        <w:t>Dewey</w:t>
      </w:r>
      <w:r w:rsidR="00FF2E62" w:rsidRPr="00F63D93">
        <w:rPr>
          <w:rFonts w:ascii="Times New Roman" w:hAnsi="Times New Roman" w:cs="Times New Roman"/>
          <w:sz w:val="24"/>
          <w:szCs w:val="24"/>
        </w:rPr>
        <w:t xml:space="preserve"> expresses his belief by saying, “I believe that the only true educations comes through the stimulation of the child’s powers by the demands of the social situations in which he finds himself.” (Dewey 1897: 77)</w:t>
      </w:r>
      <w:r w:rsidR="007C234F">
        <w:rPr>
          <w:rFonts w:ascii="Times New Roman" w:hAnsi="Times New Roman" w:cs="Times New Roman"/>
          <w:sz w:val="24"/>
          <w:szCs w:val="24"/>
        </w:rPr>
        <w:t xml:space="preserve"> As Vygotsky’s theory states, it is by the social interactions and situation that children are in which effects learning and development. </w:t>
      </w:r>
      <w:r w:rsidR="00167F13">
        <w:rPr>
          <w:rFonts w:ascii="Times New Roman" w:hAnsi="Times New Roman" w:cs="Times New Roman"/>
          <w:sz w:val="24"/>
          <w:szCs w:val="24"/>
        </w:rPr>
        <w:t>This social type of learning has been around for a long time</w:t>
      </w:r>
      <w:r w:rsidR="004D0969">
        <w:rPr>
          <w:rFonts w:ascii="Times New Roman" w:hAnsi="Times New Roman" w:cs="Times New Roman"/>
          <w:sz w:val="24"/>
          <w:szCs w:val="24"/>
        </w:rPr>
        <w:t>,</w:t>
      </w:r>
      <w:r w:rsidR="00167F13">
        <w:rPr>
          <w:rFonts w:ascii="Times New Roman" w:hAnsi="Times New Roman" w:cs="Times New Roman"/>
          <w:sz w:val="24"/>
          <w:szCs w:val="24"/>
        </w:rPr>
        <w:t xml:space="preserve"> </w:t>
      </w:r>
      <w:r w:rsidR="00167F13" w:rsidRPr="00AA293B">
        <w:rPr>
          <w:rFonts w:ascii="Times New Roman" w:hAnsi="Times New Roman" w:cs="Times New Roman"/>
          <w:sz w:val="24"/>
          <w:szCs w:val="24"/>
        </w:rPr>
        <w:t>e</w:t>
      </w:r>
      <w:r w:rsidR="00167F13" w:rsidRPr="00AA293B">
        <w:rPr>
          <w:rFonts w:ascii="Times New Roman" w:hAnsi="Times New Roman" w:cs="Times New Roman"/>
          <w:sz w:val="24"/>
          <w:szCs w:val="24"/>
        </w:rPr>
        <w:t xml:space="preserve">ven as early as 1931 the U.K, adopted </w:t>
      </w:r>
      <w:proofErr w:type="spellStart"/>
      <w:r w:rsidR="00167F13" w:rsidRPr="00AA293B">
        <w:rPr>
          <w:rFonts w:ascii="Times New Roman" w:hAnsi="Times New Roman" w:cs="Times New Roman"/>
          <w:sz w:val="24"/>
          <w:szCs w:val="24"/>
        </w:rPr>
        <w:t>Deweys</w:t>
      </w:r>
      <w:proofErr w:type="spellEnd"/>
      <w:r w:rsidR="00167F13" w:rsidRPr="00AA293B">
        <w:rPr>
          <w:rFonts w:ascii="Times New Roman" w:hAnsi="Times New Roman" w:cs="Times New Roman"/>
          <w:sz w:val="24"/>
          <w:szCs w:val="24"/>
        </w:rPr>
        <w:t xml:space="preserve">’ thoughts in the </w:t>
      </w:r>
      <w:proofErr w:type="spellStart"/>
      <w:r w:rsidR="00167F13" w:rsidRPr="00AA293B">
        <w:rPr>
          <w:rFonts w:ascii="Times New Roman" w:hAnsi="Times New Roman" w:cs="Times New Roman"/>
          <w:sz w:val="24"/>
          <w:szCs w:val="24"/>
        </w:rPr>
        <w:t>Hadow</w:t>
      </w:r>
      <w:proofErr w:type="spellEnd"/>
      <w:r w:rsidR="00167F13" w:rsidRPr="00AA293B">
        <w:rPr>
          <w:rFonts w:ascii="Times New Roman" w:hAnsi="Times New Roman" w:cs="Times New Roman"/>
          <w:sz w:val="24"/>
          <w:szCs w:val="24"/>
        </w:rPr>
        <w:t xml:space="preserve"> report (1931), it suggested that primary school learning should be seen in terms of, “Activity and experience, rather than knowledge and facts to be stored.”</w:t>
      </w:r>
      <w:r w:rsidR="00AA293B">
        <w:rPr>
          <w:rFonts w:ascii="Times New Roman" w:hAnsi="Times New Roman" w:cs="Times New Roman"/>
          <w:sz w:val="24"/>
          <w:szCs w:val="24"/>
        </w:rPr>
        <w:t xml:space="preserve"> This emphasises the importance of an activity based </w:t>
      </w:r>
      <w:r w:rsidR="007C4F22">
        <w:rPr>
          <w:rFonts w:ascii="Times New Roman" w:hAnsi="Times New Roman" w:cs="Times New Roman"/>
          <w:sz w:val="24"/>
          <w:szCs w:val="24"/>
        </w:rPr>
        <w:t xml:space="preserve">cross-curriculum that incorporates a wide range of activities and experience instead of singular set subjects that are rigid. </w:t>
      </w:r>
      <w:r w:rsidR="00FA30FF">
        <w:rPr>
          <w:rFonts w:ascii="Times New Roman" w:hAnsi="Times New Roman" w:cs="Times New Roman"/>
          <w:sz w:val="24"/>
          <w:szCs w:val="24"/>
        </w:rPr>
        <w:br/>
      </w:r>
      <w:r w:rsidR="00740F56">
        <w:rPr>
          <w:rFonts w:ascii="Times New Roman" w:hAnsi="Times New Roman" w:cs="Times New Roman"/>
          <w:sz w:val="24"/>
          <w:szCs w:val="24"/>
        </w:rPr>
        <w:br/>
      </w:r>
      <w:r w:rsidR="005F256E">
        <w:rPr>
          <w:rFonts w:ascii="Times New Roman" w:hAnsi="Times New Roman" w:cs="Times New Roman"/>
          <w:sz w:val="24"/>
          <w:szCs w:val="24"/>
        </w:rPr>
        <w:t>With the children learning about their own bodies and how they react to certain stimulus, children are also getting a better understanding on their own ‘health</w:t>
      </w:r>
      <w:r w:rsidR="00413F93">
        <w:rPr>
          <w:rFonts w:ascii="Times New Roman" w:hAnsi="Times New Roman" w:cs="Times New Roman"/>
          <w:sz w:val="24"/>
          <w:szCs w:val="24"/>
        </w:rPr>
        <w:t xml:space="preserve"> &amp; well-being.’</w:t>
      </w:r>
      <w:r w:rsidR="008C56D4">
        <w:rPr>
          <w:rFonts w:ascii="Times New Roman" w:hAnsi="Times New Roman" w:cs="Times New Roman"/>
          <w:sz w:val="24"/>
          <w:szCs w:val="24"/>
        </w:rPr>
        <w:t xml:space="preserve"> Health and well-being </w:t>
      </w:r>
      <w:proofErr w:type="gramStart"/>
      <w:r w:rsidR="008C56D4">
        <w:rPr>
          <w:rFonts w:ascii="Times New Roman" w:hAnsi="Times New Roman" w:cs="Times New Roman"/>
          <w:sz w:val="24"/>
          <w:szCs w:val="24"/>
        </w:rPr>
        <w:t>is</w:t>
      </w:r>
      <w:proofErr w:type="gramEnd"/>
      <w:r w:rsidR="008C56D4">
        <w:rPr>
          <w:rFonts w:ascii="Times New Roman" w:hAnsi="Times New Roman" w:cs="Times New Roman"/>
          <w:sz w:val="24"/>
          <w:szCs w:val="24"/>
        </w:rPr>
        <w:t xml:space="preserve"> seen as a very important topic in regards to education, children firstly need to be healthy</w:t>
      </w:r>
      <w:r w:rsidR="00A73106">
        <w:rPr>
          <w:rFonts w:ascii="Times New Roman" w:hAnsi="Times New Roman" w:cs="Times New Roman"/>
          <w:sz w:val="24"/>
          <w:szCs w:val="24"/>
        </w:rPr>
        <w:t xml:space="preserve">, and have a real sense of ones self and identify before they can </w:t>
      </w:r>
      <w:r w:rsidR="00DA6AED">
        <w:rPr>
          <w:rFonts w:ascii="Times New Roman" w:hAnsi="Times New Roman" w:cs="Times New Roman"/>
          <w:sz w:val="24"/>
          <w:szCs w:val="24"/>
        </w:rPr>
        <w:t xml:space="preserve">hope to reach their full potential educationally. </w:t>
      </w:r>
      <w:r w:rsidR="00C602E8">
        <w:rPr>
          <w:rFonts w:ascii="Times New Roman" w:hAnsi="Times New Roman" w:cs="Times New Roman"/>
          <w:sz w:val="24"/>
          <w:szCs w:val="24"/>
        </w:rPr>
        <w:t>(</w:t>
      </w:r>
      <w:r w:rsidR="00A56A28">
        <w:rPr>
          <w:rFonts w:ascii="Times New Roman" w:hAnsi="Times New Roman" w:cs="Times New Roman"/>
          <w:sz w:val="24"/>
          <w:szCs w:val="24"/>
        </w:rPr>
        <w:t xml:space="preserve">Donaldson 2015) explains, </w:t>
      </w:r>
      <w:r w:rsidR="0097112D">
        <w:rPr>
          <w:rFonts w:ascii="Times New Roman" w:hAnsi="Times New Roman" w:cs="Times New Roman"/>
          <w:sz w:val="24"/>
          <w:szCs w:val="24"/>
        </w:rPr>
        <w:t>“</w:t>
      </w:r>
      <w:r w:rsidR="00A56A28" w:rsidRPr="00A56A28">
        <w:rPr>
          <w:rFonts w:ascii="Times New Roman" w:hAnsi="Times New Roman" w:cs="Times New Roman"/>
          <w:sz w:val="24"/>
          <w:szCs w:val="24"/>
        </w:rPr>
        <w:t>Children and young people need to experience social, emotional and physical well-being to thrive and engage successfully with their education</w:t>
      </w:r>
      <w:r w:rsidR="0097112D">
        <w:rPr>
          <w:rFonts w:ascii="Times New Roman" w:hAnsi="Times New Roman" w:cs="Times New Roman"/>
          <w:sz w:val="24"/>
          <w:szCs w:val="24"/>
        </w:rPr>
        <w:t xml:space="preserve">.” This reiterates </w:t>
      </w:r>
      <w:r w:rsidR="00E2391F">
        <w:rPr>
          <w:rFonts w:ascii="Times New Roman" w:hAnsi="Times New Roman" w:cs="Times New Roman"/>
          <w:sz w:val="24"/>
          <w:szCs w:val="24"/>
        </w:rPr>
        <w:t xml:space="preserve">the point that </w:t>
      </w:r>
      <w:proofErr w:type="gramStart"/>
      <w:r w:rsidR="00E2391F">
        <w:rPr>
          <w:rFonts w:ascii="Times New Roman" w:hAnsi="Times New Roman" w:cs="Times New Roman"/>
          <w:sz w:val="24"/>
          <w:szCs w:val="24"/>
        </w:rPr>
        <w:t>in order for</w:t>
      </w:r>
      <w:proofErr w:type="gramEnd"/>
      <w:r w:rsidR="00E2391F">
        <w:rPr>
          <w:rFonts w:ascii="Times New Roman" w:hAnsi="Times New Roman" w:cs="Times New Roman"/>
          <w:sz w:val="24"/>
          <w:szCs w:val="24"/>
        </w:rPr>
        <w:t xml:space="preserve"> children </w:t>
      </w:r>
      <w:r w:rsidR="0021374A">
        <w:rPr>
          <w:rFonts w:ascii="Times New Roman" w:hAnsi="Times New Roman" w:cs="Times New Roman"/>
          <w:sz w:val="24"/>
          <w:szCs w:val="24"/>
        </w:rPr>
        <w:t xml:space="preserve">to develop academically, they need to first become more aware of their own health and well-being. </w:t>
      </w:r>
      <w:r w:rsidR="005D0AF7">
        <w:rPr>
          <w:rFonts w:ascii="Times New Roman" w:hAnsi="Times New Roman" w:cs="Times New Roman"/>
          <w:sz w:val="24"/>
          <w:szCs w:val="24"/>
        </w:rPr>
        <w:br/>
      </w:r>
      <w:r w:rsidR="005D0AF7">
        <w:rPr>
          <w:rFonts w:ascii="Times New Roman" w:hAnsi="Times New Roman" w:cs="Times New Roman"/>
          <w:sz w:val="24"/>
          <w:szCs w:val="24"/>
        </w:rPr>
        <w:br/>
        <w:t>From th</w:t>
      </w:r>
      <w:r w:rsidR="00A934E9">
        <w:rPr>
          <w:rFonts w:ascii="Times New Roman" w:hAnsi="Times New Roman" w:cs="Times New Roman"/>
          <w:sz w:val="24"/>
          <w:szCs w:val="24"/>
        </w:rPr>
        <w:t xml:space="preserve">is </w:t>
      </w:r>
      <w:r w:rsidR="00C05A34">
        <w:rPr>
          <w:rFonts w:ascii="Times New Roman" w:hAnsi="Times New Roman" w:cs="Times New Roman"/>
          <w:sz w:val="24"/>
          <w:szCs w:val="24"/>
        </w:rPr>
        <w:t>you can see that even in the space of two lessons, there have been many different areas of learning that have been touched upon. No one lesson has one specific fo</w:t>
      </w:r>
      <w:r w:rsidR="00D65C2E">
        <w:rPr>
          <w:rFonts w:ascii="Times New Roman" w:hAnsi="Times New Roman" w:cs="Times New Roman"/>
          <w:sz w:val="24"/>
          <w:szCs w:val="24"/>
        </w:rPr>
        <w:t xml:space="preserve">cus, the teacher would plan </w:t>
      </w:r>
      <w:r w:rsidR="00730109">
        <w:rPr>
          <w:rFonts w:ascii="Times New Roman" w:hAnsi="Times New Roman" w:cs="Times New Roman"/>
          <w:sz w:val="24"/>
          <w:szCs w:val="24"/>
        </w:rPr>
        <w:t xml:space="preserve">in a way </w:t>
      </w:r>
      <w:r w:rsidR="00D65C2E">
        <w:rPr>
          <w:rFonts w:ascii="Times New Roman" w:hAnsi="Times New Roman" w:cs="Times New Roman"/>
          <w:sz w:val="24"/>
          <w:szCs w:val="24"/>
        </w:rPr>
        <w:t xml:space="preserve">that each lesson would develop different areas of learning. This </w:t>
      </w:r>
      <w:r w:rsidR="00D65C2E">
        <w:rPr>
          <w:rFonts w:ascii="Times New Roman" w:hAnsi="Times New Roman" w:cs="Times New Roman"/>
          <w:sz w:val="24"/>
          <w:szCs w:val="24"/>
        </w:rPr>
        <w:lastRenderedPageBreak/>
        <w:t>is known as cross-curricular and</w:t>
      </w:r>
      <w:r w:rsidR="006B7336">
        <w:rPr>
          <w:rFonts w:ascii="Times New Roman" w:hAnsi="Times New Roman" w:cs="Times New Roman"/>
          <w:sz w:val="24"/>
          <w:szCs w:val="24"/>
        </w:rPr>
        <w:t xml:space="preserve"> </w:t>
      </w:r>
      <w:r w:rsidR="00730109">
        <w:rPr>
          <w:rFonts w:ascii="Times New Roman" w:hAnsi="Times New Roman" w:cs="Times New Roman"/>
          <w:sz w:val="24"/>
          <w:szCs w:val="24"/>
        </w:rPr>
        <w:t>(</w:t>
      </w:r>
      <w:r w:rsidR="006B7336">
        <w:rPr>
          <w:rFonts w:ascii="Times New Roman" w:hAnsi="Times New Roman" w:cs="Times New Roman"/>
          <w:sz w:val="24"/>
          <w:szCs w:val="24"/>
        </w:rPr>
        <w:t>Barnes, J. 2011)</w:t>
      </w:r>
      <w:r w:rsidR="006B7336">
        <w:rPr>
          <w:rFonts w:ascii="Times New Roman" w:hAnsi="Times New Roman" w:cs="Times New Roman"/>
          <w:sz w:val="24"/>
          <w:szCs w:val="24"/>
        </w:rPr>
        <w:t xml:space="preserve"> tells us</w:t>
      </w:r>
      <w:r w:rsidR="00D65C2E">
        <w:rPr>
          <w:rFonts w:ascii="Times New Roman" w:hAnsi="Times New Roman" w:cs="Times New Roman"/>
          <w:sz w:val="24"/>
          <w:szCs w:val="24"/>
        </w:rPr>
        <w:t xml:space="preserve"> there are eight different </w:t>
      </w:r>
      <w:r w:rsidR="00D83F25">
        <w:rPr>
          <w:rFonts w:ascii="Times New Roman" w:hAnsi="Times New Roman" w:cs="Times New Roman"/>
          <w:sz w:val="24"/>
          <w:szCs w:val="24"/>
        </w:rPr>
        <w:t>contrasting modes of cross-curricular learning, these are:</w:t>
      </w:r>
      <w:r w:rsidR="00D83F25">
        <w:rPr>
          <w:rFonts w:ascii="Times New Roman" w:hAnsi="Times New Roman" w:cs="Times New Roman"/>
          <w:sz w:val="24"/>
          <w:szCs w:val="24"/>
        </w:rPr>
        <w:br/>
      </w:r>
      <w:r w:rsidR="0062333D">
        <w:rPr>
          <w:rFonts w:ascii="Times New Roman" w:hAnsi="Times New Roman" w:cs="Times New Roman"/>
          <w:sz w:val="24"/>
          <w:szCs w:val="24"/>
        </w:rPr>
        <w:t>Tokenistic.</w:t>
      </w:r>
      <w:r w:rsidR="0062333D">
        <w:rPr>
          <w:rFonts w:ascii="Times New Roman" w:hAnsi="Times New Roman" w:cs="Times New Roman"/>
          <w:sz w:val="24"/>
          <w:szCs w:val="24"/>
        </w:rPr>
        <w:br/>
      </w:r>
      <w:r w:rsidR="008D3115">
        <w:rPr>
          <w:rFonts w:ascii="Times New Roman" w:hAnsi="Times New Roman" w:cs="Times New Roman"/>
          <w:sz w:val="24"/>
          <w:szCs w:val="24"/>
        </w:rPr>
        <w:t>H</w:t>
      </w:r>
      <w:r w:rsidR="0062333D">
        <w:rPr>
          <w:rFonts w:ascii="Times New Roman" w:hAnsi="Times New Roman" w:cs="Times New Roman"/>
          <w:sz w:val="24"/>
          <w:szCs w:val="24"/>
        </w:rPr>
        <w:t>ierarchical.</w:t>
      </w:r>
      <w:r w:rsidR="0062333D">
        <w:rPr>
          <w:rFonts w:ascii="Times New Roman" w:hAnsi="Times New Roman" w:cs="Times New Roman"/>
          <w:sz w:val="24"/>
          <w:szCs w:val="24"/>
        </w:rPr>
        <w:br/>
      </w:r>
      <w:r w:rsidR="008D3115">
        <w:rPr>
          <w:rFonts w:ascii="Times New Roman" w:hAnsi="Times New Roman" w:cs="Times New Roman"/>
          <w:sz w:val="24"/>
          <w:szCs w:val="24"/>
        </w:rPr>
        <w:t>S</w:t>
      </w:r>
      <w:r w:rsidR="0062333D">
        <w:rPr>
          <w:rFonts w:ascii="Times New Roman" w:hAnsi="Times New Roman" w:cs="Times New Roman"/>
          <w:sz w:val="24"/>
          <w:szCs w:val="24"/>
        </w:rPr>
        <w:t>ingle transferable subject.</w:t>
      </w:r>
      <w:r w:rsidR="0062333D">
        <w:rPr>
          <w:rFonts w:ascii="Times New Roman" w:hAnsi="Times New Roman" w:cs="Times New Roman"/>
          <w:sz w:val="24"/>
          <w:szCs w:val="24"/>
        </w:rPr>
        <w:br/>
      </w:r>
      <w:r w:rsidR="008D3115">
        <w:rPr>
          <w:rFonts w:ascii="Times New Roman" w:hAnsi="Times New Roman" w:cs="Times New Roman"/>
          <w:sz w:val="24"/>
          <w:szCs w:val="24"/>
        </w:rPr>
        <w:t>Theme-based.</w:t>
      </w:r>
      <w:r w:rsidR="008D3115">
        <w:rPr>
          <w:rFonts w:ascii="Times New Roman" w:hAnsi="Times New Roman" w:cs="Times New Roman"/>
          <w:sz w:val="24"/>
          <w:szCs w:val="24"/>
        </w:rPr>
        <w:br/>
        <w:t>Multi-disciplinary.</w:t>
      </w:r>
      <w:r w:rsidR="008D3115">
        <w:rPr>
          <w:rFonts w:ascii="Times New Roman" w:hAnsi="Times New Roman" w:cs="Times New Roman"/>
          <w:sz w:val="24"/>
          <w:szCs w:val="24"/>
        </w:rPr>
        <w:br/>
        <w:t>inter-disciplinary</w:t>
      </w:r>
      <w:r w:rsidR="006841C3">
        <w:rPr>
          <w:rFonts w:ascii="Times New Roman" w:hAnsi="Times New Roman" w:cs="Times New Roman"/>
          <w:sz w:val="24"/>
          <w:szCs w:val="24"/>
        </w:rPr>
        <w:t>.</w:t>
      </w:r>
      <w:r w:rsidR="006841C3">
        <w:rPr>
          <w:rFonts w:ascii="Times New Roman" w:hAnsi="Times New Roman" w:cs="Times New Roman"/>
          <w:sz w:val="24"/>
          <w:szCs w:val="24"/>
        </w:rPr>
        <w:br/>
        <w:t>Opportunistic.</w:t>
      </w:r>
      <w:r w:rsidR="006841C3">
        <w:rPr>
          <w:rFonts w:ascii="Times New Roman" w:hAnsi="Times New Roman" w:cs="Times New Roman"/>
          <w:sz w:val="24"/>
          <w:szCs w:val="24"/>
        </w:rPr>
        <w:br/>
        <w:t>Double focus.</w:t>
      </w:r>
      <w:r w:rsidR="00C30604">
        <w:rPr>
          <w:rFonts w:ascii="Times New Roman" w:hAnsi="Times New Roman" w:cs="Times New Roman"/>
          <w:sz w:val="24"/>
          <w:szCs w:val="24"/>
        </w:rPr>
        <w:br/>
      </w:r>
      <w:r w:rsidR="00C30604">
        <w:rPr>
          <w:rFonts w:ascii="Times New Roman" w:hAnsi="Times New Roman" w:cs="Times New Roman"/>
          <w:sz w:val="24"/>
          <w:szCs w:val="24"/>
        </w:rPr>
        <w:br/>
      </w:r>
      <w:r w:rsidR="00DC1B1B">
        <w:rPr>
          <w:rFonts w:ascii="Times New Roman" w:hAnsi="Times New Roman" w:cs="Times New Roman"/>
          <w:sz w:val="24"/>
          <w:szCs w:val="24"/>
        </w:rPr>
        <w:t>The lesson</w:t>
      </w:r>
      <w:r w:rsidR="00F275DF">
        <w:rPr>
          <w:rFonts w:ascii="Times New Roman" w:hAnsi="Times New Roman" w:cs="Times New Roman"/>
          <w:sz w:val="24"/>
          <w:szCs w:val="24"/>
        </w:rPr>
        <w:t xml:space="preserve">s mentioned would have been part of a ‘theme based’ cross-curricular approach. </w:t>
      </w:r>
      <w:r w:rsidR="009575A0">
        <w:rPr>
          <w:rFonts w:ascii="Times New Roman" w:hAnsi="Times New Roman" w:cs="Times New Roman"/>
          <w:sz w:val="24"/>
          <w:szCs w:val="24"/>
        </w:rPr>
        <w:t>(</w:t>
      </w:r>
      <w:r w:rsidR="004917F8">
        <w:rPr>
          <w:rFonts w:ascii="Times New Roman" w:hAnsi="Times New Roman" w:cs="Times New Roman"/>
          <w:sz w:val="24"/>
          <w:szCs w:val="24"/>
        </w:rPr>
        <w:t xml:space="preserve">Barnes, J. 2011) explains that this approach </w:t>
      </w:r>
      <w:r w:rsidR="00231BCE">
        <w:rPr>
          <w:rFonts w:ascii="Times New Roman" w:hAnsi="Times New Roman" w:cs="Times New Roman"/>
          <w:sz w:val="24"/>
          <w:szCs w:val="24"/>
        </w:rPr>
        <w:t xml:space="preserve">uses a ‘theme to generate </w:t>
      </w:r>
      <w:r w:rsidR="009C52D0">
        <w:rPr>
          <w:rFonts w:ascii="Times New Roman" w:hAnsi="Times New Roman" w:cs="Times New Roman"/>
          <w:sz w:val="24"/>
          <w:szCs w:val="24"/>
        </w:rPr>
        <w:t xml:space="preserve">exploration through the eyes of several different subjects.” </w:t>
      </w:r>
      <w:r w:rsidR="00635018">
        <w:rPr>
          <w:rFonts w:ascii="Times New Roman" w:hAnsi="Times New Roman" w:cs="Times New Roman"/>
          <w:sz w:val="24"/>
          <w:szCs w:val="24"/>
        </w:rPr>
        <w:t xml:space="preserve">Using a theme as an overriding focus can be very beneficial, (Barnes 2011) explains that in the hands of </w:t>
      </w:r>
      <w:r w:rsidR="00837571">
        <w:rPr>
          <w:rFonts w:ascii="Times New Roman" w:hAnsi="Times New Roman" w:cs="Times New Roman"/>
          <w:sz w:val="24"/>
          <w:szCs w:val="24"/>
        </w:rPr>
        <w:t>“confident</w:t>
      </w:r>
      <w:r w:rsidR="0074289D">
        <w:rPr>
          <w:rFonts w:ascii="Times New Roman" w:hAnsi="Times New Roman" w:cs="Times New Roman"/>
          <w:sz w:val="24"/>
          <w:szCs w:val="24"/>
        </w:rPr>
        <w:t xml:space="preserve"> and </w:t>
      </w:r>
      <w:r w:rsidR="00837571">
        <w:rPr>
          <w:rFonts w:ascii="Times New Roman" w:hAnsi="Times New Roman" w:cs="Times New Roman"/>
          <w:sz w:val="24"/>
          <w:szCs w:val="24"/>
        </w:rPr>
        <w:t xml:space="preserve">knowledgeable teachers they worked well to </w:t>
      </w:r>
      <w:r w:rsidR="0074289D">
        <w:rPr>
          <w:rFonts w:ascii="Times New Roman" w:hAnsi="Times New Roman" w:cs="Times New Roman"/>
          <w:sz w:val="24"/>
          <w:szCs w:val="24"/>
        </w:rPr>
        <w:t>inform</w:t>
      </w:r>
      <w:r w:rsidR="00837571">
        <w:rPr>
          <w:rFonts w:ascii="Times New Roman" w:hAnsi="Times New Roman" w:cs="Times New Roman"/>
          <w:sz w:val="24"/>
          <w:szCs w:val="24"/>
        </w:rPr>
        <w:t xml:space="preserve"> and motivate children.</w:t>
      </w:r>
      <w:r w:rsidR="0074289D">
        <w:rPr>
          <w:rFonts w:ascii="Times New Roman" w:hAnsi="Times New Roman" w:cs="Times New Roman"/>
          <w:sz w:val="24"/>
          <w:szCs w:val="24"/>
        </w:rPr>
        <w:t>”</w:t>
      </w:r>
      <w:r w:rsidR="00AD1931">
        <w:rPr>
          <w:rFonts w:ascii="Times New Roman" w:hAnsi="Times New Roman" w:cs="Times New Roman"/>
          <w:sz w:val="24"/>
          <w:szCs w:val="24"/>
        </w:rPr>
        <w:t xml:space="preserve"> However, there are drawbacks to this cross-curricular method. </w:t>
      </w:r>
      <w:r w:rsidR="009575A0">
        <w:rPr>
          <w:rFonts w:ascii="Times New Roman" w:hAnsi="Times New Roman" w:cs="Times New Roman"/>
          <w:sz w:val="24"/>
          <w:szCs w:val="24"/>
        </w:rPr>
        <w:t>(</w:t>
      </w:r>
      <w:r w:rsidR="00AD1931">
        <w:rPr>
          <w:rFonts w:ascii="Times New Roman" w:hAnsi="Times New Roman" w:cs="Times New Roman"/>
          <w:sz w:val="24"/>
          <w:szCs w:val="24"/>
        </w:rPr>
        <w:t>Barnes</w:t>
      </w:r>
      <w:r w:rsidR="009575A0">
        <w:rPr>
          <w:rFonts w:ascii="Times New Roman" w:hAnsi="Times New Roman" w:cs="Times New Roman"/>
          <w:sz w:val="24"/>
          <w:szCs w:val="24"/>
        </w:rPr>
        <w:t xml:space="preserve"> 2011)</w:t>
      </w:r>
      <w:r w:rsidR="00AD1931">
        <w:rPr>
          <w:rFonts w:ascii="Times New Roman" w:hAnsi="Times New Roman" w:cs="Times New Roman"/>
          <w:sz w:val="24"/>
          <w:szCs w:val="24"/>
        </w:rPr>
        <w:t xml:space="preserve"> goes on to suggest that </w:t>
      </w:r>
      <w:r w:rsidR="001618A5">
        <w:rPr>
          <w:rFonts w:ascii="Times New Roman" w:hAnsi="Times New Roman" w:cs="Times New Roman"/>
          <w:sz w:val="24"/>
          <w:szCs w:val="24"/>
        </w:rPr>
        <w:t>“tenuous links and unclear aims</w:t>
      </w:r>
      <w:r w:rsidR="0075368E">
        <w:rPr>
          <w:rFonts w:ascii="Times New Roman" w:hAnsi="Times New Roman" w:cs="Times New Roman"/>
          <w:sz w:val="24"/>
          <w:szCs w:val="24"/>
        </w:rPr>
        <w:t xml:space="preserve"> limit the learning.”</w:t>
      </w:r>
      <w:r w:rsidR="0024232A">
        <w:rPr>
          <w:rFonts w:ascii="Times New Roman" w:hAnsi="Times New Roman" w:cs="Times New Roman"/>
          <w:sz w:val="24"/>
          <w:szCs w:val="24"/>
        </w:rPr>
        <w:t xml:space="preserve"> </w:t>
      </w:r>
      <w:r w:rsidR="003631C9">
        <w:rPr>
          <w:rFonts w:ascii="Times New Roman" w:hAnsi="Times New Roman" w:cs="Times New Roman"/>
          <w:sz w:val="24"/>
          <w:szCs w:val="24"/>
        </w:rPr>
        <w:t xml:space="preserve">He also implies that </w:t>
      </w:r>
      <w:proofErr w:type="gramStart"/>
      <w:r w:rsidR="003631C9">
        <w:rPr>
          <w:rFonts w:ascii="Times New Roman" w:hAnsi="Times New Roman" w:cs="Times New Roman"/>
          <w:sz w:val="24"/>
          <w:szCs w:val="24"/>
        </w:rPr>
        <w:t>in</w:t>
      </w:r>
      <w:r w:rsidR="0024232A">
        <w:rPr>
          <w:rFonts w:ascii="Times New Roman" w:hAnsi="Times New Roman" w:cs="Times New Roman"/>
          <w:sz w:val="24"/>
          <w:szCs w:val="24"/>
        </w:rPr>
        <w:t xml:space="preserve"> order for</w:t>
      </w:r>
      <w:proofErr w:type="gramEnd"/>
      <w:r w:rsidR="0024232A">
        <w:rPr>
          <w:rFonts w:ascii="Times New Roman" w:hAnsi="Times New Roman" w:cs="Times New Roman"/>
          <w:sz w:val="24"/>
          <w:szCs w:val="24"/>
        </w:rPr>
        <w:t xml:space="preserve"> this approach to be successful th</w:t>
      </w:r>
      <w:r w:rsidR="009A559C">
        <w:rPr>
          <w:rFonts w:ascii="Times New Roman" w:hAnsi="Times New Roman" w:cs="Times New Roman"/>
          <w:sz w:val="24"/>
          <w:szCs w:val="24"/>
        </w:rPr>
        <w:t>e theme would need to be “authentic…</w:t>
      </w:r>
      <w:r w:rsidR="009D382B">
        <w:rPr>
          <w:rFonts w:ascii="Times New Roman" w:hAnsi="Times New Roman" w:cs="Times New Roman"/>
          <w:sz w:val="24"/>
          <w:szCs w:val="24"/>
        </w:rPr>
        <w:t xml:space="preserve">relatable to the learners…well planned.” This then tells us that </w:t>
      </w:r>
      <w:r w:rsidR="00BC199C">
        <w:rPr>
          <w:rFonts w:ascii="Times New Roman" w:hAnsi="Times New Roman" w:cs="Times New Roman"/>
          <w:sz w:val="24"/>
          <w:szCs w:val="24"/>
        </w:rPr>
        <w:t xml:space="preserve">while the approach does have draw backs, if the over riding theme is engaging and relatable to the children and the teacher is thorough in planning and delivery then the </w:t>
      </w:r>
      <w:r w:rsidR="00D836A0">
        <w:rPr>
          <w:rFonts w:ascii="Times New Roman" w:hAnsi="Times New Roman" w:cs="Times New Roman"/>
          <w:sz w:val="24"/>
          <w:szCs w:val="24"/>
        </w:rPr>
        <w:t xml:space="preserve">theme based cross curricular approach can be effective. </w:t>
      </w:r>
      <w:r w:rsidR="00EA01CF">
        <w:rPr>
          <w:rFonts w:ascii="Times New Roman" w:hAnsi="Times New Roman" w:cs="Times New Roman"/>
          <w:sz w:val="24"/>
          <w:szCs w:val="24"/>
        </w:rPr>
        <w:br/>
      </w:r>
      <w:r w:rsidR="00EA01CF">
        <w:rPr>
          <w:rFonts w:ascii="Times New Roman" w:hAnsi="Times New Roman" w:cs="Times New Roman"/>
          <w:sz w:val="24"/>
          <w:szCs w:val="24"/>
        </w:rPr>
        <w:br/>
        <w:t xml:space="preserve">The </w:t>
      </w:r>
      <w:r w:rsidR="009E3710">
        <w:rPr>
          <w:rFonts w:ascii="Times New Roman" w:hAnsi="Times New Roman" w:cs="Times New Roman"/>
          <w:sz w:val="24"/>
          <w:szCs w:val="24"/>
        </w:rPr>
        <w:t>(</w:t>
      </w:r>
      <w:r w:rsidR="00EA01CF">
        <w:rPr>
          <w:rFonts w:ascii="Times New Roman" w:hAnsi="Times New Roman" w:cs="Times New Roman"/>
          <w:sz w:val="24"/>
          <w:szCs w:val="24"/>
        </w:rPr>
        <w:t>Plowden repor</w:t>
      </w:r>
      <w:r w:rsidR="009E3710">
        <w:rPr>
          <w:rFonts w:ascii="Times New Roman" w:hAnsi="Times New Roman" w:cs="Times New Roman"/>
          <w:sz w:val="24"/>
          <w:szCs w:val="24"/>
        </w:rPr>
        <w:t>t DES 1967)</w:t>
      </w:r>
      <w:r w:rsidR="00EA01CF">
        <w:rPr>
          <w:rFonts w:ascii="Times New Roman" w:hAnsi="Times New Roman" w:cs="Times New Roman"/>
          <w:sz w:val="24"/>
          <w:szCs w:val="24"/>
        </w:rPr>
        <w:t xml:space="preserve"> </w:t>
      </w:r>
      <w:r w:rsidR="009E3710">
        <w:rPr>
          <w:rFonts w:ascii="Times New Roman" w:hAnsi="Times New Roman" w:cs="Times New Roman"/>
          <w:sz w:val="24"/>
          <w:szCs w:val="24"/>
        </w:rPr>
        <w:t xml:space="preserve">is an advocate for the cross curricular approach </w:t>
      </w:r>
      <w:r w:rsidR="00302438">
        <w:rPr>
          <w:rFonts w:ascii="Times New Roman" w:hAnsi="Times New Roman" w:cs="Times New Roman"/>
          <w:sz w:val="24"/>
          <w:szCs w:val="24"/>
        </w:rPr>
        <w:t>it states:</w:t>
      </w:r>
      <w:r w:rsidR="00302438">
        <w:rPr>
          <w:rFonts w:ascii="Times New Roman" w:hAnsi="Times New Roman" w:cs="Times New Roman"/>
          <w:sz w:val="24"/>
          <w:szCs w:val="24"/>
        </w:rPr>
        <w:br/>
      </w:r>
      <w:r w:rsidR="009E3710" w:rsidRPr="00302438">
        <w:rPr>
          <w:rFonts w:ascii="Times New Roman" w:hAnsi="Times New Roman" w:cs="Times New Roman"/>
          <w:sz w:val="24"/>
          <w:szCs w:val="24"/>
        </w:rPr>
        <w:t>Rigid division of the curriculum in to subjects tends to interrupt children’s trains of thought and of interest and to hinder them from realising the common elements in problem solving…some work at least, should cut across subject divisions at all stages of the primary school. (DES 1967, p177)</w:t>
      </w:r>
      <w:r w:rsidR="00C905DE">
        <w:rPr>
          <w:rFonts w:ascii="Times New Roman" w:hAnsi="Times New Roman" w:cs="Times New Roman"/>
          <w:sz w:val="24"/>
          <w:szCs w:val="24"/>
        </w:rPr>
        <w:br/>
      </w:r>
      <w:r w:rsidR="0033322F">
        <w:rPr>
          <w:rFonts w:ascii="Times New Roman" w:hAnsi="Times New Roman" w:cs="Times New Roman"/>
          <w:sz w:val="24"/>
          <w:szCs w:val="24"/>
        </w:rPr>
        <w:t xml:space="preserve">From this we can interpret that children are better off working in a cross-curricular environment as a rigid set subject primary education could hinder their education and development. </w:t>
      </w:r>
      <w:r w:rsidR="008A2715">
        <w:rPr>
          <w:rFonts w:ascii="Times New Roman" w:hAnsi="Times New Roman" w:cs="Times New Roman"/>
          <w:sz w:val="24"/>
          <w:szCs w:val="24"/>
        </w:rPr>
        <w:t>However, nine years after this report</w:t>
      </w:r>
      <w:r w:rsidR="00164DAA">
        <w:rPr>
          <w:rFonts w:ascii="Times New Roman" w:hAnsi="Times New Roman" w:cs="Times New Roman"/>
          <w:sz w:val="24"/>
          <w:szCs w:val="24"/>
        </w:rPr>
        <w:t xml:space="preserve"> came out,</w:t>
      </w:r>
      <w:r w:rsidR="008177C2">
        <w:rPr>
          <w:rFonts w:ascii="Times New Roman" w:hAnsi="Times New Roman" w:cs="Times New Roman"/>
          <w:sz w:val="24"/>
          <w:szCs w:val="24"/>
        </w:rPr>
        <w:t xml:space="preserve"> Prime minister James Callaghan made his famous ‘Ruskin college’ </w:t>
      </w:r>
      <w:r w:rsidR="00164DAA">
        <w:rPr>
          <w:rFonts w:ascii="Times New Roman" w:hAnsi="Times New Roman" w:cs="Times New Roman"/>
          <w:sz w:val="24"/>
          <w:szCs w:val="24"/>
        </w:rPr>
        <w:t xml:space="preserve">speech. He outlined the concerns he had for the </w:t>
      </w:r>
      <w:r w:rsidR="003C709E">
        <w:rPr>
          <w:rFonts w:ascii="Times New Roman" w:hAnsi="Times New Roman" w:cs="Times New Roman"/>
          <w:sz w:val="24"/>
          <w:szCs w:val="24"/>
        </w:rPr>
        <w:t>promotion of subject division</w:t>
      </w:r>
      <w:r w:rsidR="00AD448D">
        <w:rPr>
          <w:rFonts w:ascii="Times New Roman" w:hAnsi="Times New Roman" w:cs="Times New Roman"/>
          <w:sz w:val="24"/>
          <w:szCs w:val="24"/>
        </w:rPr>
        <w:t>s, he stated, “</w:t>
      </w:r>
      <w:r w:rsidR="008360EE" w:rsidRPr="008360EE">
        <w:rPr>
          <w:rFonts w:ascii="Times New Roman" w:hAnsi="Times New Roman" w:cs="Times New Roman"/>
          <w:color w:val="000000"/>
          <w:sz w:val="24"/>
          <w:szCs w:val="24"/>
        </w:rPr>
        <w:t xml:space="preserve">the new informal methods of teaching which seem to produce excellent results when they are in well-qualified hands but are much more dubious </w:t>
      </w:r>
      <w:r w:rsidR="008360EE" w:rsidRPr="008360EE">
        <w:rPr>
          <w:rFonts w:ascii="Times New Roman" w:hAnsi="Times New Roman" w:cs="Times New Roman"/>
          <w:color w:val="000000"/>
          <w:sz w:val="24"/>
          <w:szCs w:val="24"/>
        </w:rPr>
        <w:lastRenderedPageBreak/>
        <w:t>when they are not</w:t>
      </w:r>
      <w:r w:rsidR="008360EE">
        <w:rPr>
          <w:rFonts w:ascii="Times New Roman" w:hAnsi="Times New Roman" w:cs="Times New Roman"/>
          <w:sz w:val="24"/>
          <w:szCs w:val="24"/>
        </w:rPr>
        <w:t>.”</w:t>
      </w:r>
      <w:r w:rsidR="00ED2EAF">
        <w:rPr>
          <w:rFonts w:ascii="Times New Roman" w:hAnsi="Times New Roman" w:cs="Times New Roman"/>
          <w:sz w:val="24"/>
          <w:szCs w:val="24"/>
        </w:rPr>
        <w:t xml:space="preserve"> </w:t>
      </w:r>
      <w:r w:rsidR="00FE4B97">
        <w:rPr>
          <w:rFonts w:ascii="Times New Roman" w:hAnsi="Times New Roman" w:cs="Times New Roman"/>
          <w:sz w:val="24"/>
          <w:szCs w:val="24"/>
        </w:rPr>
        <w:t>(</w:t>
      </w:r>
      <w:r w:rsidR="00ED2EAF">
        <w:rPr>
          <w:rFonts w:ascii="Times New Roman" w:hAnsi="Times New Roman" w:cs="Times New Roman"/>
          <w:sz w:val="24"/>
          <w:szCs w:val="24"/>
        </w:rPr>
        <w:t>Callaghan, J. 19</w:t>
      </w:r>
      <w:r w:rsidR="00FE4B97">
        <w:rPr>
          <w:rFonts w:ascii="Times New Roman" w:hAnsi="Times New Roman" w:cs="Times New Roman"/>
          <w:sz w:val="24"/>
          <w:szCs w:val="24"/>
        </w:rPr>
        <w:t xml:space="preserve">76. </w:t>
      </w:r>
      <w:r w:rsidR="00EF4BC7">
        <w:rPr>
          <w:rFonts w:ascii="Times New Roman" w:hAnsi="Times New Roman" w:cs="Times New Roman"/>
          <w:sz w:val="24"/>
          <w:szCs w:val="24"/>
        </w:rPr>
        <w:t>Website)</w:t>
      </w:r>
      <w:r w:rsidR="00B15989">
        <w:rPr>
          <w:rFonts w:ascii="Times New Roman" w:hAnsi="Times New Roman" w:cs="Times New Roman"/>
          <w:sz w:val="24"/>
          <w:szCs w:val="24"/>
        </w:rPr>
        <w:t xml:space="preserve"> from this it can be concluded that cross-curricular teaching does yield excellent results, however it is down to each individual teacher to ensure they are confident and capable enough to engage the children with cross-curricular teaching. </w:t>
      </w:r>
      <w:r w:rsidR="000C334C">
        <w:rPr>
          <w:rFonts w:ascii="Times New Roman" w:hAnsi="Times New Roman" w:cs="Times New Roman"/>
          <w:sz w:val="24"/>
          <w:szCs w:val="24"/>
        </w:rPr>
        <w:br/>
      </w:r>
      <w:r w:rsidR="000C334C">
        <w:rPr>
          <w:rFonts w:ascii="Times New Roman" w:hAnsi="Times New Roman" w:cs="Times New Roman"/>
          <w:sz w:val="24"/>
          <w:szCs w:val="24"/>
        </w:rPr>
        <w:br/>
      </w:r>
      <w:r w:rsidR="003354AF">
        <w:rPr>
          <w:rFonts w:ascii="Times New Roman" w:hAnsi="Times New Roman" w:cs="Times New Roman"/>
          <w:sz w:val="24"/>
          <w:szCs w:val="24"/>
        </w:rPr>
        <w:t xml:space="preserve">To conclude </w:t>
      </w:r>
      <w:r w:rsidR="001105FF">
        <w:rPr>
          <w:rFonts w:ascii="Times New Roman" w:hAnsi="Times New Roman" w:cs="Times New Roman"/>
          <w:sz w:val="24"/>
          <w:szCs w:val="24"/>
        </w:rPr>
        <w:t xml:space="preserve">we can see that by using a theme, in this instance #Selfie, </w:t>
      </w:r>
      <w:r w:rsidR="00ED2C47">
        <w:rPr>
          <w:rFonts w:ascii="Times New Roman" w:hAnsi="Times New Roman" w:cs="Times New Roman"/>
          <w:sz w:val="24"/>
          <w:szCs w:val="24"/>
        </w:rPr>
        <w:t>activities can be broken down into cross-curricular learning. A theme that is applicable to each student, engaging and well taught</w:t>
      </w:r>
      <w:r w:rsidR="00120221">
        <w:rPr>
          <w:rFonts w:ascii="Times New Roman" w:hAnsi="Times New Roman" w:cs="Times New Roman"/>
          <w:sz w:val="24"/>
          <w:szCs w:val="24"/>
        </w:rPr>
        <w:t xml:space="preserve"> and planned by the teacher can be very beneficial in the promotion of learning and development of each child. </w:t>
      </w:r>
      <w:r w:rsidR="00DC0788">
        <w:rPr>
          <w:rFonts w:ascii="Times New Roman" w:hAnsi="Times New Roman" w:cs="Times New Roman"/>
          <w:sz w:val="24"/>
          <w:szCs w:val="24"/>
        </w:rPr>
        <w:t xml:space="preserve">(Barnes, J. </w:t>
      </w:r>
      <w:r w:rsidR="0056327B">
        <w:rPr>
          <w:rFonts w:ascii="Times New Roman" w:hAnsi="Times New Roman" w:cs="Times New Roman"/>
          <w:sz w:val="24"/>
          <w:szCs w:val="24"/>
        </w:rPr>
        <w:t xml:space="preserve">2011) states that, “cross-curricular pedagogy should be relevant.” And that relevance should involve, </w:t>
      </w:r>
      <w:r w:rsidR="00314CB1">
        <w:rPr>
          <w:rFonts w:ascii="Times New Roman" w:hAnsi="Times New Roman" w:cs="Times New Roman"/>
          <w:sz w:val="24"/>
          <w:szCs w:val="24"/>
        </w:rPr>
        <w:t>“teachers increasing interaction with the world of their children</w:t>
      </w:r>
      <w:r w:rsidR="00A61673">
        <w:rPr>
          <w:rFonts w:ascii="Times New Roman" w:hAnsi="Times New Roman" w:cs="Times New Roman"/>
          <w:sz w:val="24"/>
          <w:szCs w:val="24"/>
        </w:rPr>
        <w:t>.” And that the knowledge of the children’s ‘here and now’ should be “</w:t>
      </w:r>
      <w:r w:rsidR="00B066A5">
        <w:rPr>
          <w:rFonts w:ascii="Times New Roman" w:hAnsi="Times New Roman" w:cs="Times New Roman"/>
          <w:sz w:val="24"/>
          <w:szCs w:val="24"/>
        </w:rPr>
        <w:t xml:space="preserve">built in to each lesson to motivate </w:t>
      </w:r>
      <w:r w:rsidR="003F4141">
        <w:rPr>
          <w:rFonts w:ascii="Times New Roman" w:hAnsi="Times New Roman" w:cs="Times New Roman"/>
          <w:sz w:val="24"/>
          <w:szCs w:val="24"/>
        </w:rPr>
        <w:t>participation, engagement and involvement.</w:t>
      </w:r>
      <w:r w:rsidR="005F6BD0">
        <w:rPr>
          <w:rFonts w:ascii="Times New Roman" w:hAnsi="Times New Roman" w:cs="Times New Roman"/>
          <w:sz w:val="24"/>
          <w:szCs w:val="24"/>
        </w:rPr>
        <w:t>”</w:t>
      </w:r>
      <w:bookmarkStart w:id="0" w:name="_GoBack"/>
      <w:bookmarkEnd w:id="0"/>
      <w:r w:rsidR="003F4141">
        <w:rPr>
          <w:rFonts w:ascii="Times New Roman" w:hAnsi="Times New Roman" w:cs="Times New Roman"/>
          <w:sz w:val="24"/>
          <w:szCs w:val="24"/>
        </w:rPr>
        <w:t xml:space="preserve"> </w:t>
      </w:r>
      <w:r w:rsidR="00FB02DC">
        <w:rPr>
          <w:rFonts w:ascii="Times New Roman" w:hAnsi="Times New Roman" w:cs="Times New Roman"/>
          <w:sz w:val="24"/>
          <w:szCs w:val="24"/>
        </w:rPr>
        <w:t xml:space="preserve">This signifies the importance that the role of the teacher has on cross-curricular learning. In order for cross-curricular learning to be fully utilised it is the </w:t>
      </w:r>
      <w:proofErr w:type="gramStart"/>
      <w:r w:rsidR="001D237D">
        <w:rPr>
          <w:rFonts w:ascii="Times New Roman" w:hAnsi="Times New Roman" w:cs="Times New Roman"/>
          <w:sz w:val="24"/>
          <w:szCs w:val="24"/>
        </w:rPr>
        <w:t>teachers</w:t>
      </w:r>
      <w:proofErr w:type="gramEnd"/>
      <w:r w:rsidR="001D237D">
        <w:rPr>
          <w:rFonts w:ascii="Times New Roman" w:hAnsi="Times New Roman" w:cs="Times New Roman"/>
          <w:sz w:val="24"/>
          <w:szCs w:val="24"/>
        </w:rPr>
        <w:t xml:space="preserve"> responsibility </w:t>
      </w:r>
      <w:r w:rsidR="000618A7">
        <w:rPr>
          <w:rFonts w:ascii="Times New Roman" w:hAnsi="Times New Roman" w:cs="Times New Roman"/>
          <w:sz w:val="24"/>
          <w:szCs w:val="24"/>
        </w:rPr>
        <w:t xml:space="preserve">to ensure </w:t>
      </w:r>
      <w:r w:rsidR="00330623">
        <w:rPr>
          <w:rFonts w:ascii="Times New Roman" w:hAnsi="Times New Roman" w:cs="Times New Roman"/>
          <w:sz w:val="24"/>
          <w:szCs w:val="24"/>
        </w:rPr>
        <w:t xml:space="preserve">that lessons and activities are current, well planned and engaging for all children. </w:t>
      </w:r>
      <w:r w:rsidR="009E3710" w:rsidRPr="008360EE">
        <w:rPr>
          <w:rFonts w:ascii="Times New Roman" w:hAnsi="Times New Roman" w:cs="Times New Roman"/>
          <w:b/>
          <w:sz w:val="24"/>
          <w:szCs w:val="24"/>
          <w:u w:val="single"/>
        </w:rPr>
        <w:br/>
      </w:r>
      <w:r w:rsidR="00B4050D">
        <w:rPr>
          <w:rFonts w:ascii="Times New Roman" w:hAnsi="Times New Roman" w:cs="Times New Roman"/>
          <w:b/>
          <w:sz w:val="24"/>
          <w:szCs w:val="24"/>
          <w:u w:val="single"/>
        </w:rPr>
        <w:br/>
      </w:r>
      <w:r w:rsidR="00B4050D">
        <w:rPr>
          <w:rFonts w:ascii="Times New Roman" w:hAnsi="Times New Roman" w:cs="Times New Roman"/>
          <w:b/>
          <w:sz w:val="24"/>
          <w:szCs w:val="24"/>
          <w:u w:val="single"/>
        </w:rPr>
        <w:br/>
      </w:r>
      <w:r w:rsidR="00B4050D">
        <w:rPr>
          <w:rFonts w:ascii="Times New Roman" w:hAnsi="Times New Roman" w:cs="Times New Roman"/>
          <w:b/>
          <w:sz w:val="24"/>
          <w:szCs w:val="24"/>
          <w:u w:val="single"/>
        </w:rPr>
        <w:br/>
      </w:r>
      <w:r w:rsidR="00B4050D">
        <w:rPr>
          <w:rFonts w:ascii="Times New Roman" w:hAnsi="Times New Roman" w:cs="Times New Roman"/>
          <w:b/>
          <w:sz w:val="24"/>
          <w:szCs w:val="24"/>
          <w:u w:val="single"/>
        </w:rPr>
        <w:br/>
      </w:r>
      <w:r w:rsidR="00B4050D">
        <w:rPr>
          <w:rFonts w:ascii="Times New Roman" w:hAnsi="Times New Roman" w:cs="Times New Roman"/>
          <w:b/>
          <w:sz w:val="24"/>
          <w:szCs w:val="24"/>
          <w:u w:val="single"/>
        </w:rPr>
        <w:br/>
      </w:r>
      <w:r w:rsidR="00B4050D">
        <w:rPr>
          <w:rFonts w:ascii="Times New Roman" w:hAnsi="Times New Roman" w:cs="Times New Roman"/>
          <w:b/>
          <w:sz w:val="24"/>
          <w:szCs w:val="24"/>
          <w:u w:val="single"/>
        </w:rPr>
        <w:br/>
      </w:r>
      <w:r w:rsidR="00B4050D">
        <w:rPr>
          <w:rFonts w:ascii="Times New Roman" w:hAnsi="Times New Roman" w:cs="Times New Roman"/>
          <w:b/>
          <w:sz w:val="24"/>
          <w:szCs w:val="24"/>
          <w:u w:val="single"/>
        </w:rPr>
        <w:br/>
      </w:r>
      <w:r w:rsidR="00B4050D">
        <w:rPr>
          <w:rFonts w:ascii="Times New Roman" w:hAnsi="Times New Roman" w:cs="Times New Roman"/>
          <w:b/>
          <w:sz w:val="24"/>
          <w:szCs w:val="24"/>
          <w:u w:val="single"/>
        </w:rPr>
        <w:br/>
      </w:r>
      <w:r w:rsidR="00B4050D">
        <w:rPr>
          <w:rFonts w:ascii="Times New Roman" w:hAnsi="Times New Roman" w:cs="Times New Roman"/>
          <w:b/>
          <w:sz w:val="24"/>
          <w:szCs w:val="24"/>
          <w:u w:val="single"/>
        </w:rPr>
        <w:br/>
      </w:r>
      <w:r w:rsidR="00330623">
        <w:rPr>
          <w:rFonts w:ascii="Times New Roman" w:hAnsi="Times New Roman" w:cs="Times New Roman"/>
          <w:b/>
          <w:sz w:val="24"/>
          <w:szCs w:val="24"/>
          <w:u w:val="single"/>
        </w:rPr>
        <w:br/>
      </w:r>
      <w:r w:rsidR="00330623">
        <w:rPr>
          <w:rFonts w:ascii="Times New Roman" w:hAnsi="Times New Roman" w:cs="Times New Roman"/>
          <w:b/>
          <w:sz w:val="24"/>
          <w:szCs w:val="24"/>
          <w:u w:val="single"/>
        </w:rPr>
        <w:br/>
      </w:r>
      <w:r w:rsidR="00330623">
        <w:rPr>
          <w:rFonts w:ascii="Times New Roman" w:hAnsi="Times New Roman" w:cs="Times New Roman"/>
          <w:b/>
          <w:sz w:val="24"/>
          <w:szCs w:val="24"/>
          <w:u w:val="single"/>
        </w:rPr>
        <w:br/>
      </w:r>
      <w:r w:rsidR="00330623">
        <w:rPr>
          <w:rFonts w:ascii="Times New Roman" w:hAnsi="Times New Roman" w:cs="Times New Roman"/>
          <w:b/>
          <w:sz w:val="24"/>
          <w:szCs w:val="24"/>
          <w:u w:val="single"/>
        </w:rPr>
        <w:br/>
      </w:r>
      <w:r w:rsidR="00330623">
        <w:rPr>
          <w:rFonts w:ascii="Times New Roman" w:hAnsi="Times New Roman" w:cs="Times New Roman"/>
          <w:b/>
          <w:sz w:val="24"/>
          <w:szCs w:val="24"/>
          <w:u w:val="single"/>
        </w:rPr>
        <w:br/>
      </w:r>
      <w:r w:rsidR="00330623">
        <w:rPr>
          <w:rFonts w:ascii="Times New Roman" w:hAnsi="Times New Roman" w:cs="Times New Roman"/>
          <w:b/>
          <w:sz w:val="24"/>
          <w:szCs w:val="24"/>
          <w:u w:val="single"/>
        </w:rPr>
        <w:br/>
      </w:r>
      <w:r w:rsidR="00330623">
        <w:rPr>
          <w:rFonts w:ascii="Times New Roman" w:hAnsi="Times New Roman" w:cs="Times New Roman"/>
          <w:b/>
          <w:sz w:val="24"/>
          <w:szCs w:val="24"/>
          <w:u w:val="single"/>
        </w:rPr>
        <w:br/>
      </w:r>
      <w:r w:rsidR="00330623">
        <w:rPr>
          <w:rFonts w:ascii="Times New Roman" w:hAnsi="Times New Roman" w:cs="Times New Roman"/>
          <w:b/>
          <w:sz w:val="24"/>
          <w:szCs w:val="24"/>
          <w:u w:val="single"/>
        </w:rPr>
        <w:br/>
      </w:r>
      <w:r w:rsidR="00330623">
        <w:rPr>
          <w:rFonts w:ascii="Times New Roman" w:hAnsi="Times New Roman" w:cs="Times New Roman"/>
          <w:b/>
          <w:sz w:val="24"/>
          <w:szCs w:val="24"/>
          <w:u w:val="single"/>
        </w:rPr>
        <w:br/>
      </w:r>
      <w:r w:rsidR="00330623">
        <w:rPr>
          <w:rFonts w:ascii="Times New Roman" w:hAnsi="Times New Roman" w:cs="Times New Roman"/>
          <w:b/>
          <w:sz w:val="24"/>
          <w:szCs w:val="24"/>
          <w:u w:val="single"/>
        </w:rPr>
        <w:lastRenderedPageBreak/>
        <w:br/>
      </w:r>
      <w:r w:rsidR="00330623">
        <w:rPr>
          <w:rFonts w:ascii="Times New Roman" w:hAnsi="Times New Roman" w:cs="Times New Roman"/>
          <w:b/>
          <w:sz w:val="24"/>
          <w:szCs w:val="24"/>
          <w:u w:val="single"/>
        </w:rPr>
        <w:br/>
      </w:r>
      <w:r w:rsidR="00330623">
        <w:rPr>
          <w:rFonts w:ascii="Times New Roman" w:hAnsi="Times New Roman" w:cs="Times New Roman"/>
          <w:b/>
          <w:sz w:val="24"/>
          <w:szCs w:val="24"/>
          <w:u w:val="single"/>
        </w:rPr>
        <w:br/>
      </w:r>
      <w:r w:rsidR="00330623">
        <w:rPr>
          <w:rFonts w:ascii="Times New Roman" w:hAnsi="Times New Roman" w:cs="Times New Roman"/>
          <w:b/>
          <w:sz w:val="24"/>
          <w:szCs w:val="24"/>
          <w:u w:val="single"/>
        </w:rPr>
        <w:br/>
      </w:r>
      <w:r w:rsidR="00330623">
        <w:rPr>
          <w:rFonts w:ascii="Times New Roman" w:hAnsi="Times New Roman" w:cs="Times New Roman"/>
          <w:b/>
          <w:sz w:val="24"/>
          <w:szCs w:val="24"/>
          <w:u w:val="single"/>
        </w:rPr>
        <w:br/>
      </w:r>
      <w:r w:rsidR="00330623">
        <w:rPr>
          <w:rFonts w:ascii="Times New Roman" w:hAnsi="Times New Roman" w:cs="Times New Roman"/>
          <w:b/>
          <w:sz w:val="24"/>
          <w:szCs w:val="24"/>
          <w:u w:val="single"/>
        </w:rPr>
        <w:br/>
      </w:r>
      <w:r w:rsidR="00B4050D">
        <w:rPr>
          <w:rFonts w:ascii="Times New Roman" w:hAnsi="Times New Roman" w:cs="Times New Roman"/>
          <w:b/>
          <w:sz w:val="24"/>
          <w:szCs w:val="24"/>
          <w:u w:val="single"/>
        </w:rPr>
        <w:t>Reference list</w:t>
      </w:r>
      <w:r w:rsidR="00B4050D">
        <w:rPr>
          <w:rFonts w:ascii="Times New Roman" w:hAnsi="Times New Roman" w:cs="Times New Roman"/>
          <w:b/>
          <w:sz w:val="24"/>
          <w:szCs w:val="24"/>
          <w:u w:val="single"/>
        </w:rPr>
        <w:br/>
      </w:r>
      <w:r w:rsidR="00B4050D">
        <w:rPr>
          <w:rFonts w:ascii="Times New Roman" w:hAnsi="Times New Roman" w:cs="Times New Roman"/>
          <w:b/>
          <w:sz w:val="24"/>
          <w:szCs w:val="24"/>
          <w:u w:val="single"/>
        </w:rPr>
        <w:br/>
      </w:r>
      <w:r w:rsidR="0042287C">
        <w:rPr>
          <w:rFonts w:ascii="Times New Roman" w:hAnsi="Times New Roman" w:cs="Times New Roman"/>
          <w:sz w:val="24"/>
          <w:szCs w:val="24"/>
        </w:rPr>
        <w:t>Barnes, J. (2011)</w:t>
      </w:r>
      <w:r w:rsidR="003E3C4A">
        <w:rPr>
          <w:rFonts w:ascii="Times New Roman" w:hAnsi="Times New Roman" w:cs="Times New Roman"/>
          <w:sz w:val="24"/>
          <w:szCs w:val="24"/>
        </w:rPr>
        <w:t xml:space="preserve"> </w:t>
      </w:r>
      <w:r w:rsidR="003E3C4A" w:rsidRPr="003E3C4A">
        <w:rPr>
          <w:rFonts w:ascii="Times New Roman" w:hAnsi="Times New Roman" w:cs="Times New Roman"/>
          <w:i/>
          <w:sz w:val="24"/>
          <w:szCs w:val="24"/>
        </w:rPr>
        <w:t>Cross-Curricular Learning</w:t>
      </w:r>
      <w:r w:rsidR="0053643D">
        <w:rPr>
          <w:rFonts w:ascii="Times New Roman" w:hAnsi="Times New Roman" w:cs="Times New Roman"/>
          <w:sz w:val="24"/>
          <w:szCs w:val="24"/>
        </w:rPr>
        <w:t xml:space="preserve"> </w:t>
      </w:r>
      <w:r w:rsidR="0053643D">
        <w:rPr>
          <w:rFonts w:ascii="Times New Roman" w:hAnsi="Times New Roman" w:cs="Times New Roman"/>
          <w:i/>
          <w:sz w:val="24"/>
          <w:szCs w:val="24"/>
        </w:rPr>
        <w:t xml:space="preserve">3-14. </w:t>
      </w:r>
      <w:r w:rsidR="0053643D">
        <w:rPr>
          <w:rFonts w:ascii="Times New Roman" w:hAnsi="Times New Roman" w:cs="Times New Roman"/>
          <w:sz w:val="24"/>
          <w:szCs w:val="24"/>
        </w:rPr>
        <w:t>2</w:t>
      </w:r>
      <w:r w:rsidR="0053643D" w:rsidRPr="0053643D">
        <w:rPr>
          <w:rFonts w:ascii="Times New Roman" w:hAnsi="Times New Roman" w:cs="Times New Roman"/>
          <w:sz w:val="24"/>
          <w:szCs w:val="24"/>
          <w:vertAlign w:val="superscript"/>
        </w:rPr>
        <w:t>nd</w:t>
      </w:r>
      <w:r w:rsidR="0053643D">
        <w:rPr>
          <w:rFonts w:ascii="Times New Roman" w:hAnsi="Times New Roman" w:cs="Times New Roman"/>
          <w:sz w:val="24"/>
          <w:szCs w:val="24"/>
        </w:rPr>
        <w:t xml:space="preserve"> Ed. London:</w:t>
      </w:r>
      <w:r w:rsidR="008E1787">
        <w:rPr>
          <w:rFonts w:ascii="Times New Roman" w:hAnsi="Times New Roman" w:cs="Times New Roman"/>
          <w:sz w:val="24"/>
          <w:szCs w:val="24"/>
        </w:rPr>
        <w:t xml:space="preserve"> Sage publication.</w:t>
      </w:r>
      <w:r w:rsidR="00EF4BC7">
        <w:rPr>
          <w:rFonts w:ascii="Times New Roman" w:hAnsi="Times New Roman" w:cs="Times New Roman"/>
          <w:sz w:val="24"/>
          <w:szCs w:val="24"/>
        </w:rPr>
        <w:br/>
      </w:r>
      <w:r w:rsidR="00EF4BC7">
        <w:rPr>
          <w:rFonts w:ascii="Times New Roman" w:hAnsi="Times New Roman" w:cs="Times New Roman"/>
          <w:sz w:val="24"/>
          <w:szCs w:val="24"/>
        </w:rPr>
        <w:br/>
        <w:t xml:space="preserve">Callaghan, J. (1976) </w:t>
      </w:r>
      <w:r w:rsidR="005B7D8E">
        <w:rPr>
          <w:rFonts w:ascii="Times New Roman" w:hAnsi="Times New Roman" w:cs="Times New Roman"/>
          <w:i/>
          <w:sz w:val="24"/>
          <w:szCs w:val="24"/>
        </w:rPr>
        <w:t>A rational debate based on the facts.</w:t>
      </w:r>
      <w:r w:rsidR="005B7D8E">
        <w:rPr>
          <w:rFonts w:ascii="Times New Roman" w:hAnsi="Times New Roman" w:cs="Times New Roman"/>
          <w:sz w:val="24"/>
          <w:szCs w:val="24"/>
        </w:rPr>
        <w:t xml:space="preserve"> </w:t>
      </w:r>
      <w:hyperlink r:id="rId7" w:history="1">
        <w:r w:rsidR="005B7D8E" w:rsidRPr="00960C36">
          <w:rPr>
            <w:rStyle w:val="Hyperlink"/>
            <w:rFonts w:ascii="Times New Roman" w:hAnsi="Times New Roman" w:cs="Times New Roman"/>
            <w:sz w:val="24"/>
            <w:szCs w:val="24"/>
          </w:rPr>
          <w:t>http://www.educationengland.org.uk/documents/speeches/1976ruskin.html</w:t>
        </w:r>
      </w:hyperlink>
      <w:r w:rsidR="005B7D8E">
        <w:rPr>
          <w:rFonts w:ascii="Times New Roman" w:hAnsi="Times New Roman" w:cs="Times New Roman"/>
          <w:sz w:val="24"/>
          <w:szCs w:val="24"/>
        </w:rPr>
        <w:t xml:space="preserve"> </w:t>
      </w:r>
      <w:r w:rsidR="009A35D9">
        <w:rPr>
          <w:rFonts w:ascii="Times New Roman" w:hAnsi="Times New Roman" w:cs="Times New Roman"/>
          <w:sz w:val="24"/>
          <w:szCs w:val="24"/>
        </w:rPr>
        <w:br/>
      </w:r>
      <w:r w:rsidR="00273CD7">
        <w:rPr>
          <w:rFonts w:ascii="Times New Roman" w:hAnsi="Times New Roman" w:cs="Times New Roman"/>
          <w:sz w:val="24"/>
          <w:szCs w:val="24"/>
        </w:rPr>
        <w:br/>
      </w:r>
      <w:r w:rsidR="009A35D9">
        <w:rPr>
          <w:rFonts w:ascii="Times New Roman" w:hAnsi="Times New Roman" w:cs="Times New Roman"/>
          <w:sz w:val="24"/>
          <w:szCs w:val="24"/>
        </w:rPr>
        <w:t xml:space="preserve">Dewey, J. (1897) </w:t>
      </w:r>
      <w:r w:rsidR="009A35D9">
        <w:rPr>
          <w:rFonts w:ascii="Times New Roman" w:hAnsi="Times New Roman" w:cs="Times New Roman"/>
          <w:i/>
          <w:sz w:val="24"/>
          <w:szCs w:val="24"/>
        </w:rPr>
        <w:t>My pedagogic Creed.</w:t>
      </w:r>
      <w:r w:rsidR="009A35D9">
        <w:rPr>
          <w:rFonts w:ascii="Times New Roman" w:hAnsi="Times New Roman" w:cs="Times New Roman"/>
          <w:sz w:val="24"/>
          <w:szCs w:val="24"/>
        </w:rPr>
        <w:t xml:space="preserve"> E.L. Kellogg &amp; Company, 1897.</w:t>
      </w:r>
      <w:r w:rsidR="008E1787">
        <w:rPr>
          <w:rFonts w:ascii="Times New Roman" w:hAnsi="Times New Roman" w:cs="Times New Roman"/>
          <w:sz w:val="24"/>
          <w:szCs w:val="24"/>
        </w:rPr>
        <w:br/>
      </w:r>
      <w:r w:rsidR="00273CD7">
        <w:rPr>
          <w:rFonts w:ascii="Times New Roman" w:hAnsi="Times New Roman" w:cs="Times New Roman"/>
          <w:sz w:val="24"/>
          <w:szCs w:val="24"/>
        </w:rPr>
        <w:br/>
      </w:r>
      <w:r w:rsidR="008E1787">
        <w:rPr>
          <w:rFonts w:ascii="Times New Roman" w:hAnsi="Times New Roman" w:cs="Times New Roman"/>
          <w:sz w:val="24"/>
          <w:szCs w:val="24"/>
        </w:rPr>
        <w:t>Donaldson, G. (2015)</w:t>
      </w:r>
      <w:r w:rsidR="001A357A">
        <w:rPr>
          <w:rFonts w:ascii="Times New Roman" w:hAnsi="Times New Roman" w:cs="Times New Roman"/>
          <w:sz w:val="24"/>
          <w:szCs w:val="24"/>
        </w:rPr>
        <w:t xml:space="preserve"> </w:t>
      </w:r>
      <w:r w:rsidR="001A357A">
        <w:rPr>
          <w:rFonts w:ascii="Times New Roman" w:hAnsi="Times New Roman" w:cs="Times New Roman"/>
          <w:i/>
          <w:sz w:val="24"/>
          <w:szCs w:val="24"/>
        </w:rPr>
        <w:t xml:space="preserve">Successful Futures; </w:t>
      </w:r>
      <w:r w:rsidR="001A357A">
        <w:rPr>
          <w:rFonts w:ascii="Times New Roman" w:hAnsi="Times New Roman" w:cs="Times New Roman"/>
          <w:sz w:val="24"/>
          <w:szCs w:val="24"/>
        </w:rPr>
        <w:t>Independent review of curriculum</w:t>
      </w:r>
      <w:r w:rsidR="00BF010C">
        <w:rPr>
          <w:rFonts w:ascii="Times New Roman" w:hAnsi="Times New Roman" w:cs="Times New Roman"/>
          <w:sz w:val="24"/>
          <w:szCs w:val="24"/>
        </w:rPr>
        <w:t xml:space="preserve"> and assessment </w:t>
      </w:r>
      <w:r w:rsidR="00273CD7">
        <w:rPr>
          <w:rFonts w:ascii="Times New Roman" w:hAnsi="Times New Roman" w:cs="Times New Roman"/>
          <w:sz w:val="24"/>
          <w:szCs w:val="24"/>
        </w:rPr>
        <w:br/>
      </w:r>
      <w:r w:rsidR="00BF010C">
        <w:rPr>
          <w:rFonts w:ascii="Times New Roman" w:hAnsi="Times New Roman" w:cs="Times New Roman"/>
          <w:sz w:val="24"/>
          <w:szCs w:val="24"/>
        </w:rPr>
        <w:t>arrangements in Wales. OGL: Crown Copyright 2015.</w:t>
      </w:r>
      <w:r w:rsidR="00BF010C">
        <w:rPr>
          <w:rFonts w:ascii="Times New Roman" w:hAnsi="Times New Roman" w:cs="Times New Roman"/>
          <w:sz w:val="24"/>
          <w:szCs w:val="24"/>
        </w:rPr>
        <w:br/>
      </w:r>
      <w:r w:rsidR="00264CAC">
        <w:rPr>
          <w:rFonts w:ascii="Times New Roman" w:hAnsi="Times New Roman" w:cs="Times New Roman"/>
          <w:sz w:val="24"/>
          <w:szCs w:val="24"/>
        </w:rPr>
        <w:br/>
      </w:r>
      <w:proofErr w:type="spellStart"/>
      <w:r w:rsidR="00264CAC" w:rsidRPr="00264CAC">
        <w:rPr>
          <w:rFonts w:ascii="Times New Roman" w:hAnsi="Times New Roman" w:cs="Times New Roman"/>
          <w:sz w:val="24"/>
          <w:szCs w:val="24"/>
        </w:rPr>
        <w:t>Hadow</w:t>
      </w:r>
      <w:proofErr w:type="spellEnd"/>
      <w:r w:rsidR="00264CAC" w:rsidRPr="00264CAC">
        <w:rPr>
          <w:rFonts w:ascii="Times New Roman" w:hAnsi="Times New Roman" w:cs="Times New Roman"/>
          <w:sz w:val="24"/>
          <w:szCs w:val="24"/>
        </w:rPr>
        <w:t xml:space="preserve"> Report (1931) </w:t>
      </w:r>
      <w:r w:rsidR="00264CAC" w:rsidRPr="00264CAC">
        <w:rPr>
          <w:rFonts w:ascii="Times New Roman" w:hAnsi="Times New Roman" w:cs="Times New Roman"/>
          <w:i/>
          <w:sz w:val="24"/>
          <w:szCs w:val="24"/>
        </w:rPr>
        <w:t xml:space="preserve">Report of the consultative committee on The Primary School. </w:t>
      </w:r>
      <w:r w:rsidR="00264CAC" w:rsidRPr="00264CAC">
        <w:rPr>
          <w:rFonts w:ascii="Times New Roman" w:hAnsi="Times New Roman" w:cs="Times New Roman"/>
          <w:sz w:val="24"/>
          <w:szCs w:val="24"/>
        </w:rPr>
        <w:t>London: Crown Copyright Reserved.</w:t>
      </w:r>
      <w:r w:rsidR="009756A9">
        <w:rPr>
          <w:rFonts w:ascii="Times New Roman" w:hAnsi="Times New Roman" w:cs="Times New Roman"/>
          <w:sz w:val="24"/>
          <w:szCs w:val="24"/>
        </w:rPr>
        <w:br/>
      </w:r>
      <w:r w:rsidR="009756A9">
        <w:rPr>
          <w:rFonts w:ascii="Times New Roman" w:hAnsi="Times New Roman" w:cs="Times New Roman"/>
          <w:sz w:val="24"/>
          <w:szCs w:val="24"/>
        </w:rPr>
        <w:br/>
      </w:r>
      <w:r w:rsidR="009756A9">
        <w:rPr>
          <w:rFonts w:ascii="Times New Roman" w:hAnsi="Times New Roman" w:cs="Times New Roman"/>
          <w:sz w:val="24"/>
          <w:szCs w:val="24"/>
        </w:rPr>
        <w:t>Hoodless, P. et al. (2009) Teaching Humanities in Primary schools (Achieving QTS) Exeter: Learning matters.</w:t>
      </w:r>
      <w:r w:rsidR="00C17F74">
        <w:rPr>
          <w:rFonts w:ascii="Times New Roman" w:hAnsi="Times New Roman" w:cs="Times New Roman"/>
          <w:sz w:val="24"/>
          <w:szCs w:val="24"/>
        </w:rPr>
        <w:br/>
      </w:r>
      <w:r w:rsidR="00C17F74">
        <w:rPr>
          <w:rFonts w:ascii="Times New Roman" w:hAnsi="Times New Roman" w:cs="Times New Roman"/>
          <w:sz w:val="24"/>
          <w:szCs w:val="24"/>
        </w:rPr>
        <w:br/>
      </w:r>
      <w:hyperlink r:id="rId8" w:history="1">
        <w:r w:rsidR="00D17489" w:rsidRPr="005F6993">
          <w:rPr>
            <w:rStyle w:val="Hyperlink"/>
            <w:rFonts w:ascii="Times New Roman" w:hAnsi="Times New Roman" w:cs="Times New Roman"/>
            <w:sz w:val="24"/>
            <w:szCs w:val="24"/>
          </w:rPr>
          <w:t>https://www.simplypsychology.org/vygotsky.html</w:t>
        </w:r>
      </w:hyperlink>
      <w:r w:rsidR="004E28A5">
        <w:rPr>
          <w:rStyle w:val="Hyperlink"/>
          <w:rFonts w:ascii="Times New Roman" w:hAnsi="Times New Roman" w:cs="Times New Roman"/>
          <w:sz w:val="24"/>
          <w:szCs w:val="24"/>
        </w:rPr>
        <w:br/>
      </w:r>
      <w:r w:rsidR="004E28A5">
        <w:rPr>
          <w:rStyle w:val="Hyperlink"/>
          <w:rFonts w:ascii="Times New Roman" w:hAnsi="Times New Roman" w:cs="Times New Roman"/>
          <w:sz w:val="24"/>
          <w:szCs w:val="24"/>
        </w:rPr>
        <w:br/>
      </w:r>
      <w:r w:rsidR="004E28A5">
        <w:rPr>
          <w:rFonts w:ascii="Times New Roman" w:hAnsi="Times New Roman" w:cs="Times New Roman"/>
          <w:sz w:val="24"/>
          <w:szCs w:val="24"/>
        </w:rPr>
        <w:t xml:space="preserve">Loxley, P. et al. (2010) </w:t>
      </w:r>
      <w:r w:rsidR="004E28A5" w:rsidRPr="00AF5BD4">
        <w:rPr>
          <w:rFonts w:ascii="Times New Roman" w:hAnsi="Times New Roman" w:cs="Times New Roman"/>
          <w:i/>
          <w:sz w:val="24"/>
          <w:szCs w:val="24"/>
        </w:rPr>
        <w:t>Teaching primary science, promoting enjoyment and developing understanding.</w:t>
      </w:r>
      <w:r w:rsidR="004E28A5">
        <w:rPr>
          <w:rFonts w:ascii="Times New Roman" w:hAnsi="Times New Roman" w:cs="Times New Roman"/>
          <w:sz w:val="24"/>
          <w:szCs w:val="24"/>
        </w:rPr>
        <w:t xml:space="preserve"> London: Pearson Education.</w:t>
      </w:r>
      <w:r w:rsidR="00D56A1A">
        <w:rPr>
          <w:rStyle w:val="Hyperlink"/>
          <w:rFonts w:ascii="Times New Roman" w:hAnsi="Times New Roman" w:cs="Times New Roman"/>
          <w:sz w:val="24"/>
          <w:szCs w:val="24"/>
        </w:rPr>
        <w:br/>
      </w:r>
      <w:r w:rsidR="00057AF7">
        <w:rPr>
          <w:rFonts w:ascii="Times New Roman" w:hAnsi="Times New Roman" w:cs="Times New Roman"/>
          <w:sz w:val="24"/>
          <w:szCs w:val="24"/>
        </w:rPr>
        <w:br/>
      </w:r>
      <w:r w:rsidR="00057AF7">
        <w:rPr>
          <w:rFonts w:ascii="Times New Roman" w:hAnsi="Times New Roman" w:cs="Times New Roman"/>
          <w:sz w:val="24"/>
          <w:szCs w:val="24"/>
        </w:rPr>
        <w:t xml:space="preserve">Rowley, C &amp; Cooper, H. (2009) </w:t>
      </w:r>
      <w:r w:rsidR="00057AF7">
        <w:rPr>
          <w:rFonts w:ascii="Times New Roman" w:hAnsi="Times New Roman" w:cs="Times New Roman"/>
          <w:i/>
          <w:sz w:val="24"/>
          <w:szCs w:val="24"/>
        </w:rPr>
        <w:t xml:space="preserve">Cross Curricular Approaches to Teaching and Learning. </w:t>
      </w:r>
      <w:r w:rsidR="00057AF7">
        <w:rPr>
          <w:rFonts w:ascii="Times New Roman" w:hAnsi="Times New Roman" w:cs="Times New Roman"/>
          <w:sz w:val="24"/>
          <w:szCs w:val="24"/>
        </w:rPr>
        <w:t>London: Sage Publications.</w:t>
      </w:r>
      <w:r w:rsidR="00D17489" w:rsidRPr="00510C98">
        <w:rPr>
          <w:rFonts w:ascii="Times New Roman" w:hAnsi="Times New Roman" w:cs="Times New Roman"/>
          <w:sz w:val="24"/>
          <w:szCs w:val="24"/>
        </w:rPr>
        <w:br/>
      </w:r>
      <w:r w:rsidR="00833EB5">
        <w:rPr>
          <w:rFonts w:ascii="Times New Roman" w:hAnsi="Times New Roman" w:cs="Times New Roman"/>
          <w:sz w:val="24"/>
          <w:szCs w:val="24"/>
        </w:rPr>
        <w:br/>
      </w:r>
      <w:r w:rsidR="00833EB5" w:rsidRPr="00833EB5">
        <w:rPr>
          <w:rFonts w:ascii="Times New Roman" w:hAnsi="Times New Roman" w:cs="Times New Roman"/>
          <w:sz w:val="24"/>
          <w:szCs w:val="24"/>
        </w:rPr>
        <w:t xml:space="preserve">The Plowden Report (1967) </w:t>
      </w:r>
      <w:r w:rsidR="00833EB5" w:rsidRPr="00833EB5">
        <w:rPr>
          <w:rFonts w:ascii="Times New Roman" w:hAnsi="Times New Roman" w:cs="Times New Roman"/>
          <w:i/>
          <w:sz w:val="24"/>
          <w:szCs w:val="24"/>
        </w:rPr>
        <w:t xml:space="preserve">Children and Their Primary Schools. </w:t>
      </w:r>
      <w:r w:rsidR="00833EB5" w:rsidRPr="00833EB5">
        <w:rPr>
          <w:rFonts w:ascii="Times New Roman" w:hAnsi="Times New Roman" w:cs="Times New Roman"/>
          <w:sz w:val="24"/>
          <w:szCs w:val="24"/>
        </w:rPr>
        <w:t>London: Her Majesty’s Stationary Office.</w:t>
      </w:r>
      <w:r w:rsidR="00617477">
        <w:rPr>
          <w:rFonts w:ascii="Times New Roman" w:hAnsi="Times New Roman" w:cs="Times New Roman"/>
          <w:sz w:val="24"/>
          <w:szCs w:val="24"/>
        </w:rPr>
        <w:br/>
      </w:r>
      <w:r w:rsidR="00617477">
        <w:rPr>
          <w:rFonts w:ascii="Times New Roman" w:hAnsi="Times New Roman" w:cs="Times New Roman"/>
          <w:sz w:val="24"/>
          <w:szCs w:val="24"/>
        </w:rPr>
        <w:lastRenderedPageBreak/>
        <w:br/>
        <w:t xml:space="preserve">Welsh Government (2013) </w:t>
      </w:r>
      <w:r w:rsidR="00617477">
        <w:rPr>
          <w:rFonts w:ascii="Times New Roman" w:hAnsi="Times New Roman" w:cs="Times New Roman"/>
          <w:i/>
          <w:sz w:val="24"/>
          <w:szCs w:val="24"/>
        </w:rPr>
        <w:t xml:space="preserve">Literacy and Numeracy Framework. </w:t>
      </w:r>
      <w:r w:rsidR="00550BFB">
        <w:rPr>
          <w:rFonts w:ascii="Times New Roman" w:hAnsi="Times New Roman" w:cs="Times New Roman"/>
          <w:sz w:val="24"/>
          <w:szCs w:val="24"/>
        </w:rPr>
        <w:t>Cardiff: Welsh Assembly Government.</w:t>
      </w:r>
      <w:r w:rsidR="00550BFB">
        <w:rPr>
          <w:rFonts w:ascii="Times New Roman" w:hAnsi="Times New Roman" w:cs="Times New Roman"/>
          <w:sz w:val="24"/>
          <w:szCs w:val="24"/>
        </w:rPr>
        <w:br/>
      </w:r>
      <w:r w:rsidR="00550BFB">
        <w:rPr>
          <w:rFonts w:ascii="Times New Roman" w:hAnsi="Times New Roman" w:cs="Times New Roman"/>
          <w:sz w:val="24"/>
          <w:szCs w:val="24"/>
        </w:rPr>
        <w:br/>
      </w:r>
      <w:r w:rsidR="00E105DB">
        <w:rPr>
          <w:rFonts w:ascii="Times New Roman" w:hAnsi="Times New Roman" w:cs="Times New Roman"/>
          <w:sz w:val="24"/>
          <w:szCs w:val="24"/>
        </w:rPr>
        <w:t xml:space="preserve">Welsh Government </w:t>
      </w:r>
      <w:r w:rsidR="00AF6FB8">
        <w:rPr>
          <w:rFonts w:ascii="Times New Roman" w:hAnsi="Times New Roman" w:cs="Times New Roman"/>
          <w:sz w:val="24"/>
          <w:szCs w:val="24"/>
        </w:rPr>
        <w:t>National Curriculum Documentation</w:t>
      </w:r>
      <w:r w:rsidR="00D41D48">
        <w:rPr>
          <w:rFonts w:ascii="Times New Roman" w:hAnsi="Times New Roman" w:cs="Times New Roman"/>
          <w:sz w:val="24"/>
          <w:szCs w:val="24"/>
        </w:rPr>
        <w:t xml:space="preserve">. </w:t>
      </w:r>
      <w:r w:rsidR="00AF6FB8">
        <w:rPr>
          <w:rFonts w:ascii="Times New Roman" w:hAnsi="Times New Roman" w:cs="Times New Roman"/>
          <w:sz w:val="24"/>
          <w:szCs w:val="24"/>
        </w:rPr>
        <w:t>Key stage 2</w:t>
      </w:r>
      <w:r w:rsidR="00D41D48">
        <w:rPr>
          <w:rFonts w:ascii="Times New Roman" w:hAnsi="Times New Roman" w:cs="Times New Roman"/>
          <w:sz w:val="24"/>
          <w:szCs w:val="24"/>
        </w:rPr>
        <w:t xml:space="preserve">: </w:t>
      </w:r>
      <w:hyperlink r:id="rId9" w:history="1">
        <w:r w:rsidR="00184027" w:rsidRPr="00960C36">
          <w:rPr>
            <w:rStyle w:val="Hyperlink"/>
            <w:rFonts w:ascii="Times New Roman" w:hAnsi="Times New Roman" w:cs="Times New Roman"/>
            <w:sz w:val="24"/>
            <w:szCs w:val="24"/>
          </w:rPr>
          <w:t>http://learning.gov.wales/resources/improvementareas/curriculum/programmes-of-study/?lang=en</w:t>
        </w:r>
      </w:hyperlink>
      <w:r w:rsidR="00184027">
        <w:rPr>
          <w:rFonts w:ascii="Times New Roman" w:hAnsi="Times New Roman" w:cs="Times New Roman"/>
          <w:sz w:val="24"/>
          <w:szCs w:val="24"/>
        </w:rPr>
        <w:br/>
      </w:r>
      <w:r w:rsidR="00184027">
        <w:rPr>
          <w:rFonts w:ascii="Times New Roman" w:hAnsi="Times New Roman" w:cs="Times New Roman"/>
          <w:sz w:val="24"/>
          <w:szCs w:val="24"/>
        </w:rPr>
        <w:br/>
      </w:r>
      <w:r w:rsidR="00D41D48">
        <w:rPr>
          <w:rFonts w:ascii="Times New Roman" w:hAnsi="Times New Roman" w:cs="Times New Roman"/>
          <w:sz w:val="24"/>
          <w:szCs w:val="24"/>
        </w:rPr>
        <w:t xml:space="preserve"> </w:t>
      </w:r>
      <w:r w:rsidR="00B4050D">
        <w:rPr>
          <w:rFonts w:ascii="Times New Roman" w:hAnsi="Times New Roman" w:cs="Times New Roman"/>
          <w:b/>
          <w:sz w:val="24"/>
          <w:szCs w:val="24"/>
          <w:u w:val="single"/>
        </w:rPr>
        <w:br/>
      </w:r>
      <w:r w:rsidR="00B4050D">
        <w:rPr>
          <w:rFonts w:ascii="Times New Roman" w:hAnsi="Times New Roman" w:cs="Times New Roman"/>
          <w:b/>
          <w:sz w:val="24"/>
          <w:szCs w:val="24"/>
          <w:u w:val="single"/>
        </w:rPr>
        <w:br/>
      </w:r>
    </w:p>
    <w:sectPr w:rsidR="00A8667F" w:rsidRPr="00FF37A6">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299B50" w14:textId="77777777" w:rsidR="003F0BF8" w:rsidRDefault="003F0BF8" w:rsidP="00D909FA">
      <w:pPr>
        <w:spacing w:after="0" w:line="240" w:lineRule="auto"/>
      </w:pPr>
      <w:r>
        <w:separator/>
      </w:r>
    </w:p>
  </w:endnote>
  <w:endnote w:type="continuationSeparator" w:id="0">
    <w:p w14:paraId="62B1D306" w14:textId="77777777" w:rsidR="003F0BF8" w:rsidRDefault="003F0BF8" w:rsidP="00D909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84386583"/>
      <w:docPartObj>
        <w:docPartGallery w:val="Page Numbers (Bottom of Page)"/>
        <w:docPartUnique/>
      </w:docPartObj>
    </w:sdtPr>
    <w:sdtEndPr>
      <w:rPr>
        <w:noProof/>
      </w:rPr>
    </w:sdtEndPr>
    <w:sdtContent>
      <w:p w14:paraId="3768EBEA" w14:textId="64BAD54B" w:rsidR="00BA0D31" w:rsidRDefault="00BA0D3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4223B58" w14:textId="77777777" w:rsidR="00BA0D31" w:rsidRDefault="00BA0D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00830A" w14:textId="77777777" w:rsidR="003F0BF8" w:rsidRDefault="003F0BF8" w:rsidP="00D909FA">
      <w:pPr>
        <w:spacing w:after="0" w:line="240" w:lineRule="auto"/>
      </w:pPr>
      <w:r>
        <w:separator/>
      </w:r>
    </w:p>
  </w:footnote>
  <w:footnote w:type="continuationSeparator" w:id="0">
    <w:p w14:paraId="26803767" w14:textId="77777777" w:rsidR="003F0BF8" w:rsidRDefault="003F0BF8" w:rsidP="00D909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FD8"/>
    <w:rsid w:val="00007A55"/>
    <w:rsid w:val="00022FD6"/>
    <w:rsid w:val="00057AF7"/>
    <w:rsid w:val="000618A7"/>
    <w:rsid w:val="00062746"/>
    <w:rsid w:val="000836CB"/>
    <w:rsid w:val="00085132"/>
    <w:rsid w:val="000A04F6"/>
    <w:rsid w:val="000A516C"/>
    <w:rsid w:val="000B273C"/>
    <w:rsid w:val="000B3B16"/>
    <w:rsid w:val="000B5927"/>
    <w:rsid w:val="000C334C"/>
    <w:rsid w:val="000F1996"/>
    <w:rsid w:val="001105FF"/>
    <w:rsid w:val="00120221"/>
    <w:rsid w:val="001232E0"/>
    <w:rsid w:val="00134C7A"/>
    <w:rsid w:val="0015552E"/>
    <w:rsid w:val="001618A5"/>
    <w:rsid w:val="00164DAA"/>
    <w:rsid w:val="00167A51"/>
    <w:rsid w:val="00167F13"/>
    <w:rsid w:val="001762F8"/>
    <w:rsid w:val="00181F54"/>
    <w:rsid w:val="00184027"/>
    <w:rsid w:val="001A357A"/>
    <w:rsid w:val="001C50D9"/>
    <w:rsid w:val="001D11A7"/>
    <w:rsid w:val="001D237D"/>
    <w:rsid w:val="001F4F7B"/>
    <w:rsid w:val="00200194"/>
    <w:rsid w:val="0021374A"/>
    <w:rsid w:val="002249EA"/>
    <w:rsid w:val="00231BCE"/>
    <w:rsid w:val="002321CA"/>
    <w:rsid w:val="0023762D"/>
    <w:rsid w:val="0024232A"/>
    <w:rsid w:val="00264CAC"/>
    <w:rsid w:val="002660F2"/>
    <w:rsid w:val="0027166F"/>
    <w:rsid w:val="00271D2C"/>
    <w:rsid w:val="00273CD7"/>
    <w:rsid w:val="00283830"/>
    <w:rsid w:val="002877A8"/>
    <w:rsid w:val="00296C70"/>
    <w:rsid w:val="002C1AC8"/>
    <w:rsid w:val="002C45A4"/>
    <w:rsid w:val="002D5947"/>
    <w:rsid w:val="002E5E84"/>
    <w:rsid w:val="002E768D"/>
    <w:rsid w:val="002F3A18"/>
    <w:rsid w:val="002F59BE"/>
    <w:rsid w:val="00302438"/>
    <w:rsid w:val="00310343"/>
    <w:rsid w:val="00314CB1"/>
    <w:rsid w:val="00330623"/>
    <w:rsid w:val="00331589"/>
    <w:rsid w:val="0033322F"/>
    <w:rsid w:val="003354AF"/>
    <w:rsid w:val="003631C9"/>
    <w:rsid w:val="003660E5"/>
    <w:rsid w:val="0037031E"/>
    <w:rsid w:val="003736A9"/>
    <w:rsid w:val="003851AA"/>
    <w:rsid w:val="00396090"/>
    <w:rsid w:val="003A4CAA"/>
    <w:rsid w:val="003A6FCF"/>
    <w:rsid w:val="003C709E"/>
    <w:rsid w:val="003D19D2"/>
    <w:rsid w:val="003E3C4A"/>
    <w:rsid w:val="003F0BF8"/>
    <w:rsid w:val="003F4141"/>
    <w:rsid w:val="00413F93"/>
    <w:rsid w:val="0042287C"/>
    <w:rsid w:val="004723DF"/>
    <w:rsid w:val="00480091"/>
    <w:rsid w:val="004917F8"/>
    <w:rsid w:val="00491A60"/>
    <w:rsid w:val="004B341F"/>
    <w:rsid w:val="004B37B8"/>
    <w:rsid w:val="004B63C8"/>
    <w:rsid w:val="004C28C2"/>
    <w:rsid w:val="004C42BB"/>
    <w:rsid w:val="004C54E5"/>
    <w:rsid w:val="004D0969"/>
    <w:rsid w:val="004E28A5"/>
    <w:rsid w:val="00510C98"/>
    <w:rsid w:val="005130AE"/>
    <w:rsid w:val="005208EA"/>
    <w:rsid w:val="00526D99"/>
    <w:rsid w:val="005306BE"/>
    <w:rsid w:val="0053643D"/>
    <w:rsid w:val="005435B3"/>
    <w:rsid w:val="00550BFB"/>
    <w:rsid w:val="00555BE1"/>
    <w:rsid w:val="0056327B"/>
    <w:rsid w:val="00565AD4"/>
    <w:rsid w:val="00576CE3"/>
    <w:rsid w:val="005907FA"/>
    <w:rsid w:val="0059323F"/>
    <w:rsid w:val="005B7D8E"/>
    <w:rsid w:val="005D0AF7"/>
    <w:rsid w:val="005D0C89"/>
    <w:rsid w:val="005F256E"/>
    <w:rsid w:val="005F681F"/>
    <w:rsid w:val="005F6BD0"/>
    <w:rsid w:val="00603C57"/>
    <w:rsid w:val="00617477"/>
    <w:rsid w:val="00617783"/>
    <w:rsid w:val="00621F59"/>
    <w:rsid w:val="0062333D"/>
    <w:rsid w:val="00631A91"/>
    <w:rsid w:val="00635018"/>
    <w:rsid w:val="00635186"/>
    <w:rsid w:val="00661982"/>
    <w:rsid w:val="00674CFB"/>
    <w:rsid w:val="00676E7C"/>
    <w:rsid w:val="00682034"/>
    <w:rsid w:val="006841C3"/>
    <w:rsid w:val="00696532"/>
    <w:rsid w:val="006A0948"/>
    <w:rsid w:val="006A47DF"/>
    <w:rsid w:val="006B0219"/>
    <w:rsid w:val="006B7336"/>
    <w:rsid w:val="006E4BE1"/>
    <w:rsid w:val="006F4EE0"/>
    <w:rsid w:val="006F54E6"/>
    <w:rsid w:val="00704C4F"/>
    <w:rsid w:val="007127F8"/>
    <w:rsid w:val="00730109"/>
    <w:rsid w:val="007338E0"/>
    <w:rsid w:val="00740F56"/>
    <w:rsid w:val="0074289D"/>
    <w:rsid w:val="0075368E"/>
    <w:rsid w:val="00776446"/>
    <w:rsid w:val="007A7FF6"/>
    <w:rsid w:val="007B2ED1"/>
    <w:rsid w:val="007C234F"/>
    <w:rsid w:val="007C4F22"/>
    <w:rsid w:val="007E554D"/>
    <w:rsid w:val="007E5831"/>
    <w:rsid w:val="007F1060"/>
    <w:rsid w:val="007F29BF"/>
    <w:rsid w:val="00803854"/>
    <w:rsid w:val="008177C2"/>
    <w:rsid w:val="00833EB5"/>
    <w:rsid w:val="008360EE"/>
    <w:rsid w:val="00837571"/>
    <w:rsid w:val="00837576"/>
    <w:rsid w:val="008376DD"/>
    <w:rsid w:val="0084504D"/>
    <w:rsid w:val="00891709"/>
    <w:rsid w:val="008A2715"/>
    <w:rsid w:val="008B1FD8"/>
    <w:rsid w:val="008B712F"/>
    <w:rsid w:val="008C56D4"/>
    <w:rsid w:val="008D2D79"/>
    <w:rsid w:val="008D3115"/>
    <w:rsid w:val="008E1787"/>
    <w:rsid w:val="00912068"/>
    <w:rsid w:val="0091684E"/>
    <w:rsid w:val="00934138"/>
    <w:rsid w:val="009575A0"/>
    <w:rsid w:val="0097112D"/>
    <w:rsid w:val="009756A9"/>
    <w:rsid w:val="00976BFD"/>
    <w:rsid w:val="00980439"/>
    <w:rsid w:val="0098191C"/>
    <w:rsid w:val="009A1F40"/>
    <w:rsid w:val="009A35D9"/>
    <w:rsid w:val="009A559C"/>
    <w:rsid w:val="009C52D0"/>
    <w:rsid w:val="009C5F31"/>
    <w:rsid w:val="009C699F"/>
    <w:rsid w:val="009D382B"/>
    <w:rsid w:val="009D7407"/>
    <w:rsid w:val="009E3710"/>
    <w:rsid w:val="00A26D41"/>
    <w:rsid w:val="00A437C4"/>
    <w:rsid w:val="00A56616"/>
    <w:rsid w:val="00A56A28"/>
    <w:rsid w:val="00A61673"/>
    <w:rsid w:val="00A73106"/>
    <w:rsid w:val="00A85C83"/>
    <w:rsid w:val="00A8667F"/>
    <w:rsid w:val="00A934E9"/>
    <w:rsid w:val="00AA293B"/>
    <w:rsid w:val="00AC347B"/>
    <w:rsid w:val="00AC6856"/>
    <w:rsid w:val="00AD019F"/>
    <w:rsid w:val="00AD1931"/>
    <w:rsid w:val="00AD448D"/>
    <w:rsid w:val="00AE7755"/>
    <w:rsid w:val="00AF6FB8"/>
    <w:rsid w:val="00B066A5"/>
    <w:rsid w:val="00B15989"/>
    <w:rsid w:val="00B24FE6"/>
    <w:rsid w:val="00B4050D"/>
    <w:rsid w:val="00B413D5"/>
    <w:rsid w:val="00B652C1"/>
    <w:rsid w:val="00B72245"/>
    <w:rsid w:val="00B74CC3"/>
    <w:rsid w:val="00B9154C"/>
    <w:rsid w:val="00BA0D31"/>
    <w:rsid w:val="00BA2B55"/>
    <w:rsid w:val="00BA4095"/>
    <w:rsid w:val="00BA6222"/>
    <w:rsid w:val="00BC199C"/>
    <w:rsid w:val="00BE1AD9"/>
    <w:rsid w:val="00BF010C"/>
    <w:rsid w:val="00BF6AEB"/>
    <w:rsid w:val="00C0313D"/>
    <w:rsid w:val="00C0461D"/>
    <w:rsid w:val="00C05A34"/>
    <w:rsid w:val="00C1247C"/>
    <w:rsid w:val="00C17F74"/>
    <w:rsid w:val="00C22236"/>
    <w:rsid w:val="00C22899"/>
    <w:rsid w:val="00C23F40"/>
    <w:rsid w:val="00C30604"/>
    <w:rsid w:val="00C315A0"/>
    <w:rsid w:val="00C51E0A"/>
    <w:rsid w:val="00C54FD6"/>
    <w:rsid w:val="00C55F1A"/>
    <w:rsid w:val="00C602E8"/>
    <w:rsid w:val="00C905DE"/>
    <w:rsid w:val="00C92A2A"/>
    <w:rsid w:val="00CA2B6C"/>
    <w:rsid w:val="00CB396E"/>
    <w:rsid w:val="00CD001E"/>
    <w:rsid w:val="00CE7C91"/>
    <w:rsid w:val="00D17489"/>
    <w:rsid w:val="00D266AF"/>
    <w:rsid w:val="00D33715"/>
    <w:rsid w:val="00D40549"/>
    <w:rsid w:val="00D41D48"/>
    <w:rsid w:val="00D56A1A"/>
    <w:rsid w:val="00D65C2E"/>
    <w:rsid w:val="00D67650"/>
    <w:rsid w:val="00D836A0"/>
    <w:rsid w:val="00D83F25"/>
    <w:rsid w:val="00D909FA"/>
    <w:rsid w:val="00DA6AED"/>
    <w:rsid w:val="00DB07FB"/>
    <w:rsid w:val="00DB7926"/>
    <w:rsid w:val="00DC0788"/>
    <w:rsid w:val="00DC1B1B"/>
    <w:rsid w:val="00DF6666"/>
    <w:rsid w:val="00E00133"/>
    <w:rsid w:val="00E0287B"/>
    <w:rsid w:val="00E105DB"/>
    <w:rsid w:val="00E16411"/>
    <w:rsid w:val="00E2391F"/>
    <w:rsid w:val="00E46797"/>
    <w:rsid w:val="00E5365A"/>
    <w:rsid w:val="00E55461"/>
    <w:rsid w:val="00E63A37"/>
    <w:rsid w:val="00E71640"/>
    <w:rsid w:val="00E955D7"/>
    <w:rsid w:val="00EA01CF"/>
    <w:rsid w:val="00EA1E06"/>
    <w:rsid w:val="00ED2C47"/>
    <w:rsid w:val="00ED2EAF"/>
    <w:rsid w:val="00ED484A"/>
    <w:rsid w:val="00EE4467"/>
    <w:rsid w:val="00EF4BC7"/>
    <w:rsid w:val="00F145FD"/>
    <w:rsid w:val="00F22FA9"/>
    <w:rsid w:val="00F275DF"/>
    <w:rsid w:val="00F33474"/>
    <w:rsid w:val="00F3629A"/>
    <w:rsid w:val="00F63D93"/>
    <w:rsid w:val="00F70CF7"/>
    <w:rsid w:val="00F83C3D"/>
    <w:rsid w:val="00FA30FF"/>
    <w:rsid w:val="00FB02DC"/>
    <w:rsid w:val="00FB271C"/>
    <w:rsid w:val="00FC7BB6"/>
    <w:rsid w:val="00FD23C7"/>
    <w:rsid w:val="00FE2646"/>
    <w:rsid w:val="00FE4B97"/>
    <w:rsid w:val="00FF2E62"/>
    <w:rsid w:val="00FF37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E5F85"/>
  <w15:chartTrackingRefBased/>
  <w15:docId w15:val="{7003030E-7B26-4793-B119-38804F167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84027"/>
    <w:rPr>
      <w:color w:val="0563C1" w:themeColor="hyperlink"/>
      <w:u w:val="single"/>
    </w:rPr>
  </w:style>
  <w:style w:type="character" w:styleId="UnresolvedMention">
    <w:name w:val="Unresolved Mention"/>
    <w:basedOn w:val="DefaultParagraphFont"/>
    <w:uiPriority w:val="99"/>
    <w:semiHidden/>
    <w:unhideWhenUsed/>
    <w:rsid w:val="00184027"/>
    <w:rPr>
      <w:color w:val="605E5C"/>
      <w:shd w:val="clear" w:color="auto" w:fill="E1DFDD"/>
    </w:rPr>
  </w:style>
  <w:style w:type="paragraph" w:styleId="Revision">
    <w:name w:val="Revision"/>
    <w:hidden/>
    <w:uiPriority w:val="99"/>
    <w:semiHidden/>
    <w:rsid w:val="004C28C2"/>
    <w:pPr>
      <w:spacing w:after="0" w:line="240" w:lineRule="auto"/>
    </w:pPr>
  </w:style>
  <w:style w:type="paragraph" w:styleId="BalloonText">
    <w:name w:val="Balloon Text"/>
    <w:basedOn w:val="Normal"/>
    <w:link w:val="BalloonTextChar"/>
    <w:uiPriority w:val="99"/>
    <w:semiHidden/>
    <w:unhideWhenUsed/>
    <w:rsid w:val="004C28C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28C2"/>
    <w:rPr>
      <w:rFonts w:ascii="Segoe UI" w:hAnsi="Segoe UI" w:cs="Segoe UI"/>
      <w:sz w:val="18"/>
      <w:szCs w:val="18"/>
    </w:rPr>
  </w:style>
  <w:style w:type="paragraph" w:styleId="Header">
    <w:name w:val="header"/>
    <w:basedOn w:val="Normal"/>
    <w:link w:val="HeaderChar"/>
    <w:uiPriority w:val="99"/>
    <w:unhideWhenUsed/>
    <w:rsid w:val="00D909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09FA"/>
  </w:style>
  <w:style w:type="paragraph" w:styleId="Footer">
    <w:name w:val="footer"/>
    <w:basedOn w:val="Normal"/>
    <w:link w:val="FooterChar"/>
    <w:uiPriority w:val="99"/>
    <w:unhideWhenUsed/>
    <w:rsid w:val="00D909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09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vygotsky.html" TargetMode="External"/><Relationship Id="rId3" Type="http://schemas.openxmlformats.org/officeDocument/2006/relationships/settings" Target="settings.xml"/><Relationship Id="rId7" Type="http://schemas.openxmlformats.org/officeDocument/2006/relationships/hyperlink" Target="http://www.educationengland.org.uk/documents/speeches/1976ruskin.htm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learning.gov.wales/resources/improvementareas/curriculum/programmes-of-study/?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2652</TotalTime>
  <Pages>8</Pages>
  <Words>2264</Words>
  <Characters>12911</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thomas</dc:creator>
  <cp:keywords/>
  <dc:description/>
  <cp:lastModifiedBy>ben thomas</cp:lastModifiedBy>
  <cp:revision>289</cp:revision>
  <dcterms:created xsi:type="dcterms:W3CDTF">2019-01-05T13:29:00Z</dcterms:created>
  <dcterms:modified xsi:type="dcterms:W3CDTF">2019-01-07T17:29:00Z</dcterms:modified>
</cp:coreProperties>
</file>