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EF3120">
              <w:rPr>
                <w:rFonts w:ascii="Arial" w:hAnsi="Arial" w:cs="Arial"/>
                <w:sz w:val="22"/>
                <w:szCs w:val="22"/>
              </w:rPr>
              <w:t>Full</w:t>
            </w:r>
            <w:r w:rsidR="00CE6A00" w:rsidRPr="00EF3120">
              <w:rPr>
                <w:rFonts w:ascii="Arial" w:hAnsi="Arial" w:cs="Arial"/>
                <w:sz w:val="22"/>
                <w:szCs w:val="22"/>
              </w:rPr>
              <w:t xml:space="preserve"> Name:</w:t>
            </w:r>
          </w:p>
        </w:tc>
        <w:tc>
          <w:tcPr>
            <w:tcW w:w="6636" w:type="dxa"/>
            <w:gridSpan w:val="4"/>
          </w:tcPr>
          <w:p w14:paraId="264A6F7F" w14:textId="1C7469F3" w:rsidR="00CE6A00" w:rsidRPr="004C3A0B" w:rsidRDefault="00EF3120" w:rsidP="008C4441">
            <w:pPr>
              <w:rPr>
                <w:rFonts w:ascii="Arial" w:hAnsi="Arial" w:cs="Arial"/>
                <w:sz w:val="22"/>
                <w:szCs w:val="22"/>
                <w:lang w:eastAsia="zh-CN"/>
              </w:rPr>
            </w:pPr>
            <w:r>
              <w:rPr>
                <w:rFonts w:ascii="Arial" w:hAnsi="Arial" w:cs="Arial"/>
                <w:sz w:val="22"/>
                <w:szCs w:val="22"/>
                <w:lang w:eastAsia="zh-CN"/>
              </w:rPr>
              <w:t>Roxana Elena Belu</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570D5BF0"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8670AF2" w14:textId="77777777" w:rsidR="00EF3120" w:rsidRDefault="00EF3120" w:rsidP="008C4441">
            <w:pPr>
              <w:rPr>
                <w:rFonts w:ascii="Arial" w:hAnsi="Arial" w:cs="Arial"/>
                <w:sz w:val="22"/>
                <w:szCs w:val="22"/>
                <w:lang w:eastAsia="zh-CN"/>
              </w:rPr>
            </w:pPr>
          </w:p>
          <w:p w14:paraId="7E3C2E16" w14:textId="6F8B8D94" w:rsidR="003257BD" w:rsidRDefault="00EF3120" w:rsidP="008C4441">
            <w:pPr>
              <w:rPr>
                <w:rFonts w:ascii="Arial" w:hAnsi="Arial" w:cs="Arial"/>
                <w:sz w:val="22"/>
                <w:szCs w:val="22"/>
                <w:lang w:eastAsia="zh-CN"/>
              </w:rPr>
            </w:pPr>
            <w:hyperlink r:id="rId11" w:history="1">
              <w:r w:rsidRPr="00FE5636">
                <w:rPr>
                  <w:rStyle w:val="Hyperlink"/>
                  <w:rFonts w:ascii="Arial" w:hAnsi="Arial" w:cs="Arial"/>
                  <w:sz w:val="22"/>
                  <w:szCs w:val="22"/>
                  <w:lang w:eastAsia="zh-CN"/>
                </w:rPr>
                <w:t>2120013@student.uwtsd.ac.uk</w:t>
              </w:r>
            </w:hyperlink>
          </w:p>
          <w:p w14:paraId="276DACBD" w14:textId="4509BB67" w:rsidR="00EF3120" w:rsidRPr="004C3A0B" w:rsidRDefault="00EF3120" w:rsidP="008C4441">
            <w:pPr>
              <w:rPr>
                <w:rFonts w:ascii="Arial" w:hAnsi="Arial" w:cs="Arial"/>
                <w:sz w:val="22"/>
                <w:szCs w:val="22"/>
                <w:lang w:eastAsia="zh-CN"/>
              </w:rPr>
            </w:pP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56EA99E5" w:rsidR="00494691" w:rsidRDefault="00EA65A3" w:rsidP="008C4441">
            <w:pPr>
              <w:rPr>
                <w:rFonts w:ascii="Arial" w:hAnsi="Arial" w:cs="Arial"/>
                <w:sz w:val="22"/>
                <w:szCs w:val="22"/>
              </w:rPr>
            </w:pPr>
            <w:r>
              <w:rPr>
                <w:rFonts w:ascii="Arial" w:hAnsi="Arial" w:cs="Arial"/>
                <w:sz w:val="22"/>
                <w:szCs w:val="22"/>
              </w:rPr>
              <w:t>07703522920</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EF3120">
              <w:rPr>
                <w:rFonts w:ascii="Arial" w:hAnsi="Arial" w:cs="Arial"/>
                <w:sz w:val="22"/>
                <w:szCs w:val="22"/>
              </w:rPr>
              <w:t>Student Number:</w:t>
            </w:r>
          </w:p>
        </w:tc>
        <w:tc>
          <w:tcPr>
            <w:tcW w:w="6636" w:type="dxa"/>
          </w:tcPr>
          <w:p w14:paraId="7F4D8CF4" w14:textId="52883A35" w:rsidR="00090CF7" w:rsidRPr="004C3A0B" w:rsidRDefault="00EF3120" w:rsidP="00090CF7">
            <w:pPr>
              <w:rPr>
                <w:rFonts w:ascii="Arial" w:hAnsi="Arial" w:cs="Arial"/>
                <w:sz w:val="22"/>
                <w:szCs w:val="22"/>
                <w:lang w:eastAsia="zh-CN"/>
              </w:rPr>
            </w:pPr>
            <w:r>
              <w:rPr>
                <w:rFonts w:ascii="Arial" w:hAnsi="Arial" w:cs="Arial"/>
                <w:sz w:val="22"/>
                <w:szCs w:val="22"/>
                <w:lang w:eastAsia="zh-CN"/>
              </w:rPr>
              <w:t>2120013</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EF3120">
              <w:rPr>
                <w:rFonts w:ascii="Arial" w:hAnsi="Arial" w:cs="Arial"/>
                <w:sz w:val="22"/>
                <w:szCs w:val="22"/>
              </w:rPr>
              <w:t>Director of Studies/Supervisor:</w:t>
            </w:r>
          </w:p>
        </w:tc>
        <w:tc>
          <w:tcPr>
            <w:tcW w:w="6636" w:type="dxa"/>
          </w:tcPr>
          <w:p w14:paraId="6963F831" w14:textId="77777777" w:rsidR="00EF3120" w:rsidRDefault="00EF3120" w:rsidP="00090CF7">
            <w:pPr>
              <w:rPr>
                <w:rFonts w:ascii="Arial" w:hAnsi="Arial" w:cs="Arial"/>
                <w:sz w:val="22"/>
                <w:szCs w:val="22"/>
                <w:lang w:eastAsia="zh-CN"/>
              </w:rPr>
            </w:pPr>
          </w:p>
          <w:p w14:paraId="0A7E4E25" w14:textId="4FA433CC" w:rsidR="00090CF7" w:rsidRPr="004C3A0B" w:rsidRDefault="00EF3120" w:rsidP="00090CF7">
            <w:pPr>
              <w:rPr>
                <w:rFonts w:ascii="Arial" w:hAnsi="Arial" w:cs="Arial"/>
                <w:sz w:val="22"/>
                <w:szCs w:val="22"/>
                <w:lang w:eastAsia="zh-CN"/>
              </w:rPr>
            </w:pPr>
            <w:r w:rsidRPr="00EF3120">
              <w:rPr>
                <w:rFonts w:ascii="Arial" w:hAnsi="Arial" w:cs="Arial"/>
                <w:sz w:val="22"/>
                <w:szCs w:val="22"/>
                <w:lang w:eastAsia="zh-CN"/>
              </w:rPr>
              <w:t>Maggie-Lan Zhang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2"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105B77C8" w:rsidR="00090CF7" w:rsidRDefault="00090CF7" w:rsidP="00065801">
            <w:pPr>
              <w:spacing w:before="120" w:after="120"/>
              <w:rPr>
                <w:rFonts w:ascii="Arial" w:hAnsi="Arial" w:cs="Arial"/>
                <w:b/>
                <w:sz w:val="22"/>
                <w:szCs w:val="22"/>
              </w:rPr>
            </w:pPr>
            <w:r>
              <w:rPr>
                <w:rFonts w:ascii="Arial" w:hAnsi="Arial" w:cs="Arial"/>
                <w:b/>
                <w:sz w:val="22"/>
                <w:szCs w:val="22"/>
              </w:rPr>
              <w:t xml:space="preserve">Introduction to the Research </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Pr="00EF3120" w:rsidRDefault="002A152D" w:rsidP="00143B4E">
            <w:pPr>
              <w:autoSpaceDE w:val="0"/>
              <w:autoSpaceDN w:val="0"/>
              <w:adjustRightInd w:val="0"/>
              <w:rPr>
                <w:rFonts w:ascii="Arial" w:hAnsi="Arial" w:cs="Arial"/>
                <w:b/>
                <w:bCs/>
                <w:sz w:val="22"/>
                <w:szCs w:val="22"/>
              </w:rPr>
            </w:pPr>
            <w:r w:rsidRPr="00EF3120">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02BF349D" w14:textId="771D6F4A" w:rsidR="00EF3120" w:rsidRPr="00EF3120" w:rsidRDefault="00CE3FBF" w:rsidP="00EF3120">
            <w:pPr>
              <w:jc w:val="both"/>
              <w:rPr>
                <w:rFonts w:ascii="Arial" w:hAnsi="Arial" w:cs="Arial"/>
                <w:sz w:val="24"/>
                <w:szCs w:val="24"/>
              </w:rPr>
            </w:pPr>
            <w:r w:rsidRPr="00CE3FBF">
              <w:rPr>
                <w:rFonts w:ascii="Arial" w:hAnsi="Arial" w:cs="Arial"/>
                <w:sz w:val="22"/>
                <w:szCs w:val="22"/>
              </w:rPr>
              <w:t xml:space="preserve">This research </w:t>
            </w:r>
            <w:r w:rsidR="00EF3120">
              <w:rPr>
                <w:rFonts w:ascii="Arial" w:hAnsi="Arial" w:cs="Arial"/>
                <w:sz w:val="22"/>
                <w:szCs w:val="22"/>
              </w:rPr>
              <w:t>is a</w:t>
            </w:r>
            <w:r w:rsidR="00EF3120" w:rsidRPr="00EF3120">
              <w:rPr>
                <w:rFonts w:ascii="Arial" w:hAnsi="Arial" w:cs="Arial"/>
                <w:sz w:val="24"/>
                <w:szCs w:val="24"/>
              </w:rPr>
              <w:t>n analysis of sustainable practice implementation at Voco Saint Davids Hotel</w:t>
            </w:r>
            <w:r w:rsidR="00EF3120">
              <w:rPr>
                <w:rFonts w:ascii="Arial" w:hAnsi="Arial" w:cs="Arial"/>
                <w:sz w:val="24"/>
                <w:szCs w:val="24"/>
              </w:rPr>
              <w:t xml:space="preserve">, </w:t>
            </w:r>
            <w:r w:rsidR="00EF3120" w:rsidRPr="00EF3120">
              <w:rPr>
                <w:rFonts w:ascii="Arial" w:hAnsi="Arial" w:cs="Arial"/>
                <w:sz w:val="24"/>
                <w:szCs w:val="24"/>
              </w:rPr>
              <w:t>Cardiff and their impact on guest experience</w:t>
            </w:r>
            <w:r w:rsidR="00EF3120">
              <w:rPr>
                <w:rFonts w:ascii="Arial" w:hAnsi="Arial" w:cs="Arial"/>
                <w:sz w:val="24"/>
                <w:szCs w:val="24"/>
              </w:rPr>
              <w:t>.</w:t>
            </w:r>
          </w:p>
          <w:p w14:paraId="4BBC721C" w14:textId="7C522C4B" w:rsidR="002A152D" w:rsidRPr="00EF3120" w:rsidRDefault="002A152D" w:rsidP="00EF3120">
            <w:pPr>
              <w:spacing w:line="360" w:lineRule="auto"/>
              <w:jc w:val="both"/>
              <w:rPr>
                <w:rFonts w:ascii="Arial" w:hAnsi="Arial" w:cs="Arial"/>
                <w:sz w:val="24"/>
                <w:szCs w:val="24"/>
              </w:rPr>
            </w:pP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Default="00113E57" w:rsidP="009D2E0B">
            <w:pPr>
              <w:autoSpaceDE w:val="0"/>
              <w:autoSpaceDN w:val="0"/>
              <w:adjustRightInd w:val="0"/>
              <w:rPr>
                <w:rFonts w:ascii="Arial" w:hAnsi="Arial" w:cs="Arial"/>
                <w:b/>
                <w:bCs/>
                <w:sz w:val="22"/>
                <w:szCs w:val="22"/>
              </w:rPr>
            </w:pPr>
            <w:r w:rsidRPr="00604872">
              <w:rPr>
                <w:rFonts w:ascii="Arial" w:hAnsi="Arial" w:cs="Arial"/>
                <w:b/>
                <w:bCs/>
                <w:sz w:val="22"/>
                <w:szCs w:val="22"/>
              </w:rPr>
              <w:t>Research Question</w:t>
            </w:r>
            <w:r w:rsidR="00B308D2" w:rsidRPr="00604872">
              <w:rPr>
                <w:rFonts w:ascii="Arial" w:hAnsi="Arial" w:cs="Arial"/>
                <w:b/>
                <w:bCs/>
                <w:sz w:val="22"/>
                <w:szCs w:val="22"/>
              </w:rPr>
              <w:t>s</w:t>
            </w:r>
          </w:p>
          <w:p w14:paraId="737E2D46" w14:textId="77777777" w:rsidR="00EF3120" w:rsidRDefault="00EF3120" w:rsidP="009D2E0B">
            <w:pPr>
              <w:autoSpaceDE w:val="0"/>
              <w:autoSpaceDN w:val="0"/>
              <w:adjustRightInd w:val="0"/>
              <w:rPr>
                <w:rFonts w:ascii="Arial" w:hAnsi="Arial" w:cs="Arial"/>
                <w:b/>
                <w:bCs/>
                <w:sz w:val="22"/>
                <w:szCs w:val="22"/>
              </w:rPr>
            </w:pPr>
          </w:p>
          <w:p w14:paraId="0E055685" w14:textId="77777777" w:rsidR="00113E57" w:rsidRPr="00143B4E" w:rsidRDefault="00113E57" w:rsidP="00113E57">
            <w:pPr>
              <w:rPr>
                <w:rFonts w:ascii="Arial" w:hAnsi="Arial" w:cs="Arial"/>
                <w:sz w:val="22"/>
                <w:szCs w:val="22"/>
              </w:rPr>
            </w:pPr>
          </w:p>
          <w:p w14:paraId="783C0ADA" w14:textId="77777777" w:rsidR="00604872" w:rsidRPr="00604872" w:rsidRDefault="00143B4E" w:rsidP="00604872">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604872" w:rsidRPr="00604872">
              <w:rPr>
                <w:rFonts w:ascii="Arial" w:hAnsi="Arial" w:cs="Arial"/>
                <w:sz w:val="22"/>
                <w:szCs w:val="22"/>
              </w:rPr>
              <w:t xml:space="preserve">What are the primary sustainable practices adopted in the hotel sector, and how do they contribute to environmental protection and enhance profitability? </w:t>
            </w:r>
          </w:p>
          <w:p w14:paraId="0DD02902" w14:textId="327935A6" w:rsidR="00143B4E" w:rsidRPr="00604872" w:rsidRDefault="00143B4E" w:rsidP="00143B4E">
            <w:pPr>
              <w:spacing w:line="360" w:lineRule="auto"/>
              <w:rPr>
                <w:rFonts w:ascii="Arial" w:hAnsi="Arial" w:cs="Arial"/>
                <w:sz w:val="22"/>
                <w:szCs w:val="22"/>
              </w:rPr>
            </w:pPr>
          </w:p>
          <w:p w14:paraId="7CFB311B" w14:textId="24E23254" w:rsidR="00143B4E" w:rsidRDefault="00143B4E" w:rsidP="00143B4E">
            <w:pPr>
              <w:spacing w:line="360" w:lineRule="auto"/>
              <w:rPr>
                <w:rFonts w:ascii="Arial" w:hAnsi="Arial" w:cs="Arial"/>
                <w:sz w:val="22"/>
                <w:szCs w:val="22"/>
              </w:rPr>
            </w:pPr>
            <w:r w:rsidRPr="00604872">
              <w:rPr>
                <w:rFonts w:ascii="Arial" w:hAnsi="Arial" w:cs="Arial"/>
                <w:sz w:val="22"/>
                <w:szCs w:val="22"/>
                <w:lang w:eastAsia="zh-CN"/>
              </w:rPr>
              <w:t>Q2:</w:t>
            </w:r>
            <w:r w:rsidRPr="00604872">
              <w:rPr>
                <w:rFonts w:ascii="Arial" w:hAnsi="Arial" w:cs="Arial"/>
                <w:sz w:val="22"/>
                <w:szCs w:val="22"/>
              </w:rPr>
              <w:t xml:space="preserve"> </w:t>
            </w:r>
            <w:r w:rsidR="00604872" w:rsidRPr="00604872">
              <w:rPr>
                <w:rFonts w:ascii="Arial" w:hAnsi="Arial" w:cs="Arial"/>
                <w:sz w:val="22"/>
                <w:szCs w:val="22"/>
              </w:rPr>
              <w:t>What is the impact of sustainable practice implementation on guest satisfaction?</w:t>
            </w:r>
          </w:p>
          <w:p w14:paraId="08EB61B6" w14:textId="77777777" w:rsidR="008D6D6E" w:rsidRDefault="008D6D6E" w:rsidP="00143B4E">
            <w:pPr>
              <w:spacing w:line="360" w:lineRule="auto"/>
              <w:rPr>
                <w:rFonts w:ascii="Arial" w:hAnsi="Arial" w:cs="Arial"/>
                <w:sz w:val="22"/>
                <w:szCs w:val="22"/>
              </w:rPr>
            </w:pPr>
          </w:p>
          <w:p w14:paraId="0EB1EF65" w14:textId="1D689E4E" w:rsidR="008D6D6E" w:rsidRDefault="008D6D6E" w:rsidP="00143B4E">
            <w:pPr>
              <w:spacing w:line="360" w:lineRule="auto"/>
              <w:rPr>
                <w:rFonts w:ascii="Arial" w:hAnsi="Arial" w:cs="Arial"/>
                <w:sz w:val="22"/>
                <w:szCs w:val="22"/>
              </w:rPr>
            </w:pPr>
            <w:r>
              <w:rPr>
                <w:rFonts w:ascii="Arial" w:hAnsi="Arial" w:cs="Arial"/>
                <w:sz w:val="22"/>
                <w:szCs w:val="22"/>
              </w:rPr>
              <w:t xml:space="preserve">Q3: </w:t>
            </w:r>
            <w:r w:rsidRPr="008D6D6E">
              <w:rPr>
                <w:rFonts w:ascii="Arial" w:hAnsi="Arial" w:cs="Arial"/>
                <w:sz w:val="22"/>
                <w:szCs w:val="22"/>
              </w:rPr>
              <w:t>Are there any documented case studies or reports on Voco Saint David’s sustainability initiatives?</w:t>
            </w:r>
          </w:p>
          <w:p w14:paraId="47F9EC34" w14:textId="5C78BBCB" w:rsidR="008D6D6E" w:rsidRPr="00604872" w:rsidRDefault="008D6D6E" w:rsidP="00143B4E">
            <w:pPr>
              <w:spacing w:line="360" w:lineRule="auto"/>
              <w:rPr>
                <w:rFonts w:ascii="Arial" w:hAnsi="Arial" w:cs="Arial"/>
                <w:sz w:val="22"/>
                <w:szCs w:val="22"/>
                <w:lang w:eastAsia="zh-CN"/>
              </w:rPr>
            </w:pP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611135">
              <w:rPr>
                <w:rFonts w:ascii="Arial" w:hAnsi="Arial" w:cs="Arial"/>
                <w:b/>
                <w:bCs/>
                <w:sz w:val="22"/>
                <w:szCs w:val="22"/>
              </w:rPr>
              <w:t xml:space="preserve">Aims of </w:t>
            </w:r>
            <w:r w:rsidR="002A152D" w:rsidRPr="00611135">
              <w:rPr>
                <w:rFonts w:ascii="Arial" w:hAnsi="Arial" w:cs="Arial"/>
                <w:b/>
                <w:bCs/>
                <w:sz w:val="22"/>
                <w:szCs w:val="22"/>
              </w:rPr>
              <w:t>R</w:t>
            </w:r>
            <w:r w:rsidRPr="00611135">
              <w:rPr>
                <w:rFonts w:ascii="Arial" w:hAnsi="Arial" w:cs="Arial"/>
                <w:b/>
                <w:bCs/>
                <w:sz w:val="22"/>
                <w:szCs w:val="22"/>
              </w:rPr>
              <w:t xml:space="preserve">esearch </w:t>
            </w:r>
            <w:r w:rsidR="002A152D" w:rsidRPr="00611135">
              <w:rPr>
                <w:rFonts w:ascii="Arial" w:hAnsi="Arial" w:cs="Arial"/>
                <w:b/>
                <w:bCs/>
                <w:sz w:val="22"/>
                <w:szCs w:val="22"/>
              </w:rPr>
              <w:t>A</w:t>
            </w:r>
            <w:r w:rsidRPr="00611135">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466881B1" w14:textId="77777777" w:rsidR="00611135" w:rsidRPr="00611135" w:rsidRDefault="00611135" w:rsidP="00611135">
            <w:pPr>
              <w:spacing w:line="360" w:lineRule="auto"/>
              <w:jc w:val="both"/>
              <w:rPr>
                <w:rFonts w:ascii="Arial" w:hAnsi="Arial" w:cs="Arial"/>
                <w:sz w:val="22"/>
                <w:szCs w:val="22"/>
              </w:rPr>
            </w:pPr>
            <w:r w:rsidRPr="00611135">
              <w:rPr>
                <w:rFonts w:ascii="Arial" w:hAnsi="Arial" w:cs="Arial"/>
                <w:sz w:val="22"/>
                <w:szCs w:val="22"/>
              </w:rPr>
              <w:t xml:space="preserve">The research intends to systematically assess and analyse sustainability within the tourism, hospitality, and hotel sectors, specifically examining the case of Voco Saint Davids Hotel in Cardiff. It will emphasise the advantages of implementing sustainable practices, which may involve investigating current challenges facing the industry and the impact of sustainability on guest satisfaction. </w:t>
            </w:r>
          </w:p>
          <w:p w14:paraId="1A3E2BAC" w14:textId="6557FDF1" w:rsidR="00425DA7" w:rsidRPr="00CE3FBF" w:rsidRDefault="00425DA7" w:rsidP="00CE3FBF">
            <w:pPr>
              <w:spacing w:line="360" w:lineRule="auto"/>
              <w:jc w:val="both"/>
              <w:rPr>
                <w:rFonts w:ascii="Arial" w:hAnsi="Arial" w:cs="Arial"/>
                <w:sz w:val="22"/>
                <w:szCs w:val="22"/>
              </w:rPr>
            </w:pP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395F37">
              <w:rPr>
                <w:rFonts w:ascii="Arial" w:hAnsi="Arial" w:cs="Arial"/>
                <w:b/>
                <w:bCs/>
                <w:sz w:val="22"/>
                <w:szCs w:val="22"/>
              </w:rPr>
              <w:lastRenderedPageBreak/>
              <w:t xml:space="preserve">Objectives of </w:t>
            </w:r>
            <w:r w:rsidR="002A152D" w:rsidRPr="00395F37">
              <w:rPr>
                <w:rFonts w:ascii="Arial" w:hAnsi="Arial" w:cs="Arial"/>
                <w:b/>
                <w:bCs/>
                <w:sz w:val="22"/>
                <w:szCs w:val="22"/>
              </w:rPr>
              <w:t>R</w:t>
            </w:r>
            <w:r w:rsidRPr="00395F37">
              <w:rPr>
                <w:rFonts w:ascii="Arial" w:hAnsi="Arial" w:cs="Arial"/>
                <w:b/>
                <w:bCs/>
                <w:sz w:val="22"/>
                <w:szCs w:val="22"/>
              </w:rPr>
              <w:t xml:space="preserve">esearch </w:t>
            </w:r>
            <w:r w:rsidR="002A152D" w:rsidRPr="00395F37">
              <w:rPr>
                <w:rFonts w:ascii="Arial" w:hAnsi="Arial" w:cs="Arial"/>
                <w:b/>
                <w:bCs/>
                <w:sz w:val="22"/>
                <w:szCs w:val="22"/>
              </w:rPr>
              <w:t>A</w:t>
            </w:r>
            <w:r w:rsidRPr="00395F37">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19A0E195"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236F83" w:rsidRPr="00236F83">
              <w:rPr>
                <w:rFonts w:ascii="Arial" w:hAnsi="Arial" w:cs="Arial"/>
                <w:color w:val="000000" w:themeColor="text1"/>
                <w:sz w:val="22"/>
                <w:szCs w:val="22"/>
                <w:lang w:eastAsia="zh-CN"/>
              </w:rPr>
              <w:t>To identify and assess the array of sustainability efforts and environmentally friendly practices presently employed at Voco Saint David’s Hotel, Cardiff.</w:t>
            </w:r>
          </w:p>
          <w:p w14:paraId="13167D98" w14:textId="3D7D4535"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236F83" w:rsidRPr="00236F83">
              <w:rPr>
                <w:rFonts w:ascii="Arial" w:hAnsi="Arial" w:cs="Arial"/>
                <w:color w:val="000000" w:themeColor="text1"/>
                <w:sz w:val="22"/>
                <w:szCs w:val="22"/>
                <w:lang w:eastAsia="zh-CN"/>
              </w:rPr>
              <w:t>To evaluate the efficacy and influence of these sustainable practices from an environmental standpoint, one should consider concrete advantages such as energy conservation, waste minimisation, or reduced carbon emissions.</w:t>
            </w:r>
          </w:p>
          <w:p w14:paraId="5258265A" w14:textId="1AC41B65" w:rsidR="00236F83"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236F83" w:rsidRPr="00236F83">
              <w:rPr>
                <w:rFonts w:ascii="Arial" w:hAnsi="Arial" w:cs="Arial"/>
                <w:color w:val="000000" w:themeColor="text1"/>
                <w:sz w:val="22"/>
                <w:szCs w:val="22"/>
                <w:lang w:eastAsia="zh-CN"/>
              </w:rPr>
              <w:t>To explore how guests perceive the hotel's sustainable practices and whether these perceptions influence their overall experience and satisfaction.</w:t>
            </w:r>
          </w:p>
          <w:p w14:paraId="46C57B1F" w14:textId="2DFC8C45" w:rsidR="00236F83" w:rsidRPr="00236F83" w:rsidRDefault="00CE3FBF" w:rsidP="00236F83">
            <w:pPr>
              <w:spacing w:line="360" w:lineRule="auto"/>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4.</w:t>
            </w:r>
            <w:r w:rsidR="00236F83" w:rsidRPr="00236F83">
              <w:rPr>
                <w:rFonts w:eastAsia="Times New Roman"/>
                <w:sz w:val="24"/>
                <w:szCs w:val="24"/>
                <w:lang w:eastAsia="en-GB"/>
              </w:rPr>
              <w:t xml:space="preserve"> </w:t>
            </w:r>
            <w:r w:rsidR="00236F83" w:rsidRPr="00236F83">
              <w:rPr>
                <w:rFonts w:ascii="Arial" w:hAnsi="Arial" w:cs="Arial"/>
                <w:color w:val="000000" w:themeColor="text1"/>
                <w:sz w:val="22"/>
                <w:szCs w:val="22"/>
                <w:lang w:eastAsia="zh-CN"/>
              </w:rPr>
              <w:t>To assess the impact of the hotel's sustainability initiatives on the visitor experience.</w:t>
            </w:r>
          </w:p>
          <w:p w14:paraId="34B8E563" w14:textId="2EE835AF" w:rsidR="00236F83" w:rsidRPr="00236F83" w:rsidRDefault="00236F83" w:rsidP="00236F83">
            <w:pPr>
              <w:spacing w:line="360" w:lineRule="auto"/>
              <w:rPr>
                <w:rFonts w:ascii="Arial" w:hAnsi="Arial" w:cs="Arial"/>
                <w:sz w:val="22"/>
                <w:szCs w:val="22"/>
              </w:rPr>
            </w:pPr>
            <w:r>
              <w:rPr>
                <w:rFonts w:ascii="Arial" w:hAnsi="Arial" w:cs="Arial"/>
                <w:sz w:val="22"/>
                <w:szCs w:val="22"/>
              </w:rPr>
              <w:t>5. To make recommendations b</w:t>
            </w:r>
            <w:r w:rsidRPr="00236F83">
              <w:rPr>
                <w:rFonts w:ascii="Arial" w:hAnsi="Arial" w:cs="Arial"/>
                <w:sz w:val="22"/>
                <w:szCs w:val="22"/>
              </w:rPr>
              <w:t>ased on the data</w:t>
            </w:r>
            <w:r>
              <w:rPr>
                <w:rFonts w:ascii="Arial" w:hAnsi="Arial" w:cs="Arial"/>
                <w:sz w:val="22"/>
                <w:szCs w:val="22"/>
              </w:rPr>
              <w:t xml:space="preserve"> and </w:t>
            </w:r>
            <w:r w:rsidRPr="00236F83">
              <w:rPr>
                <w:rFonts w:ascii="Arial" w:hAnsi="Arial" w:cs="Arial"/>
                <w:sz w:val="22"/>
                <w:szCs w:val="22"/>
              </w:rPr>
              <w:t>offer ideas for Voco Saint David’s Hotel to improve its sustainable practices and guest experience.</w:t>
            </w:r>
          </w:p>
          <w:p w14:paraId="30CC12B1" w14:textId="3444E620" w:rsidR="00425DA7" w:rsidRDefault="00425DA7" w:rsidP="00143B4E">
            <w:pPr>
              <w:spacing w:line="360" w:lineRule="auto"/>
              <w:rPr>
                <w:rFonts w:ascii="Arial" w:hAnsi="Arial" w:cs="Arial"/>
                <w:sz w:val="22"/>
                <w:szCs w:val="22"/>
              </w:rPr>
            </w:pP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4C771B34" w14:textId="77777777" w:rsidR="0045553A" w:rsidRDefault="003C07E3" w:rsidP="0045553A">
            <w:pPr>
              <w:spacing w:before="120" w:after="120"/>
              <w:rPr>
                <w:rFonts w:ascii="Arial" w:hAnsi="Arial" w:cs="Arial"/>
                <w:b/>
                <w:sz w:val="22"/>
                <w:szCs w:val="22"/>
              </w:rPr>
            </w:pPr>
            <w:r w:rsidRPr="000D27E4">
              <w:rPr>
                <w:rFonts w:ascii="Arial" w:hAnsi="Arial" w:cs="Arial"/>
                <w:b/>
                <w:sz w:val="22"/>
                <w:szCs w:val="22"/>
              </w:rPr>
              <w:t>Proposed methods</w:t>
            </w:r>
            <w:r w:rsidR="00090CF7" w:rsidRPr="000D27E4">
              <w:rPr>
                <w:rFonts w:ascii="Arial" w:hAnsi="Arial" w:cs="Arial"/>
                <w:b/>
                <w:sz w:val="22"/>
                <w:szCs w:val="22"/>
              </w:rPr>
              <w:t xml:space="preserve"> </w:t>
            </w:r>
          </w:p>
          <w:p w14:paraId="61B9010E" w14:textId="028F3F2C" w:rsidR="003C07E3" w:rsidRPr="004C3A0B" w:rsidRDefault="003C07E3" w:rsidP="0045553A">
            <w:pPr>
              <w:spacing w:before="120" w:after="120"/>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2539C5B" w14:textId="44D4BF4C" w:rsidR="000D27E4" w:rsidRDefault="00CE3FBF" w:rsidP="000D27E4">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selected as most appropriate</w:t>
            </w:r>
            <w:r w:rsidR="000D27E4">
              <w:rPr>
                <w:rFonts w:ascii="Arial" w:hAnsi="Arial" w:cs="Arial"/>
                <w:color w:val="000000" w:themeColor="text1"/>
                <w:sz w:val="22"/>
                <w:szCs w:val="22"/>
                <w:lang w:eastAsia="zh-CN"/>
              </w:rPr>
              <w:t xml:space="preserve"> are mixed and combine </w:t>
            </w:r>
            <w:r w:rsidR="001A7101">
              <w:rPr>
                <w:rFonts w:ascii="Arial" w:hAnsi="Arial" w:cs="Arial"/>
                <w:color w:val="000000" w:themeColor="text1"/>
                <w:sz w:val="22"/>
                <w:szCs w:val="22"/>
                <w:lang w:eastAsia="zh-CN"/>
              </w:rPr>
              <w:t xml:space="preserve">different </w:t>
            </w:r>
            <w:r w:rsidR="000D27E4" w:rsidRPr="000D27E4">
              <w:rPr>
                <w:rFonts w:ascii="Arial" w:hAnsi="Arial" w:cs="Arial"/>
                <w:color w:val="000000" w:themeColor="text1"/>
                <w:sz w:val="22"/>
                <w:szCs w:val="22"/>
                <w:lang w:eastAsia="zh-CN"/>
              </w:rPr>
              <w:t>research technique</w:t>
            </w:r>
            <w:r w:rsidR="000D27E4">
              <w:rPr>
                <w:rFonts w:ascii="Arial" w:hAnsi="Arial" w:cs="Arial"/>
                <w:color w:val="000000" w:themeColor="text1"/>
                <w:sz w:val="22"/>
                <w:szCs w:val="22"/>
                <w:lang w:eastAsia="zh-CN"/>
              </w:rPr>
              <w:t>s that</w:t>
            </w:r>
            <w:r w:rsidR="000D27E4" w:rsidRPr="000D27E4">
              <w:rPr>
                <w:rFonts w:ascii="Arial" w:hAnsi="Arial" w:cs="Arial"/>
                <w:color w:val="000000" w:themeColor="text1"/>
                <w:sz w:val="22"/>
                <w:szCs w:val="22"/>
                <w:lang w:eastAsia="zh-CN"/>
              </w:rPr>
              <w:t xml:space="preserve"> will enable visitors to acquire a thorough grasp of the hotel's sustainability activities, their efficacy, and their impact on guest perceptions.</w:t>
            </w:r>
          </w:p>
          <w:p w14:paraId="5A134590" w14:textId="77777777" w:rsidR="000D27E4" w:rsidRDefault="000D27E4" w:rsidP="000D27E4">
            <w:pPr>
              <w:spacing w:line="360" w:lineRule="auto"/>
              <w:jc w:val="both"/>
              <w:rPr>
                <w:rFonts w:ascii="Arial" w:hAnsi="Arial" w:cs="Arial"/>
                <w:color w:val="000000" w:themeColor="text1"/>
                <w:sz w:val="22"/>
                <w:szCs w:val="22"/>
                <w:lang w:eastAsia="zh-CN"/>
              </w:rPr>
            </w:pPr>
            <w:r w:rsidRPr="000D27E4">
              <w:rPr>
                <w:rFonts w:ascii="Arial" w:hAnsi="Arial" w:cs="Arial"/>
                <w:color w:val="000000" w:themeColor="text1"/>
                <w:sz w:val="22"/>
                <w:szCs w:val="22"/>
                <w:lang w:eastAsia="zh-CN"/>
              </w:rPr>
              <w:t>The following are essential methodologies employed in the research:</w:t>
            </w:r>
          </w:p>
          <w:p w14:paraId="09631176" w14:textId="77777777" w:rsidR="0045553A" w:rsidRPr="000D27E4" w:rsidRDefault="0045553A" w:rsidP="000D27E4">
            <w:pPr>
              <w:spacing w:line="360" w:lineRule="auto"/>
              <w:jc w:val="both"/>
              <w:rPr>
                <w:rFonts w:ascii="Arial" w:hAnsi="Arial" w:cs="Arial"/>
                <w:color w:val="000000" w:themeColor="text1"/>
                <w:sz w:val="22"/>
                <w:szCs w:val="22"/>
                <w:lang w:eastAsia="zh-CN"/>
              </w:rPr>
            </w:pPr>
          </w:p>
          <w:p w14:paraId="19D4B337" w14:textId="736B8C29" w:rsidR="0045553A" w:rsidRDefault="000D27E4" w:rsidP="0045553A">
            <w:pPr>
              <w:spacing w:line="360" w:lineRule="auto"/>
              <w:jc w:val="both"/>
              <w:rPr>
                <w:rFonts w:ascii="Arial" w:hAnsi="Arial" w:cs="Arial"/>
                <w:color w:val="000000" w:themeColor="text1"/>
                <w:sz w:val="22"/>
                <w:szCs w:val="22"/>
                <w:lang w:eastAsia="zh-CN"/>
              </w:rPr>
            </w:pPr>
            <w:r w:rsidRPr="0045553A">
              <w:rPr>
                <w:rFonts w:ascii="Arial" w:hAnsi="Arial" w:cs="Arial"/>
                <w:i/>
                <w:iCs/>
                <w:color w:val="000000" w:themeColor="text1"/>
                <w:sz w:val="22"/>
                <w:szCs w:val="22"/>
                <w:lang w:eastAsia="zh-CN"/>
              </w:rPr>
              <w:t>Literature review</w:t>
            </w:r>
            <w:r w:rsidRPr="00877159">
              <w:rPr>
                <w:rFonts w:ascii="Arial" w:hAnsi="Arial" w:cs="Arial"/>
                <w:color w:val="000000" w:themeColor="text1"/>
                <w:sz w:val="22"/>
                <w:szCs w:val="22"/>
                <w:lang w:eastAsia="zh-CN"/>
              </w:rPr>
              <w:t xml:space="preserve">: </w:t>
            </w:r>
            <w:r w:rsidR="00877159" w:rsidRPr="00877159">
              <w:rPr>
                <w:rFonts w:ascii="Arial" w:hAnsi="Arial" w:cs="Arial"/>
                <w:color w:val="000000" w:themeColor="text1"/>
                <w:sz w:val="22"/>
                <w:szCs w:val="22"/>
                <w:lang w:eastAsia="zh-CN"/>
              </w:rPr>
              <w:t xml:space="preserve">Defining the </w:t>
            </w:r>
            <w:r w:rsidR="00877159">
              <w:rPr>
                <w:rFonts w:ascii="Arial" w:hAnsi="Arial" w:cs="Arial"/>
                <w:color w:val="000000" w:themeColor="text1"/>
                <w:sz w:val="22"/>
                <w:szCs w:val="22"/>
                <w:lang w:eastAsia="zh-CN"/>
              </w:rPr>
              <w:t>s</w:t>
            </w:r>
            <w:r w:rsidR="00877159" w:rsidRPr="00877159">
              <w:rPr>
                <w:rFonts w:ascii="Arial" w:hAnsi="Arial" w:cs="Arial"/>
                <w:color w:val="000000" w:themeColor="text1"/>
                <w:sz w:val="22"/>
                <w:szCs w:val="22"/>
                <w:lang w:eastAsia="zh-CN"/>
              </w:rPr>
              <w:t xml:space="preserve">cope and </w:t>
            </w:r>
            <w:r w:rsidR="00877159">
              <w:rPr>
                <w:rFonts w:ascii="Arial" w:hAnsi="Arial" w:cs="Arial"/>
                <w:color w:val="000000" w:themeColor="text1"/>
                <w:sz w:val="22"/>
                <w:szCs w:val="22"/>
                <w:lang w:eastAsia="zh-CN"/>
              </w:rPr>
              <w:t>r</w:t>
            </w:r>
            <w:r w:rsidR="00877159" w:rsidRPr="00877159">
              <w:rPr>
                <w:rFonts w:ascii="Arial" w:hAnsi="Arial" w:cs="Arial"/>
                <w:color w:val="000000" w:themeColor="text1"/>
                <w:sz w:val="22"/>
                <w:szCs w:val="22"/>
                <w:lang w:eastAsia="zh-CN"/>
              </w:rPr>
              <w:t xml:space="preserve">esearch </w:t>
            </w:r>
            <w:r w:rsidR="00877159">
              <w:rPr>
                <w:rFonts w:ascii="Arial" w:hAnsi="Arial" w:cs="Arial"/>
                <w:color w:val="000000" w:themeColor="text1"/>
                <w:sz w:val="22"/>
                <w:szCs w:val="22"/>
                <w:lang w:eastAsia="zh-CN"/>
              </w:rPr>
              <w:t>q</w:t>
            </w:r>
            <w:r w:rsidR="00877159" w:rsidRPr="00877159">
              <w:rPr>
                <w:rFonts w:ascii="Arial" w:hAnsi="Arial" w:cs="Arial"/>
                <w:color w:val="000000" w:themeColor="text1"/>
                <w:sz w:val="22"/>
                <w:szCs w:val="22"/>
                <w:lang w:eastAsia="zh-CN"/>
              </w:rPr>
              <w:t>uestions</w:t>
            </w:r>
            <w:r w:rsidR="001F07A5">
              <w:rPr>
                <w:rFonts w:ascii="Arial" w:hAnsi="Arial" w:cs="Arial"/>
                <w:color w:val="000000" w:themeColor="text1"/>
                <w:sz w:val="22"/>
                <w:szCs w:val="22"/>
                <w:lang w:eastAsia="zh-CN"/>
              </w:rPr>
              <w:t xml:space="preserve"> and u</w:t>
            </w:r>
            <w:r w:rsidR="001F07A5" w:rsidRPr="001F07A5">
              <w:rPr>
                <w:rFonts w:ascii="Arial" w:hAnsi="Arial" w:cs="Arial"/>
                <w:color w:val="000000" w:themeColor="text1"/>
                <w:sz w:val="22"/>
                <w:szCs w:val="22"/>
                <w:lang w:eastAsia="zh-CN"/>
              </w:rPr>
              <w:t xml:space="preserve">se targeted keywords to search </w:t>
            </w:r>
            <w:r w:rsidR="001F07A5">
              <w:rPr>
                <w:rFonts w:ascii="Arial" w:hAnsi="Arial" w:cs="Arial"/>
                <w:color w:val="000000" w:themeColor="text1"/>
                <w:sz w:val="22"/>
                <w:szCs w:val="22"/>
                <w:lang w:eastAsia="zh-CN"/>
              </w:rPr>
              <w:t>and a</w:t>
            </w:r>
            <w:r w:rsidRPr="000D27E4">
              <w:rPr>
                <w:rFonts w:ascii="Arial" w:hAnsi="Arial" w:cs="Arial"/>
                <w:color w:val="000000" w:themeColor="text1"/>
                <w:sz w:val="22"/>
                <w:szCs w:val="22"/>
                <w:lang w:eastAsia="zh-CN"/>
              </w:rPr>
              <w:t xml:space="preserve">nalyse </w:t>
            </w:r>
            <w:r w:rsidR="001F07A5">
              <w:rPr>
                <w:rFonts w:ascii="Arial" w:hAnsi="Arial" w:cs="Arial"/>
                <w:color w:val="000000" w:themeColor="text1"/>
                <w:sz w:val="22"/>
                <w:szCs w:val="22"/>
                <w:lang w:eastAsia="zh-CN"/>
              </w:rPr>
              <w:t>through</w:t>
            </w:r>
            <w:r>
              <w:rPr>
                <w:rFonts w:ascii="Arial" w:hAnsi="Arial" w:cs="Arial"/>
                <w:color w:val="000000" w:themeColor="text1"/>
                <w:sz w:val="22"/>
                <w:szCs w:val="22"/>
                <w:lang w:eastAsia="zh-CN"/>
              </w:rPr>
              <w:t xml:space="preserve"> books, </w:t>
            </w:r>
            <w:r w:rsidRPr="000D27E4">
              <w:rPr>
                <w:rFonts w:ascii="Arial" w:hAnsi="Arial" w:cs="Arial"/>
                <w:color w:val="000000" w:themeColor="text1"/>
                <w:sz w:val="22"/>
                <w:szCs w:val="22"/>
                <w:lang w:eastAsia="zh-CN"/>
              </w:rPr>
              <w:t xml:space="preserve">academic journals, industry reports, and case studies related to sustainable practices in </w:t>
            </w:r>
            <w:r w:rsidR="0045553A">
              <w:rPr>
                <w:rFonts w:ascii="Arial" w:hAnsi="Arial" w:cs="Arial"/>
                <w:color w:val="000000" w:themeColor="text1"/>
                <w:sz w:val="22"/>
                <w:szCs w:val="22"/>
                <w:lang w:eastAsia="zh-CN"/>
              </w:rPr>
              <w:t xml:space="preserve">tourism, hospitality and hotel industry </w:t>
            </w:r>
            <w:r w:rsidRPr="000D27E4">
              <w:rPr>
                <w:rFonts w:ascii="Arial" w:hAnsi="Arial" w:cs="Arial"/>
                <w:color w:val="000000" w:themeColor="text1"/>
                <w:sz w:val="22"/>
                <w:szCs w:val="22"/>
                <w:lang w:eastAsia="zh-CN"/>
              </w:rPr>
              <w:t xml:space="preserve">and </w:t>
            </w:r>
            <w:r w:rsidR="0045553A" w:rsidRPr="000D27E4">
              <w:rPr>
                <w:rFonts w:ascii="Arial" w:hAnsi="Arial" w:cs="Arial"/>
                <w:color w:val="000000" w:themeColor="text1"/>
                <w:sz w:val="22"/>
                <w:szCs w:val="22"/>
                <w:lang w:eastAsia="zh-CN"/>
              </w:rPr>
              <w:t xml:space="preserve">guest </w:t>
            </w:r>
            <w:r w:rsidR="0045553A">
              <w:rPr>
                <w:rFonts w:ascii="Arial" w:hAnsi="Arial" w:cs="Arial"/>
                <w:color w:val="000000" w:themeColor="text1"/>
                <w:sz w:val="22"/>
                <w:szCs w:val="22"/>
                <w:lang w:eastAsia="zh-CN"/>
              </w:rPr>
              <w:t xml:space="preserve">expectation and </w:t>
            </w:r>
            <w:r w:rsidRPr="000D27E4">
              <w:rPr>
                <w:rFonts w:ascii="Arial" w:hAnsi="Arial" w:cs="Arial"/>
                <w:color w:val="000000" w:themeColor="text1"/>
                <w:sz w:val="22"/>
                <w:szCs w:val="22"/>
                <w:lang w:eastAsia="zh-CN"/>
              </w:rPr>
              <w:t>satisfaction</w:t>
            </w:r>
            <w:r w:rsidR="001F07A5">
              <w:rPr>
                <w:rFonts w:ascii="Arial" w:hAnsi="Arial" w:cs="Arial"/>
                <w:color w:val="000000" w:themeColor="text1"/>
                <w:sz w:val="22"/>
                <w:szCs w:val="22"/>
                <w:lang w:eastAsia="zh-CN"/>
              </w:rPr>
              <w:t>,</w:t>
            </w:r>
            <w:r>
              <w:rPr>
                <w:rFonts w:ascii="Arial" w:hAnsi="Arial" w:cs="Arial"/>
                <w:color w:val="000000" w:themeColor="text1"/>
                <w:sz w:val="22"/>
                <w:szCs w:val="22"/>
                <w:lang w:eastAsia="zh-CN"/>
              </w:rPr>
              <w:t xml:space="preserve"> </w:t>
            </w:r>
            <w:r w:rsidR="001F07A5">
              <w:rPr>
                <w:rFonts w:ascii="Arial" w:hAnsi="Arial" w:cs="Arial"/>
                <w:color w:val="000000" w:themeColor="text1"/>
                <w:sz w:val="22"/>
                <w:szCs w:val="22"/>
                <w:lang w:eastAsia="zh-CN"/>
              </w:rPr>
              <w:t xml:space="preserve">to </w:t>
            </w:r>
            <w:r w:rsidRPr="000D27E4">
              <w:rPr>
                <w:rFonts w:ascii="Arial" w:hAnsi="Arial" w:cs="Arial"/>
                <w:color w:val="000000" w:themeColor="text1"/>
                <w:sz w:val="22"/>
                <w:szCs w:val="22"/>
                <w:lang w:eastAsia="zh-CN"/>
              </w:rPr>
              <w:t>helps identify key trends, sustainability benchmarks, and theoretical frameworks for assessing both environmental impact and guest experience.</w:t>
            </w:r>
            <w:r w:rsidR="0045553A">
              <w:rPr>
                <w:rFonts w:ascii="Arial" w:hAnsi="Arial" w:cs="Arial"/>
                <w:color w:val="000000" w:themeColor="text1"/>
                <w:sz w:val="22"/>
                <w:szCs w:val="22"/>
                <w:lang w:eastAsia="zh-CN"/>
              </w:rPr>
              <w:t xml:space="preserve"> </w:t>
            </w:r>
            <w:r w:rsidR="001F07A5" w:rsidRPr="001F07A5">
              <w:rPr>
                <w:rFonts w:ascii="Arial" w:hAnsi="Arial" w:cs="Arial"/>
                <w:color w:val="000000" w:themeColor="text1"/>
                <w:sz w:val="22"/>
                <w:szCs w:val="22"/>
                <w:lang w:eastAsia="zh-CN"/>
              </w:rPr>
              <w:t>Examination of the legal frameworks and regulations pertaining to sustainability in the tourism sector, identification of optimal practices utilised by the industry to promote sustainability, and exploration of dominant themes and trends in the literature related to sustainability practices in hotels and their impact on guest experience.</w:t>
            </w:r>
            <w:r w:rsidR="001F07A5" w:rsidRPr="001F07A5">
              <w:rPr>
                <w:rFonts w:eastAsia="Times New Roman"/>
                <w:sz w:val="24"/>
                <w:szCs w:val="24"/>
                <w:lang w:eastAsia="en-GB"/>
              </w:rPr>
              <w:t xml:space="preserve"> </w:t>
            </w:r>
            <w:r w:rsidR="001F07A5" w:rsidRPr="001F07A5">
              <w:rPr>
                <w:rFonts w:ascii="Arial" w:hAnsi="Arial" w:cs="Arial"/>
                <w:color w:val="000000" w:themeColor="text1"/>
                <w:sz w:val="22"/>
                <w:szCs w:val="22"/>
                <w:lang w:eastAsia="zh-CN"/>
              </w:rPr>
              <w:t>Systematising the findings through a narrative synthesis approach to integrate results from many sources, highlighting essential conclusions on the implementation of sustainable practices and their effect on visitor experience.</w:t>
            </w:r>
          </w:p>
          <w:p w14:paraId="7DFEDE7E" w14:textId="77777777" w:rsidR="001A7101" w:rsidRPr="001A7101" w:rsidRDefault="001A7101" w:rsidP="0045553A">
            <w:pPr>
              <w:spacing w:line="360" w:lineRule="auto"/>
              <w:jc w:val="both"/>
              <w:rPr>
                <w:rFonts w:ascii="Arial" w:hAnsi="Arial" w:cs="Arial"/>
                <w:i/>
                <w:iCs/>
                <w:color w:val="000000" w:themeColor="text1"/>
                <w:sz w:val="22"/>
                <w:szCs w:val="22"/>
                <w:lang w:eastAsia="zh-CN"/>
              </w:rPr>
            </w:pPr>
          </w:p>
          <w:p w14:paraId="60D35EB0" w14:textId="21CB372D" w:rsidR="002C25BE" w:rsidRDefault="001A7101" w:rsidP="002C25BE">
            <w:pPr>
              <w:spacing w:line="360" w:lineRule="auto"/>
              <w:jc w:val="both"/>
              <w:rPr>
                <w:rFonts w:ascii="Arial" w:hAnsi="Arial" w:cs="Arial"/>
                <w:color w:val="000000" w:themeColor="text1"/>
                <w:sz w:val="22"/>
                <w:szCs w:val="22"/>
                <w:lang w:eastAsia="zh-CN"/>
              </w:rPr>
            </w:pPr>
            <w:r w:rsidRPr="001A7101">
              <w:rPr>
                <w:rFonts w:ascii="Arial" w:hAnsi="Arial" w:cs="Arial"/>
                <w:i/>
                <w:iCs/>
                <w:color w:val="000000" w:themeColor="text1"/>
                <w:sz w:val="22"/>
                <w:szCs w:val="22"/>
                <w:lang w:eastAsia="zh-CN"/>
              </w:rPr>
              <w:t xml:space="preserve">Case study: </w:t>
            </w:r>
            <w:r w:rsidRPr="002C25BE">
              <w:rPr>
                <w:rFonts w:ascii="Arial" w:hAnsi="Arial" w:cs="Arial"/>
                <w:color w:val="000000" w:themeColor="text1"/>
                <w:sz w:val="22"/>
                <w:szCs w:val="22"/>
                <w:lang w:eastAsia="zh-CN"/>
              </w:rPr>
              <w:t>Analysing Voco Saint David's distinctive approach to sustainability</w:t>
            </w:r>
            <w:r w:rsidRPr="002C25BE">
              <w:rPr>
                <w:rFonts w:ascii="Arial" w:hAnsi="Arial" w:cs="Arial"/>
                <w:color w:val="000000" w:themeColor="text1"/>
                <w:sz w:val="22"/>
                <w:szCs w:val="22"/>
                <w:lang w:eastAsia="zh-CN"/>
              </w:rPr>
              <w:t xml:space="preserve"> </w:t>
            </w:r>
            <w:r w:rsidRPr="002C25BE">
              <w:rPr>
                <w:rFonts w:ascii="Arial" w:hAnsi="Arial" w:cs="Arial"/>
                <w:color w:val="000000" w:themeColor="text1"/>
                <w:sz w:val="22"/>
                <w:szCs w:val="22"/>
                <w:lang w:eastAsia="zh-CN"/>
              </w:rPr>
              <w:t>through a comprehensive analysis of the hotel's sustainability policies, reports, and any publicly available documentation pertaining to its environmentally friendly initiatives</w:t>
            </w:r>
            <w:r w:rsidRPr="002C25BE">
              <w:rPr>
                <w:rFonts w:ascii="Arial" w:hAnsi="Arial" w:cs="Arial"/>
                <w:color w:val="000000" w:themeColor="text1"/>
                <w:sz w:val="22"/>
                <w:szCs w:val="22"/>
                <w:lang w:eastAsia="zh-CN"/>
              </w:rPr>
              <w:t xml:space="preserve">. </w:t>
            </w:r>
            <w:r w:rsidRPr="002C25BE">
              <w:rPr>
                <w:rFonts w:ascii="Arial" w:hAnsi="Arial" w:cs="Arial"/>
                <w:color w:val="000000" w:themeColor="text1"/>
                <w:sz w:val="22"/>
                <w:szCs w:val="22"/>
                <w:lang w:eastAsia="zh-CN"/>
              </w:rPr>
              <w:t xml:space="preserve">Examine the hotel's sustainability </w:t>
            </w:r>
            <w:r w:rsidRPr="002C25BE">
              <w:rPr>
                <w:rFonts w:ascii="Arial" w:hAnsi="Arial" w:cs="Arial"/>
                <w:color w:val="000000" w:themeColor="text1"/>
                <w:sz w:val="22"/>
                <w:szCs w:val="22"/>
                <w:lang w:eastAsia="zh-CN"/>
              </w:rPr>
              <w:lastRenderedPageBreak/>
              <w:t>attributes, including energy-efficient technologies (such as LED lighting), waste management protocols (recycling receptacles, food waste initiatives), water conservation systems (low-flow showers), and environmentally sustainable materials utilised across the property.</w:t>
            </w:r>
            <w:r w:rsidR="002C25BE" w:rsidRPr="002C25BE">
              <w:rPr>
                <w:rFonts w:ascii="Arial" w:eastAsia="Times New Roman" w:hAnsi="Arial" w:cs="Arial"/>
                <w:sz w:val="22"/>
                <w:szCs w:val="22"/>
                <w:lang w:eastAsia="en-GB"/>
              </w:rPr>
              <w:t xml:space="preserve"> </w:t>
            </w:r>
            <w:r w:rsidR="003E4355" w:rsidRPr="003E4355">
              <w:rPr>
                <w:rFonts w:ascii="Arial" w:eastAsia="Times New Roman" w:hAnsi="Arial" w:cs="Arial"/>
                <w:sz w:val="22"/>
                <w:szCs w:val="22"/>
                <w:lang w:eastAsia="en-GB"/>
              </w:rPr>
              <w:t>Collect and analyze</w:t>
            </w:r>
            <w:r w:rsidR="003E4355">
              <w:rPr>
                <w:rFonts w:ascii="Arial" w:eastAsia="Times New Roman" w:hAnsi="Arial" w:cs="Arial"/>
                <w:sz w:val="22"/>
                <w:szCs w:val="22"/>
                <w:lang w:eastAsia="en-GB"/>
              </w:rPr>
              <w:t xml:space="preserve"> </w:t>
            </w:r>
            <w:r w:rsidR="003E4355" w:rsidRPr="003E4355">
              <w:rPr>
                <w:rFonts w:ascii="Arial" w:eastAsia="Times New Roman" w:hAnsi="Arial" w:cs="Arial"/>
                <w:sz w:val="22"/>
                <w:szCs w:val="22"/>
                <w:lang w:eastAsia="en-GB"/>
              </w:rPr>
              <w:t>sustainability reports, and corporate social responsibility (CSR) policies from the hotel and the parent company (Voco by IHG).</w:t>
            </w:r>
            <w:r w:rsidR="003E4355">
              <w:rPr>
                <w:rFonts w:ascii="Arial" w:eastAsia="Times New Roman" w:hAnsi="Arial" w:cs="Arial"/>
                <w:sz w:val="22"/>
                <w:szCs w:val="22"/>
                <w:lang w:eastAsia="en-GB"/>
              </w:rPr>
              <w:t xml:space="preserve"> </w:t>
            </w:r>
            <w:r w:rsidR="002C25BE" w:rsidRPr="002C25BE">
              <w:rPr>
                <w:rFonts w:ascii="Arial" w:eastAsia="Times New Roman" w:hAnsi="Arial" w:cs="Arial"/>
                <w:sz w:val="22"/>
                <w:szCs w:val="22"/>
                <w:lang w:eastAsia="en-GB"/>
              </w:rPr>
              <w:t xml:space="preserve">SWAT and PESTEL analyse of sustainability theme and its application in the hospitality and tourism sector. </w:t>
            </w:r>
          </w:p>
          <w:p w14:paraId="02A1F082" w14:textId="77777777" w:rsidR="002C25BE" w:rsidRDefault="002C25BE" w:rsidP="002C25BE">
            <w:pPr>
              <w:spacing w:line="360" w:lineRule="auto"/>
              <w:jc w:val="both"/>
              <w:rPr>
                <w:rFonts w:ascii="Arial" w:hAnsi="Arial" w:cs="Arial"/>
                <w:color w:val="000000" w:themeColor="text1"/>
                <w:sz w:val="22"/>
                <w:szCs w:val="22"/>
                <w:lang w:eastAsia="zh-CN"/>
              </w:rPr>
            </w:pPr>
          </w:p>
          <w:p w14:paraId="057CD874" w14:textId="371DF0A4" w:rsidR="00877159" w:rsidRPr="00877159" w:rsidRDefault="002C25BE" w:rsidP="00877159">
            <w:pPr>
              <w:spacing w:line="360" w:lineRule="auto"/>
              <w:jc w:val="both"/>
              <w:rPr>
                <w:rFonts w:ascii="Arial" w:hAnsi="Arial" w:cs="Arial"/>
                <w:color w:val="000000" w:themeColor="text1"/>
                <w:sz w:val="22"/>
                <w:szCs w:val="22"/>
                <w:lang w:eastAsia="zh-CN"/>
              </w:rPr>
            </w:pPr>
            <w:r w:rsidRPr="00877159">
              <w:rPr>
                <w:rFonts w:ascii="Arial" w:hAnsi="Arial" w:cs="Arial"/>
                <w:i/>
                <w:iCs/>
                <w:color w:val="000000" w:themeColor="text1"/>
                <w:sz w:val="22"/>
                <w:szCs w:val="22"/>
                <w:lang w:eastAsia="zh-CN"/>
              </w:rPr>
              <w:t>Theme</w:t>
            </w:r>
            <w:r>
              <w:rPr>
                <w:rFonts w:ascii="Arial" w:hAnsi="Arial" w:cs="Arial"/>
                <w:color w:val="000000" w:themeColor="text1"/>
                <w:sz w:val="22"/>
                <w:szCs w:val="22"/>
                <w:lang w:eastAsia="zh-CN"/>
              </w:rPr>
              <w:t xml:space="preserve">: </w:t>
            </w:r>
            <w:r w:rsidR="00877159" w:rsidRPr="002C25BE">
              <w:rPr>
                <w:rFonts w:ascii="Arial" w:hAnsi="Arial" w:cs="Arial"/>
                <w:color w:val="000000" w:themeColor="text1"/>
                <w:sz w:val="22"/>
                <w:szCs w:val="22"/>
                <w:lang w:eastAsia="zh-CN"/>
              </w:rPr>
              <w:t>Examination of Voco Saint Davids' online reviews from sites such as TripAdvisor, Google evaluations, or Booking.com that reference sustainability, eco-friendliness, or green practices to discern prevalent themes in guest feedback and assess overall attitude regarding the hotel's sustainable activities.</w:t>
            </w:r>
            <w:r w:rsidR="00877159" w:rsidRPr="00877159">
              <w:rPr>
                <w:rFonts w:eastAsia="Times New Roman"/>
                <w:sz w:val="24"/>
                <w:szCs w:val="24"/>
                <w:lang w:eastAsia="en-GB"/>
              </w:rPr>
              <w:t xml:space="preserve"> </w:t>
            </w:r>
            <w:r w:rsidR="00877159" w:rsidRPr="00877159">
              <w:rPr>
                <w:rFonts w:ascii="Arial" w:hAnsi="Arial" w:cs="Arial"/>
                <w:color w:val="000000" w:themeColor="text1"/>
                <w:sz w:val="22"/>
                <w:szCs w:val="22"/>
                <w:lang w:eastAsia="zh-CN"/>
              </w:rPr>
              <w:t>Perform benchmarking by evaluating the sustainability initiatives and guest satisfaction levels of the hotel against similar hotels in the region or those within the same brand (Voco by IHG) to contextualise the findings and determine whether Voco Saint David’s Hotel is at the forefront or falling behind in sustainability and guest experience.</w:t>
            </w:r>
            <w:r w:rsidR="003E4355">
              <w:rPr>
                <w:rFonts w:ascii="Arial" w:hAnsi="Arial" w:cs="Arial"/>
                <w:color w:val="000000" w:themeColor="text1"/>
                <w:sz w:val="22"/>
                <w:szCs w:val="22"/>
                <w:lang w:eastAsia="zh-CN"/>
              </w:rPr>
              <w:t xml:space="preserve"> </w:t>
            </w:r>
            <w:r w:rsidR="003E4355" w:rsidRPr="003E4355">
              <w:rPr>
                <w:rFonts w:ascii="Arial" w:hAnsi="Arial" w:cs="Arial"/>
                <w:color w:val="000000" w:themeColor="text1"/>
                <w:sz w:val="22"/>
                <w:szCs w:val="22"/>
                <w:lang w:eastAsia="zh-CN"/>
              </w:rPr>
              <w:t>Employ triangulation to amalgamate data from study, observations, and guest feedback to guarantee a thorough comprehension of sustainability methods and their effects on guests.</w:t>
            </w:r>
          </w:p>
          <w:p w14:paraId="7D6EF52F" w14:textId="21888D78" w:rsidR="00877159" w:rsidRDefault="00877159" w:rsidP="00877159">
            <w:pPr>
              <w:spacing w:line="360" w:lineRule="auto"/>
              <w:jc w:val="both"/>
              <w:rPr>
                <w:rFonts w:ascii="Arial" w:hAnsi="Arial" w:cs="Arial"/>
                <w:color w:val="000000" w:themeColor="text1"/>
                <w:sz w:val="22"/>
                <w:szCs w:val="22"/>
                <w:lang w:eastAsia="zh-CN"/>
              </w:rPr>
            </w:pPr>
          </w:p>
          <w:p w14:paraId="50795869" w14:textId="4C135C02" w:rsidR="001A7101" w:rsidRPr="003E4355" w:rsidRDefault="00877159" w:rsidP="0045553A">
            <w:pPr>
              <w:spacing w:line="360" w:lineRule="auto"/>
              <w:jc w:val="both"/>
              <w:rPr>
                <w:rFonts w:ascii="Arial" w:hAnsi="Arial" w:cs="Arial"/>
                <w:color w:val="000000" w:themeColor="text1"/>
                <w:sz w:val="22"/>
                <w:szCs w:val="22"/>
                <w:lang w:eastAsia="zh-CN"/>
              </w:rPr>
            </w:pPr>
            <w:r w:rsidRPr="00877159">
              <w:rPr>
                <w:rFonts w:ascii="Arial" w:hAnsi="Arial" w:cs="Arial"/>
                <w:i/>
                <w:iCs/>
                <w:color w:val="000000" w:themeColor="text1"/>
                <w:sz w:val="22"/>
                <w:szCs w:val="22"/>
                <w:lang w:eastAsia="zh-CN"/>
              </w:rPr>
              <w:t>Conclusion and recommendations</w:t>
            </w:r>
            <w:r>
              <w:rPr>
                <w:rFonts w:ascii="Arial" w:hAnsi="Arial" w:cs="Arial"/>
                <w:color w:val="000000" w:themeColor="text1"/>
                <w:sz w:val="22"/>
                <w:szCs w:val="22"/>
                <w:lang w:eastAsia="zh-CN"/>
              </w:rPr>
              <w:t xml:space="preserve">: </w:t>
            </w:r>
            <w:r w:rsidR="003E4355" w:rsidRPr="003E4355">
              <w:rPr>
                <w:rFonts w:ascii="Arial" w:hAnsi="Arial" w:cs="Arial"/>
                <w:color w:val="000000" w:themeColor="text1"/>
                <w:sz w:val="22"/>
                <w:szCs w:val="22"/>
                <w:lang w:eastAsia="zh-CN"/>
              </w:rPr>
              <w:t>Summarise</w:t>
            </w:r>
            <w:r w:rsidR="003E4355">
              <w:rPr>
                <w:rFonts w:ascii="Arial" w:hAnsi="Arial" w:cs="Arial"/>
                <w:color w:val="000000" w:themeColor="text1"/>
                <w:sz w:val="22"/>
                <w:szCs w:val="22"/>
                <w:lang w:eastAsia="zh-CN"/>
              </w:rPr>
              <w:t xml:space="preserve"> of</w:t>
            </w:r>
            <w:r w:rsidR="003E4355" w:rsidRPr="003E4355">
              <w:rPr>
                <w:rFonts w:ascii="Arial" w:hAnsi="Arial" w:cs="Arial"/>
                <w:color w:val="000000" w:themeColor="text1"/>
                <w:sz w:val="22"/>
                <w:szCs w:val="22"/>
                <w:lang w:eastAsia="zh-CN"/>
              </w:rPr>
              <w:t xml:space="preserve"> the principal findings from each segment of the research (e.g., identified sustainability practices, guest perceptions from surveys and focus groups, operational metrics), compar</w:t>
            </w:r>
            <w:r w:rsidR="003E4355">
              <w:rPr>
                <w:rFonts w:ascii="Arial" w:hAnsi="Arial" w:cs="Arial"/>
                <w:color w:val="000000" w:themeColor="text1"/>
                <w:sz w:val="22"/>
                <w:szCs w:val="22"/>
                <w:lang w:eastAsia="zh-CN"/>
              </w:rPr>
              <w:t>ing the</w:t>
            </w:r>
            <w:r w:rsidR="003E4355" w:rsidRPr="003E4355">
              <w:rPr>
                <w:rFonts w:ascii="Arial" w:hAnsi="Arial" w:cs="Arial"/>
                <w:color w:val="000000" w:themeColor="text1"/>
                <w:sz w:val="22"/>
                <w:szCs w:val="22"/>
                <w:lang w:eastAsia="zh-CN"/>
              </w:rPr>
              <w:t xml:space="preserve"> data from various sources, and pinpoint areas of agreement (e.g., guests value sustainable initiatives) as well as any contradictory findings (e.g., perceived inconvenience from specific practices).</w:t>
            </w:r>
          </w:p>
          <w:p w14:paraId="533584C9" w14:textId="0FEC05DF" w:rsidR="000D27E4" w:rsidRDefault="000D27E4" w:rsidP="000D27E4">
            <w:pPr>
              <w:spacing w:line="360" w:lineRule="auto"/>
              <w:jc w:val="both"/>
              <w:rPr>
                <w:rFonts w:ascii="Arial" w:hAnsi="Arial" w:cs="Arial"/>
                <w:color w:val="000000" w:themeColor="text1"/>
                <w:sz w:val="22"/>
                <w:szCs w:val="22"/>
                <w:lang w:eastAsia="zh-CN"/>
              </w:rPr>
            </w:pPr>
          </w:p>
          <w:p w14:paraId="0BAEE7AE" w14:textId="77777777" w:rsidR="0045553A" w:rsidRDefault="0045553A" w:rsidP="000D27E4">
            <w:pPr>
              <w:spacing w:line="360" w:lineRule="auto"/>
              <w:jc w:val="both"/>
              <w:rPr>
                <w:rFonts w:ascii="Arial" w:hAnsi="Arial" w:cs="Arial"/>
                <w:color w:val="000000" w:themeColor="text1"/>
                <w:sz w:val="22"/>
                <w:szCs w:val="22"/>
                <w:lang w:eastAsia="zh-CN"/>
              </w:rPr>
            </w:pPr>
          </w:p>
          <w:p w14:paraId="2F04543A" w14:textId="77777777" w:rsidR="0045553A" w:rsidRPr="000D27E4" w:rsidRDefault="0045553A" w:rsidP="000D27E4">
            <w:pPr>
              <w:spacing w:line="360" w:lineRule="auto"/>
              <w:jc w:val="both"/>
              <w:rPr>
                <w:rFonts w:ascii="Arial" w:hAnsi="Arial" w:cs="Arial"/>
                <w:color w:val="000000" w:themeColor="text1"/>
                <w:sz w:val="22"/>
                <w:szCs w:val="22"/>
                <w:lang w:eastAsia="zh-CN"/>
              </w:rPr>
            </w:pPr>
          </w:p>
          <w:p w14:paraId="09250C53" w14:textId="7CA21E2E"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76F6266D"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456262">
              <w:rPr>
                <w:rFonts w:ascii="Arial" w:hAnsi="Arial" w:cs="Arial"/>
                <w:sz w:val="22"/>
                <w:szCs w:val="22"/>
                <w:lang w:eastAsia="zh-CN"/>
              </w:rPr>
              <w:t>Cardiff, United Kingdom</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0C4FB266" w14:textId="77777777" w:rsidR="00611135" w:rsidRDefault="00456262" w:rsidP="0045626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N/A</w:t>
            </w:r>
          </w:p>
          <w:p w14:paraId="4DF2F486" w14:textId="77E9470F" w:rsidR="00456262" w:rsidRPr="00EF52EA" w:rsidRDefault="00456262" w:rsidP="00456262">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200EEEA1" w:rsidR="003257BD" w:rsidRPr="00090CF7" w:rsidRDefault="003257BD" w:rsidP="003257BD">
            <w:pPr>
              <w:autoSpaceDE w:val="0"/>
              <w:autoSpaceDN w:val="0"/>
              <w:adjustRightInd w:val="0"/>
              <w:rPr>
                <w:rFonts w:ascii="Arial" w:hAnsi="Arial" w:cs="Arial"/>
                <w:bCs/>
                <w:sz w:val="22"/>
                <w:szCs w:val="22"/>
              </w:rPr>
            </w:pP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4B62EB38" w:rsidR="008C4441" w:rsidRPr="004C3A0B" w:rsidRDefault="004562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26488453" w:rsidR="008C4441" w:rsidRPr="004C3A0B" w:rsidRDefault="004562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6D9EBF52" w:rsidR="008C4441" w:rsidRPr="004C3A0B" w:rsidRDefault="004562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79978153" w:rsidR="008C4441" w:rsidRPr="004C3A0B" w:rsidRDefault="004562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477F77C0" w:rsidR="008C4441" w:rsidRPr="004C3A0B" w:rsidRDefault="004562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2BA0DD7D" w:rsidR="008C4441" w:rsidRPr="004C3A0B" w:rsidRDefault="004562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0B890FCE" w:rsidR="00986FD8" w:rsidRPr="004C3A0B" w:rsidRDefault="004562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629330DC" w:rsidR="00986FD8" w:rsidRPr="004C3A0B" w:rsidRDefault="004562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456262">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49EC9472" w:rsidR="009A4A5E" w:rsidRDefault="00456262" w:rsidP="009A4A5E">
            <w:pPr>
              <w:rPr>
                <w:rFonts w:ascii="Arial" w:hAnsi="Arial" w:cs="Arial"/>
                <w:sz w:val="22"/>
                <w:szCs w:val="22"/>
              </w:rPr>
            </w:pPr>
            <w:r>
              <w:rPr>
                <w:rFonts w:ascii="Arial" w:hAnsi="Arial" w:cs="Arial"/>
                <w:sz w:val="22"/>
                <w:szCs w:val="22"/>
              </w:rPr>
              <w:t>N/A</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EE54768" w:rsidR="002A152D" w:rsidRPr="003257BD" w:rsidRDefault="00456262" w:rsidP="00F91427">
            <w:pPr>
              <w:jc w:val="both"/>
              <w:rPr>
                <w:rFonts w:ascii="Arial" w:hAnsi="Arial" w:cs="Arial"/>
                <w:i/>
                <w:color w:val="808080"/>
                <w:sz w:val="18"/>
                <w:szCs w:val="18"/>
              </w:rPr>
            </w:pPr>
            <w:r>
              <w:rPr>
                <w:rFonts w:ascii="Arial" w:hAnsi="Arial" w:cs="Arial"/>
                <w:sz w:val="22"/>
                <w:szCs w:val="22"/>
              </w:rPr>
              <w:t>N/A</w:t>
            </w:r>
            <w:r w:rsidR="00A374A8"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0E585BD1" w:rsidR="00F91427" w:rsidRDefault="00456262" w:rsidP="00F91427">
            <w:pPr>
              <w:jc w:val="both"/>
              <w:rPr>
                <w:rFonts w:ascii="Arial" w:hAnsi="Arial" w:cs="Arial"/>
                <w:sz w:val="22"/>
                <w:szCs w:val="22"/>
              </w:rPr>
            </w:pPr>
            <w:r>
              <w:rPr>
                <w:rFonts w:ascii="Arial" w:hAnsi="Arial" w:cs="Arial"/>
                <w:sz w:val="22"/>
                <w:szCs w:val="22"/>
              </w:rPr>
              <w:t>N/A</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259E34EE" w:rsidR="00397B49" w:rsidRPr="004C3A0B" w:rsidRDefault="004562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352A0D8" w14:textId="4BDABDF8" w:rsidR="00397B49"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5250317C"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F12D5F7" w14:textId="0502BA47"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21BE1011"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8610E4B"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C7D543" w14:textId="3B1BDC57"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2B27E1A5"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D1C71" w14:textId="7342E1C4"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6AE4AA2D"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7E71DF2F"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8138E9" w14:textId="227A493C"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7AE1F034"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F05C96E" w14:textId="5ED7762D"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7A9621A7"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547408F" w14:textId="6D25BFF1"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7BF2CD61" w:rsidR="00C86572" w:rsidRPr="004C3A0B" w:rsidRDefault="00456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62BEEBE" w14:textId="5814DC83" w:rsidR="00C86572" w:rsidRPr="004C3A0B" w:rsidRDefault="004562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0E627265" w:rsidR="00E45AB0" w:rsidRPr="004C3A0B" w:rsidRDefault="004562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EAB967B" w14:textId="1B613AB4" w:rsidR="00E45AB0" w:rsidRPr="004C3A0B" w:rsidRDefault="004562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6BC63F9C" w:rsidR="00E45AB0" w:rsidRPr="004C3A0B" w:rsidRDefault="004562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37012C5" w14:textId="54DEF306" w:rsidR="00E45AB0" w:rsidRPr="004C3A0B" w:rsidRDefault="004562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6B50535" w14:textId="05811FA7" w:rsidR="00E45AB0" w:rsidRPr="004C3A0B" w:rsidRDefault="004562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995C8C1" w14:textId="58D823EA" w:rsidR="00E45AB0" w:rsidRPr="004C3A0B" w:rsidRDefault="004562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081E6A" w14:textId="09CA68C6" w:rsidR="00E45AB0" w:rsidRPr="004C3A0B" w:rsidRDefault="004562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083B2D5" w14:textId="7ABBCD89" w:rsidR="00E45AB0" w:rsidRPr="004C3A0B" w:rsidRDefault="004562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5D9AADA3" w14:textId="77777777" w:rsidR="003257BD" w:rsidRDefault="003257BD" w:rsidP="003257BD">
            <w:pPr>
              <w:rPr>
                <w:rFonts w:ascii="Arial" w:hAnsi="Arial" w:cs="Arial"/>
                <w:sz w:val="22"/>
                <w:szCs w:val="22"/>
              </w:rPr>
            </w:pPr>
          </w:p>
          <w:p w14:paraId="52C937DD" w14:textId="77777777" w:rsidR="00BF183D" w:rsidRPr="002960B0" w:rsidRDefault="00BF183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9E5C647" w14:textId="77777777" w:rsidR="00354F34" w:rsidRDefault="00354F34" w:rsidP="003257BD">
            <w:pPr>
              <w:autoSpaceDE w:val="0"/>
              <w:autoSpaceDN w:val="0"/>
              <w:adjustRightInd w:val="0"/>
              <w:rPr>
                <w:rFonts w:ascii="Arial" w:hAnsi="Arial" w:cs="Arial"/>
                <w:i/>
                <w:sz w:val="18"/>
                <w:szCs w:val="18"/>
              </w:rPr>
            </w:pPr>
          </w:p>
          <w:p w14:paraId="44E677DB" w14:textId="7D471CF1" w:rsidR="00BF183D" w:rsidRPr="00354F34" w:rsidRDefault="00BF183D"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39D46D36" w14:textId="7F6EF6EE" w:rsidR="00354F34" w:rsidRPr="004C3A0B" w:rsidRDefault="00354F34" w:rsidP="00BF183D">
            <w:pPr>
              <w:jc w:val="both"/>
              <w:rPr>
                <w:rFonts w:ascii="Arial" w:hAnsi="Arial" w:cs="Arial"/>
                <w:sz w:val="22"/>
                <w:szCs w:val="22"/>
              </w:rPr>
            </w:pPr>
          </w:p>
        </w:tc>
        <w:tc>
          <w:tcPr>
            <w:tcW w:w="5074" w:type="dxa"/>
            <w:gridSpan w:val="3"/>
            <w:tcBorders>
              <w:top w:val="single" w:sz="4" w:space="0" w:color="auto"/>
              <w:bottom w:val="single" w:sz="4" w:space="0" w:color="auto"/>
            </w:tcBorders>
          </w:tcPr>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BF183D">
        <w:trPr>
          <w:trHeight w:val="629"/>
        </w:trPr>
        <w:tc>
          <w:tcPr>
            <w:tcW w:w="4849" w:type="dxa"/>
            <w:tcBorders>
              <w:top w:val="single" w:sz="4" w:space="0" w:color="auto"/>
              <w:bottom w:val="single" w:sz="4" w:space="0" w:color="auto"/>
            </w:tcBorders>
          </w:tcPr>
          <w:p w14:paraId="74779D91" w14:textId="77777777" w:rsidR="00354F34" w:rsidRDefault="00354F34" w:rsidP="003257BD">
            <w:pPr>
              <w:autoSpaceDE w:val="0"/>
              <w:autoSpaceDN w:val="0"/>
              <w:adjustRightInd w:val="0"/>
              <w:rPr>
                <w:rFonts w:ascii="Arial" w:hAnsi="Arial" w:cs="Arial"/>
                <w:sz w:val="22"/>
                <w:szCs w:val="22"/>
              </w:rPr>
            </w:pPr>
          </w:p>
          <w:p w14:paraId="5A0F2A6D" w14:textId="40EE377A" w:rsidR="00BF183D" w:rsidRPr="004C3A0B" w:rsidRDefault="00BF183D"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A4A4E6F" w14:textId="77777777" w:rsidR="00354F34" w:rsidRDefault="00354F34" w:rsidP="003257BD">
            <w:pPr>
              <w:autoSpaceDE w:val="0"/>
              <w:autoSpaceDN w:val="0"/>
              <w:adjustRightInd w:val="0"/>
              <w:rPr>
                <w:rFonts w:ascii="Arial" w:hAnsi="Arial" w:cs="Arial"/>
                <w:i/>
                <w:sz w:val="18"/>
                <w:szCs w:val="18"/>
              </w:rPr>
            </w:pPr>
          </w:p>
          <w:p w14:paraId="51381908" w14:textId="2BE4C06F" w:rsidR="00BF183D" w:rsidRPr="004C3A0B" w:rsidRDefault="00BF183D" w:rsidP="003257BD">
            <w:pPr>
              <w:autoSpaceDE w:val="0"/>
              <w:autoSpaceDN w:val="0"/>
              <w:adjustRightInd w:val="0"/>
              <w:rPr>
                <w:rFonts w:cs="Arial"/>
              </w:rPr>
            </w:pP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57ED749F" w14:textId="77777777" w:rsidR="00C20294" w:rsidRDefault="00C20294" w:rsidP="003257BD">
            <w:pPr>
              <w:autoSpaceDE w:val="0"/>
              <w:autoSpaceDN w:val="0"/>
              <w:adjustRightInd w:val="0"/>
              <w:rPr>
                <w:rFonts w:ascii="Arial" w:hAnsi="Arial" w:cs="Arial"/>
                <w:sz w:val="22"/>
                <w:szCs w:val="22"/>
              </w:rPr>
            </w:pPr>
          </w:p>
          <w:p w14:paraId="6D8A043D" w14:textId="34F9BC53" w:rsidR="00BF183D" w:rsidRPr="004C3A0B" w:rsidRDefault="00BF183D"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570AF5D2" w:rsidR="003257BD" w:rsidRDefault="00C277F0" w:rsidP="00C57511">
            <w:pPr>
              <w:jc w:val="both"/>
              <w:rPr>
                <w:rFonts w:ascii="Arial" w:hAnsi="Arial" w:cs="Arial"/>
                <w:sz w:val="22"/>
                <w:szCs w:val="22"/>
              </w:rPr>
            </w:pPr>
            <w:r>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3E4355">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Pr="008D6D6E" w:rsidRDefault="00C57511" w:rsidP="00D33A16">
            <w:pPr>
              <w:jc w:val="both"/>
              <w:rPr>
                <w:rFonts w:ascii="Arial" w:hAnsi="Arial" w:cs="Arial"/>
                <w:sz w:val="22"/>
                <w:szCs w:val="22"/>
                <w:lang w:eastAsia="zh-CN"/>
              </w:rPr>
            </w:pPr>
            <w:r w:rsidRPr="008D6D6E">
              <w:rPr>
                <w:rFonts w:ascii="Arial" w:hAnsi="Arial" w:cs="Arial" w:hint="eastAsia"/>
                <w:sz w:val="22"/>
                <w:szCs w:val="22"/>
                <w:lang w:eastAsia="zh-CN"/>
              </w:rPr>
              <w:t>C</w:t>
            </w:r>
            <w:r w:rsidRPr="008D6D6E">
              <w:rPr>
                <w:rFonts w:ascii="Arial" w:hAnsi="Arial" w:cs="Arial"/>
                <w:sz w:val="22"/>
                <w:szCs w:val="22"/>
                <w:lang w:eastAsia="zh-CN"/>
              </w:rPr>
              <w:t xml:space="preserve">onfidentiality and anonymity will be guaranteed by the researcher. </w:t>
            </w:r>
          </w:p>
          <w:p w14:paraId="6D984429" w14:textId="6027B54B" w:rsidR="00C57511" w:rsidRPr="008D6D6E" w:rsidRDefault="00C57511" w:rsidP="00D33A16">
            <w:pPr>
              <w:jc w:val="both"/>
              <w:rPr>
                <w:rFonts w:ascii="Arial" w:hAnsi="Arial" w:cs="Arial"/>
                <w:sz w:val="22"/>
                <w:szCs w:val="22"/>
                <w:lang w:eastAsia="zh-CN"/>
              </w:rPr>
            </w:pPr>
            <w:r w:rsidRPr="008D6D6E">
              <w:rPr>
                <w:rFonts w:ascii="Arial" w:hAnsi="Arial" w:cs="Arial"/>
                <w:sz w:val="22"/>
                <w:szCs w:val="22"/>
                <w:lang w:eastAsia="zh-CN"/>
              </w:rPr>
              <w:t>I will employ a number of methods to keep my subjects' identity confidential</w:t>
            </w:r>
            <w:r w:rsidR="00D33A16" w:rsidRPr="008D6D6E">
              <w:rPr>
                <w:rFonts w:ascii="Arial" w:hAnsi="Arial" w:cs="Arial"/>
                <w:sz w:val="22"/>
                <w:szCs w:val="22"/>
                <w:lang w:eastAsia="zh-CN"/>
              </w:rPr>
              <w:t xml:space="preserve"> and anonymous</w:t>
            </w:r>
            <w:r w:rsidRPr="008D6D6E">
              <w:rPr>
                <w:rFonts w:ascii="Arial" w:hAnsi="Arial" w:cs="Arial"/>
                <w:sz w:val="22"/>
                <w:szCs w:val="22"/>
                <w:lang w:eastAsia="zh-CN"/>
              </w:rPr>
              <w:t xml:space="preserve">. Foremost, keep their records secure through the use of password protected files, encryption when sending information over the internet. Do not record information in a way that links subject responses with identifying information (usually by use of a code known only to them). And </w:t>
            </w:r>
            <w:r w:rsidR="00D33A16" w:rsidRPr="008D6D6E">
              <w:rPr>
                <w:rFonts w:ascii="Arial" w:hAnsi="Arial" w:cs="Arial"/>
                <w:sz w:val="22"/>
                <w:szCs w:val="22"/>
                <w:lang w:eastAsia="zh-CN"/>
              </w:rPr>
              <w:t>ensure removing the contributor's name as the basic step to protect a participant's identity. Besides, avoiding more pieces of information that are presented together, for example: job title, age, gender, length of service, membership of clubs, and strongly expressed opinions. I</w:t>
            </w:r>
            <w:r w:rsidRPr="008D6D6E">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8D6D6E" w:rsidRDefault="00CE6A02" w:rsidP="00065801">
      <w:pPr>
        <w:rPr>
          <w:rFonts w:ascii="Arial" w:hAnsi="Arial" w:cs="Arial"/>
          <w:b/>
          <w:sz w:val="22"/>
          <w:szCs w:val="22"/>
        </w:rPr>
      </w:pPr>
      <w:r w:rsidRPr="00354F34">
        <w:rPr>
          <w:rFonts w:ascii="Arial" w:hAnsi="Arial" w:cs="Arial"/>
          <w:b/>
          <w:sz w:val="22"/>
          <w:szCs w:val="22"/>
        </w:rPr>
        <w:lastRenderedPageBreak/>
        <w:t xml:space="preserve">SECTION </w:t>
      </w:r>
      <w:r w:rsidRPr="008D6D6E">
        <w:rPr>
          <w:rFonts w:ascii="Arial" w:hAnsi="Arial" w:cs="Arial"/>
          <w:b/>
          <w:sz w:val="22"/>
          <w:szCs w:val="22"/>
        </w:rPr>
        <w:t>J: Data Protection and Storage</w:t>
      </w:r>
    </w:p>
    <w:p w14:paraId="7273D8B8" w14:textId="60958D6C" w:rsidR="00CE6A02" w:rsidRDefault="00CE6A02" w:rsidP="00CE6A02">
      <w:pPr>
        <w:pStyle w:val="NormalWeb"/>
        <w:jc w:val="both"/>
        <w:rPr>
          <w:color w:val="000000"/>
        </w:rPr>
      </w:pPr>
      <w:r>
        <w:rPr>
          <w:rFonts w:ascii="Arial" w:hAnsi="Arial" w:cs="Arial"/>
          <w:color w:val="000000"/>
          <w:sz w:val="22"/>
          <w:szCs w:val="22"/>
        </w:rPr>
        <w:t xml:space="preserve">In completing this section refer to the University’s Research Data Management Policy and the </w:t>
      </w:r>
      <w:r w:rsidRPr="00EA65A3">
        <w:rPr>
          <w:rFonts w:ascii="Arial" w:hAnsi="Arial" w:cs="Arial"/>
          <w:sz w:val="22"/>
          <w:szCs w:val="22"/>
        </w:rPr>
        <w:t xml:space="preserve">extensive resources on the University’s Research Data Management web pages </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8D6D6E" w:rsidRDefault="00CE079C" w:rsidP="00CE079C">
            <w:pPr>
              <w:rPr>
                <w:rFonts w:ascii="Arial" w:hAnsi="Arial" w:cs="Arial"/>
                <w:sz w:val="22"/>
                <w:szCs w:val="22"/>
              </w:rPr>
            </w:pPr>
            <w:r w:rsidRPr="008D6D6E">
              <w:rPr>
                <w:rFonts w:ascii="Arial" w:hAnsi="Arial" w:cs="Arial"/>
                <w:sz w:val="22"/>
                <w:szCs w:val="22"/>
              </w:rPr>
              <w:lastRenderedPageBreak/>
              <w:t>1.Take technical and organisational measures to prevent any unauthorised access. The way to verify the identity of a user is a strong password.</w:t>
            </w:r>
            <w:r w:rsidRPr="008D6D6E">
              <w:t xml:space="preserve"> </w:t>
            </w:r>
            <w:r w:rsidRPr="008D6D6E">
              <w:rPr>
                <w:rFonts w:ascii="Arial" w:hAnsi="Arial" w:cs="Arial"/>
                <w:sz w:val="22"/>
                <w:szCs w:val="22"/>
              </w:rPr>
              <w:t>Key aspects of a strong password: length (the longer the better)</w:t>
            </w:r>
            <w:r w:rsidRPr="008D6D6E">
              <w:rPr>
                <w:rFonts w:ascii="Arial" w:hAnsi="Arial" w:cs="Arial" w:hint="eastAsia"/>
                <w:sz w:val="22"/>
                <w:szCs w:val="22"/>
                <w:lang w:eastAsia="zh-CN"/>
              </w:rPr>
              <w:t>,</w:t>
            </w:r>
            <w:r w:rsidRPr="008D6D6E">
              <w:rPr>
                <w:rFonts w:ascii="Arial" w:hAnsi="Arial" w:cs="Arial"/>
                <w:sz w:val="22"/>
                <w:szCs w:val="22"/>
                <w:lang w:eastAsia="zh-CN"/>
              </w:rPr>
              <w:t xml:space="preserve"> </w:t>
            </w:r>
            <w:r w:rsidRPr="008D6D6E">
              <w:rPr>
                <w:rFonts w:ascii="Arial" w:hAnsi="Arial" w:cs="Arial"/>
                <w:sz w:val="22"/>
                <w:szCs w:val="22"/>
              </w:rPr>
              <w:t>a mix of letters (upper and lower cases), numbers and symbols</w:t>
            </w:r>
            <w:r w:rsidRPr="008D6D6E">
              <w:rPr>
                <w:rFonts w:ascii="Arial" w:hAnsi="Arial" w:cs="Arial" w:hint="eastAsia"/>
                <w:sz w:val="22"/>
                <w:szCs w:val="22"/>
                <w:lang w:eastAsia="zh-CN"/>
              </w:rPr>
              <w:t xml:space="preserve"> </w:t>
            </w:r>
            <w:r w:rsidRPr="008D6D6E">
              <w:rPr>
                <w:rFonts w:ascii="Arial" w:hAnsi="Arial" w:cs="Arial"/>
                <w:sz w:val="22"/>
                <w:szCs w:val="22"/>
              </w:rPr>
              <w:t>with no ties to your personal information, and no dictionary words.</w:t>
            </w:r>
          </w:p>
          <w:p w14:paraId="665143D8" w14:textId="45A44D28" w:rsidR="002B195C" w:rsidRPr="008D6D6E" w:rsidRDefault="00CE079C" w:rsidP="002B195C">
            <w:pPr>
              <w:rPr>
                <w:rFonts w:ascii="Arial" w:hAnsi="Arial" w:cs="Arial"/>
                <w:sz w:val="22"/>
                <w:szCs w:val="22"/>
                <w:lang w:eastAsia="zh-CN"/>
              </w:rPr>
            </w:pPr>
            <w:r w:rsidRPr="008D6D6E">
              <w:rPr>
                <w:rFonts w:ascii="Arial" w:hAnsi="Arial" w:cs="Arial" w:hint="eastAsia"/>
                <w:sz w:val="22"/>
                <w:szCs w:val="22"/>
                <w:lang w:eastAsia="zh-CN"/>
              </w:rPr>
              <w:t>2</w:t>
            </w:r>
            <w:r w:rsidRPr="008D6D6E">
              <w:rPr>
                <w:rFonts w:ascii="Arial" w:hAnsi="Arial" w:cs="Arial"/>
                <w:sz w:val="22"/>
                <w:szCs w:val="22"/>
                <w:lang w:eastAsia="zh-CN"/>
              </w:rPr>
              <w:t>. Establish clear access rules.  Make the mechanism to allow or deny access to certain data:</w:t>
            </w:r>
            <w:r w:rsidRPr="008D6D6E">
              <w:rPr>
                <w:rFonts w:ascii="Arial" w:hAnsi="Arial" w:cs="Arial" w:hint="eastAsia"/>
                <w:sz w:val="22"/>
                <w:szCs w:val="22"/>
                <w:lang w:eastAsia="zh-CN"/>
              </w:rPr>
              <w:t xml:space="preserve"> </w:t>
            </w:r>
            <w:r w:rsidRPr="008D6D6E">
              <w:rPr>
                <w:rFonts w:ascii="Arial" w:hAnsi="Arial" w:cs="Arial"/>
                <w:sz w:val="22"/>
                <w:szCs w:val="22"/>
                <w:lang w:eastAsia="zh-CN"/>
              </w:rPr>
              <w:t xml:space="preserve">based on predefined user lists and access rights, e.g. only myself and my supervisor can access </w:t>
            </w:r>
            <w:r w:rsidR="002B195C" w:rsidRPr="008D6D6E">
              <w:rPr>
                <w:rFonts w:ascii="Arial" w:hAnsi="Arial" w:cs="Arial"/>
                <w:sz w:val="22"/>
                <w:szCs w:val="22"/>
                <w:lang w:eastAsia="zh-CN"/>
              </w:rPr>
              <w:t>data</w:t>
            </w:r>
            <w:r w:rsidRPr="008D6D6E">
              <w:rPr>
                <w:rFonts w:ascii="Arial" w:hAnsi="Arial" w:cs="Arial" w:hint="eastAsia"/>
                <w:sz w:val="22"/>
                <w:szCs w:val="22"/>
                <w:lang w:eastAsia="zh-CN"/>
              </w:rPr>
              <w:t>,</w:t>
            </w:r>
            <w:r w:rsidRPr="008D6D6E">
              <w:rPr>
                <w:rFonts w:ascii="Arial" w:hAnsi="Arial" w:cs="Arial"/>
                <w:sz w:val="22"/>
                <w:szCs w:val="22"/>
                <w:lang w:eastAsia="zh-CN"/>
              </w:rPr>
              <w:t xml:space="preserve"> based on the functions of each user within the project</w:t>
            </w:r>
            <w:r w:rsidR="002B195C" w:rsidRPr="008D6D6E">
              <w:rPr>
                <w:rFonts w:ascii="Arial" w:hAnsi="Arial" w:cs="Arial"/>
                <w:sz w:val="22"/>
                <w:szCs w:val="22"/>
                <w:lang w:eastAsia="zh-CN"/>
              </w:rPr>
              <w:t>.</w:t>
            </w:r>
          </w:p>
          <w:p w14:paraId="4B30DB43" w14:textId="48C11F15" w:rsidR="002B195C" w:rsidRPr="008D6D6E" w:rsidRDefault="002B195C" w:rsidP="002B195C">
            <w:pPr>
              <w:rPr>
                <w:rFonts w:ascii="Arial" w:hAnsi="Arial" w:cs="Arial"/>
                <w:sz w:val="22"/>
                <w:szCs w:val="22"/>
                <w:lang w:eastAsia="zh-CN"/>
              </w:rPr>
            </w:pPr>
            <w:r w:rsidRPr="008D6D6E">
              <w:rPr>
                <w:rFonts w:ascii="Arial" w:hAnsi="Arial" w:cs="Arial" w:hint="eastAsia"/>
                <w:sz w:val="22"/>
                <w:szCs w:val="22"/>
                <w:lang w:eastAsia="zh-CN"/>
              </w:rPr>
              <w:t>3</w:t>
            </w:r>
            <w:r w:rsidRPr="008D6D6E">
              <w:rPr>
                <w:rFonts w:ascii="Arial" w:hAnsi="Arial" w:cs="Arial"/>
                <w:sz w:val="22"/>
                <w:szCs w:val="22"/>
                <w:lang w:eastAsia="zh-CN"/>
              </w:rPr>
              <w:t>. Organise the processing in a way that gives the best possible control, for</w:t>
            </w:r>
            <w:r w:rsidRPr="008D6D6E">
              <w:rPr>
                <w:rFonts w:ascii="Arial" w:hAnsi="Arial" w:cs="Arial"/>
                <w:sz w:val="22"/>
                <w:szCs w:val="22"/>
                <w:lang w:eastAsia="zh-CN"/>
              </w:rPr>
              <w:cr/>
              <w:t>example by allowing for tracking of access (logbook)</w:t>
            </w:r>
          </w:p>
          <w:p w14:paraId="671746FE" w14:textId="7FBABF47" w:rsidR="007407AA" w:rsidRDefault="007407AA" w:rsidP="008D6D6E">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Pr="008D6D6E" w:rsidRDefault="00022E43" w:rsidP="00970CEE">
            <w:pPr>
              <w:autoSpaceDE w:val="0"/>
              <w:autoSpaceDN w:val="0"/>
              <w:adjustRightInd w:val="0"/>
              <w:jc w:val="both"/>
              <w:rPr>
                <w:rFonts w:ascii="Arial" w:hAnsi="Arial" w:cs="Arial"/>
                <w:sz w:val="22"/>
                <w:szCs w:val="22"/>
              </w:rPr>
            </w:pPr>
          </w:p>
          <w:p w14:paraId="34C6BFAC" w14:textId="10719319" w:rsidR="003257BD" w:rsidRPr="008D6D6E" w:rsidRDefault="002B195C" w:rsidP="00970CEE">
            <w:pPr>
              <w:autoSpaceDE w:val="0"/>
              <w:autoSpaceDN w:val="0"/>
              <w:adjustRightInd w:val="0"/>
              <w:jc w:val="both"/>
              <w:rPr>
                <w:rFonts w:ascii="Arial" w:hAnsi="Arial" w:cs="Arial"/>
                <w:sz w:val="22"/>
                <w:szCs w:val="22"/>
              </w:rPr>
            </w:pPr>
            <w:r w:rsidRPr="008D6D6E">
              <w:rPr>
                <w:rFonts w:ascii="Arial" w:hAnsi="Arial" w:cs="Arial"/>
                <w:sz w:val="22"/>
                <w:szCs w:val="22"/>
              </w:rPr>
              <w:t>1. Ensure the storage security. Storage concerns are equally important even when my data are on my local PC,</w:t>
            </w:r>
            <w:r w:rsidRPr="008D6D6E">
              <w:rPr>
                <w:rFonts w:ascii="Arial" w:hAnsi="Arial" w:cs="Arial" w:hint="eastAsia"/>
                <w:sz w:val="22"/>
                <w:szCs w:val="22"/>
                <w:lang w:eastAsia="zh-CN"/>
              </w:rPr>
              <w:t xml:space="preserve"> </w:t>
            </w:r>
            <w:r w:rsidRPr="008D6D6E">
              <w:rPr>
                <w:rFonts w:ascii="Arial" w:hAnsi="Arial" w:cs="Arial"/>
                <w:sz w:val="22"/>
                <w:szCs w:val="22"/>
              </w:rPr>
              <w:t>portable storage device or in the cloud storage.</w:t>
            </w:r>
            <w:r w:rsidR="00BC6348" w:rsidRPr="008D6D6E">
              <w:rPr>
                <w:rFonts w:ascii="Arial" w:hAnsi="Arial" w:cs="Arial" w:hint="eastAsia"/>
                <w:sz w:val="22"/>
                <w:szCs w:val="22"/>
                <w:lang w:eastAsia="zh-CN"/>
              </w:rPr>
              <w:t xml:space="preserve"> </w:t>
            </w:r>
            <w:r w:rsidR="00BC6348" w:rsidRPr="008D6D6E">
              <w:rPr>
                <w:rFonts w:ascii="Arial" w:hAnsi="Arial" w:cs="Arial"/>
                <w:sz w:val="22"/>
                <w:szCs w:val="22"/>
                <w:lang w:eastAsia="zh-CN"/>
              </w:rPr>
              <w:t xml:space="preserve">For instance, </w:t>
            </w:r>
            <w:r w:rsidRPr="008D6D6E">
              <w:rPr>
                <w:rFonts w:ascii="Arial" w:hAnsi="Arial" w:cs="Arial"/>
                <w:sz w:val="22"/>
                <w:szCs w:val="22"/>
              </w:rPr>
              <w:t>operating system controls (authentication &amp; access control)</w:t>
            </w:r>
            <w:r w:rsidR="00BC6348" w:rsidRPr="008D6D6E">
              <w:rPr>
                <w:rFonts w:ascii="Arial" w:hAnsi="Arial" w:cs="Arial" w:hint="eastAsia"/>
                <w:sz w:val="22"/>
                <w:szCs w:val="22"/>
                <w:lang w:eastAsia="zh-CN"/>
              </w:rPr>
              <w:t>,</w:t>
            </w:r>
            <w:r w:rsidR="00BC6348" w:rsidRPr="008D6D6E">
              <w:rPr>
                <w:rFonts w:ascii="Arial" w:hAnsi="Arial" w:cs="Arial"/>
                <w:sz w:val="22"/>
                <w:szCs w:val="22"/>
                <w:lang w:eastAsia="zh-CN"/>
              </w:rPr>
              <w:t xml:space="preserve"> </w:t>
            </w:r>
            <w:r w:rsidRPr="008D6D6E">
              <w:rPr>
                <w:rFonts w:ascii="Arial" w:hAnsi="Arial" w:cs="Arial"/>
                <w:sz w:val="22"/>
                <w:szCs w:val="22"/>
              </w:rPr>
              <w:t>use of passwords to access electronic files (e.g. use the text editor function to save a</w:t>
            </w:r>
            <w:r w:rsidR="00BC6348" w:rsidRPr="008D6D6E">
              <w:rPr>
                <w:rFonts w:ascii="Arial" w:hAnsi="Arial" w:cs="Arial" w:hint="eastAsia"/>
                <w:sz w:val="22"/>
                <w:szCs w:val="22"/>
                <w:lang w:eastAsia="zh-CN"/>
              </w:rPr>
              <w:t xml:space="preserve"> </w:t>
            </w:r>
            <w:r w:rsidRPr="008D6D6E">
              <w:rPr>
                <w:rFonts w:ascii="Arial" w:hAnsi="Arial" w:cs="Arial"/>
                <w:sz w:val="22"/>
                <w:szCs w:val="22"/>
              </w:rPr>
              <w:t>document password-protected)</w:t>
            </w:r>
            <w:r w:rsidR="00BC6348" w:rsidRPr="008D6D6E">
              <w:rPr>
                <w:rFonts w:ascii="Arial" w:hAnsi="Arial" w:cs="Arial"/>
                <w:sz w:val="22"/>
                <w:szCs w:val="22"/>
              </w:rPr>
              <w:t>,</w:t>
            </w:r>
            <w:r w:rsidRPr="008D6D6E">
              <w:rPr>
                <w:rFonts w:ascii="Arial" w:hAnsi="Arial" w:cs="Arial"/>
                <w:sz w:val="22"/>
                <w:szCs w:val="22"/>
              </w:rPr>
              <w:t xml:space="preserve"> local encrypted storage (enable the full disk encryption, enable the file system, enable</w:t>
            </w:r>
            <w:r w:rsidR="00BC6348" w:rsidRPr="008D6D6E">
              <w:rPr>
                <w:rFonts w:ascii="Arial" w:hAnsi="Arial" w:cs="Arial" w:hint="eastAsia"/>
                <w:sz w:val="22"/>
                <w:szCs w:val="22"/>
                <w:lang w:eastAsia="zh-CN"/>
              </w:rPr>
              <w:t xml:space="preserve"> </w:t>
            </w:r>
            <w:r w:rsidRPr="008D6D6E">
              <w:rPr>
                <w:rFonts w:ascii="Arial" w:hAnsi="Arial" w:cs="Arial"/>
                <w:sz w:val="22"/>
                <w:szCs w:val="22"/>
              </w:rPr>
              <w:t>the text editor encryption)</w:t>
            </w:r>
            <w:r w:rsidR="00BC6348" w:rsidRPr="008D6D6E">
              <w:rPr>
                <w:rFonts w:ascii="Arial" w:hAnsi="Arial" w:cs="Arial"/>
                <w:sz w:val="22"/>
                <w:szCs w:val="22"/>
              </w:rPr>
              <w:t>,</w:t>
            </w:r>
            <w:r w:rsidRPr="008D6D6E">
              <w:rPr>
                <w:rFonts w:ascii="Arial" w:hAnsi="Arial" w:cs="Arial"/>
                <w:sz w:val="22"/>
                <w:szCs w:val="22"/>
              </w:rPr>
              <w:t xml:space="preserve"> database encryption: turning data into a form that makes them unintelligible (for anyone</w:t>
            </w:r>
            <w:r w:rsidR="00BC6348" w:rsidRPr="008D6D6E">
              <w:rPr>
                <w:rFonts w:ascii="Arial" w:hAnsi="Arial" w:cs="Arial" w:hint="eastAsia"/>
                <w:sz w:val="22"/>
                <w:szCs w:val="22"/>
                <w:lang w:eastAsia="zh-CN"/>
              </w:rPr>
              <w:t xml:space="preserve"> </w:t>
            </w:r>
            <w:r w:rsidRPr="008D6D6E">
              <w:rPr>
                <w:rFonts w:ascii="Arial" w:hAnsi="Arial" w:cs="Arial"/>
                <w:sz w:val="22"/>
                <w:szCs w:val="22"/>
              </w:rPr>
              <w:t xml:space="preserve">not having access to the key)  </w:t>
            </w:r>
          </w:p>
          <w:p w14:paraId="53BE7823" w14:textId="086DACD4" w:rsidR="00BC6348" w:rsidRPr="008D6D6E" w:rsidRDefault="00BC6348" w:rsidP="00970CEE">
            <w:pPr>
              <w:autoSpaceDE w:val="0"/>
              <w:autoSpaceDN w:val="0"/>
              <w:adjustRightInd w:val="0"/>
              <w:jc w:val="both"/>
              <w:rPr>
                <w:rFonts w:ascii="Arial" w:hAnsi="Arial" w:cs="Arial"/>
                <w:sz w:val="22"/>
                <w:szCs w:val="22"/>
                <w:lang w:eastAsia="zh-CN"/>
              </w:rPr>
            </w:pPr>
            <w:r w:rsidRPr="008D6D6E">
              <w:rPr>
                <w:rFonts w:ascii="Arial" w:hAnsi="Arial" w:cs="Arial" w:hint="eastAsia"/>
                <w:sz w:val="22"/>
                <w:szCs w:val="22"/>
                <w:lang w:eastAsia="zh-CN"/>
              </w:rPr>
              <w:t>2</w:t>
            </w:r>
            <w:r w:rsidRPr="008D6D6E">
              <w:rPr>
                <w:rFonts w:ascii="Arial" w:hAnsi="Arial" w:cs="Arial"/>
                <w:sz w:val="22"/>
                <w:szCs w:val="22"/>
                <w:lang w:eastAsia="zh-CN"/>
              </w:rPr>
              <w:t>. Endure safe electronic communication for transferring the data.</w:t>
            </w:r>
            <w:r w:rsidRPr="008D6D6E">
              <w:rPr>
                <w:rFonts w:ascii="Arial" w:hAnsi="Arial" w:cs="Arial" w:hint="eastAsia"/>
                <w:sz w:val="22"/>
                <w:szCs w:val="22"/>
                <w:lang w:eastAsia="zh-CN"/>
              </w:rPr>
              <w:t xml:space="preserve"> </w:t>
            </w:r>
            <w:r w:rsidRPr="008D6D6E">
              <w:rPr>
                <w:rFonts w:ascii="Arial" w:hAnsi="Arial" w:cs="Arial"/>
                <w:sz w:val="22"/>
                <w:szCs w:val="22"/>
                <w:lang w:eastAsia="zh-CN"/>
              </w:rPr>
              <w:t xml:space="preserve">For instance, encrypted communication (SSL/TLS); (e.g. use web services whose URL starts </w:t>
            </w:r>
            <w:r w:rsidR="00113A3C" w:rsidRPr="008D6D6E">
              <w:rPr>
                <w:rFonts w:ascii="Arial" w:hAnsi="Arial" w:cs="Arial"/>
                <w:sz w:val="22"/>
                <w:szCs w:val="22"/>
                <w:lang w:eastAsia="zh-CN"/>
              </w:rPr>
              <w:t>with</w:t>
            </w:r>
            <w:r w:rsidR="00113A3C" w:rsidRPr="008D6D6E">
              <w:rPr>
                <w:rFonts w:ascii="Arial" w:hAnsi="Arial" w:cs="Arial" w:hint="eastAsia"/>
                <w:sz w:val="22"/>
                <w:szCs w:val="22"/>
                <w:lang w:eastAsia="zh-CN"/>
              </w:rPr>
              <w:t xml:space="preserve"> </w:t>
            </w:r>
            <w:r w:rsidR="00113A3C" w:rsidRPr="008D6D6E">
              <w:rPr>
                <w:rFonts w:ascii="Arial" w:hAnsi="Arial" w:cs="Arial" w:hint="eastAsia"/>
                <w:sz w:val="22"/>
                <w:szCs w:val="22"/>
                <w:lang w:eastAsia="zh-CN"/>
              </w:rPr>
              <w:t>‘</w:t>
            </w:r>
            <w:r w:rsidRPr="008D6D6E">
              <w:rPr>
                <w:rFonts w:ascii="Arial" w:hAnsi="Arial" w:cs="Arial"/>
                <w:sz w:val="22"/>
                <w:szCs w:val="22"/>
                <w:lang w:eastAsia="zh-CN"/>
              </w:rPr>
              <w:t>https://’ and not only http://)</w:t>
            </w:r>
            <w:r w:rsidRPr="008D6D6E">
              <w:rPr>
                <w:rFonts w:ascii="Arial" w:hAnsi="Arial" w:cs="Arial" w:hint="eastAsia"/>
                <w:sz w:val="22"/>
                <w:szCs w:val="22"/>
                <w:lang w:eastAsia="zh-CN"/>
              </w:rPr>
              <w:t>,</w:t>
            </w:r>
            <w:r w:rsidRPr="008D6D6E">
              <w:rPr>
                <w:rFonts w:ascii="Arial" w:hAnsi="Arial" w:cs="Arial"/>
                <w:sz w:val="22"/>
                <w:szCs w:val="22"/>
                <w:lang w:eastAsia="zh-CN"/>
              </w:rPr>
              <w:t xml:space="preserve"> firewall systems and access control lists (e.g. make sure the firewall service is enabled</w:t>
            </w:r>
          </w:p>
          <w:p w14:paraId="17611983" w14:textId="435D91F6" w:rsidR="00BC6348" w:rsidRPr="008D6D6E" w:rsidRDefault="00BC6348" w:rsidP="00970CEE">
            <w:pPr>
              <w:autoSpaceDE w:val="0"/>
              <w:autoSpaceDN w:val="0"/>
              <w:adjustRightInd w:val="0"/>
              <w:jc w:val="both"/>
              <w:rPr>
                <w:rFonts w:ascii="Arial" w:hAnsi="Arial" w:cs="Arial"/>
                <w:sz w:val="22"/>
                <w:szCs w:val="22"/>
                <w:lang w:eastAsia="zh-CN"/>
              </w:rPr>
            </w:pPr>
            <w:r w:rsidRPr="008D6D6E">
              <w:rPr>
                <w:rFonts w:ascii="Arial" w:hAnsi="Arial" w:cs="Arial"/>
                <w:sz w:val="22"/>
                <w:szCs w:val="22"/>
                <w:lang w:eastAsia="zh-CN"/>
              </w:rPr>
              <w:t>on my PC), anti-virus &amp; anti-malware systems</w:t>
            </w:r>
            <w:r w:rsidRPr="008D6D6E">
              <w:rPr>
                <w:rFonts w:ascii="Arial" w:hAnsi="Arial" w:cs="Arial" w:hint="eastAsia"/>
                <w:sz w:val="22"/>
                <w:szCs w:val="22"/>
                <w:lang w:eastAsia="zh-CN"/>
              </w:rPr>
              <w:t xml:space="preserve"> </w:t>
            </w:r>
            <w:r w:rsidRPr="008D6D6E">
              <w:rPr>
                <w:rFonts w:ascii="Arial" w:hAnsi="Arial" w:cs="Arial"/>
                <w:sz w:val="22"/>
                <w:szCs w:val="22"/>
                <w:lang w:eastAsia="zh-CN"/>
              </w:rPr>
              <w:t>protect data and data carriers when they are physically transferred (paper notes, laptop</w:t>
            </w:r>
            <w:r w:rsidRPr="008D6D6E">
              <w:rPr>
                <w:rFonts w:ascii="Arial" w:hAnsi="Arial" w:cs="Arial" w:hint="eastAsia"/>
                <w:sz w:val="22"/>
                <w:szCs w:val="22"/>
                <w:lang w:eastAsia="zh-CN"/>
              </w:rPr>
              <w:t xml:space="preserve"> </w:t>
            </w:r>
            <w:r w:rsidRPr="008D6D6E">
              <w:rPr>
                <w:rFonts w:ascii="Arial" w:hAnsi="Arial" w:cs="Arial"/>
                <w:sz w:val="22"/>
                <w:szCs w:val="22"/>
                <w:lang w:eastAsia="zh-CN"/>
              </w:rPr>
              <w:t>etc.).</w:t>
            </w:r>
          </w:p>
          <w:p w14:paraId="6CB0246F" w14:textId="77777777" w:rsidR="00331A88" w:rsidRPr="008D6D6E" w:rsidRDefault="00BC6348" w:rsidP="00970CEE">
            <w:pPr>
              <w:autoSpaceDE w:val="0"/>
              <w:autoSpaceDN w:val="0"/>
              <w:adjustRightInd w:val="0"/>
              <w:jc w:val="both"/>
              <w:rPr>
                <w:rFonts w:ascii="Arial" w:hAnsi="Arial" w:cs="Arial"/>
                <w:sz w:val="22"/>
                <w:szCs w:val="22"/>
                <w:lang w:eastAsia="zh-CN"/>
              </w:rPr>
            </w:pPr>
            <w:r w:rsidRPr="008D6D6E">
              <w:rPr>
                <w:rFonts w:ascii="Arial" w:hAnsi="Arial" w:cs="Arial"/>
                <w:sz w:val="22"/>
                <w:szCs w:val="22"/>
                <w:lang w:eastAsia="zh-CN"/>
              </w:rPr>
              <w:t>3. Ensure other IT technical controls</w:t>
            </w:r>
            <w:r w:rsidRPr="008D6D6E">
              <w:rPr>
                <w:rFonts w:ascii="Arial" w:hAnsi="Arial" w:cs="Arial" w:hint="eastAsia"/>
                <w:sz w:val="22"/>
                <w:szCs w:val="22"/>
                <w:lang w:eastAsia="zh-CN"/>
              </w:rPr>
              <w:t>.</w:t>
            </w:r>
            <w:r w:rsidRPr="008D6D6E">
              <w:rPr>
                <w:rFonts w:ascii="Arial" w:hAnsi="Arial" w:cs="Arial"/>
                <w:sz w:val="22"/>
                <w:szCs w:val="22"/>
                <w:lang w:eastAsia="zh-CN"/>
              </w:rPr>
              <w:t xml:space="preserve"> PC configuration: security-aware settings at user level (e.g. installing security updates,</w:t>
            </w:r>
            <w:r w:rsidRPr="008D6D6E">
              <w:rPr>
                <w:rFonts w:ascii="Arial" w:hAnsi="Arial" w:cs="Arial" w:hint="eastAsia"/>
                <w:sz w:val="22"/>
                <w:szCs w:val="22"/>
                <w:lang w:eastAsia="zh-CN"/>
              </w:rPr>
              <w:t xml:space="preserve"> </w:t>
            </w:r>
            <w:r w:rsidRPr="008D6D6E">
              <w:rPr>
                <w:rFonts w:ascii="Arial" w:hAnsi="Arial" w:cs="Arial"/>
                <w:sz w:val="22"/>
                <w:szCs w:val="22"/>
                <w:lang w:eastAsia="zh-CN"/>
              </w:rPr>
              <w:t>anti-virus protection, local back-ups, blocking of certain software installation, etc.).</w:t>
            </w:r>
          </w:p>
          <w:p w14:paraId="600D2E88" w14:textId="53B1F27A" w:rsidR="00022E43" w:rsidRPr="008D6D6E"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D80E74D" w:rsidR="003257BD" w:rsidRPr="008D6D6E" w:rsidRDefault="00970CEE" w:rsidP="00D82D1D">
            <w:pPr>
              <w:autoSpaceDE w:val="0"/>
              <w:autoSpaceDN w:val="0"/>
              <w:adjustRightInd w:val="0"/>
              <w:jc w:val="both"/>
              <w:rPr>
                <w:rFonts w:ascii="Arial" w:hAnsi="Arial" w:cs="Arial"/>
                <w:sz w:val="22"/>
                <w:szCs w:val="22"/>
              </w:rPr>
            </w:pPr>
            <w:r w:rsidRPr="008D6D6E">
              <w:rPr>
                <w:rFonts w:ascii="Arial" w:hAnsi="Arial" w:cs="Arial"/>
                <w:sz w:val="22"/>
                <w:szCs w:val="22"/>
              </w:rPr>
              <w:t>Research data must be stored in a managed environment that protects against data loss</w:t>
            </w:r>
            <w:r w:rsidRPr="008D6D6E">
              <w:rPr>
                <w:rFonts w:ascii="Arial" w:hAnsi="Arial" w:cs="Arial" w:hint="eastAsia"/>
                <w:sz w:val="22"/>
                <w:szCs w:val="22"/>
                <w:lang w:eastAsia="zh-CN"/>
              </w:rPr>
              <w:t xml:space="preserve"> </w:t>
            </w:r>
            <w:r w:rsidRPr="008D6D6E">
              <w:rPr>
                <w:rFonts w:ascii="Arial" w:hAnsi="Arial" w:cs="Arial"/>
                <w:sz w:val="22"/>
                <w:szCs w:val="22"/>
              </w:rPr>
              <w:t>and corruption, unauthorised access and modification, and complies with relevant legal,</w:t>
            </w:r>
            <w:r w:rsidRPr="008D6D6E">
              <w:rPr>
                <w:rFonts w:ascii="Arial" w:hAnsi="Arial" w:cs="Arial" w:hint="eastAsia"/>
                <w:sz w:val="22"/>
                <w:szCs w:val="22"/>
                <w:lang w:eastAsia="zh-CN"/>
              </w:rPr>
              <w:t xml:space="preserve"> </w:t>
            </w:r>
            <w:r w:rsidRPr="008D6D6E">
              <w:rPr>
                <w:rFonts w:ascii="Arial" w:hAnsi="Arial" w:cs="Arial"/>
                <w:sz w:val="22"/>
                <w:szCs w:val="22"/>
              </w:rPr>
              <w:t>regulatory, contractual, and other obligations for the period that it needs to be kept. In</w:t>
            </w:r>
            <w:r w:rsidRPr="008D6D6E">
              <w:rPr>
                <w:rFonts w:ascii="Arial" w:hAnsi="Arial" w:cs="Arial" w:hint="eastAsia"/>
                <w:sz w:val="22"/>
                <w:szCs w:val="22"/>
                <w:lang w:eastAsia="zh-CN"/>
              </w:rPr>
              <w:t xml:space="preserve"> </w:t>
            </w:r>
            <w:r w:rsidRPr="008D6D6E">
              <w:rPr>
                <w:rFonts w:ascii="Arial" w:hAnsi="Arial" w:cs="Arial"/>
                <w:sz w:val="22"/>
                <w:szCs w:val="22"/>
                <w:lang w:eastAsia="zh-CN"/>
              </w:rPr>
              <w:t xml:space="preserve">my </w:t>
            </w:r>
            <w:r w:rsidRPr="008D6D6E">
              <w:rPr>
                <w:rFonts w:ascii="Arial" w:hAnsi="Arial" w:cs="Arial"/>
                <w:sz w:val="22"/>
                <w:szCs w:val="22"/>
              </w:rPr>
              <w:t xml:space="preserve">circumstance where institutional storage is not available, I should take steps to maintain the integrity of the </w:t>
            </w:r>
            <w:r w:rsidR="008D6D6E" w:rsidRPr="008D6D6E">
              <w:rPr>
                <w:rFonts w:ascii="Arial" w:hAnsi="Arial" w:cs="Arial"/>
                <w:sz w:val="22"/>
                <w:szCs w:val="22"/>
              </w:rPr>
              <w:t>data and</w:t>
            </w:r>
            <w:r w:rsidRPr="008D6D6E">
              <w:rPr>
                <w:rFonts w:ascii="Arial" w:hAnsi="Arial" w:cs="Arial"/>
                <w:sz w:val="22"/>
                <w:szCs w:val="22"/>
              </w:rPr>
              <w:t xml:space="preserve"> ensure that appropriate security measures are in place to prevent unauthorised</w:t>
            </w:r>
            <w:r w:rsidRPr="008D6D6E">
              <w:rPr>
                <w:rFonts w:ascii="Arial" w:hAnsi="Arial" w:cs="Arial" w:hint="eastAsia"/>
                <w:sz w:val="22"/>
                <w:szCs w:val="22"/>
                <w:lang w:eastAsia="zh-CN"/>
              </w:rPr>
              <w:t xml:space="preserve"> </w:t>
            </w:r>
            <w:r w:rsidRPr="008D6D6E">
              <w:rPr>
                <w:rFonts w:ascii="Arial" w:hAnsi="Arial" w:cs="Arial"/>
                <w:sz w:val="22"/>
                <w:szCs w:val="22"/>
              </w:rPr>
              <w:t>access. The research data must be transferred into a managed storage environment at</w:t>
            </w:r>
            <w:r w:rsidR="00D82D1D" w:rsidRPr="008D6D6E">
              <w:rPr>
                <w:rFonts w:ascii="Arial" w:hAnsi="Arial" w:cs="Arial" w:hint="eastAsia"/>
                <w:sz w:val="22"/>
                <w:szCs w:val="22"/>
                <w:lang w:eastAsia="zh-CN"/>
              </w:rPr>
              <w:t xml:space="preserve"> </w:t>
            </w:r>
            <w:r w:rsidRPr="008D6D6E">
              <w:rPr>
                <w:rFonts w:ascii="Arial" w:hAnsi="Arial" w:cs="Arial"/>
                <w:sz w:val="22"/>
                <w:szCs w:val="22"/>
              </w:rPr>
              <w:t>the earliest opportunity.</w:t>
            </w:r>
            <w:r w:rsidR="00D82D1D" w:rsidRPr="008D6D6E">
              <w:t xml:space="preserve"> </w:t>
            </w:r>
            <w:r w:rsidR="00D82D1D" w:rsidRPr="008D6D6E">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00D82D1D" w:rsidRPr="008D6D6E">
              <w:rPr>
                <w:rFonts w:ascii="Arial" w:hAnsi="Arial" w:cs="Arial" w:hint="eastAsia"/>
                <w:sz w:val="22"/>
                <w:szCs w:val="22"/>
                <w:lang w:eastAsia="zh-CN"/>
              </w:rPr>
              <w:t xml:space="preserve"> </w:t>
            </w:r>
            <w:r w:rsidR="00D82D1D" w:rsidRPr="008D6D6E">
              <w:rPr>
                <w:rFonts w:ascii="Arial" w:hAnsi="Arial" w:cs="Arial"/>
                <w:sz w:val="22"/>
                <w:szCs w:val="22"/>
              </w:rPr>
              <w:t>full local data and database encryption, turning data into a form that makes them unintelligible. 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6A27A1A0" w:rsidR="00C32EFB" w:rsidRDefault="00EA65A3" w:rsidP="00C32EFB">
            <w:pPr>
              <w:autoSpaceDE w:val="0"/>
              <w:autoSpaceDN w:val="0"/>
              <w:adjustRightInd w:val="0"/>
              <w:rPr>
                <w:rFonts w:ascii="Arial" w:hAnsi="Arial" w:cs="Arial"/>
                <w:sz w:val="22"/>
                <w:szCs w:val="22"/>
              </w:rPr>
            </w:pPr>
            <w:r>
              <w:rPr>
                <w:rFonts w:ascii="Arial" w:hAnsi="Arial" w:cs="Arial"/>
                <w:sz w:val="22"/>
                <w:szCs w:val="22"/>
              </w:rPr>
              <w:t>N/A</w:t>
            </w: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EA65A3">
              <w:rPr>
                <w:rFonts w:ascii="Arial" w:hAnsi="Arial" w:cs="Arial"/>
                <w:b/>
                <w:bCs/>
                <w:sz w:val="22"/>
                <w:szCs w:val="22"/>
              </w:rPr>
              <w:t>Signature of applicant:</w:t>
            </w:r>
          </w:p>
        </w:tc>
        <w:tc>
          <w:tcPr>
            <w:tcW w:w="4820" w:type="dxa"/>
            <w:tcBorders>
              <w:left w:val="single" w:sz="4" w:space="0" w:color="auto"/>
            </w:tcBorders>
            <w:vAlign w:val="center"/>
          </w:tcPr>
          <w:p w14:paraId="5E95196D" w14:textId="6AAD16F3" w:rsidR="0092487B" w:rsidRPr="004C3A0B" w:rsidRDefault="00EA65A3"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Roxana Elena Belu</w:t>
            </w:r>
          </w:p>
        </w:tc>
        <w:tc>
          <w:tcPr>
            <w:tcW w:w="2239" w:type="dxa"/>
            <w:vAlign w:val="center"/>
          </w:tcPr>
          <w:p w14:paraId="46FBA7F8" w14:textId="03B8F1EC" w:rsidR="00EA65A3" w:rsidRDefault="0092487B" w:rsidP="00694EA8">
            <w:pPr>
              <w:spacing w:before="100" w:beforeAutospacing="1" w:after="100" w:afterAutospacing="1"/>
              <w:rPr>
                <w:rFonts w:ascii="Arial" w:hAnsi="Arial" w:cs="Arial"/>
                <w:b/>
                <w:bCs/>
                <w:sz w:val="22"/>
                <w:szCs w:val="22"/>
              </w:rPr>
            </w:pPr>
            <w:r w:rsidRPr="00EA65A3">
              <w:rPr>
                <w:rFonts w:ascii="Arial" w:hAnsi="Arial" w:cs="Arial"/>
                <w:b/>
                <w:bCs/>
                <w:sz w:val="22"/>
                <w:szCs w:val="22"/>
              </w:rPr>
              <w:t>Date:</w:t>
            </w:r>
            <w:r w:rsidR="00EA65A3">
              <w:rPr>
                <w:rFonts w:ascii="Arial" w:hAnsi="Arial" w:cs="Arial"/>
                <w:b/>
                <w:bCs/>
                <w:sz w:val="22"/>
                <w:szCs w:val="22"/>
              </w:rPr>
              <w:t xml:space="preserve"> 24/10/2024</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1DE4A358" w:rsidR="00CC2661" w:rsidRPr="004C3A0B" w:rsidRDefault="00BF18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30E96CDC" w:rsidR="00CC2661" w:rsidRPr="004C3A0B" w:rsidRDefault="00BF18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1386F52D" w:rsidR="00CC2661" w:rsidRPr="004C3A0B" w:rsidRDefault="00BF183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18388A8D" w:rsidR="00CC2661" w:rsidRPr="004C3A0B" w:rsidRDefault="00BF183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33838A76" w:rsidR="00743859" w:rsidRDefault="00BF183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7F5718ED" w:rsidR="00743859" w:rsidRPr="004C3A0B" w:rsidRDefault="00BF18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60391E68" w:rsidR="00743859" w:rsidRPr="004C3A0B" w:rsidRDefault="00BF18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49728998" w:rsidR="00424773" w:rsidRDefault="00BF183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B8A47" w14:textId="77777777" w:rsidR="00167349" w:rsidRDefault="00167349" w:rsidP="00390251">
      <w:r>
        <w:separator/>
      </w:r>
    </w:p>
    <w:p w14:paraId="5074A63A" w14:textId="77777777" w:rsidR="00167349" w:rsidRDefault="00167349"/>
  </w:endnote>
  <w:endnote w:type="continuationSeparator" w:id="0">
    <w:p w14:paraId="4752E373" w14:textId="77777777" w:rsidR="00167349" w:rsidRDefault="00167349" w:rsidP="00390251">
      <w:r>
        <w:continuationSeparator/>
      </w:r>
    </w:p>
    <w:p w14:paraId="51EC7B9B" w14:textId="77777777" w:rsidR="00167349" w:rsidRDefault="00167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8ECCF" w14:textId="77777777" w:rsidR="00167349" w:rsidRDefault="00167349" w:rsidP="00390251">
      <w:r>
        <w:separator/>
      </w:r>
    </w:p>
    <w:p w14:paraId="6241889B" w14:textId="77777777" w:rsidR="00167349" w:rsidRDefault="00167349"/>
  </w:footnote>
  <w:footnote w:type="continuationSeparator" w:id="0">
    <w:p w14:paraId="5199E89F" w14:textId="77777777" w:rsidR="00167349" w:rsidRDefault="00167349" w:rsidP="00390251">
      <w:r>
        <w:continuationSeparator/>
      </w:r>
    </w:p>
    <w:p w14:paraId="187E00EB" w14:textId="77777777" w:rsidR="00167349" w:rsidRDefault="001673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D27E4"/>
    <w:rsid w:val="000E2AD0"/>
    <w:rsid w:val="000E56F8"/>
    <w:rsid w:val="000F1514"/>
    <w:rsid w:val="000F2470"/>
    <w:rsid w:val="000F7C83"/>
    <w:rsid w:val="00101765"/>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67349"/>
    <w:rsid w:val="001703BF"/>
    <w:rsid w:val="00173776"/>
    <w:rsid w:val="00174A02"/>
    <w:rsid w:val="001808C3"/>
    <w:rsid w:val="001817E2"/>
    <w:rsid w:val="0019200D"/>
    <w:rsid w:val="00192411"/>
    <w:rsid w:val="00195B55"/>
    <w:rsid w:val="001A0C78"/>
    <w:rsid w:val="001A366F"/>
    <w:rsid w:val="001A4F87"/>
    <w:rsid w:val="001A7101"/>
    <w:rsid w:val="001A7A8F"/>
    <w:rsid w:val="001B0B2F"/>
    <w:rsid w:val="001C09E8"/>
    <w:rsid w:val="001C269D"/>
    <w:rsid w:val="001C3CC4"/>
    <w:rsid w:val="001C7C72"/>
    <w:rsid w:val="001D1652"/>
    <w:rsid w:val="001D1817"/>
    <w:rsid w:val="001D3BD1"/>
    <w:rsid w:val="001D64A2"/>
    <w:rsid w:val="001F07A5"/>
    <w:rsid w:val="001F6460"/>
    <w:rsid w:val="001F79E2"/>
    <w:rsid w:val="00200104"/>
    <w:rsid w:val="00204E14"/>
    <w:rsid w:val="00213F52"/>
    <w:rsid w:val="00221686"/>
    <w:rsid w:val="00224A9A"/>
    <w:rsid w:val="002308F0"/>
    <w:rsid w:val="0023172C"/>
    <w:rsid w:val="00233B1F"/>
    <w:rsid w:val="00236F83"/>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25BE"/>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5F37"/>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435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5553A"/>
    <w:rsid w:val="00456262"/>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872"/>
    <w:rsid w:val="00604C9F"/>
    <w:rsid w:val="00606331"/>
    <w:rsid w:val="00611135"/>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7159"/>
    <w:rsid w:val="008812F0"/>
    <w:rsid w:val="008B346A"/>
    <w:rsid w:val="008C4441"/>
    <w:rsid w:val="008D0BC1"/>
    <w:rsid w:val="008D6D6E"/>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183D"/>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577B5"/>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A65A3"/>
    <w:rsid w:val="00EB6877"/>
    <w:rsid w:val="00EB722E"/>
    <w:rsid w:val="00EC0070"/>
    <w:rsid w:val="00EC11CA"/>
    <w:rsid w:val="00ED4E18"/>
    <w:rsid w:val="00ED7B18"/>
    <w:rsid w:val="00EE2953"/>
    <w:rsid w:val="00EE29BA"/>
    <w:rsid w:val="00EE3A7B"/>
    <w:rsid w:val="00EE44C0"/>
    <w:rsid w:val="00EF0051"/>
    <w:rsid w:val="00EF3120"/>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F3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58439">
      <w:bodyDiv w:val="1"/>
      <w:marLeft w:val="0"/>
      <w:marRight w:val="0"/>
      <w:marTop w:val="0"/>
      <w:marBottom w:val="0"/>
      <w:divBdr>
        <w:top w:val="none" w:sz="0" w:space="0" w:color="auto"/>
        <w:left w:val="none" w:sz="0" w:space="0" w:color="auto"/>
        <w:bottom w:val="none" w:sz="0" w:space="0" w:color="auto"/>
        <w:right w:val="none" w:sz="0" w:space="0" w:color="auto"/>
      </w:divBdr>
    </w:div>
    <w:div w:id="211885543">
      <w:bodyDiv w:val="1"/>
      <w:marLeft w:val="0"/>
      <w:marRight w:val="0"/>
      <w:marTop w:val="0"/>
      <w:marBottom w:val="0"/>
      <w:divBdr>
        <w:top w:val="none" w:sz="0" w:space="0" w:color="auto"/>
        <w:left w:val="none" w:sz="0" w:space="0" w:color="auto"/>
        <w:bottom w:val="none" w:sz="0" w:space="0" w:color="auto"/>
        <w:right w:val="none" w:sz="0" w:space="0" w:color="auto"/>
      </w:divBdr>
    </w:div>
    <w:div w:id="21732608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7748708">
      <w:bodyDiv w:val="1"/>
      <w:marLeft w:val="0"/>
      <w:marRight w:val="0"/>
      <w:marTop w:val="0"/>
      <w:marBottom w:val="0"/>
      <w:divBdr>
        <w:top w:val="none" w:sz="0" w:space="0" w:color="auto"/>
        <w:left w:val="none" w:sz="0" w:space="0" w:color="auto"/>
        <w:bottom w:val="none" w:sz="0" w:space="0" w:color="auto"/>
        <w:right w:val="none" w:sz="0" w:space="0" w:color="auto"/>
      </w:divBdr>
    </w:div>
    <w:div w:id="500510554">
      <w:bodyDiv w:val="1"/>
      <w:marLeft w:val="0"/>
      <w:marRight w:val="0"/>
      <w:marTop w:val="0"/>
      <w:marBottom w:val="0"/>
      <w:divBdr>
        <w:top w:val="none" w:sz="0" w:space="0" w:color="auto"/>
        <w:left w:val="none" w:sz="0" w:space="0" w:color="auto"/>
        <w:bottom w:val="none" w:sz="0" w:space="0" w:color="auto"/>
        <w:right w:val="none" w:sz="0" w:space="0" w:color="auto"/>
      </w:divBdr>
    </w:div>
    <w:div w:id="52863989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7962951">
      <w:bodyDiv w:val="1"/>
      <w:marLeft w:val="0"/>
      <w:marRight w:val="0"/>
      <w:marTop w:val="0"/>
      <w:marBottom w:val="0"/>
      <w:divBdr>
        <w:top w:val="none" w:sz="0" w:space="0" w:color="auto"/>
        <w:left w:val="none" w:sz="0" w:space="0" w:color="auto"/>
        <w:bottom w:val="none" w:sz="0" w:space="0" w:color="auto"/>
        <w:right w:val="none" w:sz="0" w:space="0" w:color="auto"/>
      </w:divBdr>
    </w:div>
    <w:div w:id="587932813">
      <w:bodyDiv w:val="1"/>
      <w:marLeft w:val="0"/>
      <w:marRight w:val="0"/>
      <w:marTop w:val="0"/>
      <w:marBottom w:val="0"/>
      <w:divBdr>
        <w:top w:val="none" w:sz="0" w:space="0" w:color="auto"/>
        <w:left w:val="none" w:sz="0" w:space="0" w:color="auto"/>
        <w:bottom w:val="none" w:sz="0" w:space="0" w:color="auto"/>
        <w:right w:val="none" w:sz="0" w:space="0" w:color="auto"/>
      </w:divBdr>
    </w:div>
    <w:div w:id="619917733">
      <w:bodyDiv w:val="1"/>
      <w:marLeft w:val="0"/>
      <w:marRight w:val="0"/>
      <w:marTop w:val="0"/>
      <w:marBottom w:val="0"/>
      <w:divBdr>
        <w:top w:val="none" w:sz="0" w:space="0" w:color="auto"/>
        <w:left w:val="none" w:sz="0" w:space="0" w:color="auto"/>
        <w:bottom w:val="none" w:sz="0" w:space="0" w:color="auto"/>
        <w:right w:val="none" w:sz="0" w:space="0" w:color="auto"/>
      </w:divBdr>
    </w:div>
    <w:div w:id="653682093">
      <w:bodyDiv w:val="1"/>
      <w:marLeft w:val="0"/>
      <w:marRight w:val="0"/>
      <w:marTop w:val="0"/>
      <w:marBottom w:val="0"/>
      <w:divBdr>
        <w:top w:val="none" w:sz="0" w:space="0" w:color="auto"/>
        <w:left w:val="none" w:sz="0" w:space="0" w:color="auto"/>
        <w:bottom w:val="none" w:sz="0" w:space="0" w:color="auto"/>
        <w:right w:val="none" w:sz="0" w:space="0" w:color="auto"/>
      </w:divBdr>
    </w:div>
    <w:div w:id="67608360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5732067">
      <w:bodyDiv w:val="1"/>
      <w:marLeft w:val="0"/>
      <w:marRight w:val="0"/>
      <w:marTop w:val="0"/>
      <w:marBottom w:val="0"/>
      <w:divBdr>
        <w:top w:val="none" w:sz="0" w:space="0" w:color="auto"/>
        <w:left w:val="none" w:sz="0" w:space="0" w:color="auto"/>
        <w:bottom w:val="none" w:sz="0" w:space="0" w:color="auto"/>
        <w:right w:val="none" w:sz="0" w:space="0" w:color="auto"/>
      </w:divBdr>
    </w:div>
    <w:div w:id="904148549">
      <w:bodyDiv w:val="1"/>
      <w:marLeft w:val="0"/>
      <w:marRight w:val="0"/>
      <w:marTop w:val="0"/>
      <w:marBottom w:val="0"/>
      <w:divBdr>
        <w:top w:val="none" w:sz="0" w:space="0" w:color="auto"/>
        <w:left w:val="none" w:sz="0" w:space="0" w:color="auto"/>
        <w:bottom w:val="none" w:sz="0" w:space="0" w:color="auto"/>
        <w:right w:val="none" w:sz="0" w:space="0" w:color="auto"/>
      </w:divBdr>
    </w:div>
    <w:div w:id="929973655">
      <w:bodyDiv w:val="1"/>
      <w:marLeft w:val="0"/>
      <w:marRight w:val="0"/>
      <w:marTop w:val="0"/>
      <w:marBottom w:val="0"/>
      <w:divBdr>
        <w:top w:val="none" w:sz="0" w:space="0" w:color="auto"/>
        <w:left w:val="none" w:sz="0" w:space="0" w:color="auto"/>
        <w:bottom w:val="none" w:sz="0" w:space="0" w:color="auto"/>
        <w:right w:val="none" w:sz="0" w:space="0" w:color="auto"/>
      </w:divBdr>
    </w:div>
    <w:div w:id="947128211">
      <w:bodyDiv w:val="1"/>
      <w:marLeft w:val="0"/>
      <w:marRight w:val="0"/>
      <w:marTop w:val="0"/>
      <w:marBottom w:val="0"/>
      <w:divBdr>
        <w:top w:val="none" w:sz="0" w:space="0" w:color="auto"/>
        <w:left w:val="none" w:sz="0" w:space="0" w:color="auto"/>
        <w:bottom w:val="none" w:sz="0" w:space="0" w:color="auto"/>
        <w:right w:val="none" w:sz="0" w:space="0" w:color="auto"/>
      </w:divBdr>
    </w:div>
    <w:div w:id="988168493">
      <w:bodyDiv w:val="1"/>
      <w:marLeft w:val="0"/>
      <w:marRight w:val="0"/>
      <w:marTop w:val="0"/>
      <w:marBottom w:val="0"/>
      <w:divBdr>
        <w:top w:val="none" w:sz="0" w:space="0" w:color="auto"/>
        <w:left w:val="none" w:sz="0" w:space="0" w:color="auto"/>
        <w:bottom w:val="none" w:sz="0" w:space="0" w:color="auto"/>
        <w:right w:val="none" w:sz="0" w:space="0" w:color="auto"/>
      </w:divBdr>
    </w:div>
    <w:div w:id="998078076">
      <w:bodyDiv w:val="1"/>
      <w:marLeft w:val="0"/>
      <w:marRight w:val="0"/>
      <w:marTop w:val="0"/>
      <w:marBottom w:val="0"/>
      <w:divBdr>
        <w:top w:val="none" w:sz="0" w:space="0" w:color="auto"/>
        <w:left w:val="none" w:sz="0" w:space="0" w:color="auto"/>
        <w:bottom w:val="none" w:sz="0" w:space="0" w:color="auto"/>
        <w:right w:val="none" w:sz="0" w:space="0" w:color="auto"/>
      </w:divBdr>
    </w:div>
    <w:div w:id="1031028928">
      <w:bodyDiv w:val="1"/>
      <w:marLeft w:val="0"/>
      <w:marRight w:val="0"/>
      <w:marTop w:val="0"/>
      <w:marBottom w:val="0"/>
      <w:divBdr>
        <w:top w:val="none" w:sz="0" w:space="0" w:color="auto"/>
        <w:left w:val="none" w:sz="0" w:space="0" w:color="auto"/>
        <w:bottom w:val="none" w:sz="0" w:space="0" w:color="auto"/>
        <w:right w:val="none" w:sz="0" w:space="0" w:color="auto"/>
      </w:divBdr>
    </w:div>
    <w:div w:id="105716437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3978419">
      <w:bodyDiv w:val="1"/>
      <w:marLeft w:val="0"/>
      <w:marRight w:val="0"/>
      <w:marTop w:val="0"/>
      <w:marBottom w:val="0"/>
      <w:divBdr>
        <w:top w:val="none" w:sz="0" w:space="0" w:color="auto"/>
        <w:left w:val="none" w:sz="0" w:space="0" w:color="auto"/>
        <w:bottom w:val="none" w:sz="0" w:space="0" w:color="auto"/>
        <w:right w:val="none" w:sz="0" w:space="0" w:color="auto"/>
      </w:divBdr>
    </w:div>
    <w:div w:id="1361276549">
      <w:bodyDiv w:val="1"/>
      <w:marLeft w:val="0"/>
      <w:marRight w:val="0"/>
      <w:marTop w:val="0"/>
      <w:marBottom w:val="0"/>
      <w:divBdr>
        <w:top w:val="none" w:sz="0" w:space="0" w:color="auto"/>
        <w:left w:val="none" w:sz="0" w:space="0" w:color="auto"/>
        <w:bottom w:val="none" w:sz="0" w:space="0" w:color="auto"/>
        <w:right w:val="none" w:sz="0" w:space="0" w:color="auto"/>
      </w:divBdr>
    </w:div>
    <w:div w:id="1413970770">
      <w:bodyDiv w:val="1"/>
      <w:marLeft w:val="0"/>
      <w:marRight w:val="0"/>
      <w:marTop w:val="0"/>
      <w:marBottom w:val="0"/>
      <w:divBdr>
        <w:top w:val="none" w:sz="0" w:space="0" w:color="auto"/>
        <w:left w:val="none" w:sz="0" w:space="0" w:color="auto"/>
        <w:bottom w:val="none" w:sz="0" w:space="0" w:color="auto"/>
        <w:right w:val="none" w:sz="0" w:space="0" w:color="auto"/>
      </w:divBdr>
    </w:div>
    <w:div w:id="1430198227">
      <w:bodyDiv w:val="1"/>
      <w:marLeft w:val="0"/>
      <w:marRight w:val="0"/>
      <w:marTop w:val="0"/>
      <w:marBottom w:val="0"/>
      <w:divBdr>
        <w:top w:val="none" w:sz="0" w:space="0" w:color="auto"/>
        <w:left w:val="none" w:sz="0" w:space="0" w:color="auto"/>
        <w:bottom w:val="none" w:sz="0" w:space="0" w:color="auto"/>
        <w:right w:val="none" w:sz="0" w:space="0" w:color="auto"/>
      </w:divBdr>
    </w:div>
    <w:div w:id="144029632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9492385">
      <w:bodyDiv w:val="1"/>
      <w:marLeft w:val="0"/>
      <w:marRight w:val="0"/>
      <w:marTop w:val="0"/>
      <w:marBottom w:val="0"/>
      <w:divBdr>
        <w:top w:val="none" w:sz="0" w:space="0" w:color="auto"/>
        <w:left w:val="none" w:sz="0" w:space="0" w:color="auto"/>
        <w:bottom w:val="none" w:sz="0" w:space="0" w:color="auto"/>
        <w:right w:val="none" w:sz="0" w:space="0" w:color="auto"/>
      </w:divBdr>
    </w:div>
    <w:div w:id="1537890312">
      <w:bodyDiv w:val="1"/>
      <w:marLeft w:val="0"/>
      <w:marRight w:val="0"/>
      <w:marTop w:val="0"/>
      <w:marBottom w:val="0"/>
      <w:divBdr>
        <w:top w:val="none" w:sz="0" w:space="0" w:color="auto"/>
        <w:left w:val="none" w:sz="0" w:space="0" w:color="auto"/>
        <w:bottom w:val="none" w:sz="0" w:space="0" w:color="auto"/>
        <w:right w:val="none" w:sz="0" w:space="0" w:color="auto"/>
      </w:divBdr>
    </w:div>
    <w:div w:id="154922032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8918408">
      <w:bodyDiv w:val="1"/>
      <w:marLeft w:val="0"/>
      <w:marRight w:val="0"/>
      <w:marTop w:val="0"/>
      <w:marBottom w:val="0"/>
      <w:divBdr>
        <w:top w:val="none" w:sz="0" w:space="0" w:color="auto"/>
        <w:left w:val="none" w:sz="0" w:space="0" w:color="auto"/>
        <w:bottom w:val="none" w:sz="0" w:space="0" w:color="auto"/>
        <w:right w:val="none" w:sz="0" w:space="0" w:color="auto"/>
      </w:divBdr>
    </w:div>
    <w:div w:id="1682586441">
      <w:bodyDiv w:val="1"/>
      <w:marLeft w:val="0"/>
      <w:marRight w:val="0"/>
      <w:marTop w:val="0"/>
      <w:marBottom w:val="0"/>
      <w:divBdr>
        <w:top w:val="none" w:sz="0" w:space="0" w:color="auto"/>
        <w:left w:val="none" w:sz="0" w:space="0" w:color="auto"/>
        <w:bottom w:val="none" w:sz="0" w:space="0" w:color="auto"/>
        <w:right w:val="none" w:sz="0" w:space="0" w:color="auto"/>
      </w:divBdr>
    </w:div>
    <w:div w:id="1701516468">
      <w:bodyDiv w:val="1"/>
      <w:marLeft w:val="0"/>
      <w:marRight w:val="0"/>
      <w:marTop w:val="0"/>
      <w:marBottom w:val="0"/>
      <w:divBdr>
        <w:top w:val="none" w:sz="0" w:space="0" w:color="auto"/>
        <w:left w:val="none" w:sz="0" w:space="0" w:color="auto"/>
        <w:bottom w:val="none" w:sz="0" w:space="0" w:color="auto"/>
        <w:right w:val="none" w:sz="0" w:space="0" w:color="auto"/>
      </w:divBdr>
    </w:div>
    <w:div w:id="1711027509">
      <w:bodyDiv w:val="1"/>
      <w:marLeft w:val="0"/>
      <w:marRight w:val="0"/>
      <w:marTop w:val="0"/>
      <w:marBottom w:val="0"/>
      <w:divBdr>
        <w:top w:val="none" w:sz="0" w:space="0" w:color="auto"/>
        <w:left w:val="none" w:sz="0" w:space="0" w:color="auto"/>
        <w:bottom w:val="none" w:sz="0" w:space="0" w:color="auto"/>
        <w:right w:val="none" w:sz="0" w:space="0" w:color="auto"/>
      </w:divBdr>
    </w:div>
    <w:div w:id="1732079299">
      <w:bodyDiv w:val="1"/>
      <w:marLeft w:val="0"/>
      <w:marRight w:val="0"/>
      <w:marTop w:val="0"/>
      <w:marBottom w:val="0"/>
      <w:divBdr>
        <w:top w:val="none" w:sz="0" w:space="0" w:color="auto"/>
        <w:left w:val="none" w:sz="0" w:space="0" w:color="auto"/>
        <w:bottom w:val="none" w:sz="0" w:space="0" w:color="auto"/>
        <w:right w:val="none" w:sz="0" w:space="0" w:color="auto"/>
      </w:divBdr>
    </w:div>
    <w:div w:id="1738237981">
      <w:bodyDiv w:val="1"/>
      <w:marLeft w:val="0"/>
      <w:marRight w:val="0"/>
      <w:marTop w:val="0"/>
      <w:marBottom w:val="0"/>
      <w:divBdr>
        <w:top w:val="none" w:sz="0" w:space="0" w:color="auto"/>
        <w:left w:val="none" w:sz="0" w:space="0" w:color="auto"/>
        <w:bottom w:val="none" w:sz="0" w:space="0" w:color="auto"/>
        <w:right w:val="none" w:sz="0" w:space="0" w:color="auto"/>
      </w:divBdr>
    </w:div>
    <w:div w:id="1773041282">
      <w:bodyDiv w:val="1"/>
      <w:marLeft w:val="0"/>
      <w:marRight w:val="0"/>
      <w:marTop w:val="0"/>
      <w:marBottom w:val="0"/>
      <w:divBdr>
        <w:top w:val="none" w:sz="0" w:space="0" w:color="auto"/>
        <w:left w:val="none" w:sz="0" w:space="0" w:color="auto"/>
        <w:bottom w:val="none" w:sz="0" w:space="0" w:color="auto"/>
        <w:right w:val="none" w:sz="0" w:space="0" w:color="auto"/>
      </w:divBdr>
    </w:div>
    <w:div w:id="1820532466">
      <w:bodyDiv w:val="1"/>
      <w:marLeft w:val="0"/>
      <w:marRight w:val="0"/>
      <w:marTop w:val="0"/>
      <w:marBottom w:val="0"/>
      <w:divBdr>
        <w:top w:val="none" w:sz="0" w:space="0" w:color="auto"/>
        <w:left w:val="none" w:sz="0" w:space="0" w:color="auto"/>
        <w:bottom w:val="none" w:sz="0" w:space="0" w:color="auto"/>
        <w:right w:val="none" w:sz="0" w:space="0" w:color="auto"/>
      </w:divBdr>
    </w:div>
    <w:div w:id="1900748790">
      <w:bodyDiv w:val="1"/>
      <w:marLeft w:val="0"/>
      <w:marRight w:val="0"/>
      <w:marTop w:val="0"/>
      <w:marBottom w:val="0"/>
      <w:divBdr>
        <w:top w:val="none" w:sz="0" w:space="0" w:color="auto"/>
        <w:left w:val="none" w:sz="0" w:space="0" w:color="auto"/>
        <w:bottom w:val="none" w:sz="0" w:space="0" w:color="auto"/>
        <w:right w:val="none" w:sz="0" w:space="0" w:color="auto"/>
      </w:divBdr>
    </w:div>
    <w:div w:id="1938363099">
      <w:bodyDiv w:val="1"/>
      <w:marLeft w:val="0"/>
      <w:marRight w:val="0"/>
      <w:marTop w:val="0"/>
      <w:marBottom w:val="0"/>
      <w:divBdr>
        <w:top w:val="none" w:sz="0" w:space="0" w:color="auto"/>
        <w:left w:val="none" w:sz="0" w:space="0" w:color="auto"/>
        <w:bottom w:val="none" w:sz="0" w:space="0" w:color="auto"/>
        <w:right w:val="none" w:sz="0" w:space="0" w:color="auto"/>
      </w:divBdr>
    </w:div>
    <w:div w:id="1990087832">
      <w:bodyDiv w:val="1"/>
      <w:marLeft w:val="0"/>
      <w:marRight w:val="0"/>
      <w:marTop w:val="0"/>
      <w:marBottom w:val="0"/>
      <w:divBdr>
        <w:top w:val="none" w:sz="0" w:space="0" w:color="auto"/>
        <w:left w:val="none" w:sz="0" w:space="0" w:color="auto"/>
        <w:bottom w:val="none" w:sz="0" w:space="0" w:color="auto"/>
        <w:right w:val="none" w:sz="0" w:space="0" w:color="auto"/>
      </w:divBdr>
    </w:div>
    <w:div w:id="2010399706">
      <w:bodyDiv w:val="1"/>
      <w:marLeft w:val="0"/>
      <w:marRight w:val="0"/>
      <w:marTop w:val="0"/>
      <w:marBottom w:val="0"/>
      <w:divBdr>
        <w:top w:val="none" w:sz="0" w:space="0" w:color="auto"/>
        <w:left w:val="none" w:sz="0" w:space="0" w:color="auto"/>
        <w:bottom w:val="none" w:sz="0" w:space="0" w:color="auto"/>
        <w:right w:val="none" w:sz="0" w:space="0" w:color="auto"/>
      </w:divBdr>
    </w:div>
    <w:div w:id="212133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20013@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18</Pages>
  <Words>6071</Words>
  <Characters>34611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40601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roxana belu</cp:lastModifiedBy>
  <cp:revision>3</cp:revision>
  <cp:lastPrinted>2016-10-24T12:21:00Z</cp:lastPrinted>
  <dcterms:created xsi:type="dcterms:W3CDTF">2023-05-02T15:16:00Z</dcterms:created>
  <dcterms:modified xsi:type="dcterms:W3CDTF">2024-10-24T00:26:00Z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