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69721B" w14:textId="77777777" w:rsidR="00B23D89" w:rsidRPr="00557715" w:rsidRDefault="00B23D89" w:rsidP="00B23D89">
      <w:pPr>
        <w:jc w:val="left"/>
        <w:rPr>
          <w:bCs/>
          <w:color w:val="000000" w:themeColor="text1"/>
        </w:rPr>
      </w:pPr>
      <w:r w:rsidRPr="00557715">
        <w:rPr>
          <w:bCs/>
          <w:color w:val="000000" w:themeColor="text1"/>
        </w:rPr>
        <w:t>Module Name: Organisational Consultancy</w:t>
      </w:r>
    </w:p>
    <w:p w14:paraId="264B508C" w14:textId="77777777" w:rsidR="00B23D89" w:rsidRPr="00557715" w:rsidRDefault="00B23D89" w:rsidP="00B23D89">
      <w:pPr>
        <w:jc w:val="left"/>
        <w:rPr>
          <w:bCs/>
          <w:color w:val="000000" w:themeColor="text1"/>
        </w:rPr>
      </w:pPr>
      <w:r w:rsidRPr="00557715">
        <w:rPr>
          <w:bCs/>
          <w:color w:val="000000" w:themeColor="text1"/>
        </w:rPr>
        <w:t>Module Code: BMIH6005</w:t>
      </w:r>
    </w:p>
    <w:p w14:paraId="325DE36D" w14:textId="77777777" w:rsidR="00B23D89" w:rsidRPr="00557715" w:rsidRDefault="00B23D89" w:rsidP="00B23D89">
      <w:pPr>
        <w:jc w:val="left"/>
        <w:rPr>
          <w:bCs/>
          <w:color w:val="000000" w:themeColor="text1"/>
        </w:rPr>
      </w:pPr>
      <w:r w:rsidRPr="00557715">
        <w:rPr>
          <w:bCs/>
          <w:color w:val="000000" w:themeColor="text1"/>
        </w:rPr>
        <w:t xml:space="preserve">Lecturer: Natalie Brailsford </w:t>
      </w:r>
    </w:p>
    <w:p w14:paraId="56EA9AE6" w14:textId="77777777" w:rsidR="00B23D89" w:rsidRDefault="00B23D89" w:rsidP="00B23D89">
      <w:pPr>
        <w:jc w:val="left"/>
        <w:rPr>
          <w:b/>
          <w:color w:val="000000" w:themeColor="text1"/>
        </w:rPr>
      </w:pPr>
    </w:p>
    <w:p w14:paraId="01453C48" w14:textId="77777777" w:rsidR="00B23D89" w:rsidRDefault="00B23D89" w:rsidP="00B23D89">
      <w:pPr>
        <w:jc w:val="left"/>
        <w:rPr>
          <w:b/>
          <w:color w:val="000000" w:themeColor="text1"/>
        </w:rPr>
      </w:pPr>
    </w:p>
    <w:p w14:paraId="582637A6" w14:textId="77777777" w:rsidR="00B23D89" w:rsidRDefault="00B23D89" w:rsidP="00B23D89">
      <w:pPr>
        <w:jc w:val="left"/>
        <w:rPr>
          <w:b/>
          <w:color w:val="000000" w:themeColor="text1"/>
        </w:rPr>
      </w:pPr>
    </w:p>
    <w:p w14:paraId="4D31BC90" w14:textId="77777777" w:rsidR="00B23D89" w:rsidRPr="006138B4" w:rsidRDefault="00B23D89" w:rsidP="00B23D89">
      <w:pPr>
        <w:jc w:val="center"/>
        <w:rPr>
          <w:b/>
          <w:color w:val="000000" w:themeColor="text1"/>
          <w:sz w:val="28"/>
          <w:szCs w:val="28"/>
        </w:rPr>
      </w:pPr>
      <w:r w:rsidRPr="006138B4">
        <w:rPr>
          <w:b/>
          <w:color w:val="000000" w:themeColor="text1"/>
          <w:sz w:val="28"/>
          <w:szCs w:val="28"/>
        </w:rPr>
        <w:t>Assignment title: Consultancy Report</w:t>
      </w:r>
    </w:p>
    <w:p w14:paraId="081BBCC7" w14:textId="77777777" w:rsidR="00B23D89" w:rsidRPr="006138B4" w:rsidRDefault="00B23D89" w:rsidP="00B23D89">
      <w:pPr>
        <w:jc w:val="center"/>
        <w:rPr>
          <w:b/>
          <w:color w:val="000000" w:themeColor="text1"/>
          <w:sz w:val="28"/>
          <w:szCs w:val="28"/>
        </w:rPr>
      </w:pPr>
      <w:r w:rsidRPr="006138B4">
        <w:rPr>
          <w:b/>
          <w:color w:val="000000" w:themeColor="text1"/>
          <w:sz w:val="28"/>
          <w:szCs w:val="28"/>
        </w:rPr>
        <w:t>Student name: Roxana</w:t>
      </w:r>
      <w:r>
        <w:rPr>
          <w:b/>
          <w:color w:val="000000" w:themeColor="text1"/>
          <w:sz w:val="28"/>
          <w:szCs w:val="28"/>
        </w:rPr>
        <w:t xml:space="preserve"> Mihaela</w:t>
      </w:r>
      <w:r w:rsidRPr="006138B4">
        <w:rPr>
          <w:b/>
          <w:color w:val="000000" w:themeColor="text1"/>
          <w:sz w:val="28"/>
          <w:szCs w:val="28"/>
        </w:rPr>
        <w:t xml:space="preserve"> Roman</w:t>
      </w:r>
    </w:p>
    <w:p w14:paraId="2B25D751" w14:textId="77777777" w:rsidR="00B23D89" w:rsidRPr="006138B4" w:rsidRDefault="00B23D89" w:rsidP="00B23D89">
      <w:pPr>
        <w:jc w:val="center"/>
        <w:rPr>
          <w:b/>
          <w:color w:val="000000" w:themeColor="text1"/>
          <w:sz w:val="28"/>
          <w:szCs w:val="28"/>
        </w:rPr>
      </w:pPr>
      <w:r w:rsidRPr="006138B4">
        <w:rPr>
          <w:b/>
          <w:color w:val="000000" w:themeColor="text1"/>
          <w:sz w:val="28"/>
          <w:szCs w:val="28"/>
        </w:rPr>
        <w:t>Student number: 2129008</w:t>
      </w:r>
    </w:p>
    <w:p w14:paraId="65C1FAAB" w14:textId="472E3BA0" w:rsidR="00B23D89" w:rsidRDefault="00B23D89" w:rsidP="00B23D89">
      <w:pPr>
        <w:jc w:val="center"/>
        <w:rPr>
          <w:b/>
          <w:color w:val="000000" w:themeColor="text1"/>
          <w:sz w:val="28"/>
          <w:szCs w:val="28"/>
        </w:rPr>
      </w:pPr>
      <w:r w:rsidRPr="006138B4">
        <w:rPr>
          <w:b/>
          <w:color w:val="000000" w:themeColor="text1"/>
          <w:sz w:val="28"/>
          <w:szCs w:val="28"/>
        </w:rPr>
        <w:t xml:space="preserve">Name of company: </w:t>
      </w:r>
      <w:r w:rsidRPr="00B23D89">
        <w:rPr>
          <w:b/>
          <w:color w:val="000000" w:themeColor="text1"/>
          <w:sz w:val="28"/>
          <w:szCs w:val="28"/>
        </w:rPr>
        <w:t>Consultation Corner Ltd</w:t>
      </w:r>
    </w:p>
    <w:p w14:paraId="5DBA4D75" w14:textId="23E9B198" w:rsidR="00B23D89" w:rsidRPr="006138B4" w:rsidRDefault="00B23D89" w:rsidP="00B23D89">
      <w:pPr>
        <w:jc w:val="center"/>
        <w:rPr>
          <w:b/>
          <w:color w:val="000000" w:themeColor="text1"/>
          <w:sz w:val="28"/>
          <w:szCs w:val="28"/>
        </w:rPr>
      </w:pPr>
      <w:r w:rsidRPr="006138B4">
        <w:rPr>
          <w:b/>
          <w:color w:val="000000" w:themeColor="text1"/>
          <w:sz w:val="28"/>
          <w:szCs w:val="28"/>
        </w:rPr>
        <w:t>Date report will be delivered to client</w:t>
      </w:r>
      <w:r>
        <w:rPr>
          <w:b/>
          <w:color w:val="000000" w:themeColor="text1"/>
          <w:sz w:val="28"/>
          <w:szCs w:val="28"/>
        </w:rPr>
        <w:t xml:space="preserve">: </w:t>
      </w:r>
      <w:r w:rsidR="00BF22BC" w:rsidRPr="00BF22BC">
        <w:rPr>
          <w:b/>
          <w:color w:val="000000" w:themeColor="text1"/>
          <w:sz w:val="28"/>
          <w:szCs w:val="28"/>
        </w:rPr>
        <w:t xml:space="preserve">5th June </w:t>
      </w:r>
      <w:r w:rsidR="00921F46" w:rsidRPr="00BF22BC">
        <w:rPr>
          <w:b/>
          <w:color w:val="000000" w:themeColor="text1"/>
          <w:sz w:val="28"/>
          <w:szCs w:val="28"/>
        </w:rPr>
        <w:t>2024.</w:t>
      </w:r>
    </w:p>
    <w:p w14:paraId="1FFE5339" w14:textId="77777777" w:rsidR="00B23D89" w:rsidRDefault="00B23D89"/>
    <w:p w14:paraId="284D1FEA" w14:textId="77777777" w:rsidR="00B23D89" w:rsidRDefault="00B23D89"/>
    <w:p w14:paraId="4D29565C" w14:textId="77777777" w:rsidR="00B23D89" w:rsidRDefault="00B23D89"/>
    <w:p w14:paraId="2A140E18" w14:textId="77777777" w:rsidR="00B23D89" w:rsidRDefault="00B23D89"/>
    <w:p w14:paraId="2839E8DC" w14:textId="77777777" w:rsidR="00B23D89" w:rsidRDefault="00B23D89"/>
    <w:p w14:paraId="33411A49" w14:textId="77777777" w:rsidR="00B23D89" w:rsidRDefault="00B23D89"/>
    <w:p w14:paraId="2A953A70" w14:textId="77777777" w:rsidR="00B23D89" w:rsidRDefault="00B23D89"/>
    <w:p w14:paraId="39D3E8E6" w14:textId="77777777" w:rsidR="00B23D89" w:rsidRDefault="00B23D89"/>
    <w:p w14:paraId="736BA451" w14:textId="77777777" w:rsidR="00B23D89" w:rsidRDefault="00B23D89"/>
    <w:p w14:paraId="20E85A7C" w14:textId="77777777" w:rsidR="00B23D89" w:rsidRDefault="00B23D89"/>
    <w:p w14:paraId="215C54DD" w14:textId="77777777" w:rsidR="00B23D89" w:rsidRDefault="00B23D89"/>
    <w:p w14:paraId="4FD845B1" w14:textId="77777777" w:rsidR="00B23D89" w:rsidRDefault="00B23D89"/>
    <w:p w14:paraId="28453968" w14:textId="77777777" w:rsidR="00B23D89" w:rsidRDefault="00B23D89"/>
    <w:p w14:paraId="69E6A186" w14:textId="77777777" w:rsidR="00B23D89" w:rsidRDefault="00B23D89"/>
    <w:p w14:paraId="650622D9" w14:textId="77777777" w:rsidR="00B23D89" w:rsidRDefault="00B23D89"/>
    <w:p w14:paraId="726897A3" w14:textId="77777777" w:rsidR="00B23D89" w:rsidRDefault="00B23D89"/>
    <w:p w14:paraId="3ABF1FB8" w14:textId="77777777" w:rsidR="00B23D89" w:rsidRDefault="00B23D89"/>
    <w:p w14:paraId="53214622" w14:textId="77777777" w:rsidR="00B23D89" w:rsidRDefault="00B23D89"/>
    <w:p w14:paraId="2D6F45A7" w14:textId="77777777" w:rsidR="00B23D89" w:rsidRDefault="00B23D89"/>
    <w:p w14:paraId="60072CB9" w14:textId="77777777" w:rsidR="00B23D89" w:rsidRDefault="00B23D89"/>
    <w:p w14:paraId="04E96375" w14:textId="77777777" w:rsidR="00B23D89" w:rsidRDefault="00B23D89"/>
    <w:p w14:paraId="76994C1F" w14:textId="77777777" w:rsidR="00B23D89" w:rsidRDefault="00B23D89"/>
    <w:sdt>
      <w:sdtPr>
        <w:rPr>
          <w:rFonts w:ascii="Times New Roman" w:eastAsia="Times New Roman" w:hAnsi="Times New Roman" w:cs="Times New Roman"/>
          <w:color w:val="000000" w:themeColor="text1"/>
          <w:sz w:val="24"/>
          <w:szCs w:val="24"/>
          <w:lang w:val="en-GB" w:eastAsia="en-IN"/>
        </w:rPr>
        <w:id w:val="-775329247"/>
        <w:docPartObj>
          <w:docPartGallery w:val="Table of Contents"/>
          <w:docPartUnique/>
        </w:docPartObj>
      </w:sdtPr>
      <w:sdtEndPr>
        <w:rPr>
          <w:b/>
          <w:bCs/>
          <w:noProof/>
        </w:rPr>
      </w:sdtEndPr>
      <w:sdtContent>
        <w:p w14:paraId="15BBC714" w14:textId="77777777" w:rsidR="00B23D89" w:rsidRDefault="00B23D89" w:rsidP="00B23D89">
          <w:pPr>
            <w:pStyle w:val="TOCHeading"/>
            <w:spacing w:line="360" w:lineRule="auto"/>
            <w:jc w:val="center"/>
            <w:rPr>
              <w:rFonts w:ascii="Times New Roman" w:hAnsi="Times New Roman" w:cs="Times New Roman"/>
              <w:b/>
              <w:bCs/>
              <w:color w:val="000000" w:themeColor="text1"/>
              <w:sz w:val="24"/>
              <w:szCs w:val="24"/>
            </w:rPr>
          </w:pPr>
          <w:r w:rsidRPr="00D76B3B">
            <w:rPr>
              <w:rFonts w:ascii="Times New Roman" w:hAnsi="Times New Roman" w:cs="Times New Roman"/>
              <w:b/>
              <w:bCs/>
              <w:color w:val="000000" w:themeColor="text1"/>
              <w:sz w:val="24"/>
              <w:szCs w:val="24"/>
            </w:rPr>
            <w:t>Table of Contents</w:t>
          </w:r>
        </w:p>
        <w:p w14:paraId="179E5E05" w14:textId="4B7C7D61" w:rsidR="00B23D89" w:rsidRDefault="00B23D89" w:rsidP="00B23D89">
          <w:pPr>
            <w:pStyle w:val="ListParagraph"/>
            <w:numPr>
              <w:ilvl w:val="0"/>
              <w:numId w:val="1"/>
            </w:numPr>
            <w:rPr>
              <w:lang w:val="en-US" w:eastAsia="en-US"/>
            </w:rPr>
          </w:pPr>
          <w:r w:rsidRPr="00B23D89">
            <w:rPr>
              <w:lang w:val="en-US" w:eastAsia="en-US"/>
            </w:rPr>
            <w:t>Executive summary</w:t>
          </w:r>
        </w:p>
        <w:p w14:paraId="251E01AC" w14:textId="5DE376DF" w:rsidR="00B23D89" w:rsidRDefault="00B23D89" w:rsidP="00B23D89">
          <w:pPr>
            <w:pStyle w:val="ListParagraph"/>
            <w:numPr>
              <w:ilvl w:val="0"/>
              <w:numId w:val="1"/>
            </w:numPr>
            <w:rPr>
              <w:lang w:val="en-US" w:eastAsia="en-US"/>
            </w:rPr>
          </w:pPr>
          <w:r>
            <w:rPr>
              <w:lang w:val="en-US" w:eastAsia="en-US"/>
            </w:rPr>
            <w:t>Introduction</w:t>
          </w:r>
        </w:p>
        <w:p w14:paraId="08681B45" w14:textId="4E355832" w:rsidR="00B23D89" w:rsidRDefault="00B23D89" w:rsidP="00B23D89">
          <w:pPr>
            <w:pStyle w:val="ListParagraph"/>
            <w:numPr>
              <w:ilvl w:val="0"/>
              <w:numId w:val="1"/>
            </w:numPr>
            <w:rPr>
              <w:lang w:val="en-US" w:eastAsia="en-US"/>
            </w:rPr>
          </w:pPr>
          <w:r>
            <w:rPr>
              <w:lang w:val="en-US" w:eastAsia="en-US"/>
            </w:rPr>
            <w:t>Analysis</w:t>
          </w:r>
        </w:p>
        <w:p w14:paraId="34219BC5" w14:textId="7D85A308" w:rsidR="00B23D89" w:rsidRDefault="00B23D89" w:rsidP="00B23D89">
          <w:pPr>
            <w:pStyle w:val="ListParagraph"/>
            <w:numPr>
              <w:ilvl w:val="0"/>
              <w:numId w:val="1"/>
            </w:numPr>
            <w:rPr>
              <w:lang w:val="en-US" w:eastAsia="en-US"/>
            </w:rPr>
          </w:pPr>
          <w:r>
            <w:rPr>
              <w:lang w:val="en-US" w:eastAsia="en-US"/>
            </w:rPr>
            <w:t>Recommendations and Change Management</w:t>
          </w:r>
        </w:p>
        <w:p w14:paraId="5B832EC9" w14:textId="15861A97" w:rsidR="00B23D89" w:rsidRDefault="00B23D89" w:rsidP="00B23D89">
          <w:pPr>
            <w:pStyle w:val="ListParagraph"/>
            <w:numPr>
              <w:ilvl w:val="0"/>
              <w:numId w:val="1"/>
            </w:numPr>
            <w:rPr>
              <w:lang w:val="en-US" w:eastAsia="en-US"/>
            </w:rPr>
          </w:pPr>
          <w:r>
            <w:rPr>
              <w:lang w:val="en-US" w:eastAsia="en-US"/>
            </w:rPr>
            <w:t>Action Plan</w:t>
          </w:r>
        </w:p>
        <w:p w14:paraId="05813E6C" w14:textId="715F8E6E" w:rsidR="00B23D89" w:rsidRDefault="00B23D89" w:rsidP="00B23D89">
          <w:pPr>
            <w:pStyle w:val="ListParagraph"/>
            <w:numPr>
              <w:ilvl w:val="0"/>
              <w:numId w:val="1"/>
            </w:numPr>
            <w:rPr>
              <w:lang w:val="en-US" w:eastAsia="en-US"/>
            </w:rPr>
          </w:pPr>
          <w:r>
            <w:rPr>
              <w:lang w:val="en-US" w:eastAsia="en-US"/>
            </w:rPr>
            <w:t xml:space="preserve">Conclusion </w:t>
          </w:r>
        </w:p>
        <w:p w14:paraId="553BFBF4" w14:textId="18BA8BA6" w:rsidR="00B23D89" w:rsidRPr="00B23D89" w:rsidRDefault="00B23D89" w:rsidP="00B23D89">
          <w:pPr>
            <w:pStyle w:val="ListParagraph"/>
            <w:numPr>
              <w:ilvl w:val="0"/>
              <w:numId w:val="1"/>
            </w:numPr>
            <w:rPr>
              <w:lang w:val="en-US" w:eastAsia="en-US"/>
            </w:rPr>
          </w:pPr>
          <w:r>
            <w:rPr>
              <w:lang w:val="en-US" w:eastAsia="en-US"/>
            </w:rPr>
            <w:t>References List</w:t>
          </w:r>
        </w:p>
        <w:p w14:paraId="58F371DE" w14:textId="478C1494" w:rsidR="00B23D89" w:rsidRDefault="00B23D89" w:rsidP="00B23D89">
          <w:pPr>
            <w:rPr>
              <w:b/>
              <w:bCs/>
              <w:noProof/>
              <w:color w:val="000000" w:themeColor="text1"/>
            </w:rPr>
          </w:pPr>
        </w:p>
      </w:sdtContent>
    </w:sdt>
    <w:p w14:paraId="0E75A44B" w14:textId="77777777" w:rsidR="00B23D89" w:rsidRDefault="00B23D89"/>
    <w:p w14:paraId="58E2BB15" w14:textId="77777777" w:rsidR="00B23D89" w:rsidRDefault="00B23D89"/>
    <w:p w14:paraId="06E434D7" w14:textId="77777777" w:rsidR="00B23D89" w:rsidRDefault="00B23D89"/>
    <w:p w14:paraId="57571CBC" w14:textId="77777777" w:rsidR="00B23D89" w:rsidRDefault="00B23D89"/>
    <w:p w14:paraId="5AD68D61" w14:textId="77777777" w:rsidR="00B23D89" w:rsidRDefault="00B23D89"/>
    <w:p w14:paraId="73BD94D8" w14:textId="77777777" w:rsidR="00B23D89" w:rsidRDefault="00B23D89"/>
    <w:p w14:paraId="76E706EC" w14:textId="77777777" w:rsidR="00B23D89" w:rsidRDefault="00B23D89"/>
    <w:p w14:paraId="0AB09290" w14:textId="77777777" w:rsidR="00B23D89" w:rsidRDefault="00B23D89"/>
    <w:p w14:paraId="39D2385C" w14:textId="77777777" w:rsidR="00B23D89" w:rsidRDefault="00B23D89"/>
    <w:p w14:paraId="488474B6" w14:textId="77777777" w:rsidR="00B23D89" w:rsidRDefault="00B23D89"/>
    <w:p w14:paraId="3343FCB4" w14:textId="77777777" w:rsidR="00B23D89" w:rsidRDefault="00B23D89"/>
    <w:p w14:paraId="54862C0C" w14:textId="77777777" w:rsidR="00B23D89" w:rsidRDefault="00B23D89"/>
    <w:p w14:paraId="5EDECDAB" w14:textId="77777777" w:rsidR="00B23D89" w:rsidRDefault="00B23D89"/>
    <w:p w14:paraId="1D2CE4BD" w14:textId="77777777" w:rsidR="00B23D89" w:rsidRDefault="00B23D89"/>
    <w:p w14:paraId="39255A3D" w14:textId="77777777" w:rsidR="00B23D89" w:rsidRDefault="00B23D89"/>
    <w:p w14:paraId="4EC8930F" w14:textId="77777777" w:rsidR="00B23D89" w:rsidRDefault="00B23D89"/>
    <w:p w14:paraId="496F1283" w14:textId="77777777" w:rsidR="00B23D89" w:rsidRDefault="00B23D89"/>
    <w:p w14:paraId="602C4D4D" w14:textId="77777777" w:rsidR="00B23D89" w:rsidRDefault="00B23D89"/>
    <w:p w14:paraId="3FC541EB" w14:textId="77777777" w:rsidR="00B23D89" w:rsidRDefault="00B23D89"/>
    <w:p w14:paraId="51D6C94E" w14:textId="77777777" w:rsidR="00B23D89" w:rsidRDefault="00B23D89"/>
    <w:p w14:paraId="60F01520" w14:textId="77777777" w:rsidR="00B23D89" w:rsidRDefault="00B23D89"/>
    <w:p w14:paraId="162F5318" w14:textId="77777777" w:rsidR="00B23D89" w:rsidRDefault="00B23D89"/>
    <w:p w14:paraId="267FF6C4" w14:textId="77777777" w:rsidR="00B23D89" w:rsidRDefault="00B23D89"/>
    <w:p w14:paraId="3CC52E89" w14:textId="77777777" w:rsidR="00486E7A" w:rsidRDefault="00486E7A"/>
    <w:p w14:paraId="77313DDC" w14:textId="77777777" w:rsidR="00B23D89" w:rsidRDefault="00B23D89"/>
    <w:p w14:paraId="24E8EE4E" w14:textId="01524CD7" w:rsidR="00B23D89" w:rsidRDefault="00B23D89" w:rsidP="00BF22BC">
      <w:pPr>
        <w:pStyle w:val="Heading1"/>
        <w:numPr>
          <w:ilvl w:val="0"/>
          <w:numId w:val="2"/>
        </w:numPr>
        <w:jc w:val="center"/>
        <w:rPr>
          <w:rFonts w:ascii="Times New Roman" w:hAnsi="Times New Roman" w:cs="Times New Roman"/>
          <w:b/>
          <w:bCs/>
          <w:color w:val="000000" w:themeColor="text1"/>
        </w:rPr>
      </w:pPr>
      <w:r w:rsidRPr="00BF22BC">
        <w:rPr>
          <w:rFonts w:ascii="Times New Roman" w:hAnsi="Times New Roman" w:cs="Times New Roman"/>
          <w:b/>
          <w:bCs/>
          <w:color w:val="000000" w:themeColor="text1"/>
        </w:rPr>
        <w:lastRenderedPageBreak/>
        <w:t>Executive Summary</w:t>
      </w:r>
    </w:p>
    <w:p w14:paraId="6DC3F1D3" w14:textId="77777777" w:rsidR="00486E7A" w:rsidRPr="00486E7A" w:rsidRDefault="00486E7A" w:rsidP="00486E7A"/>
    <w:p w14:paraId="1BA554F0" w14:textId="38D6F6B1" w:rsidR="00B23D89" w:rsidRDefault="00B23D89" w:rsidP="00B23D89">
      <w:pPr>
        <w:rPr>
          <w:color w:val="000000" w:themeColor="text1"/>
        </w:rPr>
      </w:pPr>
      <w:r w:rsidRPr="00D76B3B">
        <w:rPr>
          <w:color w:val="000000" w:themeColor="text1"/>
        </w:rPr>
        <w:t>Th</w:t>
      </w:r>
      <w:r w:rsidR="00921F46">
        <w:rPr>
          <w:color w:val="000000" w:themeColor="text1"/>
        </w:rPr>
        <w:t>is</w:t>
      </w:r>
      <w:r w:rsidRPr="00D76B3B">
        <w:rPr>
          <w:color w:val="000000" w:themeColor="text1"/>
        </w:rPr>
        <w:t xml:space="preserve"> report </w:t>
      </w:r>
      <w:r w:rsidR="00921F46">
        <w:rPr>
          <w:color w:val="000000" w:themeColor="text1"/>
        </w:rPr>
        <w:t>will lay</w:t>
      </w:r>
      <w:r w:rsidRPr="00D76B3B">
        <w:rPr>
          <w:color w:val="000000" w:themeColor="text1"/>
        </w:rPr>
        <w:t xml:space="preserve"> the groundwork of presenting the issues that have been faced by this international hotel named TUI Hotels and Resorts. It is one of the hotels that has laid not much emphasis on customer satisfaction and its inadequate consumer service has led to major issues in their operations. Considering this, the consultation company named Consultation Corner</w:t>
      </w:r>
      <w:r w:rsidR="00921F46">
        <w:rPr>
          <w:color w:val="000000" w:themeColor="text1"/>
        </w:rPr>
        <w:t xml:space="preserve"> Ltd</w:t>
      </w:r>
      <w:r w:rsidRPr="00D76B3B">
        <w:rPr>
          <w:color w:val="000000" w:themeColor="text1"/>
        </w:rPr>
        <w:t xml:space="preserve"> has critically assessed this issue that is persistent in the hotel along with conducting a PESTEL, SWOT and TOWS analysis </w:t>
      </w:r>
      <w:proofErr w:type="gramStart"/>
      <w:r w:rsidRPr="00D76B3B">
        <w:rPr>
          <w:color w:val="000000" w:themeColor="text1"/>
        </w:rPr>
        <w:t>in order to</w:t>
      </w:r>
      <w:proofErr w:type="gramEnd"/>
      <w:r w:rsidRPr="00D76B3B">
        <w:rPr>
          <w:color w:val="000000" w:themeColor="text1"/>
        </w:rPr>
        <w:t xml:space="preserve"> understand the factors that might have led to this tragic downfall. After evaluating the factors and the associated challenge of this international hotel operating almost internationally (in all countries), several actionable recommendations have been highlighted </w:t>
      </w:r>
      <w:proofErr w:type="gramStart"/>
      <w:r w:rsidRPr="00D76B3B">
        <w:rPr>
          <w:color w:val="000000" w:themeColor="text1"/>
        </w:rPr>
        <w:t>in order to</w:t>
      </w:r>
      <w:proofErr w:type="gramEnd"/>
      <w:r w:rsidRPr="00D76B3B">
        <w:rPr>
          <w:color w:val="000000" w:themeColor="text1"/>
        </w:rPr>
        <w:t xml:space="preserve"> mitigate these issues and revise its strategies.</w:t>
      </w:r>
      <w:r w:rsidR="00486E7A">
        <w:rPr>
          <w:color w:val="000000" w:themeColor="text1"/>
        </w:rPr>
        <w:t xml:space="preserve"> </w:t>
      </w:r>
      <w:r w:rsidR="00486E7A" w:rsidRPr="00D76B3B">
        <w:rPr>
          <w:color w:val="000000" w:themeColor="text1"/>
        </w:rPr>
        <w:t xml:space="preserve">In today's highly competitive hospitality landscape where customers hold a paramount importance, it becomes highly necessary to address </w:t>
      </w:r>
      <w:r w:rsidR="00486E7A">
        <w:rPr>
          <w:color w:val="000000" w:themeColor="text1"/>
        </w:rPr>
        <w:t>any</w:t>
      </w:r>
      <w:r w:rsidR="00486E7A" w:rsidRPr="00D76B3B">
        <w:rPr>
          <w:color w:val="000000" w:themeColor="text1"/>
        </w:rPr>
        <w:t xml:space="preserve"> issues which are important for TUI to enhance consumer loyalty and attain sustainable growth.</w:t>
      </w:r>
      <w:r w:rsidR="00486E7A">
        <w:rPr>
          <w:color w:val="000000" w:themeColor="text1"/>
        </w:rPr>
        <w:t xml:space="preserve"> </w:t>
      </w:r>
      <w:r w:rsidR="00486E7A" w:rsidRPr="00D76B3B">
        <w:rPr>
          <w:color w:val="000000" w:themeColor="text1"/>
        </w:rPr>
        <w:t>According to the evolving customer inclination towards tailored services and experiences, it would be highly beneficial for the company to offer integrated customer services while prioritising a customer-centric approach. Technological factors have also contributed to the advantages of this hotel as it can elevate various innovative technologies further to enhance customer experiences and attain operational efficiency.</w:t>
      </w:r>
    </w:p>
    <w:p w14:paraId="08EE58A2" w14:textId="77777777" w:rsidR="00486E7A" w:rsidRPr="00D76B3B" w:rsidRDefault="00486E7A" w:rsidP="00486E7A">
      <w:pPr>
        <w:rPr>
          <w:color w:val="000000" w:themeColor="text1"/>
        </w:rPr>
      </w:pPr>
      <w:r w:rsidRPr="00D76B3B">
        <w:rPr>
          <w:color w:val="000000" w:themeColor="text1"/>
        </w:rPr>
        <w:t>Through the leverage of advancement in technology, investment within training the workforce and enhancing the measures of security, the organisation could foster the prospects of sustainable growth and operational excellence.</w:t>
      </w:r>
    </w:p>
    <w:p w14:paraId="39802755" w14:textId="250E9F36" w:rsidR="00921F46" w:rsidRDefault="00921F46" w:rsidP="00B23D89">
      <w:pPr>
        <w:rPr>
          <w:color w:val="000000" w:themeColor="text1"/>
        </w:rPr>
      </w:pPr>
      <w:r>
        <w:rPr>
          <w:color w:val="000000" w:themeColor="text1"/>
        </w:rPr>
        <w:t xml:space="preserve">Consultation Corner Ltd will present this report on Wednesday, </w:t>
      </w:r>
      <w:r w:rsidR="00BF22BC">
        <w:rPr>
          <w:color w:val="000000" w:themeColor="text1"/>
        </w:rPr>
        <w:t>5</w:t>
      </w:r>
      <w:r w:rsidR="00BF22BC" w:rsidRPr="00BF22BC">
        <w:rPr>
          <w:color w:val="000000" w:themeColor="text1"/>
          <w:vertAlign w:val="superscript"/>
        </w:rPr>
        <w:t>th</w:t>
      </w:r>
      <w:r w:rsidR="00BF22BC">
        <w:rPr>
          <w:color w:val="000000" w:themeColor="text1"/>
        </w:rPr>
        <w:t xml:space="preserve"> June</w:t>
      </w:r>
      <w:r>
        <w:rPr>
          <w:color w:val="000000" w:themeColor="text1"/>
        </w:rPr>
        <w:t xml:space="preserve"> 2024.</w:t>
      </w:r>
    </w:p>
    <w:p w14:paraId="437215CA" w14:textId="77777777" w:rsidR="00486E7A" w:rsidRDefault="00486E7A" w:rsidP="00B23D89">
      <w:pPr>
        <w:rPr>
          <w:color w:val="000000" w:themeColor="text1"/>
        </w:rPr>
      </w:pPr>
    </w:p>
    <w:p w14:paraId="39A699CB" w14:textId="77777777" w:rsidR="00486E7A" w:rsidRDefault="00486E7A" w:rsidP="00B23D89">
      <w:pPr>
        <w:rPr>
          <w:color w:val="000000" w:themeColor="text1"/>
        </w:rPr>
      </w:pPr>
    </w:p>
    <w:p w14:paraId="5B7A20E6" w14:textId="77777777" w:rsidR="00486E7A" w:rsidRDefault="00486E7A" w:rsidP="00B23D89">
      <w:pPr>
        <w:rPr>
          <w:color w:val="000000" w:themeColor="text1"/>
        </w:rPr>
      </w:pPr>
    </w:p>
    <w:p w14:paraId="49F10AD3" w14:textId="77777777" w:rsidR="00486E7A" w:rsidRDefault="00486E7A" w:rsidP="00B23D89">
      <w:pPr>
        <w:rPr>
          <w:color w:val="000000" w:themeColor="text1"/>
        </w:rPr>
      </w:pPr>
    </w:p>
    <w:p w14:paraId="3A717134" w14:textId="77777777" w:rsidR="00486E7A" w:rsidRDefault="00486E7A" w:rsidP="00B23D89">
      <w:pPr>
        <w:rPr>
          <w:color w:val="000000" w:themeColor="text1"/>
        </w:rPr>
      </w:pPr>
    </w:p>
    <w:p w14:paraId="4E3E4C82" w14:textId="77777777" w:rsidR="00486E7A" w:rsidRDefault="00486E7A" w:rsidP="00B23D89">
      <w:pPr>
        <w:rPr>
          <w:color w:val="000000" w:themeColor="text1"/>
        </w:rPr>
      </w:pPr>
    </w:p>
    <w:p w14:paraId="6840008B" w14:textId="77777777" w:rsidR="00486E7A" w:rsidRDefault="00486E7A" w:rsidP="00B23D89">
      <w:pPr>
        <w:rPr>
          <w:color w:val="000000" w:themeColor="text1"/>
        </w:rPr>
      </w:pPr>
    </w:p>
    <w:p w14:paraId="3AA59AE1" w14:textId="77777777" w:rsidR="00486E7A" w:rsidRDefault="00486E7A" w:rsidP="00B23D89">
      <w:pPr>
        <w:rPr>
          <w:color w:val="000000" w:themeColor="text1"/>
        </w:rPr>
      </w:pPr>
    </w:p>
    <w:p w14:paraId="05EA736D" w14:textId="77777777" w:rsidR="00486E7A" w:rsidRDefault="00486E7A" w:rsidP="00B23D89">
      <w:pPr>
        <w:rPr>
          <w:color w:val="000000" w:themeColor="text1"/>
        </w:rPr>
      </w:pPr>
    </w:p>
    <w:p w14:paraId="36216807" w14:textId="77777777" w:rsidR="00486E7A" w:rsidRDefault="00486E7A" w:rsidP="00B23D89">
      <w:pPr>
        <w:rPr>
          <w:color w:val="000000" w:themeColor="text1"/>
        </w:rPr>
      </w:pPr>
    </w:p>
    <w:p w14:paraId="0FC431D8" w14:textId="77777777" w:rsidR="00486E7A" w:rsidRPr="00D76B3B" w:rsidRDefault="00486E7A" w:rsidP="00B23D89">
      <w:pPr>
        <w:rPr>
          <w:b/>
          <w:color w:val="000000" w:themeColor="text1"/>
        </w:rPr>
      </w:pPr>
    </w:p>
    <w:p w14:paraId="3ED05F58" w14:textId="075031E8" w:rsidR="00B23D89" w:rsidRDefault="00B23D89" w:rsidP="00B23D89">
      <w:pPr>
        <w:pStyle w:val="Heading1"/>
        <w:numPr>
          <w:ilvl w:val="0"/>
          <w:numId w:val="2"/>
        </w:numPr>
        <w:jc w:val="center"/>
        <w:rPr>
          <w:rFonts w:ascii="Times New Roman" w:hAnsi="Times New Roman" w:cs="Times New Roman"/>
          <w:b/>
          <w:bCs/>
          <w:color w:val="000000" w:themeColor="text1"/>
        </w:rPr>
      </w:pPr>
      <w:bookmarkStart w:id="0" w:name="_Toc165929731"/>
      <w:r w:rsidRPr="00BF22BC">
        <w:rPr>
          <w:rFonts w:ascii="Times New Roman" w:hAnsi="Times New Roman" w:cs="Times New Roman"/>
          <w:b/>
          <w:bCs/>
          <w:color w:val="000000" w:themeColor="text1"/>
        </w:rPr>
        <w:lastRenderedPageBreak/>
        <w:t>I</w:t>
      </w:r>
      <w:r w:rsidRPr="00BF22BC">
        <w:rPr>
          <w:rFonts w:ascii="Times New Roman" w:hAnsi="Times New Roman" w:cs="Times New Roman"/>
          <w:b/>
          <w:bCs/>
          <w:color w:val="000000" w:themeColor="text1"/>
        </w:rPr>
        <w:t>ntroduction</w:t>
      </w:r>
      <w:bookmarkEnd w:id="0"/>
    </w:p>
    <w:p w14:paraId="4D26B7FD" w14:textId="77777777" w:rsidR="00486E7A" w:rsidRPr="00486E7A" w:rsidRDefault="00486E7A" w:rsidP="00486E7A"/>
    <w:p w14:paraId="5AE694D3" w14:textId="77777777" w:rsidR="00B23D89" w:rsidRPr="00D76B3B" w:rsidRDefault="00B23D89" w:rsidP="00B23D89">
      <w:pPr>
        <w:rPr>
          <w:color w:val="000000" w:themeColor="text1"/>
        </w:rPr>
      </w:pPr>
      <w:r w:rsidRPr="00D76B3B">
        <w:rPr>
          <w:color w:val="000000" w:themeColor="text1"/>
        </w:rPr>
        <w:t>The consultancy report will address the challenges that the client hotel organisation is facing and impact its performance in the competitive market. In the competitive landscape of the hospitality industry, it is said that customer satisfaction is a building block for sustaining and achieving growth. As a result, any establishments such as hotel companies are not immune to such issues or challenges that can impede the overall operations. Drawing upon this, the report aims to delve deeper into the intricate challenges of customer dissatisfaction as well as incompetent customer service within TUI Hotel and Resorts. The report will address the underlying implications, and causes, also it will propose interventions accordingly addressing them suitably.</w:t>
      </w:r>
    </w:p>
    <w:p w14:paraId="5AE84508" w14:textId="77777777" w:rsidR="00B23D89" w:rsidRPr="00D76B3B" w:rsidRDefault="00B23D89" w:rsidP="00B23D89">
      <w:pPr>
        <w:rPr>
          <w:color w:val="000000" w:themeColor="text1"/>
        </w:rPr>
      </w:pPr>
      <w:r w:rsidRPr="00D76B3B">
        <w:rPr>
          <w:color w:val="000000" w:themeColor="text1"/>
        </w:rPr>
        <w:t xml:space="preserve">TUI Hotels and Resorts is an international business that has more than 400 hotels across the globe. TUI stands for </w:t>
      </w:r>
      <w:proofErr w:type="spellStart"/>
      <w:r w:rsidRPr="00D76B3B">
        <w:rPr>
          <w:color w:val="000000" w:themeColor="text1"/>
        </w:rPr>
        <w:t>Touristik</w:t>
      </w:r>
      <w:proofErr w:type="spellEnd"/>
      <w:r w:rsidRPr="00D76B3B">
        <w:rPr>
          <w:color w:val="000000" w:themeColor="text1"/>
        </w:rPr>
        <w:t xml:space="preserve"> Union International-"Tourism Union International". TUI has been standing as a huge player, widely renowned for its strong portfolio, and covers the respective areas of luxury to price-conscious and aiming to meet the diverse range of holiday expectations (TUI Group, 2023). The company was founded in 1968 and in 1997, the company became a ‘conglomerate </w:t>
      </w:r>
      <w:proofErr w:type="spellStart"/>
      <w:r w:rsidRPr="00D76B3B">
        <w:rPr>
          <w:color w:val="000000" w:themeColor="text1"/>
        </w:rPr>
        <w:t>Preussag</w:t>
      </w:r>
      <w:proofErr w:type="spellEnd"/>
      <w:r w:rsidRPr="00D76B3B">
        <w:rPr>
          <w:color w:val="000000" w:themeColor="text1"/>
        </w:rPr>
        <w:t xml:space="preserve"> AG’ (TUI Group, 2024). As reported TUI is based in Hannover, Germany and it is one of the biggest hospitality groups in the world. The group also has a strong influence over the United Kingdom, with customers higher than Germany and Spain (Statista, 2024). In the year 2023, TUI gained net profit, with three years of following net losses. From 2022 to 2023, the firm’s profit reached 456 million euros whereas lost around 3.1 billion between these years (Statista, 2024). The company reported an occupancy rate of 71% in the year 2023 (Statista, 2021). The number of employees across the globe increased in the year 2023 compared to the last fiscal year, however, the figures remained below due to the heart crisis. As of 2023, in September, TUI employees were around 65.4 thousand employees, where Europe held two-thirds of the overall workforce (Statista, 2023). Established with a strong position in the market, TUI Hotel has garnered its market reputation considering its services and immersive experiences. </w:t>
      </w:r>
    </w:p>
    <w:p w14:paraId="1BAD30B4" w14:textId="77777777" w:rsidR="00B23D89" w:rsidRPr="00D76B3B" w:rsidRDefault="00B23D89" w:rsidP="00B23D89">
      <w:pPr>
        <w:rPr>
          <w:color w:val="000000" w:themeColor="text1"/>
        </w:rPr>
      </w:pPr>
      <w:r w:rsidRPr="00D76B3B">
        <w:rPr>
          <w:color w:val="000000" w:themeColor="text1"/>
        </w:rPr>
        <w:t>As a consultancy firm named “</w:t>
      </w:r>
      <w:bookmarkStart w:id="1" w:name="_Hlk167873548"/>
      <w:r w:rsidRPr="00D76B3B">
        <w:rPr>
          <w:color w:val="000000" w:themeColor="text1"/>
        </w:rPr>
        <w:t>Consultation Corner</w:t>
      </w:r>
      <w:r>
        <w:rPr>
          <w:color w:val="000000" w:themeColor="text1"/>
        </w:rPr>
        <w:t xml:space="preserve"> Ltd</w:t>
      </w:r>
      <w:bookmarkEnd w:id="1"/>
      <w:r w:rsidRPr="00D76B3B">
        <w:rPr>
          <w:color w:val="000000" w:themeColor="text1"/>
        </w:rPr>
        <w:t xml:space="preserve">,” this report will highlight holistic approaches discussing problem-solving methods, while understanding the relevant complexities and charting a suitable suggestion to the company for mitigating such issues in near future. To better understand the challenges, a few significant theoretical frameworks will be optimised. In this aspect, this consultancy report will leverage the PESTEL framework, SWOT, and TOWS analysis. PESTEL helps in facilitating an examination of the external factors such as socio-cultural, economic, political, technological, </w:t>
      </w:r>
      <w:proofErr w:type="gramStart"/>
      <w:r w:rsidRPr="00D76B3B">
        <w:rPr>
          <w:color w:val="000000" w:themeColor="text1"/>
        </w:rPr>
        <w:t>demographic</w:t>
      </w:r>
      <w:proofErr w:type="gramEnd"/>
      <w:r w:rsidRPr="00D76B3B">
        <w:rPr>
          <w:color w:val="000000" w:themeColor="text1"/>
        </w:rPr>
        <w:t xml:space="preserve"> or ethical </w:t>
      </w:r>
      <w:r w:rsidRPr="00D76B3B">
        <w:rPr>
          <w:color w:val="000000" w:themeColor="text1"/>
        </w:rPr>
        <w:lastRenderedPageBreak/>
        <w:t>factors in order to understand the industry landscape (</w:t>
      </w:r>
      <w:proofErr w:type="spellStart"/>
      <w:r w:rsidRPr="00D76B3B">
        <w:rPr>
          <w:color w:val="000000" w:themeColor="text1"/>
        </w:rPr>
        <w:t>Saidova</w:t>
      </w:r>
      <w:proofErr w:type="spellEnd"/>
      <w:r w:rsidRPr="00D76B3B">
        <w:rPr>
          <w:color w:val="000000" w:themeColor="text1"/>
        </w:rPr>
        <w:t xml:space="preserve"> and </w:t>
      </w:r>
      <w:proofErr w:type="spellStart"/>
      <w:r w:rsidRPr="00D76B3B">
        <w:rPr>
          <w:color w:val="000000" w:themeColor="text1"/>
        </w:rPr>
        <w:t>Muminjonova</w:t>
      </w:r>
      <w:proofErr w:type="spellEnd"/>
      <w:r w:rsidRPr="00D76B3B">
        <w:rPr>
          <w:color w:val="000000" w:themeColor="text1"/>
        </w:rPr>
        <w:t xml:space="preserve">, 2022). The SWOT matrix framework helps in understanding the strengths and weaknesses as well as helps in identifying the potential opportunities and threats that the company has been facing or would face. This framework helps in understanding the underlying expectations that a suitable strategy can be intervened to gain success (Maity </w:t>
      </w:r>
      <w:r w:rsidRPr="00D76B3B">
        <w:rPr>
          <w:i/>
          <w:color w:val="000000" w:themeColor="text1"/>
        </w:rPr>
        <w:t>et al.</w:t>
      </w:r>
      <w:r w:rsidRPr="00D76B3B">
        <w:rPr>
          <w:color w:val="000000" w:themeColor="text1"/>
        </w:rPr>
        <w:t xml:space="preserve"> 2023). This overview of the threats and opportunities in the market and its operations can help formulate innovative strategies and capitalise competitive advantage in the fast-paced market. The TOWS analysis emphasises on undermining the external factors like threats and opportunities along with analysing internal factors like weaknesses and strengths </w:t>
      </w:r>
      <w:proofErr w:type="gramStart"/>
      <w:r w:rsidRPr="00D76B3B">
        <w:rPr>
          <w:color w:val="000000" w:themeColor="text1"/>
        </w:rPr>
        <w:t>in order to</w:t>
      </w:r>
      <w:proofErr w:type="gramEnd"/>
      <w:r w:rsidRPr="00D76B3B">
        <w:rPr>
          <w:color w:val="000000" w:themeColor="text1"/>
        </w:rPr>
        <w:t xml:space="preserve"> identify the external and internal prospects for driving growth (</w:t>
      </w:r>
      <w:proofErr w:type="spellStart"/>
      <w:r w:rsidRPr="00D76B3B">
        <w:rPr>
          <w:color w:val="000000" w:themeColor="text1"/>
        </w:rPr>
        <w:t>Muhardi</w:t>
      </w:r>
      <w:proofErr w:type="spellEnd"/>
      <w:r w:rsidRPr="00D76B3B">
        <w:rPr>
          <w:color w:val="000000" w:themeColor="text1"/>
        </w:rPr>
        <w:t xml:space="preserve"> </w:t>
      </w:r>
      <w:r w:rsidRPr="00D76B3B">
        <w:rPr>
          <w:i/>
          <w:color w:val="000000" w:themeColor="text1"/>
        </w:rPr>
        <w:t>et al.,</w:t>
      </w:r>
      <w:r w:rsidRPr="00D76B3B">
        <w:rPr>
          <w:color w:val="000000" w:themeColor="text1"/>
        </w:rPr>
        <w:t xml:space="preserve"> 2020). Therefore, by harnessing these insights from the framework, the report will analyse the challenges, develop a positive understanding of the issues leading to customer dissatisfaction, and propose strategies to elevate customer relationships and satisfaction at TUI. In addition to this, the report will provide insights into the change management strategy </w:t>
      </w:r>
      <w:proofErr w:type="gramStart"/>
      <w:r w:rsidRPr="00D76B3B">
        <w:rPr>
          <w:color w:val="000000" w:themeColor="text1"/>
        </w:rPr>
        <w:t>in order to</w:t>
      </w:r>
      <w:proofErr w:type="gramEnd"/>
      <w:r w:rsidRPr="00D76B3B">
        <w:rPr>
          <w:color w:val="000000" w:themeColor="text1"/>
        </w:rPr>
        <w:t xml:space="preserve"> inform the recommendations curated for the company. </w:t>
      </w:r>
    </w:p>
    <w:p w14:paraId="59236B18" w14:textId="1C61DAC1" w:rsidR="00B23D89" w:rsidRDefault="00B23D89" w:rsidP="00B23D89">
      <w:r w:rsidRPr="00D76B3B">
        <w:rPr>
          <w:noProof/>
          <w:color w:val="000000" w:themeColor="text1"/>
        </w:rPr>
        <w:drawing>
          <wp:inline distT="114300" distB="114300" distL="114300" distR="114300" wp14:anchorId="7111E6B7" wp14:editId="56CCFB0E">
            <wp:extent cx="5613400" cy="3835400"/>
            <wp:effectExtent l="38100" t="38100" r="44450" b="317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613400" cy="3835400"/>
                    </a:xfrm>
                    <a:prstGeom prst="rect">
                      <a:avLst/>
                    </a:prstGeom>
                    <a:ln w="25400">
                      <a:solidFill>
                        <a:srgbClr val="000000"/>
                      </a:solidFill>
                      <a:prstDash val="solid"/>
                    </a:ln>
                  </pic:spPr>
                </pic:pic>
              </a:graphicData>
            </a:graphic>
          </wp:inline>
        </w:drawing>
      </w:r>
    </w:p>
    <w:p w14:paraId="1F8B35E6" w14:textId="77777777" w:rsidR="00B23D89" w:rsidRPr="00D76B3B" w:rsidRDefault="00B23D89" w:rsidP="00B23D89">
      <w:pPr>
        <w:jc w:val="center"/>
        <w:rPr>
          <w:b/>
          <w:color w:val="000000" w:themeColor="text1"/>
        </w:rPr>
      </w:pPr>
      <w:r w:rsidRPr="00D76B3B">
        <w:rPr>
          <w:b/>
          <w:color w:val="000000" w:themeColor="text1"/>
        </w:rPr>
        <w:t>Figure 1: TUI hotels portfolio</w:t>
      </w:r>
    </w:p>
    <w:p w14:paraId="3A9F7B77" w14:textId="77777777" w:rsidR="00B23D89" w:rsidRPr="00D76B3B" w:rsidRDefault="00B23D89" w:rsidP="00B23D89">
      <w:pPr>
        <w:jc w:val="center"/>
        <w:rPr>
          <w:color w:val="000000" w:themeColor="text1"/>
        </w:rPr>
      </w:pPr>
      <w:r w:rsidRPr="00D76B3B">
        <w:rPr>
          <w:color w:val="000000" w:themeColor="text1"/>
        </w:rPr>
        <w:t>(Source: TUI Group, 2023)</w:t>
      </w:r>
    </w:p>
    <w:p w14:paraId="7214B5B1" w14:textId="6F0708E1" w:rsidR="00B23D89" w:rsidRDefault="00B23D89" w:rsidP="00B23D89">
      <w:r w:rsidRPr="00D76B3B">
        <w:rPr>
          <w:noProof/>
          <w:color w:val="000000" w:themeColor="text1"/>
        </w:rPr>
        <w:lastRenderedPageBreak/>
        <w:drawing>
          <wp:inline distT="114300" distB="114300" distL="114300" distR="114300" wp14:anchorId="7BEC8FC1" wp14:editId="3D53CE3C">
            <wp:extent cx="5727700" cy="2933700"/>
            <wp:effectExtent l="38100" t="38100" r="4445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27700" cy="2933700"/>
                    </a:xfrm>
                    <a:prstGeom prst="rect">
                      <a:avLst/>
                    </a:prstGeom>
                    <a:ln w="25400">
                      <a:solidFill>
                        <a:srgbClr val="000000"/>
                      </a:solidFill>
                      <a:prstDash val="solid"/>
                    </a:ln>
                  </pic:spPr>
                </pic:pic>
              </a:graphicData>
            </a:graphic>
          </wp:inline>
        </w:drawing>
      </w:r>
    </w:p>
    <w:p w14:paraId="5C0C79E0" w14:textId="77777777" w:rsidR="00B23D89" w:rsidRPr="00D76B3B" w:rsidRDefault="00B23D89" w:rsidP="00B23D89">
      <w:pPr>
        <w:jc w:val="center"/>
        <w:rPr>
          <w:b/>
          <w:color w:val="000000" w:themeColor="text1"/>
        </w:rPr>
      </w:pPr>
      <w:r w:rsidRPr="00D76B3B">
        <w:rPr>
          <w:b/>
          <w:color w:val="000000" w:themeColor="text1"/>
        </w:rPr>
        <w:t>Figure 2: Presence of TUI hotels</w:t>
      </w:r>
    </w:p>
    <w:p w14:paraId="65AC6DED" w14:textId="77777777" w:rsidR="00B23D89" w:rsidRPr="00D76B3B" w:rsidRDefault="00B23D89" w:rsidP="00B23D89">
      <w:pPr>
        <w:jc w:val="center"/>
        <w:rPr>
          <w:color w:val="000000" w:themeColor="text1"/>
        </w:rPr>
      </w:pPr>
      <w:r w:rsidRPr="00D76B3B">
        <w:rPr>
          <w:color w:val="000000" w:themeColor="text1"/>
        </w:rPr>
        <w:t>(Source: Statista, 2024)</w:t>
      </w:r>
    </w:p>
    <w:p w14:paraId="108BBE34" w14:textId="303F18B0" w:rsidR="00B23D89" w:rsidRDefault="00B23D89" w:rsidP="00B23D89">
      <w:r w:rsidRPr="00D76B3B">
        <w:rPr>
          <w:b/>
          <w:noProof/>
          <w:color w:val="000000" w:themeColor="text1"/>
        </w:rPr>
        <w:drawing>
          <wp:inline distT="114300" distB="114300" distL="114300" distR="114300" wp14:anchorId="7FA2DB25" wp14:editId="4B584FBB">
            <wp:extent cx="5731510" cy="3010936"/>
            <wp:effectExtent l="38100" t="38100" r="40640" b="3746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510" cy="3010936"/>
                    </a:xfrm>
                    <a:prstGeom prst="rect">
                      <a:avLst/>
                    </a:prstGeom>
                    <a:ln w="25400">
                      <a:solidFill>
                        <a:srgbClr val="000000"/>
                      </a:solidFill>
                      <a:prstDash val="solid"/>
                    </a:ln>
                  </pic:spPr>
                </pic:pic>
              </a:graphicData>
            </a:graphic>
          </wp:inline>
        </w:drawing>
      </w:r>
    </w:p>
    <w:p w14:paraId="332D95DA" w14:textId="77777777" w:rsidR="00B23D89" w:rsidRPr="00D76B3B" w:rsidRDefault="00B23D89" w:rsidP="00B23D89">
      <w:pPr>
        <w:jc w:val="center"/>
        <w:rPr>
          <w:b/>
          <w:color w:val="000000" w:themeColor="text1"/>
        </w:rPr>
      </w:pPr>
      <w:r w:rsidRPr="00D76B3B">
        <w:rPr>
          <w:b/>
          <w:color w:val="000000" w:themeColor="text1"/>
        </w:rPr>
        <w:t>Figure 3: Employees of TUI hotels</w:t>
      </w:r>
    </w:p>
    <w:p w14:paraId="76DAADD3" w14:textId="77777777" w:rsidR="00B23D89" w:rsidRPr="00D76B3B" w:rsidRDefault="00B23D89" w:rsidP="00B23D89">
      <w:pPr>
        <w:jc w:val="center"/>
        <w:rPr>
          <w:color w:val="000000" w:themeColor="text1"/>
        </w:rPr>
      </w:pPr>
      <w:r w:rsidRPr="00D76B3B">
        <w:rPr>
          <w:color w:val="000000" w:themeColor="text1"/>
        </w:rPr>
        <w:t>(Source: Statista, 2023)</w:t>
      </w:r>
    </w:p>
    <w:p w14:paraId="532AFCB5" w14:textId="77777777" w:rsidR="00B23D89" w:rsidRDefault="00B23D89" w:rsidP="00B23D89"/>
    <w:p w14:paraId="76C04158" w14:textId="77777777" w:rsidR="00486E7A" w:rsidRDefault="00486E7A" w:rsidP="00B23D89"/>
    <w:p w14:paraId="4023C4B9" w14:textId="77777777" w:rsidR="00486E7A" w:rsidRDefault="00486E7A" w:rsidP="00B23D89"/>
    <w:p w14:paraId="7F529E6C" w14:textId="77777777" w:rsidR="00486E7A" w:rsidRDefault="00486E7A" w:rsidP="00B23D89"/>
    <w:p w14:paraId="01F78AB3" w14:textId="77777777" w:rsidR="00486E7A" w:rsidRDefault="00486E7A" w:rsidP="00B23D89"/>
    <w:p w14:paraId="5716CD77" w14:textId="77777777" w:rsidR="00B23D89" w:rsidRDefault="00B23D89" w:rsidP="00B23D89"/>
    <w:p w14:paraId="4E968CF7" w14:textId="3E43D2F3" w:rsidR="00B23D89" w:rsidRDefault="00B23D89" w:rsidP="00B23D89">
      <w:pPr>
        <w:pStyle w:val="Heading1"/>
        <w:numPr>
          <w:ilvl w:val="0"/>
          <w:numId w:val="2"/>
        </w:numPr>
        <w:jc w:val="center"/>
        <w:rPr>
          <w:rFonts w:ascii="Times New Roman" w:hAnsi="Times New Roman" w:cs="Times New Roman"/>
          <w:b/>
          <w:bCs/>
          <w:color w:val="000000" w:themeColor="text1"/>
        </w:rPr>
      </w:pPr>
      <w:bookmarkStart w:id="2" w:name="_Toc165929732"/>
      <w:r w:rsidRPr="00BF22BC">
        <w:rPr>
          <w:rFonts w:ascii="Times New Roman" w:hAnsi="Times New Roman" w:cs="Times New Roman"/>
          <w:b/>
          <w:bCs/>
          <w:color w:val="000000" w:themeColor="text1"/>
        </w:rPr>
        <w:lastRenderedPageBreak/>
        <w:t>Analysis</w:t>
      </w:r>
      <w:bookmarkEnd w:id="2"/>
    </w:p>
    <w:p w14:paraId="181054E1" w14:textId="77777777" w:rsidR="00486E7A" w:rsidRPr="00486E7A" w:rsidRDefault="00486E7A" w:rsidP="00486E7A"/>
    <w:p w14:paraId="00AAC56A" w14:textId="77777777" w:rsidR="00B23D89" w:rsidRDefault="00B23D89" w:rsidP="00B23D89">
      <w:pPr>
        <w:rPr>
          <w:b/>
          <w:i/>
          <w:color w:val="000000" w:themeColor="text1"/>
        </w:rPr>
      </w:pPr>
      <w:r w:rsidRPr="00D76B3B">
        <w:rPr>
          <w:b/>
          <w:i/>
          <w:color w:val="000000" w:themeColor="text1"/>
        </w:rPr>
        <w:t>Challenges faced by the company</w:t>
      </w:r>
    </w:p>
    <w:p w14:paraId="2CD352E4" w14:textId="77777777" w:rsidR="00B23D89" w:rsidRPr="00D76B3B" w:rsidRDefault="00B23D89" w:rsidP="00B23D89">
      <w:pPr>
        <w:rPr>
          <w:color w:val="000000" w:themeColor="text1"/>
        </w:rPr>
      </w:pPr>
      <w:r w:rsidRPr="00D76B3B">
        <w:rPr>
          <w:color w:val="000000" w:themeColor="text1"/>
        </w:rPr>
        <w:t xml:space="preserve">The hotel company has been reported to have poor hotel services and a lack of security. In an incident, in the adult-only venue of TUI there were no security guards and the environment was very unsafe for a couple of customers. The customer was approached by drugs and filthy substances like weeds as well and a dead body was covered under a sheet during their stay at the adult-only hotel of TUI. They registered compliance about the poor customer service (Manchester Evening News, 2023). Drawing upon the poor customer service at TUI Hotel, another incident has been reported. At Least 100 customers on vacation during their stay at TUI fell very ill due to food poisoning issues at the luxury resort. It was reported that after meals, around 30 families were suffering from painful stomach aches, sweats, fever, diarrhoea, and sickness (BBC News, 2022). From this overview of customer services, it can be stated that TUI has failed to provide secure and safe customer services at the hotels. The customers are deeply dissatisfied with the services. According to the perspective of Susanto </w:t>
      </w:r>
      <w:r w:rsidRPr="00D76B3B">
        <w:rPr>
          <w:i/>
          <w:color w:val="000000" w:themeColor="text1"/>
        </w:rPr>
        <w:t>et al.</w:t>
      </w:r>
      <w:r w:rsidRPr="00D76B3B">
        <w:rPr>
          <w:color w:val="000000" w:themeColor="text1"/>
        </w:rPr>
        <w:t xml:space="preserve"> (2022), service quality is associated with customer satisfaction and it is crucial for the firms to increase profitability.  Therefore, poor services or quality can impact the customer’s perception of the brand, and as a result, it can impact the overall performance of the company (Demirel, 2022). As further elaborated by Khan </w:t>
      </w:r>
      <w:r w:rsidRPr="00D76B3B">
        <w:rPr>
          <w:i/>
          <w:color w:val="000000" w:themeColor="text1"/>
        </w:rPr>
        <w:t>et al.</w:t>
      </w:r>
      <w:r w:rsidRPr="00D76B3B">
        <w:rPr>
          <w:color w:val="000000" w:themeColor="text1"/>
        </w:rPr>
        <w:t xml:space="preserve"> (2022), due to poor customer management, and weak policies and strategies, have an impact on brand image. It is found that the reputation of the company must be enhanced in the current competitive era </w:t>
      </w:r>
      <w:proofErr w:type="gramStart"/>
      <w:r w:rsidRPr="00D76B3B">
        <w:rPr>
          <w:color w:val="000000" w:themeColor="text1"/>
        </w:rPr>
        <w:t>in order to</w:t>
      </w:r>
      <w:proofErr w:type="gramEnd"/>
      <w:r w:rsidRPr="00D76B3B">
        <w:rPr>
          <w:color w:val="000000" w:themeColor="text1"/>
        </w:rPr>
        <w:t xml:space="preserve"> sustain customer loyalty and satisfaction.</w:t>
      </w:r>
    </w:p>
    <w:p w14:paraId="421FB558" w14:textId="77777777" w:rsidR="00B23D89" w:rsidRPr="00D76B3B" w:rsidRDefault="00B23D89" w:rsidP="00B23D89">
      <w:pPr>
        <w:rPr>
          <w:color w:val="000000" w:themeColor="text1"/>
        </w:rPr>
      </w:pPr>
    </w:p>
    <w:p w14:paraId="557CC1E4" w14:textId="77777777" w:rsidR="00B23D89" w:rsidRPr="00D76B3B" w:rsidRDefault="00B23D89" w:rsidP="00B23D89">
      <w:pPr>
        <w:jc w:val="center"/>
        <w:rPr>
          <w:color w:val="000000" w:themeColor="text1"/>
        </w:rPr>
      </w:pPr>
      <w:r w:rsidRPr="00D76B3B">
        <w:rPr>
          <w:noProof/>
          <w:color w:val="000000" w:themeColor="text1"/>
        </w:rPr>
        <w:drawing>
          <wp:inline distT="114300" distB="114300" distL="114300" distR="114300" wp14:anchorId="06C6CC2D" wp14:editId="13937BB2">
            <wp:extent cx="5943600" cy="19431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1943100"/>
                    </a:xfrm>
                    <a:prstGeom prst="rect">
                      <a:avLst/>
                    </a:prstGeom>
                    <a:ln w="25400">
                      <a:solidFill>
                        <a:srgbClr val="000000"/>
                      </a:solidFill>
                      <a:prstDash val="solid"/>
                    </a:ln>
                  </pic:spPr>
                </pic:pic>
              </a:graphicData>
            </a:graphic>
          </wp:inline>
        </w:drawing>
      </w:r>
    </w:p>
    <w:p w14:paraId="2E272843" w14:textId="77777777" w:rsidR="00B23D89" w:rsidRPr="00D76B3B" w:rsidRDefault="00B23D89" w:rsidP="00B23D89">
      <w:pPr>
        <w:jc w:val="center"/>
        <w:rPr>
          <w:b/>
          <w:color w:val="000000" w:themeColor="text1"/>
        </w:rPr>
      </w:pPr>
      <w:r w:rsidRPr="00D76B3B">
        <w:rPr>
          <w:b/>
          <w:color w:val="000000" w:themeColor="text1"/>
        </w:rPr>
        <w:t xml:space="preserve">Figure 4: Customer satisfaction impact </w:t>
      </w:r>
    </w:p>
    <w:p w14:paraId="2F40636A" w14:textId="77777777" w:rsidR="00B23D89" w:rsidRPr="00D76B3B" w:rsidRDefault="00B23D89" w:rsidP="00B23D89">
      <w:pPr>
        <w:jc w:val="center"/>
        <w:rPr>
          <w:color w:val="000000" w:themeColor="text1"/>
        </w:rPr>
      </w:pPr>
      <w:r w:rsidRPr="00D76B3B">
        <w:rPr>
          <w:color w:val="000000" w:themeColor="text1"/>
        </w:rPr>
        <w:t>(Source: Self-developed)</w:t>
      </w:r>
    </w:p>
    <w:p w14:paraId="5432A183" w14:textId="77777777" w:rsidR="00B23D89" w:rsidRPr="00D76B3B" w:rsidRDefault="00B23D89" w:rsidP="00B23D89">
      <w:pPr>
        <w:rPr>
          <w:b/>
          <w:i/>
          <w:color w:val="000000" w:themeColor="text1"/>
        </w:rPr>
      </w:pPr>
      <w:r w:rsidRPr="00D76B3B">
        <w:rPr>
          <w:b/>
          <w:i/>
          <w:color w:val="000000" w:themeColor="text1"/>
        </w:rPr>
        <w:t>PESTEL analysis</w:t>
      </w:r>
    </w:p>
    <w:p w14:paraId="356B0DC9" w14:textId="77777777" w:rsidR="00B23D89" w:rsidRPr="00D76B3B" w:rsidRDefault="00B23D89" w:rsidP="00B23D89">
      <w:pPr>
        <w:rPr>
          <w:b/>
          <w:color w:val="000000" w:themeColor="text1"/>
        </w:rPr>
      </w:pPr>
      <w:r w:rsidRPr="00D76B3B">
        <w:rPr>
          <w:b/>
          <w:color w:val="000000" w:themeColor="text1"/>
        </w:rPr>
        <w:t>Political</w:t>
      </w:r>
    </w:p>
    <w:p w14:paraId="66FCA0C6" w14:textId="77777777" w:rsidR="00B23D89" w:rsidRPr="00D76B3B" w:rsidRDefault="00B23D89" w:rsidP="00B23D89">
      <w:pPr>
        <w:rPr>
          <w:color w:val="000000" w:themeColor="text1"/>
        </w:rPr>
      </w:pPr>
      <w:r w:rsidRPr="00D76B3B">
        <w:rPr>
          <w:color w:val="000000" w:themeColor="text1"/>
        </w:rPr>
        <w:lastRenderedPageBreak/>
        <w:t>Political polarisation, as well as economic instability, are impacting the sense of shared values and trust among consumers. Many destinations are affected by the political conflicts reducing the number of visitors in the ongoing political tensions such as Eastern Europe, the Middle East and other areas have heightened the risk. Political polarisation has increased by 46% (World Economic Forum, 2024). Therefore, it can also pose a great threat to the performance of TUI.</w:t>
      </w:r>
    </w:p>
    <w:p w14:paraId="04B0B415" w14:textId="77777777" w:rsidR="00B23D89" w:rsidRPr="00D76B3B" w:rsidRDefault="00B23D89" w:rsidP="00B23D89">
      <w:pPr>
        <w:rPr>
          <w:b/>
          <w:color w:val="000000" w:themeColor="text1"/>
        </w:rPr>
      </w:pPr>
      <w:r w:rsidRPr="00D76B3B">
        <w:rPr>
          <w:b/>
          <w:color w:val="000000" w:themeColor="text1"/>
        </w:rPr>
        <w:t>Economical</w:t>
      </w:r>
    </w:p>
    <w:p w14:paraId="09F94F8A" w14:textId="77777777" w:rsidR="00B23D89" w:rsidRPr="00D76B3B" w:rsidRDefault="00B23D89" w:rsidP="00B23D89">
      <w:pPr>
        <w:rPr>
          <w:color w:val="000000" w:themeColor="text1"/>
        </w:rPr>
      </w:pPr>
      <w:r w:rsidRPr="00D76B3B">
        <w:rPr>
          <w:color w:val="000000" w:themeColor="text1"/>
        </w:rPr>
        <w:t>Many hotels like TUI are facing macroeconomic risks in their operations. Spending on travel and tourism becomes discretionary while the economic outlook is uncertain posing a risk of fluctuations in the economy resulting in margin erosion (TUI Group, 2023). This risk pins the economic aspects of many countries where TUI has been operating under risk as it remains uncertain. Thus, due to such uncertainties, the fluctuations in macroeconomics are assumed to impact the purchasing power of the customers impacting the company’s short-term growth rate (TUI Group, 2023). Therefore, this uncertainty can pose a great risk to TUI.</w:t>
      </w:r>
    </w:p>
    <w:p w14:paraId="3C6D26AB" w14:textId="77777777" w:rsidR="00B23D89" w:rsidRPr="00D76B3B" w:rsidRDefault="00B23D89" w:rsidP="00B23D89">
      <w:pPr>
        <w:rPr>
          <w:b/>
          <w:color w:val="000000" w:themeColor="text1"/>
        </w:rPr>
      </w:pPr>
      <w:r w:rsidRPr="00D76B3B">
        <w:rPr>
          <w:b/>
          <w:color w:val="000000" w:themeColor="text1"/>
        </w:rPr>
        <w:t>Social</w:t>
      </w:r>
    </w:p>
    <w:p w14:paraId="4271372D" w14:textId="77777777" w:rsidR="00B23D89" w:rsidRPr="00D76B3B" w:rsidRDefault="00B23D89" w:rsidP="00B23D89">
      <w:pPr>
        <w:rPr>
          <w:color w:val="000000" w:themeColor="text1"/>
        </w:rPr>
      </w:pPr>
      <w:r w:rsidRPr="00D76B3B">
        <w:rPr>
          <w:color w:val="000000" w:themeColor="text1"/>
        </w:rPr>
        <w:t xml:space="preserve">As reported, customer expectations have evolved in hospitality. The mindset of consumers has shifted leading to industry transformation through redefining exceptional services. The significance of experience and convenience has been shaping customer satisfaction to drive the personalisation of the services (Forbes, 2024). Thus, </w:t>
      </w:r>
      <w:proofErr w:type="gramStart"/>
      <w:r w:rsidRPr="00D76B3B">
        <w:rPr>
          <w:color w:val="000000" w:themeColor="text1"/>
        </w:rPr>
        <w:t>it can be seen that the</w:t>
      </w:r>
      <w:proofErr w:type="gramEnd"/>
      <w:r w:rsidRPr="00D76B3B">
        <w:rPr>
          <w:color w:val="000000" w:themeColor="text1"/>
        </w:rPr>
        <w:t xml:space="preserve"> expectation of the service standards has risen among the customers in hospitality. The hotels are required to pay attention to their customer journey </w:t>
      </w:r>
      <w:proofErr w:type="gramStart"/>
      <w:r w:rsidRPr="00D76B3B">
        <w:rPr>
          <w:color w:val="000000" w:themeColor="text1"/>
        </w:rPr>
        <w:t>in order to</w:t>
      </w:r>
      <w:proofErr w:type="gramEnd"/>
      <w:r w:rsidRPr="00D76B3B">
        <w:rPr>
          <w:color w:val="000000" w:themeColor="text1"/>
        </w:rPr>
        <w:t xml:space="preserve"> gain a competitive advantage. The Gen Z workforce has been assumed to have a surplus of millennials in the workforce. This generation has been seen to emerge as risk-averse, pragmatic, and motivated by job security. The pay structure is most significant to them while considering a job. Also, the companies and firms are required to demonstrate their commitment towards more societal challenges such as climate change, and sustainability (Deloitte, 2024). Therefore, TUI is required to focus on societal challenges.</w:t>
      </w:r>
    </w:p>
    <w:p w14:paraId="0C5E9703" w14:textId="77777777" w:rsidR="00B23D89" w:rsidRPr="00D76B3B" w:rsidRDefault="00B23D89" w:rsidP="00B23D89">
      <w:pPr>
        <w:rPr>
          <w:b/>
          <w:color w:val="000000" w:themeColor="text1"/>
        </w:rPr>
      </w:pPr>
      <w:r w:rsidRPr="00D76B3B">
        <w:rPr>
          <w:b/>
          <w:color w:val="000000" w:themeColor="text1"/>
        </w:rPr>
        <w:t>Technological</w:t>
      </w:r>
    </w:p>
    <w:p w14:paraId="23D40384" w14:textId="77777777" w:rsidR="00B23D89" w:rsidRPr="00D76B3B" w:rsidRDefault="00B23D89" w:rsidP="00B23D89">
      <w:pPr>
        <w:rPr>
          <w:color w:val="000000" w:themeColor="text1"/>
        </w:rPr>
      </w:pPr>
      <w:r w:rsidRPr="00D76B3B">
        <w:rPr>
          <w:color w:val="000000" w:themeColor="text1"/>
        </w:rPr>
        <w:t xml:space="preserve">Technology-driven services are changing the hotel and travel landscape. Consumers around the world are extensively utilising technology such as apps to tackle orders, display menus, accept payments as well as optimise robots </w:t>
      </w:r>
      <w:proofErr w:type="gramStart"/>
      <w:r w:rsidRPr="00D76B3B">
        <w:rPr>
          <w:color w:val="000000" w:themeColor="text1"/>
        </w:rPr>
        <w:t>in order to</w:t>
      </w:r>
      <w:proofErr w:type="gramEnd"/>
      <w:r w:rsidRPr="00D76B3B">
        <w:rPr>
          <w:color w:val="000000" w:themeColor="text1"/>
        </w:rPr>
        <w:t xml:space="preserve"> deliver food or luggage (McKinsey, 2023). Thus, hotels have increasingly adopted digital technology to cater to customer service. Therefore, using technology can be beneficial for TUI to offer more enhanced customer service.</w:t>
      </w:r>
    </w:p>
    <w:p w14:paraId="1797A5FD" w14:textId="77777777" w:rsidR="00B23D89" w:rsidRPr="00D76B3B" w:rsidRDefault="00B23D89" w:rsidP="00B23D89">
      <w:pPr>
        <w:rPr>
          <w:b/>
          <w:color w:val="000000" w:themeColor="text1"/>
        </w:rPr>
      </w:pPr>
      <w:r w:rsidRPr="00D76B3B">
        <w:rPr>
          <w:b/>
          <w:color w:val="000000" w:themeColor="text1"/>
        </w:rPr>
        <w:t>Environmental</w:t>
      </w:r>
    </w:p>
    <w:p w14:paraId="2FC795E1" w14:textId="77777777" w:rsidR="00B23D89" w:rsidRPr="00D76B3B" w:rsidRDefault="00B23D89" w:rsidP="00B23D89">
      <w:pPr>
        <w:rPr>
          <w:color w:val="000000" w:themeColor="text1"/>
        </w:rPr>
      </w:pPr>
      <w:r w:rsidRPr="00D76B3B">
        <w:rPr>
          <w:color w:val="000000" w:themeColor="text1"/>
        </w:rPr>
        <w:t xml:space="preserve">Sustainability in hotel and hospitality has been increasing over time. Around 40% of the leaders have agreed to partner with the hotels that have adopted sustainability measures. Therefore, </w:t>
      </w:r>
      <w:r w:rsidRPr="00D76B3B">
        <w:rPr>
          <w:color w:val="000000" w:themeColor="text1"/>
        </w:rPr>
        <w:lastRenderedPageBreak/>
        <w:t xml:space="preserve">many stakeholders are not interested in contracting with the services of a hotel that has not adopted relevant sustainability policies (Statista, 2021). Therefore, it is preferred that environmental concerns have risen across the world in the hotel and hospitality industry and organisations are required to pay attention to such concerns </w:t>
      </w:r>
      <w:proofErr w:type="gramStart"/>
      <w:r w:rsidRPr="00D76B3B">
        <w:rPr>
          <w:color w:val="000000" w:themeColor="text1"/>
        </w:rPr>
        <w:t>in order to</w:t>
      </w:r>
      <w:proofErr w:type="gramEnd"/>
      <w:r w:rsidRPr="00D76B3B">
        <w:rPr>
          <w:color w:val="000000" w:themeColor="text1"/>
        </w:rPr>
        <w:t xml:space="preserve"> maintain a positive relationship with different stakeholders.</w:t>
      </w:r>
    </w:p>
    <w:p w14:paraId="16CDB0B5" w14:textId="77777777" w:rsidR="00B23D89" w:rsidRPr="00D76B3B" w:rsidRDefault="00B23D89" w:rsidP="00B23D89">
      <w:pPr>
        <w:jc w:val="center"/>
        <w:rPr>
          <w:b/>
          <w:color w:val="000000" w:themeColor="text1"/>
        </w:rPr>
      </w:pPr>
      <w:r w:rsidRPr="00D76B3B">
        <w:rPr>
          <w:b/>
          <w:noProof/>
          <w:color w:val="000000" w:themeColor="text1"/>
        </w:rPr>
        <w:drawing>
          <wp:inline distT="114300" distB="114300" distL="114300" distR="114300" wp14:anchorId="1BFD08A0" wp14:editId="55409500">
            <wp:extent cx="5943600" cy="3657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657600"/>
                    </a:xfrm>
                    <a:prstGeom prst="rect">
                      <a:avLst/>
                    </a:prstGeom>
                    <a:ln w="25400">
                      <a:solidFill>
                        <a:srgbClr val="000000"/>
                      </a:solidFill>
                      <a:prstDash val="solid"/>
                    </a:ln>
                  </pic:spPr>
                </pic:pic>
              </a:graphicData>
            </a:graphic>
          </wp:inline>
        </w:drawing>
      </w:r>
    </w:p>
    <w:p w14:paraId="6C00CCAB" w14:textId="77777777" w:rsidR="00B23D89" w:rsidRPr="00D76B3B" w:rsidRDefault="00B23D89" w:rsidP="00B23D89">
      <w:pPr>
        <w:jc w:val="center"/>
        <w:rPr>
          <w:b/>
          <w:color w:val="000000" w:themeColor="text1"/>
        </w:rPr>
      </w:pPr>
      <w:r w:rsidRPr="00D76B3B">
        <w:rPr>
          <w:b/>
          <w:color w:val="000000" w:themeColor="text1"/>
        </w:rPr>
        <w:t xml:space="preserve">Figure 5: Sustainability concerns in hospitality </w:t>
      </w:r>
    </w:p>
    <w:p w14:paraId="75B8AFCF" w14:textId="77777777" w:rsidR="00B23D89" w:rsidRPr="00D76B3B" w:rsidRDefault="00B23D89" w:rsidP="00B23D89">
      <w:pPr>
        <w:jc w:val="center"/>
        <w:rPr>
          <w:color w:val="000000" w:themeColor="text1"/>
        </w:rPr>
      </w:pPr>
      <w:r w:rsidRPr="00D76B3B">
        <w:rPr>
          <w:color w:val="000000" w:themeColor="text1"/>
        </w:rPr>
        <w:t>(Source: Statista, 2021)</w:t>
      </w:r>
    </w:p>
    <w:p w14:paraId="493D836C" w14:textId="77777777" w:rsidR="00B23D89" w:rsidRPr="00D76B3B" w:rsidRDefault="00B23D89" w:rsidP="00B23D89">
      <w:pPr>
        <w:rPr>
          <w:b/>
          <w:color w:val="000000" w:themeColor="text1"/>
        </w:rPr>
      </w:pPr>
      <w:r w:rsidRPr="00D76B3B">
        <w:rPr>
          <w:b/>
          <w:color w:val="000000" w:themeColor="text1"/>
        </w:rPr>
        <w:t>Legal</w:t>
      </w:r>
    </w:p>
    <w:p w14:paraId="57E79D60" w14:textId="77777777" w:rsidR="00B23D89" w:rsidRPr="00D76B3B" w:rsidRDefault="00B23D89" w:rsidP="00B23D89">
      <w:pPr>
        <w:rPr>
          <w:color w:val="000000" w:themeColor="text1"/>
        </w:rPr>
      </w:pPr>
      <w:r w:rsidRPr="00D76B3B">
        <w:rPr>
          <w:color w:val="000000" w:themeColor="text1"/>
        </w:rPr>
        <w:t xml:space="preserve">The General Data Protection Regulation (GDPR) has inspired the landscape of data privacy. Many companies are accompanying the GDPR </w:t>
      </w:r>
      <w:proofErr w:type="gramStart"/>
      <w:r w:rsidRPr="00D76B3B">
        <w:rPr>
          <w:color w:val="000000" w:themeColor="text1"/>
        </w:rPr>
        <w:t>in order to</w:t>
      </w:r>
      <w:proofErr w:type="gramEnd"/>
      <w:r w:rsidRPr="00D76B3B">
        <w:rPr>
          <w:color w:val="000000" w:themeColor="text1"/>
        </w:rPr>
        <w:t xml:space="preserve"> manage the influx of data privacy in the global operations as it is emerging as a high standard of the services (Global Legal Post, 2021). Therefore, the company is required to adhere to governmental regulations to protect the data of customers. </w:t>
      </w:r>
    </w:p>
    <w:p w14:paraId="7B7C8640" w14:textId="7CCF6C7A" w:rsidR="00921F46" w:rsidRDefault="00B23D89" w:rsidP="00B23D89">
      <w:pPr>
        <w:rPr>
          <w:color w:val="000000" w:themeColor="text1"/>
        </w:rPr>
      </w:pPr>
      <w:r w:rsidRPr="00D76B3B">
        <w:rPr>
          <w:color w:val="000000" w:themeColor="text1"/>
        </w:rPr>
        <w:t xml:space="preserve">Investing in Environment and Social governance has become a new trend in the hospitality industry. As these issues are being considered new, there is a rise in the growing awareness of environmental and social responsibility among guests and travellers. The share of customers who look for CSR in hotels with sustainability innovation is over 50% (Statista, 2023), From this context, it can be stated that the company TUI is required to pay attention to the CSR initiatives </w:t>
      </w:r>
      <w:proofErr w:type="gramStart"/>
      <w:r w:rsidRPr="00D76B3B">
        <w:rPr>
          <w:color w:val="000000" w:themeColor="text1"/>
        </w:rPr>
        <w:t>in order to</w:t>
      </w:r>
      <w:proofErr w:type="gramEnd"/>
      <w:r w:rsidRPr="00D76B3B">
        <w:rPr>
          <w:color w:val="000000" w:themeColor="text1"/>
        </w:rPr>
        <w:t xml:space="preserve"> attract customers as well as boost its brand reputation.</w:t>
      </w:r>
    </w:p>
    <w:p w14:paraId="233E2F8A" w14:textId="77777777" w:rsidR="00486E7A" w:rsidRDefault="00486E7A" w:rsidP="00B23D89">
      <w:pPr>
        <w:rPr>
          <w:color w:val="000000" w:themeColor="text1"/>
        </w:rPr>
      </w:pPr>
    </w:p>
    <w:p w14:paraId="2B05BE2A" w14:textId="77777777" w:rsidR="00921F46" w:rsidRPr="00D76B3B" w:rsidRDefault="00921F46" w:rsidP="00B23D89">
      <w:pPr>
        <w:rPr>
          <w:color w:val="000000" w:themeColor="text1"/>
        </w:rPr>
      </w:pPr>
    </w:p>
    <w:p w14:paraId="27255EBB" w14:textId="77777777" w:rsidR="00B23D89" w:rsidRPr="00D76B3B" w:rsidRDefault="00B23D89" w:rsidP="00B23D89">
      <w:pPr>
        <w:rPr>
          <w:b/>
          <w:i/>
          <w:color w:val="000000" w:themeColor="text1"/>
        </w:rPr>
      </w:pPr>
      <w:r w:rsidRPr="00D76B3B">
        <w:rPr>
          <w:b/>
          <w:i/>
          <w:color w:val="000000" w:themeColor="text1"/>
        </w:rPr>
        <w:lastRenderedPageBreak/>
        <w:t xml:space="preserve">SWOT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23D89" w:rsidRPr="00D76B3B" w14:paraId="11FEF969" w14:textId="77777777" w:rsidTr="00D82BE5">
        <w:tc>
          <w:tcPr>
            <w:tcW w:w="4680" w:type="dxa"/>
            <w:shd w:val="clear" w:color="auto" w:fill="auto"/>
            <w:tcMar>
              <w:top w:w="100" w:type="dxa"/>
              <w:left w:w="100" w:type="dxa"/>
              <w:bottom w:w="100" w:type="dxa"/>
              <w:right w:w="100" w:type="dxa"/>
            </w:tcMar>
          </w:tcPr>
          <w:p w14:paraId="5FAFECBF" w14:textId="77777777" w:rsidR="00B23D89" w:rsidRPr="00D76B3B" w:rsidRDefault="00B23D89" w:rsidP="00D82BE5">
            <w:pPr>
              <w:widowControl w:val="0"/>
              <w:pBdr>
                <w:top w:val="nil"/>
                <w:left w:val="nil"/>
                <w:bottom w:val="nil"/>
                <w:right w:val="nil"/>
                <w:between w:val="nil"/>
              </w:pBdr>
              <w:rPr>
                <w:b/>
                <w:i/>
                <w:color w:val="000000" w:themeColor="text1"/>
              </w:rPr>
            </w:pPr>
            <w:r w:rsidRPr="00D76B3B">
              <w:rPr>
                <w:b/>
                <w:i/>
                <w:color w:val="000000" w:themeColor="text1"/>
              </w:rPr>
              <w:t>Strength</w:t>
            </w:r>
          </w:p>
          <w:p w14:paraId="7B1A39CB" w14:textId="77777777" w:rsidR="00B23D89" w:rsidRPr="00D76B3B" w:rsidRDefault="00B23D89" w:rsidP="00B23D89">
            <w:pPr>
              <w:numPr>
                <w:ilvl w:val="0"/>
                <w:numId w:val="9"/>
              </w:numPr>
              <w:rPr>
                <w:color w:val="000000" w:themeColor="text1"/>
              </w:rPr>
            </w:pPr>
            <w:r w:rsidRPr="00D76B3B">
              <w:rPr>
                <w:color w:val="000000" w:themeColor="text1"/>
              </w:rPr>
              <w:t xml:space="preserve">Luxurious rooms and amenities </w:t>
            </w:r>
          </w:p>
          <w:p w14:paraId="38281BDB" w14:textId="77777777" w:rsidR="00B23D89" w:rsidRPr="00D76B3B" w:rsidRDefault="00B23D89" w:rsidP="00B23D89">
            <w:pPr>
              <w:numPr>
                <w:ilvl w:val="0"/>
                <w:numId w:val="9"/>
              </w:numPr>
              <w:rPr>
                <w:color w:val="000000" w:themeColor="text1"/>
              </w:rPr>
            </w:pPr>
            <w:r w:rsidRPr="00D76B3B">
              <w:rPr>
                <w:color w:val="000000" w:themeColor="text1"/>
              </w:rPr>
              <w:t>Strong presence in the hospitality industry.</w:t>
            </w:r>
          </w:p>
          <w:p w14:paraId="75C164D1" w14:textId="77777777" w:rsidR="00B23D89" w:rsidRPr="00D76B3B" w:rsidRDefault="00B23D89" w:rsidP="00B23D89">
            <w:pPr>
              <w:numPr>
                <w:ilvl w:val="0"/>
                <w:numId w:val="9"/>
              </w:numPr>
              <w:rPr>
                <w:color w:val="000000" w:themeColor="text1"/>
              </w:rPr>
            </w:pPr>
            <w:r w:rsidRPr="00D76B3B">
              <w:rPr>
                <w:color w:val="000000" w:themeColor="text1"/>
              </w:rPr>
              <w:t>Offers integrated services (TUI Group, 2023).</w:t>
            </w:r>
          </w:p>
          <w:p w14:paraId="174591FA" w14:textId="77777777" w:rsidR="00B23D89" w:rsidRPr="00D76B3B" w:rsidRDefault="00B23D89" w:rsidP="00B23D89">
            <w:pPr>
              <w:numPr>
                <w:ilvl w:val="0"/>
                <w:numId w:val="9"/>
              </w:numPr>
              <w:rPr>
                <w:color w:val="000000" w:themeColor="text1"/>
              </w:rPr>
            </w:pPr>
            <w:r w:rsidRPr="00D76B3B">
              <w:rPr>
                <w:color w:val="000000" w:themeColor="text1"/>
              </w:rPr>
              <w:t>Employee empowerment and support (TUI Group, 2023)</w:t>
            </w:r>
          </w:p>
        </w:tc>
        <w:tc>
          <w:tcPr>
            <w:tcW w:w="4680" w:type="dxa"/>
            <w:shd w:val="clear" w:color="auto" w:fill="auto"/>
            <w:tcMar>
              <w:top w:w="100" w:type="dxa"/>
              <w:left w:w="100" w:type="dxa"/>
              <w:bottom w:w="100" w:type="dxa"/>
              <w:right w:w="100" w:type="dxa"/>
            </w:tcMar>
          </w:tcPr>
          <w:p w14:paraId="62FDD499" w14:textId="77777777" w:rsidR="00B23D89" w:rsidRPr="00D76B3B" w:rsidRDefault="00B23D89" w:rsidP="00D82BE5">
            <w:pPr>
              <w:widowControl w:val="0"/>
              <w:pBdr>
                <w:top w:val="nil"/>
                <w:left w:val="nil"/>
                <w:bottom w:val="nil"/>
                <w:right w:val="nil"/>
                <w:between w:val="nil"/>
              </w:pBdr>
              <w:rPr>
                <w:b/>
                <w:i/>
                <w:color w:val="000000" w:themeColor="text1"/>
              </w:rPr>
            </w:pPr>
            <w:r w:rsidRPr="00D76B3B">
              <w:rPr>
                <w:b/>
                <w:i/>
                <w:color w:val="000000" w:themeColor="text1"/>
              </w:rPr>
              <w:t>Opportunities</w:t>
            </w:r>
          </w:p>
          <w:p w14:paraId="3ED1D4F0" w14:textId="77777777" w:rsidR="00B23D89" w:rsidRPr="00D76B3B" w:rsidRDefault="00B23D89" w:rsidP="00B23D89">
            <w:pPr>
              <w:numPr>
                <w:ilvl w:val="0"/>
                <w:numId w:val="8"/>
              </w:numPr>
              <w:rPr>
                <w:color w:val="000000" w:themeColor="text1"/>
              </w:rPr>
            </w:pPr>
            <w:r w:rsidRPr="00D76B3B">
              <w:rPr>
                <w:color w:val="000000" w:themeColor="text1"/>
              </w:rPr>
              <w:t>Expansion of digital platforms</w:t>
            </w:r>
          </w:p>
          <w:p w14:paraId="12E2CF7C" w14:textId="77777777" w:rsidR="00B23D89" w:rsidRPr="00D76B3B" w:rsidRDefault="00B23D89" w:rsidP="00B23D89">
            <w:pPr>
              <w:numPr>
                <w:ilvl w:val="0"/>
                <w:numId w:val="8"/>
              </w:numPr>
              <w:rPr>
                <w:color w:val="000000" w:themeColor="text1"/>
              </w:rPr>
            </w:pPr>
            <w:r w:rsidRPr="00D76B3B">
              <w:rPr>
                <w:color w:val="000000" w:themeColor="text1"/>
              </w:rPr>
              <w:t>Collaborations and partnerships (IBS Software, 2023)</w:t>
            </w:r>
          </w:p>
          <w:p w14:paraId="223E88C9" w14:textId="77777777" w:rsidR="00B23D89" w:rsidRPr="00D76B3B" w:rsidRDefault="00B23D89" w:rsidP="00B23D89">
            <w:pPr>
              <w:numPr>
                <w:ilvl w:val="0"/>
                <w:numId w:val="8"/>
              </w:numPr>
              <w:rPr>
                <w:color w:val="000000" w:themeColor="text1"/>
              </w:rPr>
            </w:pPr>
            <w:r w:rsidRPr="00D76B3B">
              <w:rPr>
                <w:color w:val="000000" w:themeColor="text1"/>
              </w:rPr>
              <w:t xml:space="preserve">Innovative technology </w:t>
            </w:r>
          </w:p>
          <w:p w14:paraId="54125E76" w14:textId="77777777" w:rsidR="00B23D89" w:rsidRPr="00D76B3B" w:rsidRDefault="00B23D89" w:rsidP="00B23D89">
            <w:pPr>
              <w:numPr>
                <w:ilvl w:val="0"/>
                <w:numId w:val="8"/>
              </w:numPr>
              <w:rPr>
                <w:color w:val="000000" w:themeColor="text1"/>
              </w:rPr>
            </w:pPr>
            <w:r w:rsidRPr="00D76B3B">
              <w:rPr>
                <w:color w:val="000000" w:themeColor="text1"/>
              </w:rPr>
              <w:t xml:space="preserve">Business expansion </w:t>
            </w:r>
          </w:p>
          <w:p w14:paraId="5FBEADBB" w14:textId="77777777" w:rsidR="00B23D89" w:rsidRPr="00D76B3B" w:rsidRDefault="00B23D89" w:rsidP="00B23D89">
            <w:pPr>
              <w:numPr>
                <w:ilvl w:val="0"/>
                <w:numId w:val="8"/>
              </w:numPr>
              <w:rPr>
                <w:color w:val="000000" w:themeColor="text1"/>
              </w:rPr>
            </w:pPr>
            <w:r w:rsidRPr="00D76B3B">
              <w:rPr>
                <w:color w:val="000000" w:themeColor="text1"/>
              </w:rPr>
              <w:t xml:space="preserve">Customer’s feedback </w:t>
            </w:r>
          </w:p>
          <w:p w14:paraId="311BC91C" w14:textId="77777777" w:rsidR="00B23D89" w:rsidRPr="00D76B3B" w:rsidRDefault="00B23D89" w:rsidP="00D82BE5">
            <w:pPr>
              <w:rPr>
                <w:color w:val="000000" w:themeColor="text1"/>
              </w:rPr>
            </w:pPr>
          </w:p>
        </w:tc>
      </w:tr>
      <w:tr w:rsidR="00B23D89" w:rsidRPr="00D76B3B" w14:paraId="0C059EA6" w14:textId="77777777" w:rsidTr="00D82BE5">
        <w:tc>
          <w:tcPr>
            <w:tcW w:w="4680" w:type="dxa"/>
            <w:shd w:val="clear" w:color="auto" w:fill="auto"/>
            <w:tcMar>
              <w:top w:w="100" w:type="dxa"/>
              <w:left w:w="100" w:type="dxa"/>
              <w:bottom w:w="100" w:type="dxa"/>
              <w:right w:w="100" w:type="dxa"/>
            </w:tcMar>
          </w:tcPr>
          <w:p w14:paraId="7DB2FA7F" w14:textId="77777777" w:rsidR="00B23D89" w:rsidRPr="00D76B3B" w:rsidRDefault="00B23D89" w:rsidP="00D82BE5">
            <w:pPr>
              <w:widowControl w:val="0"/>
              <w:pBdr>
                <w:top w:val="nil"/>
                <w:left w:val="nil"/>
                <w:bottom w:val="nil"/>
                <w:right w:val="nil"/>
                <w:between w:val="nil"/>
              </w:pBdr>
              <w:rPr>
                <w:b/>
                <w:i/>
                <w:color w:val="000000" w:themeColor="text1"/>
              </w:rPr>
            </w:pPr>
            <w:r w:rsidRPr="00D76B3B">
              <w:rPr>
                <w:b/>
                <w:i/>
                <w:color w:val="000000" w:themeColor="text1"/>
              </w:rPr>
              <w:t>Weakness</w:t>
            </w:r>
          </w:p>
          <w:p w14:paraId="5640D3AB" w14:textId="77777777" w:rsidR="00B23D89" w:rsidRPr="00D76B3B" w:rsidRDefault="00B23D89" w:rsidP="00B23D89">
            <w:pPr>
              <w:widowControl w:val="0"/>
              <w:numPr>
                <w:ilvl w:val="0"/>
                <w:numId w:val="10"/>
              </w:numPr>
              <w:rPr>
                <w:color w:val="000000" w:themeColor="text1"/>
              </w:rPr>
            </w:pPr>
            <w:r w:rsidRPr="00D76B3B">
              <w:rPr>
                <w:color w:val="000000" w:themeColor="text1"/>
              </w:rPr>
              <w:t xml:space="preserve">Poor security </w:t>
            </w:r>
          </w:p>
          <w:p w14:paraId="100538F1" w14:textId="77777777" w:rsidR="00B23D89" w:rsidRPr="00D76B3B" w:rsidRDefault="00B23D89" w:rsidP="00B23D89">
            <w:pPr>
              <w:numPr>
                <w:ilvl w:val="0"/>
                <w:numId w:val="10"/>
              </w:numPr>
              <w:rPr>
                <w:color w:val="000000" w:themeColor="text1"/>
              </w:rPr>
            </w:pPr>
            <w:r w:rsidRPr="00D76B3B">
              <w:rPr>
                <w:color w:val="000000" w:themeColor="text1"/>
              </w:rPr>
              <w:t>Dissatisfied customers</w:t>
            </w:r>
          </w:p>
          <w:p w14:paraId="336625A8" w14:textId="77777777" w:rsidR="00B23D89" w:rsidRPr="00D76B3B" w:rsidRDefault="00B23D89" w:rsidP="00B23D89">
            <w:pPr>
              <w:numPr>
                <w:ilvl w:val="0"/>
                <w:numId w:val="10"/>
              </w:numPr>
              <w:rPr>
                <w:color w:val="000000" w:themeColor="text1"/>
              </w:rPr>
            </w:pPr>
            <w:r w:rsidRPr="00D76B3B">
              <w:rPr>
                <w:color w:val="000000" w:themeColor="text1"/>
              </w:rPr>
              <w:t>Customer complaints</w:t>
            </w:r>
          </w:p>
        </w:tc>
        <w:tc>
          <w:tcPr>
            <w:tcW w:w="4680" w:type="dxa"/>
            <w:shd w:val="clear" w:color="auto" w:fill="auto"/>
            <w:tcMar>
              <w:top w:w="100" w:type="dxa"/>
              <w:left w:w="100" w:type="dxa"/>
              <w:bottom w:w="100" w:type="dxa"/>
              <w:right w:w="100" w:type="dxa"/>
            </w:tcMar>
          </w:tcPr>
          <w:p w14:paraId="70BF6908" w14:textId="77777777" w:rsidR="00B23D89" w:rsidRPr="00D76B3B" w:rsidRDefault="00B23D89" w:rsidP="00D82BE5">
            <w:pPr>
              <w:widowControl w:val="0"/>
              <w:pBdr>
                <w:top w:val="nil"/>
                <w:left w:val="nil"/>
                <w:bottom w:val="nil"/>
                <w:right w:val="nil"/>
                <w:between w:val="nil"/>
              </w:pBdr>
              <w:rPr>
                <w:b/>
                <w:i/>
                <w:color w:val="000000" w:themeColor="text1"/>
              </w:rPr>
            </w:pPr>
            <w:r w:rsidRPr="00D76B3B">
              <w:rPr>
                <w:b/>
                <w:i/>
                <w:color w:val="000000" w:themeColor="text1"/>
              </w:rPr>
              <w:t>Threat</w:t>
            </w:r>
          </w:p>
          <w:p w14:paraId="7A2D5149" w14:textId="77777777" w:rsidR="00B23D89" w:rsidRPr="00D76B3B" w:rsidRDefault="00B23D89" w:rsidP="00B23D89">
            <w:pPr>
              <w:numPr>
                <w:ilvl w:val="0"/>
                <w:numId w:val="4"/>
              </w:numPr>
              <w:rPr>
                <w:color w:val="000000" w:themeColor="text1"/>
              </w:rPr>
            </w:pPr>
            <w:r w:rsidRPr="00D76B3B">
              <w:rPr>
                <w:color w:val="000000" w:themeColor="text1"/>
              </w:rPr>
              <w:t>Customer turnover</w:t>
            </w:r>
          </w:p>
          <w:p w14:paraId="3794679D" w14:textId="77777777" w:rsidR="00B23D89" w:rsidRPr="00D76B3B" w:rsidRDefault="00B23D89" w:rsidP="00B23D89">
            <w:pPr>
              <w:widowControl w:val="0"/>
              <w:numPr>
                <w:ilvl w:val="0"/>
                <w:numId w:val="4"/>
              </w:numPr>
              <w:rPr>
                <w:color w:val="000000" w:themeColor="text1"/>
              </w:rPr>
            </w:pPr>
            <w:r w:rsidRPr="00D76B3B">
              <w:rPr>
                <w:color w:val="000000" w:themeColor="text1"/>
              </w:rPr>
              <w:t>Dissatisfied customers</w:t>
            </w:r>
          </w:p>
          <w:p w14:paraId="5357C2E2" w14:textId="77777777" w:rsidR="00B23D89" w:rsidRPr="00D76B3B" w:rsidRDefault="00B23D89" w:rsidP="00B23D89">
            <w:pPr>
              <w:widowControl w:val="0"/>
              <w:numPr>
                <w:ilvl w:val="0"/>
                <w:numId w:val="4"/>
              </w:numPr>
              <w:rPr>
                <w:color w:val="000000" w:themeColor="text1"/>
              </w:rPr>
            </w:pPr>
            <w:r w:rsidRPr="00D76B3B">
              <w:rPr>
                <w:color w:val="000000" w:themeColor="text1"/>
              </w:rPr>
              <w:t>Customer turnover</w:t>
            </w:r>
          </w:p>
          <w:p w14:paraId="68DC3190" w14:textId="77777777" w:rsidR="00B23D89" w:rsidRPr="00D76B3B" w:rsidRDefault="00B23D89" w:rsidP="00B23D89">
            <w:pPr>
              <w:widowControl w:val="0"/>
              <w:numPr>
                <w:ilvl w:val="0"/>
                <w:numId w:val="4"/>
              </w:numPr>
              <w:rPr>
                <w:color w:val="000000" w:themeColor="text1"/>
              </w:rPr>
            </w:pPr>
            <w:r w:rsidRPr="00D76B3B">
              <w:rPr>
                <w:color w:val="000000" w:themeColor="text1"/>
              </w:rPr>
              <w:t>Impact on brand image</w:t>
            </w:r>
          </w:p>
          <w:p w14:paraId="62665CDE" w14:textId="77777777" w:rsidR="00B23D89" w:rsidRPr="00D76B3B" w:rsidRDefault="00B23D89" w:rsidP="00D82BE5">
            <w:pPr>
              <w:rPr>
                <w:color w:val="000000" w:themeColor="text1"/>
              </w:rPr>
            </w:pPr>
          </w:p>
        </w:tc>
      </w:tr>
    </w:tbl>
    <w:p w14:paraId="4EA3EC4B" w14:textId="77777777" w:rsidR="00B23D89" w:rsidRPr="00D76B3B" w:rsidRDefault="00B23D89" w:rsidP="00B23D89">
      <w:pPr>
        <w:jc w:val="center"/>
        <w:rPr>
          <w:b/>
          <w:color w:val="000000" w:themeColor="text1"/>
        </w:rPr>
      </w:pPr>
      <w:r w:rsidRPr="00D76B3B">
        <w:rPr>
          <w:b/>
          <w:color w:val="000000" w:themeColor="text1"/>
        </w:rPr>
        <w:t xml:space="preserve">Table 1: SWOT analysis </w:t>
      </w:r>
    </w:p>
    <w:p w14:paraId="01ACD69C" w14:textId="77777777" w:rsidR="00B23D89" w:rsidRPr="00D76B3B" w:rsidRDefault="00B23D89" w:rsidP="00B23D89">
      <w:pPr>
        <w:jc w:val="center"/>
        <w:rPr>
          <w:color w:val="000000" w:themeColor="text1"/>
        </w:rPr>
      </w:pPr>
      <w:r w:rsidRPr="00D76B3B">
        <w:rPr>
          <w:color w:val="000000" w:themeColor="text1"/>
        </w:rPr>
        <w:t>(Source: Self-developed)</w:t>
      </w:r>
    </w:p>
    <w:p w14:paraId="5EB1DE96" w14:textId="77777777" w:rsidR="00B23D89" w:rsidRPr="00D76B3B" w:rsidRDefault="00B23D89" w:rsidP="00B23D89">
      <w:pPr>
        <w:jc w:val="left"/>
        <w:rPr>
          <w:b/>
          <w:color w:val="000000" w:themeColor="text1"/>
        </w:rPr>
      </w:pPr>
      <w:r w:rsidRPr="00D76B3B">
        <w:rPr>
          <w:b/>
          <w:color w:val="000000" w:themeColor="text1"/>
        </w:rPr>
        <w:t>Analysis</w:t>
      </w:r>
    </w:p>
    <w:p w14:paraId="68B4F802" w14:textId="77777777" w:rsidR="00B23D89" w:rsidRPr="00D76B3B" w:rsidRDefault="00B23D89" w:rsidP="00B23D89">
      <w:pPr>
        <w:rPr>
          <w:color w:val="000000" w:themeColor="text1"/>
        </w:rPr>
      </w:pPr>
      <w:r w:rsidRPr="00D76B3B">
        <w:rPr>
          <w:color w:val="000000" w:themeColor="text1"/>
        </w:rPr>
        <w:t xml:space="preserve">From the analysis derived from the SWOT framework, it is seen that the company is committed to offering luxurious rooms and ambiance to boost customer journeys. Also, it has a strong presence in the market across the globe with a wide range of networks (TUI UK, 2023). As a result, it has raised the expectations of customers in their stay with TUI. In addition, the company also focuses on providing integrated services to enhance the overall journey. Drawing upon the opportunity, the emergence of technology can help the business to gain a wider competitive advantage and expand its services to more customers. The aspirational overview of the company can be assumed to be empowering employees to boost their skills and boost the overall customer experience. As the company has been facing challenges in customer service, trained and skilled employees can help the firm build stronger relationships with the customers (Kurdi and </w:t>
      </w:r>
      <w:proofErr w:type="spellStart"/>
      <w:r w:rsidRPr="00D76B3B">
        <w:rPr>
          <w:color w:val="000000" w:themeColor="text1"/>
        </w:rPr>
        <w:t>Alshurideh</w:t>
      </w:r>
      <w:proofErr w:type="spellEnd"/>
      <w:r w:rsidRPr="00D76B3B">
        <w:rPr>
          <w:color w:val="000000" w:themeColor="text1"/>
        </w:rPr>
        <w:t xml:space="preserve">, 2020). As elaborated by Khan </w:t>
      </w:r>
      <w:r w:rsidRPr="00D76B3B">
        <w:rPr>
          <w:i/>
          <w:color w:val="000000" w:themeColor="text1"/>
        </w:rPr>
        <w:t>et al.</w:t>
      </w:r>
      <w:r w:rsidRPr="00D76B3B">
        <w:rPr>
          <w:color w:val="000000" w:themeColor="text1"/>
        </w:rPr>
        <w:t xml:space="preserve"> (2022), taking customer feedback allows the business to successfully develop its reputation. As negative feedback can be valuable for the company to gain access to the areas of development and integrate necessary changes to the business operations. For instance, poor service quality is claimed by the customers in TUI. Considering these facts, the company can face potential threats due to the underlying weaknesses such as increased customer turnover, and damage to reputations. These threats can impact the future operations and overall performance of the company.</w:t>
      </w:r>
    </w:p>
    <w:p w14:paraId="019B5B91" w14:textId="77777777" w:rsidR="00B23D89" w:rsidRPr="00D76B3B" w:rsidRDefault="00B23D89" w:rsidP="00B23D89">
      <w:pPr>
        <w:rPr>
          <w:b/>
          <w:i/>
          <w:color w:val="000000" w:themeColor="text1"/>
        </w:rPr>
      </w:pPr>
      <w:r w:rsidRPr="00D76B3B">
        <w:rPr>
          <w:b/>
          <w:i/>
          <w:color w:val="000000" w:themeColor="text1"/>
        </w:rPr>
        <w:lastRenderedPageBreak/>
        <w:t>TOWS analysis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23D89" w:rsidRPr="00D76B3B" w14:paraId="24E19EA5" w14:textId="77777777" w:rsidTr="00D82BE5">
        <w:tc>
          <w:tcPr>
            <w:tcW w:w="3120" w:type="dxa"/>
            <w:shd w:val="clear" w:color="auto" w:fill="auto"/>
            <w:tcMar>
              <w:top w:w="100" w:type="dxa"/>
              <w:left w:w="100" w:type="dxa"/>
              <w:bottom w:w="100" w:type="dxa"/>
              <w:right w:w="100" w:type="dxa"/>
            </w:tcMar>
          </w:tcPr>
          <w:p w14:paraId="4014804D" w14:textId="77777777" w:rsidR="00B23D89" w:rsidRPr="00D76B3B" w:rsidRDefault="00B23D89" w:rsidP="00D82BE5">
            <w:pPr>
              <w:widowControl w:val="0"/>
              <w:rPr>
                <w:b/>
                <w:i/>
                <w:color w:val="000000" w:themeColor="text1"/>
              </w:rPr>
            </w:pPr>
          </w:p>
        </w:tc>
        <w:tc>
          <w:tcPr>
            <w:tcW w:w="3120" w:type="dxa"/>
            <w:shd w:val="clear" w:color="auto" w:fill="auto"/>
            <w:tcMar>
              <w:top w:w="100" w:type="dxa"/>
              <w:left w:w="100" w:type="dxa"/>
              <w:bottom w:w="100" w:type="dxa"/>
              <w:right w:w="100" w:type="dxa"/>
            </w:tcMar>
          </w:tcPr>
          <w:p w14:paraId="6D8ACD68" w14:textId="77777777" w:rsidR="00B23D89" w:rsidRPr="00D76B3B" w:rsidRDefault="00B23D89" w:rsidP="00D82BE5">
            <w:pPr>
              <w:widowControl w:val="0"/>
              <w:rPr>
                <w:b/>
                <w:i/>
                <w:color w:val="000000" w:themeColor="text1"/>
              </w:rPr>
            </w:pPr>
            <w:r w:rsidRPr="00D76B3B">
              <w:rPr>
                <w:b/>
                <w:i/>
                <w:color w:val="000000" w:themeColor="text1"/>
              </w:rPr>
              <w:t xml:space="preserve">Threat </w:t>
            </w:r>
          </w:p>
          <w:p w14:paraId="00F7065F" w14:textId="77777777" w:rsidR="00B23D89" w:rsidRPr="00D76B3B" w:rsidRDefault="00B23D89" w:rsidP="00B23D89">
            <w:pPr>
              <w:widowControl w:val="0"/>
              <w:numPr>
                <w:ilvl w:val="0"/>
                <w:numId w:val="6"/>
              </w:numPr>
              <w:rPr>
                <w:color w:val="000000" w:themeColor="text1"/>
              </w:rPr>
            </w:pPr>
            <w:r w:rsidRPr="00D76B3B">
              <w:rPr>
                <w:color w:val="000000" w:themeColor="text1"/>
              </w:rPr>
              <w:t>Dissatisfied customers</w:t>
            </w:r>
          </w:p>
          <w:p w14:paraId="1FBC1A18" w14:textId="77777777" w:rsidR="00B23D89" w:rsidRPr="00D76B3B" w:rsidRDefault="00B23D89" w:rsidP="00B23D89">
            <w:pPr>
              <w:widowControl w:val="0"/>
              <w:numPr>
                <w:ilvl w:val="0"/>
                <w:numId w:val="6"/>
              </w:numPr>
              <w:rPr>
                <w:color w:val="000000" w:themeColor="text1"/>
              </w:rPr>
            </w:pPr>
            <w:r w:rsidRPr="00D76B3B">
              <w:rPr>
                <w:color w:val="000000" w:themeColor="text1"/>
              </w:rPr>
              <w:t>Customer turnover</w:t>
            </w:r>
          </w:p>
          <w:p w14:paraId="0E41CB50" w14:textId="77777777" w:rsidR="00B23D89" w:rsidRPr="00D76B3B" w:rsidRDefault="00B23D89" w:rsidP="00B23D89">
            <w:pPr>
              <w:widowControl w:val="0"/>
              <w:numPr>
                <w:ilvl w:val="0"/>
                <w:numId w:val="6"/>
              </w:numPr>
              <w:rPr>
                <w:color w:val="000000" w:themeColor="text1"/>
              </w:rPr>
            </w:pPr>
            <w:r w:rsidRPr="00D76B3B">
              <w:rPr>
                <w:color w:val="000000" w:themeColor="text1"/>
              </w:rPr>
              <w:t xml:space="preserve">Impact on brand image </w:t>
            </w:r>
          </w:p>
          <w:p w14:paraId="0D216AB5" w14:textId="77777777" w:rsidR="00B23D89" w:rsidRPr="00D76B3B" w:rsidRDefault="00B23D89" w:rsidP="00D82BE5">
            <w:pPr>
              <w:widowControl w:val="0"/>
              <w:ind w:left="720"/>
              <w:rPr>
                <w:color w:val="000000" w:themeColor="text1"/>
              </w:rPr>
            </w:pPr>
          </w:p>
        </w:tc>
        <w:tc>
          <w:tcPr>
            <w:tcW w:w="3120" w:type="dxa"/>
            <w:shd w:val="clear" w:color="auto" w:fill="auto"/>
            <w:tcMar>
              <w:top w:w="100" w:type="dxa"/>
              <w:left w:w="100" w:type="dxa"/>
              <w:bottom w:w="100" w:type="dxa"/>
              <w:right w:w="100" w:type="dxa"/>
            </w:tcMar>
          </w:tcPr>
          <w:p w14:paraId="56076B25" w14:textId="77777777" w:rsidR="00B23D89" w:rsidRPr="00D76B3B" w:rsidRDefault="00B23D89" w:rsidP="00D82BE5">
            <w:pPr>
              <w:widowControl w:val="0"/>
              <w:rPr>
                <w:b/>
                <w:i/>
                <w:color w:val="000000" w:themeColor="text1"/>
              </w:rPr>
            </w:pPr>
            <w:r w:rsidRPr="00D76B3B">
              <w:rPr>
                <w:b/>
                <w:i/>
                <w:color w:val="000000" w:themeColor="text1"/>
              </w:rPr>
              <w:t xml:space="preserve">Opportunity </w:t>
            </w:r>
          </w:p>
          <w:p w14:paraId="75A65446" w14:textId="77777777" w:rsidR="00B23D89" w:rsidRPr="00D76B3B" w:rsidRDefault="00B23D89" w:rsidP="00B23D89">
            <w:pPr>
              <w:numPr>
                <w:ilvl w:val="0"/>
                <w:numId w:val="3"/>
              </w:numPr>
              <w:rPr>
                <w:color w:val="000000" w:themeColor="text1"/>
              </w:rPr>
            </w:pPr>
            <w:r w:rsidRPr="00D76B3B">
              <w:rPr>
                <w:color w:val="000000" w:themeColor="text1"/>
              </w:rPr>
              <w:t>Consciously invest in recruiting skilled talents.</w:t>
            </w:r>
          </w:p>
          <w:p w14:paraId="08FC0442" w14:textId="77777777" w:rsidR="00B23D89" w:rsidRPr="00D76B3B" w:rsidRDefault="00B23D89" w:rsidP="00B23D89">
            <w:pPr>
              <w:numPr>
                <w:ilvl w:val="0"/>
                <w:numId w:val="3"/>
              </w:numPr>
              <w:rPr>
                <w:color w:val="000000" w:themeColor="text1"/>
              </w:rPr>
            </w:pPr>
            <w:r w:rsidRPr="00D76B3B">
              <w:rPr>
                <w:color w:val="000000" w:themeColor="text1"/>
              </w:rPr>
              <w:t>Gain confidence in leveraging a positive customer journey.</w:t>
            </w:r>
          </w:p>
          <w:p w14:paraId="473C1126" w14:textId="77777777" w:rsidR="00B23D89" w:rsidRPr="00D76B3B" w:rsidRDefault="00B23D89" w:rsidP="00B23D89">
            <w:pPr>
              <w:numPr>
                <w:ilvl w:val="0"/>
                <w:numId w:val="3"/>
              </w:numPr>
              <w:rPr>
                <w:color w:val="000000" w:themeColor="text1"/>
              </w:rPr>
            </w:pPr>
            <w:r w:rsidRPr="00D76B3B">
              <w:rPr>
                <w:color w:val="000000" w:themeColor="text1"/>
              </w:rPr>
              <w:t>Boost reputation.</w:t>
            </w:r>
          </w:p>
          <w:p w14:paraId="666AA8FB" w14:textId="77777777" w:rsidR="00B23D89" w:rsidRPr="00D76B3B" w:rsidRDefault="00B23D89" w:rsidP="00D82BE5">
            <w:pPr>
              <w:rPr>
                <w:color w:val="000000" w:themeColor="text1"/>
              </w:rPr>
            </w:pPr>
          </w:p>
        </w:tc>
      </w:tr>
      <w:tr w:rsidR="00B23D89" w:rsidRPr="00D76B3B" w14:paraId="3566A805" w14:textId="77777777" w:rsidTr="00D82BE5">
        <w:tc>
          <w:tcPr>
            <w:tcW w:w="3120" w:type="dxa"/>
            <w:shd w:val="clear" w:color="auto" w:fill="auto"/>
            <w:tcMar>
              <w:top w:w="100" w:type="dxa"/>
              <w:left w:w="100" w:type="dxa"/>
              <w:bottom w:w="100" w:type="dxa"/>
              <w:right w:w="100" w:type="dxa"/>
            </w:tcMar>
          </w:tcPr>
          <w:p w14:paraId="7E8FE446" w14:textId="77777777" w:rsidR="00B23D89" w:rsidRPr="00D76B3B" w:rsidRDefault="00B23D89" w:rsidP="00D82BE5">
            <w:pPr>
              <w:widowControl w:val="0"/>
              <w:rPr>
                <w:b/>
                <w:i/>
                <w:color w:val="000000" w:themeColor="text1"/>
              </w:rPr>
            </w:pPr>
            <w:r w:rsidRPr="00D76B3B">
              <w:rPr>
                <w:b/>
                <w:i/>
                <w:color w:val="000000" w:themeColor="text1"/>
              </w:rPr>
              <w:t xml:space="preserve">Weakness </w:t>
            </w:r>
          </w:p>
          <w:p w14:paraId="71354471" w14:textId="77777777" w:rsidR="00B23D89" w:rsidRPr="00D76B3B" w:rsidRDefault="00B23D89" w:rsidP="00B23D89">
            <w:pPr>
              <w:widowControl w:val="0"/>
              <w:numPr>
                <w:ilvl w:val="0"/>
                <w:numId w:val="7"/>
              </w:numPr>
              <w:rPr>
                <w:color w:val="000000" w:themeColor="text1"/>
              </w:rPr>
            </w:pPr>
            <w:r w:rsidRPr="00D76B3B">
              <w:rPr>
                <w:color w:val="000000" w:themeColor="text1"/>
              </w:rPr>
              <w:t>Poor customer services</w:t>
            </w:r>
          </w:p>
          <w:p w14:paraId="238F9C5D" w14:textId="77777777" w:rsidR="00B23D89" w:rsidRPr="00D76B3B" w:rsidRDefault="00B23D89" w:rsidP="00B23D89">
            <w:pPr>
              <w:widowControl w:val="0"/>
              <w:numPr>
                <w:ilvl w:val="0"/>
                <w:numId w:val="7"/>
              </w:numPr>
              <w:rPr>
                <w:color w:val="000000" w:themeColor="text1"/>
              </w:rPr>
            </w:pPr>
            <w:r w:rsidRPr="00D76B3B">
              <w:rPr>
                <w:color w:val="000000" w:themeColor="text1"/>
              </w:rPr>
              <w:t xml:space="preserve">Poor security </w:t>
            </w:r>
          </w:p>
          <w:p w14:paraId="576E5242" w14:textId="77777777" w:rsidR="00B23D89" w:rsidRPr="00D76B3B" w:rsidRDefault="00B23D89" w:rsidP="00B23D89">
            <w:pPr>
              <w:widowControl w:val="0"/>
              <w:numPr>
                <w:ilvl w:val="0"/>
                <w:numId w:val="7"/>
              </w:numPr>
              <w:rPr>
                <w:color w:val="000000" w:themeColor="text1"/>
              </w:rPr>
            </w:pPr>
            <w:r w:rsidRPr="00D76B3B">
              <w:rPr>
                <w:color w:val="000000" w:themeColor="text1"/>
              </w:rPr>
              <w:t>Shortage of skilled workers (TTG Media, 2023)</w:t>
            </w:r>
          </w:p>
        </w:tc>
        <w:tc>
          <w:tcPr>
            <w:tcW w:w="3120" w:type="dxa"/>
            <w:shd w:val="clear" w:color="auto" w:fill="auto"/>
            <w:tcMar>
              <w:top w:w="100" w:type="dxa"/>
              <w:left w:w="100" w:type="dxa"/>
              <w:bottom w:w="100" w:type="dxa"/>
              <w:right w:w="100" w:type="dxa"/>
            </w:tcMar>
          </w:tcPr>
          <w:p w14:paraId="3E5689D7" w14:textId="77777777" w:rsidR="00B23D89" w:rsidRPr="00D76B3B" w:rsidRDefault="00B23D89" w:rsidP="00D82BE5">
            <w:pPr>
              <w:rPr>
                <w:color w:val="000000" w:themeColor="text1"/>
              </w:rPr>
            </w:pPr>
            <w:r w:rsidRPr="00D76B3B">
              <w:rPr>
                <w:color w:val="000000" w:themeColor="text1"/>
              </w:rPr>
              <w:t>The following weakness of TUI can result in the assumed threat such as customer turnover intention.  Furthermore, it can also be stated that a lack of skilled workers can lead to poor customer service leading to dissatisfaction among consumers, which can impact the over-brand image of TUI.</w:t>
            </w:r>
          </w:p>
        </w:tc>
        <w:tc>
          <w:tcPr>
            <w:tcW w:w="3120" w:type="dxa"/>
            <w:shd w:val="clear" w:color="auto" w:fill="auto"/>
            <w:tcMar>
              <w:top w:w="100" w:type="dxa"/>
              <w:left w:w="100" w:type="dxa"/>
              <w:bottom w:w="100" w:type="dxa"/>
              <w:right w:w="100" w:type="dxa"/>
            </w:tcMar>
          </w:tcPr>
          <w:p w14:paraId="18F2CB1C" w14:textId="77777777" w:rsidR="00B23D89" w:rsidRPr="00D76B3B" w:rsidRDefault="00B23D89" w:rsidP="00D82BE5">
            <w:pPr>
              <w:rPr>
                <w:color w:val="000000" w:themeColor="text1"/>
              </w:rPr>
            </w:pPr>
            <w:r w:rsidRPr="00D76B3B">
              <w:rPr>
                <w:color w:val="000000" w:themeColor="text1"/>
              </w:rPr>
              <w:t xml:space="preserve">On the other hand, the weakness of the company can impede the opportunities for TUI to enhance customer satisfaction or brand reputation. Furthermore, poor security can also impact the customer journey. Skill shortage can also impact the overall workplace. </w:t>
            </w:r>
          </w:p>
        </w:tc>
      </w:tr>
      <w:tr w:rsidR="00B23D89" w:rsidRPr="00D76B3B" w14:paraId="3315D3D9" w14:textId="77777777" w:rsidTr="00D82BE5">
        <w:tc>
          <w:tcPr>
            <w:tcW w:w="3120" w:type="dxa"/>
            <w:shd w:val="clear" w:color="auto" w:fill="auto"/>
            <w:tcMar>
              <w:top w:w="100" w:type="dxa"/>
              <w:left w:w="100" w:type="dxa"/>
              <w:bottom w:w="100" w:type="dxa"/>
              <w:right w:w="100" w:type="dxa"/>
            </w:tcMar>
          </w:tcPr>
          <w:p w14:paraId="3E48A028" w14:textId="77777777" w:rsidR="00B23D89" w:rsidRPr="00D76B3B" w:rsidRDefault="00B23D89" w:rsidP="00D82BE5">
            <w:pPr>
              <w:widowControl w:val="0"/>
              <w:rPr>
                <w:b/>
                <w:i/>
                <w:color w:val="000000" w:themeColor="text1"/>
              </w:rPr>
            </w:pPr>
            <w:r w:rsidRPr="00D76B3B">
              <w:rPr>
                <w:b/>
                <w:i/>
                <w:color w:val="000000" w:themeColor="text1"/>
              </w:rPr>
              <w:t xml:space="preserve">Strength </w:t>
            </w:r>
          </w:p>
          <w:p w14:paraId="0334FE4B" w14:textId="77777777" w:rsidR="00B23D89" w:rsidRPr="00D76B3B" w:rsidRDefault="00B23D89" w:rsidP="00B23D89">
            <w:pPr>
              <w:widowControl w:val="0"/>
              <w:numPr>
                <w:ilvl w:val="0"/>
                <w:numId w:val="5"/>
              </w:numPr>
              <w:rPr>
                <w:color w:val="000000" w:themeColor="text1"/>
              </w:rPr>
            </w:pPr>
            <w:r w:rsidRPr="00D76B3B">
              <w:rPr>
                <w:color w:val="000000" w:themeColor="text1"/>
              </w:rPr>
              <w:t>Presence in the global market.</w:t>
            </w:r>
          </w:p>
          <w:p w14:paraId="230C3BF8" w14:textId="77777777" w:rsidR="00B23D89" w:rsidRPr="00D76B3B" w:rsidRDefault="00B23D89" w:rsidP="00B23D89">
            <w:pPr>
              <w:widowControl w:val="0"/>
              <w:numPr>
                <w:ilvl w:val="0"/>
                <w:numId w:val="5"/>
              </w:numPr>
              <w:rPr>
                <w:color w:val="000000" w:themeColor="text1"/>
              </w:rPr>
            </w:pPr>
            <w:r w:rsidRPr="00D76B3B">
              <w:rPr>
                <w:color w:val="000000" w:themeColor="text1"/>
              </w:rPr>
              <w:t>Committed to environmental sustainability.</w:t>
            </w:r>
          </w:p>
          <w:p w14:paraId="27655FD5" w14:textId="77777777" w:rsidR="00B23D89" w:rsidRPr="00D76B3B" w:rsidRDefault="00B23D89" w:rsidP="00B23D89">
            <w:pPr>
              <w:widowControl w:val="0"/>
              <w:numPr>
                <w:ilvl w:val="0"/>
                <w:numId w:val="5"/>
              </w:numPr>
              <w:rPr>
                <w:color w:val="000000" w:themeColor="text1"/>
              </w:rPr>
            </w:pPr>
            <w:r w:rsidRPr="00D76B3B">
              <w:rPr>
                <w:color w:val="000000" w:themeColor="text1"/>
              </w:rPr>
              <w:t>High investment in technology (TUI Group, 2023).</w:t>
            </w:r>
          </w:p>
          <w:p w14:paraId="771A2479" w14:textId="77777777" w:rsidR="00B23D89" w:rsidRPr="00D76B3B" w:rsidRDefault="00B23D89" w:rsidP="00D82BE5">
            <w:pPr>
              <w:ind w:left="720"/>
              <w:rPr>
                <w:color w:val="000000" w:themeColor="text1"/>
              </w:rPr>
            </w:pPr>
          </w:p>
        </w:tc>
        <w:tc>
          <w:tcPr>
            <w:tcW w:w="3120" w:type="dxa"/>
            <w:shd w:val="clear" w:color="auto" w:fill="auto"/>
            <w:tcMar>
              <w:top w:w="100" w:type="dxa"/>
              <w:left w:w="100" w:type="dxa"/>
              <w:bottom w:w="100" w:type="dxa"/>
              <w:right w:w="100" w:type="dxa"/>
            </w:tcMar>
          </w:tcPr>
          <w:p w14:paraId="40F63BB4" w14:textId="77777777" w:rsidR="00B23D89" w:rsidRPr="00D76B3B" w:rsidRDefault="00B23D89" w:rsidP="00D82BE5">
            <w:pPr>
              <w:rPr>
                <w:color w:val="000000" w:themeColor="text1"/>
              </w:rPr>
            </w:pPr>
            <w:r w:rsidRPr="00D76B3B">
              <w:rPr>
                <w:color w:val="000000" w:themeColor="text1"/>
              </w:rPr>
              <w:t>The strength factors of TUI such as its strong presence in the global market can help in serving customers and get deeper insight into the customer journey. However, investment in technology and sustainability initiatives can help the company to cater to issues like labour shortage as well as enhance customer service.</w:t>
            </w:r>
          </w:p>
        </w:tc>
        <w:tc>
          <w:tcPr>
            <w:tcW w:w="3120" w:type="dxa"/>
            <w:shd w:val="clear" w:color="auto" w:fill="auto"/>
            <w:tcMar>
              <w:top w:w="100" w:type="dxa"/>
              <w:left w:w="100" w:type="dxa"/>
              <w:bottom w:w="100" w:type="dxa"/>
              <w:right w:w="100" w:type="dxa"/>
            </w:tcMar>
          </w:tcPr>
          <w:p w14:paraId="415D4B12" w14:textId="77777777" w:rsidR="00B23D89" w:rsidRPr="00D76B3B" w:rsidRDefault="00B23D89" w:rsidP="00D82BE5">
            <w:pPr>
              <w:rPr>
                <w:color w:val="000000" w:themeColor="text1"/>
              </w:rPr>
            </w:pPr>
            <w:r w:rsidRPr="00D76B3B">
              <w:rPr>
                <w:color w:val="000000" w:themeColor="text1"/>
              </w:rPr>
              <w:t xml:space="preserve">The strength of the company can help in directing towards attracting skilled talents within the organisation. In addition, its investment in technology will help in improving the recruitment systems </w:t>
            </w:r>
            <w:proofErr w:type="gramStart"/>
            <w:r w:rsidRPr="00D76B3B">
              <w:rPr>
                <w:color w:val="000000" w:themeColor="text1"/>
              </w:rPr>
              <w:t>and also</w:t>
            </w:r>
            <w:proofErr w:type="gramEnd"/>
            <w:r w:rsidRPr="00D76B3B">
              <w:rPr>
                <w:color w:val="000000" w:themeColor="text1"/>
              </w:rPr>
              <w:t xml:space="preserve"> improve the customer journey.</w:t>
            </w:r>
          </w:p>
        </w:tc>
      </w:tr>
    </w:tbl>
    <w:p w14:paraId="676CEB4B" w14:textId="77777777" w:rsidR="00B23D89" w:rsidRPr="00D76B3B" w:rsidRDefault="00B23D89" w:rsidP="00B23D89">
      <w:pPr>
        <w:jc w:val="center"/>
        <w:rPr>
          <w:b/>
          <w:color w:val="000000" w:themeColor="text1"/>
        </w:rPr>
      </w:pPr>
      <w:r w:rsidRPr="00D76B3B">
        <w:rPr>
          <w:b/>
          <w:color w:val="000000" w:themeColor="text1"/>
        </w:rPr>
        <w:t>Table 2: TOWS matrix</w:t>
      </w:r>
    </w:p>
    <w:p w14:paraId="588B96AE" w14:textId="77777777" w:rsidR="00B23D89" w:rsidRPr="00D76B3B" w:rsidRDefault="00B23D89" w:rsidP="00B23D89">
      <w:pPr>
        <w:jc w:val="center"/>
        <w:rPr>
          <w:color w:val="000000" w:themeColor="text1"/>
        </w:rPr>
      </w:pPr>
      <w:r w:rsidRPr="00D76B3B">
        <w:rPr>
          <w:color w:val="000000" w:themeColor="text1"/>
        </w:rPr>
        <w:lastRenderedPageBreak/>
        <w:t>(Source: Self-created)</w:t>
      </w:r>
    </w:p>
    <w:p w14:paraId="7E206367" w14:textId="77777777" w:rsidR="00B23D89" w:rsidRPr="00D76B3B" w:rsidRDefault="00B23D89" w:rsidP="00B23D89">
      <w:pPr>
        <w:rPr>
          <w:b/>
          <w:color w:val="000000" w:themeColor="text1"/>
        </w:rPr>
      </w:pPr>
      <w:r w:rsidRPr="00D76B3B">
        <w:rPr>
          <w:b/>
          <w:color w:val="000000" w:themeColor="text1"/>
        </w:rPr>
        <w:t>Analysis</w:t>
      </w:r>
    </w:p>
    <w:p w14:paraId="3B927096" w14:textId="77777777" w:rsidR="00B23D89" w:rsidRPr="00D76B3B" w:rsidRDefault="00B23D89" w:rsidP="00B23D89">
      <w:pPr>
        <w:rPr>
          <w:color w:val="000000" w:themeColor="text1"/>
        </w:rPr>
      </w:pPr>
      <w:r w:rsidRPr="00D76B3B">
        <w:rPr>
          <w:color w:val="000000" w:themeColor="text1"/>
        </w:rPr>
        <w:t xml:space="preserve">From the TOWS analysis, it can be stated that the company has some weaknesses that can impact future opportunities in the hospitality market. According to the interpretation of Ribeiro </w:t>
      </w:r>
      <w:r w:rsidRPr="00D76B3B">
        <w:rPr>
          <w:i/>
          <w:color w:val="000000" w:themeColor="text1"/>
        </w:rPr>
        <w:t>et al</w:t>
      </w:r>
      <w:r w:rsidRPr="00D76B3B">
        <w:rPr>
          <w:color w:val="000000" w:themeColor="text1"/>
        </w:rPr>
        <w:t xml:space="preserve">. (2021), customer service quality has a huge impact on customer satisfaction. Customer service plays an important role as it impacts the immediate experiences </w:t>
      </w:r>
      <w:proofErr w:type="gramStart"/>
      <w:r w:rsidRPr="00D76B3B">
        <w:rPr>
          <w:color w:val="000000" w:themeColor="text1"/>
        </w:rPr>
        <w:t>and also</w:t>
      </w:r>
      <w:proofErr w:type="gramEnd"/>
      <w:r w:rsidRPr="00D76B3B">
        <w:rPr>
          <w:color w:val="000000" w:themeColor="text1"/>
        </w:rPr>
        <w:t xml:space="preserve"> it can lead to long-term repercussions leading to customer turnover intention. Therefore, in this aspect, TUI is required to pay attention to the needs of customers and address their concerns </w:t>
      </w:r>
      <w:proofErr w:type="gramStart"/>
      <w:r w:rsidRPr="00D76B3B">
        <w:rPr>
          <w:color w:val="000000" w:themeColor="text1"/>
        </w:rPr>
        <w:t>in order to</w:t>
      </w:r>
      <w:proofErr w:type="gramEnd"/>
      <w:r w:rsidRPr="00D76B3B">
        <w:rPr>
          <w:color w:val="000000" w:themeColor="text1"/>
        </w:rPr>
        <w:t xml:space="preserve"> boost their customer experience. It is also seen that the company has been facing a shortage of skilled labourers, which as a result can also impede the customer experience. As opined by Rakshit and Paul (2020), the issues like a shortage of labours, and resource limitations restrain the organisation from operating at its optimal level impacting customer relations. However, the organisation must construct these areas </w:t>
      </w:r>
      <w:proofErr w:type="gramStart"/>
      <w:r w:rsidRPr="00D76B3B">
        <w:rPr>
          <w:color w:val="000000" w:themeColor="text1"/>
        </w:rPr>
        <w:t>in order to</w:t>
      </w:r>
      <w:proofErr w:type="gramEnd"/>
      <w:r w:rsidRPr="00D76B3B">
        <w:rPr>
          <w:color w:val="000000" w:themeColor="text1"/>
        </w:rPr>
        <w:t xml:space="preserve"> stay competitive in the area. Also, the opportunities are also needed to be adequately determined, as they can assist the brand in expanding its business. </w:t>
      </w:r>
    </w:p>
    <w:p w14:paraId="7BF6023B" w14:textId="77777777" w:rsidR="00B23D89" w:rsidRDefault="00B23D89" w:rsidP="00B23D89">
      <w:pPr>
        <w:rPr>
          <w:color w:val="000000" w:themeColor="text1"/>
        </w:rPr>
      </w:pPr>
      <w:r w:rsidRPr="00D76B3B">
        <w:rPr>
          <w:color w:val="000000" w:themeColor="text1"/>
        </w:rPr>
        <w:t xml:space="preserve">Drawing upon the strengths and its contribution, it is stated that the company has been investing heavily in cutting-edge technology like AI and algorithms, which can help the business acquire opportunities in the market such as retaining skilled workers. As opined by Allal-Chérif </w:t>
      </w:r>
      <w:r w:rsidRPr="00D76B3B">
        <w:rPr>
          <w:i/>
          <w:color w:val="000000" w:themeColor="text1"/>
        </w:rPr>
        <w:t>et al.</w:t>
      </w:r>
      <w:r w:rsidRPr="00D76B3B">
        <w:rPr>
          <w:color w:val="000000" w:themeColor="text1"/>
        </w:rPr>
        <w:t xml:space="preserve"> (2021), technology and innovation have evolved as an essential tool to select, identify, and retain talents from across the world even during intense competitiveness or economic recession.</w:t>
      </w:r>
    </w:p>
    <w:p w14:paraId="11D6E356" w14:textId="77777777" w:rsidR="00486E7A" w:rsidRDefault="00486E7A" w:rsidP="00B23D89">
      <w:pPr>
        <w:rPr>
          <w:color w:val="000000" w:themeColor="text1"/>
        </w:rPr>
      </w:pPr>
    </w:p>
    <w:p w14:paraId="45297074" w14:textId="77777777" w:rsidR="00486E7A" w:rsidRDefault="00486E7A" w:rsidP="00B23D89">
      <w:pPr>
        <w:rPr>
          <w:color w:val="000000" w:themeColor="text1"/>
        </w:rPr>
      </w:pPr>
    </w:p>
    <w:p w14:paraId="65DE862E" w14:textId="77777777" w:rsidR="00486E7A" w:rsidRDefault="00486E7A" w:rsidP="00B23D89">
      <w:pPr>
        <w:rPr>
          <w:color w:val="000000" w:themeColor="text1"/>
        </w:rPr>
      </w:pPr>
    </w:p>
    <w:p w14:paraId="1BA81877" w14:textId="77777777" w:rsidR="00486E7A" w:rsidRDefault="00486E7A" w:rsidP="00B23D89">
      <w:pPr>
        <w:rPr>
          <w:color w:val="000000" w:themeColor="text1"/>
        </w:rPr>
      </w:pPr>
    </w:p>
    <w:p w14:paraId="062C6CDB" w14:textId="77777777" w:rsidR="00486E7A" w:rsidRDefault="00486E7A" w:rsidP="00B23D89">
      <w:pPr>
        <w:rPr>
          <w:color w:val="000000" w:themeColor="text1"/>
        </w:rPr>
      </w:pPr>
    </w:p>
    <w:p w14:paraId="07056235" w14:textId="77777777" w:rsidR="00486E7A" w:rsidRDefault="00486E7A" w:rsidP="00B23D89">
      <w:pPr>
        <w:rPr>
          <w:color w:val="000000" w:themeColor="text1"/>
        </w:rPr>
      </w:pPr>
    </w:p>
    <w:p w14:paraId="0BC0383A" w14:textId="77777777" w:rsidR="00486E7A" w:rsidRDefault="00486E7A" w:rsidP="00B23D89">
      <w:pPr>
        <w:rPr>
          <w:color w:val="000000" w:themeColor="text1"/>
        </w:rPr>
      </w:pPr>
    </w:p>
    <w:p w14:paraId="6F45FB2D" w14:textId="77777777" w:rsidR="00486E7A" w:rsidRDefault="00486E7A" w:rsidP="00B23D89">
      <w:pPr>
        <w:rPr>
          <w:color w:val="000000" w:themeColor="text1"/>
        </w:rPr>
      </w:pPr>
    </w:p>
    <w:p w14:paraId="1CA3C619" w14:textId="77777777" w:rsidR="00486E7A" w:rsidRDefault="00486E7A" w:rsidP="00B23D89">
      <w:pPr>
        <w:rPr>
          <w:color w:val="000000" w:themeColor="text1"/>
        </w:rPr>
      </w:pPr>
    </w:p>
    <w:p w14:paraId="7994E91D" w14:textId="77777777" w:rsidR="00486E7A" w:rsidRDefault="00486E7A" w:rsidP="00B23D89">
      <w:pPr>
        <w:rPr>
          <w:color w:val="000000" w:themeColor="text1"/>
        </w:rPr>
      </w:pPr>
    </w:p>
    <w:p w14:paraId="6A777323" w14:textId="77777777" w:rsidR="00486E7A" w:rsidRDefault="00486E7A" w:rsidP="00B23D89">
      <w:pPr>
        <w:rPr>
          <w:color w:val="000000" w:themeColor="text1"/>
        </w:rPr>
      </w:pPr>
    </w:p>
    <w:p w14:paraId="27C0862C" w14:textId="77777777" w:rsidR="00B23D89" w:rsidRPr="00BF22BC" w:rsidRDefault="00B23D89" w:rsidP="00BF22BC">
      <w:pPr>
        <w:pStyle w:val="Heading1"/>
        <w:numPr>
          <w:ilvl w:val="0"/>
          <w:numId w:val="2"/>
        </w:numPr>
        <w:jc w:val="center"/>
        <w:rPr>
          <w:rFonts w:ascii="Times New Roman" w:hAnsi="Times New Roman" w:cs="Times New Roman"/>
          <w:b/>
          <w:bCs/>
          <w:color w:val="000000" w:themeColor="text1"/>
        </w:rPr>
      </w:pPr>
      <w:bookmarkStart w:id="3" w:name="_8sq5wc93egmz" w:colFirst="0" w:colLast="0"/>
      <w:bookmarkStart w:id="4" w:name="_Toc165929733"/>
      <w:bookmarkEnd w:id="3"/>
      <w:r w:rsidRPr="00BF22BC">
        <w:rPr>
          <w:rFonts w:ascii="Times New Roman" w:hAnsi="Times New Roman" w:cs="Times New Roman"/>
          <w:b/>
          <w:bCs/>
          <w:color w:val="000000" w:themeColor="text1"/>
        </w:rPr>
        <w:lastRenderedPageBreak/>
        <w:t>Recommendations and Change Management</w:t>
      </w:r>
      <w:bookmarkEnd w:id="4"/>
    </w:p>
    <w:p w14:paraId="1FE81FD3" w14:textId="77777777" w:rsidR="00B23D89" w:rsidRPr="00D76B3B" w:rsidRDefault="00B23D89" w:rsidP="00B23D89">
      <w:pPr>
        <w:spacing w:before="240" w:after="240"/>
        <w:rPr>
          <w:color w:val="000000" w:themeColor="text1"/>
        </w:rPr>
      </w:pPr>
      <w:r w:rsidRPr="00D76B3B">
        <w:rPr>
          <w:color w:val="000000" w:themeColor="text1"/>
        </w:rPr>
        <w:t>Drawing on the overall analysis conducted using varied frameworks, the following recommendations could be proposed for enhancing the quality of service and customer satisfaction within the organisation.</w:t>
      </w:r>
    </w:p>
    <w:p w14:paraId="2719B353" w14:textId="77777777" w:rsidR="00B23D89" w:rsidRPr="00D76B3B" w:rsidRDefault="00B23D89" w:rsidP="00B23D89">
      <w:pPr>
        <w:spacing w:before="240" w:after="240"/>
        <w:rPr>
          <w:b/>
          <w:i/>
          <w:color w:val="000000" w:themeColor="text1"/>
        </w:rPr>
      </w:pPr>
      <w:r w:rsidRPr="00D76B3B">
        <w:rPr>
          <w:b/>
          <w:i/>
          <w:color w:val="000000" w:themeColor="text1"/>
        </w:rPr>
        <w:t>Recommendation 1: Enhancement of the Security Measures and Service Quality</w:t>
      </w:r>
    </w:p>
    <w:p w14:paraId="2001508B" w14:textId="77777777" w:rsidR="00B23D89" w:rsidRPr="00D76B3B" w:rsidRDefault="00B23D89" w:rsidP="00B23D89">
      <w:pPr>
        <w:spacing w:before="240" w:after="240"/>
        <w:rPr>
          <w:color w:val="000000" w:themeColor="text1"/>
        </w:rPr>
      </w:pPr>
      <w:r w:rsidRPr="00D76B3B">
        <w:rPr>
          <w:color w:val="000000" w:themeColor="text1"/>
        </w:rPr>
        <w:t xml:space="preserve">Primarily addressing the reported incidents considering the advent of improper security lapse and customer service should be a pivotal recommendation that should be incurred by the organisation. </w:t>
      </w:r>
    </w:p>
    <w:p w14:paraId="6D7BB2B8" w14:textId="77777777" w:rsidR="00B23D89" w:rsidRPr="00D76B3B" w:rsidRDefault="00B23D89" w:rsidP="00B23D89">
      <w:pPr>
        <w:spacing w:before="240" w:after="240"/>
        <w:rPr>
          <w:b/>
          <w:color w:val="000000" w:themeColor="text1"/>
        </w:rPr>
      </w:pPr>
      <w:r w:rsidRPr="00D76B3B">
        <w:rPr>
          <w:b/>
          <w:color w:val="000000" w:themeColor="text1"/>
        </w:rPr>
        <w:t>Potential Benefits:</w:t>
      </w:r>
    </w:p>
    <w:p w14:paraId="3D842EF6" w14:textId="77777777" w:rsidR="00B23D89" w:rsidRPr="00D76B3B" w:rsidRDefault="00B23D89" w:rsidP="00B23D89">
      <w:pPr>
        <w:spacing w:before="240" w:after="240"/>
        <w:rPr>
          <w:color w:val="000000" w:themeColor="text1"/>
        </w:rPr>
      </w:pPr>
      <w:r w:rsidRPr="00D76B3B">
        <w:rPr>
          <w:color w:val="000000" w:themeColor="text1"/>
        </w:rPr>
        <w:t xml:space="preserve">The implementation of a prominent security measure within the properties of an organisation with a focus on the adult-only venues could be crucial for ensuring the well-being and safety of the customers. This could include the deployment of installing the surveillance systems, conduction of regulated security audits and deployment of a trained security personnel. The improvement of the overall service quality could require a comprehensive program for training for the staff members (Abbas, 2020). Hence, the emphasis should be placed within the emphasis on the communication skills, crisis management abilities, and problem-solving skills. Moreover, the implementation of a prominent mechanism for feedback in which the guests could report the concerns and issues could be pivotal. This helps in enabling the management department of an organisation to address the misconduct and mitigate the risk in enhancement of satisfaction for potential customers and stakeholders (Adeusi </w:t>
      </w:r>
      <w:r w:rsidRPr="00D76B3B">
        <w:rPr>
          <w:i/>
          <w:color w:val="000000" w:themeColor="text1"/>
        </w:rPr>
        <w:t xml:space="preserve">et al. </w:t>
      </w:r>
      <w:r w:rsidRPr="00D76B3B">
        <w:rPr>
          <w:color w:val="000000" w:themeColor="text1"/>
        </w:rPr>
        <w:t>2024).</w:t>
      </w:r>
    </w:p>
    <w:p w14:paraId="130A5F6C" w14:textId="77777777" w:rsidR="00B23D89" w:rsidRPr="00D76B3B" w:rsidRDefault="00B23D89" w:rsidP="00B23D89">
      <w:pPr>
        <w:spacing w:before="240" w:after="240"/>
        <w:rPr>
          <w:b/>
          <w:color w:val="000000" w:themeColor="text1"/>
        </w:rPr>
      </w:pPr>
      <w:r w:rsidRPr="00D76B3B">
        <w:rPr>
          <w:b/>
          <w:color w:val="000000" w:themeColor="text1"/>
        </w:rPr>
        <w:t>Impacts/success rates can be reviewed and measured</w:t>
      </w:r>
    </w:p>
    <w:p w14:paraId="3EA22C79" w14:textId="77777777" w:rsidR="00486E7A" w:rsidRDefault="00B23D89" w:rsidP="00486E7A">
      <w:pPr>
        <w:rPr>
          <w:color w:val="000000" w:themeColor="text1"/>
        </w:rPr>
      </w:pPr>
      <w:r w:rsidRPr="00D76B3B">
        <w:rPr>
          <w:color w:val="000000" w:themeColor="text1"/>
        </w:rPr>
        <w:t xml:space="preserve">The success rate of the evaluated recommendation can be measured from the qualitative feedback of the customers visiting the hotel of TUI. The measurement of customer service metrics analysing the guest satisfaction feedback and the score associated with service (Han </w:t>
      </w:r>
      <w:r w:rsidRPr="00D76B3B">
        <w:rPr>
          <w:i/>
          <w:color w:val="000000" w:themeColor="text1"/>
        </w:rPr>
        <w:t>et al</w:t>
      </w:r>
      <w:r w:rsidRPr="00D76B3B">
        <w:rPr>
          <w:color w:val="000000" w:themeColor="text1"/>
        </w:rPr>
        <w:t>. 2020</w:t>
      </w:r>
      <w:proofErr w:type="gramStart"/>
      <w:r w:rsidRPr="00D76B3B">
        <w:rPr>
          <w:color w:val="000000" w:themeColor="text1"/>
        </w:rPr>
        <w:t>).The</w:t>
      </w:r>
      <w:proofErr w:type="gramEnd"/>
      <w:r w:rsidRPr="00D76B3B">
        <w:rPr>
          <w:color w:val="000000" w:themeColor="text1"/>
        </w:rPr>
        <w:t xml:space="preserve"> score and feedback can help in getting insights into the success of leveraging security measures and service quality.</w:t>
      </w:r>
    </w:p>
    <w:p w14:paraId="3C93509B" w14:textId="2D9EC2C1" w:rsidR="00B23D89" w:rsidRPr="00486E7A" w:rsidRDefault="00B23D89" w:rsidP="00486E7A">
      <w:pPr>
        <w:rPr>
          <w:color w:val="000000" w:themeColor="text1"/>
        </w:rPr>
      </w:pPr>
      <w:r w:rsidRPr="00D76B3B">
        <w:rPr>
          <w:b/>
          <w:color w:val="000000" w:themeColor="text1"/>
        </w:rPr>
        <w:t>Costs associated</w:t>
      </w:r>
    </w:p>
    <w:p w14:paraId="7A882053" w14:textId="58C0760C" w:rsidR="00B23D89" w:rsidRPr="00D76B3B" w:rsidRDefault="00B23D89" w:rsidP="00B23D89">
      <w:pPr>
        <w:rPr>
          <w:b/>
          <w:color w:val="000000" w:themeColor="text1"/>
        </w:rPr>
      </w:pPr>
      <w:r w:rsidRPr="00D76B3B">
        <w:rPr>
          <w:color w:val="000000" w:themeColor="text1"/>
        </w:rPr>
        <w:t xml:space="preserve">Depending on the complexity and scale of the security measures including training, and audits. It can cost around </w:t>
      </w:r>
      <w:r w:rsidR="00921F46">
        <w:rPr>
          <w:color w:val="000000" w:themeColor="text1"/>
        </w:rPr>
        <w:t>£</w:t>
      </w:r>
      <w:r w:rsidRPr="00D76B3B">
        <w:rPr>
          <w:color w:val="000000" w:themeColor="text1"/>
        </w:rPr>
        <w:t xml:space="preserve">2000 to around </w:t>
      </w:r>
      <w:r w:rsidR="00921F46">
        <w:rPr>
          <w:color w:val="000000" w:themeColor="text1"/>
        </w:rPr>
        <w:t>£</w:t>
      </w:r>
      <w:r w:rsidRPr="00D76B3B">
        <w:rPr>
          <w:color w:val="000000" w:themeColor="text1"/>
        </w:rPr>
        <w:t xml:space="preserve">9,000 in a year. Therefore, it can be suggested that TUI can make investment in this suggested intervention </w:t>
      </w:r>
      <w:proofErr w:type="gramStart"/>
      <w:r w:rsidRPr="00D76B3B">
        <w:rPr>
          <w:color w:val="000000" w:themeColor="text1"/>
        </w:rPr>
        <w:t>in order to</w:t>
      </w:r>
      <w:proofErr w:type="gramEnd"/>
      <w:r w:rsidRPr="00D76B3B">
        <w:rPr>
          <w:color w:val="000000" w:themeColor="text1"/>
        </w:rPr>
        <w:t xml:space="preserve"> tackle the issues of service quality.</w:t>
      </w:r>
    </w:p>
    <w:p w14:paraId="534CFE12" w14:textId="77777777" w:rsidR="00B23D89" w:rsidRPr="00D76B3B" w:rsidRDefault="00B23D89" w:rsidP="00B23D89">
      <w:pPr>
        <w:spacing w:before="240" w:after="240"/>
        <w:rPr>
          <w:b/>
          <w:i/>
          <w:color w:val="000000" w:themeColor="text1"/>
        </w:rPr>
      </w:pPr>
      <w:r w:rsidRPr="00D76B3B">
        <w:rPr>
          <w:b/>
          <w:i/>
          <w:color w:val="000000" w:themeColor="text1"/>
        </w:rPr>
        <w:lastRenderedPageBreak/>
        <w:t>Recommendation 2: Strengthening of Food Safety Protocols</w:t>
      </w:r>
    </w:p>
    <w:p w14:paraId="4BBBE45C" w14:textId="77777777" w:rsidR="00B23D89" w:rsidRPr="00D76B3B" w:rsidRDefault="00B23D89" w:rsidP="00B23D89">
      <w:pPr>
        <w:spacing w:before="240" w:after="240"/>
        <w:rPr>
          <w:color w:val="000000" w:themeColor="text1"/>
        </w:rPr>
      </w:pPr>
      <w:r w:rsidRPr="00D76B3B">
        <w:rPr>
          <w:color w:val="000000" w:themeColor="text1"/>
        </w:rPr>
        <w:t xml:space="preserve">Considering the incidents of food poisoning that were reported at the TUI luxury reports further highlights the assertiveness within the aspects of food and safety protocols. For the prevention of these occurrences, the organisation should lay a profound prioritisation within the standards of food and hygiene standards that could facilitate the facilities of dining. It </w:t>
      </w:r>
      <w:proofErr w:type="gramStart"/>
      <w:r w:rsidRPr="00D76B3B">
        <w:rPr>
          <w:color w:val="000000" w:themeColor="text1"/>
        </w:rPr>
        <w:t>has to</w:t>
      </w:r>
      <w:proofErr w:type="gramEnd"/>
      <w:r w:rsidRPr="00D76B3B">
        <w:rPr>
          <w:color w:val="000000" w:themeColor="text1"/>
        </w:rPr>
        <w:t xml:space="preserve"> adhere to the safety legislations like The Food Safety Act 1990 and the General Food Law (EU Exit) Regulations 2019, in order to ensure that their food is safe and meets the standardised quality metrics. </w:t>
      </w:r>
    </w:p>
    <w:p w14:paraId="023485E0" w14:textId="77777777" w:rsidR="00B23D89" w:rsidRPr="00D76B3B" w:rsidRDefault="00B23D89" w:rsidP="00B23D89">
      <w:pPr>
        <w:spacing w:before="240" w:after="240"/>
        <w:rPr>
          <w:b/>
          <w:color w:val="000000" w:themeColor="text1"/>
        </w:rPr>
      </w:pPr>
      <w:r w:rsidRPr="00D76B3B">
        <w:rPr>
          <w:b/>
          <w:color w:val="000000" w:themeColor="text1"/>
        </w:rPr>
        <w:t>Potential Benefits:</w:t>
      </w:r>
    </w:p>
    <w:p w14:paraId="34009DCB" w14:textId="77777777" w:rsidR="00B23D89" w:rsidRPr="00D76B3B" w:rsidRDefault="00B23D89" w:rsidP="00B23D89">
      <w:pPr>
        <w:spacing w:before="240" w:after="240"/>
        <w:rPr>
          <w:color w:val="000000" w:themeColor="text1"/>
        </w:rPr>
      </w:pPr>
      <w:r w:rsidRPr="00D76B3B">
        <w:rPr>
          <w:color w:val="000000" w:themeColor="text1"/>
        </w:rPr>
        <w:t>This could include a regular inspection of storage facilities, handling the food items, and kitchen facilities for laying an adherence to the food and safety regulations. Moreover, investments within technologies of advanced food and technologies within the aspects of systems in relation to the temperature monitoring system could help in enhancing the effectiveness of food safety protocols (</w:t>
      </w:r>
      <w:proofErr w:type="spellStart"/>
      <w:r w:rsidRPr="00D76B3B">
        <w:rPr>
          <w:color w:val="000000" w:themeColor="text1"/>
        </w:rPr>
        <w:t>Lezoche</w:t>
      </w:r>
      <w:proofErr w:type="spellEnd"/>
      <w:r w:rsidRPr="00D76B3B">
        <w:rPr>
          <w:color w:val="000000" w:themeColor="text1"/>
        </w:rPr>
        <w:t xml:space="preserve"> </w:t>
      </w:r>
      <w:r w:rsidRPr="00D76B3B">
        <w:rPr>
          <w:i/>
          <w:color w:val="000000" w:themeColor="text1"/>
        </w:rPr>
        <w:t xml:space="preserve">et al. </w:t>
      </w:r>
      <w:r w:rsidRPr="00D76B3B">
        <w:rPr>
          <w:color w:val="000000" w:themeColor="text1"/>
        </w:rPr>
        <w:t>2020). Thus, providing regulated inspections on the training of kitchen staff is a significant factor in strengthening the food and safety protocols within an organisation. Through the prioritisation of food safety, the organisation could fortify the overall risks of economic uncertainties within the hospitality sector.</w:t>
      </w:r>
    </w:p>
    <w:p w14:paraId="16B2502A" w14:textId="77777777" w:rsidR="00B23D89" w:rsidRPr="00D76B3B" w:rsidRDefault="00B23D89" w:rsidP="00B23D89">
      <w:pPr>
        <w:spacing w:before="240" w:after="240"/>
        <w:rPr>
          <w:b/>
          <w:color w:val="000000" w:themeColor="text1"/>
        </w:rPr>
      </w:pPr>
      <w:r w:rsidRPr="00D76B3B">
        <w:rPr>
          <w:b/>
          <w:color w:val="000000" w:themeColor="text1"/>
        </w:rPr>
        <w:t>Impacts/success rates can be reviewed and measured</w:t>
      </w:r>
    </w:p>
    <w:p w14:paraId="51BA1673" w14:textId="77777777" w:rsidR="00B23D89" w:rsidRDefault="00B23D89" w:rsidP="00B23D89">
      <w:pPr>
        <w:rPr>
          <w:color w:val="000000" w:themeColor="text1"/>
        </w:rPr>
      </w:pPr>
      <w:r w:rsidRPr="00D76B3B">
        <w:rPr>
          <w:color w:val="000000" w:themeColor="text1"/>
        </w:rPr>
        <w:t xml:space="preserve">The success rates can be measured through the number of incident reductions. Also, it can measure the outcomes while compliant with the Food Safety regulations through regular audits and monitoring the compliances (Khalid, 2023). It can be said that the company can measure the food safety protocols by evaluating their effectiveness and tracking the number of negative incidents. If the standards meet the regulations, there is a high chance of negative consequences. </w:t>
      </w:r>
    </w:p>
    <w:p w14:paraId="52CAD01C" w14:textId="77777777" w:rsidR="00486E7A" w:rsidRDefault="00486E7A" w:rsidP="00B23D89">
      <w:pPr>
        <w:rPr>
          <w:color w:val="000000" w:themeColor="text1"/>
        </w:rPr>
      </w:pPr>
    </w:p>
    <w:p w14:paraId="67B0EFC8" w14:textId="77777777" w:rsidR="00486E7A" w:rsidRPr="00D76B3B" w:rsidRDefault="00486E7A" w:rsidP="00B23D89">
      <w:pPr>
        <w:rPr>
          <w:b/>
          <w:color w:val="000000" w:themeColor="text1"/>
        </w:rPr>
      </w:pPr>
    </w:p>
    <w:p w14:paraId="1DE9A6B9" w14:textId="77777777" w:rsidR="00486E7A" w:rsidRDefault="00B23D89" w:rsidP="00B23D89">
      <w:pPr>
        <w:spacing w:before="240" w:after="240"/>
        <w:rPr>
          <w:b/>
          <w:color w:val="000000" w:themeColor="text1"/>
        </w:rPr>
      </w:pPr>
      <w:r w:rsidRPr="00D76B3B">
        <w:rPr>
          <w:b/>
          <w:color w:val="000000" w:themeColor="text1"/>
        </w:rPr>
        <w:t>Costs associated</w:t>
      </w:r>
    </w:p>
    <w:p w14:paraId="66638538" w14:textId="47F85BE1" w:rsidR="00B23D89" w:rsidRPr="00486E7A" w:rsidRDefault="00B23D89" w:rsidP="00B23D89">
      <w:pPr>
        <w:spacing w:before="240" w:after="240"/>
        <w:rPr>
          <w:b/>
          <w:color w:val="000000" w:themeColor="text1"/>
        </w:rPr>
      </w:pPr>
      <w:r w:rsidRPr="00D76B3B">
        <w:rPr>
          <w:color w:val="000000" w:themeColor="text1"/>
        </w:rPr>
        <w:t xml:space="preserve">The recommended intervention can cost around </w:t>
      </w:r>
      <w:r w:rsidR="00921F46">
        <w:rPr>
          <w:color w:val="000000" w:themeColor="text1"/>
        </w:rPr>
        <w:t>£</w:t>
      </w:r>
      <w:r w:rsidRPr="00D76B3B">
        <w:rPr>
          <w:color w:val="000000" w:themeColor="text1"/>
        </w:rPr>
        <w:t xml:space="preserve">1000 to around </w:t>
      </w:r>
      <w:r w:rsidR="00921F46">
        <w:rPr>
          <w:color w:val="000000" w:themeColor="text1"/>
        </w:rPr>
        <w:t>£</w:t>
      </w:r>
      <w:r w:rsidRPr="00D76B3B">
        <w:rPr>
          <w:color w:val="000000" w:themeColor="text1"/>
        </w:rPr>
        <w:t xml:space="preserve">10,000, which can vary due to the number of frequencies of the audits and inspections. Furthermore, the temperature monitoring software can cost around </w:t>
      </w:r>
      <w:r w:rsidR="00921F46">
        <w:rPr>
          <w:color w:val="000000" w:themeColor="text1"/>
        </w:rPr>
        <w:t>£</w:t>
      </w:r>
      <w:r w:rsidRPr="00D76B3B">
        <w:rPr>
          <w:color w:val="000000" w:themeColor="text1"/>
        </w:rPr>
        <w:t xml:space="preserve">590 or </w:t>
      </w:r>
      <w:r w:rsidR="00921F46">
        <w:rPr>
          <w:color w:val="000000" w:themeColor="text1"/>
        </w:rPr>
        <w:t>£</w:t>
      </w:r>
      <w:r w:rsidRPr="00D76B3B">
        <w:rPr>
          <w:color w:val="000000" w:themeColor="text1"/>
        </w:rPr>
        <w:t>65 per unit in a year (Swift Sensors, 2023). This depends on the requirements and size of the inventory.</w:t>
      </w:r>
    </w:p>
    <w:p w14:paraId="12FAAA29" w14:textId="77777777" w:rsidR="00B23D89" w:rsidRPr="00D76B3B" w:rsidRDefault="00B23D89" w:rsidP="00B23D89">
      <w:pPr>
        <w:spacing w:before="240" w:after="240"/>
        <w:rPr>
          <w:b/>
          <w:i/>
          <w:color w:val="000000" w:themeColor="text1"/>
        </w:rPr>
      </w:pPr>
      <w:r w:rsidRPr="00D76B3B">
        <w:rPr>
          <w:b/>
          <w:i/>
          <w:color w:val="000000" w:themeColor="text1"/>
        </w:rPr>
        <w:lastRenderedPageBreak/>
        <w:t>Recommendation 3: Cultivating a Culture of Continuous Improvement</w:t>
      </w:r>
    </w:p>
    <w:p w14:paraId="355EA131" w14:textId="77777777" w:rsidR="00B23D89" w:rsidRPr="00D76B3B" w:rsidRDefault="00B23D89" w:rsidP="00B23D89">
      <w:pPr>
        <w:spacing w:before="240" w:after="240"/>
        <w:rPr>
          <w:color w:val="000000" w:themeColor="text1"/>
        </w:rPr>
      </w:pPr>
      <w:r w:rsidRPr="00D76B3B">
        <w:rPr>
          <w:color w:val="000000" w:themeColor="text1"/>
        </w:rPr>
        <w:t xml:space="preserve">Catering to a culture of continued improvement is crucial for the organisation for driving excellence and innovation within the aspects of service delivery. Moreover, the encouragement of participation and feedback within the process of decision making could help in the process of decision-making for empowering the staff members in contributing their ideas and enhancing the operational efficiency (Wang </w:t>
      </w:r>
      <w:r w:rsidRPr="00D76B3B">
        <w:rPr>
          <w:i/>
          <w:color w:val="000000" w:themeColor="text1"/>
        </w:rPr>
        <w:t xml:space="preserve">et al. </w:t>
      </w:r>
      <w:r w:rsidRPr="00D76B3B">
        <w:rPr>
          <w:color w:val="000000" w:themeColor="text1"/>
        </w:rPr>
        <w:t xml:space="preserve">2022). </w:t>
      </w:r>
    </w:p>
    <w:p w14:paraId="0A5A946B" w14:textId="77777777" w:rsidR="00B23D89" w:rsidRPr="00D76B3B" w:rsidRDefault="00B23D89" w:rsidP="00B23D89">
      <w:pPr>
        <w:spacing w:before="240" w:after="240"/>
        <w:rPr>
          <w:b/>
          <w:color w:val="000000" w:themeColor="text1"/>
        </w:rPr>
      </w:pPr>
      <w:r w:rsidRPr="00D76B3B">
        <w:rPr>
          <w:b/>
          <w:color w:val="000000" w:themeColor="text1"/>
        </w:rPr>
        <w:t>Potential Benefits:</w:t>
      </w:r>
    </w:p>
    <w:p w14:paraId="4FFC8883" w14:textId="77777777" w:rsidR="00B23D89" w:rsidRPr="00D76B3B" w:rsidRDefault="00B23D89" w:rsidP="00B23D89">
      <w:pPr>
        <w:spacing w:before="240" w:after="240"/>
        <w:rPr>
          <w:color w:val="000000" w:themeColor="text1"/>
        </w:rPr>
      </w:pPr>
      <w:r w:rsidRPr="00D76B3B">
        <w:rPr>
          <w:color w:val="000000" w:themeColor="text1"/>
        </w:rPr>
        <w:t>The implementation of a regulated evaluation and performance could help in evaluating the performance, thus recognition of employees through the prospects of employee rewards could cater to the contribution of TUI Hotels in long-term stability. The establishment of cross functional teams that are dedicated towards addressing the specified challenges considering the enhancement of customer service and initiatives towards sustainability helps in fostering innovation and collaboration (</w:t>
      </w:r>
      <w:proofErr w:type="spellStart"/>
      <w:r w:rsidRPr="00D76B3B">
        <w:rPr>
          <w:color w:val="000000" w:themeColor="text1"/>
        </w:rPr>
        <w:t>Eijebe</w:t>
      </w:r>
      <w:proofErr w:type="spellEnd"/>
      <w:r w:rsidRPr="00D76B3B">
        <w:rPr>
          <w:color w:val="000000" w:themeColor="text1"/>
        </w:rPr>
        <w:t xml:space="preserve"> </w:t>
      </w:r>
      <w:r w:rsidRPr="00D76B3B">
        <w:rPr>
          <w:i/>
          <w:color w:val="000000" w:themeColor="text1"/>
        </w:rPr>
        <w:t xml:space="preserve">et al. </w:t>
      </w:r>
      <w:r w:rsidRPr="00D76B3B">
        <w:rPr>
          <w:color w:val="000000" w:themeColor="text1"/>
        </w:rPr>
        <w:t xml:space="preserve">2024). Investments in the aspects of developmental programs and employee training helps in ensuring that the workforce of the organisation are equipped with the asserted training protocols and skills to deliver an effective experience of services (King </w:t>
      </w:r>
      <w:r w:rsidRPr="00D76B3B">
        <w:rPr>
          <w:i/>
          <w:color w:val="000000" w:themeColor="text1"/>
        </w:rPr>
        <w:t xml:space="preserve">et al. </w:t>
      </w:r>
      <w:r w:rsidRPr="00D76B3B">
        <w:rPr>
          <w:color w:val="000000" w:themeColor="text1"/>
        </w:rPr>
        <w:t xml:space="preserve">2021). Therefore, through the prioritisation of continued improvement, TUI Hotel could remain viable in maintaining a stagnant positioning within the dynamics of the hospitality sector.  </w:t>
      </w:r>
    </w:p>
    <w:p w14:paraId="260DF9E9" w14:textId="77777777" w:rsidR="00B23D89" w:rsidRPr="00D76B3B" w:rsidRDefault="00B23D89" w:rsidP="00B23D89">
      <w:pPr>
        <w:spacing w:before="240" w:after="240"/>
        <w:rPr>
          <w:b/>
          <w:color w:val="000000" w:themeColor="text1"/>
        </w:rPr>
      </w:pPr>
      <w:r w:rsidRPr="00D76B3B">
        <w:rPr>
          <w:b/>
          <w:color w:val="000000" w:themeColor="text1"/>
        </w:rPr>
        <w:t>Impacts/success rates can be reviewed and measured</w:t>
      </w:r>
    </w:p>
    <w:p w14:paraId="01391DD7" w14:textId="77777777" w:rsidR="00B23D89" w:rsidRPr="00D76B3B" w:rsidRDefault="00B23D89" w:rsidP="00B23D89">
      <w:pPr>
        <w:rPr>
          <w:color w:val="000000" w:themeColor="text1"/>
        </w:rPr>
      </w:pPr>
      <w:r w:rsidRPr="00D76B3B">
        <w:rPr>
          <w:color w:val="000000" w:themeColor="text1"/>
        </w:rPr>
        <w:t xml:space="preserve">Measuring the success rate of the culture of continuous improvement can be complex because of the nature of continuous change. However, the company can set KPIs which can help in evaluating the effectiveness of the interventions such as customer satisfaction ratings, process cycle time, engagement surveys, or considering the total quality management ratings. The company can also consider error rates as well (Crysler, 2023). </w:t>
      </w:r>
    </w:p>
    <w:p w14:paraId="073A6B72" w14:textId="77777777" w:rsidR="00B23D89" w:rsidRPr="00D76B3B" w:rsidRDefault="00B23D89" w:rsidP="00B23D89">
      <w:pPr>
        <w:spacing w:before="240" w:after="240"/>
        <w:rPr>
          <w:b/>
          <w:color w:val="000000" w:themeColor="text1"/>
        </w:rPr>
      </w:pPr>
      <w:r w:rsidRPr="00D76B3B">
        <w:rPr>
          <w:b/>
          <w:color w:val="000000" w:themeColor="text1"/>
        </w:rPr>
        <w:t>Costs associated</w:t>
      </w:r>
    </w:p>
    <w:p w14:paraId="67389994" w14:textId="3D8EDD67" w:rsidR="00B23D89" w:rsidRPr="00D76B3B" w:rsidRDefault="00B23D89" w:rsidP="00B23D89">
      <w:pPr>
        <w:spacing w:before="240" w:after="240"/>
        <w:rPr>
          <w:color w:val="000000" w:themeColor="text1"/>
        </w:rPr>
      </w:pPr>
      <w:r w:rsidRPr="00D76B3B">
        <w:rPr>
          <w:color w:val="000000" w:themeColor="text1"/>
        </w:rPr>
        <w:t xml:space="preserve">This intervention is highly valuable to the firms, gaining competitive advantage from training and developmental programs with an assumed range of </w:t>
      </w:r>
      <w:r w:rsidR="00921F46">
        <w:rPr>
          <w:color w:val="000000" w:themeColor="text1"/>
        </w:rPr>
        <w:t>£</w:t>
      </w:r>
      <w:r w:rsidRPr="00D76B3B">
        <w:rPr>
          <w:color w:val="000000" w:themeColor="text1"/>
        </w:rPr>
        <w:t>1252 per employee (Patriot Software, 2022). However, it also depends on the nature and size of training.</w:t>
      </w:r>
    </w:p>
    <w:p w14:paraId="0168ABB5" w14:textId="77777777" w:rsidR="00B23D89" w:rsidRPr="00D76B3B" w:rsidRDefault="00B23D89" w:rsidP="00B23D89">
      <w:pPr>
        <w:spacing w:before="240" w:after="240"/>
        <w:rPr>
          <w:b/>
          <w:i/>
          <w:color w:val="000000" w:themeColor="text1"/>
        </w:rPr>
      </w:pPr>
      <w:r w:rsidRPr="00D76B3B">
        <w:rPr>
          <w:b/>
          <w:i/>
          <w:color w:val="000000" w:themeColor="text1"/>
        </w:rPr>
        <w:t>Recommendation 4: Navigating Economic Uncertainties</w:t>
      </w:r>
    </w:p>
    <w:p w14:paraId="278FEDF6" w14:textId="77777777" w:rsidR="00B23D89" w:rsidRPr="00D76B3B" w:rsidRDefault="00B23D89" w:rsidP="00B23D89">
      <w:pPr>
        <w:spacing w:before="240" w:after="240"/>
        <w:rPr>
          <w:color w:val="000000" w:themeColor="text1"/>
        </w:rPr>
      </w:pPr>
      <w:r w:rsidRPr="00D76B3B">
        <w:rPr>
          <w:color w:val="000000" w:themeColor="text1"/>
        </w:rPr>
        <w:lastRenderedPageBreak/>
        <w:t>The diversification of the streams of revenue within the aspects of traditional hospitality services considering the aspects of partnerships and experimental packages could help in mitigating the overall impacts of the economic uncertainties.</w:t>
      </w:r>
    </w:p>
    <w:p w14:paraId="57A8BA7A" w14:textId="77777777" w:rsidR="00B23D89" w:rsidRPr="00D76B3B" w:rsidRDefault="00B23D89" w:rsidP="00B23D89">
      <w:pPr>
        <w:spacing w:before="240" w:after="240"/>
        <w:rPr>
          <w:b/>
          <w:color w:val="000000" w:themeColor="text1"/>
        </w:rPr>
      </w:pPr>
      <w:r w:rsidRPr="00D76B3B">
        <w:rPr>
          <w:b/>
          <w:color w:val="000000" w:themeColor="text1"/>
        </w:rPr>
        <w:t>Potential Benefits:</w:t>
      </w:r>
    </w:p>
    <w:p w14:paraId="7F06C3EE" w14:textId="77777777" w:rsidR="00B23D89" w:rsidRPr="00D76B3B" w:rsidRDefault="00B23D89" w:rsidP="00B23D89">
      <w:pPr>
        <w:spacing w:before="240" w:after="240"/>
        <w:rPr>
          <w:color w:val="000000" w:themeColor="text1"/>
        </w:rPr>
      </w:pPr>
      <w:r w:rsidRPr="00D76B3B">
        <w:rPr>
          <w:color w:val="000000" w:themeColor="text1"/>
        </w:rPr>
        <w:t xml:space="preserve">The implementation of a flexible strategy for pricing range in alignment to the loyalty programs could help in the process of capitalisation for stability of revenue and repeat businesses (SANDUA, 2023). Moreover, the conduction of regulated market analysis could help in the identification of customer preferences and the emerging trends that could be adapted within the offerings. This adaptability could help in responding to the overall marketing dynamics and strengthen the resilience of the organisation against the economic uncertainties faced (Sharma </w:t>
      </w:r>
      <w:r w:rsidRPr="00D76B3B">
        <w:rPr>
          <w:i/>
          <w:color w:val="000000" w:themeColor="text1"/>
        </w:rPr>
        <w:t xml:space="preserve">et al. </w:t>
      </w:r>
      <w:r w:rsidRPr="00D76B3B">
        <w:rPr>
          <w:color w:val="000000" w:themeColor="text1"/>
        </w:rPr>
        <w:t xml:space="preserve">2020). Moreover, collaborating with the prominent stakeholders of the industry in advocating for the incentives and policies could help in mitigating the adverse effects of economic challenges faced by an organisation (Usman </w:t>
      </w:r>
      <w:r w:rsidRPr="00D76B3B">
        <w:rPr>
          <w:i/>
          <w:color w:val="000000" w:themeColor="text1"/>
        </w:rPr>
        <w:t xml:space="preserve">et al. </w:t>
      </w:r>
      <w:r w:rsidRPr="00D76B3B">
        <w:rPr>
          <w:color w:val="000000" w:themeColor="text1"/>
        </w:rPr>
        <w:t xml:space="preserve">2024).  </w:t>
      </w:r>
    </w:p>
    <w:p w14:paraId="41976F4E" w14:textId="77777777" w:rsidR="00B23D89" w:rsidRPr="00D76B3B" w:rsidRDefault="00B23D89" w:rsidP="00B23D89">
      <w:pPr>
        <w:spacing w:before="240" w:after="240"/>
        <w:rPr>
          <w:b/>
          <w:color w:val="000000" w:themeColor="text1"/>
        </w:rPr>
      </w:pPr>
      <w:r w:rsidRPr="00D76B3B">
        <w:rPr>
          <w:b/>
          <w:color w:val="000000" w:themeColor="text1"/>
        </w:rPr>
        <w:t>Impacts/success rates can be reviewed and measured</w:t>
      </w:r>
    </w:p>
    <w:p w14:paraId="6995E843" w14:textId="77777777" w:rsidR="00B23D89" w:rsidRPr="00D76B3B" w:rsidRDefault="00B23D89" w:rsidP="00B23D89">
      <w:pPr>
        <w:rPr>
          <w:b/>
          <w:color w:val="000000" w:themeColor="text1"/>
        </w:rPr>
      </w:pPr>
      <w:r w:rsidRPr="00D76B3B">
        <w:rPr>
          <w:color w:val="000000" w:themeColor="text1"/>
        </w:rPr>
        <w:t xml:space="preserve">This can be effectively measured by considering the KPIs such as revenue growth, customer retention, and acquisition </w:t>
      </w:r>
      <w:proofErr w:type="gramStart"/>
      <w:r w:rsidRPr="00D76B3B">
        <w:rPr>
          <w:color w:val="000000" w:themeColor="text1"/>
        </w:rPr>
        <w:t>in order to</w:t>
      </w:r>
      <w:proofErr w:type="gramEnd"/>
      <w:r w:rsidRPr="00D76B3B">
        <w:rPr>
          <w:color w:val="000000" w:themeColor="text1"/>
        </w:rPr>
        <w:t xml:space="preserve"> assess the impact of diverse revenue stream (</w:t>
      </w:r>
      <w:proofErr w:type="spellStart"/>
      <w:r w:rsidRPr="00D76B3B">
        <w:rPr>
          <w:color w:val="000000" w:themeColor="text1"/>
        </w:rPr>
        <w:t>Dubepatil</w:t>
      </w:r>
      <w:proofErr w:type="spellEnd"/>
      <w:r w:rsidRPr="00D76B3B">
        <w:rPr>
          <w:color w:val="000000" w:themeColor="text1"/>
        </w:rPr>
        <w:t>, 2023).</w:t>
      </w:r>
    </w:p>
    <w:p w14:paraId="36FC45E1" w14:textId="77777777" w:rsidR="00B23D89" w:rsidRPr="00D76B3B" w:rsidRDefault="00B23D89" w:rsidP="00B23D89">
      <w:pPr>
        <w:spacing w:before="240" w:after="240"/>
        <w:rPr>
          <w:b/>
          <w:color w:val="000000" w:themeColor="text1"/>
        </w:rPr>
      </w:pPr>
      <w:r w:rsidRPr="00D76B3B">
        <w:rPr>
          <w:b/>
          <w:color w:val="000000" w:themeColor="text1"/>
        </w:rPr>
        <w:t>Costs associated</w:t>
      </w:r>
    </w:p>
    <w:p w14:paraId="0711A607" w14:textId="0D744278" w:rsidR="00B23D89" w:rsidRDefault="00B23D89" w:rsidP="00B23D89">
      <w:pPr>
        <w:spacing w:before="240" w:after="240"/>
        <w:rPr>
          <w:color w:val="000000" w:themeColor="text1"/>
        </w:rPr>
      </w:pPr>
      <w:r w:rsidRPr="00D76B3B">
        <w:rPr>
          <w:color w:val="000000" w:themeColor="text1"/>
        </w:rPr>
        <w:t xml:space="preserve">Collaborations, partnerships, and negotiations can cost around </w:t>
      </w:r>
      <w:r w:rsidR="00921F46">
        <w:rPr>
          <w:color w:val="000000" w:themeColor="text1"/>
        </w:rPr>
        <w:t>£</w:t>
      </w:r>
      <w:r w:rsidRPr="00D76B3B">
        <w:rPr>
          <w:color w:val="000000" w:themeColor="text1"/>
        </w:rPr>
        <w:t xml:space="preserve">6,000 and experimental packages such as R&amp;D can cost around </w:t>
      </w:r>
      <w:r w:rsidR="00921F46">
        <w:rPr>
          <w:color w:val="000000" w:themeColor="text1"/>
        </w:rPr>
        <w:t>£</w:t>
      </w:r>
      <w:r w:rsidRPr="00D76B3B">
        <w:rPr>
          <w:color w:val="000000" w:themeColor="text1"/>
        </w:rPr>
        <w:t xml:space="preserve"> 10,000. This is an estimated value and can vary in various countries as per their economic fluctuations.</w:t>
      </w:r>
    </w:p>
    <w:p w14:paraId="33A5835E" w14:textId="77777777" w:rsidR="00486E7A" w:rsidRPr="00D76B3B" w:rsidRDefault="00486E7A" w:rsidP="00B23D89">
      <w:pPr>
        <w:spacing w:before="240" w:after="240"/>
        <w:rPr>
          <w:color w:val="000000" w:themeColor="text1"/>
        </w:rPr>
      </w:pPr>
    </w:p>
    <w:p w14:paraId="4B1B137D" w14:textId="77777777" w:rsidR="00B23D89" w:rsidRPr="00D76B3B" w:rsidRDefault="00B23D89" w:rsidP="00B23D89">
      <w:pPr>
        <w:spacing w:before="240" w:after="240"/>
        <w:rPr>
          <w:b/>
          <w:i/>
          <w:color w:val="000000" w:themeColor="text1"/>
        </w:rPr>
      </w:pPr>
      <w:r w:rsidRPr="00D76B3B">
        <w:rPr>
          <w:b/>
          <w:i/>
          <w:color w:val="000000" w:themeColor="text1"/>
        </w:rPr>
        <w:t>Recommendation 5: Embracing Technological Innovations</w:t>
      </w:r>
    </w:p>
    <w:p w14:paraId="68C77E0C" w14:textId="77777777" w:rsidR="00B23D89" w:rsidRPr="00D76B3B" w:rsidRDefault="00B23D89" w:rsidP="00B23D89">
      <w:pPr>
        <w:pStyle w:val="Subtitle"/>
        <w:spacing w:before="240" w:after="240"/>
        <w:rPr>
          <w:rFonts w:ascii="Times New Roman" w:hAnsi="Times New Roman" w:cs="Times New Roman"/>
          <w:color w:val="000000" w:themeColor="text1"/>
          <w:sz w:val="24"/>
          <w:szCs w:val="24"/>
        </w:rPr>
      </w:pPr>
      <w:r w:rsidRPr="00D76B3B">
        <w:rPr>
          <w:rFonts w:ascii="Times New Roman" w:hAnsi="Times New Roman" w:cs="Times New Roman"/>
          <w:color w:val="000000" w:themeColor="text1"/>
          <w:sz w:val="24"/>
          <w:szCs w:val="24"/>
        </w:rPr>
        <w:t>Technology driven solutions would be highly influential for TUI Hotels to improve their operational efficiency and derive positive customer experience.</w:t>
      </w:r>
      <w:r w:rsidRPr="00D76B3B">
        <w:rPr>
          <w:rFonts w:ascii="Times New Roman" w:hAnsi="Times New Roman" w:cs="Times New Roman"/>
          <w:b/>
          <w:color w:val="000000" w:themeColor="text1"/>
        </w:rPr>
        <w:t xml:space="preserve"> </w:t>
      </w:r>
    </w:p>
    <w:p w14:paraId="483B71D1" w14:textId="77777777" w:rsidR="00B23D89" w:rsidRPr="00D76B3B" w:rsidRDefault="00B23D89" w:rsidP="00B23D89">
      <w:pPr>
        <w:spacing w:before="240" w:after="240"/>
        <w:rPr>
          <w:b/>
          <w:color w:val="000000" w:themeColor="text1"/>
        </w:rPr>
      </w:pPr>
      <w:r w:rsidRPr="00D76B3B">
        <w:rPr>
          <w:b/>
          <w:color w:val="000000" w:themeColor="text1"/>
        </w:rPr>
        <w:t>Potential Benefit:</w:t>
      </w:r>
    </w:p>
    <w:p w14:paraId="2B8A4880" w14:textId="77777777" w:rsidR="00B23D89" w:rsidRPr="00D76B3B" w:rsidRDefault="00B23D89" w:rsidP="00B23D89">
      <w:pPr>
        <w:spacing w:before="240" w:after="240"/>
        <w:rPr>
          <w:color w:val="000000" w:themeColor="text1"/>
        </w:rPr>
      </w:pPr>
      <w:r w:rsidRPr="00D76B3B">
        <w:rPr>
          <w:color w:val="000000" w:themeColor="text1"/>
        </w:rPr>
        <w:t xml:space="preserve">Implementing mobile applications for facilitating seamless booking, effective communication and tailored recommendations help create an overall positive customer experience (Das, 2023).  On the other hand, </w:t>
      </w:r>
      <w:proofErr w:type="gramStart"/>
      <w:r w:rsidRPr="00D76B3B">
        <w:rPr>
          <w:color w:val="000000" w:themeColor="text1"/>
        </w:rPr>
        <w:t>robotics</w:t>
      </w:r>
      <w:proofErr w:type="gramEnd"/>
      <w:r w:rsidRPr="00D76B3B">
        <w:rPr>
          <w:color w:val="000000" w:themeColor="text1"/>
        </w:rPr>
        <w:t xml:space="preserve"> and automation like using robots for carrying luggage, </w:t>
      </w:r>
      <w:r w:rsidRPr="00D76B3B">
        <w:rPr>
          <w:color w:val="000000" w:themeColor="text1"/>
        </w:rPr>
        <w:lastRenderedPageBreak/>
        <w:t xml:space="preserve">serving food and other room service features can effectively streamline their operations while emphasising on reducing manual mistakes (Tuomi </w:t>
      </w:r>
      <w:r w:rsidRPr="00D76B3B">
        <w:rPr>
          <w:i/>
          <w:iCs/>
          <w:color w:val="000000" w:themeColor="text1"/>
        </w:rPr>
        <w:t>et al.</w:t>
      </w:r>
      <w:r w:rsidRPr="00D76B3B">
        <w:rPr>
          <w:color w:val="000000" w:themeColor="text1"/>
        </w:rPr>
        <w:t xml:space="preserve"> 2021). Data analytics is yet another potential technological advancement that can help TUI Hotels to personalise their offerings as per the evolving guest preferences. This personalised approach fosters stronger guest relationships and enhances overall satisfaction levels (Rane, 2023). Investing in innovative technologies not only differentiates TUI Hotel and Resorts from competitors but also positions the brand as a leader in the hospitality industry.</w:t>
      </w:r>
    </w:p>
    <w:p w14:paraId="730C2DB7" w14:textId="77777777" w:rsidR="00B23D89" w:rsidRPr="00D76B3B" w:rsidRDefault="00B23D89" w:rsidP="00B23D89">
      <w:pPr>
        <w:spacing w:before="240" w:after="240"/>
        <w:rPr>
          <w:b/>
          <w:color w:val="000000" w:themeColor="text1"/>
        </w:rPr>
      </w:pPr>
      <w:r w:rsidRPr="00D76B3B">
        <w:rPr>
          <w:b/>
          <w:color w:val="000000" w:themeColor="text1"/>
        </w:rPr>
        <w:t>Impacts/success rates can be reviewed and measured</w:t>
      </w:r>
    </w:p>
    <w:p w14:paraId="3542AFCE" w14:textId="77777777" w:rsidR="00B23D89" w:rsidRPr="00D76B3B" w:rsidRDefault="00B23D89" w:rsidP="00B23D89">
      <w:pPr>
        <w:rPr>
          <w:color w:val="000000" w:themeColor="text1"/>
        </w:rPr>
      </w:pPr>
      <w:r w:rsidRPr="00D76B3B">
        <w:rPr>
          <w:color w:val="000000" w:themeColor="text1"/>
        </w:rPr>
        <w:t>The Impact can be measured through employee engagement level as well as gain in the market share or enhancement in the brand visibility in the market. Furthermore, ROI of the technology can also be measured through analysing the revenue growth as well as attributes of cost savings (Joshi, 2023). For instance, “ROI = net income ÷ cost of investment × 100”.</w:t>
      </w:r>
    </w:p>
    <w:p w14:paraId="5A5F4215" w14:textId="77777777" w:rsidR="00B23D89" w:rsidRPr="00D76B3B" w:rsidRDefault="00B23D89" w:rsidP="00B23D89">
      <w:pPr>
        <w:spacing w:before="240" w:after="240"/>
        <w:rPr>
          <w:b/>
          <w:color w:val="000000" w:themeColor="text1"/>
        </w:rPr>
      </w:pPr>
      <w:r w:rsidRPr="00D76B3B">
        <w:rPr>
          <w:b/>
          <w:color w:val="000000" w:themeColor="text1"/>
        </w:rPr>
        <w:t>Costs associated</w:t>
      </w:r>
    </w:p>
    <w:p w14:paraId="13770E14" w14:textId="77777777" w:rsidR="00B23D89" w:rsidRPr="00D76B3B" w:rsidRDefault="00B23D89" w:rsidP="00B23D89">
      <w:pPr>
        <w:rPr>
          <w:color w:val="000000" w:themeColor="text1"/>
        </w:rPr>
      </w:pPr>
      <w:r w:rsidRPr="00D76B3B">
        <w:rPr>
          <w:color w:val="000000" w:themeColor="text1"/>
        </w:rPr>
        <w:t>The cost for this initiative will be required to support and maintain the technology systems, along with constant technical support. It can incur around 5% to 7% of the initial investment.</w:t>
      </w:r>
    </w:p>
    <w:p w14:paraId="5963BEB3" w14:textId="77777777" w:rsidR="00B23D89" w:rsidRPr="00D76B3B" w:rsidRDefault="00B23D89" w:rsidP="00B23D89">
      <w:pPr>
        <w:rPr>
          <w:b/>
          <w:color w:val="000000" w:themeColor="text1"/>
        </w:rPr>
      </w:pPr>
      <w:r w:rsidRPr="00D76B3B">
        <w:rPr>
          <w:b/>
          <w:color w:val="000000" w:themeColor="text1"/>
        </w:rPr>
        <w:t>Lewin's Change management model</w:t>
      </w:r>
    </w:p>
    <w:p w14:paraId="6297C406" w14:textId="77777777" w:rsidR="00B23D89" w:rsidRDefault="00B23D89" w:rsidP="00B23D89">
      <w:pPr>
        <w:rPr>
          <w:color w:val="000000" w:themeColor="text1"/>
        </w:rPr>
      </w:pPr>
      <w:r w:rsidRPr="00D76B3B">
        <w:rPr>
          <w:color w:val="000000" w:themeColor="text1"/>
        </w:rPr>
        <w:t>Lewin’s three-stage model also known as Lewin’s change management model includes ‘unfreezing</w:t>
      </w:r>
      <w:proofErr w:type="gramStart"/>
      <w:r w:rsidRPr="00D76B3B">
        <w:rPr>
          <w:color w:val="000000" w:themeColor="text1"/>
        </w:rPr>
        <w:t>’,</w:t>
      </w:r>
      <w:proofErr w:type="gramEnd"/>
      <w:r w:rsidRPr="00D76B3B">
        <w:rPr>
          <w:color w:val="000000" w:themeColor="text1"/>
        </w:rPr>
        <w:t xml:space="preserve"> ‘changing’, and ‘Refreezing’ (Tracy, 2020). The unfreezing stage includes destabilising the organisational status quo by creating urgency and preparing for the upcoming change (Burnes, 2014). This stage includes the practices such as identifying the current performance and behaviours that are required to make changes. In this stage, effective communication is crucial to inform the team members or stakeholders about the potential changes (</w:t>
      </w:r>
      <w:proofErr w:type="spellStart"/>
      <w:r w:rsidRPr="00D76B3B">
        <w:rPr>
          <w:color w:val="000000" w:themeColor="text1"/>
        </w:rPr>
        <w:t>Errida</w:t>
      </w:r>
      <w:proofErr w:type="spellEnd"/>
      <w:r w:rsidRPr="00D76B3B">
        <w:rPr>
          <w:color w:val="000000" w:themeColor="text1"/>
        </w:rPr>
        <w:t xml:space="preserve"> and Lotfi, 2021). Implementing the suggested changes within the organisation would require TUI to make informed decisions highlighting the need to initiate changes. According to the perspective of Li </w:t>
      </w:r>
      <w:r w:rsidRPr="00D76B3B">
        <w:rPr>
          <w:i/>
          <w:color w:val="000000" w:themeColor="text1"/>
        </w:rPr>
        <w:t>et al</w:t>
      </w:r>
      <w:r w:rsidRPr="00D76B3B">
        <w:rPr>
          <w:color w:val="000000" w:themeColor="text1"/>
        </w:rPr>
        <w:t xml:space="preserve">. (2021), communication during the change in an organisation is deemed to be fundamental to the company for effective outcomes as it allows the employees to be understood, managed, and interpreted. Transparency in internal organisational communication is crucial in facilitating the ability of employees toward change (Zainab </w:t>
      </w:r>
      <w:r w:rsidRPr="00D76B3B">
        <w:rPr>
          <w:i/>
          <w:color w:val="000000" w:themeColor="text1"/>
        </w:rPr>
        <w:t xml:space="preserve">et al. </w:t>
      </w:r>
      <w:r w:rsidRPr="00D76B3B">
        <w:rPr>
          <w:color w:val="000000" w:themeColor="text1"/>
        </w:rPr>
        <w:t>2022). TUI, as a result, is also suggested to foster effective communication with its stakeholders to avoid the risk of employee resistance in the firm. Drawing upon the transitional stage of “changing</w:t>
      </w:r>
      <w:proofErr w:type="gramStart"/>
      <w:r w:rsidRPr="00D76B3B">
        <w:rPr>
          <w:color w:val="000000" w:themeColor="text1"/>
        </w:rPr>
        <w:t>”,</w:t>
      </w:r>
      <w:proofErr w:type="gramEnd"/>
      <w:r w:rsidRPr="00D76B3B">
        <w:rPr>
          <w:color w:val="000000" w:themeColor="text1"/>
        </w:rPr>
        <w:t xml:space="preserve"> once the firm is ready for change, this process includes the actual changes in the systems, processes as well as behaviours. As elaborated by Rehman </w:t>
      </w:r>
      <w:r w:rsidRPr="00D76B3B">
        <w:rPr>
          <w:i/>
          <w:color w:val="000000" w:themeColor="text1"/>
        </w:rPr>
        <w:t>et al.</w:t>
      </w:r>
      <w:r w:rsidRPr="00D76B3B">
        <w:rPr>
          <w:color w:val="000000" w:themeColor="text1"/>
        </w:rPr>
        <w:t xml:space="preserve"> (2021), during change resistance to change risk may evolve as the employees may develop a </w:t>
      </w:r>
      <w:r w:rsidRPr="00D76B3B">
        <w:rPr>
          <w:color w:val="000000" w:themeColor="text1"/>
        </w:rPr>
        <w:lastRenderedPageBreak/>
        <w:t xml:space="preserve">negative attitude toward the new change impacting the overall performance. It is one of the huge challenges to the organisation in coping with the resistance. Therefore, </w:t>
      </w:r>
      <w:proofErr w:type="gramStart"/>
      <w:r w:rsidRPr="00D76B3B">
        <w:rPr>
          <w:color w:val="000000" w:themeColor="text1"/>
        </w:rPr>
        <w:t>in order to</w:t>
      </w:r>
      <w:proofErr w:type="gramEnd"/>
      <w:r w:rsidRPr="00D76B3B">
        <w:rPr>
          <w:color w:val="000000" w:themeColor="text1"/>
        </w:rPr>
        <w:t xml:space="preserve"> manage the change, the company is required to pay attention to the training, support, as well as positive involvement of the leaders. According to the perspective of Baron and Armstrong (2007), coaching, training and empowerment of the workers or team members </w:t>
      </w:r>
      <w:proofErr w:type="gramStart"/>
      <w:r w:rsidRPr="00D76B3B">
        <w:rPr>
          <w:color w:val="000000" w:themeColor="text1"/>
        </w:rPr>
        <w:t>is considered to be</w:t>
      </w:r>
      <w:proofErr w:type="gramEnd"/>
      <w:r w:rsidRPr="00D76B3B">
        <w:rPr>
          <w:color w:val="000000" w:themeColor="text1"/>
        </w:rPr>
        <w:t xml:space="preserve"> an effective tool for change management. It argued that this strategy can positively facilitate change efforts through developing the skills and capabilities of the employees, </w:t>
      </w:r>
      <w:proofErr w:type="gramStart"/>
      <w:r w:rsidRPr="00D76B3B">
        <w:rPr>
          <w:color w:val="000000" w:themeColor="text1"/>
        </w:rPr>
        <w:t>and also</w:t>
      </w:r>
      <w:proofErr w:type="gramEnd"/>
      <w:r w:rsidRPr="00D76B3B">
        <w:rPr>
          <w:color w:val="000000" w:themeColor="text1"/>
        </w:rPr>
        <w:t xml:space="preserve"> improve their readiness towards the change and involving them subsequently. This can also invoke a sense of resistive behaviour among the employees (Buttrick, 2009). Thus, drawing upon this, Consultancy Corner suggests TUI incorporate training, and developmental programs in the workplace such as cultivating a culture of continuous improvement. During the Refreeze stage, which is the final stage, where the changes are involved in the practice. This stage of change management can involve providing support and making required adjustments to the changes in an organisation. It is suggested that TUI foster a culture of feedback in the workplace, </w:t>
      </w:r>
      <w:proofErr w:type="gramStart"/>
      <w:r w:rsidRPr="00D76B3B">
        <w:rPr>
          <w:color w:val="000000" w:themeColor="text1"/>
        </w:rPr>
        <w:t>in order to</w:t>
      </w:r>
      <w:proofErr w:type="gramEnd"/>
      <w:r w:rsidRPr="00D76B3B">
        <w:rPr>
          <w:color w:val="000000" w:themeColor="text1"/>
        </w:rPr>
        <w:t xml:space="preserve"> get insight into the opinions and level of performance. As elaborated by Kotter (2012), feedback from the peers and subordinates is crucial to understand the areas of development and results to get a better understanding of the overall benefits curated by the change. Also, it corresponds to the required steps necessary for the change. TUI is suggested to take feedback from the stakeholders such as employees, customers, and other relevant stakeholders </w:t>
      </w:r>
      <w:proofErr w:type="gramStart"/>
      <w:r w:rsidRPr="00D76B3B">
        <w:rPr>
          <w:color w:val="000000" w:themeColor="text1"/>
        </w:rPr>
        <w:t>in order to</w:t>
      </w:r>
      <w:proofErr w:type="gramEnd"/>
      <w:r w:rsidRPr="00D76B3B">
        <w:rPr>
          <w:color w:val="000000" w:themeColor="text1"/>
        </w:rPr>
        <w:t xml:space="preserve"> measure the impact and analyse the underlying issues with the change process. Therefore, this is crucial to the success of change while implementing the above recommendations.</w:t>
      </w:r>
    </w:p>
    <w:p w14:paraId="60A21DBD" w14:textId="77777777" w:rsidR="00486E7A" w:rsidRDefault="00486E7A" w:rsidP="00B23D89">
      <w:pPr>
        <w:rPr>
          <w:color w:val="000000" w:themeColor="text1"/>
        </w:rPr>
      </w:pPr>
    </w:p>
    <w:p w14:paraId="5EF9EC3D" w14:textId="77777777" w:rsidR="00486E7A" w:rsidRDefault="00486E7A" w:rsidP="00B23D89">
      <w:pPr>
        <w:rPr>
          <w:color w:val="000000" w:themeColor="text1"/>
        </w:rPr>
      </w:pPr>
    </w:p>
    <w:p w14:paraId="150B7FAE" w14:textId="77777777" w:rsidR="00486E7A" w:rsidRDefault="00486E7A" w:rsidP="00B23D89">
      <w:pPr>
        <w:rPr>
          <w:color w:val="000000" w:themeColor="text1"/>
        </w:rPr>
      </w:pPr>
    </w:p>
    <w:p w14:paraId="7315E81B" w14:textId="77777777" w:rsidR="00486E7A" w:rsidRDefault="00486E7A" w:rsidP="00B23D89">
      <w:pPr>
        <w:rPr>
          <w:color w:val="000000" w:themeColor="text1"/>
        </w:rPr>
      </w:pPr>
    </w:p>
    <w:p w14:paraId="38793DBB" w14:textId="77777777" w:rsidR="00486E7A" w:rsidRDefault="00486E7A" w:rsidP="00B23D89">
      <w:pPr>
        <w:rPr>
          <w:color w:val="000000" w:themeColor="text1"/>
        </w:rPr>
      </w:pPr>
    </w:p>
    <w:p w14:paraId="5AB10172" w14:textId="77777777" w:rsidR="00486E7A" w:rsidRDefault="00486E7A" w:rsidP="00B23D89">
      <w:pPr>
        <w:rPr>
          <w:color w:val="000000" w:themeColor="text1"/>
        </w:rPr>
      </w:pPr>
    </w:p>
    <w:p w14:paraId="32B84DE4" w14:textId="77777777" w:rsidR="00486E7A" w:rsidRDefault="00486E7A" w:rsidP="00B23D89">
      <w:pPr>
        <w:rPr>
          <w:color w:val="000000" w:themeColor="text1"/>
        </w:rPr>
      </w:pPr>
    </w:p>
    <w:p w14:paraId="0CF8646C" w14:textId="77777777" w:rsidR="00486E7A" w:rsidRDefault="00486E7A" w:rsidP="00B23D89">
      <w:pPr>
        <w:rPr>
          <w:color w:val="000000" w:themeColor="text1"/>
        </w:rPr>
      </w:pPr>
    </w:p>
    <w:p w14:paraId="7F78CE99" w14:textId="77777777" w:rsidR="00486E7A" w:rsidRPr="00D76B3B" w:rsidRDefault="00486E7A" w:rsidP="00B23D89">
      <w:pPr>
        <w:rPr>
          <w:b/>
          <w:color w:val="000000" w:themeColor="text1"/>
        </w:rPr>
      </w:pPr>
    </w:p>
    <w:p w14:paraId="734802B4" w14:textId="7DF85156" w:rsidR="00B23D89" w:rsidRPr="00BF22BC" w:rsidRDefault="00B23D89" w:rsidP="00BF22BC">
      <w:pPr>
        <w:pStyle w:val="Heading1"/>
        <w:numPr>
          <w:ilvl w:val="0"/>
          <w:numId w:val="2"/>
        </w:numPr>
        <w:jc w:val="center"/>
        <w:rPr>
          <w:rFonts w:ascii="Times New Roman" w:hAnsi="Times New Roman" w:cs="Times New Roman"/>
          <w:b/>
          <w:bCs/>
          <w:color w:val="000000" w:themeColor="text1"/>
        </w:rPr>
      </w:pPr>
      <w:bookmarkStart w:id="5" w:name="_xl69skp0j3cs" w:colFirst="0" w:colLast="0"/>
      <w:bookmarkStart w:id="6" w:name="_Toc165929734"/>
      <w:bookmarkEnd w:id="5"/>
      <w:r w:rsidRPr="00BF22BC">
        <w:rPr>
          <w:rFonts w:ascii="Times New Roman" w:hAnsi="Times New Roman" w:cs="Times New Roman"/>
          <w:b/>
          <w:bCs/>
          <w:color w:val="000000" w:themeColor="text1"/>
        </w:rPr>
        <w:lastRenderedPageBreak/>
        <w:t>Action Plan</w:t>
      </w:r>
      <w:bookmarkEnd w:id="6"/>
    </w:p>
    <w:tbl>
      <w:tblPr>
        <w:tblW w:w="9315" w:type="dxa"/>
        <w:tblBorders>
          <w:top w:val="nil"/>
          <w:left w:val="nil"/>
          <w:bottom w:val="nil"/>
          <w:right w:val="nil"/>
          <w:insideH w:val="nil"/>
          <w:insideV w:val="nil"/>
        </w:tblBorders>
        <w:tblLayout w:type="fixed"/>
        <w:tblLook w:val="0600" w:firstRow="0" w:lastRow="0" w:firstColumn="0" w:lastColumn="0" w:noHBand="1" w:noVBand="1"/>
      </w:tblPr>
      <w:tblGrid>
        <w:gridCol w:w="1080"/>
        <w:gridCol w:w="1605"/>
        <w:gridCol w:w="1575"/>
        <w:gridCol w:w="1380"/>
        <w:gridCol w:w="1125"/>
        <w:gridCol w:w="1425"/>
        <w:gridCol w:w="1125"/>
      </w:tblGrid>
      <w:tr w:rsidR="00B23D89" w:rsidRPr="00D76B3B" w14:paraId="3235E467" w14:textId="77777777" w:rsidTr="00D82BE5">
        <w:trPr>
          <w:trHeight w:val="555"/>
        </w:trPr>
        <w:tc>
          <w:tcPr>
            <w:tcW w:w="108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9C9C24" w14:textId="77777777" w:rsidR="00B23D89" w:rsidRPr="00D76B3B" w:rsidRDefault="00B23D89" w:rsidP="00D82BE5">
            <w:pPr>
              <w:spacing w:before="240" w:after="240"/>
              <w:jc w:val="center"/>
              <w:rPr>
                <w:b/>
                <w:color w:val="000000" w:themeColor="text1"/>
              </w:rPr>
            </w:pPr>
            <w:r w:rsidRPr="00D76B3B">
              <w:rPr>
                <w:b/>
                <w:color w:val="000000" w:themeColor="text1"/>
              </w:rPr>
              <w:t>Number</w:t>
            </w:r>
          </w:p>
        </w:tc>
        <w:tc>
          <w:tcPr>
            <w:tcW w:w="16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F1EE886" w14:textId="77777777" w:rsidR="00B23D89" w:rsidRPr="00D76B3B" w:rsidRDefault="00B23D89" w:rsidP="00D82BE5">
            <w:pPr>
              <w:spacing w:before="240" w:after="240"/>
              <w:jc w:val="center"/>
              <w:rPr>
                <w:b/>
                <w:color w:val="000000" w:themeColor="text1"/>
              </w:rPr>
            </w:pPr>
            <w:r w:rsidRPr="00D76B3B">
              <w:rPr>
                <w:b/>
                <w:color w:val="000000" w:themeColor="text1"/>
              </w:rPr>
              <w:t>Problem</w:t>
            </w:r>
          </w:p>
        </w:tc>
        <w:tc>
          <w:tcPr>
            <w:tcW w:w="15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FCB0F2F" w14:textId="77777777" w:rsidR="00B23D89" w:rsidRPr="00D76B3B" w:rsidRDefault="00B23D89" w:rsidP="00D82BE5">
            <w:pPr>
              <w:spacing w:before="240" w:after="240"/>
              <w:jc w:val="center"/>
              <w:rPr>
                <w:b/>
                <w:color w:val="000000" w:themeColor="text1"/>
              </w:rPr>
            </w:pPr>
            <w:r w:rsidRPr="00D76B3B">
              <w:rPr>
                <w:b/>
                <w:color w:val="000000" w:themeColor="text1"/>
              </w:rPr>
              <w:t>Solution</w:t>
            </w:r>
          </w:p>
        </w:tc>
        <w:tc>
          <w:tcPr>
            <w:tcW w:w="13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C1241E3" w14:textId="77777777" w:rsidR="00B23D89" w:rsidRPr="00D76B3B" w:rsidRDefault="00B23D89" w:rsidP="00D82BE5">
            <w:pPr>
              <w:spacing w:before="240" w:after="240"/>
              <w:jc w:val="center"/>
              <w:rPr>
                <w:b/>
                <w:color w:val="000000" w:themeColor="text1"/>
              </w:rPr>
            </w:pPr>
            <w:r w:rsidRPr="00D76B3B">
              <w:rPr>
                <w:b/>
                <w:color w:val="000000" w:themeColor="text1"/>
              </w:rPr>
              <w:t>Desired outcome</w:t>
            </w:r>
          </w:p>
        </w:tc>
        <w:tc>
          <w:tcPr>
            <w:tcW w:w="11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37663B5" w14:textId="77777777" w:rsidR="00B23D89" w:rsidRPr="00D76B3B" w:rsidRDefault="00B23D89" w:rsidP="00D82BE5">
            <w:pPr>
              <w:spacing w:before="240" w:after="240"/>
              <w:jc w:val="center"/>
              <w:rPr>
                <w:b/>
                <w:color w:val="000000" w:themeColor="text1"/>
              </w:rPr>
            </w:pPr>
            <w:r w:rsidRPr="00D76B3B">
              <w:rPr>
                <w:b/>
                <w:color w:val="000000" w:themeColor="text1"/>
              </w:rPr>
              <w:t>Time</w:t>
            </w:r>
          </w:p>
        </w:tc>
        <w:tc>
          <w:tcPr>
            <w:tcW w:w="14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FDBB9BE" w14:textId="77777777" w:rsidR="00B23D89" w:rsidRPr="00D76B3B" w:rsidRDefault="00B23D89" w:rsidP="00D82BE5">
            <w:pPr>
              <w:spacing w:before="240" w:after="240"/>
              <w:jc w:val="center"/>
              <w:rPr>
                <w:b/>
                <w:color w:val="000000" w:themeColor="text1"/>
              </w:rPr>
            </w:pPr>
            <w:r w:rsidRPr="00D76B3B">
              <w:rPr>
                <w:b/>
                <w:color w:val="000000" w:themeColor="text1"/>
              </w:rPr>
              <w:t>Completion Date</w:t>
            </w:r>
          </w:p>
        </w:tc>
        <w:tc>
          <w:tcPr>
            <w:tcW w:w="11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B71A78E" w14:textId="77777777" w:rsidR="00B23D89" w:rsidRPr="00D76B3B" w:rsidRDefault="00B23D89" w:rsidP="00D82BE5">
            <w:pPr>
              <w:spacing w:before="240" w:after="240"/>
              <w:jc w:val="center"/>
              <w:rPr>
                <w:b/>
                <w:color w:val="000000" w:themeColor="text1"/>
              </w:rPr>
            </w:pPr>
            <w:r w:rsidRPr="00D76B3B">
              <w:rPr>
                <w:b/>
                <w:color w:val="000000" w:themeColor="text1"/>
              </w:rPr>
              <w:t>Budget</w:t>
            </w:r>
          </w:p>
        </w:tc>
      </w:tr>
      <w:tr w:rsidR="00B23D89" w:rsidRPr="00D76B3B" w14:paraId="1F636C27" w14:textId="77777777" w:rsidTr="00D82BE5">
        <w:trPr>
          <w:trHeight w:val="2985"/>
        </w:trPr>
        <w:tc>
          <w:tcPr>
            <w:tcW w:w="108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88819E2" w14:textId="77777777" w:rsidR="00B23D89" w:rsidRPr="00D76B3B" w:rsidRDefault="00B23D89" w:rsidP="00D82BE5">
            <w:pPr>
              <w:spacing w:before="240" w:after="240"/>
              <w:rPr>
                <w:color w:val="000000" w:themeColor="text1"/>
              </w:rPr>
            </w:pPr>
            <w:r w:rsidRPr="00D76B3B">
              <w:rPr>
                <w:color w:val="000000" w:themeColor="text1"/>
              </w:rPr>
              <w:t>1</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7855E477" w14:textId="77777777" w:rsidR="00B23D89" w:rsidRPr="00D76B3B" w:rsidRDefault="00B23D89" w:rsidP="00D82BE5">
            <w:pPr>
              <w:spacing w:before="240" w:after="240"/>
              <w:rPr>
                <w:color w:val="000000" w:themeColor="text1"/>
              </w:rPr>
            </w:pPr>
            <w:r w:rsidRPr="00D76B3B">
              <w:rPr>
                <w:color w:val="000000" w:themeColor="text1"/>
              </w:rPr>
              <w:t>Inadequate security measures and poor customer service leading to dissatisfaction</w:t>
            </w:r>
          </w:p>
        </w:tc>
        <w:tc>
          <w:tcPr>
            <w:tcW w:w="1575" w:type="dxa"/>
            <w:tcBorders>
              <w:top w:val="nil"/>
              <w:left w:val="nil"/>
              <w:bottom w:val="single" w:sz="6" w:space="0" w:color="000000"/>
              <w:right w:val="single" w:sz="6" w:space="0" w:color="000000"/>
            </w:tcBorders>
            <w:tcMar>
              <w:top w:w="0" w:type="dxa"/>
              <w:left w:w="100" w:type="dxa"/>
              <w:bottom w:w="0" w:type="dxa"/>
              <w:right w:w="100" w:type="dxa"/>
            </w:tcMar>
          </w:tcPr>
          <w:p w14:paraId="122AA29E" w14:textId="77777777" w:rsidR="00B23D89" w:rsidRPr="00D76B3B" w:rsidRDefault="00B23D89" w:rsidP="00D82BE5">
            <w:pPr>
              <w:spacing w:before="240" w:after="240"/>
              <w:rPr>
                <w:color w:val="000000" w:themeColor="text1"/>
              </w:rPr>
            </w:pPr>
            <w:r w:rsidRPr="00D76B3B">
              <w:rPr>
                <w:color w:val="000000" w:themeColor="text1"/>
              </w:rPr>
              <w:t>Implementing security personnel training program, conduct security audits, and establish a feedback mechanism</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08AD44C5" w14:textId="77777777" w:rsidR="00B23D89" w:rsidRPr="00D76B3B" w:rsidRDefault="00B23D89" w:rsidP="00D82BE5">
            <w:pPr>
              <w:spacing w:before="240" w:after="240"/>
              <w:rPr>
                <w:color w:val="000000" w:themeColor="text1"/>
              </w:rPr>
            </w:pPr>
            <w:r w:rsidRPr="00D76B3B">
              <w:rPr>
                <w:color w:val="000000" w:themeColor="text1"/>
              </w:rPr>
              <w:t>Increased security, enhanced customer satisfaction, and improved brand image</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7A33E3F9" w14:textId="77777777" w:rsidR="00B23D89" w:rsidRPr="00D76B3B" w:rsidRDefault="00B23D89" w:rsidP="00D82BE5">
            <w:pPr>
              <w:spacing w:before="240" w:after="240"/>
              <w:rPr>
                <w:color w:val="000000" w:themeColor="text1"/>
              </w:rPr>
            </w:pPr>
            <w:r w:rsidRPr="00D76B3B">
              <w:rPr>
                <w:color w:val="000000" w:themeColor="text1"/>
              </w:rPr>
              <w:t>6 months</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33BDC051" w14:textId="77777777" w:rsidR="00B23D89" w:rsidRPr="00D76B3B" w:rsidRDefault="00B23D89" w:rsidP="00D82BE5">
            <w:pPr>
              <w:spacing w:before="240" w:after="240"/>
              <w:rPr>
                <w:color w:val="000000" w:themeColor="text1"/>
              </w:rPr>
            </w:pPr>
            <w:r w:rsidRPr="00D76B3B">
              <w:rPr>
                <w:color w:val="000000" w:themeColor="text1"/>
              </w:rPr>
              <w:t>2024-11-06</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1187BCD2" w14:textId="270B6DC0" w:rsidR="00B23D89" w:rsidRPr="00D76B3B" w:rsidRDefault="00921F46" w:rsidP="00D82BE5">
            <w:pPr>
              <w:spacing w:before="240" w:after="240"/>
              <w:rPr>
                <w:color w:val="000000" w:themeColor="text1"/>
              </w:rPr>
            </w:pPr>
            <w:r>
              <w:rPr>
                <w:color w:val="000000" w:themeColor="text1"/>
              </w:rPr>
              <w:t>£</w:t>
            </w:r>
            <w:r w:rsidR="00B23D89" w:rsidRPr="00D76B3B">
              <w:rPr>
                <w:color w:val="000000" w:themeColor="text1"/>
              </w:rPr>
              <w:t>50,000</w:t>
            </w:r>
          </w:p>
        </w:tc>
      </w:tr>
      <w:tr w:rsidR="00B23D89" w:rsidRPr="00D76B3B" w14:paraId="25D1BE12" w14:textId="77777777" w:rsidTr="00D82BE5">
        <w:trPr>
          <w:trHeight w:val="3525"/>
        </w:trPr>
        <w:tc>
          <w:tcPr>
            <w:tcW w:w="108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438DFEC" w14:textId="77777777" w:rsidR="00B23D89" w:rsidRPr="00D76B3B" w:rsidRDefault="00B23D89" w:rsidP="00D82BE5">
            <w:pPr>
              <w:spacing w:before="240" w:after="240"/>
              <w:rPr>
                <w:color w:val="000000" w:themeColor="text1"/>
              </w:rPr>
            </w:pPr>
            <w:r w:rsidRPr="00D76B3B">
              <w:rPr>
                <w:color w:val="000000" w:themeColor="text1"/>
              </w:rPr>
              <w:t>2</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54F32CB6" w14:textId="77777777" w:rsidR="00B23D89" w:rsidRPr="00D76B3B" w:rsidRDefault="00B23D89" w:rsidP="00D82BE5">
            <w:pPr>
              <w:spacing w:before="240" w:after="240"/>
              <w:rPr>
                <w:color w:val="000000" w:themeColor="text1"/>
              </w:rPr>
            </w:pPr>
            <w:r w:rsidRPr="00D76B3B">
              <w:rPr>
                <w:color w:val="000000" w:themeColor="text1"/>
              </w:rPr>
              <w:t>Food safety issues causing customer illnesses</w:t>
            </w:r>
          </w:p>
        </w:tc>
        <w:tc>
          <w:tcPr>
            <w:tcW w:w="1575" w:type="dxa"/>
            <w:tcBorders>
              <w:top w:val="nil"/>
              <w:left w:val="nil"/>
              <w:bottom w:val="single" w:sz="6" w:space="0" w:color="000000"/>
              <w:right w:val="single" w:sz="6" w:space="0" w:color="000000"/>
            </w:tcBorders>
            <w:tcMar>
              <w:top w:w="0" w:type="dxa"/>
              <w:left w:w="100" w:type="dxa"/>
              <w:bottom w:w="0" w:type="dxa"/>
              <w:right w:w="100" w:type="dxa"/>
            </w:tcMar>
          </w:tcPr>
          <w:p w14:paraId="10072301" w14:textId="77777777" w:rsidR="00B23D89" w:rsidRPr="00D76B3B" w:rsidRDefault="00B23D89" w:rsidP="00D82BE5">
            <w:pPr>
              <w:spacing w:before="240" w:after="240"/>
              <w:rPr>
                <w:color w:val="000000" w:themeColor="text1"/>
              </w:rPr>
            </w:pPr>
            <w:r w:rsidRPr="00D76B3B">
              <w:rPr>
                <w:color w:val="000000" w:themeColor="text1"/>
              </w:rPr>
              <w:t>Strengthening the food safety protocols, conduct regular kitchen inspections, invest in technology for monitoring food safety</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7CD68B84" w14:textId="77777777" w:rsidR="00B23D89" w:rsidRPr="00D76B3B" w:rsidRDefault="00B23D89" w:rsidP="00D82BE5">
            <w:pPr>
              <w:spacing w:before="240" w:after="240"/>
              <w:rPr>
                <w:color w:val="000000" w:themeColor="text1"/>
              </w:rPr>
            </w:pPr>
            <w:r w:rsidRPr="00D76B3B">
              <w:rPr>
                <w:color w:val="000000" w:themeColor="text1"/>
              </w:rPr>
              <w:t>Elimination of foodborne illnesses, improved guest health, and satisfaction</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4DB342F5" w14:textId="77777777" w:rsidR="00B23D89" w:rsidRPr="00D76B3B" w:rsidRDefault="00B23D89" w:rsidP="00D82BE5">
            <w:pPr>
              <w:spacing w:before="240" w:after="240"/>
              <w:rPr>
                <w:color w:val="000000" w:themeColor="text1"/>
              </w:rPr>
            </w:pPr>
            <w:r w:rsidRPr="00D76B3B">
              <w:rPr>
                <w:color w:val="000000" w:themeColor="text1"/>
              </w:rPr>
              <w:t>Ongoing</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711CA285" w14:textId="77777777" w:rsidR="00B23D89" w:rsidRPr="00D76B3B" w:rsidRDefault="00B23D89" w:rsidP="00D82BE5">
            <w:pPr>
              <w:spacing w:before="240" w:after="240"/>
              <w:rPr>
                <w:color w:val="000000" w:themeColor="text1"/>
              </w:rPr>
            </w:pPr>
            <w:r w:rsidRPr="00D76B3B">
              <w:rPr>
                <w:color w:val="000000" w:themeColor="text1"/>
              </w:rPr>
              <w:t>-</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7293A945" w14:textId="10C0F0DE" w:rsidR="00B23D89" w:rsidRPr="00D76B3B" w:rsidRDefault="00921F46" w:rsidP="00D82BE5">
            <w:pPr>
              <w:spacing w:before="240" w:after="240"/>
              <w:rPr>
                <w:color w:val="000000" w:themeColor="text1"/>
              </w:rPr>
            </w:pPr>
            <w:r>
              <w:rPr>
                <w:color w:val="000000" w:themeColor="text1"/>
              </w:rPr>
              <w:t>£</w:t>
            </w:r>
            <w:r w:rsidR="00B23D89" w:rsidRPr="00D76B3B">
              <w:rPr>
                <w:color w:val="000000" w:themeColor="text1"/>
              </w:rPr>
              <w:t>30,000</w:t>
            </w:r>
          </w:p>
        </w:tc>
      </w:tr>
      <w:tr w:rsidR="00B23D89" w:rsidRPr="00D76B3B" w14:paraId="215B21C8" w14:textId="77777777" w:rsidTr="00D82BE5">
        <w:trPr>
          <w:trHeight w:val="3525"/>
        </w:trPr>
        <w:tc>
          <w:tcPr>
            <w:tcW w:w="108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A7571B5" w14:textId="77777777" w:rsidR="00B23D89" w:rsidRPr="00D76B3B" w:rsidRDefault="00B23D89" w:rsidP="00D82BE5">
            <w:pPr>
              <w:spacing w:before="240" w:after="240"/>
              <w:rPr>
                <w:color w:val="000000" w:themeColor="text1"/>
              </w:rPr>
            </w:pPr>
            <w:r w:rsidRPr="00D76B3B">
              <w:rPr>
                <w:color w:val="000000" w:themeColor="text1"/>
              </w:rPr>
              <w:lastRenderedPageBreak/>
              <w:t>3</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06981D4D" w14:textId="77777777" w:rsidR="00B23D89" w:rsidRPr="00D76B3B" w:rsidRDefault="00B23D89" w:rsidP="00D82BE5">
            <w:pPr>
              <w:spacing w:before="240" w:after="240"/>
              <w:rPr>
                <w:color w:val="000000" w:themeColor="text1"/>
              </w:rPr>
            </w:pPr>
            <w:r w:rsidRPr="00D76B3B">
              <w:rPr>
                <w:color w:val="000000" w:themeColor="text1"/>
              </w:rPr>
              <w:t>Lack of skilled workers and continuous improvement culture</w:t>
            </w:r>
          </w:p>
        </w:tc>
        <w:tc>
          <w:tcPr>
            <w:tcW w:w="1575" w:type="dxa"/>
            <w:tcBorders>
              <w:top w:val="nil"/>
              <w:left w:val="nil"/>
              <w:bottom w:val="single" w:sz="6" w:space="0" w:color="000000"/>
              <w:right w:val="single" w:sz="6" w:space="0" w:color="000000"/>
            </w:tcBorders>
            <w:tcMar>
              <w:top w:w="0" w:type="dxa"/>
              <w:left w:w="100" w:type="dxa"/>
              <w:bottom w:w="0" w:type="dxa"/>
              <w:right w:w="100" w:type="dxa"/>
            </w:tcMar>
          </w:tcPr>
          <w:p w14:paraId="14A8BFDC" w14:textId="77777777" w:rsidR="00B23D89" w:rsidRPr="00D76B3B" w:rsidRDefault="00B23D89" w:rsidP="00D82BE5">
            <w:pPr>
              <w:spacing w:before="240" w:after="240"/>
              <w:rPr>
                <w:color w:val="000000" w:themeColor="text1"/>
              </w:rPr>
            </w:pPr>
            <w:r w:rsidRPr="00D76B3B">
              <w:rPr>
                <w:color w:val="000000" w:themeColor="text1"/>
              </w:rPr>
              <w:t>Implementing employee training programs, establish cross-functional improvement teams, conduct quarterly feedback surveys</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28D506D5" w14:textId="77777777" w:rsidR="00B23D89" w:rsidRPr="00D76B3B" w:rsidRDefault="00B23D89" w:rsidP="00D82BE5">
            <w:pPr>
              <w:spacing w:before="240" w:after="240"/>
              <w:rPr>
                <w:color w:val="000000" w:themeColor="text1"/>
              </w:rPr>
            </w:pPr>
            <w:r w:rsidRPr="00D76B3B">
              <w:rPr>
                <w:color w:val="000000" w:themeColor="text1"/>
              </w:rPr>
              <w:t>Skilled and motivated workforce, culture of innovation, and improved service quality</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0F73DDCB" w14:textId="77777777" w:rsidR="00B23D89" w:rsidRPr="00D76B3B" w:rsidRDefault="00B23D89" w:rsidP="00D82BE5">
            <w:pPr>
              <w:spacing w:before="240" w:after="240"/>
              <w:rPr>
                <w:color w:val="000000" w:themeColor="text1"/>
              </w:rPr>
            </w:pPr>
            <w:r w:rsidRPr="00D76B3B">
              <w:rPr>
                <w:color w:val="000000" w:themeColor="text1"/>
              </w:rPr>
              <w:t>Annually</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6B106200" w14:textId="77777777" w:rsidR="00B23D89" w:rsidRPr="00D76B3B" w:rsidRDefault="00B23D89" w:rsidP="00D82BE5">
            <w:pPr>
              <w:spacing w:before="240" w:after="240"/>
              <w:rPr>
                <w:color w:val="000000" w:themeColor="text1"/>
              </w:rPr>
            </w:pPr>
            <w:r w:rsidRPr="00D76B3B">
              <w:rPr>
                <w:color w:val="000000" w:themeColor="text1"/>
              </w:rPr>
              <w:t>2025-05-06</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6E8C8F1C" w14:textId="77B6D47B" w:rsidR="00B23D89" w:rsidRPr="00D76B3B" w:rsidRDefault="00921F46" w:rsidP="00D82BE5">
            <w:pPr>
              <w:spacing w:before="240" w:after="240"/>
              <w:rPr>
                <w:color w:val="000000" w:themeColor="text1"/>
              </w:rPr>
            </w:pPr>
            <w:r>
              <w:rPr>
                <w:color w:val="000000" w:themeColor="text1"/>
              </w:rPr>
              <w:t>£</w:t>
            </w:r>
            <w:r w:rsidR="00B23D89" w:rsidRPr="00D76B3B">
              <w:rPr>
                <w:color w:val="000000" w:themeColor="text1"/>
              </w:rPr>
              <w:t>100,000</w:t>
            </w:r>
          </w:p>
        </w:tc>
      </w:tr>
      <w:tr w:rsidR="00B23D89" w:rsidRPr="00D76B3B" w14:paraId="27EADC6E" w14:textId="77777777" w:rsidTr="00D82BE5">
        <w:trPr>
          <w:trHeight w:val="2985"/>
        </w:trPr>
        <w:tc>
          <w:tcPr>
            <w:tcW w:w="108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2BABD4" w14:textId="77777777" w:rsidR="00B23D89" w:rsidRPr="00D76B3B" w:rsidRDefault="00B23D89" w:rsidP="00D82BE5">
            <w:pPr>
              <w:spacing w:before="240" w:after="240"/>
              <w:rPr>
                <w:color w:val="000000" w:themeColor="text1"/>
              </w:rPr>
            </w:pPr>
            <w:r w:rsidRPr="00D76B3B">
              <w:rPr>
                <w:color w:val="000000" w:themeColor="text1"/>
              </w:rPr>
              <w:t>4</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666BCA5E" w14:textId="77777777" w:rsidR="00B23D89" w:rsidRPr="00D76B3B" w:rsidRDefault="00B23D89" w:rsidP="00D82BE5">
            <w:pPr>
              <w:spacing w:before="240" w:after="240"/>
              <w:rPr>
                <w:color w:val="000000" w:themeColor="text1"/>
              </w:rPr>
            </w:pPr>
            <w:r w:rsidRPr="00D76B3B">
              <w:rPr>
                <w:color w:val="000000" w:themeColor="text1"/>
              </w:rPr>
              <w:t>Economic uncertainties impacting revenue and growth</w:t>
            </w:r>
          </w:p>
        </w:tc>
        <w:tc>
          <w:tcPr>
            <w:tcW w:w="1575" w:type="dxa"/>
            <w:tcBorders>
              <w:top w:val="nil"/>
              <w:left w:val="nil"/>
              <w:bottom w:val="single" w:sz="6" w:space="0" w:color="000000"/>
              <w:right w:val="single" w:sz="6" w:space="0" w:color="000000"/>
            </w:tcBorders>
            <w:tcMar>
              <w:top w:w="0" w:type="dxa"/>
              <w:left w:w="100" w:type="dxa"/>
              <w:bottom w:w="0" w:type="dxa"/>
              <w:right w:w="100" w:type="dxa"/>
            </w:tcMar>
          </w:tcPr>
          <w:p w14:paraId="503F56A2" w14:textId="77777777" w:rsidR="00B23D89" w:rsidRPr="00D76B3B" w:rsidRDefault="00B23D89" w:rsidP="00D82BE5">
            <w:pPr>
              <w:spacing w:before="240" w:after="240"/>
              <w:rPr>
                <w:color w:val="000000" w:themeColor="text1"/>
              </w:rPr>
            </w:pPr>
            <w:r w:rsidRPr="00D76B3B">
              <w:rPr>
                <w:color w:val="000000" w:themeColor="text1"/>
              </w:rPr>
              <w:t>Investing in technology-driven solutions, develop a mobile app for bookings, leverage data analytics for personalised services</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28EB6091" w14:textId="77777777" w:rsidR="00B23D89" w:rsidRPr="00D76B3B" w:rsidRDefault="00B23D89" w:rsidP="00D82BE5">
            <w:pPr>
              <w:spacing w:before="240" w:after="240"/>
              <w:rPr>
                <w:color w:val="000000" w:themeColor="text1"/>
              </w:rPr>
            </w:pPr>
            <w:r w:rsidRPr="00D76B3B">
              <w:rPr>
                <w:color w:val="000000" w:themeColor="text1"/>
              </w:rPr>
              <w:t>Diversified revenue streams, enhanced operational efficiency, and increased customer retention</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68E45ABD" w14:textId="77777777" w:rsidR="00B23D89" w:rsidRPr="00D76B3B" w:rsidRDefault="00B23D89" w:rsidP="00D82BE5">
            <w:pPr>
              <w:spacing w:before="240" w:after="240"/>
              <w:rPr>
                <w:color w:val="000000" w:themeColor="text1"/>
              </w:rPr>
            </w:pPr>
            <w:r w:rsidRPr="00D76B3B">
              <w:rPr>
                <w:color w:val="000000" w:themeColor="text1"/>
              </w:rPr>
              <w:t>12 months</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1B79EA1E" w14:textId="77777777" w:rsidR="00B23D89" w:rsidRPr="00D76B3B" w:rsidRDefault="00B23D89" w:rsidP="00D82BE5">
            <w:pPr>
              <w:spacing w:before="240" w:after="240"/>
              <w:rPr>
                <w:color w:val="000000" w:themeColor="text1"/>
              </w:rPr>
            </w:pPr>
            <w:r w:rsidRPr="00D76B3B">
              <w:rPr>
                <w:color w:val="000000" w:themeColor="text1"/>
              </w:rPr>
              <w:t>2025-05-06</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2F173221" w14:textId="4520BEA9" w:rsidR="00B23D89" w:rsidRPr="00D76B3B" w:rsidRDefault="00921F46" w:rsidP="00D82BE5">
            <w:pPr>
              <w:spacing w:before="240" w:after="240"/>
              <w:rPr>
                <w:color w:val="000000" w:themeColor="text1"/>
              </w:rPr>
            </w:pPr>
            <w:r>
              <w:rPr>
                <w:color w:val="000000" w:themeColor="text1"/>
              </w:rPr>
              <w:t>£</w:t>
            </w:r>
            <w:r w:rsidR="00B23D89" w:rsidRPr="00D76B3B">
              <w:rPr>
                <w:color w:val="000000" w:themeColor="text1"/>
              </w:rPr>
              <w:t>70,000</w:t>
            </w:r>
          </w:p>
        </w:tc>
      </w:tr>
      <w:tr w:rsidR="00B23D89" w:rsidRPr="00D76B3B" w14:paraId="26FCE0FE" w14:textId="77777777" w:rsidTr="00D82BE5">
        <w:trPr>
          <w:trHeight w:val="2985"/>
        </w:trPr>
        <w:tc>
          <w:tcPr>
            <w:tcW w:w="108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8172387" w14:textId="77777777" w:rsidR="00B23D89" w:rsidRPr="00D76B3B" w:rsidRDefault="00B23D89" w:rsidP="00D82BE5">
            <w:pPr>
              <w:spacing w:before="240" w:after="240"/>
              <w:rPr>
                <w:color w:val="000000" w:themeColor="text1"/>
              </w:rPr>
            </w:pPr>
            <w:r w:rsidRPr="00D76B3B">
              <w:rPr>
                <w:color w:val="000000" w:themeColor="text1"/>
              </w:rPr>
              <w:t>5</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2ABADB65" w14:textId="77777777" w:rsidR="00B23D89" w:rsidRPr="00D76B3B" w:rsidRDefault="00B23D89" w:rsidP="00D82BE5">
            <w:pPr>
              <w:spacing w:before="240" w:after="240"/>
              <w:rPr>
                <w:color w:val="000000" w:themeColor="text1"/>
              </w:rPr>
            </w:pPr>
            <w:r w:rsidRPr="00D76B3B">
              <w:rPr>
                <w:color w:val="000000" w:themeColor="text1"/>
              </w:rPr>
              <w:t>Emphasising on adult-only hotels limiting customer base</w:t>
            </w:r>
          </w:p>
        </w:tc>
        <w:tc>
          <w:tcPr>
            <w:tcW w:w="1575" w:type="dxa"/>
            <w:tcBorders>
              <w:top w:val="nil"/>
              <w:left w:val="nil"/>
              <w:bottom w:val="single" w:sz="6" w:space="0" w:color="000000"/>
              <w:right w:val="single" w:sz="6" w:space="0" w:color="000000"/>
            </w:tcBorders>
            <w:tcMar>
              <w:top w:w="0" w:type="dxa"/>
              <w:left w:w="100" w:type="dxa"/>
              <w:bottom w:w="0" w:type="dxa"/>
              <w:right w:w="100" w:type="dxa"/>
            </w:tcMar>
          </w:tcPr>
          <w:p w14:paraId="5D7F7427" w14:textId="77777777" w:rsidR="00B23D89" w:rsidRPr="00D76B3B" w:rsidRDefault="00B23D89" w:rsidP="00D82BE5">
            <w:pPr>
              <w:spacing w:before="240" w:after="240"/>
              <w:rPr>
                <w:color w:val="000000" w:themeColor="text1"/>
              </w:rPr>
            </w:pPr>
            <w:r w:rsidRPr="00D76B3B">
              <w:rPr>
                <w:color w:val="000000" w:themeColor="text1"/>
              </w:rPr>
              <w:t xml:space="preserve">Revising hotel policies to accommodate families, improve marketing to attract a </w:t>
            </w:r>
            <w:r w:rsidRPr="00D76B3B">
              <w:rPr>
                <w:color w:val="000000" w:themeColor="text1"/>
              </w:rPr>
              <w:lastRenderedPageBreak/>
              <w:t>broader audience segment</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7D97DA6D" w14:textId="77777777" w:rsidR="00B23D89" w:rsidRPr="00D76B3B" w:rsidRDefault="00B23D89" w:rsidP="00D82BE5">
            <w:pPr>
              <w:spacing w:before="240" w:after="240"/>
              <w:rPr>
                <w:color w:val="000000" w:themeColor="text1"/>
              </w:rPr>
            </w:pPr>
            <w:r w:rsidRPr="00D76B3B">
              <w:rPr>
                <w:color w:val="000000" w:themeColor="text1"/>
              </w:rPr>
              <w:lastRenderedPageBreak/>
              <w:t xml:space="preserve">Increased customer base, enhanced brand reputation, and improved </w:t>
            </w:r>
            <w:r w:rsidRPr="00D76B3B">
              <w:rPr>
                <w:color w:val="000000" w:themeColor="text1"/>
              </w:rPr>
              <w:lastRenderedPageBreak/>
              <w:t>occupancy rates</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45A374C5" w14:textId="77777777" w:rsidR="00B23D89" w:rsidRPr="00D76B3B" w:rsidRDefault="00B23D89" w:rsidP="00D82BE5">
            <w:pPr>
              <w:spacing w:before="240" w:after="240"/>
              <w:rPr>
                <w:color w:val="000000" w:themeColor="text1"/>
              </w:rPr>
            </w:pPr>
            <w:r w:rsidRPr="00D76B3B">
              <w:rPr>
                <w:color w:val="000000" w:themeColor="text1"/>
              </w:rPr>
              <w:lastRenderedPageBreak/>
              <w:t>6 months</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2AC37612" w14:textId="77777777" w:rsidR="00B23D89" w:rsidRPr="00D76B3B" w:rsidRDefault="00B23D89" w:rsidP="00D82BE5">
            <w:pPr>
              <w:spacing w:before="240" w:after="240"/>
              <w:rPr>
                <w:color w:val="000000" w:themeColor="text1"/>
              </w:rPr>
            </w:pPr>
            <w:r w:rsidRPr="00D76B3B">
              <w:rPr>
                <w:color w:val="000000" w:themeColor="text1"/>
              </w:rPr>
              <w:t>2024-11-06</w:t>
            </w:r>
          </w:p>
        </w:tc>
        <w:tc>
          <w:tcPr>
            <w:tcW w:w="1125" w:type="dxa"/>
            <w:tcBorders>
              <w:top w:val="nil"/>
              <w:left w:val="nil"/>
              <w:bottom w:val="single" w:sz="6" w:space="0" w:color="000000"/>
              <w:right w:val="single" w:sz="6" w:space="0" w:color="000000"/>
            </w:tcBorders>
            <w:tcMar>
              <w:top w:w="0" w:type="dxa"/>
              <w:left w:w="100" w:type="dxa"/>
              <w:bottom w:w="0" w:type="dxa"/>
              <w:right w:w="100" w:type="dxa"/>
            </w:tcMar>
          </w:tcPr>
          <w:p w14:paraId="2795557A" w14:textId="56EDFE5B" w:rsidR="00B23D89" w:rsidRPr="00D76B3B" w:rsidRDefault="00921F46" w:rsidP="00D82BE5">
            <w:pPr>
              <w:spacing w:before="240" w:after="240"/>
              <w:rPr>
                <w:color w:val="000000" w:themeColor="text1"/>
              </w:rPr>
            </w:pPr>
            <w:r>
              <w:rPr>
                <w:color w:val="000000" w:themeColor="text1"/>
              </w:rPr>
              <w:t>£</w:t>
            </w:r>
            <w:r w:rsidR="00B23D89" w:rsidRPr="00D76B3B">
              <w:rPr>
                <w:color w:val="000000" w:themeColor="text1"/>
              </w:rPr>
              <w:t>20.0 (per adult)</w:t>
            </w:r>
          </w:p>
        </w:tc>
      </w:tr>
    </w:tbl>
    <w:p w14:paraId="4E50488A" w14:textId="77777777" w:rsidR="00B23D89" w:rsidRPr="00D76B3B" w:rsidRDefault="00B23D89" w:rsidP="00B23D89">
      <w:pPr>
        <w:spacing w:before="240" w:after="240"/>
        <w:jc w:val="center"/>
        <w:rPr>
          <w:b/>
          <w:color w:val="000000" w:themeColor="text1"/>
        </w:rPr>
      </w:pPr>
      <w:r w:rsidRPr="00D76B3B">
        <w:rPr>
          <w:b/>
          <w:color w:val="000000" w:themeColor="text1"/>
        </w:rPr>
        <w:t>Table 3: Action Plan</w:t>
      </w:r>
    </w:p>
    <w:p w14:paraId="78FBAEEB" w14:textId="77777777" w:rsidR="00B23D89" w:rsidRPr="00D76B3B" w:rsidRDefault="00B23D89" w:rsidP="00B23D89">
      <w:pPr>
        <w:spacing w:before="240" w:after="240"/>
        <w:jc w:val="center"/>
        <w:rPr>
          <w:color w:val="000000" w:themeColor="text1"/>
        </w:rPr>
      </w:pPr>
      <w:r w:rsidRPr="00D76B3B">
        <w:rPr>
          <w:color w:val="000000" w:themeColor="text1"/>
        </w:rPr>
        <w:t>(Source: Self-Developed)</w:t>
      </w:r>
    </w:p>
    <w:p w14:paraId="6A7276F0" w14:textId="77777777" w:rsidR="00B23D89" w:rsidRPr="00D76B3B" w:rsidRDefault="00B23D89" w:rsidP="00B23D89">
      <w:pPr>
        <w:spacing w:before="240" w:after="240"/>
        <w:rPr>
          <w:b/>
          <w:i/>
          <w:color w:val="000000" w:themeColor="text1"/>
        </w:rPr>
      </w:pPr>
      <w:r w:rsidRPr="00D76B3B">
        <w:rPr>
          <w:b/>
          <w:i/>
          <w:color w:val="000000" w:themeColor="text1"/>
        </w:rPr>
        <w:t>Action Plan:</w:t>
      </w:r>
    </w:p>
    <w:p w14:paraId="4449C1E9" w14:textId="77777777" w:rsidR="00B23D89" w:rsidRDefault="00B23D89" w:rsidP="00B23D89">
      <w:pPr>
        <w:spacing w:before="240" w:after="240"/>
        <w:rPr>
          <w:color w:val="000000" w:themeColor="text1"/>
        </w:rPr>
      </w:pPr>
      <w:r w:rsidRPr="00D76B3B">
        <w:rPr>
          <w:color w:val="000000" w:themeColor="text1"/>
        </w:rPr>
        <w:t xml:space="preserve">The action plan helps in addressing the critical issues that are identified within the organisation, thus offering an approach of targeted solutions in enhancing efficiency in operations and satisfaction of customers. Through the prioritisation of feedback mechanisms and the security measures, an action plan aims in mitigating the concerns </w:t>
      </w:r>
      <w:proofErr w:type="gramStart"/>
      <w:r w:rsidRPr="00D76B3B">
        <w:rPr>
          <w:color w:val="000000" w:themeColor="text1"/>
        </w:rPr>
        <w:t>in regard to</w:t>
      </w:r>
      <w:proofErr w:type="gramEnd"/>
      <w:r w:rsidRPr="00D76B3B">
        <w:rPr>
          <w:color w:val="000000" w:themeColor="text1"/>
        </w:rPr>
        <w:t xml:space="preserve"> an inadequate customer service and security measures (</w:t>
      </w:r>
      <w:proofErr w:type="spellStart"/>
      <w:r w:rsidRPr="00D76B3B">
        <w:rPr>
          <w:color w:val="000000" w:themeColor="text1"/>
        </w:rPr>
        <w:t>Olajiga</w:t>
      </w:r>
      <w:proofErr w:type="spellEnd"/>
      <w:r w:rsidRPr="00D76B3B">
        <w:rPr>
          <w:color w:val="000000" w:themeColor="text1"/>
        </w:rPr>
        <w:t xml:space="preserve"> </w:t>
      </w:r>
      <w:r w:rsidRPr="00D76B3B">
        <w:rPr>
          <w:i/>
          <w:color w:val="000000" w:themeColor="text1"/>
        </w:rPr>
        <w:t xml:space="preserve">et al. </w:t>
      </w:r>
      <w:r w:rsidRPr="00D76B3B">
        <w:rPr>
          <w:color w:val="000000" w:themeColor="text1"/>
        </w:rPr>
        <w:t>2024). Strengthening the protocols, with the investments made in monitoring protocols could help in the enhancement of customer well-being to reduce the foodborne illness (Aiyar and Pingali, 2020). The implementation of a robust employee training program could help in the enhancement of the overall quality of service and navigate through the aspects of economic uncertainties in ensuring increased customer relation and diversified streams of revenues.</w:t>
      </w:r>
    </w:p>
    <w:p w14:paraId="6AAB3CEC" w14:textId="77777777" w:rsidR="00486E7A" w:rsidRDefault="00486E7A" w:rsidP="00B23D89">
      <w:pPr>
        <w:spacing w:before="240" w:after="240"/>
        <w:rPr>
          <w:color w:val="000000" w:themeColor="text1"/>
        </w:rPr>
      </w:pPr>
    </w:p>
    <w:p w14:paraId="173805EB" w14:textId="77777777" w:rsidR="00486E7A" w:rsidRDefault="00486E7A" w:rsidP="00B23D89">
      <w:pPr>
        <w:spacing w:before="240" w:after="240"/>
        <w:rPr>
          <w:color w:val="000000" w:themeColor="text1"/>
        </w:rPr>
      </w:pPr>
    </w:p>
    <w:p w14:paraId="580B83F4" w14:textId="77777777" w:rsidR="00486E7A" w:rsidRDefault="00486E7A" w:rsidP="00B23D89">
      <w:pPr>
        <w:spacing w:before="240" w:after="240"/>
        <w:rPr>
          <w:color w:val="000000" w:themeColor="text1"/>
        </w:rPr>
      </w:pPr>
    </w:p>
    <w:p w14:paraId="66A4F565" w14:textId="77777777" w:rsidR="00486E7A" w:rsidRDefault="00486E7A" w:rsidP="00B23D89">
      <w:pPr>
        <w:spacing w:before="240" w:after="240"/>
        <w:rPr>
          <w:color w:val="000000" w:themeColor="text1"/>
        </w:rPr>
      </w:pPr>
    </w:p>
    <w:p w14:paraId="13FC8E78" w14:textId="77777777" w:rsidR="00486E7A" w:rsidRDefault="00486E7A" w:rsidP="00B23D89">
      <w:pPr>
        <w:spacing w:before="240" w:after="240"/>
        <w:rPr>
          <w:color w:val="000000" w:themeColor="text1"/>
        </w:rPr>
      </w:pPr>
    </w:p>
    <w:p w14:paraId="46BBC627" w14:textId="77777777" w:rsidR="00486E7A" w:rsidRDefault="00486E7A" w:rsidP="00B23D89">
      <w:pPr>
        <w:spacing w:before="240" w:after="240"/>
        <w:rPr>
          <w:color w:val="000000" w:themeColor="text1"/>
        </w:rPr>
      </w:pPr>
    </w:p>
    <w:p w14:paraId="515D0E4E" w14:textId="77777777" w:rsidR="00486E7A" w:rsidRPr="00D76B3B" w:rsidRDefault="00486E7A" w:rsidP="00B23D89">
      <w:pPr>
        <w:spacing w:before="240" w:after="240"/>
        <w:rPr>
          <w:color w:val="000000" w:themeColor="text1"/>
        </w:rPr>
      </w:pPr>
    </w:p>
    <w:p w14:paraId="5CA0D0A0" w14:textId="38767546" w:rsidR="00B23D89" w:rsidRDefault="00B23D89" w:rsidP="00BF22BC">
      <w:pPr>
        <w:pStyle w:val="Heading1"/>
        <w:numPr>
          <w:ilvl w:val="0"/>
          <w:numId w:val="2"/>
        </w:numPr>
        <w:jc w:val="center"/>
        <w:rPr>
          <w:rFonts w:ascii="Times New Roman" w:hAnsi="Times New Roman" w:cs="Times New Roman"/>
          <w:b/>
          <w:bCs/>
          <w:color w:val="000000" w:themeColor="text1"/>
        </w:rPr>
      </w:pPr>
      <w:bookmarkStart w:id="7" w:name="_ts4glkdvtwot" w:colFirst="0" w:colLast="0"/>
      <w:bookmarkStart w:id="8" w:name="_Toc165929735"/>
      <w:bookmarkEnd w:id="7"/>
      <w:r w:rsidRPr="00BF22BC">
        <w:rPr>
          <w:rFonts w:ascii="Times New Roman" w:hAnsi="Times New Roman" w:cs="Times New Roman"/>
          <w:b/>
          <w:bCs/>
          <w:color w:val="000000" w:themeColor="text1"/>
        </w:rPr>
        <w:lastRenderedPageBreak/>
        <w:t>Conclusion</w:t>
      </w:r>
      <w:bookmarkEnd w:id="8"/>
    </w:p>
    <w:p w14:paraId="29358DB9" w14:textId="77777777" w:rsidR="00486E7A" w:rsidRPr="00486E7A" w:rsidRDefault="00486E7A" w:rsidP="00486E7A"/>
    <w:p w14:paraId="207060D2" w14:textId="77777777" w:rsidR="00B23D89" w:rsidRPr="00D76B3B" w:rsidRDefault="00B23D89" w:rsidP="00B23D89">
      <w:pPr>
        <w:rPr>
          <w:color w:val="000000" w:themeColor="text1"/>
        </w:rPr>
      </w:pPr>
      <w:r w:rsidRPr="00D76B3B">
        <w:rPr>
          <w:color w:val="000000" w:themeColor="text1"/>
        </w:rPr>
        <w:t>Therefore, this report has focused on the challenges faced by TUI Hotels and illuminated the underlying issues impacting the operation and customer satisfaction. This report had utilised the frameworks of TOWS, SWOT, and PESTLE to foster a comprehensive analysis under internal and external factors that influences the performance of the organisation. Within the report, the overall findings had signified the areas of concern which included poor service of customers, holistic approach to the security measures, and lapse in food safety, which had contributed to the hampering of customer satisfaction and the overall image of the organisation. The recommendations that were adopted in this report were designed to address the oral challenges strategically and systematically. The emphasis on strengthening the protocols of food safety, measures of security, and cultivation of a continued improvement culture undermined the significance of proactive measures to mitigate the risk and faster a more comprehensive environment in development of customer satisfaction. Furthermore, then integration of solutions and the embarrassment of technology innovations, their presented varied opportunities for the organisation to streamline their operations, providing personalised solutions, and help differentiate themselves within the dynamics of the hospitality industry. The implementation of the living change management model had provided a structural approach in navigating this recommendation effectively. Through the stage of “unfreezing” within the organisation, “changing” a process of transformation towards employee support and proactive communication, and “refreezing” of the new practices within the organisational culture, TUI hotel could navigate the complexities of change management by ensuring an even more sustainable outcome. The rate of success for these strategic recommendations upon the impacts and continuous monitoring could be imperative for the organisation in ensuring the financial alignment with the goals and objectives. Fostering a culture of collaboration and feedback from the stakeholders of the organisation which includes their customers, employees and strategic partners could be crucial in maintaining responsiveness and agility to address the challenges and requirements that are continuously evolving. Considering the transformative journey of the organisation, it would be crucial in recognising the world change that requires resilience and adaptability. Therefore, the embarrassment of a mindset for growth with a commitment towards excellence, TUI Hotels and Resorts could position themselves as a prominent leader within the hospitality sector to drive prominent growth prospects and cater to driving a process of sustainable growth and providing exceptional customer service within its organisational network spread worldwide.</w:t>
      </w:r>
    </w:p>
    <w:p w14:paraId="189C0567" w14:textId="0C37D512" w:rsidR="00B23D89" w:rsidRPr="00BF22BC" w:rsidRDefault="00B23D89" w:rsidP="00486E7A">
      <w:pPr>
        <w:pStyle w:val="Heading1"/>
        <w:numPr>
          <w:ilvl w:val="0"/>
          <w:numId w:val="2"/>
        </w:numPr>
        <w:jc w:val="center"/>
        <w:rPr>
          <w:rFonts w:ascii="Times New Roman" w:hAnsi="Times New Roman" w:cs="Times New Roman"/>
          <w:b/>
          <w:bCs/>
          <w:color w:val="000000" w:themeColor="text1"/>
        </w:rPr>
      </w:pPr>
      <w:r w:rsidRPr="00D76B3B">
        <w:rPr>
          <w:color w:val="000000" w:themeColor="text1"/>
        </w:rPr>
        <w:br w:type="page"/>
      </w:r>
      <w:bookmarkStart w:id="9" w:name="_kbj0l4ed6skt" w:colFirst="0" w:colLast="0"/>
      <w:bookmarkStart w:id="10" w:name="_Toc165929736"/>
      <w:bookmarkEnd w:id="9"/>
      <w:r w:rsidRPr="00BF22BC">
        <w:rPr>
          <w:rFonts w:ascii="Times New Roman" w:hAnsi="Times New Roman" w:cs="Times New Roman"/>
          <w:b/>
          <w:bCs/>
          <w:color w:val="000000" w:themeColor="text1"/>
        </w:rPr>
        <w:lastRenderedPageBreak/>
        <w:t>Reference</w:t>
      </w:r>
      <w:r w:rsidR="00BF22BC">
        <w:rPr>
          <w:rFonts w:ascii="Times New Roman" w:hAnsi="Times New Roman" w:cs="Times New Roman"/>
          <w:b/>
          <w:bCs/>
          <w:color w:val="000000" w:themeColor="text1"/>
        </w:rPr>
        <w:t>s</w:t>
      </w:r>
      <w:r w:rsidRPr="00BF22BC">
        <w:rPr>
          <w:rFonts w:ascii="Times New Roman" w:hAnsi="Times New Roman" w:cs="Times New Roman"/>
          <w:b/>
          <w:bCs/>
          <w:color w:val="000000" w:themeColor="text1"/>
        </w:rPr>
        <w:t xml:space="preserve"> List</w:t>
      </w:r>
      <w:bookmarkEnd w:id="10"/>
    </w:p>
    <w:p w14:paraId="3487FEE9"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Abbas, J., 2020. HEISQUAL: A modern approach to measure service quality in higher education institutions. </w:t>
      </w:r>
      <w:r w:rsidRPr="00D76B3B">
        <w:rPr>
          <w:i/>
          <w:color w:val="000000" w:themeColor="text1"/>
          <w:highlight w:val="white"/>
        </w:rPr>
        <w:t>Studies in Educational Evaluation</w:t>
      </w:r>
      <w:r w:rsidRPr="00D76B3B">
        <w:rPr>
          <w:color w:val="000000" w:themeColor="text1"/>
          <w:highlight w:val="white"/>
        </w:rPr>
        <w:t>, 67, p.100933.</w:t>
      </w:r>
    </w:p>
    <w:p w14:paraId="604AF6DA"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Adeusi, K.B., </w:t>
      </w:r>
      <w:proofErr w:type="spellStart"/>
      <w:r w:rsidRPr="00D76B3B">
        <w:rPr>
          <w:color w:val="000000" w:themeColor="text1"/>
          <w:highlight w:val="white"/>
        </w:rPr>
        <w:t>Jejeniwa</w:t>
      </w:r>
      <w:proofErr w:type="spellEnd"/>
      <w:r w:rsidRPr="00D76B3B">
        <w:rPr>
          <w:color w:val="000000" w:themeColor="text1"/>
          <w:highlight w:val="white"/>
        </w:rPr>
        <w:t xml:space="preserve">, T.O. and </w:t>
      </w:r>
      <w:proofErr w:type="spellStart"/>
      <w:r w:rsidRPr="00D76B3B">
        <w:rPr>
          <w:color w:val="000000" w:themeColor="text1"/>
          <w:highlight w:val="white"/>
        </w:rPr>
        <w:t>Jejeniwa</w:t>
      </w:r>
      <w:proofErr w:type="spellEnd"/>
      <w:r w:rsidRPr="00D76B3B">
        <w:rPr>
          <w:color w:val="000000" w:themeColor="text1"/>
          <w:highlight w:val="white"/>
        </w:rPr>
        <w:t xml:space="preserve">, T.O., 2024. Advancing financial transparency and ethical governance: innovative cost management and accountability in higher education and industry. </w:t>
      </w:r>
      <w:r w:rsidRPr="00D76B3B">
        <w:rPr>
          <w:i/>
          <w:color w:val="000000" w:themeColor="text1"/>
          <w:highlight w:val="white"/>
        </w:rPr>
        <w:t>International Journal of Management &amp; Entrepreneurship Research</w:t>
      </w:r>
      <w:r w:rsidRPr="00D76B3B">
        <w:rPr>
          <w:color w:val="000000" w:themeColor="text1"/>
          <w:highlight w:val="white"/>
        </w:rPr>
        <w:t>, 6(5), pp.1533-1546.</w:t>
      </w:r>
    </w:p>
    <w:p w14:paraId="36ECEA9A"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Aiyar, A. and Pingali, P., 2020. Pandemics and food systems-towards a proactive food safety approach to disease prevention &amp; management. </w:t>
      </w:r>
      <w:r w:rsidRPr="00D76B3B">
        <w:rPr>
          <w:i/>
          <w:color w:val="000000" w:themeColor="text1"/>
          <w:highlight w:val="white"/>
        </w:rPr>
        <w:t>Food Security</w:t>
      </w:r>
      <w:r w:rsidRPr="00D76B3B">
        <w:rPr>
          <w:color w:val="000000" w:themeColor="text1"/>
          <w:highlight w:val="white"/>
        </w:rPr>
        <w:t>, 12(4), pp.749-756.</w:t>
      </w:r>
    </w:p>
    <w:p w14:paraId="39F0F4E1"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Allal-Chérif, O., </w:t>
      </w:r>
      <w:proofErr w:type="spellStart"/>
      <w:r w:rsidRPr="00D76B3B">
        <w:rPr>
          <w:color w:val="000000" w:themeColor="text1"/>
          <w:highlight w:val="white"/>
        </w:rPr>
        <w:t>Aránega</w:t>
      </w:r>
      <w:proofErr w:type="spellEnd"/>
      <w:r w:rsidRPr="00D76B3B">
        <w:rPr>
          <w:color w:val="000000" w:themeColor="text1"/>
          <w:highlight w:val="white"/>
        </w:rPr>
        <w:t xml:space="preserve">, A.Y. and Sánchez, R.C., 2021. Intelligent recruitment: How to identify, select, and retain talents from around the world using artificial intelligence. </w:t>
      </w:r>
      <w:r w:rsidRPr="00D76B3B">
        <w:rPr>
          <w:i/>
          <w:color w:val="000000" w:themeColor="text1"/>
          <w:highlight w:val="white"/>
        </w:rPr>
        <w:t>Technological Forecasting and Social Change</w:t>
      </w:r>
      <w:r w:rsidRPr="00D76B3B">
        <w:rPr>
          <w:color w:val="000000" w:themeColor="text1"/>
          <w:highlight w:val="white"/>
        </w:rPr>
        <w:t xml:space="preserve">, </w:t>
      </w:r>
      <w:r w:rsidRPr="00D76B3B">
        <w:rPr>
          <w:i/>
          <w:color w:val="000000" w:themeColor="text1"/>
          <w:highlight w:val="white"/>
        </w:rPr>
        <w:t>169</w:t>
      </w:r>
      <w:r w:rsidRPr="00D76B3B">
        <w:rPr>
          <w:color w:val="000000" w:themeColor="text1"/>
          <w:highlight w:val="white"/>
        </w:rPr>
        <w:t>, p.120822.</w:t>
      </w:r>
    </w:p>
    <w:p w14:paraId="6BEF3AE5"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Baron, A. and Armstrong, M., 2007. Human capital management: achieving added value through people. Kogan Page Publishers.</w:t>
      </w:r>
    </w:p>
    <w:p w14:paraId="53B35741" w14:textId="77777777" w:rsidR="00B23D89" w:rsidRPr="00D76B3B" w:rsidRDefault="00B23D89" w:rsidP="00B23D89">
      <w:pPr>
        <w:spacing w:after="100" w:afterAutospacing="1"/>
        <w:rPr>
          <w:color w:val="000000" w:themeColor="text1"/>
        </w:rPr>
      </w:pPr>
      <w:r w:rsidRPr="00D76B3B">
        <w:rPr>
          <w:color w:val="000000" w:themeColor="text1"/>
        </w:rPr>
        <w:t xml:space="preserve">BBC News, 2022. </w:t>
      </w:r>
      <w:r w:rsidRPr="00D76B3B">
        <w:rPr>
          <w:i/>
          <w:color w:val="000000" w:themeColor="text1"/>
        </w:rPr>
        <w:t>TUI food poisoning claims: Holidaymakers threaten legal action</w:t>
      </w:r>
      <w:r w:rsidRPr="00D76B3B">
        <w:rPr>
          <w:color w:val="000000" w:themeColor="text1"/>
        </w:rPr>
        <w:t xml:space="preserve"> Available at:</w:t>
      </w:r>
      <w:hyperlink r:id="rId11">
        <w:r w:rsidRPr="00D76B3B">
          <w:rPr>
            <w:color w:val="000000" w:themeColor="text1"/>
            <w:u w:val="single"/>
          </w:rPr>
          <w:t xml:space="preserve"> </w:t>
        </w:r>
      </w:hyperlink>
      <w:proofErr w:type="gramStart"/>
      <w:r w:rsidRPr="00D76B3B">
        <w:rPr>
          <w:color w:val="000000" w:themeColor="text1"/>
        </w:rPr>
        <w:t>https://www.bbc.com/news/uk-england-london-65852204  [</w:t>
      </w:r>
      <w:proofErr w:type="gramEnd"/>
      <w:r w:rsidRPr="00D76B3B">
        <w:rPr>
          <w:color w:val="000000" w:themeColor="text1"/>
        </w:rPr>
        <w:t>Accessed 6th May 2024].</w:t>
      </w:r>
    </w:p>
    <w:p w14:paraId="22274064"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Burnes, B. 2014. 4th Edition, Managing Change, Great Britain, Prentice Hall.</w:t>
      </w:r>
    </w:p>
    <w:p w14:paraId="56DE05C2"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Buttrick, R. 2009. The Project Workout, London: Prentice Hall.</w:t>
      </w:r>
    </w:p>
    <w:p w14:paraId="1E8FBD9E"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Crysler, D. 2023. </w:t>
      </w:r>
      <w:r w:rsidRPr="00D76B3B">
        <w:rPr>
          <w:i/>
          <w:color w:val="000000" w:themeColor="text1"/>
          <w:highlight w:val="white"/>
        </w:rPr>
        <w:t xml:space="preserve">Creating a Culture of Continuous Improvement. </w:t>
      </w:r>
      <w:r w:rsidRPr="00D76B3B">
        <w:rPr>
          <w:color w:val="000000" w:themeColor="text1"/>
          <w:highlight w:val="white"/>
        </w:rPr>
        <w:t>Available at: https://www.linkedin.com/pulse/creating-culture-continuous-improvement-dave-crysler/ [Accessed 6th May 2024].</w:t>
      </w:r>
    </w:p>
    <w:p w14:paraId="0B6A1D95"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Das, M.P., 2023. Technology and Guest experience: innovations reshaping hotel management. </w:t>
      </w:r>
      <w:r w:rsidRPr="00D76B3B">
        <w:rPr>
          <w:i/>
          <w:color w:val="000000" w:themeColor="text1"/>
          <w:highlight w:val="white"/>
        </w:rPr>
        <w:t>International Journal for Multidimensional Research Perspectives</w:t>
      </w:r>
      <w:r w:rsidRPr="00D76B3B">
        <w:rPr>
          <w:color w:val="000000" w:themeColor="text1"/>
          <w:highlight w:val="white"/>
        </w:rPr>
        <w:t>, 1(3), pp.76-95.</w:t>
      </w:r>
    </w:p>
    <w:p w14:paraId="00FDA60A" w14:textId="77777777" w:rsidR="00B23D89" w:rsidRPr="00D76B3B" w:rsidRDefault="00B23D89" w:rsidP="00B23D89">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00" w:afterAutospacing="1"/>
        <w:rPr>
          <w:color w:val="000000" w:themeColor="text1"/>
        </w:rPr>
      </w:pPr>
      <w:r w:rsidRPr="00D76B3B">
        <w:rPr>
          <w:color w:val="000000" w:themeColor="text1"/>
        </w:rPr>
        <w:t>Deloitte. 2024.</w:t>
      </w:r>
      <w:r w:rsidRPr="00D76B3B">
        <w:rPr>
          <w:i/>
          <w:color w:val="000000" w:themeColor="text1"/>
        </w:rPr>
        <w:t xml:space="preserve"> Understanding Generation Z in the Workplace. </w:t>
      </w:r>
      <w:r w:rsidRPr="00D76B3B">
        <w:rPr>
          <w:color w:val="000000" w:themeColor="text1"/>
        </w:rPr>
        <w:t>Available at:</w:t>
      </w:r>
      <w:hyperlink r:id="rId12">
        <w:r w:rsidRPr="00D76B3B">
          <w:rPr>
            <w:color w:val="000000" w:themeColor="text1"/>
          </w:rPr>
          <w:t xml:space="preserve"> </w:t>
        </w:r>
      </w:hyperlink>
      <w:hyperlink r:id="rId13">
        <w:r w:rsidRPr="00D76B3B">
          <w:rPr>
            <w:color w:val="000000" w:themeColor="text1"/>
          </w:rPr>
          <w:t>https://www2.deloitte.com/us/en/pages/consumer-business/articles/understanding-generation-z-in-the-workplace.html</w:t>
        </w:r>
      </w:hyperlink>
      <w:r w:rsidRPr="00D76B3B">
        <w:rPr>
          <w:color w:val="000000" w:themeColor="text1"/>
        </w:rPr>
        <w:t xml:space="preserve"> [Accessed 6th May 2024].</w:t>
      </w:r>
    </w:p>
    <w:p w14:paraId="1DD776FF" w14:textId="77777777" w:rsidR="00B23D89" w:rsidRPr="00D76B3B" w:rsidRDefault="00B23D89" w:rsidP="00B23D89">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00" w:afterAutospacing="1"/>
        <w:rPr>
          <w:color w:val="000000" w:themeColor="text1"/>
        </w:rPr>
      </w:pPr>
      <w:r w:rsidRPr="00D76B3B">
        <w:rPr>
          <w:color w:val="000000" w:themeColor="text1"/>
          <w:shd w:val="clear" w:color="auto" w:fill="FFFFFF"/>
        </w:rPr>
        <w:lastRenderedPageBreak/>
        <w:t xml:space="preserve">Demirel, D., 2022. The effect of service quality on customer satisfaction in digital age: customer </w:t>
      </w:r>
      <w:proofErr w:type="gramStart"/>
      <w:r w:rsidRPr="00D76B3B">
        <w:rPr>
          <w:color w:val="000000" w:themeColor="text1"/>
          <w:shd w:val="clear" w:color="auto" w:fill="FFFFFF"/>
        </w:rPr>
        <w:t>satisfaction based</w:t>
      </w:r>
      <w:proofErr w:type="gramEnd"/>
      <w:r w:rsidRPr="00D76B3B">
        <w:rPr>
          <w:color w:val="000000" w:themeColor="text1"/>
          <w:shd w:val="clear" w:color="auto" w:fill="FFFFFF"/>
        </w:rPr>
        <w:t xml:space="preserve"> examination of digital CRM. </w:t>
      </w:r>
      <w:r w:rsidRPr="00D76B3B">
        <w:rPr>
          <w:i/>
          <w:iCs/>
          <w:color w:val="000000" w:themeColor="text1"/>
          <w:shd w:val="clear" w:color="auto" w:fill="FFFFFF"/>
        </w:rPr>
        <w:t>Journal of Business Economics and Management</w:t>
      </w:r>
      <w:r w:rsidRPr="00D76B3B">
        <w:rPr>
          <w:color w:val="000000" w:themeColor="text1"/>
          <w:shd w:val="clear" w:color="auto" w:fill="FFFFFF"/>
        </w:rPr>
        <w:t>, </w:t>
      </w:r>
      <w:r w:rsidRPr="00D76B3B">
        <w:rPr>
          <w:i/>
          <w:iCs/>
          <w:color w:val="000000" w:themeColor="text1"/>
          <w:shd w:val="clear" w:color="auto" w:fill="FFFFFF"/>
        </w:rPr>
        <w:t>23</w:t>
      </w:r>
      <w:r w:rsidRPr="00D76B3B">
        <w:rPr>
          <w:color w:val="000000" w:themeColor="text1"/>
          <w:shd w:val="clear" w:color="auto" w:fill="FFFFFF"/>
        </w:rPr>
        <w:t>(3), pp.507-531.</w:t>
      </w:r>
    </w:p>
    <w:p w14:paraId="6DFCD24D" w14:textId="77777777" w:rsidR="00B23D89" w:rsidRPr="00D76B3B" w:rsidRDefault="00B23D89" w:rsidP="00B23D89">
      <w:pPr>
        <w:spacing w:after="100" w:afterAutospacing="1"/>
        <w:rPr>
          <w:color w:val="000000" w:themeColor="text1"/>
        </w:rPr>
      </w:pPr>
      <w:proofErr w:type="spellStart"/>
      <w:r w:rsidRPr="00D76B3B">
        <w:rPr>
          <w:color w:val="000000" w:themeColor="text1"/>
          <w:highlight w:val="white"/>
        </w:rPr>
        <w:t>Dubepatil</w:t>
      </w:r>
      <w:proofErr w:type="spellEnd"/>
      <w:r w:rsidRPr="00D76B3B">
        <w:rPr>
          <w:color w:val="000000" w:themeColor="text1"/>
          <w:highlight w:val="white"/>
        </w:rPr>
        <w:t xml:space="preserve">, R.2023. </w:t>
      </w:r>
      <w:r w:rsidRPr="00D76B3B">
        <w:rPr>
          <w:i/>
          <w:color w:val="000000" w:themeColor="text1"/>
          <w:highlight w:val="white"/>
        </w:rPr>
        <w:t>Diversifying Revenue Streams: Creating Multiple Income.</w:t>
      </w:r>
      <w:r w:rsidRPr="00D76B3B">
        <w:rPr>
          <w:color w:val="000000" w:themeColor="text1"/>
          <w:highlight w:val="white"/>
        </w:rPr>
        <w:t xml:space="preserve"> Available at: https://www.linkedin.com/pulse/diversifying-revenue-streams-creating-multiple-income-rohit-dubepatil/ [Accessed 6th May 2024].</w:t>
      </w:r>
    </w:p>
    <w:p w14:paraId="171CCC1F" w14:textId="77777777" w:rsidR="00B23D89" w:rsidRPr="00D76B3B" w:rsidRDefault="00B23D89" w:rsidP="00B23D89">
      <w:pPr>
        <w:spacing w:after="100" w:afterAutospacing="1"/>
        <w:rPr>
          <w:color w:val="000000" w:themeColor="text1"/>
          <w:highlight w:val="white"/>
        </w:rPr>
      </w:pPr>
      <w:proofErr w:type="spellStart"/>
      <w:r w:rsidRPr="00D76B3B">
        <w:rPr>
          <w:color w:val="000000" w:themeColor="text1"/>
          <w:highlight w:val="white"/>
        </w:rPr>
        <w:t>Ejibe</w:t>
      </w:r>
      <w:proofErr w:type="spellEnd"/>
      <w:r w:rsidRPr="00D76B3B">
        <w:rPr>
          <w:color w:val="000000" w:themeColor="text1"/>
          <w:highlight w:val="white"/>
        </w:rPr>
        <w:t xml:space="preserve">, I., Nwankwo, T.C., Nwankwo, E.E., Okoye, C.C. and Scholastica, U.C., 2024. Advancing environmental sustainability in the creative sectors: A strategic HR framework based on data analytics and eco-innovation. </w:t>
      </w:r>
      <w:r w:rsidRPr="00D76B3B">
        <w:rPr>
          <w:i/>
          <w:color w:val="000000" w:themeColor="text1"/>
          <w:highlight w:val="white"/>
        </w:rPr>
        <w:t>World Journal of Advanced Research and Reviews</w:t>
      </w:r>
      <w:r w:rsidRPr="00D76B3B">
        <w:rPr>
          <w:color w:val="000000" w:themeColor="text1"/>
          <w:highlight w:val="white"/>
        </w:rPr>
        <w:t>, 21(3), pp.050-060.</w:t>
      </w:r>
    </w:p>
    <w:p w14:paraId="46CF91F6" w14:textId="77777777" w:rsidR="00B23D89" w:rsidRPr="00D76B3B" w:rsidRDefault="00B23D89" w:rsidP="00B23D89">
      <w:pPr>
        <w:spacing w:after="100" w:afterAutospacing="1"/>
        <w:rPr>
          <w:color w:val="000000" w:themeColor="text1"/>
          <w:highlight w:val="white"/>
        </w:rPr>
      </w:pPr>
      <w:proofErr w:type="spellStart"/>
      <w:r w:rsidRPr="00D76B3B">
        <w:rPr>
          <w:color w:val="000000" w:themeColor="text1"/>
          <w:highlight w:val="white"/>
        </w:rPr>
        <w:t>Errida</w:t>
      </w:r>
      <w:proofErr w:type="spellEnd"/>
      <w:r w:rsidRPr="00D76B3B">
        <w:rPr>
          <w:color w:val="000000" w:themeColor="text1"/>
          <w:highlight w:val="white"/>
        </w:rPr>
        <w:t xml:space="preserve">, A. and Lotfi, B., 2021. The determinants of organizational change management success: Literature review and case study. </w:t>
      </w:r>
      <w:r w:rsidRPr="00D76B3B">
        <w:rPr>
          <w:i/>
          <w:color w:val="000000" w:themeColor="text1"/>
          <w:highlight w:val="white"/>
        </w:rPr>
        <w:t>International Journal of Engineering Business Management</w:t>
      </w:r>
      <w:r w:rsidRPr="00D76B3B">
        <w:rPr>
          <w:color w:val="000000" w:themeColor="text1"/>
          <w:highlight w:val="white"/>
        </w:rPr>
        <w:t xml:space="preserve">, </w:t>
      </w:r>
      <w:r w:rsidRPr="00D76B3B">
        <w:rPr>
          <w:i/>
          <w:color w:val="000000" w:themeColor="text1"/>
          <w:highlight w:val="white"/>
        </w:rPr>
        <w:t>13</w:t>
      </w:r>
      <w:r w:rsidRPr="00D76B3B">
        <w:rPr>
          <w:color w:val="000000" w:themeColor="text1"/>
          <w:highlight w:val="white"/>
        </w:rPr>
        <w:t>, p.18479790211016273.</w:t>
      </w:r>
    </w:p>
    <w:p w14:paraId="241F55E6" w14:textId="77777777" w:rsidR="00B23D89" w:rsidRPr="00D76B3B" w:rsidRDefault="00B23D89" w:rsidP="00B23D89">
      <w:pPr>
        <w:spacing w:after="100" w:afterAutospacing="1"/>
        <w:rPr>
          <w:color w:val="000000" w:themeColor="text1"/>
        </w:rPr>
      </w:pPr>
      <w:r w:rsidRPr="00D76B3B">
        <w:rPr>
          <w:color w:val="000000" w:themeColor="text1"/>
        </w:rPr>
        <w:t xml:space="preserve">Forbes, 2024. </w:t>
      </w:r>
      <w:r w:rsidRPr="00D76B3B">
        <w:rPr>
          <w:i/>
          <w:color w:val="000000" w:themeColor="text1"/>
        </w:rPr>
        <w:t>Addressing Rising Customer Expectations in Hospitality.</w:t>
      </w:r>
      <w:r w:rsidRPr="00D76B3B">
        <w:rPr>
          <w:color w:val="000000" w:themeColor="text1"/>
        </w:rPr>
        <w:t xml:space="preserve"> Available at:</w:t>
      </w:r>
      <w:hyperlink r:id="rId14">
        <w:r w:rsidRPr="00D76B3B">
          <w:rPr>
            <w:color w:val="000000" w:themeColor="text1"/>
            <w:u w:val="single"/>
          </w:rPr>
          <w:t xml:space="preserve"> https://www.forbes.com/sites/forbesbusinesscouncil/2024/02/15/addressing-rising-customer-expectations-in-hospitality/?sh=5a5810303d08</w:t>
        </w:r>
      </w:hyperlink>
      <w:r w:rsidRPr="00D76B3B">
        <w:rPr>
          <w:color w:val="000000" w:themeColor="text1"/>
        </w:rPr>
        <w:t xml:space="preserve"> [Accessed 6th May 2024].</w:t>
      </w:r>
    </w:p>
    <w:p w14:paraId="612F0FA0" w14:textId="77777777" w:rsidR="00B23D89" w:rsidRPr="00D76B3B" w:rsidRDefault="00B23D89" w:rsidP="00B23D89">
      <w:pPr>
        <w:spacing w:after="100" w:afterAutospacing="1"/>
        <w:rPr>
          <w:color w:val="000000" w:themeColor="text1"/>
        </w:rPr>
      </w:pPr>
      <w:r w:rsidRPr="00D76B3B">
        <w:rPr>
          <w:color w:val="000000" w:themeColor="text1"/>
        </w:rPr>
        <w:t xml:space="preserve">Global Legal Post, 2021. </w:t>
      </w:r>
      <w:r w:rsidRPr="00D76B3B">
        <w:rPr>
          <w:i/>
          <w:color w:val="000000" w:themeColor="text1"/>
        </w:rPr>
        <w:t xml:space="preserve">Global hospitality and travel industry adjusts to the legal realities of COVID-19. </w:t>
      </w:r>
      <w:r w:rsidRPr="00D76B3B">
        <w:rPr>
          <w:color w:val="000000" w:themeColor="text1"/>
        </w:rPr>
        <w:t>Available at:</w:t>
      </w:r>
      <w:hyperlink r:id="rId15">
        <w:r w:rsidRPr="00D76B3B">
          <w:rPr>
            <w:color w:val="000000" w:themeColor="text1"/>
            <w:u w:val="single"/>
          </w:rPr>
          <w:t xml:space="preserve"> https://www.globallegalpost.com/news/global-hospitality-and-travel-industry-adjusts-to-legal-realities-of-covid-19-833449634</w:t>
        </w:r>
      </w:hyperlink>
      <w:r w:rsidRPr="00D76B3B">
        <w:rPr>
          <w:color w:val="000000" w:themeColor="text1"/>
        </w:rPr>
        <w:t xml:space="preserve"> [Accessed 6th May 2024].</w:t>
      </w:r>
    </w:p>
    <w:p w14:paraId="65775A5E"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Han, Y., Chong, W.K. and Li, D., 2020. A systematic literature review of the capabilities and performance metrics of supply chain resilience. </w:t>
      </w:r>
      <w:r w:rsidRPr="00D76B3B">
        <w:rPr>
          <w:i/>
          <w:color w:val="000000" w:themeColor="text1"/>
          <w:highlight w:val="white"/>
        </w:rPr>
        <w:t>International Journal of Production Research</w:t>
      </w:r>
      <w:r w:rsidRPr="00D76B3B">
        <w:rPr>
          <w:color w:val="000000" w:themeColor="text1"/>
          <w:highlight w:val="white"/>
        </w:rPr>
        <w:t xml:space="preserve">, </w:t>
      </w:r>
      <w:r w:rsidRPr="00D76B3B">
        <w:rPr>
          <w:i/>
          <w:color w:val="000000" w:themeColor="text1"/>
          <w:highlight w:val="white"/>
        </w:rPr>
        <w:t>58</w:t>
      </w:r>
      <w:r w:rsidRPr="00D76B3B">
        <w:rPr>
          <w:color w:val="000000" w:themeColor="text1"/>
          <w:highlight w:val="white"/>
        </w:rPr>
        <w:t>(15), pp.4541-4566.</w:t>
      </w:r>
    </w:p>
    <w:p w14:paraId="2ED2C1E9" w14:textId="77777777" w:rsidR="00B23D89" w:rsidRPr="00D76B3B" w:rsidRDefault="00B23D89" w:rsidP="00B23D89">
      <w:pPr>
        <w:spacing w:after="100" w:afterAutospacing="1"/>
        <w:rPr>
          <w:color w:val="000000" w:themeColor="text1"/>
        </w:rPr>
      </w:pPr>
      <w:r w:rsidRPr="00D76B3B">
        <w:rPr>
          <w:color w:val="000000" w:themeColor="text1"/>
        </w:rPr>
        <w:t>IBS Software, 2023.</w:t>
      </w:r>
      <w:r w:rsidRPr="00D76B3B">
        <w:rPr>
          <w:i/>
          <w:color w:val="000000" w:themeColor="text1"/>
        </w:rPr>
        <w:t xml:space="preserve"> TUI Group Deepens Partnership with IBS Software to Optimise Operations. </w:t>
      </w:r>
      <w:r w:rsidRPr="00D76B3B">
        <w:rPr>
          <w:color w:val="000000" w:themeColor="text1"/>
        </w:rPr>
        <w:t>Available at:</w:t>
      </w:r>
      <w:hyperlink r:id="rId16">
        <w:r w:rsidRPr="00D76B3B">
          <w:rPr>
            <w:color w:val="000000" w:themeColor="text1"/>
            <w:u w:val="single"/>
          </w:rPr>
          <w:t xml:space="preserve"> https://www.ibsplc.com/news/tui-group-deepens-partnership-with-ibs-software-to-optimise-operations</w:t>
        </w:r>
      </w:hyperlink>
      <w:r w:rsidRPr="00D76B3B">
        <w:rPr>
          <w:color w:val="000000" w:themeColor="text1"/>
        </w:rPr>
        <w:t xml:space="preserve"> [Accessed 6th May 2024].</w:t>
      </w:r>
    </w:p>
    <w:p w14:paraId="6665C17D"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Joshi, N.2023.</w:t>
      </w:r>
      <w:r w:rsidRPr="00D76B3B">
        <w:rPr>
          <w:i/>
          <w:color w:val="000000" w:themeColor="text1"/>
          <w:highlight w:val="white"/>
        </w:rPr>
        <w:t xml:space="preserve"> Why Measuring Tech ROI Can Be Complicated &amp; How to Simplify </w:t>
      </w:r>
      <w:proofErr w:type="spellStart"/>
      <w:r w:rsidRPr="00D76B3B">
        <w:rPr>
          <w:i/>
          <w:color w:val="000000" w:themeColor="text1"/>
          <w:highlight w:val="white"/>
        </w:rPr>
        <w:t>It.</w:t>
      </w:r>
      <w:r w:rsidRPr="00D76B3B">
        <w:rPr>
          <w:color w:val="000000" w:themeColor="text1"/>
          <w:highlight w:val="white"/>
        </w:rPr>
        <w:t>Available</w:t>
      </w:r>
      <w:proofErr w:type="spellEnd"/>
      <w:r w:rsidRPr="00D76B3B">
        <w:rPr>
          <w:color w:val="000000" w:themeColor="text1"/>
          <w:highlight w:val="white"/>
        </w:rPr>
        <w:t xml:space="preserve"> at:</w:t>
      </w:r>
      <w:hyperlink r:id="rId17">
        <w:r w:rsidRPr="00D76B3B">
          <w:rPr>
            <w:color w:val="000000" w:themeColor="text1"/>
            <w:highlight w:val="white"/>
          </w:rPr>
          <w:t xml:space="preserve"> </w:t>
        </w:r>
      </w:hyperlink>
      <w:hyperlink r:id="rId18">
        <w:r w:rsidRPr="00D76B3B">
          <w:rPr>
            <w:color w:val="000000" w:themeColor="text1"/>
            <w:highlight w:val="white"/>
          </w:rPr>
          <w:t>https://www.linkedin.com/pulse/why-measuring-tech-roi-can-complicated-how-simplify-naveen-joshi/</w:t>
        </w:r>
      </w:hyperlink>
      <w:r w:rsidRPr="00D76B3B">
        <w:rPr>
          <w:color w:val="000000" w:themeColor="text1"/>
          <w:highlight w:val="white"/>
        </w:rPr>
        <w:t xml:space="preserve"> [Accessed 6th May 2024].</w:t>
      </w:r>
    </w:p>
    <w:p w14:paraId="68BCBAF0"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lastRenderedPageBreak/>
        <w:t xml:space="preserve">Khalid, S. 2023. </w:t>
      </w:r>
      <w:r w:rsidRPr="00D76B3B">
        <w:rPr>
          <w:i/>
          <w:color w:val="000000" w:themeColor="text1"/>
          <w:highlight w:val="white"/>
        </w:rPr>
        <w:t>Monitoring and Evaluation of Me Food Safety Management Systems.</w:t>
      </w:r>
      <w:r w:rsidRPr="00D76B3B">
        <w:rPr>
          <w:color w:val="000000" w:themeColor="text1"/>
          <w:highlight w:val="white"/>
        </w:rPr>
        <w:t xml:space="preserve"> Available at: https://www.linkedin.com/pulse/monitoring-evaluation-me-food-safety-management-systems-sayed-khalid/ [Accessed 6th May 2024].</w:t>
      </w:r>
    </w:p>
    <w:p w14:paraId="2B5C83EC"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Khan, R.U., </w:t>
      </w:r>
      <w:proofErr w:type="spellStart"/>
      <w:r w:rsidRPr="00D76B3B">
        <w:rPr>
          <w:color w:val="000000" w:themeColor="text1"/>
          <w:highlight w:val="white"/>
        </w:rPr>
        <w:t>Salamzadeh</w:t>
      </w:r>
      <w:proofErr w:type="spellEnd"/>
      <w:r w:rsidRPr="00D76B3B">
        <w:rPr>
          <w:color w:val="000000" w:themeColor="text1"/>
          <w:highlight w:val="white"/>
        </w:rPr>
        <w:t xml:space="preserve">, Y., Iqbal, Q. and Yang, S., 2022. The impact of customer relationship management and company reputation on customer loyalty: The mediating role of customer satisfaction. </w:t>
      </w:r>
      <w:r w:rsidRPr="00D76B3B">
        <w:rPr>
          <w:i/>
          <w:color w:val="000000" w:themeColor="text1"/>
          <w:highlight w:val="white"/>
        </w:rPr>
        <w:t>Journal of Relationship Marketing</w:t>
      </w:r>
      <w:r w:rsidRPr="00D76B3B">
        <w:rPr>
          <w:color w:val="000000" w:themeColor="text1"/>
          <w:highlight w:val="white"/>
        </w:rPr>
        <w:t xml:space="preserve">, </w:t>
      </w:r>
      <w:r w:rsidRPr="00D76B3B">
        <w:rPr>
          <w:i/>
          <w:color w:val="000000" w:themeColor="text1"/>
          <w:highlight w:val="white"/>
        </w:rPr>
        <w:t>21</w:t>
      </w:r>
      <w:r w:rsidRPr="00D76B3B">
        <w:rPr>
          <w:color w:val="000000" w:themeColor="text1"/>
          <w:highlight w:val="white"/>
        </w:rPr>
        <w:t>(1), pp.1-26.</w:t>
      </w:r>
    </w:p>
    <w:p w14:paraId="173DBC72"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King, R., Taylor, B., Talpur, A., Jackson, C., Manley, K., Ashby, N., Tod, A., Ryan, T., Wood, E., Senek, M. and Robertson, S., 2021. Factors that optimise the impact of continuing professional development in nursing: A rapid evidence review. </w:t>
      </w:r>
      <w:r w:rsidRPr="00D76B3B">
        <w:rPr>
          <w:i/>
          <w:color w:val="000000" w:themeColor="text1"/>
          <w:highlight w:val="white"/>
        </w:rPr>
        <w:t>Nurse education today</w:t>
      </w:r>
      <w:r w:rsidRPr="00D76B3B">
        <w:rPr>
          <w:color w:val="000000" w:themeColor="text1"/>
          <w:highlight w:val="white"/>
        </w:rPr>
        <w:t>, 98, p.104652.</w:t>
      </w:r>
    </w:p>
    <w:p w14:paraId="36730E5F"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Kotter, J., 2012. Leading change. Harvard Business Review Press.</w:t>
      </w:r>
    </w:p>
    <w:p w14:paraId="76FB2BC0"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Kurdi, B. and </w:t>
      </w:r>
      <w:proofErr w:type="spellStart"/>
      <w:r w:rsidRPr="00D76B3B">
        <w:rPr>
          <w:color w:val="000000" w:themeColor="text1"/>
          <w:highlight w:val="white"/>
        </w:rPr>
        <w:t>Alshurideh</w:t>
      </w:r>
      <w:proofErr w:type="spellEnd"/>
      <w:r w:rsidRPr="00D76B3B">
        <w:rPr>
          <w:color w:val="000000" w:themeColor="text1"/>
          <w:highlight w:val="white"/>
        </w:rPr>
        <w:t xml:space="preserve">, M., 2020. Employee retention and organizational performance: Evidence from banking industry. </w:t>
      </w:r>
      <w:r w:rsidRPr="00D76B3B">
        <w:rPr>
          <w:i/>
          <w:color w:val="000000" w:themeColor="text1"/>
          <w:highlight w:val="white"/>
        </w:rPr>
        <w:t>Management Science Letters</w:t>
      </w:r>
      <w:r w:rsidRPr="00D76B3B">
        <w:rPr>
          <w:color w:val="000000" w:themeColor="text1"/>
          <w:highlight w:val="white"/>
        </w:rPr>
        <w:t xml:space="preserve">, </w:t>
      </w:r>
      <w:r w:rsidRPr="00D76B3B">
        <w:rPr>
          <w:i/>
          <w:color w:val="000000" w:themeColor="text1"/>
          <w:highlight w:val="white"/>
        </w:rPr>
        <w:t>10</w:t>
      </w:r>
      <w:r w:rsidRPr="00D76B3B">
        <w:rPr>
          <w:color w:val="000000" w:themeColor="text1"/>
          <w:highlight w:val="white"/>
        </w:rPr>
        <w:t>(16), pp.3981-3990.</w:t>
      </w:r>
    </w:p>
    <w:p w14:paraId="1CCA4B67" w14:textId="77777777" w:rsidR="00B23D89" w:rsidRPr="00D76B3B" w:rsidRDefault="00B23D89" w:rsidP="00B23D89">
      <w:pPr>
        <w:spacing w:after="100" w:afterAutospacing="1"/>
        <w:rPr>
          <w:color w:val="000000" w:themeColor="text1"/>
          <w:highlight w:val="white"/>
        </w:rPr>
      </w:pPr>
      <w:proofErr w:type="spellStart"/>
      <w:r w:rsidRPr="00D76B3B">
        <w:rPr>
          <w:color w:val="000000" w:themeColor="text1"/>
          <w:highlight w:val="white"/>
        </w:rPr>
        <w:t>Lezoche</w:t>
      </w:r>
      <w:proofErr w:type="spellEnd"/>
      <w:r w:rsidRPr="00D76B3B">
        <w:rPr>
          <w:color w:val="000000" w:themeColor="text1"/>
          <w:highlight w:val="white"/>
        </w:rPr>
        <w:t xml:space="preserve">, M., Hernandez, J.E., Díaz, M.D.M.E.A., </w:t>
      </w:r>
      <w:proofErr w:type="spellStart"/>
      <w:r w:rsidRPr="00D76B3B">
        <w:rPr>
          <w:color w:val="000000" w:themeColor="text1"/>
          <w:highlight w:val="white"/>
        </w:rPr>
        <w:t>Panetto</w:t>
      </w:r>
      <w:proofErr w:type="spellEnd"/>
      <w:r w:rsidRPr="00D76B3B">
        <w:rPr>
          <w:color w:val="000000" w:themeColor="text1"/>
          <w:highlight w:val="white"/>
        </w:rPr>
        <w:t xml:space="preserve">, H. and </w:t>
      </w:r>
      <w:proofErr w:type="spellStart"/>
      <w:r w:rsidRPr="00D76B3B">
        <w:rPr>
          <w:color w:val="000000" w:themeColor="text1"/>
          <w:highlight w:val="white"/>
        </w:rPr>
        <w:t>Kacprzyk</w:t>
      </w:r>
      <w:proofErr w:type="spellEnd"/>
      <w:r w:rsidRPr="00D76B3B">
        <w:rPr>
          <w:color w:val="000000" w:themeColor="text1"/>
          <w:highlight w:val="white"/>
        </w:rPr>
        <w:t xml:space="preserve">, J., 2020. Agri-food 4.0: A survey of the supply chains and technologies for the future agriculture. </w:t>
      </w:r>
      <w:r w:rsidRPr="00D76B3B">
        <w:rPr>
          <w:i/>
          <w:color w:val="000000" w:themeColor="text1"/>
          <w:highlight w:val="white"/>
        </w:rPr>
        <w:t>Computers in industry</w:t>
      </w:r>
      <w:r w:rsidRPr="00D76B3B">
        <w:rPr>
          <w:color w:val="000000" w:themeColor="text1"/>
          <w:highlight w:val="white"/>
        </w:rPr>
        <w:t>, 117, p.103187.</w:t>
      </w:r>
    </w:p>
    <w:p w14:paraId="17BB8291"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Li, J.Y., Sun, R., Tao, W. and Lee, Y., 2021. Employee coping with organizational change in the face of a pandemic: The role of transparent internal communication. </w:t>
      </w:r>
      <w:r w:rsidRPr="00D76B3B">
        <w:rPr>
          <w:i/>
          <w:color w:val="000000" w:themeColor="text1"/>
          <w:highlight w:val="white"/>
        </w:rPr>
        <w:t>Public relations review</w:t>
      </w:r>
      <w:r w:rsidRPr="00D76B3B">
        <w:rPr>
          <w:color w:val="000000" w:themeColor="text1"/>
          <w:highlight w:val="white"/>
        </w:rPr>
        <w:t xml:space="preserve">, </w:t>
      </w:r>
      <w:r w:rsidRPr="00D76B3B">
        <w:rPr>
          <w:i/>
          <w:color w:val="000000" w:themeColor="text1"/>
          <w:highlight w:val="white"/>
        </w:rPr>
        <w:t>47</w:t>
      </w:r>
      <w:r w:rsidRPr="00D76B3B">
        <w:rPr>
          <w:color w:val="000000" w:themeColor="text1"/>
          <w:highlight w:val="white"/>
        </w:rPr>
        <w:t>(1), p.101984.</w:t>
      </w:r>
    </w:p>
    <w:p w14:paraId="0F8CA77B"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Maity, R., Sudhakar, K., Abdul Razak, A., Karthick, A. and Barbulescu, D., 2023. </w:t>
      </w:r>
      <w:proofErr w:type="spellStart"/>
      <w:r w:rsidRPr="00D76B3B">
        <w:rPr>
          <w:color w:val="000000" w:themeColor="text1"/>
          <w:highlight w:val="white"/>
        </w:rPr>
        <w:t>Agrivoltaic</w:t>
      </w:r>
      <w:proofErr w:type="spellEnd"/>
      <w:r w:rsidRPr="00D76B3B">
        <w:rPr>
          <w:color w:val="000000" w:themeColor="text1"/>
          <w:highlight w:val="white"/>
        </w:rPr>
        <w:t xml:space="preserve">: A strategic assessment using SWOT and TOWS Matrix. </w:t>
      </w:r>
      <w:r w:rsidRPr="00D76B3B">
        <w:rPr>
          <w:i/>
          <w:color w:val="000000" w:themeColor="text1"/>
          <w:highlight w:val="white"/>
        </w:rPr>
        <w:t>Energies</w:t>
      </w:r>
      <w:r w:rsidRPr="00D76B3B">
        <w:rPr>
          <w:color w:val="000000" w:themeColor="text1"/>
          <w:highlight w:val="white"/>
        </w:rPr>
        <w:t xml:space="preserve">, </w:t>
      </w:r>
      <w:r w:rsidRPr="00D76B3B">
        <w:rPr>
          <w:i/>
          <w:color w:val="000000" w:themeColor="text1"/>
          <w:highlight w:val="white"/>
        </w:rPr>
        <w:t>16</w:t>
      </w:r>
      <w:r w:rsidRPr="00D76B3B">
        <w:rPr>
          <w:color w:val="000000" w:themeColor="text1"/>
          <w:highlight w:val="white"/>
        </w:rPr>
        <w:t>(8), p.3313.</w:t>
      </w:r>
    </w:p>
    <w:p w14:paraId="2201D302" w14:textId="77777777" w:rsidR="00B23D89" w:rsidRPr="00D76B3B" w:rsidRDefault="00B23D89" w:rsidP="00B23D89">
      <w:pPr>
        <w:spacing w:after="100" w:afterAutospacing="1"/>
        <w:rPr>
          <w:color w:val="000000" w:themeColor="text1"/>
        </w:rPr>
      </w:pPr>
      <w:r w:rsidRPr="00D76B3B">
        <w:rPr>
          <w:color w:val="000000" w:themeColor="text1"/>
        </w:rPr>
        <w:t xml:space="preserve">Manchester Evening News, 2023. </w:t>
      </w:r>
      <w:proofErr w:type="gramStart"/>
      <w:r w:rsidRPr="00D76B3B">
        <w:rPr>
          <w:i/>
          <w:color w:val="000000" w:themeColor="text1"/>
        </w:rPr>
        <w:t>Couples</w:t>
      </w:r>
      <w:proofErr w:type="gramEnd"/>
      <w:r w:rsidRPr="00D76B3B">
        <w:rPr>
          <w:i/>
          <w:color w:val="000000" w:themeColor="text1"/>
        </w:rPr>
        <w:t xml:space="preserve"> horror at TUI holiday 'rocked by stomach cramps, </w:t>
      </w:r>
      <w:proofErr w:type="spellStart"/>
      <w:r w:rsidRPr="00D76B3B">
        <w:rPr>
          <w:i/>
          <w:color w:val="000000" w:themeColor="text1"/>
        </w:rPr>
        <w:t>diarrhea</w:t>
      </w:r>
      <w:proofErr w:type="spellEnd"/>
      <w:r w:rsidRPr="00D76B3B">
        <w:rPr>
          <w:i/>
          <w:color w:val="000000" w:themeColor="text1"/>
        </w:rPr>
        <w:t>, and sickness'.</w:t>
      </w:r>
      <w:r w:rsidRPr="00D76B3B">
        <w:rPr>
          <w:color w:val="000000" w:themeColor="text1"/>
        </w:rPr>
        <w:t xml:space="preserve"> Available at:</w:t>
      </w:r>
      <w:hyperlink r:id="rId19">
        <w:r w:rsidRPr="00D76B3B">
          <w:rPr>
            <w:color w:val="000000" w:themeColor="text1"/>
            <w:u w:val="single"/>
          </w:rPr>
          <w:t xml:space="preserve"> https://www.manchestereveningnews.co.uk/news/uk-news/couples-horror-tui-holiday-rocked-27447439</w:t>
        </w:r>
      </w:hyperlink>
      <w:r w:rsidRPr="00D76B3B">
        <w:rPr>
          <w:color w:val="000000" w:themeColor="text1"/>
        </w:rPr>
        <w:t xml:space="preserve"> [Accessed 6th May 2024].</w:t>
      </w:r>
    </w:p>
    <w:p w14:paraId="3B08A57B" w14:textId="77777777" w:rsidR="00B23D89" w:rsidRPr="00D76B3B" w:rsidRDefault="00B23D89" w:rsidP="00B23D89">
      <w:pPr>
        <w:spacing w:after="100" w:afterAutospacing="1"/>
        <w:rPr>
          <w:color w:val="000000" w:themeColor="text1"/>
        </w:rPr>
      </w:pPr>
      <w:r w:rsidRPr="00D76B3B">
        <w:rPr>
          <w:color w:val="000000" w:themeColor="text1"/>
        </w:rPr>
        <w:t xml:space="preserve">McKinsey, 2023. </w:t>
      </w:r>
      <w:r w:rsidRPr="00D76B3B">
        <w:rPr>
          <w:i/>
          <w:color w:val="000000" w:themeColor="text1"/>
        </w:rPr>
        <w:t xml:space="preserve">Future of Tourism: Bridging the Labor Gap, Enhancing Customer Experience. </w:t>
      </w:r>
      <w:r w:rsidRPr="00D76B3B">
        <w:rPr>
          <w:color w:val="000000" w:themeColor="text1"/>
        </w:rPr>
        <w:t>Available at: https://www.mckinsey.com/industries/travel-logistics-and-infrastructure/our-insights/future-of-tourism-bridging-the-labor-gap-enhancing-customer-experience [Accessed 6th May 2024].</w:t>
      </w:r>
    </w:p>
    <w:p w14:paraId="55C12A89" w14:textId="77777777" w:rsidR="00B23D89" w:rsidRPr="00D76B3B" w:rsidRDefault="00B23D89" w:rsidP="00B23D89">
      <w:pPr>
        <w:spacing w:after="100" w:afterAutospacing="1"/>
        <w:rPr>
          <w:color w:val="000000" w:themeColor="text1"/>
        </w:rPr>
      </w:pPr>
      <w:proofErr w:type="spellStart"/>
      <w:r w:rsidRPr="00D76B3B">
        <w:rPr>
          <w:color w:val="000000" w:themeColor="text1"/>
          <w:highlight w:val="white"/>
        </w:rPr>
        <w:lastRenderedPageBreak/>
        <w:t>Muhardi</w:t>
      </w:r>
      <w:proofErr w:type="spellEnd"/>
      <w:r w:rsidRPr="00D76B3B">
        <w:rPr>
          <w:color w:val="000000" w:themeColor="text1"/>
          <w:highlight w:val="white"/>
        </w:rPr>
        <w:t xml:space="preserve">, M., </w:t>
      </w:r>
      <w:proofErr w:type="spellStart"/>
      <w:r w:rsidRPr="00D76B3B">
        <w:rPr>
          <w:color w:val="000000" w:themeColor="text1"/>
          <w:highlight w:val="white"/>
        </w:rPr>
        <w:t>Mafruhat</w:t>
      </w:r>
      <w:proofErr w:type="spellEnd"/>
      <w:r w:rsidRPr="00D76B3B">
        <w:rPr>
          <w:color w:val="000000" w:themeColor="text1"/>
          <w:highlight w:val="white"/>
        </w:rPr>
        <w:t xml:space="preserve">, A.Y., </w:t>
      </w:r>
      <w:proofErr w:type="spellStart"/>
      <w:r w:rsidRPr="00D76B3B">
        <w:rPr>
          <w:color w:val="000000" w:themeColor="text1"/>
          <w:highlight w:val="white"/>
        </w:rPr>
        <w:t>Cintyawati</w:t>
      </w:r>
      <w:proofErr w:type="spellEnd"/>
      <w:r w:rsidRPr="00D76B3B">
        <w:rPr>
          <w:color w:val="000000" w:themeColor="text1"/>
          <w:highlight w:val="white"/>
        </w:rPr>
        <w:t xml:space="preserve">, C., Ramli, T.A., Sabar, R., Ahmad, H., </w:t>
      </w:r>
      <w:proofErr w:type="spellStart"/>
      <w:r w:rsidRPr="00D76B3B">
        <w:rPr>
          <w:color w:val="000000" w:themeColor="text1"/>
          <w:highlight w:val="white"/>
        </w:rPr>
        <w:t>Shaharruddin</w:t>
      </w:r>
      <w:proofErr w:type="spellEnd"/>
      <w:r w:rsidRPr="00D76B3B">
        <w:rPr>
          <w:color w:val="000000" w:themeColor="text1"/>
          <w:highlight w:val="white"/>
        </w:rPr>
        <w:t xml:space="preserve">, S. and </w:t>
      </w:r>
      <w:proofErr w:type="spellStart"/>
      <w:r w:rsidRPr="00D76B3B">
        <w:rPr>
          <w:color w:val="000000" w:themeColor="text1"/>
          <w:highlight w:val="white"/>
        </w:rPr>
        <w:t>Bohari</w:t>
      </w:r>
      <w:proofErr w:type="spellEnd"/>
      <w:r w:rsidRPr="00D76B3B">
        <w:rPr>
          <w:color w:val="000000" w:themeColor="text1"/>
          <w:highlight w:val="white"/>
        </w:rPr>
        <w:t xml:space="preserve">, A.M., 2020. New holistic strategy of sustainable rural development management-experience from Indonesia: A PESTEL-SOAR analysis. </w:t>
      </w:r>
      <w:r w:rsidRPr="00D76B3B">
        <w:rPr>
          <w:i/>
          <w:color w:val="000000" w:themeColor="text1"/>
          <w:highlight w:val="white"/>
        </w:rPr>
        <w:t>International Journal of Sustainable Development and Planning</w:t>
      </w:r>
      <w:r w:rsidRPr="00D76B3B">
        <w:rPr>
          <w:color w:val="000000" w:themeColor="text1"/>
          <w:highlight w:val="white"/>
        </w:rPr>
        <w:t xml:space="preserve">, </w:t>
      </w:r>
      <w:r w:rsidRPr="00D76B3B">
        <w:rPr>
          <w:i/>
          <w:color w:val="000000" w:themeColor="text1"/>
          <w:highlight w:val="white"/>
        </w:rPr>
        <w:t>15</w:t>
      </w:r>
      <w:r w:rsidRPr="00D76B3B">
        <w:rPr>
          <w:color w:val="000000" w:themeColor="text1"/>
          <w:highlight w:val="white"/>
        </w:rPr>
        <w:t>(7), pp.1025-1033.</w:t>
      </w:r>
    </w:p>
    <w:p w14:paraId="6E89B537" w14:textId="77777777" w:rsidR="00B23D89" w:rsidRPr="00D76B3B" w:rsidRDefault="00B23D89" w:rsidP="00B23D89">
      <w:pPr>
        <w:spacing w:after="100" w:afterAutospacing="1"/>
        <w:rPr>
          <w:color w:val="000000" w:themeColor="text1"/>
          <w:highlight w:val="white"/>
        </w:rPr>
      </w:pPr>
      <w:proofErr w:type="spellStart"/>
      <w:r w:rsidRPr="00D76B3B">
        <w:rPr>
          <w:color w:val="000000" w:themeColor="text1"/>
          <w:highlight w:val="white"/>
        </w:rPr>
        <w:t>Olajiga</w:t>
      </w:r>
      <w:proofErr w:type="spellEnd"/>
      <w:r w:rsidRPr="00D76B3B">
        <w:rPr>
          <w:color w:val="000000" w:themeColor="text1"/>
          <w:highlight w:val="white"/>
        </w:rPr>
        <w:t>, O.K., Olu-</w:t>
      </w:r>
      <w:proofErr w:type="spellStart"/>
      <w:r w:rsidRPr="00D76B3B">
        <w:rPr>
          <w:color w:val="000000" w:themeColor="text1"/>
          <w:highlight w:val="white"/>
        </w:rPr>
        <w:t>lawal</w:t>
      </w:r>
      <w:proofErr w:type="spellEnd"/>
      <w:r w:rsidRPr="00D76B3B">
        <w:rPr>
          <w:color w:val="000000" w:themeColor="text1"/>
          <w:highlight w:val="white"/>
        </w:rPr>
        <w:t xml:space="preserve">, K.A., Usman, F.O. and </w:t>
      </w:r>
      <w:proofErr w:type="spellStart"/>
      <w:r w:rsidRPr="00D76B3B">
        <w:rPr>
          <w:color w:val="000000" w:themeColor="text1"/>
          <w:highlight w:val="white"/>
        </w:rPr>
        <w:t>Ninduwezuor-Ehiobu</w:t>
      </w:r>
      <w:proofErr w:type="spellEnd"/>
      <w:r w:rsidRPr="00D76B3B">
        <w:rPr>
          <w:color w:val="000000" w:themeColor="text1"/>
          <w:highlight w:val="white"/>
        </w:rPr>
        <w:t>, N., 2024. Conceptual framework for effective communication strategies in high-risk industries: Insights from the energy sector</w:t>
      </w:r>
      <w:r w:rsidRPr="00D76B3B">
        <w:rPr>
          <w:i/>
          <w:color w:val="000000" w:themeColor="text1"/>
          <w:highlight w:val="white"/>
        </w:rPr>
        <w:t>. World Journal of Advanced Engineering Technology and Sciences</w:t>
      </w:r>
      <w:r w:rsidRPr="00D76B3B">
        <w:rPr>
          <w:color w:val="000000" w:themeColor="text1"/>
          <w:highlight w:val="white"/>
        </w:rPr>
        <w:t>, 11(2), pp.080-090.</w:t>
      </w:r>
    </w:p>
    <w:p w14:paraId="33F9EAF4"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Patriot Software, 2022. </w:t>
      </w:r>
      <w:r w:rsidRPr="00D76B3B">
        <w:rPr>
          <w:i/>
          <w:color w:val="000000" w:themeColor="text1"/>
          <w:highlight w:val="white"/>
        </w:rPr>
        <w:t>The Cost of Training Employees: Average</w:t>
      </w:r>
      <w:r w:rsidRPr="00D76B3B">
        <w:rPr>
          <w:color w:val="000000" w:themeColor="text1"/>
          <w:highlight w:val="white"/>
        </w:rPr>
        <w:t>. Available at: https://www.patriotsoftware.com/payroll/cost-training-employees-average/ [Accessed 6th May 2024].</w:t>
      </w:r>
    </w:p>
    <w:p w14:paraId="15B762BE"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Rakshit, D. and Paul, A., 2020. Impact of COVID-19 on sectors of Indian economy and business survival strategies. </w:t>
      </w:r>
      <w:r w:rsidRPr="00D76B3B">
        <w:rPr>
          <w:i/>
          <w:color w:val="000000" w:themeColor="text1"/>
          <w:highlight w:val="white"/>
        </w:rPr>
        <w:t>Available at SSRN 3620727</w:t>
      </w:r>
      <w:r w:rsidRPr="00D76B3B">
        <w:rPr>
          <w:color w:val="000000" w:themeColor="text1"/>
          <w:highlight w:val="white"/>
        </w:rPr>
        <w:t>.</w:t>
      </w:r>
    </w:p>
    <w:p w14:paraId="3753CD2B"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Rane, N., 2023. Enhancing customer loyalty through Artificial Intelligence (AI), Internet of Things (IoT), and Big Data technologies: improving customer satisfaction, engagement, relationship, and experience. </w:t>
      </w:r>
      <w:r w:rsidRPr="00D76B3B">
        <w:rPr>
          <w:i/>
          <w:color w:val="000000" w:themeColor="text1"/>
          <w:highlight w:val="white"/>
        </w:rPr>
        <w:t>Internet of Things (IoT), and Big Data Technologies: Improving Customer Satisfaction, Engagement, Relationship, and Experience (October 13, 2023).</w:t>
      </w:r>
    </w:p>
    <w:p w14:paraId="24F2C2AA"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Rehman, N., Mahmood, A., </w:t>
      </w:r>
      <w:proofErr w:type="spellStart"/>
      <w:r w:rsidRPr="00D76B3B">
        <w:rPr>
          <w:color w:val="000000" w:themeColor="text1"/>
          <w:highlight w:val="white"/>
        </w:rPr>
        <w:t>Ibtasam</w:t>
      </w:r>
      <w:proofErr w:type="spellEnd"/>
      <w:r w:rsidRPr="00D76B3B">
        <w:rPr>
          <w:color w:val="000000" w:themeColor="text1"/>
          <w:highlight w:val="white"/>
        </w:rPr>
        <w:t xml:space="preserve">, M., Murtaza, S.A., Iqbal, N. and Molnár, E., 2021. The psychology of resistance to change: The </w:t>
      </w:r>
      <w:proofErr w:type="spellStart"/>
      <w:r w:rsidRPr="00D76B3B">
        <w:rPr>
          <w:color w:val="000000" w:themeColor="text1"/>
          <w:highlight w:val="white"/>
        </w:rPr>
        <w:t>antidotal</w:t>
      </w:r>
      <w:proofErr w:type="spellEnd"/>
      <w:r w:rsidRPr="00D76B3B">
        <w:rPr>
          <w:color w:val="000000" w:themeColor="text1"/>
          <w:highlight w:val="white"/>
        </w:rPr>
        <w:t xml:space="preserve"> effect of organizational justice, support and leader-member exchange. </w:t>
      </w:r>
      <w:r w:rsidRPr="00D76B3B">
        <w:rPr>
          <w:i/>
          <w:color w:val="000000" w:themeColor="text1"/>
          <w:highlight w:val="white"/>
        </w:rPr>
        <w:t>Frontiers in psychology</w:t>
      </w:r>
      <w:r w:rsidRPr="00D76B3B">
        <w:rPr>
          <w:color w:val="000000" w:themeColor="text1"/>
          <w:highlight w:val="white"/>
        </w:rPr>
        <w:t xml:space="preserve">, </w:t>
      </w:r>
      <w:r w:rsidRPr="00D76B3B">
        <w:rPr>
          <w:i/>
          <w:color w:val="000000" w:themeColor="text1"/>
          <w:highlight w:val="white"/>
        </w:rPr>
        <w:t>12</w:t>
      </w:r>
      <w:r w:rsidRPr="00D76B3B">
        <w:rPr>
          <w:color w:val="000000" w:themeColor="text1"/>
          <w:highlight w:val="white"/>
        </w:rPr>
        <w:t>, p.678952.</w:t>
      </w:r>
    </w:p>
    <w:p w14:paraId="1022B7A5"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Ribeiro, N., Duarte, P. and Fidalgo, J., 2020. Authentic leadership’s effect on customer orientation and turnover intention among Portuguese hospitality employees: the mediating role of affective commitment. </w:t>
      </w:r>
      <w:r w:rsidRPr="00D76B3B">
        <w:rPr>
          <w:i/>
          <w:color w:val="000000" w:themeColor="text1"/>
          <w:highlight w:val="white"/>
        </w:rPr>
        <w:t>International Journal of Contemporary Hospitality Management</w:t>
      </w:r>
      <w:r w:rsidRPr="00D76B3B">
        <w:rPr>
          <w:color w:val="000000" w:themeColor="text1"/>
          <w:highlight w:val="white"/>
        </w:rPr>
        <w:t xml:space="preserve">, </w:t>
      </w:r>
      <w:r w:rsidRPr="00D76B3B">
        <w:rPr>
          <w:i/>
          <w:color w:val="000000" w:themeColor="text1"/>
          <w:highlight w:val="white"/>
        </w:rPr>
        <w:t>32</w:t>
      </w:r>
      <w:r w:rsidRPr="00D76B3B">
        <w:rPr>
          <w:color w:val="000000" w:themeColor="text1"/>
          <w:highlight w:val="white"/>
        </w:rPr>
        <w:t>(6), pp.2097-2116.</w:t>
      </w:r>
    </w:p>
    <w:p w14:paraId="1EEBFE26" w14:textId="77777777" w:rsidR="00B23D89" w:rsidRPr="00D76B3B" w:rsidRDefault="00B23D89" w:rsidP="00B23D89">
      <w:pPr>
        <w:spacing w:after="100" w:afterAutospacing="1"/>
        <w:rPr>
          <w:color w:val="000000" w:themeColor="text1"/>
        </w:rPr>
      </w:pPr>
      <w:proofErr w:type="spellStart"/>
      <w:r w:rsidRPr="00D76B3B">
        <w:rPr>
          <w:color w:val="000000" w:themeColor="text1"/>
          <w:highlight w:val="white"/>
        </w:rPr>
        <w:t>Saidova</w:t>
      </w:r>
      <w:proofErr w:type="spellEnd"/>
      <w:r w:rsidRPr="00D76B3B">
        <w:rPr>
          <w:color w:val="000000" w:themeColor="text1"/>
          <w:highlight w:val="white"/>
        </w:rPr>
        <w:t xml:space="preserve">, M.X. and </w:t>
      </w:r>
      <w:proofErr w:type="spellStart"/>
      <w:r w:rsidRPr="00D76B3B">
        <w:rPr>
          <w:color w:val="000000" w:themeColor="text1"/>
          <w:highlight w:val="white"/>
        </w:rPr>
        <w:t>Muminjonova</w:t>
      </w:r>
      <w:proofErr w:type="spellEnd"/>
      <w:r w:rsidRPr="00D76B3B">
        <w:rPr>
          <w:color w:val="000000" w:themeColor="text1"/>
          <w:highlight w:val="white"/>
        </w:rPr>
        <w:t xml:space="preserve">, E.K., 2022, February. Using STEEPLE analysis in business process (in case of Uzbekistan). In </w:t>
      </w:r>
      <w:r w:rsidRPr="00D76B3B">
        <w:rPr>
          <w:i/>
          <w:color w:val="000000" w:themeColor="text1"/>
          <w:highlight w:val="white"/>
        </w:rPr>
        <w:t>International Scientific and Current Research Conferences</w:t>
      </w:r>
      <w:r w:rsidRPr="00D76B3B">
        <w:rPr>
          <w:color w:val="000000" w:themeColor="text1"/>
          <w:highlight w:val="white"/>
        </w:rPr>
        <w:t xml:space="preserve"> (pp. 48-60).</w:t>
      </w:r>
    </w:p>
    <w:p w14:paraId="5E81BD09"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SANDUA, D., 2023. </w:t>
      </w:r>
      <w:r w:rsidRPr="00D76B3B">
        <w:rPr>
          <w:i/>
          <w:color w:val="000000" w:themeColor="text1"/>
          <w:highlight w:val="white"/>
        </w:rPr>
        <w:t>REVENUE MANAGEMENT FOR RURAL HOTELS</w:t>
      </w:r>
      <w:r w:rsidRPr="00D76B3B">
        <w:rPr>
          <w:color w:val="000000" w:themeColor="text1"/>
          <w:highlight w:val="white"/>
        </w:rPr>
        <w:t xml:space="preserve">. David </w:t>
      </w:r>
      <w:proofErr w:type="spellStart"/>
      <w:r w:rsidRPr="00D76B3B">
        <w:rPr>
          <w:color w:val="000000" w:themeColor="text1"/>
          <w:highlight w:val="white"/>
        </w:rPr>
        <w:t>Sandua</w:t>
      </w:r>
      <w:proofErr w:type="spellEnd"/>
      <w:r w:rsidRPr="00D76B3B">
        <w:rPr>
          <w:color w:val="000000" w:themeColor="text1"/>
          <w:highlight w:val="white"/>
        </w:rPr>
        <w:t>.</w:t>
      </w:r>
    </w:p>
    <w:p w14:paraId="323DFC2E"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Sharma, A., Rangarajan, D. and </w:t>
      </w:r>
      <w:proofErr w:type="spellStart"/>
      <w:r w:rsidRPr="00D76B3B">
        <w:rPr>
          <w:color w:val="000000" w:themeColor="text1"/>
          <w:highlight w:val="white"/>
        </w:rPr>
        <w:t>Paesbrugghe</w:t>
      </w:r>
      <w:proofErr w:type="spellEnd"/>
      <w:r w:rsidRPr="00D76B3B">
        <w:rPr>
          <w:color w:val="000000" w:themeColor="text1"/>
          <w:highlight w:val="white"/>
        </w:rPr>
        <w:t xml:space="preserve">, B., 2020. Increasing resilience by creating an adaptive salesforce. </w:t>
      </w:r>
      <w:r w:rsidRPr="00D76B3B">
        <w:rPr>
          <w:i/>
          <w:color w:val="000000" w:themeColor="text1"/>
          <w:highlight w:val="white"/>
        </w:rPr>
        <w:t>Industrial Marketing Management</w:t>
      </w:r>
      <w:r w:rsidRPr="00D76B3B">
        <w:rPr>
          <w:color w:val="000000" w:themeColor="text1"/>
          <w:highlight w:val="white"/>
        </w:rPr>
        <w:t>, 88, pp.238-246.</w:t>
      </w:r>
    </w:p>
    <w:p w14:paraId="0F00387F" w14:textId="77777777" w:rsidR="00B23D89" w:rsidRPr="00D76B3B" w:rsidRDefault="00B23D89" w:rsidP="00B23D89">
      <w:pPr>
        <w:spacing w:after="100" w:afterAutospacing="1"/>
        <w:rPr>
          <w:color w:val="000000" w:themeColor="text1"/>
        </w:rPr>
      </w:pPr>
      <w:r w:rsidRPr="00D76B3B">
        <w:rPr>
          <w:color w:val="000000" w:themeColor="text1"/>
        </w:rPr>
        <w:lastRenderedPageBreak/>
        <w:t xml:space="preserve">Statista, 2021. </w:t>
      </w:r>
      <w:r w:rsidRPr="00D76B3B">
        <w:rPr>
          <w:i/>
          <w:color w:val="000000" w:themeColor="text1"/>
        </w:rPr>
        <w:t xml:space="preserve">Importance of sustainable hotels for business travel managers worldwide </w:t>
      </w:r>
      <w:r w:rsidRPr="00D76B3B">
        <w:rPr>
          <w:color w:val="000000" w:themeColor="text1"/>
        </w:rPr>
        <w:t>as of 2019. Available at: https://www.statista.com/statistics/999367/importance-sustainable-hotels-business-travel-managers-worldwide/ [Accessed 6th May 2024].</w:t>
      </w:r>
    </w:p>
    <w:p w14:paraId="16841411" w14:textId="77777777" w:rsidR="00B23D89" w:rsidRPr="00D76B3B" w:rsidRDefault="00B23D89" w:rsidP="00B23D89">
      <w:pPr>
        <w:spacing w:after="100" w:afterAutospacing="1"/>
        <w:rPr>
          <w:color w:val="000000" w:themeColor="text1"/>
        </w:rPr>
      </w:pPr>
      <w:r w:rsidRPr="00D76B3B">
        <w:rPr>
          <w:color w:val="000000" w:themeColor="text1"/>
        </w:rPr>
        <w:t xml:space="preserve">Statista, 2021. </w:t>
      </w:r>
      <w:r w:rsidRPr="00D76B3B">
        <w:rPr>
          <w:i/>
          <w:color w:val="000000" w:themeColor="text1"/>
        </w:rPr>
        <w:t xml:space="preserve">Occupancy rate of TUI AG hotels and resorts worldwide from 2008 to 2023, by brand. </w:t>
      </w:r>
      <w:r w:rsidRPr="00D76B3B">
        <w:rPr>
          <w:color w:val="000000" w:themeColor="text1"/>
        </w:rPr>
        <w:t>Available at:</w:t>
      </w:r>
      <w:hyperlink r:id="rId20" w:anchor=":~:text=Occupancy%20rate%20of%20TUI%20AG,resorts%202008%2D2023%2C%20by%20brand&amp;text=The%20occupancy%20rate%20of%20TUI,occupancy%20rate%20of%2071%20percent">
        <w:r w:rsidRPr="00D76B3B">
          <w:rPr>
            <w:color w:val="000000" w:themeColor="text1"/>
            <w:u w:val="single"/>
          </w:rPr>
          <w:t xml:space="preserve"> https://www.statista.com/statistics/270726/tui-ag-hotels-and-resorts-occupancy-rate-by-brand/#:~:text=Occupancy%20rate%20of%20TUI%20AG,resorts%202008%2D2023%2C%20by%20brand&amp;text=The%20occupancy%20rate%20of%20TUI,occupancy%20rate%20of%2071%20percent</w:t>
        </w:r>
      </w:hyperlink>
      <w:r w:rsidRPr="00D76B3B">
        <w:rPr>
          <w:color w:val="000000" w:themeColor="text1"/>
        </w:rPr>
        <w:t>. [Accessed 6th May 2024].</w:t>
      </w:r>
    </w:p>
    <w:p w14:paraId="64027EEE" w14:textId="77777777" w:rsidR="00B23D89" w:rsidRPr="00D76B3B" w:rsidRDefault="00B23D89" w:rsidP="00B23D89">
      <w:pPr>
        <w:spacing w:after="100" w:afterAutospacing="1"/>
        <w:rPr>
          <w:color w:val="000000" w:themeColor="text1"/>
        </w:rPr>
      </w:pPr>
      <w:r w:rsidRPr="00D76B3B">
        <w:rPr>
          <w:color w:val="000000" w:themeColor="text1"/>
        </w:rPr>
        <w:t xml:space="preserve">Statista, 2023.  </w:t>
      </w:r>
      <w:r w:rsidRPr="00D76B3B">
        <w:rPr>
          <w:i/>
          <w:color w:val="000000" w:themeColor="text1"/>
        </w:rPr>
        <w:t xml:space="preserve">TUI AG: Number of employees worldwide in 2019 and 2020, by region. </w:t>
      </w:r>
      <w:r w:rsidRPr="00D76B3B">
        <w:rPr>
          <w:color w:val="000000" w:themeColor="text1"/>
        </w:rPr>
        <w:t xml:space="preserve"> Available at:</w:t>
      </w:r>
      <w:hyperlink r:id="rId21">
        <w:r w:rsidRPr="00D76B3B">
          <w:rPr>
            <w:color w:val="000000" w:themeColor="text1"/>
            <w:u w:val="single"/>
          </w:rPr>
          <w:t xml:space="preserve"> https://www.statista.com/statistics/266690/tui-ag-employees-by-region/</w:t>
        </w:r>
      </w:hyperlink>
      <w:r w:rsidRPr="00D76B3B">
        <w:rPr>
          <w:color w:val="000000" w:themeColor="text1"/>
        </w:rPr>
        <w:t xml:space="preserve"> [Accessed 6th May 2024].</w:t>
      </w:r>
    </w:p>
    <w:p w14:paraId="4ECC577D" w14:textId="77777777" w:rsidR="00B23D89" w:rsidRPr="00D76B3B" w:rsidRDefault="00B23D89" w:rsidP="00B23D89">
      <w:pPr>
        <w:spacing w:after="100" w:afterAutospacing="1"/>
        <w:rPr>
          <w:color w:val="000000" w:themeColor="text1"/>
        </w:rPr>
      </w:pPr>
      <w:r w:rsidRPr="00D76B3B">
        <w:rPr>
          <w:color w:val="000000" w:themeColor="text1"/>
        </w:rPr>
        <w:t xml:space="preserve">Statista, 2023. </w:t>
      </w:r>
      <w:r w:rsidRPr="00D76B3B">
        <w:rPr>
          <w:i/>
          <w:color w:val="000000" w:themeColor="text1"/>
        </w:rPr>
        <w:t>Green Tourism - Statistics &amp; Facts.</w:t>
      </w:r>
      <w:r w:rsidRPr="00D76B3B">
        <w:rPr>
          <w:color w:val="000000" w:themeColor="text1"/>
        </w:rPr>
        <w:t xml:space="preserve"> Available at:</w:t>
      </w:r>
      <w:hyperlink r:id="rId22" w:anchor="topicOverview">
        <w:r w:rsidRPr="00D76B3B">
          <w:rPr>
            <w:color w:val="000000" w:themeColor="text1"/>
            <w:u w:val="single"/>
          </w:rPr>
          <w:t xml:space="preserve"> https://www.statista.com/topics/1916/green-tourism/#topicOverview</w:t>
        </w:r>
      </w:hyperlink>
      <w:r w:rsidRPr="00D76B3B">
        <w:rPr>
          <w:color w:val="000000" w:themeColor="text1"/>
        </w:rPr>
        <w:t xml:space="preserve"> [Accessed 6th May 2024].</w:t>
      </w:r>
    </w:p>
    <w:p w14:paraId="104526E3"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Statista, 2024. </w:t>
      </w:r>
      <w:r w:rsidRPr="00D76B3B">
        <w:rPr>
          <w:i/>
          <w:color w:val="000000" w:themeColor="text1"/>
          <w:highlight w:val="white"/>
        </w:rPr>
        <w:t>TUI AG - Statistics &amp; Facts.</w:t>
      </w:r>
      <w:r w:rsidRPr="00D76B3B">
        <w:rPr>
          <w:color w:val="000000" w:themeColor="text1"/>
          <w:highlight w:val="white"/>
        </w:rPr>
        <w:t xml:space="preserve"> Available at: https://www.statista.com/topics/9896/tui-ag/#topicOverview [Accessed 6th May 2024].</w:t>
      </w:r>
    </w:p>
    <w:p w14:paraId="47F18916" w14:textId="77777777" w:rsidR="00B23D89" w:rsidRPr="00D76B3B" w:rsidRDefault="00B23D89" w:rsidP="00B23D89">
      <w:pPr>
        <w:spacing w:after="100" w:afterAutospacing="1"/>
        <w:rPr>
          <w:color w:val="000000" w:themeColor="text1"/>
        </w:rPr>
      </w:pPr>
      <w:r w:rsidRPr="00D76B3B">
        <w:rPr>
          <w:color w:val="000000" w:themeColor="text1"/>
        </w:rPr>
        <w:t xml:space="preserve">Statista, 2024. </w:t>
      </w:r>
      <w:r w:rsidRPr="00D76B3B">
        <w:rPr>
          <w:i/>
          <w:color w:val="000000" w:themeColor="text1"/>
        </w:rPr>
        <w:t>TUI AG's net income worldwide from FY 2009 to FY 2020 (in million euros).</w:t>
      </w:r>
      <w:r w:rsidRPr="00D76B3B">
        <w:rPr>
          <w:color w:val="000000" w:themeColor="text1"/>
        </w:rPr>
        <w:t xml:space="preserve"> Available at: https://www.statista.com/statistics/1192955/tui-ag-net-income-worldwide/. [Accessed 6th May 2024].</w:t>
      </w:r>
    </w:p>
    <w:p w14:paraId="1824FACB"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Susanto, S.E., Toto, H.D., </w:t>
      </w:r>
      <w:proofErr w:type="spellStart"/>
      <w:r w:rsidRPr="00D76B3B">
        <w:rPr>
          <w:color w:val="000000" w:themeColor="text1"/>
          <w:highlight w:val="white"/>
        </w:rPr>
        <w:t>Krisnanto</w:t>
      </w:r>
      <w:proofErr w:type="spellEnd"/>
      <w:r w:rsidRPr="00D76B3B">
        <w:rPr>
          <w:color w:val="000000" w:themeColor="text1"/>
          <w:highlight w:val="white"/>
        </w:rPr>
        <w:t xml:space="preserve">, B., </w:t>
      </w:r>
      <w:proofErr w:type="spellStart"/>
      <w:r w:rsidRPr="00D76B3B">
        <w:rPr>
          <w:color w:val="000000" w:themeColor="text1"/>
          <w:highlight w:val="white"/>
        </w:rPr>
        <w:t>Singkeruang</w:t>
      </w:r>
      <w:proofErr w:type="spellEnd"/>
      <w:r w:rsidRPr="00D76B3B">
        <w:rPr>
          <w:color w:val="000000" w:themeColor="text1"/>
          <w:highlight w:val="white"/>
        </w:rPr>
        <w:t xml:space="preserve">, A.W.T.F. and Ramlah, R., 2022. The Influence of Brand Loyalty and Brand Image on Customer Satisfaction. </w:t>
      </w:r>
      <w:r w:rsidRPr="00D76B3B">
        <w:rPr>
          <w:i/>
          <w:color w:val="000000" w:themeColor="text1"/>
          <w:highlight w:val="white"/>
        </w:rPr>
        <w:t>Point of View Research Management</w:t>
      </w:r>
      <w:r w:rsidRPr="00D76B3B">
        <w:rPr>
          <w:color w:val="000000" w:themeColor="text1"/>
          <w:highlight w:val="white"/>
        </w:rPr>
        <w:t xml:space="preserve">, </w:t>
      </w:r>
      <w:r w:rsidRPr="00D76B3B">
        <w:rPr>
          <w:i/>
          <w:color w:val="000000" w:themeColor="text1"/>
          <w:highlight w:val="white"/>
        </w:rPr>
        <w:t>3</w:t>
      </w:r>
      <w:r w:rsidRPr="00D76B3B">
        <w:rPr>
          <w:color w:val="000000" w:themeColor="text1"/>
          <w:highlight w:val="white"/>
        </w:rPr>
        <w:t>(1), pp.70-80.</w:t>
      </w:r>
    </w:p>
    <w:p w14:paraId="5DB60381"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Swift Sensors, 2023. </w:t>
      </w:r>
      <w:r w:rsidRPr="00D76B3B">
        <w:rPr>
          <w:i/>
          <w:color w:val="000000" w:themeColor="text1"/>
          <w:highlight w:val="white"/>
        </w:rPr>
        <w:t>Restaurant Temperature Monitoring System</w:t>
      </w:r>
      <w:r w:rsidRPr="00D76B3B">
        <w:rPr>
          <w:color w:val="000000" w:themeColor="text1"/>
          <w:highlight w:val="white"/>
        </w:rPr>
        <w:t>. Available at: https://www.swiftsensors.com/industry/restaurant-temperature-monitoring-system/ [Accessed 6th May 2024].</w:t>
      </w:r>
    </w:p>
    <w:p w14:paraId="2AB149D3"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Tracy, J.A., 2020. Be a champion for change by using Lewin’s 3-stage Model of Change. RDH, 40(2), pp.18-20.</w:t>
      </w:r>
    </w:p>
    <w:p w14:paraId="6E69F4F2" w14:textId="77777777" w:rsidR="00B23D89" w:rsidRPr="00D76B3B" w:rsidRDefault="00B23D89" w:rsidP="00B23D89">
      <w:pPr>
        <w:spacing w:after="100" w:afterAutospacing="1"/>
        <w:rPr>
          <w:color w:val="000000" w:themeColor="text1"/>
        </w:rPr>
      </w:pPr>
      <w:r w:rsidRPr="00D76B3B">
        <w:rPr>
          <w:color w:val="000000" w:themeColor="text1"/>
        </w:rPr>
        <w:lastRenderedPageBreak/>
        <w:t xml:space="preserve">TTG Media, 2023. </w:t>
      </w:r>
      <w:r w:rsidRPr="00D76B3B">
        <w:rPr>
          <w:i/>
          <w:color w:val="000000" w:themeColor="text1"/>
        </w:rPr>
        <w:t>TUI launches new initiative to address travel's skills shortage</w:t>
      </w:r>
      <w:r w:rsidRPr="00D76B3B">
        <w:rPr>
          <w:color w:val="000000" w:themeColor="text1"/>
        </w:rPr>
        <w:t>. Available at:</w:t>
      </w:r>
      <w:hyperlink r:id="rId23">
        <w:r w:rsidRPr="00D76B3B">
          <w:rPr>
            <w:color w:val="000000" w:themeColor="text1"/>
            <w:u w:val="single"/>
          </w:rPr>
          <w:t xml:space="preserve"> https://www.ttgmedia.com/news/news/tui-launches-new-initiative-to-address-travels-skills-shortage-42632</w:t>
        </w:r>
      </w:hyperlink>
      <w:r w:rsidRPr="00D76B3B">
        <w:rPr>
          <w:color w:val="000000" w:themeColor="text1"/>
        </w:rPr>
        <w:t xml:space="preserve"> [Accessed 6th May 2024].</w:t>
      </w:r>
    </w:p>
    <w:p w14:paraId="71E6EB30" w14:textId="77777777" w:rsidR="00B23D89" w:rsidRPr="00D76B3B" w:rsidRDefault="00B23D89" w:rsidP="00B23D89">
      <w:pPr>
        <w:spacing w:after="100" w:afterAutospacing="1"/>
        <w:rPr>
          <w:color w:val="000000" w:themeColor="text1"/>
        </w:rPr>
      </w:pPr>
      <w:r w:rsidRPr="00D76B3B">
        <w:rPr>
          <w:color w:val="000000" w:themeColor="text1"/>
        </w:rPr>
        <w:t xml:space="preserve">TUI Group, 2023. </w:t>
      </w:r>
      <w:r w:rsidRPr="00D76B3B">
        <w:rPr>
          <w:i/>
          <w:color w:val="000000" w:themeColor="text1"/>
        </w:rPr>
        <w:t>TUI Hotels &amp; Resorts.</w:t>
      </w:r>
      <w:r w:rsidRPr="00D76B3B">
        <w:rPr>
          <w:color w:val="000000" w:themeColor="text1"/>
        </w:rPr>
        <w:t xml:space="preserve"> Available at: https://www.tuigroup.com/en-en/about-us/about-tui-group/our-business/tui-hotels-resorts#:~:text=TUI%20Hotels%20%26%20Resorts%20is%20an,quality%2C%20service%20and%20sustainability%20standards. [Accessed 6th May 2024].</w:t>
      </w:r>
    </w:p>
    <w:p w14:paraId="42D97345" w14:textId="77777777" w:rsidR="00B23D89" w:rsidRPr="00D76B3B" w:rsidRDefault="00B23D89" w:rsidP="00B23D89">
      <w:pPr>
        <w:spacing w:after="100" w:afterAutospacing="1"/>
        <w:rPr>
          <w:color w:val="000000" w:themeColor="text1"/>
        </w:rPr>
      </w:pPr>
      <w:r w:rsidRPr="00D76B3B">
        <w:rPr>
          <w:color w:val="000000" w:themeColor="text1"/>
        </w:rPr>
        <w:t xml:space="preserve">TUI Group, 2023. </w:t>
      </w:r>
      <w:r w:rsidRPr="00D76B3B">
        <w:rPr>
          <w:i/>
          <w:color w:val="000000" w:themeColor="text1"/>
        </w:rPr>
        <w:t>TUI launches initiative for more lateral entrants.</w:t>
      </w:r>
      <w:r w:rsidRPr="00D76B3B">
        <w:rPr>
          <w:color w:val="000000" w:themeColor="text1"/>
        </w:rPr>
        <w:t xml:space="preserve"> Available at: https://www.tuigroup.com/en-en/media/press-releases/2023/2023-10-04-tui-launches-initiative-for-more-lateral-entrants [Accessed 6th May 2024].</w:t>
      </w:r>
    </w:p>
    <w:p w14:paraId="2B27E806" w14:textId="77777777" w:rsidR="00B23D89" w:rsidRPr="00D76B3B" w:rsidRDefault="00B23D89" w:rsidP="00B23D89">
      <w:pPr>
        <w:spacing w:after="100" w:afterAutospacing="1"/>
        <w:rPr>
          <w:color w:val="000000" w:themeColor="text1"/>
        </w:rPr>
      </w:pPr>
      <w:r w:rsidRPr="00D76B3B">
        <w:rPr>
          <w:color w:val="000000" w:themeColor="text1"/>
        </w:rPr>
        <w:t xml:space="preserve">TUI Group, 2023. </w:t>
      </w:r>
      <w:r w:rsidRPr="00D76B3B">
        <w:rPr>
          <w:i/>
          <w:color w:val="000000" w:themeColor="text1"/>
        </w:rPr>
        <w:t>TUI Principal Risks.</w:t>
      </w:r>
      <w:r w:rsidRPr="00D76B3B">
        <w:rPr>
          <w:color w:val="000000" w:themeColor="text1"/>
        </w:rPr>
        <w:t xml:space="preserve"> Available at: https://www.tuigroup.com/damfiles/default/tuigroup-15/en/investors/8_Corporate-Governance/risk-report/tui-principle-risks.pdf-8a5032f80680b43cd174fd87a3bc3659.pdf [Accessed 6th May 2024].</w:t>
      </w:r>
    </w:p>
    <w:p w14:paraId="34FCEC5F" w14:textId="77777777" w:rsidR="00B23D89" w:rsidRPr="00D76B3B" w:rsidRDefault="00B23D89" w:rsidP="00B23D89">
      <w:pPr>
        <w:spacing w:after="100" w:afterAutospacing="1"/>
        <w:rPr>
          <w:color w:val="000000" w:themeColor="text1"/>
        </w:rPr>
      </w:pPr>
      <w:r w:rsidRPr="00D76B3B">
        <w:rPr>
          <w:color w:val="000000" w:themeColor="text1"/>
        </w:rPr>
        <w:t xml:space="preserve">TUI Group, 2024. </w:t>
      </w:r>
      <w:r w:rsidRPr="00D76B3B">
        <w:rPr>
          <w:i/>
          <w:color w:val="000000" w:themeColor="text1"/>
        </w:rPr>
        <w:t xml:space="preserve">TUI History. </w:t>
      </w:r>
      <w:r w:rsidRPr="00D76B3B">
        <w:rPr>
          <w:color w:val="000000" w:themeColor="text1"/>
        </w:rPr>
        <w:t>Available at: https://www.tuigroup.com/en-en/about-us/about-tui-group/tui-history [Accessed 6th May 2024].</w:t>
      </w:r>
    </w:p>
    <w:p w14:paraId="6604C935" w14:textId="77777777" w:rsidR="00B23D89" w:rsidRPr="00D76B3B" w:rsidRDefault="00B23D89" w:rsidP="00B23D89">
      <w:pPr>
        <w:spacing w:after="100" w:afterAutospacing="1"/>
        <w:rPr>
          <w:color w:val="000000" w:themeColor="text1"/>
        </w:rPr>
      </w:pPr>
      <w:r w:rsidRPr="00D76B3B">
        <w:rPr>
          <w:color w:val="000000" w:themeColor="text1"/>
          <w:highlight w:val="white"/>
        </w:rPr>
        <w:t xml:space="preserve">TUI UK, 2023. </w:t>
      </w:r>
      <w:r w:rsidRPr="00D76B3B">
        <w:rPr>
          <w:i/>
          <w:color w:val="000000" w:themeColor="text1"/>
          <w:highlight w:val="white"/>
        </w:rPr>
        <w:t xml:space="preserve">About Us. </w:t>
      </w:r>
      <w:r w:rsidRPr="00D76B3B">
        <w:rPr>
          <w:color w:val="000000" w:themeColor="text1"/>
          <w:highlight w:val="white"/>
        </w:rPr>
        <w:t>Available at: https://www.tui.co.uk/destinations/info/about-us [Accessed 6th May 2024].</w:t>
      </w:r>
    </w:p>
    <w:p w14:paraId="60A7E825"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Tuomi, A., </w:t>
      </w:r>
      <w:proofErr w:type="spellStart"/>
      <w:r w:rsidRPr="00D76B3B">
        <w:rPr>
          <w:color w:val="000000" w:themeColor="text1"/>
          <w:highlight w:val="white"/>
        </w:rPr>
        <w:t>Tussyadiah</w:t>
      </w:r>
      <w:proofErr w:type="spellEnd"/>
      <w:r w:rsidRPr="00D76B3B">
        <w:rPr>
          <w:color w:val="000000" w:themeColor="text1"/>
          <w:highlight w:val="white"/>
        </w:rPr>
        <w:t xml:space="preserve">, I.P. and </w:t>
      </w:r>
      <w:proofErr w:type="spellStart"/>
      <w:r w:rsidRPr="00D76B3B">
        <w:rPr>
          <w:color w:val="000000" w:themeColor="text1"/>
          <w:highlight w:val="white"/>
        </w:rPr>
        <w:t>Stienmetz</w:t>
      </w:r>
      <w:proofErr w:type="spellEnd"/>
      <w:r w:rsidRPr="00D76B3B">
        <w:rPr>
          <w:color w:val="000000" w:themeColor="text1"/>
          <w:highlight w:val="white"/>
        </w:rPr>
        <w:t xml:space="preserve">, J., 2021. Applications and implications of service robots in hospitality. </w:t>
      </w:r>
      <w:r w:rsidRPr="00D76B3B">
        <w:rPr>
          <w:i/>
          <w:color w:val="000000" w:themeColor="text1"/>
          <w:highlight w:val="white"/>
        </w:rPr>
        <w:t>Cornell Hospitality Quarterly</w:t>
      </w:r>
      <w:r w:rsidRPr="00D76B3B">
        <w:rPr>
          <w:color w:val="000000" w:themeColor="text1"/>
          <w:highlight w:val="white"/>
        </w:rPr>
        <w:t>, 62(2), pp.232-247.</w:t>
      </w:r>
    </w:p>
    <w:p w14:paraId="2481B0E1"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Usman, F.O., Ani, E.C., </w:t>
      </w:r>
      <w:proofErr w:type="spellStart"/>
      <w:r w:rsidRPr="00D76B3B">
        <w:rPr>
          <w:color w:val="000000" w:themeColor="text1"/>
          <w:highlight w:val="white"/>
        </w:rPr>
        <w:t>Ebirim</w:t>
      </w:r>
      <w:proofErr w:type="spellEnd"/>
      <w:r w:rsidRPr="00D76B3B">
        <w:rPr>
          <w:color w:val="000000" w:themeColor="text1"/>
          <w:highlight w:val="white"/>
        </w:rPr>
        <w:t>, W., Montero, D.J.P., Olu-</w:t>
      </w:r>
      <w:proofErr w:type="spellStart"/>
      <w:r w:rsidRPr="00D76B3B">
        <w:rPr>
          <w:color w:val="000000" w:themeColor="text1"/>
          <w:highlight w:val="white"/>
        </w:rPr>
        <w:t>lawal</w:t>
      </w:r>
      <w:proofErr w:type="spellEnd"/>
      <w:r w:rsidRPr="00D76B3B">
        <w:rPr>
          <w:color w:val="000000" w:themeColor="text1"/>
          <w:highlight w:val="white"/>
        </w:rPr>
        <w:t xml:space="preserve">, K.A. and </w:t>
      </w:r>
      <w:proofErr w:type="spellStart"/>
      <w:r w:rsidRPr="00D76B3B">
        <w:rPr>
          <w:color w:val="000000" w:themeColor="text1"/>
          <w:highlight w:val="white"/>
        </w:rPr>
        <w:t>Ninduwezuor-Ehiobu</w:t>
      </w:r>
      <w:proofErr w:type="spellEnd"/>
      <w:r w:rsidRPr="00D76B3B">
        <w:rPr>
          <w:color w:val="000000" w:themeColor="text1"/>
          <w:highlight w:val="white"/>
        </w:rPr>
        <w:t xml:space="preserve">, N., 2024. Integrating renewable energy solutions in the manufacturing industry: challenges and opportunities: a review. </w:t>
      </w:r>
      <w:r w:rsidRPr="00D76B3B">
        <w:rPr>
          <w:i/>
          <w:color w:val="000000" w:themeColor="text1"/>
          <w:highlight w:val="white"/>
        </w:rPr>
        <w:t>Engineering Science &amp; Technology Journal</w:t>
      </w:r>
      <w:r w:rsidRPr="00D76B3B">
        <w:rPr>
          <w:color w:val="000000" w:themeColor="text1"/>
          <w:highlight w:val="white"/>
        </w:rPr>
        <w:t>, 5(3), pp.674-703.</w:t>
      </w:r>
    </w:p>
    <w:p w14:paraId="1E6B6E9F"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t xml:space="preserve">Wang, Q., Hou, H. and Li, Z., 2022. Participative leadership: a literature review and prospects for future research. </w:t>
      </w:r>
      <w:r w:rsidRPr="00D76B3B">
        <w:rPr>
          <w:i/>
          <w:color w:val="000000" w:themeColor="text1"/>
          <w:highlight w:val="white"/>
        </w:rPr>
        <w:t>Frontiers in psychology</w:t>
      </w:r>
      <w:r w:rsidRPr="00D76B3B">
        <w:rPr>
          <w:color w:val="000000" w:themeColor="text1"/>
          <w:highlight w:val="white"/>
        </w:rPr>
        <w:t>, 13, p.924357.</w:t>
      </w:r>
    </w:p>
    <w:p w14:paraId="1A7F9D29" w14:textId="77777777" w:rsidR="00B23D89" w:rsidRPr="00D76B3B" w:rsidRDefault="00B23D89" w:rsidP="00B23D89">
      <w:pPr>
        <w:spacing w:after="100" w:afterAutospacing="1"/>
        <w:rPr>
          <w:color w:val="000000" w:themeColor="text1"/>
        </w:rPr>
      </w:pPr>
      <w:r w:rsidRPr="00D76B3B">
        <w:rPr>
          <w:color w:val="000000" w:themeColor="text1"/>
        </w:rPr>
        <w:t xml:space="preserve">World Economic Forum, 2024. </w:t>
      </w:r>
      <w:r w:rsidRPr="00D76B3B">
        <w:rPr>
          <w:i/>
          <w:color w:val="000000" w:themeColor="text1"/>
        </w:rPr>
        <w:t>Global Risks Report 2024.</w:t>
      </w:r>
      <w:r w:rsidRPr="00D76B3B">
        <w:rPr>
          <w:color w:val="000000" w:themeColor="text1"/>
        </w:rPr>
        <w:t xml:space="preserve"> Available at: https://www.weforum.org/publications/global-risks-report-2024/in-full/global-risks-2024-at-a-turning-point/ [Accessed 6th May 2024].</w:t>
      </w:r>
    </w:p>
    <w:p w14:paraId="2CBCE7BE" w14:textId="77777777" w:rsidR="00B23D89" w:rsidRPr="00D76B3B" w:rsidRDefault="00B23D89" w:rsidP="00B23D89">
      <w:pPr>
        <w:spacing w:after="100" w:afterAutospacing="1"/>
        <w:rPr>
          <w:color w:val="000000" w:themeColor="text1"/>
          <w:highlight w:val="white"/>
        </w:rPr>
      </w:pPr>
      <w:r w:rsidRPr="00D76B3B">
        <w:rPr>
          <w:color w:val="000000" w:themeColor="text1"/>
          <w:highlight w:val="white"/>
        </w:rPr>
        <w:lastRenderedPageBreak/>
        <w:t xml:space="preserve">Zainab, B., Akbar, W. and Siddiqui, F., 2022. Impact of transformational leadership and transparent communication on employee openness to change: mediating role of employee organization trust and moderated role of change-related self-efficacy. </w:t>
      </w:r>
      <w:r w:rsidRPr="00D76B3B">
        <w:rPr>
          <w:i/>
          <w:color w:val="000000" w:themeColor="text1"/>
          <w:highlight w:val="white"/>
        </w:rPr>
        <w:t>Leadership &amp; Organization Development Journal</w:t>
      </w:r>
      <w:r w:rsidRPr="00D76B3B">
        <w:rPr>
          <w:color w:val="000000" w:themeColor="text1"/>
          <w:highlight w:val="white"/>
        </w:rPr>
        <w:t>, 43(1), pp.1-13.</w:t>
      </w:r>
    </w:p>
    <w:p w14:paraId="66132030" w14:textId="77777777" w:rsidR="00B23D89" w:rsidRPr="00D76B3B" w:rsidRDefault="00B23D89" w:rsidP="00B23D89">
      <w:pPr>
        <w:spacing w:after="100" w:afterAutospacing="1"/>
        <w:rPr>
          <w:color w:val="000000" w:themeColor="text1"/>
        </w:rPr>
      </w:pPr>
    </w:p>
    <w:p w14:paraId="005A8CAC" w14:textId="77777777" w:rsidR="00B23D89" w:rsidRPr="00D76B3B" w:rsidRDefault="00B23D89" w:rsidP="00B23D89">
      <w:pPr>
        <w:rPr>
          <w:b/>
          <w:i/>
          <w:color w:val="000000" w:themeColor="text1"/>
        </w:rPr>
      </w:pPr>
    </w:p>
    <w:p w14:paraId="2E4956E0" w14:textId="77777777" w:rsidR="00B23D89" w:rsidRDefault="00B23D89" w:rsidP="00B23D89"/>
    <w:sectPr w:rsidR="00B23D89" w:rsidSect="00486E7A">
      <w:pgSz w:w="11906" w:h="16838"/>
      <w:pgMar w:top="709"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275A3"/>
    <w:multiLevelType w:val="hybridMultilevel"/>
    <w:tmpl w:val="011CE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14617"/>
    <w:multiLevelType w:val="multilevel"/>
    <w:tmpl w:val="42F06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3A450D"/>
    <w:multiLevelType w:val="multilevel"/>
    <w:tmpl w:val="AB00C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AF6419"/>
    <w:multiLevelType w:val="multilevel"/>
    <w:tmpl w:val="9EB4C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FE1AD1"/>
    <w:multiLevelType w:val="multilevel"/>
    <w:tmpl w:val="18328C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BD4BD5"/>
    <w:multiLevelType w:val="multilevel"/>
    <w:tmpl w:val="E1866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C93801"/>
    <w:multiLevelType w:val="multilevel"/>
    <w:tmpl w:val="6C8A7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7B026F0"/>
    <w:multiLevelType w:val="hybridMultilevel"/>
    <w:tmpl w:val="92A44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8F7223"/>
    <w:multiLevelType w:val="multilevel"/>
    <w:tmpl w:val="18A4A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FC4CB9"/>
    <w:multiLevelType w:val="multilevel"/>
    <w:tmpl w:val="30023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6787676">
    <w:abstractNumId w:val="0"/>
  </w:num>
  <w:num w:numId="2" w16cid:durableId="1692875761">
    <w:abstractNumId w:val="7"/>
  </w:num>
  <w:num w:numId="3" w16cid:durableId="1071152794">
    <w:abstractNumId w:val="6"/>
  </w:num>
  <w:num w:numId="4" w16cid:durableId="1291328191">
    <w:abstractNumId w:val="1"/>
  </w:num>
  <w:num w:numId="5" w16cid:durableId="400063807">
    <w:abstractNumId w:val="2"/>
  </w:num>
  <w:num w:numId="6" w16cid:durableId="1812945136">
    <w:abstractNumId w:val="9"/>
  </w:num>
  <w:num w:numId="7" w16cid:durableId="1156650646">
    <w:abstractNumId w:val="4"/>
  </w:num>
  <w:num w:numId="8" w16cid:durableId="813983570">
    <w:abstractNumId w:val="3"/>
  </w:num>
  <w:num w:numId="9" w16cid:durableId="1476874292">
    <w:abstractNumId w:val="5"/>
  </w:num>
  <w:num w:numId="10" w16cid:durableId="10220528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D89"/>
    <w:rsid w:val="00486E7A"/>
    <w:rsid w:val="00557715"/>
    <w:rsid w:val="008F164E"/>
    <w:rsid w:val="00921F46"/>
    <w:rsid w:val="00B23D89"/>
    <w:rsid w:val="00BF2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20903"/>
  <w15:chartTrackingRefBased/>
  <w15:docId w15:val="{319F170A-2998-444D-A4CE-A319B5A6C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D89"/>
    <w:pPr>
      <w:spacing w:after="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uiPriority w:val="9"/>
    <w:qFormat/>
    <w:rsid w:val="00B23D8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D89"/>
    <w:rPr>
      <w:rFonts w:asciiTheme="majorHAnsi" w:eastAsiaTheme="majorEastAsia" w:hAnsiTheme="majorHAnsi" w:cstheme="majorBidi"/>
      <w:color w:val="2F5496" w:themeColor="accent1" w:themeShade="BF"/>
      <w:kern w:val="0"/>
      <w:sz w:val="32"/>
      <w:szCs w:val="32"/>
      <w:lang w:eastAsia="en-IN"/>
      <w14:ligatures w14:val="none"/>
    </w:rPr>
  </w:style>
  <w:style w:type="paragraph" w:styleId="TOCHeading">
    <w:name w:val="TOC Heading"/>
    <w:basedOn w:val="Heading1"/>
    <w:next w:val="Normal"/>
    <w:uiPriority w:val="39"/>
    <w:unhideWhenUsed/>
    <w:qFormat/>
    <w:rsid w:val="00B23D89"/>
    <w:pPr>
      <w:spacing w:line="259" w:lineRule="auto"/>
      <w:jc w:val="left"/>
      <w:outlineLvl w:val="9"/>
    </w:pPr>
    <w:rPr>
      <w:lang w:val="en-US" w:eastAsia="en-US"/>
    </w:rPr>
  </w:style>
  <w:style w:type="paragraph" w:styleId="TOC1">
    <w:name w:val="toc 1"/>
    <w:basedOn w:val="Normal"/>
    <w:next w:val="Normal"/>
    <w:autoRedefine/>
    <w:uiPriority w:val="39"/>
    <w:unhideWhenUsed/>
    <w:rsid w:val="00B23D89"/>
    <w:pPr>
      <w:spacing w:after="100"/>
    </w:pPr>
  </w:style>
  <w:style w:type="character" w:styleId="Hyperlink">
    <w:name w:val="Hyperlink"/>
    <w:basedOn w:val="DefaultParagraphFont"/>
    <w:uiPriority w:val="99"/>
    <w:unhideWhenUsed/>
    <w:rsid w:val="00B23D89"/>
    <w:rPr>
      <w:color w:val="0563C1" w:themeColor="hyperlink"/>
      <w:u w:val="single"/>
    </w:rPr>
  </w:style>
  <w:style w:type="paragraph" w:styleId="NoSpacing">
    <w:name w:val="No Spacing"/>
    <w:uiPriority w:val="1"/>
    <w:qFormat/>
    <w:rsid w:val="00B23D89"/>
    <w:pPr>
      <w:spacing w:after="0" w:line="240" w:lineRule="auto"/>
      <w:jc w:val="both"/>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B23D89"/>
    <w:pPr>
      <w:ind w:left="720"/>
      <w:contextualSpacing/>
    </w:pPr>
  </w:style>
  <w:style w:type="paragraph" w:styleId="Subtitle">
    <w:name w:val="Subtitle"/>
    <w:basedOn w:val="Normal"/>
    <w:next w:val="Normal"/>
    <w:link w:val="SubtitleChar"/>
    <w:uiPriority w:val="11"/>
    <w:qFormat/>
    <w:rsid w:val="00B23D89"/>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B23D89"/>
    <w:rPr>
      <w:rFonts w:ascii="Arial" w:eastAsia="Arial" w:hAnsi="Arial" w:cs="Arial"/>
      <w:color w:val="666666"/>
      <w:kern w:val="0"/>
      <w:sz w:val="30"/>
      <w:szCs w:val="3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2.deloitte.com/us/en/pages/consumer-business/articles/understanding-generation-z-in-the-workplace.html" TargetMode="External"/><Relationship Id="rId18" Type="http://schemas.openxmlformats.org/officeDocument/2006/relationships/hyperlink" Target="https://www.linkedin.com/pulse/why-measuring-tech-roi-can-complicated-how-simplify-naveen-joshi/" TargetMode="External"/><Relationship Id="rId3" Type="http://schemas.openxmlformats.org/officeDocument/2006/relationships/styles" Target="styles.xml"/><Relationship Id="rId21" Type="http://schemas.openxmlformats.org/officeDocument/2006/relationships/hyperlink" Target="https://www.statista.com/statistics/266690/tui-ag-employees-by-region/" TargetMode="External"/><Relationship Id="rId7" Type="http://schemas.openxmlformats.org/officeDocument/2006/relationships/image" Target="media/image2.png"/><Relationship Id="rId12" Type="http://schemas.openxmlformats.org/officeDocument/2006/relationships/hyperlink" Target="https://www2.deloitte.com/us/en/pages/consumer-business/articles/understanding-generation-z-in-the-workplace.html" TargetMode="External"/><Relationship Id="rId17" Type="http://schemas.openxmlformats.org/officeDocument/2006/relationships/hyperlink" Target="https://www.linkedin.com/pulse/why-measuring-tech-roi-can-complicated-how-simplify-naveen-joshi/"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bsplc.com/news/tui-group-deepens-partnership-with-ibs-software-to-optimise-operations" TargetMode="External"/><Relationship Id="rId20" Type="http://schemas.openxmlformats.org/officeDocument/2006/relationships/hyperlink" Target="https://www.statista.com/statistics/270726/tui-ag-hotels-and-resorts-occupancy-rate-by-bran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m/news/uk-england-london-6585220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loballegalpost.com/news/global-hospitality-and-travel-industry-adjusts-to-legal-realities-of-covid-19-833449634" TargetMode="External"/><Relationship Id="rId23" Type="http://schemas.openxmlformats.org/officeDocument/2006/relationships/hyperlink" Target="https://www.ttgmedia.com/news/news/tui-launches-new-initiative-to-address-travels-skills-shortage-42632" TargetMode="External"/><Relationship Id="rId10" Type="http://schemas.openxmlformats.org/officeDocument/2006/relationships/image" Target="media/image5.png"/><Relationship Id="rId19" Type="http://schemas.openxmlformats.org/officeDocument/2006/relationships/hyperlink" Target="https://www.manchestereveningnews.co.uk/news/uk-news/couples-horror-tui-holiday-rocked-2744743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forbes.com/sites/forbesbusinesscouncil/2024/02/15/addressing-rising-customer-expectations-in-hospitality/?sh=5a5810303d08" TargetMode="External"/><Relationship Id="rId22" Type="http://schemas.openxmlformats.org/officeDocument/2006/relationships/hyperlink" Target="https://www.statista.com/topics/1916/green-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BDF1A-D26F-4193-8C3C-812287E10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29</Pages>
  <Words>7647</Words>
  <Characters>43594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Roman</dc:creator>
  <cp:keywords/>
  <dc:description/>
  <cp:lastModifiedBy>Roxana Roman</cp:lastModifiedBy>
  <cp:revision>1</cp:revision>
  <dcterms:created xsi:type="dcterms:W3CDTF">2024-05-29T10:09:00Z</dcterms:created>
  <dcterms:modified xsi:type="dcterms:W3CDTF">2024-05-29T10:53:00Z</dcterms:modified>
</cp:coreProperties>
</file>