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C9E9B7" w14:textId="77777777" w:rsidR="00500F57" w:rsidRPr="00500F57" w:rsidRDefault="00500F57" w:rsidP="00500F57">
      <w:pPr>
        <w:spacing w:line="480" w:lineRule="auto"/>
        <w:jc w:val="center"/>
        <w:rPr>
          <w:rFonts w:ascii="Arial" w:hAnsi="Arial" w:cs="Arial"/>
          <w:b/>
          <w:sz w:val="32"/>
          <w:u w:val="thick"/>
        </w:rPr>
      </w:pPr>
      <w:r w:rsidRPr="00500F57">
        <w:rPr>
          <w:rFonts w:ascii="Arial" w:hAnsi="Arial" w:cs="Arial"/>
          <w:b/>
          <w:sz w:val="32"/>
          <w:u w:val="thick"/>
        </w:rPr>
        <w:t>Fire safety in relation to hotel industry</w:t>
      </w:r>
    </w:p>
    <w:p w14:paraId="14C9E9B8" w14:textId="1EEF1B04" w:rsidR="00500F57" w:rsidRPr="00EF0621" w:rsidRDefault="00AB2A2E" w:rsidP="00AB2A2E">
      <w:pPr>
        <w:spacing w:line="480" w:lineRule="auto"/>
        <w:rPr>
          <w:rFonts w:ascii="Arial" w:hAnsi="Arial" w:cs="Arial"/>
          <w:bCs/>
          <w:sz w:val="24"/>
          <w:szCs w:val="24"/>
        </w:rPr>
      </w:pPr>
      <w:r w:rsidRPr="00EF0621">
        <w:rPr>
          <w:rFonts w:ascii="Arial" w:hAnsi="Arial" w:cs="Arial"/>
          <w:bCs/>
          <w:sz w:val="24"/>
          <w:szCs w:val="24"/>
        </w:rPr>
        <w:t>Marzia Khatun</w:t>
      </w:r>
    </w:p>
    <w:p w14:paraId="14C9E9B9" w14:textId="3A407614" w:rsidR="00500F57" w:rsidRPr="00EF0621" w:rsidRDefault="00AB2A2E" w:rsidP="00AB2A2E">
      <w:pPr>
        <w:spacing w:line="480" w:lineRule="auto"/>
        <w:rPr>
          <w:rFonts w:ascii="Arial" w:hAnsi="Arial" w:cs="Arial"/>
          <w:bCs/>
          <w:sz w:val="24"/>
          <w:szCs w:val="24"/>
        </w:rPr>
      </w:pPr>
      <w:r w:rsidRPr="00EF0621">
        <w:rPr>
          <w:rFonts w:ascii="Arial" w:hAnsi="Arial" w:cs="Arial"/>
          <w:bCs/>
          <w:sz w:val="24"/>
          <w:szCs w:val="24"/>
        </w:rPr>
        <w:t>2221407</w:t>
      </w:r>
    </w:p>
    <w:p w14:paraId="14C9E9BA" w14:textId="67996390" w:rsidR="00500F57" w:rsidRPr="00EF0621" w:rsidRDefault="00B8046E" w:rsidP="00AB2A2E">
      <w:pPr>
        <w:spacing w:line="480" w:lineRule="auto"/>
        <w:rPr>
          <w:rFonts w:ascii="Arial" w:hAnsi="Arial" w:cs="Arial"/>
          <w:bCs/>
          <w:sz w:val="24"/>
          <w:szCs w:val="24"/>
        </w:rPr>
      </w:pPr>
      <w:r w:rsidRPr="00EF0621">
        <w:rPr>
          <w:rFonts w:ascii="Arial" w:hAnsi="Arial" w:cs="Arial"/>
          <w:bCs/>
          <w:sz w:val="24"/>
          <w:szCs w:val="24"/>
        </w:rPr>
        <w:t xml:space="preserve">Business skills for the international hotel </w:t>
      </w:r>
      <w:r w:rsidR="006A1E5D" w:rsidRPr="00EF0621">
        <w:rPr>
          <w:rFonts w:ascii="Arial" w:hAnsi="Arial" w:cs="Arial"/>
          <w:bCs/>
          <w:sz w:val="24"/>
          <w:szCs w:val="24"/>
        </w:rPr>
        <w:t>industry</w:t>
      </w:r>
    </w:p>
    <w:p w14:paraId="14C9E9BB" w14:textId="79F3B544" w:rsidR="00500F57" w:rsidRPr="00EF0621" w:rsidRDefault="006A1E5D" w:rsidP="00AB2A2E">
      <w:pPr>
        <w:spacing w:line="480" w:lineRule="auto"/>
        <w:rPr>
          <w:rFonts w:ascii="Arial" w:hAnsi="Arial" w:cs="Arial"/>
          <w:bCs/>
          <w:sz w:val="24"/>
          <w:szCs w:val="24"/>
        </w:rPr>
      </w:pPr>
      <w:r w:rsidRPr="00EF0621">
        <w:rPr>
          <w:rFonts w:ascii="Arial" w:hAnsi="Arial" w:cs="Arial"/>
          <w:bCs/>
          <w:sz w:val="24"/>
          <w:szCs w:val="24"/>
        </w:rPr>
        <w:t>(BMIH400</w:t>
      </w:r>
      <w:r w:rsidR="003B3462" w:rsidRPr="00EF0621">
        <w:rPr>
          <w:rFonts w:ascii="Arial" w:hAnsi="Arial" w:cs="Arial"/>
          <w:bCs/>
          <w:sz w:val="24"/>
          <w:szCs w:val="24"/>
        </w:rPr>
        <w:t>1)</w:t>
      </w:r>
    </w:p>
    <w:p w14:paraId="14C9E9BC" w14:textId="113EE37E" w:rsidR="00500F57" w:rsidRPr="00EF0621" w:rsidRDefault="003B3462" w:rsidP="00AB2A2E">
      <w:pPr>
        <w:spacing w:line="480" w:lineRule="auto"/>
        <w:rPr>
          <w:rFonts w:ascii="Arial" w:hAnsi="Arial" w:cs="Arial"/>
          <w:bCs/>
          <w:sz w:val="24"/>
          <w:szCs w:val="24"/>
        </w:rPr>
      </w:pPr>
      <w:r w:rsidRPr="00EF0621">
        <w:rPr>
          <w:rFonts w:ascii="Arial" w:hAnsi="Arial" w:cs="Arial"/>
          <w:bCs/>
          <w:sz w:val="24"/>
          <w:szCs w:val="24"/>
        </w:rPr>
        <w:t>Julia Ault</w:t>
      </w:r>
    </w:p>
    <w:p w14:paraId="14C9E9BD" w14:textId="02AC5BB7" w:rsidR="00500F57" w:rsidRPr="00EF0621" w:rsidRDefault="00EF0621" w:rsidP="00AB2A2E">
      <w:pPr>
        <w:spacing w:line="480" w:lineRule="auto"/>
        <w:rPr>
          <w:rFonts w:ascii="Arial" w:hAnsi="Arial" w:cs="Arial"/>
          <w:bCs/>
          <w:sz w:val="24"/>
          <w:szCs w:val="24"/>
        </w:rPr>
      </w:pPr>
      <w:r w:rsidRPr="00EF0621">
        <w:rPr>
          <w:rFonts w:ascii="Arial" w:hAnsi="Arial" w:cs="Arial"/>
          <w:bCs/>
          <w:sz w:val="24"/>
          <w:szCs w:val="24"/>
        </w:rPr>
        <w:t>15/02/23</w:t>
      </w:r>
      <w:r w:rsidR="00500F57" w:rsidRPr="00EF0621">
        <w:rPr>
          <w:rFonts w:ascii="Arial" w:hAnsi="Arial" w:cs="Arial"/>
          <w:bCs/>
          <w:sz w:val="24"/>
          <w:szCs w:val="24"/>
        </w:rPr>
        <w:t xml:space="preserve"> </w:t>
      </w:r>
    </w:p>
    <w:p w14:paraId="14C9E9BE" w14:textId="77777777" w:rsidR="00500F57" w:rsidRDefault="00500F57" w:rsidP="005E3D31">
      <w:pPr>
        <w:spacing w:line="360" w:lineRule="auto"/>
        <w:jc w:val="center"/>
        <w:rPr>
          <w:rFonts w:ascii="Arial" w:hAnsi="Arial" w:cs="Arial"/>
          <w:b/>
          <w:sz w:val="28"/>
        </w:rPr>
      </w:pPr>
    </w:p>
    <w:p w14:paraId="14C9E9BF" w14:textId="77777777" w:rsidR="00500F57" w:rsidRDefault="00500F57" w:rsidP="005E3D31">
      <w:pPr>
        <w:spacing w:line="360" w:lineRule="auto"/>
        <w:jc w:val="center"/>
        <w:rPr>
          <w:rFonts w:ascii="Arial" w:hAnsi="Arial" w:cs="Arial"/>
          <w:b/>
          <w:sz w:val="28"/>
        </w:rPr>
      </w:pPr>
    </w:p>
    <w:p w14:paraId="14C9E9C0" w14:textId="77777777" w:rsidR="00500F57" w:rsidRDefault="00500F57" w:rsidP="005E3D31">
      <w:pPr>
        <w:spacing w:line="360" w:lineRule="auto"/>
        <w:jc w:val="center"/>
        <w:rPr>
          <w:rFonts w:ascii="Arial" w:hAnsi="Arial" w:cs="Arial"/>
          <w:b/>
          <w:sz w:val="28"/>
        </w:rPr>
      </w:pPr>
    </w:p>
    <w:p w14:paraId="14C9E9C1" w14:textId="77777777" w:rsidR="00500F57" w:rsidRDefault="00500F57" w:rsidP="005E3D31">
      <w:pPr>
        <w:spacing w:line="360" w:lineRule="auto"/>
        <w:jc w:val="center"/>
        <w:rPr>
          <w:rFonts w:ascii="Arial" w:hAnsi="Arial" w:cs="Arial"/>
          <w:b/>
          <w:sz w:val="28"/>
        </w:rPr>
      </w:pPr>
    </w:p>
    <w:p w14:paraId="14C9E9C2" w14:textId="77777777" w:rsidR="00500F57" w:rsidRDefault="00500F57" w:rsidP="005E3D31">
      <w:pPr>
        <w:spacing w:line="360" w:lineRule="auto"/>
        <w:jc w:val="center"/>
        <w:rPr>
          <w:rFonts w:ascii="Arial" w:hAnsi="Arial" w:cs="Arial"/>
          <w:b/>
          <w:sz w:val="28"/>
        </w:rPr>
      </w:pPr>
    </w:p>
    <w:p w14:paraId="14C9E9C3" w14:textId="77777777" w:rsidR="00500F57" w:rsidRDefault="00500F57" w:rsidP="00500F57">
      <w:pPr>
        <w:spacing w:line="360" w:lineRule="auto"/>
        <w:rPr>
          <w:rFonts w:ascii="Arial" w:hAnsi="Arial" w:cs="Arial"/>
          <w:b/>
          <w:sz w:val="28"/>
        </w:rPr>
      </w:pPr>
    </w:p>
    <w:p w14:paraId="14C9E9C4" w14:textId="77777777" w:rsidR="00500F57" w:rsidRDefault="00500F57" w:rsidP="00500F57">
      <w:pPr>
        <w:spacing w:line="360" w:lineRule="auto"/>
        <w:rPr>
          <w:rFonts w:ascii="Arial" w:hAnsi="Arial" w:cs="Arial"/>
          <w:b/>
          <w:sz w:val="28"/>
        </w:rPr>
      </w:pPr>
    </w:p>
    <w:p w14:paraId="14C9E9C5" w14:textId="77777777" w:rsidR="00500F57" w:rsidRDefault="00500F57" w:rsidP="00500F57">
      <w:pPr>
        <w:spacing w:line="360" w:lineRule="auto"/>
        <w:rPr>
          <w:rFonts w:ascii="Arial" w:hAnsi="Arial" w:cs="Arial"/>
          <w:b/>
          <w:sz w:val="28"/>
        </w:rPr>
      </w:pPr>
    </w:p>
    <w:p w14:paraId="14C9E9C6" w14:textId="77777777" w:rsidR="00500F57" w:rsidRDefault="00500F57" w:rsidP="005E3D31">
      <w:pPr>
        <w:spacing w:line="360" w:lineRule="auto"/>
        <w:jc w:val="center"/>
        <w:rPr>
          <w:rFonts w:ascii="Arial" w:hAnsi="Arial" w:cs="Arial"/>
          <w:b/>
          <w:sz w:val="28"/>
        </w:rPr>
      </w:pPr>
    </w:p>
    <w:p w14:paraId="57790A09" w14:textId="77777777" w:rsidR="00EF0621" w:rsidRDefault="00EF0621" w:rsidP="005E3D31">
      <w:pPr>
        <w:spacing w:line="360" w:lineRule="auto"/>
        <w:jc w:val="center"/>
        <w:rPr>
          <w:rFonts w:ascii="Arial" w:hAnsi="Arial" w:cs="Arial"/>
          <w:b/>
          <w:sz w:val="28"/>
        </w:rPr>
      </w:pPr>
    </w:p>
    <w:p w14:paraId="0BEE5C92" w14:textId="77777777" w:rsidR="00EF0621" w:rsidRDefault="00EF0621" w:rsidP="005E3D31">
      <w:pPr>
        <w:spacing w:line="360" w:lineRule="auto"/>
        <w:jc w:val="center"/>
        <w:rPr>
          <w:rFonts w:ascii="Arial" w:hAnsi="Arial" w:cs="Arial"/>
          <w:b/>
          <w:sz w:val="28"/>
        </w:rPr>
      </w:pPr>
    </w:p>
    <w:p w14:paraId="14C9E9C7" w14:textId="5982D9E7" w:rsidR="005E3D31" w:rsidRPr="005E3D31" w:rsidRDefault="005E3D31" w:rsidP="005E3D31">
      <w:pPr>
        <w:spacing w:line="360" w:lineRule="auto"/>
        <w:jc w:val="center"/>
        <w:rPr>
          <w:rFonts w:ascii="Arial" w:hAnsi="Arial" w:cs="Arial"/>
          <w:b/>
          <w:sz w:val="28"/>
        </w:rPr>
      </w:pPr>
      <w:r w:rsidRPr="005E3D31">
        <w:rPr>
          <w:rFonts w:ascii="Arial" w:hAnsi="Arial" w:cs="Arial"/>
          <w:b/>
          <w:sz w:val="28"/>
        </w:rPr>
        <w:lastRenderedPageBreak/>
        <w:t>Fire safety in relation to hotel industry</w:t>
      </w:r>
    </w:p>
    <w:p w14:paraId="14C9E9C8" w14:textId="77777777" w:rsidR="005E3D31" w:rsidRPr="005E3D31" w:rsidRDefault="005E3D31" w:rsidP="005E3D31">
      <w:pPr>
        <w:spacing w:line="360" w:lineRule="auto"/>
        <w:jc w:val="both"/>
        <w:rPr>
          <w:rFonts w:ascii="Arial" w:hAnsi="Arial" w:cs="Arial"/>
          <w:b/>
          <w:sz w:val="24"/>
        </w:rPr>
      </w:pPr>
      <w:r w:rsidRPr="005E3D31">
        <w:rPr>
          <w:rFonts w:ascii="Arial" w:hAnsi="Arial" w:cs="Arial"/>
          <w:b/>
          <w:sz w:val="24"/>
        </w:rPr>
        <w:t xml:space="preserve">Introduction </w:t>
      </w:r>
    </w:p>
    <w:p w14:paraId="14C9E9C9" w14:textId="77777777" w:rsidR="00062FC6" w:rsidRDefault="00062FC6" w:rsidP="00B61285">
      <w:pPr>
        <w:spacing w:line="360" w:lineRule="auto"/>
        <w:ind w:firstLine="720"/>
        <w:jc w:val="both"/>
        <w:rPr>
          <w:rFonts w:ascii="Arial" w:hAnsi="Arial" w:cs="Arial"/>
          <w:sz w:val="24"/>
        </w:rPr>
      </w:pPr>
      <w:r w:rsidRPr="00B61285">
        <w:rPr>
          <w:rFonts w:ascii="Arial" w:hAnsi="Arial" w:cs="Arial"/>
          <w:sz w:val="24"/>
        </w:rPr>
        <w:t>The aims of fire safety may range anywhere from the protection of life and property to the maintenance of the natural environment and cultural artifacts. The number of occupants, the kind of construction, and the height of a building are all factors that have the potential to influence the building's fire safety goals. The severity of the fire is the primary factor that decides whether or not one will survive. Because of this, it is essential to have an understanding of the factors that regulate the danger of fire and to do research into the most effective methods for creating structures that are resistant to fire.</w:t>
      </w:r>
    </w:p>
    <w:p w14:paraId="14C9E9CA" w14:textId="77777777" w:rsidR="005E3D31" w:rsidRPr="005E3D31" w:rsidRDefault="005E3D31" w:rsidP="005E3D31">
      <w:pPr>
        <w:spacing w:line="360" w:lineRule="auto"/>
        <w:jc w:val="both"/>
        <w:rPr>
          <w:rFonts w:ascii="Arial" w:hAnsi="Arial" w:cs="Arial"/>
          <w:b/>
          <w:sz w:val="24"/>
        </w:rPr>
      </w:pPr>
      <w:r w:rsidRPr="005E3D31">
        <w:rPr>
          <w:rFonts w:ascii="Arial" w:hAnsi="Arial" w:cs="Arial"/>
          <w:b/>
          <w:sz w:val="24"/>
        </w:rPr>
        <w:t>Fire safety at hotels</w:t>
      </w:r>
    </w:p>
    <w:p w14:paraId="14C9E9CB" w14:textId="77777777" w:rsidR="00B61285" w:rsidRPr="00B61285" w:rsidRDefault="00B61285" w:rsidP="00B61285">
      <w:pPr>
        <w:spacing w:line="360" w:lineRule="auto"/>
        <w:ind w:firstLine="720"/>
        <w:jc w:val="both"/>
        <w:rPr>
          <w:rFonts w:ascii="Arial" w:hAnsi="Arial" w:cs="Arial"/>
          <w:sz w:val="24"/>
        </w:rPr>
      </w:pPr>
      <w:r w:rsidRPr="00B61285">
        <w:rPr>
          <w:rFonts w:ascii="Arial" w:hAnsi="Arial" w:cs="Arial"/>
          <w:sz w:val="24"/>
        </w:rPr>
        <w:t xml:space="preserve">The term "fire safety" refers to several different things. There is no such thing as a "fire-safe" hotel since the term "fire-safe" suggests that there is nothing in the hotel that may cause a fire to start. When compared to other types of facilities, hotels are equipped with greater fire protection measures and adhere to more stringent safety regulations. The quantity of fire prevention equipment as well as the kind of equipment installed is determined in part by the hotel's dimensions, age, and height. Only around one quarter of high-rise hotels even have fire sprinklers that are operational. There is a sprinkler penetration rate of 50% in hotels and motels, and this number is consistent regardless of building height. Fire sprinklers are not often found in older hotels, despite the fact that many corporations' standards mandate their installation. </w:t>
      </w:r>
    </w:p>
    <w:p w14:paraId="14C9E9CC" w14:textId="77777777" w:rsidR="00871361" w:rsidRDefault="00B61285" w:rsidP="00B61285">
      <w:pPr>
        <w:spacing w:line="360" w:lineRule="auto"/>
        <w:ind w:firstLine="720"/>
        <w:jc w:val="both"/>
        <w:rPr>
          <w:rFonts w:ascii="Arial" w:hAnsi="Arial" w:cs="Arial"/>
          <w:sz w:val="24"/>
        </w:rPr>
      </w:pPr>
      <w:r w:rsidRPr="00B61285">
        <w:rPr>
          <w:rFonts w:ascii="Arial" w:hAnsi="Arial" w:cs="Arial"/>
          <w:sz w:val="24"/>
        </w:rPr>
        <w:t xml:space="preserve">While some companies have upgraded to fire alarm systems that eliminate the possibility of false alerts totally, others continue to ignore the issue. Because of this, a significant number of occupants choose to disregard the warnings sent by the smoke alarms. In addition, the regulations regarding fire safety might vary widely depending on the location. Local fire and building authorities often publish updates to their safety regulations and strictly enforce their implementation in some regions. </w:t>
      </w:r>
      <w:r w:rsidR="00062FC6" w:rsidRPr="00B61285">
        <w:rPr>
          <w:rFonts w:ascii="Arial" w:hAnsi="Arial" w:cs="Arial"/>
          <w:sz w:val="24"/>
        </w:rPr>
        <w:t xml:space="preserve">Conventional wisdom held that the primary causes of hotel fires were irresponsible cigarette disposal, the failure of electrical appliances, </w:t>
      </w:r>
      <w:r w:rsidR="005E3D31" w:rsidRPr="00B61285">
        <w:rPr>
          <w:rFonts w:ascii="Arial" w:hAnsi="Arial" w:cs="Arial"/>
          <w:sz w:val="24"/>
        </w:rPr>
        <w:t>and the</w:t>
      </w:r>
      <w:r w:rsidR="00062FC6" w:rsidRPr="00B61285">
        <w:rPr>
          <w:rFonts w:ascii="Arial" w:hAnsi="Arial" w:cs="Arial"/>
          <w:sz w:val="24"/>
        </w:rPr>
        <w:t xml:space="preserve"> carelessness of workers with bare flames </w:t>
      </w:r>
      <w:r w:rsidR="00062FC6" w:rsidRPr="00B61285">
        <w:rPr>
          <w:rFonts w:ascii="Arial" w:hAnsi="Arial" w:cs="Arial"/>
          <w:sz w:val="24"/>
        </w:rPr>
        <w:lastRenderedPageBreak/>
        <w:t>that ignited grease and oil deposits in kitchen areas, and other mysterious occurrences. A number of fires were started in public places, including hotels, restaurants, and shopping complexes, among other places. The United States saw an annual average of 3,700 hotel and motel structural fires during the years of 2006 and 2010, which resulted in damages more than one billion dollars.</w:t>
      </w:r>
    </w:p>
    <w:p w14:paraId="14C9E9CD" w14:textId="77777777" w:rsidR="00B61285" w:rsidRDefault="00B61285" w:rsidP="00B61285">
      <w:pPr>
        <w:spacing w:line="360" w:lineRule="auto"/>
        <w:jc w:val="both"/>
        <w:rPr>
          <w:rFonts w:ascii="Arial" w:hAnsi="Arial" w:cs="Arial"/>
          <w:sz w:val="24"/>
        </w:rPr>
      </w:pPr>
    </w:p>
    <w:p w14:paraId="14C9E9CE" w14:textId="77777777" w:rsidR="00B61285" w:rsidRPr="00B61285" w:rsidRDefault="00B61285" w:rsidP="00B61285">
      <w:pPr>
        <w:spacing w:line="360" w:lineRule="auto"/>
        <w:jc w:val="both"/>
        <w:rPr>
          <w:rFonts w:ascii="Arial" w:hAnsi="Arial" w:cs="Arial"/>
          <w:b/>
          <w:sz w:val="24"/>
        </w:rPr>
      </w:pPr>
      <w:r w:rsidRPr="00B61285">
        <w:rPr>
          <w:rFonts w:ascii="Arial" w:hAnsi="Arial" w:cs="Arial"/>
          <w:b/>
          <w:sz w:val="24"/>
        </w:rPr>
        <w:t xml:space="preserve">References </w:t>
      </w:r>
    </w:p>
    <w:p w14:paraId="14C9E9CF" w14:textId="77777777" w:rsidR="00B61285" w:rsidRPr="00B61285" w:rsidRDefault="00B61285" w:rsidP="00B61285">
      <w:pPr>
        <w:pStyle w:val="NormalWeb"/>
        <w:numPr>
          <w:ilvl w:val="0"/>
          <w:numId w:val="3"/>
        </w:numPr>
        <w:shd w:val="clear" w:color="auto" w:fill="FFFFFF"/>
        <w:spacing w:line="360" w:lineRule="auto"/>
        <w:jc w:val="both"/>
        <w:rPr>
          <w:rFonts w:ascii="Arial" w:hAnsi="Arial" w:cs="Arial"/>
          <w:u w:val="single"/>
        </w:rPr>
      </w:pPr>
      <w:r w:rsidRPr="00B61285">
        <w:rPr>
          <w:rFonts w:ascii="Arial" w:hAnsi="Arial" w:cs="Arial"/>
          <w:u w:val="single"/>
        </w:rPr>
        <w:t xml:space="preserve">Ulrich Krause a, William </w:t>
      </w:r>
      <w:proofErr w:type="spellStart"/>
      <w:r w:rsidRPr="00B61285">
        <w:rPr>
          <w:rFonts w:ascii="Arial" w:hAnsi="Arial" w:cs="Arial"/>
          <w:u w:val="single"/>
        </w:rPr>
        <w:t>Grosshandler</w:t>
      </w:r>
      <w:proofErr w:type="spellEnd"/>
      <w:r w:rsidRPr="00B61285">
        <w:rPr>
          <w:rFonts w:ascii="Arial" w:hAnsi="Arial" w:cs="Arial"/>
          <w:u w:val="single"/>
        </w:rPr>
        <w:t xml:space="preserve">, Louis </w:t>
      </w:r>
      <w:proofErr w:type="spellStart"/>
      <w:r w:rsidRPr="00B61285">
        <w:rPr>
          <w:rFonts w:ascii="Arial" w:hAnsi="Arial" w:cs="Arial"/>
          <w:u w:val="single"/>
        </w:rPr>
        <w:t>Gritzo</w:t>
      </w:r>
      <w:proofErr w:type="spellEnd"/>
      <w:r w:rsidRPr="00B61285">
        <w:rPr>
          <w:rFonts w:ascii="Arial" w:hAnsi="Arial" w:cs="Arial"/>
          <w:u w:val="single"/>
        </w:rPr>
        <w:t>, “The International FORUM of Fire Research Directors, Fire Safety Journal, 2012.</w:t>
      </w:r>
    </w:p>
    <w:p w14:paraId="14C9E9D0" w14:textId="77777777" w:rsidR="00B61285" w:rsidRPr="00B61285" w:rsidRDefault="00B61285" w:rsidP="00B61285">
      <w:pPr>
        <w:pStyle w:val="NormalWeb"/>
        <w:numPr>
          <w:ilvl w:val="0"/>
          <w:numId w:val="3"/>
        </w:numPr>
        <w:shd w:val="clear" w:color="auto" w:fill="FFFFFF"/>
        <w:spacing w:line="360" w:lineRule="auto"/>
        <w:jc w:val="both"/>
        <w:rPr>
          <w:rFonts w:ascii="Arial" w:hAnsi="Arial" w:cs="Arial"/>
          <w:u w:val="single"/>
        </w:rPr>
      </w:pPr>
      <w:r w:rsidRPr="00B61285">
        <w:rPr>
          <w:rFonts w:ascii="Arial" w:hAnsi="Arial" w:cs="Arial"/>
          <w:u w:val="single"/>
        </w:rPr>
        <w:t>Brian Meacham, Brandon Poole, Juan Echeverria, Raymond Cheng “Fire Safety Challenges of Green Buildings” Final Report; The Fire Protection Research Foundation (FPRF).</w:t>
      </w:r>
    </w:p>
    <w:p w14:paraId="14C9E9D1" w14:textId="77777777" w:rsidR="00B61285" w:rsidRPr="00B61285" w:rsidRDefault="00B61285" w:rsidP="00B61285">
      <w:pPr>
        <w:pStyle w:val="NormalWeb"/>
        <w:numPr>
          <w:ilvl w:val="0"/>
          <w:numId w:val="3"/>
        </w:numPr>
        <w:shd w:val="clear" w:color="auto" w:fill="FFFFFF"/>
        <w:spacing w:line="360" w:lineRule="auto"/>
        <w:jc w:val="both"/>
        <w:rPr>
          <w:rFonts w:ascii="Arial" w:hAnsi="Arial" w:cs="Arial"/>
          <w:u w:val="single"/>
        </w:rPr>
      </w:pPr>
      <w:r w:rsidRPr="00B61285">
        <w:rPr>
          <w:rFonts w:ascii="Arial" w:hAnsi="Arial" w:cs="Arial"/>
          <w:u w:val="single"/>
        </w:rPr>
        <w:t xml:space="preserve">Chow, W. K., and H. T. </w:t>
      </w:r>
      <w:proofErr w:type="spellStart"/>
      <w:r w:rsidRPr="00B61285">
        <w:rPr>
          <w:rFonts w:ascii="Arial" w:hAnsi="Arial" w:cs="Arial"/>
          <w:u w:val="single"/>
        </w:rPr>
        <w:t>Kot</w:t>
      </w:r>
      <w:proofErr w:type="spellEnd"/>
      <w:r w:rsidRPr="00B61285">
        <w:rPr>
          <w:rFonts w:ascii="Arial" w:hAnsi="Arial" w:cs="Arial"/>
          <w:u w:val="single"/>
        </w:rPr>
        <w:t>. “</w:t>
      </w:r>
      <w:proofErr w:type="gramStart"/>
      <w:r w:rsidRPr="00B61285">
        <w:rPr>
          <w:rFonts w:ascii="Arial" w:hAnsi="Arial" w:cs="Arial"/>
          <w:u w:val="single"/>
        </w:rPr>
        <w:t>hotel</w:t>
      </w:r>
      <w:proofErr w:type="gramEnd"/>
      <w:r w:rsidRPr="00B61285">
        <w:rPr>
          <w:rFonts w:ascii="Arial" w:hAnsi="Arial" w:cs="Arial"/>
          <w:u w:val="single"/>
        </w:rPr>
        <w:t xml:space="preserve"> fires in Hong Kong.” International Journal of Hospitality Management 8.4 (1989): 271-281.</w:t>
      </w:r>
    </w:p>
    <w:p w14:paraId="14C9E9D2" w14:textId="77777777" w:rsidR="00B61285" w:rsidRPr="00B61285" w:rsidRDefault="00B61285" w:rsidP="00B61285">
      <w:pPr>
        <w:pStyle w:val="NormalWeb"/>
        <w:numPr>
          <w:ilvl w:val="0"/>
          <w:numId w:val="3"/>
        </w:numPr>
        <w:shd w:val="clear" w:color="auto" w:fill="FFFFFF"/>
        <w:spacing w:line="360" w:lineRule="auto"/>
        <w:jc w:val="both"/>
        <w:rPr>
          <w:rFonts w:ascii="Arial" w:hAnsi="Arial" w:cs="Arial"/>
          <w:u w:val="single"/>
        </w:rPr>
      </w:pPr>
      <w:r w:rsidRPr="00B61285">
        <w:rPr>
          <w:rFonts w:ascii="Arial" w:hAnsi="Arial" w:cs="Arial"/>
          <w:u w:val="single"/>
        </w:rPr>
        <w:t xml:space="preserve">http://www.cfs.sa.gov.au/site/fire_safety/house_fire_safety/common_causes_of_fi </w:t>
      </w:r>
      <w:proofErr w:type="spellStart"/>
      <w:r w:rsidRPr="00B61285">
        <w:rPr>
          <w:rFonts w:ascii="Arial" w:hAnsi="Arial" w:cs="Arial"/>
          <w:u w:val="single"/>
        </w:rPr>
        <w:t>re.jsp#ElectricBlankets</w:t>
      </w:r>
      <w:proofErr w:type="spellEnd"/>
      <w:r w:rsidRPr="00B61285">
        <w:rPr>
          <w:rFonts w:ascii="Arial" w:hAnsi="Arial" w:cs="Arial"/>
          <w:u w:val="single"/>
        </w:rPr>
        <w:t xml:space="preserve"> (Last accessed 10.12.2014)</w:t>
      </w:r>
    </w:p>
    <w:p w14:paraId="14C9E9D3" w14:textId="77777777" w:rsidR="00B61285" w:rsidRPr="00B61285" w:rsidRDefault="00B61285" w:rsidP="00B61285">
      <w:pPr>
        <w:pStyle w:val="NormalWeb"/>
        <w:numPr>
          <w:ilvl w:val="0"/>
          <w:numId w:val="3"/>
        </w:numPr>
        <w:shd w:val="clear" w:color="auto" w:fill="FFFFFF"/>
        <w:spacing w:line="360" w:lineRule="auto"/>
        <w:jc w:val="both"/>
        <w:rPr>
          <w:rFonts w:ascii="Arial" w:hAnsi="Arial" w:cs="Arial"/>
          <w:u w:val="single"/>
        </w:rPr>
      </w:pPr>
      <w:r w:rsidRPr="00B61285">
        <w:rPr>
          <w:rFonts w:ascii="Arial" w:hAnsi="Arial" w:cs="Arial"/>
          <w:u w:val="single"/>
        </w:rPr>
        <w:t>Fire Safety Risk Assessment (FSRA), Sleeping Accommodation, 2006, www.firesafetyguides.communities.gov.uk (Last accessed 05.12.2014)</w:t>
      </w:r>
    </w:p>
    <w:p w14:paraId="14C9E9D4" w14:textId="77777777" w:rsidR="00B61285" w:rsidRPr="00B61285" w:rsidRDefault="00B61285" w:rsidP="00B61285">
      <w:pPr>
        <w:pStyle w:val="NormalWeb"/>
        <w:numPr>
          <w:ilvl w:val="0"/>
          <w:numId w:val="3"/>
        </w:numPr>
        <w:shd w:val="clear" w:color="auto" w:fill="FFFFFF"/>
        <w:spacing w:line="360" w:lineRule="auto"/>
        <w:jc w:val="both"/>
        <w:rPr>
          <w:rFonts w:ascii="Arial" w:hAnsi="Arial" w:cs="Arial"/>
          <w:u w:val="single"/>
        </w:rPr>
      </w:pPr>
      <w:r w:rsidRPr="00B61285">
        <w:rPr>
          <w:rFonts w:ascii="Arial" w:hAnsi="Arial" w:cs="Arial"/>
          <w:u w:val="single"/>
        </w:rPr>
        <w:t>Fire protection in hotels (Detection, alarming, evacuation, and extinguishing) by Siemens Switzerland Limited, 2014. www.siemens.com/firesafety-markets, (Last accessed 13.12.2014)</w:t>
      </w:r>
    </w:p>
    <w:p w14:paraId="14C9E9D5" w14:textId="77777777" w:rsidR="00B61285" w:rsidRPr="00B61285" w:rsidRDefault="00B61285" w:rsidP="00B61285">
      <w:pPr>
        <w:spacing w:line="360" w:lineRule="auto"/>
        <w:jc w:val="both"/>
        <w:rPr>
          <w:rFonts w:ascii="Arial" w:hAnsi="Arial" w:cs="Arial"/>
          <w:sz w:val="24"/>
        </w:rPr>
      </w:pPr>
    </w:p>
    <w:sectPr w:rsidR="00B61285" w:rsidRPr="00B61285" w:rsidSect="00307851">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BDB099" w14:textId="77777777" w:rsidR="005E2226" w:rsidRDefault="005E2226" w:rsidP="005E2226">
      <w:pPr>
        <w:spacing w:after="0" w:line="240" w:lineRule="auto"/>
      </w:pPr>
      <w:r>
        <w:separator/>
      </w:r>
    </w:p>
  </w:endnote>
  <w:endnote w:type="continuationSeparator" w:id="0">
    <w:p w14:paraId="34308A87" w14:textId="77777777" w:rsidR="005E2226" w:rsidRDefault="005E2226" w:rsidP="005E22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440246" w14:textId="77777777" w:rsidR="005E2226" w:rsidRDefault="005E2226" w:rsidP="005E2226">
      <w:pPr>
        <w:spacing w:after="0" w:line="240" w:lineRule="auto"/>
      </w:pPr>
      <w:r>
        <w:separator/>
      </w:r>
    </w:p>
  </w:footnote>
  <w:footnote w:type="continuationSeparator" w:id="0">
    <w:p w14:paraId="39CBC614" w14:textId="77777777" w:rsidR="005E2226" w:rsidRDefault="005E2226" w:rsidP="005E22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54970B" w14:textId="5F75308B" w:rsidR="005E2226" w:rsidRDefault="008C0248">
    <w:pPr>
      <w:pStyle w:val="Header"/>
    </w:pPr>
    <w:r>
      <w:t>222140</w:t>
    </w:r>
    <w:r w:rsidR="00AB2A2E">
      <w:t>7</w:t>
    </w:r>
  </w:p>
  <w:p w14:paraId="36172AF9" w14:textId="77777777" w:rsidR="005E2226" w:rsidRDefault="005E22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17EB7"/>
    <w:multiLevelType w:val="hybridMultilevel"/>
    <w:tmpl w:val="276807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317BD5"/>
    <w:multiLevelType w:val="hybridMultilevel"/>
    <w:tmpl w:val="E18C502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58725CE3"/>
    <w:multiLevelType w:val="hybridMultilevel"/>
    <w:tmpl w:val="A29261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75724370">
    <w:abstractNumId w:val="0"/>
  </w:num>
  <w:num w:numId="2" w16cid:durableId="1676573622">
    <w:abstractNumId w:val="2"/>
  </w:num>
  <w:num w:numId="3" w16cid:durableId="4316310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jA1MjU2MDCxNLc0sDRT0lEKTi0uzszPAykwqgUAnEW4piwAAAA="/>
  </w:docVars>
  <w:rsids>
    <w:rsidRoot w:val="00062FC6"/>
    <w:rsid w:val="00062FC6"/>
    <w:rsid w:val="001942C5"/>
    <w:rsid w:val="00307851"/>
    <w:rsid w:val="003B3462"/>
    <w:rsid w:val="00500F57"/>
    <w:rsid w:val="005E2226"/>
    <w:rsid w:val="005E3D31"/>
    <w:rsid w:val="006A1E5D"/>
    <w:rsid w:val="0085474E"/>
    <w:rsid w:val="008C0248"/>
    <w:rsid w:val="00AB2A2E"/>
    <w:rsid w:val="00B13FEF"/>
    <w:rsid w:val="00B61285"/>
    <w:rsid w:val="00B8046E"/>
    <w:rsid w:val="00EF06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9E9B7"/>
  <w15:docId w15:val="{51760B33-52CA-4866-874B-F0FF57781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785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61285"/>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5E22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226"/>
  </w:style>
  <w:style w:type="paragraph" w:styleId="Footer">
    <w:name w:val="footer"/>
    <w:basedOn w:val="Normal"/>
    <w:link w:val="FooterChar"/>
    <w:uiPriority w:val="99"/>
    <w:unhideWhenUsed/>
    <w:rsid w:val="005E22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2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3642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550</Words>
  <Characters>3135</Characters>
  <Application>Microsoft Office Word</Application>
  <DocSecurity>0</DocSecurity>
  <Lines>26</Lines>
  <Paragraphs>7</Paragraphs>
  <ScaleCrop>false</ScaleCrop>
  <Company>Grizli777</Company>
  <LinksUpToDate>false</LinksUpToDate>
  <CharactersWithSpaces>3678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PenArtist</dc:creator>
  <cp:lastModifiedBy>Shipa Ali</cp:lastModifiedBy>
  <cp:revision>2</cp:revision>
  <dcterms:created xsi:type="dcterms:W3CDTF">2023-02-22T10:35:00Z</dcterms:created>
  <dcterms:modified xsi:type="dcterms:W3CDTF">2023-02-22T10:35:00Z</dcterms:modified>
</cp:coreProperties>
</file>